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0B4B8953" w:rsidR="001E0A28"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3GPP TSG-RAN WG4 Meeting # </w:t>
      </w:r>
      <w:r w:rsidR="009F5D4E">
        <w:rPr>
          <w:rFonts w:ascii="Arial" w:eastAsiaTheme="minorEastAsia" w:hAnsi="Arial" w:cs="Arial"/>
          <w:b/>
        </w:rPr>
        <w:t>100</w:t>
      </w:r>
      <w:r w:rsidR="003F3A2F" w:rsidRPr="00D15B8B">
        <w:rPr>
          <w:rFonts w:ascii="Arial" w:eastAsiaTheme="minorEastAsia" w:hAnsi="Arial" w:cs="Arial"/>
          <w:b/>
        </w:rPr>
        <w:t>-e</w:t>
      </w:r>
      <w:r w:rsidRPr="00D15B8B">
        <w:rPr>
          <w:rFonts w:ascii="Arial" w:eastAsiaTheme="minorEastAsia" w:hAnsi="Arial" w:cs="Arial"/>
          <w:b/>
        </w:rPr>
        <w:t xml:space="preserve"> </w:t>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r>
      <w:r w:rsidRPr="00D15B8B">
        <w:rPr>
          <w:rFonts w:ascii="Arial" w:eastAsiaTheme="minorEastAsia" w:hAnsi="Arial" w:cs="Arial"/>
          <w:b/>
        </w:rPr>
        <w:tab/>
        <w:t>R4-</w:t>
      </w:r>
      <w:r w:rsidR="003F3A2F" w:rsidRPr="00D15B8B">
        <w:rPr>
          <w:rFonts w:ascii="Arial" w:eastAsiaTheme="minorEastAsia" w:hAnsi="Arial" w:cs="Arial"/>
          <w:b/>
        </w:rPr>
        <w:t>21</w:t>
      </w:r>
      <w:r w:rsidR="009F5D4E">
        <w:rPr>
          <w:rFonts w:ascii="Arial" w:eastAsiaTheme="minorEastAsia" w:hAnsi="Arial" w:cs="Arial"/>
          <w:b/>
        </w:rPr>
        <w:t>1</w:t>
      </w:r>
      <w:r w:rsidR="003F3A2F" w:rsidRPr="00D15B8B">
        <w:rPr>
          <w:rFonts w:ascii="Arial" w:eastAsiaTheme="minorEastAsia" w:hAnsi="Arial" w:cs="Arial"/>
          <w:b/>
        </w:rPr>
        <w:t>XXXX</w:t>
      </w:r>
    </w:p>
    <w:p w14:paraId="0E0F466F" w14:textId="38C9199C" w:rsidR="00615EBB" w:rsidRPr="00D15B8B" w:rsidRDefault="001E0A28" w:rsidP="001E0A28">
      <w:pPr>
        <w:spacing w:after="120"/>
        <w:ind w:left="1985" w:hanging="1985"/>
        <w:rPr>
          <w:rFonts w:ascii="Arial" w:eastAsiaTheme="minorEastAsia" w:hAnsi="Arial" w:cs="Arial"/>
          <w:b/>
        </w:rPr>
      </w:pPr>
      <w:r w:rsidRPr="00D15B8B">
        <w:rPr>
          <w:rFonts w:ascii="Arial" w:eastAsiaTheme="minorEastAsia" w:hAnsi="Arial" w:cs="Arial"/>
          <w:b/>
        </w:rPr>
        <w:t xml:space="preserve">Electronic Meeting, </w:t>
      </w:r>
      <w:r w:rsidR="009F5D4E">
        <w:rPr>
          <w:rFonts w:ascii="Arial" w:hAnsi="Arial"/>
          <w:b/>
        </w:rPr>
        <w:t>16</w:t>
      </w:r>
      <w:r w:rsidR="00442337" w:rsidRPr="00D15B8B">
        <w:rPr>
          <w:rFonts w:ascii="Arial" w:hAnsi="Arial"/>
          <w:b/>
          <w:vertAlign w:val="superscript"/>
        </w:rPr>
        <w:t>th</w:t>
      </w:r>
      <w:r w:rsidR="00442337" w:rsidRPr="00D15B8B">
        <w:rPr>
          <w:rFonts w:ascii="Arial" w:hAnsi="Arial"/>
          <w:b/>
        </w:rPr>
        <w:t xml:space="preserve"> – 2</w:t>
      </w:r>
      <w:r w:rsidR="009F5D4E">
        <w:rPr>
          <w:rFonts w:ascii="Arial" w:hAnsi="Arial"/>
          <w:b/>
        </w:rPr>
        <w:t>7</w:t>
      </w:r>
      <w:r w:rsidR="00442337" w:rsidRPr="00D15B8B">
        <w:rPr>
          <w:rFonts w:ascii="Arial" w:hAnsi="Arial"/>
          <w:b/>
          <w:vertAlign w:val="superscript"/>
        </w:rPr>
        <w:t>th</w:t>
      </w:r>
      <w:r w:rsidR="00442337" w:rsidRPr="00D15B8B">
        <w:rPr>
          <w:rFonts w:ascii="Arial" w:hAnsi="Arial"/>
          <w:b/>
        </w:rPr>
        <w:t xml:space="preserve"> </w:t>
      </w:r>
      <w:proofErr w:type="gramStart"/>
      <w:r w:rsidR="009F5D4E">
        <w:rPr>
          <w:rFonts w:ascii="Arial" w:hAnsi="Arial"/>
          <w:b/>
        </w:rPr>
        <w:t>August</w:t>
      </w:r>
      <w:r w:rsidR="00442337" w:rsidRPr="00D15B8B">
        <w:rPr>
          <w:rFonts w:ascii="Arial" w:hAnsi="Arial"/>
          <w:b/>
        </w:rPr>
        <w:t>,</w:t>
      </w:r>
      <w:proofErr w:type="gramEnd"/>
      <w:r w:rsidR="00442337" w:rsidRPr="00D15B8B">
        <w:rPr>
          <w:rFonts w:ascii="Arial" w:hAnsi="Arial"/>
          <w:b/>
        </w:rPr>
        <w:t xml:space="preserve"> 2021</w:t>
      </w:r>
    </w:p>
    <w:p w14:paraId="2637FD31" w14:textId="77777777" w:rsidR="001E0A28" w:rsidRPr="00D15B8B" w:rsidRDefault="001E0A28" w:rsidP="001E0A28">
      <w:pPr>
        <w:spacing w:after="120"/>
        <w:ind w:left="1985" w:hanging="1985"/>
        <w:rPr>
          <w:rFonts w:ascii="Arial" w:eastAsia="MS Mincho" w:hAnsi="Arial" w:cs="Arial"/>
          <w:b/>
          <w:sz w:val="22"/>
        </w:rPr>
      </w:pPr>
    </w:p>
    <w:p w14:paraId="282755FA" w14:textId="3CDD8CBC" w:rsidR="00C24D2F" w:rsidRPr="00D15B8B" w:rsidRDefault="00C24D2F" w:rsidP="00A140D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D15B8B">
        <w:rPr>
          <w:rFonts w:ascii="Arial" w:eastAsia="MS Mincho" w:hAnsi="Arial" w:cs="Arial"/>
          <w:b/>
          <w:color w:val="000000"/>
          <w:sz w:val="22"/>
        </w:rPr>
        <w:t xml:space="preserve">Agenda </w:t>
      </w:r>
      <w:r w:rsidR="007D19B7" w:rsidRPr="00D15B8B">
        <w:rPr>
          <w:rFonts w:ascii="Arial" w:eastAsia="MS Mincho" w:hAnsi="Arial" w:cs="Arial"/>
          <w:b/>
          <w:color w:val="000000"/>
          <w:sz w:val="22"/>
        </w:rPr>
        <w:t>item</w:t>
      </w:r>
      <w:r w:rsidRPr="00D15B8B">
        <w:rPr>
          <w:rFonts w:ascii="Arial" w:eastAsia="MS Mincho" w:hAnsi="Arial" w:cs="Arial"/>
          <w:b/>
          <w:color w:val="000000"/>
          <w:sz w:val="22"/>
        </w:rPr>
        <w:t>:</w:t>
      </w:r>
      <w:r w:rsidRPr="00D15B8B">
        <w:rPr>
          <w:rFonts w:ascii="Arial" w:eastAsia="MS Mincho" w:hAnsi="Arial" w:cs="Arial"/>
          <w:b/>
          <w:color w:val="000000"/>
          <w:sz w:val="22"/>
        </w:rPr>
        <w:tab/>
      </w:r>
      <w:r w:rsidRPr="00D15B8B">
        <w:rPr>
          <w:rFonts w:ascii="Arial" w:eastAsia="MS Mincho" w:hAnsi="Arial" w:cs="Arial"/>
          <w:b/>
          <w:color w:val="000000"/>
          <w:sz w:val="22"/>
          <w:lang w:eastAsia="ja-JP"/>
        </w:rPr>
        <w:tab/>
      </w:r>
      <w:r w:rsidR="00A140D3" w:rsidRPr="00A140D3">
        <w:rPr>
          <w:rFonts w:ascii="Arial" w:eastAsiaTheme="minorEastAsia" w:hAnsi="Arial" w:cs="Arial"/>
          <w:color w:val="000000"/>
          <w:sz w:val="22"/>
        </w:rPr>
        <w:t>6.1.9.3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6.1.2.3, 6.1.2.4</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6.1.4.2, 6.1.4.3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6.1.10.3</w:t>
      </w:r>
      <w:r w:rsidR="00A140D3">
        <w:rPr>
          <w:rFonts w:ascii="Arial" w:eastAsiaTheme="minorEastAsia" w:hAnsi="Arial" w:cs="Arial"/>
          <w:color w:val="000000"/>
          <w:sz w:val="22"/>
        </w:rPr>
        <w:t xml:space="preserve">, </w:t>
      </w:r>
      <w:r w:rsidR="00A140D3" w:rsidRPr="00A140D3">
        <w:rPr>
          <w:rFonts w:ascii="Arial" w:eastAsiaTheme="minorEastAsia" w:hAnsi="Arial" w:cs="Arial"/>
          <w:color w:val="000000"/>
          <w:sz w:val="22"/>
        </w:rPr>
        <w:t>6.3</w:t>
      </w:r>
    </w:p>
    <w:p w14:paraId="50D5329D" w14:textId="299A8420" w:rsidR="00915D73" w:rsidRPr="00D15B8B" w:rsidRDefault="00915D73" w:rsidP="00915D73">
      <w:pPr>
        <w:spacing w:after="120"/>
        <w:ind w:left="1985" w:hanging="1985"/>
        <w:rPr>
          <w:rFonts w:ascii="Arial" w:hAnsi="Arial" w:cs="Arial"/>
          <w:color w:val="000000"/>
          <w:sz w:val="22"/>
        </w:rPr>
      </w:pPr>
      <w:r w:rsidRPr="00D15B8B">
        <w:rPr>
          <w:rFonts w:ascii="Arial" w:eastAsia="MS Mincho" w:hAnsi="Arial" w:cs="Arial"/>
          <w:b/>
          <w:sz w:val="22"/>
        </w:rPr>
        <w:t>Source:</w:t>
      </w:r>
      <w:r w:rsidRPr="00D15B8B">
        <w:rPr>
          <w:rFonts w:ascii="Arial" w:eastAsia="MS Mincho" w:hAnsi="Arial" w:cs="Arial"/>
          <w:b/>
          <w:sz w:val="22"/>
        </w:rPr>
        <w:tab/>
      </w:r>
      <w:r w:rsidR="004D737D" w:rsidRPr="00D15B8B">
        <w:rPr>
          <w:rFonts w:ascii="Arial" w:hAnsi="Arial" w:cs="Arial"/>
          <w:color w:val="000000"/>
          <w:sz w:val="22"/>
          <w:highlight w:val="yellow"/>
        </w:rPr>
        <w:t>Moderator</w:t>
      </w:r>
      <w:r w:rsidR="00321150" w:rsidRPr="00D15B8B">
        <w:rPr>
          <w:rFonts w:ascii="Arial" w:hAnsi="Arial" w:cs="Arial"/>
          <w:color w:val="000000"/>
          <w:sz w:val="22"/>
          <w:highlight w:val="yellow"/>
        </w:rPr>
        <w:t xml:space="preserve"> </w:t>
      </w:r>
      <w:r w:rsidR="004D737D" w:rsidRPr="00D15B8B">
        <w:rPr>
          <w:rFonts w:ascii="Arial" w:hAnsi="Arial" w:cs="Arial"/>
          <w:color w:val="000000"/>
          <w:sz w:val="22"/>
          <w:highlight w:val="yellow"/>
        </w:rPr>
        <w:t>(</w:t>
      </w:r>
      <w:r w:rsidR="00A140D3">
        <w:rPr>
          <w:rFonts w:ascii="Arial" w:hAnsi="Arial" w:cs="Arial"/>
          <w:color w:val="000000"/>
          <w:sz w:val="22"/>
          <w:highlight w:val="yellow"/>
        </w:rPr>
        <w:t>Apple</w:t>
      </w:r>
      <w:r w:rsidR="004D737D" w:rsidRPr="00D15B8B">
        <w:rPr>
          <w:rFonts w:ascii="Arial" w:hAnsi="Arial" w:cs="Arial"/>
          <w:color w:val="000000"/>
          <w:sz w:val="22"/>
          <w:highlight w:val="yellow"/>
        </w:rPr>
        <w:t>)</w:t>
      </w:r>
    </w:p>
    <w:p w14:paraId="1E0389E7" w14:textId="0CDCD33B" w:rsidR="00915D73" w:rsidRDefault="00915D73" w:rsidP="00A140D3">
      <w:pPr>
        <w:rPr>
          <w:rFonts w:ascii="Calibri" w:hAnsi="Calibri" w:cs="Calibri"/>
        </w:rPr>
      </w:pPr>
      <w:r w:rsidRPr="00D15B8B">
        <w:rPr>
          <w:rFonts w:ascii="Arial" w:eastAsia="MS Mincho" w:hAnsi="Arial" w:cs="Arial"/>
          <w:b/>
          <w:color w:val="000000"/>
          <w:sz w:val="22"/>
        </w:rPr>
        <w:t>Title:</w:t>
      </w:r>
      <w:r w:rsidRPr="00D15B8B">
        <w:rPr>
          <w:rFonts w:ascii="Arial" w:eastAsia="MS Mincho" w:hAnsi="Arial" w:cs="Arial"/>
          <w:b/>
          <w:color w:val="000000"/>
          <w:sz w:val="22"/>
        </w:rPr>
        <w:tab/>
      </w:r>
      <w:r w:rsidR="00A140D3">
        <w:rPr>
          <w:rFonts w:ascii="Arial" w:eastAsia="MS Mincho" w:hAnsi="Arial" w:cs="Arial"/>
          <w:b/>
          <w:color w:val="000000"/>
          <w:sz w:val="22"/>
        </w:rPr>
        <w:t xml:space="preserve"> </w:t>
      </w:r>
      <w:r w:rsidR="00484C5D" w:rsidRPr="00D15B8B">
        <w:rPr>
          <w:rFonts w:ascii="Arial" w:eastAsiaTheme="minorEastAsia" w:hAnsi="Arial" w:cs="Arial"/>
          <w:color w:val="000000"/>
          <w:sz w:val="22"/>
        </w:rPr>
        <w:t xml:space="preserve">Email discussion summary for </w:t>
      </w:r>
      <w:r w:rsidR="00A140D3">
        <w:rPr>
          <w:rFonts w:ascii="Calibri" w:hAnsi="Calibri" w:cs="Calibri"/>
        </w:rPr>
        <w:t>[100-e][205] NR_RRM_maintenance_R16</w:t>
      </w:r>
    </w:p>
    <w:p w14:paraId="0EA028EC" w14:textId="77777777" w:rsidR="00A140D3" w:rsidRPr="00A140D3" w:rsidRDefault="00A140D3" w:rsidP="00A140D3">
      <w:pPr>
        <w:rPr>
          <w:rFonts w:ascii="Calibri" w:hAnsi="Calibri" w:cs="Calibri"/>
        </w:rPr>
      </w:pPr>
    </w:p>
    <w:p w14:paraId="67B0962B" w14:textId="0319B659" w:rsidR="00915D73" w:rsidRPr="00D15B8B" w:rsidRDefault="00915D73" w:rsidP="00915D73">
      <w:pPr>
        <w:spacing w:after="120"/>
        <w:ind w:left="1985" w:hanging="1985"/>
        <w:rPr>
          <w:rFonts w:ascii="Arial" w:eastAsiaTheme="minorEastAsia" w:hAnsi="Arial" w:cs="Arial"/>
          <w:sz w:val="22"/>
        </w:rPr>
      </w:pPr>
      <w:r w:rsidRPr="00D15B8B">
        <w:rPr>
          <w:rFonts w:ascii="Arial" w:eastAsia="MS Mincho" w:hAnsi="Arial" w:cs="Arial"/>
          <w:b/>
          <w:color w:val="000000"/>
          <w:sz w:val="22"/>
        </w:rPr>
        <w:t>Document for:</w:t>
      </w:r>
      <w:r w:rsidRPr="00D15B8B">
        <w:rPr>
          <w:rFonts w:ascii="Arial" w:eastAsia="MS Mincho" w:hAnsi="Arial" w:cs="Arial"/>
          <w:b/>
          <w:color w:val="000000"/>
          <w:sz w:val="22"/>
        </w:rPr>
        <w:tab/>
      </w:r>
      <w:r w:rsidR="00484C5D" w:rsidRPr="00D15B8B">
        <w:rPr>
          <w:rFonts w:ascii="Arial" w:eastAsiaTheme="minorEastAsia" w:hAnsi="Arial" w:cs="Arial"/>
          <w:color w:val="000000"/>
          <w:sz w:val="22"/>
        </w:rPr>
        <w:t>Information</w:t>
      </w:r>
    </w:p>
    <w:p w14:paraId="4A0AE149" w14:textId="6BC79A6E" w:rsidR="005D7AF8" w:rsidRDefault="00915D73" w:rsidP="00FA5848">
      <w:pPr>
        <w:pStyle w:val="Heading1"/>
        <w:rPr>
          <w:lang w:val="en-US" w:eastAsia="ja-JP"/>
        </w:rPr>
      </w:pPr>
      <w:r w:rsidRPr="00D15B8B">
        <w:rPr>
          <w:lang w:val="en-US" w:eastAsia="ja-JP"/>
        </w:rPr>
        <w:t>Introduction</w:t>
      </w:r>
    </w:p>
    <w:p w14:paraId="1967C63B" w14:textId="77777777" w:rsidR="00A140D3" w:rsidRPr="00A140D3" w:rsidRDefault="00A140D3" w:rsidP="00A140D3">
      <w:pPr>
        <w:rPr>
          <w:rFonts w:eastAsiaTheme="minorEastAsia"/>
          <w:lang w:eastAsia="ja-JP"/>
        </w:rPr>
      </w:pPr>
      <w:r w:rsidRPr="00A140D3">
        <w:rPr>
          <w:rFonts w:eastAsiaTheme="minorEastAsia"/>
          <w:lang w:eastAsia="ja-JP"/>
        </w:rPr>
        <w:t>Rel-16 NR RRM maintenance (general)</w:t>
      </w:r>
    </w:p>
    <w:p w14:paraId="3D2C82BA" w14:textId="77777777" w:rsidR="00A140D3" w:rsidRPr="00A140D3" w:rsidRDefault="00A140D3" w:rsidP="00A140D3">
      <w:pPr>
        <w:rPr>
          <w:rFonts w:eastAsiaTheme="minorEastAsia"/>
          <w:lang w:eastAsia="ja-JP"/>
        </w:rPr>
      </w:pPr>
      <w:r w:rsidRPr="00A140D3">
        <w:rPr>
          <w:rFonts w:eastAsiaTheme="minorEastAsia"/>
          <w:lang w:eastAsia="ja-JP"/>
        </w:rPr>
        <w:t>Rel-16 NR IAB RRM maintenance</w:t>
      </w:r>
    </w:p>
    <w:p w14:paraId="6F9FE35F" w14:textId="77777777" w:rsidR="00A140D3" w:rsidRPr="00A140D3" w:rsidRDefault="00A140D3" w:rsidP="00A140D3">
      <w:pPr>
        <w:rPr>
          <w:rFonts w:eastAsiaTheme="minorEastAsia"/>
          <w:lang w:eastAsia="ja-JP"/>
        </w:rPr>
      </w:pPr>
      <w:r w:rsidRPr="00A140D3">
        <w:rPr>
          <w:rFonts w:eastAsiaTheme="minorEastAsia"/>
          <w:lang w:eastAsia="ja-JP"/>
        </w:rPr>
        <w:t>Rel-16 MR-DC RRM maintenance</w:t>
      </w:r>
    </w:p>
    <w:p w14:paraId="63E2B07E" w14:textId="77777777" w:rsidR="00A140D3" w:rsidRPr="00A140D3" w:rsidRDefault="00A140D3" w:rsidP="00A140D3">
      <w:pPr>
        <w:rPr>
          <w:rFonts w:eastAsiaTheme="minorEastAsia"/>
          <w:lang w:eastAsia="ja-JP"/>
        </w:rPr>
      </w:pPr>
      <w:r w:rsidRPr="00A140D3">
        <w:rPr>
          <w:rFonts w:eastAsiaTheme="minorEastAsia"/>
          <w:lang w:eastAsia="ja-JP"/>
        </w:rPr>
        <w:t>Rel-16 TEI: RRM requirements</w:t>
      </w:r>
    </w:p>
    <w:p w14:paraId="637C623F" w14:textId="2491FE7A" w:rsidR="00A140D3" w:rsidRDefault="00A140D3" w:rsidP="00A140D3">
      <w:pPr>
        <w:rPr>
          <w:rFonts w:eastAsiaTheme="minorEastAsia"/>
          <w:lang w:eastAsia="ja-JP"/>
        </w:rPr>
      </w:pPr>
      <w:r w:rsidRPr="00A140D3">
        <w:rPr>
          <w:rFonts w:eastAsiaTheme="minorEastAsia"/>
          <w:lang w:eastAsia="ja-JP"/>
        </w:rPr>
        <w:t>R16 UE feature list (RRM aspects)</w:t>
      </w:r>
    </w:p>
    <w:p w14:paraId="0FDC58BA" w14:textId="13449936" w:rsidR="00A140D3" w:rsidRDefault="00A140D3" w:rsidP="00A140D3">
      <w:pPr>
        <w:rPr>
          <w:rFonts w:eastAsiaTheme="minorEastAsia"/>
          <w:lang w:eastAsia="ja-JP"/>
        </w:rPr>
      </w:pPr>
    </w:p>
    <w:p w14:paraId="4667EF88" w14:textId="77777777" w:rsidR="00A140D3" w:rsidRPr="00A140D3" w:rsidRDefault="00A140D3" w:rsidP="00A140D3">
      <w:pPr>
        <w:rPr>
          <w:rFonts w:eastAsiaTheme="minorEastAsia"/>
          <w:lang w:eastAsia="ja-JP"/>
        </w:rPr>
      </w:pPr>
      <w:r w:rsidRPr="00A140D3">
        <w:rPr>
          <w:rFonts w:eastAsiaTheme="minorEastAsia"/>
          <w:lang w:eastAsia="ja-JP"/>
        </w:rPr>
        <w:t xml:space="preserve">1) Include all R16 NR RRM maintenance not </w:t>
      </w:r>
      <w:proofErr w:type="spellStart"/>
      <w:r w:rsidRPr="00A140D3">
        <w:rPr>
          <w:rFonts w:eastAsiaTheme="minorEastAsia"/>
          <w:lang w:eastAsia="ja-JP"/>
        </w:rPr>
        <w:t>expplicitly</w:t>
      </w:r>
      <w:proofErr w:type="spellEnd"/>
      <w:r w:rsidRPr="00A140D3">
        <w:rPr>
          <w:rFonts w:eastAsiaTheme="minorEastAsia"/>
          <w:lang w:eastAsia="ja-JP"/>
        </w:rPr>
        <w:t xml:space="preserve"> mentioned in other threads (NR </w:t>
      </w:r>
      <w:proofErr w:type="spellStart"/>
      <w:r w:rsidRPr="00A140D3">
        <w:rPr>
          <w:rFonts w:eastAsiaTheme="minorEastAsia"/>
          <w:lang w:eastAsia="ja-JP"/>
        </w:rPr>
        <w:t>eMob</w:t>
      </w:r>
      <w:proofErr w:type="spellEnd"/>
      <w:r w:rsidRPr="00A140D3">
        <w:rPr>
          <w:rFonts w:eastAsiaTheme="minorEastAsia"/>
          <w:lang w:eastAsia="ja-JP"/>
        </w:rPr>
        <w:t>, Power saving, HST, FR1 RF, FR2 RF, 2 step RACH)</w:t>
      </w:r>
      <w:r w:rsidRPr="00A140D3">
        <w:rPr>
          <w:rFonts w:eastAsiaTheme="minorEastAsia"/>
          <w:lang w:eastAsia="ja-JP"/>
        </w:rPr>
        <w:br/>
        <w:t>2) R15 NR WI draft CRs R4-2111899, R4-2111900, R4-2112953, R4-2112955, R4-2114442, R4-2114443, R4-2114444 are moved to threads 201/202</w:t>
      </w:r>
      <w:r w:rsidRPr="00A140D3">
        <w:rPr>
          <w:rFonts w:eastAsiaTheme="minorEastAsia"/>
          <w:lang w:eastAsia="ja-JP"/>
        </w:rPr>
        <w:br/>
        <w:t>3) Feature list: R4-2112261</w:t>
      </w:r>
    </w:p>
    <w:p w14:paraId="466B7C72" w14:textId="77777777" w:rsidR="00A140D3" w:rsidRPr="00A140D3" w:rsidRDefault="00A140D3" w:rsidP="00A140D3">
      <w:pPr>
        <w:rPr>
          <w:rFonts w:eastAsiaTheme="minorEastAsia"/>
          <w:lang w:eastAsia="ja-JP"/>
        </w:rPr>
      </w:pPr>
    </w:p>
    <w:p w14:paraId="609286E5" w14:textId="542D831F" w:rsidR="00E80B52" w:rsidRPr="00D15B8B" w:rsidRDefault="00142BB9" w:rsidP="00805BE8">
      <w:pPr>
        <w:pStyle w:val="Heading1"/>
        <w:rPr>
          <w:lang w:val="en-US" w:eastAsia="ja-JP"/>
        </w:rPr>
      </w:pPr>
      <w:r w:rsidRPr="00D15B8B">
        <w:rPr>
          <w:lang w:val="en-US" w:eastAsia="ja-JP"/>
        </w:rPr>
        <w:t>Topic</w:t>
      </w:r>
      <w:r w:rsidR="00C649BD" w:rsidRPr="00D15B8B">
        <w:rPr>
          <w:lang w:val="en-US" w:eastAsia="ja-JP"/>
        </w:rPr>
        <w:t xml:space="preserve"> </w:t>
      </w:r>
      <w:r w:rsidR="00837458" w:rsidRPr="00D15B8B">
        <w:rPr>
          <w:lang w:val="en-US" w:eastAsia="ja-JP"/>
        </w:rPr>
        <w:t>#1</w:t>
      </w:r>
      <w:r w:rsidR="00C649BD" w:rsidRPr="00D15B8B">
        <w:rPr>
          <w:lang w:val="en-US" w:eastAsia="ja-JP"/>
        </w:rPr>
        <w:t xml:space="preserve">: </w:t>
      </w:r>
      <w:r w:rsidR="00D15B8B" w:rsidRPr="00D15B8B">
        <w:rPr>
          <w:lang w:val="en-US" w:eastAsia="ja-JP"/>
        </w:rPr>
        <w:t xml:space="preserve">On direct </w:t>
      </w:r>
      <w:proofErr w:type="spellStart"/>
      <w:r w:rsidR="00D15B8B" w:rsidRPr="00D15B8B">
        <w:rPr>
          <w:lang w:val="en-US" w:eastAsia="ja-JP"/>
        </w:rPr>
        <w:t>SCell</w:t>
      </w:r>
      <w:proofErr w:type="spellEnd"/>
      <w:r w:rsidR="00D15B8B" w:rsidRPr="00D15B8B">
        <w:rPr>
          <w:lang w:val="en-US" w:eastAsia="ja-JP"/>
        </w:rPr>
        <w:t xml:space="preserve"> activation</w:t>
      </w:r>
    </w:p>
    <w:p w14:paraId="691D6425" w14:textId="6026C294" w:rsidR="00035C50" w:rsidRPr="00D15B8B" w:rsidRDefault="00035C50" w:rsidP="00035C50">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w:t>
      </w:r>
      <w:r w:rsidR="00C649BD" w:rsidRPr="00D15B8B">
        <w:rPr>
          <w:i/>
          <w:color w:val="0070C0"/>
        </w:rPr>
        <w:t>overview. The structure can be done based on sub-agenda basis.</w:t>
      </w:r>
      <w:r w:rsidR="004E475C" w:rsidRPr="00D15B8B">
        <w:rPr>
          <w:i/>
          <w:color w:val="0070C0"/>
        </w:rPr>
        <w:t xml:space="preserve"> </w:t>
      </w:r>
    </w:p>
    <w:p w14:paraId="6D4B85E1" w14:textId="023CA4DB" w:rsidR="00484C5D" w:rsidRPr="00D15B8B" w:rsidRDefault="00484C5D" w:rsidP="00B831A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2"/>
        <w:gridCol w:w="1424"/>
        <w:gridCol w:w="6595"/>
      </w:tblGrid>
      <w:tr w:rsidR="00484C5D" w:rsidRPr="00D15B8B" w14:paraId="0411894B" w14:textId="77777777" w:rsidTr="00984B61">
        <w:trPr>
          <w:trHeight w:val="468"/>
        </w:trPr>
        <w:tc>
          <w:tcPr>
            <w:tcW w:w="1612" w:type="dxa"/>
            <w:vAlign w:val="center"/>
          </w:tcPr>
          <w:p w14:paraId="2F14AAAF" w14:textId="0E1491F7" w:rsidR="00484C5D" w:rsidRPr="00D15B8B" w:rsidRDefault="00484C5D" w:rsidP="00805BE8">
            <w:pPr>
              <w:spacing w:before="120" w:after="120"/>
              <w:rPr>
                <w:b/>
                <w:bCs/>
              </w:rPr>
            </w:pPr>
            <w:r w:rsidRPr="00D15B8B">
              <w:rPr>
                <w:b/>
                <w:bCs/>
              </w:rPr>
              <w:t>T-doc number</w:t>
            </w:r>
          </w:p>
        </w:tc>
        <w:tc>
          <w:tcPr>
            <w:tcW w:w="1424" w:type="dxa"/>
            <w:vAlign w:val="center"/>
          </w:tcPr>
          <w:p w14:paraId="46E4D078" w14:textId="7CE45E51" w:rsidR="00484C5D" w:rsidRPr="00D15B8B" w:rsidRDefault="00484C5D" w:rsidP="00805BE8">
            <w:pPr>
              <w:spacing w:before="120" w:after="120"/>
              <w:rPr>
                <w:b/>
                <w:bCs/>
              </w:rPr>
            </w:pPr>
            <w:r w:rsidRPr="00D15B8B">
              <w:rPr>
                <w:b/>
                <w:bCs/>
              </w:rPr>
              <w:t>Company</w:t>
            </w:r>
          </w:p>
        </w:tc>
        <w:tc>
          <w:tcPr>
            <w:tcW w:w="6595" w:type="dxa"/>
            <w:vAlign w:val="center"/>
          </w:tcPr>
          <w:p w14:paraId="531E5DB7" w14:textId="1856A816" w:rsidR="00484C5D" w:rsidRPr="00D15B8B" w:rsidRDefault="00484C5D" w:rsidP="00805BE8">
            <w:pPr>
              <w:spacing w:before="120" w:after="120"/>
              <w:rPr>
                <w:b/>
                <w:bCs/>
              </w:rPr>
            </w:pPr>
            <w:r w:rsidRPr="00D15B8B">
              <w:rPr>
                <w:b/>
                <w:bCs/>
              </w:rPr>
              <w:t>Proposals</w:t>
            </w:r>
            <w:r w:rsidR="00F53FE2" w:rsidRPr="00D15B8B">
              <w:rPr>
                <w:b/>
                <w:bCs/>
              </w:rPr>
              <w:t xml:space="preserve"> / Observations</w:t>
            </w:r>
          </w:p>
        </w:tc>
      </w:tr>
      <w:tr w:rsidR="00F53FE2" w:rsidRPr="00D15B8B" w14:paraId="4246E76B" w14:textId="77777777" w:rsidTr="00984B61">
        <w:trPr>
          <w:trHeight w:val="468"/>
        </w:trPr>
        <w:tc>
          <w:tcPr>
            <w:tcW w:w="1612" w:type="dxa"/>
          </w:tcPr>
          <w:p w14:paraId="6DA85AC2" w14:textId="77777777" w:rsidR="00D15B8B" w:rsidRDefault="00A9735A" w:rsidP="00D15B8B">
            <w:pPr>
              <w:spacing w:after="0"/>
              <w:rPr>
                <w:rFonts w:ascii="Arial" w:hAnsi="Arial" w:cs="Arial"/>
                <w:b/>
                <w:bCs/>
                <w:color w:val="0000FF"/>
                <w:sz w:val="16"/>
                <w:szCs w:val="16"/>
                <w:u w:val="single"/>
              </w:rPr>
            </w:pPr>
            <w:hyperlink r:id="rId9" w:history="1">
              <w:r w:rsidR="00D15B8B">
                <w:rPr>
                  <w:rStyle w:val="Hyperlink"/>
                  <w:rFonts w:ascii="Arial" w:hAnsi="Arial" w:cs="Arial"/>
                  <w:b/>
                  <w:bCs/>
                  <w:sz w:val="16"/>
                  <w:szCs w:val="16"/>
                </w:rPr>
                <w:t>R4-2112078</w:t>
              </w:r>
            </w:hyperlink>
          </w:p>
          <w:p w14:paraId="12FD4C09" w14:textId="440FF942" w:rsidR="00F53FE2" w:rsidRPr="00D15B8B" w:rsidRDefault="00F53FE2" w:rsidP="00805BE8">
            <w:pPr>
              <w:spacing w:before="120" w:after="120"/>
            </w:pPr>
          </w:p>
        </w:tc>
        <w:tc>
          <w:tcPr>
            <w:tcW w:w="1424" w:type="dxa"/>
          </w:tcPr>
          <w:p w14:paraId="1A5AAE84" w14:textId="0FB8D764" w:rsidR="00F53FE2" w:rsidRPr="00D15B8B" w:rsidRDefault="00D15B8B" w:rsidP="00805BE8">
            <w:pPr>
              <w:spacing w:before="120" w:after="120"/>
            </w:pPr>
            <w:r>
              <w:t>Apple</w:t>
            </w:r>
          </w:p>
        </w:tc>
        <w:tc>
          <w:tcPr>
            <w:tcW w:w="6595" w:type="dxa"/>
          </w:tcPr>
          <w:p w14:paraId="6A37F9E7" w14:textId="77777777" w:rsidR="00D15B8B" w:rsidRDefault="00D15B8B" w:rsidP="00D15B8B">
            <w:pPr>
              <w:pStyle w:val="Caption"/>
            </w:pPr>
            <w:r>
              <w:t xml:space="preserve">Proposal </w:t>
            </w:r>
            <w:r>
              <w:fldChar w:fldCharType="begin"/>
            </w:r>
            <w:r>
              <w:instrText xml:space="preserve"> SEQ Proposal \* ARABIC </w:instrText>
            </w:r>
            <w:r>
              <w:fldChar w:fldCharType="separate"/>
            </w:r>
            <w:r>
              <w:rPr>
                <w:noProof/>
              </w:rPr>
              <w:t>1</w:t>
            </w:r>
            <w:r>
              <w:fldChar w:fldCharType="end"/>
            </w:r>
            <w:r>
              <w:t xml:space="preserve">: </w:t>
            </w:r>
            <w:r w:rsidRPr="00A03848">
              <w:t>Measurement period threshold value for requirement branching in NR FR1</w:t>
            </w:r>
            <w:r>
              <w:t xml:space="preserve"> should be:</w:t>
            </w:r>
          </w:p>
          <w:p w14:paraId="007B0257" w14:textId="77777777" w:rsidR="00D15B8B" w:rsidRPr="00A03848" w:rsidRDefault="00D15B8B" w:rsidP="00D15B8B">
            <w:pPr>
              <w:numPr>
                <w:ilvl w:val="0"/>
                <w:numId w:val="24"/>
              </w:numPr>
              <w:rPr>
                <w:b/>
                <w:bCs/>
                <w:lang w:eastAsia="x-none"/>
              </w:rPr>
            </w:pPr>
            <w:r w:rsidRPr="00A03848">
              <w:rPr>
                <w:b/>
                <w:bCs/>
                <w:lang w:eastAsia="x-none"/>
              </w:rPr>
              <w:t xml:space="preserve">Case 1: Activation delay for an </w:t>
            </w:r>
            <w:proofErr w:type="spellStart"/>
            <w:r w:rsidRPr="00A03848">
              <w:rPr>
                <w:b/>
                <w:bCs/>
                <w:lang w:eastAsia="x-none"/>
              </w:rPr>
              <w:t>SCell</w:t>
            </w:r>
            <w:proofErr w:type="spellEnd"/>
            <w:r w:rsidRPr="00A03848">
              <w:rPr>
                <w:b/>
                <w:bCs/>
                <w:lang w:eastAsia="x-none"/>
              </w:rPr>
              <w:t xml:space="preserve"> which was a deactivated </w:t>
            </w:r>
            <w:proofErr w:type="spellStart"/>
            <w:r w:rsidRPr="00A03848">
              <w:rPr>
                <w:b/>
                <w:bCs/>
                <w:lang w:eastAsia="x-none"/>
              </w:rPr>
              <w:t>SCell</w:t>
            </w:r>
            <w:proofErr w:type="spellEnd"/>
            <w:r w:rsidRPr="00A03848">
              <w:rPr>
                <w:b/>
                <w:bCs/>
                <w:lang w:eastAsia="x-none"/>
              </w:rPr>
              <w:t xml:space="preserve"> prior to </w:t>
            </w:r>
            <w:proofErr w:type="gramStart"/>
            <w:r w:rsidRPr="00A03848">
              <w:rPr>
                <w:b/>
                <w:bCs/>
                <w:lang w:eastAsia="x-none"/>
              </w:rPr>
              <w:t>e.g.</w:t>
            </w:r>
            <w:proofErr w:type="gramEnd"/>
            <w:r w:rsidRPr="00A03848">
              <w:rPr>
                <w:b/>
                <w:bCs/>
                <w:lang w:eastAsia="x-none"/>
              </w:rPr>
              <w:t xml:space="preserve"> HO and now target for the direct </w:t>
            </w:r>
            <w:proofErr w:type="spellStart"/>
            <w:r w:rsidRPr="00A03848">
              <w:rPr>
                <w:b/>
                <w:bCs/>
                <w:lang w:eastAsia="x-none"/>
              </w:rPr>
              <w:t>SCell</w:t>
            </w:r>
            <w:proofErr w:type="spellEnd"/>
            <w:r w:rsidRPr="00A03848">
              <w:rPr>
                <w:b/>
                <w:bCs/>
                <w:lang w:eastAsia="x-none"/>
              </w:rPr>
              <w:t xml:space="preserve"> activation.</w:t>
            </w:r>
          </w:p>
          <w:p w14:paraId="0A157AE8" w14:textId="77777777" w:rsidR="00D15B8B" w:rsidRPr="00A03848" w:rsidRDefault="00D15B8B" w:rsidP="00D15B8B">
            <w:pPr>
              <w:numPr>
                <w:ilvl w:val="1"/>
                <w:numId w:val="24"/>
              </w:numPr>
              <w:rPr>
                <w:b/>
                <w:bCs/>
                <w:lang w:eastAsia="x-none"/>
              </w:rPr>
            </w:pPr>
            <w:r w:rsidRPr="00A03848">
              <w:rPr>
                <w:b/>
                <w:bCs/>
                <w:lang w:eastAsia="x-none"/>
              </w:rPr>
              <w:t>Reuse requirements in 8.3.2</w:t>
            </w:r>
          </w:p>
          <w:p w14:paraId="7518CBB4" w14:textId="77777777" w:rsidR="00D15B8B" w:rsidRPr="00A03848" w:rsidRDefault="00D15B8B" w:rsidP="00D15B8B">
            <w:pPr>
              <w:numPr>
                <w:ilvl w:val="0"/>
                <w:numId w:val="24"/>
              </w:numPr>
              <w:rPr>
                <w:b/>
                <w:bCs/>
                <w:lang w:eastAsia="x-none"/>
              </w:rPr>
            </w:pPr>
            <w:r w:rsidRPr="00A03848">
              <w:rPr>
                <w:b/>
                <w:bCs/>
                <w:lang w:eastAsia="x-none"/>
              </w:rPr>
              <w:t>Case 2: Other cells (</w:t>
            </w:r>
            <w:proofErr w:type="gramStart"/>
            <w:r w:rsidRPr="00A03848">
              <w:rPr>
                <w:b/>
                <w:bCs/>
                <w:lang w:eastAsia="x-none"/>
              </w:rPr>
              <w:t>i.e.</w:t>
            </w:r>
            <w:proofErr w:type="gramEnd"/>
            <w:r w:rsidRPr="00A03848">
              <w:rPr>
                <w:b/>
                <w:bCs/>
                <w:lang w:eastAsia="x-none"/>
              </w:rPr>
              <w:t xml:space="preserve"> cells which were not deactivated </w:t>
            </w:r>
            <w:proofErr w:type="spellStart"/>
            <w:r w:rsidRPr="00A03848">
              <w:rPr>
                <w:b/>
                <w:bCs/>
                <w:lang w:eastAsia="x-none"/>
              </w:rPr>
              <w:t>SCell</w:t>
            </w:r>
            <w:proofErr w:type="spellEnd"/>
            <w:r w:rsidRPr="00A03848">
              <w:rPr>
                <w:b/>
                <w:bCs/>
                <w:lang w:eastAsia="x-none"/>
              </w:rPr>
              <w:t xml:space="preserve"> prior to being target </w:t>
            </w:r>
            <w:proofErr w:type="spellStart"/>
            <w:r w:rsidRPr="00A03848">
              <w:rPr>
                <w:b/>
                <w:bCs/>
                <w:lang w:eastAsia="x-none"/>
              </w:rPr>
              <w:t>SCell</w:t>
            </w:r>
            <w:proofErr w:type="spellEnd"/>
            <w:r w:rsidRPr="00A03848">
              <w:rPr>
                <w:b/>
                <w:bCs/>
                <w:lang w:eastAsia="x-none"/>
              </w:rPr>
              <w:t xml:space="preserve"> in the direct activation)</w:t>
            </w:r>
          </w:p>
          <w:p w14:paraId="534BB149" w14:textId="77777777" w:rsidR="00D15B8B" w:rsidRPr="00A03848" w:rsidRDefault="00D15B8B" w:rsidP="00D15B8B">
            <w:pPr>
              <w:numPr>
                <w:ilvl w:val="1"/>
                <w:numId w:val="24"/>
              </w:numPr>
              <w:rPr>
                <w:b/>
                <w:bCs/>
                <w:lang w:eastAsia="x-none"/>
              </w:rPr>
            </w:pPr>
            <w:r w:rsidRPr="00A03848">
              <w:rPr>
                <w:b/>
                <w:bCs/>
                <w:lang w:eastAsia="x-none"/>
              </w:rPr>
              <w:t xml:space="preserve">If the </w:t>
            </w:r>
            <w:proofErr w:type="spellStart"/>
            <w:r w:rsidRPr="00A03848">
              <w:rPr>
                <w:b/>
                <w:bCs/>
                <w:lang w:eastAsia="x-none"/>
              </w:rPr>
              <w:t>SCell</w:t>
            </w:r>
            <w:proofErr w:type="spellEnd"/>
            <w:r w:rsidRPr="00A03848">
              <w:rPr>
                <w:b/>
                <w:bCs/>
                <w:lang w:eastAsia="x-none"/>
              </w:rPr>
              <w:t xml:space="preserve"> is known and belongs to FR1, </w:t>
            </w:r>
            <w:proofErr w:type="spellStart"/>
            <w:r w:rsidRPr="00A03848">
              <w:rPr>
                <w:b/>
                <w:bCs/>
                <w:lang w:eastAsia="x-none"/>
              </w:rPr>
              <w:t>T</w:t>
            </w:r>
            <w:r w:rsidRPr="00A03848">
              <w:rPr>
                <w:b/>
                <w:bCs/>
                <w:vertAlign w:val="subscript"/>
                <w:lang w:eastAsia="x-none"/>
              </w:rPr>
              <w:t>CSI_Reporting</w:t>
            </w:r>
            <w:proofErr w:type="spellEnd"/>
            <w:r w:rsidRPr="00A03848">
              <w:rPr>
                <w:b/>
                <w:bCs/>
                <w:vertAlign w:val="subscript"/>
                <w:lang w:eastAsia="x-none"/>
              </w:rPr>
              <w:t xml:space="preserve"> </w:t>
            </w:r>
            <w:r w:rsidRPr="00A03848">
              <w:rPr>
                <w:b/>
                <w:bCs/>
                <w:lang w:eastAsia="x-none"/>
              </w:rPr>
              <w:t xml:space="preserve">is specified in clause 8.3.2 and </w:t>
            </w:r>
            <w:proofErr w:type="spellStart"/>
            <w:r w:rsidRPr="00A03848">
              <w:rPr>
                <w:b/>
                <w:bCs/>
                <w:lang w:eastAsia="x-none"/>
              </w:rPr>
              <w:t>T</w:t>
            </w:r>
            <w:r w:rsidRPr="00A03848">
              <w:rPr>
                <w:b/>
                <w:bCs/>
                <w:vertAlign w:val="subscript"/>
                <w:lang w:eastAsia="x-none"/>
              </w:rPr>
              <w:t>activation_time</w:t>
            </w:r>
            <w:proofErr w:type="spellEnd"/>
            <w:r w:rsidRPr="00A03848">
              <w:rPr>
                <w:b/>
                <w:bCs/>
                <w:lang w:eastAsia="x-none"/>
              </w:rPr>
              <w:t xml:space="preserve"> is defined as:</w:t>
            </w:r>
          </w:p>
          <w:p w14:paraId="19DD2D8A" w14:textId="77777777" w:rsidR="00D15B8B" w:rsidRPr="00A03848" w:rsidRDefault="00D15B8B" w:rsidP="00D15B8B">
            <w:pPr>
              <w:numPr>
                <w:ilvl w:val="2"/>
                <w:numId w:val="24"/>
              </w:numPr>
              <w:rPr>
                <w:b/>
                <w:bCs/>
                <w:lang w:eastAsia="x-none"/>
              </w:rPr>
            </w:pPr>
            <w:proofErr w:type="spellStart"/>
            <w:r w:rsidRPr="00A03848">
              <w:rPr>
                <w:b/>
                <w:bCs/>
                <w:lang w:eastAsia="x-none"/>
              </w:rPr>
              <w:lastRenderedPageBreak/>
              <w:t>T</w:t>
            </w:r>
            <w:r w:rsidRPr="00A03848">
              <w:rPr>
                <w:b/>
                <w:bCs/>
                <w:vertAlign w:val="subscript"/>
                <w:lang w:eastAsia="x-none"/>
              </w:rPr>
              <w:t>FirstSSB</w:t>
            </w:r>
            <w:proofErr w:type="spellEnd"/>
            <w:r w:rsidRPr="00A03848">
              <w:rPr>
                <w:b/>
                <w:bCs/>
                <w:lang w:eastAsia="x-none"/>
              </w:rPr>
              <w:t xml:space="preserve">+ </w:t>
            </w:r>
            <w:proofErr w:type="gramStart"/>
            <w:r w:rsidRPr="00A03848">
              <w:rPr>
                <w:b/>
                <w:bCs/>
                <w:lang w:eastAsia="x-none"/>
              </w:rPr>
              <w:t>5ms, if</w:t>
            </w:r>
            <w:proofErr w:type="gramEnd"/>
            <w:r w:rsidRPr="00A03848">
              <w:rPr>
                <w:b/>
                <w:bCs/>
                <w:lang w:eastAsia="x-none"/>
              </w:rPr>
              <w:t xml:space="preserve"> the measurement period is equal to or smaller than [1280]</w:t>
            </w:r>
            <w:proofErr w:type="spellStart"/>
            <w:r w:rsidRPr="00A03848">
              <w:rPr>
                <w:b/>
                <w:bCs/>
                <w:lang w:eastAsia="x-none"/>
              </w:rPr>
              <w:t>ms.</w:t>
            </w:r>
            <w:proofErr w:type="spellEnd"/>
            <w:r w:rsidRPr="00A03848">
              <w:rPr>
                <w:b/>
                <w:bCs/>
                <w:lang w:eastAsia="x-none"/>
              </w:rPr>
              <w:t xml:space="preserve"> </w:t>
            </w:r>
          </w:p>
          <w:p w14:paraId="5528CFD0" w14:textId="77777777" w:rsidR="00D15B8B" w:rsidRPr="00A03848" w:rsidRDefault="00D15B8B" w:rsidP="00D15B8B">
            <w:pPr>
              <w:numPr>
                <w:ilvl w:val="2"/>
                <w:numId w:val="24"/>
              </w:numPr>
              <w:rPr>
                <w:lang w:eastAsia="x-none"/>
              </w:rPr>
            </w:pPr>
            <w:proofErr w:type="spellStart"/>
            <w:r w:rsidRPr="00A03848">
              <w:rPr>
                <w:b/>
                <w:bCs/>
                <w:lang w:eastAsia="x-none"/>
              </w:rPr>
              <w:t>T</w:t>
            </w:r>
            <w:r w:rsidRPr="00A03848">
              <w:rPr>
                <w:b/>
                <w:bCs/>
                <w:vertAlign w:val="subscript"/>
                <w:lang w:eastAsia="x-none"/>
              </w:rPr>
              <w:t>FirstSSB_MAX</w:t>
            </w:r>
            <w:proofErr w:type="spellEnd"/>
            <w:r w:rsidRPr="00A03848">
              <w:rPr>
                <w:b/>
                <w:bCs/>
                <w:vertAlign w:val="subscript"/>
                <w:lang w:eastAsia="x-none"/>
              </w:rPr>
              <w:t xml:space="preserve"> </w:t>
            </w:r>
            <w:r w:rsidRPr="00A03848">
              <w:rPr>
                <w:b/>
                <w:bCs/>
                <w:lang w:eastAsia="x-none"/>
              </w:rPr>
              <w:t xml:space="preserve">+ </w:t>
            </w:r>
            <w:proofErr w:type="spellStart"/>
            <w:r w:rsidRPr="00A03848">
              <w:rPr>
                <w:b/>
                <w:bCs/>
                <w:lang w:eastAsia="x-none"/>
              </w:rPr>
              <w:t>T</w:t>
            </w:r>
            <w:r w:rsidRPr="00A03848">
              <w:rPr>
                <w:b/>
                <w:bCs/>
                <w:vertAlign w:val="subscript"/>
                <w:lang w:eastAsia="x-none"/>
              </w:rPr>
              <w:t>rs</w:t>
            </w:r>
            <w:proofErr w:type="spellEnd"/>
            <w:r w:rsidRPr="00A03848">
              <w:rPr>
                <w:b/>
                <w:bCs/>
                <w:lang w:eastAsia="x-none"/>
              </w:rPr>
              <w:t xml:space="preserve"> + </w:t>
            </w:r>
            <w:proofErr w:type="gramStart"/>
            <w:r w:rsidRPr="00A03848">
              <w:rPr>
                <w:b/>
                <w:bCs/>
                <w:lang w:eastAsia="x-none"/>
              </w:rPr>
              <w:t>5ms, if</w:t>
            </w:r>
            <w:proofErr w:type="gramEnd"/>
            <w:r w:rsidRPr="00A03848">
              <w:rPr>
                <w:b/>
                <w:bCs/>
                <w:lang w:eastAsia="x-none"/>
              </w:rPr>
              <w:t xml:space="preserve"> measurement period is larger than [1280]</w:t>
            </w:r>
            <w:proofErr w:type="spellStart"/>
            <w:r w:rsidRPr="00A03848">
              <w:rPr>
                <w:b/>
                <w:bCs/>
                <w:lang w:eastAsia="x-none"/>
              </w:rPr>
              <w:t>ms.</w:t>
            </w:r>
            <w:proofErr w:type="spellEnd"/>
          </w:p>
          <w:p w14:paraId="23E5CF1A" w14:textId="650E21EA" w:rsidR="005E366A" w:rsidRPr="00D15B8B" w:rsidRDefault="005E366A" w:rsidP="00805BE8">
            <w:pPr>
              <w:spacing w:before="120" w:after="120"/>
            </w:pPr>
          </w:p>
        </w:tc>
      </w:tr>
      <w:tr w:rsidR="000E0674" w:rsidRPr="00D15B8B" w14:paraId="1A20EC57" w14:textId="77777777" w:rsidTr="00984B61">
        <w:trPr>
          <w:trHeight w:val="468"/>
        </w:trPr>
        <w:tc>
          <w:tcPr>
            <w:tcW w:w="1612" w:type="dxa"/>
          </w:tcPr>
          <w:p w14:paraId="25D3D2CC" w14:textId="77777777" w:rsidR="000E0674" w:rsidRDefault="00A9735A" w:rsidP="000E0674">
            <w:pPr>
              <w:rPr>
                <w:rFonts w:ascii="Arial" w:hAnsi="Arial" w:cs="Arial"/>
                <w:b/>
                <w:bCs/>
                <w:color w:val="0000FF"/>
                <w:sz w:val="16"/>
                <w:szCs w:val="16"/>
                <w:u w:val="single"/>
              </w:rPr>
            </w:pPr>
            <w:hyperlink r:id="rId10" w:history="1">
              <w:r w:rsidR="000E0674">
                <w:rPr>
                  <w:rStyle w:val="Hyperlink"/>
                  <w:rFonts w:ascii="Arial" w:hAnsi="Arial" w:cs="Arial"/>
                  <w:b/>
                  <w:bCs/>
                  <w:sz w:val="16"/>
                  <w:szCs w:val="16"/>
                </w:rPr>
                <w:t>R4-2114010</w:t>
              </w:r>
            </w:hyperlink>
          </w:p>
          <w:p w14:paraId="050AD06E" w14:textId="77777777" w:rsidR="000E0674" w:rsidRDefault="000E0674" w:rsidP="00D15B8B">
            <w:pPr>
              <w:rPr>
                <w:rFonts w:ascii="Arial" w:hAnsi="Arial" w:cs="Arial"/>
                <w:b/>
                <w:bCs/>
                <w:color w:val="0000FF"/>
                <w:sz w:val="16"/>
                <w:szCs w:val="16"/>
                <w:u w:val="single"/>
              </w:rPr>
            </w:pPr>
          </w:p>
        </w:tc>
        <w:tc>
          <w:tcPr>
            <w:tcW w:w="1424" w:type="dxa"/>
          </w:tcPr>
          <w:p w14:paraId="0AEAD0E6" w14:textId="718D5B71" w:rsidR="000E0674" w:rsidRDefault="000E0674" w:rsidP="00805BE8">
            <w:pPr>
              <w:spacing w:before="120" w:after="120"/>
            </w:pPr>
            <w:r>
              <w:t>Nokia</w:t>
            </w:r>
          </w:p>
        </w:tc>
        <w:tc>
          <w:tcPr>
            <w:tcW w:w="6595" w:type="dxa"/>
          </w:tcPr>
          <w:p w14:paraId="0989E258" w14:textId="77777777" w:rsidR="000E0674" w:rsidRDefault="000E0674" w:rsidP="000E0674">
            <w:pPr>
              <w:pStyle w:val="RAN4proposal"/>
              <w:numPr>
                <w:ilvl w:val="0"/>
                <w:numId w:val="28"/>
              </w:numPr>
            </w:pPr>
            <w:r>
              <w:t xml:space="preserve">Revert the change related to baseline </w:t>
            </w:r>
            <w:proofErr w:type="spellStart"/>
            <w:r>
              <w:t>SCell</w:t>
            </w:r>
            <w:proofErr w:type="spellEnd"/>
            <w:r>
              <w:t xml:space="preserve"> activation delay in section 8.3.2 made in RAN4#99.</w:t>
            </w:r>
          </w:p>
          <w:p w14:paraId="09BD0D55" w14:textId="77777777" w:rsidR="000E0674" w:rsidRDefault="000E0674" w:rsidP="000E0674">
            <w:pPr>
              <w:pStyle w:val="RAN4proposal"/>
            </w:pPr>
            <w:r>
              <w:rPr>
                <w:rFonts w:eastAsia="Calibri" w:cs="Times New Roman"/>
                <w:szCs w:val="20"/>
              </w:rPr>
              <w:t xml:space="preserve">Define </w:t>
            </w:r>
            <w:r>
              <w:t xml:space="preserve">direct activation delay requirements for a direct activated cell not having been measured using </w:t>
            </w:r>
            <w:proofErr w:type="spellStart"/>
            <w:r>
              <w:t>measCycleScell</w:t>
            </w:r>
            <w:proofErr w:type="spellEnd"/>
          </w:p>
          <w:p w14:paraId="34B534AB" w14:textId="77777777" w:rsidR="000E0674" w:rsidRDefault="000E0674" w:rsidP="000E0674">
            <w:pPr>
              <w:pStyle w:val="RAN4proposal"/>
            </w:pPr>
            <w:r>
              <w:t xml:space="preserve">Increase the measurement period threshold used for </w:t>
            </w:r>
            <w:proofErr w:type="spellStart"/>
            <w:r>
              <w:t>T</w:t>
            </w:r>
            <w:r w:rsidRPr="00C80BBE">
              <w:rPr>
                <w:vertAlign w:val="subscript"/>
              </w:rPr>
              <w:t>activation_time</w:t>
            </w:r>
            <w:proofErr w:type="spellEnd"/>
            <w:r>
              <w:t xml:space="preserve"> for direct NR FR1 </w:t>
            </w:r>
            <w:proofErr w:type="spellStart"/>
            <w:r>
              <w:t>SCell</w:t>
            </w:r>
            <w:proofErr w:type="spellEnd"/>
            <w:r>
              <w:t xml:space="preserve"> activation from 1280ms.</w:t>
            </w:r>
          </w:p>
          <w:p w14:paraId="26B26634" w14:textId="77777777" w:rsidR="000E0674" w:rsidRDefault="000E0674" w:rsidP="000E0674">
            <w:pPr>
              <w:pStyle w:val="RAN4proposal"/>
            </w:pPr>
            <w:r>
              <w:t>RAN4 to define the measurement period threshold equal 5 seconds.</w:t>
            </w:r>
          </w:p>
          <w:p w14:paraId="2507A9D1" w14:textId="77777777" w:rsidR="000E0674" w:rsidRDefault="000E0674" w:rsidP="000E0674">
            <w:pPr>
              <w:pStyle w:val="RAN4proposal"/>
              <w:rPr>
                <w:lang w:val="en-GB"/>
              </w:rPr>
            </w:pPr>
            <w:r>
              <w:rPr>
                <w:lang w:val="en-GB"/>
              </w:rPr>
              <w:t>RAN4 to agree on option 5.</w:t>
            </w:r>
          </w:p>
          <w:p w14:paraId="6D5CBF39" w14:textId="77777777" w:rsidR="000E0674" w:rsidRDefault="000E0674" w:rsidP="000E0674"/>
        </w:tc>
      </w:tr>
    </w:tbl>
    <w:p w14:paraId="3E29E2AF" w14:textId="77777777" w:rsidR="00484C5D" w:rsidRPr="00D15B8B" w:rsidRDefault="00484C5D" w:rsidP="005B4802"/>
    <w:p w14:paraId="67EA3547" w14:textId="407DC46C" w:rsidR="00484C5D" w:rsidRPr="00D15B8B" w:rsidRDefault="00837458" w:rsidP="00B831AE">
      <w:pPr>
        <w:pStyle w:val="Heading2"/>
        <w:rPr>
          <w:lang w:val="en-US"/>
        </w:rPr>
      </w:pPr>
      <w:r w:rsidRPr="00D15B8B">
        <w:rPr>
          <w:lang w:val="en-US"/>
        </w:rPr>
        <w:t>Open issues</w:t>
      </w:r>
      <w:r w:rsidR="00DC2500" w:rsidRPr="00D15B8B">
        <w:rPr>
          <w:lang w:val="en-US"/>
        </w:rPr>
        <w:t xml:space="preserve"> summary</w:t>
      </w:r>
    </w:p>
    <w:p w14:paraId="2C85179F" w14:textId="6B807E3D" w:rsidR="003418CB" w:rsidRPr="00D15B8B" w:rsidRDefault="003418CB" w:rsidP="005B4802">
      <w:pPr>
        <w:rPr>
          <w:i/>
          <w:color w:val="0070C0"/>
        </w:rPr>
      </w:pPr>
      <w:r w:rsidRPr="00D15B8B">
        <w:rPr>
          <w:i/>
          <w:color w:val="0070C0"/>
        </w:rPr>
        <w:t>Before e-Meeting, moderator</w:t>
      </w:r>
      <w:r w:rsidR="00837458" w:rsidRPr="00D15B8B">
        <w:rPr>
          <w:i/>
          <w:color w:val="0070C0"/>
        </w:rPr>
        <w:t>s</w:t>
      </w:r>
      <w:r w:rsidRPr="00D15B8B">
        <w:rPr>
          <w:i/>
          <w:color w:val="0070C0"/>
        </w:rPr>
        <w:t xml:space="preserve"> </w:t>
      </w:r>
      <w:r w:rsidR="003B40B6" w:rsidRPr="00D15B8B">
        <w:rPr>
          <w:i/>
          <w:color w:val="0070C0"/>
        </w:rPr>
        <w:t xml:space="preserve">shall </w:t>
      </w:r>
      <w:r w:rsidRPr="00D15B8B">
        <w:rPr>
          <w:i/>
          <w:color w:val="0070C0"/>
        </w:rPr>
        <w:t>summar</w:t>
      </w:r>
      <w:r w:rsidR="003B40B6" w:rsidRPr="00D15B8B">
        <w:rPr>
          <w:i/>
          <w:color w:val="0070C0"/>
        </w:rPr>
        <w:t>ize list of</w:t>
      </w:r>
      <w:r w:rsidRPr="00D15B8B">
        <w:rPr>
          <w:i/>
          <w:color w:val="0070C0"/>
        </w:rPr>
        <w:t xml:space="preserve"> open issues</w:t>
      </w:r>
      <w:r w:rsidR="00571777" w:rsidRPr="00D15B8B">
        <w:rPr>
          <w:i/>
          <w:color w:val="0070C0"/>
        </w:rPr>
        <w:t xml:space="preserve">, </w:t>
      </w:r>
      <w:r w:rsidRPr="00D15B8B">
        <w:rPr>
          <w:i/>
          <w:color w:val="0070C0"/>
        </w:rPr>
        <w:t>candidate options</w:t>
      </w:r>
      <w:r w:rsidR="00571777" w:rsidRPr="00D15B8B">
        <w:rPr>
          <w:i/>
          <w:color w:val="0070C0"/>
        </w:rPr>
        <w:t xml:space="preserve"> and possible WF (if applicable)</w:t>
      </w:r>
      <w:r w:rsidRPr="00D15B8B">
        <w:rPr>
          <w:i/>
          <w:color w:val="0070C0"/>
        </w:rPr>
        <w:t xml:space="preserve"> based on companies’ contributions.</w:t>
      </w:r>
    </w:p>
    <w:p w14:paraId="766EF825" w14:textId="4A0392EA" w:rsidR="00571777" w:rsidRPr="00D15B8B" w:rsidRDefault="00571777" w:rsidP="00805BE8">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1-1</w:t>
      </w:r>
    </w:p>
    <w:p w14:paraId="35206582" w14:textId="77777777" w:rsidR="002D2251" w:rsidRDefault="002D2251" w:rsidP="002D2251">
      <w:pPr>
        <w:rPr>
          <w:b/>
          <w:color w:val="0070C0"/>
          <w:u w:val="single"/>
          <w:lang w:eastAsia="ko-KR"/>
        </w:rPr>
      </w:pPr>
      <w:r w:rsidRPr="00805BE8">
        <w:rPr>
          <w:b/>
          <w:color w:val="0070C0"/>
          <w:u w:val="single"/>
          <w:lang w:eastAsia="ko-KR"/>
        </w:rPr>
        <w:t xml:space="preserve">Issue 1-1: </w:t>
      </w:r>
      <w:r>
        <w:rPr>
          <w:b/>
          <w:color w:val="0070C0"/>
          <w:u w:val="single"/>
          <w:lang w:eastAsia="ko-KR"/>
        </w:rPr>
        <w:t>for the known target cell in FR1, whether to define different requirements for the following two cases:</w:t>
      </w:r>
    </w:p>
    <w:p w14:paraId="36E2F210"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b/>
          <w:color w:val="0070C0"/>
          <w:u w:val="single"/>
          <w:lang w:eastAsia="ko-KR"/>
        </w:rPr>
        <w:t>measCycleSCell</w:t>
      </w:r>
      <w:proofErr w:type="spellEnd"/>
    </w:p>
    <w:p w14:paraId="3B6D0E61" w14:textId="77777777" w:rsidR="002D2251" w:rsidRDefault="002D2251" w:rsidP="002D2251">
      <w:pPr>
        <w:pStyle w:val="ListParagraph"/>
        <w:numPr>
          <w:ilvl w:val="0"/>
          <w:numId w:val="30"/>
        </w:numPr>
        <w:ind w:firstLineChars="0"/>
        <w:rPr>
          <w:b/>
          <w:color w:val="0070C0"/>
          <w:u w:val="single"/>
          <w:lang w:eastAsia="ko-KR"/>
        </w:rPr>
      </w:pP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b/>
          <w:color w:val="0070C0"/>
          <w:u w:val="single"/>
          <w:lang w:eastAsia="ko-KR"/>
        </w:rPr>
        <w:t>measCycleSCell</w:t>
      </w:r>
      <w:proofErr w:type="spellEnd"/>
    </w:p>
    <w:p w14:paraId="61CD6C6A" w14:textId="77777777" w:rsidR="002D2251" w:rsidRPr="00ED5943" w:rsidRDefault="002D2251" w:rsidP="002D2251">
      <w:pPr>
        <w:rPr>
          <w:b/>
          <w:color w:val="0070C0"/>
          <w:u w:val="single"/>
          <w:lang w:eastAsia="ko-KR"/>
        </w:rPr>
      </w:pPr>
    </w:p>
    <w:p w14:paraId="20C4FBCC"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3FFC7A0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yes (Apple, Nokia)</w:t>
      </w:r>
    </w:p>
    <w:p w14:paraId="53E346B9"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511D06AA"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61959154"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41F54118" w14:textId="77777777" w:rsidR="002D2251" w:rsidRDefault="002D2251" w:rsidP="002D2251">
      <w:pPr>
        <w:rPr>
          <w:i/>
          <w:color w:val="0070C0"/>
        </w:rPr>
      </w:pPr>
    </w:p>
    <w:p w14:paraId="78CF200A"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2</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1,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D0D162B" w14:textId="77777777" w:rsidR="002D2251" w:rsidRPr="00ED5943" w:rsidRDefault="002D2251" w:rsidP="002D2251">
      <w:pPr>
        <w:rPr>
          <w:b/>
          <w:color w:val="0070C0"/>
          <w:u w:val="single"/>
          <w:lang w:eastAsia="ko-KR"/>
        </w:rPr>
      </w:pPr>
    </w:p>
    <w:p w14:paraId="3A18573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2D7EDBE"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sidRPr="006E61E7">
        <w:rPr>
          <w:rFonts w:eastAsia="SimSun"/>
          <w:color w:val="0070C0"/>
        </w:rPr>
        <w:t xml:space="preserve">Reuse </w:t>
      </w:r>
      <w:r>
        <w:rPr>
          <w:rFonts w:eastAsia="SimSun"/>
          <w:color w:val="0070C0"/>
        </w:rPr>
        <w:t xml:space="preserve">legacy </w:t>
      </w:r>
      <w:proofErr w:type="spellStart"/>
      <w:r>
        <w:rPr>
          <w:rFonts w:eastAsia="SimSun"/>
          <w:color w:val="0070C0"/>
        </w:rPr>
        <w:t>SCell</w:t>
      </w:r>
      <w:proofErr w:type="spellEnd"/>
      <w:r>
        <w:rPr>
          <w:rFonts w:eastAsia="SimSun"/>
          <w:color w:val="0070C0"/>
        </w:rPr>
        <w:t xml:space="preserve"> activation </w:t>
      </w:r>
      <w:r w:rsidRPr="006E61E7">
        <w:rPr>
          <w:rFonts w:eastAsia="SimSun"/>
          <w:color w:val="0070C0"/>
        </w:rPr>
        <w:t xml:space="preserve">requirements </w:t>
      </w:r>
      <w:r>
        <w:rPr>
          <w:rFonts w:eastAsia="SimSun"/>
          <w:color w:val="0070C0"/>
        </w:rPr>
        <w:t xml:space="preserve">as defined </w:t>
      </w:r>
      <w:r w:rsidRPr="006E61E7">
        <w:rPr>
          <w:rFonts w:eastAsia="SimSun"/>
          <w:color w:val="0070C0"/>
        </w:rPr>
        <w:t>in 8.3.2</w:t>
      </w:r>
      <w:r>
        <w:rPr>
          <w:rFonts w:eastAsia="SimSun"/>
          <w:color w:val="0070C0"/>
        </w:rPr>
        <w:t xml:space="preserve"> (Apple, Nokia)</w:t>
      </w:r>
    </w:p>
    <w:p w14:paraId="40C87468"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no (Huawei)</w:t>
      </w:r>
    </w:p>
    <w:p w14:paraId="65268036"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lastRenderedPageBreak/>
        <w:t>Recommended WF</w:t>
      </w:r>
    </w:p>
    <w:p w14:paraId="11118DEF"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 xml:space="preserve">Apple and Nokia proposed option 1. Option 2 is not proposed but implicitly reflected in Huawei’s CR. Discussion is needed. </w:t>
      </w:r>
    </w:p>
    <w:p w14:paraId="697EB608" w14:textId="77777777" w:rsidR="002D2251" w:rsidRDefault="002D2251" w:rsidP="002D2251">
      <w:pPr>
        <w:rPr>
          <w:i/>
          <w:color w:val="0070C0"/>
        </w:rPr>
      </w:pPr>
    </w:p>
    <w:p w14:paraId="3D1A3131" w14:textId="77777777" w:rsidR="002D2251" w:rsidRDefault="002D2251" w:rsidP="002D2251">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if option 1 in issue 1-1 is agreed, what’s the condition for allowing additional time for AGC for case 2, </w:t>
      </w:r>
      <w:proofErr w:type="gramStart"/>
      <w:r>
        <w:rPr>
          <w:b/>
          <w:color w:val="0070C0"/>
          <w:u w:val="single"/>
          <w:lang w:eastAsia="ko-KR"/>
        </w:rPr>
        <w:t>i.e.</w:t>
      </w:r>
      <w:proofErr w:type="gramEnd"/>
      <w:r>
        <w:rPr>
          <w:b/>
          <w:color w:val="0070C0"/>
          <w:u w:val="single"/>
          <w:lang w:eastAsia="ko-KR"/>
        </w:rPr>
        <w:t xml:space="preserve"> </w:t>
      </w:r>
      <w:r w:rsidRPr="00ED5943">
        <w:rPr>
          <w:b/>
          <w:color w:val="0070C0"/>
          <w:u w:val="single"/>
          <w:lang w:eastAsia="ko-KR"/>
        </w:rPr>
        <w:t xml:space="preserve">the </w:t>
      </w:r>
      <w:proofErr w:type="spellStart"/>
      <w:r w:rsidRPr="00ED5943">
        <w:rPr>
          <w:b/>
          <w:color w:val="0070C0"/>
          <w:u w:val="single"/>
          <w:lang w:eastAsia="ko-KR"/>
        </w:rPr>
        <w:t>SCell</w:t>
      </w:r>
      <w:proofErr w:type="spellEnd"/>
      <w:r w:rsidRPr="00ED5943">
        <w:rPr>
          <w:b/>
          <w:color w:val="0070C0"/>
          <w:u w:val="single"/>
          <w:lang w:eastAsia="ko-KR"/>
        </w:rPr>
        <w:t xml:space="preserve"> being direct activated has </w:t>
      </w:r>
      <w:r>
        <w:rPr>
          <w:b/>
          <w:color w:val="0070C0"/>
          <w:u w:val="single"/>
          <w:lang w:eastAsia="ko-KR"/>
        </w:rPr>
        <w:t xml:space="preserve">NOT been measured using </w:t>
      </w:r>
      <w:proofErr w:type="spellStart"/>
      <w:r w:rsidRPr="00ED5943">
        <w:rPr>
          <w:rFonts w:eastAsia="Calibri"/>
          <w:b/>
          <w:color w:val="0070C0"/>
          <w:u w:val="single"/>
          <w:lang w:eastAsia="ko-KR"/>
        </w:rPr>
        <w:t>measCycleSCell</w:t>
      </w:r>
      <w:proofErr w:type="spellEnd"/>
      <w:r>
        <w:rPr>
          <w:b/>
          <w:color w:val="0070C0"/>
          <w:u w:val="single"/>
          <w:lang w:eastAsia="ko-KR"/>
        </w:rPr>
        <w:t>?</w:t>
      </w:r>
    </w:p>
    <w:p w14:paraId="30DDE7F0" w14:textId="77777777" w:rsidR="002D2251" w:rsidRPr="00ED5943" w:rsidRDefault="002D2251" w:rsidP="002D2251">
      <w:pPr>
        <w:rPr>
          <w:b/>
          <w:color w:val="0070C0"/>
          <w:u w:val="single"/>
          <w:lang w:eastAsia="ko-KR"/>
        </w:rPr>
      </w:pPr>
    </w:p>
    <w:p w14:paraId="4C17B26F"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44253AC5"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1: </w:t>
      </w:r>
      <w:r>
        <w:rPr>
          <w:rFonts w:eastAsia="SimSun"/>
          <w:color w:val="0070C0"/>
        </w:rPr>
        <w:t>follow agreement in RAN4#98-e-bis (Apple)</w:t>
      </w:r>
    </w:p>
    <w:p w14:paraId="634C675D"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2645C9"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[1280]</w:t>
      </w:r>
      <w:proofErr w:type="spellStart"/>
      <w:r w:rsidRPr="00633A55">
        <w:rPr>
          <w:color w:val="0070C0"/>
        </w:rPr>
        <w:t>ms.</w:t>
      </w:r>
      <w:proofErr w:type="spellEnd"/>
      <w:r w:rsidRPr="00633A55">
        <w:rPr>
          <w:color w:val="0070C0"/>
        </w:rPr>
        <w:t xml:space="preserve"> </w:t>
      </w:r>
    </w:p>
    <w:p w14:paraId="284FF22F"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[1280]</w:t>
      </w:r>
      <w:proofErr w:type="spellStart"/>
      <w:r w:rsidRPr="00633A55">
        <w:rPr>
          <w:color w:val="0070C0"/>
        </w:rPr>
        <w:t>ms.</w:t>
      </w:r>
      <w:proofErr w:type="spellEnd"/>
    </w:p>
    <w:p w14:paraId="1E0AB777" w14:textId="77777777" w:rsidR="002D2251"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 xml:space="preserve">Option 2: </w:t>
      </w:r>
      <w:r>
        <w:rPr>
          <w:rFonts w:eastAsia="SimSun"/>
          <w:color w:val="0070C0"/>
        </w:rPr>
        <w:t>change [1280]</w:t>
      </w:r>
      <w:proofErr w:type="spellStart"/>
      <w:r>
        <w:rPr>
          <w:rFonts w:eastAsia="SimSun"/>
          <w:color w:val="0070C0"/>
        </w:rPr>
        <w:t>ms</w:t>
      </w:r>
      <w:proofErr w:type="spellEnd"/>
      <w:r>
        <w:rPr>
          <w:rFonts w:eastAsia="SimSun"/>
          <w:color w:val="0070C0"/>
        </w:rPr>
        <w:t xml:space="preserve"> to 2400ms to align with normal </w:t>
      </w:r>
      <w:proofErr w:type="spellStart"/>
      <w:r>
        <w:rPr>
          <w:rFonts w:eastAsia="SimSun"/>
          <w:color w:val="0070C0"/>
        </w:rPr>
        <w:t>SCell</w:t>
      </w:r>
      <w:proofErr w:type="spellEnd"/>
      <w:r>
        <w:rPr>
          <w:rFonts w:eastAsia="SimSun"/>
          <w:color w:val="0070C0"/>
        </w:rPr>
        <w:t xml:space="preserve"> activation (Huawei)</w:t>
      </w:r>
    </w:p>
    <w:p w14:paraId="1C2D0129"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05924CD4"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2400</w:t>
      </w:r>
      <w:r w:rsidRPr="00633A55">
        <w:rPr>
          <w:color w:val="0070C0"/>
        </w:rPr>
        <w:t xml:space="preserve">ms. </w:t>
      </w:r>
    </w:p>
    <w:p w14:paraId="589A06B4"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2400</w:t>
      </w:r>
      <w:r w:rsidRPr="00633A55">
        <w:rPr>
          <w:color w:val="0070C0"/>
        </w:rPr>
        <w:t>ms.</w:t>
      </w:r>
    </w:p>
    <w:p w14:paraId="28000F3E" w14:textId="77777777" w:rsidR="002D2251" w:rsidRPr="00C346AA"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lang w:val="en-GB"/>
        </w:rPr>
        <w:t>Option 3 change [1280]</w:t>
      </w:r>
      <w:proofErr w:type="spellStart"/>
      <w:r>
        <w:rPr>
          <w:rFonts w:eastAsia="SimSun"/>
          <w:color w:val="0070C0"/>
          <w:lang w:val="en-GB"/>
        </w:rPr>
        <w:t>ms</w:t>
      </w:r>
      <w:proofErr w:type="spellEnd"/>
      <w:r>
        <w:rPr>
          <w:rFonts w:eastAsia="SimSun"/>
          <w:color w:val="0070C0"/>
          <w:lang w:val="en-GB"/>
        </w:rPr>
        <w:t xml:space="preserve"> to 5s (Nokia)</w:t>
      </w:r>
    </w:p>
    <w:p w14:paraId="25558DEC" w14:textId="77777777" w:rsidR="002D2251" w:rsidRPr="00633A55" w:rsidRDefault="002D2251" w:rsidP="002D2251">
      <w:pPr>
        <w:numPr>
          <w:ilvl w:val="2"/>
          <w:numId w:val="4"/>
        </w:numPr>
        <w:spacing w:after="160" w:line="259" w:lineRule="auto"/>
        <w:rPr>
          <w:color w:val="0070C0"/>
          <w:lang w:val="en-GB"/>
        </w:rPr>
      </w:pPr>
      <w:r w:rsidRPr="00633A55">
        <w:rPr>
          <w:color w:val="0070C0"/>
        </w:rPr>
        <w:t xml:space="preserve">If the </w:t>
      </w:r>
      <w:proofErr w:type="spellStart"/>
      <w:r w:rsidRPr="00633A55">
        <w:rPr>
          <w:color w:val="0070C0"/>
        </w:rPr>
        <w:t>SCell</w:t>
      </w:r>
      <w:proofErr w:type="spellEnd"/>
      <w:r w:rsidRPr="00633A55">
        <w:rPr>
          <w:color w:val="0070C0"/>
        </w:rPr>
        <w:t xml:space="preserve"> is known and belongs to FR1, </w:t>
      </w:r>
      <w:proofErr w:type="spellStart"/>
      <w:r w:rsidRPr="00633A55">
        <w:rPr>
          <w:color w:val="0070C0"/>
        </w:rPr>
        <w:t>T</w:t>
      </w:r>
      <w:r w:rsidRPr="00633A55">
        <w:rPr>
          <w:color w:val="0070C0"/>
          <w:vertAlign w:val="subscript"/>
        </w:rPr>
        <w:t>CSI_Reporting</w:t>
      </w:r>
      <w:proofErr w:type="spellEnd"/>
      <w:r w:rsidRPr="00633A55">
        <w:rPr>
          <w:color w:val="0070C0"/>
          <w:vertAlign w:val="subscript"/>
        </w:rPr>
        <w:t xml:space="preserve"> </w:t>
      </w:r>
      <w:r w:rsidRPr="00633A55">
        <w:rPr>
          <w:color w:val="0070C0"/>
        </w:rPr>
        <w:t xml:space="preserve">is specified in clause 8.3.2 and </w:t>
      </w:r>
      <w:proofErr w:type="spellStart"/>
      <w:r w:rsidRPr="00633A55">
        <w:rPr>
          <w:color w:val="0070C0"/>
        </w:rPr>
        <w:t>T</w:t>
      </w:r>
      <w:r w:rsidRPr="00633A55">
        <w:rPr>
          <w:color w:val="0070C0"/>
          <w:vertAlign w:val="subscript"/>
        </w:rPr>
        <w:t>activation_time</w:t>
      </w:r>
      <w:proofErr w:type="spellEnd"/>
      <w:r w:rsidRPr="00633A55">
        <w:rPr>
          <w:color w:val="0070C0"/>
        </w:rPr>
        <w:t xml:space="preserve"> is defined as:</w:t>
      </w:r>
    </w:p>
    <w:p w14:paraId="5E326CC0" w14:textId="77777777" w:rsidR="002D2251" w:rsidRPr="00633A55"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w:t>
      </w:r>
      <w:proofErr w:type="spellEnd"/>
      <w:r w:rsidRPr="00633A55">
        <w:rPr>
          <w:color w:val="0070C0"/>
        </w:rPr>
        <w:t xml:space="preserve">+ </w:t>
      </w:r>
      <w:proofErr w:type="gramStart"/>
      <w:r w:rsidRPr="00633A55">
        <w:rPr>
          <w:color w:val="0070C0"/>
        </w:rPr>
        <w:t>5ms, if</w:t>
      </w:r>
      <w:proofErr w:type="gramEnd"/>
      <w:r w:rsidRPr="00633A55">
        <w:rPr>
          <w:color w:val="0070C0"/>
        </w:rPr>
        <w:t xml:space="preserve"> the measurement period is equal to or smaller than </w:t>
      </w:r>
      <w:r>
        <w:rPr>
          <w:color w:val="0070C0"/>
        </w:rPr>
        <w:t>5s</w:t>
      </w:r>
      <w:r w:rsidRPr="00633A55">
        <w:rPr>
          <w:color w:val="0070C0"/>
        </w:rPr>
        <w:t xml:space="preserve">. </w:t>
      </w:r>
    </w:p>
    <w:p w14:paraId="4F82EFAB" w14:textId="77777777" w:rsidR="002D2251" w:rsidRPr="00C346AA" w:rsidRDefault="002D2251" w:rsidP="002D2251">
      <w:pPr>
        <w:numPr>
          <w:ilvl w:val="3"/>
          <w:numId w:val="4"/>
        </w:numPr>
        <w:spacing w:after="160" w:line="259" w:lineRule="auto"/>
        <w:rPr>
          <w:color w:val="0070C0"/>
          <w:lang w:val="en-GB"/>
        </w:rPr>
      </w:pPr>
      <w:proofErr w:type="spellStart"/>
      <w:r w:rsidRPr="00633A55">
        <w:rPr>
          <w:color w:val="0070C0"/>
        </w:rPr>
        <w:t>T</w:t>
      </w:r>
      <w:r w:rsidRPr="00633A55">
        <w:rPr>
          <w:color w:val="0070C0"/>
          <w:vertAlign w:val="subscript"/>
        </w:rPr>
        <w:t>FirstSSB_MAX</w:t>
      </w:r>
      <w:proofErr w:type="spellEnd"/>
      <w:r w:rsidRPr="00633A55">
        <w:rPr>
          <w:color w:val="0070C0"/>
          <w:vertAlign w:val="subscript"/>
        </w:rPr>
        <w:t xml:space="preserve"> </w:t>
      </w:r>
      <w:r w:rsidRPr="00633A55">
        <w:rPr>
          <w:color w:val="0070C0"/>
        </w:rPr>
        <w:t xml:space="preserve">+ </w:t>
      </w:r>
      <w:proofErr w:type="spellStart"/>
      <w:r w:rsidRPr="00633A55">
        <w:rPr>
          <w:color w:val="0070C0"/>
        </w:rPr>
        <w:t>T</w:t>
      </w:r>
      <w:r w:rsidRPr="00633A55">
        <w:rPr>
          <w:color w:val="0070C0"/>
          <w:vertAlign w:val="subscript"/>
        </w:rPr>
        <w:t>rs</w:t>
      </w:r>
      <w:proofErr w:type="spellEnd"/>
      <w:r w:rsidRPr="00633A55">
        <w:rPr>
          <w:color w:val="0070C0"/>
        </w:rPr>
        <w:t xml:space="preserve"> + </w:t>
      </w:r>
      <w:proofErr w:type="gramStart"/>
      <w:r w:rsidRPr="00633A55">
        <w:rPr>
          <w:color w:val="0070C0"/>
        </w:rPr>
        <w:t>5ms, if</w:t>
      </w:r>
      <w:proofErr w:type="gramEnd"/>
      <w:r w:rsidRPr="00633A55">
        <w:rPr>
          <w:color w:val="0070C0"/>
        </w:rPr>
        <w:t xml:space="preserve"> measurement period is larger than </w:t>
      </w:r>
      <w:r>
        <w:rPr>
          <w:color w:val="0070C0"/>
        </w:rPr>
        <w:t>5s</w:t>
      </w:r>
      <w:r w:rsidRPr="00633A55">
        <w:rPr>
          <w:color w:val="0070C0"/>
        </w:rPr>
        <w:t>.</w:t>
      </w:r>
    </w:p>
    <w:p w14:paraId="6D315EDE" w14:textId="77777777" w:rsidR="002D2251" w:rsidRPr="00805BE8" w:rsidRDefault="002D2251" w:rsidP="002D2251">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Recommended WF</w:t>
      </w:r>
    </w:p>
    <w:p w14:paraId="1A114C22" w14:textId="77777777" w:rsidR="002D2251" w:rsidRPr="00805BE8" w:rsidRDefault="002D2251" w:rsidP="002D2251">
      <w:pPr>
        <w:pStyle w:val="ListParagraph"/>
        <w:numPr>
          <w:ilvl w:val="1"/>
          <w:numId w:val="4"/>
        </w:numPr>
        <w:overflowPunct/>
        <w:autoSpaceDE/>
        <w:autoSpaceDN/>
        <w:adjustRightInd/>
        <w:spacing w:after="120"/>
        <w:ind w:left="1440" w:firstLineChars="0"/>
        <w:textAlignment w:val="auto"/>
        <w:rPr>
          <w:rFonts w:eastAsia="SimSun"/>
          <w:color w:val="0070C0"/>
        </w:rPr>
      </w:pPr>
      <w:r>
        <w:rPr>
          <w:rFonts w:eastAsia="SimSun"/>
          <w:color w:val="0070C0"/>
        </w:rPr>
        <w:t>Discussion is needed.</w:t>
      </w:r>
    </w:p>
    <w:p w14:paraId="55F33C71" w14:textId="77777777" w:rsidR="00633A55" w:rsidRPr="00D15B8B" w:rsidRDefault="00633A55" w:rsidP="005B4802">
      <w:pPr>
        <w:rPr>
          <w:i/>
          <w:color w:val="0070C0"/>
        </w:rPr>
      </w:pPr>
    </w:p>
    <w:p w14:paraId="3D7B6E82" w14:textId="77777777" w:rsidR="003418CB" w:rsidRPr="00D15B8B" w:rsidRDefault="003418CB" w:rsidP="005B4802">
      <w:pPr>
        <w:rPr>
          <w:color w:val="0070C0"/>
        </w:rPr>
      </w:pPr>
    </w:p>
    <w:p w14:paraId="2F59D28F" w14:textId="77777777" w:rsidR="00DC2500" w:rsidRPr="00D15B8B" w:rsidRDefault="00DC2500" w:rsidP="00805BE8">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A1A3671" w14:textId="7DD8B522" w:rsidR="003418CB" w:rsidRPr="00D15B8B" w:rsidRDefault="00DC2500" w:rsidP="00805BE8">
      <w:pPr>
        <w:pStyle w:val="Heading3"/>
        <w:rPr>
          <w:sz w:val="24"/>
          <w:szCs w:val="16"/>
          <w:lang w:val="en-US"/>
        </w:rPr>
      </w:pPr>
      <w:r w:rsidRPr="00D15B8B">
        <w:rPr>
          <w:sz w:val="24"/>
          <w:szCs w:val="16"/>
          <w:lang w:val="en-US"/>
        </w:rPr>
        <w:t>Open issues</w:t>
      </w:r>
      <w:r w:rsidR="003418CB" w:rsidRPr="00D15B8B">
        <w:rPr>
          <w:sz w:val="24"/>
          <w:szCs w:val="16"/>
          <w:lang w:val="en-US"/>
        </w:rPr>
        <w:t xml:space="preserve"> </w:t>
      </w:r>
    </w:p>
    <w:p w14:paraId="6CB5C975" w14:textId="350ADE1B" w:rsidR="00CA29FE" w:rsidRPr="00D15B8B" w:rsidRDefault="00CA29FE" w:rsidP="00CA29FE">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1-1: </w:t>
      </w:r>
      <w:r>
        <w:rPr>
          <w:rFonts w:eastAsiaTheme="minorEastAsia"/>
          <w:color w:val="0070C0"/>
        </w:rPr>
        <w:t>remaining issue on the</w:t>
      </w:r>
      <w:r w:rsidRPr="00CA29FE">
        <w:rPr>
          <w:rFonts w:eastAsiaTheme="minorEastAsia"/>
          <w:color w:val="0070C0"/>
        </w:rPr>
        <w:t xml:space="preserve"> direct </w:t>
      </w:r>
      <w:proofErr w:type="spellStart"/>
      <w:r w:rsidRPr="00CA29FE">
        <w:rPr>
          <w:rFonts w:eastAsiaTheme="minorEastAsia"/>
          <w:color w:val="0070C0"/>
        </w:rPr>
        <w:t>SCell</w:t>
      </w:r>
      <w:proofErr w:type="spellEnd"/>
      <w:r w:rsidRPr="00CA29FE">
        <w:rPr>
          <w:rFonts w:eastAsiaTheme="minorEastAsia"/>
          <w:color w:val="0070C0"/>
        </w:rPr>
        <w:t xml:space="preserve"> activation</w:t>
      </w:r>
    </w:p>
    <w:p w14:paraId="3F97CF54" w14:textId="210CBF0A" w:rsidR="009C3C80" w:rsidRPr="00D15B8B" w:rsidRDefault="009C3C80" w:rsidP="00E72CF1">
      <w:pPr>
        <w:rPr>
          <w:rFonts w:eastAsiaTheme="minorEastAsia"/>
          <w:b/>
          <w:bCs/>
          <w:color w:val="0070C0"/>
        </w:rPr>
      </w:pPr>
    </w:p>
    <w:tbl>
      <w:tblPr>
        <w:tblStyle w:val="TableGrid"/>
        <w:tblW w:w="0" w:type="auto"/>
        <w:tblLook w:val="04A0" w:firstRow="1" w:lastRow="0" w:firstColumn="1" w:lastColumn="0" w:noHBand="0" w:noVBand="1"/>
      </w:tblPr>
      <w:tblGrid>
        <w:gridCol w:w="1283"/>
        <w:gridCol w:w="8348"/>
      </w:tblGrid>
      <w:tr w:rsidR="003418CB" w:rsidRPr="00D15B8B" w14:paraId="78E9E803" w14:textId="77777777" w:rsidTr="00C46B00">
        <w:tc>
          <w:tcPr>
            <w:tcW w:w="1283" w:type="dxa"/>
          </w:tcPr>
          <w:p w14:paraId="19D3FBE3" w14:textId="2C08F55B" w:rsidR="003418CB" w:rsidRPr="00D15B8B" w:rsidRDefault="003418CB" w:rsidP="00805BE8">
            <w:pPr>
              <w:spacing w:after="120"/>
              <w:rPr>
                <w:rFonts w:eastAsiaTheme="minorEastAsia"/>
                <w:b/>
                <w:bCs/>
                <w:color w:val="0070C0"/>
              </w:rPr>
            </w:pPr>
            <w:r w:rsidRPr="00D15B8B">
              <w:rPr>
                <w:rFonts w:eastAsiaTheme="minorEastAsia"/>
                <w:b/>
                <w:bCs/>
                <w:color w:val="0070C0"/>
              </w:rPr>
              <w:lastRenderedPageBreak/>
              <w:t>Company</w:t>
            </w:r>
          </w:p>
        </w:tc>
        <w:tc>
          <w:tcPr>
            <w:tcW w:w="8348" w:type="dxa"/>
          </w:tcPr>
          <w:p w14:paraId="7472F33A" w14:textId="205DC53E" w:rsidR="003418CB" w:rsidRPr="00D15B8B" w:rsidRDefault="00571777" w:rsidP="00805BE8">
            <w:pPr>
              <w:spacing w:after="120"/>
              <w:rPr>
                <w:rFonts w:eastAsiaTheme="minorEastAsia"/>
                <w:b/>
                <w:bCs/>
                <w:color w:val="0070C0"/>
              </w:rPr>
            </w:pPr>
            <w:r w:rsidRPr="00D15B8B">
              <w:rPr>
                <w:rFonts w:eastAsiaTheme="minorEastAsia"/>
                <w:b/>
                <w:bCs/>
                <w:color w:val="0070C0"/>
              </w:rPr>
              <w:t>Comments</w:t>
            </w:r>
          </w:p>
        </w:tc>
      </w:tr>
      <w:tr w:rsidR="003418CB" w:rsidRPr="00D15B8B" w14:paraId="77477C9E" w14:textId="77777777" w:rsidTr="00C46B00">
        <w:tc>
          <w:tcPr>
            <w:tcW w:w="1283" w:type="dxa"/>
          </w:tcPr>
          <w:p w14:paraId="4076A351" w14:textId="2365DC88" w:rsidR="003418CB" w:rsidRPr="00D15B8B" w:rsidRDefault="003418CB" w:rsidP="00805BE8">
            <w:pPr>
              <w:spacing w:after="120"/>
              <w:rPr>
                <w:rFonts w:eastAsiaTheme="minorEastAsia"/>
                <w:color w:val="0070C0"/>
              </w:rPr>
            </w:pPr>
            <w:del w:id="0" w:author="Ato-MediaTek" w:date="2021-08-17T16:21:00Z">
              <w:r w:rsidRPr="00D15B8B" w:rsidDel="002A23D0">
                <w:rPr>
                  <w:rFonts w:eastAsiaTheme="minorEastAsia"/>
                  <w:color w:val="0070C0"/>
                </w:rPr>
                <w:delText>XX</w:delText>
              </w:r>
              <w:r w:rsidR="009415B0" w:rsidRPr="00D15B8B" w:rsidDel="002A23D0">
                <w:rPr>
                  <w:rFonts w:eastAsiaTheme="minorEastAsia"/>
                  <w:color w:val="0070C0"/>
                </w:rPr>
                <w:delText>X</w:delText>
              </w:r>
            </w:del>
            <w:ins w:id="1" w:author="Ato-MediaTek" w:date="2021-08-17T16:21:00Z">
              <w:r w:rsidR="002A23D0">
                <w:rPr>
                  <w:rFonts w:eastAsiaTheme="minorEastAsia"/>
                  <w:color w:val="0070C0"/>
                </w:rPr>
                <w:t>MTK</w:t>
              </w:r>
            </w:ins>
          </w:p>
        </w:tc>
        <w:tc>
          <w:tcPr>
            <w:tcW w:w="8348" w:type="dxa"/>
          </w:tcPr>
          <w:p w14:paraId="46B71915" w14:textId="794A1E78" w:rsidR="003418CB" w:rsidRDefault="002A23D0" w:rsidP="00805BE8">
            <w:pPr>
              <w:spacing w:after="120"/>
              <w:rPr>
                <w:ins w:id="2" w:author="Ato-MediaTek" w:date="2021-08-17T16:21:00Z"/>
                <w:b/>
                <w:color w:val="0070C0"/>
                <w:u w:val="single"/>
                <w:lang w:eastAsia="ko-KR"/>
              </w:rPr>
            </w:pPr>
            <w:ins w:id="3" w:author="Ato-MediaTek" w:date="2021-08-17T16:21:00Z">
              <w:r w:rsidRPr="00805BE8">
                <w:rPr>
                  <w:b/>
                  <w:color w:val="0070C0"/>
                  <w:u w:val="single"/>
                  <w:lang w:eastAsia="ko-KR"/>
                </w:rPr>
                <w:t>Issue 1-1</w:t>
              </w:r>
            </w:ins>
          </w:p>
          <w:p w14:paraId="7D76E41C" w14:textId="77777777" w:rsidR="002A23D0" w:rsidRDefault="002A23D0">
            <w:pPr>
              <w:spacing w:after="120"/>
              <w:rPr>
                <w:ins w:id="4" w:author="Ato-MediaTek" w:date="2021-08-17T16:24:00Z"/>
                <w:color w:val="0070C0"/>
                <w:lang w:eastAsia="ko-KR"/>
              </w:rPr>
            </w:pPr>
            <w:ins w:id="5" w:author="Ato-MediaTek" w:date="2021-08-17T16:22:00Z">
              <w:r w:rsidRPr="002A23D0">
                <w:rPr>
                  <w:color w:val="0070C0"/>
                  <w:lang w:eastAsia="ko-KR"/>
                  <w:rPrChange w:id="6" w:author="Ato-MediaTek" w:date="2021-08-17T16:22:00Z">
                    <w:rPr>
                      <w:b/>
                      <w:color w:val="0070C0"/>
                      <w:u w:val="single"/>
                      <w:lang w:eastAsia="ko-KR"/>
                    </w:rPr>
                  </w:rPrChange>
                </w:rPr>
                <w:t>Support Option 2. We are not sure whether Case 1 is a typical case in the</w:t>
              </w:r>
              <w:r>
                <w:rPr>
                  <w:color w:val="0070C0"/>
                  <w:lang w:eastAsia="ko-KR"/>
                </w:rPr>
                <w:t xml:space="preserve"> real network. Typically, if an </w:t>
              </w:r>
              <w:proofErr w:type="spellStart"/>
              <w:r>
                <w:rPr>
                  <w:color w:val="0070C0"/>
                  <w:lang w:eastAsia="ko-KR"/>
                </w:rPr>
                <w:t>SCell</w:t>
              </w:r>
              <w:proofErr w:type="spellEnd"/>
              <w:r>
                <w:rPr>
                  <w:color w:val="0070C0"/>
                  <w:lang w:eastAsia="ko-KR"/>
                </w:rPr>
                <w:t xml:space="preserve"> has such a large coverage that it can be overlapped by both source and target </w:t>
              </w:r>
              <w:proofErr w:type="spellStart"/>
              <w:r>
                <w:rPr>
                  <w:color w:val="0070C0"/>
                  <w:lang w:eastAsia="ko-KR"/>
                </w:rPr>
                <w:t>PCell</w:t>
              </w:r>
            </w:ins>
            <w:ins w:id="7" w:author="Ato-MediaTek" w:date="2021-08-17T16:24:00Z">
              <w:r>
                <w:rPr>
                  <w:color w:val="0070C0"/>
                  <w:lang w:eastAsia="ko-KR"/>
                </w:rPr>
                <w:t>s</w:t>
              </w:r>
            </w:ins>
            <w:proofErr w:type="spellEnd"/>
            <w:ins w:id="8" w:author="Ato-MediaTek" w:date="2021-08-17T16:22:00Z">
              <w:r>
                <w:rPr>
                  <w:color w:val="0070C0"/>
                  <w:lang w:eastAsia="ko-KR"/>
                </w:rPr>
                <w:t>,</w:t>
              </w:r>
            </w:ins>
            <w:ins w:id="9" w:author="Ato-MediaTek" w:date="2021-08-17T16:23:00Z">
              <w:r>
                <w:rPr>
                  <w:color w:val="0070C0"/>
                  <w:lang w:eastAsia="ko-KR"/>
                </w:rPr>
                <w:t xml:space="preserve"> then it </w:t>
              </w:r>
            </w:ins>
            <w:ins w:id="10" w:author="Ato-MediaTek" w:date="2021-08-17T16:24:00Z">
              <w:r>
                <w:rPr>
                  <w:color w:val="0070C0"/>
                  <w:lang w:eastAsia="ko-KR"/>
                </w:rPr>
                <w:t>should be</w:t>
              </w:r>
            </w:ins>
            <w:ins w:id="11" w:author="Ato-MediaTek" w:date="2021-08-17T16:23:00Z">
              <w:r>
                <w:rPr>
                  <w:color w:val="0070C0"/>
                  <w:lang w:eastAsia="ko-KR"/>
                </w:rPr>
                <w:t xml:space="preserve"> configure</w:t>
              </w:r>
            </w:ins>
            <w:ins w:id="12" w:author="Ato-MediaTek" w:date="2021-08-17T16:24:00Z">
              <w:r>
                <w:rPr>
                  <w:color w:val="0070C0"/>
                  <w:lang w:eastAsia="ko-KR"/>
                </w:rPr>
                <w:t>d</w:t>
              </w:r>
            </w:ins>
            <w:ins w:id="13" w:author="Ato-MediaTek" w:date="2021-08-17T16:23:00Z">
              <w:r>
                <w:rPr>
                  <w:color w:val="0070C0"/>
                  <w:lang w:eastAsia="ko-KR"/>
                </w:rPr>
                <w:t xml:space="preserve"> as a </w:t>
              </w:r>
              <w:proofErr w:type="spellStart"/>
              <w:r>
                <w:rPr>
                  <w:color w:val="0070C0"/>
                  <w:lang w:eastAsia="ko-KR"/>
                </w:rPr>
                <w:t>PCell</w:t>
              </w:r>
              <w:proofErr w:type="spellEnd"/>
              <w:r>
                <w:rPr>
                  <w:color w:val="0070C0"/>
                  <w:lang w:eastAsia="ko-KR"/>
                </w:rPr>
                <w:t xml:space="preserve"> instead. </w:t>
              </w:r>
            </w:ins>
          </w:p>
          <w:p w14:paraId="5FF5EA07" w14:textId="4CD735C6" w:rsidR="002A23D0" w:rsidRDefault="002A23D0" w:rsidP="002A23D0">
            <w:pPr>
              <w:spacing w:after="120"/>
              <w:rPr>
                <w:ins w:id="14" w:author="Ato-MediaTek" w:date="2021-08-17T16:24:00Z"/>
                <w:b/>
                <w:color w:val="0070C0"/>
                <w:u w:val="single"/>
                <w:lang w:eastAsia="ko-KR"/>
              </w:rPr>
            </w:pPr>
            <w:ins w:id="15" w:author="Ato-MediaTek" w:date="2021-08-17T16:24:00Z">
              <w:r>
                <w:rPr>
                  <w:b/>
                  <w:color w:val="0070C0"/>
                  <w:u w:val="single"/>
                  <w:lang w:eastAsia="ko-KR"/>
                </w:rPr>
                <w:t>Issue 1-2</w:t>
              </w:r>
            </w:ins>
          </w:p>
          <w:p w14:paraId="781FF45E" w14:textId="1276DB83" w:rsidR="002A23D0" w:rsidRDefault="002A23D0">
            <w:pPr>
              <w:spacing w:after="120"/>
              <w:rPr>
                <w:ins w:id="16" w:author="Ato-MediaTek" w:date="2021-08-17T16:24:00Z"/>
                <w:rFonts w:eastAsiaTheme="minorEastAsia"/>
                <w:color w:val="0070C0"/>
              </w:rPr>
            </w:pPr>
            <w:ins w:id="17" w:author="Ato-MediaTek" w:date="2021-08-17T16:24:00Z">
              <w:r>
                <w:rPr>
                  <w:rFonts w:eastAsiaTheme="minorEastAsia"/>
                  <w:color w:val="0070C0"/>
                </w:rPr>
                <w:t>No need to have this discussion.</w:t>
              </w:r>
            </w:ins>
          </w:p>
          <w:p w14:paraId="7CEEB494" w14:textId="0AF5CAEF" w:rsidR="002A23D0" w:rsidRDefault="002A23D0" w:rsidP="002A23D0">
            <w:pPr>
              <w:spacing w:after="120"/>
              <w:rPr>
                <w:ins w:id="18" w:author="Ato-MediaTek" w:date="2021-08-17T16:24:00Z"/>
                <w:b/>
                <w:color w:val="0070C0"/>
                <w:u w:val="single"/>
                <w:lang w:eastAsia="ko-KR"/>
              </w:rPr>
            </w:pPr>
            <w:ins w:id="19" w:author="Ato-MediaTek" w:date="2021-08-17T16:24:00Z">
              <w:r w:rsidRPr="00805BE8">
                <w:rPr>
                  <w:b/>
                  <w:color w:val="0070C0"/>
                  <w:u w:val="single"/>
                  <w:lang w:eastAsia="ko-KR"/>
                </w:rPr>
                <w:t>Issue 1-</w:t>
              </w:r>
              <w:r>
                <w:rPr>
                  <w:b/>
                  <w:color w:val="0070C0"/>
                  <w:u w:val="single"/>
                  <w:lang w:eastAsia="ko-KR"/>
                </w:rPr>
                <w:t>3</w:t>
              </w:r>
            </w:ins>
          </w:p>
          <w:p w14:paraId="22642761" w14:textId="28F5C5FB" w:rsidR="002A23D0" w:rsidRPr="00D15B8B" w:rsidRDefault="002A23D0">
            <w:pPr>
              <w:spacing w:after="120"/>
              <w:rPr>
                <w:rFonts w:eastAsiaTheme="minorEastAsia"/>
                <w:color w:val="0070C0"/>
              </w:rPr>
            </w:pPr>
            <w:ins w:id="20" w:author="Ato-MediaTek" w:date="2021-08-17T16:25:00Z">
              <w:r>
                <w:rPr>
                  <w:rFonts w:eastAsiaTheme="minorEastAsia"/>
                  <w:color w:val="0070C0"/>
                </w:rPr>
                <w:t>Firstly, even if Option 1 in Issue 1-1 is not agreed, we still need to discuss the requirement for Case 2. And we support Option 2 to align with the updated Rel-15 spec.</w:t>
              </w:r>
            </w:ins>
          </w:p>
        </w:tc>
      </w:tr>
      <w:tr w:rsidR="00F72E7A" w:rsidRPr="00D15B8B" w14:paraId="1038BE79" w14:textId="77777777" w:rsidTr="00C46B00">
        <w:trPr>
          <w:ins w:id="21" w:author="Ericsson" w:date="2021-08-17T15:12:00Z"/>
        </w:trPr>
        <w:tc>
          <w:tcPr>
            <w:tcW w:w="1283" w:type="dxa"/>
          </w:tcPr>
          <w:p w14:paraId="42115933" w14:textId="592F42A1" w:rsidR="00F72E7A" w:rsidRPr="00D15B8B" w:rsidDel="002A23D0" w:rsidRDefault="00F72E7A" w:rsidP="00F72E7A">
            <w:pPr>
              <w:spacing w:after="120"/>
              <w:rPr>
                <w:ins w:id="22" w:author="Ericsson" w:date="2021-08-17T15:12:00Z"/>
                <w:rFonts w:eastAsiaTheme="minorEastAsia"/>
                <w:color w:val="0070C0"/>
              </w:rPr>
            </w:pPr>
            <w:ins w:id="23" w:author="Ericsson" w:date="2021-08-17T15:12:00Z">
              <w:r>
                <w:rPr>
                  <w:rFonts w:eastAsiaTheme="minorEastAsia"/>
                  <w:color w:val="0070C0"/>
                </w:rPr>
                <w:t>Ericsson</w:t>
              </w:r>
            </w:ins>
          </w:p>
        </w:tc>
        <w:tc>
          <w:tcPr>
            <w:tcW w:w="8348" w:type="dxa"/>
          </w:tcPr>
          <w:p w14:paraId="051C0231" w14:textId="77777777" w:rsidR="00F72E7A" w:rsidRDefault="00F72E7A" w:rsidP="00F72E7A">
            <w:pPr>
              <w:spacing w:after="120"/>
              <w:rPr>
                <w:ins w:id="24" w:author="Ericsson" w:date="2021-08-17T15:12:00Z"/>
                <w:rFonts w:eastAsiaTheme="minorEastAsia"/>
                <w:color w:val="0070C0"/>
              </w:rPr>
            </w:pPr>
            <w:ins w:id="25" w:author="Ericsson" w:date="2021-08-17T15:12:00Z">
              <w:r>
                <w:rPr>
                  <w:rFonts w:eastAsiaTheme="minorEastAsia"/>
                  <w:color w:val="0070C0"/>
                </w:rPr>
                <w:t>Issue 1-1:</w:t>
              </w:r>
            </w:ins>
          </w:p>
          <w:p w14:paraId="1E8CD444" w14:textId="77777777" w:rsidR="00F72E7A" w:rsidRDefault="00F72E7A" w:rsidP="00F72E7A">
            <w:pPr>
              <w:spacing w:after="120"/>
              <w:rPr>
                <w:ins w:id="26" w:author="Ericsson" w:date="2021-08-17T15:12:00Z"/>
                <w:rFonts w:eastAsiaTheme="minorEastAsia"/>
                <w:color w:val="0070C0"/>
              </w:rPr>
            </w:pPr>
            <w:ins w:id="27" w:author="Ericsson" w:date="2021-08-17T15:12:00Z">
              <w:r>
                <w:rPr>
                  <w:rFonts w:eastAsiaTheme="minorEastAsia"/>
                  <w:color w:val="0070C0"/>
                </w:rPr>
                <w:t>We support Option 1.</w:t>
              </w:r>
            </w:ins>
          </w:p>
          <w:p w14:paraId="1BB7EC9A" w14:textId="77777777" w:rsidR="00F72E7A" w:rsidRDefault="00F72E7A" w:rsidP="00F72E7A">
            <w:pPr>
              <w:spacing w:after="120"/>
              <w:rPr>
                <w:ins w:id="28" w:author="Ericsson" w:date="2021-08-17T15:12:00Z"/>
                <w:rFonts w:eastAsiaTheme="minorEastAsia"/>
                <w:color w:val="0070C0"/>
              </w:rPr>
            </w:pPr>
            <w:ins w:id="29" w:author="Ericsson" w:date="2021-08-17T15:12:00Z">
              <w:r>
                <w:rPr>
                  <w:rFonts w:eastAsiaTheme="minorEastAsia"/>
                  <w:color w:val="0070C0"/>
                </w:rPr>
                <w:t>Issue 1-2:</w:t>
              </w:r>
            </w:ins>
          </w:p>
          <w:p w14:paraId="79FC96C0" w14:textId="77777777" w:rsidR="00F72E7A" w:rsidRDefault="00F72E7A" w:rsidP="00F72E7A">
            <w:pPr>
              <w:spacing w:after="120"/>
              <w:rPr>
                <w:ins w:id="30" w:author="Ericsson" w:date="2021-08-17T15:12:00Z"/>
                <w:rFonts w:eastAsiaTheme="minorEastAsia"/>
                <w:color w:val="0070C0"/>
              </w:rPr>
            </w:pPr>
            <w:ins w:id="31" w:author="Ericsson" w:date="2021-08-17T15:12:00Z">
              <w:r>
                <w:rPr>
                  <w:rFonts w:eastAsiaTheme="minorEastAsia"/>
                  <w:color w:val="0070C0"/>
                </w:rPr>
                <w:t>We support Option 1.</w:t>
              </w:r>
            </w:ins>
          </w:p>
          <w:p w14:paraId="6A30368A" w14:textId="77777777" w:rsidR="00F72E7A" w:rsidRDefault="00F72E7A" w:rsidP="00F72E7A">
            <w:pPr>
              <w:spacing w:after="120"/>
              <w:rPr>
                <w:ins w:id="32" w:author="Ericsson" w:date="2021-08-17T15:12:00Z"/>
                <w:rFonts w:eastAsiaTheme="minorEastAsia"/>
                <w:color w:val="0070C0"/>
              </w:rPr>
            </w:pPr>
            <w:ins w:id="33" w:author="Ericsson" w:date="2021-08-17T15:12:00Z">
              <w:r>
                <w:rPr>
                  <w:rFonts w:eastAsiaTheme="minorEastAsia"/>
                  <w:color w:val="0070C0"/>
                </w:rPr>
                <w:t>Issue 1-3:</w:t>
              </w:r>
            </w:ins>
          </w:p>
          <w:p w14:paraId="2E97CA4D" w14:textId="56A93076" w:rsidR="00F72E7A" w:rsidRPr="00805BE8" w:rsidRDefault="00F72E7A" w:rsidP="00F72E7A">
            <w:pPr>
              <w:spacing w:after="120"/>
              <w:rPr>
                <w:ins w:id="34" w:author="Ericsson" w:date="2021-08-17T15:12:00Z"/>
                <w:b/>
                <w:color w:val="0070C0"/>
                <w:u w:val="single"/>
                <w:lang w:eastAsia="ko-KR"/>
              </w:rPr>
            </w:pPr>
            <w:ins w:id="35" w:author="Ericsson" w:date="2021-08-17T15:12:00Z">
              <w:r>
                <w:rPr>
                  <w:rFonts w:eastAsiaTheme="minorEastAsia"/>
                  <w:color w:val="0070C0"/>
                </w:rPr>
                <w:t xml:space="preserve">We support Option 2 (align to 2400ms </w:t>
              </w:r>
              <w:proofErr w:type="gramStart"/>
              <w:r>
                <w:rPr>
                  <w:rFonts w:eastAsiaTheme="minorEastAsia"/>
                  <w:color w:val="0070C0"/>
                </w:rPr>
                <w:t>i.e.</w:t>
              </w:r>
              <w:proofErr w:type="gramEnd"/>
              <w:r>
                <w:rPr>
                  <w:rFonts w:eastAsiaTheme="minorEastAsia"/>
                  <w:color w:val="0070C0"/>
                </w:rPr>
                <w:t xml:space="preserve"> to </w:t>
              </w:r>
              <w:proofErr w:type="spellStart"/>
              <w:r>
                <w:rPr>
                  <w:rFonts w:eastAsiaTheme="minorEastAsia"/>
                  <w:color w:val="0070C0"/>
                </w:rPr>
                <w:t>SCell</w:t>
              </w:r>
              <w:proofErr w:type="spellEnd"/>
              <w:r>
                <w:rPr>
                  <w:rFonts w:eastAsiaTheme="minorEastAsia"/>
                  <w:color w:val="0070C0"/>
                </w:rPr>
                <w:t xml:space="preserve"> activation baseline).</w:t>
              </w:r>
            </w:ins>
          </w:p>
        </w:tc>
      </w:tr>
      <w:tr w:rsidR="006A5B87" w:rsidRPr="00D15B8B" w14:paraId="64E1237D" w14:textId="77777777" w:rsidTr="00C46B00">
        <w:trPr>
          <w:ins w:id="36" w:author="CH" w:date="2021-08-18T13:44:00Z"/>
        </w:trPr>
        <w:tc>
          <w:tcPr>
            <w:tcW w:w="1283" w:type="dxa"/>
          </w:tcPr>
          <w:p w14:paraId="03F6486C" w14:textId="031DB7E4" w:rsidR="006A5B87" w:rsidRDefault="006A5B87" w:rsidP="00F72E7A">
            <w:pPr>
              <w:spacing w:after="120"/>
              <w:rPr>
                <w:ins w:id="37" w:author="CH" w:date="2021-08-18T13:44:00Z"/>
                <w:rFonts w:eastAsiaTheme="minorEastAsia"/>
                <w:color w:val="0070C0"/>
              </w:rPr>
            </w:pPr>
            <w:ins w:id="38" w:author="CH" w:date="2021-08-18T13:44:00Z">
              <w:r>
                <w:rPr>
                  <w:rFonts w:eastAsiaTheme="minorEastAsia"/>
                  <w:color w:val="0070C0"/>
                </w:rPr>
                <w:t>Qualcomm</w:t>
              </w:r>
            </w:ins>
          </w:p>
        </w:tc>
        <w:tc>
          <w:tcPr>
            <w:tcW w:w="8348" w:type="dxa"/>
          </w:tcPr>
          <w:p w14:paraId="3872B0E0" w14:textId="5AD0D71D" w:rsidR="006A5B87" w:rsidRDefault="006A5B87" w:rsidP="006A5B87">
            <w:pPr>
              <w:spacing w:after="120"/>
              <w:rPr>
                <w:ins w:id="39" w:author="CH" w:date="2021-08-18T13:44:00Z"/>
                <w:b/>
                <w:color w:val="0070C0"/>
                <w:u w:val="single"/>
                <w:lang w:eastAsia="ko-KR"/>
              </w:rPr>
            </w:pPr>
            <w:ins w:id="40" w:author="CH" w:date="2021-08-18T13:44:00Z">
              <w:r w:rsidRPr="00805BE8">
                <w:rPr>
                  <w:b/>
                  <w:color w:val="0070C0"/>
                  <w:u w:val="single"/>
                  <w:lang w:eastAsia="ko-KR"/>
                </w:rPr>
                <w:t>Issue 1-1</w:t>
              </w:r>
            </w:ins>
            <w:ins w:id="41" w:author="CH" w:date="2021-08-18T13:47:00Z">
              <w:r w:rsidR="006E25F1">
                <w:rPr>
                  <w:b/>
                  <w:color w:val="0070C0"/>
                  <w:u w:val="single"/>
                  <w:lang w:eastAsia="ko-KR"/>
                </w:rPr>
                <w:t xml:space="preserve"> ~ I-3</w:t>
              </w:r>
            </w:ins>
          </w:p>
          <w:p w14:paraId="1A450518" w14:textId="28C471DC" w:rsidR="006E25F1" w:rsidRPr="006E25F1" w:rsidRDefault="006E25F1" w:rsidP="006A5B87">
            <w:pPr>
              <w:spacing w:after="120"/>
              <w:rPr>
                <w:ins w:id="42" w:author="CH" w:date="2021-08-18T13:44:00Z"/>
                <w:color w:val="0070C0"/>
                <w:lang w:eastAsia="ko-KR"/>
                <w:rPrChange w:id="43" w:author="CH" w:date="2021-08-18T13:47:00Z">
                  <w:rPr>
                    <w:ins w:id="44" w:author="CH" w:date="2021-08-18T13:44:00Z"/>
                    <w:rFonts w:eastAsiaTheme="minorEastAsia"/>
                    <w:color w:val="0070C0"/>
                  </w:rPr>
                </w:rPrChange>
              </w:rPr>
            </w:pPr>
            <w:ins w:id="45" w:author="CH" w:date="2021-08-18T13:48:00Z">
              <w:r>
                <w:rPr>
                  <w:color w:val="0070C0"/>
                  <w:lang w:eastAsia="ko-KR"/>
                </w:rPr>
                <w:t>We don’t have a strong opinion on the issues</w:t>
              </w:r>
            </w:ins>
            <w:ins w:id="46" w:author="CH" w:date="2021-08-18T13:46:00Z">
              <w:r>
                <w:rPr>
                  <w:color w:val="0070C0"/>
                  <w:lang w:eastAsia="ko-KR"/>
                </w:rPr>
                <w:t xml:space="preserve">, but slightly prefer Option 2 </w:t>
              </w:r>
            </w:ins>
            <w:ins w:id="47" w:author="CH" w:date="2021-08-18T13:48:00Z">
              <w:r>
                <w:rPr>
                  <w:color w:val="0070C0"/>
                  <w:lang w:eastAsia="ko-KR"/>
                </w:rPr>
                <w:t>to all thre</w:t>
              </w:r>
              <w:r w:rsidR="003927ED">
                <w:rPr>
                  <w:color w:val="0070C0"/>
                  <w:lang w:eastAsia="ko-KR"/>
                </w:rPr>
                <w:t xml:space="preserve">e issues </w:t>
              </w:r>
            </w:ins>
            <w:ins w:id="48" w:author="CH" w:date="2021-08-18T13:46:00Z">
              <w:r>
                <w:rPr>
                  <w:color w:val="0070C0"/>
                  <w:lang w:eastAsia="ko-KR"/>
                </w:rPr>
                <w:t>just from spec</w:t>
              </w:r>
            </w:ins>
            <w:ins w:id="49" w:author="CH" w:date="2021-08-18T13:47:00Z">
              <w:r>
                <w:rPr>
                  <w:color w:val="0070C0"/>
                  <w:lang w:eastAsia="ko-KR"/>
                </w:rPr>
                <w:t xml:space="preserve"> readability perspective. And </w:t>
              </w:r>
            </w:ins>
            <w:ins w:id="50" w:author="CH" w:date="2021-08-18T13:48:00Z">
              <w:r w:rsidR="003927ED">
                <w:rPr>
                  <w:color w:val="0070C0"/>
                  <w:lang w:eastAsia="ko-KR"/>
                </w:rPr>
                <w:t xml:space="preserve">as 2400ms </w:t>
              </w:r>
            </w:ins>
            <w:ins w:id="51" w:author="CH" w:date="2021-08-18T13:50:00Z">
              <w:r w:rsidR="00962FFE">
                <w:rPr>
                  <w:color w:val="0070C0"/>
                  <w:lang w:eastAsia="ko-KR"/>
                </w:rPr>
                <w:t>was</w:t>
              </w:r>
            </w:ins>
            <w:ins w:id="52" w:author="CH" w:date="2021-08-18T13:48:00Z">
              <w:r w:rsidR="003927ED">
                <w:rPr>
                  <w:color w:val="0070C0"/>
                  <w:lang w:eastAsia="ko-KR"/>
                </w:rPr>
                <w:t xml:space="preserve"> already adopted for the condition of </w:t>
              </w:r>
            </w:ins>
            <w:ins w:id="53" w:author="CH" w:date="2021-08-18T13:49:00Z">
              <w:r w:rsidR="00EB7848">
                <w:rPr>
                  <w:color w:val="0070C0"/>
                  <w:lang w:eastAsia="ko-KR"/>
                </w:rPr>
                <w:t xml:space="preserve">FR1 known </w:t>
              </w:r>
              <w:proofErr w:type="spellStart"/>
              <w:r w:rsidR="00EB7848">
                <w:rPr>
                  <w:color w:val="0070C0"/>
                  <w:lang w:eastAsia="ko-KR"/>
                </w:rPr>
                <w:t>SCell</w:t>
              </w:r>
              <w:proofErr w:type="spellEnd"/>
              <w:r w:rsidR="00EB7848">
                <w:rPr>
                  <w:color w:val="0070C0"/>
                  <w:lang w:eastAsia="ko-KR"/>
                </w:rPr>
                <w:t xml:space="preserve"> AGC, we do not see much </w:t>
              </w:r>
            </w:ins>
            <w:ins w:id="54" w:author="CH" w:date="2021-08-18T13:50:00Z">
              <w:r w:rsidR="00586277">
                <w:rPr>
                  <w:color w:val="0070C0"/>
                  <w:lang w:eastAsia="ko-KR"/>
                </w:rPr>
                <w:t>point in considering smaller values</w:t>
              </w:r>
            </w:ins>
            <w:ins w:id="55" w:author="CH" w:date="2021-08-18T13:51:00Z">
              <w:r w:rsidR="00962FFE">
                <w:rPr>
                  <w:color w:val="0070C0"/>
                  <w:lang w:eastAsia="ko-KR"/>
                </w:rPr>
                <w:t xml:space="preserve"> for e</w:t>
              </w:r>
              <w:r w:rsidR="00505F15">
                <w:rPr>
                  <w:color w:val="0070C0"/>
                  <w:lang w:eastAsia="ko-KR"/>
                </w:rPr>
                <w:t>ssentially the same criterion</w:t>
              </w:r>
            </w:ins>
            <w:ins w:id="56" w:author="CH" w:date="2021-08-18T13:52:00Z">
              <w:r w:rsidR="006D7CE1">
                <w:rPr>
                  <w:color w:val="0070C0"/>
                  <w:lang w:eastAsia="ko-KR"/>
                </w:rPr>
                <w:t>, if we’re not missing something here.</w:t>
              </w:r>
            </w:ins>
          </w:p>
        </w:tc>
      </w:tr>
      <w:tr w:rsidR="00C46B00" w:rsidRPr="00D15B8B" w14:paraId="686E4609" w14:textId="77777777" w:rsidTr="00C46B00">
        <w:trPr>
          <w:ins w:id="57" w:author="Yang Tang" w:date="2021-08-18T21:42:00Z"/>
        </w:trPr>
        <w:tc>
          <w:tcPr>
            <w:tcW w:w="1283" w:type="dxa"/>
          </w:tcPr>
          <w:p w14:paraId="123C6151" w14:textId="03C1B5B6" w:rsidR="00C46B00" w:rsidRDefault="00C46B00" w:rsidP="00C46B00">
            <w:pPr>
              <w:spacing w:after="120"/>
              <w:rPr>
                <w:ins w:id="58" w:author="Yang Tang" w:date="2021-08-18T21:42:00Z"/>
                <w:rFonts w:eastAsiaTheme="minorEastAsia"/>
                <w:color w:val="0070C0"/>
              </w:rPr>
            </w:pPr>
            <w:ins w:id="59" w:author="Yang Tang" w:date="2021-08-18T21:43:00Z">
              <w:r>
                <w:rPr>
                  <w:rFonts w:eastAsiaTheme="minorEastAsia"/>
                  <w:color w:val="0070C0"/>
                </w:rPr>
                <w:t>Apple</w:t>
              </w:r>
            </w:ins>
          </w:p>
        </w:tc>
        <w:tc>
          <w:tcPr>
            <w:tcW w:w="8348" w:type="dxa"/>
          </w:tcPr>
          <w:p w14:paraId="3964AC82" w14:textId="77777777" w:rsidR="00C46B00" w:rsidRDefault="00C46B00" w:rsidP="00C46B00">
            <w:pPr>
              <w:spacing w:after="120"/>
              <w:rPr>
                <w:ins w:id="60" w:author="Yang Tang" w:date="2021-08-18T21:43:00Z"/>
                <w:rFonts w:eastAsiaTheme="minorEastAsia"/>
                <w:color w:val="0070C0"/>
              </w:rPr>
            </w:pPr>
            <w:ins w:id="61" w:author="Yang Tang" w:date="2021-08-18T21:43:00Z">
              <w:r>
                <w:rPr>
                  <w:rFonts w:eastAsiaTheme="minorEastAsia"/>
                  <w:color w:val="0070C0"/>
                </w:rPr>
                <w:t>Issue 1-1:</w:t>
              </w:r>
            </w:ins>
          </w:p>
          <w:p w14:paraId="663AC334" w14:textId="77777777" w:rsidR="00C46B00" w:rsidRDefault="00C46B00" w:rsidP="00C46B00">
            <w:pPr>
              <w:spacing w:after="120"/>
              <w:rPr>
                <w:ins w:id="62" w:author="Yang Tang" w:date="2021-08-18T21:43:00Z"/>
                <w:rFonts w:eastAsiaTheme="minorEastAsia"/>
                <w:color w:val="0070C0"/>
              </w:rPr>
            </w:pPr>
            <w:ins w:id="63" w:author="Yang Tang" w:date="2021-08-18T21:43:00Z">
              <w:r>
                <w:rPr>
                  <w:rFonts w:eastAsiaTheme="minorEastAsia"/>
                  <w:color w:val="0070C0"/>
                </w:rPr>
                <w:t>We support option 1. In our view, case 1 is a possible scenario.</w:t>
              </w:r>
            </w:ins>
          </w:p>
          <w:p w14:paraId="775F82C5" w14:textId="77777777" w:rsidR="00C46B00" w:rsidRDefault="00C46B00" w:rsidP="00C46B00">
            <w:pPr>
              <w:spacing w:after="120"/>
              <w:rPr>
                <w:ins w:id="64" w:author="Yang Tang" w:date="2021-08-18T21:43:00Z"/>
                <w:rFonts w:eastAsiaTheme="minorEastAsia"/>
                <w:color w:val="0070C0"/>
              </w:rPr>
            </w:pPr>
            <w:ins w:id="65" w:author="Yang Tang" w:date="2021-08-18T21:43:00Z">
              <w:r>
                <w:rPr>
                  <w:rFonts w:eastAsiaTheme="minorEastAsia"/>
                  <w:color w:val="0070C0"/>
                </w:rPr>
                <w:t>Issue 1-2:</w:t>
              </w:r>
            </w:ins>
          </w:p>
          <w:p w14:paraId="2628BA73" w14:textId="77777777" w:rsidR="00C46B00" w:rsidRDefault="00C46B00" w:rsidP="00C46B00">
            <w:pPr>
              <w:spacing w:after="120"/>
              <w:rPr>
                <w:ins w:id="66" w:author="Yang Tang" w:date="2021-08-18T21:43:00Z"/>
                <w:rFonts w:eastAsiaTheme="minorEastAsia"/>
                <w:color w:val="0070C0"/>
              </w:rPr>
            </w:pPr>
            <w:ins w:id="67" w:author="Yang Tang" w:date="2021-08-18T21:43:00Z">
              <w:r>
                <w:rPr>
                  <w:rFonts w:eastAsiaTheme="minorEastAsia"/>
                  <w:color w:val="0070C0"/>
                </w:rPr>
                <w:t>Support option 1.</w:t>
              </w:r>
            </w:ins>
          </w:p>
          <w:p w14:paraId="0385A36D" w14:textId="77777777" w:rsidR="00C46B00" w:rsidRDefault="00C46B00" w:rsidP="00C46B00">
            <w:pPr>
              <w:spacing w:after="120"/>
              <w:rPr>
                <w:ins w:id="68" w:author="Yang Tang" w:date="2021-08-18T21:43:00Z"/>
                <w:rFonts w:eastAsiaTheme="minorEastAsia"/>
                <w:color w:val="0070C0"/>
              </w:rPr>
            </w:pPr>
            <w:ins w:id="69" w:author="Yang Tang" w:date="2021-08-18T21:43:00Z">
              <w:r>
                <w:rPr>
                  <w:rFonts w:eastAsiaTheme="minorEastAsia"/>
                  <w:color w:val="0070C0"/>
                </w:rPr>
                <w:t>Issue 1-3:</w:t>
              </w:r>
            </w:ins>
          </w:p>
          <w:p w14:paraId="316E1D7E" w14:textId="38DB3150" w:rsidR="00C46B00" w:rsidRPr="00805BE8" w:rsidRDefault="00C46B00" w:rsidP="00C46B00">
            <w:pPr>
              <w:spacing w:after="120"/>
              <w:rPr>
                <w:ins w:id="70" w:author="Yang Tang" w:date="2021-08-18T21:42:00Z"/>
                <w:b/>
                <w:color w:val="0070C0"/>
                <w:u w:val="single"/>
                <w:lang w:eastAsia="ko-KR"/>
              </w:rPr>
            </w:pPr>
            <w:ins w:id="71" w:author="Yang Tang" w:date="2021-08-18T21:43:00Z">
              <w:r>
                <w:rPr>
                  <w:rFonts w:eastAsiaTheme="minorEastAsia"/>
                  <w:color w:val="0070C0"/>
                </w:rPr>
                <w:t>We support option 1 and can also accept option 2.</w:t>
              </w:r>
            </w:ins>
          </w:p>
        </w:tc>
      </w:tr>
    </w:tbl>
    <w:p w14:paraId="6A5B1D70" w14:textId="77777777" w:rsidR="009C3C80" w:rsidRPr="00D15B8B" w:rsidRDefault="009C3C80" w:rsidP="005B4802">
      <w:pPr>
        <w:rPr>
          <w:color w:val="0070C0"/>
        </w:rPr>
      </w:pPr>
    </w:p>
    <w:p w14:paraId="534E67F0" w14:textId="1670CAC5" w:rsidR="009415B0" w:rsidRPr="00D15B8B" w:rsidRDefault="009415B0" w:rsidP="00805BE8">
      <w:pPr>
        <w:pStyle w:val="Heading3"/>
        <w:rPr>
          <w:sz w:val="24"/>
          <w:szCs w:val="16"/>
          <w:lang w:val="en-US"/>
        </w:rPr>
      </w:pPr>
      <w:r w:rsidRPr="00D15B8B">
        <w:rPr>
          <w:sz w:val="24"/>
          <w:szCs w:val="16"/>
          <w:lang w:val="en-US"/>
        </w:rPr>
        <w:t>CRs/TPs comments collection</w:t>
      </w:r>
    </w:p>
    <w:p w14:paraId="44632141" w14:textId="6D35DEDD" w:rsidR="009415B0" w:rsidRPr="00D15B8B" w:rsidRDefault="00CD629F" w:rsidP="005B4802">
      <w:pPr>
        <w:rPr>
          <w:i/>
          <w:color w:val="0070C0"/>
        </w:rPr>
      </w:pPr>
      <w:r w:rsidRPr="00D15B8B">
        <w:rPr>
          <w:i/>
          <w:color w:val="0070C0"/>
        </w:rPr>
        <w:t xml:space="preserve">For </w:t>
      </w:r>
      <w:r w:rsidR="00855107" w:rsidRPr="00D15B8B">
        <w:rPr>
          <w:i/>
          <w:color w:val="0070C0"/>
        </w:rPr>
        <w:t>close</w:t>
      </w:r>
      <w:r w:rsidR="00E97AD5" w:rsidRPr="00D15B8B">
        <w:rPr>
          <w:i/>
          <w:color w:val="0070C0"/>
        </w:rPr>
        <w:t>-</w:t>
      </w:r>
      <w:r w:rsidR="00855107" w:rsidRPr="00D15B8B">
        <w:rPr>
          <w:i/>
          <w:color w:val="0070C0"/>
        </w:rPr>
        <w:t>to</w:t>
      </w:r>
      <w:r w:rsidR="00E97AD5" w:rsidRPr="00D15B8B">
        <w:rPr>
          <w:i/>
          <w:color w:val="0070C0"/>
        </w:rPr>
        <w:t>-</w:t>
      </w:r>
      <w:r w:rsidR="00855107" w:rsidRPr="00D15B8B">
        <w:rPr>
          <w:i/>
          <w:color w:val="0070C0"/>
        </w:rPr>
        <w:t>finalize WIs and maintenance</w:t>
      </w:r>
      <w:r w:rsidRPr="00D15B8B">
        <w:rPr>
          <w:i/>
          <w:color w:val="0070C0"/>
        </w:rPr>
        <w:t xml:space="preserve"> work</w:t>
      </w:r>
      <w:r w:rsidR="00855107" w:rsidRPr="00D15B8B">
        <w:rPr>
          <w:i/>
          <w:color w:val="0070C0"/>
        </w:rPr>
        <w:t xml:space="preserve">, comments collections can be arranged for TPs and CRs. For ongoing WIs, suggest </w:t>
      </w:r>
      <w:proofErr w:type="gramStart"/>
      <w:r w:rsidR="00855107" w:rsidRPr="00D15B8B">
        <w:rPr>
          <w:i/>
          <w:color w:val="0070C0"/>
        </w:rPr>
        <w:t>to focus</w:t>
      </w:r>
      <w:proofErr w:type="gramEnd"/>
      <w:r w:rsidR="00855107" w:rsidRPr="00D15B8B">
        <w:rPr>
          <w:i/>
          <w:color w:val="0070C0"/>
        </w:rPr>
        <w:t xml:space="preserve"> on open issues discussion on 1</w:t>
      </w:r>
      <w:r w:rsidR="00855107" w:rsidRPr="00D15B8B">
        <w:rPr>
          <w:i/>
          <w:color w:val="0070C0"/>
          <w:vertAlign w:val="superscript"/>
        </w:rPr>
        <w:t>st</w:t>
      </w:r>
      <w:r w:rsidR="00855107" w:rsidRPr="00D15B8B">
        <w:rPr>
          <w:i/>
          <w:color w:val="0070C0"/>
        </w:rPr>
        <w:t xml:space="preserve"> round.</w:t>
      </w:r>
    </w:p>
    <w:tbl>
      <w:tblPr>
        <w:tblStyle w:val="TableGrid"/>
        <w:tblW w:w="0" w:type="auto"/>
        <w:tblLook w:val="04A0" w:firstRow="1" w:lastRow="0" w:firstColumn="1" w:lastColumn="0" w:noHBand="0" w:noVBand="1"/>
      </w:tblPr>
      <w:tblGrid>
        <w:gridCol w:w="5706"/>
        <w:gridCol w:w="3925"/>
      </w:tblGrid>
      <w:tr w:rsidR="009415B0" w:rsidRPr="00D15B8B" w14:paraId="570A5116" w14:textId="77777777" w:rsidTr="00CA29FE">
        <w:tc>
          <w:tcPr>
            <w:tcW w:w="5706" w:type="dxa"/>
          </w:tcPr>
          <w:p w14:paraId="5DC1106B" w14:textId="5A2FC6FF" w:rsidR="009415B0" w:rsidRPr="00D15B8B" w:rsidRDefault="009415B0" w:rsidP="00805BE8">
            <w:pPr>
              <w:spacing w:after="120"/>
              <w:rPr>
                <w:rFonts w:eastAsiaTheme="minorEastAsia"/>
                <w:b/>
                <w:bCs/>
                <w:color w:val="0070C0"/>
              </w:rPr>
            </w:pPr>
            <w:r w:rsidRPr="00D15B8B">
              <w:rPr>
                <w:rFonts w:eastAsiaTheme="minorEastAsia"/>
                <w:b/>
                <w:bCs/>
                <w:color w:val="0070C0"/>
              </w:rPr>
              <w:t>CR/TP number</w:t>
            </w:r>
          </w:p>
        </w:tc>
        <w:tc>
          <w:tcPr>
            <w:tcW w:w="3925" w:type="dxa"/>
          </w:tcPr>
          <w:p w14:paraId="529FC9B7" w14:textId="24C9CD59" w:rsidR="009415B0" w:rsidRPr="00D15B8B" w:rsidRDefault="009415B0" w:rsidP="00805BE8">
            <w:pPr>
              <w:spacing w:after="120"/>
              <w:rPr>
                <w:rFonts w:eastAsiaTheme="minorEastAsia"/>
                <w:b/>
                <w:bCs/>
                <w:color w:val="0070C0"/>
              </w:rPr>
            </w:pPr>
            <w:r w:rsidRPr="00D15B8B">
              <w:rPr>
                <w:rFonts w:eastAsiaTheme="minorEastAsia"/>
                <w:b/>
                <w:bCs/>
                <w:color w:val="0070C0"/>
              </w:rPr>
              <w:t>Comments collection</w:t>
            </w:r>
          </w:p>
        </w:tc>
      </w:tr>
      <w:tr w:rsidR="00571777" w:rsidRPr="00D15B8B" w14:paraId="5EF0FAF0" w14:textId="77777777" w:rsidTr="00CA29FE">
        <w:tc>
          <w:tcPr>
            <w:tcW w:w="5706" w:type="dxa"/>
            <w:vMerge w:val="restart"/>
          </w:tcPr>
          <w:p w14:paraId="68F6E76E" w14:textId="5987B390" w:rsidR="00571777" w:rsidRPr="00D15B8B" w:rsidRDefault="00A9735A" w:rsidP="00571777">
            <w:pPr>
              <w:spacing w:after="120"/>
              <w:rPr>
                <w:rFonts w:eastAsiaTheme="minorEastAsia"/>
                <w:color w:val="0070C0"/>
              </w:rPr>
            </w:pPr>
            <w:hyperlink r:id="rId11" w:history="1">
              <w:r w:rsidR="00CA29FE">
                <w:rPr>
                  <w:rStyle w:val="Hyperlink"/>
                  <w:rFonts w:ascii="Arial" w:hAnsi="Arial" w:cs="Arial"/>
                  <w:b/>
                  <w:bCs/>
                  <w:sz w:val="16"/>
                  <w:szCs w:val="16"/>
                </w:rPr>
                <w:t>R4-2112079</w:t>
              </w:r>
            </w:hyperlink>
            <w:r w:rsidR="00CA29FE">
              <w:rPr>
                <w:rFonts w:ascii="Arial" w:hAnsi="Arial" w:cs="Arial"/>
                <w:b/>
                <w:bCs/>
                <w:color w:val="0000FF"/>
                <w:sz w:val="16"/>
                <w:szCs w:val="16"/>
                <w:u w:val="single"/>
              </w:rPr>
              <w:t xml:space="preserve"> </w:t>
            </w:r>
            <w:r w:rsidR="00CA29FE">
              <w:rPr>
                <w:rFonts w:ascii="Arial" w:hAnsi="Arial" w:cs="Arial"/>
                <w:sz w:val="16"/>
                <w:szCs w:val="16"/>
              </w:rPr>
              <w:t xml:space="preserve">CR on direct </w:t>
            </w:r>
            <w:proofErr w:type="spellStart"/>
            <w:r w:rsidR="00CA29FE">
              <w:rPr>
                <w:rFonts w:ascii="Arial" w:hAnsi="Arial" w:cs="Arial"/>
                <w:sz w:val="16"/>
                <w:szCs w:val="16"/>
              </w:rPr>
              <w:t>SCell</w:t>
            </w:r>
            <w:proofErr w:type="spellEnd"/>
            <w:r w:rsidR="00CA29FE">
              <w:rPr>
                <w:rFonts w:ascii="Arial" w:hAnsi="Arial" w:cs="Arial"/>
                <w:sz w:val="16"/>
                <w:szCs w:val="16"/>
              </w:rPr>
              <w:t xml:space="preserve"> activation (R16)</w:t>
            </w:r>
          </w:p>
        </w:tc>
        <w:tc>
          <w:tcPr>
            <w:tcW w:w="3925" w:type="dxa"/>
          </w:tcPr>
          <w:p w14:paraId="63195C26" w14:textId="0374DC26" w:rsidR="00571777" w:rsidRPr="00D15B8B" w:rsidRDefault="00571777" w:rsidP="00571777">
            <w:pPr>
              <w:spacing w:after="120"/>
              <w:rPr>
                <w:rFonts w:eastAsiaTheme="minorEastAsia"/>
                <w:color w:val="0070C0"/>
              </w:rPr>
            </w:pPr>
            <w:del w:id="72" w:author="Ato-MediaTek" w:date="2021-08-17T16:27:00Z">
              <w:r w:rsidRPr="00D15B8B" w:rsidDel="002A23D0">
                <w:rPr>
                  <w:rFonts w:eastAsiaTheme="minorEastAsia"/>
                  <w:color w:val="0070C0"/>
                </w:rPr>
                <w:delText>Company A</w:delText>
              </w:r>
            </w:del>
            <w:ins w:id="73" w:author="Ato-MediaTek" w:date="2021-08-17T16:27:00Z">
              <w:r w:rsidR="002A23D0">
                <w:rPr>
                  <w:rFonts w:eastAsiaTheme="minorEastAsia"/>
                  <w:color w:val="0070C0"/>
                </w:rPr>
                <w:t>MTK: pending on the Open issue discussion</w:t>
              </w:r>
            </w:ins>
          </w:p>
        </w:tc>
      </w:tr>
      <w:tr w:rsidR="00571777" w:rsidRPr="00D15B8B" w14:paraId="4B45F1D3" w14:textId="77777777" w:rsidTr="00CA29FE">
        <w:tc>
          <w:tcPr>
            <w:tcW w:w="5706" w:type="dxa"/>
            <w:vMerge/>
          </w:tcPr>
          <w:p w14:paraId="5E0ED97A" w14:textId="77777777" w:rsidR="00571777" w:rsidRPr="00D15B8B" w:rsidRDefault="00571777" w:rsidP="00571777">
            <w:pPr>
              <w:spacing w:after="120"/>
              <w:rPr>
                <w:rFonts w:eastAsiaTheme="minorEastAsia"/>
                <w:color w:val="0070C0"/>
              </w:rPr>
            </w:pPr>
          </w:p>
        </w:tc>
        <w:tc>
          <w:tcPr>
            <w:tcW w:w="3925" w:type="dxa"/>
          </w:tcPr>
          <w:p w14:paraId="7AB9F702" w14:textId="731C5DD9" w:rsidR="00571777" w:rsidRPr="00D15B8B" w:rsidRDefault="00F72E7A" w:rsidP="00571777">
            <w:pPr>
              <w:spacing w:after="120"/>
              <w:rPr>
                <w:rFonts w:eastAsiaTheme="minorEastAsia"/>
                <w:color w:val="0070C0"/>
              </w:rPr>
            </w:pPr>
            <w:ins w:id="74"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75" w:author="Ericsson" w:date="2021-08-17T15:13:00Z">
              <w:r w:rsidR="00571777" w:rsidRPr="00D15B8B" w:rsidDel="00F72E7A">
                <w:rPr>
                  <w:rFonts w:eastAsiaTheme="minorEastAsia"/>
                  <w:color w:val="0070C0"/>
                </w:rPr>
                <w:delText>Company B</w:delText>
              </w:r>
            </w:del>
          </w:p>
        </w:tc>
      </w:tr>
      <w:tr w:rsidR="00571777" w:rsidRPr="00D15B8B" w14:paraId="22C5F25F" w14:textId="77777777" w:rsidTr="00CA29FE">
        <w:tc>
          <w:tcPr>
            <w:tcW w:w="5706" w:type="dxa"/>
            <w:vMerge/>
          </w:tcPr>
          <w:p w14:paraId="03201438" w14:textId="77777777" w:rsidR="00571777" w:rsidRPr="00D15B8B" w:rsidRDefault="00571777" w:rsidP="00571777">
            <w:pPr>
              <w:spacing w:after="120"/>
              <w:rPr>
                <w:rFonts w:eastAsiaTheme="minorEastAsia"/>
                <w:color w:val="0070C0"/>
              </w:rPr>
            </w:pPr>
          </w:p>
        </w:tc>
        <w:tc>
          <w:tcPr>
            <w:tcW w:w="3925" w:type="dxa"/>
          </w:tcPr>
          <w:p w14:paraId="00B45FA5" w14:textId="29456655" w:rsidR="00571777" w:rsidRPr="00D15B8B" w:rsidRDefault="00C46B00" w:rsidP="00571777">
            <w:pPr>
              <w:spacing w:after="120"/>
              <w:rPr>
                <w:rFonts w:eastAsiaTheme="minorEastAsia"/>
                <w:color w:val="0070C0"/>
              </w:rPr>
            </w:pPr>
            <w:ins w:id="76" w:author="Yang Tang" w:date="2021-08-18T21:43:00Z">
              <w:r>
                <w:rPr>
                  <w:rFonts w:eastAsiaTheme="minorEastAsia"/>
                  <w:color w:val="0070C0"/>
                </w:rPr>
                <w:t>Apple: pending outcome of open issue. We can revise the CR accordingly.</w:t>
              </w:r>
            </w:ins>
          </w:p>
        </w:tc>
      </w:tr>
      <w:tr w:rsidR="000E0674" w:rsidRPr="00D15B8B" w14:paraId="334D1A21" w14:textId="77777777" w:rsidTr="00CA29FE">
        <w:tc>
          <w:tcPr>
            <w:tcW w:w="5706" w:type="dxa"/>
            <w:vMerge w:val="restart"/>
          </w:tcPr>
          <w:p w14:paraId="37B8904A" w14:textId="0621775D" w:rsidR="000E0674" w:rsidRDefault="00A9735A" w:rsidP="000E0674">
            <w:pPr>
              <w:rPr>
                <w:rFonts w:ascii="Arial" w:hAnsi="Arial" w:cs="Arial"/>
                <w:b/>
                <w:bCs/>
                <w:color w:val="0000FF"/>
                <w:sz w:val="16"/>
                <w:szCs w:val="16"/>
                <w:u w:val="single"/>
              </w:rPr>
            </w:pPr>
            <w:hyperlink r:id="rId12" w:history="1">
              <w:r w:rsidR="000E0674">
                <w:rPr>
                  <w:rStyle w:val="Hyperlink"/>
                  <w:rFonts w:ascii="Arial" w:hAnsi="Arial" w:cs="Arial"/>
                  <w:b/>
                  <w:bCs/>
                  <w:sz w:val="16"/>
                  <w:szCs w:val="16"/>
                </w:rPr>
                <w:t>R4-2114011</w:t>
              </w:r>
            </w:hyperlink>
            <w:r w:rsidR="000E0674">
              <w:rPr>
                <w:rFonts w:ascii="Arial" w:hAnsi="Arial" w:cs="Arial"/>
                <w:b/>
                <w:bCs/>
                <w:color w:val="0000FF"/>
                <w:sz w:val="16"/>
                <w:szCs w:val="16"/>
                <w:u w:val="single"/>
              </w:rPr>
              <w:t xml:space="preserve"> </w:t>
            </w:r>
            <w:r w:rsidR="000E0674" w:rsidRPr="000E0674">
              <w:rPr>
                <w:rFonts w:ascii="Arial" w:hAnsi="Arial" w:cs="Arial"/>
                <w:b/>
                <w:bCs/>
                <w:color w:val="0000FF"/>
                <w:sz w:val="16"/>
                <w:szCs w:val="16"/>
                <w:u w:val="single"/>
              </w:rPr>
              <w:t xml:space="preserve">Draft CR for Direct </w:t>
            </w:r>
            <w:proofErr w:type="spellStart"/>
            <w:r w:rsidR="000E0674" w:rsidRPr="000E0674">
              <w:rPr>
                <w:rFonts w:ascii="Arial" w:hAnsi="Arial" w:cs="Arial"/>
                <w:b/>
                <w:bCs/>
                <w:color w:val="0000FF"/>
                <w:sz w:val="16"/>
                <w:szCs w:val="16"/>
                <w:u w:val="single"/>
              </w:rPr>
              <w:t>SCell</w:t>
            </w:r>
            <w:proofErr w:type="spellEnd"/>
            <w:r w:rsidR="000E0674" w:rsidRPr="000E0674">
              <w:rPr>
                <w:rFonts w:ascii="Arial" w:hAnsi="Arial" w:cs="Arial"/>
                <w:b/>
                <w:bCs/>
                <w:color w:val="0000FF"/>
                <w:sz w:val="16"/>
                <w:szCs w:val="16"/>
                <w:u w:val="single"/>
              </w:rPr>
              <w:t xml:space="preserve"> activation delay</w:t>
            </w:r>
          </w:p>
          <w:p w14:paraId="1CA25975" w14:textId="77777777" w:rsidR="000E0674" w:rsidRPr="00D15B8B" w:rsidRDefault="000E0674" w:rsidP="000E0674">
            <w:pPr>
              <w:spacing w:after="120"/>
              <w:rPr>
                <w:rFonts w:eastAsiaTheme="minorEastAsia"/>
                <w:color w:val="0070C0"/>
              </w:rPr>
            </w:pPr>
          </w:p>
        </w:tc>
        <w:tc>
          <w:tcPr>
            <w:tcW w:w="3925" w:type="dxa"/>
          </w:tcPr>
          <w:p w14:paraId="1B4EA643" w14:textId="14F91460" w:rsidR="000E0674" w:rsidRPr="00D15B8B" w:rsidRDefault="002A23D0" w:rsidP="000E0674">
            <w:pPr>
              <w:spacing w:after="120"/>
              <w:rPr>
                <w:rFonts w:eastAsiaTheme="minorEastAsia"/>
                <w:color w:val="0070C0"/>
              </w:rPr>
            </w:pPr>
            <w:ins w:id="77" w:author="Ato-MediaTek" w:date="2021-08-17T16:28:00Z">
              <w:r>
                <w:rPr>
                  <w:rFonts w:eastAsiaTheme="minorEastAsia"/>
                  <w:color w:val="0070C0"/>
                </w:rPr>
                <w:t>MTK: pending on the Open issue discussion</w:t>
              </w:r>
            </w:ins>
            <w:del w:id="78" w:author="Ato-MediaTek" w:date="2021-08-17T16:28:00Z">
              <w:r w:rsidR="000E0674" w:rsidRPr="00D15B8B" w:rsidDel="002A23D0">
                <w:rPr>
                  <w:rFonts w:eastAsiaTheme="minorEastAsia"/>
                  <w:color w:val="0070C0"/>
                </w:rPr>
                <w:delText>Company A</w:delText>
              </w:r>
            </w:del>
          </w:p>
        </w:tc>
      </w:tr>
      <w:tr w:rsidR="000E0674" w:rsidRPr="00D15B8B" w14:paraId="071C956A" w14:textId="77777777" w:rsidTr="00CA29FE">
        <w:tc>
          <w:tcPr>
            <w:tcW w:w="5706" w:type="dxa"/>
            <w:vMerge/>
          </w:tcPr>
          <w:p w14:paraId="2FF029E6" w14:textId="77777777" w:rsidR="000E0674" w:rsidRPr="00D15B8B" w:rsidRDefault="000E0674" w:rsidP="000E0674">
            <w:pPr>
              <w:spacing w:after="120"/>
              <w:rPr>
                <w:rFonts w:eastAsiaTheme="minorEastAsia"/>
                <w:color w:val="0070C0"/>
              </w:rPr>
            </w:pPr>
          </w:p>
        </w:tc>
        <w:tc>
          <w:tcPr>
            <w:tcW w:w="3925" w:type="dxa"/>
          </w:tcPr>
          <w:p w14:paraId="2B842217" w14:textId="00E11D1C" w:rsidR="000E0674" w:rsidRPr="00D15B8B" w:rsidRDefault="00F72E7A" w:rsidP="000E0674">
            <w:pPr>
              <w:spacing w:after="120"/>
              <w:rPr>
                <w:rFonts w:eastAsiaTheme="minorEastAsia"/>
                <w:color w:val="0070C0"/>
              </w:rPr>
            </w:pPr>
            <w:ins w:id="79" w:author="Ericsson" w:date="2021-08-17T15:13:00Z">
              <w:r>
                <w:rPr>
                  <w:rFonts w:eastAsiaTheme="minorEastAsia"/>
                  <w:color w:val="0070C0"/>
                </w:rPr>
                <w:t>Ericsson: We would like to see [2400]</w:t>
              </w:r>
              <w:proofErr w:type="spellStart"/>
              <w:r>
                <w:rPr>
                  <w:rFonts w:eastAsiaTheme="minorEastAsia"/>
                  <w:color w:val="0070C0"/>
                </w:rPr>
                <w:t>ms</w:t>
              </w:r>
              <w:proofErr w:type="spellEnd"/>
              <w:r>
                <w:rPr>
                  <w:rFonts w:eastAsiaTheme="minorEastAsia"/>
                  <w:color w:val="0070C0"/>
                </w:rPr>
                <w:t xml:space="preserve"> instead.</w:t>
              </w:r>
            </w:ins>
            <w:del w:id="80" w:author="Ericsson" w:date="2021-08-17T15:13:00Z">
              <w:r w:rsidR="000E0674" w:rsidRPr="00D15B8B" w:rsidDel="00F72E7A">
                <w:rPr>
                  <w:rFonts w:eastAsiaTheme="minorEastAsia"/>
                  <w:color w:val="0070C0"/>
                </w:rPr>
                <w:delText>Company B</w:delText>
              </w:r>
            </w:del>
          </w:p>
        </w:tc>
      </w:tr>
      <w:tr w:rsidR="000E0674" w:rsidRPr="00D15B8B" w14:paraId="4C035D3B" w14:textId="77777777" w:rsidTr="00CA29FE">
        <w:tc>
          <w:tcPr>
            <w:tcW w:w="5706" w:type="dxa"/>
            <w:vMerge/>
          </w:tcPr>
          <w:p w14:paraId="6E9CBACD" w14:textId="77777777" w:rsidR="000E0674" w:rsidRPr="00D15B8B" w:rsidRDefault="000E0674" w:rsidP="00571777">
            <w:pPr>
              <w:spacing w:after="120"/>
              <w:rPr>
                <w:rFonts w:eastAsiaTheme="minorEastAsia"/>
                <w:color w:val="0070C0"/>
              </w:rPr>
            </w:pPr>
          </w:p>
        </w:tc>
        <w:tc>
          <w:tcPr>
            <w:tcW w:w="3925" w:type="dxa"/>
          </w:tcPr>
          <w:p w14:paraId="0DB74CA0" w14:textId="7E2519FB" w:rsidR="000E0674" w:rsidRPr="00D15B8B" w:rsidRDefault="00C46B00" w:rsidP="00571777">
            <w:pPr>
              <w:spacing w:after="120"/>
              <w:rPr>
                <w:rFonts w:eastAsiaTheme="minorEastAsia"/>
                <w:color w:val="0070C0"/>
              </w:rPr>
            </w:pPr>
            <w:ins w:id="81" w:author="Yang Tang" w:date="2021-08-18T21:43:00Z">
              <w:r>
                <w:rPr>
                  <w:rFonts w:eastAsiaTheme="minorEastAsia"/>
                  <w:color w:val="0070C0"/>
                </w:rPr>
                <w:t xml:space="preserve">Apple: we don’t think RAN4 shall revert change </w:t>
              </w:r>
              <w:proofErr w:type="spellStart"/>
              <w:r>
                <w:rPr>
                  <w:rFonts w:eastAsiaTheme="minorEastAsia"/>
                  <w:color w:val="0070C0"/>
                </w:rPr>
                <w:t>w.r.t.</w:t>
              </w:r>
              <w:proofErr w:type="spellEnd"/>
              <w:r>
                <w:rPr>
                  <w:rFonts w:eastAsiaTheme="minorEastAsia"/>
                  <w:color w:val="0070C0"/>
                </w:rPr>
                <w:t xml:space="preserve"> </w:t>
              </w:r>
              <w:proofErr w:type="spellStart"/>
              <w:r>
                <w:rPr>
                  <w:rFonts w:eastAsiaTheme="minorEastAsia"/>
                  <w:color w:val="0070C0"/>
                </w:rPr>
                <w:t>SCell</w:t>
              </w:r>
              <w:proofErr w:type="spellEnd"/>
              <w:r>
                <w:rPr>
                  <w:rFonts w:eastAsiaTheme="minorEastAsia"/>
                  <w:color w:val="0070C0"/>
                </w:rPr>
                <w:t xml:space="preserve"> measurement cycle, which has been discussed and agreed in previous RAN4 meeting.</w:t>
              </w:r>
            </w:ins>
          </w:p>
        </w:tc>
      </w:tr>
      <w:tr w:rsidR="000E0674" w:rsidRPr="00D15B8B" w14:paraId="634710A8" w14:textId="77777777" w:rsidTr="00CA29FE">
        <w:tc>
          <w:tcPr>
            <w:tcW w:w="5706" w:type="dxa"/>
            <w:vMerge w:val="restart"/>
          </w:tcPr>
          <w:p w14:paraId="49D54222" w14:textId="77777777" w:rsidR="000E0674" w:rsidRDefault="00A9735A" w:rsidP="000E0674">
            <w:pPr>
              <w:rPr>
                <w:rFonts w:ascii="Arial" w:hAnsi="Arial" w:cs="Arial"/>
                <w:b/>
                <w:bCs/>
                <w:color w:val="0000FF"/>
                <w:sz w:val="16"/>
                <w:szCs w:val="16"/>
                <w:u w:val="single"/>
              </w:rPr>
            </w:pPr>
            <w:hyperlink r:id="rId13" w:history="1">
              <w:r w:rsidR="000E0674">
                <w:rPr>
                  <w:rStyle w:val="Hyperlink"/>
                  <w:rFonts w:ascii="Arial" w:hAnsi="Arial" w:cs="Arial"/>
                  <w:b/>
                  <w:bCs/>
                  <w:sz w:val="16"/>
                  <w:szCs w:val="16"/>
                </w:rPr>
                <w:t>R4-2114267</w:t>
              </w:r>
            </w:hyperlink>
          </w:p>
          <w:p w14:paraId="3188A885" w14:textId="77777777" w:rsidR="000E0674" w:rsidRDefault="000E0674" w:rsidP="000E0674">
            <w:pPr>
              <w:rPr>
                <w:rFonts w:ascii="Arial" w:hAnsi="Arial" w:cs="Arial"/>
                <w:sz w:val="16"/>
                <w:szCs w:val="16"/>
              </w:rPr>
            </w:pPr>
            <w:r>
              <w:rPr>
                <w:rFonts w:ascii="Arial" w:hAnsi="Arial" w:cs="Arial"/>
                <w:sz w:val="16"/>
                <w:szCs w:val="16"/>
              </w:rPr>
              <w:t xml:space="preserve">CR on direct </w:t>
            </w:r>
            <w:proofErr w:type="spellStart"/>
            <w:r>
              <w:rPr>
                <w:rFonts w:ascii="Arial" w:hAnsi="Arial" w:cs="Arial"/>
                <w:sz w:val="16"/>
                <w:szCs w:val="16"/>
              </w:rPr>
              <w:t>SCell</w:t>
            </w:r>
            <w:proofErr w:type="spellEnd"/>
            <w:r>
              <w:rPr>
                <w:rFonts w:ascii="Arial" w:hAnsi="Arial" w:cs="Arial"/>
                <w:sz w:val="16"/>
                <w:szCs w:val="16"/>
              </w:rPr>
              <w:t xml:space="preserve"> activation requirements</w:t>
            </w:r>
          </w:p>
          <w:p w14:paraId="0CDD5B1D" w14:textId="77777777" w:rsidR="000E0674" w:rsidRPr="00D15B8B" w:rsidRDefault="000E0674" w:rsidP="00571777">
            <w:pPr>
              <w:spacing w:after="120"/>
              <w:rPr>
                <w:rFonts w:eastAsiaTheme="minorEastAsia"/>
                <w:color w:val="0070C0"/>
              </w:rPr>
            </w:pPr>
          </w:p>
        </w:tc>
        <w:tc>
          <w:tcPr>
            <w:tcW w:w="3925" w:type="dxa"/>
          </w:tcPr>
          <w:p w14:paraId="22FD1CD0" w14:textId="599ABA21" w:rsidR="000E0674" w:rsidRPr="00D15B8B" w:rsidRDefault="002A23D0" w:rsidP="00571777">
            <w:pPr>
              <w:spacing w:after="120"/>
              <w:rPr>
                <w:rFonts w:eastAsiaTheme="minorEastAsia"/>
                <w:color w:val="0070C0"/>
              </w:rPr>
            </w:pPr>
            <w:ins w:id="82" w:author="Ato-MediaTek" w:date="2021-08-17T16:29:00Z">
              <w:r>
                <w:rPr>
                  <w:rFonts w:eastAsiaTheme="minorEastAsia"/>
                  <w:color w:val="0070C0"/>
                </w:rPr>
                <w:t>MTK: pending on the Open issue discussion</w:t>
              </w:r>
            </w:ins>
          </w:p>
        </w:tc>
      </w:tr>
      <w:tr w:rsidR="000E0674" w:rsidRPr="00D15B8B" w14:paraId="4FC9C201" w14:textId="77777777" w:rsidTr="00CA29FE">
        <w:tc>
          <w:tcPr>
            <w:tcW w:w="5706" w:type="dxa"/>
            <w:vMerge/>
          </w:tcPr>
          <w:p w14:paraId="3856E69B" w14:textId="77777777" w:rsidR="000E0674" w:rsidRPr="00D15B8B" w:rsidRDefault="000E0674" w:rsidP="00571777">
            <w:pPr>
              <w:spacing w:after="120"/>
              <w:rPr>
                <w:rFonts w:eastAsiaTheme="minorEastAsia"/>
                <w:color w:val="0070C0"/>
              </w:rPr>
            </w:pPr>
          </w:p>
        </w:tc>
        <w:tc>
          <w:tcPr>
            <w:tcW w:w="3925" w:type="dxa"/>
          </w:tcPr>
          <w:p w14:paraId="78D99F86" w14:textId="2159D59F" w:rsidR="000E0674" w:rsidRPr="00D15B8B" w:rsidRDefault="00C46B00" w:rsidP="00571777">
            <w:pPr>
              <w:spacing w:after="120"/>
              <w:rPr>
                <w:rFonts w:eastAsiaTheme="minorEastAsia"/>
                <w:color w:val="0070C0"/>
              </w:rPr>
            </w:pPr>
            <w:ins w:id="83" w:author="Yang Tang" w:date="2021-08-18T21:44:00Z">
              <w:r>
                <w:rPr>
                  <w:rFonts w:eastAsiaTheme="minorEastAsia"/>
                  <w:color w:val="0070C0"/>
                </w:rPr>
                <w:t>Apple: pending outcome of discussion on the open issue.</w:t>
              </w:r>
            </w:ins>
          </w:p>
        </w:tc>
      </w:tr>
      <w:tr w:rsidR="000E0674" w:rsidRPr="00D15B8B" w14:paraId="4847F1B2" w14:textId="77777777" w:rsidTr="00CA29FE">
        <w:tc>
          <w:tcPr>
            <w:tcW w:w="5706" w:type="dxa"/>
            <w:vMerge/>
          </w:tcPr>
          <w:p w14:paraId="0A24709D" w14:textId="77777777" w:rsidR="000E0674" w:rsidRPr="00D15B8B" w:rsidRDefault="000E0674" w:rsidP="00571777">
            <w:pPr>
              <w:spacing w:after="120"/>
              <w:rPr>
                <w:rFonts w:eastAsiaTheme="minorEastAsia"/>
                <w:color w:val="0070C0"/>
              </w:rPr>
            </w:pPr>
          </w:p>
        </w:tc>
        <w:tc>
          <w:tcPr>
            <w:tcW w:w="3925" w:type="dxa"/>
          </w:tcPr>
          <w:p w14:paraId="3300FF1E" w14:textId="77777777" w:rsidR="000E0674" w:rsidRPr="00D15B8B" w:rsidRDefault="000E0674" w:rsidP="00571777">
            <w:pPr>
              <w:spacing w:after="120"/>
              <w:rPr>
                <w:rFonts w:eastAsiaTheme="minorEastAsia"/>
                <w:color w:val="0070C0"/>
              </w:rPr>
            </w:pPr>
          </w:p>
        </w:tc>
      </w:tr>
    </w:tbl>
    <w:p w14:paraId="3FFD8C7F" w14:textId="77777777" w:rsidR="009415B0" w:rsidRPr="00D15B8B" w:rsidRDefault="009415B0" w:rsidP="005B4802">
      <w:pPr>
        <w:rPr>
          <w:color w:val="0070C0"/>
        </w:rPr>
      </w:pPr>
    </w:p>
    <w:p w14:paraId="54C4684C" w14:textId="51FAA2A0" w:rsidR="003418CB" w:rsidRPr="00D15B8B" w:rsidRDefault="003418CB" w:rsidP="00B831AE">
      <w:pPr>
        <w:pStyle w:val="Heading2"/>
        <w:rPr>
          <w:lang w:val="en-US"/>
        </w:rPr>
      </w:pPr>
      <w:r w:rsidRPr="00D15B8B">
        <w:rPr>
          <w:lang w:val="en-US"/>
        </w:rPr>
        <w:t xml:space="preserve">Summary for 1st round </w:t>
      </w:r>
    </w:p>
    <w:p w14:paraId="702EFDB0" w14:textId="77777777" w:rsidR="00DD19DE" w:rsidRPr="00D15B8B" w:rsidRDefault="00DD19DE">
      <w:pPr>
        <w:pStyle w:val="Heading3"/>
        <w:rPr>
          <w:sz w:val="24"/>
          <w:szCs w:val="16"/>
          <w:lang w:val="en-US"/>
        </w:rPr>
      </w:pPr>
      <w:r w:rsidRPr="00D15B8B">
        <w:rPr>
          <w:sz w:val="24"/>
          <w:szCs w:val="16"/>
          <w:lang w:val="en-US"/>
        </w:rPr>
        <w:t xml:space="preserve">Open issues </w:t>
      </w:r>
    </w:p>
    <w:p w14:paraId="72FBF6C4" w14:textId="61182F8C" w:rsidR="003418CB" w:rsidRPr="00D15B8B" w:rsidRDefault="009415B0" w:rsidP="005B4802">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855107" w:rsidRPr="00D15B8B" w14:paraId="3058A38F" w14:textId="77777777" w:rsidTr="008525B1">
        <w:tc>
          <w:tcPr>
            <w:tcW w:w="1242" w:type="dxa"/>
          </w:tcPr>
          <w:p w14:paraId="6373A1EA" w14:textId="7A145712" w:rsidR="00855107" w:rsidRPr="00D15B8B" w:rsidRDefault="00855107" w:rsidP="005B4802">
            <w:pPr>
              <w:rPr>
                <w:rFonts w:eastAsiaTheme="minorEastAsia"/>
                <w:b/>
                <w:bCs/>
                <w:color w:val="0070C0"/>
              </w:rPr>
            </w:pPr>
          </w:p>
        </w:tc>
        <w:tc>
          <w:tcPr>
            <w:tcW w:w="8615" w:type="dxa"/>
          </w:tcPr>
          <w:p w14:paraId="66178BBC" w14:textId="05A2C495" w:rsidR="00855107" w:rsidRPr="00D15B8B" w:rsidRDefault="00855107" w:rsidP="005B4802">
            <w:pPr>
              <w:rPr>
                <w:rFonts w:eastAsiaTheme="minorEastAsia"/>
                <w:b/>
                <w:bCs/>
                <w:color w:val="0070C0"/>
              </w:rPr>
            </w:pPr>
            <w:r w:rsidRPr="00D15B8B">
              <w:rPr>
                <w:rFonts w:eastAsiaTheme="minorEastAsia"/>
                <w:b/>
                <w:bCs/>
                <w:color w:val="0070C0"/>
              </w:rPr>
              <w:t xml:space="preserve">Status summary </w:t>
            </w:r>
          </w:p>
        </w:tc>
      </w:tr>
      <w:tr w:rsidR="00004165" w:rsidRPr="00D15B8B" w14:paraId="12BC3760" w14:textId="77777777" w:rsidTr="008525B1">
        <w:tc>
          <w:tcPr>
            <w:tcW w:w="1242" w:type="dxa"/>
          </w:tcPr>
          <w:p w14:paraId="53876CE1" w14:textId="0395008B" w:rsidR="00004165" w:rsidRPr="00D15B8B" w:rsidRDefault="00004165" w:rsidP="00004165">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009C3C80" w:rsidRPr="00D15B8B">
              <w:rPr>
                <w:rFonts w:eastAsiaTheme="minorEastAsia"/>
                <w:b/>
                <w:bCs/>
                <w:color w:val="0070C0"/>
              </w:rPr>
              <w:t xml:space="preserve"> </w:t>
            </w:r>
            <w:r w:rsidRPr="00D15B8B">
              <w:rPr>
                <w:rFonts w:eastAsiaTheme="minorEastAsia"/>
                <w:b/>
                <w:bCs/>
                <w:color w:val="0070C0"/>
              </w:rPr>
              <w:t>#1</w:t>
            </w:r>
          </w:p>
        </w:tc>
        <w:tc>
          <w:tcPr>
            <w:tcW w:w="8615" w:type="dxa"/>
          </w:tcPr>
          <w:p w14:paraId="73E72940" w14:textId="77777777" w:rsidR="00004165" w:rsidRPr="00D15B8B" w:rsidRDefault="00004165" w:rsidP="00004165">
            <w:pPr>
              <w:rPr>
                <w:rFonts w:eastAsiaTheme="minorEastAsia"/>
                <w:i/>
                <w:color w:val="0070C0"/>
              </w:rPr>
            </w:pPr>
            <w:r w:rsidRPr="00D15B8B">
              <w:rPr>
                <w:rFonts w:eastAsiaTheme="minorEastAsia"/>
                <w:i/>
                <w:color w:val="0070C0"/>
              </w:rPr>
              <w:t>Tentative agreements:</w:t>
            </w:r>
          </w:p>
          <w:p w14:paraId="30FA09F0" w14:textId="228529A5" w:rsidR="00004165" w:rsidRPr="00D15B8B" w:rsidRDefault="00004165" w:rsidP="00004165">
            <w:pPr>
              <w:rPr>
                <w:rFonts w:eastAsiaTheme="minorEastAsia"/>
                <w:i/>
                <w:color w:val="0070C0"/>
              </w:rPr>
            </w:pPr>
            <w:r w:rsidRPr="00D15B8B">
              <w:rPr>
                <w:rFonts w:eastAsiaTheme="minorEastAsia"/>
                <w:i/>
                <w:color w:val="0070C0"/>
              </w:rPr>
              <w:t>Candidate options:</w:t>
            </w:r>
          </w:p>
          <w:p w14:paraId="540D066C" w14:textId="07DEAD6B" w:rsidR="00004165" w:rsidRPr="00D15B8B" w:rsidRDefault="00E97AD5" w:rsidP="00004165">
            <w:pPr>
              <w:rPr>
                <w:rFonts w:eastAsiaTheme="minorEastAsia"/>
                <w:color w:val="0070C0"/>
              </w:rPr>
            </w:pPr>
            <w:r w:rsidRPr="00D15B8B">
              <w:rPr>
                <w:rFonts w:eastAsiaTheme="minorEastAsia"/>
                <w:i/>
                <w:color w:val="0070C0"/>
              </w:rPr>
              <w:t>Recommendations</w:t>
            </w:r>
            <w:r w:rsidR="00004165" w:rsidRPr="00D15B8B">
              <w:rPr>
                <w:rFonts w:eastAsiaTheme="minorEastAsia"/>
                <w:i/>
                <w:color w:val="0070C0"/>
              </w:rPr>
              <w:t xml:space="preserve"> for 2</w:t>
            </w:r>
            <w:r w:rsidR="00004165" w:rsidRPr="00D15B8B">
              <w:rPr>
                <w:rFonts w:eastAsiaTheme="minorEastAsia"/>
                <w:i/>
                <w:color w:val="0070C0"/>
                <w:vertAlign w:val="superscript"/>
              </w:rPr>
              <w:t>nd</w:t>
            </w:r>
            <w:r w:rsidR="00004165" w:rsidRPr="00D15B8B">
              <w:rPr>
                <w:rFonts w:eastAsiaTheme="minorEastAsia"/>
                <w:i/>
                <w:color w:val="0070C0"/>
              </w:rPr>
              <w:t xml:space="preserve"> round:</w:t>
            </w:r>
          </w:p>
        </w:tc>
      </w:tr>
    </w:tbl>
    <w:p w14:paraId="3361B8C0" w14:textId="748EF76B" w:rsidR="00855107" w:rsidRPr="00D15B8B" w:rsidRDefault="00855107" w:rsidP="005B4802">
      <w:pPr>
        <w:rPr>
          <w:i/>
          <w:color w:val="0070C0"/>
        </w:rPr>
      </w:pPr>
    </w:p>
    <w:p w14:paraId="32A58708" w14:textId="467474DE" w:rsidR="00962108" w:rsidRPr="00D15B8B" w:rsidRDefault="00962108" w:rsidP="005B4802">
      <w:pPr>
        <w:rPr>
          <w:i/>
          <w:color w:val="0070C0"/>
        </w:rPr>
      </w:pPr>
    </w:p>
    <w:p w14:paraId="4432E4B7" w14:textId="72F0534B" w:rsidR="00DD19DE" w:rsidRPr="00D15B8B" w:rsidRDefault="00DD19DE">
      <w:pPr>
        <w:pStyle w:val="Heading3"/>
        <w:rPr>
          <w:sz w:val="24"/>
          <w:szCs w:val="16"/>
          <w:lang w:val="en-US"/>
        </w:rPr>
      </w:pPr>
      <w:r w:rsidRPr="00D15B8B">
        <w:rPr>
          <w:sz w:val="24"/>
          <w:szCs w:val="16"/>
          <w:lang w:val="en-US"/>
        </w:rPr>
        <w:t>CRs/TPs</w:t>
      </w:r>
    </w:p>
    <w:p w14:paraId="231AF6BC" w14:textId="77777777" w:rsidR="00F21139" w:rsidRPr="00D15B8B" w:rsidRDefault="00571777" w:rsidP="00805BE8">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w:t>
      </w:r>
      <w:r w:rsidR="001A59CB" w:rsidRPr="00D15B8B">
        <w:rPr>
          <w:i/>
          <w:color w:val="0070C0"/>
        </w:rPr>
        <w:t>s</w:t>
      </w:r>
      <w:r w:rsidRPr="00D15B8B">
        <w:rPr>
          <w:i/>
          <w:color w:val="0070C0"/>
        </w:rPr>
        <w:t xml:space="preserve"> recommendation on </w:t>
      </w:r>
      <w:r w:rsidR="00855107" w:rsidRPr="00D15B8B">
        <w:rPr>
          <w:i/>
          <w:color w:val="0070C0"/>
        </w:rPr>
        <w:t>CRs/TPs Status update</w:t>
      </w:r>
    </w:p>
    <w:p w14:paraId="7E378822" w14:textId="737D5871" w:rsidR="00855107" w:rsidRPr="00D15B8B" w:rsidRDefault="00F21139" w:rsidP="00805BE8">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w:t>
      </w:r>
      <w:r w:rsidR="00855107" w:rsidRPr="00D15B8B">
        <w:rPr>
          <w:i/>
          <w:color w:val="0070C0"/>
        </w:rPr>
        <w:t xml:space="preserve"> </w:t>
      </w:r>
    </w:p>
    <w:tbl>
      <w:tblPr>
        <w:tblStyle w:val="TableGrid"/>
        <w:tblW w:w="0" w:type="auto"/>
        <w:tblLook w:val="04A0" w:firstRow="1" w:lastRow="0" w:firstColumn="1" w:lastColumn="0" w:noHBand="0" w:noVBand="1"/>
      </w:tblPr>
      <w:tblGrid>
        <w:gridCol w:w="1235"/>
        <w:gridCol w:w="8396"/>
      </w:tblGrid>
      <w:tr w:rsidR="00855107" w:rsidRPr="00D15B8B" w14:paraId="70EE0FDB" w14:textId="77777777" w:rsidTr="008525B1">
        <w:tc>
          <w:tcPr>
            <w:tcW w:w="1242" w:type="dxa"/>
          </w:tcPr>
          <w:p w14:paraId="01BDEDBC" w14:textId="77777777" w:rsidR="00855107" w:rsidRPr="00D15B8B" w:rsidRDefault="00855107" w:rsidP="005B4802">
            <w:pPr>
              <w:rPr>
                <w:rFonts w:eastAsiaTheme="minorEastAsia"/>
                <w:b/>
                <w:bCs/>
                <w:color w:val="0070C0"/>
              </w:rPr>
            </w:pPr>
            <w:r w:rsidRPr="00D15B8B">
              <w:rPr>
                <w:rFonts w:eastAsiaTheme="minorEastAsia"/>
                <w:b/>
                <w:bCs/>
                <w:color w:val="0070C0"/>
              </w:rPr>
              <w:t>CR/TP number</w:t>
            </w:r>
          </w:p>
        </w:tc>
        <w:tc>
          <w:tcPr>
            <w:tcW w:w="8615" w:type="dxa"/>
          </w:tcPr>
          <w:p w14:paraId="6E55E98F" w14:textId="5DA298C8" w:rsidR="00855107" w:rsidRPr="00D15B8B" w:rsidRDefault="00855107">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 xml:space="preserve">recommendation  </w:t>
            </w:r>
          </w:p>
        </w:tc>
      </w:tr>
      <w:tr w:rsidR="00855107" w:rsidRPr="00D15B8B" w14:paraId="7BEF164F" w14:textId="77777777" w:rsidTr="008525B1">
        <w:tc>
          <w:tcPr>
            <w:tcW w:w="1242" w:type="dxa"/>
          </w:tcPr>
          <w:p w14:paraId="77E32D88" w14:textId="77777777" w:rsidR="00855107" w:rsidRPr="00D15B8B" w:rsidRDefault="00855107" w:rsidP="005B4802">
            <w:pPr>
              <w:rPr>
                <w:rFonts w:eastAsiaTheme="minorEastAsia"/>
                <w:color w:val="0070C0"/>
              </w:rPr>
            </w:pPr>
            <w:r w:rsidRPr="00D15B8B">
              <w:rPr>
                <w:rFonts w:eastAsiaTheme="minorEastAsia"/>
                <w:color w:val="0070C0"/>
              </w:rPr>
              <w:t>XXX</w:t>
            </w:r>
          </w:p>
        </w:tc>
        <w:tc>
          <w:tcPr>
            <w:tcW w:w="8615" w:type="dxa"/>
          </w:tcPr>
          <w:p w14:paraId="544526D2" w14:textId="3E53B7AC" w:rsidR="00855107" w:rsidRPr="00D15B8B" w:rsidRDefault="00855107" w:rsidP="00B831AE">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w:t>
            </w:r>
            <w:r w:rsidR="001A59CB" w:rsidRPr="00D15B8B">
              <w:rPr>
                <w:rFonts w:eastAsiaTheme="minorEastAsia"/>
                <w:i/>
                <w:color w:val="0070C0"/>
              </w:rPr>
              <w:t xml:space="preserve">round of </w:t>
            </w:r>
            <w:r w:rsidRPr="00D15B8B">
              <w:rPr>
                <w:rFonts w:eastAsiaTheme="minorEastAsia"/>
                <w:i/>
                <w:color w:val="0070C0"/>
              </w:rPr>
              <w:t xml:space="preserve">comments collection, moderator </w:t>
            </w:r>
            <w:r w:rsidR="001A59CB" w:rsidRPr="00D15B8B">
              <w:rPr>
                <w:rFonts w:eastAsiaTheme="minorEastAsia"/>
                <w:i/>
                <w:color w:val="0070C0"/>
              </w:rPr>
              <w:t>can recommend the next steps such as “agreeable”, “to be revised”</w:t>
            </w:r>
          </w:p>
        </w:tc>
      </w:tr>
    </w:tbl>
    <w:p w14:paraId="2A0294E9" w14:textId="77777777" w:rsidR="009415B0" w:rsidRPr="00D15B8B" w:rsidRDefault="009415B0" w:rsidP="005B4802">
      <w:pPr>
        <w:rPr>
          <w:color w:val="0070C0"/>
        </w:rPr>
      </w:pPr>
    </w:p>
    <w:p w14:paraId="5C1530F1" w14:textId="65BFED18" w:rsidR="00035C50" w:rsidRPr="00D15B8B" w:rsidRDefault="00035C50" w:rsidP="00B831AE">
      <w:pPr>
        <w:pStyle w:val="Heading2"/>
        <w:rPr>
          <w:lang w:val="en-US"/>
        </w:rPr>
      </w:pPr>
      <w:r w:rsidRPr="00D15B8B">
        <w:rPr>
          <w:lang w:val="en-US"/>
        </w:rPr>
        <w:lastRenderedPageBreak/>
        <w:t>Discussion on 2nd round</w:t>
      </w:r>
      <w:r w:rsidR="00CB0305" w:rsidRPr="00D15B8B">
        <w:rPr>
          <w:lang w:val="en-US"/>
        </w:rPr>
        <w:t xml:space="preserve"> (if applicable)</w:t>
      </w:r>
    </w:p>
    <w:p w14:paraId="40BC43D2" w14:textId="77777777" w:rsidR="00035C50" w:rsidRPr="00D15B8B" w:rsidRDefault="00035C50" w:rsidP="00035C50"/>
    <w:p w14:paraId="011D7A65" w14:textId="77777777" w:rsidR="00B24CA0" w:rsidRPr="00D15B8B" w:rsidRDefault="00B24CA0" w:rsidP="00805BE8"/>
    <w:p w14:paraId="4CA3541F" w14:textId="77777777" w:rsidR="002D2251" w:rsidRPr="00D15B8B" w:rsidRDefault="002D2251" w:rsidP="002D2251">
      <w:pPr>
        <w:rPr>
          <w:color w:val="0070C0"/>
        </w:rPr>
      </w:pPr>
    </w:p>
    <w:p w14:paraId="30DF0CFE" w14:textId="77777777" w:rsidR="002D2251" w:rsidRPr="00D15B8B" w:rsidRDefault="002D2251" w:rsidP="002D2251">
      <w:pPr>
        <w:pStyle w:val="Heading2"/>
        <w:rPr>
          <w:lang w:val="en-US"/>
        </w:rPr>
      </w:pPr>
      <w:r w:rsidRPr="00D15B8B">
        <w:rPr>
          <w:lang w:val="en-US"/>
        </w:rPr>
        <w:t>Discussion on 2nd round (if applicable)</w:t>
      </w:r>
    </w:p>
    <w:p w14:paraId="11F36725" w14:textId="06BDB974" w:rsidR="00DD19DE" w:rsidRPr="00CA29FE" w:rsidRDefault="00142BB9" w:rsidP="00CA29FE">
      <w:pPr>
        <w:pStyle w:val="Heading1"/>
        <w:rPr>
          <w:b/>
          <w:lang w:val="en-US" w:eastAsia="ja-JP"/>
        </w:rPr>
      </w:pPr>
      <w:r w:rsidRPr="00D15B8B">
        <w:rPr>
          <w:lang w:val="en-US" w:eastAsia="ja-JP"/>
        </w:rPr>
        <w:t>Topic</w:t>
      </w:r>
      <w:r w:rsidR="00DD19DE" w:rsidRPr="00D15B8B">
        <w:rPr>
          <w:lang w:val="en-US" w:eastAsia="ja-JP"/>
        </w:rPr>
        <w:t xml:space="preserve"> #</w:t>
      </w:r>
      <w:r w:rsidR="00FA5848" w:rsidRPr="00D15B8B">
        <w:rPr>
          <w:lang w:val="en-US" w:eastAsia="ja-JP"/>
        </w:rPr>
        <w:t>2</w:t>
      </w:r>
      <w:r w:rsidR="00DD19DE" w:rsidRPr="00D15B8B">
        <w:rPr>
          <w:lang w:val="en-US" w:eastAsia="ja-JP"/>
        </w:rPr>
        <w:t xml:space="preserve">: </w:t>
      </w:r>
      <w:r w:rsidR="00CA29FE" w:rsidRPr="00CA29FE">
        <w:rPr>
          <w:bCs/>
          <w:lang w:val="en-US" w:eastAsia="ja-JP"/>
        </w:rPr>
        <w:t>scheduling restriction applicability for FR1 and FR1+FR2 inter-band CA</w:t>
      </w:r>
    </w:p>
    <w:p w14:paraId="41C8B3CF" w14:textId="3D81E71D" w:rsidR="00DD19DE" w:rsidRPr="00D15B8B" w:rsidRDefault="00DD19DE" w:rsidP="00DD19DE">
      <w:pPr>
        <w:rPr>
          <w:i/>
          <w:color w:val="0070C0"/>
        </w:rPr>
      </w:pPr>
      <w:r w:rsidRPr="00D15B8B">
        <w:rPr>
          <w:i/>
          <w:color w:val="0070C0"/>
        </w:rPr>
        <w:t xml:space="preserve">Main technical </w:t>
      </w:r>
      <w:r w:rsidR="00142BB9" w:rsidRPr="00D15B8B">
        <w:rPr>
          <w:i/>
          <w:color w:val="0070C0"/>
        </w:rPr>
        <w:t>topic</w:t>
      </w:r>
      <w:r w:rsidRPr="00D15B8B">
        <w:rPr>
          <w:i/>
          <w:color w:val="0070C0"/>
        </w:rPr>
        <w:t xml:space="preserve"> overview. The structure can be done based on sub-agenda basis. </w:t>
      </w:r>
    </w:p>
    <w:p w14:paraId="4BA6DCF9" w14:textId="77777777" w:rsidR="00DD19DE" w:rsidRPr="00D15B8B" w:rsidRDefault="00DD19DE" w:rsidP="00DD19DE">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18"/>
        <w:gridCol w:w="1426"/>
        <w:gridCol w:w="6587"/>
      </w:tblGrid>
      <w:tr w:rsidR="00DD19DE" w:rsidRPr="00D15B8B" w14:paraId="1E5E5737" w14:textId="77777777" w:rsidTr="008525B1">
        <w:trPr>
          <w:trHeight w:val="468"/>
        </w:trPr>
        <w:tc>
          <w:tcPr>
            <w:tcW w:w="1648" w:type="dxa"/>
            <w:vAlign w:val="center"/>
          </w:tcPr>
          <w:p w14:paraId="5B780EF4" w14:textId="77777777" w:rsidR="00DD19DE" w:rsidRPr="00D15B8B" w:rsidRDefault="00DD19DE" w:rsidP="008525B1">
            <w:pPr>
              <w:spacing w:before="120" w:after="120"/>
              <w:rPr>
                <w:b/>
                <w:bCs/>
              </w:rPr>
            </w:pPr>
            <w:r w:rsidRPr="00D15B8B">
              <w:rPr>
                <w:b/>
                <w:bCs/>
              </w:rPr>
              <w:t>T-doc number</w:t>
            </w:r>
          </w:p>
        </w:tc>
        <w:tc>
          <w:tcPr>
            <w:tcW w:w="1437" w:type="dxa"/>
            <w:vAlign w:val="center"/>
          </w:tcPr>
          <w:p w14:paraId="27E27FF5" w14:textId="77777777" w:rsidR="00DD19DE" w:rsidRPr="00D15B8B" w:rsidRDefault="00DD19DE" w:rsidP="008525B1">
            <w:pPr>
              <w:spacing w:before="120" w:after="120"/>
              <w:rPr>
                <w:b/>
                <w:bCs/>
              </w:rPr>
            </w:pPr>
            <w:r w:rsidRPr="00D15B8B">
              <w:rPr>
                <w:b/>
                <w:bCs/>
              </w:rPr>
              <w:t>Company</w:t>
            </w:r>
          </w:p>
        </w:tc>
        <w:tc>
          <w:tcPr>
            <w:tcW w:w="6772" w:type="dxa"/>
            <w:vAlign w:val="center"/>
          </w:tcPr>
          <w:p w14:paraId="3753A143" w14:textId="77777777" w:rsidR="00DD19DE" w:rsidRPr="00D15B8B" w:rsidRDefault="00DD19DE" w:rsidP="008525B1">
            <w:pPr>
              <w:spacing w:before="120" w:after="120"/>
              <w:rPr>
                <w:b/>
                <w:bCs/>
              </w:rPr>
            </w:pPr>
            <w:r w:rsidRPr="00D15B8B">
              <w:rPr>
                <w:b/>
                <w:bCs/>
              </w:rPr>
              <w:t>Proposals / Observations</w:t>
            </w:r>
          </w:p>
        </w:tc>
      </w:tr>
      <w:tr w:rsidR="00DD19DE" w:rsidRPr="00D15B8B" w14:paraId="683FD1E7" w14:textId="77777777" w:rsidTr="008525B1">
        <w:trPr>
          <w:trHeight w:val="468"/>
        </w:trPr>
        <w:tc>
          <w:tcPr>
            <w:tcW w:w="1648" w:type="dxa"/>
          </w:tcPr>
          <w:p w14:paraId="17111569" w14:textId="77777777" w:rsidR="00CA29FE" w:rsidRDefault="00A9735A" w:rsidP="00CA29FE">
            <w:pPr>
              <w:spacing w:after="0"/>
              <w:rPr>
                <w:rFonts w:ascii="Arial" w:hAnsi="Arial" w:cs="Arial"/>
                <w:b/>
                <w:bCs/>
                <w:color w:val="0000FF"/>
                <w:sz w:val="16"/>
                <w:szCs w:val="16"/>
                <w:u w:val="single"/>
              </w:rPr>
            </w:pPr>
            <w:hyperlink r:id="rId14" w:history="1">
              <w:r w:rsidR="00CA29FE">
                <w:rPr>
                  <w:rStyle w:val="Hyperlink"/>
                  <w:rFonts w:ascii="Arial" w:hAnsi="Arial" w:cs="Arial"/>
                  <w:b/>
                  <w:bCs/>
                  <w:sz w:val="16"/>
                  <w:szCs w:val="16"/>
                </w:rPr>
                <w:t>R4-2112121</w:t>
              </w:r>
            </w:hyperlink>
          </w:p>
          <w:p w14:paraId="2444A496" w14:textId="36BC6D89" w:rsidR="00DD19DE" w:rsidRPr="00D15B8B" w:rsidRDefault="00DD19DE" w:rsidP="008525B1">
            <w:pPr>
              <w:spacing w:before="120" w:after="120"/>
              <w:rPr>
                <w:rFonts w:asciiTheme="minorHAnsi" w:hAnsiTheme="minorHAnsi" w:cstheme="minorHAnsi"/>
              </w:rPr>
            </w:pPr>
          </w:p>
        </w:tc>
        <w:tc>
          <w:tcPr>
            <w:tcW w:w="1437" w:type="dxa"/>
          </w:tcPr>
          <w:p w14:paraId="786ACC88" w14:textId="00303411" w:rsidR="00DD19DE" w:rsidRPr="00D15B8B" w:rsidRDefault="00CA29FE" w:rsidP="008525B1">
            <w:pPr>
              <w:spacing w:before="120" w:after="120"/>
              <w:rPr>
                <w:rFonts w:asciiTheme="minorHAnsi" w:hAnsiTheme="minorHAnsi" w:cstheme="minorHAnsi"/>
              </w:rPr>
            </w:pPr>
            <w:r>
              <w:rPr>
                <w:rFonts w:asciiTheme="minorHAnsi" w:hAnsiTheme="minorHAnsi" w:cstheme="minorHAnsi"/>
              </w:rPr>
              <w:t>Apple</w:t>
            </w:r>
          </w:p>
        </w:tc>
        <w:tc>
          <w:tcPr>
            <w:tcW w:w="6772" w:type="dxa"/>
          </w:tcPr>
          <w:p w14:paraId="198373F7"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Proposal 1: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w:t>
            </w:r>
            <w:r>
              <w:rPr>
                <w:b/>
                <w:bCs/>
                <w:i/>
                <w:iCs/>
                <w:color w:val="000000"/>
                <w:sz w:val="20"/>
                <w:szCs w:val="20"/>
              </w:rPr>
              <w:t xml:space="preserve"> FR1</w:t>
            </w:r>
            <w:r w:rsidRPr="00BC776D">
              <w:rPr>
                <w:b/>
                <w:bCs/>
                <w:i/>
                <w:iCs/>
                <w:color w:val="000000"/>
                <w:sz w:val="20"/>
                <w:szCs w:val="20"/>
              </w:rPr>
              <w:t xml:space="preserve"> </w:t>
            </w:r>
            <w:r>
              <w:rPr>
                <w:b/>
                <w:bCs/>
                <w:i/>
                <w:iCs/>
                <w:color w:val="000000"/>
                <w:sz w:val="20"/>
                <w:szCs w:val="20"/>
              </w:rPr>
              <w:t>inter-band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he network configures simultaneous UL/DL between two FR</w:t>
            </w:r>
            <w:r>
              <w:rPr>
                <w:b/>
                <w:bCs/>
                <w:i/>
                <w:iCs/>
                <w:color w:val="000000"/>
                <w:sz w:val="20"/>
                <w:szCs w:val="20"/>
              </w:rPr>
              <w:t>1</w:t>
            </w:r>
            <w:r w:rsidRPr="00B923D3">
              <w:rPr>
                <w:b/>
                <w:bCs/>
                <w:i/>
                <w:iCs/>
                <w:color w:val="000000"/>
                <w:sz w:val="20"/>
                <w:szCs w:val="20"/>
              </w:rPr>
              <w:t xml:space="preserve"> 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BC776D">
              <w:rPr>
                <w:b/>
                <w:bCs/>
                <w:i/>
                <w:iCs/>
                <w:color w:val="000000"/>
                <w:sz w:val="20"/>
                <w:szCs w:val="20"/>
              </w:rPr>
              <w:t>.</w:t>
            </w:r>
          </w:p>
          <w:p w14:paraId="63048CE4" w14:textId="77777777" w:rsidR="00CA29FE" w:rsidRDefault="00CA29FE" w:rsidP="00CA29FE">
            <w:pPr>
              <w:tabs>
                <w:tab w:val="left" w:pos="602"/>
              </w:tabs>
              <w:spacing w:after="120" w:line="252" w:lineRule="auto"/>
              <w:jc w:val="both"/>
              <w:rPr>
                <w:b/>
                <w:bCs/>
                <w:i/>
                <w:iCs/>
                <w:color w:val="000000"/>
                <w:sz w:val="20"/>
                <w:szCs w:val="20"/>
              </w:rPr>
            </w:pPr>
            <w:r w:rsidRPr="00BC776D">
              <w:rPr>
                <w:b/>
                <w:bCs/>
                <w:i/>
                <w:iCs/>
                <w:color w:val="000000"/>
                <w:sz w:val="20"/>
                <w:szCs w:val="20"/>
              </w:rPr>
              <w:t xml:space="preserve">Proposal </w:t>
            </w:r>
            <w:r>
              <w:rPr>
                <w:b/>
                <w:bCs/>
                <w:i/>
                <w:iCs/>
                <w:color w:val="000000"/>
                <w:sz w:val="20"/>
                <w:szCs w:val="20"/>
              </w:rPr>
              <w:t>2</w:t>
            </w:r>
            <w:r w:rsidRPr="00BC776D">
              <w:rPr>
                <w:b/>
                <w:bCs/>
                <w:i/>
                <w:iCs/>
                <w:color w:val="000000"/>
                <w:sz w:val="20"/>
                <w:szCs w:val="20"/>
              </w:rPr>
              <w:t>: RAN4 to introduce applicability of scheduling availability</w:t>
            </w:r>
            <w:r>
              <w:rPr>
                <w:b/>
                <w:bCs/>
                <w:i/>
                <w:iCs/>
                <w:color w:val="000000"/>
                <w:sz w:val="20"/>
                <w:szCs w:val="20"/>
              </w:rPr>
              <w:t xml:space="preserve"> requirement for</w:t>
            </w:r>
            <w:r w:rsidRPr="00BC776D">
              <w:rPr>
                <w:b/>
                <w:bCs/>
                <w:i/>
                <w:iCs/>
                <w:color w:val="000000"/>
                <w:sz w:val="20"/>
                <w:szCs w:val="20"/>
              </w:rPr>
              <w:t xml:space="preserve"> </w:t>
            </w:r>
            <w:r>
              <w:rPr>
                <w:b/>
                <w:bCs/>
                <w:i/>
                <w:iCs/>
                <w:color w:val="000000"/>
                <w:sz w:val="20"/>
                <w:szCs w:val="20"/>
              </w:rPr>
              <w:t>FR1+FR2 inter-band CA</w:t>
            </w:r>
            <w:r w:rsidRPr="00BC776D">
              <w:rPr>
                <w:b/>
                <w:bCs/>
                <w:i/>
                <w:iCs/>
                <w:color w:val="000000"/>
                <w:sz w:val="20"/>
                <w:szCs w:val="20"/>
              </w:rPr>
              <w:t xml:space="preserve"> such that t</w:t>
            </w:r>
            <w:r w:rsidRPr="00B923D3">
              <w:rPr>
                <w:b/>
                <w:bCs/>
                <w:i/>
                <w:iCs/>
                <w:color w:val="000000"/>
                <w:sz w:val="20"/>
                <w:szCs w:val="20"/>
              </w:rPr>
              <w:t>he scheduling availability requirements</w:t>
            </w:r>
            <w:r w:rsidRPr="00BC776D">
              <w:rPr>
                <w:b/>
                <w:bCs/>
                <w:i/>
                <w:iCs/>
                <w:color w:val="000000"/>
                <w:sz w:val="20"/>
                <w:szCs w:val="20"/>
              </w:rPr>
              <w:t xml:space="preserve"> for FR1</w:t>
            </w:r>
            <w:r>
              <w:rPr>
                <w:b/>
                <w:bCs/>
                <w:i/>
                <w:iCs/>
                <w:color w:val="000000"/>
                <w:sz w:val="20"/>
                <w:szCs w:val="20"/>
              </w:rPr>
              <w:t>+FR2 CA</w:t>
            </w:r>
            <w:r w:rsidRPr="00BC776D">
              <w:rPr>
                <w:b/>
                <w:bCs/>
                <w:i/>
                <w:iCs/>
                <w:color w:val="000000"/>
                <w:sz w:val="20"/>
                <w:szCs w:val="20"/>
              </w:rPr>
              <w:t xml:space="preserve"> </w:t>
            </w:r>
            <w:r w:rsidRPr="00B923D3">
              <w:rPr>
                <w:b/>
                <w:bCs/>
                <w:i/>
                <w:iCs/>
                <w:color w:val="000000"/>
                <w:sz w:val="20"/>
                <w:szCs w:val="20"/>
              </w:rPr>
              <w:t>are not applicable</w:t>
            </w:r>
            <w:r>
              <w:rPr>
                <w:b/>
                <w:bCs/>
                <w:i/>
                <w:iCs/>
                <w:color w:val="000000"/>
                <w:sz w:val="20"/>
                <w:szCs w:val="20"/>
              </w:rPr>
              <w:t xml:space="preserve"> </w:t>
            </w:r>
            <w:r w:rsidRPr="00B923D3">
              <w:rPr>
                <w:b/>
                <w:bCs/>
                <w:i/>
                <w:iCs/>
                <w:color w:val="000000"/>
                <w:sz w:val="20"/>
                <w:szCs w:val="20"/>
              </w:rPr>
              <w:t>if</w:t>
            </w:r>
            <w:r w:rsidRPr="00BC776D">
              <w:rPr>
                <w:b/>
                <w:bCs/>
                <w:i/>
                <w:iCs/>
                <w:color w:val="000000"/>
                <w:sz w:val="20"/>
                <w:szCs w:val="20"/>
              </w:rPr>
              <w:t xml:space="preserve"> t</w:t>
            </w:r>
            <w:r w:rsidRPr="00B923D3">
              <w:rPr>
                <w:b/>
                <w:bCs/>
                <w:i/>
                <w:iCs/>
                <w:color w:val="000000"/>
                <w:sz w:val="20"/>
                <w:szCs w:val="20"/>
              </w:rPr>
              <w:t xml:space="preserve">he network configures simultaneous UL/DL </w:t>
            </w:r>
            <w:r w:rsidRPr="00971BE1">
              <w:rPr>
                <w:b/>
                <w:bCs/>
                <w:i/>
                <w:iCs/>
                <w:color w:val="000000"/>
                <w:sz w:val="20"/>
                <w:szCs w:val="20"/>
              </w:rPr>
              <w:t xml:space="preserve">between FR1 and FR2 </w:t>
            </w:r>
            <w:r w:rsidRPr="00B923D3">
              <w:rPr>
                <w:b/>
                <w:bCs/>
                <w:i/>
                <w:iCs/>
                <w:color w:val="000000"/>
                <w:sz w:val="20"/>
                <w:szCs w:val="20"/>
              </w:rPr>
              <w:t xml:space="preserve">bands </w:t>
            </w:r>
            <w:r>
              <w:rPr>
                <w:b/>
                <w:bCs/>
                <w:i/>
                <w:iCs/>
                <w:color w:val="000000"/>
                <w:sz w:val="20"/>
                <w:szCs w:val="20"/>
              </w:rPr>
              <w:t>but</w:t>
            </w:r>
            <w:r w:rsidRPr="00B923D3">
              <w:rPr>
                <w:b/>
                <w:bCs/>
                <w:i/>
                <w:iCs/>
                <w:color w:val="000000"/>
                <w:sz w:val="20"/>
                <w:szCs w:val="20"/>
              </w:rPr>
              <w:t xml:space="preserve"> the UE does not have the capability of supporting </w:t>
            </w:r>
            <w:proofErr w:type="spellStart"/>
            <w:r w:rsidRPr="00B923D3">
              <w:rPr>
                <w:b/>
                <w:bCs/>
                <w:i/>
                <w:iCs/>
                <w:color w:val="000000"/>
                <w:sz w:val="20"/>
                <w:szCs w:val="20"/>
              </w:rPr>
              <w:t>simultaneousRxTxInterBandCA</w:t>
            </w:r>
            <w:proofErr w:type="spellEnd"/>
            <w:r w:rsidRPr="00971BE1">
              <w:t xml:space="preserve"> </w:t>
            </w:r>
            <w:r w:rsidRPr="00971BE1">
              <w:rPr>
                <w:b/>
                <w:bCs/>
                <w:i/>
                <w:iCs/>
                <w:color w:val="000000"/>
                <w:sz w:val="20"/>
                <w:szCs w:val="20"/>
              </w:rPr>
              <w:t>on this band combination</w:t>
            </w:r>
            <w:r w:rsidRPr="00BC776D">
              <w:rPr>
                <w:b/>
                <w:bCs/>
                <w:i/>
                <w:iCs/>
                <w:color w:val="000000"/>
                <w:sz w:val="20"/>
                <w:szCs w:val="20"/>
              </w:rPr>
              <w:t>.</w:t>
            </w:r>
          </w:p>
          <w:p w14:paraId="7FAB433F" w14:textId="51C54F63" w:rsidR="00DD19DE" w:rsidRPr="00CA29FE" w:rsidRDefault="00DD19DE" w:rsidP="008525B1">
            <w:pPr>
              <w:spacing w:before="120" w:after="120"/>
              <w:rPr>
                <w:rFonts w:asciiTheme="minorHAnsi" w:hAnsiTheme="minorHAnsi" w:cstheme="minorHAnsi"/>
                <w:lang w:val="en-GB"/>
              </w:rPr>
            </w:pPr>
          </w:p>
        </w:tc>
      </w:tr>
    </w:tbl>
    <w:p w14:paraId="73647B3C" w14:textId="77777777" w:rsidR="00DD19DE" w:rsidRPr="00D15B8B" w:rsidRDefault="00DD19DE" w:rsidP="00DD19DE"/>
    <w:p w14:paraId="70D89159" w14:textId="77777777" w:rsidR="00DD19DE" w:rsidRPr="00D15B8B" w:rsidRDefault="00DD19DE" w:rsidP="00DD19DE">
      <w:pPr>
        <w:pStyle w:val="Heading2"/>
        <w:rPr>
          <w:lang w:val="en-US"/>
        </w:rPr>
      </w:pPr>
      <w:r w:rsidRPr="00D15B8B">
        <w:rPr>
          <w:lang w:val="en-US"/>
        </w:rPr>
        <w:t>Open issues summary</w:t>
      </w:r>
    </w:p>
    <w:p w14:paraId="3F4CFA8B" w14:textId="77777777" w:rsidR="00DD19DE" w:rsidRPr="00D15B8B" w:rsidRDefault="00DD19DE" w:rsidP="00DD19DE">
      <w:pPr>
        <w:rPr>
          <w:i/>
          <w:color w:val="0070C0"/>
        </w:rPr>
      </w:pPr>
      <w:r w:rsidRPr="00D15B8B">
        <w:rPr>
          <w:i/>
          <w:color w:val="0070C0"/>
        </w:rPr>
        <w:t>Before e-Meeting, moderators shall summarize list of open issues, candidate options and possible WF (if applicable) based on companies’ contributions.</w:t>
      </w:r>
    </w:p>
    <w:p w14:paraId="0734800A" w14:textId="2F8735CC" w:rsidR="00DD19DE" w:rsidRPr="00D15B8B" w:rsidRDefault="00DD19DE" w:rsidP="00DD19DE">
      <w:pPr>
        <w:pStyle w:val="Heading3"/>
        <w:rPr>
          <w:sz w:val="24"/>
          <w:szCs w:val="16"/>
          <w:lang w:val="en-US"/>
        </w:rPr>
      </w:pPr>
      <w:r w:rsidRPr="00D15B8B">
        <w:rPr>
          <w:sz w:val="24"/>
          <w:szCs w:val="16"/>
          <w:lang w:val="en-US"/>
        </w:rPr>
        <w:t>Sub-</w:t>
      </w:r>
      <w:r w:rsidR="00142BB9" w:rsidRPr="00D15B8B">
        <w:rPr>
          <w:sz w:val="24"/>
          <w:szCs w:val="16"/>
          <w:lang w:val="en-US"/>
        </w:rPr>
        <w:t>topic</w:t>
      </w:r>
      <w:r w:rsidRPr="00D15B8B">
        <w:rPr>
          <w:sz w:val="24"/>
          <w:szCs w:val="16"/>
          <w:lang w:val="en-US"/>
        </w:rPr>
        <w:t xml:space="preserve"> </w:t>
      </w:r>
      <w:r w:rsidR="00FA5848" w:rsidRPr="00D15B8B">
        <w:rPr>
          <w:sz w:val="24"/>
          <w:szCs w:val="16"/>
          <w:lang w:val="en-US"/>
        </w:rPr>
        <w:t>2</w:t>
      </w:r>
      <w:r w:rsidRPr="00D15B8B">
        <w:rPr>
          <w:sz w:val="24"/>
          <w:szCs w:val="16"/>
          <w:lang w:val="en-US"/>
        </w:rPr>
        <w:t>-1</w:t>
      </w:r>
    </w:p>
    <w:p w14:paraId="4FF98260"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1: RAN4 to introduce applicability of scheduling availability requirement for FR1 inter-band CA such that the scheduling availability requirements for FR1 inter-band CA are not applicable if the network configures simultaneous UL/DL between two FR1 bands but the UE does not have the capability of supporting </w:t>
      </w:r>
      <w:proofErr w:type="spellStart"/>
      <w:r w:rsidRPr="00F62A34">
        <w:rPr>
          <w:b/>
          <w:bCs/>
          <w:color w:val="000000"/>
          <w:sz w:val="20"/>
          <w:szCs w:val="20"/>
        </w:rPr>
        <w:t>simultaneousRxTxInterBandCA</w:t>
      </w:r>
      <w:proofErr w:type="spellEnd"/>
      <w:r w:rsidRPr="00F62A34">
        <w:rPr>
          <w:b/>
          <w:bCs/>
          <w:color w:val="000000"/>
          <w:sz w:val="20"/>
          <w:szCs w:val="20"/>
        </w:rPr>
        <w:t>.</w:t>
      </w:r>
    </w:p>
    <w:p w14:paraId="320B8F4B" w14:textId="77777777" w:rsidR="00CA29FE" w:rsidRPr="00F62A34" w:rsidRDefault="00CA29FE" w:rsidP="00CA29FE">
      <w:pPr>
        <w:tabs>
          <w:tab w:val="left" w:pos="602"/>
        </w:tabs>
        <w:spacing w:after="120" w:line="252" w:lineRule="auto"/>
        <w:jc w:val="both"/>
        <w:rPr>
          <w:b/>
          <w:bCs/>
          <w:color w:val="000000"/>
          <w:sz w:val="20"/>
          <w:szCs w:val="20"/>
        </w:rPr>
      </w:pPr>
      <w:r w:rsidRPr="00F62A34">
        <w:rPr>
          <w:b/>
          <w:bCs/>
          <w:color w:val="000000"/>
          <w:sz w:val="20"/>
          <w:szCs w:val="20"/>
        </w:rPr>
        <w:t xml:space="preserve">Proposal 2: RAN4 to introduce applicability of scheduling availability requirement for FR1+FR2 inter-band CA such that the scheduling availability requirements for FR1+FR2 CA are not applicable if the network configures simultaneous UL/DL between FR1 and FR2 bands but the UE does not have the capability of supporting </w:t>
      </w:r>
      <w:proofErr w:type="spellStart"/>
      <w:r w:rsidRPr="00F62A34">
        <w:rPr>
          <w:b/>
          <w:bCs/>
          <w:color w:val="000000"/>
          <w:sz w:val="20"/>
          <w:szCs w:val="20"/>
        </w:rPr>
        <w:t>simultaneousRxTxInterBandCA</w:t>
      </w:r>
      <w:proofErr w:type="spellEnd"/>
      <w:r w:rsidRPr="00F62A34">
        <w:rPr>
          <w:b/>
          <w:bCs/>
        </w:rPr>
        <w:t xml:space="preserve"> </w:t>
      </w:r>
      <w:r w:rsidRPr="00F62A34">
        <w:rPr>
          <w:b/>
          <w:bCs/>
          <w:color w:val="000000"/>
          <w:sz w:val="20"/>
          <w:szCs w:val="20"/>
        </w:rPr>
        <w:t>on this band combination.</w:t>
      </w:r>
    </w:p>
    <w:p w14:paraId="39B6DCC4" w14:textId="77777777" w:rsidR="00DD19DE" w:rsidRPr="00CA29FE" w:rsidRDefault="00DD19DE" w:rsidP="00DD19DE">
      <w:pPr>
        <w:rPr>
          <w:i/>
          <w:color w:val="0070C0"/>
          <w:lang w:val="en-GB"/>
        </w:rPr>
      </w:pPr>
    </w:p>
    <w:p w14:paraId="297E9BED" w14:textId="77777777" w:rsidR="00DD19DE" w:rsidRPr="00D15B8B" w:rsidRDefault="00DD19DE" w:rsidP="00DD19DE">
      <w:pPr>
        <w:pStyle w:val="Heading2"/>
        <w:rPr>
          <w:lang w:val="en-US"/>
        </w:rPr>
      </w:pPr>
      <w:proofErr w:type="gramStart"/>
      <w:r w:rsidRPr="00D15B8B">
        <w:rPr>
          <w:lang w:val="en-US"/>
        </w:rPr>
        <w:lastRenderedPageBreak/>
        <w:t>Companies</w:t>
      </w:r>
      <w:proofErr w:type="gramEnd"/>
      <w:r w:rsidRPr="00D15B8B">
        <w:rPr>
          <w:lang w:val="en-US"/>
        </w:rPr>
        <w:t xml:space="preserve"> views’ collection for 1st round </w:t>
      </w:r>
    </w:p>
    <w:p w14:paraId="7930AAC3" w14:textId="6A3199B1" w:rsidR="00DD19DE" w:rsidRPr="00F62A34" w:rsidRDefault="00DD19DE">
      <w:pPr>
        <w:pStyle w:val="Heading3"/>
        <w:rPr>
          <w:b/>
          <w:bCs/>
          <w:sz w:val="24"/>
          <w:szCs w:val="16"/>
          <w:u w:val="single"/>
          <w:lang w:val="en-US"/>
        </w:rPr>
      </w:pPr>
      <w:r w:rsidRPr="00F62A34">
        <w:rPr>
          <w:b/>
          <w:bCs/>
          <w:sz w:val="24"/>
          <w:szCs w:val="16"/>
          <w:u w:val="single"/>
          <w:lang w:val="en-US"/>
        </w:rPr>
        <w:t xml:space="preserve">Open issues </w:t>
      </w:r>
    </w:p>
    <w:p w14:paraId="7CB050BF" w14:textId="684E0136" w:rsidR="00F115F5" w:rsidRPr="00F62A34" w:rsidRDefault="00F62A34" w:rsidP="00F115F5">
      <w:pPr>
        <w:rPr>
          <w:rFonts w:eastAsiaTheme="minorEastAsia"/>
          <w:b/>
          <w:bCs/>
          <w:color w:val="0070C0"/>
          <w:u w:val="single"/>
        </w:rPr>
      </w:pPr>
      <w:r w:rsidRPr="00F62A34">
        <w:rPr>
          <w:rFonts w:eastAsiaTheme="minorEastAsia"/>
          <w:b/>
          <w:bCs/>
          <w:color w:val="0070C0"/>
          <w:u w:val="single"/>
        </w:rPr>
        <w:t>Subtopic 2-1: scheduling restriction applicability for FR1 and FR1+FR2 inter-band CA</w:t>
      </w:r>
    </w:p>
    <w:tbl>
      <w:tblPr>
        <w:tblStyle w:val="TableGrid"/>
        <w:tblW w:w="0" w:type="auto"/>
        <w:tblLook w:val="04A0" w:firstRow="1" w:lastRow="0" w:firstColumn="1" w:lastColumn="0" w:noHBand="0" w:noVBand="1"/>
      </w:tblPr>
      <w:tblGrid>
        <w:gridCol w:w="1270"/>
        <w:gridCol w:w="8361"/>
      </w:tblGrid>
      <w:tr w:rsidR="00F115F5" w:rsidRPr="00D15B8B" w14:paraId="0AE28A69" w14:textId="77777777" w:rsidTr="00F72E7A">
        <w:tc>
          <w:tcPr>
            <w:tcW w:w="1270" w:type="dxa"/>
          </w:tcPr>
          <w:p w14:paraId="1316B01E"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686F24C5" w14:textId="77777777" w:rsidR="00F115F5" w:rsidRPr="00D15B8B" w:rsidRDefault="00F115F5" w:rsidP="008525B1">
            <w:pPr>
              <w:spacing w:after="120"/>
              <w:rPr>
                <w:rFonts w:eastAsiaTheme="minorEastAsia"/>
                <w:b/>
                <w:bCs/>
                <w:color w:val="0070C0"/>
              </w:rPr>
            </w:pPr>
            <w:r w:rsidRPr="00D15B8B">
              <w:rPr>
                <w:rFonts w:eastAsiaTheme="minorEastAsia"/>
                <w:b/>
                <w:bCs/>
                <w:color w:val="0070C0"/>
              </w:rPr>
              <w:t>Comments</w:t>
            </w:r>
          </w:p>
        </w:tc>
      </w:tr>
      <w:tr w:rsidR="00F115F5" w:rsidRPr="00D15B8B" w14:paraId="16E5A6DD" w14:textId="77777777" w:rsidTr="00F72E7A">
        <w:tc>
          <w:tcPr>
            <w:tcW w:w="1270" w:type="dxa"/>
          </w:tcPr>
          <w:p w14:paraId="2FE4A6C0" w14:textId="54E3D81A" w:rsidR="00F115F5" w:rsidRPr="00D15B8B" w:rsidRDefault="00F115F5" w:rsidP="008525B1">
            <w:pPr>
              <w:spacing w:after="120"/>
              <w:rPr>
                <w:rFonts w:eastAsiaTheme="minorEastAsia"/>
                <w:color w:val="0070C0"/>
              </w:rPr>
            </w:pPr>
            <w:del w:id="84" w:author="Ato-MediaTek" w:date="2021-08-17T15:09:00Z">
              <w:r w:rsidRPr="00D15B8B" w:rsidDel="008525B1">
                <w:rPr>
                  <w:rFonts w:eastAsiaTheme="minorEastAsia"/>
                  <w:color w:val="0070C0"/>
                </w:rPr>
                <w:delText>XXX</w:delText>
              </w:r>
            </w:del>
            <w:ins w:id="85" w:author="Ato-MediaTek" w:date="2021-08-17T15:09:00Z">
              <w:r w:rsidR="008525B1">
                <w:rPr>
                  <w:rFonts w:eastAsiaTheme="minorEastAsia"/>
                  <w:color w:val="0070C0"/>
                </w:rPr>
                <w:t>MTK</w:t>
              </w:r>
            </w:ins>
          </w:p>
        </w:tc>
        <w:tc>
          <w:tcPr>
            <w:tcW w:w="8361" w:type="dxa"/>
          </w:tcPr>
          <w:p w14:paraId="6DD8A129" w14:textId="77777777" w:rsidR="008525B1" w:rsidRDefault="008525B1">
            <w:pPr>
              <w:spacing w:after="120"/>
              <w:rPr>
                <w:ins w:id="86" w:author="Ato-MediaTek" w:date="2021-08-17T15:16:00Z"/>
                <w:rFonts w:eastAsiaTheme="minorEastAsia"/>
                <w:color w:val="0070C0"/>
              </w:rPr>
            </w:pPr>
            <w:ins w:id="87" w:author="Ato-MediaTek" w:date="2021-08-17T15:14:00Z">
              <w:r>
                <w:rPr>
                  <w:rFonts w:eastAsiaTheme="minorEastAsia"/>
                  <w:color w:val="0070C0"/>
                </w:rPr>
                <w:t>It is not clear by saying “</w:t>
              </w:r>
            </w:ins>
            <w:ins w:id="88" w:author="Ato-MediaTek" w:date="2021-08-17T15:13:00Z">
              <w:r>
                <w:rPr>
                  <w:rFonts w:eastAsiaTheme="minorEastAsia"/>
                  <w:color w:val="0070C0"/>
                </w:rPr>
                <w:t>the scheduling applicability requirement is not applicable, do</w:t>
              </w:r>
            </w:ins>
            <w:ins w:id="89" w:author="Ato-MediaTek" w:date="2021-08-17T15:14:00Z">
              <w:r>
                <w:rPr>
                  <w:rFonts w:eastAsiaTheme="minorEastAsia"/>
                  <w:color w:val="0070C0"/>
                </w:rPr>
                <w:t xml:space="preserve">”, </w:t>
              </w:r>
            </w:ins>
            <w:ins w:id="90" w:author="Ato-MediaTek" w:date="2021-08-17T15:15:00Z">
              <w:r>
                <w:rPr>
                  <w:rFonts w:eastAsiaTheme="minorEastAsia"/>
                  <w:color w:val="0070C0"/>
                </w:rPr>
                <w:t xml:space="preserve">because one may assume that UE still </w:t>
              </w:r>
              <w:proofErr w:type="gramStart"/>
              <w:r>
                <w:rPr>
                  <w:rFonts w:eastAsiaTheme="minorEastAsia"/>
                  <w:color w:val="0070C0"/>
                </w:rPr>
                <w:t>has to</w:t>
              </w:r>
              <w:proofErr w:type="gramEnd"/>
              <w:r>
                <w:rPr>
                  <w:rFonts w:eastAsiaTheme="minorEastAsia"/>
                  <w:color w:val="0070C0"/>
                </w:rPr>
                <w:t xml:space="preserve"> transmit UL signal even if it collides with</w:t>
              </w:r>
            </w:ins>
            <w:ins w:id="91" w:author="Ato-MediaTek" w:date="2021-08-17T15:14:00Z">
              <w:r>
                <w:rPr>
                  <w:rFonts w:eastAsiaTheme="minorEastAsia"/>
                  <w:color w:val="0070C0"/>
                </w:rPr>
                <w:t xml:space="preserve"> </w:t>
              </w:r>
            </w:ins>
            <w:ins w:id="92" w:author="Ato-MediaTek" w:date="2021-08-17T15:13:00Z">
              <w:r>
                <w:rPr>
                  <w:rFonts w:eastAsiaTheme="minorEastAsia"/>
                  <w:color w:val="0070C0"/>
                </w:rPr>
                <w:t xml:space="preserve">symbols for DL measurement. </w:t>
              </w:r>
            </w:ins>
            <w:ins w:id="93" w:author="Ato-MediaTek" w:date="2021-08-17T15:16:00Z">
              <w:r>
                <w:rPr>
                  <w:rFonts w:eastAsiaTheme="minorEastAsia"/>
                  <w:color w:val="0070C0"/>
                </w:rPr>
                <w:t xml:space="preserve">We prefer to have sentence like </w:t>
              </w:r>
            </w:ins>
          </w:p>
          <w:p w14:paraId="6916486F" w14:textId="42A3A944" w:rsidR="008525B1" w:rsidRPr="00D15B8B" w:rsidRDefault="008525B1">
            <w:pPr>
              <w:spacing w:after="120"/>
              <w:ind w:left="284"/>
              <w:rPr>
                <w:rFonts w:eastAsiaTheme="minorEastAsia"/>
                <w:color w:val="0070C0"/>
              </w:rPr>
              <w:pPrChange w:id="94" w:author="Ato-MediaTek" w:date="2021-08-17T15:18:00Z">
                <w:pPr>
                  <w:spacing w:after="120"/>
                </w:pPr>
              </w:pPrChange>
            </w:pPr>
            <w:ins w:id="95" w:author="Ato-MediaTek" w:date="2021-08-17T15:17:00Z">
              <w:r>
                <w:rPr>
                  <w:rFonts w:eastAsiaTheme="minorEastAsia"/>
                  <w:color w:val="0070C0"/>
                </w:rPr>
                <w:t>A</w:t>
              </w:r>
            </w:ins>
            <w:ins w:id="96" w:author="Ato-MediaTek" w:date="2021-08-17T15:16:00Z">
              <w:r>
                <w:rPr>
                  <w:rFonts w:eastAsiaTheme="minorEastAsia"/>
                  <w:color w:val="0070C0"/>
                </w:rPr>
                <w:t>ll requirement</w:t>
              </w:r>
            </w:ins>
            <w:ins w:id="97" w:author="Ato-MediaTek" w:date="2021-08-17T15:17:00Z">
              <w:r>
                <w:rPr>
                  <w:rFonts w:eastAsiaTheme="minorEastAsia"/>
                  <w:color w:val="0070C0"/>
                </w:rPr>
                <w:t>s</w:t>
              </w:r>
            </w:ins>
            <w:ins w:id="98" w:author="Ato-MediaTek" w:date="2021-08-17T15:16:00Z">
              <w:r>
                <w:rPr>
                  <w:rFonts w:eastAsiaTheme="minorEastAsia"/>
                  <w:color w:val="0070C0"/>
                </w:rPr>
                <w:t xml:space="preserve"> </w:t>
              </w:r>
            </w:ins>
            <w:ins w:id="99" w:author="Ato-MediaTek" w:date="2021-08-17T15:17:00Z">
              <w:r>
                <w:rPr>
                  <w:rFonts w:eastAsiaTheme="minorEastAsia"/>
                  <w:color w:val="0070C0"/>
                </w:rPr>
                <w:t xml:space="preserve">in </w:t>
              </w:r>
              <w:proofErr w:type="spellStart"/>
              <w:r>
                <w:rPr>
                  <w:rFonts w:eastAsiaTheme="minorEastAsia"/>
                  <w:color w:val="0070C0"/>
                </w:rPr>
                <w:t>x.y.z</w:t>
              </w:r>
              <w:proofErr w:type="spellEnd"/>
              <w:r>
                <w:rPr>
                  <w:rFonts w:eastAsiaTheme="minorEastAsia"/>
                  <w:color w:val="0070C0"/>
                </w:rPr>
                <w:t xml:space="preserve">, … </w:t>
              </w:r>
            </w:ins>
            <w:ins w:id="100" w:author="Ato-MediaTek" w:date="2021-08-17T15:16:00Z">
              <w:r>
                <w:rPr>
                  <w:rFonts w:eastAsiaTheme="minorEastAsia"/>
                  <w:color w:val="0070C0"/>
                </w:rPr>
                <w:t xml:space="preserve">assume </w:t>
              </w:r>
              <w:r w:rsidRPr="008525B1">
                <w:rPr>
                  <w:rFonts w:eastAsiaTheme="minorEastAsia"/>
                  <w:color w:val="0070C0"/>
                </w:rPr>
                <w:t xml:space="preserve">the network </w:t>
              </w:r>
            </w:ins>
            <w:ins w:id="101" w:author="Ato-MediaTek" w:date="2021-08-17T15:17:00Z">
              <w:r>
                <w:rPr>
                  <w:rFonts w:eastAsiaTheme="minorEastAsia"/>
                  <w:color w:val="0070C0"/>
                </w:rPr>
                <w:t xml:space="preserve">will not </w:t>
              </w:r>
            </w:ins>
            <w:ins w:id="102" w:author="Ato-MediaTek" w:date="2021-08-17T15:16:00Z">
              <w:r w:rsidRPr="008525B1">
                <w:rPr>
                  <w:rFonts w:eastAsiaTheme="minorEastAsia"/>
                  <w:color w:val="0070C0"/>
                </w:rPr>
                <w:t xml:space="preserve">configure simultaneous UL/DL between two FR1 bands </w:t>
              </w:r>
            </w:ins>
            <w:ins w:id="103" w:author="Ato-MediaTek" w:date="2021-08-17T15:17:00Z">
              <w:r>
                <w:rPr>
                  <w:rFonts w:eastAsiaTheme="minorEastAsia"/>
                  <w:color w:val="0070C0"/>
                </w:rPr>
                <w:t>if</w:t>
              </w:r>
            </w:ins>
            <w:ins w:id="104" w:author="Ato-MediaTek" w:date="2021-08-17T15:16:00Z">
              <w:r w:rsidRPr="008525B1">
                <w:rPr>
                  <w:rFonts w:eastAsiaTheme="minorEastAsia"/>
                  <w:color w:val="0070C0"/>
                </w:rPr>
                <w:t xml:space="preserve"> the UE does not </w:t>
              </w:r>
            </w:ins>
            <w:ins w:id="105" w:author="Ato-MediaTek" w:date="2021-08-17T15:18:00Z">
              <w:r>
                <w:rPr>
                  <w:rFonts w:eastAsiaTheme="minorEastAsia"/>
                  <w:color w:val="0070C0"/>
                </w:rPr>
                <w:t>indicate the</w:t>
              </w:r>
            </w:ins>
            <w:ins w:id="106" w:author="Ato-MediaTek" w:date="2021-08-17T15:16:00Z">
              <w:r w:rsidRPr="008525B1">
                <w:rPr>
                  <w:rFonts w:eastAsiaTheme="minorEastAsia"/>
                  <w:color w:val="0070C0"/>
                </w:rPr>
                <w:t xml:space="preserve"> supporting </w:t>
              </w:r>
            </w:ins>
            <w:ins w:id="107" w:author="Ato-MediaTek" w:date="2021-08-17T15:18:00Z">
              <w:r>
                <w:rPr>
                  <w:rFonts w:eastAsiaTheme="minorEastAsia"/>
                  <w:color w:val="0070C0"/>
                </w:rPr>
                <w:t xml:space="preserve">of </w:t>
              </w:r>
            </w:ins>
            <w:proofErr w:type="spellStart"/>
            <w:ins w:id="108" w:author="Ato-MediaTek" w:date="2021-08-17T15:16:00Z">
              <w:r w:rsidRPr="008525B1">
                <w:rPr>
                  <w:rFonts w:eastAsiaTheme="minorEastAsia"/>
                  <w:color w:val="0070C0"/>
                </w:rPr>
                <w:t>simultaneousRxTxInterBandCA</w:t>
              </w:r>
            </w:ins>
            <w:proofErr w:type="spellEnd"/>
          </w:p>
        </w:tc>
      </w:tr>
      <w:tr w:rsidR="00F72E7A" w:rsidRPr="00D15B8B" w14:paraId="5EB861C1" w14:textId="77777777" w:rsidTr="00F72E7A">
        <w:trPr>
          <w:ins w:id="109" w:author="Ericsson" w:date="2021-08-17T15:14:00Z"/>
        </w:trPr>
        <w:tc>
          <w:tcPr>
            <w:tcW w:w="1270" w:type="dxa"/>
          </w:tcPr>
          <w:p w14:paraId="500F5ED1" w14:textId="065CBFC2" w:rsidR="00F72E7A" w:rsidRPr="00D15B8B" w:rsidDel="008525B1" w:rsidRDefault="00F72E7A" w:rsidP="00F72E7A">
            <w:pPr>
              <w:spacing w:after="120"/>
              <w:rPr>
                <w:ins w:id="110" w:author="Ericsson" w:date="2021-08-17T15:14:00Z"/>
                <w:rFonts w:eastAsiaTheme="minorEastAsia"/>
                <w:color w:val="0070C0"/>
              </w:rPr>
            </w:pPr>
            <w:ins w:id="111" w:author="Ericsson" w:date="2021-08-17T15:14:00Z">
              <w:r>
                <w:rPr>
                  <w:rFonts w:eastAsiaTheme="minorEastAsia"/>
                  <w:color w:val="0070C0"/>
                </w:rPr>
                <w:t>Ericsson</w:t>
              </w:r>
            </w:ins>
          </w:p>
        </w:tc>
        <w:tc>
          <w:tcPr>
            <w:tcW w:w="8361" w:type="dxa"/>
          </w:tcPr>
          <w:p w14:paraId="78B54F84" w14:textId="2F351ACB" w:rsidR="00F72E7A" w:rsidRDefault="00F72E7A" w:rsidP="00F72E7A">
            <w:pPr>
              <w:spacing w:after="120"/>
              <w:rPr>
                <w:ins w:id="112" w:author="Ericsson" w:date="2021-08-17T15:14:00Z"/>
                <w:rFonts w:eastAsiaTheme="minorEastAsia"/>
                <w:color w:val="0070C0"/>
              </w:rPr>
            </w:pPr>
            <w:ins w:id="113" w:author="Ericsson" w:date="2021-08-17T15:14:00Z">
              <w:r>
                <w:rPr>
                  <w:rFonts w:eastAsiaTheme="minorEastAsia"/>
                  <w:color w:val="0070C0"/>
                </w:rPr>
                <w:t>We</w:t>
              </w:r>
              <w:r>
                <w:t xml:space="preserve"> are f</w:t>
              </w:r>
              <w:r w:rsidRPr="00CD2FBE">
                <w:rPr>
                  <w:rFonts w:eastAsiaTheme="minorEastAsia"/>
                  <w:color w:val="0070C0"/>
                </w:rPr>
                <w:t>ine</w:t>
              </w:r>
              <w:r>
                <w:rPr>
                  <w:rFonts w:eastAsiaTheme="minorEastAsia"/>
                  <w:color w:val="0070C0"/>
                </w:rPr>
                <w:t xml:space="preserve"> with introducing </w:t>
              </w:r>
              <w:r w:rsidRPr="00CD2FBE">
                <w:rPr>
                  <w:rFonts w:eastAsiaTheme="minorEastAsia"/>
                  <w:color w:val="0070C0"/>
                </w:rPr>
                <w:t xml:space="preserve">scheduling restriction on inter-band CA for FR1 and FR1 with FR2 </w:t>
              </w:r>
              <w:r>
                <w:rPr>
                  <w:rFonts w:eastAsiaTheme="minorEastAsia"/>
                  <w:color w:val="0070C0"/>
                </w:rPr>
                <w:t>for the case where</w:t>
              </w:r>
              <w:r w:rsidRPr="00CD2FBE">
                <w:rPr>
                  <w:rFonts w:eastAsiaTheme="minorEastAsia"/>
                  <w:color w:val="0070C0"/>
                </w:rPr>
                <w:t xml:space="preserve"> the UE does not have the capability of supporting </w:t>
              </w:r>
              <w:proofErr w:type="spellStart"/>
              <w:r w:rsidRPr="00CD2FBE">
                <w:rPr>
                  <w:rFonts w:eastAsiaTheme="minorEastAsia"/>
                  <w:color w:val="0070C0"/>
                </w:rPr>
                <w:t>simultaneousRxTxInterBandCA</w:t>
              </w:r>
              <w:proofErr w:type="spellEnd"/>
              <w:r w:rsidRPr="00CD2FBE">
                <w:rPr>
                  <w:rFonts w:eastAsiaTheme="minorEastAsia"/>
                  <w:color w:val="0070C0"/>
                </w:rPr>
                <w:t>.</w:t>
              </w:r>
            </w:ins>
          </w:p>
        </w:tc>
      </w:tr>
      <w:tr w:rsidR="00C46B00" w:rsidRPr="00D15B8B" w14:paraId="33073B7E" w14:textId="77777777" w:rsidTr="00F72E7A">
        <w:trPr>
          <w:ins w:id="114" w:author="Yang Tang" w:date="2021-08-18T21:44:00Z"/>
        </w:trPr>
        <w:tc>
          <w:tcPr>
            <w:tcW w:w="1270" w:type="dxa"/>
          </w:tcPr>
          <w:p w14:paraId="4708B1CD" w14:textId="563D91F4" w:rsidR="00C46B00" w:rsidRDefault="00C46B00" w:rsidP="00C46B00">
            <w:pPr>
              <w:spacing w:after="120"/>
              <w:rPr>
                <w:ins w:id="115" w:author="Yang Tang" w:date="2021-08-18T21:44:00Z"/>
                <w:rFonts w:eastAsiaTheme="minorEastAsia"/>
                <w:color w:val="0070C0"/>
              </w:rPr>
            </w:pPr>
            <w:ins w:id="116" w:author="Yang Tang" w:date="2021-08-18T21:44:00Z">
              <w:r>
                <w:rPr>
                  <w:rFonts w:eastAsiaTheme="minorEastAsia"/>
                  <w:color w:val="0070C0"/>
                </w:rPr>
                <w:t>Apple</w:t>
              </w:r>
            </w:ins>
          </w:p>
        </w:tc>
        <w:tc>
          <w:tcPr>
            <w:tcW w:w="8361" w:type="dxa"/>
          </w:tcPr>
          <w:p w14:paraId="13152E7C" w14:textId="77777777" w:rsidR="00C46B00" w:rsidRDefault="00C46B00" w:rsidP="00C46B00">
            <w:pPr>
              <w:spacing w:after="120"/>
              <w:rPr>
                <w:ins w:id="117" w:author="Yang Tang" w:date="2021-08-18T21:44:00Z"/>
                <w:rFonts w:eastAsiaTheme="minorEastAsia"/>
                <w:color w:val="0070C0"/>
              </w:rPr>
            </w:pPr>
            <w:ins w:id="118" w:author="Yang Tang" w:date="2021-08-18T21:44:00Z">
              <w:r>
                <w:rPr>
                  <w:rFonts w:eastAsiaTheme="minorEastAsia"/>
                  <w:color w:val="0070C0"/>
                </w:rPr>
                <w:t>Reply to MTK’s comment:</w:t>
              </w:r>
            </w:ins>
          </w:p>
          <w:p w14:paraId="3399EC33" w14:textId="58C13D65" w:rsidR="00C46B00" w:rsidRDefault="00C46B00" w:rsidP="00C46B00">
            <w:pPr>
              <w:spacing w:after="120"/>
              <w:rPr>
                <w:ins w:id="119" w:author="Yang Tang" w:date="2021-08-18T21:44:00Z"/>
                <w:rFonts w:eastAsiaTheme="minorEastAsia"/>
                <w:color w:val="0070C0"/>
              </w:rPr>
            </w:pPr>
            <w:ins w:id="120" w:author="Yang Tang" w:date="2021-08-18T21:44:00Z">
              <w:r>
                <w:rPr>
                  <w:rFonts w:eastAsiaTheme="minorEastAsia"/>
                  <w:color w:val="0070C0"/>
                </w:rPr>
                <w:t>Our original wording is to reuse the same wording in existing section 3.6.9, and no scheduling restriction requirement applied means UE behavior is up to implementation. But we are open to adopt MTK’s suggestion on the wording if infra vendors are also fine.</w:t>
              </w:r>
            </w:ins>
          </w:p>
        </w:tc>
      </w:tr>
    </w:tbl>
    <w:p w14:paraId="033F2C47" w14:textId="77777777" w:rsidR="00F115F5" w:rsidRPr="00D15B8B" w:rsidRDefault="00F115F5" w:rsidP="00F115F5">
      <w:pPr>
        <w:rPr>
          <w:color w:val="0070C0"/>
        </w:rPr>
      </w:pPr>
    </w:p>
    <w:p w14:paraId="01736235" w14:textId="77777777" w:rsidR="00DD19DE" w:rsidRPr="00D15B8B" w:rsidRDefault="00DD19DE" w:rsidP="00DD19DE">
      <w:pPr>
        <w:pStyle w:val="Heading3"/>
        <w:rPr>
          <w:sz w:val="24"/>
          <w:szCs w:val="16"/>
          <w:lang w:val="en-US"/>
        </w:rPr>
      </w:pPr>
      <w:r w:rsidRPr="00D15B8B">
        <w:rPr>
          <w:sz w:val="24"/>
          <w:szCs w:val="16"/>
          <w:lang w:val="en-US"/>
        </w:rPr>
        <w:t>CRs/TPs comments collection</w:t>
      </w:r>
    </w:p>
    <w:p w14:paraId="428B421A" w14:textId="77777777" w:rsidR="00DD19DE" w:rsidRPr="00D15B8B" w:rsidRDefault="00DD19DE" w:rsidP="00DD19DE">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DD19DE" w:rsidRPr="00D15B8B" w14:paraId="7A2A72A9" w14:textId="77777777" w:rsidTr="00F62A34">
        <w:tc>
          <w:tcPr>
            <w:tcW w:w="1236" w:type="dxa"/>
          </w:tcPr>
          <w:p w14:paraId="7373B7C9"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95E853E" w14:textId="77777777" w:rsidR="00DD19DE" w:rsidRPr="00D15B8B" w:rsidRDefault="00DD19DE" w:rsidP="008525B1">
            <w:pPr>
              <w:spacing w:after="120"/>
              <w:rPr>
                <w:rFonts w:eastAsiaTheme="minorEastAsia"/>
                <w:b/>
                <w:bCs/>
                <w:color w:val="0070C0"/>
              </w:rPr>
            </w:pPr>
            <w:r w:rsidRPr="00D15B8B">
              <w:rPr>
                <w:rFonts w:eastAsiaTheme="minorEastAsia"/>
                <w:b/>
                <w:bCs/>
                <w:color w:val="0070C0"/>
              </w:rPr>
              <w:t>Comments collection</w:t>
            </w:r>
          </w:p>
        </w:tc>
      </w:tr>
      <w:tr w:rsidR="00DD19DE" w:rsidRPr="00D15B8B" w14:paraId="05A3A6DD" w14:textId="77777777" w:rsidTr="00F62A34">
        <w:tc>
          <w:tcPr>
            <w:tcW w:w="1236" w:type="dxa"/>
            <w:vMerge w:val="restart"/>
          </w:tcPr>
          <w:p w14:paraId="3FC5895A" w14:textId="1A27576A" w:rsidR="00F62A34" w:rsidRDefault="00A9735A" w:rsidP="00F62A34">
            <w:pPr>
              <w:spacing w:after="0"/>
              <w:rPr>
                <w:rFonts w:ascii="Arial" w:hAnsi="Arial" w:cs="Arial"/>
                <w:b/>
                <w:bCs/>
                <w:color w:val="0000FF"/>
                <w:sz w:val="16"/>
                <w:szCs w:val="16"/>
                <w:u w:val="single"/>
              </w:rPr>
            </w:pPr>
            <w:hyperlink r:id="rId15" w:history="1">
              <w:r w:rsidR="00F62A34">
                <w:rPr>
                  <w:rStyle w:val="Hyperlink"/>
                  <w:rFonts w:ascii="Arial" w:hAnsi="Arial" w:cs="Arial"/>
                  <w:b/>
                  <w:bCs/>
                  <w:sz w:val="16"/>
                  <w:szCs w:val="16"/>
                </w:rPr>
                <w:t>R4-2112122</w:t>
              </w:r>
            </w:hyperlink>
          </w:p>
          <w:p w14:paraId="725136AD" w14:textId="30AB7B64" w:rsidR="00F62A34" w:rsidRDefault="00F62A34" w:rsidP="00F62A34">
            <w:pPr>
              <w:spacing w:after="0"/>
              <w:rPr>
                <w:rFonts w:ascii="Arial" w:hAnsi="Arial" w:cs="Arial"/>
                <w:b/>
                <w:bCs/>
                <w:color w:val="0000FF"/>
                <w:sz w:val="16"/>
                <w:szCs w:val="16"/>
                <w:u w:val="single"/>
              </w:rPr>
            </w:pPr>
          </w:p>
          <w:p w14:paraId="3DA97E93" w14:textId="640CEDC6" w:rsidR="00F62A34" w:rsidRPr="00F62A34" w:rsidRDefault="00F62A34" w:rsidP="00F62A34">
            <w:pPr>
              <w:spacing w:after="0"/>
              <w:rPr>
                <w:rFonts w:ascii="Arial" w:hAnsi="Arial" w:cs="Arial"/>
                <w:color w:val="0000FF"/>
                <w:sz w:val="16"/>
                <w:szCs w:val="16"/>
              </w:rPr>
            </w:pPr>
            <w:r w:rsidRPr="00F62A34">
              <w:rPr>
                <w:rFonts w:ascii="Arial" w:hAnsi="Arial" w:cs="Arial"/>
                <w:color w:val="0000FF"/>
                <w:sz w:val="16"/>
                <w:szCs w:val="16"/>
              </w:rPr>
              <w:t>Draft CR on scheduling restriction applicability for FR1 and FR1+FR2 inter-band CA R16</w:t>
            </w:r>
          </w:p>
          <w:p w14:paraId="497DC71D" w14:textId="1272083B" w:rsidR="00DD19DE" w:rsidRPr="00D15B8B" w:rsidRDefault="00DD19DE" w:rsidP="008525B1">
            <w:pPr>
              <w:spacing w:after="120"/>
              <w:rPr>
                <w:rFonts w:eastAsiaTheme="minorEastAsia"/>
                <w:color w:val="0070C0"/>
              </w:rPr>
            </w:pPr>
          </w:p>
        </w:tc>
        <w:tc>
          <w:tcPr>
            <w:tcW w:w="8395" w:type="dxa"/>
          </w:tcPr>
          <w:p w14:paraId="794C77FA" w14:textId="59E7EF82" w:rsidR="00DD19DE" w:rsidRPr="00D15B8B" w:rsidRDefault="00DD19DE" w:rsidP="008525B1">
            <w:pPr>
              <w:spacing w:after="120"/>
              <w:rPr>
                <w:rFonts w:eastAsiaTheme="minorEastAsia"/>
                <w:color w:val="0070C0"/>
              </w:rPr>
            </w:pPr>
            <w:del w:id="121" w:author="Ato-MediaTek" w:date="2021-08-17T15:18:00Z">
              <w:r w:rsidRPr="00D15B8B" w:rsidDel="008525B1">
                <w:rPr>
                  <w:rFonts w:eastAsiaTheme="minorEastAsia"/>
                  <w:color w:val="0070C0"/>
                </w:rPr>
                <w:delText>Company A</w:delText>
              </w:r>
            </w:del>
            <w:ins w:id="122" w:author="Ato-MediaTek" w:date="2021-08-17T15:18:00Z">
              <w:r w:rsidR="008525B1">
                <w:rPr>
                  <w:rFonts w:eastAsiaTheme="minorEastAsia"/>
                  <w:color w:val="0070C0"/>
                </w:rPr>
                <w:t>MTK: As commented in sub-topic 2-1.</w:t>
              </w:r>
            </w:ins>
          </w:p>
        </w:tc>
      </w:tr>
      <w:tr w:rsidR="00DD19DE" w:rsidRPr="00D15B8B" w14:paraId="49888B70" w14:textId="77777777" w:rsidTr="00F62A34">
        <w:tc>
          <w:tcPr>
            <w:tcW w:w="1236" w:type="dxa"/>
            <w:vMerge/>
          </w:tcPr>
          <w:p w14:paraId="72451545" w14:textId="77777777" w:rsidR="00DD19DE" w:rsidRPr="00D15B8B" w:rsidRDefault="00DD19DE" w:rsidP="008525B1">
            <w:pPr>
              <w:spacing w:after="120"/>
              <w:rPr>
                <w:rFonts w:eastAsiaTheme="minorEastAsia"/>
                <w:color w:val="0070C0"/>
              </w:rPr>
            </w:pPr>
          </w:p>
        </w:tc>
        <w:tc>
          <w:tcPr>
            <w:tcW w:w="8395" w:type="dxa"/>
          </w:tcPr>
          <w:p w14:paraId="5F4DDF9E" w14:textId="21F5E92A" w:rsidR="00DD19DE" w:rsidRPr="00D15B8B" w:rsidRDefault="00F72E7A" w:rsidP="008525B1">
            <w:pPr>
              <w:spacing w:after="120"/>
              <w:rPr>
                <w:rFonts w:eastAsiaTheme="minorEastAsia"/>
                <w:color w:val="0070C0"/>
              </w:rPr>
            </w:pPr>
            <w:ins w:id="123" w:author="Ericsson" w:date="2021-08-17T15:14:00Z">
              <w:r>
                <w:rPr>
                  <w:rFonts w:eastAsiaTheme="minorEastAsia"/>
                  <w:color w:val="0070C0"/>
                </w:rPr>
                <w:t>Ericsson: OK</w:t>
              </w:r>
            </w:ins>
            <w:del w:id="124" w:author="Ericsson" w:date="2021-08-17T15:14:00Z">
              <w:r w:rsidR="00DD19DE" w:rsidRPr="00D15B8B" w:rsidDel="00F72E7A">
                <w:rPr>
                  <w:rFonts w:eastAsiaTheme="minorEastAsia"/>
                  <w:color w:val="0070C0"/>
                </w:rPr>
                <w:delText>Company B</w:delText>
              </w:r>
            </w:del>
          </w:p>
        </w:tc>
      </w:tr>
      <w:tr w:rsidR="00DD19DE" w:rsidRPr="00D15B8B" w14:paraId="72E39A08" w14:textId="77777777" w:rsidTr="00F62A34">
        <w:tc>
          <w:tcPr>
            <w:tcW w:w="1236" w:type="dxa"/>
            <w:vMerge/>
          </w:tcPr>
          <w:p w14:paraId="165A15C4" w14:textId="77777777" w:rsidR="00DD19DE" w:rsidRPr="00D15B8B" w:rsidRDefault="00DD19DE" w:rsidP="008525B1">
            <w:pPr>
              <w:spacing w:after="120"/>
              <w:rPr>
                <w:rFonts w:eastAsiaTheme="minorEastAsia"/>
                <w:color w:val="0070C0"/>
              </w:rPr>
            </w:pPr>
          </w:p>
        </w:tc>
        <w:tc>
          <w:tcPr>
            <w:tcW w:w="8395" w:type="dxa"/>
          </w:tcPr>
          <w:p w14:paraId="1901BE06" w14:textId="77777777" w:rsidR="00DD19DE" w:rsidRPr="00D15B8B" w:rsidRDefault="00DD19DE" w:rsidP="008525B1">
            <w:pPr>
              <w:spacing w:after="120"/>
              <w:rPr>
                <w:rFonts w:eastAsiaTheme="minorEastAsia"/>
                <w:color w:val="0070C0"/>
              </w:rPr>
            </w:pPr>
          </w:p>
        </w:tc>
      </w:tr>
    </w:tbl>
    <w:p w14:paraId="0C9E1115" w14:textId="77777777" w:rsidR="00DD19DE" w:rsidRPr="00D15B8B" w:rsidRDefault="00DD19DE" w:rsidP="00DD19DE">
      <w:pPr>
        <w:rPr>
          <w:color w:val="0070C0"/>
        </w:rPr>
      </w:pPr>
    </w:p>
    <w:p w14:paraId="27021850" w14:textId="77777777" w:rsidR="00DD19DE" w:rsidRPr="00D15B8B" w:rsidRDefault="00DD19DE" w:rsidP="00DD19DE">
      <w:pPr>
        <w:pStyle w:val="Heading2"/>
        <w:rPr>
          <w:lang w:val="en-US"/>
        </w:rPr>
      </w:pPr>
      <w:r w:rsidRPr="00D15B8B">
        <w:rPr>
          <w:lang w:val="en-US"/>
        </w:rPr>
        <w:t xml:space="preserve">Summary for 1st round </w:t>
      </w:r>
    </w:p>
    <w:p w14:paraId="166B8C0F" w14:textId="77777777" w:rsidR="00DD19DE" w:rsidRPr="00D15B8B" w:rsidRDefault="00DD19DE">
      <w:pPr>
        <w:pStyle w:val="Heading3"/>
        <w:rPr>
          <w:sz w:val="24"/>
          <w:szCs w:val="16"/>
          <w:lang w:val="en-US"/>
        </w:rPr>
      </w:pPr>
      <w:r w:rsidRPr="00D15B8B">
        <w:rPr>
          <w:sz w:val="24"/>
          <w:szCs w:val="16"/>
          <w:lang w:val="en-US"/>
        </w:rPr>
        <w:t xml:space="preserve">Open issues </w:t>
      </w:r>
    </w:p>
    <w:p w14:paraId="36E8CA81"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DD19DE" w:rsidRPr="00D15B8B" w14:paraId="3122F244" w14:textId="77777777" w:rsidTr="008525B1">
        <w:tc>
          <w:tcPr>
            <w:tcW w:w="1242" w:type="dxa"/>
          </w:tcPr>
          <w:p w14:paraId="1BAD9367" w14:textId="77777777" w:rsidR="00DD19DE" w:rsidRPr="00D15B8B" w:rsidRDefault="00DD19DE" w:rsidP="008525B1">
            <w:pPr>
              <w:rPr>
                <w:rFonts w:eastAsiaTheme="minorEastAsia"/>
                <w:b/>
                <w:bCs/>
                <w:color w:val="0070C0"/>
              </w:rPr>
            </w:pPr>
          </w:p>
        </w:tc>
        <w:tc>
          <w:tcPr>
            <w:tcW w:w="8615" w:type="dxa"/>
          </w:tcPr>
          <w:p w14:paraId="6CFC9668" w14:textId="77777777" w:rsidR="00DD19DE" w:rsidRPr="00D15B8B" w:rsidRDefault="00DD19DE" w:rsidP="008525B1">
            <w:pPr>
              <w:rPr>
                <w:rFonts w:eastAsiaTheme="minorEastAsia"/>
                <w:b/>
                <w:bCs/>
                <w:color w:val="0070C0"/>
              </w:rPr>
            </w:pPr>
            <w:r w:rsidRPr="00D15B8B">
              <w:rPr>
                <w:rFonts w:eastAsiaTheme="minorEastAsia"/>
                <w:b/>
                <w:bCs/>
                <w:color w:val="0070C0"/>
              </w:rPr>
              <w:t xml:space="preserve">Status summary </w:t>
            </w:r>
          </w:p>
        </w:tc>
      </w:tr>
      <w:tr w:rsidR="00DD19DE" w:rsidRPr="00D15B8B" w14:paraId="71A9C0C5" w14:textId="77777777" w:rsidTr="008525B1">
        <w:tc>
          <w:tcPr>
            <w:tcW w:w="1242" w:type="dxa"/>
          </w:tcPr>
          <w:p w14:paraId="24B4F67E" w14:textId="1B54C615" w:rsidR="00DD19DE" w:rsidRPr="00D15B8B" w:rsidRDefault="00DD19DE" w:rsidP="008525B1">
            <w:pPr>
              <w:rPr>
                <w:rFonts w:eastAsiaTheme="minorEastAsia"/>
                <w:color w:val="0070C0"/>
              </w:rPr>
            </w:pPr>
            <w:r w:rsidRPr="00D15B8B">
              <w:rPr>
                <w:rFonts w:eastAsiaTheme="minorEastAsia"/>
                <w:b/>
                <w:bCs/>
                <w:color w:val="0070C0"/>
              </w:rPr>
              <w:t>Sub-</w:t>
            </w:r>
            <w:r w:rsidR="00142BB9" w:rsidRPr="00D15B8B">
              <w:rPr>
                <w:rFonts w:eastAsiaTheme="minorEastAsia"/>
                <w:b/>
                <w:bCs/>
                <w:color w:val="0070C0"/>
              </w:rPr>
              <w:t>topic</w:t>
            </w:r>
            <w:r w:rsidRPr="00D15B8B">
              <w:rPr>
                <w:rFonts w:eastAsiaTheme="minorEastAsia"/>
                <w:b/>
                <w:bCs/>
                <w:color w:val="0070C0"/>
              </w:rPr>
              <w:t>#1</w:t>
            </w:r>
          </w:p>
        </w:tc>
        <w:tc>
          <w:tcPr>
            <w:tcW w:w="8615" w:type="dxa"/>
          </w:tcPr>
          <w:p w14:paraId="4D6106CE" w14:textId="77777777" w:rsidR="00DD19DE" w:rsidRPr="00D15B8B" w:rsidRDefault="00DD19DE" w:rsidP="008525B1">
            <w:pPr>
              <w:rPr>
                <w:rFonts w:eastAsiaTheme="minorEastAsia"/>
                <w:i/>
                <w:color w:val="0070C0"/>
              </w:rPr>
            </w:pPr>
            <w:r w:rsidRPr="00D15B8B">
              <w:rPr>
                <w:rFonts w:eastAsiaTheme="minorEastAsia"/>
                <w:i/>
                <w:color w:val="0070C0"/>
              </w:rPr>
              <w:t>Tentative agreements:</w:t>
            </w:r>
          </w:p>
          <w:p w14:paraId="1E4EEE2C" w14:textId="77777777" w:rsidR="00DD19DE" w:rsidRPr="00D15B8B" w:rsidRDefault="00DD19DE" w:rsidP="008525B1">
            <w:pPr>
              <w:rPr>
                <w:rFonts w:eastAsiaTheme="minorEastAsia"/>
                <w:i/>
                <w:color w:val="0070C0"/>
              </w:rPr>
            </w:pPr>
            <w:r w:rsidRPr="00D15B8B">
              <w:rPr>
                <w:rFonts w:eastAsiaTheme="minorEastAsia"/>
                <w:i/>
                <w:color w:val="0070C0"/>
              </w:rPr>
              <w:t>Candidate options:</w:t>
            </w:r>
          </w:p>
          <w:p w14:paraId="5513BF96" w14:textId="584F25C9" w:rsidR="00DD19DE" w:rsidRPr="00D15B8B" w:rsidRDefault="00E97AD5" w:rsidP="008525B1">
            <w:pPr>
              <w:rPr>
                <w:rFonts w:eastAsiaTheme="minorEastAsia"/>
                <w:color w:val="0070C0"/>
              </w:rPr>
            </w:pPr>
            <w:r w:rsidRPr="00D15B8B">
              <w:rPr>
                <w:rFonts w:eastAsiaTheme="minorEastAsia"/>
                <w:i/>
                <w:color w:val="0070C0"/>
              </w:rPr>
              <w:lastRenderedPageBreak/>
              <w:t>Recommendations</w:t>
            </w:r>
            <w:r w:rsidR="00DD19DE" w:rsidRPr="00D15B8B">
              <w:rPr>
                <w:rFonts w:eastAsiaTheme="minorEastAsia"/>
                <w:i/>
                <w:color w:val="0070C0"/>
              </w:rPr>
              <w:t xml:space="preserve"> for 2</w:t>
            </w:r>
            <w:r w:rsidR="00DD19DE" w:rsidRPr="00D15B8B">
              <w:rPr>
                <w:rFonts w:eastAsiaTheme="minorEastAsia"/>
                <w:i/>
                <w:color w:val="0070C0"/>
                <w:vertAlign w:val="superscript"/>
              </w:rPr>
              <w:t>nd</w:t>
            </w:r>
            <w:r w:rsidR="00DD19DE" w:rsidRPr="00D15B8B">
              <w:rPr>
                <w:rFonts w:eastAsiaTheme="minorEastAsia"/>
                <w:i/>
                <w:color w:val="0070C0"/>
              </w:rPr>
              <w:t xml:space="preserve"> round:</w:t>
            </w:r>
          </w:p>
        </w:tc>
      </w:tr>
    </w:tbl>
    <w:p w14:paraId="18553942" w14:textId="77777777" w:rsidR="00DD19DE" w:rsidRPr="00D15B8B" w:rsidRDefault="00DD19DE" w:rsidP="00DD19DE">
      <w:pPr>
        <w:rPr>
          <w:i/>
          <w:color w:val="0070C0"/>
        </w:rPr>
      </w:pPr>
    </w:p>
    <w:p w14:paraId="10500C4D" w14:textId="77777777" w:rsidR="00962108" w:rsidRPr="00D15B8B" w:rsidRDefault="00962108" w:rsidP="00DD19DE">
      <w:pPr>
        <w:rPr>
          <w:i/>
          <w:color w:val="0070C0"/>
        </w:rPr>
      </w:pPr>
    </w:p>
    <w:p w14:paraId="18825DD7" w14:textId="77777777" w:rsidR="00DD19DE" w:rsidRPr="00D15B8B" w:rsidRDefault="00DD19DE">
      <w:pPr>
        <w:pStyle w:val="Heading3"/>
        <w:rPr>
          <w:sz w:val="24"/>
          <w:szCs w:val="16"/>
          <w:lang w:val="en-US"/>
        </w:rPr>
      </w:pPr>
      <w:r w:rsidRPr="00D15B8B">
        <w:rPr>
          <w:sz w:val="24"/>
          <w:szCs w:val="16"/>
          <w:lang w:val="en-US"/>
        </w:rPr>
        <w:t>CRs/TPs</w:t>
      </w:r>
    </w:p>
    <w:p w14:paraId="5C56B1CF" w14:textId="77777777" w:rsidR="00DD19DE" w:rsidRPr="00D15B8B" w:rsidRDefault="00DD19DE" w:rsidP="00DD19DE">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DD19DE" w:rsidRPr="00D15B8B" w14:paraId="39BA9302" w14:textId="77777777" w:rsidTr="008525B1">
        <w:tc>
          <w:tcPr>
            <w:tcW w:w="1242" w:type="dxa"/>
          </w:tcPr>
          <w:p w14:paraId="04F02E97" w14:textId="77777777" w:rsidR="00DD19DE" w:rsidRPr="00D15B8B" w:rsidRDefault="00DD19DE" w:rsidP="008525B1">
            <w:pPr>
              <w:rPr>
                <w:rFonts w:eastAsiaTheme="minorEastAsia"/>
                <w:b/>
                <w:bCs/>
                <w:color w:val="0070C0"/>
              </w:rPr>
            </w:pPr>
            <w:r w:rsidRPr="00D15B8B">
              <w:rPr>
                <w:rFonts w:eastAsiaTheme="minorEastAsia"/>
                <w:b/>
                <w:bCs/>
                <w:color w:val="0070C0"/>
              </w:rPr>
              <w:t>CR/TP number</w:t>
            </w:r>
          </w:p>
        </w:tc>
        <w:tc>
          <w:tcPr>
            <w:tcW w:w="8615" w:type="dxa"/>
          </w:tcPr>
          <w:p w14:paraId="0D3808E9" w14:textId="6F69636A" w:rsidR="00DD19DE" w:rsidRPr="00D15B8B" w:rsidRDefault="00DD19DE" w:rsidP="00B24CA0">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w:t>
            </w:r>
            <w:r w:rsidR="00B24CA0" w:rsidRPr="00D15B8B">
              <w:rPr>
                <w:rFonts w:eastAsiaTheme="minorEastAsia"/>
                <w:b/>
                <w:bCs/>
                <w:color w:val="0070C0"/>
              </w:rPr>
              <w:t>recommendation</w:t>
            </w:r>
            <w:r w:rsidRPr="00D15B8B">
              <w:rPr>
                <w:rFonts w:eastAsiaTheme="minorEastAsia"/>
                <w:b/>
                <w:bCs/>
                <w:color w:val="0070C0"/>
              </w:rPr>
              <w:t xml:space="preserve">  </w:t>
            </w:r>
          </w:p>
        </w:tc>
      </w:tr>
      <w:tr w:rsidR="00DD19DE" w:rsidRPr="00D15B8B" w14:paraId="382FF071" w14:textId="77777777" w:rsidTr="008525B1">
        <w:tc>
          <w:tcPr>
            <w:tcW w:w="1242" w:type="dxa"/>
          </w:tcPr>
          <w:p w14:paraId="45A68EB1" w14:textId="77777777" w:rsidR="00DD19DE" w:rsidRPr="00D15B8B" w:rsidRDefault="00DD19DE" w:rsidP="008525B1">
            <w:pPr>
              <w:rPr>
                <w:rFonts w:eastAsiaTheme="minorEastAsia"/>
                <w:color w:val="0070C0"/>
              </w:rPr>
            </w:pPr>
            <w:r w:rsidRPr="00D15B8B">
              <w:rPr>
                <w:rFonts w:eastAsiaTheme="minorEastAsia"/>
                <w:color w:val="0070C0"/>
              </w:rPr>
              <w:t>XXX</w:t>
            </w:r>
          </w:p>
        </w:tc>
        <w:tc>
          <w:tcPr>
            <w:tcW w:w="8615" w:type="dxa"/>
          </w:tcPr>
          <w:p w14:paraId="6BF885BF" w14:textId="1F6B3A1E" w:rsidR="00DD19DE" w:rsidRPr="00D15B8B" w:rsidRDefault="001A59CB"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2227E2DD" w14:textId="77777777" w:rsidR="00DD19DE" w:rsidRPr="00D15B8B" w:rsidRDefault="00DD19DE" w:rsidP="00DD19DE">
      <w:pPr>
        <w:rPr>
          <w:color w:val="0070C0"/>
        </w:rPr>
      </w:pPr>
    </w:p>
    <w:p w14:paraId="6F36FA85" w14:textId="77777777" w:rsidR="00DD19DE" w:rsidRPr="00D15B8B" w:rsidRDefault="00DD19DE" w:rsidP="00DD19DE">
      <w:pPr>
        <w:pStyle w:val="Heading2"/>
        <w:rPr>
          <w:lang w:val="en-US"/>
        </w:rPr>
      </w:pPr>
      <w:r w:rsidRPr="00D15B8B">
        <w:rPr>
          <w:lang w:val="en-US"/>
        </w:rPr>
        <w:t>Discussion on 2nd round (if applicable)</w:t>
      </w:r>
    </w:p>
    <w:p w14:paraId="2B35B009" w14:textId="45ABD2FB" w:rsidR="00DD19DE" w:rsidRPr="00D15B8B" w:rsidRDefault="004D21B0" w:rsidP="00DD19DE">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4F56E3EA" w14:textId="77777777" w:rsidR="00962108" w:rsidRPr="00D15B8B" w:rsidRDefault="00962108" w:rsidP="00962108">
      <w:pPr>
        <w:rPr>
          <w:i/>
          <w:color w:val="0070C0"/>
        </w:rPr>
      </w:pPr>
    </w:p>
    <w:p w14:paraId="03B2CDF9" w14:textId="15187D1A" w:rsidR="00F62A34" w:rsidRPr="00CA29FE" w:rsidRDefault="00F62A34" w:rsidP="00F62A34">
      <w:pPr>
        <w:pStyle w:val="Heading1"/>
        <w:rPr>
          <w:b/>
          <w:lang w:val="en-US" w:eastAsia="ja-JP"/>
        </w:rPr>
      </w:pPr>
      <w:r w:rsidRPr="00D15B8B">
        <w:rPr>
          <w:lang w:val="en-US" w:eastAsia="ja-JP"/>
        </w:rPr>
        <w:t>Topic #</w:t>
      </w:r>
      <w:r>
        <w:rPr>
          <w:lang w:val="en-US" w:eastAsia="ja-JP"/>
        </w:rPr>
        <w:t>3</w:t>
      </w:r>
      <w:r w:rsidRPr="00D15B8B">
        <w:rPr>
          <w:lang w:val="en-US" w:eastAsia="ja-JP"/>
        </w:rPr>
        <w:t xml:space="preserve">: </w:t>
      </w:r>
      <w:r w:rsidR="00434453">
        <w:rPr>
          <w:bCs/>
          <w:lang w:val="en-US" w:eastAsia="ja-JP"/>
        </w:rPr>
        <w:t>Void</w:t>
      </w:r>
    </w:p>
    <w:p w14:paraId="4811D03F" w14:textId="342204EA" w:rsidR="000E0674" w:rsidRPr="00CA29FE" w:rsidRDefault="000E0674" w:rsidP="000E0674">
      <w:pPr>
        <w:pStyle w:val="Heading1"/>
        <w:rPr>
          <w:b/>
          <w:lang w:val="en-US" w:eastAsia="ja-JP"/>
        </w:rPr>
      </w:pPr>
      <w:r w:rsidRPr="00D15B8B">
        <w:rPr>
          <w:lang w:val="en-US" w:eastAsia="ja-JP"/>
        </w:rPr>
        <w:t>Topic #</w:t>
      </w:r>
      <w:r>
        <w:rPr>
          <w:lang w:val="en-US" w:eastAsia="ja-JP"/>
        </w:rPr>
        <w:t>4</w:t>
      </w:r>
      <w:r w:rsidRPr="00D15B8B">
        <w:rPr>
          <w:lang w:val="en-US" w:eastAsia="ja-JP"/>
        </w:rPr>
        <w:t xml:space="preserve">: </w:t>
      </w:r>
      <w:r w:rsidR="007271F9" w:rsidRPr="007271F9">
        <w:rPr>
          <w:lang w:val="en-US" w:eastAsia="ja-JP"/>
        </w:rPr>
        <w:t>measurement requirements for relaxed carriers and non-relaxed carriers</w:t>
      </w:r>
      <w:r w:rsidR="007271F9" w:rsidRPr="007271F9" w:rsidDel="007271F9">
        <w:rPr>
          <w:lang w:val="en-US" w:eastAsia="ja-JP"/>
        </w:rPr>
        <w:t xml:space="preserve"> </w:t>
      </w:r>
    </w:p>
    <w:p w14:paraId="6E6EE836" w14:textId="77777777" w:rsidR="000E0674" w:rsidRPr="00D15B8B" w:rsidRDefault="000E0674" w:rsidP="000E0674">
      <w:pPr>
        <w:rPr>
          <w:i/>
          <w:color w:val="0070C0"/>
        </w:rPr>
      </w:pPr>
      <w:r w:rsidRPr="00D15B8B">
        <w:rPr>
          <w:i/>
          <w:color w:val="0070C0"/>
        </w:rPr>
        <w:t xml:space="preserve">Main technical topic overview. The structure can be done based on sub-agenda basis. </w:t>
      </w:r>
    </w:p>
    <w:p w14:paraId="2FCF4BF7" w14:textId="77777777" w:rsidR="000E0674" w:rsidRPr="00D15B8B" w:rsidRDefault="000E0674" w:rsidP="000E0674">
      <w:pPr>
        <w:pStyle w:val="Heading2"/>
        <w:rPr>
          <w:lang w:val="en-US"/>
        </w:rPr>
      </w:pPr>
      <w:r w:rsidRPr="00D15B8B">
        <w:rPr>
          <w:lang w:val="en-US"/>
        </w:rPr>
        <w:t>Companies’ contributions summary</w:t>
      </w:r>
    </w:p>
    <w:tbl>
      <w:tblPr>
        <w:tblStyle w:val="TableGrid"/>
        <w:tblW w:w="0" w:type="auto"/>
        <w:tblLook w:val="04A0" w:firstRow="1" w:lastRow="0" w:firstColumn="1" w:lastColumn="0" w:noHBand="0" w:noVBand="1"/>
      </w:tblPr>
      <w:tblGrid>
        <w:gridCol w:w="1625"/>
        <w:gridCol w:w="1431"/>
        <w:gridCol w:w="6575"/>
      </w:tblGrid>
      <w:tr w:rsidR="000E0674" w:rsidRPr="00D15B8B" w14:paraId="5588B6C4" w14:textId="77777777" w:rsidTr="000E0674">
        <w:trPr>
          <w:trHeight w:val="468"/>
        </w:trPr>
        <w:tc>
          <w:tcPr>
            <w:tcW w:w="1625" w:type="dxa"/>
            <w:vAlign w:val="center"/>
          </w:tcPr>
          <w:p w14:paraId="3EA20F62" w14:textId="77777777" w:rsidR="000E0674" w:rsidRPr="00D15B8B" w:rsidRDefault="000E0674" w:rsidP="008525B1">
            <w:pPr>
              <w:spacing w:before="120" w:after="120"/>
              <w:rPr>
                <w:b/>
                <w:bCs/>
              </w:rPr>
            </w:pPr>
            <w:r w:rsidRPr="00D15B8B">
              <w:rPr>
                <w:b/>
                <w:bCs/>
              </w:rPr>
              <w:t>T-doc number</w:t>
            </w:r>
          </w:p>
        </w:tc>
        <w:tc>
          <w:tcPr>
            <w:tcW w:w="1431" w:type="dxa"/>
            <w:vAlign w:val="center"/>
          </w:tcPr>
          <w:p w14:paraId="6A34F578" w14:textId="77777777" w:rsidR="000E0674" w:rsidRPr="00D15B8B" w:rsidRDefault="000E0674" w:rsidP="008525B1">
            <w:pPr>
              <w:spacing w:before="120" w:after="120"/>
              <w:rPr>
                <w:b/>
                <w:bCs/>
              </w:rPr>
            </w:pPr>
            <w:r w:rsidRPr="00D15B8B">
              <w:rPr>
                <w:b/>
                <w:bCs/>
              </w:rPr>
              <w:t>Company</w:t>
            </w:r>
          </w:p>
        </w:tc>
        <w:tc>
          <w:tcPr>
            <w:tcW w:w="6575" w:type="dxa"/>
            <w:vAlign w:val="center"/>
          </w:tcPr>
          <w:p w14:paraId="0CB9F8C1" w14:textId="77777777" w:rsidR="000E0674" w:rsidRPr="00D15B8B" w:rsidRDefault="000E0674" w:rsidP="008525B1">
            <w:pPr>
              <w:spacing w:before="120" w:after="120"/>
              <w:rPr>
                <w:b/>
                <w:bCs/>
              </w:rPr>
            </w:pPr>
            <w:r w:rsidRPr="00D15B8B">
              <w:rPr>
                <w:b/>
                <w:bCs/>
              </w:rPr>
              <w:t>Proposals / Observations</w:t>
            </w:r>
          </w:p>
        </w:tc>
      </w:tr>
      <w:tr w:rsidR="000E0674" w:rsidRPr="00D15B8B" w14:paraId="01A8D3A1" w14:textId="77777777" w:rsidTr="000E0674">
        <w:trPr>
          <w:trHeight w:val="468"/>
        </w:trPr>
        <w:tc>
          <w:tcPr>
            <w:tcW w:w="1625" w:type="dxa"/>
          </w:tcPr>
          <w:p w14:paraId="4130E66C" w14:textId="77777777" w:rsidR="007271F9" w:rsidRDefault="00A9735A" w:rsidP="007271F9">
            <w:pPr>
              <w:rPr>
                <w:rFonts w:ascii="Arial" w:hAnsi="Arial" w:cs="Arial"/>
                <w:b/>
                <w:bCs/>
                <w:color w:val="0000FF"/>
                <w:sz w:val="16"/>
                <w:szCs w:val="16"/>
                <w:u w:val="single"/>
              </w:rPr>
            </w:pPr>
            <w:hyperlink r:id="rId16" w:history="1">
              <w:r w:rsidR="007271F9">
                <w:rPr>
                  <w:rStyle w:val="Hyperlink"/>
                  <w:rFonts w:ascii="Arial" w:hAnsi="Arial" w:cs="Arial"/>
                  <w:b/>
                  <w:bCs/>
                  <w:sz w:val="16"/>
                  <w:szCs w:val="16"/>
                </w:rPr>
                <w:t>R4-2113826</w:t>
              </w:r>
            </w:hyperlink>
          </w:p>
          <w:p w14:paraId="1D59A0A3" w14:textId="4397BE49" w:rsidR="000E0674" w:rsidRPr="000E0674" w:rsidRDefault="000E0674" w:rsidP="000E0674">
            <w:pPr>
              <w:spacing w:before="120" w:after="120"/>
              <w:rPr>
                <w:rFonts w:asciiTheme="minorHAnsi" w:hAnsiTheme="minorHAnsi" w:cstheme="minorHAnsi"/>
                <w:sz w:val="21"/>
                <w:szCs w:val="21"/>
              </w:rPr>
            </w:pPr>
          </w:p>
        </w:tc>
        <w:tc>
          <w:tcPr>
            <w:tcW w:w="1431" w:type="dxa"/>
          </w:tcPr>
          <w:p w14:paraId="12745779" w14:textId="2F6BDDC6" w:rsidR="000E0674" w:rsidRPr="000E0674" w:rsidRDefault="007271F9" w:rsidP="000E0674">
            <w:pPr>
              <w:spacing w:before="120" w:after="120"/>
              <w:rPr>
                <w:rFonts w:asciiTheme="minorHAnsi" w:hAnsiTheme="minorHAnsi" w:cstheme="minorHAnsi"/>
                <w:sz w:val="21"/>
                <w:szCs w:val="21"/>
              </w:rPr>
            </w:pPr>
            <w:r>
              <w:rPr>
                <w:rFonts w:ascii="Arial" w:hAnsi="Arial" w:cs="Arial"/>
                <w:sz w:val="21"/>
                <w:szCs w:val="21"/>
              </w:rPr>
              <w:t>Huawei</w:t>
            </w:r>
          </w:p>
        </w:tc>
        <w:tc>
          <w:tcPr>
            <w:tcW w:w="6575" w:type="dxa"/>
          </w:tcPr>
          <w:p w14:paraId="0C5C4A27" w14:textId="77777777" w:rsidR="007271F9" w:rsidRPr="007C0657" w:rsidRDefault="007271F9" w:rsidP="007271F9">
            <w:pPr>
              <w:rPr>
                <w:b/>
                <w:u w:val="single"/>
                <w:vertAlign w:val="subscript"/>
              </w:rPr>
            </w:pPr>
            <w:r w:rsidRPr="007C0657">
              <w:rPr>
                <w:rFonts w:eastAsia="SimSun"/>
                <w:b/>
                <w:u w:val="single"/>
              </w:rPr>
              <w:t>Proposal1</w:t>
            </w:r>
            <w:r w:rsidRPr="00424A00">
              <w:rPr>
                <w:rFonts w:eastAsia="SimSun"/>
                <w:b/>
                <w:u w:val="single"/>
              </w:rPr>
              <w:t xml:space="preserve">: </w:t>
            </w:r>
            <w:r w:rsidRPr="00424A00">
              <w:rPr>
                <w:b/>
                <w:u w:val="single"/>
              </w:rPr>
              <w:t xml:space="preserve">When </w:t>
            </w:r>
            <w:proofErr w:type="spellStart"/>
            <w:r w:rsidRPr="00424A00">
              <w:rPr>
                <w:rFonts w:eastAsia="SimSun"/>
                <w:b/>
                <w:u w:val="single"/>
              </w:rPr>
              <w:t>Srxlev</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nonIntraSearchP</w:t>
            </w:r>
            <w:proofErr w:type="spellEnd"/>
            <w:r w:rsidRPr="00424A00">
              <w:rPr>
                <w:rFonts w:eastAsia="SimSun"/>
                <w:b/>
                <w:u w:val="single"/>
              </w:rPr>
              <w:t xml:space="preserve"> or </w:t>
            </w:r>
            <w:proofErr w:type="spellStart"/>
            <w:r w:rsidRPr="00424A00">
              <w:rPr>
                <w:rFonts w:eastAsia="SimSun"/>
                <w:b/>
                <w:u w:val="single"/>
              </w:rPr>
              <w:t>Squal</w:t>
            </w:r>
            <w:proofErr w:type="spellEnd"/>
            <w:r w:rsidRPr="00424A00">
              <w:rPr>
                <w:rFonts w:eastAsia="SimSun"/>
                <w:b/>
                <w:u w:val="single"/>
              </w:rPr>
              <w:t xml:space="preserve"> </w:t>
            </w:r>
            <w:r w:rsidRPr="00424A00">
              <w:rPr>
                <w:b/>
                <w:u w:val="single"/>
              </w:rPr>
              <w:t>≤</w:t>
            </w:r>
            <w:r w:rsidRPr="00424A00">
              <w:rPr>
                <w:rFonts w:eastAsia="SimSun"/>
                <w:b/>
                <w:u w:val="single"/>
              </w:rPr>
              <w:t xml:space="preserve"> </w:t>
            </w:r>
            <w:proofErr w:type="spellStart"/>
            <w:r w:rsidRPr="00424A00">
              <w:rPr>
                <w:rFonts w:eastAsia="SimSun"/>
                <w:b/>
                <w:u w:val="single"/>
              </w:rPr>
              <w:t>S</w:t>
            </w:r>
            <w:r w:rsidRPr="00424A00">
              <w:rPr>
                <w:rFonts w:eastAsia="SimSun"/>
                <w:b/>
                <w:u w:val="single"/>
                <w:vertAlign w:val="subscript"/>
              </w:rPr>
              <w:t>nonIntraSearchQ</w:t>
            </w:r>
            <w:proofErr w:type="spellEnd"/>
            <w:r w:rsidRPr="00424A00">
              <w:rPr>
                <w:rFonts w:eastAsia="SimSun"/>
                <w:b/>
                <w:u w:val="single"/>
                <w:vertAlign w:val="subscript"/>
              </w:rPr>
              <w:t>,</w:t>
            </w:r>
            <w:r w:rsidRPr="007C0657">
              <w:rPr>
                <w:rFonts w:eastAsia="SimSun"/>
                <w:b/>
                <w:u w:val="single"/>
              </w:rPr>
              <w:t xml:space="preserve"> </w:t>
            </w:r>
            <w:r>
              <w:rPr>
                <w:rFonts w:eastAsia="SimSun"/>
                <w:b/>
                <w:u w:val="single"/>
              </w:rPr>
              <w:t xml:space="preserve">measurements for UE fulfilling low mobility or not-at-cell edge criteria </w:t>
            </w:r>
            <w:r w:rsidRPr="007C0657">
              <w:rPr>
                <w:rFonts w:eastAsia="SimSun"/>
                <w:b/>
                <w:u w:val="single"/>
              </w:rPr>
              <w:t xml:space="preserve">UE </w:t>
            </w:r>
            <w:r>
              <w:rPr>
                <w:rFonts w:eastAsia="SimSun"/>
                <w:b/>
                <w:u w:val="single"/>
              </w:rPr>
              <w:t>are specified as</w:t>
            </w:r>
            <w:r w:rsidRPr="007C0657">
              <w:rPr>
                <w:rFonts w:eastAsia="SimSun"/>
                <w:b/>
                <w:u w:val="single"/>
              </w:rPr>
              <w:t xml:space="preserve"> </w:t>
            </w:r>
            <w:proofErr w:type="spellStart"/>
            <w:r w:rsidRPr="007C0657">
              <w:rPr>
                <w:b/>
                <w:u w:val="single"/>
              </w:rPr>
              <w:t>N</w:t>
            </w:r>
            <w:r w:rsidRPr="007C0657">
              <w:rPr>
                <w:b/>
                <w:u w:val="single"/>
                <w:vertAlign w:val="subscript"/>
              </w:rPr>
              <w:t>carrier_Relax</w:t>
            </w:r>
            <w:proofErr w:type="spellEnd"/>
            <w:r w:rsidRPr="007C0657">
              <w:rPr>
                <w:b/>
                <w:u w:val="single"/>
              </w:rPr>
              <w:t xml:space="preserve"> * </w:t>
            </w:r>
            <w:proofErr w:type="spellStart"/>
            <w:r w:rsidRPr="007C0657">
              <w:rPr>
                <w:b/>
                <w:u w:val="single"/>
              </w:rPr>
              <w:t>T</w:t>
            </w:r>
            <w:r w:rsidRPr="007C0657">
              <w:rPr>
                <w:b/>
                <w:u w:val="single"/>
                <w:vertAlign w:val="subscript"/>
              </w:rPr>
              <w:t>relax</w:t>
            </w:r>
            <w:proofErr w:type="spellEnd"/>
            <w:r w:rsidRPr="007C0657">
              <w:rPr>
                <w:b/>
                <w:u w:val="single"/>
              </w:rPr>
              <w:t xml:space="preserve"> + </w:t>
            </w:r>
            <w:proofErr w:type="spellStart"/>
            <w:r w:rsidRPr="007C0657">
              <w:rPr>
                <w:b/>
                <w:u w:val="single"/>
              </w:rPr>
              <w:t>N</w:t>
            </w:r>
            <w:r w:rsidRPr="007C0657">
              <w:rPr>
                <w:b/>
                <w:u w:val="single"/>
                <w:vertAlign w:val="subscript"/>
              </w:rPr>
              <w:t>carrier_Non_</w:t>
            </w:r>
            <w:proofErr w:type="gramStart"/>
            <w:r w:rsidRPr="007C0657">
              <w:rPr>
                <w:b/>
                <w:u w:val="single"/>
                <w:vertAlign w:val="subscript"/>
              </w:rPr>
              <w:t>relax</w:t>
            </w:r>
            <w:proofErr w:type="spellEnd"/>
            <w:r w:rsidRPr="007C0657">
              <w:rPr>
                <w:b/>
                <w:u w:val="single"/>
              </w:rPr>
              <w:t xml:space="preserve">  *</w:t>
            </w:r>
            <w:proofErr w:type="gramEnd"/>
            <w:r w:rsidRPr="007C0657">
              <w:rPr>
                <w:b/>
                <w:u w:val="single"/>
              </w:rPr>
              <w:t xml:space="preserve"> </w:t>
            </w:r>
            <w:proofErr w:type="spellStart"/>
            <w:r w:rsidRPr="007C0657">
              <w:rPr>
                <w:b/>
                <w:u w:val="single"/>
              </w:rPr>
              <w:t>T</w:t>
            </w:r>
            <w:r w:rsidRPr="007C0657">
              <w:rPr>
                <w:b/>
                <w:u w:val="single"/>
                <w:vertAlign w:val="subscript"/>
              </w:rPr>
              <w:t>non</w:t>
            </w:r>
            <w:proofErr w:type="spellEnd"/>
            <w:r w:rsidRPr="007C0657">
              <w:rPr>
                <w:b/>
                <w:u w:val="single"/>
                <w:vertAlign w:val="subscript"/>
              </w:rPr>
              <w:t xml:space="preserve">-Relax </w:t>
            </w:r>
          </w:p>
          <w:p w14:paraId="4B9577C2" w14:textId="77777777" w:rsidR="007271F9" w:rsidRPr="007C0657" w:rsidRDefault="007271F9" w:rsidP="007271F9">
            <w:pPr>
              <w:rPr>
                <w:rFonts w:eastAsia="SimSun"/>
                <w:b/>
                <w:u w:val="single"/>
              </w:rPr>
            </w:pPr>
            <w:proofErr w:type="gramStart"/>
            <w:r w:rsidRPr="007C0657">
              <w:rPr>
                <w:b/>
                <w:u w:val="single"/>
              </w:rPr>
              <w:t>where</w:t>
            </w:r>
            <w:proofErr w:type="gramEnd"/>
            <w:r w:rsidRPr="007C0657">
              <w:rPr>
                <w:b/>
                <w:u w:val="single"/>
              </w:rPr>
              <w:t xml:space="preserve"> </w:t>
            </w:r>
          </w:p>
          <w:p w14:paraId="40203328" w14:textId="77777777" w:rsidR="007271F9" w:rsidRPr="007C0657" w:rsidRDefault="007271F9" w:rsidP="007271F9">
            <w:pPr>
              <w:rPr>
                <w:rFonts w:eastAsia="SimSun"/>
                <w:b/>
                <w:u w:val="single"/>
              </w:rPr>
            </w:pPr>
            <w:proofErr w:type="spellStart"/>
            <w:r w:rsidRPr="007C0657">
              <w:rPr>
                <w:b/>
                <w:u w:val="single"/>
              </w:rPr>
              <w:t>T</w:t>
            </w:r>
            <w:r w:rsidRPr="007C0657">
              <w:rPr>
                <w:b/>
                <w:u w:val="single"/>
                <w:vertAlign w:val="subscript"/>
              </w:rPr>
              <w:t>relax</w:t>
            </w:r>
            <w:proofErr w:type="spellEnd"/>
            <w:r w:rsidRPr="007C0657">
              <w:rPr>
                <w:b/>
                <w:u w:val="single"/>
                <w:vertAlign w:val="subscript"/>
              </w:rPr>
              <w:t xml:space="preserve"> </w:t>
            </w:r>
            <w:r w:rsidRPr="007C0657">
              <w:rPr>
                <w:b/>
                <w:u w:val="single"/>
              </w:rPr>
              <w:t xml:space="preserve">is the relaxed measurement requirements specified in clause </w:t>
            </w:r>
            <w:r w:rsidRPr="007C0657">
              <w:rPr>
                <w:rFonts w:eastAsia="SimSun"/>
                <w:b/>
                <w:u w:val="single"/>
              </w:rPr>
              <w:t xml:space="preserve">4.2.2.10 and 4.2.2.11 </w:t>
            </w:r>
            <w:r w:rsidRPr="007C0657">
              <w:rPr>
                <w:b/>
                <w:u w:val="single"/>
              </w:rPr>
              <w:t>in TS38.133,</w:t>
            </w:r>
          </w:p>
          <w:p w14:paraId="2E574BAA" w14:textId="77777777" w:rsidR="007271F9" w:rsidRPr="007C0657" w:rsidRDefault="007271F9" w:rsidP="007271F9">
            <w:pPr>
              <w:rPr>
                <w:b/>
                <w:u w:val="single"/>
              </w:rPr>
            </w:pPr>
            <w:proofErr w:type="spellStart"/>
            <w:r w:rsidRPr="007C0657">
              <w:rPr>
                <w:b/>
                <w:u w:val="single"/>
              </w:rPr>
              <w:t>T</w:t>
            </w:r>
            <w:r w:rsidRPr="007C0657">
              <w:rPr>
                <w:b/>
                <w:u w:val="single"/>
                <w:vertAlign w:val="subscript"/>
              </w:rPr>
              <w:t>non</w:t>
            </w:r>
            <w:proofErr w:type="spellEnd"/>
            <w:r w:rsidRPr="007C0657">
              <w:rPr>
                <w:b/>
                <w:u w:val="single"/>
                <w:vertAlign w:val="subscript"/>
              </w:rPr>
              <w:t>-Relax</w:t>
            </w:r>
            <w:r w:rsidRPr="007C0657">
              <w:rPr>
                <w:b/>
                <w:u w:val="single"/>
              </w:rPr>
              <w:t xml:space="preserve"> is the normal measurement requirements specified in clause 4.2.2.4 and 4.2.2.5 in TS38.133,</w:t>
            </w:r>
          </w:p>
          <w:p w14:paraId="65FE9332" w14:textId="77777777" w:rsidR="007271F9" w:rsidRPr="007C0657" w:rsidRDefault="007271F9" w:rsidP="007271F9">
            <w:pPr>
              <w:rPr>
                <w:rFonts w:eastAsia="SimSun"/>
                <w:b/>
                <w:u w:val="single"/>
              </w:rPr>
            </w:pPr>
            <w:proofErr w:type="spellStart"/>
            <w:r w:rsidRPr="007C0657">
              <w:rPr>
                <w:b/>
                <w:u w:val="single"/>
              </w:rPr>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relaxed measurement requirements</w:t>
            </w:r>
            <w:r>
              <w:rPr>
                <w:b/>
                <w:u w:val="single"/>
              </w:rPr>
              <w:t xml:space="preserve"> (i.e., non-EMR carriers and EMR carriers while T331 is not running).</w:t>
            </w:r>
          </w:p>
          <w:p w14:paraId="7261C837" w14:textId="77777777" w:rsidR="007271F9" w:rsidRDefault="007271F9" w:rsidP="007271F9">
            <w:pPr>
              <w:rPr>
                <w:b/>
                <w:u w:val="single"/>
              </w:rPr>
            </w:pPr>
            <w:proofErr w:type="spellStart"/>
            <w:r w:rsidRPr="007C0657">
              <w:rPr>
                <w:b/>
                <w:u w:val="single"/>
              </w:rPr>
              <w:lastRenderedPageBreak/>
              <w:t>N</w:t>
            </w:r>
            <w:r w:rsidRPr="007C0657">
              <w:rPr>
                <w:b/>
                <w:u w:val="single"/>
                <w:vertAlign w:val="subscript"/>
              </w:rPr>
              <w:t>carrier_Relax</w:t>
            </w:r>
            <w:proofErr w:type="spellEnd"/>
            <w:r w:rsidRPr="007C0657">
              <w:rPr>
                <w:b/>
                <w:u w:val="single"/>
              </w:rPr>
              <w:t xml:space="preserve"> is the total number of configured inter-frequency</w:t>
            </w:r>
            <w:r>
              <w:rPr>
                <w:b/>
                <w:u w:val="single"/>
              </w:rPr>
              <w:t>/inter-RAT</w:t>
            </w:r>
            <w:r w:rsidRPr="007C0657">
              <w:rPr>
                <w:b/>
                <w:u w:val="single"/>
              </w:rPr>
              <w:t xml:space="preserve"> carriers required to meet non relaxed measurement requirements</w:t>
            </w:r>
            <w:r>
              <w:rPr>
                <w:b/>
                <w:u w:val="single"/>
              </w:rPr>
              <w:t xml:space="preserve"> (i.e., EMR carriers while T331 is running).</w:t>
            </w:r>
          </w:p>
          <w:p w14:paraId="7A96AE47" w14:textId="25E33A02" w:rsidR="000E0674" w:rsidRPr="007271F9" w:rsidRDefault="000E0674" w:rsidP="000E0674">
            <w:pPr>
              <w:rPr>
                <w:rFonts w:asciiTheme="minorHAnsi" w:hAnsiTheme="minorHAnsi" w:cstheme="minorHAnsi"/>
              </w:rPr>
            </w:pPr>
          </w:p>
        </w:tc>
      </w:tr>
    </w:tbl>
    <w:p w14:paraId="44CB8873" w14:textId="77777777" w:rsidR="000E0674" w:rsidRPr="00D15B8B" w:rsidRDefault="000E0674" w:rsidP="000E0674"/>
    <w:p w14:paraId="4F3E9020" w14:textId="77777777" w:rsidR="000E0674" w:rsidRPr="00D15B8B" w:rsidRDefault="000E0674" w:rsidP="000E0674">
      <w:pPr>
        <w:pStyle w:val="Heading2"/>
        <w:rPr>
          <w:lang w:val="en-US"/>
        </w:rPr>
      </w:pPr>
      <w:r w:rsidRPr="00D15B8B">
        <w:rPr>
          <w:lang w:val="en-US"/>
        </w:rPr>
        <w:t>Open issues summary</w:t>
      </w:r>
    </w:p>
    <w:p w14:paraId="2E2BF398" w14:textId="77777777" w:rsidR="000E0674" w:rsidRPr="00D15B8B" w:rsidRDefault="000E0674" w:rsidP="000E0674">
      <w:pPr>
        <w:rPr>
          <w:i/>
          <w:color w:val="0070C0"/>
        </w:rPr>
      </w:pPr>
      <w:r w:rsidRPr="00D15B8B">
        <w:rPr>
          <w:i/>
          <w:color w:val="0070C0"/>
        </w:rPr>
        <w:t>Before e-Meeting, moderators shall summarize list of open issues, candidate options and possible WF (if applicable) based on companies’ contributions.</w:t>
      </w:r>
    </w:p>
    <w:p w14:paraId="672CCB22" w14:textId="77777777" w:rsidR="000E0674" w:rsidRPr="00D15B8B" w:rsidRDefault="000E0674" w:rsidP="000E0674">
      <w:pPr>
        <w:pStyle w:val="Heading3"/>
        <w:rPr>
          <w:sz w:val="24"/>
          <w:szCs w:val="16"/>
          <w:lang w:val="en-US"/>
        </w:rPr>
      </w:pPr>
      <w:r w:rsidRPr="00D15B8B">
        <w:rPr>
          <w:sz w:val="24"/>
          <w:szCs w:val="16"/>
          <w:lang w:val="en-US"/>
        </w:rPr>
        <w:t xml:space="preserve">Sub-topic </w:t>
      </w:r>
      <w:r>
        <w:rPr>
          <w:sz w:val="24"/>
          <w:szCs w:val="16"/>
          <w:lang w:val="en-US"/>
        </w:rPr>
        <w:t>3</w:t>
      </w:r>
      <w:r w:rsidRPr="00D15B8B">
        <w:rPr>
          <w:sz w:val="24"/>
          <w:szCs w:val="16"/>
          <w:lang w:val="en-US"/>
        </w:rPr>
        <w:t>-1</w:t>
      </w:r>
    </w:p>
    <w:p w14:paraId="63C975D5" w14:textId="320CE006" w:rsidR="007271F9" w:rsidRPr="007271F9" w:rsidRDefault="007271F9" w:rsidP="007271F9">
      <w:pPr>
        <w:rPr>
          <w:b/>
          <w:vertAlign w:val="subscript"/>
        </w:rPr>
      </w:pPr>
      <w:r w:rsidRPr="007271F9">
        <w:rPr>
          <w:rFonts w:eastAsia="SimSun"/>
          <w:b/>
        </w:rPr>
        <w:t xml:space="preserve">Proposal: </w:t>
      </w:r>
      <w:r w:rsidRPr="007271F9">
        <w:rPr>
          <w:b/>
        </w:rPr>
        <w:t xml:space="preserve">When </w:t>
      </w:r>
      <w:proofErr w:type="spellStart"/>
      <w:r w:rsidRPr="007271F9">
        <w:rPr>
          <w:rFonts w:eastAsia="SimSun"/>
          <w:b/>
        </w:rPr>
        <w:t>Srxlev</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nonIntraSearchP</w:t>
      </w:r>
      <w:proofErr w:type="spellEnd"/>
      <w:r w:rsidRPr="007271F9">
        <w:rPr>
          <w:rFonts w:eastAsia="SimSun"/>
          <w:b/>
        </w:rPr>
        <w:t xml:space="preserve"> or </w:t>
      </w:r>
      <w:proofErr w:type="spellStart"/>
      <w:r w:rsidRPr="007271F9">
        <w:rPr>
          <w:rFonts w:eastAsia="SimSun"/>
          <w:b/>
        </w:rPr>
        <w:t>Squal</w:t>
      </w:r>
      <w:proofErr w:type="spellEnd"/>
      <w:r w:rsidRPr="007271F9">
        <w:rPr>
          <w:rFonts w:eastAsia="SimSun"/>
          <w:b/>
        </w:rPr>
        <w:t xml:space="preserve"> </w:t>
      </w:r>
      <w:r w:rsidRPr="007271F9">
        <w:rPr>
          <w:b/>
        </w:rPr>
        <w:t>≤</w:t>
      </w:r>
      <w:r w:rsidRPr="007271F9">
        <w:rPr>
          <w:rFonts w:eastAsia="SimSun"/>
          <w:b/>
        </w:rPr>
        <w:t xml:space="preserve"> </w:t>
      </w:r>
      <w:proofErr w:type="spellStart"/>
      <w:r w:rsidRPr="007271F9">
        <w:rPr>
          <w:rFonts w:eastAsia="SimSun"/>
          <w:b/>
        </w:rPr>
        <w:t>S</w:t>
      </w:r>
      <w:r w:rsidRPr="007271F9">
        <w:rPr>
          <w:rFonts w:eastAsia="SimSun"/>
          <w:b/>
          <w:vertAlign w:val="subscript"/>
        </w:rPr>
        <w:t>nonIntraSearchQ</w:t>
      </w:r>
      <w:proofErr w:type="spellEnd"/>
      <w:r w:rsidRPr="007271F9">
        <w:rPr>
          <w:rFonts w:eastAsia="SimSun"/>
          <w:b/>
          <w:vertAlign w:val="subscript"/>
        </w:rPr>
        <w:t>,</w:t>
      </w:r>
      <w:r w:rsidRPr="007271F9">
        <w:rPr>
          <w:rFonts w:eastAsia="SimSun"/>
          <w:b/>
        </w:rPr>
        <w:t xml:space="preserve"> measurements for UE fulfilling low mobility or not-at-cell edge criteria UE are specified as </w:t>
      </w:r>
      <w:proofErr w:type="spellStart"/>
      <w:r w:rsidRPr="007271F9">
        <w:rPr>
          <w:b/>
        </w:rPr>
        <w:t>N</w:t>
      </w:r>
      <w:r w:rsidRPr="007271F9">
        <w:rPr>
          <w:b/>
          <w:vertAlign w:val="subscript"/>
        </w:rPr>
        <w:t>carrier_Relax</w:t>
      </w:r>
      <w:proofErr w:type="spellEnd"/>
      <w:r w:rsidRPr="007271F9">
        <w:rPr>
          <w:b/>
        </w:rPr>
        <w:t xml:space="preserve"> * </w:t>
      </w:r>
      <w:proofErr w:type="spellStart"/>
      <w:r w:rsidRPr="007271F9">
        <w:rPr>
          <w:b/>
        </w:rPr>
        <w:t>T</w:t>
      </w:r>
      <w:r w:rsidRPr="007271F9">
        <w:rPr>
          <w:b/>
          <w:vertAlign w:val="subscript"/>
        </w:rPr>
        <w:t>relax</w:t>
      </w:r>
      <w:proofErr w:type="spellEnd"/>
      <w:r w:rsidRPr="007271F9">
        <w:rPr>
          <w:b/>
        </w:rPr>
        <w:t xml:space="preserve"> + </w:t>
      </w:r>
      <w:proofErr w:type="spellStart"/>
      <w:r w:rsidRPr="007271F9">
        <w:rPr>
          <w:b/>
        </w:rPr>
        <w:t>N</w:t>
      </w:r>
      <w:r w:rsidRPr="007271F9">
        <w:rPr>
          <w:b/>
          <w:vertAlign w:val="subscript"/>
        </w:rPr>
        <w:t>carrier_Non_</w:t>
      </w:r>
      <w:proofErr w:type="gramStart"/>
      <w:r w:rsidRPr="007271F9">
        <w:rPr>
          <w:b/>
          <w:vertAlign w:val="subscript"/>
        </w:rPr>
        <w:t>relax</w:t>
      </w:r>
      <w:proofErr w:type="spellEnd"/>
      <w:r w:rsidRPr="007271F9">
        <w:rPr>
          <w:b/>
        </w:rPr>
        <w:t xml:space="preserve">  *</w:t>
      </w:r>
      <w:proofErr w:type="gramEnd"/>
      <w:r w:rsidRPr="007271F9">
        <w:rPr>
          <w:b/>
        </w:rPr>
        <w:t xml:space="preserve"> </w:t>
      </w:r>
      <w:proofErr w:type="spellStart"/>
      <w:r w:rsidRPr="007271F9">
        <w:rPr>
          <w:b/>
        </w:rPr>
        <w:t>T</w:t>
      </w:r>
      <w:r w:rsidRPr="007271F9">
        <w:rPr>
          <w:b/>
          <w:vertAlign w:val="subscript"/>
        </w:rPr>
        <w:t>non</w:t>
      </w:r>
      <w:proofErr w:type="spellEnd"/>
      <w:r w:rsidRPr="007271F9">
        <w:rPr>
          <w:b/>
          <w:vertAlign w:val="subscript"/>
        </w:rPr>
        <w:t xml:space="preserve">-Relax </w:t>
      </w:r>
    </w:p>
    <w:p w14:paraId="42BA4E9C" w14:textId="77777777" w:rsidR="007271F9" w:rsidRPr="007271F9" w:rsidRDefault="007271F9" w:rsidP="007271F9">
      <w:pPr>
        <w:rPr>
          <w:rFonts w:eastAsia="SimSun"/>
          <w:b/>
        </w:rPr>
      </w:pPr>
      <w:proofErr w:type="gramStart"/>
      <w:r w:rsidRPr="007271F9">
        <w:rPr>
          <w:b/>
        </w:rPr>
        <w:t>where</w:t>
      </w:r>
      <w:proofErr w:type="gramEnd"/>
      <w:r w:rsidRPr="007271F9">
        <w:rPr>
          <w:b/>
        </w:rPr>
        <w:t xml:space="preserve"> </w:t>
      </w:r>
    </w:p>
    <w:p w14:paraId="00669589" w14:textId="77777777" w:rsidR="007271F9" w:rsidRPr="007271F9" w:rsidRDefault="007271F9" w:rsidP="007271F9">
      <w:pPr>
        <w:ind w:left="284"/>
        <w:rPr>
          <w:rFonts w:eastAsia="SimSun"/>
          <w:b/>
        </w:rPr>
      </w:pPr>
      <w:proofErr w:type="spellStart"/>
      <w:r w:rsidRPr="007271F9">
        <w:rPr>
          <w:b/>
        </w:rPr>
        <w:t>T</w:t>
      </w:r>
      <w:r w:rsidRPr="007271F9">
        <w:rPr>
          <w:b/>
          <w:vertAlign w:val="subscript"/>
        </w:rPr>
        <w:t>relax</w:t>
      </w:r>
      <w:proofErr w:type="spellEnd"/>
      <w:r w:rsidRPr="007271F9">
        <w:rPr>
          <w:b/>
          <w:vertAlign w:val="subscript"/>
        </w:rPr>
        <w:t xml:space="preserve"> </w:t>
      </w:r>
      <w:r w:rsidRPr="007271F9">
        <w:rPr>
          <w:b/>
        </w:rPr>
        <w:t xml:space="preserve">is the relaxed measurement requirements specified in clause </w:t>
      </w:r>
      <w:r w:rsidRPr="007271F9">
        <w:rPr>
          <w:rFonts w:eastAsia="SimSun"/>
          <w:b/>
        </w:rPr>
        <w:t xml:space="preserve">4.2.2.10 and 4.2.2.11 </w:t>
      </w:r>
      <w:r w:rsidRPr="007271F9">
        <w:rPr>
          <w:b/>
        </w:rPr>
        <w:t>in TS38.133,</w:t>
      </w:r>
    </w:p>
    <w:p w14:paraId="7A835A98" w14:textId="77777777" w:rsidR="007271F9" w:rsidRPr="007271F9" w:rsidRDefault="007271F9" w:rsidP="007271F9">
      <w:pPr>
        <w:ind w:left="284"/>
        <w:rPr>
          <w:b/>
        </w:rPr>
      </w:pPr>
      <w:proofErr w:type="spellStart"/>
      <w:r w:rsidRPr="007271F9">
        <w:rPr>
          <w:b/>
        </w:rPr>
        <w:t>T</w:t>
      </w:r>
      <w:r w:rsidRPr="007271F9">
        <w:rPr>
          <w:b/>
          <w:vertAlign w:val="subscript"/>
        </w:rPr>
        <w:t>non</w:t>
      </w:r>
      <w:proofErr w:type="spellEnd"/>
      <w:r w:rsidRPr="007271F9">
        <w:rPr>
          <w:b/>
          <w:vertAlign w:val="subscript"/>
        </w:rPr>
        <w:t>-Relax</w:t>
      </w:r>
      <w:r w:rsidRPr="007271F9">
        <w:rPr>
          <w:b/>
        </w:rPr>
        <w:t xml:space="preserve"> is the normal measurement requirements specified in clause 4.2.2.4 and 4.2.2.5 in TS38.133,</w:t>
      </w:r>
    </w:p>
    <w:p w14:paraId="1C377168" w14:textId="77777777" w:rsidR="007271F9" w:rsidRPr="007271F9" w:rsidRDefault="007271F9" w:rsidP="007271F9">
      <w:pPr>
        <w:ind w:left="284"/>
        <w:rPr>
          <w:rFonts w:eastAsia="SimSun"/>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relaxed measurement requirements (i.e., non-EMR carriers and EMR carriers while T331 is not running).</w:t>
      </w:r>
    </w:p>
    <w:p w14:paraId="16067222" w14:textId="77777777" w:rsidR="007271F9" w:rsidRPr="007271F9" w:rsidRDefault="007271F9" w:rsidP="007271F9">
      <w:pPr>
        <w:ind w:left="284"/>
        <w:rPr>
          <w:b/>
        </w:rPr>
      </w:pPr>
      <w:proofErr w:type="spellStart"/>
      <w:r w:rsidRPr="007271F9">
        <w:rPr>
          <w:b/>
        </w:rPr>
        <w:t>N</w:t>
      </w:r>
      <w:r w:rsidRPr="007271F9">
        <w:rPr>
          <w:b/>
          <w:vertAlign w:val="subscript"/>
        </w:rPr>
        <w:t>carrier_Relax</w:t>
      </w:r>
      <w:proofErr w:type="spellEnd"/>
      <w:r w:rsidRPr="007271F9">
        <w:rPr>
          <w:b/>
        </w:rPr>
        <w:t xml:space="preserve"> is the total number of configured inter-frequency/inter-RAT carriers required to meet non relaxed measurement requirements (i.e., EMR carriers while T331 is running).</w:t>
      </w:r>
    </w:p>
    <w:p w14:paraId="2A4605F6" w14:textId="77777777" w:rsidR="000E0674" w:rsidRPr="00CA29FE" w:rsidRDefault="000E0674" w:rsidP="000E0674">
      <w:pPr>
        <w:rPr>
          <w:i/>
          <w:color w:val="0070C0"/>
          <w:lang w:val="en-GB"/>
        </w:rPr>
      </w:pPr>
    </w:p>
    <w:p w14:paraId="5B5F8535" w14:textId="77777777" w:rsidR="000E0674" w:rsidRPr="00D15B8B" w:rsidRDefault="000E0674" w:rsidP="000E0674">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7A863018" w14:textId="77777777" w:rsidR="000E0674" w:rsidRPr="00F62A34" w:rsidRDefault="000E0674" w:rsidP="000E0674">
      <w:pPr>
        <w:pStyle w:val="Heading3"/>
        <w:rPr>
          <w:b/>
          <w:bCs/>
          <w:sz w:val="24"/>
          <w:szCs w:val="16"/>
          <w:u w:val="single"/>
          <w:lang w:val="en-US"/>
        </w:rPr>
      </w:pPr>
      <w:r w:rsidRPr="00F62A34">
        <w:rPr>
          <w:b/>
          <w:bCs/>
          <w:sz w:val="24"/>
          <w:szCs w:val="16"/>
          <w:u w:val="single"/>
          <w:lang w:val="en-US"/>
        </w:rPr>
        <w:t xml:space="preserve">Open issues </w:t>
      </w:r>
    </w:p>
    <w:p w14:paraId="08F013DD" w14:textId="32FB0652" w:rsidR="000E0674" w:rsidRPr="00F62A34" w:rsidRDefault="000E0674" w:rsidP="000E0674">
      <w:pPr>
        <w:rPr>
          <w:rFonts w:eastAsiaTheme="minorEastAsia"/>
          <w:b/>
          <w:bCs/>
          <w:color w:val="0070C0"/>
          <w:u w:val="single"/>
        </w:rPr>
      </w:pPr>
    </w:p>
    <w:tbl>
      <w:tblPr>
        <w:tblStyle w:val="TableGrid"/>
        <w:tblW w:w="0" w:type="auto"/>
        <w:tblLook w:val="04A0" w:firstRow="1" w:lastRow="0" w:firstColumn="1" w:lastColumn="0" w:noHBand="0" w:noVBand="1"/>
      </w:tblPr>
      <w:tblGrid>
        <w:gridCol w:w="1270"/>
        <w:gridCol w:w="8361"/>
      </w:tblGrid>
      <w:tr w:rsidR="000E0674" w:rsidRPr="00D15B8B" w14:paraId="4425EFB4" w14:textId="77777777" w:rsidTr="00F72E7A">
        <w:tc>
          <w:tcPr>
            <w:tcW w:w="1270" w:type="dxa"/>
          </w:tcPr>
          <w:p w14:paraId="7D36C499"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39210E14"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w:t>
            </w:r>
          </w:p>
        </w:tc>
      </w:tr>
      <w:tr w:rsidR="000E0674" w:rsidRPr="00D15B8B" w14:paraId="3F5B80D3" w14:textId="77777777" w:rsidTr="00F72E7A">
        <w:tc>
          <w:tcPr>
            <w:tcW w:w="1270" w:type="dxa"/>
          </w:tcPr>
          <w:p w14:paraId="7E69AF71" w14:textId="5969BC97" w:rsidR="000E0674" w:rsidRPr="00D15B8B" w:rsidRDefault="000E0674" w:rsidP="008525B1">
            <w:pPr>
              <w:spacing w:after="120"/>
              <w:rPr>
                <w:rFonts w:eastAsiaTheme="minorEastAsia"/>
                <w:color w:val="0070C0"/>
              </w:rPr>
            </w:pPr>
            <w:del w:id="125" w:author="Ato-MediaTek" w:date="2021-08-17T15:24:00Z">
              <w:r w:rsidRPr="00D15B8B" w:rsidDel="00DB6729">
                <w:rPr>
                  <w:rFonts w:eastAsiaTheme="minorEastAsia"/>
                  <w:color w:val="0070C0"/>
                </w:rPr>
                <w:delText>XXX</w:delText>
              </w:r>
            </w:del>
            <w:ins w:id="126" w:author="Ato-MediaTek" w:date="2021-08-17T15:24:00Z">
              <w:r w:rsidR="00DB6729">
                <w:rPr>
                  <w:rFonts w:eastAsiaTheme="minorEastAsia"/>
                  <w:color w:val="0070C0"/>
                </w:rPr>
                <w:t>MTK</w:t>
              </w:r>
            </w:ins>
          </w:p>
        </w:tc>
        <w:tc>
          <w:tcPr>
            <w:tcW w:w="8361" w:type="dxa"/>
          </w:tcPr>
          <w:p w14:paraId="52673275" w14:textId="77F05128" w:rsidR="000E0674" w:rsidRDefault="00DB6729">
            <w:pPr>
              <w:spacing w:after="120"/>
              <w:rPr>
                <w:ins w:id="127" w:author="Ato-MediaTek" w:date="2021-08-17T15:28:00Z"/>
                <w:rFonts w:eastAsiaTheme="minorEastAsia"/>
                <w:color w:val="0070C0"/>
              </w:rPr>
            </w:pPr>
            <w:ins w:id="128" w:author="Ato-MediaTek" w:date="2021-08-17T15:24:00Z">
              <w:r>
                <w:rPr>
                  <w:rFonts w:eastAsiaTheme="minorEastAsia"/>
                  <w:color w:val="0070C0"/>
                </w:rPr>
                <w:t xml:space="preserve">One comment to the proposal about the definition for </w:t>
              </w:r>
              <w:proofErr w:type="spellStart"/>
              <w:r w:rsidRPr="007271F9">
                <w:rPr>
                  <w:b/>
                </w:rPr>
                <w:t>N</w:t>
              </w:r>
              <w:r w:rsidRPr="007271F9">
                <w:rPr>
                  <w:b/>
                  <w:vertAlign w:val="subscript"/>
                </w:rPr>
                <w:t>carrier_Relax</w:t>
              </w:r>
            </w:ins>
            <w:proofErr w:type="spellEnd"/>
            <w:ins w:id="129" w:author="Ato-MediaTek" w:date="2021-08-17T15:25:00Z">
              <w:r>
                <w:rPr>
                  <w:rFonts w:eastAsiaTheme="minorEastAsia"/>
                  <w:color w:val="0070C0"/>
                </w:rPr>
                <w:t xml:space="preserve">. If T331 timer already expired, </w:t>
              </w:r>
            </w:ins>
            <w:ins w:id="130" w:author="Ato-MediaTek" w:date="2021-08-17T15:26:00Z">
              <w:r>
                <w:rPr>
                  <w:rFonts w:eastAsiaTheme="minorEastAsia"/>
                  <w:color w:val="0070C0"/>
                </w:rPr>
                <w:t xml:space="preserve">UE should be allowed to even not to measure </w:t>
              </w:r>
            </w:ins>
            <w:ins w:id="131" w:author="Ato-MediaTek" w:date="2021-08-17T15:29:00Z">
              <w:r w:rsidR="007B19AB">
                <w:rPr>
                  <w:rFonts w:eastAsiaTheme="minorEastAsia"/>
                  <w:color w:val="0070C0"/>
                </w:rPr>
                <w:t xml:space="preserve">any </w:t>
              </w:r>
            </w:ins>
            <w:ins w:id="132" w:author="Ato-MediaTek" w:date="2021-08-17T15:27:00Z">
              <w:r>
                <w:rPr>
                  <w:rFonts w:eastAsiaTheme="minorEastAsia"/>
                  <w:color w:val="0070C0"/>
                </w:rPr>
                <w:t xml:space="preserve">non-overlapping </w:t>
              </w:r>
            </w:ins>
            <w:ins w:id="133" w:author="Ato-MediaTek" w:date="2021-08-17T15:26:00Z">
              <w:r>
                <w:rPr>
                  <w:rFonts w:eastAsiaTheme="minorEastAsia"/>
                  <w:color w:val="0070C0"/>
                </w:rPr>
                <w:t>EMR carriers</w:t>
              </w:r>
            </w:ins>
            <w:ins w:id="134" w:author="Ato-MediaTek" w:date="2021-08-17T15:27:00Z">
              <w:r>
                <w:rPr>
                  <w:rFonts w:eastAsiaTheme="minorEastAsia"/>
                  <w:color w:val="0070C0"/>
                </w:rPr>
                <w:t xml:space="preserve">. Then, </w:t>
              </w:r>
            </w:ins>
            <w:ins w:id="135" w:author="Ato-MediaTek" w:date="2021-08-17T15:25:00Z">
              <w:r>
                <w:rPr>
                  <w:rFonts w:eastAsiaTheme="minorEastAsia"/>
                  <w:color w:val="0070C0"/>
                </w:rPr>
                <w:t xml:space="preserve">why should we still need to count the EMR carriers in </w:t>
              </w:r>
            </w:ins>
            <w:proofErr w:type="spellStart"/>
            <w:ins w:id="136" w:author="Ato-MediaTek" w:date="2021-08-17T15:26:00Z">
              <w:r w:rsidRPr="007271F9">
                <w:rPr>
                  <w:b/>
                </w:rPr>
                <w:t>N</w:t>
              </w:r>
              <w:r w:rsidRPr="007271F9">
                <w:rPr>
                  <w:b/>
                  <w:vertAlign w:val="subscript"/>
                </w:rPr>
                <w:t>carrier_Relax</w:t>
              </w:r>
              <w:proofErr w:type="spellEnd"/>
              <w:r>
                <w:rPr>
                  <w:rFonts w:eastAsiaTheme="minorEastAsia"/>
                  <w:color w:val="0070C0"/>
                </w:rPr>
                <w:t>?</w:t>
              </w:r>
            </w:ins>
            <w:ins w:id="137" w:author="Ato-MediaTek" w:date="2021-08-17T15:28:00Z">
              <w:r>
                <w:rPr>
                  <w:rFonts w:eastAsiaTheme="minorEastAsia"/>
                  <w:color w:val="0070C0"/>
                </w:rPr>
                <w:t xml:space="preserve"> Suggest </w:t>
              </w:r>
              <w:proofErr w:type="gramStart"/>
              <w:r>
                <w:rPr>
                  <w:rFonts w:eastAsiaTheme="minorEastAsia"/>
                  <w:color w:val="0070C0"/>
                </w:rPr>
                <w:t>to revise</w:t>
              </w:r>
              <w:proofErr w:type="gramEnd"/>
              <w:r>
                <w:rPr>
                  <w:rFonts w:eastAsiaTheme="minorEastAsia"/>
                  <w:color w:val="0070C0"/>
                </w:rPr>
                <w:t xml:space="preserve"> the defin</w:t>
              </w:r>
            </w:ins>
            <w:ins w:id="138" w:author="Ato-MediaTek" w:date="2021-08-17T15:29:00Z">
              <w:r>
                <w:rPr>
                  <w:rFonts w:eastAsiaTheme="minorEastAsia"/>
                  <w:color w:val="0070C0"/>
                </w:rPr>
                <w:t>ition</w:t>
              </w:r>
            </w:ins>
            <w:ins w:id="139" w:author="Ato-MediaTek" w:date="2021-08-17T15:28:00Z">
              <w:r>
                <w:rPr>
                  <w:rFonts w:eastAsiaTheme="minorEastAsia"/>
                  <w:color w:val="0070C0"/>
                </w:rPr>
                <w:t xml:space="preserve"> like</w:t>
              </w:r>
            </w:ins>
          </w:p>
          <w:p w14:paraId="377C8733" w14:textId="3851BE2A" w:rsidR="00DB6729" w:rsidRPr="00D15B8B" w:rsidRDefault="00DB6729">
            <w:pPr>
              <w:pStyle w:val="ListParagraph"/>
              <w:numPr>
                <w:ilvl w:val="0"/>
                <w:numId w:val="34"/>
              </w:numPr>
              <w:spacing w:after="120"/>
              <w:ind w:firstLineChars="0"/>
              <w:rPr>
                <w:rFonts w:eastAsiaTheme="minorEastAsia"/>
                <w:color w:val="0070C0"/>
              </w:rPr>
              <w:pPrChange w:id="140" w:author="Ato-MediaTek" w:date="2021-08-17T15:29:00Z">
                <w:pPr>
                  <w:spacing w:after="120"/>
                </w:pPr>
              </w:pPrChange>
            </w:pPr>
            <w:ins w:id="141" w:author="Ato-MediaTek" w:date="2021-08-17T15:28:00Z">
              <w:r w:rsidRPr="007271F9">
                <w:rPr>
                  <w:b/>
                </w:rPr>
                <w:t xml:space="preserve">(i.e., non-EMR carriers and </w:t>
              </w:r>
              <w:r w:rsidRPr="005B6B7F">
                <w:rPr>
                  <w:b/>
                  <w:strike/>
                  <w:color w:val="FF0000"/>
                  <w:highlight w:val="yellow"/>
                  <w:u w:val="single"/>
                  <w:rPrChange w:id="142" w:author="Ato-MediaTek" w:date="2021-08-19T11:20:00Z">
                    <w:rPr>
                      <w:b/>
                    </w:rPr>
                  </w:rPrChange>
                </w:rPr>
                <w:t>non-</w:t>
              </w:r>
              <w:r w:rsidRPr="00DB6729">
                <w:rPr>
                  <w:b/>
                  <w:color w:val="FF0000"/>
                  <w:u w:val="single"/>
                  <w:rPrChange w:id="143" w:author="Ato-MediaTek" w:date="2021-08-17T15:29:00Z">
                    <w:rPr>
                      <w:b/>
                    </w:rPr>
                  </w:rPrChange>
                </w:rPr>
                <w:t>overlapping</w:t>
              </w:r>
              <w:r w:rsidRPr="00DB6729">
                <w:rPr>
                  <w:b/>
                  <w:color w:val="FF0000"/>
                  <w:rPrChange w:id="144" w:author="Ato-MediaTek" w:date="2021-08-17T15:28:00Z">
                    <w:rPr>
                      <w:b/>
                    </w:rPr>
                  </w:rPrChange>
                </w:rPr>
                <w:t xml:space="preserve"> </w:t>
              </w:r>
              <w:r w:rsidRPr="007271F9">
                <w:rPr>
                  <w:b/>
                </w:rPr>
                <w:t>EMR carriers while T331 is not running)</w:t>
              </w:r>
            </w:ins>
          </w:p>
        </w:tc>
      </w:tr>
      <w:tr w:rsidR="00F72E7A" w:rsidRPr="00D15B8B" w14:paraId="13B851A8" w14:textId="77777777" w:rsidTr="00F72E7A">
        <w:trPr>
          <w:ins w:id="145" w:author="Ericsson" w:date="2021-08-17T15:14:00Z"/>
        </w:trPr>
        <w:tc>
          <w:tcPr>
            <w:tcW w:w="1270" w:type="dxa"/>
          </w:tcPr>
          <w:p w14:paraId="1F9A3DF7" w14:textId="7949B74A" w:rsidR="00F72E7A" w:rsidRPr="00D15B8B" w:rsidDel="00DB6729" w:rsidRDefault="00F72E7A" w:rsidP="00F72E7A">
            <w:pPr>
              <w:spacing w:after="120"/>
              <w:rPr>
                <w:ins w:id="146" w:author="Ericsson" w:date="2021-08-17T15:14:00Z"/>
                <w:rFonts w:eastAsiaTheme="minorEastAsia"/>
                <w:color w:val="0070C0"/>
              </w:rPr>
            </w:pPr>
            <w:ins w:id="147" w:author="Ericsson" w:date="2021-08-17T15:14:00Z">
              <w:r>
                <w:rPr>
                  <w:rFonts w:eastAsiaTheme="minorEastAsia"/>
                  <w:color w:val="0070C0"/>
                </w:rPr>
                <w:t>Ericsson</w:t>
              </w:r>
            </w:ins>
          </w:p>
        </w:tc>
        <w:tc>
          <w:tcPr>
            <w:tcW w:w="8361" w:type="dxa"/>
          </w:tcPr>
          <w:p w14:paraId="7B47FCC0" w14:textId="1C098BCB" w:rsidR="00F72E7A" w:rsidRDefault="00F72E7A" w:rsidP="00F72E7A">
            <w:pPr>
              <w:spacing w:after="120"/>
              <w:rPr>
                <w:ins w:id="148" w:author="Ericsson" w:date="2021-08-17T15:14:00Z"/>
                <w:rFonts w:eastAsiaTheme="minorEastAsia"/>
                <w:color w:val="0070C0"/>
              </w:rPr>
            </w:pPr>
            <w:ins w:id="149" w:author="Ericsson" w:date="2021-08-17T15:14:00Z">
              <w:r>
                <w:rPr>
                  <w:rFonts w:eastAsiaTheme="minorEastAsia"/>
                  <w:color w:val="0070C0"/>
                </w:rPr>
                <w:t>The current requirements are clear and cover all cases involving EMR and non-EMR carriers. The interworking between EMR and non-EMR carriers in relaxed mode was discussed also in release 16 which led to current requirements based on EMR timer. Our view is that current requirements are complete and should be kept as they as.  In addition, t</w:t>
              </w:r>
              <w:r w:rsidRPr="005F40C4">
                <w:rPr>
                  <w:rFonts w:eastAsiaTheme="minorEastAsia"/>
                  <w:color w:val="0070C0"/>
                </w:rPr>
                <w:t xml:space="preserve">he power saving gain when UE is in relaxed mode </w:t>
              </w:r>
              <w:r>
                <w:rPr>
                  <w:rFonts w:eastAsiaTheme="minorEastAsia"/>
                  <w:color w:val="0070C0"/>
                </w:rPr>
                <w:t>o</w:t>
              </w:r>
              <w:r w:rsidRPr="005F40C4">
                <w:rPr>
                  <w:rFonts w:eastAsiaTheme="minorEastAsia"/>
                  <w:color w:val="0070C0"/>
                </w:rPr>
                <w:t xml:space="preserve">n one carrier but in non-relaxed mode </w:t>
              </w:r>
              <w:r>
                <w:rPr>
                  <w:rFonts w:eastAsiaTheme="minorEastAsia"/>
                  <w:color w:val="0070C0"/>
                </w:rPr>
                <w:t>o</w:t>
              </w:r>
              <w:r w:rsidRPr="005F40C4">
                <w:rPr>
                  <w:rFonts w:eastAsiaTheme="minorEastAsia"/>
                  <w:color w:val="0070C0"/>
                </w:rPr>
                <w:t>n other carriers is questionable. We don't think there is much power saving gain in this case.</w:t>
              </w:r>
              <w:r>
                <w:rPr>
                  <w:rFonts w:eastAsiaTheme="minorEastAsia"/>
                  <w:color w:val="0070C0"/>
                </w:rPr>
                <w:t xml:space="preserve"> </w:t>
              </w:r>
            </w:ins>
          </w:p>
        </w:tc>
      </w:tr>
    </w:tbl>
    <w:p w14:paraId="3469FB91" w14:textId="63107AEA" w:rsidR="000E0674" w:rsidRPr="00D15B8B" w:rsidRDefault="000E0674" w:rsidP="000E0674">
      <w:pPr>
        <w:rPr>
          <w:color w:val="0070C0"/>
        </w:rPr>
      </w:pPr>
    </w:p>
    <w:p w14:paraId="60E4A624" w14:textId="77777777" w:rsidR="000E0674" w:rsidRPr="00D15B8B" w:rsidRDefault="000E0674" w:rsidP="000E0674">
      <w:pPr>
        <w:pStyle w:val="Heading3"/>
        <w:rPr>
          <w:sz w:val="24"/>
          <w:szCs w:val="16"/>
          <w:lang w:val="en-US"/>
        </w:rPr>
      </w:pPr>
      <w:r w:rsidRPr="00D15B8B">
        <w:rPr>
          <w:sz w:val="24"/>
          <w:szCs w:val="16"/>
          <w:lang w:val="en-US"/>
        </w:rPr>
        <w:lastRenderedPageBreak/>
        <w:t>CRs/TPs comments collection</w:t>
      </w:r>
    </w:p>
    <w:p w14:paraId="3EC6A352" w14:textId="77777777" w:rsidR="000E0674" w:rsidRPr="00D15B8B" w:rsidRDefault="000E0674" w:rsidP="000E0674">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
      <w:tblGrid>
        <w:gridCol w:w="1236"/>
        <w:gridCol w:w="8395"/>
      </w:tblGrid>
      <w:tr w:rsidR="000E0674" w:rsidRPr="00D15B8B" w14:paraId="31F840D1" w14:textId="77777777" w:rsidTr="008525B1">
        <w:tc>
          <w:tcPr>
            <w:tcW w:w="1236" w:type="dxa"/>
          </w:tcPr>
          <w:p w14:paraId="65745E5F"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CR/TP number</w:t>
            </w:r>
          </w:p>
        </w:tc>
        <w:tc>
          <w:tcPr>
            <w:tcW w:w="8395" w:type="dxa"/>
          </w:tcPr>
          <w:p w14:paraId="3C555DB2" w14:textId="77777777" w:rsidR="000E0674" w:rsidRPr="00D15B8B" w:rsidRDefault="000E0674" w:rsidP="008525B1">
            <w:pPr>
              <w:spacing w:after="120"/>
              <w:rPr>
                <w:rFonts w:eastAsiaTheme="minorEastAsia"/>
                <w:b/>
                <w:bCs/>
                <w:color w:val="0070C0"/>
              </w:rPr>
            </w:pPr>
            <w:r w:rsidRPr="00D15B8B">
              <w:rPr>
                <w:rFonts w:eastAsiaTheme="minorEastAsia"/>
                <w:b/>
                <w:bCs/>
                <w:color w:val="0070C0"/>
              </w:rPr>
              <w:t>Comments collection</w:t>
            </w:r>
          </w:p>
        </w:tc>
      </w:tr>
      <w:tr w:rsidR="000E0674" w:rsidRPr="00D15B8B" w14:paraId="5B092960" w14:textId="77777777" w:rsidTr="008525B1">
        <w:tc>
          <w:tcPr>
            <w:tcW w:w="1236" w:type="dxa"/>
            <w:vMerge w:val="restart"/>
          </w:tcPr>
          <w:p w14:paraId="3600AE81" w14:textId="77777777" w:rsidR="007271F9" w:rsidRDefault="00A9735A" w:rsidP="007271F9">
            <w:pPr>
              <w:rPr>
                <w:rFonts w:ascii="Arial" w:hAnsi="Arial" w:cs="Arial"/>
                <w:b/>
                <w:bCs/>
                <w:color w:val="0000FF"/>
                <w:sz w:val="16"/>
                <w:szCs w:val="16"/>
                <w:u w:val="single"/>
              </w:rPr>
            </w:pPr>
            <w:hyperlink r:id="rId17" w:history="1">
              <w:r w:rsidR="007271F9">
                <w:rPr>
                  <w:rStyle w:val="Hyperlink"/>
                  <w:rFonts w:ascii="Arial" w:hAnsi="Arial" w:cs="Arial"/>
                  <w:b/>
                  <w:bCs/>
                  <w:sz w:val="16"/>
                  <w:szCs w:val="16"/>
                </w:rPr>
                <w:t>R4-2113827</w:t>
              </w:r>
            </w:hyperlink>
          </w:p>
          <w:p w14:paraId="570FF89C" w14:textId="77777777" w:rsidR="007271F9" w:rsidRDefault="007271F9" w:rsidP="007271F9">
            <w:pPr>
              <w:rPr>
                <w:rFonts w:ascii="Arial" w:hAnsi="Arial" w:cs="Arial"/>
                <w:sz w:val="16"/>
                <w:szCs w:val="16"/>
              </w:rPr>
            </w:pPr>
            <w:r>
              <w:rPr>
                <w:rFonts w:ascii="Arial" w:hAnsi="Arial" w:cs="Arial"/>
                <w:sz w:val="16"/>
                <w:szCs w:val="16"/>
              </w:rPr>
              <w:t xml:space="preserve">Correction on measurement </w:t>
            </w:r>
            <w:proofErr w:type="spellStart"/>
            <w:r>
              <w:rPr>
                <w:rFonts w:ascii="Arial" w:hAnsi="Arial" w:cs="Arial"/>
                <w:sz w:val="16"/>
                <w:szCs w:val="16"/>
              </w:rPr>
              <w:t>requiements</w:t>
            </w:r>
            <w:proofErr w:type="spellEnd"/>
            <w:r>
              <w:rPr>
                <w:rFonts w:ascii="Arial" w:hAnsi="Arial" w:cs="Arial"/>
                <w:sz w:val="16"/>
                <w:szCs w:val="16"/>
              </w:rPr>
              <w:t xml:space="preserve"> in relaxed measurement</w:t>
            </w:r>
          </w:p>
          <w:p w14:paraId="1BDB72E3" w14:textId="77777777" w:rsidR="000E0674" w:rsidRPr="00D15B8B" w:rsidRDefault="000E0674" w:rsidP="008525B1">
            <w:pPr>
              <w:rPr>
                <w:rFonts w:eastAsiaTheme="minorEastAsia"/>
                <w:color w:val="0070C0"/>
              </w:rPr>
            </w:pPr>
          </w:p>
        </w:tc>
        <w:tc>
          <w:tcPr>
            <w:tcW w:w="8395" w:type="dxa"/>
          </w:tcPr>
          <w:p w14:paraId="4CD32397" w14:textId="221B7263" w:rsidR="000E0674" w:rsidRPr="00D15B8B" w:rsidRDefault="000E0674" w:rsidP="008525B1">
            <w:pPr>
              <w:spacing w:after="120"/>
              <w:rPr>
                <w:rFonts w:eastAsiaTheme="minorEastAsia"/>
                <w:color w:val="0070C0"/>
              </w:rPr>
            </w:pPr>
            <w:del w:id="150" w:author="Ato-MediaTek" w:date="2021-08-17T15:29:00Z">
              <w:r w:rsidRPr="00D15B8B" w:rsidDel="004A6AD0">
                <w:rPr>
                  <w:rFonts w:eastAsiaTheme="minorEastAsia"/>
                  <w:color w:val="0070C0"/>
                </w:rPr>
                <w:delText>Company A</w:delText>
              </w:r>
            </w:del>
            <w:ins w:id="151" w:author="Ato-MediaTek" w:date="2021-08-17T15:29:00Z">
              <w:r w:rsidR="004A6AD0">
                <w:rPr>
                  <w:rFonts w:eastAsiaTheme="minorEastAsia"/>
                  <w:color w:val="0070C0"/>
                </w:rPr>
                <w:t>MTK: same comment as sub-topic 3-1</w:t>
              </w:r>
            </w:ins>
          </w:p>
        </w:tc>
      </w:tr>
      <w:tr w:rsidR="000E0674" w:rsidRPr="00D15B8B" w14:paraId="2BCD7D92" w14:textId="77777777" w:rsidTr="008525B1">
        <w:tc>
          <w:tcPr>
            <w:tcW w:w="1236" w:type="dxa"/>
            <w:vMerge/>
          </w:tcPr>
          <w:p w14:paraId="098539B2" w14:textId="77777777" w:rsidR="000E0674" w:rsidRPr="00D15B8B" w:rsidRDefault="000E0674" w:rsidP="008525B1">
            <w:pPr>
              <w:spacing w:after="120"/>
              <w:rPr>
                <w:rFonts w:eastAsiaTheme="minorEastAsia"/>
                <w:color w:val="0070C0"/>
              </w:rPr>
            </w:pPr>
          </w:p>
        </w:tc>
        <w:tc>
          <w:tcPr>
            <w:tcW w:w="8395" w:type="dxa"/>
          </w:tcPr>
          <w:p w14:paraId="570311C4" w14:textId="123111DE" w:rsidR="000E0674" w:rsidRPr="00D15B8B" w:rsidRDefault="00F72E7A" w:rsidP="008525B1">
            <w:pPr>
              <w:spacing w:after="120"/>
              <w:rPr>
                <w:rFonts w:eastAsiaTheme="minorEastAsia"/>
                <w:color w:val="0070C0"/>
              </w:rPr>
            </w:pPr>
            <w:ins w:id="152" w:author="Ericsson" w:date="2021-08-17T15:15:00Z">
              <w:r>
                <w:rPr>
                  <w:rFonts w:eastAsiaTheme="minorEastAsia"/>
                  <w:color w:val="0070C0"/>
                </w:rPr>
                <w:t>Ericsson: We do not think there is much power saving gain in this case, and hence do not see the CR as necessary.</w:t>
              </w:r>
            </w:ins>
            <w:del w:id="153" w:author="Ericsson" w:date="2021-08-17T15:15:00Z">
              <w:r w:rsidR="000E0674" w:rsidRPr="00D15B8B" w:rsidDel="00F72E7A">
                <w:rPr>
                  <w:rFonts w:eastAsiaTheme="minorEastAsia"/>
                  <w:color w:val="0070C0"/>
                </w:rPr>
                <w:delText>Company B</w:delText>
              </w:r>
            </w:del>
          </w:p>
        </w:tc>
      </w:tr>
      <w:tr w:rsidR="000E0674" w:rsidRPr="00D15B8B" w14:paraId="5394317C" w14:textId="77777777" w:rsidTr="008525B1">
        <w:tc>
          <w:tcPr>
            <w:tcW w:w="1236" w:type="dxa"/>
            <w:vMerge/>
          </w:tcPr>
          <w:p w14:paraId="05571D10" w14:textId="77777777" w:rsidR="000E0674" w:rsidRPr="00D15B8B" w:rsidRDefault="000E0674" w:rsidP="008525B1">
            <w:pPr>
              <w:spacing w:after="120"/>
              <w:rPr>
                <w:rFonts w:eastAsiaTheme="minorEastAsia"/>
                <w:color w:val="0070C0"/>
              </w:rPr>
            </w:pPr>
          </w:p>
        </w:tc>
        <w:tc>
          <w:tcPr>
            <w:tcW w:w="8395" w:type="dxa"/>
          </w:tcPr>
          <w:p w14:paraId="7A02AC2D" w14:textId="77777777" w:rsidR="000E0674" w:rsidRPr="00D15B8B" w:rsidRDefault="000E0674" w:rsidP="008525B1">
            <w:pPr>
              <w:spacing w:after="120"/>
              <w:rPr>
                <w:rFonts w:eastAsiaTheme="minorEastAsia"/>
                <w:color w:val="0070C0"/>
              </w:rPr>
            </w:pPr>
          </w:p>
        </w:tc>
      </w:tr>
    </w:tbl>
    <w:p w14:paraId="773B34B1" w14:textId="77777777" w:rsidR="000E0674" w:rsidRPr="00D15B8B" w:rsidRDefault="000E0674" w:rsidP="000E0674">
      <w:pPr>
        <w:rPr>
          <w:color w:val="0070C0"/>
        </w:rPr>
      </w:pPr>
    </w:p>
    <w:p w14:paraId="3561518E" w14:textId="77777777" w:rsidR="000E0674" w:rsidRPr="00D15B8B" w:rsidRDefault="000E0674" w:rsidP="000E0674">
      <w:pPr>
        <w:pStyle w:val="Heading2"/>
        <w:rPr>
          <w:lang w:val="en-US"/>
        </w:rPr>
      </w:pPr>
      <w:r w:rsidRPr="00D15B8B">
        <w:rPr>
          <w:lang w:val="en-US"/>
        </w:rPr>
        <w:t xml:space="preserve">Summary for 1st round </w:t>
      </w:r>
    </w:p>
    <w:p w14:paraId="718273BF" w14:textId="77777777" w:rsidR="000E0674" w:rsidRPr="00D15B8B" w:rsidRDefault="000E0674" w:rsidP="000E0674">
      <w:pPr>
        <w:pStyle w:val="Heading3"/>
        <w:rPr>
          <w:sz w:val="24"/>
          <w:szCs w:val="16"/>
          <w:lang w:val="en-US"/>
        </w:rPr>
      </w:pPr>
      <w:r w:rsidRPr="00D15B8B">
        <w:rPr>
          <w:sz w:val="24"/>
          <w:szCs w:val="16"/>
          <w:lang w:val="en-US"/>
        </w:rPr>
        <w:t xml:space="preserve">Open issues </w:t>
      </w:r>
    </w:p>
    <w:p w14:paraId="349F6B4F"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0E0674" w:rsidRPr="00D15B8B" w14:paraId="3439C51B" w14:textId="77777777" w:rsidTr="008525B1">
        <w:tc>
          <w:tcPr>
            <w:tcW w:w="1242" w:type="dxa"/>
          </w:tcPr>
          <w:p w14:paraId="62E49887" w14:textId="77777777" w:rsidR="000E0674" w:rsidRPr="00D15B8B" w:rsidRDefault="000E0674" w:rsidP="008525B1">
            <w:pPr>
              <w:rPr>
                <w:rFonts w:eastAsiaTheme="minorEastAsia"/>
                <w:b/>
                <w:bCs/>
                <w:color w:val="0070C0"/>
              </w:rPr>
            </w:pPr>
          </w:p>
        </w:tc>
        <w:tc>
          <w:tcPr>
            <w:tcW w:w="8615" w:type="dxa"/>
          </w:tcPr>
          <w:p w14:paraId="76BC6348" w14:textId="77777777" w:rsidR="000E0674" w:rsidRPr="00D15B8B" w:rsidRDefault="000E0674" w:rsidP="008525B1">
            <w:pPr>
              <w:rPr>
                <w:rFonts w:eastAsiaTheme="minorEastAsia"/>
                <w:b/>
                <w:bCs/>
                <w:color w:val="0070C0"/>
              </w:rPr>
            </w:pPr>
            <w:r w:rsidRPr="00D15B8B">
              <w:rPr>
                <w:rFonts w:eastAsiaTheme="minorEastAsia"/>
                <w:b/>
                <w:bCs/>
                <w:color w:val="0070C0"/>
              </w:rPr>
              <w:t xml:space="preserve">Status summary </w:t>
            </w:r>
          </w:p>
        </w:tc>
      </w:tr>
      <w:tr w:rsidR="000E0674" w:rsidRPr="00D15B8B" w14:paraId="13F56FDF" w14:textId="77777777" w:rsidTr="008525B1">
        <w:tc>
          <w:tcPr>
            <w:tcW w:w="1242" w:type="dxa"/>
          </w:tcPr>
          <w:p w14:paraId="274B71B4" w14:textId="77777777" w:rsidR="000E0674" w:rsidRPr="00D15B8B" w:rsidRDefault="000E0674" w:rsidP="008525B1">
            <w:pPr>
              <w:rPr>
                <w:rFonts w:eastAsiaTheme="minorEastAsia"/>
                <w:color w:val="0070C0"/>
              </w:rPr>
            </w:pPr>
            <w:r w:rsidRPr="00D15B8B">
              <w:rPr>
                <w:rFonts w:eastAsiaTheme="minorEastAsia"/>
                <w:b/>
                <w:bCs/>
                <w:color w:val="0070C0"/>
              </w:rPr>
              <w:t>Sub-topic#1</w:t>
            </w:r>
          </w:p>
        </w:tc>
        <w:tc>
          <w:tcPr>
            <w:tcW w:w="8615" w:type="dxa"/>
          </w:tcPr>
          <w:p w14:paraId="1455D884" w14:textId="77777777" w:rsidR="000E0674" w:rsidRPr="00D15B8B" w:rsidRDefault="000E0674" w:rsidP="008525B1">
            <w:pPr>
              <w:rPr>
                <w:rFonts w:eastAsiaTheme="minorEastAsia"/>
                <w:i/>
                <w:color w:val="0070C0"/>
              </w:rPr>
            </w:pPr>
            <w:r w:rsidRPr="00D15B8B">
              <w:rPr>
                <w:rFonts w:eastAsiaTheme="minorEastAsia"/>
                <w:i/>
                <w:color w:val="0070C0"/>
              </w:rPr>
              <w:t>Tentative agreements:</w:t>
            </w:r>
          </w:p>
          <w:p w14:paraId="3C5FF66D" w14:textId="77777777" w:rsidR="000E0674" w:rsidRPr="00D15B8B" w:rsidRDefault="000E0674" w:rsidP="008525B1">
            <w:pPr>
              <w:rPr>
                <w:rFonts w:eastAsiaTheme="minorEastAsia"/>
                <w:i/>
                <w:color w:val="0070C0"/>
              </w:rPr>
            </w:pPr>
            <w:r w:rsidRPr="00D15B8B">
              <w:rPr>
                <w:rFonts w:eastAsiaTheme="minorEastAsia"/>
                <w:i/>
                <w:color w:val="0070C0"/>
              </w:rPr>
              <w:t>Candidate options:</w:t>
            </w:r>
          </w:p>
          <w:p w14:paraId="487D8F76" w14:textId="77777777" w:rsidR="000E0674" w:rsidRPr="00D15B8B" w:rsidRDefault="000E0674"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9D174DC" w14:textId="77777777" w:rsidR="000E0674" w:rsidRPr="00D15B8B" w:rsidRDefault="000E0674" w:rsidP="000E0674">
      <w:pPr>
        <w:rPr>
          <w:i/>
          <w:color w:val="0070C0"/>
        </w:rPr>
      </w:pPr>
    </w:p>
    <w:p w14:paraId="037CF444" w14:textId="77777777" w:rsidR="000E0674" w:rsidRPr="00D15B8B" w:rsidRDefault="000E0674" w:rsidP="000E0674">
      <w:pPr>
        <w:rPr>
          <w:i/>
          <w:color w:val="0070C0"/>
        </w:rPr>
      </w:pPr>
    </w:p>
    <w:p w14:paraId="6BB38E19" w14:textId="77777777" w:rsidR="000E0674" w:rsidRPr="00D15B8B" w:rsidRDefault="000E0674" w:rsidP="000E0674">
      <w:pPr>
        <w:pStyle w:val="Heading3"/>
        <w:rPr>
          <w:sz w:val="24"/>
          <w:szCs w:val="16"/>
          <w:lang w:val="en-US"/>
        </w:rPr>
      </w:pPr>
      <w:r w:rsidRPr="00D15B8B">
        <w:rPr>
          <w:sz w:val="24"/>
          <w:szCs w:val="16"/>
          <w:lang w:val="en-US"/>
        </w:rPr>
        <w:t>CRs/TPs</w:t>
      </w:r>
    </w:p>
    <w:p w14:paraId="625F342A" w14:textId="77777777" w:rsidR="000E0674" w:rsidRPr="00D15B8B" w:rsidRDefault="000E0674" w:rsidP="000E0674">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0E0674" w:rsidRPr="00D15B8B" w14:paraId="3059DE4C" w14:textId="77777777" w:rsidTr="008525B1">
        <w:tc>
          <w:tcPr>
            <w:tcW w:w="1242" w:type="dxa"/>
          </w:tcPr>
          <w:p w14:paraId="79611C6D" w14:textId="77777777" w:rsidR="000E0674" w:rsidRPr="00D15B8B" w:rsidRDefault="000E0674" w:rsidP="008525B1">
            <w:pPr>
              <w:rPr>
                <w:rFonts w:eastAsiaTheme="minorEastAsia"/>
                <w:b/>
                <w:bCs/>
                <w:color w:val="0070C0"/>
              </w:rPr>
            </w:pPr>
            <w:r w:rsidRPr="00D15B8B">
              <w:rPr>
                <w:rFonts w:eastAsiaTheme="minorEastAsia"/>
                <w:b/>
                <w:bCs/>
                <w:color w:val="0070C0"/>
              </w:rPr>
              <w:t>CR/TP number</w:t>
            </w:r>
          </w:p>
        </w:tc>
        <w:tc>
          <w:tcPr>
            <w:tcW w:w="8615" w:type="dxa"/>
          </w:tcPr>
          <w:p w14:paraId="1D8C7464" w14:textId="77777777" w:rsidR="000E0674" w:rsidRPr="00D15B8B" w:rsidRDefault="000E0674"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0E0674" w:rsidRPr="00D15B8B" w14:paraId="7DED2B03" w14:textId="77777777" w:rsidTr="008525B1">
        <w:tc>
          <w:tcPr>
            <w:tcW w:w="1242" w:type="dxa"/>
          </w:tcPr>
          <w:p w14:paraId="02B1C568" w14:textId="77777777" w:rsidR="000E0674" w:rsidRPr="00D15B8B" w:rsidRDefault="000E0674" w:rsidP="008525B1">
            <w:pPr>
              <w:rPr>
                <w:rFonts w:eastAsiaTheme="minorEastAsia"/>
                <w:color w:val="0070C0"/>
              </w:rPr>
            </w:pPr>
            <w:r w:rsidRPr="00D15B8B">
              <w:rPr>
                <w:rFonts w:eastAsiaTheme="minorEastAsia"/>
                <w:color w:val="0070C0"/>
              </w:rPr>
              <w:t>XXX</w:t>
            </w:r>
          </w:p>
        </w:tc>
        <w:tc>
          <w:tcPr>
            <w:tcW w:w="8615" w:type="dxa"/>
          </w:tcPr>
          <w:p w14:paraId="78EED84E" w14:textId="77777777" w:rsidR="000E0674" w:rsidRPr="00D15B8B" w:rsidRDefault="000E0674"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E97FA9E" w14:textId="77777777" w:rsidR="000E0674" w:rsidRPr="00D15B8B" w:rsidRDefault="000E0674" w:rsidP="000E0674">
      <w:pPr>
        <w:rPr>
          <w:color w:val="0070C0"/>
        </w:rPr>
      </w:pPr>
    </w:p>
    <w:p w14:paraId="777641DB" w14:textId="77777777" w:rsidR="000E0674" w:rsidRPr="00D15B8B" w:rsidRDefault="000E0674" w:rsidP="000E0674">
      <w:pPr>
        <w:pStyle w:val="Heading2"/>
        <w:rPr>
          <w:lang w:val="en-US"/>
        </w:rPr>
      </w:pPr>
      <w:r w:rsidRPr="00D15B8B">
        <w:rPr>
          <w:lang w:val="en-US"/>
        </w:rPr>
        <w:t>Discussion on 2nd round (if applicable)</w:t>
      </w:r>
    </w:p>
    <w:p w14:paraId="0EC9732F" w14:textId="77777777" w:rsidR="000E0674" w:rsidRPr="00D15B8B" w:rsidRDefault="000E0674" w:rsidP="000E0674">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61549908" w14:textId="77777777" w:rsidR="000E0674" w:rsidRPr="00D15B8B" w:rsidRDefault="000E0674" w:rsidP="000E0674"/>
    <w:p w14:paraId="057FA246" w14:textId="77777777" w:rsidR="000E0674" w:rsidRPr="00D15B8B" w:rsidRDefault="000E0674" w:rsidP="000E0674"/>
    <w:p w14:paraId="5A389750" w14:textId="77777777" w:rsidR="000E0674" w:rsidRPr="00D15B8B" w:rsidRDefault="000E0674" w:rsidP="00307E51"/>
    <w:p w14:paraId="2656B2D8" w14:textId="23749505" w:rsidR="00C56095" w:rsidRPr="00D15B8B" w:rsidRDefault="00C56095" w:rsidP="00C56095">
      <w:pPr>
        <w:pStyle w:val="Heading1"/>
        <w:rPr>
          <w:lang w:val="en-US" w:eastAsia="ja-JP"/>
        </w:rPr>
      </w:pPr>
      <w:r w:rsidRPr="00D15B8B">
        <w:rPr>
          <w:lang w:val="en-US" w:eastAsia="ja-JP"/>
        </w:rPr>
        <w:t>Topic #</w:t>
      </w:r>
      <w:r w:rsidR="00136E1D">
        <w:rPr>
          <w:lang w:val="en-US" w:eastAsia="ja-JP"/>
        </w:rPr>
        <w:t>5</w:t>
      </w:r>
      <w:r w:rsidRPr="00D15B8B">
        <w:rPr>
          <w:lang w:val="en-US" w:eastAsia="ja-JP"/>
        </w:rPr>
        <w:t xml:space="preserve">: </w:t>
      </w:r>
      <w:r>
        <w:rPr>
          <w:lang w:val="en-US" w:eastAsia="ja-JP"/>
        </w:rPr>
        <w:t>DAPS handover</w:t>
      </w:r>
    </w:p>
    <w:p w14:paraId="6717D771" w14:textId="77777777" w:rsidR="00C56095" w:rsidRPr="00D15B8B" w:rsidRDefault="00C56095" w:rsidP="00C56095">
      <w:pPr>
        <w:rPr>
          <w:i/>
          <w:color w:val="0070C0"/>
        </w:rPr>
      </w:pPr>
      <w:r w:rsidRPr="00D15B8B">
        <w:rPr>
          <w:i/>
          <w:color w:val="0070C0"/>
        </w:rPr>
        <w:t xml:space="preserve">Main technical topic overview. The structure can be done based on sub-agenda basis. </w:t>
      </w:r>
    </w:p>
    <w:p w14:paraId="18B0F520" w14:textId="77777777" w:rsidR="00C56095" w:rsidRPr="00D15B8B" w:rsidRDefault="00C56095" w:rsidP="00C56095">
      <w:pPr>
        <w:pStyle w:val="Heading2"/>
        <w:rPr>
          <w:lang w:val="en-US"/>
        </w:rPr>
      </w:pPr>
      <w:r w:rsidRPr="00D15B8B">
        <w:rPr>
          <w:lang w:val="en-US"/>
        </w:rPr>
        <w:lastRenderedPageBreak/>
        <w:t>Companies’ contributions summary</w:t>
      </w:r>
    </w:p>
    <w:tbl>
      <w:tblPr>
        <w:tblStyle w:val="TableGrid"/>
        <w:tblW w:w="0" w:type="auto"/>
        <w:tblLook w:val="04A0" w:firstRow="1" w:lastRow="0" w:firstColumn="1" w:lastColumn="0" w:noHBand="0" w:noVBand="1"/>
      </w:tblPr>
      <w:tblGrid>
        <w:gridCol w:w="1612"/>
        <w:gridCol w:w="1424"/>
        <w:gridCol w:w="6595"/>
      </w:tblGrid>
      <w:tr w:rsidR="00C56095" w:rsidRPr="00D15B8B" w14:paraId="377096B5" w14:textId="77777777" w:rsidTr="008525B1">
        <w:trPr>
          <w:trHeight w:val="468"/>
        </w:trPr>
        <w:tc>
          <w:tcPr>
            <w:tcW w:w="1612" w:type="dxa"/>
            <w:vAlign w:val="center"/>
          </w:tcPr>
          <w:p w14:paraId="57B895C1" w14:textId="77777777" w:rsidR="00C56095" w:rsidRPr="00D15B8B" w:rsidRDefault="00C56095" w:rsidP="008525B1">
            <w:pPr>
              <w:spacing w:before="120" w:after="120"/>
              <w:rPr>
                <w:b/>
                <w:bCs/>
              </w:rPr>
            </w:pPr>
            <w:r w:rsidRPr="00D15B8B">
              <w:rPr>
                <w:b/>
                <w:bCs/>
              </w:rPr>
              <w:t>T-doc number</w:t>
            </w:r>
          </w:p>
        </w:tc>
        <w:tc>
          <w:tcPr>
            <w:tcW w:w="1424" w:type="dxa"/>
            <w:vAlign w:val="center"/>
          </w:tcPr>
          <w:p w14:paraId="5F55F1BE" w14:textId="77777777" w:rsidR="00C56095" w:rsidRPr="00D15B8B" w:rsidRDefault="00C56095" w:rsidP="008525B1">
            <w:pPr>
              <w:spacing w:before="120" w:after="120"/>
              <w:rPr>
                <w:b/>
                <w:bCs/>
              </w:rPr>
            </w:pPr>
            <w:r w:rsidRPr="00D15B8B">
              <w:rPr>
                <w:b/>
                <w:bCs/>
              </w:rPr>
              <w:t>Company</w:t>
            </w:r>
          </w:p>
        </w:tc>
        <w:tc>
          <w:tcPr>
            <w:tcW w:w="6595" w:type="dxa"/>
            <w:vAlign w:val="center"/>
          </w:tcPr>
          <w:p w14:paraId="7F27DDB0" w14:textId="77777777" w:rsidR="00C56095" w:rsidRPr="00D15B8B" w:rsidRDefault="00C56095" w:rsidP="008525B1">
            <w:pPr>
              <w:spacing w:before="120" w:after="120"/>
              <w:rPr>
                <w:b/>
                <w:bCs/>
              </w:rPr>
            </w:pPr>
            <w:r w:rsidRPr="00D15B8B">
              <w:rPr>
                <w:b/>
                <w:bCs/>
              </w:rPr>
              <w:t>Proposals / Observations</w:t>
            </w:r>
          </w:p>
        </w:tc>
      </w:tr>
      <w:tr w:rsidR="00C56095" w:rsidRPr="00D15B8B" w14:paraId="1FB0D3B7" w14:textId="77777777" w:rsidTr="008525B1">
        <w:trPr>
          <w:trHeight w:val="468"/>
        </w:trPr>
        <w:tc>
          <w:tcPr>
            <w:tcW w:w="1612" w:type="dxa"/>
          </w:tcPr>
          <w:p w14:paraId="75527BA3" w14:textId="77777777" w:rsidR="00C56095" w:rsidRDefault="00A9735A" w:rsidP="008525B1">
            <w:pPr>
              <w:rPr>
                <w:rFonts w:ascii="Arial" w:hAnsi="Arial" w:cs="Arial"/>
                <w:b/>
                <w:bCs/>
                <w:color w:val="0000FF"/>
                <w:sz w:val="16"/>
                <w:szCs w:val="16"/>
                <w:u w:val="single"/>
              </w:rPr>
            </w:pPr>
            <w:hyperlink r:id="rId18" w:history="1">
              <w:r w:rsidR="00C56095">
                <w:rPr>
                  <w:rStyle w:val="Hyperlink"/>
                  <w:rFonts w:ascii="Arial" w:hAnsi="Arial" w:cs="Arial"/>
                  <w:b/>
                  <w:bCs/>
                  <w:sz w:val="16"/>
                  <w:szCs w:val="16"/>
                </w:rPr>
                <w:t>R4-2113515</w:t>
              </w:r>
            </w:hyperlink>
          </w:p>
          <w:p w14:paraId="785E0CE7" w14:textId="77777777" w:rsidR="00C56095" w:rsidRPr="00D15B8B" w:rsidRDefault="00C56095" w:rsidP="008525B1">
            <w:pPr>
              <w:spacing w:before="120" w:after="120"/>
            </w:pPr>
          </w:p>
        </w:tc>
        <w:tc>
          <w:tcPr>
            <w:tcW w:w="1424" w:type="dxa"/>
          </w:tcPr>
          <w:p w14:paraId="4B220150" w14:textId="77777777" w:rsidR="00C56095" w:rsidRPr="00D15B8B" w:rsidRDefault="00C56095" w:rsidP="008525B1">
            <w:pPr>
              <w:spacing w:before="120" w:after="120"/>
            </w:pPr>
            <w:r>
              <w:t>Ericsson</w:t>
            </w:r>
          </w:p>
        </w:tc>
        <w:tc>
          <w:tcPr>
            <w:tcW w:w="6595" w:type="dxa"/>
          </w:tcPr>
          <w:p w14:paraId="72993C97" w14:textId="77777777" w:rsidR="00C56095" w:rsidRPr="00FC5421" w:rsidRDefault="00C56095" w:rsidP="008525B1">
            <w:pPr>
              <w:rPr>
                <w:b/>
                <w:bCs/>
              </w:rPr>
            </w:pPr>
            <w:r w:rsidRPr="00FC5421">
              <w:rPr>
                <w:b/>
                <w:bCs/>
              </w:rPr>
              <w:t xml:space="preserve">Proposal </w:t>
            </w:r>
            <w:proofErr w:type="gramStart"/>
            <w:r w:rsidRPr="00FC5421">
              <w:rPr>
                <w:b/>
                <w:bCs/>
              </w:rPr>
              <w:t>1 :</w:t>
            </w:r>
            <w:proofErr w:type="gramEnd"/>
            <w:r w:rsidRPr="00FC5421">
              <w:rPr>
                <w:b/>
                <w:bCs/>
              </w:rPr>
              <w:t xml:space="preserve"> Prior to random access procedure autonomous interruption is done in communication towards the target cell as necessary to enable the UE to have sufficient switching time, and after the random access procedure autonomous interruption is done in communication towards source cell as necessary to allow the UE to have sufficient switching time.</w:t>
            </w:r>
          </w:p>
          <w:p w14:paraId="7BB66796" w14:textId="77777777" w:rsidR="00C56095" w:rsidRPr="00D15B8B" w:rsidRDefault="00C56095" w:rsidP="008525B1"/>
        </w:tc>
      </w:tr>
      <w:tr w:rsidR="00C56095" w:rsidRPr="00D15B8B" w14:paraId="289513CB" w14:textId="77777777" w:rsidTr="008525B1">
        <w:trPr>
          <w:trHeight w:val="468"/>
        </w:trPr>
        <w:tc>
          <w:tcPr>
            <w:tcW w:w="1612" w:type="dxa"/>
          </w:tcPr>
          <w:p w14:paraId="5DB6CE73" w14:textId="77777777" w:rsidR="00C56095" w:rsidRDefault="00A9735A" w:rsidP="008525B1">
            <w:pPr>
              <w:rPr>
                <w:rFonts w:ascii="Arial" w:hAnsi="Arial" w:cs="Arial"/>
                <w:b/>
                <w:bCs/>
                <w:color w:val="0000FF"/>
                <w:sz w:val="16"/>
                <w:szCs w:val="16"/>
                <w:u w:val="single"/>
              </w:rPr>
            </w:pPr>
            <w:hyperlink r:id="rId19" w:history="1">
              <w:r w:rsidR="00C56095">
                <w:rPr>
                  <w:rStyle w:val="Hyperlink"/>
                  <w:rFonts w:ascii="Arial" w:hAnsi="Arial" w:cs="Arial"/>
                  <w:b/>
                  <w:bCs/>
                  <w:sz w:val="16"/>
                  <w:szCs w:val="16"/>
                </w:rPr>
                <w:t>R4-2113813</w:t>
              </w:r>
            </w:hyperlink>
          </w:p>
          <w:p w14:paraId="491AE9BE" w14:textId="77777777" w:rsidR="00C56095" w:rsidRDefault="00C56095" w:rsidP="008525B1">
            <w:pPr>
              <w:rPr>
                <w:rFonts w:ascii="Arial" w:hAnsi="Arial" w:cs="Arial"/>
                <w:b/>
                <w:bCs/>
                <w:color w:val="0000FF"/>
                <w:sz w:val="16"/>
                <w:szCs w:val="16"/>
                <w:u w:val="single"/>
              </w:rPr>
            </w:pPr>
          </w:p>
        </w:tc>
        <w:tc>
          <w:tcPr>
            <w:tcW w:w="1424" w:type="dxa"/>
          </w:tcPr>
          <w:p w14:paraId="2886014E" w14:textId="77777777" w:rsidR="00C56095" w:rsidRDefault="00C56095" w:rsidP="008525B1">
            <w:pPr>
              <w:spacing w:before="120" w:after="120"/>
            </w:pPr>
            <w:r>
              <w:t>Huawei</w:t>
            </w:r>
          </w:p>
        </w:tc>
        <w:tc>
          <w:tcPr>
            <w:tcW w:w="6595" w:type="dxa"/>
          </w:tcPr>
          <w:p w14:paraId="37ECDAAA"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1: </w:t>
            </w:r>
            <w:r>
              <w:rPr>
                <w:rFonts w:eastAsia="SimSun"/>
                <w:b/>
                <w:i/>
                <w:sz w:val="22"/>
              </w:rPr>
              <w:t xml:space="preserve">For DAPS handover, the UE is not required to perform </w:t>
            </w:r>
            <w:r w:rsidRPr="002C711D">
              <w:rPr>
                <w:rFonts w:eastAsia="SimSun"/>
                <w:b/>
                <w:i/>
                <w:sz w:val="22"/>
              </w:rPr>
              <w:t>PDCCH/PDSCH reception</w:t>
            </w:r>
            <w:r>
              <w:rPr>
                <w:rFonts w:eastAsia="SimSun"/>
                <w:b/>
                <w:i/>
                <w:sz w:val="22"/>
              </w:rPr>
              <w:t xml:space="preserve"> or uplink transmission on target cell</w:t>
            </w:r>
            <w:r w:rsidRPr="002C711D">
              <w:rPr>
                <w:rFonts w:eastAsia="SimSun"/>
                <w:b/>
                <w:i/>
                <w:sz w:val="22"/>
              </w:rPr>
              <w:t xml:space="preserve"> </w:t>
            </w:r>
            <w:r>
              <w:rPr>
                <w:rFonts w:eastAsia="SimSun"/>
                <w:b/>
                <w:i/>
                <w:sz w:val="22"/>
              </w:rPr>
              <w:t>before starting RACH procedure</w:t>
            </w:r>
            <w:r w:rsidRPr="006536B3">
              <w:rPr>
                <w:rFonts w:eastAsia="SimSun"/>
                <w:b/>
                <w:i/>
                <w:sz w:val="22"/>
              </w:rPr>
              <w:t>.</w:t>
            </w:r>
          </w:p>
          <w:p w14:paraId="148D70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2</w:t>
            </w:r>
            <w:r w:rsidRPr="006536B3">
              <w:rPr>
                <w:rFonts w:eastAsia="SimSun"/>
                <w:b/>
                <w:i/>
                <w:sz w:val="22"/>
              </w:rPr>
              <w:t xml:space="preserve">: For PRACH transmission on target cell, no </w:t>
            </w:r>
            <w:r>
              <w:rPr>
                <w:rFonts w:eastAsia="SimSun"/>
                <w:b/>
                <w:i/>
                <w:sz w:val="22"/>
              </w:rPr>
              <w:t xml:space="preserve">additional </w:t>
            </w:r>
            <w:r w:rsidRPr="006536B3">
              <w:rPr>
                <w:rFonts w:eastAsia="SimSun"/>
                <w:b/>
                <w:i/>
                <w:sz w:val="22"/>
              </w:rPr>
              <w:t>interruption is needed when the target cell downlink timing is earlier than the source cell downlink timing.</w:t>
            </w:r>
          </w:p>
          <w:p w14:paraId="11263478"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3</w:t>
            </w:r>
            <w:r w:rsidRPr="006536B3">
              <w:rPr>
                <w:rFonts w:eastAsia="SimSun"/>
                <w:b/>
                <w:i/>
                <w:sz w:val="22"/>
              </w:rPr>
              <w:t xml:space="preserve">: For PRACH transmission on target cell, </w:t>
            </w:r>
            <w:r>
              <w:rPr>
                <w:rFonts w:eastAsia="SimSun"/>
                <w:b/>
                <w:i/>
                <w:sz w:val="22"/>
              </w:rPr>
              <w:t>an</w:t>
            </w:r>
            <w:r w:rsidRPr="006536B3">
              <w:rPr>
                <w:rFonts w:eastAsia="SimSun"/>
                <w:b/>
                <w:i/>
                <w:sz w:val="22"/>
              </w:rPr>
              <w:t xml:space="preserve"> interruption</w:t>
            </w:r>
            <w:r>
              <w:rPr>
                <w:rFonts w:eastAsia="SimSun"/>
                <w:b/>
                <w:i/>
                <w:sz w:val="22"/>
              </w:rPr>
              <w:t xml:space="preserve"> of up to 6us</w:t>
            </w:r>
            <w:r w:rsidRPr="006536B3">
              <w:rPr>
                <w:rFonts w:eastAsia="SimSun"/>
                <w:b/>
                <w:i/>
                <w:sz w:val="22"/>
              </w:rPr>
              <w:t xml:space="preserve"> </w:t>
            </w:r>
            <w:r>
              <w:rPr>
                <w:rFonts w:eastAsia="SimSun"/>
                <w:b/>
                <w:i/>
                <w:sz w:val="22"/>
              </w:rPr>
              <w:t xml:space="preserve">due to </w:t>
            </w:r>
            <w:r w:rsidRPr="00575F5B">
              <w:rPr>
                <w:rFonts w:eastAsia="SimSun"/>
                <w:b/>
                <w:i/>
                <w:sz w:val="22"/>
              </w:rPr>
              <w:t>DL-to-UL</w:t>
            </w:r>
            <w:r>
              <w:rPr>
                <w:rFonts w:eastAsia="SimSun"/>
                <w:b/>
                <w:i/>
                <w:sz w:val="22"/>
              </w:rPr>
              <w:t xml:space="preserve"> or </w:t>
            </w:r>
            <w:r w:rsidRPr="00575F5B">
              <w:rPr>
                <w:rFonts w:eastAsia="SimSun"/>
                <w:b/>
                <w:i/>
                <w:sz w:val="22"/>
              </w:rPr>
              <w:t>UL-to-DL switching</w:t>
            </w:r>
            <w:r>
              <w:rPr>
                <w:rFonts w:eastAsia="SimSun"/>
                <w:b/>
                <w:i/>
                <w:sz w:val="22"/>
              </w:rPr>
              <w:t xml:space="preserve"> may be</w:t>
            </w:r>
            <w:r w:rsidRPr="006536B3">
              <w:rPr>
                <w:rFonts w:eastAsia="SimSun"/>
                <w:b/>
                <w:i/>
                <w:sz w:val="22"/>
              </w:rPr>
              <w:t xml:space="preserve"> needed when the target cell downlink timing is </w:t>
            </w:r>
            <w:r>
              <w:rPr>
                <w:rFonts w:eastAsia="SimSun"/>
                <w:b/>
                <w:i/>
                <w:sz w:val="22"/>
              </w:rPr>
              <w:t>later</w:t>
            </w:r>
            <w:r w:rsidRPr="006536B3">
              <w:rPr>
                <w:rFonts w:eastAsia="SimSun"/>
                <w:b/>
                <w:i/>
                <w:sz w:val="22"/>
              </w:rPr>
              <w:t xml:space="preserve"> than the source cell downlink timing.</w:t>
            </w:r>
          </w:p>
          <w:p w14:paraId="01B7959F" w14:textId="77777777" w:rsidR="00C56095" w:rsidRPr="006536B3" w:rsidRDefault="00C56095" w:rsidP="008525B1">
            <w:pPr>
              <w:widowControl w:val="0"/>
              <w:snapToGrid w:val="0"/>
              <w:spacing w:before="180"/>
              <w:rPr>
                <w:rFonts w:eastAsia="SimSun"/>
                <w:b/>
                <w:i/>
                <w:sz w:val="22"/>
              </w:rPr>
            </w:pPr>
            <w:r w:rsidRPr="006536B3">
              <w:rPr>
                <w:rFonts w:eastAsia="SimSun"/>
                <w:b/>
                <w:i/>
                <w:sz w:val="22"/>
              </w:rPr>
              <w:t xml:space="preserve">Observation </w:t>
            </w:r>
            <w:r>
              <w:rPr>
                <w:rFonts w:eastAsia="SimSun"/>
                <w:b/>
                <w:i/>
                <w:sz w:val="22"/>
              </w:rPr>
              <w:t>4</w:t>
            </w:r>
            <w:r w:rsidRPr="006536B3">
              <w:rPr>
                <w:rFonts w:eastAsia="SimSun"/>
                <w:b/>
                <w:i/>
                <w:sz w:val="22"/>
              </w:rPr>
              <w:t xml:space="preserve">: For </w:t>
            </w:r>
            <w:r>
              <w:rPr>
                <w:rFonts w:eastAsia="SimSun"/>
                <w:b/>
                <w:i/>
                <w:sz w:val="22"/>
              </w:rPr>
              <w:t>option 2</w:t>
            </w:r>
            <w:r w:rsidRPr="006536B3">
              <w:rPr>
                <w:rFonts w:eastAsia="SimSun"/>
                <w:b/>
                <w:i/>
                <w:sz w:val="22"/>
              </w:rPr>
              <w:t xml:space="preserve">, </w:t>
            </w:r>
            <w:r>
              <w:rPr>
                <w:rFonts w:eastAsia="SimSun"/>
                <w:b/>
                <w:i/>
                <w:sz w:val="22"/>
              </w:rPr>
              <w:t>the UE is required to perform timing comparison between source cell and target cell, which would introduce additional complexity into UE implementation</w:t>
            </w:r>
            <w:r w:rsidRPr="006536B3">
              <w:rPr>
                <w:rFonts w:eastAsia="SimSun"/>
                <w:b/>
                <w:i/>
                <w:sz w:val="22"/>
              </w:rPr>
              <w:t>.</w:t>
            </w:r>
          </w:p>
          <w:p w14:paraId="7AF3A6D0" w14:textId="77777777" w:rsidR="00C56095" w:rsidRDefault="00C56095" w:rsidP="008525B1">
            <w:pPr>
              <w:widowControl w:val="0"/>
              <w:snapToGrid w:val="0"/>
              <w:spacing w:before="180"/>
              <w:rPr>
                <w:rFonts w:eastAsia="SimSun"/>
                <w:b/>
                <w:i/>
                <w:sz w:val="22"/>
              </w:rPr>
            </w:pPr>
            <w:r w:rsidRPr="00492DB4">
              <w:rPr>
                <w:rFonts w:eastAsia="SimSun" w:hint="eastAsia"/>
                <w:b/>
                <w:i/>
                <w:sz w:val="22"/>
              </w:rPr>
              <w:t>P</w:t>
            </w:r>
            <w:r w:rsidRPr="00492DB4">
              <w:rPr>
                <w:rFonts w:eastAsia="SimSun"/>
                <w:b/>
                <w:i/>
                <w:sz w:val="22"/>
              </w:rPr>
              <w:t xml:space="preserve">roposal 1: </w:t>
            </w:r>
            <w:r>
              <w:rPr>
                <w:rFonts w:eastAsia="SimSun"/>
                <w:b/>
                <w:i/>
                <w:sz w:val="22"/>
              </w:rPr>
              <w:t>T</w:t>
            </w:r>
            <w:r w:rsidRPr="00492DB4">
              <w:rPr>
                <w:rFonts w:eastAsia="SimSun"/>
                <w:b/>
                <w:i/>
                <w:sz w:val="22"/>
              </w:rPr>
              <w:t xml:space="preserve">he </w:t>
            </w:r>
            <w:r w:rsidRPr="00CA7F48">
              <w:rPr>
                <w:rFonts w:eastAsia="SimSun"/>
                <w:b/>
                <w:i/>
                <w:sz w:val="22"/>
              </w:rPr>
              <w:t>clarification on DL-to-UL and UL-to-DL switching time for intra-band DAPS handover</w:t>
            </w:r>
            <w:r>
              <w:rPr>
                <w:rFonts w:eastAsia="SimSun"/>
                <w:b/>
                <w:i/>
                <w:sz w:val="22"/>
              </w:rPr>
              <w:t xml:space="preserve"> can be defined as follows:</w:t>
            </w:r>
          </w:p>
          <w:p w14:paraId="7053604A"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2:</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transmit in the uplink to </w:t>
            </w:r>
            <w:r>
              <w:rPr>
                <w:rFonts w:eastAsia="SimSun"/>
                <w:b/>
                <w:i/>
                <w:iCs/>
                <w:sz w:val="22"/>
              </w:rPr>
              <w:t xml:space="preserve">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RX-TX</w:t>
            </w:r>
            <w:r w:rsidRPr="00CA7F48">
              <w:rPr>
                <w:rFonts w:eastAsia="SimSun"/>
                <w:b/>
                <w:i/>
                <w:iCs/>
                <w:sz w:val="22"/>
              </w:rPr>
              <w:t xml:space="preserve"> after the end of the last received downlink symbol from</w:t>
            </w:r>
            <w:r>
              <w:rPr>
                <w:rFonts w:eastAsia="SimSun"/>
                <w:b/>
                <w:i/>
                <w:iCs/>
                <w:sz w:val="22"/>
              </w:rPr>
              <w:t xml:space="preserve"> any of </w:t>
            </w:r>
            <w:r w:rsidRPr="00CA7F48">
              <w:rPr>
                <w:rFonts w:eastAsia="SimSun"/>
                <w:b/>
                <w:i/>
                <w:iCs/>
                <w:sz w:val="22"/>
              </w:rPr>
              <w:t xml:space="preserve">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RX-TX</w:t>
            </w:r>
            <w:r w:rsidRPr="00CA7F48">
              <w:rPr>
                <w:rFonts w:eastAsia="SimSun"/>
                <w:b/>
                <w:i/>
                <w:iCs/>
                <w:sz w:val="22"/>
              </w:rPr>
              <w:t xml:space="preserve">=25600Tc. </w:t>
            </w:r>
          </w:p>
          <w:p w14:paraId="49A1E8D9" w14:textId="77777777" w:rsidR="00C56095" w:rsidRPr="00CA7F48" w:rsidRDefault="00C56095" w:rsidP="008525B1">
            <w:pPr>
              <w:numPr>
                <w:ilvl w:val="0"/>
                <w:numId w:val="33"/>
              </w:numPr>
              <w:snapToGrid w:val="0"/>
              <w:spacing w:after="0"/>
              <w:rPr>
                <w:rFonts w:eastAsia="SimSun"/>
                <w:b/>
                <w:sz w:val="22"/>
              </w:rPr>
            </w:pPr>
            <w:r w:rsidRPr="00CA7F48">
              <w:rPr>
                <w:rFonts w:eastAsia="SimSun"/>
                <w:b/>
                <w:i/>
                <w:iCs/>
                <w:sz w:val="22"/>
              </w:rPr>
              <w:t>Note 3:</w:t>
            </w:r>
            <w:r w:rsidRPr="00CA7F48">
              <w:rPr>
                <w:rFonts w:eastAsia="SimSun"/>
                <w:b/>
                <w:i/>
                <w:iCs/>
                <w:sz w:val="22"/>
              </w:rPr>
              <w:tab/>
              <w:t xml:space="preserve">For DAPS handover on a TDD band, </w:t>
            </w:r>
            <w:r>
              <w:rPr>
                <w:rFonts w:eastAsia="SimSun"/>
                <w:b/>
                <w:i/>
                <w:iCs/>
                <w:sz w:val="22"/>
              </w:rPr>
              <w:t xml:space="preserve">after starting RACH procedure, </w:t>
            </w:r>
            <w:r w:rsidRPr="00CA7F48">
              <w:rPr>
                <w:rFonts w:eastAsia="SimSun"/>
                <w:b/>
                <w:i/>
                <w:iCs/>
                <w:sz w:val="22"/>
              </w:rPr>
              <w:t xml:space="preserve">a UE is not </w:t>
            </w:r>
            <w:r>
              <w:rPr>
                <w:rFonts w:eastAsia="SimSun"/>
                <w:b/>
                <w:i/>
                <w:iCs/>
                <w:sz w:val="22"/>
              </w:rPr>
              <w:t>required</w:t>
            </w:r>
            <w:r w:rsidRPr="00CA7F48">
              <w:rPr>
                <w:rFonts w:eastAsia="SimSun"/>
                <w:b/>
                <w:i/>
                <w:iCs/>
                <w:sz w:val="22"/>
              </w:rPr>
              <w:t xml:space="preserve"> to receive in the downlink from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earlier than N</w:t>
            </w:r>
            <w:r w:rsidRPr="00CA7F48">
              <w:rPr>
                <w:rFonts w:eastAsia="SimSun"/>
                <w:b/>
                <w:i/>
                <w:iCs/>
                <w:sz w:val="22"/>
                <w:vertAlign w:val="subscript"/>
              </w:rPr>
              <w:t>TX-RX</w:t>
            </w:r>
            <w:r w:rsidRPr="00CA7F48">
              <w:rPr>
                <w:rFonts w:eastAsia="SimSun"/>
                <w:b/>
                <w:i/>
                <w:iCs/>
                <w:sz w:val="22"/>
              </w:rPr>
              <w:t xml:space="preserve"> after the end of the last transmitted uplink symbol </w:t>
            </w:r>
            <w:r>
              <w:rPr>
                <w:rFonts w:eastAsia="SimSun"/>
                <w:b/>
                <w:i/>
                <w:iCs/>
                <w:sz w:val="22"/>
              </w:rPr>
              <w:t>to</w:t>
            </w:r>
            <w:r w:rsidRPr="00CA7F48">
              <w:rPr>
                <w:rFonts w:eastAsia="SimSun"/>
                <w:b/>
                <w:i/>
                <w:iCs/>
                <w:sz w:val="22"/>
              </w:rPr>
              <w:t xml:space="preserve"> </w:t>
            </w:r>
            <w:r>
              <w:rPr>
                <w:rFonts w:eastAsia="SimSun"/>
                <w:b/>
                <w:i/>
                <w:iCs/>
                <w:sz w:val="22"/>
              </w:rPr>
              <w:t>any of</w:t>
            </w:r>
            <w:r w:rsidRPr="00CA7F48">
              <w:rPr>
                <w:rFonts w:eastAsia="SimSun"/>
                <w:b/>
                <w:i/>
                <w:iCs/>
                <w:sz w:val="22"/>
              </w:rPr>
              <w:t xml:space="preserve"> source </w:t>
            </w:r>
            <w:r>
              <w:rPr>
                <w:rFonts w:eastAsia="SimSun"/>
                <w:b/>
                <w:i/>
                <w:iCs/>
                <w:sz w:val="22"/>
              </w:rPr>
              <w:t>and</w:t>
            </w:r>
            <w:r w:rsidRPr="00CA7F48">
              <w:rPr>
                <w:rFonts w:eastAsia="SimSun"/>
                <w:b/>
                <w:i/>
                <w:iCs/>
                <w:sz w:val="22"/>
              </w:rPr>
              <w:t xml:space="preserve"> target cell</w:t>
            </w:r>
            <w:r>
              <w:rPr>
                <w:rFonts w:eastAsia="SimSun"/>
                <w:b/>
                <w:i/>
                <w:iCs/>
                <w:sz w:val="22"/>
              </w:rPr>
              <w:t>s</w:t>
            </w:r>
            <w:r w:rsidRPr="00CA7F48">
              <w:rPr>
                <w:rFonts w:eastAsia="SimSun"/>
                <w:b/>
                <w:i/>
                <w:iCs/>
                <w:sz w:val="22"/>
              </w:rPr>
              <w:t xml:space="preserve"> in the same TDD band where N</w:t>
            </w:r>
            <w:r w:rsidRPr="00CA7F48">
              <w:rPr>
                <w:rFonts w:eastAsia="SimSun"/>
                <w:b/>
                <w:i/>
                <w:iCs/>
                <w:sz w:val="22"/>
                <w:vertAlign w:val="subscript"/>
              </w:rPr>
              <w:t>TX-RX</w:t>
            </w:r>
            <w:r w:rsidRPr="00CA7F48">
              <w:rPr>
                <w:rFonts w:eastAsia="SimSun"/>
                <w:b/>
                <w:i/>
                <w:iCs/>
                <w:sz w:val="22"/>
              </w:rPr>
              <w:t>=25600Tc.</w:t>
            </w:r>
          </w:p>
          <w:p w14:paraId="636EB14F" w14:textId="77777777" w:rsidR="00C56095" w:rsidRDefault="00C56095" w:rsidP="008525B1">
            <w:pPr>
              <w:pStyle w:val="RAN4proposal"/>
              <w:numPr>
                <w:ilvl w:val="0"/>
                <w:numId w:val="0"/>
              </w:numPr>
            </w:pPr>
          </w:p>
        </w:tc>
      </w:tr>
    </w:tbl>
    <w:p w14:paraId="7A252264" w14:textId="77777777" w:rsidR="00C56095" w:rsidRPr="00D15B8B" w:rsidRDefault="00C56095" w:rsidP="00C56095"/>
    <w:p w14:paraId="7DA559C0" w14:textId="77777777" w:rsidR="00C56095" w:rsidRPr="00D15B8B" w:rsidRDefault="00C56095" w:rsidP="00C56095">
      <w:pPr>
        <w:pStyle w:val="Heading2"/>
        <w:rPr>
          <w:lang w:val="en-US"/>
        </w:rPr>
      </w:pPr>
      <w:r w:rsidRPr="00D15B8B">
        <w:rPr>
          <w:lang w:val="en-US"/>
        </w:rPr>
        <w:t>Open issues summary</w:t>
      </w:r>
    </w:p>
    <w:p w14:paraId="4B710BAB" w14:textId="77777777" w:rsidR="00C56095" w:rsidRPr="00D15B8B" w:rsidRDefault="00C56095" w:rsidP="00C56095">
      <w:pPr>
        <w:rPr>
          <w:i/>
          <w:color w:val="0070C0"/>
        </w:rPr>
      </w:pPr>
      <w:r w:rsidRPr="00D15B8B">
        <w:rPr>
          <w:i/>
          <w:color w:val="0070C0"/>
        </w:rPr>
        <w:t>Before e-Meeting, moderators shall summarize list of open issues, candidate options and possible WF (if applicable) based on companies’ contributions.</w:t>
      </w:r>
    </w:p>
    <w:p w14:paraId="4AD96EC5" w14:textId="77777777" w:rsidR="00C56095" w:rsidRPr="00D15B8B" w:rsidRDefault="00C56095" w:rsidP="00C56095">
      <w:pPr>
        <w:pStyle w:val="Heading3"/>
        <w:rPr>
          <w:sz w:val="24"/>
          <w:szCs w:val="16"/>
          <w:lang w:val="en-US"/>
        </w:rPr>
      </w:pPr>
      <w:r w:rsidRPr="00D15B8B">
        <w:rPr>
          <w:sz w:val="24"/>
          <w:szCs w:val="16"/>
          <w:lang w:val="en-US"/>
        </w:rPr>
        <w:lastRenderedPageBreak/>
        <w:t>Sub-topic 1-1</w:t>
      </w:r>
    </w:p>
    <w:p w14:paraId="127B58A1" w14:textId="5056287C" w:rsidR="00C56095" w:rsidRDefault="00C56095" w:rsidP="00C56095">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5-1: how to handle impact from </w:t>
      </w:r>
      <w:r w:rsidRPr="00693875">
        <w:rPr>
          <w:b/>
          <w:color w:val="0070C0"/>
          <w:u w:val="single"/>
          <w:lang w:eastAsia="ko-KR"/>
        </w:rPr>
        <w:t>TDD UL-DL and DL-UL switching</w:t>
      </w:r>
      <w:r>
        <w:rPr>
          <w:b/>
          <w:color w:val="0070C0"/>
          <w:u w:val="single"/>
          <w:lang w:eastAsia="ko-KR"/>
        </w:rPr>
        <w:t xml:space="preserve"> for intra-band TDD case:</w:t>
      </w:r>
    </w:p>
    <w:p w14:paraId="2103E2E5" w14:textId="77777777" w:rsidR="00C56095" w:rsidRPr="00805BE8" w:rsidRDefault="00C56095" w:rsidP="00C56095">
      <w:pPr>
        <w:rPr>
          <w:rFonts w:eastAsia="SimSun"/>
          <w:color w:val="0070C0"/>
        </w:rPr>
      </w:pPr>
    </w:p>
    <w:p w14:paraId="2D242CD4" w14:textId="77777777" w:rsidR="00C56095" w:rsidRPr="00805BE8" w:rsidRDefault="00C56095" w:rsidP="00C56095">
      <w:pPr>
        <w:pStyle w:val="ListParagraph"/>
        <w:numPr>
          <w:ilvl w:val="0"/>
          <w:numId w:val="4"/>
        </w:numPr>
        <w:overflowPunct/>
        <w:autoSpaceDE/>
        <w:autoSpaceDN/>
        <w:adjustRightInd/>
        <w:spacing w:after="120"/>
        <w:ind w:left="720" w:firstLineChars="0"/>
        <w:textAlignment w:val="auto"/>
        <w:rPr>
          <w:rFonts w:eastAsia="SimSun"/>
          <w:color w:val="0070C0"/>
        </w:rPr>
      </w:pPr>
      <w:r w:rsidRPr="00805BE8">
        <w:rPr>
          <w:rFonts w:eastAsia="SimSun"/>
          <w:color w:val="0070C0"/>
        </w:rPr>
        <w:t>Proposals</w:t>
      </w:r>
    </w:p>
    <w:p w14:paraId="5FD89F59" w14:textId="77777777" w:rsidR="00C56095" w:rsidRPr="005C1E6E"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1</w:t>
      </w:r>
      <w:r>
        <w:rPr>
          <w:rFonts w:eastAsia="SimSun"/>
          <w:color w:val="0070C0"/>
        </w:rPr>
        <w:t xml:space="preserve"> (Huawei)</w:t>
      </w:r>
      <w:r w:rsidRPr="00805BE8">
        <w:rPr>
          <w:rFonts w:eastAsia="SimSun"/>
          <w:color w:val="0070C0"/>
        </w:rPr>
        <w:t xml:space="preserve">: </w:t>
      </w:r>
      <w:r w:rsidRPr="005C1E6E">
        <w:rPr>
          <w:rFonts w:eastAsia="SimSun"/>
          <w:bCs/>
          <w:iCs/>
          <w:color w:val="0070C0"/>
        </w:rPr>
        <w:t>The clarification on DL-to-UL and UL-to-DL switching time for intra-band DAPS handover can be defined as follows:</w:t>
      </w:r>
    </w:p>
    <w:p w14:paraId="14660D79" w14:textId="77777777" w:rsidR="00C56095" w:rsidRPr="005C1E6E"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5C1E6E">
        <w:rPr>
          <w:rFonts w:eastAsia="SimSun"/>
          <w:color w:val="0070C0"/>
        </w:rPr>
        <w:t>Note 2:</w:t>
      </w:r>
      <w:r w:rsidRPr="005C1E6E">
        <w:rPr>
          <w:rFonts w:eastAsia="SimSun"/>
          <w:color w:val="0070C0"/>
        </w:rPr>
        <w:tab/>
        <w:t xml:space="preserve">For DAPS handover on a TDD band, after starting RACH procedure, a UE is not required to transmit in the uplink to any of source and target cells earlier than NRX-TX after the end of the last received downlink symbol from any of source and target cells in the same TDD band where NRX-TX=25600Tc. </w:t>
      </w:r>
    </w:p>
    <w:p w14:paraId="2A1FA344" w14:textId="77777777" w:rsidR="00C56095" w:rsidRPr="00E73C37" w:rsidRDefault="00C56095" w:rsidP="00C56095">
      <w:pPr>
        <w:pStyle w:val="ListParagraph"/>
        <w:numPr>
          <w:ilvl w:val="2"/>
          <w:numId w:val="4"/>
        </w:numPr>
        <w:overflowPunct/>
        <w:autoSpaceDE/>
        <w:autoSpaceDN/>
        <w:adjustRightInd/>
        <w:spacing w:after="120"/>
        <w:ind w:firstLineChars="0"/>
        <w:textAlignment w:val="auto"/>
        <w:rPr>
          <w:rFonts w:eastAsia="SimSun"/>
          <w:color w:val="0070C0"/>
        </w:rPr>
      </w:pPr>
      <w:r w:rsidRPr="00E73C37">
        <w:rPr>
          <w:rFonts w:eastAsia="SimSun"/>
          <w:color w:val="0070C0"/>
        </w:rPr>
        <w:t>Note 3:</w:t>
      </w:r>
      <w:r w:rsidRPr="00E73C37">
        <w:rPr>
          <w:rFonts w:eastAsia="SimSun"/>
          <w:color w:val="0070C0"/>
        </w:rPr>
        <w:tab/>
        <w:t>For DAPS handover on a TDD band, after starting RACH procedure, a UE is not required to receive in the downlink from any of source and target cells earlier than NTX-RX after the end of the last transmitted uplink symbol to any of source and target cells in the same TDD band where NTX-RX=25600Tc.</w:t>
      </w:r>
    </w:p>
    <w:p w14:paraId="1AC7260C" w14:textId="77777777" w:rsidR="00C56095" w:rsidRDefault="00C56095" w:rsidP="00C56095">
      <w:pPr>
        <w:pStyle w:val="ListParagraph"/>
        <w:numPr>
          <w:ilvl w:val="1"/>
          <w:numId w:val="4"/>
        </w:numPr>
        <w:overflowPunct/>
        <w:autoSpaceDE/>
        <w:autoSpaceDN/>
        <w:adjustRightInd/>
        <w:spacing w:after="120"/>
        <w:ind w:left="1440" w:firstLineChars="0"/>
        <w:textAlignment w:val="auto"/>
        <w:rPr>
          <w:rFonts w:eastAsia="SimSun"/>
          <w:color w:val="0070C0"/>
        </w:rPr>
      </w:pPr>
      <w:r w:rsidRPr="00805BE8">
        <w:rPr>
          <w:rFonts w:eastAsia="SimSun"/>
          <w:color w:val="0070C0"/>
        </w:rPr>
        <w:t>Option 2</w:t>
      </w:r>
      <w:r>
        <w:rPr>
          <w:rFonts w:eastAsia="SimSun"/>
          <w:color w:val="0070C0"/>
        </w:rPr>
        <w:t xml:space="preserve"> (Ericsson)</w:t>
      </w:r>
      <w:r w:rsidRPr="00805BE8">
        <w:rPr>
          <w:rFonts w:eastAsia="SimSun"/>
          <w:color w:val="0070C0"/>
        </w:rPr>
        <w:t xml:space="preserve">: </w:t>
      </w:r>
      <w:r>
        <w:rPr>
          <w:rFonts w:eastAsia="SimSun"/>
          <w:color w:val="0070C0"/>
        </w:rPr>
        <w:t>p</w:t>
      </w:r>
      <w:r w:rsidRPr="00FC5421">
        <w:rPr>
          <w:rFonts w:eastAsia="SimSun"/>
          <w:color w:val="0070C0"/>
        </w:rPr>
        <w:t xml:space="preserve">rior to random access procedure autonomous interruption is done in communication towards the target cell as necessary to enable the UE to have sufficient switching time, and after the </w:t>
      </w:r>
      <w:proofErr w:type="gramStart"/>
      <w:r w:rsidRPr="00FC5421">
        <w:rPr>
          <w:rFonts w:eastAsia="SimSun"/>
          <w:color w:val="0070C0"/>
        </w:rPr>
        <w:t>random access</w:t>
      </w:r>
      <w:proofErr w:type="gramEnd"/>
      <w:r w:rsidRPr="00FC5421">
        <w:rPr>
          <w:rFonts w:eastAsia="SimSun"/>
          <w:color w:val="0070C0"/>
        </w:rPr>
        <w:t xml:space="preserve"> procedure autonomous interruption is done in communication towards source cell as necessary to allow the UE to have sufficient switching time</w:t>
      </w:r>
      <w:r w:rsidRPr="00D503EF">
        <w:rPr>
          <w:rFonts w:eastAsia="SimSun"/>
          <w:color w:val="0070C0"/>
        </w:rPr>
        <w:t>:</w:t>
      </w:r>
    </w:p>
    <w:p w14:paraId="650B52A1" w14:textId="77777777" w:rsidR="00C56095" w:rsidRPr="00E73C37" w:rsidRDefault="00C56095" w:rsidP="00C56095">
      <w:pPr>
        <w:ind w:left="576"/>
        <w:jc w:val="center"/>
        <w:rPr>
          <w:rFonts w:eastAsia="MS Mincho"/>
          <w:b/>
          <w:bCs/>
          <w:color w:val="0070C0"/>
        </w:rPr>
      </w:pPr>
      <w:r w:rsidRPr="00E73C37">
        <w:rPr>
          <w:b/>
          <w:bCs/>
          <w:color w:val="0070C0"/>
        </w:rPr>
        <w:t>Table: Mitigation of constraints for DL to UL switching</w:t>
      </w:r>
    </w:p>
    <w:tbl>
      <w:tblPr>
        <w:tblStyle w:val="TableGrid"/>
        <w:tblW w:w="0" w:type="auto"/>
        <w:tblLook w:val="04A0" w:firstRow="1" w:lastRow="0" w:firstColumn="1" w:lastColumn="0" w:noHBand="0" w:noVBand="1"/>
      </w:tblPr>
      <w:tblGrid>
        <w:gridCol w:w="4846"/>
        <w:gridCol w:w="4785"/>
      </w:tblGrid>
      <w:tr w:rsidR="00C56095" w:rsidRPr="00E73C37" w14:paraId="26AAFDD5" w14:textId="77777777" w:rsidTr="008525B1">
        <w:tc>
          <w:tcPr>
            <w:tcW w:w="5268" w:type="dxa"/>
          </w:tcPr>
          <w:p w14:paraId="7E6DD422" w14:textId="77777777" w:rsidR="00C56095" w:rsidRPr="00E73C37" w:rsidRDefault="00C56095" w:rsidP="008525B1">
            <w:pPr>
              <w:pStyle w:val="ListParagraph"/>
              <w:numPr>
                <w:ilvl w:val="0"/>
                <w:numId w:val="4"/>
              </w:numPr>
              <w:ind w:firstLineChars="0"/>
              <w:rPr>
                <w:color w:val="0070C0"/>
              </w:rPr>
            </w:pPr>
            <w:r w:rsidRPr="00E73C37">
              <w:rPr>
                <w:color w:val="0070C0"/>
              </w:rPr>
              <w:t>Scenario</w:t>
            </w:r>
          </w:p>
        </w:tc>
        <w:tc>
          <w:tcPr>
            <w:tcW w:w="5269" w:type="dxa"/>
          </w:tcPr>
          <w:p w14:paraId="567020E6" w14:textId="77777777" w:rsidR="00C56095" w:rsidRPr="00E73C37" w:rsidRDefault="00C56095" w:rsidP="008525B1">
            <w:pPr>
              <w:rPr>
                <w:color w:val="0070C0"/>
              </w:rPr>
            </w:pPr>
            <w:r w:rsidRPr="00E73C37">
              <w:rPr>
                <w:color w:val="0070C0"/>
              </w:rPr>
              <w:t>Mitigation action</w:t>
            </w:r>
          </w:p>
        </w:tc>
      </w:tr>
      <w:tr w:rsidR="00C56095" w:rsidRPr="00E73C37" w14:paraId="79D5DC3B" w14:textId="77777777" w:rsidTr="008525B1">
        <w:tc>
          <w:tcPr>
            <w:tcW w:w="5268" w:type="dxa"/>
          </w:tcPr>
          <w:p w14:paraId="08D8ABE6"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7B475005" w14:textId="77777777" w:rsidR="00C56095" w:rsidRPr="00E73C37" w:rsidRDefault="00C56095" w:rsidP="008525B1">
            <w:pPr>
              <w:rPr>
                <w:color w:val="0070C0"/>
              </w:rPr>
            </w:pPr>
            <w:r w:rsidRPr="00E73C37">
              <w:rPr>
                <w:color w:val="0070C0"/>
              </w:rPr>
              <w:t>Not applicable (no target transmission)</w:t>
            </w:r>
          </w:p>
        </w:tc>
      </w:tr>
      <w:tr w:rsidR="00C56095" w:rsidRPr="00E73C37" w14:paraId="6823F866" w14:textId="77777777" w:rsidTr="008525B1">
        <w:tc>
          <w:tcPr>
            <w:tcW w:w="5268" w:type="dxa"/>
          </w:tcPr>
          <w:p w14:paraId="1C6EAC8F"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5CDEBDCB" w14:textId="77777777" w:rsidR="00C56095" w:rsidRPr="00E73C37" w:rsidRDefault="00C56095" w:rsidP="008525B1">
            <w:pPr>
              <w:rPr>
                <w:color w:val="0070C0"/>
              </w:rPr>
            </w:pPr>
            <w:r w:rsidRPr="00E73C37">
              <w:rPr>
                <w:color w:val="0070C0"/>
              </w:rPr>
              <w:t>Skip last part of target DL</w:t>
            </w:r>
          </w:p>
        </w:tc>
      </w:tr>
      <w:tr w:rsidR="00C56095" w:rsidRPr="00E73C37" w14:paraId="4EF51F17" w14:textId="77777777" w:rsidTr="008525B1">
        <w:tc>
          <w:tcPr>
            <w:tcW w:w="5268" w:type="dxa"/>
          </w:tcPr>
          <w:p w14:paraId="46FD5139"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7F21CE52" w14:textId="77777777" w:rsidR="00C56095" w:rsidRPr="00E73C37" w:rsidRDefault="00C56095" w:rsidP="008525B1">
            <w:pPr>
              <w:rPr>
                <w:color w:val="0070C0"/>
              </w:rPr>
            </w:pPr>
            <w:r w:rsidRPr="00E73C37">
              <w:rPr>
                <w:color w:val="0070C0"/>
              </w:rPr>
              <w:t>Skip last part of source reception</w:t>
            </w:r>
          </w:p>
        </w:tc>
      </w:tr>
      <w:tr w:rsidR="00C56095" w:rsidRPr="00E73C37" w14:paraId="6F01F304" w14:textId="77777777" w:rsidTr="008525B1">
        <w:tc>
          <w:tcPr>
            <w:tcW w:w="5268" w:type="dxa"/>
          </w:tcPr>
          <w:p w14:paraId="2CB6A693" w14:textId="77777777" w:rsidR="00C56095" w:rsidRPr="00E73C37" w:rsidRDefault="00C56095" w:rsidP="008525B1">
            <w:pPr>
              <w:rPr>
                <w:color w:val="0070C0"/>
              </w:rPr>
            </w:pPr>
            <w:r w:rsidRPr="00E73C37">
              <w:rPr>
                <w:color w:val="0070C0"/>
              </w:rPr>
              <w:t>Late target, early source, after start of random access</w:t>
            </w:r>
          </w:p>
        </w:tc>
        <w:tc>
          <w:tcPr>
            <w:tcW w:w="5269" w:type="dxa"/>
          </w:tcPr>
          <w:p w14:paraId="76211A7C" w14:textId="77777777" w:rsidR="00C56095" w:rsidRPr="00E73C37" w:rsidRDefault="00C56095" w:rsidP="008525B1">
            <w:pPr>
              <w:rPr>
                <w:color w:val="0070C0"/>
              </w:rPr>
            </w:pPr>
            <w:r w:rsidRPr="00E73C37">
              <w:rPr>
                <w:color w:val="0070C0"/>
              </w:rPr>
              <w:t>Skip first part of source transmission</w:t>
            </w:r>
          </w:p>
        </w:tc>
      </w:tr>
    </w:tbl>
    <w:p w14:paraId="38D4D6EA" w14:textId="77777777" w:rsidR="00C56095" w:rsidRPr="00E73C37" w:rsidRDefault="00C56095" w:rsidP="00C56095">
      <w:pPr>
        <w:rPr>
          <w:color w:val="0070C0"/>
        </w:rPr>
      </w:pPr>
    </w:p>
    <w:p w14:paraId="5845AF97" w14:textId="77777777" w:rsidR="00C56095" w:rsidRPr="00E73C37" w:rsidRDefault="00C56095" w:rsidP="00C56095">
      <w:pPr>
        <w:jc w:val="center"/>
        <w:rPr>
          <w:b/>
          <w:bCs/>
          <w:color w:val="0070C0"/>
        </w:rPr>
      </w:pPr>
      <w:r w:rsidRPr="00E73C37">
        <w:rPr>
          <w:b/>
          <w:bCs/>
          <w:color w:val="0070C0"/>
        </w:rPr>
        <w:t>Table: Mitigation of constraints for UL to DL switching</w:t>
      </w:r>
    </w:p>
    <w:tbl>
      <w:tblPr>
        <w:tblStyle w:val="TableGrid"/>
        <w:tblW w:w="0" w:type="auto"/>
        <w:tblLook w:val="04A0" w:firstRow="1" w:lastRow="0" w:firstColumn="1" w:lastColumn="0" w:noHBand="0" w:noVBand="1"/>
      </w:tblPr>
      <w:tblGrid>
        <w:gridCol w:w="4789"/>
        <w:gridCol w:w="4842"/>
      </w:tblGrid>
      <w:tr w:rsidR="00C56095" w:rsidRPr="00E73C37" w14:paraId="7B224216" w14:textId="77777777" w:rsidTr="008525B1">
        <w:tc>
          <w:tcPr>
            <w:tcW w:w="5268" w:type="dxa"/>
          </w:tcPr>
          <w:p w14:paraId="046E12DE" w14:textId="77777777" w:rsidR="00C56095" w:rsidRPr="00E73C37" w:rsidRDefault="00C56095" w:rsidP="008525B1">
            <w:pPr>
              <w:rPr>
                <w:color w:val="0070C0"/>
              </w:rPr>
            </w:pPr>
            <w:r w:rsidRPr="00E73C37">
              <w:rPr>
                <w:color w:val="0070C0"/>
              </w:rPr>
              <w:t>Scenario</w:t>
            </w:r>
          </w:p>
        </w:tc>
        <w:tc>
          <w:tcPr>
            <w:tcW w:w="5269" w:type="dxa"/>
          </w:tcPr>
          <w:p w14:paraId="0DD68E6A" w14:textId="77777777" w:rsidR="00C56095" w:rsidRPr="00E73C37" w:rsidRDefault="00C56095" w:rsidP="008525B1">
            <w:pPr>
              <w:rPr>
                <w:color w:val="0070C0"/>
              </w:rPr>
            </w:pPr>
            <w:r w:rsidRPr="00E73C37">
              <w:rPr>
                <w:color w:val="0070C0"/>
              </w:rPr>
              <w:t>Mitigation action</w:t>
            </w:r>
          </w:p>
        </w:tc>
      </w:tr>
      <w:tr w:rsidR="00C56095" w:rsidRPr="00E73C37" w14:paraId="4DDC4348" w14:textId="77777777" w:rsidTr="008525B1">
        <w:tc>
          <w:tcPr>
            <w:tcW w:w="5268" w:type="dxa"/>
          </w:tcPr>
          <w:p w14:paraId="6C4E2E11" w14:textId="77777777" w:rsidR="00C56095" w:rsidRPr="00E73C37" w:rsidRDefault="00C56095" w:rsidP="008525B1">
            <w:pPr>
              <w:rPr>
                <w:color w:val="0070C0"/>
              </w:rPr>
            </w:pPr>
            <w:r w:rsidRPr="00E73C37">
              <w:rPr>
                <w:color w:val="0070C0"/>
              </w:rPr>
              <w:t>Early target, late source, prior to start of random access</w:t>
            </w:r>
          </w:p>
        </w:tc>
        <w:tc>
          <w:tcPr>
            <w:tcW w:w="5269" w:type="dxa"/>
          </w:tcPr>
          <w:p w14:paraId="0E4A278F" w14:textId="77777777" w:rsidR="00C56095" w:rsidRPr="00E73C37" w:rsidRDefault="00C56095" w:rsidP="008525B1">
            <w:pPr>
              <w:rPr>
                <w:color w:val="0070C0"/>
              </w:rPr>
            </w:pPr>
            <w:r w:rsidRPr="00E73C37">
              <w:rPr>
                <w:color w:val="0070C0"/>
              </w:rPr>
              <w:t>Skip first part of target DL</w:t>
            </w:r>
          </w:p>
        </w:tc>
      </w:tr>
      <w:tr w:rsidR="00C56095" w:rsidRPr="00E73C37" w14:paraId="7EA8A8FD" w14:textId="77777777" w:rsidTr="008525B1">
        <w:tc>
          <w:tcPr>
            <w:tcW w:w="5268" w:type="dxa"/>
          </w:tcPr>
          <w:p w14:paraId="160E130D" w14:textId="77777777" w:rsidR="00C56095" w:rsidRPr="00E73C37" w:rsidRDefault="00C56095" w:rsidP="008525B1">
            <w:pPr>
              <w:rPr>
                <w:color w:val="0070C0"/>
              </w:rPr>
            </w:pPr>
            <w:r w:rsidRPr="00E73C37">
              <w:rPr>
                <w:color w:val="0070C0"/>
              </w:rPr>
              <w:t>Late target, early source, prior to start of random access</w:t>
            </w:r>
          </w:p>
        </w:tc>
        <w:tc>
          <w:tcPr>
            <w:tcW w:w="5269" w:type="dxa"/>
          </w:tcPr>
          <w:p w14:paraId="34FD90CC" w14:textId="77777777" w:rsidR="00C56095" w:rsidRPr="00E73C37" w:rsidRDefault="00C56095" w:rsidP="008525B1">
            <w:pPr>
              <w:rPr>
                <w:color w:val="0070C0"/>
              </w:rPr>
            </w:pPr>
            <w:r w:rsidRPr="00E73C37">
              <w:rPr>
                <w:color w:val="0070C0"/>
              </w:rPr>
              <w:t>Not applicable (no target transmission)</w:t>
            </w:r>
          </w:p>
        </w:tc>
      </w:tr>
      <w:tr w:rsidR="00C56095" w:rsidRPr="00E73C37" w14:paraId="2D2F5BEB" w14:textId="77777777" w:rsidTr="008525B1">
        <w:tc>
          <w:tcPr>
            <w:tcW w:w="5268" w:type="dxa"/>
          </w:tcPr>
          <w:p w14:paraId="2767EBAC" w14:textId="77777777" w:rsidR="00C56095" w:rsidRPr="00E73C37" w:rsidRDefault="00C56095" w:rsidP="008525B1">
            <w:pPr>
              <w:rPr>
                <w:color w:val="0070C0"/>
              </w:rPr>
            </w:pPr>
            <w:r w:rsidRPr="00E73C37">
              <w:rPr>
                <w:color w:val="0070C0"/>
              </w:rPr>
              <w:t>Early target, late source, after start of random access</w:t>
            </w:r>
          </w:p>
        </w:tc>
        <w:tc>
          <w:tcPr>
            <w:tcW w:w="5269" w:type="dxa"/>
          </w:tcPr>
          <w:p w14:paraId="58C8DF67" w14:textId="77777777" w:rsidR="00C56095" w:rsidRPr="00E73C37" w:rsidRDefault="00C56095" w:rsidP="008525B1">
            <w:pPr>
              <w:rPr>
                <w:color w:val="0070C0"/>
              </w:rPr>
            </w:pPr>
            <w:r w:rsidRPr="00E73C37">
              <w:rPr>
                <w:color w:val="0070C0"/>
              </w:rPr>
              <w:t>Skip last part of source transmission</w:t>
            </w:r>
          </w:p>
        </w:tc>
      </w:tr>
      <w:tr w:rsidR="00C56095" w:rsidRPr="00E73C37" w14:paraId="4F60C344" w14:textId="77777777" w:rsidTr="008525B1">
        <w:tc>
          <w:tcPr>
            <w:tcW w:w="5268" w:type="dxa"/>
          </w:tcPr>
          <w:p w14:paraId="0CE6169F" w14:textId="77777777" w:rsidR="00C56095" w:rsidRPr="00E73C37" w:rsidRDefault="00C56095" w:rsidP="008525B1">
            <w:pPr>
              <w:rPr>
                <w:color w:val="0070C0"/>
              </w:rPr>
            </w:pPr>
            <w:r w:rsidRPr="00E73C37">
              <w:rPr>
                <w:color w:val="0070C0"/>
              </w:rPr>
              <w:lastRenderedPageBreak/>
              <w:t>Late target, early source</w:t>
            </w:r>
            <w:proofErr w:type="gramStart"/>
            <w:r w:rsidRPr="00E73C37">
              <w:rPr>
                <w:color w:val="0070C0"/>
              </w:rPr>
              <w:t>, ,</w:t>
            </w:r>
            <w:proofErr w:type="gramEnd"/>
            <w:r w:rsidRPr="00E73C37">
              <w:rPr>
                <w:color w:val="0070C0"/>
              </w:rPr>
              <w:t xml:space="preserve"> after start of random access</w:t>
            </w:r>
          </w:p>
        </w:tc>
        <w:tc>
          <w:tcPr>
            <w:tcW w:w="5269" w:type="dxa"/>
          </w:tcPr>
          <w:p w14:paraId="71FE99D7" w14:textId="77777777" w:rsidR="00C56095" w:rsidRPr="00E73C37" w:rsidRDefault="00C56095" w:rsidP="008525B1">
            <w:pPr>
              <w:rPr>
                <w:color w:val="0070C0"/>
              </w:rPr>
            </w:pPr>
            <w:r w:rsidRPr="00E73C37">
              <w:rPr>
                <w:color w:val="0070C0"/>
              </w:rPr>
              <w:t>Skip first part of source reception</w:t>
            </w:r>
          </w:p>
        </w:tc>
      </w:tr>
    </w:tbl>
    <w:p w14:paraId="4E2FF2C6" w14:textId="77777777" w:rsidR="00C56095" w:rsidRPr="00D15B8B" w:rsidRDefault="00C56095" w:rsidP="00C56095">
      <w:pPr>
        <w:rPr>
          <w:i/>
          <w:color w:val="0070C0"/>
        </w:rPr>
      </w:pPr>
    </w:p>
    <w:p w14:paraId="2081856D" w14:textId="77777777" w:rsidR="00C56095" w:rsidRPr="00D15B8B" w:rsidRDefault="00C56095" w:rsidP="00C56095">
      <w:pPr>
        <w:rPr>
          <w:color w:val="0070C0"/>
        </w:rPr>
      </w:pPr>
    </w:p>
    <w:p w14:paraId="23E864DD" w14:textId="77777777" w:rsidR="00C56095" w:rsidRPr="00D15B8B" w:rsidRDefault="00C56095" w:rsidP="00C56095">
      <w:pPr>
        <w:pStyle w:val="Heading2"/>
        <w:rPr>
          <w:lang w:val="en-US"/>
        </w:rPr>
      </w:pPr>
      <w:proofErr w:type="gramStart"/>
      <w:r w:rsidRPr="00D15B8B">
        <w:rPr>
          <w:lang w:val="en-US"/>
        </w:rPr>
        <w:t>Companies</w:t>
      </w:r>
      <w:proofErr w:type="gramEnd"/>
      <w:r w:rsidRPr="00D15B8B">
        <w:rPr>
          <w:lang w:val="en-US"/>
        </w:rPr>
        <w:t xml:space="preserve"> views’ collection for 1st round </w:t>
      </w:r>
    </w:p>
    <w:p w14:paraId="257249F4"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2C8BDD0C" w14:textId="091AFF1B" w:rsidR="00C56095" w:rsidRPr="00D15B8B" w:rsidRDefault="00C56095" w:rsidP="00C56095">
      <w:pPr>
        <w:spacing w:after="120"/>
        <w:rPr>
          <w:rFonts w:eastAsiaTheme="minorEastAsia"/>
          <w:color w:val="0070C0"/>
        </w:rPr>
      </w:pPr>
      <w:proofErr w:type="gramStart"/>
      <w:r w:rsidRPr="00D15B8B">
        <w:rPr>
          <w:rFonts w:eastAsiaTheme="minorEastAsia"/>
          <w:color w:val="0070C0"/>
        </w:rPr>
        <w:t>Sub topic</w:t>
      </w:r>
      <w:proofErr w:type="gramEnd"/>
      <w:r w:rsidRPr="00D15B8B">
        <w:rPr>
          <w:rFonts w:eastAsiaTheme="minorEastAsia"/>
          <w:color w:val="0070C0"/>
        </w:rPr>
        <w:t xml:space="preserve"> </w:t>
      </w:r>
      <w:r>
        <w:rPr>
          <w:rFonts w:eastAsiaTheme="minorEastAsia"/>
          <w:color w:val="0070C0"/>
        </w:rPr>
        <w:t>5</w:t>
      </w:r>
      <w:r w:rsidRPr="00D15B8B">
        <w:rPr>
          <w:rFonts w:eastAsiaTheme="minorEastAsia"/>
          <w:color w:val="0070C0"/>
        </w:rPr>
        <w:t xml:space="preserve">-1: </w:t>
      </w:r>
      <w:r w:rsidRPr="00C56095">
        <w:rPr>
          <w:bCs/>
          <w:color w:val="0070C0"/>
          <w:u w:val="single"/>
          <w:lang w:eastAsia="ko-KR"/>
        </w:rPr>
        <w:t>how to handle impact from TDD UL-DL and DL-UL switching for intra-band TDD case:</w:t>
      </w:r>
    </w:p>
    <w:p w14:paraId="0CABF32C" w14:textId="77777777" w:rsidR="00C56095" w:rsidRPr="00D15B8B" w:rsidRDefault="00C56095" w:rsidP="00C56095">
      <w:pPr>
        <w:rPr>
          <w:rFonts w:eastAsiaTheme="minorEastAsia"/>
          <w:b/>
          <w:bCs/>
          <w:color w:val="0070C0"/>
        </w:rPr>
      </w:pPr>
    </w:p>
    <w:tbl>
      <w:tblPr>
        <w:tblStyle w:val="TableGrid"/>
        <w:tblW w:w="0" w:type="auto"/>
        <w:tblLook w:val="04A0" w:firstRow="1" w:lastRow="0" w:firstColumn="1" w:lastColumn="0" w:noHBand="0" w:noVBand="1"/>
      </w:tblPr>
      <w:tblGrid>
        <w:gridCol w:w="1270"/>
        <w:gridCol w:w="8361"/>
      </w:tblGrid>
      <w:tr w:rsidR="00C56095" w:rsidRPr="00D15B8B" w14:paraId="223E5A58" w14:textId="77777777" w:rsidTr="00F72E7A">
        <w:tc>
          <w:tcPr>
            <w:tcW w:w="1270" w:type="dxa"/>
          </w:tcPr>
          <w:p w14:paraId="3B9CA258"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Company</w:t>
            </w:r>
          </w:p>
        </w:tc>
        <w:tc>
          <w:tcPr>
            <w:tcW w:w="8361" w:type="dxa"/>
          </w:tcPr>
          <w:p w14:paraId="030CEF20"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w:t>
            </w:r>
          </w:p>
        </w:tc>
      </w:tr>
      <w:tr w:rsidR="00C56095" w:rsidRPr="00D15B8B" w14:paraId="033414B7" w14:textId="77777777" w:rsidTr="00F72E7A">
        <w:tc>
          <w:tcPr>
            <w:tcW w:w="1270" w:type="dxa"/>
          </w:tcPr>
          <w:p w14:paraId="4D1CB2E5" w14:textId="3D81E95E" w:rsidR="00C56095" w:rsidRPr="00D15B8B" w:rsidRDefault="00C56095" w:rsidP="008525B1">
            <w:pPr>
              <w:spacing w:after="120"/>
              <w:rPr>
                <w:rFonts w:eastAsiaTheme="minorEastAsia"/>
                <w:color w:val="0070C0"/>
              </w:rPr>
            </w:pPr>
            <w:del w:id="154" w:author="Ato-MediaTek" w:date="2021-08-17T15:30:00Z">
              <w:r w:rsidRPr="00D15B8B" w:rsidDel="004A6AD0">
                <w:rPr>
                  <w:rFonts w:eastAsiaTheme="minorEastAsia"/>
                  <w:color w:val="0070C0"/>
                </w:rPr>
                <w:delText>XXX</w:delText>
              </w:r>
            </w:del>
            <w:ins w:id="155" w:author="Ato-MediaTek" w:date="2021-08-17T15:30:00Z">
              <w:r w:rsidR="004A6AD0">
                <w:rPr>
                  <w:rFonts w:eastAsiaTheme="minorEastAsia"/>
                  <w:color w:val="0070C0"/>
                </w:rPr>
                <w:t>MTK</w:t>
              </w:r>
            </w:ins>
          </w:p>
        </w:tc>
        <w:tc>
          <w:tcPr>
            <w:tcW w:w="8361" w:type="dxa"/>
          </w:tcPr>
          <w:p w14:paraId="3BE28ADF" w14:textId="77777777" w:rsidR="00C56095" w:rsidRDefault="004A6AD0" w:rsidP="008525B1">
            <w:pPr>
              <w:spacing w:after="120"/>
              <w:rPr>
                <w:ins w:id="156" w:author="Ato-MediaTek" w:date="2021-08-17T15:30:00Z"/>
                <w:rFonts w:eastAsiaTheme="minorEastAsia"/>
                <w:color w:val="0070C0"/>
              </w:rPr>
            </w:pPr>
            <w:ins w:id="157" w:author="Ato-MediaTek" w:date="2021-08-17T15:30:00Z">
              <w:r>
                <w:rPr>
                  <w:rFonts w:eastAsiaTheme="minorEastAsia"/>
                  <w:color w:val="0070C0"/>
                </w:rPr>
                <w:t>Support Option 1.</w:t>
              </w:r>
            </w:ins>
          </w:p>
          <w:p w14:paraId="078ACB10" w14:textId="77777777" w:rsidR="004A6AD0" w:rsidRDefault="004A6AD0" w:rsidP="008525B1">
            <w:pPr>
              <w:spacing w:after="120"/>
              <w:rPr>
                <w:ins w:id="158" w:author="Ato-MediaTek" w:date="2021-08-17T15:31:00Z"/>
                <w:rFonts w:eastAsiaTheme="minorEastAsia"/>
                <w:color w:val="0070C0"/>
              </w:rPr>
            </w:pPr>
            <w:ins w:id="159" w:author="Ato-MediaTek" w:date="2021-08-17T15:30:00Z">
              <w:r>
                <w:rPr>
                  <w:rFonts w:eastAsiaTheme="minorEastAsia"/>
                  <w:color w:val="0070C0"/>
                </w:rPr>
                <w:t>We prefer to follow the same logic as TS38.211, i.e., what comes early has a higher priority and only the later one might be dropped.</w:t>
              </w:r>
            </w:ins>
            <w:ins w:id="160" w:author="Ato-MediaTek" w:date="2021-08-17T15:31:00Z">
              <w:r>
                <w:rPr>
                  <w:rFonts w:eastAsiaTheme="minorEastAsia"/>
                  <w:color w:val="0070C0"/>
                </w:rPr>
                <w:t xml:space="preserve"> </w:t>
              </w:r>
            </w:ins>
          </w:p>
          <w:p w14:paraId="6107CC43" w14:textId="4C0E7D83" w:rsidR="004A6AD0" w:rsidRPr="00D15B8B" w:rsidRDefault="004A6AD0" w:rsidP="008525B1">
            <w:pPr>
              <w:spacing w:after="120"/>
              <w:rPr>
                <w:rFonts w:eastAsiaTheme="minorEastAsia"/>
                <w:color w:val="0070C0"/>
              </w:rPr>
            </w:pPr>
            <w:ins w:id="161" w:author="Ato-MediaTek" w:date="2021-08-17T15:32:00Z">
              <w:r>
                <w:rPr>
                  <w:rFonts w:eastAsiaTheme="minorEastAsia"/>
                  <w:color w:val="0070C0"/>
                </w:rPr>
                <w:t>Option 2 seems too complicated for UE implementation.</w:t>
              </w:r>
            </w:ins>
          </w:p>
        </w:tc>
      </w:tr>
      <w:tr w:rsidR="00F72E7A" w:rsidRPr="00D15B8B" w14:paraId="60D465D3" w14:textId="77777777" w:rsidTr="00F72E7A">
        <w:trPr>
          <w:ins w:id="162" w:author="Ericsson" w:date="2021-08-17T15:15:00Z"/>
        </w:trPr>
        <w:tc>
          <w:tcPr>
            <w:tcW w:w="1270" w:type="dxa"/>
          </w:tcPr>
          <w:p w14:paraId="0B3718BA" w14:textId="79E911E9" w:rsidR="00F72E7A" w:rsidRPr="00D15B8B" w:rsidDel="004A6AD0" w:rsidRDefault="00F72E7A" w:rsidP="00F72E7A">
            <w:pPr>
              <w:spacing w:after="120"/>
              <w:rPr>
                <w:ins w:id="163" w:author="Ericsson" w:date="2021-08-17T15:15:00Z"/>
                <w:rFonts w:eastAsiaTheme="minorEastAsia"/>
                <w:color w:val="0070C0"/>
              </w:rPr>
            </w:pPr>
            <w:ins w:id="164" w:author="Ericsson" w:date="2021-08-17T15:15:00Z">
              <w:r>
                <w:rPr>
                  <w:rFonts w:eastAsiaTheme="minorEastAsia"/>
                  <w:color w:val="0070C0"/>
                </w:rPr>
                <w:t>Ericsson</w:t>
              </w:r>
            </w:ins>
          </w:p>
        </w:tc>
        <w:tc>
          <w:tcPr>
            <w:tcW w:w="8361" w:type="dxa"/>
          </w:tcPr>
          <w:p w14:paraId="7D611A9E" w14:textId="77777777" w:rsidR="00F72E7A" w:rsidRDefault="00F72E7A" w:rsidP="00F72E7A">
            <w:pPr>
              <w:spacing w:after="120"/>
              <w:rPr>
                <w:ins w:id="165" w:author="Ericsson" w:date="2021-08-17T15:15:00Z"/>
                <w:rFonts w:eastAsiaTheme="minorEastAsia"/>
                <w:color w:val="0070C0"/>
              </w:rPr>
            </w:pPr>
            <w:ins w:id="166" w:author="Ericsson" w:date="2021-08-17T15:15:00Z">
              <w:r>
                <w:rPr>
                  <w:rFonts w:eastAsiaTheme="minorEastAsia"/>
                  <w:color w:val="0070C0"/>
                </w:rPr>
                <w:t>We support Option 2.</w:t>
              </w:r>
            </w:ins>
          </w:p>
          <w:p w14:paraId="5BBC45F3" w14:textId="11470CB9" w:rsidR="00F72E7A" w:rsidRDefault="00F72E7A" w:rsidP="00F72E7A">
            <w:pPr>
              <w:spacing w:after="120"/>
              <w:rPr>
                <w:ins w:id="167" w:author="Ericsson" w:date="2021-08-17T15:15:00Z"/>
                <w:rFonts w:eastAsiaTheme="minorEastAsia"/>
                <w:color w:val="0070C0"/>
              </w:rPr>
            </w:pPr>
            <w:ins w:id="168" w:author="Ericsson" w:date="2021-08-17T15:15:00Z">
              <w:r>
                <w:rPr>
                  <w:rFonts w:eastAsiaTheme="minorEastAsia"/>
                  <w:color w:val="0070C0"/>
                </w:rPr>
                <w:t>Regarding Option 1, t</w:t>
              </w:r>
              <w:r w:rsidRPr="00463593">
                <w:rPr>
                  <w:rFonts w:eastAsiaTheme="minorEastAsia"/>
                  <w:color w:val="0070C0"/>
                </w:rPr>
                <w:t xml:space="preserve">he observations are technically correct, but </w:t>
              </w:r>
              <w:r>
                <w:rPr>
                  <w:rFonts w:eastAsiaTheme="minorEastAsia"/>
                  <w:color w:val="0070C0"/>
                </w:rPr>
                <w:t xml:space="preserve">we do not agree with </w:t>
              </w:r>
              <w:r w:rsidRPr="00463593">
                <w:rPr>
                  <w:rFonts w:eastAsiaTheme="minorEastAsia"/>
                  <w:color w:val="0070C0"/>
                </w:rPr>
                <w:t>leav</w:t>
              </w:r>
              <w:r>
                <w:rPr>
                  <w:rFonts w:eastAsiaTheme="minorEastAsia"/>
                  <w:color w:val="0070C0"/>
                </w:rPr>
                <w:t>ing</w:t>
              </w:r>
              <w:r w:rsidRPr="00463593">
                <w:rPr>
                  <w:rFonts w:eastAsiaTheme="minorEastAsia"/>
                  <w:color w:val="0070C0"/>
                </w:rPr>
                <w:t xml:space="preserve"> it open </w:t>
              </w:r>
              <w:r>
                <w:rPr>
                  <w:rFonts w:eastAsiaTheme="minorEastAsia"/>
                  <w:color w:val="0070C0"/>
                </w:rPr>
                <w:t>for the</w:t>
              </w:r>
              <w:r w:rsidRPr="00463593">
                <w:rPr>
                  <w:rFonts w:eastAsiaTheme="minorEastAsia"/>
                  <w:color w:val="0070C0"/>
                </w:rPr>
                <w:t xml:space="preserve"> UE </w:t>
              </w:r>
              <w:r>
                <w:rPr>
                  <w:rFonts w:eastAsiaTheme="minorEastAsia"/>
                  <w:color w:val="0070C0"/>
                </w:rPr>
                <w:t xml:space="preserve">implementation </w:t>
              </w:r>
              <w:r w:rsidRPr="00463593">
                <w:rPr>
                  <w:rFonts w:eastAsiaTheme="minorEastAsia"/>
                  <w:color w:val="0070C0"/>
                </w:rPr>
                <w:t xml:space="preserve">to </w:t>
              </w:r>
              <w:r>
                <w:rPr>
                  <w:rFonts w:eastAsiaTheme="minorEastAsia"/>
                  <w:color w:val="0070C0"/>
                </w:rPr>
                <w:t>do whatever it</w:t>
              </w:r>
              <w:r w:rsidRPr="00463593">
                <w:rPr>
                  <w:rFonts w:eastAsiaTheme="minorEastAsia"/>
                  <w:color w:val="0070C0"/>
                </w:rPr>
                <w:t xml:space="preserve"> wants when the N_RX_TX, N_TX_RX minimum time of 13 µs = 25600 Tc cannot be met.</w:t>
              </w:r>
            </w:ins>
          </w:p>
        </w:tc>
      </w:tr>
      <w:tr w:rsidR="00C46B00" w:rsidRPr="00D15B8B" w14:paraId="077DE98F" w14:textId="77777777" w:rsidTr="00F72E7A">
        <w:trPr>
          <w:ins w:id="169" w:author="Yang Tang" w:date="2021-08-18T21:45:00Z"/>
        </w:trPr>
        <w:tc>
          <w:tcPr>
            <w:tcW w:w="1270" w:type="dxa"/>
          </w:tcPr>
          <w:p w14:paraId="61366EE3" w14:textId="17E56A2B" w:rsidR="00C46B00" w:rsidRDefault="00C46B00" w:rsidP="00C46B00">
            <w:pPr>
              <w:spacing w:after="120"/>
              <w:rPr>
                <w:ins w:id="170" w:author="Yang Tang" w:date="2021-08-18T21:45:00Z"/>
                <w:rFonts w:eastAsiaTheme="minorEastAsia"/>
                <w:color w:val="0070C0"/>
              </w:rPr>
            </w:pPr>
            <w:ins w:id="171" w:author="Yang Tang" w:date="2021-08-18T21:45:00Z">
              <w:r>
                <w:rPr>
                  <w:rFonts w:eastAsiaTheme="minorEastAsia"/>
                  <w:color w:val="0070C0"/>
                </w:rPr>
                <w:t>Apple</w:t>
              </w:r>
            </w:ins>
          </w:p>
        </w:tc>
        <w:tc>
          <w:tcPr>
            <w:tcW w:w="8361" w:type="dxa"/>
          </w:tcPr>
          <w:p w14:paraId="0048E4CB" w14:textId="5726A2E6" w:rsidR="00C46B00" w:rsidRDefault="00C46B00" w:rsidP="00C46B00">
            <w:pPr>
              <w:spacing w:after="120"/>
              <w:rPr>
                <w:ins w:id="172" w:author="Yang Tang" w:date="2021-08-18T21:45:00Z"/>
                <w:rFonts w:eastAsiaTheme="minorEastAsia"/>
                <w:color w:val="0070C0"/>
              </w:rPr>
            </w:pPr>
            <w:ins w:id="173" w:author="Yang Tang" w:date="2021-08-18T21:45:00Z">
              <w:r>
                <w:rPr>
                  <w:rFonts w:eastAsiaTheme="minorEastAsia"/>
                  <w:color w:val="0070C0"/>
                </w:rPr>
                <w:t>Support option 1. Option 2 would introduce extra complexity for UE implementation without significant gain can be observed.</w:t>
              </w:r>
            </w:ins>
          </w:p>
        </w:tc>
      </w:tr>
    </w:tbl>
    <w:p w14:paraId="000B52F4" w14:textId="729CE70C" w:rsidR="00C56095" w:rsidRPr="00D15B8B" w:rsidRDefault="00C56095" w:rsidP="00C56095">
      <w:pPr>
        <w:rPr>
          <w:color w:val="0070C0"/>
        </w:rPr>
      </w:pPr>
    </w:p>
    <w:p w14:paraId="4D79FD09" w14:textId="77777777" w:rsidR="00C56095" w:rsidRPr="00D15B8B" w:rsidRDefault="00C56095" w:rsidP="00C56095">
      <w:pPr>
        <w:pStyle w:val="Heading3"/>
        <w:rPr>
          <w:sz w:val="24"/>
          <w:szCs w:val="16"/>
          <w:lang w:val="en-US"/>
        </w:rPr>
      </w:pPr>
      <w:r w:rsidRPr="00D15B8B">
        <w:rPr>
          <w:sz w:val="24"/>
          <w:szCs w:val="16"/>
          <w:lang w:val="en-US"/>
        </w:rPr>
        <w:t>CRs/TPs comments collection</w:t>
      </w:r>
    </w:p>
    <w:p w14:paraId="5BED1B0D" w14:textId="77777777" w:rsidR="00C56095" w:rsidRPr="00D15B8B" w:rsidRDefault="00C56095" w:rsidP="00C56095">
      <w:pPr>
        <w:rPr>
          <w:i/>
          <w:color w:val="0070C0"/>
        </w:rPr>
      </w:pPr>
      <w:r w:rsidRPr="00D15B8B">
        <w:rPr>
          <w:i/>
          <w:color w:val="0070C0"/>
        </w:rPr>
        <w:t xml:space="preserve">For close-to-finalize WIs and maintenance work, comments collections can be arranged for TPs and CRs. For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174" w:author="Ato-MediaTek" w:date="2021-08-17T15:44:00Z">
          <w:tblPr>
            <w:tblStyle w:val="TableGrid"/>
            <w:tblW w:w="0" w:type="auto"/>
            <w:tblLook w:val="04A0" w:firstRow="1" w:lastRow="0" w:firstColumn="1" w:lastColumn="0" w:noHBand="0" w:noVBand="1"/>
          </w:tblPr>
        </w:tblPrChange>
      </w:tblPr>
      <w:tblGrid>
        <w:gridCol w:w="2972"/>
        <w:gridCol w:w="6659"/>
        <w:tblGridChange w:id="175">
          <w:tblGrid>
            <w:gridCol w:w="5706"/>
            <w:gridCol w:w="3925"/>
          </w:tblGrid>
        </w:tblGridChange>
      </w:tblGrid>
      <w:tr w:rsidR="00C56095" w:rsidRPr="00D15B8B" w14:paraId="45AF0200" w14:textId="77777777" w:rsidTr="00A120E7">
        <w:tc>
          <w:tcPr>
            <w:tcW w:w="2972" w:type="dxa"/>
            <w:tcPrChange w:id="176" w:author="Ato-MediaTek" w:date="2021-08-17T15:44:00Z">
              <w:tcPr>
                <w:tcW w:w="5706" w:type="dxa"/>
              </w:tcPr>
            </w:tcPrChange>
          </w:tcPr>
          <w:p w14:paraId="3233BA5C"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CR/TP number</w:t>
            </w:r>
          </w:p>
        </w:tc>
        <w:tc>
          <w:tcPr>
            <w:tcW w:w="6659" w:type="dxa"/>
            <w:tcPrChange w:id="177" w:author="Ato-MediaTek" w:date="2021-08-17T15:44:00Z">
              <w:tcPr>
                <w:tcW w:w="3925" w:type="dxa"/>
              </w:tcPr>
            </w:tcPrChange>
          </w:tcPr>
          <w:p w14:paraId="05811FD6" w14:textId="77777777" w:rsidR="00C56095" w:rsidRPr="00D15B8B" w:rsidRDefault="00C56095" w:rsidP="008525B1">
            <w:pPr>
              <w:spacing w:after="120"/>
              <w:rPr>
                <w:rFonts w:eastAsiaTheme="minorEastAsia"/>
                <w:b/>
                <w:bCs/>
                <w:color w:val="0070C0"/>
              </w:rPr>
            </w:pPr>
            <w:r w:rsidRPr="00D15B8B">
              <w:rPr>
                <w:rFonts w:eastAsiaTheme="minorEastAsia"/>
                <w:b/>
                <w:bCs/>
                <w:color w:val="0070C0"/>
              </w:rPr>
              <w:t>Comments collection</w:t>
            </w:r>
          </w:p>
        </w:tc>
      </w:tr>
      <w:tr w:rsidR="00C56095" w:rsidRPr="00D15B8B" w14:paraId="2D62B8CB" w14:textId="77777777" w:rsidTr="00A120E7">
        <w:tc>
          <w:tcPr>
            <w:tcW w:w="2972" w:type="dxa"/>
            <w:vMerge w:val="restart"/>
            <w:tcPrChange w:id="178" w:author="Ato-MediaTek" w:date="2021-08-17T15:44:00Z">
              <w:tcPr>
                <w:tcW w:w="5706" w:type="dxa"/>
                <w:vMerge w:val="restart"/>
              </w:tcPr>
            </w:tcPrChange>
          </w:tcPr>
          <w:p w14:paraId="65EC88BF" w14:textId="77777777" w:rsidR="00C56095"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"https://www.3gpp.org/ftp/TSG_RAN/WG4_Radio/TSGR4_100-e/Docs/R4-2113516.zip"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R4-2113516</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CR on TS38.133 for dual active protocol stack handover</w:t>
            </w:r>
          </w:p>
          <w:p w14:paraId="3E4703EB" w14:textId="77777777" w:rsidR="00C56095" w:rsidRPr="00D15B8B" w:rsidRDefault="00C56095" w:rsidP="008525B1">
            <w:pPr>
              <w:spacing w:after="120"/>
              <w:rPr>
                <w:rFonts w:eastAsiaTheme="minorEastAsia"/>
                <w:color w:val="0070C0"/>
              </w:rPr>
            </w:pPr>
          </w:p>
        </w:tc>
        <w:tc>
          <w:tcPr>
            <w:tcW w:w="6659" w:type="dxa"/>
            <w:tcPrChange w:id="179" w:author="Ato-MediaTek" w:date="2021-08-17T15:44:00Z">
              <w:tcPr>
                <w:tcW w:w="3925" w:type="dxa"/>
              </w:tcPr>
            </w:tcPrChange>
          </w:tcPr>
          <w:p w14:paraId="456E23DD" w14:textId="7DCFA2FC" w:rsidR="00C56095" w:rsidRPr="00A120E7" w:rsidRDefault="00C56095">
            <w:pPr>
              <w:spacing w:after="120"/>
              <w:rPr>
                <w:rFonts w:eastAsiaTheme="minorEastAsia"/>
                <w:color w:val="0070C0"/>
              </w:rPr>
            </w:pPr>
            <w:del w:id="180" w:author="Ato-MediaTek" w:date="2021-08-17T15:33:00Z">
              <w:r w:rsidRPr="00A120E7" w:rsidDel="004A6AD0">
                <w:rPr>
                  <w:rFonts w:eastAsiaTheme="minorEastAsia"/>
                  <w:color w:val="0070C0"/>
                </w:rPr>
                <w:delText>Company A</w:delText>
              </w:r>
            </w:del>
            <w:ins w:id="181" w:author="Ato-MediaTek" w:date="2021-08-17T15:33:00Z">
              <w:r w:rsidR="004A6AD0" w:rsidRPr="00A120E7">
                <w:rPr>
                  <w:rFonts w:eastAsiaTheme="minorEastAsia"/>
                  <w:color w:val="0070C0"/>
                </w:rPr>
                <w:t xml:space="preserve">MTK: </w:t>
              </w:r>
            </w:ins>
            <w:ins w:id="182" w:author="Ato-MediaTek" w:date="2021-08-17T15:34:00Z">
              <w:r w:rsidR="004A6AD0" w:rsidRPr="00A120E7">
                <w:rPr>
                  <w:rFonts w:eastAsiaTheme="minorEastAsia"/>
                  <w:color w:val="0070C0"/>
                </w:rPr>
                <w:t>A</w:t>
              </w:r>
            </w:ins>
            <w:ins w:id="183" w:author="Ato-MediaTek" w:date="2021-08-17T15:33:00Z">
              <w:r w:rsidR="004A6AD0" w:rsidRPr="00A120E7">
                <w:rPr>
                  <w:rFonts w:eastAsiaTheme="minorEastAsia"/>
                  <w:color w:val="0070C0"/>
                </w:rPr>
                <w:t>s commented in Issue 5-, this approach is not preferred.</w:t>
              </w:r>
            </w:ins>
          </w:p>
        </w:tc>
      </w:tr>
      <w:tr w:rsidR="00C56095" w:rsidRPr="00D15B8B" w14:paraId="52C01162" w14:textId="77777777" w:rsidTr="00A120E7">
        <w:tc>
          <w:tcPr>
            <w:tcW w:w="2972" w:type="dxa"/>
            <w:vMerge/>
            <w:tcPrChange w:id="184" w:author="Ato-MediaTek" w:date="2021-08-17T15:44:00Z">
              <w:tcPr>
                <w:tcW w:w="5706" w:type="dxa"/>
                <w:vMerge/>
              </w:tcPr>
            </w:tcPrChange>
          </w:tcPr>
          <w:p w14:paraId="3F57FF9D" w14:textId="77777777" w:rsidR="00C56095" w:rsidRPr="00D15B8B" w:rsidRDefault="00C56095" w:rsidP="008525B1">
            <w:pPr>
              <w:spacing w:after="120"/>
              <w:rPr>
                <w:rFonts w:eastAsiaTheme="minorEastAsia"/>
                <w:color w:val="0070C0"/>
              </w:rPr>
            </w:pPr>
          </w:p>
        </w:tc>
        <w:tc>
          <w:tcPr>
            <w:tcW w:w="6659" w:type="dxa"/>
            <w:tcPrChange w:id="185" w:author="Ato-MediaTek" w:date="2021-08-17T15:44:00Z">
              <w:tcPr>
                <w:tcW w:w="3925" w:type="dxa"/>
              </w:tcPr>
            </w:tcPrChange>
          </w:tcPr>
          <w:p w14:paraId="2DF608E5" w14:textId="77777777" w:rsidR="00C56095" w:rsidRPr="00D15B8B" w:rsidRDefault="00C56095" w:rsidP="008525B1">
            <w:pPr>
              <w:spacing w:after="120"/>
              <w:rPr>
                <w:rFonts w:eastAsiaTheme="minorEastAsia"/>
                <w:color w:val="0070C0"/>
              </w:rPr>
            </w:pPr>
            <w:r w:rsidRPr="00D15B8B">
              <w:rPr>
                <w:rFonts w:eastAsiaTheme="minorEastAsia"/>
                <w:color w:val="0070C0"/>
              </w:rPr>
              <w:t>Company B</w:t>
            </w:r>
          </w:p>
        </w:tc>
      </w:tr>
      <w:tr w:rsidR="00C56095" w:rsidRPr="00D15B8B" w14:paraId="49D4F64C" w14:textId="77777777" w:rsidTr="00A120E7">
        <w:tc>
          <w:tcPr>
            <w:tcW w:w="2972" w:type="dxa"/>
            <w:vMerge/>
            <w:tcPrChange w:id="186" w:author="Ato-MediaTek" w:date="2021-08-17T15:44:00Z">
              <w:tcPr>
                <w:tcW w:w="5706" w:type="dxa"/>
                <w:vMerge/>
              </w:tcPr>
            </w:tcPrChange>
          </w:tcPr>
          <w:p w14:paraId="2D67AE6D" w14:textId="77777777" w:rsidR="00C56095" w:rsidRPr="00D15B8B" w:rsidRDefault="00C56095" w:rsidP="008525B1">
            <w:pPr>
              <w:spacing w:after="120"/>
              <w:rPr>
                <w:rFonts w:eastAsiaTheme="minorEastAsia"/>
                <w:color w:val="0070C0"/>
              </w:rPr>
            </w:pPr>
          </w:p>
        </w:tc>
        <w:tc>
          <w:tcPr>
            <w:tcW w:w="6659" w:type="dxa"/>
            <w:tcPrChange w:id="187" w:author="Ato-MediaTek" w:date="2021-08-17T15:44:00Z">
              <w:tcPr>
                <w:tcW w:w="3925" w:type="dxa"/>
              </w:tcPr>
            </w:tcPrChange>
          </w:tcPr>
          <w:p w14:paraId="7D9B4C8F" w14:textId="77777777" w:rsidR="00C56095" w:rsidRPr="00D15B8B" w:rsidRDefault="00C56095" w:rsidP="008525B1">
            <w:pPr>
              <w:spacing w:after="120"/>
              <w:rPr>
                <w:rFonts w:eastAsiaTheme="minorEastAsia"/>
                <w:color w:val="0070C0"/>
              </w:rPr>
            </w:pPr>
          </w:p>
        </w:tc>
      </w:tr>
      <w:tr w:rsidR="00C56095" w:rsidRPr="00D15B8B" w14:paraId="5BF7B469" w14:textId="77777777" w:rsidTr="00A120E7">
        <w:tc>
          <w:tcPr>
            <w:tcW w:w="2972" w:type="dxa"/>
            <w:vMerge w:val="restart"/>
            <w:tcPrChange w:id="188" w:author="Ato-MediaTek" w:date="2021-08-17T15:44:00Z">
              <w:tcPr>
                <w:tcW w:w="5706" w:type="dxa"/>
                <w:vMerge w:val="restart"/>
              </w:tcPr>
            </w:tcPrChange>
          </w:tcPr>
          <w:p w14:paraId="09F98E44" w14:textId="77777777" w:rsidR="00C56095" w:rsidRPr="006973F0" w:rsidRDefault="008525B1" w:rsidP="008525B1">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"https://www.3gpp.org/ftp/TSG_RAN/WG4_Radio/TSGR4_100-e/Docs/R4-2113814.zip" </w:instrText>
            </w:r>
            <w:r>
              <w:rPr>
                <w:rStyle w:val="Hyperlink"/>
                <w:rFonts w:ascii="Arial" w:hAnsi="Arial" w:cs="Arial"/>
                <w:b/>
                <w:bCs/>
                <w:sz w:val="16"/>
                <w:szCs w:val="16"/>
              </w:rPr>
              <w:fldChar w:fldCharType="separate"/>
            </w:r>
            <w:r w:rsidR="00C56095">
              <w:rPr>
                <w:rStyle w:val="Hyperlink"/>
                <w:rFonts w:ascii="Arial" w:hAnsi="Arial" w:cs="Arial"/>
                <w:b/>
                <w:bCs/>
                <w:sz w:val="16"/>
                <w:szCs w:val="16"/>
              </w:rPr>
              <w:t>R4-2113814</w:t>
            </w:r>
            <w:r>
              <w:rPr>
                <w:rStyle w:val="Hyperlink"/>
                <w:rFonts w:ascii="Arial" w:hAnsi="Arial" w:cs="Arial"/>
                <w:b/>
                <w:bCs/>
                <w:sz w:val="16"/>
                <w:szCs w:val="16"/>
              </w:rPr>
              <w:fldChar w:fldCharType="end"/>
            </w:r>
            <w:r w:rsidR="00C56095">
              <w:rPr>
                <w:rFonts w:ascii="Arial" w:hAnsi="Arial" w:cs="Arial"/>
                <w:b/>
                <w:bCs/>
                <w:color w:val="0000FF"/>
                <w:sz w:val="16"/>
                <w:szCs w:val="16"/>
                <w:u w:val="single"/>
              </w:rPr>
              <w:t xml:space="preserve"> </w:t>
            </w:r>
            <w:r w:rsidR="00C56095" w:rsidRPr="006973F0">
              <w:rPr>
                <w:rFonts w:ascii="Arial" w:hAnsi="Arial" w:cs="Arial"/>
                <w:b/>
                <w:bCs/>
                <w:color w:val="0000FF"/>
                <w:sz w:val="16"/>
                <w:szCs w:val="16"/>
                <w:u w:val="single"/>
              </w:rPr>
              <w:t>Correction to DAPS handover requirements R16</w:t>
            </w:r>
          </w:p>
        </w:tc>
        <w:tc>
          <w:tcPr>
            <w:tcW w:w="6659" w:type="dxa"/>
            <w:tcPrChange w:id="189" w:author="Ato-MediaTek" w:date="2021-08-17T15:44:00Z">
              <w:tcPr>
                <w:tcW w:w="3925" w:type="dxa"/>
              </w:tcPr>
            </w:tcPrChange>
          </w:tcPr>
          <w:p w14:paraId="516B1402" w14:textId="77777777" w:rsidR="00C56095" w:rsidRPr="00A120E7" w:rsidRDefault="00C56095">
            <w:pPr>
              <w:spacing w:after="120"/>
              <w:rPr>
                <w:ins w:id="190" w:author="Ato-MediaTek" w:date="2021-08-17T15:44:00Z"/>
                <w:rFonts w:eastAsiaTheme="minorEastAsia"/>
                <w:color w:val="0070C0"/>
                <w:rPrChange w:id="191" w:author="Ato-MediaTek" w:date="2021-08-17T15:46:00Z">
                  <w:rPr>
                    <w:ins w:id="192" w:author="Ato-MediaTek" w:date="2021-08-17T15:44:00Z"/>
                    <w:rFonts w:eastAsiaTheme="minorEastAsia"/>
                    <w:color w:val="0070C0"/>
                    <w:sz w:val="18"/>
                    <w:szCs w:val="18"/>
                  </w:rPr>
                </w:rPrChange>
              </w:rPr>
            </w:pPr>
            <w:del w:id="193" w:author="Ato-MediaTek" w:date="2021-08-17T15:32:00Z">
              <w:r w:rsidRPr="00A120E7" w:rsidDel="004A6AD0">
                <w:rPr>
                  <w:rFonts w:eastAsiaTheme="minorEastAsia"/>
                  <w:color w:val="0070C0"/>
                </w:rPr>
                <w:delText>Company A</w:delText>
              </w:r>
            </w:del>
            <w:ins w:id="194" w:author="Ato-MediaTek" w:date="2021-08-17T15:32:00Z">
              <w:r w:rsidR="004A6AD0" w:rsidRPr="00A120E7">
                <w:rPr>
                  <w:rFonts w:eastAsiaTheme="minorEastAsia"/>
                  <w:color w:val="0070C0"/>
                </w:rPr>
                <w:t>M</w:t>
              </w:r>
            </w:ins>
            <w:ins w:id="195" w:author="Ato-MediaTek" w:date="2021-08-17T15:33:00Z">
              <w:r w:rsidR="00A120E7" w:rsidRPr="00A120E7">
                <w:rPr>
                  <w:rFonts w:eastAsiaTheme="minorEastAsia"/>
                  <w:color w:val="0070C0"/>
                </w:rPr>
                <w:t xml:space="preserve">TK: </w:t>
              </w:r>
            </w:ins>
            <w:ins w:id="196" w:author="Ato-MediaTek" w:date="2021-08-17T15:42:00Z">
              <w:r w:rsidR="00A120E7" w:rsidRPr="00A120E7">
                <w:rPr>
                  <w:rFonts w:eastAsiaTheme="minorEastAsia"/>
                  <w:color w:val="0070C0"/>
                  <w:rPrChange w:id="197" w:author="Ato-MediaTek" w:date="2021-08-17T15:46:00Z">
                    <w:rPr>
                      <w:rFonts w:eastAsiaTheme="minorEastAsia"/>
                      <w:color w:val="0070C0"/>
                      <w:sz w:val="18"/>
                    </w:rPr>
                  </w:rPrChange>
                </w:rPr>
                <w:t>S</w:t>
              </w:r>
            </w:ins>
            <w:ins w:id="198" w:author="Ato-MediaTek" w:date="2021-08-17T15:43:00Z">
              <w:r w:rsidR="00A120E7" w:rsidRPr="00A120E7">
                <w:rPr>
                  <w:rFonts w:eastAsiaTheme="minorEastAsia"/>
                  <w:color w:val="0070C0"/>
                  <w:rPrChange w:id="199" w:author="Ato-MediaTek" w:date="2021-08-17T15:46:00Z">
                    <w:rPr>
                      <w:rFonts w:eastAsiaTheme="minorEastAsia"/>
                      <w:color w:val="0070C0"/>
                      <w:sz w:val="18"/>
                    </w:rPr>
                  </w:rPrChange>
                </w:rPr>
                <w:t xml:space="preserve">uggest </w:t>
              </w:r>
            </w:ins>
            <w:proofErr w:type="gramStart"/>
            <w:ins w:id="200" w:author="Ato-MediaTek" w:date="2021-08-17T15:42:00Z">
              <w:r w:rsidR="00A120E7" w:rsidRPr="00A120E7">
                <w:rPr>
                  <w:rFonts w:eastAsiaTheme="minorEastAsia"/>
                  <w:color w:val="0070C0"/>
                </w:rPr>
                <w:t>to follow</w:t>
              </w:r>
              <w:proofErr w:type="gramEnd"/>
              <w:r w:rsidR="00A120E7" w:rsidRPr="00A120E7">
                <w:rPr>
                  <w:rFonts w:eastAsiaTheme="minorEastAsia"/>
                  <w:color w:val="0070C0"/>
                </w:rPr>
                <w:t xml:space="preserve"> the terminology in TS38.211, i.e., </w:t>
              </w:r>
              <w:r w:rsidR="00A120E7" w:rsidRPr="00A120E7">
                <w:t>N</w:t>
              </w:r>
              <w:r w:rsidR="00A120E7" w:rsidRPr="00A120E7">
                <w:rPr>
                  <w:vertAlign w:val="subscript"/>
                </w:rPr>
                <w:t xml:space="preserve">RX-TX </w:t>
              </w:r>
              <w:r w:rsidR="00A120E7" w:rsidRPr="00A120E7">
                <w:rPr>
                  <w:rFonts w:eastAsiaTheme="minorEastAsia"/>
                  <w:color w:val="0070C0"/>
                </w:rPr>
                <w:t>is only 25600</w:t>
              </w:r>
            </w:ins>
            <w:ins w:id="201" w:author="Ato-MediaTek" w:date="2021-08-17T15:43:00Z">
              <w:r w:rsidR="00A120E7" w:rsidRPr="00A120E7">
                <w:rPr>
                  <w:rFonts w:eastAsiaTheme="minorEastAsia"/>
                  <w:color w:val="0070C0"/>
                  <w:rPrChange w:id="202" w:author="Ato-MediaTek" w:date="2021-08-17T15:46:00Z">
                    <w:rPr>
                      <w:rFonts w:eastAsiaTheme="minorEastAsia"/>
                      <w:color w:val="0070C0"/>
                      <w:sz w:val="18"/>
                    </w:rPr>
                  </w:rPrChange>
                </w:rPr>
                <w:t xml:space="preserve">, while </w:t>
              </w:r>
              <w:r w:rsidR="00A120E7" w:rsidRPr="00A120E7">
                <w:rPr>
                  <w:color w:val="000000"/>
                  <w:rPrChange w:id="203" w:author="Ato-MediaTek" w:date="2021-08-17T15:46:00Z">
                    <w:rPr>
                      <w:rFonts w:ascii="Arial" w:hAnsi="Arial" w:cs="Arial"/>
                      <w:color w:val="000000"/>
                      <w:sz w:val="32"/>
                      <w:szCs w:val="32"/>
                    </w:rPr>
                  </w:rPrChange>
                </w:rPr>
                <w:t>N</w:t>
              </w:r>
              <w:r w:rsidR="00A120E7" w:rsidRPr="00A120E7">
                <w:rPr>
                  <w:color w:val="000000"/>
                  <w:vertAlign w:val="subscript"/>
                  <w:rPrChange w:id="204" w:author="Ato-MediaTek" w:date="2021-08-17T15:46:00Z">
                    <w:rPr>
                      <w:rFonts w:ascii="Arial" w:hAnsi="Arial" w:cs="Arial"/>
                      <w:color w:val="000000"/>
                      <w:sz w:val="32"/>
                      <w:szCs w:val="32"/>
                      <w:vertAlign w:val="subscript"/>
                    </w:rPr>
                  </w:rPrChange>
                </w:rPr>
                <w:t>RX-</w:t>
              </w:r>
              <w:proofErr w:type="spellStart"/>
              <w:r w:rsidR="00A120E7" w:rsidRPr="00A120E7">
                <w:rPr>
                  <w:color w:val="000000"/>
                  <w:vertAlign w:val="subscript"/>
                  <w:rPrChange w:id="205" w:author="Ato-MediaTek" w:date="2021-08-17T15:46:00Z">
                    <w:rPr>
                      <w:rFonts w:ascii="Arial" w:hAnsi="Arial" w:cs="Arial"/>
                      <w:color w:val="000000"/>
                      <w:sz w:val="32"/>
                      <w:szCs w:val="32"/>
                      <w:vertAlign w:val="subscript"/>
                    </w:rPr>
                  </w:rPrChange>
                </w:rPr>
                <w:t>TX</w:t>
              </w:r>
              <w:r w:rsidR="00A120E7" w:rsidRPr="00A120E7">
                <w:rPr>
                  <w:color w:val="000000"/>
                  <w:rPrChange w:id="206" w:author="Ato-MediaTek" w:date="2021-08-17T15:46:00Z">
                    <w:rPr>
                      <w:rFonts w:ascii="Arial" w:hAnsi="Arial" w:cs="Arial"/>
                      <w:color w:val="000000"/>
                      <w:sz w:val="32"/>
                      <w:szCs w:val="32"/>
                    </w:rPr>
                  </w:rPrChange>
                </w:rPr>
                <w:t>T</w:t>
              </w:r>
              <w:r w:rsidR="00A120E7" w:rsidRPr="00A120E7">
                <w:rPr>
                  <w:color w:val="000000"/>
                  <w:vertAlign w:val="subscript"/>
                  <w:rPrChange w:id="207" w:author="Ato-MediaTek" w:date="2021-08-17T15:46:00Z">
                    <w:rPr>
                      <w:rFonts w:ascii="Arial" w:hAnsi="Arial" w:cs="Arial"/>
                      <w:color w:val="000000"/>
                      <w:sz w:val="32"/>
                      <w:szCs w:val="32"/>
                      <w:vertAlign w:val="subscript"/>
                    </w:rPr>
                  </w:rPrChange>
                </w:rPr>
                <w:t>c</w:t>
              </w:r>
              <w:proofErr w:type="spellEnd"/>
              <w:r w:rsidR="00A120E7" w:rsidRPr="00A120E7">
                <w:rPr>
                  <w:color w:val="000000"/>
                  <w:vertAlign w:val="subscript"/>
                  <w:rPrChange w:id="208" w:author="Ato-MediaTek" w:date="2021-08-17T15:46:00Z">
                    <w:rPr>
                      <w:rFonts w:ascii="Arial" w:hAnsi="Arial" w:cs="Arial"/>
                      <w:color w:val="000000"/>
                      <w:sz w:val="18"/>
                      <w:szCs w:val="18"/>
                      <w:vertAlign w:val="subscript"/>
                    </w:rPr>
                  </w:rPrChange>
                </w:rPr>
                <w:t xml:space="preserve"> </w:t>
              </w:r>
              <w:r w:rsidR="00A120E7" w:rsidRPr="00A120E7">
                <w:rPr>
                  <w:rFonts w:eastAsiaTheme="minorEastAsia"/>
                  <w:color w:val="0070C0"/>
                  <w:rPrChange w:id="209" w:author="Ato-MediaTek" w:date="2021-08-17T15:46:00Z">
                    <w:rPr>
                      <w:rFonts w:ascii="Arial" w:hAnsi="Arial" w:cs="Arial"/>
                      <w:color w:val="000000"/>
                      <w:sz w:val="18"/>
                      <w:szCs w:val="18"/>
                    </w:rPr>
                  </w:rPrChange>
                </w:rPr>
                <w:t xml:space="preserve">is the </w:t>
              </w:r>
            </w:ins>
            <w:ins w:id="210" w:author="Ato-MediaTek" w:date="2021-08-17T15:44:00Z">
              <w:r w:rsidR="00A120E7" w:rsidRPr="00A120E7">
                <w:rPr>
                  <w:rFonts w:eastAsiaTheme="minorEastAsia"/>
                  <w:color w:val="0070C0"/>
                  <w:rPrChange w:id="211" w:author="Ato-MediaTek" w:date="2021-08-17T15:46:00Z">
                    <w:rPr>
                      <w:rFonts w:ascii="Arial" w:hAnsi="Arial" w:cs="Arial"/>
                      <w:color w:val="000000"/>
                      <w:sz w:val="18"/>
                      <w:szCs w:val="18"/>
                    </w:rPr>
                  </w:rPrChange>
                </w:rPr>
                <w:t>in the unit of second</w:t>
              </w:r>
              <w:r w:rsidR="00A120E7" w:rsidRPr="00A120E7">
                <w:rPr>
                  <w:rFonts w:eastAsiaTheme="minorEastAsia"/>
                  <w:color w:val="0070C0"/>
                  <w:rPrChange w:id="212" w:author="Ato-MediaTek" w:date="2021-08-17T15:46:00Z">
                    <w:rPr>
                      <w:rFonts w:eastAsiaTheme="minorEastAsia"/>
                      <w:color w:val="0070C0"/>
                      <w:sz w:val="18"/>
                      <w:szCs w:val="18"/>
                    </w:rPr>
                  </w:rPrChange>
                </w:rPr>
                <w:t>.</w:t>
              </w:r>
            </w:ins>
          </w:p>
          <w:tbl>
            <w:tblPr>
              <w:tblStyle w:val="TableGrid"/>
              <w:tblW w:w="0" w:type="auto"/>
              <w:tblLook w:val="04A0" w:firstRow="1" w:lastRow="0" w:firstColumn="1" w:lastColumn="0" w:noHBand="0" w:noVBand="1"/>
            </w:tblPr>
            <w:tblGrid>
              <w:gridCol w:w="6433"/>
            </w:tblGrid>
            <w:tr w:rsidR="00A120E7" w14:paraId="3D5F06D3" w14:textId="77777777" w:rsidTr="00A120E7">
              <w:trPr>
                <w:ins w:id="213" w:author="Ato-MediaTek" w:date="2021-08-17T15:44:00Z"/>
              </w:trPr>
              <w:tc>
                <w:tcPr>
                  <w:tcW w:w="6433" w:type="dxa"/>
                </w:tcPr>
                <w:p w14:paraId="5EF09741" w14:textId="099DAF49" w:rsidR="00A120E7" w:rsidRPr="00A120E7" w:rsidRDefault="00A120E7">
                  <w:pPr>
                    <w:keepNext/>
                    <w:keepLines/>
                    <w:ind w:left="771" w:hanging="771"/>
                    <w:rPr>
                      <w:ins w:id="214" w:author="Ato-MediaTek" w:date="2021-08-17T15:45:00Z"/>
                      <w:rFonts w:ascii="Arial" w:eastAsia="SimSun" w:hAnsi="Arial"/>
                      <w:sz w:val="18"/>
                      <w:szCs w:val="20"/>
                      <w:lang w:val="en-GB" w:eastAsia="en-US"/>
                    </w:rPr>
                    <w:pPrChange w:id="215" w:author="Ato-MediaTek" w:date="2021-08-17T15:45:00Z">
                      <w:pPr>
                        <w:keepNext/>
                        <w:keepLines/>
                        <w:ind w:left="851" w:hanging="851"/>
                      </w:pPr>
                    </w:pPrChange>
                  </w:pPr>
                  <w:ins w:id="216" w:author="Ato-MediaTek" w:date="2021-08-17T15:45:00Z">
                    <w:r w:rsidRPr="00A120E7">
                      <w:rPr>
                        <w:rFonts w:ascii="Arial" w:eastAsia="SimSun" w:hAnsi="Arial"/>
                        <w:sz w:val="18"/>
                        <w:szCs w:val="20"/>
                        <w:lang w:eastAsia="en-US"/>
                      </w:rPr>
                      <w:t>Note 2:</w:t>
                    </w:r>
                    <w:r w:rsidRPr="00A120E7">
                      <w:rPr>
                        <w:rFonts w:ascii="Arial" w:eastAsia="SimSun" w:hAnsi="Arial"/>
                        <w:sz w:val="18"/>
                        <w:szCs w:val="20"/>
                        <w:lang w:val="en-GB"/>
                      </w:rPr>
                      <w:tab/>
                      <w:t>For DAPS handover on a TDD band,</w:t>
                    </w:r>
                    <w:r w:rsidRPr="00A120E7">
                      <w:rPr>
                        <w:rFonts w:ascii="Arial" w:eastAsia="SimSun" w:hAnsi="Arial"/>
                        <w:sz w:val="18"/>
                        <w:szCs w:val="20"/>
                        <w:lang w:eastAsia="en-US"/>
                      </w:rPr>
                      <w:t xml:space="preserve"> after starting RACH procedure, a UE is not </w:t>
                    </w:r>
                    <w:r w:rsidRPr="00A120E7">
                      <w:rPr>
                        <w:rFonts w:ascii="Arial" w:eastAsia="SimSun" w:hAnsi="Arial" w:hint="eastAsia"/>
                        <w:sz w:val="18"/>
                        <w:szCs w:val="20"/>
                      </w:rPr>
                      <w:t>required</w:t>
                    </w:r>
                    <w:del w:id="217" w:author="Huawei" w:date="2021-08-04T16:41:00Z">
                      <w:r w:rsidRPr="00A120E7" w:rsidDel="00991BCC">
                        <w:rPr>
                          <w:rFonts w:ascii="Arial" w:eastAsia="SimSun" w:hAnsi="Arial"/>
                          <w:sz w:val="18"/>
                          <w:szCs w:val="20"/>
                          <w:lang w:eastAsia="en-US"/>
                        </w:rPr>
                        <w:delText>expected</w:delText>
                      </w:r>
                    </w:del>
                    <w:r w:rsidRPr="00A120E7">
                      <w:rPr>
                        <w:rFonts w:ascii="Arial" w:eastAsia="SimSun" w:hAnsi="Arial"/>
                        <w:sz w:val="18"/>
                        <w:szCs w:val="20"/>
                        <w:lang w:eastAsia="en-US"/>
                      </w:rPr>
                      <w:t xml:space="preserve"> to transmit in the uplink to any of source and target cells earlier than N</w:t>
                    </w:r>
                    <w:r w:rsidRPr="00A120E7">
                      <w:rPr>
                        <w:rFonts w:ascii="Arial" w:eastAsia="SimSun" w:hAnsi="Arial"/>
                        <w:sz w:val="18"/>
                        <w:szCs w:val="20"/>
                        <w:vertAlign w:val="subscript"/>
                        <w:lang w:eastAsia="en-US"/>
                      </w:rPr>
                      <w:t>RX-</w:t>
                    </w:r>
                    <w:proofErr w:type="spellStart"/>
                    <w:r w:rsidRPr="00A120E7">
                      <w:rPr>
                        <w:rFonts w:ascii="Arial" w:eastAsia="SimSun" w:hAnsi="Arial"/>
                        <w:sz w:val="18"/>
                        <w:szCs w:val="20"/>
                        <w:vertAlign w:val="subscript"/>
                        <w:lang w:eastAsia="en-US"/>
                      </w:rPr>
                      <w:t>TX</w:t>
                    </w:r>
                    <w:r w:rsidRPr="00A120E7">
                      <w:rPr>
                        <w:rFonts w:ascii="Arial" w:eastAsia="SimSun" w:hAnsi="Arial"/>
                        <w:color w:val="FF0000"/>
                        <w:sz w:val="18"/>
                        <w:szCs w:val="20"/>
                        <w:u w:val="single"/>
                        <w:lang w:eastAsia="en-US"/>
                        <w:rPrChange w:id="218" w:author="Ato-MediaTek" w:date="2021-08-17T15:45:00Z">
                          <w:rPr>
                            <w:rFonts w:ascii="Arial" w:eastAsia="SimSun" w:hAnsi="Arial"/>
                            <w:sz w:val="18"/>
                            <w:szCs w:val="20"/>
                            <w:lang w:eastAsia="en-US"/>
                          </w:rPr>
                        </w:rPrChange>
                      </w:rPr>
                      <w:t>Tc</w:t>
                    </w:r>
                    <w:proofErr w:type="spellEnd"/>
                    <w:r w:rsidRPr="00A120E7">
                      <w:rPr>
                        <w:rFonts w:ascii="Arial" w:eastAsia="SimSun" w:hAnsi="Arial"/>
                        <w:sz w:val="18"/>
                        <w:szCs w:val="20"/>
                        <w:vertAlign w:val="subscript"/>
                        <w:lang w:eastAsia="en-US"/>
                      </w:rPr>
                      <w:t xml:space="preserve"> </w:t>
                    </w:r>
                    <w:r w:rsidRPr="00A120E7">
                      <w:rPr>
                        <w:rFonts w:ascii="Arial" w:eastAsia="SimSun" w:hAnsi="Arial"/>
                        <w:sz w:val="18"/>
                        <w:szCs w:val="20"/>
                        <w:lang w:eastAsia="en-US"/>
                      </w:rPr>
                      <w:t>after the end of the last received downlink symbol from any of source and target cells in the same TDD band</w:t>
                    </w:r>
                    <w:del w:id="219" w:author="Huawei" w:date="2021-08-06T19:55:00Z">
                      <w:r w:rsidRPr="00A120E7" w:rsidDel="007D32B8">
                        <w:rPr>
                          <w:rFonts w:ascii="Arial" w:eastAsia="SimSun" w:hAnsi="Arial"/>
                          <w:sz w:val="18"/>
                          <w:szCs w:val="20"/>
                          <w:lang w:eastAsia="en-US"/>
                        </w:rPr>
                        <w:delText>cell</w:delText>
                      </w:r>
                    </w:del>
                    <w:r w:rsidRPr="00A120E7">
                      <w:rPr>
                        <w:rFonts w:ascii="Arial" w:eastAsia="SimSun" w:hAnsi="Arial"/>
                        <w:sz w:val="18"/>
                        <w:szCs w:val="20"/>
                        <w:lang w:eastAsia="en-US"/>
                      </w:rPr>
                      <w:t xml:space="preserve"> where N</w:t>
                    </w:r>
                    <w:r w:rsidRPr="00A120E7">
                      <w:rPr>
                        <w:rFonts w:ascii="Arial" w:eastAsia="SimSun" w:hAnsi="Arial"/>
                        <w:sz w:val="18"/>
                        <w:szCs w:val="20"/>
                        <w:vertAlign w:val="subscript"/>
                        <w:lang w:eastAsia="en-US"/>
                      </w:rPr>
                      <w:t>RX-TX</w:t>
                    </w:r>
                    <w:r w:rsidRPr="00A120E7">
                      <w:rPr>
                        <w:rFonts w:ascii="Arial" w:eastAsia="SimSun" w:hAnsi="Arial"/>
                        <w:sz w:val="18"/>
                        <w:szCs w:val="20"/>
                        <w:lang w:eastAsia="en-US"/>
                      </w:rPr>
                      <w:t>=25600</w:t>
                    </w:r>
                    <w:r w:rsidRPr="00A120E7">
                      <w:rPr>
                        <w:rFonts w:ascii="Arial" w:eastAsia="SimSun" w:hAnsi="Arial"/>
                        <w:strike/>
                        <w:color w:val="FF0000"/>
                        <w:sz w:val="18"/>
                        <w:szCs w:val="20"/>
                        <w:lang w:eastAsia="en-US"/>
                        <w:rPrChange w:id="220" w:author="Ato-MediaTek" w:date="2021-08-17T15:46:00Z">
                          <w:rPr>
                            <w:rFonts w:ascii="Arial" w:eastAsia="SimSun" w:hAnsi="Arial"/>
                            <w:sz w:val="18"/>
                            <w:szCs w:val="20"/>
                            <w:lang w:eastAsia="en-US"/>
                          </w:rPr>
                        </w:rPrChange>
                      </w:rPr>
                      <w:t>Tc</w:t>
                    </w:r>
                    <w:r w:rsidRPr="00A120E7">
                      <w:rPr>
                        <w:rFonts w:ascii="Arial" w:eastAsia="SimSun" w:hAnsi="Arial"/>
                        <w:sz w:val="18"/>
                        <w:szCs w:val="20"/>
                        <w:lang w:eastAsia="en-US"/>
                      </w:rPr>
                      <w:t xml:space="preserve">. </w:t>
                    </w:r>
                  </w:ins>
                </w:p>
                <w:p w14:paraId="529F1E6C" w14:textId="4C9074CE" w:rsidR="00A120E7" w:rsidRDefault="00A120E7">
                  <w:pPr>
                    <w:spacing w:after="120"/>
                    <w:ind w:left="771" w:hanging="771"/>
                    <w:rPr>
                      <w:ins w:id="221" w:author="Ato-MediaTek" w:date="2021-08-17T15:44:00Z"/>
                      <w:rFonts w:eastAsiaTheme="minorEastAsia"/>
                      <w:color w:val="0070C0"/>
                      <w:sz w:val="18"/>
                      <w:szCs w:val="18"/>
                    </w:rPr>
                    <w:pPrChange w:id="222" w:author="Ato-MediaTek" w:date="2021-08-17T15:45:00Z">
                      <w:pPr>
                        <w:spacing w:after="120"/>
                      </w:pPr>
                    </w:pPrChange>
                  </w:pPr>
                  <w:ins w:id="223" w:author="Ato-MediaTek" w:date="2021-08-17T15:45:00Z">
                    <w:r w:rsidRPr="00A120E7">
                      <w:rPr>
                        <w:rFonts w:eastAsia="SimSun"/>
                        <w:sz w:val="20"/>
                        <w:szCs w:val="20"/>
                        <w:lang w:eastAsia="en-US"/>
                      </w:rPr>
                      <w:t>Note 3:</w:t>
                    </w:r>
                    <w:r w:rsidRPr="00A120E7">
                      <w:rPr>
                        <w:rFonts w:eastAsia="SimSun"/>
                        <w:sz w:val="20"/>
                        <w:szCs w:val="20"/>
                        <w:lang w:val="en-GB"/>
                      </w:rPr>
                      <w:tab/>
                      <w:t>For DAPS handover on a TDD band,</w:t>
                    </w:r>
                    <w:r w:rsidRPr="00A120E7">
                      <w:rPr>
                        <w:rFonts w:eastAsia="SimSun"/>
                        <w:sz w:val="20"/>
                        <w:szCs w:val="20"/>
                        <w:lang w:eastAsia="en-US"/>
                      </w:rPr>
                      <w:t xml:space="preserve"> after starting RACH procedure, a UE is not </w:t>
                    </w:r>
                    <w:r w:rsidRPr="00A120E7">
                      <w:rPr>
                        <w:rFonts w:eastAsia="SimSun" w:hint="eastAsia"/>
                        <w:sz w:val="20"/>
                        <w:szCs w:val="20"/>
                      </w:rPr>
                      <w:t>required</w:t>
                    </w:r>
                    <w:del w:id="224" w:author="Huawei" w:date="2021-08-04T16:41:00Z">
                      <w:r w:rsidRPr="00A120E7" w:rsidDel="00991BCC">
                        <w:rPr>
                          <w:rFonts w:eastAsia="SimSun"/>
                          <w:sz w:val="20"/>
                          <w:szCs w:val="20"/>
                          <w:lang w:eastAsia="en-US"/>
                        </w:rPr>
                        <w:delText>expected</w:delText>
                      </w:r>
                    </w:del>
                    <w:r w:rsidRPr="00A120E7">
                      <w:rPr>
                        <w:rFonts w:eastAsia="SimSun"/>
                        <w:sz w:val="20"/>
                        <w:szCs w:val="20"/>
                        <w:lang w:eastAsia="en-US"/>
                      </w:rPr>
                      <w:t xml:space="preserve"> to receive in the downlink from any of source and target cells earlier than N</w:t>
                    </w:r>
                    <w:r w:rsidRPr="00A120E7">
                      <w:rPr>
                        <w:rFonts w:eastAsia="SimSun"/>
                        <w:sz w:val="20"/>
                        <w:szCs w:val="20"/>
                        <w:vertAlign w:val="subscript"/>
                        <w:lang w:eastAsia="en-US"/>
                      </w:rPr>
                      <w:t>TX-</w:t>
                    </w:r>
                    <w:proofErr w:type="spellStart"/>
                    <w:r w:rsidRPr="00A120E7">
                      <w:rPr>
                        <w:rFonts w:eastAsia="SimSun"/>
                        <w:sz w:val="20"/>
                        <w:szCs w:val="20"/>
                        <w:vertAlign w:val="subscript"/>
                        <w:lang w:eastAsia="en-US"/>
                      </w:rPr>
                      <w:t>RX</w:t>
                    </w:r>
                    <w:r w:rsidRPr="00A120E7">
                      <w:rPr>
                        <w:rFonts w:ascii="Arial" w:eastAsia="SimSun" w:hAnsi="Arial"/>
                        <w:color w:val="FF0000"/>
                        <w:sz w:val="18"/>
                        <w:szCs w:val="20"/>
                        <w:u w:val="single"/>
                        <w:lang w:eastAsia="en-US"/>
                        <w:rPrChange w:id="225" w:author="Ato-MediaTek" w:date="2021-08-17T15:45:00Z">
                          <w:rPr>
                            <w:rFonts w:ascii="Arial" w:eastAsia="SimSun" w:hAnsi="Arial"/>
                            <w:sz w:val="18"/>
                            <w:szCs w:val="20"/>
                            <w:lang w:eastAsia="en-US"/>
                          </w:rPr>
                        </w:rPrChange>
                      </w:rPr>
                      <w:t>Tc</w:t>
                    </w:r>
                    <w:proofErr w:type="spellEnd"/>
                    <w:r w:rsidRPr="00A120E7">
                      <w:rPr>
                        <w:rFonts w:eastAsia="SimSun"/>
                        <w:sz w:val="20"/>
                        <w:szCs w:val="20"/>
                        <w:lang w:eastAsia="en-US"/>
                      </w:rPr>
                      <w:t xml:space="preserve"> after the end of the last transmitted uplink symbol to any of source and target cells in the same TDD band</w:t>
                    </w:r>
                    <w:del w:id="226" w:author="Huawei" w:date="2021-08-06T19:56:00Z">
                      <w:r w:rsidRPr="00A120E7" w:rsidDel="007D32B8">
                        <w:rPr>
                          <w:rFonts w:eastAsia="SimSun"/>
                          <w:sz w:val="20"/>
                          <w:szCs w:val="20"/>
                          <w:lang w:eastAsia="en-US"/>
                        </w:rPr>
                        <w:delText>cell</w:delText>
                      </w:r>
                    </w:del>
                    <w:r w:rsidRPr="00A120E7">
                      <w:rPr>
                        <w:rFonts w:eastAsia="SimSun"/>
                        <w:sz w:val="20"/>
                        <w:szCs w:val="20"/>
                        <w:lang w:eastAsia="en-US"/>
                      </w:rPr>
                      <w:t xml:space="preserve"> where N</w:t>
                    </w:r>
                    <w:r w:rsidRPr="00A120E7">
                      <w:rPr>
                        <w:rFonts w:eastAsia="SimSun"/>
                        <w:sz w:val="20"/>
                        <w:szCs w:val="20"/>
                        <w:vertAlign w:val="subscript"/>
                        <w:lang w:eastAsia="en-US"/>
                      </w:rPr>
                      <w:t>TX-RX</w:t>
                    </w:r>
                    <w:r w:rsidRPr="00A120E7">
                      <w:rPr>
                        <w:rFonts w:eastAsia="SimSun"/>
                        <w:sz w:val="20"/>
                        <w:szCs w:val="20"/>
                        <w:lang w:eastAsia="en-US"/>
                      </w:rPr>
                      <w:t>=25600</w:t>
                    </w:r>
                    <w:r w:rsidRPr="00A120E7">
                      <w:rPr>
                        <w:rFonts w:eastAsia="SimSun"/>
                        <w:strike/>
                        <w:color w:val="FF0000"/>
                        <w:sz w:val="20"/>
                        <w:szCs w:val="20"/>
                        <w:lang w:eastAsia="en-US"/>
                        <w:rPrChange w:id="227" w:author="Ato-MediaTek" w:date="2021-08-17T15:46:00Z">
                          <w:rPr>
                            <w:rFonts w:eastAsia="SimSun"/>
                            <w:sz w:val="20"/>
                            <w:szCs w:val="20"/>
                            <w:lang w:eastAsia="en-US"/>
                          </w:rPr>
                        </w:rPrChange>
                      </w:rPr>
                      <w:t>Tc</w:t>
                    </w:r>
                    <w:r w:rsidRPr="00A120E7">
                      <w:rPr>
                        <w:rFonts w:eastAsia="SimSun"/>
                        <w:sz w:val="20"/>
                        <w:szCs w:val="20"/>
                        <w:lang w:eastAsia="en-US"/>
                      </w:rPr>
                      <w:t>.</w:t>
                    </w:r>
                  </w:ins>
                </w:p>
              </w:tc>
            </w:tr>
          </w:tbl>
          <w:p w14:paraId="45D37336" w14:textId="664F3485" w:rsidR="00A120E7" w:rsidRPr="00A120E7" w:rsidRDefault="00A120E7">
            <w:pPr>
              <w:spacing w:after="120"/>
              <w:rPr>
                <w:rFonts w:eastAsiaTheme="minorEastAsia"/>
                <w:color w:val="0070C0"/>
                <w:sz w:val="18"/>
                <w:szCs w:val="18"/>
                <w:rPrChange w:id="228" w:author="Ato-MediaTek" w:date="2021-08-17T15:43:00Z">
                  <w:rPr>
                    <w:rFonts w:eastAsiaTheme="minorEastAsia"/>
                    <w:color w:val="0070C0"/>
                  </w:rPr>
                </w:rPrChange>
              </w:rPr>
            </w:pPr>
          </w:p>
        </w:tc>
      </w:tr>
      <w:tr w:rsidR="00C56095" w:rsidRPr="00D15B8B" w14:paraId="7C7552EF" w14:textId="77777777" w:rsidTr="00A120E7">
        <w:tc>
          <w:tcPr>
            <w:tcW w:w="2972" w:type="dxa"/>
            <w:vMerge/>
            <w:tcPrChange w:id="229" w:author="Ato-MediaTek" w:date="2021-08-17T15:44:00Z">
              <w:tcPr>
                <w:tcW w:w="5706" w:type="dxa"/>
                <w:vMerge/>
              </w:tcPr>
            </w:tcPrChange>
          </w:tcPr>
          <w:p w14:paraId="48D0F929" w14:textId="13EB6579" w:rsidR="00C56095" w:rsidRPr="00D15B8B" w:rsidRDefault="00C56095" w:rsidP="008525B1">
            <w:pPr>
              <w:spacing w:after="120"/>
              <w:rPr>
                <w:rFonts w:eastAsiaTheme="minorEastAsia"/>
                <w:color w:val="0070C0"/>
              </w:rPr>
            </w:pPr>
          </w:p>
        </w:tc>
        <w:tc>
          <w:tcPr>
            <w:tcW w:w="6659" w:type="dxa"/>
            <w:tcPrChange w:id="230" w:author="Ato-MediaTek" w:date="2021-08-17T15:44:00Z">
              <w:tcPr>
                <w:tcW w:w="3925" w:type="dxa"/>
              </w:tcPr>
            </w:tcPrChange>
          </w:tcPr>
          <w:p w14:paraId="13F36BA5" w14:textId="065A2076" w:rsidR="00C56095" w:rsidRPr="00D15B8B" w:rsidRDefault="00F72E7A" w:rsidP="008525B1">
            <w:pPr>
              <w:spacing w:after="120"/>
              <w:rPr>
                <w:rFonts w:eastAsiaTheme="minorEastAsia"/>
                <w:color w:val="0070C0"/>
              </w:rPr>
            </w:pPr>
            <w:ins w:id="231" w:author="Ericsson" w:date="2021-08-17T15:15:00Z">
              <w:r>
                <w:rPr>
                  <w:rFonts w:eastAsiaTheme="minorEastAsia"/>
                  <w:color w:val="0070C0"/>
                </w:rPr>
                <w:t>Ericsson: Please see our comment to Issue 5-1. The CR is not agreeable to us.</w:t>
              </w:r>
            </w:ins>
            <w:del w:id="232" w:author="Ericsson" w:date="2021-08-17T15:15:00Z">
              <w:r w:rsidR="00C56095" w:rsidRPr="00D15B8B" w:rsidDel="00F72E7A">
                <w:rPr>
                  <w:rFonts w:eastAsiaTheme="minorEastAsia"/>
                  <w:color w:val="0070C0"/>
                </w:rPr>
                <w:delText>Company B</w:delText>
              </w:r>
            </w:del>
          </w:p>
        </w:tc>
      </w:tr>
      <w:tr w:rsidR="00C56095" w:rsidRPr="00D15B8B" w14:paraId="074E7335" w14:textId="77777777" w:rsidTr="00A120E7">
        <w:tc>
          <w:tcPr>
            <w:tcW w:w="2972" w:type="dxa"/>
            <w:vMerge/>
            <w:tcPrChange w:id="233" w:author="Ato-MediaTek" w:date="2021-08-17T15:44:00Z">
              <w:tcPr>
                <w:tcW w:w="5706" w:type="dxa"/>
                <w:vMerge/>
              </w:tcPr>
            </w:tcPrChange>
          </w:tcPr>
          <w:p w14:paraId="3BFB8B4B" w14:textId="77777777" w:rsidR="00C56095" w:rsidRPr="00D15B8B" w:rsidRDefault="00C56095" w:rsidP="008525B1">
            <w:pPr>
              <w:spacing w:after="120"/>
              <w:rPr>
                <w:rFonts w:eastAsiaTheme="minorEastAsia"/>
                <w:color w:val="0070C0"/>
              </w:rPr>
            </w:pPr>
          </w:p>
        </w:tc>
        <w:tc>
          <w:tcPr>
            <w:tcW w:w="6659" w:type="dxa"/>
            <w:tcPrChange w:id="234" w:author="Ato-MediaTek" w:date="2021-08-17T15:44:00Z">
              <w:tcPr>
                <w:tcW w:w="3925" w:type="dxa"/>
              </w:tcPr>
            </w:tcPrChange>
          </w:tcPr>
          <w:p w14:paraId="3C1B8873" w14:textId="77777777" w:rsidR="00C56095" w:rsidRPr="00D15B8B" w:rsidRDefault="00C56095" w:rsidP="008525B1">
            <w:pPr>
              <w:spacing w:after="120"/>
              <w:rPr>
                <w:rFonts w:eastAsiaTheme="minorEastAsia"/>
                <w:color w:val="0070C0"/>
              </w:rPr>
            </w:pPr>
          </w:p>
        </w:tc>
      </w:tr>
      <w:tr w:rsidR="00C56095" w:rsidRPr="00D15B8B" w14:paraId="73A39380" w14:textId="77777777" w:rsidTr="00A120E7">
        <w:tc>
          <w:tcPr>
            <w:tcW w:w="2972" w:type="dxa"/>
            <w:vMerge w:val="restart"/>
            <w:tcPrChange w:id="235" w:author="Ato-MediaTek" w:date="2021-08-17T15:44:00Z">
              <w:tcPr>
                <w:tcW w:w="5706" w:type="dxa"/>
                <w:vMerge w:val="restart"/>
              </w:tcPr>
            </w:tcPrChange>
          </w:tcPr>
          <w:p w14:paraId="67A65A0B" w14:textId="77777777" w:rsidR="00C56095" w:rsidRPr="00D15B8B" w:rsidRDefault="00C56095" w:rsidP="008525B1">
            <w:pPr>
              <w:spacing w:after="120"/>
              <w:rPr>
                <w:rFonts w:eastAsiaTheme="minorEastAsia"/>
                <w:color w:val="0070C0"/>
              </w:rPr>
            </w:pPr>
          </w:p>
        </w:tc>
        <w:tc>
          <w:tcPr>
            <w:tcW w:w="6659" w:type="dxa"/>
            <w:tcPrChange w:id="236" w:author="Ato-MediaTek" w:date="2021-08-17T15:44:00Z">
              <w:tcPr>
                <w:tcW w:w="3925" w:type="dxa"/>
              </w:tcPr>
            </w:tcPrChange>
          </w:tcPr>
          <w:p w14:paraId="73D95520" w14:textId="77777777" w:rsidR="00C56095" w:rsidRPr="00D15B8B" w:rsidRDefault="00C56095" w:rsidP="008525B1">
            <w:pPr>
              <w:spacing w:after="120"/>
              <w:rPr>
                <w:rFonts w:eastAsiaTheme="minorEastAsia"/>
                <w:color w:val="0070C0"/>
              </w:rPr>
            </w:pPr>
          </w:p>
        </w:tc>
      </w:tr>
      <w:tr w:rsidR="00C56095" w:rsidRPr="00D15B8B" w14:paraId="6DA8A0F7" w14:textId="77777777" w:rsidTr="00A120E7">
        <w:tc>
          <w:tcPr>
            <w:tcW w:w="2972" w:type="dxa"/>
            <w:vMerge/>
            <w:tcPrChange w:id="237" w:author="Ato-MediaTek" w:date="2021-08-17T15:44:00Z">
              <w:tcPr>
                <w:tcW w:w="5706" w:type="dxa"/>
                <w:vMerge/>
              </w:tcPr>
            </w:tcPrChange>
          </w:tcPr>
          <w:p w14:paraId="655E7E79" w14:textId="77777777" w:rsidR="00C56095" w:rsidRPr="00D15B8B" w:rsidRDefault="00C56095" w:rsidP="008525B1">
            <w:pPr>
              <w:spacing w:after="120"/>
              <w:rPr>
                <w:rFonts w:eastAsiaTheme="minorEastAsia"/>
                <w:color w:val="0070C0"/>
              </w:rPr>
            </w:pPr>
          </w:p>
        </w:tc>
        <w:tc>
          <w:tcPr>
            <w:tcW w:w="6659" w:type="dxa"/>
            <w:tcPrChange w:id="238" w:author="Ato-MediaTek" w:date="2021-08-17T15:44:00Z">
              <w:tcPr>
                <w:tcW w:w="3925" w:type="dxa"/>
              </w:tcPr>
            </w:tcPrChange>
          </w:tcPr>
          <w:p w14:paraId="7526D43A" w14:textId="77777777" w:rsidR="00C56095" w:rsidRPr="00D15B8B" w:rsidRDefault="00C56095" w:rsidP="008525B1">
            <w:pPr>
              <w:spacing w:after="120"/>
              <w:rPr>
                <w:rFonts w:eastAsiaTheme="minorEastAsia"/>
                <w:color w:val="0070C0"/>
              </w:rPr>
            </w:pPr>
          </w:p>
        </w:tc>
      </w:tr>
      <w:tr w:rsidR="00C56095" w:rsidRPr="00D15B8B" w14:paraId="7B036EF6" w14:textId="77777777" w:rsidTr="00A120E7">
        <w:tc>
          <w:tcPr>
            <w:tcW w:w="2972" w:type="dxa"/>
            <w:vMerge/>
            <w:tcPrChange w:id="239" w:author="Ato-MediaTek" w:date="2021-08-17T15:44:00Z">
              <w:tcPr>
                <w:tcW w:w="5706" w:type="dxa"/>
                <w:vMerge/>
              </w:tcPr>
            </w:tcPrChange>
          </w:tcPr>
          <w:p w14:paraId="79341325" w14:textId="77777777" w:rsidR="00C56095" w:rsidRPr="00D15B8B" w:rsidRDefault="00C56095" w:rsidP="008525B1">
            <w:pPr>
              <w:spacing w:after="120"/>
              <w:rPr>
                <w:rFonts w:eastAsiaTheme="minorEastAsia"/>
                <w:color w:val="0070C0"/>
              </w:rPr>
            </w:pPr>
          </w:p>
        </w:tc>
        <w:tc>
          <w:tcPr>
            <w:tcW w:w="6659" w:type="dxa"/>
            <w:tcPrChange w:id="240" w:author="Ato-MediaTek" w:date="2021-08-17T15:44:00Z">
              <w:tcPr>
                <w:tcW w:w="3925" w:type="dxa"/>
              </w:tcPr>
            </w:tcPrChange>
          </w:tcPr>
          <w:p w14:paraId="5DCF768A" w14:textId="77777777" w:rsidR="00C56095" w:rsidRPr="00D15B8B" w:rsidRDefault="00C56095" w:rsidP="008525B1">
            <w:pPr>
              <w:spacing w:after="120"/>
              <w:rPr>
                <w:rFonts w:eastAsiaTheme="minorEastAsia"/>
                <w:color w:val="0070C0"/>
              </w:rPr>
            </w:pPr>
          </w:p>
        </w:tc>
      </w:tr>
    </w:tbl>
    <w:p w14:paraId="4DC4C39C" w14:textId="77777777" w:rsidR="00C56095" w:rsidRPr="00D15B8B" w:rsidRDefault="00C56095" w:rsidP="00C56095">
      <w:pPr>
        <w:rPr>
          <w:color w:val="0070C0"/>
        </w:rPr>
      </w:pPr>
    </w:p>
    <w:p w14:paraId="10911569" w14:textId="77777777" w:rsidR="00C56095" w:rsidRPr="00D15B8B" w:rsidRDefault="00C56095" w:rsidP="00C56095">
      <w:pPr>
        <w:pStyle w:val="Heading2"/>
        <w:rPr>
          <w:lang w:val="en-US"/>
        </w:rPr>
      </w:pPr>
      <w:r w:rsidRPr="00D15B8B">
        <w:rPr>
          <w:lang w:val="en-US"/>
        </w:rPr>
        <w:t xml:space="preserve">Summary for 1st round </w:t>
      </w:r>
    </w:p>
    <w:p w14:paraId="28EF198A" w14:textId="77777777" w:rsidR="00C56095" w:rsidRPr="00D15B8B" w:rsidRDefault="00C56095" w:rsidP="00C56095">
      <w:pPr>
        <w:pStyle w:val="Heading3"/>
        <w:rPr>
          <w:sz w:val="24"/>
          <w:szCs w:val="16"/>
          <w:lang w:val="en-US"/>
        </w:rPr>
      </w:pPr>
      <w:r w:rsidRPr="00D15B8B">
        <w:rPr>
          <w:sz w:val="24"/>
          <w:szCs w:val="16"/>
          <w:lang w:val="en-US"/>
        </w:rPr>
        <w:t xml:space="preserve">Open issues </w:t>
      </w:r>
    </w:p>
    <w:p w14:paraId="77B3860A"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26"/>
        <w:gridCol w:w="8405"/>
      </w:tblGrid>
      <w:tr w:rsidR="00C56095" w:rsidRPr="00D15B8B" w14:paraId="1B54F66B" w14:textId="77777777" w:rsidTr="008525B1">
        <w:tc>
          <w:tcPr>
            <w:tcW w:w="1242" w:type="dxa"/>
          </w:tcPr>
          <w:p w14:paraId="3D2A35B4" w14:textId="77777777" w:rsidR="00C56095" w:rsidRPr="00D15B8B" w:rsidRDefault="00C56095" w:rsidP="008525B1">
            <w:pPr>
              <w:rPr>
                <w:rFonts w:eastAsiaTheme="minorEastAsia"/>
                <w:b/>
                <w:bCs/>
                <w:color w:val="0070C0"/>
              </w:rPr>
            </w:pPr>
          </w:p>
        </w:tc>
        <w:tc>
          <w:tcPr>
            <w:tcW w:w="8615" w:type="dxa"/>
          </w:tcPr>
          <w:p w14:paraId="175B0ED6" w14:textId="77777777" w:rsidR="00C56095" w:rsidRPr="00D15B8B" w:rsidRDefault="00C56095" w:rsidP="008525B1">
            <w:pPr>
              <w:rPr>
                <w:rFonts w:eastAsiaTheme="minorEastAsia"/>
                <w:b/>
                <w:bCs/>
                <w:color w:val="0070C0"/>
              </w:rPr>
            </w:pPr>
            <w:r w:rsidRPr="00D15B8B">
              <w:rPr>
                <w:rFonts w:eastAsiaTheme="minorEastAsia"/>
                <w:b/>
                <w:bCs/>
                <w:color w:val="0070C0"/>
              </w:rPr>
              <w:t xml:space="preserve">Status summary </w:t>
            </w:r>
          </w:p>
        </w:tc>
      </w:tr>
      <w:tr w:rsidR="00C56095" w:rsidRPr="00D15B8B" w14:paraId="5CFBC6C1" w14:textId="77777777" w:rsidTr="008525B1">
        <w:tc>
          <w:tcPr>
            <w:tcW w:w="1242" w:type="dxa"/>
          </w:tcPr>
          <w:p w14:paraId="257E3612" w14:textId="77777777" w:rsidR="00C56095" w:rsidRPr="00D15B8B" w:rsidRDefault="00C56095" w:rsidP="008525B1">
            <w:pPr>
              <w:rPr>
                <w:rFonts w:eastAsiaTheme="minorEastAsia"/>
                <w:color w:val="0070C0"/>
              </w:rPr>
            </w:pPr>
            <w:r w:rsidRPr="00D15B8B">
              <w:rPr>
                <w:rFonts w:eastAsiaTheme="minorEastAsia"/>
                <w:b/>
                <w:bCs/>
                <w:color w:val="0070C0"/>
              </w:rPr>
              <w:t>Sub-topic #1</w:t>
            </w:r>
          </w:p>
        </w:tc>
        <w:tc>
          <w:tcPr>
            <w:tcW w:w="8615" w:type="dxa"/>
          </w:tcPr>
          <w:p w14:paraId="75ED2A26" w14:textId="77777777" w:rsidR="00C56095" w:rsidRPr="00D15B8B" w:rsidRDefault="00C56095" w:rsidP="008525B1">
            <w:pPr>
              <w:rPr>
                <w:rFonts w:eastAsiaTheme="minorEastAsia"/>
                <w:i/>
                <w:color w:val="0070C0"/>
              </w:rPr>
            </w:pPr>
            <w:r w:rsidRPr="00D15B8B">
              <w:rPr>
                <w:rFonts w:eastAsiaTheme="minorEastAsia"/>
                <w:i/>
                <w:color w:val="0070C0"/>
              </w:rPr>
              <w:t>Tentative agreements:</w:t>
            </w:r>
          </w:p>
          <w:p w14:paraId="2676FD4D" w14:textId="77777777" w:rsidR="00C56095" w:rsidRPr="00D15B8B" w:rsidRDefault="00C56095" w:rsidP="008525B1">
            <w:pPr>
              <w:rPr>
                <w:rFonts w:eastAsiaTheme="minorEastAsia"/>
                <w:i/>
                <w:color w:val="0070C0"/>
              </w:rPr>
            </w:pPr>
            <w:r w:rsidRPr="00D15B8B">
              <w:rPr>
                <w:rFonts w:eastAsiaTheme="minorEastAsia"/>
                <w:i/>
                <w:color w:val="0070C0"/>
              </w:rPr>
              <w:t>Candidate options:</w:t>
            </w:r>
          </w:p>
          <w:p w14:paraId="3DE03270" w14:textId="77777777" w:rsidR="00C56095" w:rsidRPr="00D15B8B" w:rsidRDefault="00C56095"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4204D2AC" w14:textId="77777777" w:rsidR="00C56095" w:rsidRPr="00D15B8B" w:rsidRDefault="00C56095" w:rsidP="00C56095">
      <w:pPr>
        <w:rPr>
          <w:i/>
          <w:color w:val="0070C0"/>
        </w:rPr>
      </w:pPr>
    </w:p>
    <w:p w14:paraId="4E12F44A" w14:textId="77777777" w:rsidR="00C56095" w:rsidRPr="00D15B8B" w:rsidRDefault="00C56095" w:rsidP="00C56095">
      <w:pPr>
        <w:rPr>
          <w:i/>
          <w:color w:val="0070C0"/>
        </w:rPr>
      </w:pPr>
    </w:p>
    <w:p w14:paraId="483292A0" w14:textId="77777777" w:rsidR="00C56095" w:rsidRPr="00D15B8B" w:rsidRDefault="00C56095" w:rsidP="00C56095">
      <w:pPr>
        <w:pStyle w:val="Heading3"/>
        <w:rPr>
          <w:sz w:val="24"/>
          <w:szCs w:val="16"/>
          <w:lang w:val="en-US"/>
        </w:rPr>
      </w:pPr>
      <w:r w:rsidRPr="00D15B8B">
        <w:rPr>
          <w:sz w:val="24"/>
          <w:szCs w:val="16"/>
          <w:lang w:val="en-US"/>
        </w:rPr>
        <w:t>CRs/TPs</w:t>
      </w:r>
    </w:p>
    <w:p w14:paraId="572FD280" w14:textId="77777777" w:rsidR="00C56095" w:rsidRPr="00D15B8B" w:rsidRDefault="00C56095" w:rsidP="00C56095">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provides recommendation on CRs/TPs Status update</w:t>
      </w:r>
    </w:p>
    <w:p w14:paraId="60AB5230" w14:textId="77777777" w:rsidR="00C56095" w:rsidRPr="00D15B8B" w:rsidRDefault="00C56095" w:rsidP="00C56095">
      <w:pPr>
        <w:rPr>
          <w:i/>
          <w:color w:val="0070C0"/>
        </w:rPr>
      </w:pPr>
      <w:r w:rsidRPr="00D15B8B">
        <w:rPr>
          <w:i/>
          <w:color w:val="0070C0"/>
        </w:rPr>
        <w:t xml:space="preserve">Note: The </w:t>
      </w:r>
      <w:proofErr w:type="spellStart"/>
      <w:r w:rsidRPr="00D15B8B">
        <w:rPr>
          <w:i/>
          <w:color w:val="0070C0"/>
        </w:rPr>
        <w:t>tdoc</w:t>
      </w:r>
      <w:proofErr w:type="spellEnd"/>
      <w:r w:rsidRPr="00D15B8B">
        <w:rPr>
          <w:i/>
          <w:color w:val="0070C0"/>
        </w:rPr>
        <w:t xml:space="preserve">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5"/>
        <w:gridCol w:w="8396"/>
      </w:tblGrid>
      <w:tr w:rsidR="00C56095" w:rsidRPr="00D15B8B" w14:paraId="7CF62EE4" w14:textId="77777777" w:rsidTr="007271F9">
        <w:tc>
          <w:tcPr>
            <w:tcW w:w="1235" w:type="dxa"/>
          </w:tcPr>
          <w:p w14:paraId="277CE58A" w14:textId="77777777" w:rsidR="00C56095" w:rsidRPr="00D15B8B" w:rsidRDefault="00C56095" w:rsidP="008525B1">
            <w:pPr>
              <w:rPr>
                <w:rFonts w:eastAsiaTheme="minorEastAsia"/>
                <w:b/>
                <w:bCs/>
                <w:color w:val="0070C0"/>
              </w:rPr>
            </w:pPr>
            <w:r w:rsidRPr="00D15B8B">
              <w:rPr>
                <w:rFonts w:eastAsiaTheme="minorEastAsia"/>
                <w:b/>
                <w:bCs/>
                <w:color w:val="0070C0"/>
              </w:rPr>
              <w:t>CR/TP number</w:t>
            </w:r>
          </w:p>
        </w:tc>
        <w:tc>
          <w:tcPr>
            <w:tcW w:w="8396" w:type="dxa"/>
          </w:tcPr>
          <w:p w14:paraId="7D7E9A66" w14:textId="77777777" w:rsidR="00C56095" w:rsidRPr="00D15B8B" w:rsidRDefault="00C56095"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C56095" w:rsidRPr="00D15B8B" w14:paraId="510DF616" w14:textId="77777777" w:rsidTr="007271F9">
        <w:tc>
          <w:tcPr>
            <w:tcW w:w="1235" w:type="dxa"/>
          </w:tcPr>
          <w:p w14:paraId="0B71DA24" w14:textId="77777777" w:rsidR="00C56095" w:rsidRPr="00D15B8B" w:rsidRDefault="00C56095" w:rsidP="008525B1">
            <w:pPr>
              <w:rPr>
                <w:rFonts w:eastAsiaTheme="minorEastAsia"/>
                <w:color w:val="0070C0"/>
              </w:rPr>
            </w:pPr>
            <w:r w:rsidRPr="00D15B8B">
              <w:rPr>
                <w:rFonts w:eastAsiaTheme="minorEastAsia"/>
                <w:color w:val="0070C0"/>
              </w:rPr>
              <w:t>XXX</w:t>
            </w:r>
          </w:p>
        </w:tc>
        <w:tc>
          <w:tcPr>
            <w:tcW w:w="8396" w:type="dxa"/>
          </w:tcPr>
          <w:p w14:paraId="29CA4D8D" w14:textId="77777777" w:rsidR="00C56095" w:rsidRPr="00D15B8B" w:rsidRDefault="00C56095"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43A11EA1" w14:textId="6D72A82B" w:rsidR="007271F9" w:rsidRPr="00CA29FE" w:rsidRDefault="007271F9" w:rsidP="007271F9">
      <w:pPr>
        <w:pStyle w:val="Heading1"/>
        <w:rPr>
          <w:b/>
          <w:lang w:val="en-US" w:eastAsia="ja-JP"/>
        </w:rPr>
      </w:pPr>
      <w:r w:rsidRPr="00D15B8B">
        <w:rPr>
          <w:lang w:val="en-US" w:eastAsia="ja-JP"/>
        </w:rPr>
        <w:t>Topic #</w:t>
      </w:r>
      <w:r>
        <w:rPr>
          <w:lang w:val="en-US" w:eastAsia="ja-JP"/>
        </w:rPr>
        <w:t>6</w:t>
      </w:r>
      <w:r w:rsidRPr="00D15B8B">
        <w:rPr>
          <w:lang w:val="en-US" w:eastAsia="ja-JP"/>
        </w:rPr>
        <w:t xml:space="preserve">: </w:t>
      </w:r>
      <w:r>
        <w:rPr>
          <w:lang w:val="en-US" w:eastAsia="ja-JP"/>
        </w:rPr>
        <w:t>Miscellaneous CR</w:t>
      </w:r>
      <w:r w:rsidRPr="007271F9" w:rsidDel="007271F9">
        <w:rPr>
          <w:lang w:val="en-US" w:eastAsia="ja-JP"/>
        </w:rPr>
        <w:t xml:space="preserve"> </w:t>
      </w:r>
    </w:p>
    <w:p w14:paraId="1720D624" w14:textId="77777777" w:rsidR="007271F9" w:rsidRPr="00D15B8B" w:rsidRDefault="007271F9" w:rsidP="007271F9">
      <w:pPr>
        <w:rPr>
          <w:i/>
          <w:color w:val="0070C0"/>
        </w:rPr>
      </w:pPr>
      <w:r w:rsidRPr="00D15B8B">
        <w:rPr>
          <w:i/>
          <w:color w:val="0070C0"/>
        </w:rPr>
        <w:t xml:space="preserve">Main technical topic overview. The structure can be done based on sub-agenda basis. </w:t>
      </w:r>
    </w:p>
    <w:p w14:paraId="06036A34" w14:textId="77777777" w:rsidR="007271F9" w:rsidRPr="00D15B8B" w:rsidRDefault="007271F9" w:rsidP="007271F9">
      <w:pPr>
        <w:rPr>
          <w:color w:val="0070C0"/>
        </w:rPr>
      </w:pPr>
    </w:p>
    <w:p w14:paraId="4C0DFEB8" w14:textId="77777777" w:rsidR="007271F9" w:rsidRPr="00D15B8B" w:rsidRDefault="007271F9" w:rsidP="007271F9">
      <w:pPr>
        <w:pStyle w:val="Heading3"/>
        <w:rPr>
          <w:sz w:val="24"/>
          <w:szCs w:val="16"/>
          <w:lang w:val="en-US"/>
        </w:rPr>
      </w:pPr>
      <w:r w:rsidRPr="00D15B8B">
        <w:rPr>
          <w:sz w:val="24"/>
          <w:szCs w:val="16"/>
          <w:lang w:val="en-US"/>
        </w:rPr>
        <w:t>CRs/TPs comments collection</w:t>
      </w:r>
    </w:p>
    <w:p w14:paraId="4FF1AAAA" w14:textId="77777777" w:rsidR="007271F9" w:rsidRPr="00D15B8B" w:rsidRDefault="007271F9" w:rsidP="007271F9">
      <w:pPr>
        <w:rPr>
          <w:i/>
          <w:color w:val="0070C0"/>
        </w:rPr>
      </w:pPr>
      <w:r w:rsidRPr="00D15B8B">
        <w:rPr>
          <w:i/>
          <w:color w:val="0070C0"/>
        </w:rPr>
        <w:t xml:space="preserve">Major close to finalize WIs and Rel-15 maintenance, comments collections can be arranged for TPs and CRs. For Rel-16 on-going WIs, suggest </w:t>
      </w:r>
      <w:proofErr w:type="gramStart"/>
      <w:r w:rsidRPr="00D15B8B">
        <w:rPr>
          <w:i/>
          <w:color w:val="0070C0"/>
        </w:rPr>
        <w:t>to focus</w:t>
      </w:r>
      <w:proofErr w:type="gramEnd"/>
      <w:r w:rsidRPr="00D15B8B">
        <w:rPr>
          <w:i/>
          <w:color w:val="0070C0"/>
        </w:rPr>
        <w:t xml:space="preserve"> on open issues discussion on 1</w:t>
      </w:r>
      <w:r w:rsidRPr="00D15B8B">
        <w:rPr>
          <w:i/>
          <w:color w:val="0070C0"/>
          <w:vertAlign w:val="superscript"/>
        </w:rPr>
        <w:t>st</w:t>
      </w:r>
      <w:r w:rsidRPr="00D15B8B">
        <w:rPr>
          <w:i/>
          <w:color w:val="0070C0"/>
        </w:rPr>
        <w:t xml:space="preserve"> round.</w:t>
      </w:r>
    </w:p>
    <w:tbl>
      <w:tblPr>
        <w:tblStyle w:val="TableGrid"/>
        <w:tblW w:w="0" w:type="auto"/>
        <w:tblLook w:val="04A0" w:firstRow="1" w:lastRow="0" w:firstColumn="1" w:lastColumn="0" w:noHBand="0" w:noVBand="1"/>
        <w:tblPrChange w:id="241" w:author="Ato-MediaTek" w:date="2021-08-17T15:46:00Z">
          <w:tblPr>
            <w:tblStyle w:val="TableGrid"/>
            <w:tblW w:w="0" w:type="auto"/>
            <w:tblLook w:val="04A0" w:firstRow="1" w:lastRow="0" w:firstColumn="1" w:lastColumn="0" w:noHBand="0" w:noVBand="1"/>
          </w:tblPr>
        </w:tblPrChange>
      </w:tblPr>
      <w:tblGrid>
        <w:gridCol w:w="1214"/>
        <w:gridCol w:w="2609"/>
        <w:gridCol w:w="5808"/>
        <w:tblGridChange w:id="242">
          <w:tblGrid>
            <w:gridCol w:w="1214"/>
            <w:gridCol w:w="2609"/>
            <w:gridCol w:w="1297"/>
            <w:gridCol w:w="4511"/>
          </w:tblGrid>
        </w:tblGridChange>
      </w:tblGrid>
      <w:tr w:rsidR="007271F9" w:rsidRPr="00D15B8B" w14:paraId="52D5EB52" w14:textId="77777777" w:rsidTr="00A120E7">
        <w:tc>
          <w:tcPr>
            <w:tcW w:w="1214" w:type="dxa"/>
            <w:tcPrChange w:id="243" w:author="Ato-MediaTek" w:date="2021-08-17T15:46:00Z">
              <w:tcPr>
                <w:tcW w:w="1214" w:type="dxa"/>
              </w:tcPr>
            </w:tcPrChange>
          </w:tcPr>
          <w:p w14:paraId="052D2316" w14:textId="77777777" w:rsidR="007271F9" w:rsidRPr="00D15B8B" w:rsidRDefault="007271F9" w:rsidP="008525B1">
            <w:pPr>
              <w:spacing w:after="120"/>
              <w:rPr>
                <w:rFonts w:eastAsiaTheme="minorEastAsia"/>
                <w:b/>
                <w:bCs/>
                <w:color w:val="0070C0"/>
              </w:rPr>
            </w:pPr>
            <w:r w:rsidRPr="00D15B8B">
              <w:rPr>
                <w:rFonts w:eastAsiaTheme="minorEastAsia"/>
                <w:b/>
                <w:bCs/>
                <w:color w:val="0070C0"/>
              </w:rPr>
              <w:t>CR/TP number</w:t>
            </w:r>
          </w:p>
        </w:tc>
        <w:tc>
          <w:tcPr>
            <w:tcW w:w="2609" w:type="dxa"/>
            <w:tcPrChange w:id="244" w:author="Ato-MediaTek" w:date="2021-08-17T15:46:00Z">
              <w:tcPr>
                <w:tcW w:w="3906" w:type="dxa"/>
                <w:gridSpan w:val="2"/>
              </w:tcPr>
            </w:tcPrChange>
          </w:tcPr>
          <w:p w14:paraId="06048F53" w14:textId="4525D4F8" w:rsidR="007271F9" w:rsidRPr="00D15B8B" w:rsidRDefault="007271F9" w:rsidP="007271F9">
            <w:pPr>
              <w:tabs>
                <w:tab w:val="left" w:pos="1024"/>
              </w:tabs>
              <w:spacing w:after="120"/>
              <w:rPr>
                <w:rFonts w:eastAsiaTheme="minorEastAsia"/>
                <w:b/>
                <w:bCs/>
                <w:color w:val="0070C0"/>
              </w:rPr>
            </w:pPr>
            <w:r>
              <w:rPr>
                <w:rFonts w:eastAsiaTheme="minorEastAsia"/>
                <w:b/>
                <w:bCs/>
                <w:color w:val="0070C0"/>
              </w:rPr>
              <w:tab/>
              <w:t>Title</w:t>
            </w:r>
          </w:p>
        </w:tc>
        <w:tc>
          <w:tcPr>
            <w:tcW w:w="5808" w:type="dxa"/>
            <w:tcPrChange w:id="245" w:author="Ato-MediaTek" w:date="2021-08-17T15:46:00Z">
              <w:tcPr>
                <w:tcW w:w="4511" w:type="dxa"/>
              </w:tcPr>
            </w:tcPrChange>
          </w:tcPr>
          <w:p w14:paraId="2FA7C8FA" w14:textId="7F9EB14B" w:rsidR="007271F9" w:rsidRPr="00D15B8B" w:rsidRDefault="007271F9" w:rsidP="008525B1">
            <w:pPr>
              <w:spacing w:after="120"/>
              <w:rPr>
                <w:rFonts w:eastAsiaTheme="minorEastAsia"/>
                <w:b/>
                <w:bCs/>
                <w:color w:val="0070C0"/>
              </w:rPr>
            </w:pPr>
            <w:r w:rsidRPr="00D15B8B">
              <w:rPr>
                <w:rFonts w:eastAsiaTheme="minorEastAsia"/>
                <w:b/>
                <w:bCs/>
                <w:color w:val="0070C0"/>
              </w:rPr>
              <w:t>Comments collection</w:t>
            </w:r>
          </w:p>
        </w:tc>
      </w:tr>
      <w:tr w:rsidR="00F72E7A" w:rsidRPr="00D15B8B" w14:paraId="238C8EA9" w14:textId="77777777" w:rsidTr="00A120E7">
        <w:trPr>
          <w:trHeight w:val="208"/>
          <w:trPrChange w:id="246" w:author="Ato-MediaTek" w:date="2021-08-17T15:46:00Z">
            <w:trPr>
              <w:trHeight w:val="208"/>
            </w:trPr>
          </w:trPrChange>
        </w:trPr>
        <w:tc>
          <w:tcPr>
            <w:tcW w:w="1214" w:type="dxa"/>
            <w:vMerge w:val="restart"/>
            <w:tcPrChange w:id="247" w:author="Ato-MediaTek" w:date="2021-08-17T15:46:00Z">
              <w:tcPr>
                <w:tcW w:w="1214" w:type="dxa"/>
                <w:vMerge w:val="restart"/>
              </w:tcPr>
            </w:tcPrChange>
          </w:tcPr>
          <w:p w14:paraId="5E327A45" w14:textId="52CC16C8"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"https://www.3gpp.org/ftp/TSG_RAN/WG4_Radio/TSGR4_100-e/Docs/R4-2111961.zip" </w:instrText>
            </w:r>
            <w:r>
              <w:rPr>
                <w:rStyle w:val="Hyperlink"/>
                <w:rFonts w:ascii="Arial" w:hAnsi="Arial" w:cs="Arial"/>
                <w:b/>
                <w:bCs/>
                <w:sz w:val="16"/>
                <w:szCs w:val="16"/>
              </w:rPr>
              <w:fldChar w:fldCharType="separate"/>
            </w:r>
            <w:r>
              <w:rPr>
                <w:rStyle w:val="Hyperlink"/>
                <w:rFonts w:ascii="Arial" w:hAnsi="Arial" w:cs="Arial"/>
                <w:b/>
                <w:bCs/>
                <w:sz w:val="16"/>
                <w:szCs w:val="16"/>
              </w:rPr>
              <w:t>R4-2111961</w:t>
            </w:r>
            <w:r>
              <w:rPr>
                <w:rStyle w:val="Hyperlink"/>
                <w:rFonts w:ascii="Arial" w:hAnsi="Arial" w:cs="Arial"/>
                <w:b/>
                <w:bCs/>
                <w:sz w:val="16"/>
                <w:szCs w:val="16"/>
              </w:rPr>
              <w:fldChar w:fldCharType="end"/>
            </w:r>
          </w:p>
        </w:tc>
        <w:tc>
          <w:tcPr>
            <w:tcW w:w="2609" w:type="dxa"/>
            <w:vMerge w:val="restart"/>
            <w:tcPrChange w:id="248" w:author="Ato-MediaTek" w:date="2021-08-17T15:46:00Z">
              <w:tcPr>
                <w:tcW w:w="3906" w:type="dxa"/>
                <w:gridSpan w:val="2"/>
                <w:vMerge w:val="restart"/>
              </w:tcPr>
            </w:tcPrChange>
          </w:tcPr>
          <w:p w14:paraId="61B594CA" w14:textId="307B3CE3" w:rsidR="00F72E7A" w:rsidRPr="00D15B8B" w:rsidRDefault="00F72E7A" w:rsidP="00F72E7A">
            <w:pPr>
              <w:spacing w:after="120"/>
              <w:rPr>
                <w:rFonts w:eastAsiaTheme="minorEastAsia"/>
                <w:color w:val="0070C0"/>
              </w:rPr>
            </w:pPr>
            <w:r>
              <w:rPr>
                <w:rFonts w:ascii="Arial" w:hAnsi="Arial" w:cs="Arial"/>
                <w:sz w:val="16"/>
                <w:szCs w:val="16"/>
              </w:rPr>
              <w:t>Draft CR on UE power saving requirements</w:t>
            </w:r>
          </w:p>
        </w:tc>
        <w:tc>
          <w:tcPr>
            <w:tcW w:w="5808" w:type="dxa"/>
            <w:tcPrChange w:id="249" w:author="Ato-MediaTek" w:date="2021-08-17T15:46:00Z">
              <w:tcPr>
                <w:tcW w:w="4511" w:type="dxa"/>
              </w:tcPr>
            </w:tcPrChange>
          </w:tcPr>
          <w:p w14:paraId="518983A7" w14:textId="4532280F" w:rsidR="00F72E7A" w:rsidRPr="00D15B8B" w:rsidRDefault="00F72E7A">
            <w:pPr>
              <w:tabs>
                <w:tab w:val="left" w:pos="600"/>
              </w:tabs>
              <w:spacing w:after="120"/>
              <w:rPr>
                <w:rFonts w:eastAsiaTheme="minorEastAsia"/>
                <w:color w:val="0070C0"/>
              </w:rPr>
              <w:pPrChange w:id="250" w:author="Ericsson" w:date="2021-08-17T15:17:00Z">
                <w:pPr>
                  <w:spacing w:after="120"/>
                </w:pPr>
              </w:pPrChange>
            </w:pPr>
            <w:ins w:id="251" w:author="Ericsson" w:date="2021-08-17T15:17:00Z">
              <w:r>
                <w:rPr>
                  <w:rFonts w:eastAsiaTheme="minorEastAsia"/>
                  <w:color w:val="0070C0"/>
                </w:rPr>
                <w:t>Ericsson: OK</w:t>
              </w:r>
            </w:ins>
          </w:p>
        </w:tc>
      </w:tr>
      <w:tr w:rsidR="00F72E7A" w:rsidRPr="00D15B8B" w14:paraId="155D0460" w14:textId="77777777" w:rsidTr="00A120E7">
        <w:trPr>
          <w:trHeight w:val="178"/>
          <w:trPrChange w:id="252" w:author="Ato-MediaTek" w:date="2021-08-17T15:46:00Z">
            <w:trPr>
              <w:trHeight w:val="178"/>
            </w:trPr>
          </w:trPrChange>
        </w:trPr>
        <w:tc>
          <w:tcPr>
            <w:tcW w:w="1214" w:type="dxa"/>
            <w:vMerge/>
            <w:tcPrChange w:id="253" w:author="Ato-MediaTek" w:date="2021-08-17T15:46:00Z">
              <w:tcPr>
                <w:tcW w:w="1214" w:type="dxa"/>
                <w:vMerge/>
              </w:tcPr>
            </w:tcPrChange>
          </w:tcPr>
          <w:p w14:paraId="4433482D" w14:textId="77777777" w:rsidR="00F72E7A" w:rsidRDefault="00F72E7A" w:rsidP="00F72E7A">
            <w:pPr>
              <w:spacing w:after="120"/>
              <w:rPr>
                <w:rFonts w:ascii="Arial" w:hAnsi="Arial" w:cs="Arial"/>
                <w:b/>
                <w:bCs/>
                <w:color w:val="0000FF"/>
                <w:sz w:val="16"/>
                <w:szCs w:val="16"/>
                <w:u w:val="single"/>
              </w:rPr>
            </w:pPr>
          </w:p>
        </w:tc>
        <w:tc>
          <w:tcPr>
            <w:tcW w:w="2609" w:type="dxa"/>
            <w:vMerge/>
            <w:tcPrChange w:id="254" w:author="Ato-MediaTek" w:date="2021-08-17T15:46:00Z">
              <w:tcPr>
                <w:tcW w:w="3906" w:type="dxa"/>
                <w:gridSpan w:val="2"/>
                <w:vMerge/>
              </w:tcPr>
            </w:tcPrChange>
          </w:tcPr>
          <w:p w14:paraId="7E64C31B" w14:textId="77777777" w:rsidR="00F72E7A" w:rsidRDefault="00F72E7A" w:rsidP="00F72E7A">
            <w:pPr>
              <w:spacing w:after="120"/>
              <w:rPr>
                <w:rFonts w:ascii="Arial" w:hAnsi="Arial" w:cs="Arial"/>
                <w:sz w:val="16"/>
                <w:szCs w:val="16"/>
              </w:rPr>
            </w:pPr>
          </w:p>
        </w:tc>
        <w:tc>
          <w:tcPr>
            <w:tcW w:w="5808" w:type="dxa"/>
            <w:tcPrChange w:id="255" w:author="Ato-MediaTek" w:date="2021-08-17T15:46:00Z">
              <w:tcPr>
                <w:tcW w:w="4511" w:type="dxa"/>
              </w:tcPr>
            </w:tcPrChange>
          </w:tcPr>
          <w:p w14:paraId="7A9DDE10" w14:textId="77777777" w:rsidR="00F72E7A" w:rsidRPr="00D15B8B" w:rsidRDefault="00F72E7A" w:rsidP="00F72E7A">
            <w:pPr>
              <w:spacing w:after="120"/>
              <w:rPr>
                <w:rFonts w:eastAsiaTheme="minorEastAsia"/>
                <w:color w:val="0070C0"/>
              </w:rPr>
            </w:pPr>
          </w:p>
        </w:tc>
      </w:tr>
      <w:tr w:rsidR="00F72E7A" w:rsidRPr="00D15B8B" w14:paraId="588BEFCB" w14:textId="77777777" w:rsidTr="00A120E7">
        <w:trPr>
          <w:trHeight w:val="252"/>
          <w:trPrChange w:id="256" w:author="Ato-MediaTek" w:date="2021-08-17T15:46:00Z">
            <w:trPr>
              <w:trHeight w:val="252"/>
            </w:trPr>
          </w:trPrChange>
        </w:trPr>
        <w:tc>
          <w:tcPr>
            <w:tcW w:w="1214" w:type="dxa"/>
            <w:vMerge w:val="restart"/>
            <w:tcPrChange w:id="257" w:author="Ato-MediaTek" w:date="2021-08-17T15:46:00Z">
              <w:tcPr>
                <w:tcW w:w="1214" w:type="dxa"/>
                <w:vMerge w:val="restart"/>
              </w:tcPr>
            </w:tcPrChange>
          </w:tcPr>
          <w:p w14:paraId="6249BFEF" w14:textId="7A92E133" w:rsidR="00F72E7A" w:rsidRPr="00D15B8B" w:rsidRDefault="00F72E7A" w:rsidP="00F72E7A">
            <w:pPr>
              <w:spacing w:after="120"/>
              <w:rPr>
                <w:rFonts w:eastAsiaTheme="minorEastAsia"/>
                <w:color w:val="0070C0"/>
              </w:rPr>
            </w:pPr>
            <w:r>
              <w:rPr>
                <w:rStyle w:val="Hyperlink"/>
                <w:rFonts w:ascii="Arial" w:hAnsi="Arial" w:cs="Arial"/>
                <w:b/>
                <w:bCs/>
                <w:sz w:val="16"/>
                <w:szCs w:val="16"/>
              </w:rPr>
              <w:lastRenderedPageBreak/>
              <w:fldChar w:fldCharType="begin"/>
            </w:r>
            <w:r>
              <w:rPr>
                <w:rStyle w:val="Hyperlink"/>
                <w:rFonts w:ascii="Arial" w:hAnsi="Arial" w:cs="Arial"/>
                <w:b/>
                <w:bCs/>
                <w:sz w:val="16"/>
                <w:szCs w:val="16"/>
              </w:rPr>
              <w:instrText xml:space="preserve"> HYPERLINK "https://www.3gpp.org/ftp/TSG_RAN/WG4_Radio/TSGR4_100-e/Docs/R4-2111963.zip" </w:instrText>
            </w:r>
            <w:r>
              <w:rPr>
                <w:rStyle w:val="Hyperlink"/>
                <w:rFonts w:ascii="Arial" w:hAnsi="Arial" w:cs="Arial"/>
                <w:b/>
                <w:bCs/>
                <w:sz w:val="16"/>
                <w:szCs w:val="16"/>
              </w:rPr>
              <w:fldChar w:fldCharType="separate"/>
            </w:r>
            <w:r>
              <w:rPr>
                <w:rStyle w:val="Hyperlink"/>
                <w:rFonts w:ascii="Arial" w:hAnsi="Arial" w:cs="Arial"/>
                <w:b/>
                <w:bCs/>
                <w:sz w:val="16"/>
                <w:szCs w:val="16"/>
              </w:rPr>
              <w:t>R4-2111963</w:t>
            </w:r>
            <w:r>
              <w:rPr>
                <w:rStyle w:val="Hyperlink"/>
                <w:rFonts w:ascii="Arial" w:hAnsi="Arial" w:cs="Arial"/>
                <w:b/>
                <w:bCs/>
                <w:sz w:val="16"/>
                <w:szCs w:val="16"/>
              </w:rPr>
              <w:fldChar w:fldCharType="end"/>
            </w:r>
          </w:p>
        </w:tc>
        <w:tc>
          <w:tcPr>
            <w:tcW w:w="2609" w:type="dxa"/>
            <w:vMerge w:val="restart"/>
            <w:tcPrChange w:id="258" w:author="Ato-MediaTek" w:date="2021-08-17T15:46:00Z">
              <w:tcPr>
                <w:tcW w:w="3906" w:type="dxa"/>
                <w:gridSpan w:val="2"/>
                <w:vMerge w:val="restart"/>
              </w:tcPr>
            </w:tcPrChange>
          </w:tcPr>
          <w:p w14:paraId="12710769" w14:textId="02DBA0CB"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UE Power saving</w:t>
            </w:r>
          </w:p>
        </w:tc>
        <w:tc>
          <w:tcPr>
            <w:tcW w:w="5808" w:type="dxa"/>
            <w:tcPrChange w:id="259" w:author="Ato-MediaTek" w:date="2021-08-17T15:46:00Z">
              <w:tcPr>
                <w:tcW w:w="4511" w:type="dxa"/>
              </w:tcPr>
            </w:tcPrChange>
          </w:tcPr>
          <w:p w14:paraId="42552C29" w14:textId="3037930E" w:rsidR="00F72E7A" w:rsidRPr="00D15B8B" w:rsidRDefault="00F72E7A" w:rsidP="00F72E7A">
            <w:pPr>
              <w:spacing w:after="120"/>
              <w:rPr>
                <w:rFonts w:eastAsiaTheme="minorEastAsia"/>
                <w:color w:val="0070C0"/>
              </w:rPr>
            </w:pPr>
            <w:ins w:id="260" w:author="Ericsson" w:date="2021-08-17T15:17:00Z">
              <w:r>
                <w:rPr>
                  <w:rFonts w:eastAsiaTheme="minorEastAsia"/>
                  <w:color w:val="0070C0"/>
                </w:rPr>
                <w:t>Ericsson: OK</w:t>
              </w:r>
            </w:ins>
          </w:p>
        </w:tc>
      </w:tr>
      <w:tr w:rsidR="00F72E7A" w:rsidRPr="00D15B8B" w14:paraId="66662EC7" w14:textId="77777777" w:rsidTr="00A120E7">
        <w:trPr>
          <w:trHeight w:val="238"/>
          <w:trPrChange w:id="261" w:author="Ato-MediaTek" w:date="2021-08-17T15:46:00Z">
            <w:trPr>
              <w:trHeight w:val="238"/>
            </w:trPr>
          </w:trPrChange>
        </w:trPr>
        <w:tc>
          <w:tcPr>
            <w:tcW w:w="1214" w:type="dxa"/>
            <w:vMerge/>
            <w:tcPrChange w:id="262" w:author="Ato-MediaTek" w:date="2021-08-17T15:46:00Z">
              <w:tcPr>
                <w:tcW w:w="1214" w:type="dxa"/>
                <w:vMerge/>
              </w:tcPr>
            </w:tcPrChange>
          </w:tcPr>
          <w:p w14:paraId="10CCF0F3" w14:textId="77777777" w:rsidR="00F72E7A" w:rsidRDefault="00F72E7A" w:rsidP="00F72E7A">
            <w:pPr>
              <w:spacing w:after="120"/>
              <w:rPr>
                <w:rFonts w:ascii="Arial" w:hAnsi="Arial" w:cs="Arial"/>
                <w:b/>
                <w:bCs/>
                <w:color w:val="0000FF"/>
                <w:sz w:val="16"/>
                <w:szCs w:val="16"/>
                <w:u w:val="single"/>
              </w:rPr>
            </w:pPr>
          </w:p>
        </w:tc>
        <w:tc>
          <w:tcPr>
            <w:tcW w:w="2609" w:type="dxa"/>
            <w:vMerge/>
            <w:tcPrChange w:id="263" w:author="Ato-MediaTek" w:date="2021-08-17T15:46:00Z">
              <w:tcPr>
                <w:tcW w:w="3906" w:type="dxa"/>
                <w:gridSpan w:val="2"/>
                <w:vMerge/>
              </w:tcPr>
            </w:tcPrChange>
          </w:tcPr>
          <w:p w14:paraId="21446210" w14:textId="77777777" w:rsidR="00F72E7A" w:rsidRDefault="00F72E7A" w:rsidP="00F72E7A">
            <w:pPr>
              <w:spacing w:after="120"/>
              <w:rPr>
                <w:rFonts w:ascii="Arial" w:hAnsi="Arial" w:cs="Arial"/>
                <w:sz w:val="16"/>
                <w:szCs w:val="16"/>
              </w:rPr>
            </w:pPr>
          </w:p>
        </w:tc>
        <w:tc>
          <w:tcPr>
            <w:tcW w:w="5808" w:type="dxa"/>
            <w:tcPrChange w:id="264" w:author="Ato-MediaTek" w:date="2021-08-17T15:46:00Z">
              <w:tcPr>
                <w:tcW w:w="4511" w:type="dxa"/>
              </w:tcPr>
            </w:tcPrChange>
          </w:tcPr>
          <w:p w14:paraId="5772B3BD" w14:textId="77777777" w:rsidR="00F72E7A" w:rsidRPr="00D15B8B" w:rsidRDefault="00F72E7A" w:rsidP="00F72E7A">
            <w:pPr>
              <w:spacing w:after="120"/>
              <w:rPr>
                <w:rFonts w:eastAsiaTheme="minorEastAsia"/>
                <w:color w:val="0070C0"/>
              </w:rPr>
            </w:pPr>
          </w:p>
        </w:tc>
      </w:tr>
      <w:tr w:rsidR="00F72E7A" w:rsidRPr="00D15B8B" w14:paraId="043A43AC" w14:textId="77777777" w:rsidTr="00A120E7">
        <w:trPr>
          <w:trHeight w:val="356"/>
          <w:trPrChange w:id="265" w:author="Ato-MediaTek" w:date="2021-08-17T15:46:00Z">
            <w:trPr>
              <w:trHeight w:val="356"/>
            </w:trPr>
          </w:trPrChange>
        </w:trPr>
        <w:tc>
          <w:tcPr>
            <w:tcW w:w="1214" w:type="dxa"/>
            <w:vMerge w:val="restart"/>
            <w:tcPrChange w:id="266" w:author="Ato-MediaTek" w:date="2021-08-17T15:46:00Z">
              <w:tcPr>
                <w:tcW w:w="1214" w:type="dxa"/>
                <w:vMerge w:val="restart"/>
              </w:tcPr>
            </w:tcPrChange>
          </w:tcPr>
          <w:p w14:paraId="0B7B22DB" w14:textId="6FD66CF7"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"https://www.3gpp.org/ftp/TSG_RAN/WG4_Radio/TSGR4_100-e/Docs/R4-2111965.zip" </w:instrText>
            </w:r>
            <w:r>
              <w:rPr>
                <w:rStyle w:val="Hyperlink"/>
                <w:rFonts w:ascii="Arial" w:hAnsi="Arial" w:cs="Arial"/>
                <w:b/>
                <w:bCs/>
                <w:sz w:val="16"/>
                <w:szCs w:val="16"/>
              </w:rPr>
              <w:fldChar w:fldCharType="separate"/>
            </w:r>
            <w:r>
              <w:rPr>
                <w:rStyle w:val="Hyperlink"/>
                <w:rFonts w:ascii="Arial" w:hAnsi="Arial" w:cs="Arial"/>
                <w:b/>
                <w:bCs/>
                <w:sz w:val="16"/>
                <w:szCs w:val="16"/>
              </w:rPr>
              <w:t>R4-2111965</w:t>
            </w:r>
            <w:r>
              <w:rPr>
                <w:rStyle w:val="Hyperlink"/>
                <w:rFonts w:ascii="Arial" w:hAnsi="Arial" w:cs="Arial"/>
                <w:b/>
                <w:bCs/>
                <w:sz w:val="16"/>
                <w:szCs w:val="16"/>
              </w:rPr>
              <w:fldChar w:fldCharType="end"/>
            </w:r>
          </w:p>
        </w:tc>
        <w:tc>
          <w:tcPr>
            <w:tcW w:w="2609" w:type="dxa"/>
            <w:vMerge w:val="restart"/>
            <w:tcPrChange w:id="267" w:author="Ato-MediaTek" w:date="2021-08-17T15:46:00Z">
              <w:tcPr>
                <w:tcW w:w="3906" w:type="dxa"/>
                <w:gridSpan w:val="2"/>
                <w:vMerge w:val="restart"/>
              </w:tcPr>
            </w:tcPrChange>
          </w:tcPr>
          <w:p w14:paraId="547A64CF" w14:textId="3EB4346F" w:rsidR="00F72E7A" w:rsidRPr="00D15B8B" w:rsidRDefault="00F72E7A" w:rsidP="00F72E7A">
            <w:pPr>
              <w:spacing w:after="120"/>
              <w:rPr>
                <w:rFonts w:eastAsiaTheme="minorEastAsia"/>
                <w:color w:val="0070C0"/>
              </w:rPr>
            </w:pPr>
            <w:r>
              <w:rPr>
                <w:rFonts w:ascii="Arial" w:hAnsi="Arial" w:cs="Arial"/>
                <w:sz w:val="16"/>
                <w:szCs w:val="16"/>
              </w:rPr>
              <w:t>Draft CR on cell reselection test case for HST in FR1</w:t>
            </w:r>
          </w:p>
        </w:tc>
        <w:tc>
          <w:tcPr>
            <w:tcW w:w="5808" w:type="dxa"/>
            <w:tcPrChange w:id="268" w:author="Ato-MediaTek" w:date="2021-08-17T15:46:00Z">
              <w:tcPr>
                <w:tcW w:w="4511" w:type="dxa"/>
              </w:tcPr>
            </w:tcPrChange>
          </w:tcPr>
          <w:p w14:paraId="0DF4D273" w14:textId="5F113E20" w:rsidR="00F72E7A" w:rsidRPr="00D15B8B" w:rsidRDefault="00F72E7A" w:rsidP="00F72E7A">
            <w:pPr>
              <w:spacing w:after="120"/>
              <w:rPr>
                <w:rFonts w:eastAsiaTheme="minorEastAsia"/>
                <w:color w:val="0070C0"/>
              </w:rPr>
            </w:pPr>
            <w:ins w:id="269" w:author="Ericsson" w:date="2021-08-17T15:17:00Z">
              <w:r>
                <w:rPr>
                  <w:rFonts w:eastAsiaTheme="minorEastAsia"/>
                  <w:color w:val="0070C0"/>
                </w:rPr>
                <w:t>Ericsson: OK</w:t>
              </w:r>
            </w:ins>
          </w:p>
        </w:tc>
      </w:tr>
      <w:tr w:rsidR="00F72E7A" w:rsidRPr="00D15B8B" w14:paraId="0C9294A3" w14:textId="77777777" w:rsidTr="00A120E7">
        <w:trPr>
          <w:trHeight w:val="119"/>
          <w:trPrChange w:id="270" w:author="Ato-MediaTek" w:date="2021-08-17T15:46:00Z">
            <w:trPr>
              <w:trHeight w:val="119"/>
            </w:trPr>
          </w:trPrChange>
        </w:trPr>
        <w:tc>
          <w:tcPr>
            <w:tcW w:w="1214" w:type="dxa"/>
            <w:vMerge/>
            <w:tcPrChange w:id="271" w:author="Ato-MediaTek" w:date="2021-08-17T15:46:00Z">
              <w:tcPr>
                <w:tcW w:w="1214" w:type="dxa"/>
                <w:vMerge/>
              </w:tcPr>
            </w:tcPrChange>
          </w:tcPr>
          <w:p w14:paraId="58ECCEDA" w14:textId="77777777" w:rsidR="00F72E7A" w:rsidRDefault="00F72E7A" w:rsidP="00F72E7A">
            <w:pPr>
              <w:spacing w:after="120"/>
              <w:rPr>
                <w:rFonts w:ascii="Arial" w:hAnsi="Arial" w:cs="Arial"/>
                <w:b/>
                <w:bCs/>
                <w:color w:val="0000FF"/>
                <w:sz w:val="16"/>
                <w:szCs w:val="16"/>
                <w:u w:val="single"/>
              </w:rPr>
            </w:pPr>
          </w:p>
        </w:tc>
        <w:tc>
          <w:tcPr>
            <w:tcW w:w="2609" w:type="dxa"/>
            <w:vMerge/>
            <w:tcPrChange w:id="272" w:author="Ato-MediaTek" w:date="2021-08-17T15:46:00Z">
              <w:tcPr>
                <w:tcW w:w="3906" w:type="dxa"/>
                <w:gridSpan w:val="2"/>
                <w:vMerge/>
              </w:tcPr>
            </w:tcPrChange>
          </w:tcPr>
          <w:p w14:paraId="0FC86587" w14:textId="77777777" w:rsidR="00F72E7A" w:rsidRDefault="00F72E7A" w:rsidP="00F72E7A">
            <w:pPr>
              <w:spacing w:after="120"/>
              <w:rPr>
                <w:rFonts w:ascii="Arial" w:hAnsi="Arial" w:cs="Arial"/>
                <w:sz w:val="16"/>
                <w:szCs w:val="16"/>
              </w:rPr>
            </w:pPr>
          </w:p>
        </w:tc>
        <w:tc>
          <w:tcPr>
            <w:tcW w:w="5808" w:type="dxa"/>
            <w:tcPrChange w:id="273" w:author="Ato-MediaTek" w:date="2021-08-17T15:46:00Z">
              <w:tcPr>
                <w:tcW w:w="4511" w:type="dxa"/>
              </w:tcPr>
            </w:tcPrChange>
          </w:tcPr>
          <w:p w14:paraId="15EBA7D7" w14:textId="77777777" w:rsidR="00F72E7A" w:rsidRPr="00D15B8B" w:rsidRDefault="00F72E7A" w:rsidP="00F72E7A">
            <w:pPr>
              <w:spacing w:after="120"/>
              <w:rPr>
                <w:rFonts w:eastAsiaTheme="minorEastAsia"/>
                <w:color w:val="0070C0"/>
              </w:rPr>
            </w:pPr>
          </w:p>
        </w:tc>
      </w:tr>
      <w:tr w:rsidR="00F72E7A" w:rsidRPr="00D15B8B" w14:paraId="440311B7" w14:textId="77777777" w:rsidTr="00A120E7">
        <w:trPr>
          <w:trHeight w:val="312"/>
          <w:trPrChange w:id="274" w:author="Ato-MediaTek" w:date="2021-08-17T15:46:00Z">
            <w:trPr>
              <w:trHeight w:val="312"/>
            </w:trPr>
          </w:trPrChange>
        </w:trPr>
        <w:tc>
          <w:tcPr>
            <w:tcW w:w="1214" w:type="dxa"/>
            <w:vMerge w:val="restart"/>
            <w:tcPrChange w:id="275" w:author="Ato-MediaTek" w:date="2021-08-17T15:46:00Z">
              <w:tcPr>
                <w:tcW w:w="1214" w:type="dxa"/>
                <w:vMerge w:val="restart"/>
              </w:tcPr>
            </w:tcPrChange>
          </w:tcPr>
          <w:p w14:paraId="6F0DAE0D" w14:textId="3B043CB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"https://www.3gpp.org/ftp/TSG_RAN/WG4_Radio/TSGR4_100-e/Docs/R4-2112513.zip" </w:instrText>
            </w:r>
            <w:r>
              <w:rPr>
                <w:rStyle w:val="Hyperlink"/>
                <w:rFonts w:ascii="Arial" w:hAnsi="Arial" w:cs="Arial"/>
                <w:b/>
                <w:bCs/>
                <w:sz w:val="16"/>
                <w:szCs w:val="16"/>
              </w:rPr>
              <w:fldChar w:fldCharType="separate"/>
            </w:r>
            <w:r>
              <w:rPr>
                <w:rStyle w:val="Hyperlink"/>
                <w:rFonts w:ascii="Arial" w:hAnsi="Arial" w:cs="Arial"/>
                <w:b/>
                <w:bCs/>
                <w:sz w:val="16"/>
                <w:szCs w:val="16"/>
              </w:rPr>
              <w:t>R4-2112513</w:t>
            </w:r>
            <w:r>
              <w:rPr>
                <w:rStyle w:val="Hyperlink"/>
                <w:rFonts w:ascii="Arial" w:hAnsi="Arial" w:cs="Arial"/>
                <w:b/>
                <w:bCs/>
                <w:sz w:val="16"/>
                <w:szCs w:val="16"/>
              </w:rPr>
              <w:fldChar w:fldCharType="end"/>
            </w:r>
          </w:p>
        </w:tc>
        <w:tc>
          <w:tcPr>
            <w:tcW w:w="2609" w:type="dxa"/>
            <w:vMerge w:val="restart"/>
            <w:tcPrChange w:id="276" w:author="Ato-MediaTek" w:date="2021-08-17T15:46:00Z">
              <w:tcPr>
                <w:tcW w:w="3906" w:type="dxa"/>
                <w:gridSpan w:val="2"/>
                <w:vMerge w:val="restart"/>
              </w:tcPr>
            </w:tcPrChange>
          </w:tcPr>
          <w:p w14:paraId="4C0175E7" w14:textId="2C9A6E2F" w:rsidR="00F72E7A" w:rsidRPr="00D15B8B" w:rsidRDefault="00F72E7A" w:rsidP="00F72E7A">
            <w:pPr>
              <w:spacing w:after="120"/>
              <w:rPr>
                <w:rFonts w:eastAsiaTheme="minorEastAsia"/>
                <w:color w:val="0070C0"/>
              </w:rPr>
            </w:pPr>
            <w:r>
              <w:rPr>
                <w:rFonts w:ascii="Arial" w:hAnsi="Arial" w:cs="Arial"/>
                <w:sz w:val="16"/>
                <w:szCs w:val="16"/>
              </w:rPr>
              <w:t>Draft CR on measurement delay requirements for Rel-16 HST requirements</w:t>
            </w:r>
          </w:p>
        </w:tc>
        <w:tc>
          <w:tcPr>
            <w:tcW w:w="5808" w:type="dxa"/>
            <w:tcPrChange w:id="277" w:author="Ato-MediaTek" w:date="2021-08-17T15:46:00Z">
              <w:tcPr>
                <w:tcW w:w="4511" w:type="dxa"/>
              </w:tcPr>
            </w:tcPrChange>
          </w:tcPr>
          <w:p w14:paraId="35D41845" w14:textId="77777777" w:rsidR="00F72E7A" w:rsidRDefault="00F72E7A" w:rsidP="00F72E7A">
            <w:pPr>
              <w:spacing w:after="120"/>
              <w:rPr>
                <w:ins w:id="278" w:author="Ericsson" w:date="2021-08-17T15:17:00Z"/>
                <w:rFonts w:eastAsiaTheme="minorEastAsia"/>
                <w:color w:val="0070C0"/>
              </w:rPr>
            </w:pPr>
            <w:ins w:id="279" w:author="Ericsson" w:date="2021-08-17T15:17:00Z">
              <w:r>
                <w:rPr>
                  <w:rFonts w:eastAsiaTheme="minorEastAsia"/>
                  <w:color w:val="0070C0"/>
                </w:rPr>
                <w:t xml:space="preserve">Ericsson: </w:t>
              </w:r>
              <w:r w:rsidRPr="00FA03FE">
                <w:rPr>
                  <w:rFonts w:eastAsiaTheme="minorEastAsia"/>
                  <w:color w:val="0070C0"/>
                </w:rPr>
                <w:t>Correction looks ok.</w:t>
              </w:r>
              <w:r>
                <w:rPr>
                  <w:rFonts w:eastAsiaTheme="minorEastAsia"/>
                  <w:color w:val="0070C0"/>
                </w:rPr>
                <w:t xml:space="preserve"> For the consistency, we suggest </w:t>
              </w:r>
              <w:proofErr w:type="gramStart"/>
              <w:r>
                <w:rPr>
                  <w:rFonts w:eastAsiaTheme="minorEastAsia"/>
                  <w:color w:val="0070C0"/>
                </w:rPr>
                <w:t>to use</w:t>
              </w:r>
              <w:proofErr w:type="gramEnd"/>
              <w:r w:rsidRPr="000E15AD">
                <w:rPr>
                  <w:rFonts w:eastAsiaTheme="minorEastAsia"/>
                  <w:color w:val="0070C0"/>
                </w:rPr>
                <w:t xml:space="preserve"> 'SMTC period' instead of 'SMTC</w:t>
              </w:r>
              <w:r>
                <w:rPr>
                  <w:rFonts w:eastAsiaTheme="minorEastAsia"/>
                  <w:color w:val="0070C0"/>
                </w:rPr>
                <w:t xml:space="preserve"> periodicity</w:t>
              </w:r>
              <w:r w:rsidRPr="000E15AD">
                <w:rPr>
                  <w:rFonts w:eastAsiaTheme="minorEastAsia"/>
                  <w:color w:val="0070C0"/>
                </w:rPr>
                <w:t>'</w:t>
              </w:r>
              <w:r>
                <w:rPr>
                  <w:rFonts w:eastAsiaTheme="minorEastAsia"/>
                  <w:color w:val="0070C0"/>
                </w:rPr>
                <w:t xml:space="preserve"> and</w:t>
              </w:r>
              <w:r w:rsidRPr="000E15AD">
                <w:rPr>
                  <w:rFonts w:eastAsiaTheme="minorEastAsia"/>
                  <w:color w:val="0070C0"/>
                </w:rPr>
                <w:t xml:space="preserve"> 'SMTC' </w:t>
              </w:r>
              <w:r>
                <w:rPr>
                  <w:rFonts w:eastAsiaTheme="minorEastAsia"/>
                  <w:color w:val="0070C0"/>
                </w:rPr>
                <w:t>in</w:t>
              </w:r>
              <w:r w:rsidRPr="000E15AD">
                <w:rPr>
                  <w:rFonts w:eastAsiaTheme="minorEastAsia"/>
                  <w:color w:val="0070C0"/>
                </w:rPr>
                <w:t xml:space="preserve"> Notes </w:t>
              </w:r>
              <w:r>
                <w:rPr>
                  <w:rFonts w:eastAsiaTheme="minorEastAsia"/>
                  <w:color w:val="0070C0"/>
                </w:rPr>
                <w:t>2</w:t>
              </w:r>
              <w:r w:rsidRPr="000E15AD">
                <w:rPr>
                  <w:rFonts w:eastAsiaTheme="minorEastAsia"/>
                  <w:color w:val="0070C0"/>
                </w:rPr>
                <w:t xml:space="preserve"> and </w:t>
              </w:r>
              <w:r>
                <w:rPr>
                  <w:rFonts w:eastAsiaTheme="minorEastAsia"/>
                  <w:color w:val="0070C0"/>
                </w:rPr>
                <w:t>3</w:t>
              </w:r>
              <w:r w:rsidRPr="000E15AD">
                <w:rPr>
                  <w:rFonts w:eastAsiaTheme="minorEastAsia"/>
                  <w:color w:val="0070C0"/>
                </w:rPr>
                <w:t xml:space="preserve"> in Table 9.2.5.2-5.</w:t>
              </w:r>
            </w:ins>
          </w:p>
          <w:tbl>
            <w:tblPr>
              <w:tblStyle w:val="TableGrid"/>
              <w:tblW w:w="0" w:type="auto"/>
              <w:tblLook w:val="04A0" w:firstRow="1" w:lastRow="0" w:firstColumn="1" w:lastColumn="0" w:noHBand="0" w:noVBand="1"/>
            </w:tblPr>
            <w:tblGrid>
              <w:gridCol w:w="4285"/>
            </w:tblGrid>
            <w:tr w:rsidR="00F72E7A" w14:paraId="589D0EED" w14:textId="77777777" w:rsidTr="00BF4F26">
              <w:trPr>
                <w:ins w:id="280" w:author="Ericsson" w:date="2021-08-17T15:17:00Z"/>
              </w:trPr>
              <w:tc>
                <w:tcPr>
                  <w:tcW w:w="4285" w:type="dxa"/>
                </w:tcPr>
                <w:p w14:paraId="24B3F293" w14:textId="77777777" w:rsidR="00F72E7A" w:rsidRDefault="00F72E7A" w:rsidP="00F72E7A">
                  <w:pPr>
                    <w:spacing w:after="120"/>
                    <w:rPr>
                      <w:ins w:id="281" w:author="Ericsson" w:date="2021-08-17T15:17:00Z"/>
                      <w:rFonts w:eastAsiaTheme="minorEastAsia"/>
                      <w:color w:val="0070C0"/>
                    </w:rPr>
                  </w:pPr>
                  <w:ins w:id="282" w:author="Ericsson" w:date="2021-08-17T15:17:00Z">
                    <w:r w:rsidRPr="000E15AD">
                      <w:rPr>
                        <w:rFonts w:eastAsiaTheme="minorEastAsia"/>
                        <w:color w:val="0070C0"/>
                      </w:rPr>
                      <w:t>NOTE 2:</w:t>
                    </w:r>
                    <w:r w:rsidRPr="000E15AD">
                      <w:rPr>
                        <w:rFonts w:eastAsiaTheme="minorEastAsia"/>
                        <w:color w:val="0070C0"/>
                      </w:rPr>
                      <w:tab/>
                      <w:t xml:space="preserve">M2 = 1.5 if </w:t>
                    </w:r>
                    <w:r w:rsidRPr="00BF4F26">
                      <w:rPr>
                        <w:rFonts w:eastAsiaTheme="minorEastAsia"/>
                        <w:color w:val="0070C0"/>
                        <w:highlight w:val="yellow"/>
                      </w:rPr>
                      <w:t>SMTC periodicity</w:t>
                    </w:r>
                    <w:r w:rsidRPr="000E15AD">
                      <w:rPr>
                        <w:rFonts w:eastAsiaTheme="minorEastAsia"/>
                        <w:color w:val="0070C0"/>
                      </w:rPr>
                      <w:t xml:space="preserve"> &gt; 40 </w:t>
                    </w:r>
                    <w:proofErr w:type="spellStart"/>
                    <w:r w:rsidRPr="000E15AD">
                      <w:rPr>
                        <w:rFonts w:eastAsiaTheme="minorEastAsia"/>
                        <w:color w:val="0070C0"/>
                      </w:rPr>
                      <w:t>ms</w:t>
                    </w:r>
                    <w:proofErr w:type="spellEnd"/>
                    <w:r w:rsidRPr="000E15AD">
                      <w:rPr>
                        <w:rFonts w:eastAsiaTheme="minorEastAsia"/>
                        <w:color w:val="0070C0"/>
                      </w:rPr>
                      <w:t>, otherwise M2=1</w:t>
                    </w:r>
                  </w:ins>
                </w:p>
                <w:p w14:paraId="266DAD46" w14:textId="77777777" w:rsidR="00F72E7A" w:rsidRDefault="00F72E7A" w:rsidP="00F72E7A">
                  <w:pPr>
                    <w:spacing w:after="120"/>
                    <w:rPr>
                      <w:ins w:id="283" w:author="Ericsson" w:date="2021-08-17T15:17:00Z"/>
                      <w:rFonts w:eastAsiaTheme="minorEastAsia"/>
                      <w:color w:val="0070C0"/>
                    </w:rPr>
                  </w:pPr>
                  <w:ins w:id="284" w:author="Ericsson" w:date="2021-08-17T15:17:00Z">
                    <w:r w:rsidRPr="000E15AD">
                      <w:rPr>
                        <w:rFonts w:eastAsiaTheme="minorEastAsia"/>
                        <w:color w:val="0070C0"/>
                      </w:rPr>
                      <w:t>NOTE 3:</w:t>
                    </w:r>
                    <w:r w:rsidRPr="000E15AD">
                      <w:rPr>
                        <w:rFonts w:eastAsiaTheme="minorEastAsia"/>
                        <w:color w:val="0070C0"/>
                      </w:rPr>
                      <w:tab/>
                      <w:t xml:space="preserve">Y=3 when </w:t>
                    </w:r>
                    <w:r w:rsidRPr="00BF4F26">
                      <w:rPr>
                        <w:rFonts w:eastAsiaTheme="minorEastAsia"/>
                        <w:color w:val="0070C0"/>
                        <w:highlight w:val="yellow"/>
                      </w:rPr>
                      <w:t>SMTC</w:t>
                    </w:r>
                    <w:r w:rsidRPr="000E15AD">
                      <w:rPr>
                        <w:rFonts w:eastAsiaTheme="minorEastAsia"/>
                        <w:color w:val="0070C0"/>
                      </w:rPr>
                      <w:t xml:space="preserve"> &lt;= 40ms, Y=5 when SMTC &gt; 40ms</w:t>
                    </w:r>
                  </w:ins>
                </w:p>
              </w:tc>
            </w:tr>
          </w:tbl>
          <w:p w14:paraId="7ADB240D" w14:textId="66CC4600" w:rsidR="00F72E7A" w:rsidRPr="00D15B8B" w:rsidRDefault="00F72E7A">
            <w:pPr>
              <w:tabs>
                <w:tab w:val="left" w:pos="540"/>
              </w:tabs>
              <w:spacing w:after="120"/>
              <w:rPr>
                <w:rFonts w:eastAsiaTheme="minorEastAsia"/>
                <w:color w:val="0070C0"/>
              </w:rPr>
              <w:pPrChange w:id="285" w:author="Ericsson" w:date="2021-08-17T15:17:00Z">
                <w:pPr>
                  <w:spacing w:after="120"/>
                </w:pPr>
              </w:pPrChange>
            </w:pPr>
          </w:p>
        </w:tc>
      </w:tr>
      <w:tr w:rsidR="00F72E7A" w:rsidRPr="00D15B8B" w14:paraId="64139FBB" w14:textId="77777777" w:rsidTr="00A120E7">
        <w:trPr>
          <w:trHeight w:val="178"/>
          <w:trPrChange w:id="286" w:author="Ato-MediaTek" w:date="2021-08-17T15:46:00Z">
            <w:trPr>
              <w:trHeight w:val="178"/>
            </w:trPr>
          </w:trPrChange>
        </w:trPr>
        <w:tc>
          <w:tcPr>
            <w:tcW w:w="1214" w:type="dxa"/>
            <w:vMerge/>
            <w:tcPrChange w:id="287" w:author="Ato-MediaTek" w:date="2021-08-17T15:46:00Z">
              <w:tcPr>
                <w:tcW w:w="1214" w:type="dxa"/>
                <w:vMerge/>
              </w:tcPr>
            </w:tcPrChange>
          </w:tcPr>
          <w:p w14:paraId="477061AD" w14:textId="77777777" w:rsidR="00F72E7A" w:rsidRDefault="00F72E7A" w:rsidP="00F72E7A">
            <w:pPr>
              <w:spacing w:after="120"/>
              <w:rPr>
                <w:rFonts w:ascii="Arial" w:hAnsi="Arial" w:cs="Arial"/>
                <w:b/>
                <w:bCs/>
                <w:color w:val="0000FF"/>
                <w:sz w:val="16"/>
                <w:szCs w:val="16"/>
                <w:u w:val="single"/>
              </w:rPr>
            </w:pPr>
          </w:p>
        </w:tc>
        <w:tc>
          <w:tcPr>
            <w:tcW w:w="2609" w:type="dxa"/>
            <w:vMerge/>
            <w:tcPrChange w:id="288" w:author="Ato-MediaTek" w:date="2021-08-17T15:46:00Z">
              <w:tcPr>
                <w:tcW w:w="3906" w:type="dxa"/>
                <w:gridSpan w:val="2"/>
                <w:vMerge/>
              </w:tcPr>
            </w:tcPrChange>
          </w:tcPr>
          <w:p w14:paraId="3D6003E9" w14:textId="77777777" w:rsidR="00F72E7A" w:rsidRDefault="00F72E7A" w:rsidP="00F72E7A">
            <w:pPr>
              <w:spacing w:after="120"/>
              <w:rPr>
                <w:rFonts w:ascii="Arial" w:hAnsi="Arial" w:cs="Arial"/>
                <w:sz w:val="16"/>
                <w:szCs w:val="16"/>
              </w:rPr>
            </w:pPr>
          </w:p>
        </w:tc>
        <w:tc>
          <w:tcPr>
            <w:tcW w:w="5808" w:type="dxa"/>
            <w:tcPrChange w:id="289" w:author="Ato-MediaTek" w:date="2021-08-17T15:46:00Z">
              <w:tcPr>
                <w:tcW w:w="4511" w:type="dxa"/>
              </w:tcPr>
            </w:tcPrChange>
          </w:tcPr>
          <w:p w14:paraId="2782E839" w14:textId="1668BAEB" w:rsidR="00F72E7A" w:rsidRPr="00D15B8B" w:rsidRDefault="00555E1E" w:rsidP="00F72E7A">
            <w:pPr>
              <w:spacing w:after="120"/>
              <w:rPr>
                <w:rFonts w:eastAsiaTheme="minorEastAsia"/>
                <w:color w:val="0070C0"/>
              </w:rPr>
            </w:pPr>
            <w:ins w:id="290" w:author="jingjing chen" w:date="2021-08-19T09:57:00Z">
              <w:r>
                <w:rPr>
                  <w:rFonts w:eastAsiaTheme="minorEastAsia" w:hint="eastAsia"/>
                  <w:color w:val="0070C0"/>
                </w:rPr>
                <w:t>C</w:t>
              </w:r>
              <w:r>
                <w:rPr>
                  <w:rFonts w:eastAsiaTheme="minorEastAsia"/>
                  <w:color w:val="0070C0"/>
                </w:rPr>
                <w:t xml:space="preserve">MCC: we are ok with Ericsson’s </w:t>
              </w:r>
              <w:proofErr w:type="gramStart"/>
              <w:r>
                <w:rPr>
                  <w:rFonts w:eastAsiaTheme="minorEastAsia"/>
                  <w:color w:val="0070C0"/>
                </w:rPr>
                <w:t>suggestion, and</w:t>
              </w:r>
              <w:proofErr w:type="gramEnd"/>
              <w:r>
                <w:rPr>
                  <w:rFonts w:eastAsiaTheme="minorEastAsia"/>
                  <w:color w:val="0070C0"/>
                </w:rPr>
                <w:t xml:space="preserve"> will update the wording.</w:t>
              </w:r>
            </w:ins>
          </w:p>
        </w:tc>
      </w:tr>
      <w:tr w:rsidR="00F72E7A" w:rsidRPr="00D15B8B" w14:paraId="22300D52" w14:textId="77777777" w:rsidTr="00A120E7">
        <w:trPr>
          <w:trHeight w:val="297"/>
          <w:trPrChange w:id="291" w:author="Ato-MediaTek" w:date="2021-08-17T15:46:00Z">
            <w:trPr>
              <w:trHeight w:val="297"/>
            </w:trPr>
          </w:trPrChange>
        </w:trPr>
        <w:tc>
          <w:tcPr>
            <w:tcW w:w="1214" w:type="dxa"/>
            <w:vMerge w:val="restart"/>
            <w:tcPrChange w:id="292" w:author="Ato-MediaTek" w:date="2021-08-17T15:46:00Z">
              <w:tcPr>
                <w:tcW w:w="1214" w:type="dxa"/>
                <w:vMerge w:val="restart"/>
              </w:tcPr>
            </w:tcPrChange>
          </w:tcPr>
          <w:p w14:paraId="44CB7139" w14:textId="077D525A"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"https://www.3gpp.org/ftp/TSG_RAN/WG4_Radio/TSGR4_100-e/Docs/R4-2113266.zip" </w:instrText>
            </w:r>
            <w:r>
              <w:rPr>
                <w:rStyle w:val="Hyperlink"/>
                <w:rFonts w:ascii="Arial" w:hAnsi="Arial" w:cs="Arial"/>
                <w:b/>
                <w:bCs/>
                <w:sz w:val="16"/>
                <w:szCs w:val="16"/>
              </w:rPr>
              <w:fldChar w:fldCharType="separate"/>
            </w:r>
            <w:r>
              <w:rPr>
                <w:rStyle w:val="Hyperlink"/>
                <w:rFonts w:ascii="Arial" w:hAnsi="Arial" w:cs="Arial"/>
                <w:b/>
                <w:bCs/>
                <w:sz w:val="16"/>
                <w:szCs w:val="16"/>
              </w:rPr>
              <w:t>R4-2113266</w:t>
            </w:r>
            <w:r>
              <w:rPr>
                <w:rStyle w:val="Hyperlink"/>
                <w:rFonts w:ascii="Arial" w:hAnsi="Arial" w:cs="Arial"/>
                <w:b/>
                <w:bCs/>
                <w:sz w:val="16"/>
                <w:szCs w:val="16"/>
              </w:rPr>
              <w:fldChar w:fldCharType="end"/>
            </w:r>
          </w:p>
        </w:tc>
        <w:tc>
          <w:tcPr>
            <w:tcW w:w="2609" w:type="dxa"/>
            <w:vMerge w:val="restart"/>
            <w:tcPrChange w:id="293" w:author="Ato-MediaTek" w:date="2021-08-17T15:46:00Z">
              <w:tcPr>
                <w:tcW w:w="3906" w:type="dxa"/>
                <w:gridSpan w:val="2"/>
                <w:vMerge w:val="restart"/>
              </w:tcPr>
            </w:tcPrChange>
          </w:tcPr>
          <w:p w14:paraId="14F960BC" w14:textId="6DCCF35A" w:rsidR="00F72E7A" w:rsidRPr="00D15B8B" w:rsidRDefault="00F72E7A" w:rsidP="00F72E7A">
            <w:pPr>
              <w:spacing w:after="120"/>
              <w:rPr>
                <w:rFonts w:eastAsiaTheme="minorEastAsia"/>
                <w:color w:val="0070C0"/>
              </w:rPr>
            </w:pPr>
            <w:r>
              <w:rPr>
                <w:rFonts w:ascii="Arial" w:hAnsi="Arial" w:cs="Arial"/>
                <w:sz w:val="16"/>
                <w:szCs w:val="16"/>
              </w:rPr>
              <w:t>Draft CR to TS 38.133 on RRC_IDLE and RRC_INACTIVE state mobility</w:t>
            </w:r>
          </w:p>
        </w:tc>
        <w:tc>
          <w:tcPr>
            <w:tcW w:w="5808" w:type="dxa"/>
            <w:tcPrChange w:id="294" w:author="Ato-MediaTek" w:date="2021-08-17T15:46:00Z">
              <w:tcPr>
                <w:tcW w:w="4511" w:type="dxa"/>
              </w:tcPr>
            </w:tcPrChange>
          </w:tcPr>
          <w:p w14:paraId="4BC36615" w14:textId="1593A8BD" w:rsidR="00F72E7A" w:rsidRPr="00D15B8B" w:rsidRDefault="00F72E7A" w:rsidP="00F72E7A">
            <w:pPr>
              <w:spacing w:after="120"/>
              <w:rPr>
                <w:rFonts w:eastAsiaTheme="minorEastAsia"/>
                <w:color w:val="0070C0"/>
              </w:rPr>
            </w:pPr>
            <w:ins w:id="295" w:author="Ericsson" w:date="2021-08-17T15:17:00Z">
              <w:r>
                <w:rPr>
                  <w:rFonts w:eastAsiaTheme="minorEastAsia"/>
                  <w:color w:val="0070C0"/>
                </w:rPr>
                <w:t>Ericsson: OK</w:t>
              </w:r>
            </w:ins>
          </w:p>
        </w:tc>
      </w:tr>
      <w:tr w:rsidR="00F72E7A" w:rsidRPr="00D15B8B" w14:paraId="23C6590D" w14:textId="77777777" w:rsidTr="00A120E7">
        <w:trPr>
          <w:trHeight w:val="193"/>
          <w:trPrChange w:id="296" w:author="Ato-MediaTek" w:date="2021-08-17T15:46:00Z">
            <w:trPr>
              <w:trHeight w:val="193"/>
            </w:trPr>
          </w:trPrChange>
        </w:trPr>
        <w:tc>
          <w:tcPr>
            <w:tcW w:w="1214" w:type="dxa"/>
            <w:vMerge/>
            <w:tcPrChange w:id="297" w:author="Ato-MediaTek" w:date="2021-08-17T15:46:00Z">
              <w:tcPr>
                <w:tcW w:w="1214" w:type="dxa"/>
                <w:vMerge/>
              </w:tcPr>
            </w:tcPrChange>
          </w:tcPr>
          <w:p w14:paraId="215A332D" w14:textId="77777777" w:rsidR="00F72E7A" w:rsidRDefault="00F72E7A" w:rsidP="00F72E7A">
            <w:pPr>
              <w:spacing w:after="120"/>
              <w:rPr>
                <w:rFonts w:ascii="Arial" w:hAnsi="Arial" w:cs="Arial"/>
                <w:b/>
                <w:bCs/>
                <w:color w:val="0000FF"/>
                <w:sz w:val="16"/>
                <w:szCs w:val="16"/>
                <w:u w:val="single"/>
              </w:rPr>
            </w:pPr>
          </w:p>
        </w:tc>
        <w:tc>
          <w:tcPr>
            <w:tcW w:w="2609" w:type="dxa"/>
            <w:vMerge/>
            <w:tcPrChange w:id="298" w:author="Ato-MediaTek" w:date="2021-08-17T15:46:00Z">
              <w:tcPr>
                <w:tcW w:w="3906" w:type="dxa"/>
                <w:gridSpan w:val="2"/>
                <w:vMerge/>
              </w:tcPr>
            </w:tcPrChange>
          </w:tcPr>
          <w:p w14:paraId="1C6A099C" w14:textId="77777777" w:rsidR="00F72E7A" w:rsidRDefault="00F72E7A" w:rsidP="00F72E7A">
            <w:pPr>
              <w:spacing w:after="120"/>
              <w:rPr>
                <w:rFonts w:ascii="Arial" w:hAnsi="Arial" w:cs="Arial"/>
                <w:sz w:val="16"/>
                <w:szCs w:val="16"/>
              </w:rPr>
            </w:pPr>
          </w:p>
        </w:tc>
        <w:tc>
          <w:tcPr>
            <w:tcW w:w="5808" w:type="dxa"/>
            <w:tcPrChange w:id="299" w:author="Ato-MediaTek" w:date="2021-08-17T15:46:00Z">
              <w:tcPr>
                <w:tcW w:w="4511" w:type="dxa"/>
              </w:tcPr>
            </w:tcPrChange>
          </w:tcPr>
          <w:p w14:paraId="2AFF6B5B" w14:textId="77777777" w:rsidR="00F72E7A" w:rsidRPr="00D15B8B" w:rsidRDefault="00F72E7A" w:rsidP="00F72E7A">
            <w:pPr>
              <w:spacing w:after="120"/>
              <w:rPr>
                <w:rFonts w:eastAsiaTheme="minorEastAsia"/>
                <w:color w:val="0070C0"/>
              </w:rPr>
            </w:pPr>
          </w:p>
        </w:tc>
      </w:tr>
      <w:tr w:rsidR="00F72E7A" w:rsidRPr="00D15B8B" w14:paraId="3EF29E8A" w14:textId="77777777" w:rsidTr="00A120E7">
        <w:trPr>
          <w:trHeight w:val="297"/>
          <w:trPrChange w:id="300" w:author="Ato-MediaTek" w:date="2021-08-17T15:46:00Z">
            <w:trPr>
              <w:trHeight w:val="297"/>
            </w:trPr>
          </w:trPrChange>
        </w:trPr>
        <w:tc>
          <w:tcPr>
            <w:tcW w:w="1214" w:type="dxa"/>
            <w:vMerge w:val="restart"/>
            <w:tcPrChange w:id="301" w:author="Ato-MediaTek" w:date="2021-08-17T15:46:00Z">
              <w:tcPr>
                <w:tcW w:w="1214" w:type="dxa"/>
                <w:vMerge w:val="restart"/>
              </w:tcPr>
            </w:tcPrChange>
          </w:tcPr>
          <w:p w14:paraId="287BC687" w14:textId="0750D4D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"https://www.3gpp.org/ftp/TSG_RAN/WG4_Radio/TSGR4_100-e/Docs/R4-2113855.zip" </w:instrText>
            </w:r>
            <w:r>
              <w:rPr>
                <w:rStyle w:val="Hyperlink"/>
                <w:rFonts w:ascii="Arial" w:hAnsi="Arial" w:cs="Arial"/>
                <w:b/>
                <w:bCs/>
                <w:sz w:val="16"/>
                <w:szCs w:val="16"/>
              </w:rPr>
              <w:fldChar w:fldCharType="separate"/>
            </w:r>
            <w:r>
              <w:rPr>
                <w:rStyle w:val="Hyperlink"/>
                <w:rFonts w:ascii="Arial" w:hAnsi="Arial" w:cs="Arial"/>
                <w:b/>
                <w:bCs/>
                <w:sz w:val="16"/>
                <w:szCs w:val="16"/>
              </w:rPr>
              <w:t>R4-2113855</w:t>
            </w:r>
            <w:r>
              <w:rPr>
                <w:rStyle w:val="Hyperlink"/>
                <w:rFonts w:ascii="Arial" w:hAnsi="Arial" w:cs="Arial"/>
                <w:b/>
                <w:bCs/>
                <w:sz w:val="16"/>
                <w:szCs w:val="16"/>
              </w:rPr>
              <w:fldChar w:fldCharType="end"/>
            </w:r>
          </w:p>
        </w:tc>
        <w:tc>
          <w:tcPr>
            <w:tcW w:w="2609" w:type="dxa"/>
            <w:vMerge w:val="restart"/>
            <w:tcPrChange w:id="302" w:author="Ato-MediaTek" w:date="2021-08-17T15:46:00Z">
              <w:tcPr>
                <w:tcW w:w="3906" w:type="dxa"/>
                <w:gridSpan w:val="2"/>
                <w:vMerge w:val="restart"/>
              </w:tcPr>
            </w:tcPrChange>
          </w:tcPr>
          <w:p w14:paraId="3F0BD21E" w14:textId="43016437" w:rsidR="00F72E7A" w:rsidRPr="00D15B8B" w:rsidRDefault="00F72E7A" w:rsidP="00F72E7A">
            <w:pPr>
              <w:spacing w:after="120"/>
              <w:rPr>
                <w:rFonts w:eastAsiaTheme="minorEastAsia"/>
                <w:color w:val="0070C0"/>
              </w:rPr>
            </w:pPr>
            <w:r>
              <w:rPr>
                <w:rFonts w:ascii="Arial" w:hAnsi="Arial" w:cs="Arial"/>
                <w:sz w:val="16"/>
                <w:szCs w:val="16"/>
              </w:rPr>
              <w:t>draft CR to TS38.133[R16] Updating the introduction of EN-DC Interruption</w:t>
            </w:r>
          </w:p>
        </w:tc>
        <w:tc>
          <w:tcPr>
            <w:tcW w:w="5808" w:type="dxa"/>
            <w:tcPrChange w:id="303" w:author="Ato-MediaTek" w:date="2021-08-17T15:46:00Z">
              <w:tcPr>
                <w:tcW w:w="4511" w:type="dxa"/>
              </w:tcPr>
            </w:tcPrChange>
          </w:tcPr>
          <w:p w14:paraId="2F7BE450" w14:textId="5CBD08AA" w:rsidR="00F72E7A" w:rsidRPr="00D15B8B" w:rsidRDefault="00F72E7A" w:rsidP="00F72E7A">
            <w:pPr>
              <w:spacing w:after="120"/>
              <w:rPr>
                <w:rFonts w:eastAsiaTheme="minorEastAsia"/>
                <w:color w:val="0070C0"/>
              </w:rPr>
            </w:pPr>
            <w:ins w:id="304" w:author="Ericsson" w:date="2021-08-17T15:17:00Z">
              <w:r>
                <w:rPr>
                  <w:rFonts w:eastAsiaTheme="minorEastAsia"/>
                  <w:color w:val="0070C0"/>
                </w:rPr>
                <w:t>Ericsson: OK</w:t>
              </w:r>
            </w:ins>
          </w:p>
        </w:tc>
      </w:tr>
      <w:tr w:rsidR="00F72E7A" w:rsidRPr="00D15B8B" w14:paraId="741D96F1" w14:textId="77777777" w:rsidTr="00A120E7">
        <w:trPr>
          <w:trHeight w:val="178"/>
          <w:trPrChange w:id="305" w:author="Ato-MediaTek" w:date="2021-08-17T15:46:00Z">
            <w:trPr>
              <w:trHeight w:val="178"/>
            </w:trPr>
          </w:trPrChange>
        </w:trPr>
        <w:tc>
          <w:tcPr>
            <w:tcW w:w="1214" w:type="dxa"/>
            <w:vMerge/>
            <w:tcPrChange w:id="306" w:author="Ato-MediaTek" w:date="2021-08-17T15:46:00Z">
              <w:tcPr>
                <w:tcW w:w="1214" w:type="dxa"/>
                <w:vMerge/>
              </w:tcPr>
            </w:tcPrChange>
          </w:tcPr>
          <w:p w14:paraId="6AF2DF98" w14:textId="77777777" w:rsidR="00F72E7A" w:rsidRDefault="00F72E7A" w:rsidP="00F72E7A">
            <w:pPr>
              <w:spacing w:after="120"/>
              <w:rPr>
                <w:rFonts w:ascii="Arial" w:hAnsi="Arial" w:cs="Arial"/>
                <w:b/>
                <w:bCs/>
                <w:color w:val="0000FF"/>
                <w:sz w:val="16"/>
                <w:szCs w:val="16"/>
                <w:u w:val="single"/>
              </w:rPr>
            </w:pPr>
          </w:p>
        </w:tc>
        <w:tc>
          <w:tcPr>
            <w:tcW w:w="2609" w:type="dxa"/>
            <w:vMerge/>
            <w:tcPrChange w:id="307" w:author="Ato-MediaTek" w:date="2021-08-17T15:46:00Z">
              <w:tcPr>
                <w:tcW w:w="3906" w:type="dxa"/>
                <w:gridSpan w:val="2"/>
                <w:vMerge/>
              </w:tcPr>
            </w:tcPrChange>
          </w:tcPr>
          <w:p w14:paraId="0278A87C" w14:textId="77777777" w:rsidR="00F72E7A" w:rsidRDefault="00F72E7A" w:rsidP="00F72E7A">
            <w:pPr>
              <w:spacing w:after="120"/>
              <w:rPr>
                <w:rFonts w:ascii="Arial" w:hAnsi="Arial" w:cs="Arial"/>
                <w:sz w:val="16"/>
                <w:szCs w:val="16"/>
              </w:rPr>
            </w:pPr>
          </w:p>
        </w:tc>
        <w:tc>
          <w:tcPr>
            <w:tcW w:w="5808" w:type="dxa"/>
            <w:tcPrChange w:id="308" w:author="Ato-MediaTek" w:date="2021-08-17T15:46:00Z">
              <w:tcPr>
                <w:tcW w:w="4511" w:type="dxa"/>
              </w:tcPr>
            </w:tcPrChange>
          </w:tcPr>
          <w:p w14:paraId="69E43DA3" w14:textId="77777777" w:rsidR="00F72E7A" w:rsidRPr="00D15B8B" w:rsidRDefault="00F72E7A" w:rsidP="00F72E7A">
            <w:pPr>
              <w:spacing w:after="120"/>
              <w:rPr>
                <w:rFonts w:eastAsiaTheme="minorEastAsia"/>
                <w:color w:val="0070C0"/>
              </w:rPr>
            </w:pPr>
          </w:p>
        </w:tc>
      </w:tr>
      <w:tr w:rsidR="00F72E7A" w:rsidRPr="00D15B8B" w14:paraId="58C811EB" w14:textId="77777777" w:rsidTr="00A120E7">
        <w:trPr>
          <w:trHeight w:val="297"/>
          <w:trPrChange w:id="309" w:author="Ato-MediaTek" w:date="2021-08-17T15:46:00Z">
            <w:trPr>
              <w:trHeight w:val="297"/>
            </w:trPr>
          </w:trPrChange>
        </w:trPr>
        <w:tc>
          <w:tcPr>
            <w:tcW w:w="1214" w:type="dxa"/>
            <w:vMerge w:val="restart"/>
            <w:tcPrChange w:id="310" w:author="Ato-MediaTek" w:date="2021-08-17T15:46:00Z">
              <w:tcPr>
                <w:tcW w:w="1214" w:type="dxa"/>
                <w:vMerge w:val="restart"/>
              </w:tcPr>
            </w:tcPrChange>
          </w:tcPr>
          <w:p w14:paraId="4BEE1BEE" w14:textId="276E695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"https://www.3gpp.org/ftp/TSG_RAN/WG4_Radio/TSGR4_100-e/Docs/R4-2113884.zip" </w:instrText>
            </w:r>
            <w:r>
              <w:rPr>
                <w:rStyle w:val="Hyperlink"/>
                <w:rFonts w:ascii="Arial" w:hAnsi="Arial" w:cs="Arial"/>
                <w:b/>
                <w:bCs/>
                <w:sz w:val="16"/>
                <w:szCs w:val="16"/>
              </w:rPr>
              <w:fldChar w:fldCharType="separate"/>
            </w:r>
            <w:r>
              <w:rPr>
                <w:rStyle w:val="Hyperlink"/>
                <w:rFonts w:ascii="Arial" w:hAnsi="Arial" w:cs="Arial"/>
                <w:b/>
                <w:bCs/>
                <w:sz w:val="16"/>
                <w:szCs w:val="16"/>
              </w:rPr>
              <w:t>R4-2113884</w:t>
            </w:r>
            <w:r>
              <w:rPr>
                <w:rStyle w:val="Hyperlink"/>
                <w:rFonts w:ascii="Arial" w:hAnsi="Arial" w:cs="Arial"/>
                <w:b/>
                <w:bCs/>
                <w:sz w:val="16"/>
                <w:szCs w:val="16"/>
              </w:rPr>
              <w:fldChar w:fldCharType="end"/>
            </w:r>
          </w:p>
        </w:tc>
        <w:tc>
          <w:tcPr>
            <w:tcW w:w="2609" w:type="dxa"/>
            <w:vMerge w:val="restart"/>
            <w:tcPrChange w:id="311" w:author="Ato-MediaTek" w:date="2021-08-17T15:46:00Z">
              <w:tcPr>
                <w:tcW w:w="3906" w:type="dxa"/>
                <w:gridSpan w:val="2"/>
                <w:vMerge w:val="restart"/>
              </w:tcPr>
            </w:tcPrChange>
          </w:tcPr>
          <w:p w14:paraId="08B26776" w14:textId="51CC4D3A" w:rsidR="00F72E7A" w:rsidRPr="00D15B8B" w:rsidRDefault="00F72E7A" w:rsidP="00F72E7A">
            <w:pPr>
              <w:spacing w:after="120"/>
              <w:rPr>
                <w:rFonts w:eastAsiaTheme="minorEastAsia"/>
                <w:color w:val="0070C0"/>
              </w:rPr>
            </w:pPr>
            <w:r>
              <w:rPr>
                <w:rFonts w:ascii="Arial" w:hAnsi="Arial" w:cs="Arial"/>
                <w:sz w:val="16"/>
                <w:szCs w:val="16"/>
              </w:rPr>
              <w:t xml:space="preserve">[draft CR] maintenance for conditional </w:t>
            </w:r>
            <w:proofErr w:type="spellStart"/>
            <w:r>
              <w:rPr>
                <w:rFonts w:ascii="Arial" w:hAnsi="Arial" w:cs="Arial"/>
                <w:sz w:val="16"/>
                <w:szCs w:val="16"/>
              </w:rPr>
              <w:t>PSCell</w:t>
            </w:r>
            <w:proofErr w:type="spellEnd"/>
            <w:r>
              <w:rPr>
                <w:rFonts w:ascii="Arial" w:hAnsi="Arial" w:cs="Arial"/>
                <w:sz w:val="16"/>
                <w:szCs w:val="16"/>
              </w:rPr>
              <w:t xml:space="preserve"> change</w:t>
            </w:r>
          </w:p>
        </w:tc>
        <w:tc>
          <w:tcPr>
            <w:tcW w:w="5808" w:type="dxa"/>
            <w:tcPrChange w:id="312" w:author="Ato-MediaTek" w:date="2021-08-17T15:46:00Z">
              <w:tcPr>
                <w:tcW w:w="4511" w:type="dxa"/>
              </w:tcPr>
            </w:tcPrChange>
          </w:tcPr>
          <w:p w14:paraId="3F37BFDB" w14:textId="5B024FD3" w:rsidR="00F72E7A" w:rsidRPr="00D15B8B" w:rsidRDefault="00F72E7A" w:rsidP="00F72E7A">
            <w:pPr>
              <w:spacing w:after="120"/>
              <w:rPr>
                <w:rFonts w:eastAsiaTheme="minorEastAsia"/>
                <w:color w:val="0070C0"/>
              </w:rPr>
            </w:pPr>
            <w:ins w:id="313" w:author="Ericsson" w:date="2021-08-17T15:17:00Z">
              <w:r>
                <w:rPr>
                  <w:rFonts w:eastAsiaTheme="minorEastAsia"/>
                  <w:color w:val="0070C0"/>
                </w:rPr>
                <w:t xml:space="preserve">Ericsson: OK </w:t>
              </w:r>
            </w:ins>
          </w:p>
        </w:tc>
      </w:tr>
      <w:tr w:rsidR="00F72E7A" w:rsidRPr="00D15B8B" w14:paraId="7F4D68DC" w14:textId="77777777" w:rsidTr="00A120E7">
        <w:trPr>
          <w:trHeight w:val="193"/>
          <w:trPrChange w:id="314" w:author="Ato-MediaTek" w:date="2021-08-17T15:46:00Z">
            <w:trPr>
              <w:trHeight w:val="193"/>
            </w:trPr>
          </w:trPrChange>
        </w:trPr>
        <w:tc>
          <w:tcPr>
            <w:tcW w:w="1214" w:type="dxa"/>
            <w:vMerge/>
            <w:tcPrChange w:id="315" w:author="Ato-MediaTek" w:date="2021-08-17T15:46:00Z">
              <w:tcPr>
                <w:tcW w:w="1214" w:type="dxa"/>
                <w:vMerge/>
              </w:tcPr>
            </w:tcPrChange>
          </w:tcPr>
          <w:p w14:paraId="3C5EA825" w14:textId="77777777" w:rsidR="00F72E7A" w:rsidRDefault="00F72E7A" w:rsidP="00F72E7A">
            <w:pPr>
              <w:spacing w:after="120"/>
              <w:rPr>
                <w:rFonts w:ascii="Arial" w:hAnsi="Arial" w:cs="Arial"/>
                <w:b/>
                <w:bCs/>
                <w:color w:val="0000FF"/>
                <w:sz w:val="16"/>
                <w:szCs w:val="16"/>
                <w:u w:val="single"/>
              </w:rPr>
            </w:pPr>
          </w:p>
        </w:tc>
        <w:tc>
          <w:tcPr>
            <w:tcW w:w="2609" w:type="dxa"/>
            <w:vMerge/>
            <w:tcPrChange w:id="316" w:author="Ato-MediaTek" w:date="2021-08-17T15:46:00Z">
              <w:tcPr>
                <w:tcW w:w="3906" w:type="dxa"/>
                <w:gridSpan w:val="2"/>
                <w:vMerge/>
              </w:tcPr>
            </w:tcPrChange>
          </w:tcPr>
          <w:p w14:paraId="16655B27" w14:textId="77777777" w:rsidR="00F72E7A" w:rsidRDefault="00F72E7A" w:rsidP="00F72E7A">
            <w:pPr>
              <w:spacing w:after="120"/>
              <w:rPr>
                <w:rFonts w:ascii="Arial" w:hAnsi="Arial" w:cs="Arial"/>
                <w:sz w:val="16"/>
                <w:szCs w:val="16"/>
              </w:rPr>
            </w:pPr>
          </w:p>
        </w:tc>
        <w:tc>
          <w:tcPr>
            <w:tcW w:w="5808" w:type="dxa"/>
            <w:tcPrChange w:id="317" w:author="Ato-MediaTek" w:date="2021-08-17T15:46:00Z">
              <w:tcPr>
                <w:tcW w:w="4511" w:type="dxa"/>
              </w:tcPr>
            </w:tcPrChange>
          </w:tcPr>
          <w:p w14:paraId="49669420" w14:textId="77777777" w:rsidR="00F72E7A" w:rsidRPr="00D15B8B" w:rsidRDefault="00F72E7A" w:rsidP="00F72E7A">
            <w:pPr>
              <w:spacing w:after="120"/>
              <w:rPr>
                <w:rFonts w:eastAsiaTheme="minorEastAsia"/>
                <w:color w:val="0070C0"/>
              </w:rPr>
            </w:pPr>
          </w:p>
        </w:tc>
      </w:tr>
      <w:tr w:rsidR="00F72E7A" w:rsidRPr="00D15B8B" w14:paraId="60BAA450" w14:textId="77777777" w:rsidTr="00A120E7">
        <w:trPr>
          <w:trHeight w:val="312"/>
          <w:trPrChange w:id="318" w:author="Ato-MediaTek" w:date="2021-08-17T15:46:00Z">
            <w:trPr>
              <w:trHeight w:val="312"/>
            </w:trPr>
          </w:trPrChange>
        </w:trPr>
        <w:tc>
          <w:tcPr>
            <w:tcW w:w="1214" w:type="dxa"/>
            <w:vMerge w:val="restart"/>
            <w:tcPrChange w:id="319" w:author="Ato-MediaTek" w:date="2021-08-17T15:46:00Z">
              <w:tcPr>
                <w:tcW w:w="1214" w:type="dxa"/>
                <w:vMerge w:val="restart"/>
              </w:tcPr>
            </w:tcPrChange>
          </w:tcPr>
          <w:p w14:paraId="0E644AA7" w14:textId="7881B222"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"https://www.3gpp.org/ftp/TSG_RAN/WG4_Radio/TSGR4_100-e/Docs/R4-2114013.zip" </w:instrText>
            </w:r>
            <w:r>
              <w:rPr>
                <w:rStyle w:val="Hyperlink"/>
                <w:rFonts w:ascii="Arial" w:hAnsi="Arial" w:cs="Arial"/>
                <w:b/>
                <w:bCs/>
                <w:sz w:val="16"/>
                <w:szCs w:val="16"/>
              </w:rPr>
              <w:fldChar w:fldCharType="separate"/>
            </w:r>
            <w:r>
              <w:rPr>
                <w:rStyle w:val="Hyperlink"/>
                <w:rFonts w:ascii="Arial" w:hAnsi="Arial" w:cs="Arial"/>
                <w:b/>
                <w:bCs/>
                <w:sz w:val="16"/>
                <w:szCs w:val="16"/>
              </w:rPr>
              <w:t>R4-2114013</w:t>
            </w:r>
            <w:r>
              <w:rPr>
                <w:rStyle w:val="Hyperlink"/>
                <w:rFonts w:ascii="Arial" w:hAnsi="Arial" w:cs="Arial"/>
                <w:b/>
                <w:bCs/>
                <w:sz w:val="16"/>
                <w:szCs w:val="16"/>
              </w:rPr>
              <w:fldChar w:fldCharType="end"/>
            </w:r>
          </w:p>
        </w:tc>
        <w:tc>
          <w:tcPr>
            <w:tcW w:w="2609" w:type="dxa"/>
            <w:vMerge w:val="restart"/>
            <w:tcPrChange w:id="320" w:author="Ato-MediaTek" w:date="2021-08-17T15:46:00Z">
              <w:tcPr>
                <w:tcW w:w="3906" w:type="dxa"/>
                <w:gridSpan w:val="2"/>
                <w:vMerge w:val="restart"/>
              </w:tcPr>
            </w:tcPrChange>
          </w:tcPr>
          <w:p w14:paraId="389099D2" w14:textId="229BAE1A" w:rsidR="00F72E7A" w:rsidRPr="00D15B8B" w:rsidRDefault="00F72E7A" w:rsidP="00F72E7A">
            <w:pPr>
              <w:spacing w:after="120"/>
              <w:rPr>
                <w:rFonts w:eastAsiaTheme="minorEastAsia"/>
                <w:color w:val="0070C0"/>
              </w:rPr>
            </w:pPr>
            <w:r>
              <w:rPr>
                <w:rFonts w:ascii="Arial" w:hAnsi="Arial" w:cs="Arial"/>
                <w:sz w:val="16"/>
                <w:szCs w:val="16"/>
              </w:rPr>
              <w:t>Draft CR for Idle Mode measurements of inter-RAT CA candidate cells for early reporting (TC#3)</w:t>
            </w:r>
          </w:p>
        </w:tc>
        <w:tc>
          <w:tcPr>
            <w:tcW w:w="5808" w:type="dxa"/>
            <w:tcPrChange w:id="321" w:author="Ato-MediaTek" w:date="2021-08-17T15:46:00Z">
              <w:tcPr>
                <w:tcW w:w="4511" w:type="dxa"/>
              </w:tcPr>
            </w:tcPrChange>
          </w:tcPr>
          <w:p w14:paraId="6429AE35" w14:textId="4F6490D7" w:rsidR="00F72E7A" w:rsidRDefault="00F72E7A" w:rsidP="00F72E7A">
            <w:pPr>
              <w:spacing w:after="120"/>
              <w:rPr>
                <w:ins w:id="322" w:author="Anritsu" w:date="2021-08-17T10:12:00Z"/>
                <w:rFonts w:eastAsia="Yu Mincho"/>
                <w:color w:val="0070C0"/>
                <w:sz w:val="18"/>
                <w:szCs w:val="18"/>
                <w:lang w:eastAsia="ja-JP"/>
              </w:rPr>
            </w:pPr>
            <w:ins w:id="323" w:author="Anritsu" w:date="2021-08-17T09:58:00Z">
              <w:r w:rsidRPr="0090556D">
                <w:rPr>
                  <w:rFonts w:eastAsia="Yu Mincho" w:hint="eastAsia"/>
                  <w:color w:val="0070C0"/>
                  <w:sz w:val="18"/>
                  <w:szCs w:val="18"/>
                  <w:lang w:eastAsia="ja-JP"/>
                </w:rPr>
                <w:t>A</w:t>
              </w:r>
              <w:r w:rsidRPr="0090556D">
                <w:rPr>
                  <w:rFonts w:eastAsia="Yu Mincho"/>
                  <w:color w:val="0070C0"/>
                  <w:sz w:val="18"/>
                  <w:szCs w:val="18"/>
                  <w:lang w:eastAsia="ja-JP"/>
                </w:rPr>
                <w:t>nritsu:</w:t>
              </w:r>
            </w:ins>
            <w:ins w:id="324" w:author="Anritsu" w:date="2021-08-17T10:01:00Z">
              <w:r>
                <w:rPr>
                  <w:rFonts w:eastAsia="Yu Mincho"/>
                  <w:color w:val="0070C0"/>
                  <w:sz w:val="18"/>
                  <w:szCs w:val="18"/>
                  <w:lang w:eastAsia="ja-JP"/>
                </w:rPr>
                <w:t xml:space="preserve"> We appreciate </w:t>
              </w:r>
              <w:proofErr w:type="gramStart"/>
              <w:r>
                <w:rPr>
                  <w:rFonts w:eastAsia="Yu Mincho"/>
                  <w:color w:val="0070C0"/>
                  <w:sz w:val="18"/>
                  <w:szCs w:val="18"/>
                  <w:lang w:eastAsia="ja-JP"/>
                </w:rPr>
                <w:t>taking into account</w:t>
              </w:r>
              <w:proofErr w:type="gramEnd"/>
              <w:r>
                <w:rPr>
                  <w:rFonts w:eastAsia="Yu Mincho"/>
                  <w:color w:val="0070C0"/>
                  <w:sz w:val="18"/>
                  <w:szCs w:val="18"/>
                  <w:lang w:eastAsia="ja-JP"/>
                </w:rPr>
                <w:t xml:space="preserve"> of our previous comments </w:t>
              </w:r>
            </w:ins>
            <w:ins w:id="325" w:author="Anritsu" w:date="2021-08-17T10:02:00Z">
              <w:r>
                <w:rPr>
                  <w:rFonts w:eastAsia="Yu Mincho"/>
                  <w:color w:val="0070C0"/>
                  <w:sz w:val="18"/>
                  <w:szCs w:val="18"/>
                  <w:lang w:eastAsia="ja-JP"/>
                </w:rPr>
                <w:t xml:space="preserve">on the table structure </w:t>
              </w:r>
            </w:ins>
            <w:ins w:id="326" w:author="Anritsu" w:date="2021-08-17T10:01:00Z">
              <w:r>
                <w:rPr>
                  <w:rFonts w:eastAsia="Yu Mincho"/>
                  <w:color w:val="0070C0"/>
                  <w:sz w:val="18"/>
                  <w:szCs w:val="18"/>
                  <w:lang w:eastAsia="ja-JP"/>
                </w:rPr>
                <w:t>to the CR (</w:t>
              </w:r>
              <w:r w:rsidRPr="00881DD4">
                <w:rPr>
                  <w:rFonts w:eastAsia="Yu Mincho"/>
                  <w:color w:val="0070C0"/>
                  <w:sz w:val="18"/>
                  <w:szCs w:val="18"/>
                  <w:lang w:eastAsia="ja-JP"/>
                </w:rPr>
                <w:t>R4-2111277</w:t>
              </w:r>
              <w:r>
                <w:rPr>
                  <w:rFonts w:eastAsia="Yu Mincho"/>
                  <w:color w:val="0070C0"/>
                  <w:sz w:val="18"/>
                  <w:szCs w:val="18"/>
                  <w:lang w:eastAsia="ja-JP"/>
                </w:rPr>
                <w:t>)</w:t>
              </w:r>
            </w:ins>
            <w:ins w:id="327" w:author="Anritsu" w:date="2021-08-17T10:02:00Z">
              <w:r>
                <w:rPr>
                  <w:rFonts w:eastAsia="Yu Mincho"/>
                  <w:color w:val="0070C0"/>
                  <w:sz w:val="18"/>
                  <w:szCs w:val="18"/>
                  <w:lang w:eastAsia="ja-JP"/>
                </w:rPr>
                <w:t xml:space="preserve"> at #99-e</w:t>
              </w:r>
            </w:ins>
            <w:ins w:id="328" w:author="Anritsu" w:date="2021-08-17T10:06:00Z">
              <w:r>
                <w:rPr>
                  <w:rFonts w:eastAsia="Yu Mincho"/>
                  <w:color w:val="0070C0"/>
                  <w:sz w:val="18"/>
                  <w:szCs w:val="18"/>
                  <w:lang w:eastAsia="ja-JP"/>
                </w:rPr>
                <w:t xml:space="preserve"> </w:t>
              </w:r>
            </w:ins>
            <w:ins w:id="329" w:author="Anritsu" w:date="2021-08-17T10:07:00Z">
              <w:r>
                <w:rPr>
                  <w:rFonts w:eastAsia="Yu Mincho"/>
                  <w:color w:val="0070C0"/>
                  <w:sz w:val="18"/>
                  <w:szCs w:val="18"/>
                  <w:lang w:eastAsia="ja-JP"/>
                </w:rPr>
                <w:t xml:space="preserve">topic group </w:t>
              </w:r>
            </w:ins>
            <w:ins w:id="330" w:author="Anritsu" w:date="2021-08-17T10:06:00Z">
              <w:r>
                <w:rPr>
                  <w:rFonts w:eastAsia="Yu Mincho"/>
                  <w:color w:val="0070C0"/>
                  <w:sz w:val="18"/>
                  <w:szCs w:val="18"/>
                  <w:lang w:eastAsia="ja-JP"/>
                </w:rPr>
                <w:t>212</w:t>
              </w:r>
            </w:ins>
            <w:ins w:id="331" w:author="Anritsu" w:date="2021-08-17T10:02:00Z">
              <w:r>
                <w:rPr>
                  <w:rFonts w:eastAsia="Yu Mincho"/>
                  <w:color w:val="0070C0"/>
                  <w:sz w:val="18"/>
                  <w:szCs w:val="18"/>
                  <w:lang w:eastAsia="ja-JP"/>
                </w:rPr>
                <w:t xml:space="preserve">. </w:t>
              </w:r>
              <w:proofErr w:type="gramStart"/>
              <w:r>
                <w:rPr>
                  <w:rFonts w:eastAsia="Yu Mincho"/>
                  <w:color w:val="0070C0"/>
                  <w:sz w:val="18"/>
                  <w:szCs w:val="18"/>
                  <w:lang w:eastAsia="ja-JP"/>
                </w:rPr>
                <w:t>However</w:t>
              </w:r>
              <w:proofErr w:type="gramEnd"/>
              <w:r>
                <w:rPr>
                  <w:rFonts w:eastAsia="Yu Mincho"/>
                  <w:color w:val="0070C0"/>
                  <w:sz w:val="18"/>
                  <w:szCs w:val="18"/>
                  <w:lang w:eastAsia="ja-JP"/>
                </w:rPr>
                <w:t xml:space="preserve"> there </w:t>
              </w:r>
            </w:ins>
            <w:ins w:id="332" w:author="Anritsu" w:date="2021-08-17T10:10:00Z">
              <w:r>
                <w:rPr>
                  <w:rFonts w:eastAsia="Yu Mincho"/>
                  <w:color w:val="0070C0"/>
                  <w:sz w:val="18"/>
                  <w:szCs w:val="18"/>
                  <w:lang w:eastAsia="ja-JP"/>
                </w:rPr>
                <w:t xml:space="preserve">were other comments on </w:t>
              </w:r>
            </w:ins>
            <w:proofErr w:type="spellStart"/>
            <w:ins w:id="333" w:author="Anritsu" w:date="2021-08-17T10:13:00Z">
              <w:r>
                <w:rPr>
                  <w:rFonts w:eastAsia="Yu Mincho"/>
                  <w:color w:val="0070C0"/>
                  <w:sz w:val="18"/>
                  <w:szCs w:val="18"/>
                  <w:lang w:eastAsia="ja-JP"/>
                </w:rPr>
                <w:t>Noc</w:t>
              </w:r>
              <w:proofErr w:type="spellEnd"/>
              <w:r>
                <w:rPr>
                  <w:rFonts w:eastAsia="Yu Mincho"/>
                  <w:color w:val="0070C0"/>
                  <w:sz w:val="18"/>
                  <w:szCs w:val="18"/>
                  <w:lang w:eastAsia="ja-JP"/>
                </w:rPr>
                <w:t xml:space="preserve"> </w:t>
              </w:r>
            </w:ins>
            <w:ins w:id="334" w:author="Anritsu" w:date="2021-08-17T10:19:00Z">
              <w:r>
                <w:rPr>
                  <w:rFonts w:eastAsia="Yu Mincho"/>
                  <w:color w:val="0070C0"/>
                  <w:sz w:val="18"/>
                  <w:szCs w:val="18"/>
                  <w:lang w:eastAsia="ja-JP"/>
                </w:rPr>
                <w:t xml:space="preserve">before </w:t>
              </w:r>
            </w:ins>
            <w:ins w:id="335" w:author="Anritsu" w:date="2021-08-17T10:13:00Z">
              <w:r>
                <w:rPr>
                  <w:rFonts w:eastAsia="Yu Mincho"/>
                  <w:color w:val="0070C0"/>
                  <w:sz w:val="18"/>
                  <w:szCs w:val="18"/>
                  <w:lang w:eastAsia="ja-JP"/>
                </w:rPr>
                <w:t xml:space="preserve">and it </w:t>
              </w:r>
            </w:ins>
            <w:ins w:id="336" w:author="Anritsu" w:date="2021-08-17T10:02:00Z">
              <w:r>
                <w:rPr>
                  <w:rFonts w:eastAsia="Yu Mincho"/>
                  <w:color w:val="0070C0"/>
                  <w:sz w:val="18"/>
                  <w:szCs w:val="18"/>
                  <w:lang w:eastAsia="ja-JP"/>
                </w:rPr>
                <w:t xml:space="preserve">seems </w:t>
              </w:r>
            </w:ins>
            <w:ins w:id="337" w:author="Anritsu" w:date="2021-08-17T10:13:00Z">
              <w:r>
                <w:rPr>
                  <w:rFonts w:eastAsia="Yu Mincho"/>
                  <w:color w:val="0070C0"/>
                  <w:sz w:val="18"/>
                  <w:szCs w:val="18"/>
                  <w:lang w:eastAsia="ja-JP"/>
                </w:rPr>
                <w:t>that those values</w:t>
              </w:r>
            </w:ins>
            <w:ins w:id="338" w:author="Anritsu" w:date="2021-08-17T10:02:00Z">
              <w:r>
                <w:rPr>
                  <w:rFonts w:eastAsia="Yu Mincho"/>
                  <w:color w:val="0070C0"/>
                  <w:sz w:val="18"/>
                  <w:szCs w:val="18"/>
                  <w:lang w:eastAsia="ja-JP"/>
                </w:rPr>
                <w:t xml:space="preserve"> </w:t>
              </w:r>
            </w:ins>
            <w:ins w:id="339" w:author="Anritsu" w:date="2021-08-17T10:13:00Z">
              <w:r>
                <w:rPr>
                  <w:rFonts w:eastAsia="Yu Mincho"/>
                  <w:color w:val="0070C0"/>
                  <w:sz w:val="18"/>
                  <w:szCs w:val="18"/>
                  <w:lang w:eastAsia="ja-JP"/>
                </w:rPr>
                <w:t xml:space="preserve">are </w:t>
              </w:r>
            </w:ins>
            <w:ins w:id="340" w:author="Anritsu" w:date="2021-08-17T10:02:00Z">
              <w:r>
                <w:rPr>
                  <w:rFonts w:eastAsia="Yu Mincho"/>
                  <w:color w:val="0070C0"/>
                  <w:sz w:val="18"/>
                  <w:szCs w:val="18"/>
                  <w:lang w:eastAsia="ja-JP"/>
                </w:rPr>
                <w:t>still kept</w:t>
              </w:r>
            </w:ins>
            <w:ins w:id="341" w:author="Anritsu" w:date="2021-08-17T10:14:00Z">
              <w:r>
                <w:rPr>
                  <w:rFonts w:eastAsia="Yu Mincho"/>
                  <w:color w:val="0070C0"/>
                  <w:sz w:val="18"/>
                  <w:szCs w:val="18"/>
                  <w:lang w:eastAsia="ja-JP"/>
                </w:rPr>
                <w:t xml:space="preserve">. It is appreciated if the </w:t>
              </w:r>
            </w:ins>
            <w:ins w:id="342" w:author="Anritsu" w:date="2021-08-17T10:16:00Z">
              <w:r>
                <w:rPr>
                  <w:rFonts w:eastAsia="Yu Mincho"/>
                  <w:color w:val="0070C0"/>
                  <w:sz w:val="18"/>
                  <w:szCs w:val="18"/>
                  <w:lang w:eastAsia="ja-JP"/>
                </w:rPr>
                <w:t xml:space="preserve">intention to maintain those values is explained. </w:t>
              </w:r>
            </w:ins>
            <w:ins w:id="343" w:author="Anritsu" w:date="2021-08-17T10:17:00Z">
              <w:r>
                <w:rPr>
                  <w:rFonts w:eastAsia="Yu Mincho"/>
                  <w:color w:val="0070C0"/>
                  <w:sz w:val="18"/>
                  <w:szCs w:val="18"/>
                  <w:lang w:eastAsia="ja-JP"/>
                </w:rPr>
                <w:t>We would like to extract the previous comments as follows.</w:t>
              </w:r>
            </w:ins>
          </w:p>
          <w:p w14:paraId="197D33C7" w14:textId="77777777" w:rsidR="00F72E7A" w:rsidRPr="00D341AD" w:rsidRDefault="00F72E7A" w:rsidP="00F72E7A">
            <w:pPr>
              <w:spacing w:before="100" w:beforeAutospacing="1" w:after="100" w:afterAutospacing="1"/>
              <w:rPr>
                <w:ins w:id="344" w:author="Anritsu" w:date="2021-08-17T10:12:00Z"/>
                <w:rFonts w:ascii="MS PGothic" w:eastAsia="MS PGothic" w:hAnsi="MS PGothic" w:cs="MS PGothic"/>
                <w:sz w:val="18"/>
                <w:szCs w:val="18"/>
                <w:lang w:eastAsia="ja-JP"/>
                <w:rPrChange w:id="345" w:author="Anritsu" w:date="2021-08-17T10:12:00Z">
                  <w:rPr>
                    <w:ins w:id="346" w:author="Anritsu" w:date="2021-08-17T10:12:00Z"/>
                    <w:rFonts w:ascii="MS PGothic" w:eastAsia="MS PGothic" w:hAnsi="MS PGothic" w:cs="MS PGothic"/>
                    <w:lang w:eastAsia="ja-JP"/>
                  </w:rPr>
                </w:rPrChange>
              </w:rPr>
            </w:pPr>
            <w:ins w:id="347" w:author="Anritsu" w:date="2021-08-17T10:12:00Z">
              <w:r w:rsidRPr="00D341AD">
                <w:rPr>
                  <w:rFonts w:ascii="MS PGothic" w:eastAsia="MS PGothic" w:hAnsi="MS PGothic" w:cs="MS PGothic"/>
                  <w:sz w:val="18"/>
                  <w:szCs w:val="18"/>
                  <w:lang w:eastAsia="ja-JP"/>
                  <w:rPrChange w:id="348" w:author="Anritsu" w:date="2021-08-17T10:12:00Z">
                    <w:rPr>
                      <w:rFonts w:ascii="MS PGothic" w:eastAsia="MS PGothic" w:hAnsi="MS PGothic" w:cs="MS PGothic"/>
                      <w:lang w:eastAsia="ja-JP"/>
                    </w:rPr>
                  </w:rPrChange>
                </w:rPr>
                <w:t xml:space="preserve">b) In several tables Cell 2 </w:t>
              </w:r>
              <w:proofErr w:type="spellStart"/>
              <w:r w:rsidRPr="00D341AD">
                <w:rPr>
                  <w:rFonts w:ascii="MS PGothic" w:eastAsia="MS PGothic" w:hAnsi="MS PGothic" w:cs="MS PGothic"/>
                  <w:sz w:val="18"/>
                  <w:szCs w:val="18"/>
                  <w:lang w:eastAsia="ja-JP"/>
                  <w:rPrChange w:id="349" w:author="Anritsu" w:date="2021-08-17T10:12:00Z">
                    <w:rPr>
                      <w:rFonts w:ascii="MS PGothic" w:eastAsia="MS PGothic" w:hAnsi="MS PGothic" w:cs="MS PGothic"/>
                      <w:lang w:eastAsia="ja-JP"/>
                    </w:rPr>
                  </w:rPrChange>
                </w:rPr>
                <w:t>Noc</w:t>
              </w:r>
              <w:proofErr w:type="spellEnd"/>
              <w:r w:rsidRPr="00D341AD">
                <w:rPr>
                  <w:rFonts w:ascii="MS PGothic" w:eastAsia="MS PGothic" w:hAnsi="MS PGothic" w:cs="MS PGothic"/>
                  <w:sz w:val="18"/>
                  <w:szCs w:val="18"/>
                  <w:lang w:eastAsia="ja-JP"/>
                  <w:rPrChange w:id="350" w:author="Anritsu" w:date="2021-08-17T10:12:00Z">
                    <w:rPr>
                      <w:rFonts w:ascii="MS PGothic" w:eastAsia="MS PGothic" w:hAnsi="MS PGothic" w:cs="MS PGothic"/>
                      <w:lang w:eastAsia="ja-JP"/>
                    </w:rPr>
                  </w:rPrChange>
                </w:rPr>
                <w:t xml:space="preserve">/15kHz is stated twice, once with a fixed value of -98dBm/15kHz and again with band-dependent values, which is a contradiction. To meet the test purpose, it is probably not necessary to use band-dependent values. One fixed value may be </w:t>
              </w:r>
              <w:proofErr w:type="gramStart"/>
              <w:r w:rsidRPr="00D341AD">
                <w:rPr>
                  <w:rFonts w:ascii="MS PGothic" w:eastAsia="MS PGothic" w:hAnsi="MS PGothic" w:cs="MS PGothic"/>
                  <w:sz w:val="18"/>
                  <w:szCs w:val="18"/>
                  <w:lang w:eastAsia="ja-JP"/>
                  <w:rPrChange w:id="351" w:author="Anritsu" w:date="2021-08-17T10:12:00Z">
                    <w:rPr>
                      <w:rFonts w:ascii="MS PGothic" w:eastAsia="MS PGothic" w:hAnsi="MS PGothic" w:cs="MS PGothic"/>
                      <w:lang w:eastAsia="ja-JP"/>
                    </w:rPr>
                  </w:rPrChange>
                </w:rPr>
                <w:t>OK, and</w:t>
              </w:r>
              <w:proofErr w:type="gramEnd"/>
              <w:r w:rsidRPr="00D341AD">
                <w:rPr>
                  <w:rFonts w:ascii="MS PGothic" w:eastAsia="MS PGothic" w:hAnsi="MS PGothic" w:cs="MS PGothic"/>
                  <w:sz w:val="18"/>
                  <w:szCs w:val="18"/>
                  <w:lang w:eastAsia="ja-JP"/>
                  <w:rPrChange w:id="352" w:author="Anritsu" w:date="2021-08-17T10:12:00Z">
                    <w:rPr>
                      <w:rFonts w:ascii="MS PGothic" w:eastAsia="MS PGothic" w:hAnsi="MS PGothic" w:cs="MS PGothic"/>
                      <w:lang w:eastAsia="ja-JP"/>
                    </w:rPr>
                  </w:rPrChange>
                </w:rPr>
                <w:t xml:space="preserve"> is much simpler.</w:t>
              </w:r>
            </w:ins>
          </w:p>
          <w:p w14:paraId="733807BF" w14:textId="77777777" w:rsidR="00F72E7A" w:rsidRPr="00D341AD" w:rsidRDefault="00F72E7A" w:rsidP="00F72E7A">
            <w:pPr>
              <w:spacing w:before="100" w:beforeAutospacing="1" w:after="100" w:afterAutospacing="1"/>
              <w:rPr>
                <w:ins w:id="353" w:author="Anritsu" w:date="2021-08-17T10:12:00Z"/>
                <w:rFonts w:ascii="MS PGothic" w:eastAsia="MS PGothic" w:hAnsi="MS PGothic" w:cs="MS PGothic"/>
                <w:sz w:val="18"/>
                <w:szCs w:val="18"/>
                <w:lang w:eastAsia="ja-JP"/>
                <w:rPrChange w:id="354" w:author="Anritsu" w:date="2021-08-17T10:12:00Z">
                  <w:rPr>
                    <w:ins w:id="355" w:author="Anritsu" w:date="2021-08-17T10:12:00Z"/>
                    <w:rFonts w:ascii="MS PGothic" w:eastAsia="MS PGothic" w:hAnsi="MS PGothic" w:cs="MS PGothic"/>
                    <w:lang w:eastAsia="ja-JP"/>
                  </w:rPr>
                </w:rPrChange>
              </w:rPr>
            </w:pPr>
            <w:ins w:id="356" w:author="Anritsu" w:date="2021-08-17T10:12:00Z">
              <w:r w:rsidRPr="00D341AD">
                <w:rPr>
                  <w:rFonts w:ascii="MS PGothic" w:eastAsia="MS PGothic" w:hAnsi="MS PGothic" w:cs="MS PGothic"/>
                  <w:sz w:val="18"/>
                  <w:szCs w:val="18"/>
                  <w:lang w:eastAsia="ja-JP"/>
                  <w:rPrChange w:id="357" w:author="Anritsu" w:date="2021-08-17T10:12:00Z">
                    <w:rPr>
                      <w:rFonts w:ascii="MS PGothic" w:eastAsia="MS PGothic" w:hAnsi="MS PGothic" w:cs="MS PGothic"/>
                      <w:lang w:eastAsia="ja-JP"/>
                    </w:rPr>
                  </w:rPrChange>
                </w:rPr>
                <w:t xml:space="preserve">c) It is not clear why Cell 1 needs different </w:t>
              </w:r>
              <w:proofErr w:type="spellStart"/>
              <w:r w:rsidRPr="00D341AD">
                <w:rPr>
                  <w:rFonts w:ascii="MS PGothic" w:eastAsia="MS PGothic" w:hAnsi="MS PGothic" w:cs="MS PGothic"/>
                  <w:sz w:val="18"/>
                  <w:szCs w:val="18"/>
                  <w:lang w:eastAsia="ja-JP"/>
                  <w:rPrChange w:id="358" w:author="Anritsu" w:date="2021-08-17T10:12:00Z">
                    <w:rPr>
                      <w:rFonts w:ascii="MS PGothic" w:eastAsia="MS PGothic" w:hAnsi="MS PGothic" w:cs="MS PGothic"/>
                      <w:lang w:eastAsia="ja-JP"/>
                    </w:rPr>
                  </w:rPrChange>
                </w:rPr>
                <w:t>Noc</w:t>
              </w:r>
              <w:proofErr w:type="spellEnd"/>
              <w:r w:rsidRPr="00D341AD">
                <w:rPr>
                  <w:rFonts w:ascii="MS PGothic" w:eastAsia="MS PGothic" w:hAnsi="MS PGothic" w:cs="MS PGothic"/>
                  <w:sz w:val="18"/>
                  <w:szCs w:val="18"/>
                  <w:lang w:eastAsia="ja-JP"/>
                  <w:rPrChange w:id="359" w:author="Anritsu" w:date="2021-08-17T10:12:00Z">
                    <w:rPr>
                      <w:rFonts w:ascii="MS PGothic" w:eastAsia="MS PGothic" w:hAnsi="MS PGothic" w:cs="MS PGothic"/>
                      <w:lang w:eastAsia="ja-JP"/>
                    </w:rPr>
                  </w:rPrChange>
                </w:rPr>
                <w:t xml:space="preserve"> values of -98dBm/15kHz during T1, T2, T5 and -102dBm/15kHz during T3, T4. Could this be simplified to a constant -98dBm/15kHz during T</w:t>
              </w:r>
              <w:proofErr w:type="gramStart"/>
              <w:r w:rsidRPr="00D341AD">
                <w:rPr>
                  <w:rFonts w:ascii="MS PGothic" w:eastAsia="MS PGothic" w:hAnsi="MS PGothic" w:cs="MS PGothic"/>
                  <w:sz w:val="18"/>
                  <w:szCs w:val="18"/>
                  <w:lang w:eastAsia="ja-JP"/>
                  <w:rPrChange w:id="360" w:author="Anritsu" w:date="2021-08-17T10:12:00Z">
                    <w:rPr>
                      <w:rFonts w:ascii="MS PGothic" w:eastAsia="MS PGothic" w:hAnsi="MS PGothic" w:cs="MS PGothic"/>
                      <w:lang w:eastAsia="ja-JP"/>
                    </w:rPr>
                  </w:rPrChange>
                </w:rPr>
                <w:t>1..</w:t>
              </w:r>
              <w:proofErr w:type="gramEnd"/>
              <w:r w:rsidRPr="00D341AD">
                <w:rPr>
                  <w:rFonts w:ascii="MS PGothic" w:eastAsia="MS PGothic" w:hAnsi="MS PGothic" w:cs="MS PGothic"/>
                  <w:sz w:val="18"/>
                  <w:szCs w:val="18"/>
                  <w:lang w:eastAsia="ja-JP"/>
                  <w:rPrChange w:id="361" w:author="Anritsu" w:date="2021-08-17T10:12:00Z">
                    <w:rPr>
                      <w:rFonts w:ascii="MS PGothic" w:eastAsia="MS PGothic" w:hAnsi="MS PGothic" w:cs="MS PGothic"/>
                      <w:lang w:eastAsia="ja-JP"/>
                    </w:rPr>
                  </w:rPrChange>
                </w:rPr>
                <w:t>T5?</w:t>
              </w:r>
            </w:ins>
          </w:p>
          <w:p w14:paraId="1E69ED20" w14:textId="6ACB2344" w:rsidR="00F72E7A" w:rsidRPr="0009603C" w:rsidRDefault="00F72E7A">
            <w:pPr>
              <w:spacing w:before="100" w:beforeAutospacing="1" w:after="100" w:afterAutospacing="1"/>
              <w:rPr>
                <w:rFonts w:ascii="MS PGothic" w:eastAsia="MS PGothic" w:hAnsi="MS PGothic" w:cs="MS PGothic"/>
                <w:sz w:val="18"/>
                <w:szCs w:val="18"/>
                <w:lang w:eastAsia="ja-JP"/>
                <w:rPrChange w:id="362" w:author="Anritsu" w:date="2021-08-17T10:18:00Z">
                  <w:rPr>
                    <w:rFonts w:eastAsia="Yu Mincho"/>
                    <w:color w:val="0070C0"/>
                    <w:sz w:val="18"/>
                    <w:szCs w:val="18"/>
                    <w:lang w:eastAsia="ja-JP"/>
                  </w:rPr>
                </w:rPrChange>
              </w:rPr>
              <w:pPrChange w:id="363" w:author="Anritsu" w:date="2021-08-17T10:18:00Z">
                <w:pPr>
                  <w:spacing w:after="120"/>
                </w:pPr>
              </w:pPrChange>
            </w:pPr>
            <w:ins w:id="364" w:author="Anritsu" w:date="2021-08-17T10:12:00Z">
              <w:r w:rsidRPr="00D341AD">
                <w:rPr>
                  <w:rFonts w:ascii="MS PGothic" w:eastAsia="MS PGothic" w:hAnsi="MS PGothic" w:cs="MS PGothic"/>
                  <w:sz w:val="18"/>
                  <w:szCs w:val="18"/>
                  <w:lang w:eastAsia="ja-JP"/>
                  <w:rPrChange w:id="365" w:author="Anritsu" w:date="2021-08-17T10:12:00Z">
                    <w:rPr>
                      <w:rFonts w:ascii="MS PGothic" w:eastAsia="MS PGothic" w:hAnsi="MS PGothic" w:cs="MS PGothic"/>
                      <w:lang w:eastAsia="ja-JP"/>
                    </w:rPr>
                  </w:rPrChange>
                </w:rPr>
                <w:t>d) The derived parameters need to be re-evaluated when issues a) b) and c) are resolved.</w:t>
              </w:r>
            </w:ins>
          </w:p>
        </w:tc>
      </w:tr>
      <w:tr w:rsidR="00F72E7A" w:rsidRPr="00D15B8B" w14:paraId="64F0CBB5" w14:textId="77777777" w:rsidTr="00A120E7">
        <w:trPr>
          <w:trHeight w:val="178"/>
          <w:trPrChange w:id="366" w:author="Ato-MediaTek" w:date="2021-08-17T15:46:00Z">
            <w:trPr>
              <w:trHeight w:val="178"/>
            </w:trPr>
          </w:trPrChange>
        </w:trPr>
        <w:tc>
          <w:tcPr>
            <w:tcW w:w="1214" w:type="dxa"/>
            <w:vMerge/>
            <w:tcPrChange w:id="367" w:author="Ato-MediaTek" w:date="2021-08-17T15:46:00Z">
              <w:tcPr>
                <w:tcW w:w="1214" w:type="dxa"/>
                <w:vMerge/>
              </w:tcPr>
            </w:tcPrChange>
          </w:tcPr>
          <w:p w14:paraId="101A4B05" w14:textId="77777777" w:rsidR="00F72E7A" w:rsidRDefault="00F72E7A" w:rsidP="00F72E7A">
            <w:pPr>
              <w:spacing w:after="120"/>
              <w:rPr>
                <w:rFonts w:ascii="Arial" w:hAnsi="Arial" w:cs="Arial"/>
                <w:b/>
                <w:bCs/>
                <w:color w:val="0000FF"/>
                <w:sz w:val="16"/>
                <w:szCs w:val="16"/>
                <w:u w:val="single"/>
              </w:rPr>
            </w:pPr>
          </w:p>
        </w:tc>
        <w:tc>
          <w:tcPr>
            <w:tcW w:w="2609" w:type="dxa"/>
            <w:vMerge/>
            <w:tcPrChange w:id="368" w:author="Ato-MediaTek" w:date="2021-08-17T15:46:00Z">
              <w:tcPr>
                <w:tcW w:w="3906" w:type="dxa"/>
                <w:gridSpan w:val="2"/>
                <w:vMerge/>
              </w:tcPr>
            </w:tcPrChange>
          </w:tcPr>
          <w:p w14:paraId="5BBCA6AD" w14:textId="77777777" w:rsidR="00F72E7A" w:rsidRDefault="00F72E7A" w:rsidP="00F72E7A">
            <w:pPr>
              <w:spacing w:after="120"/>
              <w:rPr>
                <w:rFonts w:ascii="Arial" w:hAnsi="Arial" w:cs="Arial"/>
                <w:sz w:val="16"/>
                <w:szCs w:val="16"/>
              </w:rPr>
            </w:pPr>
          </w:p>
        </w:tc>
        <w:tc>
          <w:tcPr>
            <w:tcW w:w="5808" w:type="dxa"/>
            <w:tcPrChange w:id="369" w:author="Ato-MediaTek" w:date="2021-08-17T15:46:00Z">
              <w:tcPr>
                <w:tcW w:w="4511" w:type="dxa"/>
              </w:tcPr>
            </w:tcPrChange>
          </w:tcPr>
          <w:p w14:paraId="6F532CF6" w14:textId="32FFFB7C" w:rsidR="00F72E7A" w:rsidRPr="00D15B8B" w:rsidRDefault="00F72E7A" w:rsidP="00F72E7A">
            <w:pPr>
              <w:spacing w:after="120"/>
              <w:rPr>
                <w:rFonts w:eastAsiaTheme="minorEastAsia"/>
                <w:color w:val="0070C0"/>
              </w:rPr>
            </w:pPr>
            <w:ins w:id="370" w:author="Ericsson" w:date="2021-08-17T15:18:00Z">
              <w:r>
                <w:rPr>
                  <w:rFonts w:eastAsiaTheme="minorEastAsia"/>
                  <w:color w:val="0070C0"/>
                </w:rPr>
                <w:t>Ericsson: OK</w:t>
              </w:r>
            </w:ins>
          </w:p>
        </w:tc>
      </w:tr>
      <w:tr w:rsidR="00F72E7A" w:rsidRPr="00D15B8B" w14:paraId="64861312" w14:textId="77777777" w:rsidTr="00A120E7">
        <w:trPr>
          <w:trHeight w:val="356"/>
          <w:trPrChange w:id="371" w:author="Ato-MediaTek" w:date="2021-08-17T15:46:00Z">
            <w:trPr>
              <w:trHeight w:val="356"/>
            </w:trPr>
          </w:trPrChange>
        </w:trPr>
        <w:tc>
          <w:tcPr>
            <w:tcW w:w="1214" w:type="dxa"/>
            <w:vMerge w:val="restart"/>
            <w:tcPrChange w:id="372" w:author="Ato-MediaTek" w:date="2021-08-17T15:46:00Z">
              <w:tcPr>
                <w:tcW w:w="1214" w:type="dxa"/>
                <w:vMerge w:val="restart"/>
              </w:tcPr>
            </w:tcPrChange>
          </w:tcPr>
          <w:p w14:paraId="733E7A09" w14:textId="149E200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"https://www.3gpp.org/ftp/TSG_RAN/WG4_Radio/TSGR4_100-e/Docs/R4-2114149.zip" </w:instrText>
            </w:r>
            <w:r>
              <w:rPr>
                <w:rStyle w:val="Hyperlink"/>
                <w:rFonts w:ascii="Arial" w:hAnsi="Arial" w:cs="Arial"/>
                <w:b/>
                <w:bCs/>
                <w:sz w:val="16"/>
                <w:szCs w:val="16"/>
              </w:rPr>
              <w:fldChar w:fldCharType="separate"/>
            </w:r>
            <w:r>
              <w:rPr>
                <w:rStyle w:val="Hyperlink"/>
                <w:rFonts w:ascii="Arial" w:hAnsi="Arial" w:cs="Arial"/>
                <w:b/>
                <w:bCs/>
                <w:sz w:val="16"/>
                <w:szCs w:val="16"/>
              </w:rPr>
              <w:t>R4-2114149</w:t>
            </w:r>
            <w:r>
              <w:rPr>
                <w:rStyle w:val="Hyperlink"/>
                <w:rFonts w:ascii="Arial" w:hAnsi="Arial" w:cs="Arial"/>
                <w:b/>
                <w:bCs/>
                <w:sz w:val="16"/>
                <w:szCs w:val="16"/>
              </w:rPr>
              <w:fldChar w:fldCharType="end"/>
            </w:r>
          </w:p>
        </w:tc>
        <w:tc>
          <w:tcPr>
            <w:tcW w:w="2609" w:type="dxa"/>
            <w:vMerge w:val="restart"/>
            <w:tcPrChange w:id="373" w:author="Ato-MediaTek" w:date="2021-08-17T15:46:00Z">
              <w:tcPr>
                <w:tcW w:w="3906" w:type="dxa"/>
                <w:gridSpan w:val="2"/>
                <w:vMerge w:val="restart"/>
              </w:tcPr>
            </w:tcPrChange>
          </w:tcPr>
          <w:p w14:paraId="3EDC9777" w14:textId="113FC4FD" w:rsidR="00F72E7A" w:rsidRPr="00D15B8B" w:rsidRDefault="00F72E7A" w:rsidP="00F72E7A">
            <w:pPr>
              <w:spacing w:after="120"/>
              <w:rPr>
                <w:rFonts w:eastAsiaTheme="minorEastAsia"/>
                <w:color w:val="0070C0"/>
              </w:rPr>
            </w:pPr>
            <w:r>
              <w:rPr>
                <w:rFonts w:ascii="Arial" w:hAnsi="Arial" w:cs="Arial"/>
                <w:sz w:val="16"/>
                <w:szCs w:val="16"/>
              </w:rPr>
              <w:t>Correction to test cases of inter-RAT cell re-selection with relaxed measurement criterion R16</w:t>
            </w:r>
          </w:p>
        </w:tc>
        <w:tc>
          <w:tcPr>
            <w:tcW w:w="5808" w:type="dxa"/>
            <w:tcPrChange w:id="374" w:author="Ato-MediaTek" w:date="2021-08-17T15:46:00Z">
              <w:tcPr>
                <w:tcW w:w="4511" w:type="dxa"/>
              </w:tcPr>
            </w:tcPrChange>
          </w:tcPr>
          <w:p w14:paraId="7A2A9681" w14:textId="25642E59" w:rsidR="00F72E7A" w:rsidRPr="004A6AD0" w:rsidRDefault="00F72E7A" w:rsidP="00F72E7A">
            <w:pPr>
              <w:spacing w:after="120"/>
              <w:rPr>
                <w:ins w:id="375" w:author="Ato-MediaTek" w:date="2021-08-17T15:35:00Z"/>
                <w:rFonts w:eastAsiaTheme="minorEastAsia"/>
                <w:color w:val="0070C0"/>
                <w:sz w:val="18"/>
                <w:szCs w:val="18"/>
                <w:rPrChange w:id="376" w:author="Ato-MediaTek" w:date="2021-08-17T15:37:00Z">
                  <w:rPr>
                    <w:ins w:id="377" w:author="Ato-MediaTek" w:date="2021-08-17T15:35:00Z"/>
                    <w:rFonts w:eastAsiaTheme="minorEastAsia"/>
                    <w:color w:val="0070C0"/>
                  </w:rPr>
                </w:rPrChange>
              </w:rPr>
            </w:pPr>
            <w:ins w:id="378" w:author="Ato-MediaTek" w:date="2021-08-17T15:35:00Z">
              <w:r w:rsidRPr="004A6AD0">
                <w:rPr>
                  <w:rFonts w:eastAsiaTheme="minorEastAsia"/>
                  <w:color w:val="0070C0"/>
                  <w:sz w:val="18"/>
                  <w:szCs w:val="18"/>
                  <w:rPrChange w:id="379" w:author="Ato-MediaTek" w:date="2021-08-17T15:37:00Z">
                    <w:rPr>
                      <w:rFonts w:eastAsiaTheme="minorEastAsia"/>
                      <w:color w:val="0070C0"/>
                    </w:rPr>
                  </w:rPrChange>
                </w:rPr>
                <w:t>MTK:</w:t>
              </w:r>
            </w:ins>
            <w:ins w:id="380" w:author="Ato-MediaTek" w:date="2021-08-17T15:36:00Z">
              <w:r w:rsidRPr="004A6AD0">
                <w:rPr>
                  <w:rFonts w:eastAsiaTheme="minorEastAsia"/>
                  <w:color w:val="0070C0"/>
                  <w:sz w:val="18"/>
                  <w:szCs w:val="18"/>
                  <w:rPrChange w:id="381" w:author="Ato-MediaTek" w:date="2021-08-17T15:37:00Z">
                    <w:rPr>
                      <w:rFonts w:eastAsiaTheme="minorEastAsia"/>
                      <w:color w:val="0070C0"/>
                    </w:rPr>
                  </w:rPrChange>
                </w:rPr>
                <w:t xml:space="preserve"> A suggestion as follows. For LTE, we also need to use </w:t>
              </w:r>
            </w:ins>
            <w:proofErr w:type="spellStart"/>
            <w:ins w:id="382" w:author="Ato-MediaTek" w:date="2021-08-17T15:37:00Z">
              <w:r w:rsidRPr="004A6AD0">
                <w:rPr>
                  <w:rFonts w:eastAsiaTheme="minorEastAsia"/>
                  <w:color w:val="0070C0"/>
                  <w:sz w:val="18"/>
                  <w:szCs w:val="18"/>
                  <w:rPrChange w:id="383" w:author="Ato-MediaTek" w:date="2021-08-17T15:37:00Z">
                    <w:rPr>
                      <w:rFonts w:eastAsiaTheme="minorEastAsia"/>
                      <w:color w:val="0070C0"/>
                    </w:rPr>
                  </w:rPrChange>
                </w:rPr>
                <w:t>RRCConnectionRequest</w:t>
              </w:r>
              <w:proofErr w:type="spellEnd"/>
              <w:r w:rsidRPr="004A6AD0">
                <w:rPr>
                  <w:rFonts w:eastAsiaTheme="minorEastAsia"/>
                  <w:color w:val="0070C0"/>
                  <w:sz w:val="18"/>
                  <w:szCs w:val="18"/>
                  <w:rPrChange w:id="384" w:author="Ato-MediaTek" w:date="2021-08-17T15:37:00Z">
                    <w:rPr>
                      <w:rFonts w:eastAsiaTheme="minorEastAsia"/>
                      <w:color w:val="0070C0"/>
                    </w:rPr>
                  </w:rPrChange>
                </w:rPr>
                <w:t xml:space="preserve"> instead of </w:t>
              </w:r>
              <w:proofErr w:type="spellStart"/>
              <w:r w:rsidRPr="004A6AD0">
                <w:rPr>
                  <w:rFonts w:eastAsiaTheme="minorEastAsia"/>
                  <w:color w:val="0070C0"/>
                  <w:sz w:val="18"/>
                  <w:szCs w:val="18"/>
                  <w:rPrChange w:id="385" w:author="Ato-MediaTek" w:date="2021-08-17T15:37:00Z">
                    <w:rPr>
                      <w:rFonts w:eastAsiaTheme="minorEastAsia"/>
                      <w:color w:val="0070C0"/>
                    </w:rPr>
                  </w:rPrChange>
                </w:rPr>
                <w:t>RRCSetupRequest</w:t>
              </w:r>
            </w:ins>
            <w:proofErr w:type="spellEnd"/>
          </w:p>
          <w:tbl>
            <w:tblPr>
              <w:tblStyle w:val="TableGrid"/>
              <w:tblW w:w="0" w:type="auto"/>
              <w:tblLook w:val="04A0" w:firstRow="1" w:lastRow="0" w:firstColumn="1" w:lastColumn="0" w:noHBand="0" w:noVBand="1"/>
              <w:tblPrChange w:id="386" w:author="Ato-MediaTek" w:date="2021-08-17T15:46:00Z">
                <w:tblPr>
                  <w:tblStyle w:val="TableGrid"/>
                  <w:tblW w:w="0" w:type="auto"/>
                  <w:tblLook w:val="04A0" w:firstRow="1" w:lastRow="0" w:firstColumn="1" w:lastColumn="0" w:noHBand="0" w:noVBand="1"/>
                </w:tblPr>
              </w:tblPrChange>
            </w:tblPr>
            <w:tblGrid>
              <w:gridCol w:w="5557"/>
              <w:tblGridChange w:id="387">
                <w:tblGrid>
                  <w:gridCol w:w="4285"/>
                </w:tblGrid>
              </w:tblGridChange>
            </w:tblGrid>
            <w:tr w:rsidR="00F72E7A" w:rsidRPr="004A6AD0" w14:paraId="67EE3942" w14:textId="77777777" w:rsidTr="00A120E7">
              <w:trPr>
                <w:ins w:id="388" w:author="Ato-MediaTek" w:date="2021-08-17T15:35:00Z"/>
              </w:trPr>
              <w:tc>
                <w:tcPr>
                  <w:tcW w:w="5557" w:type="dxa"/>
                  <w:tcPrChange w:id="389" w:author="Ato-MediaTek" w:date="2021-08-17T15:46:00Z">
                    <w:tcPr>
                      <w:tcW w:w="4285" w:type="dxa"/>
                    </w:tcPr>
                  </w:tcPrChange>
                </w:tcPr>
                <w:p w14:paraId="59596B83" w14:textId="77777777" w:rsidR="00F72E7A" w:rsidRPr="004A6AD0" w:rsidRDefault="00F72E7A" w:rsidP="00F72E7A">
                  <w:pPr>
                    <w:pStyle w:val="Heading5"/>
                    <w:outlineLvl w:val="4"/>
                    <w:rPr>
                      <w:ins w:id="390" w:author="Ato-MediaTek" w:date="2021-08-17T15:35:00Z"/>
                      <w:sz w:val="18"/>
                      <w:rPrChange w:id="391" w:author="Ato-MediaTek" w:date="2021-08-17T15:37:00Z">
                        <w:rPr>
                          <w:ins w:id="392" w:author="Ato-MediaTek" w:date="2021-08-17T15:35:00Z"/>
                        </w:rPr>
                      </w:rPrChange>
                    </w:rPr>
                  </w:pPr>
                  <w:ins w:id="393" w:author="Ato-MediaTek" w:date="2021-08-17T15:35:00Z">
                    <w:r w:rsidRPr="004A6AD0">
                      <w:rPr>
                        <w:sz w:val="18"/>
                        <w:rPrChange w:id="394" w:author="Ato-MediaTek" w:date="2021-08-17T15:37:00Z">
                          <w:rPr/>
                        </w:rPrChange>
                      </w:rPr>
                      <w:t>A.6.1.2.3.3</w:t>
                    </w:r>
                    <w:r w:rsidRPr="004A6AD0">
                      <w:rPr>
                        <w:sz w:val="18"/>
                        <w:rPrChange w:id="395" w:author="Ato-MediaTek" w:date="2021-08-17T15:37:00Z">
                          <w:rPr/>
                        </w:rPrChange>
                      </w:rPr>
                      <w:tab/>
                      <w:t xml:space="preserve">Test </w:t>
                    </w:r>
                    <w:proofErr w:type="spellStart"/>
                    <w:r w:rsidRPr="004A6AD0">
                      <w:rPr>
                        <w:sz w:val="18"/>
                        <w:rPrChange w:id="396" w:author="Ato-MediaTek" w:date="2021-08-17T15:37:00Z">
                          <w:rPr/>
                        </w:rPrChange>
                      </w:rPr>
                      <w:t>Requirements</w:t>
                    </w:r>
                    <w:proofErr w:type="spellEnd"/>
                  </w:ins>
                </w:p>
                <w:p w14:paraId="5AAE332D" w14:textId="560465DE" w:rsidR="00F72E7A" w:rsidRPr="004A6AD0" w:rsidRDefault="00F72E7A">
                  <w:pPr>
                    <w:rPr>
                      <w:ins w:id="397" w:author="Ato-MediaTek" w:date="2021-08-17T15:35:00Z"/>
                      <w:rFonts w:eastAsiaTheme="minorEastAsia"/>
                      <w:color w:val="0070C0"/>
                      <w:sz w:val="18"/>
                      <w:szCs w:val="18"/>
                      <w:rPrChange w:id="398" w:author="Ato-MediaTek" w:date="2021-08-17T15:37:00Z">
                        <w:rPr>
                          <w:ins w:id="399" w:author="Ato-MediaTek" w:date="2021-08-17T15:35:00Z"/>
                          <w:rFonts w:eastAsiaTheme="minorEastAsia"/>
                          <w:color w:val="0070C0"/>
                        </w:rPr>
                      </w:rPrChange>
                    </w:rPr>
                    <w:pPrChange w:id="400" w:author="Ato-MediaTek" w:date="2021-08-17T15:35:00Z">
                      <w:pPr>
                        <w:spacing w:after="120"/>
                      </w:pPr>
                    </w:pPrChange>
                  </w:pPr>
                  <w:ins w:id="401" w:author="Ato-MediaTek" w:date="2021-08-17T15:35:00Z">
                    <w:r w:rsidRPr="004A6AD0">
                      <w:rPr>
                        <w:sz w:val="18"/>
                        <w:szCs w:val="18"/>
                        <w:rPrChange w:id="402" w:author="Ato-MediaTek" w:date="2021-08-17T15:37:00Z">
                          <w:rPr/>
                        </w:rPrChange>
                      </w:rPr>
                      <w:t>The cell reselection delay to a lower priority E-UTRAN cell with UE fulfilling low mobility criterion is defined as the time from the beginning of time period T1</w:t>
                    </w:r>
                    <w:del w:id="403" w:author="Huawei" w:date="2021-06-16T14:31:00Z">
                      <w:r w:rsidRPr="004A6AD0" w:rsidDel="00556BBB">
                        <w:rPr>
                          <w:sz w:val="18"/>
                          <w:szCs w:val="18"/>
                          <w:rPrChange w:id="404" w:author="Ato-MediaTek" w:date="2021-08-17T15:37:00Z">
                            <w:rPr/>
                          </w:rPrChange>
                        </w:rPr>
                        <w:delText>2</w:delText>
                      </w:r>
                    </w:del>
                    <w:r w:rsidRPr="004A6AD0">
                      <w:rPr>
                        <w:sz w:val="18"/>
                        <w:szCs w:val="18"/>
                        <w:rPrChange w:id="405" w:author="Ato-MediaTek" w:date="2021-08-17T15:37:00Z">
                          <w:rPr/>
                        </w:rPrChange>
                      </w:rPr>
                      <w:t xml:space="preserve">, to the moment when the UE camps on cell 2, and starts to send preambles on the PRACH for sending the </w:t>
                    </w:r>
                    <w:proofErr w:type="spellStart"/>
                    <w:r w:rsidRPr="004A6AD0">
                      <w:rPr>
                        <w:i/>
                        <w:strike/>
                        <w:color w:val="FF0000"/>
                        <w:sz w:val="18"/>
                        <w:szCs w:val="18"/>
                        <w:u w:val="single"/>
                        <w:rPrChange w:id="406" w:author="Ato-MediaTek" w:date="2021-08-17T15:37:00Z">
                          <w:rPr>
                            <w:i/>
                          </w:rPr>
                        </w:rPrChange>
                      </w:rPr>
                      <w:t>RRCSetupRequest</w:t>
                    </w:r>
                  </w:ins>
                  <w:proofErr w:type="spellEnd"/>
                  <w:ins w:id="407" w:author="Ato-MediaTek" w:date="2021-08-17T15:36:00Z">
                    <w:r w:rsidRPr="004A6AD0">
                      <w:rPr>
                        <w:color w:val="FF0000"/>
                        <w:sz w:val="18"/>
                        <w:szCs w:val="18"/>
                        <w:u w:val="single"/>
                        <w:rPrChange w:id="408" w:author="Ato-MediaTek" w:date="2021-08-17T15:37:00Z">
                          <w:rPr/>
                        </w:rPrChange>
                      </w:rPr>
                      <w:t xml:space="preserve"> </w:t>
                    </w:r>
                    <w:proofErr w:type="spellStart"/>
                    <w:r w:rsidRPr="004A6AD0">
                      <w:rPr>
                        <w:i/>
                        <w:color w:val="FF0000"/>
                        <w:sz w:val="18"/>
                        <w:szCs w:val="18"/>
                        <w:u w:val="single"/>
                        <w:rPrChange w:id="409" w:author="Ato-MediaTek" w:date="2021-08-17T15:37:00Z">
                          <w:rPr>
                            <w:i/>
                            <w:strike/>
                          </w:rPr>
                        </w:rPrChange>
                      </w:rPr>
                      <w:lastRenderedPageBreak/>
                      <w:t>RRCConnectionRequest</w:t>
                    </w:r>
                  </w:ins>
                  <w:proofErr w:type="spellEnd"/>
                  <w:ins w:id="410" w:author="Ato-MediaTek" w:date="2021-08-17T15:35:00Z">
                    <w:r w:rsidRPr="004A6AD0">
                      <w:rPr>
                        <w:color w:val="FF0000"/>
                        <w:sz w:val="18"/>
                        <w:szCs w:val="18"/>
                        <w:rPrChange w:id="411" w:author="Ato-MediaTek" w:date="2021-08-17T15:37:00Z">
                          <w:rPr/>
                        </w:rPrChange>
                      </w:rPr>
                      <w:t xml:space="preserve"> </w:t>
                    </w:r>
                    <w:r w:rsidRPr="004A6AD0">
                      <w:rPr>
                        <w:sz w:val="18"/>
                        <w:szCs w:val="18"/>
                        <w:rPrChange w:id="412" w:author="Ato-MediaTek" w:date="2021-08-17T15:37:00Z">
                          <w:rPr/>
                        </w:rPrChange>
                      </w:rPr>
                      <w:t>message to perform a Tracking Area Update procedure</w:t>
                    </w:r>
                    <w:del w:id="413" w:author="Huawei" w:date="2021-06-16T14:36:00Z">
                      <w:r w:rsidRPr="004A6AD0" w:rsidDel="00556BBB">
                        <w:rPr>
                          <w:sz w:val="18"/>
                          <w:szCs w:val="18"/>
                          <w:rPrChange w:id="414" w:author="Ato-MediaTek" w:date="2021-08-17T15:37:00Z">
                            <w:rPr/>
                          </w:rPrChange>
                        </w:rPr>
                        <w:delText>registration procedure for mobility and periodic registration update</w:delText>
                      </w:r>
                    </w:del>
                    <w:r w:rsidRPr="004A6AD0">
                      <w:rPr>
                        <w:sz w:val="18"/>
                        <w:szCs w:val="18"/>
                        <w:rPrChange w:id="415" w:author="Ato-MediaTek" w:date="2021-08-17T15:37:00Z">
                          <w:rPr/>
                        </w:rPrChange>
                      </w:rPr>
                      <w:t xml:space="preserve"> on cell 2.</w:t>
                    </w:r>
                  </w:ins>
                </w:p>
              </w:tc>
            </w:tr>
          </w:tbl>
          <w:p w14:paraId="2FAB9529" w14:textId="77777777" w:rsidR="00F72E7A" w:rsidRPr="00D15B8B" w:rsidRDefault="00F72E7A" w:rsidP="00F72E7A">
            <w:pPr>
              <w:spacing w:after="120"/>
              <w:rPr>
                <w:rFonts w:eastAsiaTheme="minorEastAsia"/>
                <w:color w:val="0070C0"/>
              </w:rPr>
            </w:pPr>
          </w:p>
        </w:tc>
      </w:tr>
      <w:tr w:rsidR="00F72E7A" w:rsidRPr="00D15B8B" w14:paraId="44AEADAA" w14:textId="77777777" w:rsidTr="00A120E7">
        <w:trPr>
          <w:trHeight w:val="119"/>
          <w:trPrChange w:id="416" w:author="Ato-MediaTek" w:date="2021-08-17T15:46:00Z">
            <w:trPr>
              <w:trHeight w:val="119"/>
            </w:trPr>
          </w:trPrChange>
        </w:trPr>
        <w:tc>
          <w:tcPr>
            <w:tcW w:w="1214" w:type="dxa"/>
            <w:vMerge/>
            <w:tcPrChange w:id="417" w:author="Ato-MediaTek" w:date="2021-08-17T15:46:00Z">
              <w:tcPr>
                <w:tcW w:w="1214" w:type="dxa"/>
                <w:vMerge/>
              </w:tcPr>
            </w:tcPrChange>
          </w:tcPr>
          <w:p w14:paraId="25FB31AB" w14:textId="4EDCD0D1" w:rsidR="00F72E7A" w:rsidRDefault="00F72E7A" w:rsidP="00F72E7A">
            <w:pPr>
              <w:spacing w:after="120"/>
              <w:rPr>
                <w:rFonts w:ascii="Arial" w:hAnsi="Arial" w:cs="Arial"/>
                <w:b/>
                <w:bCs/>
                <w:color w:val="0000FF"/>
                <w:sz w:val="16"/>
                <w:szCs w:val="16"/>
                <w:u w:val="single"/>
              </w:rPr>
            </w:pPr>
          </w:p>
        </w:tc>
        <w:tc>
          <w:tcPr>
            <w:tcW w:w="2609" w:type="dxa"/>
            <w:vMerge/>
            <w:tcPrChange w:id="418" w:author="Ato-MediaTek" w:date="2021-08-17T15:46:00Z">
              <w:tcPr>
                <w:tcW w:w="3906" w:type="dxa"/>
                <w:gridSpan w:val="2"/>
                <w:vMerge/>
              </w:tcPr>
            </w:tcPrChange>
          </w:tcPr>
          <w:p w14:paraId="30AD45D6" w14:textId="77777777" w:rsidR="00F72E7A" w:rsidRDefault="00F72E7A" w:rsidP="00F72E7A">
            <w:pPr>
              <w:spacing w:after="120"/>
              <w:rPr>
                <w:rFonts w:ascii="Arial" w:hAnsi="Arial" w:cs="Arial"/>
                <w:sz w:val="16"/>
                <w:szCs w:val="16"/>
              </w:rPr>
            </w:pPr>
          </w:p>
        </w:tc>
        <w:tc>
          <w:tcPr>
            <w:tcW w:w="5808" w:type="dxa"/>
            <w:tcPrChange w:id="419" w:author="Ato-MediaTek" w:date="2021-08-17T15:46:00Z">
              <w:tcPr>
                <w:tcW w:w="4511" w:type="dxa"/>
              </w:tcPr>
            </w:tcPrChange>
          </w:tcPr>
          <w:p w14:paraId="025CFEFC" w14:textId="6E0FD797" w:rsidR="00F72E7A" w:rsidRPr="00D15B8B" w:rsidRDefault="00F72E7A" w:rsidP="00F72E7A">
            <w:pPr>
              <w:spacing w:after="120"/>
              <w:rPr>
                <w:rFonts w:eastAsiaTheme="minorEastAsia"/>
                <w:color w:val="0070C0"/>
              </w:rPr>
            </w:pPr>
            <w:ins w:id="420" w:author="Ericsson" w:date="2021-08-17T15:18:00Z">
              <w:r>
                <w:rPr>
                  <w:rFonts w:eastAsiaTheme="minorEastAsia"/>
                  <w:color w:val="0070C0"/>
                </w:rPr>
                <w:t>Ericsson: OK</w:t>
              </w:r>
            </w:ins>
          </w:p>
        </w:tc>
      </w:tr>
      <w:tr w:rsidR="00F72E7A" w:rsidRPr="00D15B8B" w14:paraId="3DEAADD3" w14:textId="77777777" w:rsidTr="00A120E7">
        <w:trPr>
          <w:trHeight w:val="252"/>
          <w:trPrChange w:id="421" w:author="Ato-MediaTek" w:date="2021-08-17T15:46:00Z">
            <w:trPr>
              <w:trHeight w:val="252"/>
            </w:trPr>
          </w:trPrChange>
        </w:trPr>
        <w:tc>
          <w:tcPr>
            <w:tcW w:w="1214" w:type="dxa"/>
            <w:vMerge w:val="restart"/>
            <w:tcPrChange w:id="422" w:author="Ato-MediaTek" w:date="2021-08-17T15:46:00Z">
              <w:tcPr>
                <w:tcW w:w="1214" w:type="dxa"/>
                <w:vMerge w:val="restart"/>
              </w:tcPr>
            </w:tcPrChange>
          </w:tcPr>
          <w:p w14:paraId="069676D4" w14:textId="6A4CC16D"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"https://www.3gpp.org/ftp/TSG_RAN/WG4_Radio/TSGR4_100-e/Docs/R4-2114431.zip" </w:instrText>
            </w:r>
            <w:r>
              <w:rPr>
                <w:rStyle w:val="Hyperlink"/>
                <w:rFonts w:ascii="Arial" w:hAnsi="Arial" w:cs="Arial"/>
                <w:b/>
                <w:bCs/>
                <w:sz w:val="16"/>
                <w:szCs w:val="16"/>
              </w:rPr>
              <w:fldChar w:fldCharType="separate"/>
            </w:r>
            <w:r>
              <w:rPr>
                <w:rStyle w:val="Hyperlink"/>
                <w:rFonts w:ascii="Arial" w:hAnsi="Arial" w:cs="Arial"/>
                <w:b/>
                <w:bCs/>
                <w:sz w:val="16"/>
                <w:szCs w:val="16"/>
              </w:rPr>
              <w:t>R4-2114431</w:t>
            </w:r>
            <w:r>
              <w:rPr>
                <w:rStyle w:val="Hyperlink"/>
                <w:rFonts w:ascii="Arial" w:hAnsi="Arial" w:cs="Arial"/>
                <w:b/>
                <w:bCs/>
                <w:sz w:val="16"/>
                <w:szCs w:val="16"/>
              </w:rPr>
              <w:fldChar w:fldCharType="end"/>
            </w:r>
          </w:p>
        </w:tc>
        <w:tc>
          <w:tcPr>
            <w:tcW w:w="2609" w:type="dxa"/>
            <w:vMerge w:val="restart"/>
            <w:tcPrChange w:id="423" w:author="Ato-MediaTek" w:date="2021-08-17T15:46:00Z">
              <w:tcPr>
                <w:tcW w:w="3906" w:type="dxa"/>
                <w:gridSpan w:val="2"/>
                <w:vMerge w:val="restart"/>
              </w:tcPr>
            </w:tcPrChange>
          </w:tcPr>
          <w:p w14:paraId="55595BF6" w14:textId="1DA567A3" w:rsidR="00F72E7A" w:rsidRPr="00D15B8B" w:rsidRDefault="00F72E7A" w:rsidP="00F72E7A">
            <w:pPr>
              <w:spacing w:after="120"/>
              <w:rPr>
                <w:rFonts w:eastAsiaTheme="minorEastAsia"/>
                <w:color w:val="0070C0"/>
              </w:rPr>
            </w:pPr>
            <w:r>
              <w:rPr>
                <w:rFonts w:ascii="Arial" w:hAnsi="Arial" w:cs="Arial"/>
                <w:sz w:val="16"/>
                <w:szCs w:val="16"/>
              </w:rPr>
              <w:t>Side conditions in IAB-MT RRC connection mobility requirements in TS 38.174</w:t>
            </w:r>
          </w:p>
        </w:tc>
        <w:tc>
          <w:tcPr>
            <w:tcW w:w="5808" w:type="dxa"/>
            <w:tcPrChange w:id="424" w:author="Ato-MediaTek" w:date="2021-08-17T15:46:00Z">
              <w:tcPr>
                <w:tcW w:w="4511" w:type="dxa"/>
              </w:tcPr>
            </w:tcPrChange>
          </w:tcPr>
          <w:p w14:paraId="6029C801" w14:textId="77777777" w:rsidR="00F72E7A" w:rsidRPr="00D15B8B" w:rsidRDefault="00F72E7A" w:rsidP="00F72E7A">
            <w:pPr>
              <w:spacing w:after="120"/>
              <w:rPr>
                <w:rFonts w:eastAsiaTheme="minorEastAsia"/>
                <w:color w:val="0070C0"/>
              </w:rPr>
            </w:pPr>
          </w:p>
        </w:tc>
      </w:tr>
      <w:tr w:rsidR="00F72E7A" w:rsidRPr="00D15B8B" w14:paraId="27A318E2" w14:textId="77777777" w:rsidTr="00A120E7">
        <w:trPr>
          <w:trHeight w:val="223"/>
          <w:trPrChange w:id="425" w:author="Ato-MediaTek" w:date="2021-08-17T15:46:00Z">
            <w:trPr>
              <w:trHeight w:val="223"/>
            </w:trPr>
          </w:trPrChange>
        </w:trPr>
        <w:tc>
          <w:tcPr>
            <w:tcW w:w="1214" w:type="dxa"/>
            <w:vMerge/>
            <w:tcPrChange w:id="426" w:author="Ato-MediaTek" w:date="2021-08-17T15:46:00Z">
              <w:tcPr>
                <w:tcW w:w="1214" w:type="dxa"/>
                <w:vMerge/>
              </w:tcPr>
            </w:tcPrChange>
          </w:tcPr>
          <w:p w14:paraId="01550ADB" w14:textId="77777777" w:rsidR="00F72E7A" w:rsidRDefault="00F72E7A" w:rsidP="00F72E7A">
            <w:pPr>
              <w:spacing w:after="120"/>
              <w:rPr>
                <w:rFonts w:ascii="Arial" w:hAnsi="Arial" w:cs="Arial"/>
                <w:b/>
                <w:bCs/>
                <w:color w:val="0000FF"/>
                <w:sz w:val="16"/>
                <w:szCs w:val="16"/>
                <w:u w:val="single"/>
              </w:rPr>
            </w:pPr>
          </w:p>
        </w:tc>
        <w:tc>
          <w:tcPr>
            <w:tcW w:w="2609" w:type="dxa"/>
            <w:vMerge/>
            <w:tcPrChange w:id="427" w:author="Ato-MediaTek" w:date="2021-08-17T15:46:00Z">
              <w:tcPr>
                <w:tcW w:w="3906" w:type="dxa"/>
                <w:gridSpan w:val="2"/>
                <w:vMerge/>
              </w:tcPr>
            </w:tcPrChange>
          </w:tcPr>
          <w:p w14:paraId="368E3678" w14:textId="77777777" w:rsidR="00F72E7A" w:rsidRDefault="00F72E7A" w:rsidP="00F72E7A">
            <w:pPr>
              <w:spacing w:after="120"/>
              <w:rPr>
                <w:rFonts w:ascii="Arial" w:hAnsi="Arial" w:cs="Arial"/>
                <w:sz w:val="16"/>
                <w:szCs w:val="16"/>
              </w:rPr>
            </w:pPr>
          </w:p>
        </w:tc>
        <w:tc>
          <w:tcPr>
            <w:tcW w:w="5808" w:type="dxa"/>
            <w:tcPrChange w:id="428" w:author="Ato-MediaTek" w:date="2021-08-17T15:46:00Z">
              <w:tcPr>
                <w:tcW w:w="4511" w:type="dxa"/>
              </w:tcPr>
            </w:tcPrChange>
          </w:tcPr>
          <w:p w14:paraId="08CC7B4E" w14:textId="77777777" w:rsidR="00F72E7A" w:rsidRPr="00D15B8B" w:rsidRDefault="00F72E7A" w:rsidP="00F72E7A">
            <w:pPr>
              <w:spacing w:after="120"/>
              <w:rPr>
                <w:rFonts w:eastAsiaTheme="minorEastAsia"/>
                <w:color w:val="0070C0"/>
              </w:rPr>
            </w:pPr>
          </w:p>
        </w:tc>
      </w:tr>
      <w:tr w:rsidR="00F72E7A" w:rsidRPr="00D15B8B" w14:paraId="0833A5D5" w14:textId="77777777" w:rsidTr="00A120E7">
        <w:trPr>
          <w:trHeight w:val="223"/>
          <w:trPrChange w:id="429" w:author="Ato-MediaTek" w:date="2021-08-17T15:46:00Z">
            <w:trPr>
              <w:trHeight w:val="223"/>
            </w:trPr>
          </w:trPrChange>
        </w:trPr>
        <w:tc>
          <w:tcPr>
            <w:tcW w:w="1214" w:type="dxa"/>
            <w:vMerge w:val="restart"/>
            <w:tcPrChange w:id="430" w:author="Ato-MediaTek" w:date="2021-08-17T15:46:00Z">
              <w:tcPr>
                <w:tcW w:w="1214" w:type="dxa"/>
                <w:vMerge w:val="restart"/>
              </w:tcPr>
            </w:tcPrChange>
          </w:tcPr>
          <w:p w14:paraId="6F1B3ADC" w14:textId="6D85A769"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"https://www.3gpp.org/ftp/TSG_RAN/WG4_Radio/TSGR4_100-e/Docs/R4-2114432.zip" </w:instrText>
            </w:r>
            <w:r>
              <w:rPr>
                <w:rStyle w:val="Hyperlink"/>
                <w:rFonts w:ascii="Arial" w:hAnsi="Arial" w:cs="Arial"/>
                <w:b/>
                <w:bCs/>
                <w:sz w:val="16"/>
                <w:szCs w:val="16"/>
              </w:rPr>
              <w:fldChar w:fldCharType="separate"/>
            </w:r>
            <w:r>
              <w:rPr>
                <w:rStyle w:val="Hyperlink"/>
                <w:rFonts w:ascii="Arial" w:hAnsi="Arial" w:cs="Arial"/>
                <w:b/>
                <w:bCs/>
                <w:sz w:val="16"/>
                <w:szCs w:val="16"/>
              </w:rPr>
              <w:t>R4-2114432</w:t>
            </w:r>
            <w:r>
              <w:rPr>
                <w:rStyle w:val="Hyperlink"/>
                <w:rFonts w:ascii="Arial" w:hAnsi="Arial" w:cs="Arial"/>
                <w:b/>
                <w:bCs/>
                <w:sz w:val="16"/>
                <w:szCs w:val="16"/>
              </w:rPr>
              <w:fldChar w:fldCharType="end"/>
            </w:r>
          </w:p>
        </w:tc>
        <w:tc>
          <w:tcPr>
            <w:tcW w:w="2609" w:type="dxa"/>
            <w:vMerge w:val="restart"/>
            <w:tcPrChange w:id="431" w:author="Ato-MediaTek" w:date="2021-08-17T15:46:00Z">
              <w:tcPr>
                <w:tcW w:w="3906" w:type="dxa"/>
                <w:gridSpan w:val="2"/>
                <w:vMerge w:val="restart"/>
              </w:tcPr>
            </w:tcPrChange>
          </w:tcPr>
          <w:p w14:paraId="02AE0781" w14:textId="3B74671F" w:rsidR="00F72E7A" w:rsidRPr="00D15B8B" w:rsidRDefault="00F72E7A" w:rsidP="00F72E7A">
            <w:pPr>
              <w:spacing w:after="120"/>
              <w:rPr>
                <w:rFonts w:eastAsiaTheme="minorEastAsia"/>
                <w:color w:val="0070C0"/>
              </w:rPr>
            </w:pPr>
            <w:r>
              <w:rPr>
                <w:rFonts w:ascii="Arial" w:hAnsi="Arial" w:cs="Arial"/>
                <w:sz w:val="16"/>
                <w:szCs w:val="16"/>
              </w:rPr>
              <w:t>Correction to IAB-MT RRM tests in TS 38.174</w:t>
            </w:r>
          </w:p>
        </w:tc>
        <w:tc>
          <w:tcPr>
            <w:tcW w:w="5808" w:type="dxa"/>
            <w:tcPrChange w:id="432" w:author="Ato-MediaTek" w:date="2021-08-17T15:46:00Z">
              <w:tcPr>
                <w:tcW w:w="4511" w:type="dxa"/>
              </w:tcPr>
            </w:tcPrChange>
          </w:tcPr>
          <w:p w14:paraId="6962A3D2" w14:textId="77777777" w:rsidR="00F72E7A" w:rsidRPr="00D15B8B" w:rsidRDefault="00F72E7A" w:rsidP="00F72E7A">
            <w:pPr>
              <w:spacing w:after="120"/>
              <w:rPr>
                <w:rFonts w:eastAsiaTheme="minorEastAsia"/>
                <w:color w:val="0070C0"/>
              </w:rPr>
            </w:pPr>
          </w:p>
        </w:tc>
      </w:tr>
      <w:tr w:rsidR="00F72E7A" w:rsidRPr="00D15B8B" w14:paraId="0CD69D4A" w14:textId="77777777" w:rsidTr="00A120E7">
        <w:trPr>
          <w:trHeight w:val="178"/>
          <w:trPrChange w:id="433" w:author="Ato-MediaTek" w:date="2021-08-17T15:46:00Z">
            <w:trPr>
              <w:trHeight w:val="178"/>
            </w:trPr>
          </w:trPrChange>
        </w:trPr>
        <w:tc>
          <w:tcPr>
            <w:tcW w:w="1214" w:type="dxa"/>
            <w:vMerge/>
            <w:tcPrChange w:id="434" w:author="Ato-MediaTek" w:date="2021-08-17T15:46:00Z">
              <w:tcPr>
                <w:tcW w:w="1214" w:type="dxa"/>
                <w:vMerge/>
              </w:tcPr>
            </w:tcPrChange>
          </w:tcPr>
          <w:p w14:paraId="5F423223" w14:textId="77777777" w:rsidR="00F72E7A" w:rsidRDefault="00F72E7A" w:rsidP="00F72E7A">
            <w:pPr>
              <w:spacing w:after="120"/>
              <w:rPr>
                <w:rFonts w:ascii="Arial" w:hAnsi="Arial" w:cs="Arial"/>
                <w:b/>
                <w:bCs/>
                <w:color w:val="0000FF"/>
                <w:sz w:val="16"/>
                <w:szCs w:val="16"/>
                <w:u w:val="single"/>
              </w:rPr>
            </w:pPr>
          </w:p>
        </w:tc>
        <w:tc>
          <w:tcPr>
            <w:tcW w:w="2609" w:type="dxa"/>
            <w:vMerge/>
            <w:tcPrChange w:id="435" w:author="Ato-MediaTek" w:date="2021-08-17T15:46:00Z">
              <w:tcPr>
                <w:tcW w:w="3906" w:type="dxa"/>
                <w:gridSpan w:val="2"/>
                <w:vMerge/>
              </w:tcPr>
            </w:tcPrChange>
          </w:tcPr>
          <w:p w14:paraId="098A6014" w14:textId="77777777" w:rsidR="00F72E7A" w:rsidRDefault="00F72E7A" w:rsidP="00F72E7A">
            <w:pPr>
              <w:spacing w:after="120"/>
              <w:rPr>
                <w:rFonts w:ascii="Arial" w:hAnsi="Arial" w:cs="Arial"/>
                <w:sz w:val="16"/>
                <w:szCs w:val="16"/>
              </w:rPr>
            </w:pPr>
          </w:p>
        </w:tc>
        <w:tc>
          <w:tcPr>
            <w:tcW w:w="5808" w:type="dxa"/>
            <w:tcPrChange w:id="436" w:author="Ato-MediaTek" w:date="2021-08-17T15:46:00Z">
              <w:tcPr>
                <w:tcW w:w="4511" w:type="dxa"/>
              </w:tcPr>
            </w:tcPrChange>
          </w:tcPr>
          <w:p w14:paraId="1C94A04E" w14:textId="77777777" w:rsidR="00F72E7A" w:rsidRPr="00D15B8B" w:rsidRDefault="00F72E7A" w:rsidP="00F72E7A">
            <w:pPr>
              <w:spacing w:after="120"/>
              <w:rPr>
                <w:rFonts w:eastAsiaTheme="minorEastAsia"/>
                <w:color w:val="0070C0"/>
              </w:rPr>
            </w:pPr>
          </w:p>
        </w:tc>
      </w:tr>
      <w:tr w:rsidR="00F72E7A" w:rsidRPr="00D15B8B" w14:paraId="3A59EE37" w14:textId="77777777" w:rsidTr="00A120E7">
        <w:trPr>
          <w:trHeight w:val="327"/>
          <w:trPrChange w:id="437" w:author="Ato-MediaTek" w:date="2021-08-17T15:46:00Z">
            <w:trPr>
              <w:trHeight w:val="327"/>
            </w:trPr>
          </w:trPrChange>
        </w:trPr>
        <w:tc>
          <w:tcPr>
            <w:tcW w:w="1214" w:type="dxa"/>
            <w:vMerge w:val="restart"/>
            <w:tcPrChange w:id="438" w:author="Ato-MediaTek" w:date="2021-08-17T15:46:00Z">
              <w:tcPr>
                <w:tcW w:w="1214" w:type="dxa"/>
                <w:vMerge w:val="restart"/>
              </w:tcPr>
            </w:tcPrChange>
          </w:tcPr>
          <w:p w14:paraId="406D8E22" w14:textId="7BA4F363" w:rsidR="00F72E7A" w:rsidRPr="00D15B8B" w:rsidRDefault="00F72E7A" w:rsidP="00F72E7A">
            <w:pPr>
              <w:spacing w:after="120"/>
              <w:rPr>
                <w:rFonts w:eastAsiaTheme="minorEastAsia"/>
                <w:color w:val="0070C0"/>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"https://www.3gpp.org/ftp/TSG_RAN/WG4_Radio/TSGR4_100-e/Docs/R4-2114441.zip" </w:instrText>
            </w:r>
            <w:r>
              <w:rPr>
                <w:rStyle w:val="Hyperlink"/>
                <w:rFonts w:ascii="Arial" w:hAnsi="Arial" w:cs="Arial"/>
                <w:b/>
                <w:bCs/>
                <w:sz w:val="16"/>
                <w:szCs w:val="16"/>
              </w:rPr>
              <w:fldChar w:fldCharType="separate"/>
            </w:r>
            <w:r>
              <w:rPr>
                <w:rStyle w:val="Hyperlink"/>
                <w:rFonts w:ascii="Arial" w:hAnsi="Arial" w:cs="Arial"/>
                <w:b/>
                <w:bCs/>
                <w:sz w:val="16"/>
                <w:szCs w:val="16"/>
              </w:rPr>
              <w:t>R4-2114441</w:t>
            </w:r>
            <w:r>
              <w:rPr>
                <w:rStyle w:val="Hyperlink"/>
                <w:rFonts w:ascii="Arial" w:hAnsi="Arial" w:cs="Arial"/>
                <w:b/>
                <w:bCs/>
                <w:sz w:val="16"/>
                <w:szCs w:val="16"/>
              </w:rPr>
              <w:fldChar w:fldCharType="end"/>
            </w:r>
          </w:p>
        </w:tc>
        <w:tc>
          <w:tcPr>
            <w:tcW w:w="2609" w:type="dxa"/>
            <w:vMerge w:val="restart"/>
            <w:tcPrChange w:id="439" w:author="Ato-MediaTek" w:date="2021-08-17T15:46:00Z">
              <w:tcPr>
                <w:tcW w:w="3906" w:type="dxa"/>
                <w:gridSpan w:val="2"/>
                <w:vMerge w:val="restart"/>
              </w:tcPr>
            </w:tcPrChange>
          </w:tcPr>
          <w:p w14:paraId="45F27934" w14:textId="021A2916" w:rsidR="00F72E7A" w:rsidRPr="00D15B8B" w:rsidRDefault="00F72E7A" w:rsidP="00F72E7A">
            <w:pPr>
              <w:spacing w:after="120"/>
              <w:rPr>
                <w:rFonts w:eastAsiaTheme="minorEastAsia"/>
                <w:color w:val="0070C0"/>
              </w:rPr>
            </w:pPr>
            <w:r>
              <w:rPr>
                <w:rFonts w:ascii="Arial" w:hAnsi="Arial" w:cs="Arial"/>
                <w:sz w:val="16"/>
                <w:szCs w:val="16"/>
              </w:rPr>
              <w:t>Missing n259 RRM performance requirements in Rel-17</w:t>
            </w:r>
          </w:p>
        </w:tc>
        <w:tc>
          <w:tcPr>
            <w:tcW w:w="5808" w:type="dxa"/>
            <w:tcPrChange w:id="440" w:author="Ato-MediaTek" w:date="2021-08-17T15:46:00Z">
              <w:tcPr>
                <w:tcW w:w="4511" w:type="dxa"/>
              </w:tcPr>
            </w:tcPrChange>
          </w:tcPr>
          <w:p w14:paraId="0220AB58" w14:textId="77777777" w:rsidR="00F72E7A" w:rsidRPr="00D15B8B" w:rsidRDefault="00F72E7A" w:rsidP="00F72E7A">
            <w:pPr>
              <w:spacing w:after="120"/>
              <w:rPr>
                <w:rFonts w:eastAsiaTheme="minorEastAsia"/>
                <w:color w:val="0070C0"/>
              </w:rPr>
            </w:pPr>
          </w:p>
        </w:tc>
      </w:tr>
      <w:tr w:rsidR="00F72E7A" w:rsidRPr="00D15B8B" w14:paraId="2742A517" w14:textId="77777777" w:rsidTr="00A120E7">
        <w:trPr>
          <w:trHeight w:val="148"/>
          <w:trPrChange w:id="441" w:author="Ato-MediaTek" w:date="2021-08-17T15:46:00Z">
            <w:trPr>
              <w:trHeight w:val="148"/>
            </w:trPr>
          </w:trPrChange>
        </w:trPr>
        <w:tc>
          <w:tcPr>
            <w:tcW w:w="1214" w:type="dxa"/>
            <w:vMerge/>
            <w:tcPrChange w:id="442" w:author="Ato-MediaTek" w:date="2021-08-17T15:46:00Z">
              <w:tcPr>
                <w:tcW w:w="1214" w:type="dxa"/>
                <w:vMerge/>
              </w:tcPr>
            </w:tcPrChange>
          </w:tcPr>
          <w:p w14:paraId="61E08016" w14:textId="77777777" w:rsidR="00F72E7A" w:rsidRDefault="00F72E7A" w:rsidP="00F72E7A">
            <w:pPr>
              <w:spacing w:after="120"/>
              <w:rPr>
                <w:rFonts w:ascii="Arial" w:hAnsi="Arial" w:cs="Arial"/>
                <w:b/>
                <w:bCs/>
                <w:color w:val="0000FF"/>
                <w:sz w:val="16"/>
                <w:szCs w:val="16"/>
                <w:u w:val="single"/>
              </w:rPr>
            </w:pPr>
          </w:p>
        </w:tc>
        <w:tc>
          <w:tcPr>
            <w:tcW w:w="2609" w:type="dxa"/>
            <w:vMerge/>
            <w:tcPrChange w:id="443" w:author="Ato-MediaTek" w:date="2021-08-17T15:46:00Z">
              <w:tcPr>
                <w:tcW w:w="3906" w:type="dxa"/>
                <w:gridSpan w:val="2"/>
                <w:vMerge/>
              </w:tcPr>
            </w:tcPrChange>
          </w:tcPr>
          <w:p w14:paraId="7C9EBF4E" w14:textId="77777777" w:rsidR="00F72E7A" w:rsidRDefault="00F72E7A" w:rsidP="00F72E7A">
            <w:pPr>
              <w:spacing w:after="120"/>
              <w:rPr>
                <w:rFonts w:ascii="Arial" w:hAnsi="Arial" w:cs="Arial"/>
                <w:sz w:val="16"/>
                <w:szCs w:val="16"/>
              </w:rPr>
            </w:pPr>
          </w:p>
        </w:tc>
        <w:tc>
          <w:tcPr>
            <w:tcW w:w="5808" w:type="dxa"/>
            <w:tcPrChange w:id="444" w:author="Ato-MediaTek" w:date="2021-08-17T15:46:00Z">
              <w:tcPr>
                <w:tcW w:w="4511" w:type="dxa"/>
              </w:tcPr>
            </w:tcPrChange>
          </w:tcPr>
          <w:p w14:paraId="711E0214" w14:textId="77777777" w:rsidR="00F72E7A" w:rsidRPr="00D15B8B" w:rsidRDefault="00F72E7A" w:rsidP="00F72E7A">
            <w:pPr>
              <w:spacing w:after="120"/>
              <w:rPr>
                <w:rFonts w:eastAsiaTheme="minorEastAsia"/>
                <w:color w:val="0070C0"/>
              </w:rPr>
            </w:pPr>
          </w:p>
        </w:tc>
      </w:tr>
      <w:tr w:rsidR="00F72E7A" w:rsidRPr="00D15B8B" w14:paraId="599F2C54" w14:textId="77777777" w:rsidTr="00A120E7">
        <w:trPr>
          <w:trHeight w:val="148"/>
          <w:trPrChange w:id="445" w:author="Ato-MediaTek" w:date="2021-08-17T15:46:00Z">
            <w:trPr>
              <w:trHeight w:val="148"/>
            </w:trPr>
          </w:trPrChange>
        </w:trPr>
        <w:tc>
          <w:tcPr>
            <w:tcW w:w="1214" w:type="dxa"/>
            <w:vMerge w:val="restart"/>
            <w:tcPrChange w:id="446" w:author="Ato-MediaTek" w:date="2021-08-17T15:46:00Z">
              <w:tcPr>
                <w:tcW w:w="1214" w:type="dxa"/>
                <w:vMerge w:val="restart"/>
              </w:tcPr>
            </w:tcPrChange>
          </w:tcPr>
          <w:p w14:paraId="628A5D8C"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"https://www.3gpp.org/ftp/TSG_RAN/WG4_Radio/TSGR4_100-e/Docs/R4-2113443.zip" </w:instrText>
            </w:r>
            <w:r>
              <w:rPr>
                <w:rStyle w:val="Hyperlink"/>
                <w:rFonts w:ascii="Arial" w:hAnsi="Arial" w:cs="Arial"/>
                <w:b/>
                <w:bCs/>
                <w:sz w:val="16"/>
                <w:szCs w:val="16"/>
              </w:rPr>
              <w:fldChar w:fldCharType="separate"/>
            </w:r>
            <w:r>
              <w:rPr>
                <w:rStyle w:val="Hyperlink"/>
                <w:rFonts w:ascii="Arial" w:hAnsi="Arial" w:cs="Arial"/>
                <w:b/>
                <w:bCs/>
                <w:sz w:val="16"/>
                <w:szCs w:val="16"/>
              </w:rPr>
              <w:t>R4-2113443</w:t>
            </w:r>
            <w:r>
              <w:rPr>
                <w:rStyle w:val="Hyperlink"/>
                <w:rFonts w:ascii="Arial" w:hAnsi="Arial" w:cs="Arial"/>
                <w:b/>
                <w:bCs/>
                <w:sz w:val="16"/>
                <w:szCs w:val="16"/>
              </w:rPr>
              <w:fldChar w:fldCharType="end"/>
            </w:r>
          </w:p>
          <w:p w14:paraId="5207F1BF"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47" w:author="Ato-MediaTek" w:date="2021-08-17T15:46:00Z">
              <w:tcPr>
                <w:tcW w:w="3906" w:type="dxa"/>
                <w:gridSpan w:val="2"/>
                <w:vMerge w:val="restart"/>
              </w:tcPr>
            </w:tcPrChange>
          </w:tcPr>
          <w:p w14:paraId="15D1FE10" w14:textId="689D2224" w:rsidR="00F72E7A" w:rsidRDefault="00F72E7A" w:rsidP="00F72E7A">
            <w:pPr>
              <w:spacing w:after="120"/>
              <w:rPr>
                <w:rFonts w:ascii="Arial" w:hAnsi="Arial" w:cs="Arial"/>
                <w:sz w:val="16"/>
                <w:szCs w:val="16"/>
              </w:rPr>
            </w:pPr>
            <w:r w:rsidRPr="00FC0A8C">
              <w:rPr>
                <w:rFonts w:ascii="Arial" w:hAnsi="Arial" w:cs="Arial"/>
                <w:sz w:val="16"/>
                <w:szCs w:val="16"/>
                <w:lang w:val="en-GB"/>
              </w:rPr>
              <w:t>Draft CR on 38.171 requirements for support of A-GNSS</w:t>
            </w:r>
            <w:r>
              <w:rPr>
                <w:rFonts w:ascii="Arial" w:hAnsi="Arial" w:cs="Arial"/>
                <w:sz w:val="16"/>
                <w:szCs w:val="16"/>
                <w:lang w:val="en-GB"/>
              </w:rPr>
              <w:t xml:space="preserve"> (R16)</w:t>
            </w:r>
          </w:p>
        </w:tc>
        <w:tc>
          <w:tcPr>
            <w:tcW w:w="5808" w:type="dxa"/>
            <w:tcPrChange w:id="448" w:author="Ato-MediaTek" w:date="2021-08-17T15:46:00Z">
              <w:tcPr>
                <w:tcW w:w="4511" w:type="dxa"/>
              </w:tcPr>
            </w:tcPrChange>
          </w:tcPr>
          <w:p w14:paraId="340C5ED7" w14:textId="2D2B4DE9" w:rsidR="00F72E7A" w:rsidRPr="00D15B8B" w:rsidRDefault="00F72E7A" w:rsidP="00F72E7A">
            <w:pPr>
              <w:spacing w:after="120"/>
              <w:rPr>
                <w:rFonts w:eastAsiaTheme="minorEastAsia"/>
                <w:color w:val="0070C0"/>
              </w:rPr>
            </w:pPr>
            <w:ins w:id="449" w:author="Ericsson" w:date="2021-08-17T15:18:00Z">
              <w:r>
                <w:rPr>
                  <w:rFonts w:eastAsiaTheme="minorEastAsia"/>
                  <w:color w:val="0070C0"/>
                </w:rPr>
                <w:t>Ericsson: OK</w:t>
              </w:r>
            </w:ins>
          </w:p>
        </w:tc>
      </w:tr>
      <w:tr w:rsidR="00F72E7A" w:rsidRPr="00D15B8B" w14:paraId="7EB0F325" w14:textId="77777777" w:rsidTr="00A120E7">
        <w:trPr>
          <w:trHeight w:val="148"/>
          <w:trPrChange w:id="450" w:author="Ato-MediaTek" w:date="2021-08-17T15:46:00Z">
            <w:trPr>
              <w:trHeight w:val="148"/>
            </w:trPr>
          </w:trPrChange>
        </w:trPr>
        <w:tc>
          <w:tcPr>
            <w:tcW w:w="1214" w:type="dxa"/>
            <w:vMerge/>
            <w:tcPrChange w:id="451" w:author="Ato-MediaTek" w:date="2021-08-17T15:46:00Z">
              <w:tcPr>
                <w:tcW w:w="1214" w:type="dxa"/>
                <w:vMerge/>
              </w:tcPr>
            </w:tcPrChange>
          </w:tcPr>
          <w:p w14:paraId="4A7484A2" w14:textId="77777777" w:rsidR="00F72E7A" w:rsidRDefault="00F72E7A" w:rsidP="00F72E7A">
            <w:pPr>
              <w:spacing w:after="120"/>
              <w:rPr>
                <w:rFonts w:ascii="Arial" w:hAnsi="Arial" w:cs="Arial"/>
                <w:b/>
                <w:bCs/>
                <w:color w:val="0000FF"/>
                <w:sz w:val="16"/>
                <w:szCs w:val="16"/>
                <w:u w:val="single"/>
              </w:rPr>
            </w:pPr>
          </w:p>
        </w:tc>
        <w:tc>
          <w:tcPr>
            <w:tcW w:w="2609" w:type="dxa"/>
            <w:vMerge/>
            <w:tcPrChange w:id="452" w:author="Ato-MediaTek" w:date="2021-08-17T15:46:00Z">
              <w:tcPr>
                <w:tcW w:w="3906" w:type="dxa"/>
                <w:gridSpan w:val="2"/>
                <w:vMerge/>
              </w:tcPr>
            </w:tcPrChange>
          </w:tcPr>
          <w:p w14:paraId="731106D3" w14:textId="77777777" w:rsidR="00F72E7A" w:rsidRDefault="00F72E7A" w:rsidP="00F72E7A">
            <w:pPr>
              <w:spacing w:after="120"/>
              <w:rPr>
                <w:rFonts w:ascii="Arial" w:hAnsi="Arial" w:cs="Arial"/>
                <w:sz w:val="16"/>
                <w:szCs w:val="16"/>
              </w:rPr>
            </w:pPr>
          </w:p>
        </w:tc>
        <w:tc>
          <w:tcPr>
            <w:tcW w:w="5808" w:type="dxa"/>
            <w:tcPrChange w:id="453" w:author="Ato-MediaTek" w:date="2021-08-17T15:46:00Z">
              <w:tcPr>
                <w:tcW w:w="4511" w:type="dxa"/>
              </w:tcPr>
            </w:tcPrChange>
          </w:tcPr>
          <w:p w14:paraId="6F3FD3E5" w14:textId="77777777" w:rsidR="00F72E7A" w:rsidRPr="00D15B8B" w:rsidRDefault="00F72E7A" w:rsidP="00F72E7A">
            <w:pPr>
              <w:spacing w:after="120"/>
              <w:rPr>
                <w:rFonts w:eastAsiaTheme="minorEastAsia"/>
                <w:color w:val="0070C0"/>
              </w:rPr>
            </w:pPr>
          </w:p>
        </w:tc>
      </w:tr>
      <w:tr w:rsidR="00F72E7A" w:rsidRPr="00D15B8B" w14:paraId="371A0523" w14:textId="77777777" w:rsidTr="00A120E7">
        <w:trPr>
          <w:trHeight w:val="148"/>
          <w:trPrChange w:id="454" w:author="Ato-MediaTek" w:date="2021-08-17T15:46:00Z">
            <w:trPr>
              <w:trHeight w:val="148"/>
            </w:trPr>
          </w:trPrChange>
        </w:trPr>
        <w:tc>
          <w:tcPr>
            <w:tcW w:w="1214" w:type="dxa"/>
            <w:vMerge w:val="restart"/>
            <w:tcPrChange w:id="455" w:author="Ato-MediaTek" w:date="2021-08-17T15:46:00Z">
              <w:tcPr>
                <w:tcW w:w="1214" w:type="dxa"/>
                <w:vMerge w:val="restart"/>
              </w:tcPr>
            </w:tcPrChange>
          </w:tcPr>
          <w:p w14:paraId="4E044EA4" w14:textId="77777777" w:rsidR="00F72E7A" w:rsidRDefault="00F72E7A" w:rsidP="00F72E7A">
            <w:pPr>
              <w:rPr>
                <w:rFonts w:ascii="Arial" w:hAnsi="Arial" w:cs="Arial"/>
                <w:b/>
                <w:bCs/>
                <w:color w:val="0000FF"/>
                <w:sz w:val="16"/>
                <w:szCs w:val="16"/>
                <w:u w:val="single"/>
              </w:rPr>
            </w:pPr>
            <w:r>
              <w:rPr>
                <w:rStyle w:val="Hyperlink"/>
                <w:rFonts w:ascii="Arial" w:hAnsi="Arial" w:cs="Arial"/>
                <w:b/>
                <w:bCs/>
                <w:sz w:val="16"/>
                <w:szCs w:val="16"/>
              </w:rPr>
              <w:fldChar w:fldCharType="begin"/>
            </w:r>
            <w:r>
              <w:rPr>
                <w:rStyle w:val="Hyperlink"/>
                <w:rFonts w:ascii="Arial" w:hAnsi="Arial" w:cs="Arial"/>
                <w:b/>
                <w:bCs/>
                <w:sz w:val="16"/>
                <w:szCs w:val="16"/>
              </w:rPr>
              <w:instrText xml:space="preserve"> HYPERLINK "https://www.3gpp.org/ftp/TSG_RAN/WG4_Radio/TSGR4_100-e/Docs/R4-2113444.zip" </w:instrText>
            </w:r>
            <w:r>
              <w:rPr>
                <w:rStyle w:val="Hyperlink"/>
                <w:rFonts w:ascii="Arial" w:hAnsi="Arial" w:cs="Arial"/>
                <w:b/>
                <w:bCs/>
                <w:sz w:val="16"/>
                <w:szCs w:val="16"/>
              </w:rPr>
              <w:fldChar w:fldCharType="separate"/>
            </w:r>
            <w:r>
              <w:rPr>
                <w:rStyle w:val="Hyperlink"/>
                <w:rFonts w:ascii="Arial" w:hAnsi="Arial" w:cs="Arial"/>
                <w:b/>
                <w:bCs/>
                <w:sz w:val="16"/>
                <w:szCs w:val="16"/>
              </w:rPr>
              <w:t>R4-2113444</w:t>
            </w:r>
            <w:r>
              <w:rPr>
                <w:rStyle w:val="Hyperlink"/>
                <w:rFonts w:ascii="Arial" w:hAnsi="Arial" w:cs="Arial"/>
                <w:b/>
                <w:bCs/>
                <w:sz w:val="16"/>
                <w:szCs w:val="16"/>
              </w:rPr>
              <w:fldChar w:fldCharType="end"/>
            </w:r>
          </w:p>
          <w:p w14:paraId="798C4652" w14:textId="77777777" w:rsidR="00F72E7A" w:rsidRDefault="00F72E7A" w:rsidP="00F72E7A">
            <w:pPr>
              <w:spacing w:after="120"/>
              <w:rPr>
                <w:rFonts w:ascii="Arial" w:hAnsi="Arial" w:cs="Arial"/>
                <w:b/>
                <w:bCs/>
                <w:color w:val="0000FF"/>
                <w:sz w:val="16"/>
                <w:szCs w:val="16"/>
                <w:u w:val="single"/>
              </w:rPr>
            </w:pPr>
          </w:p>
        </w:tc>
        <w:tc>
          <w:tcPr>
            <w:tcW w:w="2609" w:type="dxa"/>
            <w:vMerge w:val="restart"/>
            <w:tcPrChange w:id="456" w:author="Ato-MediaTek" w:date="2021-08-17T15:46:00Z">
              <w:tcPr>
                <w:tcW w:w="3906" w:type="dxa"/>
                <w:gridSpan w:val="2"/>
                <w:vMerge w:val="restart"/>
              </w:tcPr>
            </w:tcPrChange>
          </w:tcPr>
          <w:p w14:paraId="15E39489" w14:textId="17A11B61" w:rsidR="00F72E7A" w:rsidRDefault="00F72E7A" w:rsidP="00F72E7A">
            <w:pPr>
              <w:rPr>
                <w:rFonts w:ascii="Arial" w:hAnsi="Arial" w:cs="Arial"/>
                <w:sz w:val="16"/>
                <w:szCs w:val="16"/>
              </w:rPr>
            </w:pPr>
            <w:r>
              <w:rPr>
                <w:rFonts w:ascii="Arial" w:hAnsi="Arial" w:cs="Arial"/>
                <w:sz w:val="16"/>
                <w:szCs w:val="16"/>
              </w:rPr>
              <w:t>Draft CR on 36.171 requirements for support of A-GNSS (R17)</w:t>
            </w:r>
          </w:p>
          <w:p w14:paraId="1572AD0E" w14:textId="0116AA10" w:rsidR="00F72E7A" w:rsidRDefault="00F72E7A" w:rsidP="00F72E7A">
            <w:pPr>
              <w:rPr>
                <w:rFonts w:ascii="Arial" w:hAnsi="Arial" w:cs="Arial"/>
                <w:sz w:val="16"/>
                <w:szCs w:val="16"/>
              </w:rPr>
            </w:pPr>
            <w:r>
              <w:rPr>
                <w:rFonts w:ascii="Arial" w:hAnsi="Arial" w:cs="Arial"/>
                <w:sz w:val="16"/>
                <w:szCs w:val="16"/>
              </w:rPr>
              <w:t xml:space="preserve">Note: this is not identical to </w:t>
            </w:r>
            <w:r w:rsidRPr="00FC0A8C">
              <w:rPr>
                <w:rFonts w:ascii="Arial" w:hAnsi="Arial" w:cs="Arial"/>
                <w:b/>
                <w:bCs/>
                <w:sz w:val="16"/>
                <w:szCs w:val="16"/>
                <w:u w:val="single"/>
              </w:rPr>
              <w:t>R4-2113443</w:t>
            </w:r>
          </w:p>
        </w:tc>
        <w:tc>
          <w:tcPr>
            <w:tcW w:w="5808" w:type="dxa"/>
            <w:tcPrChange w:id="457" w:author="Ato-MediaTek" w:date="2021-08-17T15:46:00Z">
              <w:tcPr>
                <w:tcW w:w="4511" w:type="dxa"/>
              </w:tcPr>
            </w:tcPrChange>
          </w:tcPr>
          <w:p w14:paraId="6B65AFE6" w14:textId="77777777" w:rsidR="00F72E7A" w:rsidRPr="00D15B8B" w:rsidRDefault="00F72E7A" w:rsidP="00F72E7A">
            <w:pPr>
              <w:spacing w:after="120"/>
              <w:rPr>
                <w:rFonts w:eastAsiaTheme="minorEastAsia"/>
                <w:color w:val="0070C0"/>
              </w:rPr>
            </w:pPr>
          </w:p>
        </w:tc>
      </w:tr>
      <w:tr w:rsidR="00F72E7A" w:rsidRPr="00D15B8B" w14:paraId="0F11CC27" w14:textId="77777777" w:rsidTr="00A120E7">
        <w:trPr>
          <w:trHeight w:val="148"/>
          <w:trPrChange w:id="458" w:author="Ato-MediaTek" w:date="2021-08-17T15:46:00Z">
            <w:trPr>
              <w:trHeight w:val="148"/>
            </w:trPr>
          </w:trPrChange>
        </w:trPr>
        <w:tc>
          <w:tcPr>
            <w:tcW w:w="1214" w:type="dxa"/>
            <w:vMerge/>
            <w:tcPrChange w:id="459" w:author="Ato-MediaTek" w:date="2021-08-17T15:46:00Z">
              <w:tcPr>
                <w:tcW w:w="1214" w:type="dxa"/>
                <w:vMerge/>
              </w:tcPr>
            </w:tcPrChange>
          </w:tcPr>
          <w:p w14:paraId="7C43EFD8" w14:textId="77777777" w:rsidR="00F72E7A" w:rsidRDefault="00F72E7A" w:rsidP="00F72E7A">
            <w:pPr>
              <w:spacing w:after="120"/>
              <w:rPr>
                <w:rFonts w:ascii="Arial" w:hAnsi="Arial" w:cs="Arial"/>
                <w:b/>
                <w:bCs/>
                <w:color w:val="0000FF"/>
                <w:sz w:val="16"/>
                <w:szCs w:val="16"/>
                <w:u w:val="single"/>
              </w:rPr>
            </w:pPr>
          </w:p>
        </w:tc>
        <w:tc>
          <w:tcPr>
            <w:tcW w:w="2609" w:type="dxa"/>
            <w:vMerge/>
            <w:tcPrChange w:id="460" w:author="Ato-MediaTek" w:date="2021-08-17T15:46:00Z">
              <w:tcPr>
                <w:tcW w:w="3906" w:type="dxa"/>
                <w:gridSpan w:val="2"/>
                <w:vMerge/>
              </w:tcPr>
            </w:tcPrChange>
          </w:tcPr>
          <w:p w14:paraId="55553365" w14:textId="77777777" w:rsidR="00F72E7A" w:rsidRDefault="00F72E7A" w:rsidP="00F72E7A">
            <w:pPr>
              <w:spacing w:after="120"/>
              <w:rPr>
                <w:rFonts w:ascii="Arial" w:hAnsi="Arial" w:cs="Arial"/>
                <w:sz w:val="16"/>
                <w:szCs w:val="16"/>
              </w:rPr>
            </w:pPr>
          </w:p>
        </w:tc>
        <w:tc>
          <w:tcPr>
            <w:tcW w:w="5808" w:type="dxa"/>
            <w:tcPrChange w:id="461" w:author="Ato-MediaTek" w:date="2021-08-17T15:46:00Z">
              <w:tcPr>
                <w:tcW w:w="4511" w:type="dxa"/>
              </w:tcPr>
            </w:tcPrChange>
          </w:tcPr>
          <w:p w14:paraId="40A18255" w14:textId="77777777" w:rsidR="00F72E7A" w:rsidRPr="00D15B8B" w:rsidRDefault="00F72E7A" w:rsidP="00F72E7A">
            <w:pPr>
              <w:spacing w:after="120"/>
              <w:rPr>
                <w:rFonts w:eastAsiaTheme="minorEastAsia"/>
                <w:color w:val="0070C0"/>
              </w:rPr>
            </w:pPr>
          </w:p>
        </w:tc>
      </w:tr>
      <w:tr w:rsidR="00BD1E3D" w:rsidRPr="00D15B8B" w14:paraId="1845B09C" w14:textId="77777777" w:rsidTr="00A120E7">
        <w:trPr>
          <w:trHeight w:val="148"/>
          <w:ins w:id="462" w:author="Yang Tang" w:date="2021-08-18T22:34:00Z"/>
        </w:trPr>
        <w:tc>
          <w:tcPr>
            <w:tcW w:w="1214" w:type="dxa"/>
            <w:vMerge w:val="restart"/>
          </w:tcPr>
          <w:p w14:paraId="1B8AEA4A" w14:textId="6C05A46D" w:rsidR="00BD1E3D" w:rsidRDefault="00BD1E3D" w:rsidP="00F72E7A">
            <w:pPr>
              <w:spacing w:after="120"/>
              <w:rPr>
                <w:ins w:id="463" w:author="Yang Tang" w:date="2021-08-18T22:34:00Z"/>
                <w:rFonts w:ascii="Arial" w:hAnsi="Arial" w:cs="Arial"/>
                <w:b/>
                <w:bCs/>
                <w:color w:val="0000FF"/>
                <w:sz w:val="16"/>
                <w:szCs w:val="16"/>
                <w:u w:val="single"/>
              </w:rPr>
            </w:pPr>
            <w:ins w:id="464" w:author="Yang Tang" w:date="2021-08-18T22:34:00Z">
              <w:r w:rsidRPr="00BD1E3D">
                <w:rPr>
                  <w:rFonts w:ascii="Arial" w:hAnsi="Arial" w:cs="Arial"/>
                  <w:b/>
                  <w:bCs/>
                  <w:sz w:val="16"/>
                  <w:szCs w:val="16"/>
                </w:rPr>
                <w:t>R4-2114168  </w:t>
              </w:r>
            </w:ins>
          </w:p>
        </w:tc>
        <w:tc>
          <w:tcPr>
            <w:tcW w:w="2609" w:type="dxa"/>
            <w:vMerge w:val="restart"/>
          </w:tcPr>
          <w:p w14:paraId="29AB74F7" w14:textId="643BE444" w:rsidR="00BD1E3D" w:rsidRPr="00BD1E3D" w:rsidRDefault="00BD1E3D" w:rsidP="00BD1E3D">
            <w:pPr>
              <w:spacing w:after="120"/>
              <w:rPr>
                <w:ins w:id="465" w:author="Yang Tang" w:date="2021-08-18T22:34:00Z"/>
                <w:rFonts w:ascii="Arial" w:hAnsi="Arial" w:cs="Arial"/>
                <w:sz w:val="16"/>
                <w:szCs w:val="16"/>
              </w:rPr>
            </w:pPr>
            <w:ins w:id="466" w:author="Yang Tang" w:date="2021-08-18T22:34:00Z">
              <w:r w:rsidRPr="00BD1E3D">
                <w:rPr>
                  <w:rFonts w:ascii="Arial" w:hAnsi="Arial" w:cs="Arial"/>
                  <w:b/>
                  <w:bCs/>
                  <w:sz w:val="16"/>
                  <w:szCs w:val="16"/>
                </w:rPr>
                <w:t>DraftCR (R1</w:t>
              </w:r>
              <w:proofErr w:type="spellStart"/>
              <w:r w:rsidRPr="00BD1E3D">
                <w:rPr>
                  <w:rFonts w:ascii="Arial" w:hAnsi="Arial" w:cs="Arial"/>
                  <w:b/>
                  <w:bCs/>
                  <w:sz w:val="16"/>
                  <w:szCs w:val="16"/>
                </w:rPr>
                <w:t>6) Clea</w:t>
              </w:r>
              <w:proofErr w:type="spellEnd"/>
              <w:r w:rsidRPr="00BD1E3D">
                <w:rPr>
                  <w:rFonts w:ascii="Arial" w:hAnsi="Arial" w:cs="Arial"/>
                  <w:b/>
                  <w:bCs/>
                  <w:sz w:val="16"/>
                  <w:szCs w:val="16"/>
                </w:rPr>
                <w:t xml:space="preserve">n-up of test cases for Direct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activation and </w:t>
              </w:r>
              <w:proofErr w:type="spellStart"/>
              <w:r w:rsidRPr="00BD1E3D">
                <w:rPr>
                  <w:rFonts w:ascii="Arial" w:hAnsi="Arial" w:cs="Arial"/>
                  <w:b/>
                  <w:bCs/>
                  <w:sz w:val="16"/>
                  <w:szCs w:val="16"/>
                </w:rPr>
                <w:t>SCell</w:t>
              </w:r>
              <w:proofErr w:type="spellEnd"/>
              <w:r w:rsidRPr="00BD1E3D">
                <w:rPr>
                  <w:rFonts w:ascii="Arial" w:hAnsi="Arial" w:cs="Arial"/>
                  <w:b/>
                  <w:bCs/>
                  <w:sz w:val="16"/>
                  <w:szCs w:val="16"/>
                </w:rPr>
                <w:t xml:space="preserve"> dormancy</w:t>
              </w:r>
            </w:ins>
          </w:p>
          <w:p w14:paraId="3B4AC9F6" w14:textId="77777777" w:rsidR="00BD1E3D" w:rsidRDefault="00BD1E3D" w:rsidP="00F72E7A">
            <w:pPr>
              <w:spacing w:after="120"/>
              <w:rPr>
                <w:ins w:id="467" w:author="Yang Tang" w:date="2021-08-18T22:34:00Z"/>
                <w:rFonts w:ascii="Arial" w:hAnsi="Arial" w:cs="Arial"/>
                <w:sz w:val="16"/>
                <w:szCs w:val="16"/>
              </w:rPr>
            </w:pPr>
          </w:p>
        </w:tc>
        <w:tc>
          <w:tcPr>
            <w:tcW w:w="5808" w:type="dxa"/>
          </w:tcPr>
          <w:p w14:paraId="3F32BB3C" w14:textId="77777777" w:rsidR="00BD1E3D" w:rsidRPr="00D15B8B" w:rsidRDefault="00BD1E3D" w:rsidP="00F72E7A">
            <w:pPr>
              <w:spacing w:after="120"/>
              <w:rPr>
                <w:ins w:id="468" w:author="Yang Tang" w:date="2021-08-18T22:34:00Z"/>
                <w:rFonts w:eastAsiaTheme="minorEastAsia"/>
                <w:color w:val="0070C0"/>
              </w:rPr>
            </w:pPr>
          </w:p>
        </w:tc>
      </w:tr>
      <w:tr w:rsidR="00BD1E3D" w:rsidRPr="00D15B8B" w14:paraId="555FB849" w14:textId="77777777" w:rsidTr="00A120E7">
        <w:trPr>
          <w:trHeight w:val="148"/>
          <w:ins w:id="469" w:author="Yang Tang" w:date="2021-08-18T22:34:00Z"/>
        </w:trPr>
        <w:tc>
          <w:tcPr>
            <w:tcW w:w="1214" w:type="dxa"/>
            <w:vMerge/>
          </w:tcPr>
          <w:p w14:paraId="449512E9" w14:textId="77777777" w:rsidR="00BD1E3D" w:rsidRDefault="00BD1E3D" w:rsidP="00F72E7A">
            <w:pPr>
              <w:spacing w:after="120"/>
              <w:rPr>
                <w:ins w:id="470" w:author="Yang Tang" w:date="2021-08-18T22:34:00Z"/>
                <w:rFonts w:ascii="Arial" w:hAnsi="Arial" w:cs="Arial"/>
                <w:b/>
                <w:bCs/>
                <w:color w:val="0000FF"/>
                <w:sz w:val="16"/>
                <w:szCs w:val="16"/>
                <w:u w:val="single"/>
              </w:rPr>
            </w:pPr>
          </w:p>
        </w:tc>
        <w:tc>
          <w:tcPr>
            <w:tcW w:w="2609" w:type="dxa"/>
            <w:vMerge/>
          </w:tcPr>
          <w:p w14:paraId="26033E00" w14:textId="77777777" w:rsidR="00BD1E3D" w:rsidRDefault="00BD1E3D" w:rsidP="00F72E7A">
            <w:pPr>
              <w:spacing w:after="120"/>
              <w:rPr>
                <w:ins w:id="471" w:author="Yang Tang" w:date="2021-08-18T22:34:00Z"/>
                <w:rFonts w:ascii="Arial" w:hAnsi="Arial" w:cs="Arial"/>
                <w:sz w:val="16"/>
                <w:szCs w:val="16"/>
              </w:rPr>
            </w:pPr>
          </w:p>
        </w:tc>
        <w:tc>
          <w:tcPr>
            <w:tcW w:w="5808" w:type="dxa"/>
          </w:tcPr>
          <w:p w14:paraId="656E592B" w14:textId="77777777" w:rsidR="00BD1E3D" w:rsidRPr="00D15B8B" w:rsidRDefault="00BD1E3D" w:rsidP="00F72E7A">
            <w:pPr>
              <w:spacing w:after="120"/>
              <w:rPr>
                <w:ins w:id="472" w:author="Yang Tang" w:date="2021-08-18T22:34:00Z"/>
                <w:rFonts w:eastAsiaTheme="minorEastAsia"/>
                <w:color w:val="0070C0"/>
              </w:rPr>
            </w:pPr>
          </w:p>
        </w:tc>
      </w:tr>
    </w:tbl>
    <w:p w14:paraId="01F45D68" w14:textId="77777777" w:rsidR="007271F9" w:rsidRPr="00D15B8B" w:rsidRDefault="007271F9" w:rsidP="007271F9">
      <w:pPr>
        <w:rPr>
          <w:color w:val="0070C0"/>
        </w:rPr>
      </w:pPr>
    </w:p>
    <w:p w14:paraId="16B01E79" w14:textId="77777777" w:rsidR="007271F9" w:rsidRPr="00D15B8B" w:rsidRDefault="007271F9" w:rsidP="007271F9">
      <w:pPr>
        <w:pStyle w:val="Heading2"/>
        <w:rPr>
          <w:lang w:val="en-US"/>
        </w:rPr>
      </w:pPr>
      <w:r w:rsidRPr="00D15B8B">
        <w:rPr>
          <w:lang w:val="en-US"/>
        </w:rPr>
        <w:t xml:space="preserve">Summary for 1st round </w:t>
      </w:r>
    </w:p>
    <w:p w14:paraId="7D8DCA91" w14:textId="77777777" w:rsidR="007271F9" w:rsidRPr="00D15B8B" w:rsidRDefault="007271F9" w:rsidP="007271F9">
      <w:pPr>
        <w:pStyle w:val="Heading3"/>
        <w:rPr>
          <w:sz w:val="24"/>
          <w:szCs w:val="16"/>
          <w:lang w:val="en-US"/>
        </w:rPr>
      </w:pPr>
      <w:r w:rsidRPr="00D15B8B">
        <w:rPr>
          <w:sz w:val="24"/>
          <w:szCs w:val="16"/>
          <w:lang w:val="en-US"/>
        </w:rPr>
        <w:t xml:space="preserve">Open issues </w:t>
      </w:r>
    </w:p>
    <w:p w14:paraId="43A11FE0"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list all the identified open issues and tentative agreements or candidate options and suggestion for 2</w:t>
      </w:r>
      <w:r w:rsidRPr="00D15B8B">
        <w:rPr>
          <w:i/>
          <w:color w:val="0070C0"/>
          <w:vertAlign w:val="superscript"/>
        </w:rPr>
        <w:t>nd</w:t>
      </w:r>
      <w:r w:rsidRPr="00D15B8B">
        <w:rPr>
          <w:i/>
          <w:color w:val="0070C0"/>
        </w:rPr>
        <w:t xml:space="preserve"> round </w:t>
      </w:r>
      <w:proofErr w:type="gramStart"/>
      <w:r w:rsidRPr="00D15B8B">
        <w:rPr>
          <w:i/>
          <w:color w:val="0070C0"/>
        </w:rPr>
        <w:t>i.e.</w:t>
      </w:r>
      <w:proofErr w:type="gramEnd"/>
      <w:r w:rsidRPr="00D15B8B">
        <w:rPr>
          <w:i/>
          <w:color w:val="0070C0"/>
        </w:rPr>
        <w:t xml:space="preserve"> WF assignment.</w:t>
      </w:r>
    </w:p>
    <w:tbl>
      <w:tblPr>
        <w:tblStyle w:val="TableGrid"/>
        <w:tblW w:w="0" w:type="auto"/>
        <w:tblLook w:val="04A0" w:firstRow="1" w:lastRow="0" w:firstColumn="1" w:lastColumn="0" w:noHBand="0" w:noVBand="1"/>
      </w:tblPr>
      <w:tblGrid>
        <w:gridCol w:w="1233"/>
        <w:gridCol w:w="8398"/>
      </w:tblGrid>
      <w:tr w:rsidR="007271F9" w:rsidRPr="00D15B8B" w14:paraId="528885FF" w14:textId="77777777" w:rsidTr="008525B1">
        <w:tc>
          <w:tcPr>
            <w:tcW w:w="1242" w:type="dxa"/>
          </w:tcPr>
          <w:p w14:paraId="1750B051" w14:textId="77777777" w:rsidR="007271F9" w:rsidRPr="00D15B8B" w:rsidRDefault="007271F9" w:rsidP="008525B1">
            <w:pPr>
              <w:rPr>
                <w:rFonts w:eastAsiaTheme="minorEastAsia"/>
                <w:b/>
                <w:bCs/>
                <w:color w:val="0070C0"/>
              </w:rPr>
            </w:pPr>
          </w:p>
        </w:tc>
        <w:tc>
          <w:tcPr>
            <w:tcW w:w="8615" w:type="dxa"/>
          </w:tcPr>
          <w:p w14:paraId="0D88C209" w14:textId="77777777" w:rsidR="007271F9" w:rsidRPr="00D15B8B" w:rsidRDefault="007271F9" w:rsidP="008525B1">
            <w:pPr>
              <w:rPr>
                <w:rFonts w:eastAsiaTheme="minorEastAsia"/>
                <w:b/>
                <w:bCs/>
                <w:color w:val="0070C0"/>
              </w:rPr>
            </w:pPr>
            <w:r w:rsidRPr="00D15B8B">
              <w:rPr>
                <w:rFonts w:eastAsiaTheme="minorEastAsia"/>
                <w:b/>
                <w:bCs/>
                <w:color w:val="0070C0"/>
              </w:rPr>
              <w:t xml:space="preserve">Status summary </w:t>
            </w:r>
          </w:p>
        </w:tc>
      </w:tr>
      <w:tr w:rsidR="007271F9" w:rsidRPr="00D15B8B" w14:paraId="49885AD7" w14:textId="77777777" w:rsidTr="008525B1">
        <w:tc>
          <w:tcPr>
            <w:tcW w:w="1242" w:type="dxa"/>
          </w:tcPr>
          <w:p w14:paraId="5A89605A" w14:textId="77777777" w:rsidR="007271F9" w:rsidRPr="00D15B8B" w:rsidRDefault="007271F9" w:rsidP="008525B1">
            <w:pPr>
              <w:rPr>
                <w:rFonts w:eastAsiaTheme="minorEastAsia"/>
                <w:color w:val="0070C0"/>
              </w:rPr>
            </w:pPr>
            <w:r w:rsidRPr="00D15B8B">
              <w:rPr>
                <w:rFonts w:eastAsiaTheme="minorEastAsia"/>
                <w:b/>
                <w:bCs/>
                <w:color w:val="0070C0"/>
              </w:rPr>
              <w:t>Sub-topic#1</w:t>
            </w:r>
          </w:p>
        </w:tc>
        <w:tc>
          <w:tcPr>
            <w:tcW w:w="8615" w:type="dxa"/>
          </w:tcPr>
          <w:p w14:paraId="634238EE" w14:textId="77777777" w:rsidR="007271F9" w:rsidRPr="00D15B8B" w:rsidRDefault="007271F9" w:rsidP="008525B1">
            <w:pPr>
              <w:rPr>
                <w:rFonts w:eastAsiaTheme="minorEastAsia"/>
                <w:i/>
                <w:color w:val="0070C0"/>
              </w:rPr>
            </w:pPr>
            <w:r w:rsidRPr="00D15B8B">
              <w:rPr>
                <w:rFonts w:eastAsiaTheme="minorEastAsia"/>
                <w:i/>
                <w:color w:val="0070C0"/>
              </w:rPr>
              <w:t>Tentative agreements:</w:t>
            </w:r>
          </w:p>
          <w:p w14:paraId="7E8EF34D" w14:textId="77777777" w:rsidR="007271F9" w:rsidRPr="00D15B8B" w:rsidRDefault="007271F9" w:rsidP="008525B1">
            <w:pPr>
              <w:rPr>
                <w:rFonts w:eastAsiaTheme="minorEastAsia"/>
                <w:i/>
                <w:color w:val="0070C0"/>
              </w:rPr>
            </w:pPr>
            <w:r w:rsidRPr="00D15B8B">
              <w:rPr>
                <w:rFonts w:eastAsiaTheme="minorEastAsia"/>
                <w:i/>
                <w:color w:val="0070C0"/>
              </w:rPr>
              <w:t>Candidate options:</w:t>
            </w:r>
          </w:p>
          <w:p w14:paraId="4D18BFF1" w14:textId="77777777" w:rsidR="007271F9" w:rsidRPr="00D15B8B" w:rsidRDefault="007271F9" w:rsidP="008525B1">
            <w:pPr>
              <w:rPr>
                <w:rFonts w:eastAsiaTheme="minorEastAsia"/>
                <w:color w:val="0070C0"/>
              </w:rPr>
            </w:pPr>
            <w:r w:rsidRPr="00D15B8B">
              <w:rPr>
                <w:rFonts w:eastAsiaTheme="minorEastAsia"/>
                <w:i/>
                <w:color w:val="0070C0"/>
              </w:rPr>
              <w:t>Recommendations for 2</w:t>
            </w:r>
            <w:r w:rsidRPr="00D15B8B">
              <w:rPr>
                <w:rFonts w:eastAsiaTheme="minorEastAsia"/>
                <w:i/>
                <w:color w:val="0070C0"/>
                <w:vertAlign w:val="superscript"/>
              </w:rPr>
              <w:t>nd</w:t>
            </w:r>
            <w:r w:rsidRPr="00D15B8B">
              <w:rPr>
                <w:rFonts w:eastAsiaTheme="minorEastAsia"/>
                <w:i/>
                <w:color w:val="0070C0"/>
              </w:rPr>
              <w:t xml:space="preserve"> round:</w:t>
            </w:r>
          </w:p>
        </w:tc>
      </w:tr>
    </w:tbl>
    <w:p w14:paraId="0F11BF3A" w14:textId="77777777" w:rsidR="007271F9" w:rsidRPr="00D15B8B" w:rsidRDefault="007271F9" w:rsidP="007271F9">
      <w:pPr>
        <w:rPr>
          <w:i/>
          <w:color w:val="0070C0"/>
        </w:rPr>
      </w:pPr>
    </w:p>
    <w:p w14:paraId="36E1D4BC" w14:textId="77777777" w:rsidR="007271F9" w:rsidRPr="00D15B8B" w:rsidRDefault="007271F9" w:rsidP="007271F9">
      <w:pPr>
        <w:rPr>
          <w:i/>
          <w:color w:val="0070C0"/>
        </w:rPr>
      </w:pPr>
    </w:p>
    <w:p w14:paraId="10AB00C6" w14:textId="77777777" w:rsidR="007271F9" w:rsidRPr="00D15B8B" w:rsidRDefault="007271F9" w:rsidP="007271F9">
      <w:pPr>
        <w:pStyle w:val="Heading3"/>
        <w:rPr>
          <w:sz w:val="24"/>
          <w:szCs w:val="16"/>
          <w:lang w:val="en-US"/>
        </w:rPr>
      </w:pPr>
      <w:r w:rsidRPr="00D15B8B">
        <w:rPr>
          <w:sz w:val="24"/>
          <w:szCs w:val="16"/>
          <w:lang w:val="en-US"/>
        </w:rPr>
        <w:t>CRs/TPs</w:t>
      </w:r>
    </w:p>
    <w:p w14:paraId="0B49628E" w14:textId="77777777" w:rsidR="007271F9" w:rsidRPr="00D15B8B" w:rsidRDefault="007271F9" w:rsidP="007271F9">
      <w:pPr>
        <w:rPr>
          <w:i/>
          <w:color w:val="0070C0"/>
        </w:rPr>
      </w:pPr>
      <w:r w:rsidRPr="00D15B8B">
        <w:rPr>
          <w:i/>
          <w:color w:val="0070C0"/>
        </w:rPr>
        <w:t>Moderator tries to summarize discussion status for 1</w:t>
      </w:r>
      <w:r w:rsidRPr="00D15B8B">
        <w:rPr>
          <w:i/>
          <w:color w:val="0070C0"/>
          <w:vertAlign w:val="superscript"/>
        </w:rPr>
        <w:t>st</w:t>
      </w:r>
      <w:r w:rsidRPr="00D15B8B">
        <w:rPr>
          <w:i/>
          <w:color w:val="0070C0"/>
        </w:rPr>
        <w:t xml:space="preserve"> round and provided recommendation on CRs/TPs Status update suggestion </w:t>
      </w:r>
    </w:p>
    <w:tbl>
      <w:tblPr>
        <w:tblStyle w:val="TableGrid"/>
        <w:tblW w:w="0" w:type="auto"/>
        <w:tblLook w:val="04A0" w:firstRow="1" w:lastRow="0" w:firstColumn="1" w:lastColumn="0" w:noHBand="0" w:noVBand="1"/>
      </w:tblPr>
      <w:tblGrid>
        <w:gridCol w:w="1235"/>
        <w:gridCol w:w="8396"/>
      </w:tblGrid>
      <w:tr w:rsidR="007271F9" w:rsidRPr="00D15B8B" w14:paraId="6E628125" w14:textId="77777777" w:rsidTr="008525B1">
        <w:tc>
          <w:tcPr>
            <w:tcW w:w="1242" w:type="dxa"/>
          </w:tcPr>
          <w:p w14:paraId="1956A506" w14:textId="77777777" w:rsidR="007271F9" w:rsidRPr="00D15B8B" w:rsidRDefault="007271F9" w:rsidP="008525B1">
            <w:pPr>
              <w:rPr>
                <w:rFonts w:eastAsiaTheme="minorEastAsia"/>
                <w:b/>
                <w:bCs/>
                <w:color w:val="0070C0"/>
              </w:rPr>
            </w:pPr>
            <w:r w:rsidRPr="00D15B8B">
              <w:rPr>
                <w:rFonts w:eastAsiaTheme="minorEastAsia"/>
                <w:b/>
                <w:bCs/>
                <w:color w:val="0070C0"/>
              </w:rPr>
              <w:t>CR/TP number</w:t>
            </w:r>
          </w:p>
        </w:tc>
        <w:tc>
          <w:tcPr>
            <w:tcW w:w="8615" w:type="dxa"/>
          </w:tcPr>
          <w:p w14:paraId="2C059CF1" w14:textId="77777777" w:rsidR="007271F9" w:rsidRPr="00D15B8B" w:rsidRDefault="007271F9" w:rsidP="008525B1">
            <w:pPr>
              <w:rPr>
                <w:rFonts w:eastAsia="MS Mincho"/>
                <w:b/>
                <w:bCs/>
                <w:color w:val="0070C0"/>
              </w:rPr>
            </w:pPr>
            <w:r w:rsidRPr="00D15B8B">
              <w:rPr>
                <w:b/>
                <w:bCs/>
                <w:color w:val="0070C0"/>
              </w:rPr>
              <w:t xml:space="preserve">CRs/TPs </w:t>
            </w:r>
            <w:r w:rsidRPr="00D15B8B">
              <w:rPr>
                <w:rFonts w:eastAsiaTheme="minorEastAsia"/>
                <w:b/>
                <w:bCs/>
                <w:color w:val="0070C0"/>
              </w:rPr>
              <w:t xml:space="preserve">Status update recommendation  </w:t>
            </w:r>
          </w:p>
        </w:tc>
      </w:tr>
      <w:tr w:rsidR="007271F9" w:rsidRPr="00D15B8B" w14:paraId="05F43FC3" w14:textId="77777777" w:rsidTr="008525B1">
        <w:tc>
          <w:tcPr>
            <w:tcW w:w="1242" w:type="dxa"/>
          </w:tcPr>
          <w:p w14:paraId="5401601A" w14:textId="77777777" w:rsidR="007271F9" w:rsidRPr="00D15B8B" w:rsidRDefault="007271F9" w:rsidP="008525B1">
            <w:pPr>
              <w:rPr>
                <w:rFonts w:eastAsiaTheme="minorEastAsia"/>
                <w:color w:val="0070C0"/>
              </w:rPr>
            </w:pPr>
            <w:r w:rsidRPr="00D15B8B">
              <w:rPr>
                <w:rFonts w:eastAsiaTheme="minorEastAsia"/>
                <w:color w:val="0070C0"/>
              </w:rPr>
              <w:t>XXX</w:t>
            </w:r>
          </w:p>
        </w:tc>
        <w:tc>
          <w:tcPr>
            <w:tcW w:w="8615" w:type="dxa"/>
          </w:tcPr>
          <w:p w14:paraId="53D0A26E" w14:textId="77777777" w:rsidR="007271F9" w:rsidRPr="00D15B8B" w:rsidRDefault="007271F9" w:rsidP="008525B1">
            <w:pPr>
              <w:rPr>
                <w:rFonts w:eastAsiaTheme="minorEastAsia"/>
                <w:color w:val="0070C0"/>
              </w:rPr>
            </w:pPr>
            <w:r w:rsidRPr="00D15B8B">
              <w:rPr>
                <w:rFonts w:eastAsiaTheme="minorEastAsia"/>
                <w:i/>
                <w:color w:val="0070C0"/>
              </w:rPr>
              <w:t>Based on 1</w:t>
            </w:r>
            <w:r w:rsidRPr="00D15B8B">
              <w:rPr>
                <w:rFonts w:eastAsiaTheme="minorEastAsia"/>
                <w:i/>
                <w:color w:val="0070C0"/>
                <w:vertAlign w:val="superscript"/>
              </w:rPr>
              <w:t>st</w:t>
            </w:r>
            <w:r w:rsidRPr="00D15B8B">
              <w:rPr>
                <w:rFonts w:eastAsiaTheme="minorEastAsia"/>
                <w:i/>
                <w:color w:val="0070C0"/>
              </w:rPr>
              <w:t xml:space="preserve"> round of comments collection, moderator can recommend the next steps such as “agreeable”, “to be revised”</w:t>
            </w:r>
          </w:p>
        </w:tc>
      </w:tr>
    </w:tbl>
    <w:p w14:paraId="063EE19A" w14:textId="77777777" w:rsidR="007271F9" w:rsidRPr="00D15B8B" w:rsidRDefault="007271F9" w:rsidP="007271F9">
      <w:pPr>
        <w:rPr>
          <w:color w:val="0070C0"/>
        </w:rPr>
      </w:pPr>
    </w:p>
    <w:p w14:paraId="3561888B" w14:textId="77777777" w:rsidR="007271F9" w:rsidRPr="00D15B8B" w:rsidRDefault="007271F9" w:rsidP="007271F9">
      <w:pPr>
        <w:pStyle w:val="Heading2"/>
        <w:rPr>
          <w:lang w:val="en-US"/>
        </w:rPr>
      </w:pPr>
      <w:r w:rsidRPr="00D15B8B">
        <w:rPr>
          <w:lang w:val="en-US"/>
        </w:rPr>
        <w:lastRenderedPageBreak/>
        <w:t>Discussion on 2nd round (if applicable)</w:t>
      </w:r>
    </w:p>
    <w:p w14:paraId="79C00DCA" w14:textId="77777777" w:rsidR="007271F9" w:rsidRPr="00D15B8B" w:rsidRDefault="007271F9" w:rsidP="007271F9">
      <w:pPr>
        <w:rPr>
          <w:i/>
          <w:color w:val="0070C0"/>
        </w:rPr>
      </w:pPr>
      <w:r w:rsidRPr="00D15B8B">
        <w:rPr>
          <w:i/>
          <w:color w:val="0070C0"/>
        </w:rPr>
        <w:t xml:space="preserve">Moderator can provide summary of 2nd round here. Note that recommended decisions on </w:t>
      </w:r>
      <w:proofErr w:type="spellStart"/>
      <w:r w:rsidRPr="00D15B8B">
        <w:rPr>
          <w:i/>
          <w:color w:val="0070C0"/>
        </w:rPr>
        <w:t>tdocs</w:t>
      </w:r>
      <w:proofErr w:type="spellEnd"/>
      <w:r w:rsidRPr="00D15B8B">
        <w:rPr>
          <w:i/>
          <w:color w:val="0070C0"/>
        </w:rPr>
        <w:t xml:space="preserve"> should be provided in the section </w:t>
      </w:r>
      <w:proofErr w:type="gramStart"/>
      <w:r w:rsidRPr="00D15B8B">
        <w:rPr>
          <w:i/>
          <w:color w:val="0070C0"/>
        </w:rPr>
        <w:t>titled ”Recommendations</w:t>
      </w:r>
      <w:proofErr w:type="gramEnd"/>
      <w:r w:rsidRPr="00D15B8B">
        <w:rPr>
          <w:i/>
          <w:color w:val="0070C0"/>
        </w:rPr>
        <w:t xml:space="preserve"> for </w:t>
      </w:r>
      <w:proofErr w:type="spellStart"/>
      <w:r w:rsidRPr="00D15B8B">
        <w:rPr>
          <w:i/>
          <w:color w:val="0070C0"/>
        </w:rPr>
        <w:t>Tdocs</w:t>
      </w:r>
      <w:proofErr w:type="spellEnd"/>
      <w:r w:rsidRPr="00D15B8B">
        <w:rPr>
          <w:i/>
          <w:color w:val="0070C0"/>
        </w:rPr>
        <w:t>”.</w:t>
      </w:r>
    </w:p>
    <w:p w14:paraId="1365CE1E" w14:textId="77777777" w:rsidR="007271F9" w:rsidRDefault="007271F9" w:rsidP="007271F9">
      <w:pPr>
        <w:pStyle w:val="Heading1"/>
        <w:numPr>
          <w:ilvl w:val="0"/>
          <w:numId w:val="0"/>
        </w:numPr>
        <w:rPr>
          <w:lang w:val="en-US" w:eastAsia="ja-JP"/>
        </w:rPr>
      </w:pPr>
    </w:p>
    <w:p w14:paraId="7C96510A" w14:textId="200C5000" w:rsidR="00F115F5" w:rsidRPr="00D15B8B" w:rsidRDefault="00F115F5" w:rsidP="00F115F5">
      <w:pPr>
        <w:pStyle w:val="Heading1"/>
        <w:rPr>
          <w:lang w:val="en-US" w:eastAsia="ja-JP"/>
        </w:rPr>
      </w:pPr>
      <w:r w:rsidRPr="00D15B8B">
        <w:rPr>
          <w:lang w:val="en-US" w:eastAsia="ja-JP"/>
        </w:rPr>
        <w:t xml:space="preserve">Recommendations for </w:t>
      </w:r>
      <w:proofErr w:type="spellStart"/>
      <w:r w:rsidRPr="00D15B8B">
        <w:rPr>
          <w:lang w:val="en-US" w:eastAsia="ja-JP"/>
        </w:rPr>
        <w:t>Tdocs</w:t>
      </w:r>
      <w:proofErr w:type="spellEnd"/>
    </w:p>
    <w:p w14:paraId="33D4B33E" w14:textId="2AF38BD5" w:rsidR="00F115F5" w:rsidRPr="00D15B8B" w:rsidRDefault="00F115F5" w:rsidP="00F115F5">
      <w:pPr>
        <w:pStyle w:val="Heading2"/>
        <w:rPr>
          <w:lang w:val="en-US"/>
        </w:rPr>
      </w:pPr>
      <w:r w:rsidRPr="00D15B8B">
        <w:rPr>
          <w:lang w:val="en-US"/>
        </w:rPr>
        <w:t xml:space="preserve">1st round </w:t>
      </w:r>
    </w:p>
    <w:p w14:paraId="640B34ED" w14:textId="095B69D6" w:rsidR="006D4176" w:rsidRPr="00D15B8B" w:rsidRDefault="006D4176" w:rsidP="006D4176">
      <w:pPr>
        <w:rPr>
          <w:b/>
          <w:bCs/>
          <w:u w:val="single"/>
          <w:lang w:eastAsia="ja-JP"/>
        </w:rPr>
      </w:pPr>
      <w:r w:rsidRPr="00D15B8B">
        <w:rPr>
          <w:b/>
          <w:bCs/>
          <w:u w:val="single"/>
          <w:lang w:eastAsia="ja-JP"/>
        </w:rPr>
        <w:t xml:space="preserve">New </w:t>
      </w:r>
      <w:proofErr w:type="spellStart"/>
      <w:r w:rsidRPr="00D15B8B">
        <w:rPr>
          <w:b/>
          <w:bCs/>
          <w:u w:val="single"/>
          <w:lang w:eastAsia="ja-JP"/>
        </w:rPr>
        <w:t>tdocs</w:t>
      </w:r>
      <w:proofErr w:type="spellEnd"/>
    </w:p>
    <w:tbl>
      <w:tblPr>
        <w:tblStyle w:val="TableGrid"/>
        <w:tblW w:w="5000" w:type="pct"/>
        <w:tblLook w:val="04A0" w:firstRow="1" w:lastRow="0" w:firstColumn="1" w:lastColumn="0" w:noHBand="0" w:noVBand="1"/>
      </w:tblPr>
      <w:tblGrid>
        <w:gridCol w:w="3964"/>
        <w:gridCol w:w="2552"/>
        <w:gridCol w:w="3115"/>
      </w:tblGrid>
      <w:tr w:rsidR="006D4176" w:rsidRPr="00D15B8B" w14:paraId="233A2DF0" w14:textId="77777777" w:rsidTr="00E72CF1">
        <w:tc>
          <w:tcPr>
            <w:tcW w:w="2058" w:type="pct"/>
          </w:tcPr>
          <w:p w14:paraId="4B247ECD" w14:textId="77777777" w:rsidR="006D4176" w:rsidRPr="00D15B8B" w:rsidRDefault="006D4176" w:rsidP="008525B1">
            <w:pPr>
              <w:spacing w:after="120"/>
              <w:rPr>
                <w:b/>
                <w:bCs/>
                <w:color w:val="0070C0"/>
              </w:rPr>
            </w:pPr>
            <w:r w:rsidRPr="00D15B8B">
              <w:rPr>
                <w:b/>
                <w:bCs/>
                <w:color w:val="0070C0"/>
              </w:rPr>
              <w:t>Title</w:t>
            </w:r>
          </w:p>
        </w:tc>
        <w:tc>
          <w:tcPr>
            <w:tcW w:w="1325" w:type="pct"/>
          </w:tcPr>
          <w:p w14:paraId="52216D4A" w14:textId="77777777" w:rsidR="006D4176" w:rsidRPr="00D15B8B" w:rsidRDefault="006D4176" w:rsidP="008525B1">
            <w:pPr>
              <w:spacing w:after="120"/>
              <w:rPr>
                <w:b/>
                <w:bCs/>
                <w:color w:val="0070C0"/>
              </w:rPr>
            </w:pPr>
            <w:r w:rsidRPr="00D15B8B">
              <w:rPr>
                <w:b/>
                <w:bCs/>
                <w:color w:val="0070C0"/>
              </w:rPr>
              <w:t>Source</w:t>
            </w:r>
          </w:p>
        </w:tc>
        <w:tc>
          <w:tcPr>
            <w:tcW w:w="1617" w:type="pct"/>
          </w:tcPr>
          <w:p w14:paraId="00E9C514" w14:textId="77777777" w:rsidR="006D4176" w:rsidRPr="00D15B8B" w:rsidRDefault="006D4176" w:rsidP="008525B1">
            <w:pPr>
              <w:spacing w:after="120"/>
              <w:rPr>
                <w:b/>
                <w:bCs/>
                <w:color w:val="0070C0"/>
              </w:rPr>
            </w:pPr>
            <w:r w:rsidRPr="00D15B8B">
              <w:rPr>
                <w:b/>
                <w:bCs/>
                <w:color w:val="0070C0"/>
              </w:rPr>
              <w:t>Comments</w:t>
            </w:r>
          </w:p>
        </w:tc>
      </w:tr>
      <w:tr w:rsidR="006D4176" w:rsidRPr="00D15B8B" w14:paraId="5541F0F0" w14:textId="77777777" w:rsidTr="00E72CF1">
        <w:tc>
          <w:tcPr>
            <w:tcW w:w="2058" w:type="pct"/>
          </w:tcPr>
          <w:p w14:paraId="694EB05F" w14:textId="37FF9E75" w:rsidR="006D4176" w:rsidRPr="00D15B8B" w:rsidRDefault="006D4176" w:rsidP="006D4176">
            <w:pPr>
              <w:spacing w:after="120"/>
              <w:rPr>
                <w:rFonts w:eastAsiaTheme="minorEastAsia"/>
                <w:color w:val="0070C0"/>
              </w:rPr>
            </w:pPr>
            <w:r w:rsidRPr="00D15B8B">
              <w:rPr>
                <w:rFonts w:eastAsiaTheme="minorEastAsia"/>
                <w:color w:val="0070C0"/>
              </w:rPr>
              <w:t>WF on …</w:t>
            </w:r>
          </w:p>
        </w:tc>
        <w:tc>
          <w:tcPr>
            <w:tcW w:w="1325" w:type="pct"/>
          </w:tcPr>
          <w:p w14:paraId="0AD10F75" w14:textId="08874F77" w:rsidR="006D4176" w:rsidRPr="00D15B8B" w:rsidRDefault="006D4176" w:rsidP="006D4176">
            <w:pPr>
              <w:spacing w:after="120"/>
              <w:rPr>
                <w:rFonts w:eastAsiaTheme="minorEastAsia"/>
                <w:color w:val="0070C0"/>
              </w:rPr>
            </w:pPr>
            <w:r w:rsidRPr="00D15B8B">
              <w:rPr>
                <w:rFonts w:eastAsiaTheme="minorEastAsia"/>
                <w:color w:val="0070C0"/>
              </w:rPr>
              <w:t>YYY</w:t>
            </w:r>
          </w:p>
        </w:tc>
        <w:tc>
          <w:tcPr>
            <w:tcW w:w="1617" w:type="pct"/>
          </w:tcPr>
          <w:p w14:paraId="7B35AD2F" w14:textId="5CF7EB4B" w:rsidR="006D4176" w:rsidRPr="00D15B8B" w:rsidRDefault="006D4176" w:rsidP="006D4176">
            <w:pPr>
              <w:spacing w:after="120"/>
              <w:rPr>
                <w:rFonts w:eastAsiaTheme="minorEastAsia"/>
                <w:color w:val="0070C0"/>
              </w:rPr>
            </w:pPr>
          </w:p>
        </w:tc>
      </w:tr>
      <w:tr w:rsidR="006D4176" w:rsidRPr="00D15B8B" w14:paraId="6498472C" w14:textId="77777777" w:rsidTr="00E72CF1">
        <w:tc>
          <w:tcPr>
            <w:tcW w:w="2058" w:type="pct"/>
          </w:tcPr>
          <w:p w14:paraId="6C8E1B24" w14:textId="7E1B6AEF" w:rsidR="006D4176" w:rsidRPr="00D15B8B" w:rsidRDefault="006D4176" w:rsidP="006D4176">
            <w:pPr>
              <w:spacing w:after="120"/>
              <w:rPr>
                <w:rFonts w:eastAsiaTheme="minorEastAsia"/>
                <w:color w:val="0070C0"/>
              </w:rPr>
            </w:pPr>
            <w:r w:rsidRPr="00D15B8B">
              <w:rPr>
                <w:rFonts w:eastAsiaTheme="minorEastAsia"/>
                <w:color w:val="0070C0"/>
              </w:rPr>
              <w:t>LS on …</w:t>
            </w:r>
          </w:p>
        </w:tc>
        <w:tc>
          <w:tcPr>
            <w:tcW w:w="1325" w:type="pct"/>
          </w:tcPr>
          <w:p w14:paraId="22B41B42" w14:textId="107E51F8" w:rsidR="006D4176" w:rsidRPr="00D15B8B" w:rsidRDefault="006D4176" w:rsidP="006D4176">
            <w:pPr>
              <w:spacing w:after="120"/>
              <w:rPr>
                <w:rFonts w:eastAsiaTheme="minorEastAsia"/>
                <w:color w:val="0070C0"/>
              </w:rPr>
            </w:pPr>
            <w:r w:rsidRPr="00D15B8B">
              <w:rPr>
                <w:rFonts w:eastAsiaTheme="minorEastAsia"/>
                <w:color w:val="0070C0"/>
              </w:rPr>
              <w:t>ZZZ</w:t>
            </w:r>
          </w:p>
        </w:tc>
        <w:tc>
          <w:tcPr>
            <w:tcW w:w="1617" w:type="pct"/>
          </w:tcPr>
          <w:p w14:paraId="29C779CC" w14:textId="7B9DA7B1" w:rsidR="006D4176" w:rsidRPr="00D15B8B" w:rsidRDefault="006D4176" w:rsidP="006D4176">
            <w:pPr>
              <w:spacing w:after="120"/>
              <w:rPr>
                <w:rFonts w:eastAsiaTheme="minorEastAsia"/>
                <w:color w:val="0070C0"/>
              </w:rPr>
            </w:pPr>
            <w:r w:rsidRPr="00D15B8B">
              <w:rPr>
                <w:rFonts w:eastAsiaTheme="minorEastAsia"/>
                <w:color w:val="0070C0"/>
              </w:rPr>
              <w:t>To: RAN_X; Cc: RAN_Y</w:t>
            </w:r>
          </w:p>
        </w:tc>
      </w:tr>
      <w:tr w:rsidR="006D4176" w:rsidRPr="00D15B8B" w14:paraId="46A21306" w14:textId="77777777" w:rsidTr="00E72CF1">
        <w:tc>
          <w:tcPr>
            <w:tcW w:w="2058" w:type="pct"/>
          </w:tcPr>
          <w:p w14:paraId="2852FACC" w14:textId="77777777" w:rsidR="006D4176" w:rsidRPr="00D15B8B" w:rsidRDefault="006D4176" w:rsidP="006D4176">
            <w:pPr>
              <w:spacing w:after="120"/>
              <w:rPr>
                <w:rFonts w:eastAsiaTheme="minorEastAsia"/>
                <w:i/>
                <w:color w:val="0070C0"/>
              </w:rPr>
            </w:pPr>
          </w:p>
        </w:tc>
        <w:tc>
          <w:tcPr>
            <w:tcW w:w="1325" w:type="pct"/>
          </w:tcPr>
          <w:p w14:paraId="126C2FCA" w14:textId="77777777" w:rsidR="006D4176" w:rsidRPr="00D15B8B" w:rsidRDefault="006D4176" w:rsidP="006D4176">
            <w:pPr>
              <w:spacing w:after="120"/>
              <w:rPr>
                <w:rFonts w:eastAsiaTheme="minorEastAsia"/>
                <w:i/>
                <w:color w:val="0070C0"/>
              </w:rPr>
            </w:pPr>
          </w:p>
        </w:tc>
        <w:tc>
          <w:tcPr>
            <w:tcW w:w="1617" w:type="pct"/>
          </w:tcPr>
          <w:p w14:paraId="43DE6A55" w14:textId="77777777" w:rsidR="006D4176" w:rsidRPr="00D15B8B" w:rsidRDefault="006D4176" w:rsidP="006D4176">
            <w:pPr>
              <w:spacing w:after="120"/>
              <w:rPr>
                <w:rFonts w:eastAsiaTheme="minorEastAsia"/>
                <w:i/>
                <w:color w:val="0070C0"/>
              </w:rPr>
            </w:pPr>
          </w:p>
        </w:tc>
      </w:tr>
    </w:tbl>
    <w:p w14:paraId="14BAF9BB" w14:textId="77777777" w:rsidR="006D4176" w:rsidRPr="00D15B8B" w:rsidRDefault="006D4176" w:rsidP="00F115F5">
      <w:pPr>
        <w:rPr>
          <w:lang w:eastAsia="ja-JP"/>
        </w:rPr>
      </w:pPr>
    </w:p>
    <w:p w14:paraId="2339E64F" w14:textId="6F3ABCCC" w:rsidR="006D4176" w:rsidRPr="00D15B8B" w:rsidRDefault="00DC4F72" w:rsidP="00F115F5">
      <w:pPr>
        <w:rPr>
          <w:b/>
          <w:bCs/>
          <w:u w:val="single"/>
          <w:lang w:eastAsia="ja-JP"/>
        </w:rPr>
      </w:pPr>
      <w:r w:rsidRPr="00D15B8B">
        <w:rPr>
          <w:b/>
          <w:bCs/>
          <w:u w:val="single"/>
          <w:lang w:eastAsia="ja-JP"/>
        </w:rPr>
        <w:t xml:space="preserve">Existing </w:t>
      </w:r>
      <w:proofErr w:type="spellStart"/>
      <w:r w:rsidRPr="00D15B8B">
        <w:rPr>
          <w:b/>
          <w:bCs/>
          <w:u w:val="single"/>
          <w:lang w:eastAsia="ja-JP"/>
        </w:rPr>
        <w:t>t</w:t>
      </w:r>
      <w:r w:rsidR="006D4176" w:rsidRPr="00D15B8B">
        <w:rPr>
          <w:b/>
          <w:bCs/>
          <w:u w:val="single"/>
          <w:lang w:eastAsia="ja-JP"/>
        </w:rPr>
        <w:t>docs</w:t>
      </w:r>
      <w:proofErr w:type="spellEnd"/>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D15B8B" w14:paraId="6905F6B9" w14:textId="77777777" w:rsidTr="008525B1">
        <w:tc>
          <w:tcPr>
            <w:tcW w:w="1424" w:type="dxa"/>
          </w:tcPr>
          <w:p w14:paraId="7C907B32" w14:textId="77777777" w:rsidR="00DC4F72" w:rsidRPr="00D15B8B" w:rsidRDefault="00DC4F72"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4DD31DB5" w14:textId="77777777" w:rsidR="00DC4F72" w:rsidRPr="00D15B8B" w:rsidRDefault="00DC4F72" w:rsidP="008525B1">
            <w:pPr>
              <w:spacing w:after="120"/>
              <w:rPr>
                <w:b/>
                <w:bCs/>
                <w:color w:val="0070C0"/>
              </w:rPr>
            </w:pPr>
            <w:r w:rsidRPr="00D15B8B">
              <w:rPr>
                <w:b/>
                <w:bCs/>
                <w:color w:val="0070C0"/>
              </w:rPr>
              <w:t>Title</w:t>
            </w:r>
          </w:p>
        </w:tc>
        <w:tc>
          <w:tcPr>
            <w:tcW w:w="1418" w:type="dxa"/>
          </w:tcPr>
          <w:p w14:paraId="37277C00" w14:textId="77777777" w:rsidR="00DC4F72" w:rsidRPr="00D15B8B" w:rsidRDefault="00DC4F72" w:rsidP="008525B1">
            <w:pPr>
              <w:spacing w:after="120"/>
              <w:rPr>
                <w:b/>
                <w:bCs/>
                <w:color w:val="0070C0"/>
              </w:rPr>
            </w:pPr>
            <w:r w:rsidRPr="00D15B8B">
              <w:rPr>
                <w:b/>
                <w:bCs/>
                <w:color w:val="0070C0"/>
              </w:rPr>
              <w:t>Source</w:t>
            </w:r>
          </w:p>
        </w:tc>
        <w:tc>
          <w:tcPr>
            <w:tcW w:w="2409" w:type="dxa"/>
          </w:tcPr>
          <w:p w14:paraId="00CCDE47" w14:textId="77777777" w:rsidR="00DC4F72" w:rsidRPr="00D15B8B" w:rsidRDefault="00DC4F72"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4E77E7D7" w14:textId="77777777" w:rsidR="00DC4F72" w:rsidRPr="00D15B8B" w:rsidRDefault="00DC4F72" w:rsidP="008525B1">
            <w:pPr>
              <w:spacing w:after="120"/>
              <w:rPr>
                <w:b/>
                <w:bCs/>
                <w:color w:val="0070C0"/>
              </w:rPr>
            </w:pPr>
            <w:r w:rsidRPr="00D15B8B">
              <w:rPr>
                <w:b/>
                <w:bCs/>
                <w:color w:val="0070C0"/>
              </w:rPr>
              <w:t>Comments</w:t>
            </w:r>
          </w:p>
        </w:tc>
      </w:tr>
      <w:tr w:rsidR="00DC4F72" w:rsidRPr="00D15B8B" w14:paraId="6A0B0BBE" w14:textId="77777777" w:rsidTr="008525B1">
        <w:tc>
          <w:tcPr>
            <w:tcW w:w="1424" w:type="dxa"/>
          </w:tcPr>
          <w:p w14:paraId="24D717C9" w14:textId="77777777" w:rsidR="00DC4F72" w:rsidRPr="00D15B8B" w:rsidRDefault="00DC4F72" w:rsidP="008525B1">
            <w:pPr>
              <w:spacing w:after="120"/>
              <w:rPr>
                <w:rFonts w:eastAsiaTheme="minorEastAsia"/>
                <w:color w:val="0070C0"/>
              </w:rPr>
            </w:pPr>
            <w:r w:rsidRPr="00D15B8B">
              <w:rPr>
                <w:rFonts w:eastAsiaTheme="minorEastAsia"/>
                <w:color w:val="0070C0"/>
              </w:rPr>
              <w:t>R4-210xxxx</w:t>
            </w:r>
          </w:p>
        </w:tc>
        <w:tc>
          <w:tcPr>
            <w:tcW w:w="2682" w:type="dxa"/>
          </w:tcPr>
          <w:p w14:paraId="6AB8482B" w14:textId="77777777" w:rsidR="00DC4F72" w:rsidRPr="00D15B8B" w:rsidRDefault="00DC4F72" w:rsidP="008525B1">
            <w:pPr>
              <w:spacing w:after="120"/>
              <w:rPr>
                <w:rFonts w:eastAsiaTheme="minorEastAsia"/>
                <w:color w:val="0070C0"/>
              </w:rPr>
            </w:pPr>
            <w:r w:rsidRPr="00D15B8B">
              <w:rPr>
                <w:rFonts w:eastAsiaTheme="minorEastAsia"/>
                <w:color w:val="0070C0"/>
              </w:rPr>
              <w:t>CR on …</w:t>
            </w:r>
          </w:p>
        </w:tc>
        <w:tc>
          <w:tcPr>
            <w:tcW w:w="1418" w:type="dxa"/>
          </w:tcPr>
          <w:p w14:paraId="3AB584C5" w14:textId="77777777" w:rsidR="00DC4F72" w:rsidRPr="00D15B8B" w:rsidRDefault="00DC4F72" w:rsidP="008525B1">
            <w:pPr>
              <w:spacing w:after="120"/>
              <w:rPr>
                <w:rFonts w:eastAsiaTheme="minorEastAsia"/>
                <w:color w:val="0070C0"/>
              </w:rPr>
            </w:pPr>
            <w:r w:rsidRPr="00D15B8B">
              <w:rPr>
                <w:rFonts w:eastAsiaTheme="minorEastAsia"/>
                <w:color w:val="0070C0"/>
              </w:rPr>
              <w:t>XXX</w:t>
            </w:r>
          </w:p>
        </w:tc>
        <w:tc>
          <w:tcPr>
            <w:tcW w:w="2409" w:type="dxa"/>
          </w:tcPr>
          <w:p w14:paraId="60B349AA" w14:textId="77777777" w:rsidR="00DC4F72" w:rsidRPr="00D15B8B" w:rsidRDefault="00DC4F72"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591DDF44" w14:textId="77777777" w:rsidR="00DC4F72" w:rsidRPr="00D15B8B" w:rsidRDefault="00DC4F72" w:rsidP="008525B1">
            <w:pPr>
              <w:spacing w:after="120"/>
              <w:rPr>
                <w:rFonts w:eastAsiaTheme="minorEastAsia"/>
                <w:color w:val="0070C0"/>
              </w:rPr>
            </w:pPr>
          </w:p>
        </w:tc>
      </w:tr>
      <w:tr w:rsidR="00DC4F72" w:rsidRPr="00D15B8B" w14:paraId="452D471D" w14:textId="77777777" w:rsidTr="008525B1">
        <w:tc>
          <w:tcPr>
            <w:tcW w:w="1424" w:type="dxa"/>
          </w:tcPr>
          <w:p w14:paraId="44CE6246" w14:textId="68B47050" w:rsidR="00DC4F72" w:rsidRPr="00D15B8B" w:rsidRDefault="00DC4F72" w:rsidP="008525B1">
            <w:pPr>
              <w:spacing w:after="120"/>
              <w:rPr>
                <w:rFonts w:eastAsiaTheme="minorEastAsia"/>
                <w:color w:val="0070C0"/>
              </w:rPr>
            </w:pPr>
          </w:p>
        </w:tc>
        <w:tc>
          <w:tcPr>
            <w:tcW w:w="2682" w:type="dxa"/>
          </w:tcPr>
          <w:p w14:paraId="3C9CE0A3" w14:textId="64722817" w:rsidR="00DC4F72" w:rsidRPr="00D15B8B" w:rsidRDefault="00DC4F72" w:rsidP="008525B1">
            <w:pPr>
              <w:spacing w:after="120"/>
              <w:rPr>
                <w:rFonts w:eastAsiaTheme="minorEastAsia"/>
                <w:color w:val="0070C0"/>
              </w:rPr>
            </w:pPr>
          </w:p>
        </w:tc>
        <w:tc>
          <w:tcPr>
            <w:tcW w:w="1418" w:type="dxa"/>
          </w:tcPr>
          <w:p w14:paraId="69629272" w14:textId="2A4998A8" w:rsidR="00DC4F72" w:rsidRPr="00D15B8B" w:rsidRDefault="00DC4F72" w:rsidP="008525B1">
            <w:pPr>
              <w:spacing w:after="120"/>
              <w:rPr>
                <w:rFonts w:eastAsiaTheme="minorEastAsia"/>
                <w:color w:val="0070C0"/>
              </w:rPr>
            </w:pPr>
          </w:p>
        </w:tc>
        <w:tc>
          <w:tcPr>
            <w:tcW w:w="2409" w:type="dxa"/>
          </w:tcPr>
          <w:p w14:paraId="05991954" w14:textId="359B84FC" w:rsidR="00DC4F72" w:rsidRPr="00D15B8B" w:rsidRDefault="00DC4F72" w:rsidP="008525B1">
            <w:pPr>
              <w:spacing w:after="120"/>
              <w:rPr>
                <w:rFonts w:eastAsiaTheme="minorEastAsia"/>
                <w:color w:val="0070C0"/>
              </w:rPr>
            </w:pPr>
          </w:p>
        </w:tc>
        <w:tc>
          <w:tcPr>
            <w:tcW w:w="1698" w:type="dxa"/>
          </w:tcPr>
          <w:p w14:paraId="5D6D4CEF" w14:textId="77777777" w:rsidR="00DC4F72" w:rsidRPr="00D15B8B" w:rsidRDefault="00DC4F72" w:rsidP="008525B1">
            <w:pPr>
              <w:spacing w:after="120"/>
              <w:rPr>
                <w:rFonts w:eastAsiaTheme="minorEastAsia"/>
                <w:color w:val="0070C0"/>
              </w:rPr>
            </w:pPr>
          </w:p>
        </w:tc>
      </w:tr>
      <w:tr w:rsidR="00DC4F72" w:rsidRPr="00D15B8B" w14:paraId="4AC3DFFA" w14:textId="77777777" w:rsidTr="008525B1">
        <w:tc>
          <w:tcPr>
            <w:tcW w:w="1424" w:type="dxa"/>
          </w:tcPr>
          <w:p w14:paraId="750DF8A7" w14:textId="02A65673" w:rsidR="00DC4F72" w:rsidRPr="00D15B8B" w:rsidRDefault="00DC4F72" w:rsidP="008525B1">
            <w:pPr>
              <w:spacing w:after="120"/>
              <w:rPr>
                <w:rFonts w:eastAsiaTheme="minorEastAsia"/>
                <w:color w:val="0070C0"/>
              </w:rPr>
            </w:pPr>
          </w:p>
        </w:tc>
        <w:tc>
          <w:tcPr>
            <w:tcW w:w="2682" w:type="dxa"/>
          </w:tcPr>
          <w:p w14:paraId="340905B2" w14:textId="03472D39" w:rsidR="00DC4F72" w:rsidRPr="00D15B8B" w:rsidRDefault="00DC4F72" w:rsidP="008525B1">
            <w:pPr>
              <w:spacing w:after="120"/>
              <w:rPr>
                <w:rFonts w:eastAsiaTheme="minorEastAsia"/>
                <w:color w:val="0070C0"/>
              </w:rPr>
            </w:pPr>
          </w:p>
        </w:tc>
        <w:tc>
          <w:tcPr>
            <w:tcW w:w="1418" w:type="dxa"/>
          </w:tcPr>
          <w:p w14:paraId="592C4E36" w14:textId="226E79E6" w:rsidR="00DC4F72" w:rsidRPr="00D15B8B" w:rsidRDefault="00DC4F72" w:rsidP="008525B1">
            <w:pPr>
              <w:spacing w:after="120"/>
              <w:rPr>
                <w:rFonts w:eastAsiaTheme="minorEastAsia"/>
                <w:color w:val="0070C0"/>
              </w:rPr>
            </w:pPr>
          </w:p>
        </w:tc>
        <w:tc>
          <w:tcPr>
            <w:tcW w:w="2409" w:type="dxa"/>
          </w:tcPr>
          <w:p w14:paraId="13C15193" w14:textId="6D459B94" w:rsidR="00DC4F72" w:rsidRPr="00D15B8B" w:rsidRDefault="00DC4F72" w:rsidP="008525B1">
            <w:pPr>
              <w:spacing w:after="120"/>
              <w:rPr>
                <w:rFonts w:eastAsiaTheme="minorEastAsia"/>
                <w:color w:val="0070C0"/>
              </w:rPr>
            </w:pPr>
          </w:p>
        </w:tc>
        <w:tc>
          <w:tcPr>
            <w:tcW w:w="1698" w:type="dxa"/>
          </w:tcPr>
          <w:p w14:paraId="7A6333B7" w14:textId="77777777" w:rsidR="00DC4F72" w:rsidRPr="00D15B8B" w:rsidRDefault="00DC4F72" w:rsidP="008525B1">
            <w:pPr>
              <w:spacing w:after="120"/>
              <w:rPr>
                <w:rFonts w:eastAsiaTheme="minorEastAsia"/>
                <w:color w:val="0070C0"/>
              </w:rPr>
            </w:pPr>
          </w:p>
        </w:tc>
      </w:tr>
      <w:tr w:rsidR="00DC4F72" w:rsidRPr="00D15B8B" w14:paraId="4A8D9BB6" w14:textId="77777777" w:rsidTr="008525B1">
        <w:tc>
          <w:tcPr>
            <w:tcW w:w="1424" w:type="dxa"/>
          </w:tcPr>
          <w:p w14:paraId="57745442" w14:textId="77777777" w:rsidR="00DC4F72" w:rsidRPr="00D15B8B" w:rsidRDefault="00DC4F72" w:rsidP="008525B1">
            <w:pPr>
              <w:spacing w:after="120"/>
              <w:rPr>
                <w:rFonts w:eastAsiaTheme="minorEastAsia"/>
                <w:color w:val="0070C0"/>
              </w:rPr>
            </w:pPr>
          </w:p>
        </w:tc>
        <w:tc>
          <w:tcPr>
            <w:tcW w:w="2682" w:type="dxa"/>
          </w:tcPr>
          <w:p w14:paraId="24D14B09" w14:textId="77777777" w:rsidR="00DC4F72" w:rsidRPr="00D15B8B" w:rsidRDefault="00DC4F72" w:rsidP="008525B1">
            <w:pPr>
              <w:spacing w:after="120"/>
              <w:rPr>
                <w:rFonts w:eastAsiaTheme="minorEastAsia"/>
                <w:i/>
                <w:color w:val="0070C0"/>
              </w:rPr>
            </w:pPr>
          </w:p>
        </w:tc>
        <w:tc>
          <w:tcPr>
            <w:tcW w:w="1418" w:type="dxa"/>
          </w:tcPr>
          <w:p w14:paraId="0C3850B2" w14:textId="77777777" w:rsidR="00DC4F72" w:rsidRPr="00D15B8B" w:rsidRDefault="00DC4F72" w:rsidP="008525B1">
            <w:pPr>
              <w:spacing w:after="120"/>
              <w:rPr>
                <w:rFonts w:eastAsiaTheme="minorEastAsia"/>
                <w:i/>
                <w:color w:val="0070C0"/>
              </w:rPr>
            </w:pPr>
          </w:p>
        </w:tc>
        <w:tc>
          <w:tcPr>
            <w:tcW w:w="2409" w:type="dxa"/>
          </w:tcPr>
          <w:p w14:paraId="677C6785" w14:textId="77777777" w:rsidR="00DC4F72" w:rsidRPr="00D15B8B" w:rsidRDefault="00DC4F72" w:rsidP="008525B1">
            <w:pPr>
              <w:spacing w:after="120"/>
              <w:rPr>
                <w:rFonts w:eastAsiaTheme="minorEastAsia"/>
                <w:color w:val="0070C0"/>
              </w:rPr>
            </w:pPr>
          </w:p>
        </w:tc>
        <w:tc>
          <w:tcPr>
            <w:tcW w:w="1698" w:type="dxa"/>
          </w:tcPr>
          <w:p w14:paraId="2A9C55A0" w14:textId="77777777" w:rsidR="00DC4F72" w:rsidRPr="00D15B8B" w:rsidRDefault="00DC4F72" w:rsidP="008525B1">
            <w:pPr>
              <w:spacing w:after="120"/>
              <w:rPr>
                <w:rFonts w:eastAsiaTheme="minorEastAsia"/>
                <w:i/>
                <w:color w:val="0070C0"/>
              </w:rPr>
            </w:pPr>
          </w:p>
        </w:tc>
      </w:tr>
    </w:tbl>
    <w:p w14:paraId="5EBFBBB2" w14:textId="77777777" w:rsidR="00DC4F72" w:rsidRPr="00D15B8B" w:rsidRDefault="00DC4F72" w:rsidP="00F115F5">
      <w:pPr>
        <w:rPr>
          <w:lang w:eastAsia="ja-JP"/>
        </w:rPr>
      </w:pPr>
    </w:p>
    <w:p w14:paraId="4EF9104D" w14:textId="134CF573" w:rsidR="004C54E5" w:rsidRPr="00D15B8B" w:rsidRDefault="004C54E5" w:rsidP="00F115F5">
      <w:pPr>
        <w:rPr>
          <w:rFonts w:eastAsiaTheme="minorEastAsia"/>
          <w:color w:val="0070C0"/>
        </w:rPr>
      </w:pPr>
      <w:r w:rsidRPr="00D15B8B">
        <w:rPr>
          <w:rFonts w:eastAsiaTheme="minorEastAsia"/>
          <w:color w:val="0070C0"/>
        </w:rPr>
        <w:t>Notes:</w:t>
      </w:r>
    </w:p>
    <w:p w14:paraId="78D489AA" w14:textId="789975BD" w:rsidR="00C1572F" w:rsidRPr="00D15B8B" w:rsidRDefault="00C1572F"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Please include the </w:t>
      </w:r>
      <w:r w:rsidR="00D0036C" w:rsidRPr="00D15B8B">
        <w:rPr>
          <w:rFonts w:eastAsiaTheme="minorEastAsia"/>
          <w:color w:val="0070C0"/>
        </w:rPr>
        <w:t xml:space="preserve">summary of </w:t>
      </w:r>
      <w:r w:rsidRPr="00D15B8B">
        <w:rPr>
          <w:rFonts w:eastAsiaTheme="minorEastAsia"/>
          <w:color w:val="0070C0"/>
        </w:rPr>
        <w:t xml:space="preserve">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w:t>
      </w:r>
      <w:r w:rsidR="00D0036C" w:rsidRPr="00D15B8B">
        <w:rPr>
          <w:rFonts w:eastAsiaTheme="minorEastAsia"/>
          <w:color w:val="0070C0"/>
        </w:rPr>
        <w:t>all sub-topics</w:t>
      </w:r>
      <w:r w:rsidRPr="00D15B8B">
        <w:rPr>
          <w:rFonts w:eastAsiaTheme="minorEastAsia"/>
          <w:color w:val="0070C0"/>
        </w:rPr>
        <w:t xml:space="preserve"> </w:t>
      </w:r>
      <w:r w:rsidR="005E17BF" w:rsidRPr="00D15B8B">
        <w:rPr>
          <w:rFonts w:eastAsiaTheme="minorEastAsia"/>
          <w:color w:val="0070C0"/>
        </w:rPr>
        <w:t xml:space="preserve">incl. existing and new </w:t>
      </w:r>
      <w:proofErr w:type="spellStart"/>
      <w:r w:rsidR="005E17BF" w:rsidRPr="00D15B8B">
        <w:rPr>
          <w:rFonts w:eastAsiaTheme="minorEastAsia"/>
          <w:color w:val="0070C0"/>
        </w:rPr>
        <w:t>tdocs</w:t>
      </w:r>
      <w:proofErr w:type="spellEnd"/>
      <w:r w:rsidR="005E17BF" w:rsidRPr="00D15B8B">
        <w:rPr>
          <w:rFonts w:eastAsiaTheme="minorEastAsia"/>
          <w:color w:val="0070C0"/>
        </w:rPr>
        <w:t>.</w:t>
      </w:r>
    </w:p>
    <w:p w14:paraId="7EA3F556" w14:textId="10CD7905" w:rsidR="00E06835" w:rsidRPr="00D15B8B" w:rsidRDefault="00C1572F" w:rsidP="004C54E5">
      <w:pPr>
        <w:pStyle w:val="ListParagraph"/>
        <w:numPr>
          <w:ilvl w:val="0"/>
          <w:numId w:val="18"/>
        </w:numPr>
        <w:ind w:firstLineChars="0"/>
        <w:rPr>
          <w:rFonts w:eastAsiaTheme="minorEastAsia"/>
          <w:color w:val="0070C0"/>
        </w:rPr>
      </w:pPr>
      <w:r w:rsidRPr="00D15B8B">
        <w:rPr>
          <w:rFonts w:eastAsiaTheme="minorEastAsia"/>
          <w:color w:val="0070C0"/>
        </w:rPr>
        <w:t>For the R</w:t>
      </w:r>
      <w:r w:rsidR="004C54E5" w:rsidRPr="00D15B8B">
        <w:rPr>
          <w:rFonts w:eastAsiaTheme="minorEastAsia"/>
          <w:color w:val="0070C0"/>
        </w:rPr>
        <w:t xml:space="preserve">ecommendation </w:t>
      </w:r>
      <w:r w:rsidR="001B7991" w:rsidRPr="00D15B8B">
        <w:rPr>
          <w:rFonts w:eastAsiaTheme="minorEastAsia"/>
          <w:color w:val="0070C0"/>
        </w:rPr>
        <w:t xml:space="preserve">column </w:t>
      </w:r>
      <w:r w:rsidR="004C54E5" w:rsidRPr="00D15B8B">
        <w:rPr>
          <w:rFonts w:eastAsiaTheme="minorEastAsia"/>
          <w:color w:val="0070C0"/>
        </w:rPr>
        <w:t xml:space="preserve">please include </w:t>
      </w:r>
      <w:r w:rsidR="001B7991" w:rsidRPr="00D15B8B">
        <w:rPr>
          <w:rFonts w:eastAsiaTheme="minorEastAsia"/>
          <w:color w:val="0070C0"/>
        </w:rPr>
        <w:t xml:space="preserve">one of the following: </w:t>
      </w:r>
    </w:p>
    <w:p w14:paraId="0A71059C" w14:textId="5512DF9C" w:rsidR="004C54E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CRs/TPs: </w:t>
      </w:r>
      <w:r w:rsidR="001B7991" w:rsidRPr="00D15B8B">
        <w:rPr>
          <w:rFonts w:eastAsiaTheme="minorEastAsia"/>
          <w:color w:val="0070C0"/>
        </w:rPr>
        <w:t>Agreeable, Revised</w:t>
      </w:r>
      <w:r w:rsidRPr="00D15B8B">
        <w:rPr>
          <w:rFonts w:eastAsiaTheme="minorEastAsia"/>
          <w:color w:val="0070C0"/>
        </w:rPr>
        <w:t>, Merged, Postponed, Not Pursued</w:t>
      </w:r>
    </w:p>
    <w:p w14:paraId="0ED75599" w14:textId="1D5E95FE" w:rsidR="00E06835" w:rsidRPr="00D15B8B" w:rsidRDefault="00E06835" w:rsidP="00E06835">
      <w:pPr>
        <w:pStyle w:val="ListParagraph"/>
        <w:numPr>
          <w:ilvl w:val="1"/>
          <w:numId w:val="18"/>
        </w:numPr>
        <w:ind w:firstLineChars="0"/>
        <w:rPr>
          <w:rFonts w:eastAsiaTheme="minorEastAsia"/>
          <w:color w:val="0070C0"/>
        </w:rPr>
      </w:pPr>
      <w:r w:rsidRPr="00D15B8B">
        <w:rPr>
          <w:rFonts w:eastAsiaTheme="minorEastAsia"/>
          <w:color w:val="0070C0"/>
        </w:rPr>
        <w:t xml:space="preserve">Other documents: Agreeable, </w:t>
      </w:r>
      <w:r w:rsidR="00C1572F" w:rsidRPr="00D15B8B">
        <w:rPr>
          <w:rFonts w:eastAsiaTheme="minorEastAsia"/>
          <w:color w:val="0070C0"/>
        </w:rPr>
        <w:t>Revised, Noted</w:t>
      </w:r>
    </w:p>
    <w:p w14:paraId="115536B9" w14:textId="0E52B61F" w:rsidR="00D0036C" w:rsidRPr="00D15B8B" w:rsidRDefault="00D0036C" w:rsidP="00C1572F">
      <w:pPr>
        <w:pStyle w:val="ListParagraph"/>
        <w:numPr>
          <w:ilvl w:val="0"/>
          <w:numId w:val="18"/>
        </w:numPr>
        <w:ind w:firstLineChars="0"/>
        <w:rPr>
          <w:rFonts w:eastAsiaTheme="minorEastAsia"/>
          <w:color w:val="0070C0"/>
        </w:rPr>
      </w:pPr>
      <w:r w:rsidRPr="00D15B8B">
        <w:rPr>
          <w:rFonts w:eastAsiaTheme="minorEastAsia"/>
          <w:color w:val="0070C0"/>
        </w:rPr>
        <w:t xml:space="preserve">For new LS documents, please include information on </w:t>
      </w:r>
      <w:proofErr w:type="gramStart"/>
      <w:r w:rsidR="005E17BF" w:rsidRPr="00D15B8B">
        <w:rPr>
          <w:rFonts w:eastAsiaTheme="minorEastAsia"/>
          <w:color w:val="0070C0"/>
        </w:rPr>
        <w:t>To</w:t>
      </w:r>
      <w:proofErr w:type="gramEnd"/>
      <w:r w:rsidR="005E17BF" w:rsidRPr="00D15B8B">
        <w:rPr>
          <w:rFonts w:eastAsiaTheme="minorEastAsia"/>
          <w:color w:val="0070C0"/>
        </w:rPr>
        <w:t>/Cc WGs in the comments column</w:t>
      </w:r>
    </w:p>
    <w:p w14:paraId="01C79E73" w14:textId="1E7EB310" w:rsidR="00C1572F" w:rsidRPr="00D15B8B" w:rsidRDefault="00C1572F" w:rsidP="0093133D">
      <w:pPr>
        <w:pStyle w:val="ListParagraph"/>
        <w:numPr>
          <w:ilvl w:val="0"/>
          <w:numId w:val="18"/>
        </w:numPr>
        <w:ind w:firstLineChars="0"/>
        <w:rPr>
          <w:rFonts w:eastAsiaTheme="minorEastAsia"/>
          <w:color w:val="0070C0"/>
        </w:rPr>
      </w:pPr>
      <w:r w:rsidRPr="00D15B8B">
        <w:rPr>
          <w:rFonts w:eastAsiaTheme="minorEastAsia"/>
          <w:color w:val="0070C0"/>
        </w:rPr>
        <w:t>Do not include hyper-links</w:t>
      </w:r>
      <w:r w:rsidR="005E17BF" w:rsidRPr="00D15B8B">
        <w:rPr>
          <w:rFonts w:eastAsiaTheme="minorEastAsia"/>
          <w:color w:val="0070C0"/>
        </w:rPr>
        <w:t xml:space="preserve"> in the documents</w:t>
      </w:r>
    </w:p>
    <w:p w14:paraId="7DA82980" w14:textId="77777777" w:rsidR="008004B4" w:rsidRPr="00D15B8B" w:rsidRDefault="008004B4" w:rsidP="00E72CF1">
      <w:pPr>
        <w:rPr>
          <w:rFonts w:eastAsiaTheme="minorEastAsia"/>
          <w:color w:val="0070C0"/>
        </w:rPr>
      </w:pPr>
    </w:p>
    <w:p w14:paraId="61A5DD25" w14:textId="156747ED" w:rsidR="00F115F5" w:rsidRPr="00D15B8B" w:rsidRDefault="00F115F5" w:rsidP="00F115F5">
      <w:pPr>
        <w:pStyle w:val="Heading2"/>
        <w:rPr>
          <w:lang w:val="en-US"/>
        </w:rPr>
      </w:pPr>
      <w:r w:rsidRPr="00D15B8B">
        <w:rPr>
          <w:lang w:val="en-US"/>
        </w:rPr>
        <w:t xml:space="preserve">2nd round </w:t>
      </w:r>
    </w:p>
    <w:p w14:paraId="35C195A9" w14:textId="77777777" w:rsidR="00C63557" w:rsidRPr="00D15B8B"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D15B8B" w14:paraId="76DB758C" w14:textId="77777777" w:rsidTr="00E72CF1">
        <w:tc>
          <w:tcPr>
            <w:tcW w:w="1424" w:type="dxa"/>
          </w:tcPr>
          <w:p w14:paraId="5E974FF5" w14:textId="77777777" w:rsidR="00C63557" w:rsidRPr="00D15B8B" w:rsidRDefault="00C63557" w:rsidP="008525B1">
            <w:pPr>
              <w:spacing w:after="120"/>
              <w:rPr>
                <w:rFonts w:eastAsiaTheme="minorEastAsia"/>
                <w:b/>
                <w:bCs/>
                <w:color w:val="0070C0"/>
              </w:rPr>
            </w:pPr>
            <w:proofErr w:type="spellStart"/>
            <w:r w:rsidRPr="00D15B8B">
              <w:rPr>
                <w:rFonts w:eastAsiaTheme="minorEastAsia"/>
                <w:b/>
                <w:bCs/>
                <w:color w:val="0070C0"/>
              </w:rPr>
              <w:t>Tdoc</w:t>
            </w:r>
            <w:proofErr w:type="spellEnd"/>
            <w:r w:rsidRPr="00D15B8B">
              <w:rPr>
                <w:rFonts w:eastAsiaTheme="minorEastAsia"/>
                <w:b/>
                <w:bCs/>
                <w:color w:val="0070C0"/>
              </w:rPr>
              <w:t xml:space="preserve"> number</w:t>
            </w:r>
          </w:p>
        </w:tc>
        <w:tc>
          <w:tcPr>
            <w:tcW w:w="2682" w:type="dxa"/>
          </w:tcPr>
          <w:p w14:paraId="6DE3427E" w14:textId="77777777" w:rsidR="00C63557" w:rsidRPr="00D15B8B" w:rsidRDefault="00C63557" w:rsidP="008525B1">
            <w:pPr>
              <w:spacing w:after="120"/>
              <w:rPr>
                <w:b/>
                <w:bCs/>
                <w:color w:val="0070C0"/>
              </w:rPr>
            </w:pPr>
            <w:r w:rsidRPr="00D15B8B">
              <w:rPr>
                <w:b/>
                <w:bCs/>
                <w:color w:val="0070C0"/>
              </w:rPr>
              <w:t>Title</w:t>
            </w:r>
          </w:p>
        </w:tc>
        <w:tc>
          <w:tcPr>
            <w:tcW w:w="1418" w:type="dxa"/>
          </w:tcPr>
          <w:p w14:paraId="427AC978" w14:textId="77777777" w:rsidR="00C63557" w:rsidRPr="00D15B8B" w:rsidRDefault="00C63557" w:rsidP="008525B1">
            <w:pPr>
              <w:spacing w:after="120"/>
              <w:rPr>
                <w:b/>
                <w:bCs/>
                <w:color w:val="0070C0"/>
              </w:rPr>
            </w:pPr>
            <w:r w:rsidRPr="00D15B8B">
              <w:rPr>
                <w:b/>
                <w:bCs/>
                <w:color w:val="0070C0"/>
              </w:rPr>
              <w:t>Source</w:t>
            </w:r>
          </w:p>
        </w:tc>
        <w:tc>
          <w:tcPr>
            <w:tcW w:w="2409" w:type="dxa"/>
          </w:tcPr>
          <w:p w14:paraId="7B8FD76F" w14:textId="77777777" w:rsidR="00C63557" w:rsidRPr="00D15B8B" w:rsidRDefault="00C63557" w:rsidP="008525B1">
            <w:pPr>
              <w:spacing w:after="120"/>
              <w:rPr>
                <w:rFonts w:eastAsia="MS Mincho"/>
                <w:b/>
                <w:bCs/>
                <w:color w:val="0070C0"/>
              </w:rPr>
            </w:pPr>
            <w:r w:rsidRPr="00D15B8B">
              <w:rPr>
                <w:b/>
                <w:bCs/>
                <w:color w:val="0070C0"/>
              </w:rPr>
              <w:t>R</w:t>
            </w:r>
            <w:r w:rsidRPr="00D15B8B">
              <w:rPr>
                <w:rFonts w:eastAsiaTheme="minorEastAsia"/>
                <w:b/>
                <w:bCs/>
                <w:color w:val="0070C0"/>
              </w:rPr>
              <w:t xml:space="preserve">ecommendation  </w:t>
            </w:r>
          </w:p>
        </w:tc>
        <w:tc>
          <w:tcPr>
            <w:tcW w:w="1698" w:type="dxa"/>
          </w:tcPr>
          <w:p w14:paraId="5848AB2B" w14:textId="77777777" w:rsidR="00C63557" w:rsidRPr="00D15B8B" w:rsidRDefault="00C63557" w:rsidP="008525B1">
            <w:pPr>
              <w:spacing w:after="120"/>
              <w:rPr>
                <w:b/>
                <w:bCs/>
                <w:color w:val="0070C0"/>
              </w:rPr>
            </w:pPr>
            <w:r w:rsidRPr="00D15B8B">
              <w:rPr>
                <w:b/>
                <w:bCs/>
                <w:color w:val="0070C0"/>
              </w:rPr>
              <w:t>Comments</w:t>
            </w:r>
          </w:p>
        </w:tc>
      </w:tr>
      <w:tr w:rsidR="00C63557" w:rsidRPr="00D15B8B" w14:paraId="1A4F135F" w14:textId="77777777" w:rsidTr="00E72CF1">
        <w:tc>
          <w:tcPr>
            <w:tcW w:w="1424" w:type="dxa"/>
          </w:tcPr>
          <w:p w14:paraId="5C396F66" w14:textId="77777777" w:rsidR="00C63557" w:rsidRPr="00D15B8B" w:rsidRDefault="00C63557" w:rsidP="008525B1">
            <w:pPr>
              <w:spacing w:after="120"/>
              <w:rPr>
                <w:rFonts w:eastAsiaTheme="minorEastAsia"/>
                <w:color w:val="0070C0"/>
              </w:rPr>
            </w:pPr>
            <w:r w:rsidRPr="00D15B8B">
              <w:rPr>
                <w:rFonts w:eastAsiaTheme="minorEastAsia"/>
                <w:color w:val="0070C0"/>
              </w:rPr>
              <w:t>R4-210xxxx</w:t>
            </w:r>
          </w:p>
        </w:tc>
        <w:tc>
          <w:tcPr>
            <w:tcW w:w="2682" w:type="dxa"/>
          </w:tcPr>
          <w:p w14:paraId="2273797E" w14:textId="77777777" w:rsidR="00C63557" w:rsidRPr="00D15B8B" w:rsidRDefault="00C63557" w:rsidP="008525B1">
            <w:pPr>
              <w:spacing w:after="120"/>
              <w:rPr>
                <w:rFonts w:eastAsiaTheme="minorEastAsia"/>
                <w:color w:val="0070C0"/>
              </w:rPr>
            </w:pPr>
            <w:r w:rsidRPr="00D15B8B">
              <w:rPr>
                <w:rFonts w:eastAsiaTheme="minorEastAsia"/>
                <w:color w:val="0070C0"/>
              </w:rPr>
              <w:t>CR on …</w:t>
            </w:r>
          </w:p>
        </w:tc>
        <w:tc>
          <w:tcPr>
            <w:tcW w:w="1418" w:type="dxa"/>
          </w:tcPr>
          <w:p w14:paraId="43089DA8" w14:textId="77777777" w:rsidR="00C63557" w:rsidRPr="00D15B8B" w:rsidRDefault="00C63557" w:rsidP="008525B1">
            <w:pPr>
              <w:spacing w:after="120"/>
              <w:rPr>
                <w:rFonts w:eastAsiaTheme="minorEastAsia"/>
                <w:color w:val="0070C0"/>
              </w:rPr>
            </w:pPr>
            <w:r w:rsidRPr="00D15B8B">
              <w:rPr>
                <w:rFonts w:eastAsiaTheme="minorEastAsia"/>
                <w:color w:val="0070C0"/>
              </w:rPr>
              <w:t>XXX</w:t>
            </w:r>
          </w:p>
        </w:tc>
        <w:tc>
          <w:tcPr>
            <w:tcW w:w="2409" w:type="dxa"/>
          </w:tcPr>
          <w:p w14:paraId="3C95096D" w14:textId="77777777" w:rsidR="00C63557" w:rsidRPr="00D15B8B" w:rsidRDefault="00C63557" w:rsidP="008525B1">
            <w:pPr>
              <w:spacing w:after="120"/>
              <w:rPr>
                <w:rFonts w:eastAsiaTheme="minorEastAsia"/>
                <w:color w:val="0070C0"/>
              </w:rPr>
            </w:pPr>
            <w:r w:rsidRPr="00D15B8B">
              <w:rPr>
                <w:rFonts w:eastAsiaTheme="minorEastAsia"/>
                <w:color w:val="0070C0"/>
              </w:rPr>
              <w:t>Agreeable, Revised, Merged, Postponed, Not Pursued</w:t>
            </w:r>
          </w:p>
        </w:tc>
        <w:tc>
          <w:tcPr>
            <w:tcW w:w="1698" w:type="dxa"/>
          </w:tcPr>
          <w:p w14:paraId="3C977ACE" w14:textId="77777777" w:rsidR="00C63557" w:rsidRPr="00D15B8B" w:rsidRDefault="00C63557" w:rsidP="008525B1">
            <w:pPr>
              <w:spacing w:after="120"/>
              <w:rPr>
                <w:rFonts w:eastAsiaTheme="minorEastAsia"/>
                <w:color w:val="0070C0"/>
              </w:rPr>
            </w:pPr>
          </w:p>
        </w:tc>
      </w:tr>
      <w:tr w:rsidR="00C63557" w:rsidRPr="00D15B8B" w14:paraId="237FC086" w14:textId="77777777" w:rsidTr="00E72CF1">
        <w:tc>
          <w:tcPr>
            <w:tcW w:w="1424" w:type="dxa"/>
          </w:tcPr>
          <w:p w14:paraId="66A6D184" w14:textId="77777777" w:rsidR="00C63557" w:rsidRPr="00D15B8B" w:rsidRDefault="00C63557" w:rsidP="00C63557">
            <w:pPr>
              <w:spacing w:after="120"/>
              <w:rPr>
                <w:rFonts w:eastAsiaTheme="minorEastAsia"/>
                <w:color w:val="0070C0"/>
              </w:rPr>
            </w:pPr>
            <w:r w:rsidRPr="00D15B8B">
              <w:rPr>
                <w:rFonts w:eastAsiaTheme="minorEastAsia"/>
                <w:color w:val="0070C0"/>
              </w:rPr>
              <w:lastRenderedPageBreak/>
              <w:t>R4-210xxxx</w:t>
            </w:r>
          </w:p>
        </w:tc>
        <w:tc>
          <w:tcPr>
            <w:tcW w:w="2682" w:type="dxa"/>
          </w:tcPr>
          <w:p w14:paraId="28C0A306" w14:textId="77777777" w:rsidR="00C63557" w:rsidRPr="00D15B8B" w:rsidRDefault="00C63557" w:rsidP="00C63557">
            <w:pPr>
              <w:spacing w:after="120"/>
              <w:rPr>
                <w:rFonts w:eastAsiaTheme="minorEastAsia"/>
                <w:color w:val="0070C0"/>
              </w:rPr>
            </w:pPr>
            <w:r w:rsidRPr="00D15B8B">
              <w:rPr>
                <w:rFonts w:eastAsiaTheme="minorEastAsia"/>
                <w:color w:val="0070C0"/>
              </w:rPr>
              <w:t>WF on …</w:t>
            </w:r>
          </w:p>
        </w:tc>
        <w:tc>
          <w:tcPr>
            <w:tcW w:w="1418" w:type="dxa"/>
          </w:tcPr>
          <w:p w14:paraId="013AF081" w14:textId="77777777" w:rsidR="00C63557" w:rsidRPr="00D15B8B" w:rsidRDefault="00C63557" w:rsidP="00C63557">
            <w:pPr>
              <w:spacing w:after="120"/>
              <w:rPr>
                <w:rFonts w:eastAsiaTheme="minorEastAsia"/>
                <w:color w:val="0070C0"/>
              </w:rPr>
            </w:pPr>
            <w:r w:rsidRPr="00D15B8B">
              <w:rPr>
                <w:rFonts w:eastAsiaTheme="minorEastAsia"/>
                <w:color w:val="0070C0"/>
              </w:rPr>
              <w:t>YYY</w:t>
            </w:r>
          </w:p>
        </w:tc>
        <w:tc>
          <w:tcPr>
            <w:tcW w:w="2409" w:type="dxa"/>
          </w:tcPr>
          <w:p w14:paraId="4D2937BD" w14:textId="35CA332F"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414C3450" w14:textId="77777777" w:rsidR="00C63557" w:rsidRPr="00D15B8B" w:rsidRDefault="00C63557" w:rsidP="00C63557">
            <w:pPr>
              <w:spacing w:after="120"/>
              <w:rPr>
                <w:rFonts w:eastAsiaTheme="minorEastAsia"/>
                <w:color w:val="0070C0"/>
              </w:rPr>
            </w:pPr>
          </w:p>
        </w:tc>
      </w:tr>
      <w:tr w:rsidR="00C63557" w:rsidRPr="00D15B8B" w14:paraId="283F4464" w14:textId="77777777" w:rsidTr="00E72CF1">
        <w:tc>
          <w:tcPr>
            <w:tcW w:w="1424" w:type="dxa"/>
          </w:tcPr>
          <w:p w14:paraId="770997E3" w14:textId="77777777" w:rsidR="00C63557" w:rsidRPr="00D15B8B" w:rsidRDefault="00C63557" w:rsidP="00C63557">
            <w:pPr>
              <w:spacing w:after="120"/>
              <w:rPr>
                <w:rFonts w:eastAsiaTheme="minorEastAsia"/>
                <w:color w:val="0070C0"/>
              </w:rPr>
            </w:pPr>
            <w:r w:rsidRPr="00D15B8B">
              <w:rPr>
                <w:rFonts w:eastAsiaTheme="minorEastAsia"/>
                <w:color w:val="0070C0"/>
              </w:rPr>
              <w:t>R4-210xxxx</w:t>
            </w:r>
          </w:p>
        </w:tc>
        <w:tc>
          <w:tcPr>
            <w:tcW w:w="2682" w:type="dxa"/>
          </w:tcPr>
          <w:p w14:paraId="4614DD0B" w14:textId="77777777" w:rsidR="00C63557" w:rsidRPr="00D15B8B" w:rsidRDefault="00C63557" w:rsidP="00C63557">
            <w:pPr>
              <w:spacing w:after="120"/>
              <w:rPr>
                <w:rFonts w:eastAsiaTheme="minorEastAsia"/>
                <w:color w:val="0070C0"/>
              </w:rPr>
            </w:pPr>
            <w:r w:rsidRPr="00D15B8B">
              <w:rPr>
                <w:rFonts w:eastAsiaTheme="minorEastAsia"/>
                <w:color w:val="0070C0"/>
              </w:rPr>
              <w:t>LS on …</w:t>
            </w:r>
          </w:p>
        </w:tc>
        <w:tc>
          <w:tcPr>
            <w:tcW w:w="1418" w:type="dxa"/>
          </w:tcPr>
          <w:p w14:paraId="2970D952" w14:textId="77777777" w:rsidR="00C63557" w:rsidRPr="00D15B8B" w:rsidRDefault="00C63557" w:rsidP="00C63557">
            <w:pPr>
              <w:spacing w:after="120"/>
              <w:rPr>
                <w:rFonts w:eastAsiaTheme="minorEastAsia"/>
                <w:color w:val="0070C0"/>
              </w:rPr>
            </w:pPr>
            <w:r w:rsidRPr="00D15B8B">
              <w:rPr>
                <w:rFonts w:eastAsiaTheme="minorEastAsia"/>
                <w:color w:val="0070C0"/>
              </w:rPr>
              <w:t>ZZZ</w:t>
            </w:r>
          </w:p>
        </w:tc>
        <w:tc>
          <w:tcPr>
            <w:tcW w:w="2409" w:type="dxa"/>
          </w:tcPr>
          <w:p w14:paraId="694DEEF6" w14:textId="74A80D51" w:rsidR="00C63557" w:rsidRPr="00D15B8B" w:rsidRDefault="00C63557" w:rsidP="00C63557">
            <w:pPr>
              <w:spacing w:after="120"/>
              <w:rPr>
                <w:rFonts w:eastAsiaTheme="minorEastAsia"/>
                <w:color w:val="0070C0"/>
              </w:rPr>
            </w:pPr>
            <w:r w:rsidRPr="00D15B8B">
              <w:rPr>
                <w:rFonts w:eastAsiaTheme="minorEastAsia"/>
                <w:color w:val="0070C0"/>
              </w:rPr>
              <w:t>Agreeable, Revised, Noted</w:t>
            </w:r>
          </w:p>
        </w:tc>
        <w:tc>
          <w:tcPr>
            <w:tcW w:w="1698" w:type="dxa"/>
          </w:tcPr>
          <w:p w14:paraId="6DD53AD7" w14:textId="7B48AA91" w:rsidR="00C63557" w:rsidRPr="00D15B8B" w:rsidRDefault="00C63557" w:rsidP="00C63557">
            <w:pPr>
              <w:spacing w:after="120"/>
              <w:rPr>
                <w:rFonts w:eastAsiaTheme="minorEastAsia"/>
                <w:color w:val="0070C0"/>
              </w:rPr>
            </w:pPr>
          </w:p>
        </w:tc>
      </w:tr>
      <w:tr w:rsidR="00C63557" w:rsidRPr="00D15B8B" w14:paraId="1A053B66" w14:textId="77777777" w:rsidTr="00E72CF1">
        <w:tc>
          <w:tcPr>
            <w:tcW w:w="1424" w:type="dxa"/>
          </w:tcPr>
          <w:p w14:paraId="1E2F7497" w14:textId="77777777" w:rsidR="00C63557" w:rsidRPr="00D15B8B" w:rsidRDefault="00C63557" w:rsidP="008525B1">
            <w:pPr>
              <w:spacing w:after="120"/>
              <w:rPr>
                <w:rFonts w:eastAsiaTheme="minorEastAsia"/>
                <w:color w:val="0070C0"/>
              </w:rPr>
            </w:pPr>
          </w:p>
        </w:tc>
        <w:tc>
          <w:tcPr>
            <w:tcW w:w="2682" w:type="dxa"/>
          </w:tcPr>
          <w:p w14:paraId="1D988A8B" w14:textId="77777777" w:rsidR="00C63557" w:rsidRPr="00D15B8B" w:rsidRDefault="00C63557" w:rsidP="008525B1">
            <w:pPr>
              <w:spacing w:after="120"/>
              <w:rPr>
                <w:rFonts w:eastAsiaTheme="minorEastAsia"/>
                <w:i/>
                <w:color w:val="0070C0"/>
              </w:rPr>
            </w:pPr>
          </w:p>
        </w:tc>
        <w:tc>
          <w:tcPr>
            <w:tcW w:w="1418" w:type="dxa"/>
          </w:tcPr>
          <w:p w14:paraId="0007A721" w14:textId="77777777" w:rsidR="00C63557" w:rsidRPr="00D15B8B" w:rsidRDefault="00C63557" w:rsidP="008525B1">
            <w:pPr>
              <w:spacing w:after="120"/>
              <w:rPr>
                <w:rFonts w:eastAsiaTheme="minorEastAsia"/>
                <w:i/>
                <w:color w:val="0070C0"/>
              </w:rPr>
            </w:pPr>
          </w:p>
        </w:tc>
        <w:tc>
          <w:tcPr>
            <w:tcW w:w="2409" w:type="dxa"/>
          </w:tcPr>
          <w:p w14:paraId="40A34C0B" w14:textId="77777777" w:rsidR="00C63557" w:rsidRPr="00D15B8B" w:rsidRDefault="00C63557" w:rsidP="008525B1">
            <w:pPr>
              <w:spacing w:after="120"/>
              <w:rPr>
                <w:rFonts w:eastAsiaTheme="minorEastAsia"/>
                <w:color w:val="0070C0"/>
              </w:rPr>
            </w:pPr>
          </w:p>
        </w:tc>
        <w:tc>
          <w:tcPr>
            <w:tcW w:w="1698" w:type="dxa"/>
          </w:tcPr>
          <w:p w14:paraId="53A91E88" w14:textId="77777777" w:rsidR="00C63557" w:rsidRPr="00D15B8B" w:rsidRDefault="00C63557" w:rsidP="008525B1">
            <w:pPr>
              <w:spacing w:after="120"/>
              <w:rPr>
                <w:rFonts w:eastAsiaTheme="minorEastAsia"/>
                <w:i/>
                <w:color w:val="0070C0"/>
              </w:rPr>
            </w:pPr>
          </w:p>
        </w:tc>
      </w:tr>
    </w:tbl>
    <w:p w14:paraId="1A6828C9" w14:textId="77777777" w:rsidR="00430EA5" w:rsidRPr="00D15B8B" w:rsidRDefault="00430EA5" w:rsidP="00430EA5">
      <w:pPr>
        <w:rPr>
          <w:rFonts w:eastAsiaTheme="minorEastAsia"/>
          <w:color w:val="0070C0"/>
        </w:rPr>
      </w:pPr>
    </w:p>
    <w:p w14:paraId="5929468D" w14:textId="51D95A40" w:rsidR="00430EA5" w:rsidRPr="00D15B8B" w:rsidRDefault="00430EA5" w:rsidP="00430EA5">
      <w:pPr>
        <w:rPr>
          <w:rFonts w:eastAsiaTheme="minorEastAsia"/>
          <w:color w:val="0070C0"/>
        </w:rPr>
      </w:pPr>
      <w:r w:rsidRPr="00D15B8B">
        <w:rPr>
          <w:rFonts w:eastAsiaTheme="minorEastAsia"/>
          <w:color w:val="0070C0"/>
        </w:rPr>
        <w:t>Notes:</w:t>
      </w:r>
    </w:p>
    <w:p w14:paraId="1F847F05" w14:textId="5190849F"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Please include the summary of recommendations for all </w:t>
      </w:r>
      <w:proofErr w:type="spellStart"/>
      <w:r w:rsidRPr="00D15B8B">
        <w:rPr>
          <w:rFonts w:eastAsiaTheme="minorEastAsia"/>
          <w:color w:val="0070C0"/>
        </w:rPr>
        <w:t>tdocs</w:t>
      </w:r>
      <w:proofErr w:type="spellEnd"/>
      <w:r w:rsidRPr="00D15B8B">
        <w:rPr>
          <w:rFonts w:eastAsiaTheme="minorEastAsia"/>
          <w:color w:val="0070C0"/>
        </w:rPr>
        <w:t xml:space="preserve"> across all sub-topics.</w:t>
      </w:r>
    </w:p>
    <w:p w14:paraId="3909969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 xml:space="preserve">For the Recommendation column please include one of the following: </w:t>
      </w:r>
    </w:p>
    <w:p w14:paraId="3FE30C67"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CRs/TPs: Agreeable, Revised, Merged, Postponed, Not Pursued</w:t>
      </w:r>
    </w:p>
    <w:p w14:paraId="045F9454" w14:textId="77777777" w:rsidR="00430EA5" w:rsidRPr="00D15B8B" w:rsidRDefault="00430EA5" w:rsidP="00430EA5">
      <w:pPr>
        <w:pStyle w:val="ListParagraph"/>
        <w:numPr>
          <w:ilvl w:val="1"/>
          <w:numId w:val="20"/>
        </w:numPr>
        <w:ind w:firstLineChars="0"/>
        <w:rPr>
          <w:rFonts w:eastAsiaTheme="minorEastAsia"/>
          <w:color w:val="0070C0"/>
        </w:rPr>
      </w:pPr>
      <w:r w:rsidRPr="00D15B8B">
        <w:rPr>
          <w:rFonts w:eastAsiaTheme="minorEastAsia"/>
          <w:color w:val="0070C0"/>
        </w:rPr>
        <w:t>Other documents: Agreeable, Revised, Noted</w:t>
      </w:r>
    </w:p>
    <w:p w14:paraId="1E038C68" w14:textId="77777777" w:rsidR="00430EA5" w:rsidRPr="00D15B8B" w:rsidRDefault="00430EA5" w:rsidP="00430EA5">
      <w:pPr>
        <w:pStyle w:val="ListParagraph"/>
        <w:numPr>
          <w:ilvl w:val="0"/>
          <w:numId w:val="20"/>
        </w:numPr>
        <w:ind w:firstLineChars="0"/>
        <w:rPr>
          <w:rFonts w:eastAsiaTheme="minorEastAsia"/>
          <w:color w:val="0070C0"/>
        </w:rPr>
      </w:pPr>
      <w:r w:rsidRPr="00D15B8B">
        <w:rPr>
          <w:rFonts w:eastAsiaTheme="minorEastAsia"/>
          <w:color w:val="0070C0"/>
        </w:rPr>
        <w:t>Do not include hyper-links in the documents</w:t>
      </w:r>
    </w:p>
    <w:p w14:paraId="67C66AF5" w14:textId="29887359" w:rsidR="0000223C" w:rsidRPr="00D15B8B" w:rsidRDefault="0000223C" w:rsidP="0000223C">
      <w:pPr>
        <w:pStyle w:val="Heading1"/>
        <w:numPr>
          <w:ilvl w:val="0"/>
          <w:numId w:val="0"/>
        </w:numPr>
        <w:rPr>
          <w:lang w:val="en-US" w:eastAsia="ja-JP"/>
        </w:rPr>
      </w:pPr>
      <w:r w:rsidRPr="00D15B8B">
        <w:rPr>
          <w:lang w:val="en-US" w:eastAsia="ja-JP"/>
        </w:rPr>
        <w:t xml:space="preserve">Annex </w:t>
      </w:r>
    </w:p>
    <w:p w14:paraId="72BDF226" w14:textId="1548B732" w:rsidR="0000223C" w:rsidRPr="00D15B8B" w:rsidRDefault="0000223C" w:rsidP="0000223C">
      <w:pPr>
        <w:jc w:val="center"/>
        <w:rPr>
          <w:lang w:eastAsia="ja-JP"/>
        </w:rPr>
      </w:pPr>
      <w:r w:rsidRPr="00D15B8B">
        <w:rPr>
          <w:lang w:eastAsia="ja-JP"/>
        </w:rPr>
        <w:t>Contact information</w:t>
      </w:r>
    </w:p>
    <w:tbl>
      <w:tblPr>
        <w:tblStyle w:val="TableGrid"/>
        <w:tblW w:w="0" w:type="auto"/>
        <w:tblLook w:val="04A0" w:firstRow="1" w:lastRow="0" w:firstColumn="1" w:lastColumn="0" w:noHBand="0" w:noVBand="1"/>
      </w:tblPr>
      <w:tblGrid>
        <w:gridCol w:w="3097"/>
        <w:gridCol w:w="3092"/>
        <w:gridCol w:w="3442"/>
      </w:tblGrid>
      <w:tr w:rsidR="0000223C" w:rsidRPr="00D15B8B" w14:paraId="1F64BFBE" w14:textId="77777777" w:rsidTr="00F72E7A">
        <w:tc>
          <w:tcPr>
            <w:tcW w:w="3097" w:type="dxa"/>
          </w:tcPr>
          <w:p w14:paraId="0DB54F79" w14:textId="15C07DFD" w:rsidR="0000223C" w:rsidRPr="00D15B8B" w:rsidRDefault="0000223C" w:rsidP="0000223C">
            <w:pPr>
              <w:spacing w:after="120"/>
              <w:rPr>
                <w:rFonts w:eastAsiaTheme="minorEastAsia"/>
                <w:b/>
                <w:bCs/>
                <w:color w:val="0070C0"/>
              </w:rPr>
            </w:pPr>
            <w:r w:rsidRPr="00D15B8B">
              <w:rPr>
                <w:rFonts w:eastAsiaTheme="minorEastAsia"/>
                <w:b/>
                <w:bCs/>
                <w:color w:val="0070C0"/>
              </w:rPr>
              <w:t>Company</w:t>
            </w:r>
          </w:p>
        </w:tc>
        <w:tc>
          <w:tcPr>
            <w:tcW w:w="3092" w:type="dxa"/>
          </w:tcPr>
          <w:p w14:paraId="7FB68D86" w14:textId="0C3F7609" w:rsidR="0000223C" w:rsidRPr="00D15B8B" w:rsidRDefault="0000223C" w:rsidP="0000223C">
            <w:pPr>
              <w:spacing w:after="120"/>
              <w:rPr>
                <w:rFonts w:eastAsiaTheme="minorEastAsia"/>
                <w:b/>
                <w:bCs/>
                <w:color w:val="0070C0"/>
              </w:rPr>
            </w:pPr>
            <w:r w:rsidRPr="00D15B8B">
              <w:rPr>
                <w:rFonts w:eastAsiaTheme="minorEastAsia"/>
                <w:b/>
                <w:bCs/>
                <w:color w:val="0070C0"/>
              </w:rPr>
              <w:t>Name</w:t>
            </w:r>
          </w:p>
        </w:tc>
        <w:tc>
          <w:tcPr>
            <w:tcW w:w="3442" w:type="dxa"/>
          </w:tcPr>
          <w:p w14:paraId="19605334" w14:textId="69CED33D" w:rsidR="0000223C" w:rsidRPr="00D15B8B" w:rsidRDefault="0000223C" w:rsidP="0000223C">
            <w:pPr>
              <w:spacing w:after="120"/>
              <w:rPr>
                <w:rFonts w:eastAsiaTheme="minorEastAsia"/>
                <w:b/>
                <w:bCs/>
                <w:color w:val="0070C0"/>
              </w:rPr>
            </w:pPr>
            <w:r w:rsidRPr="00D15B8B">
              <w:rPr>
                <w:rFonts w:eastAsiaTheme="minorEastAsia"/>
                <w:b/>
                <w:bCs/>
                <w:color w:val="0070C0"/>
              </w:rPr>
              <w:t>Email address</w:t>
            </w:r>
          </w:p>
        </w:tc>
      </w:tr>
      <w:tr w:rsidR="0000223C" w:rsidRPr="00D15B8B" w14:paraId="07F32433" w14:textId="77777777" w:rsidTr="00F72E7A">
        <w:tc>
          <w:tcPr>
            <w:tcW w:w="3097" w:type="dxa"/>
          </w:tcPr>
          <w:p w14:paraId="771CAB4B" w14:textId="45034DAE" w:rsidR="0000223C" w:rsidRPr="00BE7C1C" w:rsidRDefault="00BE7C1C" w:rsidP="0000223C">
            <w:pPr>
              <w:spacing w:after="120"/>
              <w:rPr>
                <w:rFonts w:eastAsia="Yu Mincho"/>
                <w:color w:val="0070C0"/>
                <w:lang w:eastAsia="ja-JP"/>
                <w:rPrChange w:id="473" w:author="Anritsu" w:date="2021-08-17T10:07:00Z">
                  <w:rPr>
                    <w:rFonts w:eastAsiaTheme="minorEastAsia"/>
                    <w:color w:val="0070C0"/>
                  </w:rPr>
                </w:rPrChange>
              </w:rPr>
            </w:pPr>
            <w:ins w:id="474" w:author="Anritsu" w:date="2021-08-17T10:07:00Z">
              <w:r>
                <w:rPr>
                  <w:rFonts w:eastAsia="Yu Mincho" w:hint="eastAsia"/>
                  <w:color w:val="0070C0"/>
                  <w:lang w:eastAsia="ja-JP"/>
                </w:rPr>
                <w:t>A</w:t>
              </w:r>
              <w:r>
                <w:rPr>
                  <w:rFonts w:eastAsia="Yu Mincho"/>
                  <w:color w:val="0070C0"/>
                  <w:lang w:eastAsia="ja-JP"/>
                </w:rPr>
                <w:t>nritsu corporation</w:t>
              </w:r>
            </w:ins>
          </w:p>
        </w:tc>
        <w:tc>
          <w:tcPr>
            <w:tcW w:w="3092" w:type="dxa"/>
          </w:tcPr>
          <w:p w14:paraId="21E46332" w14:textId="1438FBB0" w:rsidR="0000223C" w:rsidRPr="00BE7C1C" w:rsidRDefault="00BE7C1C" w:rsidP="0000223C">
            <w:pPr>
              <w:spacing w:after="120"/>
              <w:rPr>
                <w:rFonts w:eastAsia="Yu Mincho"/>
                <w:color w:val="0070C0"/>
                <w:lang w:eastAsia="ja-JP"/>
                <w:rPrChange w:id="475" w:author="Anritsu" w:date="2021-08-17T10:07:00Z">
                  <w:rPr>
                    <w:rFonts w:eastAsiaTheme="minorEastAsia"/>
                    <w:color w:val="0070C0"/>
                  </w:rPr>
                </w:rPrChange>
              </w:rPr>
            </w:pPr>
            <w:ins w:id="476" w:author="Anritsu" w:date="2021-08-17T10:07:00Z">
              <w:r>
                <w:rPr>
                  <w:rFonts w:eastAsia="Yu Mincho" w:hint="eastAsia"/>
                  <w:color w:val="0070C0"/>
                  <w:lang w:eastAsia="ja-JP"/>
                </w:rPr>
                <w:t>O</w:t>
              </w:r>
              <w:r>
                <w:rPr>
                  <w:rFonts w:eastAsia="Yu Mincho"/>
                  <w:color w:val="0070C0"/>
                  <w:lang w:eastAsia="ja-JP"/>
                </w:rPr>
                <w:t>samu Yamashita</w:t>
              </w:r>
            </w:ins>
          </w:p>
        </w:tc>
        <w:tc>
          <w:tcPr>
            <w:tcW w:w="3442" w:type="dxa"/>
          </w:tcPr>
          <w:p w14:paraId="51BE2DE2" w14:textId="5424E7F5" w:rsidR="0000223C" w:rsidRPr="00BE7C1C" w:rsidRDefault="00BE7C1C" w:rsidP="0000223C">
            <w:pPr>
              <w:spacing w:after="120"/>
              <w:rPr>
                <w:rFonts w:eastAsia="Yu Mincho"/>
                <w:color w:val="0070C0"/>
                <w:lang w:eastAsia="ja-JP"/>
                <w:rPrChange w:id="477" w:author="Anritsu" w:date="2021-08-17T10:07:00Z">
                  <w:rPr>
                    <w:rFonts w:eastAsiaTheme="minorEastAsia"/>
                    <w:color w:val="0070C0"/>
                  </w:rPr>
                </w:rPrChange>
              </w:rPr>
            </w:pPr>
            <w:proofErr w:type="spellStart"/>
            <w:ins w:id="478" w:author="Anritsu" w:date="2021-08-17T10:07:00Z">
              <w:r>
                <w:rPr>
                  <w:rFonts w:eastAsia="Yu Mincho" w:hint="eastAsia"/>
                  <w:color w:val="0070C0"/>
                  <w:lang w:eastAsia="ja-JP"/>
                </w:rPr>
                <w:t>O</w:t>
              </w:r>
              <w:r>
                <w:rPr>
                  <w:rFonts w:eastAsia="Yu Mincho"/>
                  <w:color w:val="0070C0"/>
                  <w:lang w:eastAsia="ja-JP"/>
                </w:rPr>
                <w:t>samu.Yamashita</w:t>
              </w:r>
              <w:proofErr w:type="spellEnd"/>
              <w:r>
                <w:rPr>
                  <w:rFonts w:eastAsia="Yu Mincho"/>
                  <w:color w:val="0070C0"/>
                  <w:lang w:eastAsia="ja-JP"/>
                </w:rPr>
                <w:t>[at]</w:t>
              </w:r>
            </w:ins>
            <w:ins w:id="479" w:author="Anritsu" w:date="2021-08-17T10:08:00Z">
              <w:r>
                <w:rPr>
                  <w:rFonts w:eastAsia="Yu Mincho"/>
                  <w:color w:val="0070C0"/>
                  <w:lang w:eastAsia="ja-JP"/>
                </w:rPr>
                <w:t>anritsu.com</w:t>
              </w:r>
            </w:ins>
          </w:p>
        </w:tc>
      </w:tr>
      <w:tr w:rsidR="00A120E7" w:rsidRPr="00D15B8B" w14:paraId="6DFD0579" w14:textId="77777777" w:rsidTr="00F72E7A">
        <w:trPr>
          <w:ins w:id="480" w:author="Ato-MediaTek" w:date="2021-08-17T15:46:00Z"/>
        </w:trPr>
        <w:tc>
          <w:tcPr>
            <w:tcW w:w="3097" w:type="dxa"/>
          </w:tcPr>
          <w:p w14:paraId="373CD8D5" w14:textId="1EC7D770" w:rsidR="00A120E7" w:rsidRDefault="00A120E7" w:rsidP="0000223C">
            <w:pPr>
              <w:spacing w:after="120"/>
              <w:rPr>
                <w:ins w:id="481" w:author="Ato-MediaTek" w:date="2021-08-17T15:46:00Z"/>
                <w:rFonts w:eastAsia="Yu Mincho"/>
                <w:color w:val="0070C0"/>
                <w:lang w:eastAsia="ja-JP"/>
              </w:rPr>
            </w:pPr>
            <w:ins w:id="482" w:author="Ato-MediaTek" w:date="2021-08-17T15:46:00Z">
              <w:r>
                <w:rPr>
                  <w:rFonts w:eastAsia="Yu Mincho"/>
                  <w:color w:val="0070C0"/>
                  <w:lang w:eastAsia="ja-JP"/>
                </w:rPr>
                <w:t>MTK</w:t>
              </w:r>
            </w:ins>
          </w:p>
        </w:tc>
        <w:tc>
          <w:tcPr>
            <w:tcW w:w="3092" w:type="dxa"/>
          </w:tcPr>
          <w:p w14:paraId="34572A7D" w14:textId="73A0AD7D" w:rsidR="00A120E7" w:rsidRDefault="00A120E7" w:rsidP="0000223C">
            <w:pPr>
              <w:spacing w:after="120"/>
              <w:rPr>
                <w:ins w:id="483" w:author="Ato-MediaTek" w:date="2021-08-17T15:46:00Z"/>
                <w:rFonts w:eastAsia="Yu Mincho"/>
                <w:color w:val="0070C0"/>
                <w:lang w:eastAsia="ja-JP"/>
              </w:rPr>
            </w:pPr>
            <w:proofErr w:type="spellStart"/>
            <w:ins w:id="484" w:author="Ato-MediaTek" w:date="2021-08-17T15:46:00Z">
              <w:r>
                <w:rPr>
                  <w:rFonts w:eastAsia="Yu Mincho"/>
                  <w:color w:val="0070C0"/>
                  <w:lang w:eastAsia="ja-JP"/>
                </w:rPr>
                <w:t>Ato</w:t>
              </w:r>
              <w:proofErr w:type="spellEnd"/>
              <w:r>
                <w:rPr>
                  <w:rFonts w:eastAsia="Yu Mincho"/>
                  <w:color w:val="0070C0"/>
                  <w:lang w:eastAsia="ja-JP"/>
                </w:rPr>
                <w:t xml:space="preserve"> Yu</w:t>
              </w:r>
            </w:ins>
          </w:p>
        </w:tc>
        <w:tc>
          <w:tcPr>
            <w:tcW w:w="3442" w:type="dxa"/>
          </w:tcPr>
          <w:p w14:paraId="0F05D65A" w14:textId="3B9FA952" w:rsidR="00A120E7" w:rsidRDefault="00A120E7" w:rsidP="0000223C">
            <w:pPr>
              <w:spacing w:after="120"/>
              <w:rPr>
                <w:ins w:id="485" w:author="Ato-MediaTek" w:date="2021-08-17T15:46:00Z"/>
                <w:rFonts w:eastAsia="Yu Mincho"/>
                <w:color w:val="0070C0"/>
                <w:lang w:eastAsia="ja-JP"/>
              </w:rPr>
            </w:pPr>
            <w:ins w:id="486" w:author="Ato-MediaTek" w:date="2021-08-17T15:47:00Z">
              <w:r>
                <w:rPr>
                  <w:rFonts w:eastAsia="Yu Mincho"/>
                  <w:color w:val="0070C0"/>
                  <w:lang w:eastAsia="ja-JP"/>
                </w:rPr>
                <w:t>Ato.yu[at]mediate.com</w:t>
              </w:r>
            </w:ins>
          </w:p>
        </w:tc>
      </w:tr>
      <w:tr w:rsidR="00F72E7A" w:rsidRPr="00D15B8B" w14:paraId="5C02D595" w14:textId="77777777" w:rsidTr="00F72E7A">
        <w:trPr>
          <w:ins w:id="487" w:author="Ericsson" w:date="2021-08-17T15:18:00Z"/>
        </w:trPr>
        <w:tc>
          <w:tcPr>
            <w:tcW w:w="3097" w:type="dxa"/>
          </w:tcPr>
          <w:p w14:paraId="5E9E6C47" w14:textId="3C5182AD" w:rsidR="00F72E7A" w:rsidRDefault="00F72E7A" w:rsidP="00F72E7A">
            <w:pPr>
              <w:spacing w:after="120"/>
              <w:rPr>
                <w:ins w:id="488" w:author="Ericsson" w:date="2021-08-17T15:18:00Z"/>
                <w:rFonts w:eastAsia="Yu Mincho"/>
                <w:color w:val="0070C0"/>
                <w:lang w:eastAsia="ja-JP"/>
              </w:rPr>
            </w:pPr>
            <w:ins w:id="489" w:author="Ericsson" w:date="2021-08-17T15:18:00Z">
              <w:r>
                <w:rPr>
                  <w:rFonts w:eastAsia="Yu Mincho"/>
                  <w:color w:val="0070C0"/>
                  <w:lang w:eastAsia="ja-JP"/>
                </w:rPr>
                <w:t>Ericsson</w:t>
              </w:r>
            </w:ins>
          </w:p>
        </w:tc>
        <w:tc>
          <w:tcPr>
            <w:tcW w:w="3092" w:type="dxa"/>
          </w:tcPr>
          <w:p w14:paraId="7EACDA39" w14:textId="1E0EFD18" w:rsidR="00F72E7A" w:rsidRDefault="00F72E7A" w:rsidP="00F72E7A">
            <w:pPr>
              <w:spacing w:after="120"/>
              <w:rPr>
                <w:ins w:id="490" w:author="Ericsson" w:date="2021-08-17T15:18:00Z"/>
                <w:rFonts w:eastAsia="Yu Mincho"/>
                <w:color w:val="0070C0"/>
                <w:lang w:eastAsia="ja-JP"/>
              </w:rPr>
            </w:pPr>
            <w:ins w:id="491" w:author="Ericsson" w:date="2021-08-17T15:18:00Z">
              <w:r>
                <w:rPr>
                  <w:rFonts w:eastAsia="Yu Mincho"/>
                  <w:color w:val="0070C0"/>
                  <w:lang w:eastAsia="ja-JP"/>
                </w:rPr>
                <w:t xml:space="preserve">Joakim </w:t>
              </w:r>
              <w:proofErr w:type="spellStart"/>
              <w:r>
                <w:rPr>
                  <w:rFonts w:eastAsia="Yu Mincho"/>
                  <w:color w:val="0070C0"/>
                  <w:lang w:eastAsia="ja-JP"/>
                </w:rPr>
                <w:t>Axmon</w:t>
              </w:r>
              <w:proofErr w:type="spellEnd"/>
            </w:ins>
          </w:p>
        </w:tc>
        <w:tc>
          <w:tcPr>
            <w:tcW w:w="3442" w:type="dxa"/>
          </w:tcPr>
          <w:p w14:paraId="483CB544" w14:textId="401037D1" w:rsidR="00F72E7A" w:rsidRDefault="00F72E7A" w:rsidP="00F72E7A">
            <w:pPr>
              <w:spacing w:after="120"/>
              <w:rPr>
                <w:ins w:id="492" w:author="Ericsson" w:date="2021-08-17T15:18:00Z"/>
                <w:rFonts w:eastAsia="Yu Mincho"/>
                <w:color w:val="0070C0"/>
                <w:lang w:eastAsia="ja-JP"/>
              </w:rPr>
            </w:pPr>
            <w:proofErr w:type="spellStart"/>
            <w:proofErr w:type="gramStart"/>
            <w:ins w:id="493" w:author="Ericsson" w:date="2021-08-17T15:18:00Z">
              <w:r>
                <w:rPr>
                  <w:rFonts w:eastAsia="Yu Mincho"/>
                  <w:color w:val="0070C0"/>
                  <w:lang w:eastAsia="ja-JP"/>
                </w:rPr>
                <w:t>joakim.axmon</w:t>
              </w:r>
              <w:proofErr w:type="spellEnd"/>
              <w:proofErr w:type="gramEnd"/>
              <w:r>
                <w:rPr>
                  <w:rFonts w:eastAsia="Yu Mincho"/>
                  <w:color w:val="0070C0"/>
                  <w:lang w:eastAsia="ja-JP"/>
                </w:rPr>
                <w:t>[at]ericsson.com</w:t>
              </w:r>
            </w:ins>
          </w:p>
        </w:tc>
      </w:tr>
      <w:tr w:rsidR="00CF4514" w:rsidRPr="00D15B8B" w14:paraId="0164D605" w14:textId="77777777" w:rsidTr="00F72E7A">
        <w:trPr>
          <w:ins w:id="494" w:author="CH" w:date="2021-08-18T06:54:00Z"/>
        </w:trPr>
        <w:tc>
          <w:tcPr>
            <w:tcW w:w="3097" w:type="dxa"/>
          </w:tcPr>
          <w:p w14:paraId="350BE765" w14:textId="6511149D" w:rsidR="00CF4514" w:rsidRDefault="00CF4514" w:rsidP="00F72E7A">
            <w:pPr>
              <w:spacing w:after="120"/>
              <w:rPr>
                <w:ins w:id="495" w:author="CH" w:date="2021-08-18T06:54:00Z"/>
                <w:rFonts w:eastAsia="Yu Mincho"/>
                <w:color w:val="0070C0"/>
                <w:lang w:eastAsia="ja-JP"/>
              </w:rPr>
            </w:pPr>
            <w:ins w:id="496" w:author="CH" w:date="2021-08-18T06:54:00Z">
              <w:r>
                <w:rPr>
                  <w:rFonts w:eastAsia="Yu Mincho"/>
                  <w:color w:val="0070C0"/>
                  <w:lang w:eastAsia="ja-JP"/>
                </w:rPr>
                <w:t>Qualcomm</w:t>
              </w:r>
            </w:ins>
            <w:ins w:id="497" w:author="CH" w:date="2021-08-18T06:55:00Z">
              <w:r w:rsidR="008C6848">
                <w:rPr>
                  <w:rFonts w:eastAsia="Yu Mincho"/>
                  <w:color w:val="0070C0"/>
                  <w:lang w:eastAsia="ja-JP"/>
                </w:rPr>
                <w:t xml:space="preserve"> (for Topic#1)</w:t>
              </w:r>
            </w:ins>
          </w:p>
        </w:tc>
        <w:tc>
          <w:tcPr>
            <w:tcW w:w="3092" w:type="dxa"/>
          </w:tcPr>
          <w:p w14:paraId="24B8CC8F" w14:textId="1E869DB5" w:rsidR="00CF4514" w:rsidRDefault="00CF4514" w:rsidP="00F72E7A">
            <w:pPr>
              <w:spacing w:after="120"/>
              <w:rPr>
                <w:ins w:id="498" w:author="CH" w:date="2021-08-18T06:54:00Z"/>
                <w:rFonts w:eastAsia="Yu Mincho"/>
                <w:color w:val="0070C0"/>
                <w:lang w:eastAsia="ja-JP"/>
              </w:rPr>
            </w:pPr>
            <w:ins w:id="499" w:author="CH" w:date="2021-08-18T06:54:00Z">
              <w:r>
                <w:rPr>
                  <w:rFonts w:eastAsia="Yu Mincho"/>
                  <w:color w:val="0070C0"/>
                  <w:lang w:eastAsia="ja-JP"/>
                </w:rPr>
                <w:t>CH Park</w:t>
              </w:r>
            </w:ins>
          </w:p>
        </w:tc>
        <w:tc>
          <w:tcPr>
            <w:tcW w:w="3442" w:type="dxa"/>
          </w:tcPr>
          <w:p w14:paraId="608C4CA2" w14:textId="5DFE7602" w:rsidR="00CF4514" w:rsidRDefault="00CF4514" w:rsidP="00F72E7A">
            <w:pPr>
              <w:spacing w:after="120"/>
              <w:rPr>
                <w:ins w:id="500" w:author="CH" w:date="2021-08-18T06:54:00Z"/>
                <w:rFonts w:eastAsia="Yu Mincho"/>
                <w:color w:val="0070C0"/>
                <w:lang w:eastAsia="ja-JP"/>
              </w:rPr>
            </w:pPr>
            <w:ins w:id="501" w:author="CH" w:date="2021-08-18T06:54:00Z">
              <w:r>
                <w:rPr>
                  <w:rFonts w:eastAsia="Yu Mincho"/>
                  <w:color w:val="0070C0"/>
                  <w:lang w:eastAsia="ja-JP"/>
                </w:rPr>
                <w:fldChar w:fldCharType="begin"/>
              </w:r>
              <w:r>
                <w:rPr>
                  <w:rFonts w:eastAsia="Yu Mincho"/>
                  <w:color w:val="0070C0"/>
                  <w:lang w:eastAsia="ja-JP"/>
                </w:rPr>
                <w:instrText xml:space="preserve"> HYPERLINK "mailto:chparkqc@qti.qualcomm.com" </w:instrText>
              </w:r>
              <w:r>
                <w:rPr>
                  <w:rFonts w:eastAsia="Yu Mincho"/>
                  <w:color w:val="0070C0"/>
                  <w:lang w:eastAsia="ja-JP"/>
                </w:rPr>
                <w:fldChar w:fldCharType="separate"/>
              </w:r>
              <w:r w:rsidRPr="00296DCC">
                <w:rPr>
                  <w:rStyle w:val="Hyperlink"/>
                  <w:rFonts w:eastAsia="Yu Mincho"/>
                  <w:lang w:eastAsia="ja-JP"/>
                </w:rPr>
                <w:t>chparkqc@qti.qualcomm.com</w:t>
              </w:r>
              <w:r>
                <w:rPr>
                  <w:rFonts w:eastAsia="Yu Mincho"/>
                  <w:color w:val="0070C0"/>
                  <w:lang w:eastAsia="ja-JP"/>
                </w:rPr>
                <w:fldChar w:fldCharType="end"/>
              </w:r>
            </w:ins>
          </w:p>
        </w:tc>
      </w:tr>
      <w:tr w:rsidR="00C46B00" w:rsidRPr="00D15B8B" w14:paraId="08FAECB3" w14:textId="77777777" w:rsidTr="00F72E7A">
        <w:trPr>
          <w:ins w:id="502" w:author="Yang Tang" w:date="2021-08-18T21:46:00Z"/>
        </w:trPr>
        <w:tc>
          <w:tcPr>
            <w:tcW w:w="3097" w:type="dxa"/>
          </w:tcPr>
          <w:p w14:paraId="288EBAD5" w14:textId="007DB41A" w:rsidR="00C46B00" w:rsidRDefault="00C46B00" w:rsidP="00F72E7A">
            <w:pPr>
              <w:spacing w:after="120"/>
              <w:rPr>
                <w:ins w:id="503" w:author="Yang Tang" w:date="2021-08-18T21:46:00Z"/>
                <w:rFonts w:eastAsia="Yu Mincho"/>
                <w:color w:val="0070C0"/>
                <w:lang w:eastAsia="ja-JP"/>
              </w:rPr>
            </w:pPr>
            <w:ins w:id="504" w:author="Yang Tang" w:date="2021-08-18T21:46:00Z">
              <w:r>
                <w:rPr>
                  <w:rFonts w:eastAsia="Yu Mincho"/>
                  <w:color w:val="0070C0"/>
                  <w:lang w:eastAsia="ja-JP"/>
                </w:rPr>
                <w:t>apple</w:t>
              </w:r>
            </w:ins>
          </w:p>
        </w:tc>
        <w:tc>
          <w:tcPr>
            <w:tcW w:w="3092" w:type="dxa"/>
          </w:tcPr>
          <w:p w14:paraId="06A24790" w14:textId="2660269A" w:rsidR="00C46B00" w:rsidRDefault="00C46B00" w:rsidP="00F72E7A">
            <w:pPr>
              <w:spacing w:after="120"/>
              <w:rPr>
                <w:ins w:id="505" w:author="Yang Tang" w:date="2021-08-18T21:46:00Z"/>
                <w:rFonts w:eastAsia="Yu Mincho"/>
                <w:color w:val="0070C0"/>
                <w:lang w:eastAsia="ja-JP"/>
              </w:rPr>
            </w:pPr>
            <w:ins w:id="506" w:author="Yang Tang" w:date="2021-08-18T21:46:00Z">
              <w:r>
                <w:rPr>
                  <w:rFonts w:eastAsia="Yu Mincho"/>
                  <w:color w:val="0070C0"/>
                  <w:lang w:eastAsia="ja-JP"/>
                </w:rPr>
                <w:t>Yang Tang</w:t>
              </w:r>
            </w:ins>
          </w:p>
        </w:tc>
        <w:tc>
          <w:tcPr>
            <w:tcW w:w="3442" w:type="dxa"/>
          </w:tcPr>
          <w:p w14:paraId="1AA00C0C" w14:textId="59A98BD0" w:rsidR="00C46B00" w:rsidRDefault="00C46B00" w:rsidP="00F72E7A">
            <w:pPr>
              <w:spacing w:after="120"/>
              <w:rPr>
                <w:ins w:id="507" w:author="Yang Tang" w:date="2021-08-18T21:46:00Z"/>
                <w:rFonts w:eastAsia="Yu Mincho"/>
                <w:color w:val="0070C0"/>
                <w:lang w:eastAsia="ja-JP"/>
              </w:rPr>
            </w:pPr>
            <w:ins w:id="508" w:author="Yang Tang" w:date="2021-08-18T21:46:00Z">
              <w:r>
                <w:rPr>
                  <w:rFonts w:eastAsia="Yu Mincho"/>
                  <w:color w:val="0070C0"/>
                  <w:lang w:eastAsia="ja-JP"/>
                </w:rPr>
                <w:t>yang.tang@apple.com</w:t>
              </w:r>
            </w:ins>
          </w:p>
        </w:tc>
      </w:tr>
    </w:tbl>
    <w:p w14:paraId="21A8BABA" w14:textId="4FE25BD5" w:rsidR="0000223C" w:rsidRPr="00D15B8B" w:rsidRDefault="0000223C" w:rsidP="0000223C">
      <w:pPr>
        <w:rPr>
          <w:rFonts w:eastAsia="Yu Mincho"/>
          <w:lang w:eastAsia="ja-JP"/>
        </w:rPr>
      </w:pPr>
    </w:p>
    <w:p w14:paraId="5B4A8581" w14:textId="77777777" w:rsidR="002139EA" w:rsidRPr="00D15B8B" w:rsidRDefault="0000223C" w:rsidP="0000223C">
      <w:pPr>
        <w:rPr>
          <w:rFonts w:eastAsiaTheme="minorEastAsia"/>
          <w:color w:val="0070C0"/>
        </w:rPr>
      </w:pPr>
      <w:r w:rsidRPr="00D15B8B">
        <w:rPr>
          <w:rFonts w:eastAsiaTheme="minorEastAsia"/>
          <w:color w:val="0070C0"/>
        </w:rPr>
        <w:t>Note:</w:t>
      </w:r>
    </w:p>
    <w:p w14:paraId="39E9E441" w14:textId="2D8B8852" w:rsidR="0000223C" w:rsidRPr="00D15B8B" w:rsidRDefault="0000223C"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Please add your contact information in above table once you make comments on this email thread. </w:t>
      </w:r>
    </w:p>
    <w:p w14:paraId="79620408" w14:textId="7FF56E3B" w:rsidR="002139EA" w:rsidRPr="00D15B8B" w:rsidRDefault="002139EA" w:rsidP="002139EA">
      <w:pPr>
        <w:pStyle w:val="ListParagraph"/>
        <w:numPr>
          <w:ilvl w:val="0"/>
          <w:numId w:val="23"/>
        </w:numPr>
        <w:ind w:firstLineChars="0"/>
        <w:rPr>
          <w:rFonts w:eastAsiaTheme="minorEastAsia"/>
          <w:color w:val="0070C0"/>
        </w:rPr>
      </w:pPr>
      <w:r w:rsidRPr="00D15B8B">
        <w:rPr>
          <w:rFonts w:eastAsiaTheme="minorEastAsia"/>
          <w:color w:val="0070C0"/>
        </w:rPr>
        <w:t xml:space="preserve">If multiple delegates from the same company make comments on single email thread, please add you name as suffix after company name when make comments </w:t>
      </w:r>
      <w:proofErr w:type="gramStart"/>
      <w:r w:rsidRPr="00D15B8B">
        <w:rPr>
          <w:rFonts w:eastAsiaTheme="minorEastAsia"/>
          <w:color w:val="0070C0"/>
        </w:rPr>
        <w:t>i.e.</w:t>
      </w:r>
      <w:proofErr w:type="gramEnd"/>
      <w:r w:rsidRPr="00D15B8B">
        <w:rPr>
          <w:rFonts w:eastAsiaTheme="minorEastAsia"/>
          <w:color w:val="0070C0"/>
        </w:rPr>
        <w:t xml:space="preserve"> Company A (XX, XX)</w:t>
      </w:r>
    </w:p>
    <w:p w14:paraId="710C17E5" w14:textId="77777777" w:rsidR="00D15B8B" w:rsidRPr="00D15B8B" w:rsidRDefault="00D15B8B">
      <w:pPr>
        <w:pStyle w:val="ListParagraph"/>
        <w:numPr>
          <w:ilvl w:val="0"/>
          <w:numId w:val="23"/>
        </w:numPr>
        <w:ind w:firstLineChars="0"/>
        <w:rPr>
          <w:rFonts w:eastAsiaTheme="minorEastAsia"/>
          <w:color w:val="0070C0"/>
        </w:rPr>
      </w:pPr>
    </w:p>
    <w:sectPr w:rsidR="00D15B8B" w:rsidRPr="00D15B8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B903" w14:textId="77777777" w:rsidR="00A9735A" w:rsidRDefault="00A9735A">
      <w:r>
        <w:separator/>
      </w:r>
    </w:p>
  </w:endnote>
  <w:endnote w:type="continuationSeparator" w:id="0">
    <w:p w14:paraId="58FC7723" w14:textId="77777777" w:rsidR="00A9735A" w:rsidRDefault="00A9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DB5D" w14:textId="77777777" w:rsidR="00A9735A" w:rsidRDefault="00A9735A">
      <w:r>
        <w:separator/>
      </w:r>
    </w:p>
  </w:footnote>
  <w:footnote w:type="continuationSeparator" w:id="0">
    <w:p w14:paraId="601193FA" w14:textId="77777777" w:rsidR="00A9735A" w:rsidRDefault="00A9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183D"/>
    <w:multiLevelType w:val="hybridMultilevel"/>
    <w:tmpl w:val="2042ED6E"/>
    <w:lvl w:ilvl="0" w:tplc="1E305918">
      <w:start w:val="1"/>
      <w:numFmt w:val="bullet"/>
      <w:lvlText w:val="─"/>
      <w:lvlJc w:val="left"/>
      <w:pPr>
        <w:tabs>
          <w:tab w:val="num" w:pos="720"/>
        </w:tabs>
        <w:ind w:left="720" w:hanging="360"/>
      </w:pPr>
      <w:rPr>
        <w:rFonts w:ascii="Calibri" w:hAnsi="Calibri" w:hint="default"/>
      </w:rPr>
    </w:lvl>
    <w:lvl w:ilvl="1" w:tplc="84B6A4DA">
      <w:numFmt w:val="bullet"/>
      <w:lvlText w:val="§"/>
      <w:lvlJc w:val="left"/>
      <w:pPr>
        <w:tabs>
          <w:tab w:val="num" w:pos="1440"/>
        </w:tabs>
        <w:ind w:left="1440" w:hanging="360"/>
      </w:pPr>
      <w:rPr>
        <w:rFonts w:ascii="Wingdings" w:hAnsi="Wingdings" w:hint="default"/>
      </w:rPr>
    </w:lvl>
    <w:lvl w:ilvl="2" w:tplc="D5F233DE">
      <w:start w:val="1"/>
      <w:numFmt w:val="bullet"/>
      <w:lvlText w:val="─"/>
      <w:lvlJc w:val="left"/>
      <w:pPr>
        <w:tabs>
          <w:tab w:val="num" w:pos="2160"/>
        </w:tabs>
        <w:ind w:left="2160" w:hanging="360"/>
      </w:pPr>
      <w:rPr>
        <w:rFonts w:ascii="Calibri" w:hAnsi="Calibri" w:hint="default"/>
      </w:rPr>
    </w:lvl>
    <w:lvl w:ilvl="3" w:tplc="37869EAA">
      <w:start w:val="1"/>
      <w:numFmt w:val="bullet"/>
      <w:lvlText w:val="─"/>
      <w:lvlJc w:val="left"/>
      <w:pPr>
        <w:tabs>
          <w:tab w:val="num" w:pos="2880"/>
        </w:tabs>
        <w:ind w:left="2880" w:hanging="360"/>
      </w:pPr>
      <w:rPr>
        <w:rFonts w:ascii="Calibri" w:hAnsi="Calibri" w:hint="default"/>
      </w:rPr>
    </w:lvl>
    <w:lvl w:ilvl="4" w:tplc="8FA64A92">
      <w:start w:val="1"/>
      <w:numFmt w:val="bullet"/>
      <w:lvlText w:val="─"/>
      <w:lvlJc w:val="left"/>
      <w:pPr>
        <w:tabs>
          <w:tab w:val="num" w:pos="3600"/>
        </w:tabs>
        <w:ind w:left="3600" w:hanging="360"/>
      </w:pPr>
      <w:rPr>
        <w:rFonts w:ascii="Calibri" w:hAnsi="Calibri" w:hint="default"/>
      </w:rPr>
    </w:lvl>
    <w:lvl w:ilvl="5" w:tplc="1472D076" w:tentative="1">
      <w:start w:val="1"/>
      <w:numFmt w:val="bullet"/>
      <w:lvlText w:val="─"/>
      <w:lvlJc w:val="left"/>
      <w:pPr>
        <w:tabs>
          <w:tab w:val="num" w:pos="4320"/>
        </w:tabs>
        <w:ind w:left="4320" w:hanging="360"/>
      </w:pPr>
      <w:rPr>
        <w:rFonts w:ascii="Calibri" w:hAnsi="Calibri" w:hint="default"/>
      </w:rPr>
    </w:lvl>
    <w:lvl w:ilvl="6" w:tplc="D88E594E" w:tentative="1">
      <w:start w:val="1"/>
      <w:numFmt w:val="bullet"/>
      <w:lvlText w:val="─"/>
      <w:lvlJc w:val="left"/>
      <w:pPr>
        <w:tabs>
          <w:tab w:val="num" w:pos="5040"/>
        </w:tabs>
        <w:ind w:left="5040" w:hanging="360"/>
      </w:pPr>
      <w:rPr>
        <w:rFonts w:ascii="Calibri" w:hAnsi="Calibri" w:hint="default"/>
      </w:rPr>
    </w:lvl>
    <w:lvl w:ilvl="7" w:tplc="5706ED0C" w:tentative="1">
      <w:start w:val="1"/>
      <w:numFmt w:val="bullet"/>
      <w:lvlText w:val="─"/>
      <w:lvlJc w:val="left"/>
      <w:pPr>
        <w:tabs>
          <w:tab w:val="num" w:pos="5760"/>
        </w:tabs>
        <w:ind w:left="5760" w:hanging="360"/>
      </w:pPr>
      <w:rPr>
        <w:rFonts w:ascii="Calibri" w:hAnsi="Calibri" w:hint="default"/>
      </w:rPr>
    </w:lvl>
    <w:lvl w:ilvl="8" w:tplc="AE4666F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01360CA"/>
    <w:multiLevelType w:val="hybridMultilevel"/>
    <w:tmpl w:val="C330A9D4"/>
    <w:lvl w:ilvl="0" w:tplc="AE9E8CD2">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220B87"/>
    <w:multiLevelType w:val="hybridMultilevel"/>
    <w:tmpl w:val="78F86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FE64DB8"/>
    <w:multiLevelType w:val="hybridMultilevel"/>
    <w:tmpl w:val="88580772"/>
    <w:lvl w:ilvl="0" w:tplc="FBE4EB04">
      <w:start w:val="1"/>
      <w:numFmt w:val="bullet"/>
      <w:lvlText w:val="•"/>
      <w:lvlJc w:val="left"/>
      <w:pPr>
        <w:tabs>
          <w:tab w:val="num" w:pos="360"/>
        </w:tabs>
        <w:ind w:left="360" w:hanging="360"/>
      </w:pPr>
      <w:rPr>
        <w:rFonts w:ascii="Arial" w:hAnsi="Arial" w:hint="default"/>
      </w:rPr>
    </w:lvl>
    <w:lvl w:ilvl="1" w:tplc="AD4CD328">
      <w:start w:val="1"/>
      <w:numFmt w:val="bullet"/>
      <w:lvlText w:val="•"/>
      <w:lvlJc w:val="left"/>
      <w:pPr>
        <w:tabs>
          <w:tab w:val="num" w:pos="1080"/>
        </w:tabs>
        <w:ind w:left="1080" w:hanging="360"/>
      </w:pPr>
      <w:rPr>
        <w:rFonts w:ascii="Arial" w:hAnsi="Arial" w:hint="default"/>
      </w:rPr>
    </w:lvl>
    <w:lvl w:ilvl="2" w:tplc="58065982">
      <w:numFmt w:val="bullet"/>
      <w:lvlText w:val="•"/>
      <w:lvlJc w:val="left"/>
      <w:pPr>
        <w:tabs>
          <w:tab w:val="num" w:pos="1800"/>
        </w:tabs>
        <w:ind w:left="1800" w:hanging="360"/>
      </w:pPr>
      <w:rPr>
        <w:rFonts w:ascii="Arial" w:hAnsi="Arial" w:hint="default"/>
      </w:rPr>
    </w:lvl>
    <w:lvl w:ilvl="3" w:tplc="4A142DF0" w:tentative="1">
      <w:start w:val="1"/>
      <w:numFmt w:val="bullet"/>
      <w:lvlText w:val="•"/>
      <w:lvlJc w:val="left"/>
      <w:pPr>
        <w:tabs>
          <w:tab w:val="num" w:pos="2520"/>
        </w:tabs>
        <w:ind w:left="2520" w:hanging="360"/>
      </w:pPr>
      <w:rPr>
        <w:rFonts w:ascii="Arial" w:hAnsi="Arial" w:hint="default"/>
      </w:rPr>
    </w:lvl>
    <w:lvl w:ilvl="4" w:tplc="DE68D03E" w:tentative="1">
      <w:start w:val="1"/>
      <w:numFmt w:val="bullet"/>
      <w:lvlText w:val="•"/>
      <w:lvlJc w:val="left"/>
      <w:pPr>
        <w:tabs>
          <w:tab w:val="num" w:pos="3240"/>
        </w:tabs>
        <w:ind w:left="3240" w:hanging="360"/>
      </w:pPr>
      <w:rPr>
        <w:rFonts w:ascii="Arial" w:hAnsi="Arial" w:hint="default"/>
      </w:rPr>
    </w:lvl>
    <w:lvl w:ilvl="5" w:tplc="8C702800" w:tentative="1">
      <w:start w:val="1"/>
      <w:numFmt w:val="bullet"/>
      <w:lvlText w:val="•"/>
      <w:lvlJc w:val="left"/>
      <w:pPr>
        <w:tabs>
          <w:tab w:val="num" w:pos="3960"/>
        </w:tabs>
        <w:ind w:left="3960" w:hanging="360"/>
      </w:pPr>
      <w:rPr>
        <w:rFonts w:ascii="Arial" w:hAnsi="Arial" w:hint="default"/>
      </w:rPr>
    </w:lvl>
    <w:lvl w:ilvl="6" w:tplc="E874551C" w:tentative="1">
      <w:start w:val="1"/>
      <w:numFmt w:val="bullet"/>
      <w:lvlText w:val="•"/>
      <w:lvlJc w:val="left"/>
      <w:pPr>
        <w:tabs>
          <w:tab w:val="num" w:pos="4680"/>
        </w:tabs>
        <w:ind w:left="4680" w:hanging="360"/>
      </w:pPr>
      <w:rPr>
        <w:rFonts w:ascii="Arial" w:hAnsi="Arial" w:hint="default"/>
      </w:rPr>
    </w:lvl>
    <w:lvl w:ilvl="7" w:tplc="65246E84" w:tentative="1">
      <w:start w:val="1"/>
      <w:numFmt w:val="bullet"/>
      <w:lvlText w:val="•"/>
      <w:lvlJc w:val="left"/>
      <w:pPr>
        <w:tabs>
          <w:tab w:val="num" w:pos="5400"/>
        </w:tabs>
        <w:ind w:left="5400" w:hanging="360"/>
      </w:pPr>
      <w:rPr>
        <w:rFonts w:ascii="Arial" w:hAnsi="Arial" w:hint="default"/>
      </w:rPr>
    </w:lvl>
    <w:lvl w:ilvl="8" w:tplc="2AEAC2F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6146916"/>
    <w:multiLevelType w:val="hybridMultilevel"/>
    <w:tmpl w:val="69E27FB6"/>
    <w:lvl w:ilvl="0" w:tplc="B9A0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D101B"/>
    <w:multiLevelType w:val="hybridMultilevel"/>
    <w:tmpl w:val="505E9E10"/>
    <w:lvl w:ilvl="0" w:tplc="564E888A">
      <w:start w:val="1"/>
      <w:numFmt w:val="bullet"/>
      <w:lvlText w:val=""/>
      <w:lvlJc w:val="left"/>
      <w:pPr>
        <w:tabs>
          <w:tab w:val="num" w:pos="720"/>
        </w:tabs>
        <w:ind w:left="720" w:hanging="360"/>
      </w:pPr>
      <w:rPr>
        <w:rFonts w:ascii="Wingdings" w:hAnsi="Wingdings" w:hint="default"/>
        <w:lang w:val="en-US"/>
      </w:rPr>
    </w:lvl>
    <w:lvl w:ilvl="1" w:tplc="DE52AAF4">
      <w:start w:val="1"/>
      <w:numFmt w:val="bullet"/>
      <w:lvlText w:val=""/>
      <w:lvlJc w:val="left"/>
      <w:pPr>
        <w:tabs>
          <w:tab w:val="num" w:pos="1440"/>
        </w:tabs>
        <w:ind w:left="1440" w:hanging="360"/>
      </w:pPr>
      <w:rPr>
        <w:rFonts w:ascii="Wingdings" w:hAnsi="Wingdings" w:hint="default"/>
      </w:rPr>
    </w:lvl>
    <w:lvl w:ilvl="2" w:tplc="EB6060E0">
      <w:start w:val="1"/>
      <w:numFmt w:val="bullet"/>
      <w:lvlText w:val=""/>
      <w:lvlJc w:val="left"/>
      <w:pPr>
        <w:tabs>
          <w:tab w:val="num" w:pos="2160"/>
        </w:tabs>
        <w:ind w:left="2160" w:hanging="360"/>
      </w:pPr>
      <w:rPr>
        <w:rFonts w:ascii="Wingdings" w:hAnsi="Wingdings" w:hint="default"/>
      </w:rPr>
    </w:lvl>
    <w:lvl w:ilvl="3" w:tplc="D29AFA02">
      <w:start w:val="1"/>
      <w:numFmt w:val="bullet"/>
      <w:lvlText w:val=""/>
      <w:lvlJc w:val="left"/>
      <w:pPr>
        <w:tabs>
          <w:tab w:val="num" w:pos="2880"/>
        </w:tabs>
        <w:ind w:left="2880" w:hanging="360"/>
      </w:pPr>
      <w:rPr>
        <w:rFonts w:ascii="Wingdings" w:hAnsi="Wingdings" w:hint="default"/>
      </w:rPr>
    </w:lvl>
    <w:lvl w:ilvl="4" w:tplc="BA7835BA">
      <w:start w:val="1"/>
      <w:numFmt w:val="bullet"/>
      <w:lvlText w:val=""/>
      <w:lvlJc w:val="left"/>
      <w:pPr>
        <w:tabs>
          <w:tab w:val="num" w:pos="3600"/>
        </w:tabs>
        <w:ind w:left="3600" w:hanging="360"/>
      </w:pPr>
      <w:rPr>
        <w:rFonts w:ascii="Wingdings" w:hAnsi="Wingdings" w:hint="default"/>
      </w:rPr>
    </w:lvl>
    <w:lvl w:ilvl="5" w:tplc="AAF8628C" w:tentative="1">
      <w:start w:val="1"/>
      <w:numFmt w:val="bullet"/>
      <w:lvlText w:val=""/>
      <w:lvlJc w:val="left"/>
      <w:pPr>
        <w:tabs>
          <w:tab w:val="num" w:pos="4320"/>
        </w:tabs>
        <w:ind w:left="4320" w:hanging="360"/>
      </w:pPr>
      <w:rPr>
        <w:rFonts w:ascii="Wingdings" w:hAnsi="Wingdings" w:hint="default"/>
      </w:rPr>
    </w:lvl>
    <w:lvl w:ilvl="6" w:tplc="1B92FB50" w:tentative="1">
      <w:start w:val="1"/>
      <w:numFmt w:val="bullet"/>
      <w:lvlText w:val=""/>
      <w:lvlJc w:val="left"/>
      <w:pPr>
        <w:tabs>
          <w:tab w:val="num" w:pos="5040"/>
        </w:tabs>
        <w:ind w:left="5040" w:hanging="360"/>
      </w:pPr>
      <w:rPr>
        <w:rFonts w:ascii="Wingdings" w:hAnsi="Wingdings" w:hint="default"/>
      </w:rPr>
    </w:lvl>
    <w:lvl w:ilvl="7" w:tplc="D0C6B92A" w:tentative="1">
      <w:start w:val="1"/>
      <w:numFmt w:val="bullet"/>
      <w:lvlText w:val=""/>
      <w:lvlJc w:val="left"/>
      <w:pPr>
        <w:tabs>
          <w:tab w:val="num" w:pos="5760"/>
        </w:tabs>
        <w:ind w:left="5760" w:hanging="360"/>
      </w:pPr>
      <w:rPr>
        <w:rFonts w:ascii="Wingdings" w:hAnsi="Wingdings" w:hint="default"/>
      </w:rPr>
    </w:lvl>
    <w:lvl w:ilvl="8" w:tplc="15F2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2725E"/>
    <w:multiLevelType w:val="hybridMultilevel"/>
    <w:tmpl w:val="5028A8E2"/>
    <w:lvl w:ilvl="0" w:tplc="27A09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9047394"/>
    <w:multiLevelType w:val="hybridMultilevel"/>
    <w:tmpl w:val="83D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5"/>
  </w:num>
  <w:num w:numId="19">
    <w:abstractNumId w:val="4"/>
  </w:num>
  <w:num w:numId="20">
    <w:abstractNumId w:val="1"/>
  </w:num>
  <w:num w:numId="21">
    <w:abstractNumId w:val="10"/>
  </w:num>
  <w:num w:numId="22">
    <w:abstractNumId w:val="10"/>
  </w:num>
  <w:num w:numId="23">
    <w:abstractNumId w:val="8"/>
  </w:num>
  <w:num w:numId="24">
    <w:abstractNumId w:val="2"/>
  </w:num>
  <w:num w:numId="25">
    <w:abstractNumId w:val="14"/>
  </w:num>
  <w:num w:numId="26">
    <w:abstractNumId w:val="15"/>
  </w:num>
  <w:num w:numId="27">
    <w:abstractNumId w:val="11"/>
  </w:num>
  <w:num w:numId="28">
    <w:abstractNumId w:val="11"/>
    <w:lvlOverride w:ilvl="0">
      <w:startOverride w:val="1"/>
    </w:lvlOverride>
  </w:num>
  <w:num w:numId="29">
    <w:abstractNumId w:val="17"/>
  </w:num>
  <w:num w:numId="30">
    <w:abstractNumId w:val="9"/>
  </w:num>
  <w:num w:numId="31">
    <w:abstractNumId w:val="3"/>
  </w:num>
  <w:num w:numId="32">
    <w:abstractNumId w:val="16"/>
  </w:num>
  <w:num w:numId="33">
    <w:abstractNumId w:val="13"/>
  </w:num>
  <w:num w:numId="34">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o-MediaTek">
    <w15:presenceInfo w15:providerId="None" w15:userId="Ato-MediaTek"/>
  </w15:person>
  <w15:person w15:author="Ericsson">
    <w15:presenceInfo w15:providerId="None" w15:userId="Ericsson"/>
  </w15:person>
  <w15:person w15:author="CH">
    <w15:presenceInfo w15:providerId="None" w15:userId="CH"/>
  </w15:person>
  <w15:person w15:author="Huawei">
    <w15:presenceInfo w15:providerId="None" w15:userId="Huawei"/>
  </w15:person>
  <w15:person w15:author="jingjing chen">
    <w15:presenceInfo w15:providerId="None" w15:userId="jingjing che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603C"/>
    <w:rsid w:val="000A1830"/>
    <w:rsid w:val="000A4121"/>
    <w:rsid w:val="000A4AA3"/>
    <w:rsid w:val="000A550E"/>
    <w:rsid w:val="000B0960"/>
    <w:rsid w:val="000B1A55"/>
    <w:rsid w:val="000B20BB"/>
    <w:rsid w:val="000B2EF6"/>
    <w:rsid w:val="000B2FA6"/>
    <w:rsid w:val="000B4AA0"/>
    <w:rsid w:val="000C2553"/>
    <w:rsid w:val="000C38C3"/>
    <w:rsid w:val="000C7189"/>
    <w:rsid w:val="000D09FD"/>
    <w:rsid w:val="000D44FB"/>
    <w:rsid w:val="000D574B"/>
    <w:rsid w:val="000D6CFC"/>
    <w:rsid w:val="000E0674"/>
    <w:rsid w:val="000E537B"/>
    <w:rsid w:val="000E57D0"/>
    <w:rsid w:val="000E7858"/>
    <w:rsid w:val="000F39CA"/>
    <w:rsid w:val="00107927"/>
    <w:rsid w:val="00110E26"/>
    <w:rsid w:val="00111321"/>
    <w:rsid w:val="00117BD6"/>
    <w:rsid w:val="001206C2"/>
    <w:rsid w:val="00121978"/>
    <w:rsid w:val="00123422"/>
    <w:rsid w:val="00124B6A"/>
    <w:rsid w:val="00132EBD"/>
    <w:rsid w:val="00136D4C"/>
    <w:rsid w:val="00136E1D"/>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1A94"/>
    <w:rsid w:val="002435CA"/>
    <w:rsid w:val="0024469F"/>
    <w:rsid w:val="00250B5B"/>
    <w:rsid w:val="00252DB8"/>
    <w:rsid w:val="002537BC"/>
    <w:rsid w:val="00255C58"/>
    <w:rsid w:val="00260EC7"/>
    <w:rsid w:val="00261539"/>
    <w:rsid w:val="0026179F"/>
    <w:rsid w:val="00265D91"/>
    <w:rsid w:val="002666AE"/>
    <w:rsid w:val="00274E1A"/>
    <w:rsid w:val="002775B1"/>
    <w:rsid w:val="002775B9"/>
    <w:rsid w:val="002811C4"/>
    <w:rsid w:val="00282213"/>
    <w:rsid w:val="00284016"/>
    <w:rsid w:val="002858BF"/>
    <w:rsid w:val="002939AF"/>
    <w:rsid w:val="00294491"/>
    <w:rsid w:val="00294BDE"/>
    <w:rsid w:val="002A0CED"/>
    <w:rsid w:val="002A23D0"/>
    <w:rsid w:val="002A4CD0"/>
    <w:rsid w:val="002A7DA6"/>
    <w:rsid w:val="002B516C"/>
    <w:rsid w:val="002B5E1D"/>
    <w:rsid w:val="002B60C1"/>
    <w:rsid w:val="002C4B52"/>
    <w:rsid w:val="002D03E5"/>
    <w:rsid w:val="002D2251"/>
    <w:rsid w:val="002D36EB"/>
    <w:rsid w:val="002D6BDF"/>
    <w:rsid w:val="002E2CE9"/>
    <w:rsid w:val="002E3BF7"/>
    <w:rsid w:val="002E403E"/>
    <w:rsid w:val="002E4C74"/>
    <w:rsid w:val="002F158C"/>
    <w:rsid w:val="002F4093"/>
    <w:rsid w:val="002F5636"/>
    <w:rsid w:val="003022A5"/>
    <w:rsid w:val="00307E51"/>
    <w:rsid w:val="00311363"/>
    <w:rsid w:val="00315867"/>
    <w:rsid w:val="00317DC6"/>
    <w:rsid w:val="00321150"/>
    <w:rsid w:val="003260D7"/>
    <w:rsid w:val="00336697"/>
    <w:rsid w:val="003418CB"/>
    <w:rsid w:val="00353213"/>
    <w:rsid w:val="00355873"/>
    <w:rsid w:val="0035660F"/>
    <w:rsid w:val="003628B9"/>
    <w:rsid w:val="00362D8F"/>
    <w:rsid w:val="00367724"/>
    <w:rsid w:val="003710BA"/>
    <w:rsid w:val="003732D5"/>
    <w:rsid w:val="003770F6"/>
    <w:rsid w:val="00380CE9"/>
    <w:rsid w:val="00383E37"/>
    <w:rsid w:val="003927ED"/>
    <w:rsid w:val="00393042"/>
    <w:rsid w:val="00394AD5"/>
    <w:rsid w:val="0039642D"/>
    <w:rsid w:val="0039709A"/>
    <w:rsid w:val="003A2E40"/>
    <w:rsid w:val="003A6AF1"/>
    <w:rsid w:val="003B0158"/>
    <w:rsid w:val="003B204A"/>
    <w:rsid w:val="003B40B6"/>
    <w:rsid w:val="003B56DB"/>
    <w:rsid w:val="003B755E"/>
    <w:rsid w:val="003C228E"/>
    <w:rsid w:val="003C51E7"/>
    <w:rsid w:val="003C6893"/>
    <w:rsid w:val="003C6DE2"/>
    <w:rsid w:val="003D1EFD"/>
    <w:rsid w:val="003D28BF"/>
    <w:rsid w:val="003D4215"/>
    <w:rsid w:val="003D4C47"/>
    <w:rsid w:val="003D7719"/>
    <w:rsid w:val="003E0664"/>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453"/>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0AE1"/>
    <w:rsid w:val="004A3DEB"/>
    <w:rsid w:val="004A495F"/>
    <w:rsid w:val="004A6AD0"/>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5F15"/>
    <w:rsid w:val="005071B4"/>
    <w:rsid w:val="00507687"/>
    <w:rsid w:val="005117A9"/>
    <w:rsid w:val="00511F57"/>
    <w:rsid w:val="00515CBE"/>
    <w:rsid w:val="00515E2B"/>
    <w:rsid w:val="00522A7E"/>
    <w:rsid w:val="00522F20"/>
    <w:rsid w:val="0052607B"/>
    <w:rsid w:val="005308DB"/>
    <w:rsid w:val="00530A2E"/>
    <w:rsid w:val="00530FBE"/>
    <w:rsid w:val="00533159"/>
    <w:rsid w:val="005339DB"/>
    <w:rsid w:val="00534C89"/>
    <w:rsid w:val="00541573"/>
    <w:rsid w:val="0054348A"/>
    <w:rsid w:val="00545690"/>
    <w:rsid w:val="00555E1E"/>
    <w:rsid w:val="00571777"/>
    <w:rsid w:val="00580FF5"/>
    <w:rsid w:val="0058519C"/>
    <w:rsid w:val="00586277"/>
    <w:rsid w:val="0059149A"/>
    <w:rsid w:val="005956EE"/>
    <w:rsid w:val="005A083E"/>
    <w:rsid w:val="005B4802"/>
    <w:rsid w:val="005B6B7F"/>
    <w:rsid w:val="005C1E6E"/>
    <w:rsid w:val="005C1EA6"/>
    <w:rsid w:val="005D0B99"/>
    <w:rsid w:val="005D308E"/>
    <w:rsid w:val="005D3A48"/>
    <w:rsid w:val="005D7AF8"/>
    <w:rsid w:val="005E17BF"/>
    <w:rsid w:val="005E366A"/>
    <w:rsid w:val="005F0543"/>
    <w:rsid w:val="005F2145"/>
    <w:rsid w:val="006016E1"/>
    <w:rsid w:val="00602D27"/>
    <w:rsid w:val="006144A1"/>
    <w:rsid w:val="00615EBB"/>
    <w:rsid w:val="00616096"/>
    <w:rsid w:val="006160A2"/>
    <w:rsid w:val="006302AA"/>
    <w:rsid w:val="00633A55"/>
    <w:rsid w:val="00634894"/>
    <w:rsid w:val="006363BD"/>
    <w:rsid w:val="006412DC"/>
    <w:rsid w:val="00642BC6"/>
    <w:rsid w:val="00644790"/>
    <w:rsid w:val="00646770"/>
    <w:rsid w:val="006501AF"/>
    <w:rsid w:val="00650DDE"/>
    <w:rsid w:val="0065505B"/>
    <w:rsid w:val="006670AC"/>
    <w:rsid w:val="00672307"/>
    <w:rsid w:val="0067427A"/>
    <w:rsid w:val="006808C6"/>
    <w:rsid w:val="00682668"/>
    <w:rsid w:val="00692A68"/>
    <w:rsid w:val="00693875"/>
    <w:rsid w:val="00695D85"/>
    <w:rsid w:val="006973F0"/>
    <w:rsid w:val="006A30A2"/>
    <w:rsid w:val="006A5B87"/>
    <w:rsid w:val="006A6D23"/>
    <w:rsid w:val="006B25DE"/>
    <w:rsid w:val="006B6F02"/>
    <w:rsid w:val="006C1C3B"/>
    <w:rsid w:val="006C4E43"/>
    <w:rsid w:val="006C643E"/>
    <w:rsid w:val="006D2932"/>
    <w:rsid w:val="006D3671"/>
    <w:rsid w:val="006D4176"/>
    <w:rsid w:val="006D7CE1"/>
    <w:rsid w:val="006E02AE"/>
    <w:rsid w:val="006E0A73"/>
    <w:rsid w:val="006E0FEE"/>
    <w:rsid w:val="006E25F1"/>
    <w:rsid w:val="006E61E7"/>
    <w:rsid w:val="006E6C11"/>
    <w:rsid w:val="006F7C0C"/>
    <w:rsid w:val="00700755"/>
    <w:rsid w:val="0070646B"/>
    <w:rsid w:val="007130A2"/>
    <w:rsid w:val="00715463"/>
    <w:rsid w:val="00717EF3"/>
    <w:rsid w:val="007271F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19AB"/>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63DE"/>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25B1"/>
    <w:rsid w:val="0085477A"/>
    <w:rsid w:val="00855107"/>
    <w:rsid w:val="00855173"/>
    <w:rsid w:val="008557D9"/>
    <w:rsid w:val="00855BF7"/>
    <w:rsid w:val="00856214"/>
    <w:rsid w:val="00862089"/>
    <w:rsid w:val="00866D5B"/>
    <w:rsid w:val="00866FF5"/>
    <w:rsid w:val="0087332D"/>
    <w:rsid w:val="00873E1F"/>
    <w:rsid w:val="00874C16"/>
    <w:rsid w:val="00880A2F"/>
    <w:rsid w:val="00881DD4"/>
    <w:rsid w:val="00886D1F"/>
    <w:rsid w:val="00891EE1"/>
    <w:rsid w:val="00893987"/>
    <w:rsid w:val="008963EF"/>
    <w:rsid w:val="0089688E"/>
    <w:rsid w:val="008A1FBE"/>
    <w:rsid w:val="008B3194"/>
    <w:rsid w:val="008B5AE7"/>
    <w:rsid w:val="008C60E9"/>
    <w:rsid w:val="008C6848"/>
    <w:rsid w:val="008D1B7C"/>
    <w:rsid w:val="008D6657"/>
    <w:rsid w:val="008E1F60"/>
    <w:rsid w:val="008E307E"/>
    <w:rsid w:val="008F4DD1"/>
    <w:rsid w:val="008F6056"/>
    <w:rsid w:val="00902C07"/>
    <w:rsid w:val="0090556D"/>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2FFE"/>
    <w:rsid w:val="009638D6"/>
    <w:rsid w:val="0097408E"/>
    <w:rsid w:val="00974BB2"/>
    <w:rsid w:val="00974FA7"/>
    <w:rsid w:val="0097559A"/>
    <w:rsid w:val="009756E5"/>
    <w:rsid w:val="00977A8C"/>
    <w:rsid w:val="00983910"/>
    <w:rsid w:val="00984B61"/>
    <w:rsid w:val="009932AC"/>
    <w:rsid w:val="00994351"/>
    <w:rsid w:val="00996A8F"/>
    <w:rsid w:val="009A1DBF"/>
    <w:rsid w:val="009A60C6"/>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9F5D4E"/>
    <w:rsid w:val="00A0758F"/>
    <w:rsid w:val="00A120E7"/>
    <w:rsid w:val="00A140D3"/>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35A"/>
    <w:rsid w:val="00A97648"/>
    <w:rsid w:val="00AA1CFD"/>
    <w:rsid w:val="00AA2239"/>
    <w:rsid w:val="00AA33D2"/>
    <w:rsid w:val="00AB0C57"/>
    <w:rsid w:val="00AB1195"/>
    <w:rsid w:val="00AB4182"/>
    <w:rsid w:val="00AC27DB"/>
    <w:rsid w:val="00AC6D6B"/>
    <w:rsid w:val="00AD7736"/>
    <w:rsid w:val="00AE10CE"/>
    <w:rsid w:val="00AE1F14"/>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E3D"/>
    <w:rsid w:val="00BD28BF"/>
    <w:rsid w:val="00BD6404"/>
    <w:rsid w:val="00BE33AE"/>
    <w:rsid w:val="00BE7C1C"/>
    <w:rsid w:val="00BF046F"/>
    <w:rsid w:val="00C01D50"/>
    <w:rsid w:val="00C056DC"/>
    <w:rsid w:val="00C117CD"/>
    <w:rsid w:val="00C1329B"/>
    <w:rsid w:val="00C1572F"/>
    <w:rsid w:val="00C24C05"/>
    <w:rsid w:val="00C24D2F"/>
    <w:rsid w:val="00C26222"/>
    <w:rsid w:val="00C31283"/>
    <w:rsid w:val="00C33C48"/>
    <w:rsid w:val="00C340E5"/>
    <w:rsid w:val="00C346AA"/>
    <w:rsid w:val="00C35AA7"/>
    <w:rsid w:val="00C43BA1"/>
    <w:rsid w:val="00C43DAB"/>
    <w:rsid w:val="00C46B00"/>
    <w:rsid w:val="00C47F08"/>
    <w:rsid w:val="00C514A6"/>
    <w:rsid w:val="00C56095"/>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29FE"/>
    <w:rsid w:val="00CA3057"/>
    <w:rsid w:val="00CA45F8"/>
    <w:rsid w:val="00CB0305"/>
    <w:rsid w:val="00CB33C7"/>
    <w:rsid w:val="00CB5539"/>
    <w:rsid w:val="00CB6DA7"/>
    <w:rsid w:val="00CB7E4C"/>
    <w:rsid w:val="00CC25B4"/>
    <w:rsid w:val="00CC5F88"/>
    <w:rsid w:val="00CC69C8"/>
    <w:rsid w:val="00CC77A2"/>
    <w:rsid w:val="00CD307E"/>
    <w:rsid w:val="00CD629F"/>
    <w:rsid w:val="00CD6A1B"/>
    <w:rsid w:val="00CE0A7F"/>
    <w:rsid w:val="00CE1718"/>
    <w:rsid w:val="00CF0C87"/>
    <w:rsid w:val="00CF4156"/>
    <w:rsid w:val="00CF4514"/>
    <w:rsid w:val="00D0036C"/>
    <w:rsid w:val="00D03D00"/>
    <w:rsid w:val="00D05C30"/>
    <w:rsid w:val="00D10052"/>
    <w:rsid w:val="00D11359"/>
    <w:rsid w:val="00D15B8B"/>
    <w:rsid w:val="00D27334"/>
    <w:rsid w:val="00D3188C"/>
    <w:rsid w:val="00D341AD"/>
    <w:rsid w:val="00D345BE"/>
    <w:rsid w:val="00D35F9B"/>
    <w:rsid w:val="00D36B69"/>
    <w:rsid w:val="00D408DD"/>
    <w:rsid w:val="00D437D3"/>
    <w:rsid w:val="00D4410A"/>
    <w:rsid w:val="00D45D72"/>
    <w:rsid w:val="00D503EF"/>
    <w:rsid w:val="00D520E4"/>
    <w:rsid w:val="00D53A38"/>
    <w:rsid w:val="00D575DD"/>
    <w:rsid w:val="00D57DFA"/>
    <w:rsid w:val="00D67FCF"/>
    <w:rsid w:val="00D709CE"/>
    <w:rsid w:val="00D71F73"/>
    <w:rsid w:val="00D80786"/>
    <w:rsid w:val="00D81CAB"/>
    <w:rsid w:val="00D8576F"/>
    <w:rsid w:val="00D8677F"/>
    <w:rsid w:val="00D97F0C"/>
    <w:rsid w:val="00DA3A86"/>
    <w:rsid w:val="00DA704F"/>
    <w:rsid w:val="00DB6729"/>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3FA"/>
    <w:rsid w:val="00E55ACA"/>
    <w:rsid w:val="00E57B74"/>
    <w:rsid w:val="00E65BC6"/>
    <w:rsid w:val="00E661FF"/>
    <w:rsid w:val="00E726EB"/>
    <w:rsid w:val="00E72CF1"/>
    <w:rsid w:val="00E73C3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48"/>
    <w:rsid w:val="00EC322D"/>
    <w:rsid w:val="00EC61A1"/>
    <w:rsid w:val="00ED383A"/>
    <w:rsid w:val="00ED5943"/>
    <w:rsid w:val="00EE1080"/>
    <w:rsid w:val="00EF1EC5"/>
    <w:rsid w:val="00EF49B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2520"/>
    <w:rsid w:val="00F53053"/>
    <w:rsid w:val="00F53FE2"/>
    <w:rsid w:val="00F575FF"/>
    <w:rsid w:val="00F618EF"/>
    <w:rsid w:val="00F62A34"/>
    <w:rsid w:val="00F65582"/>
    <w:rsid w:val="00F66E75"/>
    <w:rsid w:val="00F72E7A"/>
    <w:rsid w:val="00F75B8D"/>
    <w:rsid w:val="00F77EB0"/>
    <w:rsid w:val="00F87CDD"/>
    <w:rsid w:val="00F933F0"/>
    <w:rsid w:val="00F937A3"/>
    <w:rsid w:val="00F94715"/>
    <w:rsid w:val="00F96A3D"/>
    <w:rsid w:val="00FA4718"/>
    <w:rsid w:val="00FA5848"/>
    <w:rsid w:val="00FA6899"/>
    <w:rsid w:val="00FA7F3D"/>
    <w:rsid w:val="00FB38D8"/>
    <w:rsid w:val="00FC051F"/>
    <w:rsid w:val="00FC06FF"/>
    <w:rsid w:val="00FC0A8C"/>
    <w:rsid w:val="00FC5421"/>
    <w:rsid w:val="00FC69B4"/>
    <w:rsid w:val="00FD0694"/>
    <w:rsid w:val="00FD0D12"/>
    <w:rsid w:val="00FD25BE"/>
    <w:rsid w:val="00FD2E70"/>
    <w:rsid w:val="00FD7AA7"/>
    <w:rsid w:val="00FE0CA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F9"/>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CA29FE"/>
    <w:rPr>
      <w:color w:val="605E5C"/>
      <w:shd w:val="clear" w:color="auto" w:fill="E1DFDD"/>
    </w:rPr>
  </w:style>
  <w:style w:type="paragraph" w:customStyle="1" w:styleId="RAN4proposal">
    <w:name w:val="RAN4 proposal"/>
    <w:basedOn w:val="Caption"/>
    <w:next w:val="Normal"/>
    <w:link w:val="RAN4proposalChar"/>
    <w:qFormat/>
    <w:rsid w:val="000E0674"/>
    <w:pPr>
      <w:numPr>
        <w:numId w:val="27"/>
      </w:numPr>
      <w:spacing w:before="0" w:after="200"/>
      <w:ind w:left="0" w:firstLine="0"/>
    </w:pPr>
    <w:rPr>
      <w:rFonts w:eastAsiaTheme="minorHAnsi" w:cstheme="minorBidi"/>
      <w:iCs/>
      <w:sz w:val="20"/>
      <w:szCs w:val="18"/>
      <w:lang w:eastAsia="en-US"/>
    </w:rPr>
  </w:style>
  <w:style w:type="character" w:customStyle="1" w:styleId="RAN4proposalChar">
    <w:name w:val="RAN4 proposal Char"/>
    <w:link w:val="RAN4proposal"/>
    <w:rsid w:val="000E0674"/>
    <w:rPr>
      <w:rFonts w:eastAsiaTheme="minorHAnsi" w:cstheme="minorBidi"/>
      <w:b/>
      <w:iCs/>
      <w:szCs w:val="18"/>
      <w:lang w:val="en-US" w:eastAsia="en-US"/>
    </w:rPr>
  </w:style>
  <w:style w:type="character" w:customStyle="1" w:styleId="NOChar1">
    <w:name w:val="NO Char1"/>
    <w:rsid w:val="00633A55"/>
    <w:rPr>
      <w:rFonts w:eastAsia="MS Mincho"/>
      <w:lang w:val="en-GB" w:eastAsia="en-US" w:bidi="ar-SA"/>
    </w:rPr>
  </w:style>
  <w:style w:type="character" w:customStyle="1" w:styleId="UnresolvedMention3">
    <w:name w:val="Unresolved Mention3"/>
    <w:basedOn w:val="DefaultParagraphFont"/>
    <w:uiPriority w:val="99"/>
    <w:semiHidden/>
    <w:unhideWhenUsed/>
    <w:rsid w:val="00C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1297517">
      <w:bodyDiv w:val="1"/>
      <w:marLeft w:val="0"/>
      <w:marRight w:val="0"/>
      <w:marTop w:val="0"/>
      <w:marBottom w:val="0"/>
      <w:divBdr>
        <w:top w:val="none" w:sz="0" w:space="0" w:color="auto"/>
        <w:left w:val="none" w:sz="0" w:space="0" w:color="auto"/>
        <w:bottom w:val="none" w:sz="0" w:space="0" w:color="auto"/>
        <w:right w:val="none" w:sz="0" w:space="0" w:color="auto"/>
      </w:divBdr>
      <w:divsChild>
        <w:div w:id="466048596">
          <w:marLeft w:val="0"/>
          <w:marRight w:val="0"/>
          <w:marTop w:val="0"/>
          <w:marBottom w:val="0"/>
          <w:divBdr>
            <w:top w:val="none" w:sz="0" w:space="0" w:color="auto"/>
            <w:left w:val="none" w:sz="0" w:space="0" w:color="auto"/>
            <w:bottom w:val="none" w:sz="0" w:space="0" w:color="auto"/>
            <w:right w:val="none" w:sz="0" w:space="0" w:color="auto"/>
          </w:divBdr>
          <w:divsChild>
            <w:div w:id="1237203792">
              <w:marLeft w:val="0"/>
              <w:marRight w:val="0"/>
              <w:marTop w:val="0"/>
              <w:marBottom w:val="0"/>
              <w:divBdr>
                <w:top w:val="none" w:sz="0" w:space="0" w:color="auto"/>
                <w:left w:val="none" w:sz="0" w:space="0" w:color="auto"/>
                <w:bottom w:val="none" w:sz="0" w:space="0" w:color="auto"/>
                <w:right w:val="none" w:sz="0" w:space="0" w:color="auto"/>
              </w:divBdr>
              <w:divsChild>
                <w:div w:id="1502085362">
                  <w:marLeft w:val="0"/>
                  <w:marRight w:val="0"/>
                  <w:marTop w:val="0"/>
                  <w:marBottom w:val="0"/>
                  <w:divBdr>
                    <w:top w:val="none" w:sz="0" w:space="0" w:color="auto"/>
                    <w:left w:val="none" w:sz="0" w:space="0" w:color="auto"/>
                    <w:bottom w:val="none" w:sz="0" w:space="0" w:color="auto"/>
                    <w:right w:val="none" w:sz="0" w:space="0" w:color="auto"/>
                  </w:divBdr>
                </w:div>
              </w:divsChild>
            </w:div>
            <w:div w:id="299504362">
              <w:marLeft w:val="0"/>
              <w:marRight w:val="0"/>
              <w:marTop w:val="0"/>
              <w:marBottom w:val="0"/>
              <w:divBdr>
                <w:top w:val="none" w:sz="0" w:space="0" w:color="auto"/>
                <w:left w:val="none" w:sz="0" w:space="0" w:color="auto"/>
                <w:bottom w:val="none" w:sz="0" w:space="0" w:color="auto"/>
                <w:right w:val="none" w:sz="0" w:space="0" w:color="auto"/>
              </w:divBdr>
            </w:div>
            <w:div w:id="1736316680">
              <w:marLeft w:val="0"/>
              <w:marRight w:val="0"/>
              <w:marTop w:val="0"/>
              <w:marBottom w:val="0"/>
              <w:divBdr>
                <w:top w:val="none" w:sz="0" w:space="0" w:color="auto"/>
                <w:left w:val="none" w:sz="0" w:space="0" w:color="auto"/>
                <w:bottom w:val="none" w:sz="0" w:space="0" w:color="auto"/>
                <w:right w:val="none" w:sz="0" w:space="0" w:color="auto"/>
              </w:divBdr>
              <w:divsChild>
                <w:div w:id="469443959">
                  <w:marLeft w:val="0"/>
                  <w:marRight w:val="0"/>
                  <w:marTop w:val="0"/>
                  <w:marBottom w:val="0"/>
                  <w:divBdr>
                    <w:top w:val="none" w:sz="0" w:space="0" w:color="auto"/>
                    <w:left w:val="none" w:sz="0" w:space="0" w:color="auto"/>
                    <w:bottom w:val="none" w:sz="0" w:space="0" w:color="auto"/>
                    <w:right w:val="none" w:sz="0" w:space="0" w:color="auto"/>
                  </w:divBdr>
                  <w:divsChild>
                    <w:div w:id="1623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8573">
          <w:marLeft w:val="0"/>
          <w:marRight w:val="0"/>
          <w:marTop w:val="0"/>
          <w:marBottom w:val="0"/>
          <w:divBdr>
            <w:top w:val="none" w:sz="0" w:space="0" w:color="auto"/>
            <w:left w:val="none" w:sz="0" w:space="0" w:color="auto"/>
            <w:bottom w:val="none" w:sz="0" w:space="0" w:color="auto"/>
            <w:right w:val="none" w:sz="0" w:space="0" w:color="auto"/>
          </w:divBdr>
          <w:divsChild>
            <w:div w:id="2050646216">
              <w:marLeft w:val="0"/>
              <w:marRight w:val="0"/>
              <w:marTop w:val="0"/>
              <w:marBottom w:val="0"/>
              <w:divBdr>
                <w:top w:val="none" w:sz="0" w:space="0" w:color="auto"/>
                <w:left w:val="none" w:sz="0" w:space="0" w:color="auto"/>
                <w:bottom w:val="none" w:sz="0" w:space="0" w:color="auto"/>
                <w:right w:val="none" w:sz="0" w:space="0" w:color="auto"/>
              </w:divBdr>
              <w:divsChild>
                <w:div w:id="1592087788">
                  <w:marLeft w:val="0"/>
                  <w:marRight w:val="0"/>
                  <w:marTop w:val="0"/>
                  <w:marBottom w:val="0"/>
                  <w:divBdr>
                    <w:top w:val="none" w:sz="0" w:space="0" w:color="auto"/>
                    <w:left w:val="none" w:sz="0" w:space="0" w:color="auto"/>
                    <w:bottom w:val="none" w:sz="0" w:space="0" w:color="auto"/>
                    <w:right w:val="none" w:sz="0" w:space="0" w:color="auto"/>
                  </w:divBdr>
                  <w:divsChild>
                    <w:div w:id="359667319">
                      <w:marLeft w:val="0"/>
                      <w:marRight w:val="0"/>
                      <w:marTop w:val="0"/>
                      <w:marBottom w:val="0"/>
                      <w:divBdr>
                        <w:top w:val="none" w:sz="0" w:space="0" w:color="auto"/>
                        <w:left w:val="none" w:sz="0" w:space="0" w:color="auto"/>
                        <w:bottom w:val="none" w:sz="0" w:space="0" w:color="auto"/>
                        <w:right w:val="none" w:sz="0" w:space="0" w:color="auto"/>
                      </w:divBdr>
                      <w:divsChild>
                        <w:div w:id="2001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2266944">
      <w:bodyDiv w:val="1"/>
      <w:marLeft w:val="0"/>
      <w:marRight w:val="0"/>
      <w:marTop w:val="0"/>
      <w:marBottom w:val="0"/>
      <w:divBdr>
        <w:top w:val="none" w:sz="0" w:space="0" w:color="auto"/>
        <w:left w:val="none" w:sz="0" w:space="0" w:color="auto"/>
        <w:bottom w:val="none" w:sz="0" w:space="0" w:color="auto"/>
        <w:right w:val="none" w:sz="0" w:space="0" w:color="auto"/>
      </w:divBdr>
    </w:div>
    <w:div w:id="35843097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0280577">
      <w:bodyDiv w:val="1"/>
      <w:marLeft w:val="0"/>
      <w:marRight w:val="0"/>
      <w:marTop w:val="0"/>
      <w:marBottom w:val="0"/>
      <w:divBdr>
        <w:top w:val="none" w:sz="0" w:space="0" w:color="auto"/>
        <w:left w:val="none" w:sz="0" w:space="0" w:color="auto"/>
        <w:bottom w:val="none" w:sz="0" w:space="0" w:color="auto"/>
        <w:right w:val="none" w:sz="0" w:space="0" w:color="auto"/>
      </w:divBdr>
    </w:div>
    <w:div w:id="430398654">
      <w:bodyDiv w:val="1"/>
      <w:marLeft w:val="0"/>
      <w:marRight w:val="0"/>
      <w:marTop w:val="0"/>
      <w:marBottom w:val="0"/>
      <w:divBdr>
        <w:top w:val="none" w:sz="0" w:space="0" w:color="auto"/>
        <w:left w:val="none" w:sz="0" w:space="0" w:color="auto"/>
        <w:bottom w:val="none" w:sz="0" w:space="0" w:color="auto"/>
        <w:right w:val="none" w:sz="0" w:space="0" w:color="auto"/>
      </w:divBdr>
    </w:div>
    <w:div w:id="469174232">
      <w:bodyDiv w:val="1"/>
      <w:marLeft w:val="0"/>
      <w:marRight w:val="0"/>
      <w:marTop w:val="0"/>
      <w:marBottom w:val="0"/>
      <w:divBdr>
        <w:top w:val="none" w:sz="0" w:space="0" w:color="auto"/>
        <w:left w:val="none" w:sz="0" w:space="0" w:color="auto"/>
        <w:bottom w:val="none" w:sz="0" w:space="0" w:color="auto"/>
        <w:right w:val="none" w:sz="0" w:space="0" w:color="auto"/>
      </w:divBdr>
    </w:div>
    <w:div w:id="52625786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848489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79740717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3789512">
      <w:bodyDiv w:val="1"/>
      <w:marLeft w:val="0"/>
      <w:marRight w:val="0"/>
      <w:marTop w:val="0"/>
      <w:marBottom w:val="0"/>
      <w:divBdr>
        <w:top w:val="none" w:sz="0" w:space="0" w:color="auto"/>
        <w:left w:val="none" w:sz="0" w:space="0" w:color="auto"/>
        <w:bottom w:val="none" w:sz="0" w:space="0" w:color="auto"/>
        <w:right w:val="none" w:sz="0" w:space="0" w:color="auto"/>
      </w:divBdr>
    </w:div>
    <w:div w:id="95159328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059260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6874562">
      <w:bodyDiv w:val="1"/>
      <w:marLeft w:val="0"/>
      <w:marRight w:val="0"/>
      <w:marTop w:val="0"/>
      <w:marBottom w:val="0"/>
      <w:divBdr>
        <w:top w:val="none" w:sz="0" w:space="0" w:color="auto"/>
        <w:left w:val="none" w:sz="0" w:space="0" w:color="auto"/>
        <w:bottom w:val="none" w:sz="0" w:space="0" w:color="auto"/>
        <w:right w:val="none" w:sz="0" w:space="0" w:color="auto"/>
      </w:divBdr>
    </w:div>
    <w:div w:id="116647954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18543">
      <w:bodyDiv w:val="1"/>
      <w:marLeft w:val="0"/>
      <w:marRight w:val="0"/>
      <w:marTop w:val="0"/>
      <w:marBottom w:val="0"/>
      <w:divBdr>
        <w:top w:val="none" w:sz="0" w:space="0" w:color="auto"/>
        <w:left w:val="none" w:sz="0" w:space="0" w:color="auto"/>
        <w:bottom w:val="none" w:sz="0" w:space="0" w:color="auto"/>
        <w:right w:val="none" w:sz="0" w:space="0" w:color="auto"/>
      </w:divBdr>
    </w:div>
    <w:div w:id="130608420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326292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2163613">
      <w:bodyDiv w:val="1"/>
      <w:marLeft w:val="0"/>
      <w:marRight w:val="0"/>
      <w:marTop w:val="0"/>
      <w:marBottom w:val="0"/>
      <w:divBdr>
        <w:top w:val="none" w:sz="0" w:space="0" w:color="auto"/>
        <w:left w:val="none" w:sz="0" w:space="0" w:color="auto"/>
        <w:bottom w:val="none" w:sz="0" w:space="0" w:color="auto"/>
        <w:right w:val="none" w:sz="0" w:space="0" w:color="auto"/>
      </w:divBdr>
    </w:div>
    <w:div w:id="1540623844">
      <w:bodyDiv w:val="1"/>
      <w:marLeft w:val="0"/>
      <w:marRight w:val="0"/>
      <w:marTop w:val="0"/>
      <w:marBottom w:val="0"/>
      <w:divBdr>
        <w:top w:val="none" w:sz="0" w:space="0" w:color="auto"/>
        <w:left w:val="none" w:sz="0" w:space="0" w:color="auto"/>
        <w:bottom w:val="none" w:sz="0" w:space="0" w:color="auto"/>
        <w:right w:val="none" w:sz="0" w:space="0" w:color="auto"/>
      </w:divBdr>
    </w:div>
    <w:div w:id="1640302231">
      <w:bodyDiv w:val="1"/>
      <w:marLeft w:val="0"/>
      <w:marRight w:val="0"/>
      <w:marTop w:val="0"/>
      <w:marBottom w:val="0"/>
      <w:divBdr>
        <w:top w:val="none" w:sz="0" w:space="0" w:color="auto"/>
        <w:left w:val="none" w:sz="0" w:space="0" w:color="auto"/>
        <w:bottom w:val="none" w:sz="0" w:space="0" w:color="auto"/>
        <w:right w:val="none" w:sz="0" w:space="0" w:color="auto"/>
      </w:divBdr>
    </w:div>
    <w:div w:id="1642228697">
      <w:bodyDiv w:val="1"/>
      <w:marLeft w:val="0"/>
      <w:marRight w:val="0"/>
      <w:marTop w:val="0"/>
      <w:marBottom w:val="0"/>
      <w:divBdr>
        <w:top w:val="none" w:sz="0" w:space="0" w:color="auto"/>
        <w:left w:val="none" w:sz="0" w:space="0" w:color="auto"/>
        <w:bottom w:val="none" w:sz="0" w:space="0" w:color="auto"/>
        <w:right w:val="none" w:sz="0" w:space="0" w:color="auto"/>
      </w:divBdr>
    </w:div>
    <w:div w:id="1643387997">
      <w:bodyDiv w:val="1"/>
      <w:marLeft w:val="0"/>
      <w:marRight w:val="0"/>
      <w:marTop w:val="0"/>
      <w:marBottom w:val="0"/>
      <w:divBdr>
        <w:top w:val="none" w:sz="0" w:space="0" w:color="auto"/>
        <w:left w:val="none" w:sz="0" w:space="0" w:color="auto"/>
        <w:bottom w:val="none" w:sz="0" w:space="0" w:color="auto"/>
        <w:right w:val="none" w:sz="0" w:space="0" w:color="auto"/>
      </w:divBdr>
    </w:div>
    <w:div w:id="165845471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503415">
      <w:bodyDiv w:val="1"/>
      <w:marLeft w:val="0"/>
      <w:marRight w:val="0"/>
      <w:marTop w:val="0"/>
      <w:marBottom w:val="0"/>
      <w:divBdr>
        <w:top w:val="none" w:sz="0" w:space="0" w:color="auto"/>
        <w:left w:val="none" w:sz="0" w:space="0" w:color="auto"/>
        <w:bottom w:val="none" w:sz="0" w:space="0" w:color="auto"/>
        <w:right w:val="none" w:sz="0" w:space="0" w:color="auto"/>
      </w:divBdr>
    </w:div>
    <w:div w:id="181078585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
    <w:div w:id="194557722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100-e/Docs/R4-2114267.zip" TargetMode="External"/><Relationship Id="rId18" Type="http://schemas.openxmlformats.org/officeDocument/2006/relationships/hyperlink" Target="https://www.3gpp.org/ftp/TSG_RAN/WG4_Radio/TSGR4_100-e/Docs/R4-2113515.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3gpp.org/ftp/TSG_RAN/WG4_Radio/TSGR4_100-e/Docs/R4-2114011.zip" TargetMode="External"/><Relationship Id="rId17" Type="http://schemas.openxmlformats.org/officeDocument/2006/relationships/hyperlink" Target="https://www.3gpp.org/ftp/TSG_RAN/WG4_Radio/TSGR4_100-e/Docs/R4-211382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0-e/Docs/R4-2113826.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0-e/Docs/R4-2112079.zip" TargetMode="External"/><Relationship Id="rId5" Type="http://schemas.openxmlformats.org/officeDocument/2006/relationships/settings" Target="settings.xml"/><Relationship Id="rId15" Type="http://schemas.openxmlformats.org/officeDocument/2006/relationships/hyperlink" Target="https://www.3gpp.org/ftp/TSG_RAN/WG4_Radio/TSGR4_100-e/Docs/R4-2112122.zip" TargetMode="External"/><Relationship Id="rId10" Type="http://schemas.openxmlformats.org/officeDocument/2006/relationships/hyperlink" Target="https://www.3gpp.org/ftp/TSG_RAN/WG4_Radio/TSGR4_100-e/Docs/R4-2114010.zip" TargetMode="External"/><Relationship Id="rId19" Type="http://schemas.openxmlformats.org/officeDocument/2006/relationships/hyperlink" Target="https://www.3gpp.org/ftp/TSG_RAN/WG4_Radio/TSGR4_100-e/Docs/R4-2113813.zip" TargetMode="External"/><Relationship Id="rId4" Type="http://schemas.openxmlformats.org/officeDocument/2006/relationships/styles" Target="styles.xml"/><Relationship Id="rId9" Type="http://schemas.openxmlformats.org/officeDocument/2006/relationships/hyperlink" Target="https://www.3gpp.org/ftp/TSG_RAN/WG4_Radio/TSGR4_100-e/Docs/R4-2112078.zip" TargetMode="External"/><Relationship Id="rId14" Type="http://schemas.openxmlformats.org/officeDocument/2006/relationships/hyperlink" Target="https://www.3gpp.org/ftp/TSG_RAN/WG4_Radio/TSGR4_100-e/Docs/R4-211212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B14-6BCD-4AA1-8C8F-07AA2B8E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18</Pages>
  <Words>4832</Words>
  <Characters>27544</Characters>
  <Application>Microsoft Office Word</Application>
  <DocSecurity>0</DocSecurity>
  <Lines>229</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Yang Tang</cp:lastModifiedBy>
  <cp:revision>2</cp:revision>
  <cp:lastPrinted>2019-04-25T01:09:00Z</cp:lastPrinted>
  <dcterms:created xsi:type="dcterms:W3CDTF">2021-08-19T05:35:00Z</dcterms:created>
  <dcterms:modified xsi:type="dcterms:W3CDTF">2021-08-19T05:35:00Z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