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641A"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27F641B"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27F641C" w14:textId="77777777" w:rsidR="003D37BF" w:rsidRDefault="003D37BF">
      <w:pPr>
        <w:spacing w:after="120"/>
        <w:ind w:left="1985" w:hanging="1985"/>
        <w:rPr>
          <w:rFonts w:ascii="Arial" w:eastAsia="MS Mincho" w:hAnsi="Arial" w:cs="Arial"/>
          <w:b/>
          <w:sz w:val="22"/>
        </w:rPr>
      </w:pPr>
    </w:p>
    <w:p w14:paraId="127F641D" w14:textId="77777777" w:rsidR="003D37BF" w:rsidRDefault="00391E3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6.1.1.1, 6.1.1.2, 6.1.10.2</w:t>
      </w:r>
    </w:p>
    <w:p w14:paraId="127F641E" w14:textId="77777777" w:rsidR="003D37BF" w:rsidRDefault="00391E3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127F641F" w14:textId="77777777" w:rsidR="003D37BF" w:rsidRDefault="00391E3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[100-e][103] NR_Maintenance_R16_Part_1</w:t>
      </w:r>
    </w:p>
    <w:p w14:paraId="127F6420" w14:textId="77777777" w:rsidR="003D37BF" w:rsidRDefault="00391E3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27F6421" w14:textId="77777777" w:rsidR="003D37BF" w:rsidRDefault="00391E3F">
      <w:pPr>
        <w:pStyle w:val="Heading1"/>
        <w:rPr>
          <w:rFonts w:eastAsiaTheme="minorEastAsia"/>
          <w:lang w:eastAsia="zh-CN"/>
        </w:rPr>
      </w:pPr>
      <w:r>
        <w:rPr>
          <w:rFonts w:hint="eastAsia"/>
          <w:lang w:eastAsia="ja-JP"/>
        </w:rPr>
        <w:t>Introduction</w:t>
      </w:r>
    </w:p>
    <w:p w14:paraId="127F6422" w14:textId="77777777" w:rsidR="003D37BF" w:rsidRDefault="00391E3F">
      <w:pPr>
        <w:rPr>
          <w:color w:val="0070C0"/>
          <w:lang w:eastAsia="zh-CN"/>
        </w:rPr>
      </w:pPr>
      <w:r>
        <w:rPr>
          <w:color w:val="0070C0"/>
          <w:lang w:eastAsia="zh-CN"/>
        </w:rPr>
        <w:t>This document summarizes the email discussion for the following agenda items</w:t>
      </w:r>
    </w:p>
    <w:p w14:paraId="127F6423" w14:textId="77777777" w:rsidR="003D37BF" w:rsidRDefault="00391E3F">
      <w:pPr>
        <w:rPr>
          <w:color w:val="0070C0"/>
          <w:lang w:eastAsia="zh-CN"/>
        </w:rPr>
      </w:pPr>
      <w:r>
        <w:rPr>
          <w:color w:val="0070C0"/>
          <w:lang w:eastAsia="zh-CN"/>
        </w:rPr>
        <w:t>6.1.1.1 NR-U System parameter</w:t>
      </w:r>
    </w:p>
    <w:p w14:paraId="127F6424" w14:textId="77777777" w:rsidR="003D37BF" w:rsidRDefault="00391E3F">
      <w:pPr>
        <w:rPr>
          <w:color w:val="0070C0"/>
          <w:lang w:eastAsia="zh-CN"/>
        </w:rPr>
      </w:pPr>
      <w:r>
        <w:rPr>
          <w:color w:val="0070C0"/>
          <w:lang w:eastAsia="zh-CN"/>
        </w:rPr>
        <w:t>6.1.1.2 NR-U UE RF requirements</w:t>
      </w:r>
    </w:p>
    <w:p w14:paraId="127F6425" w14:textId="77777777" w:rsidR="003D37BF" w:rsidRDefault="00391E3F">
      <w:pPr>
        <w:rPr>
          <w:color w:val="0070C0"/>
          <w:lang w:eastAsia="zh-CN"/>
        </w:rPr>
      </w:pPr>
      <w:r>
        <w:rPr>
          <w:color w:val="0070C0"/>
          <w:lang w:eastAsia="zh-CN"/>
        </w:rPr>
        <w:t>6.1.10.2 TEI UE RF requirements</w:t>
      </w:r>
    </w:p>
    <w:p w14:paraId="127F6426" w14:textId="77777777" w:rsidR="003D37BF" w:rsidRDefault="00391E3F">
      <w:pPr>
        <w:rPr>
          <w:color w:val="0070C0"/>
          <w:lang w:eastAsia="zh-CN"/>
        </w:rPr>
      </w:pPr>
      <w:r>
        <w:rPr>
          <w:color w:val="0070C0"/>
          <w:lang w:eastAsia="zh-CN"/>
        </w:rPr>
        <w:t>The following contribution has been moved to thread 127.</w:t>
      </w:r>
    </w:p>
    <w:tbl>
      <w:tblPr>
        <w:tblpPr w:leftFromText="180" w:rightFromText="180" w:vertAnchor="text" w:horzAnchor="margin" w:tblpXSpec="center" w:tblpY="129"/>
        <w:tblW w:w="9095" w:type="dxa"/>
        <w:tblCellMar>
          <w:left w:w="0" w:type="dxa"/>
          <w:right w:w="0" w:type="dxa"/>
        </w:tblCellMar>
        <w:tblLook w:val="04A0" w:firstRow="1" w:lastRow="0" w:firstColumn="1" w:lastColumn="0" w:noHBand="0" w:noVBand="1"/>
      </w:tblPr>
      <w:tblGrid>
        <w:gridCol w:w="941"/>
        <w:gridCol w:w="1604"/>
        <w:gridCol w:w="1580"/>
        <w:gridCol w:w="4246"/>
        <w:gridCol w:w="869"/>
      </w:tblGrid>
      <w:tr w:rsidR="003D37BF" w14:paraId="127F642D" w14:textId="77777777">
        <w:trPr>
          <w:trHeight w:val="165"/>
        </w:trPr>
        <w:tc>
          <w:tcPr>
            <w:tcW w:w="796" w:type="dxa"/>
            <w:tcBorders>
              <w:top w:val="single" w:sz="8" w:space="0" w:color="BDD7EE"/>
              <w:left w:val="single" w:sz="8" w:space="0" w:color="BDD7EE"/>
              <w:bottom w:val="single" w:sz="8" w:space="0" w:color="BDD7EE"/>
              <w:right w:val="single" w:sz="8" w:space="0" w:color="BDD7EE"/>
            </w:tcBorders>
            <w:noWrap/>
            <w:tcMar>
              <w:top w:w="0" w:type="dxa"/>
              <w:left w:w="108" w:type="dxa"/>
              <w:bottom w:w="0" w:type="dxa"/>
              <w:right w:w="108" w:type="dxa"/>
            </w:tcMar>
          </w:tcPr>
          <w:p w14:paraId="127F6427" w14:textId="77777777" w:rsidR="003D37BF" w:rsidRDefault="00391E3F">
            <w:pPr>
              <w:rPr>
                <w:rFonts w:ascii="Calibri" w:hAnsi="Calibri" w:cs="Calibri"/>
                <w:color w:val="000000"/>
                <w:sz w:val="22"/>
                <w:szCs w:val="22"/>
                <w:lang w:val="en-US"/>
              </w:rPr>
            </w:pPr>
            <w:r>
              <w:rPr>
                <w:rFonts w:ascii="Calibri" w:hAnsi="Calibri" w:cs="Calibri"/>
                <w:color w:val="000000"/>
                <w:sz w:val="22"/>
                <w:szCs w:val="22"/>
              </w:rPr>
              <w:t>6.1.10.2 -&gt;</w:t>
            </w:r>
          </w:p>
          <w:p w14:paraId="127F6428" w14:textId="77777777" w:rsidR="003D37BF" w:rsidRDefault="00391E3F">
            <w:pPr>
              <w:rPr>
                <w:rFonts w:ascii="Calibri" w:hAnsi="Calibri" w:cs="Calibri"/>
                <w:color w:val="000000"/>
                <w:sz w:val="22"/>
                <w:szCs w:val="22"/>
              </w:rPr>
            </w:pPr>
            <w:r>
              <w:rPr>
                <w:rFonts w:ascii="Calibri" w:hAnsi="Calibri" w:cs="Calibri"/>
              </w:rPr>
              <w:t>9.3.2.7.2</w:t>
            </w:r>
          </w:p>
        </w:tc>
        <w:tc>
          <w:tcPr>
            <w:tcW w:w="1604"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9" w14:textId="77777777" w:rsidR="003D37BF" w:rsidRDefault="00391E3F">
            <w:pPr>
              <w:rPr>
                <w:rFonts w:ascii="Calibri" w:hAnsi="Calibri" w:cs="Calibri"/>
                <w:color w:val="000000"/>
                <w:sz w:val="22"/>
                <w:szCs w:val="22"/>
              </w:rPr>
            </w:pPr>
            <w:r>
              <w:rPr>
                <w:rFonts w:ascii="Calibri" w:hAnsi="Calibri" w:cs="Calibri"/>
                <w:color w:val="000000"/>
                <w:sz w:val="22"/>
                <w:szCs w:val="22"/>
              </w:rPr>
              <w:t>UE RF requirements</w:t>
            </w:r>
          </w:p>
        </w:tc>
        <w:tc>
          <w:tcPr>
            <w:tcW w:w="1580"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A" w14:textId="77777777" w:rsidR="003D37BF" w:rsidRDefault="00391E3F">
            <w:pPr>
              <w:rPr>
                <w:rFonts w:ascii="Calibri" w:hAnsi="Calibri" w:cs="Calibri"/>
                <w:color w:val="000000"/>
                <w:sz w:val="22"/>
                <w:szCs w:val="22"/>
              </w:rPr>
            </w:pPr>
            <w:r>
              <w:rPr>
                <w:rFonts w:ascii="Calibri" w:hAnsi="Calibri" w:cs="Calibri"/>
                <w:color w:val="000000"/>
                <w:sz w:val="22"/>
                <w:szCs w:val="22"/>
              </w:rPr>
              <w:t>R4-2113890</w:t>
            </w:r>
          </w:p>
        </w:tc>
        <w:tc>
          <w:tcPr>
            <w:tcW w:w="4246" w:type="dxa"/>
            <w:tcBorders>
              <w:top w:val="single" w:sz="8" w:space="0" w:color="BDD7EE"/>
              <w:left w:val="nil"/>
              <w:bottom w:val="single" w:sz="8" w:space="0" w:color="BDD7EE"/>
              <w:right w:val="single" w:sz="8" w:space="0" w:color="BDD7EE"/>
            </w:tcBorders>
            <w:shd w:val="clear" w:color="auto" w:fill="00B0F0"/>
            <w:noWrap/>
            <w:tcMar>
              <w:top w:w="0" w:type="dxa"/>
              <w:left w:w="108" w:type="dxa"/>
              <w:bottom w:w="0" w:type="dxa"/>
              <w:right w:w="108" w:type="dxa"/>
            </w:tcMar>
          </w:tcPr>
          <w:p w14:paraId="127F642B" w14:textId="77777777" w:rsidR="003D37BF" w:rsidRDefault="00391E3F">
            <w:pPr>
              <w:rPr>
                <w:rFonts w:ascii="Calibri" w:hAnsi="Calibri" w:cs="Calibri"/>
                <w:color w:val="000000"/>
                <w:sz w:val="22"/>
                <w:szCs w:val="22"/>
              </w:rPr>
            </w:pPr>
            <w:r>
              <w:rPr>
                <w:rFonts w:ascii="Calibri" w:hAnsi="Calibri" w:cs="Calibri"/>
                <w:color w:val="000000"/>
                <w:sz w:val="22"/>
                <w:szCs w:val="22"/>
              </w:rPr>
              <w:t>R16 discussion on SCC drop</w:t>
            </w:r>
          </w:p>
        </w:tc>
        <w:tc>
          <w:tcPr>
            <w:tcW w:w="869"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C" w14:textId="77777777" w:rsidR="003D37BF" w:rsidRDefault="00391E3F">
            <w:pPr>
              <w:rPr>
                <w:rFonts w:ascii="Calibri" w:hAnsi="Calibri" w:cs="Calibri"/>
                <w:color w:val="000000"/>
                <w:sz w:val="22"/>
                <w:szCs w:val="22"/>
              </w:rPr>
            </w:pPr>
            <w:r>
              <w:rPr>
                <w:rFonts w:ascii="Calibri" w:hAnsi="Calibri" w:cs="Calibri"/>
                <w:color w:val="000000"/>
                <w:sz w:val="22"/>
                <w:szCs w:val="22"/>
              </w:rPr>
              <w:t>OPPO</w:t>
            </w:r>
          </w:p>
        </w:tc>
      </w:tr>
    </w:tbl>
    <w:p w14:paraId="127F642E" w14:textId="77777777" w:rsidR="003D37BF" w:rsidRDefault="003D37BF">
      <w:pPr>
        <w:rPr>
          <w:color w:val="0070C0"/>
          <w:lang w:eastAsia="zh-CN"/>
        </w:rPr>
      </w:pPr>
    </w:p>
    <w:p w14:paraId="127F642F" w14:textId="77777777" w:rsidR="003D37BF" w:rsidRDefault="00391E3F">
      <w:pPr>
        <w:rPr>
          <w:color w:val="0070C0"/>
          <w:lang w:eastAsia="zh-CN"/>
        </w:rPr>
      </w:pPr>
      <w:r>
        <w:rPr>
          <w:color w:val="0070C0"/>
          <w:lang w:eastAsia="zh-CN"/>
        </w:rPr>
        <w:t>The following documents have been moved to thread 104.</w:t>
      </w:r>
    </w:p>
    <w:tbl>
      <w:tblPr>
        <w:tblW w:w="7940" w:type="dxa"/>
        <w:tblLook w:val="04A0" w:firstRow="1" w:lastRow="0" w:firstColumn="1" w:lastColumn="0" w:noHBand="0" w:noVBand="1"/>
      </w:tblPr>
      <w:tblGrid>
        <w:gridCol w:w="960"/>
        <w:gridCol w:w="3840"/>
        <w:gridCol w:w="1480"/>
        <w:gridCol w:w="1660"/>
      </w:tblGrid>
      <w:tr w:rsidR="003D37BF" w14:paraId="127F6434" w14:textId="77777777">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tcPr>
          <w:p w14:paraId="127F6430" w14:textId="77777777" w:rsidR="003D37BF" w:rsidRDefault="0098559D">
            <w:pPr>
              <w:spacing w:after="0"/>
              <w:rPr>
                <w:rFonts w:ascii="Arial" w:eastAsia="Times New Roman" w:hAnsi="Arial" w:cs="Arial"/>
                <w:b/>
                <w:bCs/>
                <w:color w:val="0000FF"/>
                <w:sz w:val="16"/>
                <w:szCs w:val="16"/>
                <w:u w:val="single"/>
                <w:lang w:val="en-US"/>
              </w:rPr>
            </w:pPr>
            <w:hyperlink r:id="rId10" w:tgtFrame="_parent" w:history="1">
              <w:r w:rsidR="00391E3F">
                <w:rPr>
                  <w:rFonts w:ascii="Arial" w:eastAsia="Times New Roman" w:hAnsi="Arial" w:cs="Arial"/>
                  <w:b/>
                  <w:bCs/>
                  <w:color w:val="0000FF"/>
                  <w:sz w:val="16"/>
                  <w:szCs w:val="16"/>
                  <w:u w:val="single"/>
                  <w:lang w:val="en-US"/>
                </w:rPr>
                <w:t>R4-2113403</w:t>
              </w:r>
            </w:hyperlink>
          </w:p>
        </w:tc>
        <w:tc>
          <w:tcPr>
            <w:tcW w:w="3840" w:type="dxa"/>
            <w:tcBorders>
              <w:top w:val="single" w:sz="4" w:space="0" w:color="A6A6A6"/>
              <w:left w:val="nil"/>
              <w:bottom w:val="single" w:sz="4" w:space="0" w:color="A6A6A6"/>
              <w:right w:val="single" w:sz="4" w:space="0" w:color="A6A6A6"/>
            </w:tcBorders>
            <w:shd w:val="clear" w:color="auto" w:fill="auto"/>
          </w:tcPr>
          <w:p w14:paraId="127F6431"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Discussion on type 2 UE requirements</w:t>
            </w:r>
          </w:p>
        </w:tc>
        <w:tc>
          <w:tcPr>
            <w:tcW w:w="1480" w:type="dxa"/>
            <w:tcBorders>
              <w:top w:val="single" w:sz="4" w:space="0" w:color="A6A6A6"/>
              <w:left w:val="nil"/>
              <w:bottom w:val="single" w:sz="4" w:space="0" w:color="A6A6A6"/>
              <w:right w:val="single" w:sz="4" w:space="0" w:color="A6A6A6"/>
            </w:tcBorders>
            <w:shd w:val="clear" w:color="auto" w:fill="auto"/>
          </w:tcPr>
          <w:p w14:paraId="127F6432"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single" w:sz="4" w:space="0" w:color="A6A6A6"/>
              <w:left w:val="nil"/>
              <w:bottom w:val="single" w:sz="4" w:space="0" w:color="A6A6A6"/>
              <w:right w:val="single" w:sz="4" w:space="0" w:color="A6A6A6"/>
            </w:tcBorders>
            <w:shd w:val="clear" w:color="auto" w:fill="auto"/>
          </w:tcPr>
          <w:p w14:paraId="127F6433"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other</w:t>
            </w:r>
          </w:p>
        </w:tc>
      </w:tr>
      <w:tr w:rsidR="003D37BF" w14:paraId="127F6439" w14:textId="77777777">
        <w:trPr>
          <w:trHeight w:val="1350"/>
        </w:trPr>
        <w:tc>
          <w:tcPr>
            <w:tcW w:w="960" w:type="dxa"/>
            <w:tcBorders>
              <w:top w:val="nil"/>
              <w:left w:val="single" w:sz="4" w:space="0" w:color="A6A6A6"/>
              <w:bottom w:val="single" w:sz="4" w:space="0" w:color="A6A6A6"/>
              <w:right w:val="single" w:sz="4" w:space="0" w:color="A6A6A6"/>
            </w:tcBorders>
            <w:shd w:val="clear" w:color="auto" w:fill="auto"/>
          </w:tcPr>
          <w:p w14:paraId="127F6435" w14:textId="77777777" w:rsidR="003D37BF" w:rsidRDefault="0098559D">
            <w:pPr>
              <w:spacing w:after="0"/>
              <w:rPr>
                <w:rFonts w:ascii="Arial" w:eastAsia="Times New Roman" w:hAnsi="Arial" w:cs="Arial"/>
                <w:b/>
                <w:bCs/>
                <w:color w:val="0000FF"/>
                <w:sz w:val="16"/>
                <w:szCs w:val="16"/>
                <w:u w:val="single"/>
                <w:lang w:val="en-US"/>
              </w:rPr>
            </w:pPr>
            <w:hyperlink r:id="rId11" w:tgtFrame="_parent" w:history="1">
              <w:r w:rsidR="00391E3F">
                <w:rPr>
                  <w:rFonts w:ascii="Arial" w:eastAsia="Times New Roman" w:hAnsi="Arial" w:cs="Arial"/>
                  <w:b/>
                  <w:bCs/>
                  <w:color w:val="0000FF"/>
                  <w:sz w:val="16"/>
                  <w:szCs w:val="16"/>
                  <w:u w:val="single"/>
                  <w:lang w:val="en-US"/>
                </w:rPr>
                <w:t>R4-2113413</w:t>
              </w:r>
            </w:hyperlink>
          </w:p>
        </w:tc>
        <w:tc>
          <w:tcPr>
            <w:tcW w:w="3840" w:type="dxa"/>
            <w:tcBorders>
              <w:top w:val="nil"/>
              <w:left w:val="nil"/>
              <w:bottom w:val="single" w:sz="4" w:space="0" w:color="A6A6A6"/>
              <w:right w:val="single" w:sz="4" w:space="0" w:color="A6A6A6"/>
            </w:tcBorders>
            <w:shd w:val="clear" w:color="auto" w:fill="auto"/>
          </w:tcPr>
          <w:p w14:paraId="127F6436"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requirements(Rel-16)</w:t>
            </w:r>
          </w:p>
        </w:tc>
        <w:tc>
          <w:tcPr>
            <w:tcW w:w="1480" w:type="dxa"/>
            <w:tcBorders>
              <w:top w:val="nil"/>
              <w:left w:val="nil"/>
              <w:bottom w:val="single" w:sz="4" w:space="0" w:color="A6A6A6"/>
              <w:right w:val="single" w:sz="4" w:space="0" w:color="A6A6A6"/>
            </w:tcBorders>
            <w:shd w:val="clear" w:color="auto" w:fill="auto"/>
          </w:tcPr>
          <w:p w14:paraId="127F6437"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8"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r w:rsidR="003D37BF" w14:paraId="127F643E"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127F643A" w14:textId="77777777" w:rsidR="003D37BF" w:rsidRDefault="0098559D">
            <w:pPr>
              <w:spacing w:after="0"/>
              <w:rPr>
                <w:rFonts w:ascii="Arial" w:eastAsia="Times New Roman" w:hAnsi="Arial" w:cs="Arial"/>
                <w:b/>
                <w:bCs/>
                <w:color w:val="0000FF"/>
                <w:sz w:val="16"/>
                <w:szCs w:val="16"/>
                <w:u w:val="single"/>
                <w:lang w:val="en-US"/>
              </w:rPr>
            </w:pPr>
            <w:hyperlink r:id="rId12" w:tgtFrame="_parent" w:history="1">
              <w:r w:rsidR="00391E3F">
                <w:rPr>
                  <w:rFonts w:ascii="Arial" w:eastAsia="Times New Roman" w:hAnsi="Arial" w:cs="Arial"/>
                  <w:b/>
                  <w:bCs/>
                  <w:color w:val="0000FF"/>
                  <w:sz w:val="16"/>
                  <w:szCs w:val="16"/>
                  <w:u w:val="single"/>
                  <w:lang w:val="en-US"/>
                </w:rPr>
                <w:t>R4-2113414</w:t>
              </w:r>
            </w:hyperlink>
          </w:p>
        </w:tc>
        <w:tc>
          <w:tcPr>
            <w:tcW w:w="3840" w:type="dxa"/>
            <w:tcBorders>
              <w:top w:val="nil"/>
              <w:left w:val="nil"/>
              <w:bottom w:val="single" w:sz="4" w:space="0" w:color="A6A6A6"/>
              <w:right w:val="single" w:sz="4" w:space="0" w:color="A6A6A6"/>
            </w:tcBorders>
            <w:shd w:val="clear" w:color="auto" w:fill="auto"/>
          </w:tcPr>
          <w:p w14:paraId="127F643B"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requirements(Rel-17)</w:t>
            </w:r>
          </w:p>
        </w:tc>
        <w:tc>
          <w:tcPr>
            <w:tcW w:w="1480" w:type="dxa"/>
            <w:tcBorders>
              <w:top w:val="nil"/>
              <w:left w:val="nil"/>
              <w:bottom w:val="single" w:sz="4" w:space="0" w:color="A6A6A6"/>
              <w:right w:val="single" w:sz="4" w:space="0" w:color="A6A6A6"/>
            </w:tcBorders>
            <w:shd w:val="clear" w:color="auto" w:fill="auto"/>
          </w:tcPr>
          <w:p w14:paraId="127F643C"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D"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bl>
    <w:p w14:paraId="127F643F" w14:textId="77777777" w:rsidR="003D37BF" w:rsidRDefault="003D37BF">
      <w:pPr>
        <w:rPr>
          <w:color w:val="0070C0"/>
          <w:lang w:eastAsia="zh-CN"/>
        </w:rPr>
      </w:pPr>
    </w:p>
    <w:p w14:paraId="127F6440" w14:textId="77777777" w:rsidR="003D37BF" w:rsidRDefault="00391E3F">
      <w:pPr>
        <w:pStyle w:val="Heading1"/>
        <w:rPr>
          <w:lang w:eastAsia="ja-JP"/>
        </w:rPr>
      </w:pPr>
      <w:r>
        <w:rPr>
          <w:lang w:eastAsia="ja-JP"/>
        </w:rPr>
        <w:t>Topic #1: NR-U maintenance</w:t>
      </w:r>
    </w:p>
    <w:p w14:paraId="127F6441"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442"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53"/>
        <w:gridCol w:w="6560"/>
      </w:tblGrid>
      <w:tr w:rsidR="003D37BF" w14:paraId="127F6446" w14:textId="77777777">
        <w:trPr>
          <w:trHeight w:val="468"/>
        </w:trPr>
        <w:tc>
          <w:tcPr>
            <w:tcW w:w="1618" w:type="dxa"/>
            <w:vAlign w:val="center"/>
          </w:tcPr>
          <w:p w14:paraId="127F6443" w14:textId="77777777" w:rsidR="003D37BF" w:rsidRDefault="00391E3F">
            <w:pPr>
              <w:spacing w:before="120" w:after="120"/>
              <w:rPr>
                <w:b/>
                <w:bCs/>
              </w:rPr>
            </w:pPr>
            <w:r>
              <w:rPr>
                <w:b/>
                <w:bCs/>
              </w:rPr>
              <w:t>T-doc number</w:t>
            </w:r>
          </w:p>
        </w:tc>
        <w:tc>
          <w:tcPr>
            <w:tcW w:w="1453" w:type="dxa"/>
            <w:vAlign w:val="center"/>
          </w:tcPr>
          <w:p w14:paraId="127F6444" w14:textId="77777777" w:rsidR="003D37BF" w:rsidRDefault="00391E3F">
            <w:pPr>
              <w:spacing w:before="120" w:after="120"/>
              <w:rPr>
                <w:b/>
                <w:bCs/>
              </w:rPr>
            </w:pPr>
            <w:r>
              <w:rPr>
                <w:b/>
                <w:bCs/>
              </w:rPr>
              <w:t>Company</w:t>
            </w:r>
          </w:p>
        </w:tc>
        <w:tc>
          <w:tcPr>
            <w:tcW w:w="6560" w:type="dxa"/>
            <w:vAlign w:val="center"/>
          </w:tcPr>
          <w:p w14:paraId="127F6445" w14:textId="77777777" w:rsidR="003D37BF" w:rsidRDefault="00391E3F">
            <w:pPr>
              <w:spacing w:before="120" w:after="120"/>
              <w:rPr>
                <w:b/>
                <w:bCs/>
              </w:rPr>
            </w:pPr>
            <w:r>
              <w:rPr>
                <w:b/>
                <w:bCs/>
              </w:rPr>
              <w:t>Proposals / Observations</w:t>
            </w:r>
          </w:p>
        </w:tc>
      </w:tr>
      <w:tr w:rsidR="003D37BF" w14:paraId="127F644F" w14:textId="77777777">
        <w:trPr>
          <w:trHeight w:val="468"/>
        </w:trPr>
        <w:tc>
          <w:tcPr>
            <w:tcW w:w="1618" w:type="dxa"/>
          </w:tcPr>
          <w:p w14:paraId="127F6447" w14:textId="77777777" w:rsidR="003D37BF" w:rsidRDefault="0098559D">
            <w:pPr>
              <w:spacing w:after="0"/>
              <w:rPr>
                <w:rFonts w:ascii="Arial" w:hAnsi="Arial" w:cs="Arial"/>
                <w:b/>
                <w:bCs/>
                <w:color w:val="0000FF"/>
                <w:sz w:val="16"/>
                <w:szCs w:val="16"/>
                <w:u w:val="single"/>
                <w:lang w:val="en-US"/>
              </w:rPr>
            </w:pPr>
            <w:hyperlink r:id="rId13" w:tgtFrame="_parent" w:history="1">
              <w:r w:rsidR="00391E3F">
                <w:rPr>
                  <w:rStyle w:val="Hyperlink"/>
                  <w:rFonts w:ascii="Arial" w:hAnsi="Arial" w:cs="Arial"/>
                  <w:b/>
                  <w:bCs/>
                  <w:sz w:val="16"/>
                  <w:szCs w:val="16"/>
                </w:rPr>
                <w:t>R4-2111839</w:t>
              </w:r>
            </w:hyperlink>
          </w:p>
          <w:p w14:paraId="127F6448" w14:textId="77777777" w:rsidR="003D37BF" w:rsidRDefault="003D37BF">
            <w:pPr>
              <w:spacing w:before="120" w:after="120"/>
            </w:pPr>
          </w:p>
        </w:tc>
        <w:tc>
          <w:tcPr>
            <w:tcW w:w="1453" w:type="dxa"/>
          </w:tcPr>
          <w:p w14:paraId="127F6449" w14:textId="77777777" w:rsidR="003D37BF" w:rsidRDefault="00391E3F">
            <w:pPr>
              <w:spacing w:after="0"/>
              <w:rPr>
                <w:rFonts w:ascii="Arial" w:hAnsi="Arial" w:cs="Arial"/>
                <w:sz w:val="16"/>
                <w:szCs w:val="16"/>
                <w:lang w:val="en-US"/>
              </w:rPr>
            </w:pPr>
            <w:r>
              <w:rPr>
                <w:rFonts w:ascii="Arial" w:hAnsi="Arial" w:cs="Arial"/>
                <w:sz w:val="16"/>
                <w:szCs w:val="16"/>
              </w:rPr>
              <w:lastRenderedPageBreak/>
              <w:t>Charter Communications, Inc</w:t>
            </w:r>
          </w:p>
          <w:p w14:paraId="127F644A" w14:textId="77777777" w:rsidR="003D37BF" w:rsidRDefault="003D37BF">
            <w:pPr>
              <w:spacing w:before="120" w:after="120"/>
            </w:pPr>
          </w:p>
        </w:tc>
        <w:tc>
          <w:tcPr>
            <w:tcW w:w="6560" w:type="dxa"/>
          </w:tcPr>
          <w:p w14:paraId="127F644B" w14:textId="77777777" w:rsidR="003D37BF" w:rsidRDefault="00391E3F">
            <w:pPr>
              <w:spacing w:before="120" w:after="120"/>
              <w:rPr>
                <w:u w:val="single"/>
              </w:rPr>
            </w:pPr>
            <w:r>
              <w:rPr>
                <w:u w:val="single"/>
              </w:rPr>
              <w:lastRenderedPageBreak/>
              <w:t>Draft CR: Delete CA configurations with n46E</w:t>
            </w:r>
          </w:p>
          <w:p w14:paraId="127F644C" w14:textId="77777777" w:rsidR="003D37BF" w:rsidRDefault="00391E3F">
            <w:pPr>
              <w:spacing w:before="120" w:after="120"/>
            </w:pPr>
            <w:r>
              <w:lastRenderedPageBreak/>
              <w:t>Delete CA configurations with n46E</w:t>
            </w:r>
          </w:p>
          <w:p w14:paraId="127F644D" w14:textId="77777777" w:rsidR="003D37BF" w:rsidRDefault="00391E3F">
            <w:pPr>
              <w:spacing w:before="120" w:after="120"/>
            </w:pPr>
            <w:r>
              <w:t>Delete CA configurations CA_n46E-n48A, CA_n46E-n48B, CA_n46E-n48C</w:t>
            </w:r>
          </w:p>
          <w:p w14:paraId="127F644E" w14:textId="77777777" w:rsidR="003D37BF" w:rsidRDefault="00391E3F">
            <w:pPr>
              <w:spacing w:before="120" w:after="120"/>
            </w:pPr>
            <w:r>
              <w:t>n46E CA configurations are in error and can cause implementation issues</w:t>
            </w:r>
          </w:p>
        </w:tc>
      </w:tr>
      <w:tr w:rsidR="003D37BF" w14:paraId="127F6458" w14:textId="77777777">
        <w:trPr>
          <w:trHeight w:val="468"/>
        </w:trPr>
        <w:tc>
          <w:tcPr>
            <w:tcW w:w="1618" w:type="dxa"/>
          </w:tcPr>
          <w:p w14:paraId="127F6450" w14:textId="77777777" w:rsidR="003D37BF" w:rsidRDefault="0098559D">
            <w:pPr>
              <w:spacing w:after="0"/>
              <w:rPr>
                <w:rFonts w:ascii="Arial" w:hAnsi="Arial" w:cs="Arial"/>
                <w:b/>
                <w:bCs/>
                <w:color w:val="0000FF"/>
                <w:sz w:val="16"/>
                <w:szCs w:val="16"/>
                <w:u w:val="single"/>
                <w:lang w:val="en-US"/>
              </w:rPr>
            </w:pPr>
            <w:hyperlink r:id="rId14" w:tgtFrame="_parent" w:history="1">
              <w:r w:rsidR="00391E3F">
                <w:rPr>
                  <w:rStyle w:val="Hyperlink"/>
                  <w:rFonts w:ascii="Arial" w:hAnsi="Arial" w:cs="Arial"/>
                  <w:b/>
                  <w:bCs/>
                  <w:sz w:val="16"/>
                  <w:szCs w:val="16"/>
                </w:rPr>
                <w:t>R4-2111842</w:t>
              </w:r>
            </w:hyperlink>
          </w:p>
          <w:p w14:paraId="127F6451" w14:textId="77777777" w:rsidR="003D37BF" w:rsidRDefault="003D37BF">
            <w:pPr>
              <w:spacing w:after="0"/>
              <w:rPr>
                <w:rFonts w:ascii="Arial" w:hAnsi="Arial" w:cs="Arial"/>
                <w:b/>
                <w:bCs/>
                <w:color w:val="0000FF"/>
                <w:sz w:val="16"/>
                <w:szCs w:val="16"/>
                <w:u w:val="single"/>
              </w:rPr>
            </w:pPr>
          </w:p>
        </w:tc>
        <w:tc>
          <w:tcPr>
            <w:tcW w:w="1453" w:type="dxa"/>
          </w:tcPr>
          <w:p w14:paraId="127F6452" w14:textId="77777777" w:rsidR="003D37BF" w:rsidRDefault="00391E3F">
            <w:pPr>
              <w:spacing w:after="0"/>
              <w:rPr>
                <w:rFonts w:ascii="Arial" w:hAnsi="Arial" w:cs="Arial"/>
                <w:sz w:val="16"/>
                <w:szCs w:val="16"/>
                <w:lang w:val="en-US"/>
              </w:rPr>
            </w:pPr>
            <w:r>
              <w:rPr>
                <w:rFonts w:ascii="Arial" w:hAnsi="Arial" w:cs="Arial"/>
                <w:sz w:val="16"/>
                <w:szCs w:val="16"/>
              </w:rPr>
              <w:t>Charter Communications, Inc</w:t>
            </w:r>
          </w:p>
          <w:p w14:paraId="127F6453" w14:textId="77777777" w:rsidR="003D37BF" w:rsidRDefault="003D37BF">
            <w:pPr>
              <w:spacing w:after="0"/>
              <w:rPr>
                <w:rFonts w:ascii="Arial" w:hAnsi="Arial" w:cs="Arial"/>
                <w:sz w:val="16"/>
                <w:szCs w:val="16"/>
              </w:rPr>
            </w:pPr>
          </w:p>
        </w:tc>
        <w:tc>
          <w:tcPr>
            <w:tcW w:w="6560" w:type="dxa"/>
          </w:tcPr>
          <w:p w14:paraId="127F6454" w14:textId="77777777" w:rsidR="003D37BF" w:rsidRDefault="00391E3F">
            <w:pPr>
              <w:spacing w:before="120" w:after="120"/>
              <w:rPr>
                <w:u w:val="single"/>
              </w:rPr>
            </w:pPr>
            <w:r>
              <w:rPr>
                <w:u w:val="single"/>
              </w:rPr>
              <w:t>Draft CR:  Add n96 to Table 6.5.3.2-1</w:t>
            </w:r>
          </w:p>
          <w:p w14:paraId="127F6455" w14:textId="77777777" w:rsidR="003D37BF" w:rsidRDefault="00391E3F">
            <w:pPr>
              <w:spacing w:before="120" w:after="120"/>
            </w:pPr>
            <w:r>
              <w:t>Add n96 to Table 6.5.3.2-1</w:t>
            </w:r>
          </w:p>
          <w:p w14:paraId="127F6456" w14:textId="77777777" w:rsidR="003D37BF" w:rsidRDefault="00391E3F">
            <w:pPr>
              <w:spacing w:before="120" w:after="120"/>
            </w:pPr>
            <w:r>
              <w:t>Add n96 to Table 6.5.3.2-1: Requirements for spurious emissions for UE co-existence</w:t>
            </w:r>
          </w:p>
          <w:p w14:paraId="127F6457" w14:textId="77777777" w:rsidR="003D37BF" w:rsidRDefault="00391E3F">
            <w:pPr>
              <w:spacing w:before="120" w:after="120"/>
            </w:pPr>
            <w:r>
              <w:t>n96 requirements for co-existence with protected bands will not be specified</w:t>
            </w:r>
          </w:p>
        </w:tc>
      </w:tr>
      <w:tr w:rsidR="003D37BF" w14:paraId="127F6460" w14:textId="77777777">
        <w:trPr>
          <w:trHeight w:val="468"/>
        </w:trPr>
        <w:tc>
          <w:tcPr>
            <w:tcW w:w="1618" w:type="dxa"/>
          </w:tcPr>
          <w:p w14:paraId="127F6459" w14:textId="77777777" w:rsidR="003D37BF" w:rsidRDefault="0098559D">
            <w:pPr>
              <w:spacing w:after="0"/>
              <w:rPr>
                <w:rFonts w:ascii="Arial" w:hAnsi="Arial" w:cs="Arial"/>
                <w:b/>
                <w:bCs/>
                <w:color w:val="0000FF"/>
                <w:sz w:val="16"/>
                <w:szCs w:val="16"/>
                <w:u w:val="single"/>
                <w:lang w:val="en-US"/>
              </w:rPr>
            </w:pPr>
            <w:hyperlink r:id="rId15" w:tgtFrame="_parent" w:history="1">
              <w:r w:rsidR="00391E3F">
                <w:rPr>
                  <w:rStyle w:val="Hyperlink"/>
                  <w:rFonts w:ascii="Arial" w:hAnsi="Arial" w:cs="Arial"/>
                  <w:b/>
                  <w:bCs/>
                  <w:sz w:val="16"/>
                  <w:szCs w:val="16"/>
                </w:rPr>
                <w:t>R4-2113434</w:t>
              </w:r>
            </w:hyperlink>
          </w:p>
          <w:p w14:paraId="127F645A" w14:textId="77777777" w:rsidR="003D37BF" w:rsidRDefault="003D37BF">
            <w:pPr>
              <w:spacing w:after="0"/>
              <w:rPr>
                <w:rFonts w:ascii="Arial" w:hAnsi="Arial" w:cs="Arial"/>
                <w:b/>
                <w:bCs/>
                <w:color w:val="0000FF"/>
                <w:sz w:val="16"/>
                <w:szCs w:val="16"/>
                <w:u w:val="single"/>
              </w:rPr>
            </w:pPr>
          </w:p>
        </w:tc>
        <w:tc>
          <w:tcPr>
            <w:tcW w:w="1453" w:type="dxa"/>
          </w:tcPr>
          <w:p w14:paraId="127F645B" w14:textId="77777777" w:rsidR="003D37BF" w:rsidRDefault="00391E3F">
            <w:pPr>
              <w:spacing w:after="0"/>
              <w:rPr>
                <w:rFonts w:ascii="Arial" w:hAnsi="Arial" w:cs="Arial"/>
                <w:sz w:val="16"/>
                <w:szCs w:val="16"/>
              </w:rPr>
            </w:pPr>
            <w:r>
              <w:rPr>
                <w:rFonts w:ascii="Arial" w:hAnsi="Arial" w:cs="Arial"/>
                <w:sz w:val="16"/>
                <w:szCs w:val="16"/>
              </w:rPr>
              <w:t>Huawei, HiSilicon</w:t>
            </w:r>
          </w:p>
        </w:tc>
        <w:tc>
          <w:tcPr>
            <w:tcW w:w="6560" w:type="dxa"/>
          </w:tcPr>
          <w:p w14:paraId="127F645C" w14:textId="77777777" w:rsidR="003D37BF" w:rsidRDefault="00391E3F">
            <w:pPr>
              <w:spacing w:before="120" w:after="120"/>
              <w:rPr>
                <w:u w:val="single"/>
              </w:rPr>
            </w:pPr>
            <w:r>
              <w:rPr>
                <w:u w:val="single"/>
              </w:rPr>
              <w:t>Draft CR for 38.101-1 to clarify fallback group for bandwidth class</w:t>
            </w:r>
          </w:p>
          <w:p w14:paraId="127F645D" w14:textId="77777777" w:rsidR="003D37BF" w:rsidRDefault="00391E3F">
            <w:pPr>
              <w:spacing w:before="120" w:after="120"/>
            </w:pPr>
            <w:r>
              <w:t xml:space="preserve">Fallback group 3 introduced in previous RAN4 meeting is only applicable to bands identified for use with shared spectrum channel access. However, the specifications didn’t clarify this point clearly. It will cause some ambiguties and NBC issue from network perspective for licensed bands. For example, when UE report bandwidth class C in band n41, it’s unclear whether it supports class B. It’s necessary to clarify it in the spec. </w:t>
            </w:r>
          </w:p>
          <w:p w14:paraId="127F645E" w14:textId="77777777" w:rsidR="003D37BF" w:rsidRDefault="00391E3F">
            <w:pPr>
              <w:spacing w:before="120" w:after="120"/>
            </w:pPr>
            <w:r>
              <w:t>1.</w:t>
            </w:r>
            <w:r>
              <w:tab/>
              <w:t>To clarify that fallback group 3 introduced in previous RAN4 meeting is only applicable to bands identified for use with shared spectrum channel access..</w:t>
            </w:r>
          </w:p>
          <w:p w14:paraId="127F645F" w14:textId="77777777" w:rsidR="003D37BF" w:rsidRDefault="00391E3F">
            <w:pPr>
              <w:spacing w:before="120" w:after="120"/>
            </w:pPr>
            <w:r>
              <w:t>It’s unclear whether fallback group 3 is only applicable to bands identified for use with shared spectrum channel access.</w:t>
            </w:r>
          </w:p>
        </w:tc>
      </w:tr>
    </w:tbl>
    <w:p w14:paraId="127F6461" w14:textId="77777777" w:rsidR="003D37BF" w:rsidRDefault="003D37BF"/>
    <w:p w14:paraId="127F6462" w14:textId="77777777" w:rsidR="003D37BF" w:rsidRDefault="00391E3F">
      <w:pPr>
        <w:pStyle w:val="Heading2"/>
      </w:pPr>
      <w:r>
        <w:rPr>
          <w:rFonts w:hint="eastAsia"/>
        </w:rPr>
        <w:t>Open issues</w:t>
      </w:r>
      <w:r>
        <w:t xml:space="preserve"> summary</w:t>
      </w:r>
    </w:p>
    <w:p w14:paraId="127F6463" w14:textId="77777777" w:rsidR="003D37BF" w:rsidRDefault="00391E3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7F6464" w14:textId="77777777" w:rsidR="003D37BF" w:rsidRDefault="00391E3F">
      <w:pPr>
        <w:pStyle w:val="Heading3"/>
        <w:rPr>
          <w:sz w:val="24"/>
          <w:szCs w:val="16"/>
        </w:rPr>
      </w:pPr>
      <w:r>
        <w:rPr>
          <w:sz w:val="24"/>
          <w:szCs w:val="16"/>
        </w:rPr>
        <w:t>Sub-topic 1-1 Draft CR R4-2111839 Delete CA configurations with n46E</w:t>
      </w:r>
    </w:p>
    <w:p w14:paraId="127F6465" w14:textId="77777777" w:rsidR="003D37BF" w:rsidRDefault="00391E3F">
      <w:pPr>
        <w:rPr>
          <w:iCs/>
          <w:lang w:val="en-US" w:eastAsia="zh-CN"/>
        </w:rPr>
      </w:pPr>
      <w:r>
        <w:rPr>
          <w:iCs/>
          <w:lang w:val="en-US" w:eastAsia="zh-CN"/>
        </w:rPr>
        <w:t>CA configurations with Band n46E are not needed, apparently.  It may be necessary to first justify and agree at RAN plenary to remove unnecessary band combinations since band combinations are first agreed at RAN plenary due to deployment needs.  RAN4 should not remove them without RAN’s approval.</w:t>
      </w:r>
    </w:p>
    <w:p w14:paraId="127F6466" w14:textId="77777777" w:rsidR="003D37BF" w:rsidRDefault="00391E3F">
      <w:pPr>
        <w:rPr>
          <w:iCs/>
          <w:lang w:val="en-US" w:eastAsia="zh-CN"/>
        </w:rPr>
      </w:pPr>
      <w:r>
        <w:rPr>
          <w:iCs/>
          <w:lang w:val="en-US" w:eastAsia="zh-CN"/>
        </w:rPr>
        <w:t>Moderator’s note:  There are several cover sheet errors.</w:t>
      </w:r>
    </w:p>
    <w:p w14:paraId="127F646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RAN4 remove band combinations without RAN approval?</w:t>
      </w:r>
    </w:p>
    <w:p w14:paraId="127F6469"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6A"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Submit request to RAN plenary with justification as why n46E combinations are not needed.  If agreed, it can be added to basket work item?</w:t>
      </w:r>
    </w:p>
    <w:p w14:paraId="127F646B" w14:textId="77777777" w:rsidR="003D37BF" w:rsidRDefault="00391E3F">
      <w:pPr>
        <w:pStyle w:val="Heading3"/>
        <w:rPr>
          <w:sz w:val="24"/>
          <w:szCs w:val="16"/>
        </w:rPr>
      </w:pPr>
      <w:r>
        <w:rPr>
          <w:sz w:val="24"/>
          <w:szCs w:val="16"/>
        </w:rPr>
        <w:t>Sub-topic 1-2 Draft CR R4-2111842 Add UE coex for n96</w:t>
      </w:r>
    </w:p>
    <w:p w14:paraId="127F646C" w14:textId="77777777" w:rsidR="003D37BF" w:rsidRDefault="00391E3F">
      <w:pPr>
        <w:rPr>
          <w:iCs/>
          <w:lang w:val="en-US" w:eastAsia="zh-CN"/>
        </w:rPr>
      </w:pPr>
      <w:r>
        <w:rPr>
          <w:iCs/>
          <w:lang w:val="en-US" w:eastAsia="zh-CN"/>
        </w:rPr>
        <w:t>UE coexistence for Band n96 is added for US bands.</w:t>
      </w:r>
    </w:p>
    <w:p w14:paraId="127F646D" w14:textId="77777777" w:rsidR="003D37BF" w:rsidRDefault="00391E3F">
      <w:pPr>
        <w:rPr>
          <w:iCs/>
          <w:lang w:val="en-US" w:eastAsia="zh-CN"/>
        </w:rPr>
      </w:pPr>
      <w:r>
        <w:rPr>
          <w:iCs/>
          <w:lang w:val="en-US" w:eastAsia="zh-CN"/>
        </w:rPr>
        <w:lastRenderedPageBreak/>
        <w:t>Moderator note:  There are several cover sheet errors.</w:t>
      </w:r>
    </w:p>
    <w:p w14:paraId="127F646E"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F"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Are UE coexistence requirements for Band n96 needed? </w:t>
      </w:r>
    </w:p>
    <w:p w14:paraId="127F6470"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so, are the listed bands in R4-2111842 correct/complete?</w:t>
      </w:r>
    </w:p>
    <w:p w14:paraId="127F6471"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2"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3" w14:textId="77777777" w:rsidR="003D37BF" w:rsidRDefault="00391E3F">
      <w:pPr>
        <w:pStyle w:val="Heading3"/>
        <w:rPr>
          <w:sz w:val="24"/>
          <w:szCs w:val="16"/>
        </w:rPr>
      </w:pPr>
      <w:r>
        <w:rPr>
          <w:sz w:val="24"/>
          <w:szCs w:val="16"/>
        </w:rPr>
        <w:t>Sub-topic 1-3 Draft CR R4-2113434 Clarify fallback group</w:t>
      </w:r>
    </w:p>
    <w:p w14:paraId="127F6474" w14:textId="77777777" w:rsidR="003D37BF" w:rsidRDefault="00391E3F">
      <w:pPr>
        <w:rPr>
          <w:iCs/>
          <w:lang w:val="en-US" w:eastAsia="zh-CN"/>
        </w:rPr>
      </w:pPr>
      <w:r>
        <w:rPr>
          <w:iCs/>
          <w:lang w:val="en-US" w:eastAsia="zh-CN"/>
        </w:rPr>
        <w:t>Fallback group 3 should be limited to shared spectrum band combinations.</w:t>
      </w:r>
    </w:p>
    <w:p w14:paraId="127F6475"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76"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clarifications in R4-2113434 needed and acceptable?</w:t>
      </w:r>
    </w:p>
    <w:p w14:paraId="127F647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9" w14:textId="77777777" w:rsidR="003D37BF" w:rsidRDefault="003D37BF">
      <w:pPr>
        <w:rPr>
          <w:color w:val="0070C0"/>
          <w:lang w:val="en-US" w:eastAsia="zh-CN"/>
        </w:rPr>
      </w:pPr>
    </w:p>
    <w:p w14:paraId="127F647A"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47B" w14:textId="77777777" w:rsidR="003D37BF" w:rsidRDefault="00391E3F">
      <w:pPr>
        <w:pStyle w:val="Heading3"/>
        <w:rPr>
          <w:sz w:val="24"/>
          <w:szCs w:val="16"/>
        </w:rPr>
      </w:pPr>
      <w:r>
        <w:rPr>
          <w:sz w:val="24"/>
          <w:szCs w:val="16"/>
        </w:rPr>
        <w:t xml:space="preserve">Open issues </w:t>
      </w:r>
    </w:p>
    <w:p w14:paraId="127F647C" w14:textId="77777777" w:rsidR="003D37BF" w:rsidRDefault="00391E3F">
      <w:pPr>
        <w:rPr>
          <w:bCs/>
          <w:color w:val="0070C0"/>
          <w:u w:val="single"/>
          <w:lang w:eastAsia="ko-KR"/>
        </w:rPr>
      </w:pPr>
      <w:r>
        <w:rPr>
          <w:bCs/>
          <w:color w:val="0070C0"/>
          <w:u w:val="single"/>
          <w:lang w:eastAsia="ko-KR"/>
        </w:rPr>
        <w:t>Sub topic 1-1 Draft CR R4-2111839 Delete CA configurations with n46E</w:t>
      </w:r>
    </w:p>
    <w:tbl>
      <w:tblPr>
        <w:tblStyle w:val="TableGrid"/>
        <w:tblW w:w="0" w:type="auto"/>
        <w:tblLook w:val="04A0" w:firstRow="1" w:lastRow="0" w:firstColumn="1" w:lastColumn="0" w:noHBand="0" w:noVBand="1"/>
      </w:tblPr>
      <w:tblGrid>
        <w:gridCol w:w="1317"/>
        <w:gridCol w:w="8314"/>
      </w:tblGrid>
      <w:tr w:rsidR="003D37BF" w14:paraId="127F647F" w14:textId="77777777">
        <w:tc>
          <w:tcPr>
            <w:tcW w:w="1236" w:type="dxa"/>
          </w:tcPr>
          <w:p w14:paraId="127F647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7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82" w14:textId="77777777">
        <w:tc>
          <w:tcPr>
            <w:tcW w:w="1236" w:type="dxa"/>
          </w:tcPr>
          <w:p w14:paraId="127F6480" w14:textId="5131E44D"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81" w14:textId="77777777" w:rsidR="003D37BF" w:rsidRDefault="00391E3F">
            <w:pPr>
              <w:spacing w:after="120"/>
              <w:rPr>
                <w:rFonts w:eastAsiaTheme="minorEastAsia"/>
                <w:color w:val="0070C0"/>
                <w:lang w:val="en-US" w:eastAsia="zh-CN"/>
              </w:rPr>
            </w:pPr>
            <w:r>
              <w:rPr>
                <w:rFonts w:eastAsiaTheme="minorEastAsia"/>
                <w:color w:val="0070C0"/>
                <w:lang w:val="en-US" w:eastAsia="zh-CN"/>
              </w:rPr>
              <w:t>n46E is for aggregated BW &gt; 300MHz and the widest available spectrum is UNII-2C with 260MHz. so BW class E is not usable in n46 and this is also why 802.11be has no 320MHz channel in 5GHz band. If this can only be removed in RAN, our suggestion is that RAN4 provided technical justification in a WF or LS. Note that there are also inter-band combinations using n46E that should be removed</w:t>
            </w:r>
          </w:p>
        </w:tc>
      </w:tr>
      <w:tr w:rsidR="003D37BF" w14:paraId="127F6487" w14:textId="77777777">
        <w:tc>
          <w:tcPr>
            <w:tcW w:w="1236" w:type="dxa"/>
          </w:tcPr>
          <w:p w14:paraId="127F6483"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27F648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This issue was discussed in offline email discussion, where the reasons are provided by SKW. So these reasons can be included in the CR cover.</w:t>
            </w:r>
          </w:p>
          <w:p w14:paraId="127F6485" w14:textId="77777777" w:rsidR="003D37BF" w:rsidRDefault="00391E3F">
            <w:pPr>
              <w:spacing w:after="120"/>
              <w:rPr>
                <w:color w:val="0070C0"/>
                <w:szCs w:val="24"/>
                <w:lang w:val="en-US" w:eastAsia="zh-CN"/>
              </w:rPr>
            </w:pPr>
            <w:r>
              <w:rPr>
                <w:rFonts w:eastAsiaTheme="minorEastAsia" w:hint="eastAsia"/>
                <w:color w:val="0070C0"/>
                <w:lang w:val="en-US" w:eastAsia="zh-CN"/>
              </w:rPr>
              <w:t>Since n46E combs were introduced in Rel-16, therefore it maynot s</w:t>
            </w:r>
            <w:r>
              <w:rPr>
                <w:color w:val="0070C0"/>
                <w:szCs w:val="24"/>
                <w:lang w:eastAsia="zh-CN"/>
              </w:rPr>
              <w:t>ubmit request to RAN plenary with justification</w:t>
            </w:r>
            <w:r>
              <w:rPr>
                <w:rFonts w:hint="eastAsia"/>
                <w:color w:val="0070C0"/>
                <w:szCs w:val="24"/>
                <w:lang w:val="en-US" w:eastAsia="zh-CN"/>
              </w:rPr>
              <w:t xml:space="preserve"> due to the Rel-16 basket WID was over. We don</w:t>
            </w:r>
            <w:r>
              <w:rPr>
                <w:color w:val="0070C0"/>
                <w:szCs w:val="24"/>
                <w:lang w:val="en-US" w:eastAsia="zh-CN"/>
              </w:rPr>
              <w:t>’</w:t>
            </w:r>
            <w:r>
              <w:rPr>
                <w:rFonts w:hint="eastAsia"/>
                <w:color w:val="0070C0"/>
                <w:szCs w:val="24"/>
                <w:lang w:val="en-US" w:eastAsia="zh-CN"/>
              </w:rPr>
              <w:t>t think we can treat it in Rel-17 basket WID.</w:t>
            </w:r>
          </w:p>
          <w:p w14:paraId="127F6486" w14:textId="77777777" w:rsidR="003D37BF" w:rsidRDefault="00391E3F">
            <w:pPr>
              <w:spacing w:after="120"/>
              <w:rPr>
                <w:color w:val="0070C0"/>
                <w:szCs w:val="24"/>
                <w:lang w:val="en-US" w:eastAsia="zh-CN"/>
              </w:rPr>
            </w:pPr>
            <w:r>
              <w:rPr>
                <w:rFonts w:hint="eastAsia"/>
                <w:color w:val="0070C0"/>
                <w:szCs w:val="24"/>
                <w:lang w:val="en-US" w:eastAsia="zh-CN"/>
              </w:rPr>
              <w:t>So we cannot add the request in Rel-17 basket WID for RANP meeting decision.</w:t>
            </w:r>
          </w:p>
        </w:tc>
      </w:tr>
      <w:tr w:rsidR="00391E3F" w14:paraId="127F64DE" w14:textId="77777777">
        <w:tc>
          <w:tcPr>
            <w:tcW w:w="1236" w:type="dxa"/>
          </w:tcPr>
          <w:p w14:paraId="127F6488"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89" w14:textId="77777777" w:rsidR="00391E3F" w:rsidRDefault="00391E3F" w:rsidP="00391E3F">
            <w:pPr>
              <w:rPr>
                <w:color w:val="0070C0"/>
              </w:rPr>
            </w:pPr>
            <w:r w:rsidRPr="000F465B">
              <w:rPr>
                <w:color w:val="0070C0"/>
              </w:rPr>
              <w:t>A combination with n46E was approved in error.  In n46, the max BW is 255 MHz (5470 MHz-5725 MHz; U-N-II2-c)  and the correct bandwidth type for n46 is “N’ not “E”.  “N” type BW class was added in a recent CR,  this draft CR is to finalize the correction and delete the incorrect bandwidth type.  Our understanding is that this is a RAN4 decision and not Plenary.</w:t>
            </w:r>
          </w:p>
          <w:p w14:paraId="127F648A" w14:textId="77777777" w:rsidR="00391E3F" w:rsidRPr="000F465B" w:rsidRDefault="00391E3F" w:rsidP="00391E3F">
            <w:pPr>
              <w:pStyle w:val="TH"/>
              <w:overflowPunct/>
              <w:autoSpaceDE/>
              <w:autoSpaceDN/>
              <w:adjustRightInd/>
              <w:jc w:val="left"/>
              <w:textAlignment w:val="auto"/>
              <w:rPr>
                <w:color w:val="0070C0"/>
                <w:lang w:val="en-GB"/>
              </w:rPr>
            </w:pPr>
            <w:r w:rsidRPr="000F465B">
              <w:rPr>
                <w:color w:val="0070C0"/>
                <w:lang w:val="en-US"/>
              </w:rPr>
              <w:t>Table 5.3A.5-1: NR CA bandwidth classes</w:t>
            </w:r>
          </w:p>
          <w:p w14:paraId="127F648B" w14:textId="77777777" w:rsidR="00391E3F" w:rsidRPr="000F465B" w:rsidRDefault="00391E3F" w:rsidP="00391E3F">
            <w:pPr>
              <w:overflowPunct/>
              <w:autoSpaceDE/>
              <w:autoSpaceDN/>
              <w:adjustRightInd/>
              <w:textAlignment w:val="auto"/>
              <w:rPr>
                <w:color w:val="0070C0"/>
              </w:rPr>
            </w:pPr>
          </w:p>
          <w:tbl>
            <w:tblPr>
              <w:tblW w:w="9867" w:type="dxa"/>
              <w:tblCellMar>
                <w:left w:w="0" w:type="dxa"/>
                <w:right w:w="0" w:type="dxa"/>
              </w:tblCellMar>
              <w:tblLook w:val="04A0" w:firstRow="1" w:lastRow="0" w:firstColumn="1" w:lastColumn="0" w:noHBand="0" w:noVBand="1"/>
            </w:tblPr>
            <w:tblGrid>
              <w:gridCol w:w="2316"/>
              <w:gridCol w:w="3420"/>
              <w:gridCol w:w="2203"/>
              <w:gridCol w:w="1928"/>
            </w:tblGrid>
            <w:tr w:rsidR="00391E3F" w:rsidRPr="00391E3F" w14:paraId="127F6490" w14:textId="77777777" w:rsidTr="00391E3F">
              <w:tc>
                <w:tcPr>
                  <w:tcW w:w="23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F648C" w14:textId="77777777" w:rsidR="00391E3F" w:rsidRPr="000F465B" w:rsidRDefault="00391E3F" w:rsidP="00391E3F">
                  <w:pPr>
                    <w:pStyle w:val="TAH"/>
                    <w:rPr>
                      <w:color w:val="0070C0"/>
                      <w:lang w:val="en-US" w:eastAsia="en-GB"/>
                    </w:rPr>
                  </w:pPr>
                  <w:r w:rsidRPr="000F465B">
                    <w:rPr>
                      <w:color w:val="0070C0"/>
                      <w:lang w:eastAsia="en-GB"/>
                    </w:rPr>
                    <w:t>NR CA bandwidth class</w:t>
                  </w:r>
                </w:p>
              </w:tc>
              <w:tc>
                <w:tcPr>
                  <w:tcW w:w="342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D" w14:textId="77777777" w:rsidR="00391E3F" w:rsidRPr="000F465B" w:rsidRDefault="00391E3F" w:rsidP="00391E3F">
                  <w:pPr>
                    <w:pStyle w:val="TAH"/>
                    <w:rPr>
                      <w:color w:val="0070C0"/>
                      <w:lang w:eastAsia="en-GB"/>
                    </w:rPr>
                  </w:pPr>
                  <w:r w:rsidRPr="000F465B">
                    <w:rPr>
                      <w:color w:val="0070C0"/>
                      <w:lang w:eastAsia="en-GB"/>
                    </w:rPr>
                    <w:t>Aggregated channel bandwidth</w:t>
                  </w:r>
                </w:p>
              </w:tc>
              <w:tc>
                <w:tcPr>
                  <w:tcW w:w="2203"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E" w14:textId="77777777" w:rsidR="00391E3F" w:rsidRPr="000F465B" w:rsidRDefault="00391E3F" w:rsidP="00391E3F">
                  <w:pPr>
                    <w:pStyle w:val="TAH"/>
                    <w:rPr>
                      <w:color w:val="0070C0"/>
                      <w:lang w:eastAsia="en-GB"/>
                    </w:rPr>
                  </w:pPr>
                  <w:r w:rsidRPr="000F465B">
                    <w:rPr>
                      <w:color w:val="0070C0"/>
                      <w:lang w:eastAsia="en-GB"/>
                    </w:rPr>
                    <w:t>Number of contiguous CC</w:t>
                  </w:r>
                </w:p>
              </w:tc>
              <w:tc>
                <w:tcPr>
                  <w:tcW w:w="1928" w:type="dxa"/>
                  <w:tcBorders>
                    <w:top w:val="single" w:sz="8" w:space="0" w:color="000000"/>
                    <w:left w:val="nil"/>
                    <w:bottom w:val="single" w:sz="8" w:space="0" w:color="000000"/>
                    <w:right w:val="single" w:sz="8" w:space="0" w:color="000000"/>
                  </w:tcBorders>
                  <w:hideMark/>
                </w:tcPr>
                <w:p w14:paraId="127F648F" w14:textId="77777777" w:rsidR="00391E3F" w:rsidRPr="000F465B" w:rsidRDefault="00391E3F" w:rsidP="00391E3F">
                  <w:pPr>
                    <w:pStyle w:val="TAH"/>
                    <w:rPr>
                      <w:color w:val="0070C0"/>
                      <w:lang w:eastAsia="en-GB"/>
                    </w:rPr>
                  </w:pPr>
                  <w:r w:rsidRPr="000F465B">
                    <w:rPr>
                      <w:color w:val="0070C0"/>
                      <w:lang w:eastAsia="en-GB"/>
                    </w:rPr>
                    <w:t>Fallback group</w:t>
                  </w:r>
                </w:p>
              </w:tc>
            </w:tr>
            <w:tr w:rsidR="00391E3F" w:rsidRPr="00391E3F" w14:paraId="127F6495"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1" w14:textId="77777777" w:rsidR="00391E3F" w:rsidRPr="000F465B" w:rsidRDefault="00391E3F" w:rsidP="00391E3F">
                  <w:pPr>
                    <w:pStyle w:val="TAC"/>
                    <w:rPr>
                      <w:color w:val="0070C0"/>
                      <w:lang w:eastAsia="en-GB"/>
                    </w:rPr>
                  </w:pPr>
                  <w:r w:rsidRPr="000F465B">
                    <w:rPr>
                      <w:color w:val="0070C0"/>
                      <w:lang w:eastAsia="en-GB"/>
                    </w:rPr>
                    <w:t>A</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2" w14:textId="77777777" w:rsidR="00391E3F" w:rsidRPr="000F465B" w:rsidRDefault="00391E3F" w:rsidP="00391E3F">
                  <w:pPr>
                    <w:pStyle w:val="TAC"/>
                    <w:rPr>
                      <w:color w:val="0070C0"/>
                      <w:lang w:eastAsia="en-GB"/>
                    </w:rPr>
                  </w:pPr>
                  <w:r w:rsidRPr="000F465B">
                    <w:rPr>
                      <w:color w:val="0070C0"/>
                      <w:lang w:eastAsia="en-GB"/>
                    </w:rPr>
                    <w:t>BW</w:t>
                  </w:r>
                  <w:r w:rsidRPr="000F465B">
                    <w:rPr>
                      <w:color w:val="0070C0"/>
                      <w:vertAlign w:val="subscript"/>
                      <w:lang w:eastAsia="en-GB"/>
                    </w:rPr>
                    <w:t xml:space="preserve">Channel </w:t>
                  </w:r>
                  <w:r w:rsidRPr="000F465B">
                    <w:rPr>
                      <w:rFonts w:hint="eastAsia"/>
                      <w:color w:val="0070C0"/>
                      <w:lang w:eastAsia="en-GB"/>
                    </w:rPr>
                    <w:t>≤</w:t>
                  </w:r>
                  <w:r w:rsidRPr="000F465B">
                    <w:rPr>
                      <w:color w:val="0070C0"/>
                      <w:lang w:eastAsia="en-GB"/>
                    </w:rPr>
                    <w:t xml:space="preserve"> BW</w:t>
                  </w:r>
                  <w:r w:rsidRPr="000F465B">
                    <w:rPr>
                      <w:color w:val="0070C0"/>
                      <w:vertAlign w:val="subscript"/>
                      <w:lang w:eastAsia="en-GB"/>
                    </w:rPr>
                    <w:t>Channel,max</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3" w14:textId="77777777" w:rsidR="00391E3F" w:rsidRPr="000F465B" w:rsidRDefault="00391E3F" w:rsidP="00391E3F">
                  <w:pPr>
                    <w:pStyle w:val="TAC"/>
                    <w:rPr>
                      <w:color w:val="0070C0"/>
                      <w:lang w:eastAsia="en-GB"/>
                    </w:rPr>
                  </w:pPr>
                  <w:r w:rsidRPr="000F465B">
                    <w:rPr>
                      <w:color w:val="0070C0"/>
                      <w:lang w:eastAsia="en-GB"/>
                    </w:rPr>
                    <w:t>1</w:t>
                  </w:r>
                </w:p>
              </w:tc>
              <w:tc>
                <w:tcPr>
                  <w:tcW w:w="1928" w:type="dxa"/>
                  <w:tcBorders>
                    <w:top w:val="nil"/>
                    <w:left w:val="nil"/>
                    <w:bottom w:val="single" w:sz="8" w:space="0" w:color="000000"/>
                    <w:right w:val="single" w:sz="8" w:space="0" w:color="000000"/>
                  </w:tcBorders>
                  <w:hideMark/>
                </w:tcPr>
                <w:p w14:paraId="127F6494" w14:textId="77777777" w:rsidR="00391E3F" w:rsidRPr="000F465B" w:rsidRDefault="00391E3F" w:rsidP="00391E3F">
                  <w:pPr>
                    <w:pStyle w:val="TAC"/>
                    <w:rPr>
                      <w:color w:val="0070C0"/>
                      <w:lang w:eastAsia="en-GB"/>
                    </w:rPr>
                  </w:pPr>
                  <w:r w:rsidRPr="000F465B">
                    <w:rPr>
                      <w:color w:val="0070C0"/>
                      <w:lang w:eastAsia="en-GB"/>
                    </w:rPr>
                    <w:t>1, 2, 3</w:t>
                  </w:r>
                </w:p>
              </w:tc>
            </w:tr>
            <w:tr w:rsidR="00391E3F" w:rsidRPr="00391E3F" w14:paraId="127F649A"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6" w14:textId="77777777" w:rsidR="00391E3F" w:rsidRPr="000F465B" w:rsidRDefault="00391E3F" w:rsidP="00391E3F">
                  <w:pPr>
                    <w:pStyle w:val="TAC"/>
                    <w:rPr>
                      <w:color w:val="0070C0"/>
                      <w:lang w:eastAsia="en-GB"/>
                    </w:rPr>
                  </w:pPr>
                  <w:r w:rsidRPr="000F465B">
                    <w:rPr>
                      <w:color w:val="0070C0"/>
                      <w:lang w:eastAsia="en-GB"/>
                    </w:rPr>
                    <w:t>B</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7" w14:textId="77777777" w:rsidR="00391E3F" w:rsidRPr="000F465B" w:rsidRDefault="00391E3F" w:rsidP="00391E3F">
                  <w:pPr>
                    <w:pStyle w:val="TAC"/>
                    <w:rPr>
                      <w:color w:val="0070C0"/>
                      <w:lang w:val="en-US" w:eastAsia="en-GB"/>
                    </w:rPr>
                  </w:pPr>
                  <w:r w:rsidRPr="000F465B">
                    <w:rPr>
                      <w:color w:val="0070C0"/>
                      <w:lang w:val="en-US" w:eastAsia="en-GB"/>
                    </w:rPr>
                    <w:t xml:space="preserve">20 MHz </w:t>
                  </w:r>
                  <w:r w:rsidRPr="000F465B">
                    <w:rPr>
                      <w:rFonts w:hint="eastAsia"/>
                      <w:color w:val="0070C0"/>
                      <w:lang w:val="en-US" w:eastAsia="en-GB"/>
                    </w:rPr>
                    <w:t>≤</w:t>
                  </w:r>
                  <w:r w:rsidRPr="000F465B">
                    <w:rPr>
                      <w:color w:val="0070C0"/>
                      <w:lang w:val="en-US" w:eastAsia="en-GB"/>
                    </w:rPr>
                    <w:t xml:space="preserve"> </w:t>
                  </w:r>
                  <w:r w:rsidRPr="000F465B">
                    <w:rPr>
                      <w:color w:val="0070C0"/>
                      <w:lang w:val="fi-FI" w:eastAsia="en-GB"/>
                    </w:rPr>
                    <w:t>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100 MHz</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8"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single" w:sz="8" w:space="0" w:color="auto"/>
                    <w:right w:val="single" w:sz="8" w:space="0" w:color="000000"/>
                  </w:tcBorders>
                  <w:hideMark/>
                </w:tcPr>
                <w:p w14:paraId="127F6499" w14:textId="77777777" w:rsidR="00391E3F" w:rsidRPr="000F465B" w:rsidRDefault="00391E3F" w:rsidP="00391E3F">
                  <w:pPr>
                    <w:pStyle w:val="TAC"/>
                    <w:rPr>
                      <w:color w:val="0070C0"/>
                      <w:lang w:eastAsia="en-GB"/>
                    </w:rPr>
                  </w:pPr>
                  <w:r w:rsidRPr="000F465B">
                    <w:rPr>
                      <w:color w:val="0070C0"/>
                      <w:lang w:eastAsia="en-GB"/>
                    </w:rPr>
                    <w:t>2, 3</w:t>
                  </w:r>
                </w:p>
              </w:tc>
            </w:tr>
            <w:tr w:rsidR="00391E3F" w:rsidRPr="00391E3F" w14:paraId="127F649F"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B" w14:textId="77777777" w:rsidR="00391E3F" w:rsidRPr="000F465B" w:rsidRDefault="00391E3F" w:rsidP="00391E3F">
                  <w:pPr>
                    <w:pStyle w:val="TAC"/>
                    <w:rPr>
                      <w:color w:val="0070C0"/>
                      <w:lang w:eastAsia="en-GB"/>
                    </w:rPr>
                  </w:pPr>
                  <w:r w:rsidRPr="000F465B">
                    <w:rPr>
                      <w:color w:val="0070C0"/>
                      <w:lang w:eastAsia="en-GB"/>
                    </w:rPr>
                    <w:t>C</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C" w14:textId="77777777" w:rsidR="00391E3F" w:rsidRPr="000F465B" w:rsidRDefault="00391E3F" w:rsidP="00391E3F">
                  <w:pPr>
                    <w:pStyle w:val="TAC"/>
                    <w:rPr>
                      <w:color w:val="0070C0"/>
                      <w:lang w:val="en-US" w:eastAsia="en-GB"/>
                    </w:rPr>
                  </w:pPr>
                  <w:r w:rsidRPr="000F465B">
                    <w:rPr>
                      <w:color w:val="0070C0"/>
                      <w:lang w:val="en-US" w:eastAsia="en-GB"/>
                    </w:rPr>
                    <w:t>100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2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9D"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nil"/>
                    <w:right w:val="single" w:sz="8" w:space="0" w:color="auto"/>
                  </w:tcBorders>
                  <w:hideMark/>
                </w:tcPr>
                <w:p w14:paraId="127F649E" w14:textId="77777777" w:rsidR="00391E3F" w:rsidRPr="000F465B" w:rsidRDefault="00391E3F" w:rsidP="00391E3F">
                  <w:pPr>
                    <w:pStyle w:val="TAC"/>
                    <w:rPr>
                      <w:color w:val="0070C0"/>
                      <w:lang w:eastAsia="en-GB"/>
                    </w:rPr>
                  </w:pPr>
                  <w:r w:rsidRPr="000F465B">
                    <w:rPr>
                      <w:color w:val="0070C0"/>
                      <w:lang w:eastAsia="en-GB"/>
                    </w:rPr>
                    <w:t>1, 3</w:t>
                  </w:r>
                </w:p>
              </w:tc>
            </w:tr>
            <w:tr w:rsidR="00391E3F" w:rsidRPr="00391E3F" w14:paraId="127F64A4"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0" w14:textId="77777777" w:rsidR="00391E3F" w:rsidRPr="000F465B" w:rsidRDefault="00391E3F" w:rsidP="00391E3F">
                  <w:pPr>
                    <w:pStyle w:val="TAC"/>
                    <w:rPr>
                      <w:color w:val="0070C0"/>
                      <w:lang w:eastAsia="en-GB"/>
                    </w:rPr>
                  </w:pPr>
                  <w:r w:rsidRPr="000F465B">
                    <w:rPr>
                      <w:color w:val="0070C0"/>
                      <w:lang w:eastAsia="en-GB"/>
                    </w:rPr>
                    <w:lastRenderedPageBreak/>
                    <w:t>D</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1" w14:textId="77777777" w:rsidR="00391E3F" w:rsidRPr="000F465B" w:rsidRDefault="00391E3F" w:rsidP="00391E3F">
                  <w:pPr>
                    <w:pStyle w:val="TAC"/>
                    <w:rPr>
                      <w:color w:val="0070C0"/>
                      <w:lang w:val="en-US" w:eastAsia="en-GB"/>
                    </w:rPr>
                  </w:pPr>
                  <w:r w:rsidRPr="000F465B">
                    <w:rPr>
                      <w:color w:val="0070C0"/>
                      <w:lang w:val="en-US" w:eastAsia="en-GB"/>
                    </w:rPr>
                    <w:t>200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3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2" w14:textId="77777777" w:rsidR="00391E3F" w:rsidRPr="000F465B" w:rsidRDefault="00391E3F" w:rsidP="00391E3F">
                  <w:pPr>
                    <w:pStyle w:val="TAC"/>
                    <w:rPr>
                      <w:color w:val="0070C0"/>
                      <w:lang w:eastAsia="en-GB"/>
                    </w:rPr>
                  </w:pPr>
                  <w:r w:rsidRPr="000F465B">
                    <w:rPr>
                      <w:color w:val="0070C0"/>
                      <w:lang w:eastAsia="en-GB"/>
                    </w:rPr>
                    <w:t>3</w:t>
                  </w:r>
                </w:p>
              </w:tc>
              <w:tc>
                <w:tcPr>
                  <w:tcW w:w="1928" w:type="dxa"/>
                  <w:tcBorders>
                    <w:top w:val="nil"/>
                    <w:left w:val="nil"/>
                    <w:bottom w:val="nil"/>
                    <w:right w:val="single" w:sz="8" w:space="0" w:color="auto"/>
                  </w:tcBorders>
                </w:tcPr>
                <w:p w14:paraId="127F64A3" w14:textId="77777777" w:rsidR="00391E3F" w:rsidRPr="000F465B" w:rsidRDefault="00391E3F" w:rsidP="00391E3F">
                  <w:pPr>
                    <w:pStyle w:val="TAC"/>
                    <w:rPr>
                      <w:color w:val="0070C0"/>
                      <w:lang w:eastAsia="en-GB"/>
                    </w:rPr>
                  </w:pPr>
                </w:p>
              </w:tc>
            </w:tr>
            <w:tr w:rsidR="00391E3F" w:rsidRPr="00391E3F" w14:paraId="127F64A9"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5" w14:textId="77777777" w:rsidR="00391E3F" w:rsidRPr="000F465B" w:rsidRDefault="00391E3F" w:rsidP="00391E3F">
                  <w:pPr>
                    <w:pStyle w:val="TAC"/>
                    <w:rPr>
                      <w:color w:val="0070C0"/>
                      <w:lang w:eastAsia="en-GB"/>
                    </w:rPr>
                  </w:pPr>
                  <w:r w:rsidRPr="000F465B">
                    <w:rPr>
                      <w:color w:val="0070C0"/>
                      <w:lang w:eastAsia="en-GB"/>
                    </w:rPr>
                    <w:t>E</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6" w14:textId="77777777" w:rsidR="00391E3F" w:rsidRPr="000F465B" w:rsidRDefault="00391E3F" w:rsidP="00391E3F">
                  <w:pPr>
                    <w:pStyle w:val="TAC"/>
                    <w:rPr>
                      <w:color w:val="0070C0"/>
                      <w:lang w:val="en-US" w:eastAsia="en-GB"/>
                    </w:rPr>
                  </w:pPr>
                  <w:r w:rsidRPr="000F465B">
                    <w:rPr>
                      <w:color w:val="0070C0"/>
                      <w:lang w:val="en-US" w:eastAsia="en-GB"/>
                    </w:rPr>
                    <w:t>300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4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7" w14:textId="77777777" w:rsidR="00391E3F" w:rsidRPr="000F465B" w:rsidRDefault="00391E3F" w:rsidP="00391E3F">
                  <w:pPr>
                    <w:pStyle w:val="TAC"/>
                    <w:rPr>
                      <w:color w:val="0070C0"/>
                      <w:lang w:eastAsia="en-GB"/>
                    </w:rPr>
                  </w:pPr>
                  <w:r w:rsidRPr="000F465B">
                    <w:rPr>
                      <w:color w:val="0070C0"/>
                      <w:lang w:eastAsia="en-GB"/>
                    </w:rPr>
                    <w:t>4</w:t>
                  </w:r>
                </w:p>
              </w:tc>
              <w:tc>
                <w:tcPr>
                  <w:tcW w:w="1928" w:type="dxa"/>
                  <w:tcBorders>
                    <w:top w:val="nil"/>
                    <w:left w:val="nil"/>
                    <w:bottom w:val="single" w:sz="8" w:space="0" w:color="auto"/>
                    <w:right w:val="single" w:sz="8" w:space="0" w:color="auto"/>
                  </w:tcBorders>
                </w:tcPr>
                <w:p w14:paraId="127F64A8" w14:textId="77777777" w:rsidR="00391E3F" w:rsidRPr="000F465B" w:rsidRDefault="00391E3F" w:rsidP="00391E3F">
                  <w:pPr>
                    <w:pStyle w:val="TAC"/>
                    <w:rPr>
                      <w:color w:val="0070C0"/>
                      <w:lang w:eastAsia="en-GB"/>
                    </w:rPr>
                  </w:pPr>
                </w:p>
              </w:tc>
            </w:tr>
            <w:tr w:rsidR="00391E3F" w:rsidRPr="00391E3F" w14:paraId="127F64AE"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A" w14:textId="77777777" w:rsidR="00391E3F" w:rsidRPr="000F465B" w:rsidRDefault="00391E3F" w:rsidP="00391E3F">
                  <w:pPr>
                    <w:pStyle w:val="TAC"/>
                    <w:rPr>
                      <w:color w:val="0070C0"/>
                      <w:lang w:eastAsia="en-GB"/>
                    </w:rPr>
                  </w:pPr>
                  <w:r w:rsidRPr="000F465B">
                    <w:rPr>
                      <w:color w:val="0070C0"/>
                      <w:lang w:eastAsia="en-GB"/>
                    </w:rPr>
                    <w:t>G</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B" w14:textId="77777777" w:rsidR="00391E3F" w:rsidRPr="000F465B" w:rsidRDefault="00391E3F" w:rsidP="00391E3F">
                  <w:pPr>
                    <w:pStyle w:val="TAC"/>
                    <w:rPr>
                      <w:color w:val="0070C0"/>
                      <w:lang w:val="fi-FI" w:eastAsia="en-GB"/>
                    </w:rPr>
                  </w:pPr>
                  <w:r w:rsidRPr="000F465B">
                    <w:rPr>
                      <w:color w:val="0070C0"/>
                      <w:lang w:val="fi-FI" w:eastAsia="en-GB"/>
                    </w:rPr>
                    <w:t>100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150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C"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AD" w14:textId="77777777" w:rsidR="00391E3F" w:rsidRPr="000F465B" w:rsidRDefault="00391E3F" w:rsidP="00391E3F">
                  <w:pPr>
                    <w:pStyle w:val="TAC"/>
                    <w:rPr>
                      <w:color w:val="0070C0"/>
                      <w:lang w:val="en-US" w:eastAsia="en-GB"/>
                    </w:rPr>
                  </w:pPr>
                  <w:r w:rsidRPr="000F465B">
                    <w:rPr>
                      <w:color w:val="0070C0"/>
                      <w:lang w:eastAsia="en-GB"/>
                    </w:rPr>
                    <w:t>2</w:t>
                  </w:r>
                </w:p>
              </w:tc>
            </w:tr>
            <w:tr w:rsidR="00391E3F" w:rsidRPr="00391E3F" w14:paraId="127F64B3"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F" w14:textId="77777777" w:rsidR="00391E3F" w:rsidRPr="000F465B" w:rsidRDefault="00391E3F" w:rsidP="00391E3F">
                  <w:pPr>
                    <w:pStyle w:val="TAC"/>
                    <w:rPr>
                      <w:color w:val="0070C0"/>
                      <w:lang w:eastAsia="en-GB"/>
                    </w:rPr>
                  </w:pPr>
                  <w:r w:rsidRPr="000F465B">
                    <w:rPr>
                      <w:color w:val="0070C0"/>
                      <w:lang w:eastAsia="en-GB"/>
                    </w:rPr>
                    <w:t>H</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0" w14:textId="77777777" w:rsidR="00391E3F" w:rsidRPr="000F465B" w:rsidRDefault="00391E3F" w:rsidP="00391E3F">
                  <w:pPr>
                    <w:pStyle w:val="TAC"/>
                    <w:rPr>
                      <w:color w:val="0070C0"/>
                      <w:lang w:val="fi-FI" w:eastAsia="en-GB"/>
                    </w:rPr>
                  </w:pPr>
                  <w:r w:rsidRPr="000F465B">
                    <w:rPr>
                      <w:color w:val="0070C0"/>
                      <w:lang w:val="fi-FI" w:eastAsia="en-GB"/>
                    </w:rPr>
                    <w:t>150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1"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B2" w14:textId="77777777" w:rsidR="00391E3F" w:rsidRPr="000F465B" w:rsidRDefault="00391E3F" w:rsidP="00391E3F">
                  <w:pPr>
                    <w:pStyle w:val="TAC"/>
                    <w:rPr>
                      <w:color w:val="0070C0"/>
                      <w:lang w:val="en-US" w:eastAsia="en-GB"/>
                    </w:rPr>
                  </w:pPr>
                </w:p>
              </w:tc>
            </w:tr>
            <w:tr w:rsidR="00391E3F" w:rsidRPr="00391E3F" w14:paraId="127F64B8"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4" w14:textId="77777777" w:rsidR="00391E3F" w:rsidRPr="000F465B" w:rsidRDefault="00391E3F" w:rsidP="00391E3F">
                  <w:pPr>
                    <w:pStyle w:val="TAC"/>
                    <w:rPr>
                      <w:color w:val="0070C0"/>
                      <w:lang w:eastAsia="en-GB"/>
                    </w:rPr>
                  </w:pPr>
                  <w:r w:rsidRPr="000F465B">
                    <w:rPr>
                      <w:color w:val="0070C0"/>
                      <w:lang w:eastAsia="en-GB"/>
                    </w:rPr>
                    <w:t>I</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5" w14:textId="77777777" w:rsidR="00391E3F" w:rsidRPr="000F465B" w:rsidRDefault="00391E3F" w:rsidP="00391E3F">
                  <w:pPr>
                    <w:pStyle w:val="TAC"/>
                    <w:rPr>
                      <w:color w:val="0070C0"/>
                      <w:lang w:val="fi-FI" w:eastAsia="en-GB"/>
                    </w:rPr>
                  </w:pPr>
                  <w:r w:rsidRPr="000F465B">
                    <w:rPr>
                      <w:color w:val="0070C0"/>
                      <w:lang w:val="fi-FI" w:eastAsia="en-GB"/>
                    </w:rPr>
                    <w:t>200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6"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nil"/>
                    <w:right w:val="single" w:sz="8" w:space="0" w:color="auto"/>
                  </w:tcBorders>
                </w:tcPr>
                <w:p w14:paraId="127F64B7" w14:textId="77777777" w:rsidR="00391E3F" w:rsidRPr="000F465B" w:rsidRDefault="00391E3F" w:rsidP="00391E3F">
                  <w:pPr>
                    <w:pStyle w:val="TAC"/>
                    <w:rPr>
                      <w:color w:val="0070C0"/>
                      <w:lang w:val="en-US" w:eastAsia="en-GB"/>
                    </w:rPr>
                  </w:pPr>
                </w:p>
              </w:tc>
            </w:tr>
            <w:tr w:rsidR="00391E3F" w:rsidRPr="00391E3F" w14:paraId="127F64BD"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9" w14:textId="77777777" w:rsidR="00391E3F" w:rsidRPr="000F465B" w:rsidRDefault="00391E3F" w:rsidP="00391E3F">
                  <w:pPr>
                    <w:pStyle w:val="TAC"/>
                    <w:rPr>
                      <w:color w:val="0070C0"/>
                      <w:lang w:eastAsia="en-GB"/>
                    </w:rPr>
                  </w:pPr>
                  <w:r w:rsidRPr="000F465B">
                    <w:rPr>
                      <w:color w:val="0070C0"/>
                      <w:lang w:eastAsia="en-GB"/>
                    </w:rPr>
                    <w:t>J</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A" w14:textId="77777777" w:rsidR="00391E3F" w:rsidRPr="000F465B" w:rsidRDefault="00391E3F" w:rsidP="00391E3F">
                  <w:pPr>
                    <w:pStyle w:val="TAC"/>
                    <w:rPr>
                      <w:color w:val="0070C0"/>
                      <w:lang w:val="fi-FI" w:eastAsia="en-GB"/>
                    </w:rPr>
                  </w:pPr>
                  <w:r w:rsidRPr="000F465B">
                    <w:rPr>
                      <w:color w:val="0070C0"/>
                      <w:lang w:val="fi-FI" w:eastAsia="en-GB"/>
                    </w:rPr>
                    <w:t>250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B" w14:textId="77777777" w:rsidR="00391E3F" w:rsidRPr="000F465B" w:rsidRDefault="00391E3F" w:rsidP="00391E3F">
                  <w:pPr>
                    <w:pStyle w:val="TAC"/>
                    <w:rPr>
                      <w:color w:val="0070C0"/>
                      <w:lang w:val="en-GB" w:eastAsia="en-GB"/>
                    </w:rPr>
                  </w:pPr>
                  <w:r w:rsidRPr="000F465B">
                    <w:rPr>
                      <w:color w:val="0070C0"/>
                      <w:lang w:eastAsia="en-GB"/>
                    </w:rPr>
                    <w:t>6</w:t>
                  </w:r>
                </w:p>
              </w:tc>
              <w:tc>
                <w:tcPr>
                  <w:tcW w:w="1928" w:type="dxa"/>
                  <w:tcBorders>
                    <w:top w:val="nil"/>
                    <w:left w:val="nil"/>
                    <w:bottom w:val="nil"/>
                    <w:right w:val="single" w:sz="8" w:space="0" w:color="auto"/>
                  </w:tcBorders>
                </w:tcPr>
                <w:p w14:paraId="127F64BC" w14:textId="77777777" w:rsidR="00391E3F" w:rsidRPr="000F465B" w:rsidRDefault="00391E3F" w:rsidP="00391E3F">
                  <w:pPr>
                    <w:pStyle w:val="TAC"/>
                    <w:rPr>
                      <w:color w:val="0070C0"/>
                      <w:lang w:val="en-US" w:eastAsia="en-GB"/>
                    </w:rPr>
                  </w:pPr>
                </w:p>
              </w:tc>
            </w:tr>
            <w:tr w:rsidR="00391E3F" w:rsidRPr="00391E3F" w14:paraId="127F64C2"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E" w14:textId="77777777" w:rsidR="00391E3F" w:rsidRPr="000F465B" w:rsidRDefault="00391E3F" w:rsidP="00391E3F">
                  <w:pPr>
                    <w:pStyle w:val="TAC"/>
                    <w:rPr>
                      <w:color w:val="0070C0"/>
                      <w:lang w:eastAsia="en-GB"/>
                    </w:rPr>
                  </w:pPr>
                  <w:r w:rsidRPr="000F465B">
                    <w:rPr>
                      <w:color w:val="0070C0"/>
                      <w:lang w:eastAsia="en-GB"/>
                    </w:rPr>
                    <w:t>K</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F" w14:textId="77777777" w:rsidR="00391E3F" w:rsidRPr="000F465B" w:rsidRDefault="00391E3F" w:rsidP="00391E3F">
                  <w:pPr>
                    <w:pStyle w:val="TAC"/>
                    <w:rPr>
                      <w:color w:val="0070C0"/>
                      <w:lang w:val="fi-FI" w:eastAsia="en-GB"/>
                    </w:rPr>
                  </w:pPr>
                  <w:r w:rsidRPr="000F465B">
                    <w:rPr>
                      <w:color w:val="0070C0"/>
                      <w:lang w:val="fi-FI" w:eastAsia="en-GB"/>
                    </w:rPr>
                    <w:t>300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0" w14:textId="77777777" w:rsidR="00391E3F" w:rsidRPr="000F465B" w:rsidRDefault="00391E3F" w:rsidP="00391E3F">
                  <w:pPr>
                    <w:pStyle w:val="TAC"/>
                    <w:rPr>
                      <w:color w:val="0070C0"/>
                      <w:lang w:val="en-GB" w:eastAsia="en-GB"/>
                    </w:rPr>
                  </w:pPr>
                  <w:r w:rsidRPr="000F465B">
                    <w:rPr>
                      <w:color w:val="0070C0"/>
                      <w:lang w:eastAsia="en-GB"/>
                    </w:rPr>
                    <w:t>7</w:t>
                  </w:r>
                </w:p>
              </w:tc>
              <w:tc>
                <w:tcPr>
                  <w:tcW w:w="1928" w:type="dxa"/>
                  <w:tcBorders>
                    <w:top w:val="nil"/>
                    <w:left w:val="nil"/>
                    <w:bottom w:val="nil"/>
                    <w:right w:val="single" w:sz="8" w:space="0" w:color="auto"/>
                  </w:tcBorders>
                </w:tcPr>
                <w:p w14:paraId="127F64C1" w14:textId="77777777" w:rsidR="00391E3F" w:rsidRPr="000F465B" w:rsidRDefault="00391E3F" w:rsidP="00391E3F">
                  <w:pPr>
                    <w:pStyle w:val="TAC"/>
                    <w:rPr>
                      <w:color w:val="0070C0"/>
                      <w:lang w:val="en-US" w:eastAsia="en-GB"/>
                    </w:rPr>
                  </w:pPr>
                </w:p>
              </w:tc>
            </w:tr>
            <w:tr w:rsidR="00391E3F" w:rsidRPr="00391E3F" w14:paraId="127F64C7"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3" w14:textId="77777777" w:rsidR="00391E3F" w:rsidRPr="000F465B" w:rsidRDefault="00391E3F" w:rsidP="00391E3F">
                  <w:pPr>
                    <w:pStyle w:val="TAC"/>
                    <w:rPr>
                      <w:color w:val="0070C0"/>
                      <w:lang w:eastAsia="en-GB"/>
                    </w:rPr>
                  </w:pPr>
                  <w:r w:rsidRPr="000F465B">
                    <w:rPr>
                      <w:color w:val="0070C0"/>
                      <w:lang w:eastAsia="en-GB"/>
                    </w:rPr>
                    <w:t>L</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4" w14:textId="77777777" w:rsidR="00391E3F" w:rsidRPr="000F465B" w:rsidRDefault="00391E3F" w:rsidP="00391E3F">
                  <w:pPr>
                    <w:pStyle w:val="TAC"/>
                    <w:rPr>
                      <w:color w:val="0070C0"/>
                      <w:lang w:val="fi-FI" w:eastAsia="en-GB"/>
                    </w:rPr>
                  </w:pPr>
                  <w:r w:rsidRPr="000F465B">
                    <w:rPr>
                      <w:color w:val="0070C0"/>
                      <w:lang w:val="fi-FI" w:eastAsia="en-GB"/>
                    </w:rPr>
                    <w:t>350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5" w14:textId="77777777" w:rsidR="00391E3F" w:rsidRPr="000F465B" w:rsidRDefault="00391E3F" w:rsidP="00391E3F">
                  <w:pPr>
                    <w:pStyle w:val="TAC"/>
                    <w:rPr>
                      <w:color w:val="0070C0"/>
                      <w:lang w:val="en-GB" w:eastAsia="en-GB"/>
                    </w:rPr>
                  </w:pPr>
                  <w:r w:rsidRPr="000F465B">
                    <w:rPr>
                      <w:color w:val="0070C0"/>
                      <w:lang w:eastAsia="en-GB"/>
                    </w:rPr>
                    <w:t>8</w:t>
                  </w:r>
                </w:p>
              </w:tc>
              <w:tc>
                <w:tcPr>
                  <w:tcW w:w="1928" w:type="dxa"/>
                  <w:tcBorders>
                    <w:top w:val="nil"/>
                    <w:left w:val="nil"/>
                    <w:bottom w:val="single" w:sz="8" w:space="0" w:color="auto"/>
                    <w:right w:val="single" w:sz="8" w:space="0" w:color="auto"/>
                  </w:tcBorders>
                </w:tcPr>
                <w:p w14:paraId="127F64C6" w14:textId="77777777" w:rsidR="00391E3F" w:rsidRPr="000F465B" w:rsidRDefault="00391E3F" w:rsidP="00391E3F">
                  <w:pPr>
                    <w:pStyle w:val="TAC"/>
                    <w:rPr>
                      <w:color w:val="0070C0"/>
                      <w:lang w:val="en-US" w:eastAsia="en-GB"/>
                    </w:rPr>
                  </w:pPr>
                </w:p>
              </w:tc>
            </w:tr>
            <w:tr w:rsidR="00391E3F" w:rsidRPr="00391E3F" w14:paraId="127F64CC"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8" w14:textId="77777777" w:rsidR="00391E3F" w:rsidRPr="000F465B" w:rsidRDefault="00391E3F" w:rsidP="00391E3F">
                  <w:pPr>
                    <w:pStyle w:val="TAC"/>
                    <w:rPr>
                      <w:color w:val="0070C0"/>
                      <w:lang w:eastAsia="en-GB"/>
                    </w:rPr>
                  </w:pPr>
                  <w:r w:rsidRPr="000F465B">
                    <w:rPr>
                      <w:color w:val="0070C0"/>
                      <w:lang w:eastAsia="en-GB"/>
                    </w:rPr>
                    <w:t>M</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9" w14:textId="77777777" w:rsidR="00391E3F" w:rsidRPr="000F465B" w:rsidRDefault="00391E3F" w:rsidP="00391E3F">
                  <w:pPr>
                    <w:pStyle w:val="TAC"/>
                    <w:rPr>
                      <w:color w:val="0070C0"/>
                      <w:lang w:val="fi-FI" w:eastAsia="en-GB"/>
                    </w:rPr>
                  </w:pPr>
                  <w:r w:rsidRPr="000F465B">
                    <w:rPr>
                      <w:color w:val="0070C0"/>
                      <w:lang w:val="fi-FI" w:eastAsia="en-GB"/>
                    </w:rPr>
                    <w:t xml:space="preserve">50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A"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CB" w14:textId="77777777" w:rsidR="00391E3F" w:rsidRPr="000F465B" w:rsidRDefault="00391E3F" w:rsidP="00391E3F">
                  <w:pPr>
                    <w:pStyle w:val="TAC"/>
                    <w:rPr>
                      <w:color w:val="0070C0"/>
                      <w:lang w:val="en-US" w:eastAsia="en-GB"/>
                    </w:rPr>
                  </w:pPr>
                  <w:r w:rsidRPr="000F465B">
                    <w:rPr>
                      <w:color w:val="0070C0"/>
                      <w:lang w:eastAsia="en-GB"/>
                    </w:rPr>
                    <w:t>3</w:t>
                  </w:r>
                </w:p>
              </w:tc>
            </w:tr>
            <w:tr w:rsidR="00391E3F" w:rsidRPr="00391E3F" w14:paraId="127F64D1"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D" w14:textId="77777777" w:rsidR="00391E3F" w:rsidRPr="000F465B" w:rsidRDefault="00391E3F" w:rsidP="00391E3F">
                  <w:pPr>
                    <w:pStyle w:val="TAC"/>
                    <w:rPr>
                      <w:color w:val="0070C0"/>
                      <w:lang w:eastAsia="en-GB"/>
                    </w:rPr>
                  </w:pPr>
                  <w:r w:rsidRPr="000F465B">
                    <w:rPr>
                      <w:color w:val="0070C0"/>
                      <w:lang w:eastAsia="en-GB"/>
                    </w:rPr>
                    <w:t>N</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E" w14:textId="77777777" w:rsidR="00391E3F" w:rsidRPr="000F465B" w:rsidRDefault="00391E3F" w:rsidP="00391E3F">
                  <w:pPr>
                    <w:pStyle w:val="TAC"/>
                    <w:rPr>
                      <w:color w:val="0070C0"/>
                      <w:lang w:val="fi-FI" w:eastAsia="en-GB"/>
                    </w:rPr>
                  </w:pPr>
                  <w:r w:rsidRPr="000F465B">
                    <w:rPr>
                      <w:color w:val="0070C0"/>
                      <w:lang w:val="fi-FI" w:eastAsia="en-GB"/>
                    </w:rPr>
                    <w:t xml:space="preserve">80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F"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D0" w14:textId="77777777" w:rsidR="00391E3F" w:rsidRPr="000F465B" w:rsidRDefault="00391E3F" w:rsidP="00391E3F">
                  <w:pPr>
                    <w:pStyle w:val="TAC"/>
                    <w:rPr>
                      <w:color w:val="0070C0"/>
                      <w:lang w:val="en-US" w:eastAsia="en-GB"/>
                    </w:rPr>
                  </w:pPr>
                </w:p>
              </w:tc>
            </w:tr>
            <w:tr w:rsidR="00391E3F" w:rsidRPr="00391E3F" w14:paraId="127F64D6"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2" w14:textId="77777777" w:rsidR="00391E3F" w:rsidRPr="000F465B" w:rsidRDefault="00391E3F" w:rsidP="00391E3F">
                  <w:pPr>
                    <w:pStyle w:val="TAC"/>
                    <w:rPr>
                      <w:color w:val="0070C0"/>
                      <w:lang w:eastAsia="en-GB"/>
                    </w:rPr>
                  </w:pPr>
                  <w:r w:rsidRPr="000F465B">
                    <w:rPr>
                      <w:color w:val="0070C0"/>
                      <w:lang w:eastAsia="en-GB"/>
                    </w:rPr>
                    <w:t>O</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D3" w14:textId="77777777" w:rsidR="00391E3F" w:rsidRPr="000F465B" w:rsidRDefault="00391E3F" w:rsidP="00391E3F">
                  <w:pPr>
                    <w:pStyle w:val="TAC"/>
                    <w:rPr>
                      <w:color w:val="0070C0"/>
                      <w:lang w:val="fi-FI" w:eastAsia="en-GB"/>
                    </w:rPr>
                  </w:pPr>
                  <w:r w:rsidRPr="000F465B">
                    <w:rPr>
                      <w:color w:val="0070C0"/>
                      <w:lang w:val="sv-SE" w:eastAsia="en-GB"/>
                    </w:rPr>
                    <w:t xml:space="preserve">100 MHz </w:t>
                  </w:r>
                  <w:r w:rsidRPr="000F465B">
                    <w:rPr>
                      <w:rFonts w:hint="eastAsia"/>
                      <w:color w:val="0070C0"/>
                      <w:lang w:val="sv-SE" w:eastAsia="en-GB"/>
                    </w:rPr>
                    <w:t>≤</w:t>
                  </w:r>
                  <w:r w:rsidRPr="000F465B">
                    <w:rPr>
                      <w:color w:val="0070C0"/>
                      <w:lang w:val="sv-SE" w:eastAsia="en-GB"/>
                    </w:rPr>
                    <w:t xml:space="preserve"> BW</w:t>
                  </w:r>
                  <w:r w:rsidRPr="000F465B">
                    <w:rPr>
                      <w:color w:val="0070C0"/>
                      <w:vertAlign w:val="subscript"/>
                      <w:lang w:val="sv-SE" w:eastAsia="en-GB"/>
                    </w:rPr>
                    <w:t xml:space="preserve">Channel_CA </w:t>
                  </w:r>
                  <w:r w:rsidRPr="000F465B">
                    <w:rPr>
                      <w:rFonts w:hint="eastAsia"/>
                      <w:color w:val="0070C0"/>
                      <w:lang w:val="sv-SE" w:eastAsia="en-GB"/>
                    </w:rPr>
                    <w:t>≤</w:t>
                  </w:r>
                  <w:r w:rsidRPr="000F465B">
                    <w:rPr>
                      <w:color w:val="0070C0"/>
                      <w:lang w:val="sv-SE"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D4"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single" w:sz="8" w:space="0" w:color="auto"/>
                    <w:right w:val="single" w:sz="8" w:space="0" w:color="auto"/>
                  </w:tcBorders>
                </w:tcPr>
                <w:p w14:paraId="127F64D5" w14:textId="77777777" w:rsidR="00391E3F" w:rsidRPr="000F465B" w:rsidRDefault="00391E3F" w:rsidP="00391E3F">
                  <w:pPr>
                    <w:pStyle w:val="TAC"/>
                    <w:rPr>
                      <w:color w:val="0070C0"/>
                      <w:lang w:val="en-US" w:eastAsia="en-GB"/>
                    </w:rPr>
                  </w:pPr>
                </w:p>
              </w:tc>
            </w:tr>
            <w:tr w:rsidR="00391E3F" w:rsidRPr="00391E3F" w14:paraId="127F64DA" w14:textId="77777777" w:rsidTr="00391E3F">
              <w:tc>
                <w:tcPr>
                  <w:tcW w:w="9867" w:type="dxa"/>
                  <w:gridSpan w:val="4"/>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7" w14:textId="77777777" w:rsidR="00391E3F" w:rsidRPr="000F465B" w:rsidRDefault="00391E3F" w:rsidP="00391E3F">
                  <w:pPr>
                    <w:pStyle w:val="TAN"/>
                    <w:rPr>
                      <w:color w:val="0070C0"/>
                      <w:lang w:val="en-US" w:eastAsia="en-GB"/>
                    </w:rPr>
                  </w:pPr>
                  <w:r w:rsidRPr="000F465B">
                    <w:rPr>
                      <w:color w:val="0070C0"/>
                      <w:lang w:val="en-US" w:eastAsia="en-GB"/>
                    </w:rPr>
                    <w:t>NOTE 1:    BW</w:t>
                  </w:r>
                  <w:r w:rsidRPr="000F465B">
                    <w:rPr>
                      <w:rStyle w:val="TACChar"/>
                      <w:color w:val="0070C0"/>
                      <w:vertAlign w:val="subscript"/>
                      <w:lang w:val="en-US"/>
                    </w:rPr>
                    <w:t>Channel, max</w:t>
                  </w:r>
                  <w:r w:rsidRPr="000F465B">
                    <w:rPr>
                      <w:color w:val="0070C0"/>
                      <w:lang w:val="en-US" w:eastAsia="en-GB"/>
                    </w:rPr>
                    <w:t xml:space="preserve"> is maximum channel bandwidth supported among all bands in a release</w:t>
                  </w:r>
                </w:p>
                <w:p w14:paraId="127F64D8" w14:textId="77777777" w:rsidR="00391E3F" w:rsidRPr="000F465B" w:rsidRDefault="00391E3F" w:rsidP="00391E3F">
                  <w:pPr>
                    <w:pStyle w:val="TAN"/>
                    <w:rPr>
                      <w:color w:val="0070C0"/>
                      <w:lang w:val="en-US" w:eastAsia="en-GB"/>
                    </w:rPr>
                  </w:pPr>
                  <w:r w:rsidRPr="000F465B">
                    <w:rPr>
                      <w:color w:val="0070C0"/>
                      <w:lang w:val="en-US" w:eastAsia="en-GB"/>
                    </w:rPr>
                    <w:t>NOTE 2:    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127F64D9" w14:textId="77777777" w:rsidR="00391E3F" w:rsidRPr="000F465B" w:rsidRDefault="00391E3F" w:rsidP="00391E3F">
                  <w:pPr>
                    <w:pStyle w:val="TAN"/>
                    <w:rPr>
                      <w:color w:val="0070C0"/>
                      <w:lang w:val="en-US" w:eastAsia="en-GB"/>
                    </w:rPr>
                  </w:pPr>
                  <w:r w:rsidRPr="000F465B">
                    <w:rPr>
                      <w:color w:val="0070C0"/>
                      <w:lang w:val="en-US" w:eastAsia="en-GB"/>
                    </w:rPr>
                    <w:t>NOTE 3:    This bandwidth class is only applicable to bands identified for use with shared spectrum channel access in Table 5.2-1.</w:t>
                  </w:r>
                </w:p>
              </w:tc>
            </w:tr>
          </w:tbl>
          <w:p w14:paraId="127F64DB" w14:textId="77777777" w:rsidR="00391E3F" w:rsidRDefault="00391E3F" w:rsidP="00391E3F">
            <w:pPr>
              <w:rPr>
                <w:color w:val="0070C0"/>
              </w:rPr>
            </w:pPr>
          </w:p>
          <w:p w14:paraId="127F64DC" w14:textId="77777777" w:rsidR="00391E3F" w:rsidRPr="000F465B" w:rsidRDefault="00391E3F" w:rsidP="00391E3F">
            <w:pPr>
              <w:overflowPunct/>
              <w:autoSpaceDE/>
              <w:autoSpaceDN/>
              <w:adjustRightInd/>
              <w:textAlignment w:val="auto"/>
              <w:rPr>
                <w:color w:val="0070C0"/>
              </w:rPr>
            </w:pPr>
            <w:r>
              <w:rPr>
                <w:color w:val="0070C0"/>
              </w:rPr>
              <w:t>To ZTE, we can make a revision to include Skyworks reasons</w:t>
            </w:r>
          </w:p>
          <w:p w14:paraId="127F64DD" w14:textId="77777777" w:rsidR="00391E3F" w:rsidRDefault="00391E3F">
            <w:pPr>
              <w:spacing w:after="120"/>
              <w:rPr>
                <w:rFonts w:eastAsiaTheme="minorEastAsia"/>
                <w:color w:val="0070C0"/>
                <w:lang w:val="en-US" w:eastAsia="zh-CN"/>
              </w:rPr>
            </w:pPr>
          </w:p>
        </w:tc>
      </w:tr>
      <w:tr w:rsidR="00E015E7" w14:paraId="384AD161" w14:textId="77777777">
        <w:tc>
          <w:tcPr>
            <w:tcW w:w="1236" w:type="dxa"/>
          </w:tcPr>
          <w:p w14:paraId="4035CE18" w14:textId="43FC1784" w:rsidR="00E015E7" w:rsidRDefault="00E015E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6B305571" w14:textId="606DFD7B" w:rsidR="00E015E7" w:rsidRPr="00E015E7" w:rsidRDefault="00E015E7" w:rsidP="00391E3F">
            <w:pPr>
              <w:rPr>
                <w:color w:val="0070C0"/>
              </w:rPr>
            </w:pPr>
            <w:r>
              <w:rPr>
                <w:color w:val="0070C0"/>
              </w:rPr>
              <w:t>We are okay to remove this combinations since it was added by mistake.</w:t>
            </w:r>
          </w:p>
        </w:tc>
      </w:tr>
      <w:tr w:rsidR="007C43FC" w14:paraId="17E0230A" w14:textId="77777777">
        <w:tc>
          <w:tcPr>
            <w:tcW w:w="1236" w:type="dxa"/>
          </w:tcPr>
          <w:p w14:paraId="1581F4F0" w14:textId="0CAD06A9" w:rsidR="007C43FC" w:rsidRDefault="007C43FC">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359E6046" w14:textId="5A1B0B66" w:rsidR="007C43FC" w:rsidRDefault="007C43FC" w:rsidP="00391E3F">
            <w:pPr>
              <w:rPr>
                <w:color w:val="0070C0"/>
                <w:lang w:eastAsia="zh-TW"/>
              </w:rPr>
            </w:pPr>
            <w:r>
              <w:rPr>
                <w:rFonts w:hint="eastAsia"/>
                <w:color w:val="0070C0"/>
                <w:lang w:eastAsia="zh-TW"/>
              </w:rPr>
              <w:t>ok too. Support to have the reasons provided by Skyworks in the CR cover.</w:t>
            </w:r>
          </w:p>
        </w:tc>
      </w:tr>
      <w:tr w:rsidR="009119FE" w14:paraId="15A055EA" w14:textId="77777777">
        <w:tc>
          <w:tcPr>
            <w:tcW w:w="1236" w:type="dxa"/>
          </w:tcPr>
          <w:p w14:paraId="5DBA70C6" w14:textId="76B8D6E5" w:rsidR="009119FE" w:rsidRDefault="009119F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5485371E" w14:textId="3C386940" w:rsidR="009119FE" w:rsidRDefault="009119FE" w:rsidP="00391E3F">
            <w:pPr>
              <w:rPr>
                <w:color w:val="0070C0"/>
                <w:lang w:eastAsia="zh-TW"/>
              </w:rPr>
            </w:pPr>
            <w:r>
              <w:rPr>
                <w:color w:val="0070C0"/>
                <w:lang w:eastAsia="zh-TW"/>
              </w:rPr>
              <w:t>Given the explanation, we are ok to remove these combos and also agree with the suggestion to provide explanation on the cover sheet.</w:t>
            </w:r>
            <w:r w:rsidR="002E178A">
              <w:rPr>
                <w:color w:val="0070C0"/>
                <w:lang w:eastAsia="zh-TW"/>
              </w:rPr>
              <w:t xml:space="preserve">  We also noticed a similar CR in R4-2113569</w:t>
            </w:r>
            <w:r w:rsidR="00A27AA9">
              <w:rPr>
                <w:color w:val="0070C0"/>
                <w:lang w:eastAsia="zh-TW"/>
              </w:rPr>
              <w:t xml:space="preserve"> so maybe they can be merged.</w:t>
            </w:r>
          </w:p>
        </w:tc>
      </w:tr>
      <w:tr w:rsidR="005E2BE7" w14:paraId="05DFB4C4" w14:textId="77777777">
        <w:tc>
          <w:tcPr>
            <w:tcW w:w="1236" w:type="dxa"/>
          </w:tcPr>
          <w:p w14:paraId="0B8B2CE1" w14:textId="6A48C90A" w:rsidR="005E2BE7" w:rsidRDefault="005E2BE7">
            <w:pPr>
              <w:spacing w:after="120"/>
              <w:rPr>
                <w:rFonts w:eastAsiaTheme="minorEastAsia"/>
                <w:color w:val="0070C0"/>
                <w:lang w:val="en-US" w:eastAsia="zh-TW"/>
              </w:rPr>
            </w:pPr>
            <w:r>
              <w:rPr>
                <w:rFonts w:eastAsiaTheme="minorEastAsia"/>
                <w:color w:val="0070C0"/>
                <w:lang w:val="en-US" w:eastAsia="zh-TW"/>
              </w:rPr>
              <w:t>Charter Communications Inc</w:t>
            </w:r>
          </w:p>
        </w:tc>
        <w:tc>
          <w:tcPr>
            <w:tcW w:w="8395" w:type="dxa"/>
          </w:tcPr>
          <w:p w14:paraId="75457D2A" w14:textId="6AD917F5" w:rsidR="005E2BE7" w:rsidRDefault="005E2BE7" w:rsidP="00391E3F">
            <w:pPr>
              <w:rPr>
                <w:color w:val="0070C0"/>
                <w:lang w:eastAsia="zh-TW"/>
              </w:rPr>
            </w:pPr>
            <w:r>
              <w:rPr>
                <w:color w:val="0070C0"/>
                <w:lang w:eastAsia="zh-TW"/>
              </w:rPr>
              <w:t>I will kindly ask the moderator to provide a revised t doc to change the cover sheet explanation and upload as a draft for checking in round 2 and eventually upload as a formal draft CR</w:t>
            </w:r>
            <w:r w:rsidR="005B0873">
              <w:rPr>
                <w:color w:val="0070C0"/>
                <w:lang w:eastAsia="zh-TW"/>
              </w:rPr>
              <w:t>. I wil also like to have a revision tdoc for Rev2 R4-2112222 that has been confirmed in email discussion [114]  but needed to be in [103].</w:t>
            </w:r>
          </w:p>
        </w:tc>
      </w:tr>
    </w:tbl>
    <w:p w14:paraId="127F64DF" w14:textId="77777777" w:rsidR="003D37BF" w:rsidRDefault="00391E3F">
      <w:pPr>
        <w:rPr>
          <w:color w:val="0070C0"/>
          <w:lang w:val="en-US" w:eastAsia="zh-CN"/>
        </w:rPr>
      </w:pPr>
      <w:r>
        <w:rPr>
          <w:rFonts w:hint="eastAsia"/>
          <w:color w:val="0070C0"/>
          <w:lang w:val="en-US" w:eastAsia="zh-CN"/>
        </w:rPr>
        <w:t xml:space="preserve"> </w:t>
      </w:r>
    </w:p>
    <w:p w14:paraId="127F64E0" w14:textId="77777777" w:rsidR="003D37BF" w:rsidRDefault="00391E3F">
      <w:pPr>
        <w:rPr>
          <w:bCs/>
          <w:color w:val="0070C0"/>
          <w:u w:val="single"/>
          <w:lang w:eastAsia="ko-KR"/>
        </w:rPr>
      </w:pPr>
      <w:r>
        <w:rPr>
          <w:bCs/>
          <w:color w:val="0070C0"/>
          <w:u w:val="single"/>
          <w:lang w:eastAsia="ko-KR"/>
        </w:rPr>
        <w:t>Sub topic 1-2 Draft CR R4-2111842 Add UE coex for n96</w:t>
      </w:r>
    </w:p>
    <w:tbl>
      <w:tblPr>
        <w:tblStyle w:val="TableGrid"/>
        <w:tblW w:w="0" w:type="auto"/>
        <w:tblLook w:val="04A0" w:firstRow="1" w:lastRow="0" w:firstColumn="1" w:lastColumn="0" w:noHBand="0" w:noVBand="1"/>
      </w:tblPr>
      <w:tblGrid>
        <w:gridCol w:w="1583"/>
        <w:gridCol w:w="8048"/>
      </w:tblGrid>
      <w:tr w:rsidR="003D37BF" w14:paraId="127F64E3" w14:textId="77777777">
        <w:tc>
          <w:tcPr>
            <w:tcW w:w="1236" w:type="dxa"/>
          </w:tcPr>
          <w:p w14:paraId="127F64E1"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E6" w14:textId="77777777">
        <w:tc>
          <w:tcPr>
            <w:tcW w:w="1236" w:type="dxa"/>
          </w:tcPr>
          <w:p w14:paraId="127F64E4" w14:textId="78AE5085"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E5" w14:textId="77777777" w:rsidR="003D37BF" w:rsidRDefault="00391E3F">
            <w:pPr>
              <w:spacing w:after="120"/>
              <w:rPr>
                <w:rFonts w:eastAsiaTheme="minorEastAsia"/>
                <w:color w:val="0070C0"/>
                <w:lang w:val="en-US" w:eastAsia="zh-CN"/>
              </w:rPr>
            </w:pPr>
            <w:r>
              <w:rPr>
                <w:rFonts w:eastAsiaTheme="minorEastAsia"/>
                <w:color w:val="0070C0"/>
                <w:lang w:val="en-US" w:eastAsia="zh-CN"/>
              </w:rPr>
              <w:t>Coexistence table is not existing for n46. And n46 and soon n96 are available in many countries/regions. Given that these bands are unlicensed, above any of the NR bands and anyhow there is no protection available from Wi-Fi operating in the same bands we are not sure this is required or fair.</w:t>
            </w:r>
          </w:p>
        </w:tc>
      </w:tr>
      <w:tr w:rsidR="00391E3F" w14:paraId="127F64EA" w14:textId="77777777">
        <w:tc>
          <w:tcPr>
            <w:tcW w:w="1236" w:type="dxa"/>
          </w:tcPr>
          <w:p w14:paraId="127F64E7"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E8" w14:textId="77777777" w:rsidR="00391E3F" w:rsidRPr="000F465B" w:rsidRDefault="00391E3F" w:rsidP="00391E3F">
            <w:pPr>
              <w:overflowPunct/>
              <w:autoSpaceDE/>
              <w:autoSpaceDN/>
              <w:adjustRightInd/>
              <w:textAlignment w:val="auto"/>
              <w:rPr>
                <w:rFonts w:ascii="Calibri" w:hAnsi="Calibri" w:cs="Calibri"/>
                <w:color w:val="0070C0"/>
                <w:sz w:val="22"/>
                <w:szCs w:val="22"/>
                <w:lang w:val="en-US"/>
              </w:rPr>
            </w:pPr>
            <w:r w:rsidRPr="000F465B">
              <w:rPr>
                <w:rFonts w:ascii="Calibri" w:hAnsi="Calibri" w:cs="Calibri"/>
                <w:color w:val="0070C0"/>
                <w:sz w:val="22"/>
                <w:szCs w:val="22"/>
              </w:rPr>
              <w:t>With regards to adding UE co-existence to N96 draft CR,</w:t>
            </w:r>
            <w:r w:rsidRPr="00391E3F">
              <w:rPr>
                <w:rFonts w:ascii="Calibri" w:hAnsi="Calibri" w:cs="Calibri"/>
                <w:color w:val="0070C0"/>
                <w:sz w:val="22"/>
                <w:szCs w:val="22"/>
              </w:rPr>
              <w:t> this</w:t>
            </w:r>
            <w:r w:rsidRPr="000F465B">
              <w:rPr>
                <w:rFonts w:ascii="Calibri" w:hAnsi="Calibri" w:cs="Calibri"/>
                <w:color w:val="0070C0"/>
                <w:sz w:val="22"/>
                <w:szCs w:val="22"/>
              </w:rPr>
              <w:t xml:space="preserve"> was brought out by a US operator when we submitted a TP for TR including CA/DC bandwidth combinations with n96.  The information was also corroborated with the operator and other companies.  The listed bands in R4-2111842 are correct and complete</w:t>
            </w:r>
          </w:p>
          <w:p w14:paraId="127F64E9" w14:textId="77777777" w:rsidR="00391E3F" w:rsidRDefault="00391E3F">
            <w:pPr>
              <w:spacing w:after="120"/>
              <w:rPr>
                <w:rFonts w:eastAsiaTheme="minorEastAsia"/>
                <w:color w:val="0070C0"/>
                <w:lang w:val="en-US" w:eastAsia="zh-CN"/>
              </w:rPr>
            </w:pPr>
          </w:p>
        </w:tc>
      </w:tr>
      <w:tr w:rsidR="00E015E7" w14:paraId="519C2BA2" w14:textId="77777777">
        <w:tc>
          <w:tcPr>
            <w:tcW w:w="1236" w:type="dxa"/>
          </w:tcPr>
          <w:p w14:paraId="54678B88" w14:textId="196D38E1"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60BF6B" w14:textId="2E81C017" w:rsidR="00E015E7" w:rsidRPr="00E015E7" w:rsidRDefault="00E015E7" w:rsidP="00391E3F">
            <w:pPr>
              <w:rPr>
                <w:rFonts w:ascii="Calibri" w:hAnsi="Calibri" w:cs="Calibri"/>
                <w:color w:val="0070C0"/>
                <w:sz w:val="22"/>
                <w:szCs w:val="22"/>
              </w:rPr>
            </w:pPr>
            <w:r>
              <w:rPr>
                <w:rFonts w:ascii="Calibri" w:hAnsi="Calibri" w:cs="Calibri"/>
                <w:color w:val="0070C0"/>
                <w:sz w:val="22"/>
                <w:szCs w:val="22"/>
              </w:rPr>
              <w:t xml:space="preserve">We have not previously added unlicensed band in the protected band list. This is not done in LTE (B46 - 36.101) nor the 5 GHz (n46 – 38.101-1) band in NR. We do not think we should change precedent. </w:t>
            </w:r>
          </w:p>
        </w:tc>
      </w:tr>
      <w:tr w:rsidR="005018CC" w14:paraId="0B5373FD" w14:textId="77777777">
        <w:tc>
          <w:tcPr>
            <w:tcW w:w="1236" w:type="dxa"/>
          </w:tcPr>
          <w:p w14:paraId="4318B685" w14:textId="0220B767" w:rsidR="005018CC" w:rsidRDefault="005018CC">
            <w:pPr>
              <w:spacing w:after="120"/>
              <w:rPr>
                <w:rFonts w:eastAsiaTheme="minorEastAsia"/>
                <w:color w:val="0070C0"/>
                <w:lang w:val="en-US" w:eastAsia="zh-CN"/>
              </w:rPr>
            </w:pPr>
            <w:r>
              <w:rPr>
                <w:rFonts w:eastAsiaTheme="minorEastAsia"/>
                <w:color w:val="0070C0"/>
                <w:lang w:val="en-US" w:eastAsia="zh-CN"/>
              </w:rPr>
              <w:lastRenderedPageBreak/>
              <w:t xml:space="preserve">Charter Communications Inc. </w:t>
            </w:r>
          </w:p>
        </w:tc>
        <w:tc>
          <w:tcPr>
            <w:tcW w:w="8395" w:type="dxa"/>
          </w:tcPr>
          <w:p w14:paraId="261EEC14" w14:textId="787ED002" w:rsidR="005018CC" w:rsidRDefault="005018CC" w:rsidP="00391E3F">
            <w:pPr>
              <w:rPr>
                <w:rFonts w:ascii="Calibri" w:hAnsi="Calibri" w:cs="Calibri"/>
                <w:color w:val="0070C0"/>
                <w:sz w:val="22"/>
                <w:szCs w:val="22"/>
              </w:rPr>
            </w:pPr>
            <w:r>
              <w:rPr>
                <w:rFonts w:ascii="Calibri" w:hAnsi="Calibri" w:cs="Calibri"/>
                <w:color w:val="0070C0"/>
                <w:sz w:val="22"/>
                <w:szCs w:val="22"/>
              </w:rPr>
              <w:t>If the consensus opinion is that this is not needed then we can note the draft CR.  Again I was guided by another network operator that this was needed to get combos with n96 added to the spec.</w:t>
            </w:r>
          </w:p>
        </w:tc>
      </w:tr>
      <w:tr w:rsidR="006D2AB0" w:rsidRPr="007C43FC" w14:paraId="75467EE1" w14:textId="77777777">
        <w:tc>
          <w:tcPr>
            <w:tcW w:w="1236" w:type="dxa"/>
          </w:tcPr>
          <w:p w14:paraId="2A6FAACA" w14:textId="2C7E8356" w:rsidR="006D2AB0" w:rsidRPr="007C43FC" w:rsidRDefault="006D2AB0">
            <w:pPr>
              <w:spacing w:after="120"/>
              <w:rPr>
                <w:rFonts w:eastAsiaTheme="minorEastAsia"/>
                <w:color w:val="0070C0"/>
                <w:lang w:val="en-US" w:eastAsia="zh-TW"/>
              </w:rPr>
            </w:pPr>
            <w:r w:rsidRPr="007C43FC">
              <w:rPr>
                <w:rFonts w:eastAsiaTheme="minorEastAsia"/>
                <w:color w:val="0070C0"/>
                <w:lang w:val="en-US" w:eastAsia="zh-TW"/>
              </w:rPr>
              <w:t>CHTTL</w:t>
            </w:r>
          </w:p>
        </w:tc>
        <w:tc>
          <w:tcPr>
            <w:tcW w:w="8395" w:type="dxa"/>
          </w:tcPr>
          <w:p w14:paraId="18F7CB7F" w14:textId="5A913B25" w:rsidR="006D2AB0" w:rsidRPr="000F465B" w:rsidRDefault="006D2AB0" w:rsidP="006D2AB0">
            <w:pPr>
              <w:rPr>
                <w:rFonts w:eastAsiaTheme="minorEastAsia"/>
                <w:color w:val="0070C0"/>
                <w:sz w:val="22"/>
                <w:szCs w:val="22"/>
                <w:lang w:eastAsia="zh-TW"/>
              </w:rPr>
            </w:pPr>
            <w:r w:rsidRPr="000F465B">
              <w:rPr>
                <w:color w:val="0070C0"/>
                <w:sz w:val="22"/>
                <w:szCs w:val="22"/>
                <w:lang w:eastAsia="zh-TW"/>
              </w:rPr>
              <w:t>Since there is no standalone solution on the unlicensed band in LTE band 46, so it make sense that there is no UE co-existence requirement for B46. But since n46 and n96 supports standalone solution, we are wondering why there is an issue to add protection to other bands</w:t>
            </w:r>
            <w:r w:rsidR="007C43FC">
              <w:rPr>
                <w:rFonts w:hint="eastAsia"/>
                <w:color w:val="0070C0"/>
                <w:sz w:val="22"/>
                <w:szCs w:val="22"/>
                <w:lang w:eastAsia="zh-TW"/>
              </w:rPr>
              <w:t xml:space="preserve"> as proposed in this draft CR</w:t>
            </w:r>
            <w:r w:rsidR="007C43FC" w:rsidRPr="000F465B">
              <w:rPr>
                <w:color w:val="0070C0"/>
                <w:sz w:val="22"/>
                <w:szCs w:val="22"/>
                <w:lang w:eastAsia="zh-TW"/>
              </w:rPr>
              <w:t>?</w:t>
            </w:r>
          </w:p>
        </w:tc>
      </w:tr>
      <w:tr w:rsidR="00A27AA9" w:rsidRPr="007C43FC" w14:paraId="3CCEA292" w14:textId="77777777">
        <w:tc>
          <w:tcPr>
            <w:tcW w:w="1236" w:type="dxa"/>
          </w:tcPr>
          <w:p w14:paraId="64D5C1AE" w14:textId="5CF1E1A2" w:rsidR="00A27AA9" w:rsidRPr="007C43FC" w:rsidRDefault="00A27AA9">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77741ECD" w14:textId="4797A771" w:rsidR="00A27AA9" w:rsidRPr="007C43FC" w:rsidRDefault="003603FA" w:rsidP="006D2AB0">
            <w:pPr>
              <w:rPr>
                <w:color w:val="0070C0"/>
                <w:sz w:val="22"/>
                <w:szCs w:val="22"/>
                <w:lang w:eastAsia="zh-TW"/>
              </w:rPr>
            </w:pPr>
            <w:r>
              <w:rPr>
                <w:color w:val="0070C0"/>
                <w:sz w:val="22"/>
                <w:szCs w:val="22"/>
                <w:lang w:eastAsia="zh-TW"/>
              </w:rPr>
              <w:t xml:space="preserve">There was a previous agreement </w:t>
            </w:r>
            <w:r w:rsidR="00701638">
              <w:rPr>
                <w:color w:val="0070C0"/>
                <w:sz w:val="22"/>
                <w:szCs w:val="22"/>
                <w:lang w:eastAsia="zh-TW"/>
              </w:rPr>
              <w:t xml:space="preserve">(proposed in R4-2011345, no objection so agreed </w:t>
            </w:r>
            <w:r w:rsidR="001603D3">
              <w:rPr>
                <w:color w:val="0070C0"/>
                <w:sz w:val="22"/>
                <w:szCs w:val="22"/>
                <w:lang w:eastAsia="zh-TW"/>
              </w:rPr>
              <w:t>as captured in moderator summary R4-</w:t>
            </w:r>
            <w:r w:rsidR="0023513C">
              <w:rPr>
                <w:color w:val="0070C0"/>
                <w:sz w:val="22"/>
                <w:szCs w:val="22"/>
                <w:lang w:eastAsia="zh-TW"/>
              </w:rPr>
              <w:t xml:space="preserve">2011847 and then reflected in the CR) </w:t>
            </w:r>
            <w:r>
              <w:rPr>
                <w:color w:val="0070C0"/>
                <w:sz w:val="22"/>
                <w:szCs w:val="22"/>
                <w:lang w:eastAsia="zh-TW"/>
              </w:rPr>
              <w:t xml:space="preserve">that </w:t>
            </w:r>
            <w:r w:rsidR="007D46BA">
              <w:rPr>
                <w:color w:val="0070C0"/>
                <w:sz w:val="22"/>
                <w:szCs w:val="22"/>
                <w:lang w:eastAsia="zh-TW"/>
              </w:rPr>
              <w:t>standalone NR-U bands would neither receive nor provide UE coexistence protection to other bands.</w:t>
            </w:r>
          </w:p>
        </w:tc>
      </w:tr>
    </w:tbl>
    <w:p w14:paraId="127F64EB" w14:textId="77777777" w:rsidR="003D37BF" w:rsidRDefault="00391E3F">
      <w:pPr>
        <w:rPr>
          <w:color w:val="0070C0"/>
          <w:lang w:val="en-US" w:eastAsia="zh-CN"/>
        </w:rPr>
      </w:pPr>
      <w:r>
        <w:rPr>
          <w:rFonts w:hint="eastAsia"/>
          <w:color w:val="0070C0"/>
          <w:lang w:val="en-US" w:eastAsia="zh-CN"/>
        </w:rPr>
        <w:t xml:space="preserve"> </w:t>
      </w:r>
    </w:p>
    <w:p w14:paraId="127F64EC" w14:textId="77777777" w:rsidR="003D37BF" w:rsidRDefault="00391E3F">
      <w:pPr>
        <w:rPr>
          <w:bCs/>
          <w:color w:val="0070C0"/>
          <w:u w:val="single"/>
          <w:lang w:eastAsia="ko-KR"/>
        </w:rPr>
      </w:pPr>
      <w:r>
        <w:rPr>
          <w:bCs/>
          <w:color w:val="0070C0"/>
          <w:u w:val="single"/>
          <w:lang w:eastAsia="ko-KR"/>
        </w:rPr>
        <w:t>Sub topic 1-3 Draft CR R4-2113434 Clarify fallback group</w:t>
      </w:r>
    </w:p>
    <w:tbl>
      <w:tblPr>
        <w:tblStyle w:val="TableGrid"/>
        <w:tblW w:w="0" w:type="auto"/>
        <w:tblLook w:val="04A0" w:firstRow="1" w:lastRow="0" w:firstColumn="1" w:lastColumn="0" w:noHBand="0" w:noVBand="1"/>
      </w:tblPr>
      <w:tblGrid>
        <w:gridCol w:w="1236"/>
        <w:gridCol w:w="8395"/>
      </w:tblGrid>
      <w:tr w:rsidR="003D37BF" w14:paraId="127F64EF" w14:textId="77777777">
        <w:tc>
          <w:tcPr>
            <w:tcW w:w="1236" w:type="dxa"/>
          </w:tcPr>
          <w:p w14:paraId="127F64E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F2" w14:textId="77777777">
        <w:tc>
          <w:tcPr>
            <w:tcW w:w="1236" w:type="dxa"/>
          </w:tcPr>
          <w:p w14:paraId="127F64F0" w14:textId="5253FDEB"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F1" w14:textId="77777777" w:rsidR="003D37BF" w:rsidRDefault="00391E3F">
            <w:pPr>
              <w:spacing w:after="120"/>
              <w:rPr>
                <w:rFonts w:eastAsiaTheme="minorEastAsia"/>
                <w:color w:val="0070C0"/>
                <w:lang w:val="en-US" w:eastAsia="zh-CN"/>
              </w:rPr>
            </w:pPr>
            <w:r>
              <w:rPr>
                <w:rFonts w:eastAsiaTheme="minorEastAsia"/>
                <w:color w:val="0070C0"/>
                <w:lang w:val="en-US" w:eastAsia="zh-CN"/>
              </w:rPr>
              <w:t>This clarification is helpful for reader not familiar with NRU.</w:t>
            </w:r>
          </w:p>
        </w:tc>
      </w:tr>
      <w:tr w:rsidR="00E015E7" w14:paraId="74D2F3F4" w14:textId="77777777">
        <w:tc>
          <w:tcPr>
            <w:tcW w:w="1236" w:type="dxa"/>
          </w:tcPr>
          <w:p w14:paraId="413D87EA" w14:textId="1A6C221B"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093E55C" w14:textId="5B9E6D77" w:rsidR="00E015E7" w:rsidRDefault="00E015E7">
            <w:pPr>
              <w:spacing w:after="120"/>
              <w:rPr>
                <w:rFonts w:eastAsiaTheme="minorEastAsia"/>
                <w:color w:val="0070C0"/>
                <w:lang w:val="en-US" w:eastAsia="zh-CN"/>
              </w:rPr>
            </w:pPr>
            <w:r>
              <w:rPr>
                <w:rFonts w:eastAsiaTheme="minorEastAsia"/>
                <w:color w:val="0070C0"/>
                <w:lang w:val="en-US" w:eastAsia="zh-CN"/>
              </w:rPr>
              <w:t>We are okay with the added clarification.</w:t>
            </w:r>
          </w:p>
        </w:tc>
      </w:tr>
      <w:tr w:rsidR="00CE5BBF" w14:paraId="61C77AD8" w14:textId="77777777">
        <w:tc>
          <w:tcPr>
            <w:tcW w:w="1236" w:type="dxa"/>
          </w:tcPr>
          <w:p w14:paraId="296F9341" w14:textId="4F3D7189" w:rsidR="00CE5BBF" w:rsidRDefault="00CE5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870FDDB" w14:textId="0DEAB526" w:rsidR="00CE5BBF" w:rsidRDefault="00CE5BB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this CR.</w:t>
            </w:r>
          </w:p>
        </w:tc>
      </w:tr>
      <w:tr w:rsidR="006D2AB0" w14:paraId="2AF272CF" w14:textId="77777777">
        <w:tc>
          <w:tcPr>
            <w:tcW w:w="1236" w:type="dxa"/>
          </w:tcPr>
          <w:p w14:paraId="076DFA3A" w14:textId="322B43CB" w:rsidR="006D2AB0" w:rsidRDefault="006D2AB0">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212531C1" w14:textId="235F84CF" w:rsidR="006D2AB0" w:rsidRDefault="006D2AB0">
            <w:pPr>
              <w:spacing w:after="120"/>
              <w:rPr>
                <w:rFonts w:eastAsiaTheme="minorEastAsia"/>
                <w:color w:val="0070C0"/>
                <w:lang w:val="en-US" w:eastAsia="zh-TW"/>
              </w:rPr>
            </w:pPr>
            <w:r>
              <w:rPr>
                <w:rFonts w:eastAsiaTheme="minorEastAsia" w:hint="eastAsia"/>
                <w:color w:val="0070C0"/>
                <w:lang w:val="en-US" w:eastAsia="zh-TW"/>
              </w:rPr>
              <w:t>We also think the clarification is helpful. One clarification question that is it correct that the class M. N, O and the class C, D, E are in the same fallback group @@? It seems some of the higher oder combos might not fallback to the lower order</w:t>
            </w:r>
            <w:r>
              <w:rPr>
                <w:rFonts w:eastAsiaTheme="minorEastAsia"/>
                <w:color w:val="0070C0"/>
                <w:lang w:val="en-US" w:eastAsia="zh-TW"/>
              </w:rPr>
              <w:t>…</w:t>
            </w:r>
          </w:p>
        </w:tc>
      </w:tr>
      <w:tr w:rsidR="009056A1" w14:paraId="3FDCFAEC" w14:textId="77777777">
        <w:tc>
          <w:tcPr>
            <w:tcW w:w="1236" w:type="dxa"/>
          </w:tcPr>
          <w:p w14:paraId="72443DA9" w14:textId="096CB826" w:rsidR="009056A1" w:rsidRDefault="009056A1">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3EFE6106" w14:textId="44255464" w:rsidR="009056A1" w:rsidRDefault="009056A1">
            <w:pPr>
              <w:spacing w:after="120"/>
              <w:rPr>
                <w:rFonts w:eastAsiaTheme="minorEastAsia"/>
                <w:color w:val="0070C0"/>
                <w:lang w:val="en-US" w:eastAsia="zh-TW"/>
              </w:rPr>
            </w:pPr>
            <w:r>
              <w:rPr>
                <w:rFonts w:eastAsiaTheme="minorEastAsia"/>
                <w:color w:val="0070C0"/>
                <w:lang w:val="en-US" w:eastAsia="zh-TW"/>
              </w:rPr>
              <w:t>Ok</w:t>
            </w:r>
          </w:p>
        </w:tc>
      </w:tr>
      <w:tr w:rsidR="00002461" w14:paraId="75671DE4" w14:textId="77777777">
        <w:tc>
          <w:tcPr>
            <w:tcW w:w="1236" w:type="dxa"/>
          </w:tcPr>
          <w:p w14:paraId="0024DAA4" w14:textId="4E773882" w:rsidR="00002461" w:rsidRDefault="0000246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E46799" w14:textId="10DADA3A" w:rsidR="00002461" w:rsidRDefault="00002461" w:rsidP="00002461">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CHTTL, Yes. I suppose that was previous agreement in Rel-16 NR-U.</w:t>
            </w:r>
          </w:p>
        </w:tc>
      </w:tr>
    </w:tbl>
    <w:p w14:paraId="127F64F3" w14:textId="77777777" w:rsidR="003D37BF" w:rsidRDefault="00391E3F">
      <w:pPr>
        <w:rPr>
          <w:color w:val="0070C0"/>
          <w:lang w:val="en-US" w:eastAsia="zh-CN"/>
        </w:rPr>
      </w:pPr>
      <w:r>
        <w:rPr>
          <w:rFonts w:hint="eastAsia"/>
          <w:color w:val="0070C0"/>
          <w:lang w:val="en-US" w:eastAsia="zh-CN"/>
        </w:rPr>
        <w:t xml:space="preserve"> </w:t>
      </w:r>
    </w:p>
    <w:p w14:paraId="127F64F4" w14:textId="77777777" w:rsidR="003D37BF" w:rsidRDefault="003D37BF">
      <w:pPr>
        <w:rPr>
          <w:color w:val="0070C0"/>
          <w:lang w:val="en-US" w:eastAsia="zh-CN"/>
        </w:rPr>
      </w:pPr>
    </w:p>
    <w:p w14:paraId="127F64F5" w14:textId="77777777" w:rsidR="003D37BF" w:rsidRDefault="00391E3F">
      <w:pPr>
        <w:pStyle w:val="Heading3"/>
        <w:rPr>
          <w:sz w:val="24"/>
          <w:szCs w:val="16"/>
        </w:rPr>
      </w:pPr>
      <w:r>
        <w:rPr>
          <w:sz w:val="24"/>
          <w:szCs w:val="16"/>
        </w:rPr>
        <w:t>CRs/TPs comments collection</w:t>
      </w:r>
    </w:p>
    <w:p w14:paraId="127F64F6" w14:textId="77777777" w:rsidR="003D37BF" w:rsidRDefault="00391E3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D37BF" w14:paraId="127F64F9" w14:textId="77777777">
        <w:tc>
          <w:tcPr>
            <w:tcW w:w="1242" w:type="dxa"/>
          </w:tcPr>
          <w:p w14:paraId="127F64F7"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4F8"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D37BF" w14:paraId="127F64FC" w14:textId="77777777">
        <w:tc>
          <w:tcPr>
            <w:tcW w:w="1242" w:type="dxa"/>
            <w:vMerge w:val="restart"/>
          </w:tcPr>
          <w:p w14:paraId="127F64FA"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4FB"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4FF" w14:textId="77777777">
        <w:tc>
          <w:tcPr>
            <w:tcW w:w="1242" w:type="dxa"/>
            <w:vMerge/>
          </w:tcPr>
          <w:p w14:paraId="127F64FD" w14:textId="77777777" w:rsidR="003D37BF" w:rsidRDefault="003D37BF">
            <w:pPr>
              <w:spacing w:after="120"/>
              <w:rPr>
                <w:rFonts w:eastAsiaTheme="minorEastAsia"/>
                <w:color w:val="0070C0"/>
                <w:lang w:val="en-US" w:eastAsia="zh-CN"/>
              </w:rPr>
            </w:pPr>
          </w:p>
        </w:tc>
        <w:tc>
          <w:tcPr>
            <w:tcW w:w="8615" w:type="dxa"/>
          </w:tcPr>
          <w:p w14:paraId="127F64FE"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2" w14:textId="77777777">
        <w:tc>
          <w:tcPr>
            <w:tcW w:w="1242" w:type="dxa"/>
            <w:vMerge/>
          </w:tcPr>
          <w:p w14:paraId="127F6500" w14:textId="77777777" w:rsidR="003D37BF" w:rsidRDefault="003D37BF">
            <w:pPr>
              <w:spacing w:after="120"/>
              <w:rPr>
                <w:rFonts w:eastAsiaTheme="minorEastAsia"/>
                <w:color w:val="0070C0"/>
                <w:lang w:val="en-US" w:eastAsia="zh-CN"/>
              </w:rPr>
            </w:pPr>
          </w:p>
        </w:tc>
        <w:tc>
          <w:tcPr>
            <w:tcW w:w="8615" w:type="dxa"/>
          </w:tcPr>
          <w:p w14:paraId="127F6501" w14:textId="77777777" w:rsidR="003D37BF" w:rsidRDefault="003D37BF">
            <w:pPr>
              <w:spacing w:after="120"/>
              <w:rPr>
                <w:rFonts w:eastAsiaTheme="minorEastAsia"/>
                <w:color w:val="0070C0"/>
                <w:lang w:val="en-US" w:eastAsia="zh-CN"/>
              </w:rPr>
            </w:pPr>
          </w:p>
        </w:tc>
      </w:tr>
      <w:tr w:rsidR="003D37BF" w14:paraId="127F6505" w14:textId="77777777">
        <w:tc>
          <w:tcPr>
            <w:tcW w:w="1242" w:type="dxa"/>
            <w:vMerge w:val="restart"/>
          </w:tcPr>
          <w:p w14:paraId="127F6503"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27F650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508" w14:textId="77777777">
        <w:tc>
          <w:tcPr>
            <w:tcW w:w="1242" w:type="dxa"/>
            <w:vMerge/>
          </w:tcPr>
          <w:p w14:paraId="127F6506" w14:textId="77777777" w:rsidR="003D37BF" w:rsidRDefault="003D37BF">
            <w:pPr>
              <w:spacing w:after="120"/>
              <w:rPr>
                <w:rFonts w:eastAsiaTheme="minorEastAsia"/>
                <w:color w:val="0070C0"/>
                <w:lang w:val="en-US" w:eastAsia="zh-CN"/>
              </w:rPr>
            </w:pPr>
          </w:p>
        </w:tc>
        <w:tc>
          <w:tcPr>
            <w:tcW w:w="8615" w:type="dxa"/>
          </w:tcPr>
          <w:p w14:paraId="127F6507"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B" w14:textId="77777777">
        <w:tc>
          <w:tcPr>
            <w:tcW w:w="1242" w:type="dxa"/>
            <w:vMerge/>
          </w:tcPr>
          <w:p w14:paraId="127F6509" w14:textId="77777777" w:rsidR="003D37BF" w:rsidRDefault="003D37BF">
            <w:pPr>
              <w:spacing w:after="120"/>
              <w:rPr>
                <w:rFonts w:eastAsiaTheme="minorEastAsia"/>
                <w:color w:val="0070C0"/>
                <w:lang w:val="en-US" w:eastAsia="zh-CN"/>
              </w:rPr>
            </w:pPr>
          </w:p>
        </w:tc>
        <w:tc>
          <w:tcPr>
            <w:tcW w:w="8615" w:type="dxa"/>
          </w:tcPr>
          <w:p w14:paraId="127F650A" w14:textId="77777777" w:rsidR="003D37BF" w:rsidRDefault="003D37BF">
            <w:pPr>
              <w:spacing w:after="120"/>
              <w:rPr>
                <w:rFonts w:eastAsiaTheme="minorEastAsia"/>
                <w:color w:val="0070C0"/>
                <w:lang w:val="en-US" w:eastAsia="zh-CN"/>
              </w:rPr>
            </w:pPr>
          </w:p>
        </w:tc>
      </w:tr>
    </w:tbl>
    <w:p w14:paraId="127F650C" w14:textId="77777777" w:rsidR="003D37BF" w:rsidRDefault="003D37BF">
      <w:pPr>
        <w:rPr>
          <w:color w:val="0070C0"/>
          <w:lang w:val="en-US" w:eastAsia="zh-CN"/>
        </w:rPr>
      </w:pPr>
    </w:p>
    <w:p w14:paraId="127F650D" w14:textId="77777777" w:rsidR="003D37BF" w:rsidRDefault="00391E3F">
      <w:pPr>
        <w:pStyle w:val="Heading2"/>
      </w:pPr>
      <w:r>
        <w:lastRenderedPageBreak/>
        <w:t>Summary</w:t>
      </w:r>
      <w:r>
        <w:rPr>
          <w:rFonts w:hint="eastAsia"/>
        </w:rPr>
        <w:t xml:space="preserve"> for 1st round </w:t>
      </w:r>
    </w:p>
    <w:p w14:paraId="127F650E" w14:textId="77777777" w:rsidR="003D37BF" w:rsidRDefault="00391E3F">
      <w:pPr>
        <w:pStyle w:val="Heading3"/>
        <w:rPr>
          <w:sz w:val="24"/>
          <w:szCs w:val="16"/>
        </w:rPr>
      </w:pPr>
      <w:r>
        <w:rPr>
          <w:sz w:val="24"/>
          <w:szCs w:val="16"/>
        </w:rPr>
        <w:t xml:space="preserve">Open issues </w:t>
      </w:r>
    </w:p>
    <w:p w14:paraId="127F650F"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3D37BF" w14:paraId="127F6512" w14:textId="77777777">
        <w:tc>
          <w:tcPr>
            <w:tcW w:w="1242" w:type="dxa"/>
          </w:tcPr>
          <w:p w14:paraId="127F6510" w14:textId="77777777" w:rsidR="003D37BF" w:rsidRDefault="003D37BF">
            <w:pPr>
              <w:rPr>
                <w:rFonts w:eastAsiaTheme="minorEastAsia"/>
                <w:b/>
                <w:bCs/>
                <w:color w:val="0070C0"/>
                <w:lang w:val="en-US" w:eastAsia="zh-CN"/>
              </w:rPr>
            </w:pPr>
          </w:p>
        </w:tc>
        <w:tc>
          <w:tcPr>
            <w:tcW w:w="8615" w:type="dxa"/>
          </w:tcPr>
          <w:p w14:paraId="127F6511"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17" w14:textId="77777777">
        <w:tc>
          <w:tcPr>
            <w:tcW w:w="1242" w:type="dxa"/>
          </w:tcPr>
          <w:p w14:paraId="5768CA56" w14:textId="77777777" w:rsidR="00056481" w:rsidRDefault="00056481" w:rsidP="00056481">
            <w:pPr>
              <w:rPr>
                <w:bCs/>
                <w:color w:val="0070C0"/>
                <w:u w:val="single"/>
                <w:lang w:eastAsia="ko-KR"/>
              </w:rPr>
            </w:pPr>
            <w:r>
              <w:rPr>
                <w:bCs/>
                <w:color w:val="0070C0"/>
                <w:u w:val="single"/>
                <w:lang w:eastAsia="ko-KR"/>
              </w:rPr>
              <w:t>Sub topic 1-1 Draft CR R4-2111839 Delete CA configurations with n46E</w:t>
            </w:r>
          </w:p>
          <w:p w14:paraId="127F6513" w14:textId="796FF722" w:rsidR="003D37BF" w:rsidRDefault="003D37BF">
            <w:pPr>
              <w:rPr>
                <w:rFonts w:eastAsiaTheme="minorEastAsia"/>
                <w:color w:val="0070C0"/>
                <w:lang w:val="en-US" w:eastAsia="zh-CN"/>
              </w:rPr>
            </w:pPr>
          </w:p>
        </w:tc>
        <w:tc>
          <w:tcPr>
            <w:tcW w:w="8615" w:type="dxa"/>
          </w:tcPr>
          <w:p w14:paraId="127F6514" w14:textId="018FC528"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056481">
              <w:rPr>
                <w:rFonts w:eastAsiaTheme="minorEastAsia"/>
                <w:i/>
                <w:color w:val="0070C0"/>
                <w:lang w:val="en-US" w:eastAsia="zh-CN"/>
              </w:rPr>
              <w:t xml:space="preserve"> </w:t>
            </w:r>
            <w:r w:rsidR="008B2A85">
              <w:rPr>
                <w:rFonts w:eastAsiaTheme="minorEastAsia"/>
                <w:i/>
                <w:color w:val="0070C0"/>
                <w:lang w:val="en-US" w:eastAsia="zh-CN"/>
              </w:rPr>
              <w:t>Revised to include justification in the cover sheet</w:t>
            </w:r>
            <w:r w:rsidR="00BF7C4F">
              <w:rPr>
                <w:rFonts w:eastAsiaTheme="minorEastAsia"/>
                <w:i/>
                <w:color w:val="0070C0"/>
                <w:lang w:val="en-US" w:eastAsia="zh-CN"/>
              </w:rPr>
              <w:t xml:space="preserve"> and correct cover sheet errors.</w:t>
            </w:r>
          </w:p>
          <w:p w14:paraId="127F6515"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16" w14:textId="5A70F619"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F7C4F">
              <w:rPr>
                <w:rFonts w:eastAsiaTheme="minorEastAsia"/>
                <w:i/>
                <w:color w:val="0070C0"/>
                <w:lang w:val="en-US" w:eastAsia="zh-CN"/>
              </w:rPr>
              <w:t xml:space="preserve">  Check the revision for agreement.</w:t>
            </w:r>
          </w:p>
        </w:tc>
      </w:tr>
      <w:tr w:rsidR="00BF7C4F" w14:paraId="7CB30DF7" w14:textId="77777777">
        <w:tc>
          <w:tcPr>
            <w:tcW w:w="1242" w:type="dxa"/>
          </w:tcPr>
          <w:p w14:paraId="1D0CE3FE" w14:textId="77777777" w:rsidR="008B7AC4" w:rsidRDefault="008B7AC4" w:rsidP="008B7AC4">
            <w:pPr>
              <w:rPr>
                <w:bCs/>
                <w:color w:val="0070C0"/>
                <w:u w:val="single"/>
                <w:lang w:eastAsia="ko-KR"/>
              </w:rPr>
            </w:pPr>
            <w:r>
              <w:rPr>
                <w:bCs/>
                <w:color w:val="0070C0"/>
                <w:u w:val="single"/>
                <w:lang w:eastAsia="ko-KR"/>
              </w:rPr>
              <w:t>Sub topic 1-2 Draft CR R4-2111842 Add UE coex for n96</w:t>
            </w:r>
          </w:p>
          <w:p w14:paraId="5547AA83" w14:textId="77777777" w:rsidR="00BF7C4F" w:rsidRDefault="00BF7C4F" w:rsidP="008B7AC4">
            <w:pPr>
              <w:jc w:val="center"/>
              <w:rPr>
                <w:bCs/>
                <w:color w:val="0070C0"/>
                <w:u w:val="single"/>
                <w:lang w:eastAsia="ko-KR"/>
              </w:rPr>
            </w:pPr>
          </w:p>
        </w:tc>
        <w:tc>
          <w:tcPr>
            <w:tcW w:w="8615" w:type="dxa"/>
          </w:tcPr>
          <w:p w14:paraId="54B8A965"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UE coexistence is not needed for standalone Band n96.</w:t>
            </w:r>
          </w:p>
          <w:p w14:paraId="28EF2628"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Candidate options:</w:t>
            </w:r>
          </w:p>
          <w:p w14:paraId="39654273" w14:textId="532BCFB5" w:rsidR="008B7AC4" w:rsidRPr="008B7AC4" w:rsidRDefault="008B7AC4" w:rsidP="008B7AC4">
            <w:pPr>
              <w:tabs>
                <w:tab w:val="left" w:pos="1503"/>
              </w:tabs>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r w:rsidR="008B7AC4" w14:paraId="38C19A0D" w14:textId="77777777">
        <w:tc>
          <w:tcPr>
            <w:tcW w:w="1242" w:type="dxa"/>
          </w:tcPr>
          <w:p w14:paraId="445D3E1D" w14:textId="77777777" w:rsidR="008B7AC4" w:rsidRDefault="008B7AC4" w:rsidP="008B7AC4">
            <w:pPr>
              <w:rPr>
                <w:bCs/>
                <w:color w:val="0070C0"/>
                <w:u w:val="single"/>
                <w:lang w:eastAsia="ko-KR"/>
              </w:rPr>
            </w:pPr>
            <w:r>
              <w:rPr>
                <w:bCs/>
                <w:color w:val="0070C0"/>
                <w:u w:val="single"/>
                <w:lang w:eastAsia="ko-KR"/>
              </w:rPr>
              <w:t>Sub topic 1-3 Draft CR R4-2113434 Clarify fallback group</w:t>
            </w:r>
          </w:p>
          <w:p w14:paraId="3B0985EB" w14:textId="77777777" w:rsidR="008B7AC4" w:rsidRDefault="008B7AC4" w:rsidP="008B7AC4">
            <w:pPr>
              <w:rPr>
                <w:bCs/>
                <w:color w:val="0070C0"/>
                <w:u w:val="single"/>
                <w:lang w:eastAsia="ko-KR"/>
              </w:rPr>
            </w:pPr>
          </w:p>
        </w:tc>
        <w:tc>
          <w:tcPr>
            <w:tcW w:w="8615" w:type="dxa"/>
          </w:tcPr>
          <w:p w14:paraId="5F84FD4D" w14:textId="75A5652F" w:rsidR="00A3378D" w:rsidRDefault="00A3378D" w:rsidP="00A3378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The draft CR is agreeable.</w:t>
            </w:r>
          </w:p>
          <w:p w14:paraId="0BF658F4" w14:textId="77777777" w:rsidR="00A3378D" w:rsidRDefault="00A3378D" w:rsidP="00A3378D">
            <w:pPr>
              <w:rPr>
                <w:rFonts w:eastAsiaTheme="minorEastAsia"/>
                <w:i/>
                <w:color w:val="0070C0"/>
                <w:lang w:val="en-US" w:eastAsia="zh-CN"/>
              </w:rPr>
            </w:pPr>
            <w:r>
              <w:rPr>
                <w:rFonts w:eastAsiaTheme="minorEastAsia" w:hint="eastAsia"/>
                <w:i/>
                <w:color w:val="0070C0"/>
                <w:lang w:val="en-US" w:eastAsia="zh-CN"/>
              </w:rPr>
              <w:t>Candidate options:</w:t>
            </w:r>
          </w:p>
          <w:p w14:paraId="77635505" w14:textId="04BF444A" w:rsidR="008B7AC4" w:rsidRDefault="00A3378D" w:rsidP="00A337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bl>
    <w:p w14:paraId="127F6518" w14:textId="77777777" w:rsidR="003D37BF" w:rsidRDefault="003D37BF">
      <w:pPr>
        <w:rPr>
          <w:i/>
          <w:color w:val="0070C0"/>
          <w:lang w:val="en-US" w:eastAsia="zh-CN"/>
        </w:rPr>
      </w:pPr>
    </w:p>
    <w:p w14:paraId="127F6519" w14:textId="29C181B0" w:rsidR="003D37BF" w:rsidRDefault="003425C8">
      <w:pPr>
        <w:rPr>
          <w:iCs/>
          <w:lang w:eastAsia="zh-CN"/>
        </w:rPr>
      </w:pPr>
      <w:r w:rsidRPr="000F465B">
        <w:rPr>
          <w:iCs/>
          <w:lang w:eastAsia="zh-CN"/>
        </w:rPr>
        <w:t xml:space="preserve">A draft CR in R4-2112222 was incorrectly </w:t>
      </w:r>
      <w:r w:rsidR="004832C1" w:rsidRPr="000F465B">
        <w:rPr>
          <w:iCs/>
          <w:lang w:eastAsia="zh-CN"/>
        </w:rPr>
        <w:t>submitted to thread 114 where it was flagged.  The revision</w:t>
      </w:r>
      <w:r w:rsidR="00140D23" w:rsidRPr="000F465B">
        <w:rPr>
          <w:iCs/>
          <w:lang w:eastAsia="zh-CN"/>
        </w:rPr>
        <w:t xml:space="preserve"> was requested to be treated in this thread.  It can be discussed in the second round.</w:t>
      </w:r>
    </w:p>
    <w:p w14:paraId="7F991726" w14:textId="3FE0A7B4" w:rsidR="000F465B" w:rsidRPr="000F465B" w:rsidRDefault="000F465B">
      <w:pPr>
        <w:rPr>
          <w:iCs/>
          <w:lang w:eastAsia="zh-CN"/>
        </w:rPr>
      </w:pPr>
      <w:r>
        <w:rPr>
          <w:iCs/>
          <w:lang w:eastAsia="zh-CN"/>
        </w:rPr>
        <w:t xml:space="preserve">Moderator note:  After clarification with MCC, it was determined that this CR to a Rel-16 specification is incorrect as the band combinations were only included in a Rel-17 WID.  </w:t>
      </w:r>
      <w:r w:rsidR="00684C12">
        <w:rPr>
          <w:iCs/>
          <w:lang w:eastAsia="zh-CN"/>
        </w:rPr>
        <w:t xml:space="preserve">The moderator proposes to </w:t>
      </w:r>
      <w:r w:rsidR="00737CB4">
        <w:rPr>
          <w:iCs/>
          <w:lang w:eastAsia="zh-CN"/>
        </w:rPr>
        <w:t>mark the revision as “not pursued”.  Please comment below if you feel differently or have a different suggestion.</w:t>
      </w:r>
    </w:p>
    <w:p w14:paraId="127F6524" w14:textId="77777777" w:rsidR="003D37BF" w:rsidRDefault="00391E3F">
      <w:pPr>
        <w:pStyle w:val="Heading2"/>
      </w:pPr>
      <w:r>
        <w:rPr>
          <w:rFonts w:hint="eastAsia"/>
        </w:rPr>
        <w:t>Discussion on 2nd round</w:t>
      </w:r>
      <w:r>
        <w:t xml:space="preserve"> (if applicable)</w:t>
      </w:r>
    </w:p>
    <w:p w14:paraId="7DA590B8" w14:textId="77777777" w:rsidR="000766D6" w:rsidRDefault="000766D6" w:rsidP="000766D6">
      <w:pPr>
        <w:pStyle w:val="Heading3"/>
        <w:rPr>
          <w:sz w:val="24"/>
          <w:szCs w:val="16"/>
        </w:rPr>
      </w:pPr>
      <w:r>
        <w:rPr>
          <w:sz w:val="24"/>
          <w:szCs w:val="16"/>
        </w:rPr>
        <w:t>CRs/TPs comments collection</w:t>
      </w:r>
    </w:p>
    <w:p w14:paraId="53ADDFD3" w14:textId="77777777" w:rsidR="000766D6" w:rsidRDefault="000766D6" w:rsidP="000766D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766D6" w14:paraId="7706921D" w14:textId="77777777" w:rsidTr="006E25FA">
        <w:tc>
          <w:tcPr>
            <w:tcW w:w="1242" w:type="dxa"/>
          </w:tcPr>
          <w:p w14:paraId="50707A97"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1BE400"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766D6" w14:paraId="7907ADC6" w14:textId="77777777" w:rsidTr="006E25FA">
        <w:tc>
          <w:tcPr>
            <w:tcW w:w="1242" w:type="dxa"/>
            <w:vMerge w:val="restart"/>
          </w:tcPr>
          <w:p w14:paraId="522052A1" w14:textId="28DF5C6F"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R4-2111839</w:t>
            </w:r>
          </w:p>
        </w:tc>
        <w:tc>
          <w:tcPr>
            <w:tcW w:w="8615" w:type="dxa"/>
          </w:tcPr>
          <w:p w14:paraId="3D0EBA23" w14:textId="77777777" w:rsidR="000766D6" w:rsidRDefault="000766D6" w:rsidP="006E25FA">
            <w:pPr>
              <w:spacing w:after="120"/>
              <w:rPr>
                <w:rFonts w:eastAsiaTheme="minorEastAsia"/>
                <w:color w:val="0070C0"/>
                <w:lang w:val="en-US" w:eastAsia="zh-CN"/>
              </w:rPr>
            </w:pPr>
            <w:r>
              <w:rPr>
                <w:rFonts w:eastAsiaTheme="minorEastAsia" w:hint="eastAsia"/>
                <w:color w:val="0070C0"/>
                <w:lang w:val="en-US" w:eastAsia="zh-CN"/>
              </w:rPr>
              <w:t>Company A</w:t>
            </w:r>
          </w:p>
        </w:tc>
      </w:tr>
      <w:tr w:rsidR="000766D6" w14:paraId="7970D8F6" w14:textId="77777777" w:rsidTr="006E25FA">
        <w:tc>
          <w:tcPr>
            <w:tcW w:w="1242" w:type="dxa"/>
            <w:vMerge/>
          </w:tcPr>
          <w:p w14:paraId="36A275B3" w14:textId="77777777" w:rsidR="000766D6" w:rsidRDefault="000766D6" w:rsidP="006E25FA">
            <w:pPr>
              <w:spacing w:after="120"/>
              <w:rPr>
                <w:rFonts w:eastAsiaTheme="minorEastAsia"/>
                <w:color w:val="0070C0"/>
                <w:lang w:val="en-US" w:eastAsia="zh-CN"/>
              </w:rPr>
            </w:pPr>
          </w:p>
        </w:tc>
        <w:tc>
          <w:tcPr>
            <w:tcW w:w="8615" w:type="dxa"/>
          </w:tcPr>
          <w:p w14:paraId="118A15BE" w14:textId="77777777" w:rsidR="000766D6" w:rsidRDefault="000766D6" w:rsidP="006E25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766D6" w14:paraId="2F0C0E12" w14:textId="77777777" w:rsidTr="006E25FA">
        <w:tc>
          <w:tcPr>
            <w:tcW w:w="1242" w:type="dxa"/>
            <w:vMerge/>
          </w:tcPr>
          <w:p w14:paraId="79404562" w14:textId="77777777" w:rsidR="000766D6" w:rsidRDefault="000766D6" w:rsidP="006E25FA">
            <w:pPr>
              <w:spacing w:after="120"/>
              <w:rPr>
                <w:rFonts w:eastAsiaTheme="minorEastAsia"/>
                <w:color w:val="0070C0"/>
                <w:lang w:val="en-US" w:eastAsia="zh-CN"/>
              </w:rPr>
            </w:pPr>
          </w:p>
        </w:tc>
        <w:tc>
          <w:tcPr>
            <w:tcW w:w="8615" w:type="dxa"/>
          </w:tcPr>
          <w:p w14:paraId="31B2AFB9" w14:textId="77777777" w:rsidR="000766D6" w:rsidRDefault="000766D6" w:rsidP="006E25FA">
            <w:pPr>
              <w:spacing w:after="120"/>
              <w:rPr>
                <w:rFonts w:eastAsiaTheme="minorEastAsia"/>
                <w:color w:val="0070C0"/>
                <w:lang w:val="en-US" w:eastAsia="zh-CN"/>
              </w:rPr>
            </w:pPr>
          </w:p>
        </w:tc>
      </w:tr>
      <w:tr w:rsidR="000766D6" w14:paraId="0BA31907" w14:textId="77777777" w:rsidTr="006E25FA">
        <w:tc>
          <w:tcPr>
            <w:tcW w:w="1242" w:type="dxa"/>
            <w:vMerge w:val="restart"/>
          </w:tcPr>
          <w:p w14:paraId="7C84956A" w14:textId="78246FBB" w:rsidR="000766D6" w:rsidRDefault="0076142B" w:rsidP="006E25FA">
            <w:pPr>
              <w:spacing w:after="120"/>
              <w:rPr>
                <w:rFonts w:eastAsiaTheme="minorEastAsia"/>
                <w:color w:val="0070C0"/>
                <w:lang w:val="en-US" w:eastAsia="zh-CN"/>
              </w:rPr>
            </w:pPr>
            <w:r>
              <w:rPr>
                <w:rFonts w:eastAsiaTheme="minorEastAsia"/>
                <w:color w:val="0070C0"/>
                <w:lang w:val="en-US" w:eastAsia="zh-CN"/>
              </w:rPr>
              <w:lastRenderedPageBreak/>
              <w:t>Revision of R4-2112222</w:t>
            </w:r>
          </w:p>
        </w:tc>
        <w:tc>
          <w:tcPr>
            <w:tcW w:w="8615" w:type="dxa"/>
          </w:tcPr>
          <w:p w14:paraId="0564EB4A" w14:textId="1720E533" w:rsidR="000766D6" w:rsidRDefault="00737CB4" w:rsidP="006E25FA">
            <w:pPr>
              <w:spacing w:after="120"/>
              <w:rPr>
                <w:rFonts w:eastAsiaTheme="minorEastAsia"/>
                <w:color w:val="0070C0"/>
                <w:lang w:val="en-US" w:eastAsia="zh-CN"/>
              </w:rPr>
            </w:pPr>
            <w:r>
              <w:rPr>
                <w:rFonts w:eastAsiaTheme="minorEastAsia"/>
                <w:color w:val="0070C0"/>
                <w:lang w:val="en-US" w:eastAsia="zh-CN"/>
              </w:rPr>
              <w:t>Moderator proposal:  Not pursued</w:t>
            </w:r>
          </w:p>
        </w:tc>
      </w:tr>
      <w:tr w:rsidR="000766D6" w14:paraId="20849E32" w14:textId="77777777" w:rsidTr="006E25FA">
        <w:tc>
          <w:tcPr>
            <w:tcW w:w="1242" w:type="dxa"/>
            <w:vMerge/>
          </w:tcPr>
          <w:p w14:paraId="0B03DC4A" w14:textId="77777777" w:rsidR="000766D6" w:rsidRDefault="000766D6" w:rsidP="006E25FA">
            <w:pPr>
              <w:spacing w:after="120"/>
              <w:rPr>
                <w:rFonts w:eastAsiaTheme="minorEastAsia"/>
                <w:color w:val="0070C0"/>
                <w:lang w:val="en-US" w:eastAsia="zh-CN"/>
              </w:rPr>
            </w:pPr>
          </w:p>
        </w:tc>
        <w:tc>
          <w:tcPr>
            <w:tcW w:w="8615" w:type="dxa"/>
          </w:tcPr>
          <w:p w14:paraId="2E26C5F2" w14:textId="77777777" w:rsidR="000766D6" w:rsidRDefault="000766D6" w:rsidP="006E25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766D6" w14:paraId="5D7D308F" w14:textId="77777777" w:rsidTr="006E25FA">
        <w:tc>
          <w:tcPr>
            <w:tcW w:w="1242" w:type="dxa"/>
            <w:vMerge/>
          </w:tcPr>
          <w:p w14:paraId="1AB5B05E" w14:textId="77777777" w:rsidR="000766D6" w:rsidRDefault="000766D6" w:rsidP="006E25FA">
            <w:pPr>
              <w:spacing w:after="120"/>
              <w:rPr>
                <w:rFonts w:eastAsiaTheme="minorEastAsia"/>
                <w:color w:val="0070C0"/>
                <w:lang w:val="en-US" w:eastAsia="zh-CN"/>
              </w:rPr>
            </w:pPr>
          </w:p>
        </w:tc>
        <w:tc>
          <w:tcPr>
            <w:tcW w:w="8615" w:type="dxa"/>
          </w:tcPr>
          <w:p w14:paraId="473BD593" w14:textId="77777777" w:rsidR="000766D6" w:rsidRDefault="000766D6" w:rsidP="006E25FA">
            <w:pPr>
              <w:spacing w:after="120"/>
              <w:rPr>
                <w:rFonts w:eastAsiaTheme="minorEastAsia"/>
                <w:color w:val="0070C0"/>
                <w:lang w:val="en-US" w:eastAsia="zh-CN"/>
              </w:rPr>
            </w:pPr>
          </w:p>
        </w:tc>
      </w:tr>
    </w:tbl>
    <w:p w14:paraId="26BCB4B8" w14:textId="77777777" w:rsidR="000766D6" w:rsidRDefault="000766D6" w:rsidP="000766D6">
      <w:pPr>
        <w:rPr>
          <w:color w:val="0070C0"/>
          <w:lang w:val="en-US" w:eastAsia="zh-CN"/>
        </w:rPr>
      </w:pPr>
    </w:p>
    <w:p w14:paraId="127F6525" w14:textId="77777777" w:rsidR="003D37BF" w:rsidRDefault="003D37BF">
      <w:pPr>
        <w:rPr>
          <w:lang w:val="sv-SE" w:eastAsia="zh-CN"/>
        </w:rPr>
      </w:pPr>
    </w:p>
    <w:p w14:paraId="127F6526" w14:textId="77777777" w:rsidR="003D37BF" w:rsidRDefault="003D37BF"/>
    <w:p w14:paraId="127F6527" w14:textId="77777777" w:rsidR="003D37BF" w:rsidRDefault="00391E3F">
      <w:pPr>
        <w:pStyle w:val="Heading1"/>
        <w:rPr>
          <w:lang w:eastAsia="ja-JP"/>
        </w:rPr>
      </w:pPr>
      <w:r>
        <w:rPr>
          <w:lang w:eastAsia="ja-JP"/>
        </w:rPr>
        <w:t>Topic #2: Other UE RF maintenance</w:t>
      </w:r>
    </w:p>
    <w:p w14:paraId="127F6528"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529"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D37BF" w14:paraId="127F652D" w14:textId="77777777">
        <w:trPr>
          <w:trHeight w:val="468"/>
        </w:trPr>
        <w:tc>
          <w:tcPr>
            <w:tcW w:w="1622" w:type="dxa"/>
            <w:vAlign w:val="center"/>
          </w:tcPr>
          <w:p w14:paraId="127F652A" w14:textId="77777777" w:rsidR="003D37BF" w:rsidRDefault="00391E3F">
            <w:pPr>
              <w:spacing w:before="120" w:after="120"/>
              <w:rPr>
                <w:b/>
                <w:bCs/>
              </w:rPr>
            </w:pPr>
            <w:r>
              <w:rPr>
                <w:b/>
                <w:bCs/>
              </w:rPr>
              <w:t>T-doc number</w:t>
            </w:r>
          </w:p>
        </w:tc>
        <w:tc>
          <w:tcPr>
            <w:tcW w:w="1424" w:type="dxa"/>
            <w:vAlign w:val="center"/>
          </w:tcPr>
          <w:p w14:paraId="127F652B" w14:textId="77777777" w:rsidR="003D37BF" w:rsidRDefault="00391E3F">
            <w:pPr>
              <w:spacing w:before="120" w:after="120"/>
              <w:rPr>
                <w:b/>
                <w:bCs/>
              </w:rPr>
            </w:pPr>
            <w:r>
              <w:rPr>
                <w:b/>
                <w:bCs/>
              </w:rPr>
              <w:t>Company</w:t>
            </w:r>
          </w:p>
        </w:tc>
        <w:tc>
          <w:tcPr>
            <w:tcW w:w="6585" w:type="dxa"/>
            <w:vAlign w:val="center"/>
          </w:tcPr>
          <w:p w14:paraId="127F652C" w14:textId="77777777" w:rsidR="003D37BF" w:rsidRDefault="00391E3F">
            <w:pPr>
              <w:spacing w:before="120" w:after="120"/>
              <w:rPr>
                <w:b/>
                <w:bCs/>
              </w:rPr>
            </w:pPr>
            <w:r>
              <w:rPr>
                <w:b/>
                <w:bCs/>
              </w:rPr>
              <w:t>Proposals / Observations</w:t>
            </w:r>
          </w:p>
        </w:tc>
      </w:tr>
      <w:tr w:rsidR="003D37BF" w14:paraId="127F6536" w14:textId="77777777">
        <w:trPr>
          <w:trHeight w:val="468"/>
        </w:trPr>
        <w:tc>
          <w:tcPr>
            <w:tcW w:w="1622" w:type="dxa"/>
          </w:tcPr>
          <w:p w14:paraId="127F652E" w14:textId="77777777" w:rsidR="003D37BF" w:rsidRDefault="0098559D">
            <w:pPr>
              <w:spacing w:after="0"/>
              <w:rPr>
                <w:rFonts w:ascii="Arial" w:hAnsi="Arial" w:cs="Arial"/>
                <w:b/>
                <w:bCs/>
                <w:color w:val="0000FF"/>
                <w:sz w:val="16"/>
                <w:szCs w:val="16"/>
                <w:u w:val="single"/>
                <w:lang w:val="en-US"/>
              </w:rPr>
            </w:pPr>
            <w:hyperlink r:id="rId16" w:tgtFrame="_parent" w:history="1">
              <w:r w:rsidR="00391E3F">
                <w:rPr>
                  <w:rStyle w:val="Hyperlink"/>
                  <w:rFonts w:ascii="Arial" w:hAnsi="Arial" w:cs="Arial"/>
                  <w:b/>
                  <w:bCs/>
                  <w:sz w:val="16"/>
                  <w:szCs w:val="16"/>
                </w:rPr>
                <w:t>R4-2112727</w:t>
              </w:r>
            </w:hyperlink>
          </w:p>
          <w:p w14:paraId="127F652F" w14:textId="77777777" w:rsidR="003D37BF" w:rsidRDefault="003D37BF">
            <w:pPr>
              <w:spacing w:before="120" w:after="120"/>
              <w:rPr>
                <w:rFonts w:asciiTheme="minorHAnsi" w:hAnsiTheme="minorHAnsi" w:cstheme="minorHAnsi"/>
              </w:rPr>
            </w:pPr>
          </w:p>
        </w:tc>
        <w:tc>
          <w:tcPr>
            <w:tcW w:w="1424" w:type="dxa"/>
          </w:tcPr>
          <w:p w14:paraId="127F6530" w14:textId="77777777" w:rsidR="003D37BF" w:rsidRDefault="00391E3F">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27F6531" w14:textId="77777777" w:rsidR="003D37BF" w:rsidRDefault="00391E3F">
            <w:pPr>
              <w:rPr>
                <w:u w:val="single"/>
              </w:rPr>
            </w:pPr>
            <w:r>
              <w:rPr>
                <w:u w:val="single"/>
              </w:rPr>
              <w:t>Draft CR: Draft CR to TS 38.101-1 on corrections to symbols and abbreviations (Rel-16)</w:t>
            </w:r>
          </w:p>
          <w:p w14:paraId="127F6532" w14:textId="77777777" w:rsidR="003D37BF" w:rsidRDefault="00391E3F">
            <w:pPr>
              <w:spacing w:before="120" w:after="120"/>
            </w:pPr>
            <w:r>
              <w:t>Some symbols in clause 3.2 and abbreviations in clause 3.3 are inaccurate and should be corrected.</w:t>
            </w:r>
          </w:p>
          <w:p w14:paraId="127F6533" w14:textId="77777777" w:rsidR="003D37BF" w:rsidRDefault="00391E3F">
            <w:pPr>
              <w:spacing w:before="120" w:after="120"/>
            </w:pPr>
            <w:r>
              <w:t>(1)</w:t>
            </w:r>
            <w:r>
              <w:tab/>
              <w:t>To correct symbols in clause 3.2.</w:t>
            </w:r>
          </w:p>
          <w:p w14:paraId="127F6534" w14:textId="77777777" w:rsidR="003D37BF" w:rsidRDefault="00391E3F">
            <w:pPr>
              <w:spacing w:before="120" w:after="120"/>
            </w:pPr>
            <w:r>
              <w:t>(2)</w:t>
            </w:r>
            <w:r>
              <w:tab/>
              <w:t>To correct abbreviations in clause 3.3.</w:t>
            </w:r>
          </w:p>
          <w:p w14:paraId="127F6535" w14:textId="77777777" w:rsidR="003D37BF" w:rsidRDefault="00391E3F">
            <w:pPr>
              <w:spacing w:before="120" w:after="120"/>
              <w:rPr>
                <w:rFonts w:asciiTheme="minorHAnsi" w:hAnsiTheme="minorHAnsi" w:cstheme="minorHAnsi"/>
              </w:rPr>
            </w:pPr>
            <w:r>
              <w:t xml:space="preserve">The symbols and abbreviations will be inaccurate.  </w:t>
            </w:r>
          </w:p>
        </w:tc>
      </w:tr>
    </w:tbl>
    <w:p w14:paraId="127F6537" w14:textId="77777777" w:rsidR="003D37BF" w:rsidRDefault="003D37BF"/>
    <w:p w14:paraId="127F6538" w14:textId="77777777" w:rsidR="003D37BF" w:rsidRDefault="00391E3F">
      <w:pPr>
        <w:pStyle w:val="Heading2"/>
      </w:pPr>
      <w:r>
        <w:rPr>
          <w:rFonts w:hint="eastAsia"/>
        </w:rPr>
        <w:t>Open issues</w:t>
      </w:r>
      <w:r>
        <w:t xml:space="preserve"> summary</w:t>
      </w:r>
    </w:p>
    <w:p w14:paraId="127F6539" w14:textId="77777777" w:rsidR="003D37BF" w:rsidRDefault="00391E3F">
      <w:pPr>
        <w:rPr>
          <w:iCs/>
          <w:lang w:eastAsia="zh-CN"/>
        </w:rPr>
      </w:pPr>
      <w:r>
        <w:rPr>
          <w:iCs/>
        </w:rPr>
        <w:t>Collect company views on the following two sub-topics.</w:t>
      </w:r>
    </w:p>
    <w:p w14:paraId="127F653A" w14:textId="77777777" w:rsidR="003D37BF" w:rsidRDefault="00391E3F">
      <w:pPr>
        <w:pStyle w:val="Heading3"/>
        <w:rPr>
          <w:sz w:val="24"/>
          <w:szCs w:val="16"/>
        </w:rPr>
      </w:pPr>
      <w:r>
        <w:rPr>
          <w:sz w:val="24"/>
          <w:szCs w:val="16"/>
        </w:rPr>
        <w:t>Sub-topic 2-1 Draft CR R4-2112727 Correction to symbols and abbreviations</w:t>
      </w:r>
    </w:p>
    <w:p w14:paraId="127F653B"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53C"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corrections proposed in R4-2112727 needed and acceptable?</w:t>
      </w:r>
    </w:p>
    <w:p w14:paraId="127F653D"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53E"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53F" w14:textId="77777777" w:rsidR="003D37BF" w:rsidRDefault="003D37BF">
      <w:pPr>
        <w:rPr>
          <w:i/>
          <w:color w:val="0070C0"/>
          <w:lang w:eastAsia="zh-CN"/>
        </w:rPr>
      </w:pPr>
    </w:p>
    <w:p w14:paraId="127F6540"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541" w14:textId="77777777" w:rsidR="003D37BF" w:rsidRDefault="00391E3F">
      <w:pPr>
        <w:pStyle w:val="Heading3"/>
        <w:rPr>
          <w:sz w:val="24"/>
          <w:szCs w:val="16"/>
        </w:rPr>
      </w:pPr>
      <w:r>
        <w:rPr>
          <w:sz w:val="24"/>
          <w:szCs w:val="16"/>
        </w:rPr>
        <w:t xml:space="preserve">Open issues </w:t>
      </w:r>
    </w:p>
    <w:p w14:paraId="127F6542" w14:textId="77777777" w:rsidR="003D37BF" w:rsidRDefault="00391E3F">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tbl>
      <w:tblPr>
        <w:tblStyle w:val="TableGrid"/>
        <w:tblW w:w="0" w:type="auto"/>
        <w:tblLook w:val="04A0" w:firstRow="1" w:lastRow="0" w:firstColumn="1" w:lastColumn="0" w:noHBand="0" w:noVBand="1"/>
      </w:tblPr>
      <w:tblGrid>
        <w:gridCol w:w="1236"/>
        <w:gridCol w:w="8395"/>
      </w:tblGrid>
      <w:tr w:rsidR="003D37BF" w14:paraId="127F6545" w14:textId="77777777">
        <w:tc>
          <w:tcPr>
            <w:tcW w:w="1236" w:type="dxa"/>
          </w:tcPr>
          <w:p w14:paraId="127F6543"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544"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548" w14:textId="77777777">
        <w:tc>
          <w:tcPr>
            <w:tcW w:w="1236" w:type="dxa"/>
          </w:tcPr>
          <w:p w14:paraId="127F6546" w14:textId="047A123C" w:rsidR="003D37BF" w:rsidRDefault="00CE5BBF">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0F8A3104" w14:textId="77777777" w:rsidR="00CE5BBF" w:rsidRDefault="00CE5BBF" w:rsidP="00CE5BBF">
            <w:pPr>
              <w:spacing w:after="120"/>
              <w:rPr>
                <w:rFonts w:eastAsiaTheme="minorEastAsia"/>
                <w:color w:val="0070C0"/>
                <w:lang w:val="en-US" w:eastAsia="zh-CN"/>
              </w:rPr>
            </w:pPr>
            <w:bookmarkStart w:id="0" w:name="OLE_LINK25"/>
            <w:r>
              <w:rPr>
                <w:rFonts w:eastAsiaTheme="minorEastAsia"/>
                <w:color w:val="0070C0"/>
                <w:lang w:val="en-US" w:eastAsia="zh-CN"/>
              </w:rPr>
              <w:t>1) We can't agree with the correction for FREF. We don't need to copy the core requirements into the symbol clause. It's redundant.</w:t>
            </w:r>
          </w:p>
          <w:p w14:paraId="127F6547" w14:textId="43871788" w:rsidR="003D37BF" w:rsidRDefault="00CE5BBF"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bookmarkEnd w:id="0"/>
          </w:p>
        </w:tc>
      </w:tr>
      <w:tr w:rsidR="00172810" w14:paraId="5D9C9EEE" w14:textId="77777777">
        <w:tc>
          <w:tcPr>
            <w:tcW w:w="1236" w:type="dxa"/>
          </w:tcPr>
          <w:p w14:paraId="5CD9E833" w14:textId="7C26A2C3" w:rsidR="00172810" w:rsidRPr="00737CB4" w:rsidDel="00CE5BBF" w:rsidRDefault="00172810">
            <w:pPr>
              <w:spacing w:after="120"/>
              <w:rPr>
                <w:rFonts w:eastAsiaTheme="minorEastAsia"/>
                <w:color w:val="0070C0"/>
                <w:lang w:eastAsia="zh-CN"/>
              </w:rPr>
            </w:pPr>
            <w:r>
              <w:rPr>
                <w:rFonts w:eastAsiaTheme="minorEastAsia" w:hint="eastAsia"/>
                <w:color w:val="0070C0"/>
                <w:lang w:eastAsia="zh-CN"/>
              </w:rPr>
              <w:t>ZTE</w:t>
            </w:r>
          </w:p>
        </w:tc>
        <w:tc>
          <w:tcPr>
            <w:tcW w:w="8395" w:type="dxa"/>
          </w:tcPr>
          <w:p w14:paraId="4E2C2ECF" w14:textId="1162CC46" w:rsidR="00172810" w:rsidRDefault="00172810" w:rsidP="00CE5BBF">
            <w:pPr>
              <w:spacing w:after="120"/>
              <w:rPr>
                <w:rFonts w:eastAsiaTheme="minorEastAsia"/>
                <w:color w:val="0070C0"/>
                <w:lang w:val="en-US" w:eastAsia="zh-CN"/>
              </w:rPr>
            </w:pPr>
            <w:r>
              <w:rPr>
                <w:rFonts w:eastAsiaTheme="minorEastAsia"/>
                <w:color w:val="0070C0"/>
                <w:lang w:val="en-US" w:eastAsia="zh-CN"/>
              </w:rPr>
              <w:t xml:space="preserve">Thanks for Huawei’s comments. </w:t>
            </w:r>
            <w:r>
              <w:rPr>
                <w:rFonts w:eastAsiaTheme="minorEastAsia" w:hint="eastAsia"/>
                <w:color w:val="0070C0"/>
                <w:lang w:val="en-US" w:eastAsia="zh-CN"/>
              </w:rPr>
              <w:t>R</w:t>
            </w:r>
            <w:r w:rsidR="002F7D7E">
              <w:rPr>
                <w:rFonts w:eastAsiaTheme="minorEastAsia"/>
                <w:color w:val="0070C0"/>
                <w:lang w:val="en-US" w:eastAsia="zh-CN"/>
              </w:rPr>
              <w:t>eply as below</w:t>
            </w:r>
            <w:r>
              <w:rPr>
                <w:rFonts w:eastAsiaTheme="minorEastAsia"/>
                <w:color w:val="0070C0"/>
                <w:lang w:val="en-US" w:eastAsia="zh-CN"/>
              </w:rPr>
              <w:t>:</w:t>
            </w:r>
          </w:p>
          <w:p w14:paraId="209697C0" w14:textId="2CEABC1A" w:rsidR="00172810"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Can we remove the formula in yellow as below?</w:t>
            </w:r>
          </w:p>
          <w:p w14:paraId="555EEF4F" w14:textId="14B975C5" w:rsidR="002F7D7E" w:rsidRDefault="002F7D7E" w:rsidP="002F7D7E">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t>except n95,</w:t>
            </w:r>
            <w:r w:rsidRPr="001C0CC4">
              <w:t xml:space="preserve"> for the uplink </w:t>
            </w:r>
            <w:r>
              <w:t xml:space="preserve">of </w:t>
            </w:r>
            <w:r w:rsidRPr="001C0CC4">
              <w:t>all FDD bands</w:t>
            </w:r>
            <w:r>
              <w:t>, and for TDD bands n48, n90 and n38</w:t>
            </w:r>
          </w:p>
          <w:p w14:paraId="21652ADD" w14:textId="443EEB24" w:rsidR="002F7D7E" w:rsidRDefault="002F7D7E" w:rsidP="00737CB4">
            <w:pPr>
              <w:pStyle w:val="EW"/>
              <w:rPr>
                <w:strike/>
              </w:rPr>
            </w:pPr>
            <w:r>
              <w:tab/>
            </w:r>
            <w:r w:rsidRPr="00737CB4">
              <w:rPr>
                <w:strike/>
                <w:highlight w:val="yellow"/>
              </w:rPr>
              <w:t>F</w:t>
            </w:r>
            <w:r w:rsidRPr="00737CB4">
              <w:rPr>
                <w:strike/>
                <w:highlight w:val="yellow"/>
                <w:vertAlign w:val="subscript"/>
              </w:rPr>
              <w:t>REF, shift</w:t>
            </w:r>
            <w:r w:rsidRPr="00737CB4">
              <w:rPr>
                <w:strike/>
                <w:highlight w:val="yellow"/>
              </w:rPr>
              <w:t xml:space="preserve"> = F</w:t>
            </w:r>
            <w:r w:rsidRPr="00737CB4">
              <w:rPr>
                <w:strike/>
                <w:highlight w:val="yellow"/>
                <w:vertAlign w:val="subscript"/>
              </w:rPr>
              <w:t xml:space="preserve">REF </w:t>
            </w:r>
            <w:r w:rsidRPr="00737CB4">
              <w:rPr>
                <w:strike/>
                <w:highlight w:val="yellow"/>
              </w:rPr>
              <w:t>+ Δ</w:t>
            </w:r>
            <w:r w:rsidRPr="00737CB4">
              <w:rPr>
                <w:strike/>
                <w:highlight w:val="yellow"/>
                <w:vertAlign w:val="subscript"/>
              </w:rPr>
              <w:t>shift</w:t>
            </w:r>
            <w:r w:rsidRPr="00737CB4">
              <w:rPr>
                <w:strike/>
                <w:highlight w:val="yellow"/>
              </w:rPr>
              <w:t>, Δ</w:t>
            </w:r>
            <w:r w:rsidRPr="00737CB4">
              <w:rPr>
                <w:strike/>
                <w:highlight w:val="yellow"/>
                <w:vertAlign w:val="subscript"/>
              </w:rPr>
              <w:t xml:space="preserve">shift </w:t>
            </w:r>
            <w:r w:rsidRPr="00737CB4">
              <w:rPr>
                <w:strike/>
                <w:highlight w:val="yellow"/>
              </w:rPr>
              <w:t>= 0 kHz or 7.5 kHz</w:t>
            </w:r>
          </w:p>
          <w:p w14:paraId="4D242FDF" w14:textId="77777777" w:rsidR="002F7D7E" w:rsidRPr="00737CB4" w:rsidRDefault="002F7D7E" w:rsidP="00737CB4">
            <w:pPr>
              <w:pStyle w:val="EW"/>
              <w:rPr>
                <w:rFonts w:eastAsiaTheme="minorEastAsia"/>
                <w:color w:val="0070C0"/>
                <w:lang w:eastAsia="zh-CN"/>
              </w:rPr>
            </w:pPr>
          </w:p>
          <w:p w14:paraId="491ABA2D" w14:textId="60F5B4C1" w:rsidR="002F7D7E" w:rsidRPr="00737CB4"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The corrections could be corrected from Rel-15.</w:t>
            </w:r>
          </w:p>
          <w:p w14:paraId="2EADD3A1" w14:textId="75C57800" w:rsidR="00172810" w:rsidRPr="00737CB4" w:rsidRDefault="00172810" w:rsidP="00737CB4">
            <w:pPr>
              <w:pStyle w:val="EW"/>
              <w:rPr>
                <w:rFonts w:eastAsiaTheme="minorEastAsia"/>
                <w:color w:val="0070C0"/>
                <w:lang w:val="en-US" w:eastAsia="zh-CN"/>
              </w:rPr>
            </w:pPr>
          </w:p>
        </w:tc>
      </w:tr>
      <w:tr w:rsidR="00002461" w14:paraId="0F69927C" w14:textId="77777777">
        <w:tc>
          <w:tcPr>
            <w:tcW w:w="1236" w:type="dxa"/>
          </w:tcPr>
          <w:p w14:paraId="7CCA46B9" w14:textId="4DAB2C28" w:rsidR="00002461" w:rsidRDefault="00002461">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613AB48F" w14:textId="77777777" w:rsidR="00002461" w:rsidRDefault="00002461" w:rsidP="00CE5BB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ZTE, You can correct as bleow</w:t>
            </w:r>
          </w:p>
          <w:p w14:paraId="242DCD95" w14:textId="77777777" w:rsidR="00002461" w:rsidRDefault="00002461" w:rsidP="00002461">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rsidRPr="00737CB4">
              <w:rPr>
                <w:strike/>
                <w:highlight w:val="yellow"/>
              </w:rPr>
              <w:t>except n95, for</w:t>
            </w:r>
            <w:r w:rsidRPr="001C0CC4">
              <w:t xml:space="preserve"> the uplink </w:t>
            </w:r>
            <w:r>
              <w:t xml:space="preserve">of </w:t>
            </w:r>
            <w:r w:rsidRPr="001C0CC4">
              <w:t>all FDD bands</w:t>
            </w:r>
            <w:r>
              <w:t xml:space="preserve">, and </w:t>
            </w:r>
            <w:r w:rsidRPr="00737CB4">
              <w:rPr>
                <w:strike/>
                <w:highlight w:val="yellow"/>
              </w:rPr>
              <w:t>for</w:t>
            </w:r>
            <w:r w:rsidRPr="00737CB4">
              <w:rPr>
                <w:strike/>
              </w:rPr>
              <w:t xml:space="preserve"> </w:t>
            </w:r>
            <w:r>
              <w:t xml:space="preserve">TDD bands </w:t>
            </w:r>
            <w:r w:rsidRPr="00737CB4">
              <w:rPr>
                <w:strike/>
                <w:highlight w:val="yellow"/>
              </w:rPr>
              <w:t>n48, n90 and n38</w:t>
            </w:r>
          </w:p>
          <w:p w14:paraId="0C349BBB" w14:textId="77777777" w:rsidR="00002461" w:rsidRDefault="00002461" w:rsidP="00002461">
            <w:pPr>
              <w:pStyle w:val="EW"/>
              <w:rPr>
                <w:strike/>
              </w:rPr>
            </w:pPr>
            <w:r>
              <w:tab/>
            </w:r>
            <w:r w:rsidRPr="00C51822">
              <w:rPr>
                <w:strike/>
                <w:highlight w:val="yellow"/>
              </w:rPr>
              <w:t>F</w:t>
            </w:r>
            <w:r w:rsidRPr="00C51822">
              <w:rPr>
                <w:strike/>
                <w:highlight w:val="yellow"/>
                <w:vertAlign w:val="subscript"/>
              </w:rPr>
              <w:t>REF, shift</w:t>
            </w:r>
            <w:r w:rsidRPr="00C51822">
              <w:rPr>
                <w:strike/>
                <w:highlight w:val="yellow"/>
              </w:rPr>
              <w:t xml:space="preserve"> = F</w:t>
            </w:r>
            <w:r w:rsidRPr="00C51822">
              <w:rPr>
                <w:strike/>
                <w:highlight w:val="yellow"/>
                <w:vertAlign w:val="subscript"/>
              </w:rPr>
              <w:t xml:space="preserve">REF </w:t>
            </w:r>
            <w:r w:rsidRPr="00C51822">
              <w:rPr>
                <w:strike/>
                <w:highlight w:val="yellow"/>
              </w:rPr>
              <w:t>+ Δ</w:t>
            </w:r>
            <w:r w:rsidRPr="00C51822">
              <w:rPr>
                <w:strike/>
                <w:highlight w:val="yellow"/>
                <w:vertAlign w:val="subscript"/>
              </w:rPr>
              <w:t>shift</w:t>
            </w:r>
            <w:r w:rsidRPr="00C51822">
              <w:rPr>
                <w:strike/>
                <w:highlight w:val="yellow"/>
              </w:rPr>
              <w:t>, Δ</w:t>
            </w:r>
            <w:r w:rsidRPr="00C51822">
              <w:rPr>
                <w:strike/>
                <w:highlight w:val="yellow"/>
                <w:vertAlign w:val="subscript"/>
              </w:rPr>
              <w:t xml:space="preserve">shift </w:t>
            </w:r>
            <w:r w:rsidRPr="00C51822">
              <w:rPr>
                <w:strike/>
                <w:highlight w:val="yellow"/>
              </w:rPr>
              <w:t>= 0 kHz or 7.5 kHz</w:t>
            </w:r>
          </w:p>
          <w:p w14:paraId="77082B14" w14:textId="37A489FD" w:rsidR="00002461" w:rsidRPr="00737CB4" w:rsidRDefault="00002461" w:rsidP="00CE5BBF">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or the core requirements, people should follow the clause 5.4. It can avoid the misalignment.</w:t>
            </w:r>
          </w:p>
        </w:tc>
      </w:tr>
    </w:tbl>
    <w:p w14:paraId="127F6549" w14:textId="77777777" w:rsidR="003D37BF" w:rsidRDefault="00391E3F">
      <w:pPr>
        <w:rPr>
          <w:color w:val="0070C0"/>
          <w:lang w:val="en-US" w:eastAsia="zh-CN"/>
        </w:rPr>
      </w:pPr>
      <w:r>
        <w:rPr>
          <w:rFonts w:hint="eastAsia"/>
          <w:color w:val="0070C0"/>
          <w:lang w:val="en-US" w:eastAsia="zh-CN"/>
        </w:rPr>
        <w:t xml:space="preserve"> </w:t>
      </w:r>
    </w:p>
    <w:p w14:paraId="127F654A" w14:textId="77777777" w:rsidR="003D37BF" w:rsidRDefault="00391E3F">
      <w:pPr>
        <w:pStyle w:val="Heading3"/>
        <w:rPr>
          <w:sz w:val="24"/>
          <w:szCs w:val="16"/>
        </w:rPr>
      </w:pPr>
      <w:r>
        <w:rPr>
          <w:sz w:val="24"/>
          <w:szCs w:val="16"/>
        </w:rPr>
        <w:t>CRs/TPs comments collection</w:t>
      </w:r>
    </w:p>
    <w:p w14:paraId="127F654B" w14:textId="77777777" w:rsidR="003D37BF" w:rsidRDefault="00391E3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71"/>
        <w:gridCol w:w="7960"/>
      </w:tblGrid>
      <w:tr w:rsidR="003D37BF" w14:paraId="127F654E" w14:textId="77777777">
        <w:tc>
          <w:tcPr>
            <w:tcW w:w="1671" w:type="dxa"/>
          </w:tcPr>
          <w:p w14:paraId="127F654C"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60" w:type="dxa"/>
          </w:tcPr>
          <w:p w14:paraId="127F654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F7D7E" w14:paraId="127F6553" w14:textId="77777777">
        <w:tc>
          <w:tcPr>
            <w:tcW w:w="1671" w:type="dxa"/>
            <w:vMerge w:val="restart"/>
          </w:tcPr>
          <w:p w14:paraId="127F654F" w14:textId="77777777" w:rsidR="002F7D7E" w:rsidRDefault="0098559D">
            <w:pPr>
              <w:spacing w:after="120"/>
              <w:rPr>
                <w:rFonts w:ascii="Arial" w:hAnsi="Arial" w:cs="Arial"/>
                <w:b/>
                <w:bCs/>
                <w:color w:val="0000FF"/>
                <w:sz w:val="16"/>
                <w:szCs w:val="16"/>
                <w:u w:val="single"/>
              </w:rPr>
            </w:pPr>
            <w:hyperlink r:id="rId17" w:tgtFrame="_parent" w:history="1">
              <w:r w:rsidR="002F7D7E">
                <w:rPr>
                  <w:rStyle w:val="Hyperlink"/>
                  <w:rFonts w:ascii="Arial" w:hAnsi="Arial" w:cs="Arial"/>
                  <w:b/>
                  <w:bCs/>
                  <w:sz w:val="16"/>
                  <w:szCs w:val="16"/>
                </w:rPr>
                <w:t>R4-2112727</w:t>
              </w:r>
            </w:hyperlink>
          </w:p>
          <w:p w14:paraId="127F6550" w14:textId="77777777" w:rsidR="002F7D7E" w:rsidRDefault="002F7D7E">
            <w:pPr>
              <w:rPr>
                <w:u w:val="single"/>
              </w:rPr>
            </w:pPr>
            <w:r>
              <w:rPr>
                <w:u w:val="single"/>
              </w:rPr>
              <w:t>Draft CR to TS 38.101-1 on corrections to symbols and abbreviations (Rel-16)</w:t>
            </w:r>
          </w:p>
          <w:p w14:paraId="127F6551" w14:textId="77777777" w:rsidR="002F7D7E" w:rsidRDefault="002F7D7E">
            <w:pPr>
              <w:spacing w:after="120"/>
              <w:rPr>
                <w:rFonts w:eastAsiaTheme="minorEastAsia"/>
                <w:color w:val="0070C0"/>
                <w:lang w:val="en-US" w:eastAsia="zh-CN"/>
              </w:rPr>
            </w:pPr>
          </w:p>
        </w:tc>
        <w:tc>
          <w:tcPr>
            <w:tcW w:w="7960" w:type="dxa"/>
          </w:tcPr>
          <w:p w14:paraId="127F6552"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 A</w:t>
            </w:r>
          </w:p>
        </w:tc>
      </w:tr>
      <w:tr w:rsidR="002F7D7E" w14:paraId="127F6556" w14:textId="77777777">
        <w:tc>
          <w:tcPr>
            <w:tcW w:w="1671" w:type="dxa"/>
            <w:vMerge/>
          </w:tcPr>
          <w:p w14:paraId="127F6554" w14:textId="77777777" w:rsidR="002F7D7E" w:rsidRDefault="002F7D7E">
            <w:pPr>
              <w:spacing w:after="120"/>
              <w:rPr>
                <w:rFonts w:eastAsiaTheme="minorEastAsia"/>
                <w:color w:val="0070C0"/>
                <w:lang w:val="en-US" w:eastAsia="zh-CN"/>
              </w:rPr>
            </w:pPr>
          </w:p>
        </w:tc>
        <w:tc>
          <w:tcPr>
            <w:tcW w:w="7960" w:type="dxa"/>
          </w:tcPr>
          <w:p w14:paraId="127F6555"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D7E" w14:paraId="127F6559" w14:textId="77777777">
        <w:tc>
          <w:tcPr>
            <w:tcW w:w="1671" w:type="dxa"/>
            <w:vMerge/>
          </w:tcPr>
          <w:p w14:paraId="127F6557" w14:textId="77777777" w:rsidR="002F7D7E" w:rsidRDefault="002F7D7E">
            <w:pPr>
              <w:spacing w:after="120"/>
              <w:rPr>
                <w:rFonts w:eastAsiaTheme="minorEastAsia"/>
                <w:color w:val="0070C0"/>
                <w:lang w:val="en-US" w:eastAsia="zh-CN"/>
              </w:rPr>
            </w:pPr>
          </w:p>
        </w:tc>
        <w:tc>
          <w:tcPr>
            <w:tcW w:w="7960" w:type="dxa"/>
          </w:tcPr>
          <w:p w14:paraId="3DF86ACF"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p w14:paraId="1037CB59" w14:textId="77777777" w:rsidR="002F7D7E" w:rsidRDefault="002F7D7E" w:rsidP="00CE5BBF">
            <w:pPr>
              <w:spacing w:after="120"/>
              <w:rPr>
                <w:rFonts w:eastAsiaTheme="minorEastAsia"/>
                <w:color w:val="0070C0"/>
                <w:lang w:val="en-US" w:eastAsia="zh-CN"/>
              </w:rPr>
            </w:pPr>
            <w:r>
              <w:rPr>
                <w:rFonts w:eastAsiaTheme="minorEastAsia"/>
                <w:color w:val="0070C0"/>
                <w:lang w:val="en-US" w:eastAsia="zh-CN"/>
              </w:rPr>
              <w:t>1) We can't agree with the correction for FREF. We don't need to copy the core requirements into the symbol clause. It's redundant.</w:t>
            </w:r>
          </w:p>
          <w:p w14:paraId="127F6558" w14:textId="4780C9DB" w:rsidR="002F7D7E" w:rsidRDefault="002F7D7E"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p>
        </w:tc>
      </w:tr>
      <w:tr w:rsidR="002F7D7E" w14:paraId="283488AD" w14:textId="77777777">
        <w:tc>
          <w:tcPr>
            <w:tcW w:w="1671" w:type="dxa"/>
            <w:vMerge/>
          </w:tcPr>
          <w:p w14:paraId="21516D63" w14:textId="77777777" w:rsidR="002F7D7E" w:rsidRDefault="002F7D7E">
            <w:pPr>
              <w:spacing w:after="120"/>
              <w:rPr>
                <w:rFonts w:eastAsiaTheme="minorEastAsia"/>
                <w:color w:val="0070C0"/>
                <w:lang w:val="en-US" w:eastAsia="zh-CN"/>
              </w:rPr>
            </w:pPr>
          </w:p>
        </w:tc>
        <w:tc>
          <w:tcPr>
            <w:tcW w:w="7960" w:type="dxa"/>
          </w:tcPr>
          <w:p w14:paraId="4BDE3F70" w14:textId="69FF42D8" w:rsidR="002F7D7E" w:rsidRDefault="002F7D7E" w:rsidP="00907662">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 Thanks Huawei</w:t>
            </w:r>
            <w:r w:rsidR="00907662">
              <w:rPr>
                <w:rFonts w:eastAsiaTheme="minorEastAsia"/>
                <w:color w:val="0070C0"/>
                <w:lang w:val="en-US" w:eastAsia="zh-CN"/>
              </w:rPr>
              <w:t xml:space="preserve"> for the </w:t>
            </w:r>
            <w:r>
              <w:rPr>
                <w:rFonts w:eastAsiaTheme="minorEastAsia"/>
                <w:color w:val="0070C0"/>
                <w:lang w:val="en-US" w:eastAsia="zh-CN"/>
              </w:rPr>
              <w:t>comments. The reply is as above.</w:t>
            </w:r>
          </w:p>
        </w:tc>
      </w:tr>
    </w:tbl>
    <w:p w14:paraId="127F655A" w14:textId="77777777" w:rsidR="003D37BF" w:rsidRDefault="003D37BF">
      <w:pPr>
        <w:rPr>
          <w:color w:val="0070C0"/>
          <w:lang w:val="en-US" w:eastAsia="zh-CN"/>
        </w:rPr>
      </w:pPr>
    </w:p>
    <w:p w14:paraId="127F655B" w14:textId="77777777" w:rsidR="003D37BF" w:rsidRDefault="00391E3F">
      <w:pPr>
        <w:pStyle w:val="Heading2"/>
      </w:pPr>
      <w:r>
        <w:t>Summary</w:t>
      </w:r>
      <w:r>
        <w:rPr>
          <w:rFonts w:hint="eastAsia"/>
        </w:rPr>
        <w:t xml:space="preserve"> for 1st round </w:t>
      </w:r>
    </w:p>
    <w:p w14:paraId="127F655C" w14:textId="77777777" w:rsidR="003D37BF" w:rsidRDefault="00391E3F">
      <w:pPr>
        <w:pStyle w:val="Heading3"/>
        <w:rPr>
          <w:sz w:val="24"/>
          <w:szCs w:val="16"/>
        </w:rPr>
      </w:pPr>
      <w:r>
        <w:rPr>
          <w:sz w:val="24"/>
          <w:szCs w:val="16"/>
        </w:rPr>
        <w:t xml:space="preserve">Open issues </w:t>
      </w:r>
    </w:p>
    <w:p w14:paraId="127F655D"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94"/>
        <w:gridCol w:w="8337"/>
      </w:tblGrid>
      <w:tr w:rsidR="003D37BF" w14:paraId="127F6560" w14:textId="77777777">
        <w:tc>
          <w:tcPr>
            <w:tcW w:w="1242" w:type="dxa"/>
          </w:tcPr>
          <w:p w14:paraId="127F655E" w14:textId="77777777" w:rsidR="003D37BF" w:rsidRDefault="003D37BF">
            <w:pPr>
              <w:rPr>
                <w:rFonts w:eastAsiaTheme="minorEastAsia"/>
                <w:b/>
                <w:bCs/>
                <w:color w:val="0070C0"/>
                <w:lang w:val="en-US" w:eastAsia="zh-CN"/>
              </w:rPr>
            </w:pPr>
          </w:p>
        </w:tc>
        <w:tc>
          <w:tcPr>
            <w:tcW w:w="8615" w:type="dxa"/>
          </w:tcPr>
          <w:p w14:paraId="127F655F"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65" w14:textId="77777777">
        <w:tc>
          <w:tcPr>
            <w:tcW w:w="1242" w:type="dxa"/>
          </w:tcPr>
          <w:p w14:paraId="4FF7CBCC" w14:textId="77777777" w:rsidR="009505F0" w:rsidRDefault="009505F0" w:rsidP="009505F0">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p w14:paraId="127F6561" w14:textId="79B92CC7" w:rsidR="003D37BF" w:rsidRDefault="003D37BF">
            <w:pPr>
              <w:rPr>
                <w:rFonts w:eastAsiaTheme="minorEastAsia"/>
                <w:color w:val="0070C0"/>
                <w:lang w:val="en-US" w:eastAsia="zh-CN"/>
              </w:rPr>
            </w:pPr>
          </w:p>
        </w:tc>
        <w:tc>
          <w:tcPr>
            <w:tcW w:w="8615" w:type="dxa"/>
          </w:tcPr>
          <w:p w14:paraId="127F6562" w14:textId="036607E1" w:rsidR="003D37BF" w:rsidRDefault="00391E3F">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4D1B48">
              <w:rPr>
                <w:rFonts w:eastAsiaTheme="minorEastAsia"/>
                <w:i/>
                <w:color w:val="0070C0"/>
                <w:lang w:val="en-US" w:eastAsia="zh-CN"/>
              </w:rPr>
              <w:t xml:space="preserve"> The definition of the symbol should </w:t>
            </w:r>
            <w:r w:rsidR="002A21E3">
              <w:rPr>
                <w:rFonts w:eastAsiaTheme="minorEastAsia"/>
                <w:i/>
                <w:color w:val="0070C0"/>
                <w:lang w:val="en-US" w:eastAsia="zh-CN"/>
              </w:rPr>
              <w:t>not include core requirement text</w:t>
            </w:r>
            <w:r w:rsidR="00C94192">
              <w:rPr>
                <w:rFonts w:eastAsiaTheme="minorEastAsia"/>
                <w:i/>
                <w:color w:val="0070C0"/>
                <w:lang w:val="en-US" w:eastAsia="zh-CN"/>
              </w:rPr>
              <w:t>.  The correction should be applied starting from Rel-15.</w:t>
            </w:r>
          </w:p>
          <w:p w14:paraId="127F6563"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64" w14:textId="6984312F"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4192">
              <w:rPr>
                <w:rFonts w:eastAsiaTheme="minorEastAsia"/>
                <w:i/>
                <w:color w:val="0070C0"/>
                <w:lang w:val="en-US" w:eastAsia="zh-CN"/>
              </w:rPr>
              <w:t xml:space="preserve">  </w:t>
            </w:r>
            <w:r w:rsidR="00750A4A">
              <w:rPr>
                <w:rFonts w:eastAsiaTheme="minorEastAsia"/>
                <w:i/>
                <w:color w:val="0070C0"/>
                <w:lang w:val="en-US" w:eastAsia="zh-CN"/>
              </w:rPr>
              <w:t xml:space="preserve">Revise the CR to reword the definition.  Change the CR to </w:t>
            </w:r>
            <w:r w:rsidR="00071F0A">
              <w:rPr>
                <w:rFonts w:eastAsiaTheme="minorEastAsia"/>
                <w:i/>
                <w:color w:val="0070C0"/>
                <w:lang w:val="en-US" w:eastAsia="zh-CN"/>
              </w:rPr>
              <w:t xml:space="preserve">Rel-15 and create a new Rel-16 </w:t>
            </w:r>
            <w:r w:rsidR="00750A4A">
              <w:rPr>
                <w:rFonts w:eastAsiaTheme="minorEastAsia"/>
                <w:i/>
                <w:color w:val="0070C0"/>
                <w:lang w:val="en-US" w:eastAsia="zh-CN"/>
              </w:rPr>
              <w:t xml:space="preserve">Cat A </w:t>
            </w:r>
            <w:r w:rsidR="00071F0A">
              <w:rPr>
                <w:rFonts w:eastAsiaTheme="minorEastAsia"/>
                <w:i/>
                <w:color w:val="0070C0"/>
                <w:lang w:val="en-US" w:eastAsia="zh-CN"/>
              </w:rPr>
              <w:t>CR</w:t>
            </w:r>
            <w:r w:rsidR="003D5D1D">
              <w:rPr>
                <w:rFonts w:eastAsiaTheme="minorEastAsia"/>
                <w:i/>
                <w:color w:val="0070C0"/>
                <w:lang w:val="en-US" w:eastAsia="zh-CN"/>
              </w:rPr>
              <w:t>.</w:t>
            </w:r>
          </w:p>
        </w:tc>
      </w:tr>
    </w:tbl>
    <w:p w14:paraId="127F6566" w14:textId="77777777" w:rsidR="003D37BF" w:rsidRDefault="003D37BF">
      <w:pPr>
        <w:rPr>
          <w:i/>
          <w:color w:val="0070C0"/>
          <w:lang w:val="en-US" w:eastAsia="zh-CN"/>
        </w:rPr>
      </w:pPr>
    </w:p>
    <w:p w14:paraId="127F6567" w14:textId="77777777" w:rsidR="003D37BF" w:rsidRDefault="003D37BF">
      <w:pPr>
        <w:rPr>
          <w:i/>
          <w:color w:val="0070C0"/>
          <w:lang w:val="en-US" w:eastAsia="zh-CN"/>
        </w:rPr>
      </w:pPr>
    </w:p>
    <w:p w14:paraId="127F6570" w14:textId="77777777" w:rsidR="003D37BF" w:rsidRDefault="003D37BF">
      <w:pPr>
        <w:rPr>
          <w:color w:val="0070C0"/>
          <w:lang w:val="en-US" w:eastAsia="zh-CN"/>
        </w:rPr>
      </w:pPr>
    </w:p>
    <w:p w14:paraId="127F6571" w14:textId="77777777" w:rsidR="003D37BF" w:rsidRDefault="00391E3F">
      <w:pPr>
        <w:pStyle w:val="Heading2"/>
      </w:pPr>
      <w:r>
        <w:rPr>
          <w:rFonts w:hint="eastAsia"/>
        </w:rPr>
        <w:t>Discussion on 2nd round</w:t>
      </w:r>
      <w:r>
        <w:t xml:space="preserve"> (if applicable)</w:t>
      </w:r>
    </w:p>
    <w:p w14:paraId="127F6572" w14:textId="77777777" w:rsidR="003D37BF" w:rsidRDefault="00391E3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58E4A0A" w14:textId="77777777" w:rsidR="00372CA9" w:rsidRDefault="00372CA9" w:rsidP="00372CA9">
      <w:pPr>
        <w:pStyle w:val="Heading3"/>
        <w:rPr>
          <w:sz w:val="24"/>
          <w:szCs w:val="16"/>
        </w:rPr>
      </w:pPr>
      <w:r>
        <w:rPr>
          <w:sz w:val="24"/>
          <w:szCs w:val="16"/>
        </w:rPr>
        <w:t>CRs/TPs comments collection</w:t>
      </w:r>
    </w:p>
    <w:p w14:paraId="6EBB60A2" w14:textId="77777777" w:rsidR="00372CA9" w:rsidRDefault="00372CA9" w:rsidP="00372CA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72CA9" w14:paraId="492B9B4C" w14:textId="77777777" w:rsidTr="00EA6198">
        <w:tc>
          <w:tcPr>
            <w:tcW w:w="1233" w:type="dxa"/>
          </w:tcPr>
          <w:p w14:paraId="2577228F"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66759D97"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72CA9" w14:paraId="35868DF3" w14:textId="77777777" w:rsidTr="00EA6198">
        <w:tc>
          <w:tcPr>
            <w:tcW w:w="1233" w:type="dxa"/>
            <w:vMerge w:val="restart"/>
          </w:tcPr>
          <w:p w14:paraId="28F18C9A" w14:textId="77245370" w:rsidR="00372CA9" w:rsidRDefault="00372CA9" w:rsidP="006E25FA">
            <w:pPr>
              <w:spacing w:after="120"/>
              <w:rPr>
                <w:rFonts w:eastAsiaTheme="minorEastAsia"/>
                <w:color w:val="0070C0"/>
                <w:lang w:val="en-US" w:eastAsia="zh-CN"/>
              </w:rPr>
            </w:pPr>
            <w:r>
              <w:rPr>
                <w:rFonts w:eastAsiaTheme="minorEastAsia"/>
                <w:color w:val="0070C0"/>
                <w:lang w:val="en-US" w:eastAsia="zh-CN"/>
              </w:rPr>
              <w:t>Revision of R4-211</w:t>
            </w:r>
            <w:r w:rsidR="00EA6198">
              <w:rPr>
                <w:rFonts w:eastAsiaTheme="minorEastAsia"/>
                <w:color w:val="0070C0"/>
                <w:lang w:val="en-US" w:eastAsia="zh-CN"/>
              </w:rPr>
              <w:t>2727</w:t>
            </w:r>
          </w:p>
        </w:tc>
        <w:tc>
          <w:tcPr>
            <w:tcW w:w="8398" w:type="dxa"/>
          </w:tcPr>
          <w:p w14:paraId="55ABA931"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 A</w:t>
            </w:r>
          </w:p>
        </w:tc>
      </w:tr>
      <w:tr w:rsidR="00372CA9" w14:paraId="6215F548" w14:textId="77777777" w:rsidTr="00EA6198">
        <w:tc>
          <w:tcPr>
            <w:tcW w:w="1233" w:type="dxa"/>
            <w:vMerge/>
          </w:tcPr>
          <w:p w14:paraId="06007241" w14:textId="77777777" w:rsidR="00372CA9" w:rsidRDefault="00372CA9" w:rsidP="006E25FA">
            <w:pPr>
              <w:spacing w:after="120"/>
              <w:rPr>
                <w:rFonts w:eastAsiaTheme="minorEastAsia"/>
                <w:color w:val="0070C0"/>
                <w:lang w:val="en-US" w:eastAsia="zh-CN"/>
              </w:rPr>
            </w:pPr>
          </w:p>
        </w:tc>
        <w:tc>
          <w:tcPr>
            <w:tcW w:w="8398" w:type="dxa"/>
          </w:tcPr>
          <w:p w14:paraId="5A2BEC52"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72CA9" w14:paraId="6E29EC7E" w14:textId="77777777" w:rsidTr="00EA6198">
        <w:tc>
          <w:tcPr>
            <w:tcW w:w="1233" w:type="dxa"/>
            <w:vMerge/>
          </w:tcPr>
          <w:p w14:paraId="7F6FAFC8" w14:textId="77777777" w:rsidR="00372CA9" w:rsidRDefault="00372CA9" w:rsidP="006E25FA">
            <w:pPr>
              <w:spacing w:after="120"/>
              <w:rPr>
                <w:rFonts w:eastAsiaTheme="minorEastAsia"/>
                <w:color w:val="0070C0"/>
                <w:lang w:val="en-US" w:eastAsia="zh-CN"/>
              </w:rPr>
            </w:pPr>
          </w:p>
        </w:tc>
        <w:tc>
          <w:tcPr>
            <w:tcW w:w="8398" w:type="dxa"/>
          </w:tcPr>
          <w:p w14:paraId="7AB789AF" w14:textId="77777777" w:rsidR="00372CA9" w:rsidRDefault="00372CA9" w:rsidP="006E25FA">
            <w:pPr>
              <w:spacing w:after="120"/>
              <w:rPr>
                <w:rFonts w:eastAsiaTheme="minorEastAsia"/>
                <w:color w:val="0070C0"/>
                <w:lang w:val="en-US" w:eastAsia="zh-CN"/>
              </w:rPr>
            </w:pPr>
          </w:p>
        </w:tc>
      </w:tr>
    </w:tbl>
    <w:p w14:paraId="40B64653" w14:textId="77777777" w:rsidR="00372CA9" w:rsidRDefault="00372CA9" w:rsidP="00372CA9">
      <w:pPr>
        <w:rPr>
          <w:color w:val="0070C0"/>
          <w:lang w:val="en-US" w:eastAsia="zh-CN"/>
        </w:rPr>
      </w:pPr>
    </w:p>
    <w:p w14:paraId="127F6573" w14:textId="77777777" w:rsidR="003D37BF" w:rsidRDefault="003D37BF">
      <w:pPr>
        <w:rPr>
          <w:i/>
          <w:color w:val="0070C0"/>
          <w:lang w:val="en-US"/>
        </w:rPr>
      </w:pPr>
    </w:p>
    <w:p w14:paraId="127F6574" w14:textId="77777777" w:rsidR="003D37BF" w:rsidRDefault="003D37BF">
      <w:pPr>
        <w:rPr>
          <w:lang w:val="en-US" w:eastAsia="zh-CN"/>
        </w:rPr>
      </w:pPr>
    </w:p>
    <w:p w14:paraId="127F6575" w14:textId="77777777" w:rsidR="003D37BF" w:rsidRDefault="003D37BF">
      <w:pPr>
        <w:rPr>
          <w:lang w:val="sv-SE" w:eastAsia="zh-CN"/>
        </w:rPr>
      </w:pPr>
    </w:p>
    <w:p w14:paraId="127F6576" w14:textId="77777777" w:rsidR="003D37BF" w:rsidRDefault="00391E3F">
      <w:pPr>
        <w:pStyle w:val="Heading1"/>
        <w:rPr>
          <w:lang w:val="en-US" w:eastAsia="ja-JP"/>
        </w:rPr>
      </w:pPr>
      <w:r>
        <w:rPr>
          <w:lang w:val="en-US" w:eastAsia="ja-JP"/>
        </w:rPr>
        <w:t>Recommendations for Tdocs</w:t>
      </w:r>
    </w:p>
    <w:p w14:paraId="127F6577" w14:textId="77777777" w:rsidR="003D37BF" w:rsidRDefault="00391E3F">
      <w:pPr>
        <w:pStyle w:val="Heading2"/>
      </w:pPr>
      <w:r>
        <w:rPr>
          <w:rFonts w:hint="eastAsia"/>
        </w:rPr>
        <w:t>1st</w:t>
      </w:r>
      <w:r>
        <w:t xml:space="preserve"> </w:t>
      </w:r>
      <w:r>
        <w:rPr>
          <w:rFonts w:hint="eastAsia"/>
        </w:rPr>
        <w:t xml:space="preserve">round </w:t>
      </w:r>
    </w:p>
    <w:p w14:paraId="127F6578" w14:textId="77777777" w:rsidR="003D37BF" w:rsidRDefault="00391E3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D37BF" w14:paraId="127F657C" w14:textId="77777777">
        <w:tc>
          <w:tcPr>
            <w:tcW w:w="2058" w:type="pct"/>
          </w:tcPr>
          <w:p w14:paraId="127F6579" w14:textId="77777777" w:rsidR="003D37BF" w:rsidRDefault="00391E3F">
            <w:pPr>
              <w:spacing w:after="120"/>
              <w:rPr>
                <w:b/>
                <w:bCs/>
                <w:color w:val="0070C0"/>
                <w:lang w:val="en-US" w:eastAsia="zh-CN"/>
              </w:rPr>
            </w:pPr>
            <w:r>
              <w:rPr>
                <w:b/>
                <w:bCs/>
                <w:color w:val="0070C0"/>
                <w:lang w:val="en-US" w:eastAsia="zh-CN"/>
              </w:rPr>
              <w:t>Title</w:t>
            </w:r>
          </w:p>
        </w:tc>
        <w:tc>
          <w:tcPr>
            <w:tcW w:w="1325" w:type="pct"/>
          </w:tcPr>
          <w:p w14:paraId="127F657A" w14:textId="77777777" w:rsidR="003D37BF" w:rsidRDefault="00391E3F">
            <w:pPr>
              <w:spacing w:after="120"/>
              <w:rPr>
                <w:b/>
                <w:bCs/>
                <w:color w:val="0070C0"/>
                <w:lang w:val="en-US" w:eastAsia="zh-CN"/>
              </w:rPr>
            </w:pPr>
            <w:r>
              <w:rPr>
                <w:b/>
                <w:bCs/>
                <w:color w:val="0070C0"/>
                <w:lang w:val="en-US" w:eastAsia="zh-CN"/>
              </w:rPr>
              <w:t>Source</w:t>
            </w:r>
          </w:p>
        </w:tc>
        <w:tc>
          <w:tcPr>
            <w:tcW w:w="1617" w:type="pct"/>
          </w:tcPr>
          <w:p w14:paraId="127F657B" w14:textId="77777777" w:rsidR="003D37BF" w:rsidRDefault="00391E3F">
            <w:pPr>
              <w:spacing w:after="120"/>
              <w:rPr>
                <w:b/>
                <w:bCs/>
                <w:color w:val="0070C0"/>
                <w:lang w:val="en-US" w:eastAsia="zh-CN"/>
              </w:rPr>
            </w:pPr>
            <w:r>
              <w:rPr>
                <w:b/>
                <w:bCs/>
                <w:color w:val="0070C0"/>
                <w:lang w:val="en-US" w:eastAsia="zh-CN"/>
              </w:rPr>
              <w:t>Comments</w:t>
            </w:r>
          </w:p>
        </w:tc>
      </w:tr>
      <w:tr w:rsidR="003D37BF" w14:paraId="127F6580" w14:textId="77777777">
        <w:tc>
          <w:tcPr>
            <w:tcW w:w="2058" w:type="pct"/>
          </w:tcPr>
          <w:p w14:paraId="127F657D" w14:textId="77777777" w:rsidR="003D37BF" w:rsidRDefault="00391E3F">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27F657E"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27F657F" w14:textId="77777777" w:rsidR="003D37BF" w:rsidRDefault="003D37BF">
            <w:pPr>
              <w:spacing w:after="120"/>
              <w:rPr>
                <w:rFonts w:eastAsiaTheme="minorEastAsia"/>
                <w:color w:val="0070C0"/>
                <w:lang w:val="en-US" w:eastAsia="zh-CN"/>
              </w:rPr>
            </w:pPr>
          </w:p>
        </w:tc>
      </w:tr>
      <w:tr w:rsidR="003D37BF" w14:paraId="127F6584" w14:textId="77777777">
        <w:tc>
          <w:tcPr>
            <w:tcW w:w="2058" w:type="pct"/>
          </w:tcPr>
          <w:p w14:paraId="127F6581"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F6582"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27F6583" w14:textId="77777777" w:rsidR="003D37BF" w:rsidRDefault="00391E3F">
            <w:pPr>
              <w:spacing w:after="120"/>
              <w:rPr>
                <w:rFonts w:eastAsiaTheme="minorEastAsia"/>
                <w:color w:val="0070C0"/>
                <w:lang w:val="en-US" w:eastAsia="zh-CN"/>
              </w:rPr>
            </w:pPr>
            <w:r>
              <w:rPr>
                <w:rFonts w:eastAsiaTheme="minorEastAsia"/>
                <w:color w:val="0070C0"/>
                <w:lang w:val="en-US" w:eastAsia="zh-CN"/>
              </w:rPr>
              <w:t>To: RAN_X; Cc: RAN_Y</w:t>
            </w:r>
          </w:p>
        </w:tc>
      </w:tr>
      <w:tr w:rsidR="003D37BF" w14:paraId="127F6588" w14:textId="77777777">
        <w:tc>
          <w:tcPr>
            <w:tcW w:w="2058" w:type="pct"/>
          </w:tcPr>
          <w:p w14:paraId="127F6585" w14:textId="77777777" w:rsidR="003D37BF" w:rsidRDefault="003D37BF">
            <w:pPr>
              <w:spacing w:after="120"/>
              <w:rPr>
                <w:rFonts w:eastAsiaTheme="minorEastAsia"/>
                <w:i/>
                <w:color w:val="0070C0"/>
                <w:lang w:val="en-US" w:eastAsia="zh-CN"/>
              </w:rPr>
            </w:pPr>
          </w:p>
        </w:tc>
        <w:tc>
          <w:tcPr>
            <w:tcW w:w="1325" w:type="pct"/>
          </w:tcPr>
          <w:p w14:paraId="127F6586" w14:textId="77777777" w:rsidR="003D37BF" w:rsidRDefault="003D37BF">
            <w:pPr>
              <w:spacing w:after="120"/>
              <w:rPr>
                <w:rFonts w:eastAsiaTheme="minorEastAsia"/>
                <w:i/>
                <w:color w:val="0070C0"/>
                <w:lang w:val="en-US" w:eastAsia="zh-CN"/>
              </w:rPr>
            </w:pPr>
          </w:p>
        </w:tc>
        <w:tc>
          <w:tcPr>
            <w:tcW w:w="1617" w:type="pct"/>
          </w:tcPr>
          <w:p w14:paraId="127F6587" w14:textId="77777777" w:rsidR="003D37BF" w:rsidRDefault="003D37BF">
            <w:pPr>
              <w:spacing w:after="120"/>
              <w:rPr>
                <w:rFonts w:eastAsiaTheme="minorEastAsia"/>
                <w:i/>
                <w:color w:val="0070C0"/>
                <w:lang w:val="en-US" w:eastAsia="zh-CN"/>
              </w:rPr>
            </w:pPr>
          </w:p>
        </w:tc>
      </w:tr>
    </w:tbl>
    <w:p w14:paraId="127F6589" w14:textId="77777777" w:rsidR="003D37BF" w:rsidRDefault="003D37BF">
      <w:pPr>
        <w:rPr>
          <w:lang w:val="en-US" w:eastAsia="ja-JP"/>
        </w:rPr>
      </w:pPr>
    </w:p>
    <w:p w14:paraId="127F658A" w14:textId="77777777" w:rsidR="003D37BF" w:rsidRDefault="00391E3F">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18"/>
        <w:gridCol w:w="2668"/>
        <w:gridCol w:w="1453"/>
        <w:gridCol w:w="2401"/>
        <w:gridCol w:w="1691"/>
      </w:tblGrid>
      <w:tr w:rsidR="003D37BF" w14:paraId="127F6590" w14:textId="77777777">
        <w:tc>
          <w:tcPr>
            <w:tcW w:w="1418" w:type="dxa"/>
          </w:tcPr>
          <w:p w14:paraId="127F658B"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68" w:type="dxa"/>
          </w:tcPr>
          <w:p w14:paraId="127F658C" w14:textId="77777777" w:rsidR="003D37BF" w:rsidRDefault="00391E3F">
            <w:pPr>
              <w:spacing w:after="120"/>
              <w:rPr>
                <w:b/>
                <w:bCs/>
                <w:color w:val="0070C0"/>
                <w:lang w:val="en-US" w:eastAsia="zh-CN"/>
              </w:rPr>
            </w:pPr>
            <w:r>
              <w:rPr>
                <w:b/>
                <w:bCs/>
                <w:color w:val="0070C0"/>
                <w:lang w:val="en-US" w:eastAsia="zh-CN"/>
              </w:rPr>
              <w:t>Title</w:t>
            </w:r>
          </w:p>
        </w:tc>
        <w:tc>
          <w:tcPr>
            <w:tcW w:w="1453" w:type="dxa"/>
          </w:tcPr>
          <w:p w14:paraId="127F658D" w14:textId="77777777" w:rsidR="003D37BF" w:rsidRDefault="00391E3F">
            <w:pPr>
              <w:spacing w:after="120"/>
              <w:rPr>
                <w:b/>
                <w:bCs/>
                <w:color w:val="0070C0"/>
                <w:lang w:val="en-US" w:eastAsia="zh-CN"/>
              </w:rPr>
            </w:pPr>
            <w:r>
              <w:rPr>
                <w:b/>
                <w:bCs/>
                <w:color w:val="0070C0"/>
                <w:lang w:val="en-US" w:eastAsia="zh-CN"/>
              </w:rPr>
              <w:t>Source</w:t>
            </w:r>
          </w:p>
        </w:tc>
        <w:tc>
          <w:tcPr>
            <w:tcW w:w="2401" w:type="dxa"/>
          </w:tcPr>
          <w:p w14:paraId="127F658E"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1" w:type="dxa"/>
          </w:tcPr>
          <w:p w14:paraId="127F658F" w14:textId="77777777" w:rsidR="003D37BF" w:rsidRDefault="00391E3F">
            <w:pPr>
              <w:spacing w:after="120"/>
              <w:rPr>
                <w:b/>
                <w:bCs/>
                <w:color w:val="0070C0"/>
                <w:lang w:val="en-US" w:eastAsia="zh-CN"/>
              </w:rPr>
            </w:pPr>
            <w:r>
              <w:rPr>
                <w:b/>
                <w:bCs/>
                <w:color w:val="0070C0"/>
                <w:lang w:val="en-US" w:eastAsia="zh-CN"/>
              </w:rPr>
              <w:t>Comments</w:t>
            </w:r>
          </w:p>
        </w:tc>
      </w:tr>
      <w:tr w:rsidR="003D37BF" w14:paraId="127F6596" w14:textId="77777777">
        <w:tc>
          <w:tcPr>
            <w:tcW w:w="1418" w:type="dxa"/>
          </w:tcPr>
          <w:p w14:paraId="127F6591"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68" w:type="dxa"/>
          </w:tcPr>
          <w:p w14:paraId="127F6592"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53" w:type="dxa"/>
          </w:tcPr>
          <w:p w14:paraId="127F6593"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1" w:type="dxa"/>
          </w:tcPr>
          <w:p w14:paraId="127F6594"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1" w:type="dxa"/>
          </w:tcPr>
          <w:p w14:paraId="127F6595" w14:textId="77777777" w:rsidR="003D37BF" w:rsidRDefault="003D37BF">
            <w:pPr>
              <w:spacing w:after="120"/>
              <w:rPr>
                <w:rFonts w:eastAsiaTheme="minorEastAsia"/>
                <w:color w:val="0070C0"/>
                <w:lang w:val="en-US" w:eastAsia="zh-CN"/>
              </w:rPr>
            </w:pPr>
          </w:p>
        </w:tc>
      </w:tr>
      <w:tr w:rsidR="003D37BF" w14:paraId="127F659C" w14:textId="77777777">
        <w:tc>
          <w:tcPr>
            <w:tcW w:w="1418" w:type="dxa"/>
          </w:tcPr>
          <w:p w14:paraId="127F6597" w14:textId="77777777" w:rsidR="003D37BF" w:rsidRDefault="0098559D">
            <w:pPr>
              <w:spacing w:after="120"/>
              <w:rPr>
                <w:rFonts w:eastAsiaTheme="minorEastAsia"/>
                <w:color w:val="0070C0"/>
                <w:lang w:val="en-US" w:eastAsia="zh-CN"/>
              </w:rPr>
            </w:pPr>
            <w:hyperlink r:id="rId18" w:tgtFrame="_parent" w:history="1">
              <w:r w:rsidR="00391E3F">
                <w:rPr>
                  <w:rStyle w:val="Hyperlink"/>
                  <w:rFonts w:ascii="Arial" w:hAnsi="Arial" w:cs="Arial"/>
                  <w:b/>
                  <w:bCs/>
                  <w:sz w:val="16"/>
                  <w:szCs w:val="16"/>
                </w:rPr>
                <w:t>R4-2111839</w:t>
              </w:r>
            </w:hyperlink>
          </w:p>
        </w:tc>
        <w:tc>
          <w:tcPr>
            <w:tcW w:w="2668" w:type="dxa"/>
          </w:tcPr>
          <w:p w14:paraId="127F6598"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9"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9A" w14:textId="6C45EF54" w:rsidR="003D37BF" w:rsidRDefault="00D743DE">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9B" w14:textId="77777777" w:rsidR="003D37BF" w:rsidRDefault="003D37BF">
            <w:pPr>
              <w:spacing w:after="120"/>
              <w:rPr>
                <w:rFonts w:eastAsiaTheme="minorEastAsia"/>
                <w:color w:val="0070C0"/>
                <w:lang w:val="en-US" w:eastAsia="zh-CN"/>
              </w:rPr>
            </w:pPr>
          </w:p>
        </w:tc>
      </w:tr>
      <w:tr w:rsidR="003D37BF" w14:paraId="127F65A2" w14:textId="77777777">
        <w:tc>
          <w:tcPr>
            <w:tcW w:w="1418" w:type="dxa"/>
          </w:tcPr>
          <w:p w14:paraId="127F659D" w14:textId="77777777" w:rsidR="003D37BF" w:rsidRDefault="0098559D">
            <w:pPr>
              <w:spacing w:after="120"/>
              <w:rPr>
                <w:rFonts w:eastAsiaTheme="minorEastAsia"/>
                <w:color w:val="0070C0"/>
                <w:lang w:val="en-US" w:eastAsia="zh-CN"/>
              </w:rPr>
            </w:pPr>
            <w:hyperlink r:id="rId19" w:tgtFrame="_parent" w:history="1">
              <w:r w:rsidR="00391E3F">
                <w:rPr>
                  <w:rStyle w:val="Hyperlink"/>
                  <w:rFonts w:ascii="Arial" w:hAnsi="Arial" w:cs="Arial"/>
                  <w:b/>
                  <w:bCs/>
                  <w:sz w:val="16"/>
                  <w:szCs w:val="16"/>
                </w:rPr>
                <w:t>R4-2111840</w:t>
              </w:r>
            </w:hyperlink>
          </w:p>
        </w:tc>
        <w:tc>
          <w:tcPr>
            <w:tcW w:w="2668" w:type="dxa"/>
          </w:tcPr>
          <w:p w14:paraId="127F659E"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F"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A0" w14:textId="0C254899" w:rsidR="003D37BF" w:rsidRDefault="00771C66">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A1" w14:textId="77777777" w:rsidR="003D37BF" w:rsidRDefault="003D37BF">
            <w:pPr>
              <w:spacing w:after="120"/>
              <w:rPr>
                <w:rFonts w:eastAsiaTheme="minorEastAsia"/>
                <w:color w:val="0070C0"/>
                <w:lang w:val="en-US" w:eastAsia="zh-CN"/>
              </w:rPr>
            </w:pPr>
          </w:p>
        </w:tc>
      </w:tr>
      <w:tr w:rsidR="003D37BF" w14:paraId="127F65A8" w14:textId="77777777">
        <w:tc>
          <w:tcPr>
            <w:tcW w:w="1418" w:type="dxa"/>
          </w:tcPr>
          <w:p w14:paraId="127F65A3" w14:textId="77777777" w:rsidR="003D37BF" w:rsidRDefault="0098559D">
            <w:pPr>
              <w:spacing w:after="120"/>
              <w:rPr>
                <w:rFonts w:eastAsiaTheme="minorEastAsia"/>
                <w:color w:val="0070C0"/>
                <w:lang w:eastAsia="zh-CN"/>
              </w:rPr>
            </w:pPr>
            <w:hyperlink r:id="rId20" w:tgtFrame="_parent" w:history="1">
              <w:r w:rsidR="00391E3F">
                <w:rPr>
                  <w:rStyle w:val="Hyperlink"/>
                  <w:rFonts w:ascii="Arial" w:hAnsi="Arial" w:cs="Arial"/>
                  <w:b/>
                  <w:bCs/>
                  <w:sz w:val="16"/>
                  <w:szCs w:val="16"/>
                </w:rPr>
                <w:t>R4-2111841</w:t>
              </w:r>
            </w:hyperlink>
          </w:p>
        </w:tc>
        <w:tc>
          <w:tcPr>
            <w:tcW w:w="2668" w:type="dxa"/>
          </w:tcPr>
          <w:p w14:paraId="127F65A4"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5"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6" w14:textId="52EA569B" w:rsidR="003D37BF" w:rsidRDefault="00C35D97">
            <w:pPr>
              <w:spacing w:after="120"/>
              <w:rPr>
                <w:rFonts w:eastAsiaTheme="minorEastAsia"/>
                <w:color w:val="0070C0"/>
                <w:lang w:val="en-US" w:eastAsia="zh-CN"/>
              </w:rPr>
            </w:pPr>
            <w:r>
              <w:rPr>
                <w:rFonts w:eastAsiaTheme="minorEastAsia"/>
                <w:color w:val="0070C0"/>
                <w:lang w:val="en-US" w:eastAsia="zh-CN"/>
              </w:rPr>
              <w:t>Not Pursued</w:t>
            </w:r>
          </w:p>
        </w:tc>
        <w:tc>
          <w:tcPr>
            <w:tcW w:w="1691" w:type="dxa"/>
          </w:tcPr>
          <w:p w14:paraId="127F65A7" w14:textId="77777777" w:rsidR="003D37BF" w:rsidRDefault="003D37BF">
            <w:pPr>
              <w:spacing w:after="120"/>
              <w:rPr>
                <w:rFonts w:eastAsiaTheme="minorEastAsia"/>
                <w:i/>
                <w:color w:val="0070C0"/>
                <w:lang w:val="en-US" w:eastAsia="zh-CN"/>
              </w:rPr>
            </w:pPr>
          </w:p>
        </w:tc>
      </w:tr>
      <w:tr w:rsidR="003D37BF" w14:paraId="127F65AE" w14:textId="77777777">
        <w:tc>
          <w:tcPr>
            <w:tcW w:w="1418" w:type="dxa"/>
          </w:tcPr>
          <w:p w14:paraId="127F65A9" w14:textId="77777777" w:rsidR="003D37BF" w:rsidRDefault="0098559D">
            <w:pPr>
              <w:spacing w:after="120"/>
              <w:rPr>
                <w:rFonts w:eastAsiaTheme="minorEastAsia"/>
                <w:color w:val="0070C0"/>
                <w:lang w:eastAsia="zh-CN"/>
              </w:rPr>
            </w:pPr>
            <w:hyperlink r:id="rId21" w:tgtFrame="_parent" w:history="1">
              <w:r w:rsidR="00391E3F">
                <w:rPr>
                  <w:rStyle w:val="Hyperlink"/>
                  <w:rFonts w:ascii="Arial" w:hAnsi="Arial" w:cs="Arial"/>
                  <w:b/>
                  <w:bCs/>
                  <w:sz w:val="16"/>
                  <w:szCs w:val="16"/>
                </w:rPr>
                <w:t>R4-2111842</w:t>
              </w:r>
            </w:hyperlink>
          </w:p>
        </w:tc>
        <w:tc>
          <w:tcPr>
            <w:tcW w:w="2668" w:type="dxa"/>
          </w:tcPr>
          <w:p w14:paraId="127F65AA"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B"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C" w14:textId="14110538" w:rsidR="003D37BF" w:rsidRDefault="00C35D97">
            <w:pPr>
              <w:spacing w:after="120"/>
              <w:rPr>
                <w:rFonts w:eastAsiaTheme="minorEastAsia"/>
                <w:color w:val="0070C0"/>
                <w:lang w:val="en-US" w:eastAsia="zh-CN"/>
              </w:rPr>
            </w:pPr>
            <w:r>
              <w:rPr>
                <w:rFonts w:eastAsiaTheme="minorEastAsia"/>
                <w:color w:val="0070C0"/>
                <w:lang w:val="en-US" w:eastAsia="zh-CN"/>
              </w:rPr>
              <w:t>Withdrawn</w:t>
            </w:r>
          </w:p>
        </w:tc>
        <w:tc>
          <w:tcPr>
            <w:tcW w:w="1691" w:type="dxa"/>
          </w:tcPr>
          <w:p w14:paraId="127F65AD" w14:textId="77777777" w:rsidR="003D37BF" w:rsidRDefault="003D37BF">
            <w:pPr>
              <w:spacing w:after="120"/>
              <w:rPr>
                <w:rFonts w:eastAsiaTheme="minorEastAsia"/>
                <w:i/>
                <w:color w:val="0070C0"/>
                <w:lang w:val="en-US" w:eastAsia="zh-CN"/>
              </w:rPr>
            </w:pPr>
          </w:p>
        </w:tc>
      </w:tr>
      <w:tr w:rsidR="003D37BF" w14:paraId="127F65B4" w14:textId="77777777">
        <w:tc>
          <w:tcPr>
            <w:tcW w:w="1418" w:type="dxa"/>
          </w:tcPr>
          <w:p w14:paraId="127F65AF" w14:textId="77777777" w:rsidR="003D37BF" w:rsidRDefault="0098559D">
            <w:pPr>
              <w:spacing w:after="120"/>
              <w:rPr>
                <w:rFonts w:eastAsiaTheme="minorEastAsia"/>
                <w:color w:val="0070C0"/>
                <w:lang w:eastAsia="zh-CN"/>
              </w:rPr>
            </w:pPr>
            <w:hyperlink r:id="rId22" w:tgtFrame="_parent" w:history="1">
              <w:r w:rsidR="00391E3F">
                <w:rPr>
                  <w:rStyle w:val="Hyperlink"/>
                  <w:rFonts w:ascii="Arial" w:hAnsi="Arial" w:cs="Arial"/>
                  <w:b/>
                  <w:bCs/>
                  <w:sz w:val="16"/>
                  <w:szCs w:val="16"/>
                </w:rPr>
                <w:t>R4-2112727</w:t>
              </w:r>
            </w:hyperlink>
          </w:p>
        </w:tc>
        <w:tc>
          <w:tcPr>
            <w:tcW w:w="2668" w:type="dxa"/>
          </w:tcPr>
          <w:p w14:paraId="127F65B0"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(Rel-16)</w:t>
            </w:r>
          </w:p>
        </w:tc>
        <w:tc>
          <w:tcPr>
            <w:tcW w:w="1453" w:type="dxa"/>
          </w:tcPr>
          <w:p w14:paraId="127F65B1"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2" w14:textId="3807FAA7" w:rsidR="003D37BF" w:rsidRDefault="008968D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B3" w14:textId="3F5283A0" w:rsidR="003D37BF" w:rsidRPr="003A152E" w:rsidRDefault="0053210D">
            <w:pPr>
              <w:spacing w:after="120"/>
              <w:rPr>
                <w:rFonts w:eastAsiaTheme="minorEastAsia"/>
                <w:i/>
                <w:color w:val="0070C0"/>
                <w:highlight w:val="yellow"/>
                <w:lang w:val="en-US" w:eastAsia="zh-CN"/>
              </w:rPr>
            </w:pPr>
            <w:r>
              <w:rPr>
                <w:rFonts w:eastAsiaTheme="minorEastAsia"/>
                <w:i/>
                <w:color w:val="0070C0"/>
                <w:highlight w:val="yellow"/>
                <w:lang w:val="en-US" w:eastAsia="zh-CN"/>
              </w:rPr>
              <w:t xml:space="preserve">CR should be revised as Rel-15 CR.  Will also need a new Cat A Rel-16 CR now.  The existing Rel-17 Cat A CR which hasn’t been submitted yet </w:t>
            </w:r>
            <w:r w:rsidR="00E44D76">
              <w:rPr>
                <w:rFonts w:eastAsiaTheme="minorEastAsia"/>
                <w:i/>
                <w:color w:val="0070C0"/>
                <w:highlight w:val="yellow"/>
                <w:lang w:val="en-US" w:eastAsia="zh-CN"/>
              </w:rPr>
              <w:t>should also reflect the necessary changes.</w:t>
            </w:r>
          </w:p>
        </w:tc>
      </w:tr>
      <w:tr w:rsidR="003D37BF" w14:paraId="127F65BA" w14:textId="77777777">
        <w:tc>
          <w:tcPr>
            <w:tcW w:w="1418" w:type="dxa"/>
          </w:tcPr>
          <w:p w14:paraId="127F65B5" w14:textId="77777777" w:rsidR="003D37BF" w:rsidRDefault="0098559D">
            <w:pPr>
              <w:spacing w:after="120"/>
              <w:rPr>
                <w:rFonts w:eastAsiaTheme="minorEastAsia"/>
                <w:color w:val="0070C0"/>
                <w:lang w:eastAsia="zh-CN"/>
              </w:rPr>
            </w:pPr>
            <w:hyperlink r:id="rId23" w:tgtFrame="_parent" w:history="1">
              <w:r w:rsidR="00391E3F">
                <w:rPr>
                  <w:rStyle w:val="Hyperlink"/>
                  <w:rFonts w:ascii="Arial" w:hAnsi="Arial" w:cs="Arial"/>
                  <w:b/>
                  <w:bCs/>
                  <w:sz w:val="16"/>
                  <w:szCs w:val="16"/>
                </w:rPr>
                <w:t>R4-2112728</w:t>
              </w:r>
            </w:hyperlink>
          </w:p>
        </w:tc>
        <w:tc>
          <w:tcPr>
            <w:tcW w:w="2668" w:type="dxa"/>
          </w:tcPr>
          <w:p w14:paraId="127F65B6"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(Rel-17)</w:t>
            </w:r>
          </w:p>
        </w:tc>
        <w:tc>
          <w:tcPr>
            <w:tcW w:w="1453" w:type="dxa"/>
          </w:tcPr>
          <w:p w14:paraId="127F65B7"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8" w14:textId="741283BE" w:rsidR="003D37BF" w:rsidRDefault="008968D5">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B9" w14:textId="77777777" w:rsidR="003D37BF" w:rsidRDefault="003D37BF">
            <w:pPr>
              <w:spacing w:after="120"/>
              <w:rPr>
                <w:rFonts w:eastAsiaTheme="minorEastAsia"/>
                <w:i/>
                <w:color w:val="0070C0"/>
                <w:lang w:val="en-US" w:eastAsia="zh-CN"/>
              </w:rPr>
            </w:pPr>
          </w:p>
        </w:tc>
      </w:tr>
      <w:tr w:rsidR="003D37BF" w14:paraId="127F65C0" w14:textId="77777777">
        <w:tc>
          <w:tcPr>
            <w:tcW w:w="1418" w:type="dxa"/>
          </w:tcPr>
          <w:p w14:paraId="127F65BB" w14:textId="77777777" w:rsidR="003D37BF" w:rsidRDefault="0098559D">
            <w:pPr>
              <w:spacing w:after="120"/>
              <w:rPr>
                <w:rFonts w:eastAsiaTheme="minorEastAsia"/>
                <w:color w:val="0070C0"/>
                <w:lang w:eastAsia="zh-CN"/>
              </w:rPr>
            </w:pPr>
            <w:hyperlink r:id="rId24" w:tgtFrame="_parent" w:history="1">
              <w:r w:rsidR="00391E3F">
                <w:rPr>
                  <w:rStyle w:val="Hyperlink"/>
                  <w:rFonts w:ascii="Arial" w:hAnsi="Arial" w:cs="Arial"/>
                  <w:b/>
                  <w:bCs/>
                  <w:sz w:val="16"/>
                  <w:szCs w:val="16"/>
                </w:rPr>
                <w:t>R4-2113434</w:t>
              </w:r>
            </w:hyperlink>
          </w:p>
        </w:tc>
        <w:tc>
          <w:tcPr>
            <w:tcW w:w="2668" w:type="dxa"/>
          </w:tcPr>
          <w:p w14:paraId="127F65BC"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class(Rel-16)</w:t>
            </w:r>
          </w:p>
        </w:tc>
        <w:tc>
          <w:tcPr>
            <w:tcW w:w="1453" w:type="dxa"/>
          </w:tcPr>
          <w:p w14:paraId="127F65BD"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BE" w14:textId="19648A18" w:rsidR="003D37BF" w:rsidRDefault="00CB6795">
            <w:pPr>
              <w:spacing w:after="120"/>
              <w:rPr>
                <w:rFonts w:eastAsiaTheme="minorEastAsia"/>
                <w:color w:val="0070C0"/>
                <w:lang w:val="en-US" w:eastAsia="zh-CN"/>
              </w:rPr>
            </w:pPr>
            <w:r>
              <w:rPr>
                <w:rFonts w:eastAsiaTheme="minorEastAsia"/>
                <w:color w:val="0070C0"/>
                <w:lang w:val="en-US" w:eastAsia="zh-CN"/>
              </w:rPr>
              <w:t>Agreeable</w:t>
            </w:r>
          </w:p>
        </w:tc>
        <w:tc>
          <w:tcPr>
            <w:tcW w:w="1691" w:type="dxa"/>
          </w:tcPr>
          <w:p w14:paraId="127F65BF" w14:textId="77777777" w:rsidR="003D37BF" w:rsidRDefault="003D37BF">
            <w:pPr>
              <w:spacing w:after="120"/>
              <w:rPr>
                <w:rFonts w:eastAsiaTheme="minorEastAsia"/>
                <w:i/>
                <w:color w:val="0070C0"/>
                <w:lang w:val="en-US" w:eastAsia="zh-CN"/>
              </w:rPr>
            </w:pPr>
          </w:p>
        </w:tc>
      </w:tr>
      <w:tr w:rsidR="003D37BF" w14:paraId="127F65C6" w14:textId="77777777">
        <w:tc>
          <w:tcPr>
            <w:tcW w:w="1418" w:type="dxa"/>
          </w:tcPr>
          <w:p w14:paraId="127F65C1" w14:textId="77777777" w:rsidR="003D37BF" w:rsidRDefault="0098559D">
            <w:pPr>
              <w:spacing w:after="120"/>
              <w:rPr>
                <w:rFonts w:eastAsiaTheme="minorEastAsia"/>
                <w:color w:val="0070C0"/>
                <w:lang w:eastAsia="zh-CN"/>
              </w:rPr>
            </w:pPr>
            <w:hyperlink r:id="rId25" w:tgtFrame="_parent" w:history="1">
              <w:r w:rsidR="00391E3F">
                <w:rPr>
                  <w:rStyle w:val="Hyperlink"/>
                  <w:rFonts w:ascii="Arial" w:hAnsi="Arial" w:cs="Arial"/>
                  <w:b/>
                  <w:bCs/>
                  <w:sz w:val="16"/>
                  <w:szCs w:val="16"/>
                </w:rPr>
                <w:t>R4-2113435</w:t>
              </w:r>
            </w:hyperlink>
          </w:p>
        </w:tc>
        <w:tc>
          <w:tcPr>
            <w:tcW w:w="2668" w:type="dxa"/>
          </w:tcPr>
          <w:p w14:paraId="127F65C2"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class(Rel-17)</w:t>
            </w:r>
          </w:p>
        </w:tc>
        <w:tc>
          <w:tcPr>
            <w:tcW w:w="1453" w:type="dxa"/>
          </w:tcPr>
          <w:p w14:paraId="127F65C3"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C4" w14:textId="612F982D" w:rsidR="003D37BF" w:rsidRDefault="004101F9">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C5" w14:textId="77777777" w:rsidR="003D37BF" w:rsidRDefault="003D37BF">
            <w:pPr>
              <w:spacing w:after="120"/>
              <w:rPr>
                <w:rFonts w:eastAsiaTheme="minorEastAsia"/>
                <w:i/>
                <w:color w:val="0070C0"/>
                <w:lang w:val="en-US" w:eastAsia="zh-CN"/>
              </w:rPr>
            </w:pPr>
          </w:p>
        </w:tc>
      </w:tr>
      <w:tr w:rsidR="005E7FEF" w14:paraId="74288E6B" w14:textId="77777777">
        <w:tc>
          <w:tcPr>
            <w:tcW w:w="1418" w:type="dxa"/>
          </w:tcPr>
          <w:p w14:paraId="26C7DAE5" w14:textId="3F8D9F29" w:rsidR="005E7FEF" w:rsidRDefault="005E7FEF">
            <w:pPr>
              <w:spacing w:after="120"/>
            </w:pPr>
            <w:r>
              <w:t>R4-2112222</w:t>
            </w:r>
          </w:p>
        </w:tc>
        <w:tc>
          <w:tcPr>
            <w:tcW w:w="2668" w:type="dxa"/>
          </w:tcPr>
          <w:p w14:paraId="5C255AA2" w14:textId="2AB57E8D" w:rsidR="005E7FEF" w:rsidRDefault="00CD632B">
            <w:pPr>
              <w:spacing w:after="120"/>
              <w:rPr>
                <w:rFonts w:ascii="Arial" w:hAnsi="Arial" w:cs="Arial"/>
                <w:sz w:val="16"/>
                <w:szCs w:val="16"/>
              </w:rPr>
            </w:pPr>
            <w:r w:rsidRPr="00CD632B">
              <w:rPr>
                <w:rFonts w:ascii="Arial" w:hAnsi="Arial" w:cs="Arial"/>
                <w:sz w:val="16"/>
                <w:szCs w:val="16"/>
              </w:rPr>
              <w:t>add combinations with n46 and n48</w:t>
            </w:r>
          </w:p>
        </w:tc>
        <w:tc>
          <w:tcPr>
            <w:tcW w:w="1453" w:type="dxa"/>
          </w:tcPr>
          <w:p w14:paraId="2012D1B8" w14:textId="7A88BD2C" w:rsidR="005E7FEF" w:rsidRDefault="00285135">
            <w:pPr>
              <w:spacing w:after="120"/>
              <w:rPr>
                <w:rFonts w:ascii="Arial" w:hAnsi="Arial" w:cs="Arial"/>
                <w:sz w:val="16"/>
                <w:szCs w:val="16"/>
              </w:rPr>
            </w:pPr>
            <w:r w:rsidRPr="00285135">
              <w:rPr>
                <w:rFonts w:ascii="Arial" w:hAnsi="Arial" w:cs="Arial"/>
                <w:sz w:val="16"/>
                <w:szCs w:val="16"/>
              </w:rPr>
              <w:t>Charter Communications</w:t>
            </w:r>
          </w:p>
        </w:tc>
        <w:tc>
          <w:tcPr>
            <w:tcW w:w="2401" w:type="dxa"/>
          </w:tcPr>
          <w:p w14:paraId="0D0443A8" w14:textId="5344F628" w:rsidR="005E7FEF" w:rsidRDefault="0028513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77A44644" w14:textId="4BD5B694" w:rsidR="005E7FEF" w:rsidRDefault="00285135">
            <w:pPr>
              <w:spacing w:after="120"/>
              <w:rPr>
                <w:rFonts w:eastAsiaTheme="minorEastAsia"/>
                <w:i/>
                <w:color w:val="0070C0"/>
                <w:lang w:val="en-US" w:eastAsia="zh-CN"/>
              </w:rPr>
            </w:pPr>
            <w:r>
              <w:rPr>
                <w:rFonts w:eastAsiaTheme="minorEastAsia"/>
                <w:i/>
                <w:color w:val="0070C0"/>
                <w:lang w:val="en-US" w:eastAsia="zh-CN"/>
              </w:rPr>
              <w:t>This was moved from thread 114.</w:t>
            </w:r>
          </w:p>
        </w:tc>
      </w:tr>
    </w:tbl>
    <w:p w14:paraId="127F65C7" w14:textId="77777777" w:rsidR="003D37BF" w:rsidRDefault="003D37BF">
      <w:pPr>
        <w:rPr>
          <w:lang w:eastAsia="ja-JP"/>
        </w:rPr>
      </w:pPr>
    </w:p>
    <w:p w14:paraId="127F65C8"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C9"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7F65CA"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CB"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CC"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CD"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7F65CE"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CF" w14:textId="77777777" w:rsidR="003D37BF" w:rsidRDefault="003D37BF">
      <w:pPr>
        <w:rPr>
          <w:rFonts w:eastAsiaTheme="minorEastAsia"/>
          <w:color w:val="0070C0"/>
          <w:lang w:val="en-US" w:eastAsia="zh-CN"/>
        </w:rPr>
      </w:pPr>
    </w:p>
    <w:p w14:paraId="127F65D0" w14:textId="77777777" w:rsidR="003D37BF" w:rsidRDefault="00391E3F">
      <w:pPr>
        <w:pStyle w:val="Heading2"/>
      </w:pPr>
      <w:r>
        <w:t xml:space="preserve">2nd </w:t>
      </w:r>
      <w:r>
        <w:rPr>
          <w:rFonts w:hint="eastAsia"/>
        </w:rPr>
        <w:t xml:space="preserve">round </w:t>
      </w:r>
    </w:p>
    <w:p w14:paraId="127F65D1" w14:textId="77777777" w:rsidR="003D37BF" w:rsidRDefault="003D37BF">
      <w:pPr>
        <w:rPr>
          <w:lang w:val="en-US" w:eastAsia="ja-JP"/>
        </w:rPr>
      </w:pPr>
    </w:p>
    <w:tbl>
      <w:tblPr>
        <w:tblStyle w:val="TableGrid"/>
        <w:tblW w:w="0" w:type="auto"/>
        <w:tblLook w:val="04A0" w:firstRow="1" w:lastRow="0" w:firstColumn="1" w:lastColumn="0" w:noHBand="0" w:noVBand="1"/>
      </w:tblPr>
      <w:tblGrid>
        <w:gridCol w:w="1395"/>
        <w:gridCol w:w="2608"/>
        <w:gridCol w:w="1583"/>
        <w:gridCol w:w="2370"/>
        <w:gridCol w:w="1675"/>
      </w:tblGrid>
      <w:tr w:rsidR="003D37BF" w14:paraId="127F65D7" w14:textId="77777777" w:rsidTr="001263ED">
        <w:tc>
          <w:tcPr>
            <w:tcW w:w="1395" w:type="dxa"/>
          </w:tcPr>
          <w:p w14:paraId="127F65D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08" w:type="dxa"/>
          </w:tcPr>
          <w:p w14:paraId="127F65D3" w14:textId="77777777" w:rsidR="003D37BF" w:rsidRDefault="00391E3F">
            <w:pPr>
              <w:spacing w:after="120"/>
              <w:rPr>
                <w:b/>
                <w:bCs/>
                <w:color w:val="0070C0"/>
                <w:lang w:val="en-US" w:eastAsia="zh-CN"/>
              </w:rPr>
            </w:pPr>
            <w:r>
              <w:rPr>
                <w:b/>
                <w:bCs/>
                <w:color w:val="0070C0"/>
                <w:lang w:val="en-US" w:eastAsia="zh-CN"/>
              </w:rPr>
              <w:t>Title</w:t>
            </w:r>
          </w:p>
        </w:tc>
        <w:tc>
          <w:tcPr>
            <w:tcW w:w="1583" w:type="dxa"/>
          </w:tcPr>
          <w:p w14:paraId="127F65D4" w14:textId="77777777" w:rsidR="003D37BF" w:rsidRDefault="00391E3F">
            <w:pPr>
              <w:spacing w:after="120"/>
              <w:rPr>
                <w:b/>
                <w:bCs/>
                <w:color w:val="0070C0"/>
                <w:lang w:val="en-US" w:eastAsia="zh-CN"/>
              </w:rPr>
            </w:pPr>
            <w:r>
              <w:rPr>
                <w:b/>
                <w:bCs/>
                <w:color w:val="0070C0"/>
                <w:lang w:val="en-US" w:eastAsia="zh-CN"/>
              </w:rPr>
              <w:t>Source</w:t>
            </w:r>
          </w:p>
        </w:tc>
        <w:tc>
          <w:tcPr>
            <w:tcW w:w="2370" w:type="dxa"/>
          </w:tcPr>
          <w:p w14:paraId="127F65D5"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75" w:type="dxa"/>
          </w:tcPr>
          <w:p w14:paraId="127F65D6" w14:textId="77777777" w:rsidR="003D37BF" w:rsidRDefault="00391E3F">
            <w:pPr>
              <w:spacing w:after="120"/>
              <w:rPr>
                <w:b/>
                <w:bCs/>
                <w:color w:val="0070C0"/>
                <w:lang w:val="en-US" w:eastAsia="zh-CN"/>
              </w:rPr>
            </w:pPr>
            <w:r>
              <w:rPr>
                <w:b/>
                <w:bCs/>
                <w:color w:val="0070C0"/>
                <w:lang w:val="en-US" w:eastAsia="zh-CN"/>
              </w:rPr>
              <w:t>Comments</w:t>
            </w:r>
          </w:p>
        </w:tc>
      </w:tr>
      <w:tr w:rsidR="003D37BF" w14:paraId="127F65DD" w14:textId="77777777" w:rsidTr="001263ED">
        <w:tc>
          <w:tcPr>
            <w:tcW w:w="1395" w:type="dxa"/>
          </w:tcPr>
          <w:p w14:paraId="127F65D8"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127F65D9" w14:textId="43DF9716" w:rsidR="003D37BF" w:rsidRDefault="00C15293">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5</w:t>
            </w:r>
            <w:r w:rsidRPr="00C15293">
              <w:rPr>
                <w:rFonts w:eastAsiaTheme="minorEastAsia"/>
                <w:color w:val="0070C0"/>
                <w:lang w:val="en-US" w:eastAsia="zh-CN"/>
              </w:rPr>
              <w:t>)</w:t>
            </w:r>
          </w:p>
        </w:tc>
        <w:tc>
          <w:tcPr>
            <w:tcW w:w="1583" w:type="dxa"/>
          </w:tcPr>
          <w:p w14:paraId="127F65DA" w14:textId="11BCE557" w:rsidR="003D37BF" w:rsidRDefault="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127F65DB"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127F65DC" w14:textId="77777777" w:rsidR="003D37BF" w:rsidRDefault="003D37BF">
            <w:pPr>
              <w:spacing w:after="120"/>
              <w:rPr>
                <w:rFonts w:eastAsiaTheme="minorEastAsia"/>
                <w:color w:val="0070C0"/>
                <w:lang w:val="en-US" w:eastAsia="zh-CN"/>
              </w:rPr>
            </w:pPr>
          </w:p>
        </w:tc>
      </w:tr>
      <w:tr w:rsidR="0091570D" w14:paraId="485ED85B" w14:textId="77777777" w:rsidTr="001263ED">
        <w:tc>
          <w:tcPr>
            <w:tcW w:w="1395" w:type="dxa"/>
          </w:tcPr>
          <w:p w14:paraId="5F0A50AA" w14:textId="5DAE2465" w:rsidR="0091570D" w:rsidRDefault="0091570D" w:rsidP="0091570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29C5652C" w14:textId="5254403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6</w:t>
            </w:r>
            <w:r w:rsidRPr="00C15293">
              <w:rPr>
                <w:rFonts w:eastAsiaTheme="minorEastAsia"/>
                <w:color w:val="0070C0"/>
                <w:lang w:val="en-US" w:eastAsia="zh-CN"/>
              </w:rPr>
              <w:t>)</w:t>
            </w:r>
          </w:p>
        </w:tc>
        <w:tc>
          <w:tcPr>
            <w:tcW w:w="1583" w:type="dxa"/>
          </w:tcPr>
          <w:p w14:paraId="14C7138A" w14:textId="15D12548" w:rsidR="0091570D" w:rsidRP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344564B5" w14:textId="138FE797" w:rsidR="0091570D" w:rsidRDefault="0091570D" w:rsidP="0091570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653549D8" w14:textId="1F1B8C40"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p>
        </w:tc>
      </w:tr>
      <w:tr w:rsidR="0091570D" w14:paraId="4399996E" w14:textId="77777777" w:rsidTr="001263ED">
        <w:tc>
          <w:tcPr>
            <w:tcW w:w="1395" w:type="dxa"/>
          </w:tcPr>
          <w:p w14:paraId="4682D341" w14:textId="6BA0DF1D" w:rsidR="0091570D" w:rsidRDefault="0091570D" w:rsidP="0091570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23EF34B7" w14:textId="39447E7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7</w:t>
            </w:r>
            <w:r w:rsidRPr="00C15293">
              <w:rPr>
                <w:rFonts w:eastAsiaTheme="minorEastAsia"/>
                <w:color w:val="0070C0"/>
                <w:lang w:val="en-US" w:eastAsia="zh-CN"/>
              </w:rPr>
              <w:t>)</w:t>
            </w:r>
          </w:p>
        </w:tc>
        <w:tc>
          <w:tcPr>
            <w:tcW w:w="1583" w:type="dxa"/>
          </w:tcPr>
          <w:p w14:paraId="2AC60AA0" w14:textId="2A658449" w:rsid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0A92742B" w14:textId="1390BCCA" w:rsidR="0091570D" w:rsidRDefault="0091570D" w:rsidP="0091570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2F7F5982" w14:textId="44B700C0"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p>
        </w:tc>
      </w:tr>
      <w:tr w:rsidR="001263ED" w14:paraId="4A76ED86" w14:textId="77777777" w:rsidTr="001263ED">
        <w:tc>
          <w:tcPr>
            <w:tcW w:w="1395" w:type="dxa"/>
          </w:tcPr>
          <w:p w14:paraId="40FE1B3B" w14:textId="35E43C13" w:rsidR="001263ED" w:rsidRDefault="001263ED" w:rsidP="001263E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6F6782E4" w14:textId="78D32EDB" w:rsidR="001263ED" w:rsidRPr="00C15293"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71156A93" w14:textId="49BFC92C"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5DA66C15" w14:textId="5D956956"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548D4402" w14:textId="77777777" w:rsidR="001263ED" w:rsidRDefault="001263ED" w:rsidP="001263ED">
            <w:pPr>
              <w:spacing w:after="120"/>
              <w:rPr>
                <w:rFonts w:eastAsiaTheme="minorEastAsia"/>
                <w:color w:val="0070C0"/>
                <w:lang w:val="en-US" w:eastAsia="zh-CN"/>
              </w:rPr>
            </w:pPr>
          </w:p>
        </w:tc>
      </w:tr>
      <w:tr w:rsidR="001263ED" w14:paraId="10692E4B" w14:textId="77777777" w:rsidTr="001263ED">
        <w:tc>
          <w:tcPr>
            <w:tcW w:w="1395" w:type="dxa"/>
          </w:tcPr>
          <w:p w14:paraId="154F9E25" w14:textId="3C8DF039" w:rsidR="001263ED" w:rsidRDefault="001263ED" w:rsidP="001263ED">
            <w:pPr>
              <w:spacing w:after="120"/>
              <w:rPr>
                <w:rFonts w:eastAsiaTheme="minorEastAsia"/>
                <w:color w:val="0070C0"/>
                <w:lang w:val="en-US" w:eastAsia="zh-CN"/>
              </w:rPr>
            </w:pPr>
            <w:r>
              <w:rPr>
                <w:rFonts w:eastAsiaTheme="minorEastAsia"/>
                <w:color w:val="0070C0"/>
                <w:lang w:val="en-US" w:eastAsia="zh-CN"/>
              </w:rPr>
              <w:t>R4-21</w:t>
            </w:r>
            <w:r w:rsidR="00D47DA9">
              <w:rPr>
                <w:rFonts w:eastAsiaTheme="minorEastAsia"/>
                <w:color w:val="0070C0"/>
                <w:lang w:val="en-US" w:eastAsia="zh-CN"/>
              </w:rPr>
              <w:t>11840</w:t>
            </w:r>
          </w:p>
        </w:tc>
        <w:tc>
          <w:tcPr>
            <w:tcW w:w="2608" w:type="dxa"/>
          </w:tcPr>
          <w:p w14:paraId="2A72A512" w14:textId="25122A3D" w:rsidR="001263ED" w:rsidRPr="001263ED"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0B335CCA" w14:textId="44EB3A61"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4C7B5C2B" w14:textId="0F2B7B60"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338BAC99" w14:textId="4004BB35" w:rsidR="001263ED" w:rsidRDefault="001263ED" w:rsidP="001263ED">
            <w:pPr>
              <w:spacing w:after="120"/>
              <w:rPr>
                <w:rFonts w:eastAsiaTheme="minorEastAsia"/>
                <w:color w:val="0070C0"/>
                <w:lang w:val="en-US" w:eastAsia="zh-CN"/>
              </w:rPr>
            </w:pPr>
            <w:r>
              <w:rPr>
                <w:rFonts w:eastAsiaTheme="minorEastAsia"/>
                <w:color w:val="0070C0"/>
                <w:lang w:val="en-US" w:eastAsia="zh-CN"/>
              </w:rPr>
              <w:t>Cat A CR</w:t>
            </w:r>
          </w:p>
        </w:tc>
      </w:tr>
      <w:tr w:rsidR="001263ED" w14:paraId="2C8F3992" w14:textId="77777777" w:rsidTr="001263ED">
        <w:tc>
          <w:tcPr>
            <w:tcW w:w="1395" w:type="dxa"/>
          </w:tcPr>
          <w:p w14:paraId="4EBC814B" w14:textId="06649A08" w:rsidR="001263ED" w:rsidRDefault="001263ED" w:rsidP="001263E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30B8EEFE" w14:textId="66A1F691" w:rsidR="001263ED" w:rsidRPr="00C15293" w:rsidRDefault="001263ED" w:rsidP="001263ED">
            <w:pPr>
              <w:spacing w:after="120"/>
              <w:rPr>
                <w:rFonts w:eastAsiaTheme="minorEastAsia"/>
                <w:color w:val="0070C0"/>
                <w:lang w:val="en-US" w:eastAsia="zh-CN"/>
              </w:rPr>
            </w:pPr>
            <w:r w:rsidRPr="0091570D">
              <w:rPr>
                <w:rFonts w:eastAsiaTheme="minorEastAsia"/>
                <w:color w:val="0070C0"/>
                <w:lang w:val="en-US" w:eastAsia="zh-CN"/>
              </w:rPr>
              <w:t>add combinations with n46 and n48</w:t>
            </w:r>
          </w:p>
        </w:tc>
        <w:tc>
          <w:tcPr>
            <w:tcW w:w="1583" w:type="dxa"/>
          </w:tcPr>
          <w:p w14:paraId="41B54A75" w14:textId="7B836D44"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62F64F95" w14:textId="38367CCD" w:rsidR="001263ED" w:rsidRDefault="001263ED" w:rsidP="001263ED">
            <w:pPr>
              <w:spacing w:after="120"/>
              <w:rPr>
                <w:rFonts w:eastAsiaTheme="minorEastAsia"/>
                <w:color w:val="0070C0"/>
                <w:lang w:val="en-US" w:eastAsia="zh-CN"/>
              </w:rPr>
            </w:pPr>
            <w:r>
              <w:rPr>
                <w:rFonts w:eastAsiaTheme="minorEastAsia"/>
                <w:color w:val="0070C0"/>
                <w:lang w:val="en-US" w:eastAsia="zh-CN"/>
              </w:rPr>
              <w:t>Not Pursued</w:t>
            </w:r>
            <w:r w:rsidR="0098559D">
              <w:rPr>
                <w:rFonts w:eastAsiaTheme="minorEastAsia"/>
                <w:color w:val="0070C0"/>
                <w:lang w:val="en-US" w:eastAsia="zh-CN"/>
              </w:rPr>
              <w:t>?</w:t>
            </w:r>
          </w:p>
        </w:tc>
        <w:tc>
          <w:tcPr>
            <w:tcW w:w="1675" w:type="dxa"/>
          </w:tcPr>
          <w:p w14:paraId="1E57E23E" w14:textId="612E03D9" w:rsidR="001263ED" w:rsidRDefault="001263ED" w:rsidP="001263ED">
            <w:pPr>
              <w:spacing w:after="120"/>
              <w:rPr>
                <w:rFonts w:eastAsiaTheme="minorEastAsia"/>
                <w:color w:val="0070C0"/>
                <w:lang w:val="en-US" w:eastAsia="zh-CN"/>
              </w:rPr>
            </w:pPr>
            <w:r>
              <w:rPr>
                <w:rFonts w:eastAsiaTheme="minorEastAsia"/>
                <w:color w:val="0070C0"/>
                <w:lang w:val="en-US" w:eastAsia="zh-CN"/>
              </w:rPr>
              <w:t>Rel-17 combinations cannnot be added to Rel-16 specification (except for 38.307)</w:t>
            </w:r>
          </w:p>
        </w:tc>
      </w:tr>
    </w:tbl>
    <w:p w14:paraId="127F65F0" w14:textId="77777777" w:rsidR="003D37BF" w:rsidRDefault="003D37BF">
      <w:pPr>
        <w:rPr>
          <w:rFonts w:eastAsiaTheme="minorEastAsia"/>
          <w:color w:val="0070C0"/>
          <w:lang w:val="en-US" w:eastAsia="zh-CN"/>
        </w:rPr>
      </w:pPr>
    </w:p>
    <w:p w14:paraId="127F65F1"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F2"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7F65F3"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F4"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F5"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F6"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F7" w14:textId="77777777" w:rsidR="003D37BF" w:rsidRDefault="00391E3F">
      <w:pPr>
        <w:pStyle w:val="Heading1"/>
        <w:numPr>
          <w:ilvl w:val="0"/>
          <w:numId w:val="0"/>
        </w:numPr>
        <w:rPr>
          <w:ins w:id="1" w:author="Haijie Qiu_Samsung" w:date="2021-08-02T10:42:00Z"/>
          <w:lang w:val="en-US" w:eastAsia="ja-JP"/>
        </w:rPr>
      </w:pPr>
      <w:ins w:id="2" w:author="Haijie Qiu_Samsung" w:date="2021-08-02T10:42:00Z">
        <w:r>
          <w:rPr>
            <w:rFonts w:hint="eastAsia"/>
            <w:lang w:val="en-US" w:eastAsia="ja-JP"/>
          </w:rPr>
          <w:t>Annex</w:t>
        </w:r>
        <w:r>
          <w:rPr>
            <w:lang w:val="en-US" w:eastAsia="ja-JP"/>
          </w:rPr>
          <w:t xml:space="preserve"> </w:t>
        </w:r>
      </w:ins>
    </w:p>
    <w:p w14:paraId="127F65F8" w14:textId="77777777" w:rsidR="003D37BF" w:rsidRDefault="00391E3F">
      <w:pPr>
        <w:jc w:val="center"/>
        <w:rPr>
          <w:ins w:id="3" w:author="Haijie Qiu_Samsung" w:date="2021-08-02T10:43:00Z"/>
          <w:lang w:val="en-US" w:eastAsia="ja-JP"/>
        </w:rPr>
      </w:pPr>
      <w:ins w:id="4"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3D37BF" w14:paraId="127F65FC" w14:textId="77777777">
        <w:trPr>
          <w:ins w:id="5" w:author="Haijie Qiu_Samsung" w:date="2021-08-02T10:43:00Z"/>
        </w:trPr>
        <w:tc>
          <w:tcPr>
            <w:tcW w:w="3210" w:type="dxa"/>
          </w:tcPr>
          <w:p w14:paraId="127F65F9" w14:textId="77777777" w:rsidR="003D37BF" w:rsidRDefault="00391E3F">
            <w:pPr>
              <w:spacing w:after="120"/>
              <w:rPr>
                <w:ins w:id="6" w:author="Haijie Qiu_Samsung" w:date="2021-08-02T10:43:00Z"/>
                <w:rFonts w:eastAsiaTheme="minorEastAsia"/>
                <w:b/>
                <w:bCs/>
                <w:color w:val="0070C0"/>
                <w:lang w:val="en-US" w:eastAsia="zh-CN"/>
              </w:rPr>
            </w:pPr>
            <w:ins w:id="7" w:author="Haijie Qiu_Samsung" w:date="2021-08-02T10:44:00Z">
              <w:r>
                <w:rPr>
                  <w:rFonts w:eastAsiaTheme="minorEastAsia"/>
                  <w:b/>
                  <w:bCs/>
                  <w:color w:val="0070C0"/>
                  <w:lang w:val="en-US" w:eastAsia="zh-CN"/>
                </w:rPr>
                <w:t>Company</w:t>
              </w:r>
            </w:ins>
          </w:p>
        </w:tc>
        <w:tc>
          <w:tcPr>
            <w:tcW w:w="3210" w:type="dxa"/>
          </w:tcPr>
          <w:p w14:paraId="127F65FA" w14:textId="77777777" w:rsidR="003D37BF" w:rsidRDefault="00391E3F">
            <w:pPr>
              <w:spacing w:after="120"/>
              <w:rPr>
                <w:ins w:id="8" w:author="Haijie Qiu_Samsung" w:date="2021-08-02T10:43:00Z"/>
                <w:rFonts w:eastAsiaTheme="minorEastAsia"/>
                <w:b/>
                <w:bCs/>
                <w:color w:val="0070C0"/>
                <w:lang w:val="en-US" w:eastAsia="zh-CN"/>
              </w:rPr>
            </w:pPr>
            <w:ins w:id="9" w:author="Haijie Qiu_Samsung" w:date="2021-08-02T10:44:00Z">
              <w:r>
                <w:rPr>
                  <w:rFonts w:eastAsiaTheme="minorEastAsia"/>
                  <w:b/>
                  <w:bCs/>
                  <w:color w:val="0070C0"/>
                  <w:lang w:val="en-US" w:eastAsia="zh-CN"/>
                </w:rPr>
                <w:t>Name</w:t>
              </w:r>
            </w:ins>
          </w:p>
        </w:tc>
        <w:tc>
          <w:tcPr>
            <w:tcW w:w="3211" w:type="dxa"/>
          </w:tcPr>
          <w:p w14:paraId="127F65FB" w14:textId="77777777" w:rsidR="003D37BF" w:rsidRDefault="00391E3F">
            <w:pPr>
              <w:spacing w:after="120"/>
              <w:rPr>
                <w:ins w:id="10" w:author="Haijie Qiu_Samsung" w:date="2021-08-02T10:43:00Z"/>
                <w:rFonts w:eastAsiaTheme="minorEastAsia"/>
                <w:b/>
                <w:bCs/>
                <w:color w:val="0070C0"/>
                <w:lang w:val="en-US" w:eastAsia="zh-CN"/>
              </w:rPr>
            </w:pPr>
            <w:ins w:id="11" w:author="Haijie Qiu_Samsung" w:date="2021-08-02T10:44:00Z">
              <w:r>
                <w:rPr>
                  <w:rFonts w:eastAsiaTheme="minorEastAsia"/>
                  <w:b/>
                  <w:bCs/>
                  <w:color w:val="0070C0"/>
                  <w:lang w:val="en-US" w:eastAsia="zh-CN"/>
                </w:rPr>
                <w:t>Email address</w:t>
              </w:r>
            </w:ins>
          </w:p>
        </w:tc>
      </w:tr>
      <w:tr w:rsidR="003D37BF" w14:paraId="127F6600" w14:textId="77777777">
        <w:trPr>
          <w:ins w:id="12" w:author="Haijie Qiu_Samsung" w:date="2021-08-02T10:43:00Z"/>
        </w:trPr>
        <w:tc>
          <w:tcPr>
            <w:tcW w:w="3210" w:type="dxa"/>
          </w:tcPr>
          <w:p w14:paraId="127F65FD" w14:textId="77777777" w:rsidR="003D37BF" w:rsidRDefault="00391E3F">
            <w:pPr>
              <w:spacing w:after="120"/>
              <w:rPr>
                <w:ins w:id="13" w:author="Haijie Qiu_Samsung" w:date="2021-08-02T10:43:00Z"/>
                <w:rFonts w:eastAsiaTheme="minorEastAsia"/>
                <w:color w:val="0070C0"/>
                <w:lang w:val="en-US" w:eastAsia="zh-CN"/>
              </w:rPr>
            </w:pPr>
            <w:ins w:id="14" w:author="Skyworks" w:date="2021-08-16T12:22:00Z">
              <w:r>
                <w:rPr>
                  <w:rFonts w:eastAsiaTheme="minorEastAsia"/>
                  <w:color w:val="0070C0"/>
                  <w:lang w:val="en-US" w:eastAsia="zh-CN"/>
                </w:rPr>
                <w:t>Skyworks Solutions Inc.</w:t>
              </w:r>
            </w:ins>
          </w:p>
        </w:tc>
        <w:tc>
          <w:tcPr>
            <w:tcW w:w="3210" w:type="dxa"/>
          </w:tcPr>
          <w:p w14:paraId="127F65FE" w14:textId="77777777" w:rsidR="003D37BF" w:rsidRDefault="00391E3F">
            <w:pPr>
              <w:spacing w:after="120"/>
              <w:rPr>
                <w:ins w:id="15" w:author="Haijie Qiu_Samsung" w:date="2021-08-02T10:43:00Z"/>
                <w:rFonts w:eastAsiaTheme="minorEastAsia"/>
                <w:color w:val="0070C0"/>
                <w:lang w:val="en-US" w:eastAsia="zh-CN"/>
              </w:rPr>
            </w:pPr>
            <w:ins w:id="16" w:author="Skyworks" w:date="2021-08-16T12:22:00Z">
              <w:r>
                <w:rPr>
                  <w:rFonts w:eastAsiaTheme="minorEastAsia"/>
                  <w:color w:val="0070C0"/>
                  <w:lang w:val="en-US" w:eastAsia="zh-CN"/>
                </w:rPr>
                <w:t>Dominique Brunel</w:t>
              </w:r>
            </w:ins>
          </w:p>
        </w:tc>
        <w:tc>
          <w:tcPr>
            <w:tcW w:w="3211" w:type="dxa"/>
          </w:tcPr>
          <w:p w14:paraId="127F65FF" w14:textId="77777777" w:rsidR="003D37BF" w:rsidRDefault="00391E3F">
            <w:pPr>
              <w:spacing w:after="120"/>
              <w:rPr>
                <w:ins w:id="17" w:author="Haijie Qiu_Samsung" w:date="2021-08-02T10:43:00Z"/>
                <w:rFonts w:eastAsiaTheme="minorEastAsia"/>
                <w:color w:val="0070C0"/>
                <w:lang w:val="en-US" w:eastAsia="zh-CN"/>
              </w:rPr>
            </w:pPr>
            <w:ins w:id="18" w:author="Skyworks" w:date="2021-08-16T12:23:00Z">
              <w:r>
                <w:rPr>
                  <w:rFonts w:eastAsiaTheme="minorEastAsia"/>
                  <w:color w:val="0070C0"/>
                  <w:lang w:val="en-US" w:eastAsia="zh-CN"/>
                </w:rPr>
                <w:t>d</w:t>
              </w:r>
            </w:ins>
            <w:ins w:id="19" w:author="Skyworks" w:date="2021-08-16T12:22:00Z">
              <w:r>
                <w:rPr>
                  <w:rFonts w:eastAsiaTheme="minorEastAsia"/>
                  <w:color w:val="0070C0"/>
                  <w:lang w:val="en-US" w:eastAsia="zh-CN"/>
                </w:rPr>
                <w:t>ominique.brunel@skywo</w:t>
              </w:r>
            </w:ins>
            <w:ins w:id="20" w:author="Skyworks" w:date="2021-08-16T12:23:00Z">
              <w:r>
                <w:rPr>
                  <w:rFonts w:eastAsiaTheme="minorEastAsia"/>
                  <w:color w:val="0070C0"/>
                  <w:lang w:val="en-US" w:eastAsia="zh-CN"/>
                </w:rPr>
                <w:t>r</w:t>
              </w:r>
            </w:ins>
            <w:ins w:id="21" w:author="Skyworks" w:date="2021-08-16T12:22:00Z">
              <w:r>
                <w:rPr>
                  <w:rFonts w:eastAsiaTheme="minorEastAsia"/>
                  <w:color w:val="0070C0"/>
                  <w:lang w:val="en-US" w:eastAsia="zh-CN"/>
                </w:rPr>
                <w:t>kinc.com</w:t>
              </w:r>
            </w:ins>
          </w:p>
        </w:tc>
      </w:tr>
      <w:tr w:rsidR="006D2AB0" w14:paraId="702DE216" w14:textId="77777777">
        <w:trPr>
          <w:ins w:id="22" w:author="tank" w:date="2021-08-18T22:51:00Z"/>
        </w:trPr>
        <w:tc>
          <w:tcPr>
            <w:tcW w:w="3210" w:type="dxa"/>
          </w:tcPr>
          <w:p w14:paraId="67BBEDFB" w14:textId="2B474B39" w:rsidR="006D2AB0" w:rsidRDefault="006D2AB0">
            <w:pPr>
              <w:spacing w:after="120"/>
              <w:rPr>
                <w:ins w:id="23" w:author="tank" w:date="2021-08-18T22:51:00Z"/>
                <w:rFonts w:eastAsiaTheme="minorEastAsia"/>
                <w:color w:val="0070C0"/>
                <w:lang w:val="en-US" w:eastAsia="zh-TW"/>
              </w:rPr>
            </w:pPr>
            <w:ins w:id="24" w:author="tank" w:date="2021-08-18T22:51:00Z">
              <w:r>
                <w:rPr>
                  <w:rFonts w:eastAsiaTheme="minorEastAsia" w:hint="eastAsia"/>
                  <w:color w:val="0070C0"/>
                  <w:lang w:val="en-US" w:eastAsia="zh-TW"/>
                </w:rPr>
                <w:t>CHTTL</w:t>
              </w:r>
            </w:ins>
          </w:p>
        </w:tc>
        <w:tc>
          <w:tcPr>
            <w:tcW w:w="3210" w:type="dxa"/>
          </w:tcPr>
          <w:p w14:paraId="2FA5B351" w14:textId="311243CB" w:rsidR="006D2AB0" w:rsidRDefault="006D2AB0">
            <w:pPr>
              <w:spacing w:after="120"/>
              <w:rPr>
                <w:ins w:id="25" w:author="tank" w:date="2021-08-18T22:51:00Z"/>
                <w:rFonts w:eastAsiaTheme="minorEastAsia"/>
                <w:color w:val="0070C0"/>
                <w:lang w:val="en-US" w:eastAsia="zh-TW"/>
              </w:rPr>
            </w:pPr>
            <w:ins w:id="26" w:author="tank" w:date="2021-08-18T22:51:00Z">
              <w:r>
                <w:rPr>
                  <w:rFonts w:eastAsiaTheme="minorEastAsia" w:hint="eastAsia"/>
                  <w:color w:val="0070C0"/>
                  <w:lang w:val="en-US" w:eastAsia="zh-TW"/>
                </w:rPr>
                <w:t>Tank (Bo-Han Hsieh)</w:t>
              </w:r>
            </w:ins>
          </w:p>
        </w:tc>
        <w:tc>
          <w:tcPr>
            <w:tcW w:w="3211" w:type="dxa"/>
          </w:tcPr>
          <w:p w14:paraId="02DCEAF1" w14:textId="24BF7E04" w:rsidR="006D2AB0" w:rsidRDefault="006D2AB0">
            <w:pPr>
              <w:spacing w:after="120"/>
              <w:rPr>
                <w:ins w:id="27" w:author="tank" w:date="2021-08-18T22:51:00Z"/>
                <w:rFonts w:eastAsiaTheme="minorEastAsia"/>
                <w:color w:val="0070C0"/>
                <w:lang w:val="en-US" w:eastAsia="zh-TW"/>
              </w:rPr>
            </w:pPr>
            <w:ins w:id="28" w:author="tank" w:date="2021-08-18T22:51:00Z">
              <w:r>
                <w:rPr>
                  <w:rFonts w:eastAsiaTheme="minorEastAsia" w:hint="eastAsia"/>
                  <w:color w:val="0070C0"/>
                  <w:lang w:val="en-US" w:eastAsia="zh-TW"/>
                </w:rPr>
                <w:t>taaaaank@gmail.com</w:t>
              </w:r>
            </w:ins>
          </w:p>
        </w:tc>
      </w:tr>
    </w:tbl>
    <w:p w14:paraId="127F6601" w14:textId="77777777" w:rsidR="003D37BF" w:rsidRDefault="003D37BF">
      <w:pPr>
        <w:rPr>
          <w:ins w:id="29" w:author="Haijie Qiu_Samsung" w:date="2021-08-02T10:45:00Z"/>
          <w:rFonts w:eastAsia="Yu Mincho"/>
          <w:lang w:val="en-US" w:eastAsia="ja-JP"/>
        </w:rPr>
      </w:pPr>
    </w:p>
    <w:p w14:paraId="127F6602" w14:textId="77777777" w:rsidR="003D37BF" w:rsidRDefault="00391E3F">
      <w:pPr>
        <w:rPr>
          <w:ins w:id="30" w:author="Haijie Qiu_Samsung" w:date="2021-08-02T10:48:00Z"/>
          <w:rFonts w:eastAsiaTheme="minorEastAsia"/>
          <w:color w:val="0070C0"/>
          <w:lang w:val="en-US" w:eastAsia="zh-CN"/>
        </w:rPr>
      </w:pPr>
      <w:ins w:id="31" w:author="Haijie Qiu_Samsung" w:date="2021-08-02T10:45:00Z">
        <w:r>
          <w:rPr>
            <w:rFonts w:eastAsiaTheme="minorEastAsia"/>
            <w:color w:val="0070C0"/>
            <w:lang w:val="en-US" w:eastAsia="zh-CN"/>
          </w:rPr>
          <w:t>Note:</w:t>
        </w:r>
      </w:ins>
    </w:p>
    <w:p w14:paraId="127F6603" w14:textId="77777777" w:rsidR="003D37BF" w:rsidRDefault="00391E3F">
      <w:pPr>
        <w:pStyle w:val="ListParagraph"/>
        <w:numPr>
          <w:ilvl w:val="0"/>
          <w:numId w:val="5"/>
        </w:numPr>
        <w:ind w:firstLineChars="0"/>
        <w:rPr>
          <w:ins w:id="32" w:author="Haijie Qiu_Samsung" w:date="2021-08-02T10:48:00Z"/>
          <w:rFonts w:eastAsiaTheme="minorEastAsia"/>
          <w:color w:val="0070C0"/>
          <w:lang w:val="en-US" w:eastAsia="zh-CN"/>
        </w:rPr>
      </w:pPr>
      <w:ins w:id="33" w:author="Haijie Qiu_Samsung" w:date="2021-08-02T10:45:00Z">
        <w:r>
          <w:rPr>
            <w:rFonts w:eastAsiaTheme="minorEastAsia"/>
            <w:color w:val="0070C0"/>
            <w:lang w:val="en-US" w:eastAsia="zh-CN"/>
          </w:rPr>
          <w:t>Please add your contact information i</w:t>
        </w:r>
      </w:ins>
      <w:ins w:id="34" w:author="Haijie Qiu_Samsung" w:date="2021-08-02T10:46:00Z">
        <w:r>
          <w:rPr>
            <w:rFonts w:eastAsiaTheme="minorEastAsia"/>
            <w:color w:val="0070C0"/>
            <w:lang w:val="en-US" w:eastAsia="zh-CN"/>
          </w:rPr>
          <w:t xml:space="preserve">n above table once you make comments on this email thread. </w:t>
        </w:r>
      </w:ins>
    </w:p>
    <w:p w14:paraId="127F6604" w14:textId="77777777" w:rsidR="003D37BF" w:rsidRDefault="00391E3F">
      <w:pPr>
        <w:pStyle w:val="ListParagraph"/>
        <w:numPr>
          <w:ilvl w:val="0"/>
          <w:numId w:val="5"/>
        </w:numPr>
        <w:ind w:firstLineChars="0"/>
        <w:rPr>
          <w:rFonts w:eastAsiaTheme="minorEastAsia"/>
          <w:color w:val="0070C0"/>
          <w:lang w:val="en-US" w:eastAsia="zh-CN"/>
        </w:rPr>
      </w:pPr>
      <w:ins w:id="35" w:author="Haijie Qiu_Samsung" w:date="2021-08-02T10:49:00Z">
        <w:r>
          <w:rPr>
            <w:rFonts w:eastAsiaTheme="minorEastAsia"/>
            <w:color w:val="0070C0"/>
            <w:lang w:val="en-US" w:eastAsia="zh-CN"/>
          </w:rPr>
          <w:t xml:space="preserve">If multiple delegates from </w:t>
        </w:r>
      </w:ins>
      <w:ins w:id="36" w:author="Haijie Qiu_Samsung" w:date="2021-08-02T10:51:00Z">
        <w:r>
          <w:rPr>
            <w:rFonts w:eastAsiaTheme="minorEastAsia"/>
            <w:color w:val="0070C0"/>
            <w:lang w:val="en-US" w:eastAsia="zh-CN"/>
          </w:rPr>
          <w:t>the same</w:t>
        </w:r>
      </w:ins>
      <w:ins w:id="37" w:author="Haijie Qiu_Samsung" w:date="2021-08-02T10:49:00Z">
        <w:r>
          <w:rPr>
            <w:rFonts w:eastAsiaTheme="minorEastAsia"/>
            <w:color w:val="0070C0"/>
            <w:lang w:val="en-US" w:eastAsia="zh-CN"/>
          </w:rPr>
          <w:t xml:space="preserve"> company make comments on </w:t>
        </w:r>
      </w:ins>
      <w:ins w:id="38" w:author="Haijie Qiu_Samsung" w:date="2021-08-02T10:50:00Z">
        <w:r>
          <w:rPr>
            <w:rFonts w:eastAsiaTheme="minorEastAsia"/>
            <w:color w:val="0070C0"/>
            <w:lang w:val="en-US" w:eastAsia="zh-CN"/>
          </w:rPr>
          <w:t>single email thread, please add you name as suffix after company na</w:t>
        </w:r>
      </w:ins>
      <w:ins w:id="39" w:author="Haijie Qiu_Samsung" w:date="2021-08-02T10:51:00Z">
        <w:r>
          <w:rPr>
            <w:rFonts w:eastAsiaTheme="minorEastAsia"/>
            <w:color w:val="0070C0"/>
            <w:lang w:val="en-US" w:eastAsia="zh-CN"/>
          </w:rPr>
          <w:t>me when make comments i.e. Company A (XX, XX)</w:t>
        </w:r>
      </w:ins>
    </w:p>
    <w:sectPr w:rsidR="003D37B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32F3" w14:textId="77777777" w:rsidR="005056D3" w:rsidRDefault="005056D3" w:rsidP="00E015E7">
      <w:pPr>
        <w:spacing w:after="0" w:line="240" w:lineRule="auto"/>
      </w:pPr>
      <w:r>
        <w:separator/>
      </w:r>
    </w:p>
  </w:endnote>
  <w:endnote w:type="continuationSeparator" w:id="0">
    <w:p w14:paraId="798ACC50" w14:textId="77777777" w:rsidR="005056D3" w:rsidRDefault="005056D3" w:rsidP="00E0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EE364" w14:textId="77777777" w:rsidR="005056D3" w:rsidRDefault="005056D3" w:rsidP="00E015E7">
      <w:pPr>
        <w:spacing w:after="0" w:line="240" w:lineRule="auto"/>
      </w:pPr>
      <w:r>
        <w:separator/>
      </w:r>
    </w:p>
  </w:footnote>
  <w:footnote w:type="continuationSeparator" w:id="0">
    <w:p w14:paraId="6D1DF6CD" w14:textId="77777777" w:rsidR="005056D3" w:rsidRDefault="005056D3" w:rsidP="00E01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51B2C"/>
    <w:multiLevelType w:val="hybridMultilevel"/>
    <w:tmpl w:val="A09E4E58"/>
    <w:lvl w:ilvl="0" w:tplc="F3022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399248D"/>
    <w:multiLevelType w:val="hybridMultilevel"/>
    <w:tmpl w:val="EB2227BE"/>
    <w:lvl w:ilvl="0" w:tplc="6E6A3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461"/>
    <w:rsid w:val="00004165"/>
    <w:rsid w:val="00005C50"/>
    <w:rsid w:val="00020C56"/>
    <w:rsid w:val="00026ACC"/>
    <w:rsid w:val="0003171D"/>
    <w:rsid w:val="00031C1D"/>
    <w:rsid w:val="00035C50"/>
    <w:rsid w:val="000457A1"/>
    <w:rsid w:val="00050001"/>
    <w:rsid w:val="00052041"/>
    <w:rsid w:val="0005326A"/>
    <w:rsid w:val="00056481"/>
    <w:rsid w:val="0006266D"/>
    <w:rsid w:val="00065506"/>
    <w:rsid w:val="00071F0A"/>
    <w:rsid w:val="0007382E"/>
    <w:rsid w:val="000738BE"/>
    <w:rsid w:val="000766D6"/>
    <w:rsid w:val="000766E1"/>
    <w:rsid w:val="00077FF6"/>
    <w:rsid w:val="00080D82"/>
    <w:rsid w:val="00081692"/>
    <w:rsid w:val="00082C46"/>
    <w:rsid w:val="00085A0E"/>
    <w:rsid w:val="00086C56"/>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465B"/>
    <w:rsid w:val="001046BF"/>
    <w:rsid w:val="00107927"/>
    <w:rsid w:val="00110E26"/>
    <w:rsid w:val="00111321"/>
    <w:rsid w:val="00117BD6"/>
    <w:rsid w:val="001206C2"/>
    <w:rsid w:val="00121978"/>
    <w:rsid w:val="00123422"/>
    <w:rsid w:val="00124B6A"/>
    <w:rsid w:val="001263ED"/>
    <w:rsid w:val="00136D4C"/>
    <w:rsid w:val="00140D23"/>
    <w:rsid w:val="00142538"/>
    <w:rsid w:val="00142BB9"/>
    <w:rsid w:val="00144F96"/>
    <w:rsid w:val="00151EAC"/>
    <w:rsid w:val="00153528"/>
    <w:rsid w:val="00154E68"/>
    <w:rsid w:val="001603D3"/>
    <w:rsid w:val="00162548"/>
    <w:rsid w:val="00172183"/>
    <w:rsid w:val="00172810"/>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05658"/>
    <w:rsid w:val="002138EA"/>
    <w:rsid w:val="002139EA"/>
    <w:rsid w:val="00213F84"/>
    <w:rsid w:val="00214FBD"/>
    <w:rsid w:val="00221E08"/>
    <w:rsid w:val="00222897"/>
    <w:rsid w:val="00222B0C"/>
    <w:rsid w:val="0023513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135"/>
    <w:rsid w:val="002858BF"/>
    <w:rsid w:val="002939AF"/>
    <w:rsid w:val="00294491"/>
    <w:rsid w:val="00294BDE"/>
    <w:rsid w:val="002A0CED"/>
    <w:rsid w:val="002A21E3"/>
    <w:rsid w:val="002A4CD0"/>
    <w:rsid w:val="002A740E"/>
    <w:rsid w:val="002A7DA6"/>
    <w:rsid w:val="002B516C"/>
    <w:rsid w:val="002B5E1D"/>
    <w:rsid w:val="002B60C1"/>
    <w:rsid w:val="002C4B52"/>
    <w:rsid w:val="002D03E5"/>
    <w:rsid w:val="002D36EB"/>
    <w:rsid w:val="002D6BDF"/>
    <w:rsid w:val="002E178A"/>
    <w:rsid w:val="002E2CE9"/>
    <w:rsid w:val="002E3BF7"/>
    <w:rsid w:val="002E403E"/>
    <w:rsid w:val="002E4C74"/>
    <w:rsid w:val="002F1355"/>
    <w:rsid w:val="002F158C"/>
    <w:rsid w:val="002F4093"/>
    <w:rsid w:val="002F5636"/>
    <w:rsid w:val="002F7D7E"/>
    <w:rsid w:val="003022A5"/>
    <w:rsid w:val="00307E51"/>
    <w:rsid w:val="00311363"/>
    <w:rsid w:val="00315867"/>
    <w:rsid w:val="00321150"/>
    <w:rsid w:val="003260D7"/>
    <w:rsid w:val="00333D18"/>
    <w:rsid w:val="00336697"/>
    <w:rsid w:val="003418CB"/>
    <w:rsid w:val="003425C8"/>
    <w:rsid w:val="00355873"/>
    <w:rsid w:val="0035660F"/>
    <w:rsid w:val="003603FA"/>
    <w:rsid w:val="003628B9"/>
    <w:rsid w:val="00362D8F"/>
    <w:rsid w:val="00367724"/>
    <w:rsid w:val="003710BA"/>
    <w:rsid w:val="00372CA9"/>
    <w:rsid w:val="003770F6"/>
    <w:rsid w:val="00383E37"/>
    <w:rsid w:val="00391438"/>
    <w:rsid w:val="00391E3F"/>
    <w:rsid w:val="00393042"/>
    <w:rsid w:val="003949B2"/>
    <w:rsid w:val="00394AD5"/>
    <w:rsid w:val="0039642D"/>
    <w:rsid w:val="003A152E"/>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37BF"/>
    <w:rsid w:val="003D4215"/>
    <w:rsid w:val="003D4C47"/>
    <w:rsid w:val="003D5D1D"/>
    <w:rsid w:val="003D7719"/>
    <w:rsid w:val="003E40EE"/>
    <w:rsid w:val="003F1C1B"/>
    <w:rsid w:val="003F3A2F"/>
    <w:rsid w:val="00401144"/>
    <w:rsid w:val="00404831"/>
    <w:rsid w:val="00407661"/>
    <w:rsid w:val="004101F9"/>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46BC4"/>
    <w:rsid w:val="00450F27"/>
    <w:rsid w:val="004510E5"/>
    <w:rsid w:val="00456A75"/>
    <w:rsid w:val="00461E39"/>
    <w:rsid w:val="00462D3A"/>
    <w:rsid w:val="00463521"/>
    <w:rsid w:val="00471125"/>
    <w:rsid w:val="0047437A"/>
    <w:rsid w:val="00475C34"/>
    <w:rsid w:val="00480E42"/>
    <w:rsid w:val="004832C1"/>
    <w:rsid w:val="00484C5D"/>
    <w:rsid w:val="0048543E"/>
    <w:rsid w:val="004868C1"/>
    <w:rsid w:val="0048750F"/>
    <w:rsid w:val="00490E31"/>
    <w:rsid w:val="00492E85"/>
    <w:rsid w:val="004A495F"/>
    <w:rsid w:val="004A7544"/>
    <w:rsid w:val="004B6B0F"/>
    <w:rsid w:val="004C54E5"/>
    <w:rsid w:val="004C7DC8"/>
    <w:rsid w:val="004D1B48"/>
    <w:rsid w:val="004D21B0"/>
    <w:rsid w:val="004D6CC1"/>
    <w:rsid w:val="004D737D"/>
    <w:rsid w:val="004E2659"/>
    <w:rsid w:val="004E39EE"/>
    <w:rsid w:val="004E475C"/>
    <w:rsid w:val="004E56E0"/>
    <w:rsid w:val="004E7329"/>
    <w:rsid w:val="004F2CB0"/>
    <w:rsid w:val="005017F7"/>
    <w:rsid w:val="005018CC"/>
    <w:rsid w:val="00501FA7"/>
    <w:rsid w:val="005034DC"/>
    <w:rsid w:val="005056D3"/>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210D"/>
    <w:rsid w:val="00533159"/>
    <w:rsid w:val="005339DB"/>
    <w:rsid w:val="00534C89"/>
    <w:rsid w:val="00541573"/>
    <w:rsid w:val="0054348A"/>
    <w:rsid w:val="00571777"/>
    <w:rsid w:val="00574706"/>
    <w:rsid w:val="00580FF5"/>
    <w:rsid w:val="00584E69"/>
    <w:rsid w:val="0058519C"/>
    <w:rsid w:val="0059149A"/>
    <w:rsid w:val="005956EE"/>
    <w:rsid w:val="005A083E"/>
    <w:rsid w:val="005A0B60"/>
    <w:rsid w:val="005A4349"/>
    <w:rsid w:val="005B0873"/>
    <w:rsid w:val="005B4802"/>
    <w:rsid w:val="005C1EA6"/>
    <w:rsid w:val="005D0B99"/>
    <w:rsid w:val="005D1FC7"/>
    <w:rsid w:val="005D29C8"/>
    <w:rsid w:val="005D308E"/>
    <w:rsid w:val="005D3A48"/>
    <w:rsid w:val="005D7AF8"/>
    <w:rsid w:val="005E17BF"/>
    <w:rsid w:val="005E2BE7"/>
    <w:rsid w:val="005E366A"/>
    <w:rsid w:val="005E7FEF"/>
    <w:rsid w:val="005F2145"/>
    <w:rsid w:val="006016E1"/>
    <w:rsid w:val="00602D27"/>
    <w:rsid w:val="006144A1"/>
    <w:rsid w:val="00615EBB"/>
    <w:rsid w:val="00616096"/>
    <w:rsid w:val="006160A2"/>
    <w:rsid w:val="006171BE"/>
    <w:rsid w:val="006302AA"/>
    <w:rsid w:val="006363BD"/>
    <w:rsid w:val="006412DC"/>
    <w:rsid w:val="00642BC6"/>
    <w:rsid w:val="00644790"/>
    <w:rsid w:val="006501AF"/>
    <w:rsid w:val="00650DDE"/>
    <w:rsid w:val="0065505B"/>
    <w:rsid w:val="006670AC"/>
    <w:rsid w:val="00672307"/>
    <w:rsid w:val="006808C6"/>
    <w:rsid w:val="00682668"/>
    <w:rsid w:val="00684C12"/>
    <w:rsid w:val="00692A68"/>
    <w:rsid w:val="00695D85"/>
    <w:rsid w:val="006A30A2"/>
    <w:rsid w:val="006A6D23"/>
    <w:rsid w:val="006B25DE"/>
    <w:rsid w:val="006C1C3B"/>
    <w:rsid w:val="006C4E43"/>
    <w:rsid w:val="006C643E"/>
    <w:rsid w:val="006D2932"/>
    <w:rsid w:val="006D2AB0"/>
    <w:rsid w:val="006D2B87"/>
    <w:rsid w:val="006D3671"/>
    <w:rsid w:val="006D4176"/>
    <w:rsid w:val="006E0A73"/>
    <w:rsid w:val="006E0FEE"/>
    <w:rsid w:val="006E6C11"/>
    <w:rsid w:val="006F7C0C"/>
    <w:rsid w:val="00700755"/>
    <w:rsid w:val="00701638"/>
    <w:rsid w:val="0070646B"/>
    <w:rsid w:val="007130A2"/>
    <w:rsid w:val="00715463"/>
    <w:rsid w:val="007219C6"/>
    <w:rsid w:val="00730655"/>
    <w:rsid w:val="00731D77"/>
    <w:rsid w:val="00732360"/>
    <w:rsid w:val="0073390A"/>
    <w:rsid w:val="00734E64"/>
    <w:rsid w:val="00736B37"/>
    <w:rsid w:val="00737CB4"/>
    <w:rsid w:val="00740A35"/>
    <w:rsid w:val="0074721B"/>
    <w:rsid w:val="00750A4A"/>
    <w:rsid w:val="007520B4"/>
    <w:rsid w:val="007574C4"/>
    <w:rsid w:val="0076142B"/>
    <w:rsid w:val="007655D5"/>
    <w:rsid w:val="00771C66"/>
    <w:rsid w:val="007763C1"/>
    <w:rsid w:val="00777E82"/>
    <w:rsid w:val="00781359"/>
    <w:rsid w:val="00786921"/>
    <w:rsid w:val="007878D7"/>
    <w:rsid w:val="00792BD4"/>
    <w:rsid w:val="007A1EAA"/>
    <w:rsid w:val="007A33DA"/>
    <w:rsid w:val="007A79FD"/>
    <w:rsid w:val="007B0B9D"/>
    <w:rsid w:val="007B26E3"/>
    <w:rsid w:val="007B5A43"/>
    <w:rsid w:val="007B608B"/>
    <w:rsid w:val="007B709B"/>
    <w:rsid w:val="007C1343"/>
    <w:rsid w:val="007C43FC"/>
    <w:rsid w:val="007C5EF1"/>
    <w:rsid w:val="007C7BF5"/>
    <w:rsid w:val="007D19B7"/>
    <w:rsid w:val="007D46BA"/>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968D5"/>
    <w:rsid w:val="008A1FBE"/>
    <w:rsid w:val="008B2A85"/>
    <w:rsid w:val="008B3194"/>
    <w:rsid w:val="008B3C6E"/>
    <w:rsid w:val="008B5AE7"/>
    <w:rsid w:val="008B7AC4"/>
    <w:rsid w:val="008C4FF0"/>
    <w:rsid w:val="008C60E9"/>
    <w:rsid w:val="008D1B7C"/>
    <w:rsid w:val="008D6657"/>
    <w:rsid w:val="008E1F60"/>
    <w:rsid w:val="008E307E"/>
    <w:rsid w:val="008F31FD"/>
    <w:rsid w:val="008F4DD1"/>
    <w:rsid w:val="008F6056"/>
    <w:rsid w:val="00902C07"/>
    <w:rsid w:val="009056A1"/>
    <w:rsid w:val="00905804"/>
    <w:rsid w:val="00907662"/>
    <w:rsid w:val="009101E2"/>
    <w:rsid w:val="009119FE"/>
    <w:rsid w:val="0091570D"/>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05F0"/>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8559D"/>
    <w:rsid w:val="009932AC"/>
    <w:rsid w:val="00994351"/>
    <w:rsid w:val="009967ED"/>
    <w:rsid w:val="00996A8F"/>
    <w:rsid w:val="009A1DBF"/>
    <w:rsid w:val="009A68E6"/>
    <w:rsid w:val="009A7598"/>
    <w:rsid w:val="009B16C3"/>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32A9"/>
    <w:rsid w:val="00A0758F"/>
    <w:rsid w:val="00A1570A"/>
    <w:rsid w:val="00A211B4"/>
    <w:rsid w:val="00A27AA9"/>
    <w:rsid w:val="00A31469"/>
    <w:rsid w:val="00A3378D"/>
    <w:rsid w:val="00A33DDF"/>
    <w:rsid w:val="00A34547"/>
    <w:rsid w:val="00A376B7"/>
    <w:rsid w:val="00A41BF5"/>
    <w:rsid w:val="00A4434D"/>
    <w:rsid w:val="00A44778"/>
    <w:rsid w:val="00A469E7"/>
    <w:rsid w:val="00A50234"/>
    <w:rsid w:val="00A54771"/>
    <w:rsid w:val="00A604A4"/>
    <w:rsid w:val="00A61B7D"/>
    <w:rsid w:val="00A6605B"/>
    <w:rsid w:val="00A66ADC"/>
    <w:rsid w:val="00A70045"/>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FD0"/>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7C4F"/>
    <w:rsid w:val="00C01D50"/>
    <w:rsid w:val="00C044F3"/>
    <w:rsid w:val="00C056DC"/>
    <w:rsid w:val="00C1329B"/>
    <w:rsid w:val="00C15293"/>
    <w:rsid w:val="00C1572F"/>
    <w:rsid w:val="00C24C05"/>
    <w:rsid w:val="00C24D2F"/>
    <w:rsid w:val="00C26222"/>
    <w:rsid w:val="00C31283"/>
    <w:rsid w:val="00C33C48"/>
    <w:rsid w:val="00C340E5"/>
    <w:rsid w:val="00C35AA7"/>
    <w:rsid w:val="00C35D97"/>
    <w:rsid w:val="00C37B3A"/>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192"/>
    <w:rsid w:val="00C943F3"/>
    <w:rsid w:val="00CA08C6"/>
    <w:rsid w:val="00CA0A77"/>
    <w:rsid w:val="00CA2729"/>
    <w:rsid w:val="00CA3057"/>
    <w:rsid w:val="00CA45F8"/>
    <w:rsid w:val="00CB0305"/>
    <w:rsid w:val="00CB33C7"/>
    <w:rsid w:val="00CB6795"/>
    <w:rsid w:val="00CB6DA7"/>
    <w:rsid w:val="00CB7E4C"/>
    <w:rsid w:val="00CC25B4"/>
    <w:rsid w:val="00CC5F88"/>
    <w:rsid w:val="00CC69C8"/>
    <w:rsid w:val="00CC77A2"/>
    <w:rsid w:val="00CD0B83"/>
    <w:rsid w:val="00CD307E"/>
    <w:rsid w:val="00CD629F"/>
    <w:rsid w:val="00CD632B"/>
    <w:rsid w:val="00CD6A1B"/>
    <w:rsid w:val="00CE0A7F"/>
    <w:rsid w:val="00CE1718"/>
    <w:rsid w:val="00CE5BBF"/>
    <w:rsid w:val="00CF4156"/>
    <w:rsid w:val="00CF4EBD"/>
    <w:rsid w:val="00D0036C"/>
    <w:rsid w:val="00D03D00"/>
    <w:rsid w:val="00D05C30"/>
    <w:rsid w:val="00D10052"/>
    <w:rsid w:val="00D11359"/>
    <w:rsid w:val="00D3188C"/>
    <w:rsid w:val="00D327E1"/>
    <w:rsid w:val="00D35F9B"/>
    <w:rsid w:val="00D36B69"/>
    <w:rsid w:val="00D408DD"/>
    <w:rsid w:val="00D45D72"/>
    <w:rsid w:val="00D47DA9"/>
    <w:rsid w:val="00D520E4"/>
    <w:rsid w:val="00D53A38"/>
    <w:rsid w:val="00D575DD"/>
    <w:rsid w:val="00D57DFA"/>
    <w:rsid w:val="00D67FCF"/>
    <w:rsid w:val="00D709CE"/>
    <w:rsid w:val="00D71F73"/>
    <w:rsid w:val="00D743DE"/>
    <w:rsid w:val="00D74C72"/>
    <w:rsid w:val="00D80786"/>
    <w:rsid w:val="00D81CAB"/>
    <w:rsid w:val="00D83137"/>
    <w:rsid w:val="00D8576F"/>
    <w:rsid w:val="00D8677F"/>
    <w:rsid w:val="00D97F0C"/>
    <w:rsid w:val="00DA3A86"/>
    <w:rsid w:val="00DC2500"/>
    <w:rsid w:val="00DC4F72"/>
    <w:rsid w:val="00DC77DC"/>
    <w:rsid w:val="00DD0453"/>
    <w:rsid w:val="00DD0C2C"/>
    <w:rsid w:val="00DD19DE"/>
    <w:rsid w:val="00DD28BC"/>
    <w:rsid w:val="00DE31F0"/>
    <w:rsid w:val="00DE3D1C"/>
    <w:rsid w:val="00E0098C"/>
    <w:rsid w:val="00E00DD3"/>
    <w:rsid w:val="00E015E7"/>
    <w:rsid w:val="00E0227D"/>
    <w:rsid w:val="00E04B84"/>
    <w:rsid w:val="00E06466"/>
    <w:rsid w:val="00E06835"/>
    <w:rsid w:val="00E06FDA"/>
    <w:rsid w:val="00E160A5"/>
    <w:rsid w:val="00E16470"/>
    <w:rsid w:val="00E1713D"/>
    <w:rsid w:val="00E20A43"/>
    <w:rsid w:val="00E23898"/>
    <w:rsid w:val="00E319F1"/>
    <w:rsid w:val="00E3327F"/>
    <w:rsid w:val="00E33CD2"/>
    <w:rsid w:val="00E40E90"/>
    <w:rsid w:val="00E44D76"/>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198"/>
    <w:rsid w:val="00EA6362"/>
    <w:rsid w:val="00EA73DF"/>
    <w:rsid w:val="00EB61AE"/>
    <w:rsid w:val="00EC322D"/>
    <w:rsid w:val="00ED139E"/>
    <w:rsid w:val="00ED383A"/>
    <w:rsid w:val="00EE1080"/>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1833"/>
    <w:rsid w:val="00F35516"/>
    <w:rsid w:val="00F35790"/>
    <w:rsid w:val="00F4136D"/>
    <w:rsid w:val="00F4212E"/>
    <w:rsid w:val="00F42C20"/>
    <w:rsid w:val="00F43E34"/>
    <w:rsid w:val="00F53053"/>
    <w:rsid w:val="00F53FE2"/>
    <w:rsid w:val="00F575FF"/>
    <w:rsid w:val="00F618EF"/>
    <w:rsid w:val="00F6203A"/>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 w:val="0CE36D85"/>
    <w:rsid w:val="17AC16EF"/>
    <w:rsid w:val="200B4D1A"/>
    <w:rsid w:val="31153F49"/>
    <w:rsid w:val="5D5E51E1"/>
    <w:rsid w:val="6FE411AD"/>
    <w:rsid w:val="7A28304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7F641A"/>
  <w15:docId w15:val="{5D4BBB25-D326-4014-A860-CEE9F0B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855">
      <w:bodyDiv w:val="1"/>
      <w:marLeft w:val="0"/>
      <w:marRight w:val="0"/>
      <w:marTop w:val="0"/>
      <w:marBottom w:val="0"/>
      <w:divBdr>
        <w:top w:val="none" w:sz="0" w:space="0" w:color="auto"/>
        <w:left w:val="none" w:sz="0" w:space="0" w:color="auto"/>
        <w:bottom w:val="none" w:sz="0" w:space="0" w:color="auto"/>
        <w:right w:val="none" w:sz="0" w:space="0" w:color="auto"/>
      </w:divBdr>
    </w:div>
    <w:div w:id="508761705">
      <w:bodyDiv w:val="1"/>
      <w:marLeft w:val="0"/>
      <w:marRight w:val="0"/>
      <w:marTop w:val="0"/>
      <w:marBottom w:val="0"/>
      <w:divBdr>
        <w:top w:val="none" w:sz="0" w:space="0" w:color="auto"/>
        <w:left w:val="none" w:sz="0" w:space="0" w:color="auto"/>
        <w:bottom w:val="none" w:sz="0" w:space="0" w:color="auto"/>
        <w:right w:val="none" w:sz="0" w:space="0" w:color="auto"/>
      </w:divBdr>
    </w:div>
    <w:div w:id="631792666">
      <w:bodyDiv w:val="1"/>
      <w:marLeft w:val="0"/>
      <w:marRight w:val="0"/>
      <w:marTop w:val="0"/>
      <w:marBottom w:val="0"/>
      <w:divBdr>
        <w:top w:val="none" w:sz="0" w:space="0" w:color="auto"/>
        <w:left w:val="none" w:sz="0" w:space="0" w:color="auto"/>
        <w:bottom w:val="none" w:sz="0" w:space="0" w:color="auto"/>
        <w:right w:val="none" w:sz="0" w:space="0" w:color="auto"/>
      </w:divBdr>
    </w:div>
    <w:div w:id="1247500239">
      <w:bodyDiv w:val="1"/>
      <w:marLeft w:val="0"/>
      <w:marRight w:val="0"/>
      <w:marTop w:val="0"/>
      <w:marBottom w:val="0"/>
      <w:divBdr>
        <w:top w:val="none" w:sz="0" w:space="0" w:color="auto"/>
        <w:left w:val="none" w:sz="0" w:space="0" w:color="auto"/>
        <w:bottom w:val="none" w:sz="0" w:space="0" w:color="auto"/>
        <w:right w:val="none" w:sz="0" w:space="0" w:color="auto"/>
      </w:divBdr>
    </w:div>
    <w:div w:id="210930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0-e/Docs/R4-2111839.zip" TargetMode="External"/><Relationship Id="rId18" Type="http://schemas.openxmlformats.org/officeDocument/2006/relationships/hyperlink" Target="http://ftp.3gpp.org/TSG_RAN/WG4_Radio/TSGR4_100-e/Docs/R4-211183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ftp.3gpp.org/TSG_RAN/WG4_Radio/TSGR4_100-e/Docs/R4-2111842.zip" TargetMode="External"/><Relationship Id="rId7" Type="http://schemas.openxmlformats.org/officeDocument/2006/relationships/webSettings" Target="webSettings.xml"/><Relationship Id="rId12" Type="http://schemas.openxmlformats.org/officeDocument/2006/relationships/hyperlink" Target="http://ftp.3gpp.org/TSG_RAN/WG4_Radio/TSGR4_100-e/Docs/R4-2113414.zip" TargetMode="External"/><Relationship Id="rId17" Type="http://schemas.openxmlformats.org/officeDocument/2006/relationships/hyperlink" Target="http://ftp.3gpp.org/TSG_RAN/WG4_Radio/TSGR4_100-e/Docs/R4-2112727.zip" TargetMode="External"/><Relationship Id="rId25" Type="http://schemas.openxmlformats.org/officeDocument/2006/relationships/hyperlink" Target="http://ftp.3gpp.org/TSG_RAN/WG4_Radio/TSGR4_100-e/Docs/R4-2113435.zip" TargetMode="External"/><Relationship Id="rId2" Type="http://schemas.openxmlformats.org/officeDocument/2006/relationships/customXml" Target="../customXml/item1.xml"/><Relationship Id="rId16" Type="http://schemas.openxmlformats.org/officeDocument/2006/relationships/hyperlink" Target="http://ftp.3gpp.org/TSG_RAN/WG4_Radio/TSGR4_100-e/Docs/R4-2112727.zip" TargetMode="External"/><Relationship Id="rId20" Type="http://schemas.openxmlformats.org/officeDocument/2006/relationships/hyperlink" Target="http://ftp.3gpp.org/TSG_RAN/WG4_Radio/TSGR4_100-e/Docs/R4-211184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0-e/Docs/R4-2113413.zip" TargetMode="External"/><Relationship Id="rId24" Type="http://schemas.openxmlformats.org/officeDocument/2006/relationships/hyperlink" Target="http://ftp.3gpp.org/TSG_RAN/WG4_Radio/TSGR4_100-e/Docs/R4-2113434.zip" TargetMode="External"/><Relationship Id="rId5" Type="http://schemas.openxmlformats.org/officeDocument/2006/relationships/styles" Target="styles.xml"/><Relationship Id="rId15" Type="http://schemas.openxmlformats.org/officeDocument/2006/relationships/hyperlink" Target="http://ftp.3gpp.org/TSG_RAN/WG4_Radio/TSGR4_100-e/Docs/R4-2113434.zip" TargetMode="External"/><Relationship Id="rId23" Type="http://schemas.openxmlformats.org/officeDocument/2006/relationships/hyperlink" Target="http://ftp.3gpp.org/TSG_RAN/WG4_Radio/TSGR4_100-e/Docs/R4-2112728.zip" TargetMode="External"/><Relationship Id="rId28" Type="http://schemas.openxmlformats.org/officeDocument/2006/relationships/theme" Target="theme/theme1.xml"/><Relationship Id="rId10" Type="http://schemas.openxmlformats.org/officeDocument/2006/relationships/hyperlink" Target="http://ftp.3gpp.org/TSG_RAN/WG4_Radio/TSGR4_100-e/Docs/R4-2113403.zip" TargetMode="External"/><Relationship Id="rId19" Type="http://schemas.openxmlformats.org/officeDocument/2006/relationships/hyperlink" Target="http://ftp.3gpp.org/TSG_RAN/WG4_Radio/TSGR4_100-e/Docs/R4-21118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0-e/Docs/R4-2111842.zip" TargetMode="External"/><Relationship Id="rId22" Type="http://schemas.openxmlformats.org/officeDocument/2006/relationships/hyperlink" Target="http://ftp.3gpp.org/TSG_RAN/WG4_Radio/TSGR4_100-e/Docs/R4-211272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2B443-9295-425E-BA78-84BD9622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11</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Gene Fong</cp:lastModifiedBy>
  <cp:revision>47</cp:revision>
  <cp:lastPrinted>2019-04-25T01:09:00Z</cp:lastPrinted>
  <dcterms:created xsi:type="dcterms:W3CDTF">2021-08-19T14:06:00Z</dcterms:created>
  <dcterms:modified xsi:type="dcterms:W3CDTF">2021-08-23T15:20:00Z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(3)Db15JzZ2uF7KxwHCp892ko83Xbrjx6fRYZbuVaWSJ/EYeOcXoTYiNVeHk3qUbAuJQYgxlBZa
YRbQNNXy6thClfI1F08S2pczwSjtL2W+IX17zryPIYyrW8Ys2E1/AQvw0AI6cnmGyuLdj8E4
baCwKh88u+E094lbk2A6IhvgpOmkYtcNp4MHG+TnPWxAw57ogBHfJnP8li0sRdgTQg0BwDOw
+8M4Gd59ZBO+BzjYb8</vt:lpwstr>
  </property>
  <property fmtid="{D5CDD505-2E9C-101B-9397-08002B2CF9AE}" pid="14" name="_2015_ms_pID_7253431">
    <vt:lpwstr>KGFIjvkJsKf26mvVnvE4kNxq16Mu3Ebn4lB+3PU66/+oafIXQA3gtR
iBXNhR8naJAof+Ko5hJ90/hQMWMBL6UFTsEWZLAen4fNnJQfssgQ7WC9xa9pEJYJjhmEQknf
tn11d4iNAmZQhLdcBohTFmsFUIJ+qtj3aEGMc0LdC4tKHXTGGicgqu6iBGQ6TjFUrv0oWBV/
Za1gAPwSybhjZiy/gJWad1rNjzLsYwGGWS6A</vt:lpwstr>
  </property>
  <property fmtid="{D5CDD505-2E9C-101B-9397-08002B2CF9AE}" pid="15" name="KSOProductBuildVer">
    <vt:lpwstr>2052-11.8.2.9022</vt:lpwstr>
  </property>
  <property fmtid="{D5CDD505-2E9C-101B-9397-08002B2CF9AE}" pid="16" name="_2015_ms_pID_7253432">
    <vt:lpwstr>Zw==</vt:lpwstr>
  </property>
</Properties>
</file>