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7B" w:rsidRDefault="0081207B" w:rsidP="0081207B">
      <w:pPr>
        <w:pStyle w:val="a6"/>
        <w:tabs>
          <w:tab w:val="right" w:pos="8280"/>
          <w:tab w:val="right" w:pos="9639"/>
        </w:tabs>
        <w:jc w:val="both"/>
        <w:rPr>
          <w:rFonts w:cs="Arial"/>
          <w:noProof w:val="0"/>
          <w:sz w:val="24"/>
        </w:rPr>
      </w:pPr>
      <w:r>
        <w:rPr>
          <w:rFonts w:cs="Arial"/>
          <w:sz w:val="24"/>
          <w:szCs w:val="24"/>
        </w:rPr>
        <w:t>3GPP TSG-RAN WG4 Meeting #100-e</w:t>
      </w:r>
      <w:r>
        <w:rPr>
          <w:rFonts w:cs="Arial"/>
          <w:noProof w:val="0"/>
          <w:sz w:val="24"/>
        </w:rPr>
        <w:tab/>
      </w:r>
      <w:r>
        <w:rPr>
          <w:rFonts w:cs="Arial"/>
          <w:noProof w:val="0"/>
          <w:sz w:val="24"/>
        </w:rPr>
        <w:tab/>
        <w:t>R4-21xxxxx</w:t>
      </w:r>
    </w:p>
    <w:p w:rsidR="0081207B" w:rsidRDefault="0081207B" w:rsidP="0081207B">
      <w:pPr>
        <w:pStyle w:val="a6"/>
        <w:tabs>
          <w:tab w:val="right" w:pos="8280"/>
          <w:tab w:val="right" w:pos="9639"/>
        </w:tabs>
        <w:jc w:val="both"/>
        <w:rPr>
          <w:rFonts w:cs="Arial"/>
          <w:sz w:val="24"/>
          <w:szCs w:val="24"/>
        </w:rPr>
      </w:pPr>
      <w:r>
        <w:rPr>
          <w:rFonts w:cs="Arial"/>
          <w:sz w:val="24"/>
          <w:szCs w:val="24"/>
        </w:rPr>
        <w:t>E-meeting, 16th – 27th August, 2021</w:t>
      </w:r>
    </w:p>
    <w:p w:rsidR="0081207B" w:rsidRDefault="0081207B" w:rsidP="0081207B">
      <w:pPr>
        <w:tabs>
          <w:tab w:val="left" w:pos="1985"/>
        </w:tabs>
        <w:spacing w:after="0"/>
        <w:ind w:left="1975" w:hangingChars="823" w:hanging="1975"/>
        <w:jc w:val="both"/>
        <w:rPr>
          <w:rFonts w:ascii="Arial" w:hAnsi="Arial" w:cs="Arial"/>
          <w:sz w:val="24"/>
          <w:highlight w:val="yellow"/>
          <w:lang w:val="en-US"/>
        </w:rPr>
      </w:pP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Agenda item:</w:t>
      </w:r>
      <w:r>
        <w:rPr>
          <w:rFonts w:ascii="Arial" w:hAnsi="Arial" w:cs="Arial"/>
          <w:b/>
          <w:sz w:val="24"/>
        </w:rPr>
        <w:tab/>
      </w:r>
      <w:bookmarkStart w:id="0" w:name="Source"/>
      <w:bookmarkEnd w:id="0"/>
      <w:r>
        <w:rPr>
          <w:rFonts w:ascii="Arial" w:hAnsi="Arial" w:cs="Arial"/>
          <w:b/>
          <w:sz w:val="24"/>
        </w:rPr>
        <w:t>2</w:t>
      </w:r>
    </w:p>
    <w:p w:rsidR="0081207B" w:rsidRDefault="0081207B" w:rsidP="0081207B">
      <w:pPr>
        <w:tabs>
          <w:tab w:val="left" w:pos="1985"/>
        </w:tabs>
        <w:ind w:left="1985" w:hanging="1985"/>
        <w:jc w:val="both"/>
        <w:rPr>
          <w:rFonts w:ascii="Arial" w:hAnsi="Arial" w:cs="Arial"/>
          <w:sz w:val="24"/>
        </w:rPr>
      </w:pPr>
      <w:r>
        <w:rPr>
          <w:rFonts w:ascii="Arial" w:hAnsi="Arial" w:cs="Arial"/>
          <w:b/>
          <w:sz w:val="24"/>
        </w:rPr>
        <w:t>Source:</w:t>
      </w:r>
      <w:r>
        <w:rPr>
          <w:rFonts w:ascii="Arial" w:hAnsi="Arial" w:cs="Arial"/>
          <w:b/>
          <w:sz w:val="24"/>
        </w:rPr>
        <w:tab/>
        <w:t>RAN4 Vice Chair (</w:t>
      </w:r>
      <w:r>
        <w:rPr>
          <w:rFonts w:ascii="Arial" w:hAnsi="Arial" w:cs="Arial" w:hint="eastAsia"/>
          <w:b/>
          <w:sz w:val="24"/>
          <w:lang w:eastAsia="zh-CN"/>
        </w:rPr>
        <w:t>Samsung</w:t>
      </w:r>
      <w:r>
        <w:rPr>
          <w:rFonts w:ascii="Arial" w:hAnsi="Arial" w:cs="Arial"/>
          <w:b/>
          <w:sz w:val="24"/>
        </w:rPr>
        <w:t>)</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Title:</w:t>
      </w:r>
      <w:r>
        <w:rPr>
          <w:rFonts w:ascii="Arial" w:hAnsi="Arial" w:cs="Arial"/>
          <w:b/>
          <w:sz w:val="24"/>
        </w:rPr>
        <w:tab/>
        <w:t xml:space="preserve">RAN4#100-e </w:t>
      </w:r>
      <w:r w:rsidRPr="000922FE">
        <w:rPr>
          <w:rFonts w:ascii="Arial" w:hAnsi="Arial" w:cs="Arial"/>
          <w:b/>
          <w:sz w:val="24"/>
        </w:rPr>
        <w:t xml:space="preserve">BSRF_Test_Demod Session </w:t>
      </w:r>
      <w:r>
        <w:rPr>
          <w:rFonts w:ascii="Arial" w:hAnsi="Arial" w:cs="Arial"/>
          <w:b/>
          <w:sz w:val="24"/>
        </w:rPr>
        <w:t>Chair notes</w:t>
      </w:r>
    </w:p>
    <w:p w:rsidR="0081207B" w:rsidRDefault="0081207B" w:rsidP="0081207B">
      <w:pPr>
        <w:tabs>
          <w:tab w:val="left" w:pos="1985"/>
        </w:tabs>
        <w:ind w:left="1983" w:hangingChars="823" w:hanging="1983"/>
        <w:jc w:val="both"/>
        <w:rPr>
          <w:rFonts w:ascii="Arial" w:hAnsi="Arial" w:cs="Arial"/>
          <w:b/>
          <w:sz w:val="24"/>
        </w:rPr>
      </w:pPr>
      <w:r>
        <w:rPr>
          <w:rFonts w:ascii="Arial" w:hAnsi="Arial" w:cs="Arial"/>
          <w:b/>
          <w:sz w:val="24"/>
        </w:rPr>
        <w:t>Document for:</w:t>
      </w:r>
      <w:r>
        <w:rPr>
          <w:rFonts w:ascii="Arial" w:hAnsi="Arial" w:cs="Arial"/>
          <w:b/>
          <w:sz w:val="24"/>
        </w:rPr>
        <w:tab/>
      </w:r>
      <w:bookmarkStart w:id="1" w:name="DocumentFor"/>
      <w:bookmarkEnd w:id="1"/>
      <w:r>
        <w:rPr>
          <w:rFonts w:ascii="Arial" w:hAnsi="Arial" w:cs="Arial"/>
          <w:b/>
          <w:sz w:val="24"/>
        </w:rPr>
        <w:t>Approval</w:t>
      </w:r>
    </w:p>
    <w:p w:rsidR="0081207B" w:rsidRDefault="0081207B" w:rsidP="0081207B">
      <w:pPr>
        <w:jc w:val="cente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r>
    </w:p>
    <w:p w:rsidR="0081207B" w:rsidRDefault="0081207B" w:rsidP="0081207B"/>
    <w:p w:rsidR="0081207B" w:rsidRDefault="0081207B" w:rsidP="0081207B">
      <w:r>
        <w:t>Contents:</w:t>
      </w:r>
    </w:p>
    <w:p w:rsidR="00173774" w:rsidRDefault="0081207B">
      <w:pPr>
        <w:pStyle w:val="21"/>
        <w:rPr>
          <w:rFonts w:asciiTheme="minorHAnsi" w:eastAsiaTheme="minorEastAsia" w:hAnsiTheme="minorHAnsi" w:cstheme="minorBidi"/>
          <w:kern w:val="2"/>
          <w:sz w:val="21"/>
          <w:szCs w:val="22"/>
          <w:lang w:val="en-US" w:eastAsia="zh-CN"/>
        </w:rPr>
      </w:pPr>
      <w:r>
        <w:fldChar w:fldCharType="begin"/>
      </w:r>
      <w:r>
        <w:instrText xml:space="preserve"> TOC  \* MERGEFORMAT  \* MERGEFORMAT </w:instrText>
      </w:r>
      <w:r>
        <w:fldChar w:fldCharType="separate"/>
      </w:r>
      <w:r w:rsidR="00173774">
        <w:t>5</w:t>
      </w:r>
      <w:r w:rsidR="00173774">
        <w:rPr>
          <w:rFonts w:asciiTheme="minorHAnsi" w:eastAsiaTheme="minorEastAsia" w:hAnsiTheme="minorHAnsi" w:cstheme="minorBidi"/>
          <w:kern w:val="2"/>
          <w:sz w:val="21"/>
          <w:szCs w:val="22"/>
          <w:lang w:val="en-US" w:eastAsia="zh-CN"/>
        </w:rPr>
        <w:tab/>
      </w:r>
      <w:r w:rsidR="00173774">
        <w:t>Rel-15 and previous release maintenance</w:t>
      </w:r>
      <w:r w:rsidR="00173774">
        <w:tab/>
      </w:r>
      <w:r w:rsidR="00173774">
        <w:fldChar w:fldCharType="begin"/>
      </w:r>
      <w:r w:rsidR="00173774">
        <w:instrText xml:space="preserve"> PAGEREF _Toc80014767 \h </w:instrText>
      </w:r>
      <w:r w:rsidR="00173774">
        <w:fldChar w:fldCharType="separate"/>
      </w:r>
      <w:r w:rsidR="00173774">
        <w:t>5</w:t>
      </w:r>
      <w:r w:rsidR="00173774">
        <w:fldChar w:fldCharType="end"/>
      </w:r>
    </w:p>
    <w:p w:rsidR="00173774" w:rsidRDefault="00173774">
      <w:pPr>
        <w:pStyle w:val="3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_Toc80014768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5.1.3</w:t>
      </w:r>
      <w:r>
        <w:rPr>
          <w:rFonts w:asciiTheme="minorHAnsi" w:eastAsiaTheme="minorEastAsia" w:hAnsiTheme="minorHAnsi" w:cstheme="minorBidi"/>
          <w:kern w:val="2"/>
          <w:sz w:val="21"/>
          <w:szCs w:val="22"/>
          <w:lang w:val="en-US" w:eastAsia="zh-CN"/>
        </w:rPr>
        <w:tab/>
      </w:r>
      <w:r>
        <w:t>UE EMC requirements maintenance</w:t>
      </w:r>
      <w:r>
        <w:tab/>
      </w:r>
      <w:r>
        <w:fldChar w:fldCharType="begin"/>
      </w:r>
      <w:r>
        <w:instrText xml:space="preserve"> PAGEREF _Toc80014769 \h </w:instrText>
      </w:r>
      <w:r>
        <w:fldChar w:fldCharType="separate"/>
      </w:r>
      <w:r>
        <w:t>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5.1.4</w:t>
      </w:r>
      <w:r>
        <w:rPr>
          <w:rFonts w:asciiTheme="minorHAnsi" w:eastAsiaTheme="minorEastAsia" w:hAnsiTheme="minorHAnsi" w:cstheme="minorBidi"/>
          <w:kern w:val="2"/>
          <w:sz w:val="21"/>
          <w:szCs w:val="22"/>
          <w:lang w:val="en-US" w:eastAsia="zh-CN"/>
        </w:rPr>
        <w:tab/>
      </w:r>
      <w:r>
        <w:t>BS RF requirements maintenance</w:t>
      </w:r>
      <w:r>
        <w:tab/>
      </w:r>
      <w:r>
        <w:fldChar w:fldCharType="begin"/>
      </w:r>
      <w:r>
        <w:instrText xml:space="preserve"> PAGEREF _Toc80014770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_Toc80014771 \h </w:instrText>
      </w:r>
      <w:r>
        <w:fldChar w:fldCharType="separate"/>
      </w:r>
      <w:r>
        <w:t>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5.1.4.2</w:t>
      </w:r>
      <w:r>
        <w:rPr>
          <w:rFonts w:asciiTheme="minorHAnsi" w:eastAsiaTheme="minorEastAsia" w:hAnsiTheme="minorHAnsi" w:cstheme="minorBidi"/>
          <w:kern w:val="2"/>
          <w:sz w:val="21"/>
          <w:szCs w:val="22"/>
          <w:lang w:val="en-US" w:eastAsia="zh-CN"/>
        </w:rPr>
        <w:tab/>
      </w:r>
      <w:r>
        <w:t>TX/RX requirements maintenance (38.104)</w:t>
      </w:r>
      <w:r>
        <w:tab/>
      </w:r>
      <w:r>
        <w:fldChar w:fldCharType="begin"/>
      </w:r>
      <w:r>
        <w:instrText xml:space="preserve"> PAGEREF _Toc80014772 \h </w:instrText>
      </w:r>
      <w:r>
        <w:fldChar w:fldCharType="separate"/>
      </w:r>
      <w:r>
        <w:t>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5.1.4.3</w:t>
      </w:r>
      <w:r>
        <w:rPr>
          <w:rFonts w:asciiTheme="minorHAnsi" w:eastAsiaTheme="minorEastAsia" w:hAnsiTheme="minorHAnsi" w:cstheme="minorBidi"/>
          <w:kern w:val="2"/>
          <w:sz w:val="21"/>
          <w:szCs w:val="22"/>
          <w:lang w:val="en-US" w:eastAsia="zh-CN"/>
        </w:rPr>
        <w:tab/>
      </w:r>
      <w:r>
        <w:t>MSR specifications maintenance\</w:t>
      </w:r>
      <w:r>
        <w:tab/>
      </w:r>
      <w:r>
        <w:fldChar w:fldCharType="begin"/>
      </w:r>
      <w:r>
        <w:instrText xml:space="preserve"> PAGEREF _Toc80014773 \h </w:instrText>
      </w:r>
      <w:r>
        <w:fldChar w:fldCharType="separate"/>
      </w:r>
      <w:r>
        <w:t>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5.1.5</w:t>
      </w:r>
      <w:r>
        <w:rPr>
          <w:rFonts w:asciiTheme="minorHAnsi" w:eastAsiaTheme="minorEastAsia" w:hAnsiTheme="minorHAnsi" w:cstheme="minorBidi"/>
          <w:kern w:val="2"/>
          <w:sz w:val="21"/>
          <w:szCs w:val="22"/>
          <w:lang w:val="en-US" w:eastAsia="zh-CN"/>
        </w:rPr>
        <w:tab/>
      </w:r>
      <w:r>
        <w:t>BS conformance testing Maintenance</w:t>
      </w:r>
      <w:r>
        <w:tab/>
      </w:r>
      <w:r>
        <w:fldChar w:fldCharType="begin"/>
      </w:r>
      <w:r>
        <w:instrText xml:space="preserve"> PAGEREF _Toc80014774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_Toc80014775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5.1.5.2</w:t>
      </w:r>
      <w:r>
        <w:rPr>
          <w:rFonts w:asciiTheme="minorHAnsi" w:eastAsiaTheme="minorEastAsia" w:hAnsiTheme="minorHAnsi" w:cstheme="minorBidi"/>
          <w:kern w:val="2"/>
          <w:sz w:val="21"/>
          <w:szCs w:val="22"/>
          <w:lang w:val="en-US" w:eastAsia="zh-CN"/>
        </w:rPr>
        <w:tab/>
      </w:r>
      <w:r>
        <w:t>Conducted conformance testing (38.141-1)</w:t>
      </w:r>
      <w:r>
        <w:tab/>
      </w:r>
      <w:r>
        <w:fldChar w:fldCharType="begin"/>
      </w:r>
      <w:r>
        <w:instrText xml:space="preserve"> PAGEREF _Toc80014776 \h </w:instrText>
      </w:r>
      <w:r>
        <w:fldChar w:fldCharType="separate"/>
      </w:r>
      <w:r>
        <w:t>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5.1.5.3</w:t>
      </w:r>
      <w:r>
        <w:rPr>
          <w:rFonts w:asciiTheme="minorHAnsi" w:eastAsiaTheme="minorEastAsia" w:hAnsiTheme="minorHAnsi" w:cstheme="minorBidi"/>
          <w:kern w:val="2"/>
          <w:sz w:val="21"/>
          <w:szCs w:val="22"/>
          <w:lang w:val="en-US" w:eastAsia="zh-CN"/>
        </w:rPr>
        <w:tab/>
      </w:r>
      <w:r>
        <w:t>Radiated conformance testing (38.141-2)</w:t>
      </w:r>
      <w:r>
        <w:tab/>
      </w:r>
      <w:r>
        <w:fldChar w:fldCharType="begin"/>
      </w:r>
      <w:r>
        <w:instrText xml:space="preserve"> PAGEREF _Toc80014777 \h </w:instrText>
      </w:r>
      <w:r>
        <w:fldChar w:fldCharType="separate"/>
      </w:r>
      <w:r>
        <w:t>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5.1.5.4</w:t>
      </w:r>
      <w:r>
        <w:rPr>
          <w:rFonts w:asciiTheme="minorHAnsi" w:eastAsiaTheme="minorEastAsia" w:hAnsiTheme="minorHAnsi" w:cstheme="minorBidi"/>
          <w:kern w:val="2"/>
          <w:sz w:val="21"/>
          <w:szCs w:val="22"/>
          <w:lang w:val="en-US" w:eastAsia="zh-CN"/>
        </w:rPr>
        <w:tab/>
      </w:r>
      <w:r>
        <w:t>eAAS specifications maintenance</w:t>
      </w:r>
      <w:r>
        <w:tab/>
      </w:r>
      <w:r>
        <w:fldChar w:fldCharType="begin"/>
      </w:r>
      <w:r>
        <w:instrText xml:space="preserve"> PAGEREF _Toc80014778 \h </w:instrText>
      </w:r>
      <w:r>
        <w:fldChar w:fldCharType="separate"/>
      </w:r>
      <w:r>
        <w:t>13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5.1.6</w:t>
      </w:r>
      <w:r>
        <w:rPr>
          <w:rFonts w:asciiTheme="minorHAnsi" w:eastAsiaTheme="minorEastAsia" w:hAnsiTheme="minorHAnsi" w:cstheme="minorBidi"/>
          <w:kern w:val="2"/>
          <w:sz w:val="21"/>
          <w:szCs w:val="22"/>
          <w:lang w:val="en-US" w:eastAsia="zh-CN"/>
        </w:rPr>
        <w:tab/>
      </w:r>
      <w:r>
        <w:t>BS EMC requirements Maintenance</w:t>
      </w:r>
      <w:r>
        <w:tab/>
      </w:r>
      <w:r>
        <w:fldChar w:fldCharType="begin"/>
      </w:r>
      <w:r>
        <w:instrText xml:space="preserve"> PAGEREF _Toc80014779 \h </w:instrText>
      </w:r>
      <w:r>
        <w:fldChar w:fldCharType="separate"/>
      </w:r>
      <w:r>
        <w:t>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5.1.9</w:t>
      </w:r>
      <w:r>
        <w:rPr>
          <w:rFonts w:asciiTheme="minorHAnsi" w:eastAsiaTheme="minorEastAsia" w:hAnsiTheme="minorHAnsi" w:cstheme="minorBidi"/>
          <w:kern w:val="2"/>
          <w:sz w:val="21"/>
          <w:szCs w:val="22"/>
          <w:lang w:val="en-US" w:eastAsia="zh-CN"/>
        </w:rPr>
        <w:tab/>
      </w:r>
      <w:r>
        <w:t>Demodulation and CSI requirements maintenance (38.101-4/38.104)</w:t>
      </w:r>
      <w:r>
        <w:tab/>
      </w:r>
      <w:r>
        <w:fldChar w:fldCharType="begin"/>
      </w:r>
      <w:r>
        <w:instrText xml:space="preserve"> PAGEREF _Toc80014780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_Toc80014781 \h </w:instrText>
      </w:r>
      <w:r>
        <w:fldChar w:fldCharType="separate"/>
      </w:r>
      <w:r>
        <w:t>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_Toc80014782 \h </w:instrText>
      </w:r>
      <w:r>
        <w:fldChar w:fldCharType="separate"/>
      </w:r>
      <w:r>
        <w:t>20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5.1.9.3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_Toc80014783 \h </w:instrText>
      </w:r>
      <w:r>
        <w:fldChar w:fldCharType="separate"/>
      </w:r>
      <w:r>
        <w:t>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5.1.11</w:t>
      </w:r>
      <w:r>
        <w:rPr>
          <w:rFonts w:asciiTheme="minorHAnsi" w:eastAsiaTheme="minorEastAsia" w:hAnsiTheme="minorHAnsi" w:cstheme="minorBidi"/>
          <w:kern w:val="2"/>
          <w:sz w:val="21"/>
          <w:szCs w:val="22"/>
          <w:lang w:val="en-US" w:eastAsia="zh-CN"/>
        </w:rPr>
        <w:tab/>
      </w:r>
      <w:r>
        <w:t>Testability Maintenance (38.810)</w:t>
      </w:r>
      <w:r>
        <w:tab/>
      </w:r>
      <w:r>
        <w:fldChar w:fldCharType="begin"/>
      </w:r>
      <w:r>
        <w:instrText xml:space="preserve"> PAGEREF _Toc80014784 \h </w:instrText>
      </w:r>
      <w:r>
        <w:fldChar w:fldCharType="separate"/>
      </w:r>
      <w:r>
        <w:t>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LTE maintenance (up to Rel-15)</w:t>
      </w:r>
      <w:r>
        <w:tab/>
      </w:r>
      <w:r>
        <w:fldChar w:fldCharType="begin"/>
      </w:r>
      <w:r>
        <w:instrText xml:space="preserve"> PAGEREF _Toc80014785 \h </w:instrText>
      </w:r>
      <w:r>
        <w:fldChar w:fldCharType="separate"/>
      </w:r>
      <w:r>
        <w:t>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5.2.2</w:t>
      </w:r>
      <w:r>
        <w:rPr>
          <w:rFonts w:asciiTheme="minorHAnsi" w:eastAsiaTheme="minorEastAsia" w:hAnsiTheme="minorHAnsi" w:cstheme="minorBidi"/>
          <w:kern w:val="2"/>
          <w:sz w:val="21"/>
          <w:szCs w:val="22"/>
          <w:lang w:val="en-US" w:eastAsia="zh-CN"/>
        </w:rPr>
        <w:tab/>
      </w:r>
      <w:r>
        <w:t>Other WIs or R16 TEI</w:t>
      </w:r>
      <w:r>
        <w:tab/>
      </w:r>
      <w:r>
        <w:fldChar w:fldCharType="begin"/>
      </w:r>
      <w:r>
        <w:instrText xml:space="preserve"> PAGEREF _Toc80014786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_Toc80014787 \h </w:instrText>
      </w:r>
      <w:r>
        <w:fldChar w:fldCharType="separate"/>
      </w:r>
      <w:r>
        <w:t>26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5.2.2.4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_Toc80014788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_Toc80014789 \h </w:instrText>
      </w:r>
      <w:r>
        <w:fldChar w:fldCharType="separate"/>
      </w:r>
      <w:r>
        <w:t>27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_Toc80014790 \h </w:instrText>
      </w:r>
      <w:r>
        <w:fldChar w:fldCharType="separate"/>
      </w:r>
      <w:r>
        <w:t>28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5.2.2.4.3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_Toc80014791 \h </w:instrText>
      </w:r>
      <w:r>
        <w:fldChar w:fldCharType="separate"/>
      </w:r>
      <w:r>
        <w:t>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maintenance for both NR and LTE</w:t>
      </w:r>
      <w:r>
        <w:tab/>
      </w:r>
      <w:r>
        <w:fldChar w:fldCharType="begin"/>
      </w:r>
      <w:r>
        <w:instrText xml:space="preserve"> PAGEREF _Toc80014792 \h </w:instrText>
      </w:r>
      <w:r>
        <w:fldChar w:fldCharType="separate"/>
      </w:r>
      <w:r>
        <w:t>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NR maintenance</w:t>
      </w:r>
      <w:r>
        <w:tab/>
      </w:r>
      <w:r>
        <w:fldChar w:fldCharType="begin"/>
      </w:r>
      <w:r>
        <w:instrText xml:space="preserve"> PAGEREF _Toc80014793 \h </w:instrText>
      </w:r>
      <w:r>
        <w:fldChar w:fldCharType="separate"/>
      </w:r>
      <w:r>
        <w:t>28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w:t>
      </w:r>
      <w:r>
        <w:rPr>
          <w:rFonts w:asciiTheme="minorHAnsi" w:eastAsiaTheme="minorEastAsia" w:hAnsiTheme="minorHAnsi" w:cstheme="minorBidi"/>
          <w:kern w:val="2"/>
          <w:sz w:val="21"/>
          <w:szCs w:val="22"/>
          <w:lang w:val="en-US" w:eastAsia="zh-CN"/>
        </w:rPr>
        <w:tab/>
      </w:r>
      <w:r>
        <w:t>NR-based access to unlicensed spectrum</w:t>
      </w:r>
      <w:r>
        <w:tab/>
      </w:r>
      <w:r>
        <w:fldChar w:fldCharType="begin"/>
      </w:r>
      <w:r>
        <w:instrText xml:space="preserve"> PAGEREF _Toc80014794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6.1.1.3</w:t>
      </w:r>
      <w:r>
        <w:rPr>
          <w:rFonts w:asciiTheme="minorHAnsi" w:eastAsiaTheme="minorEastAsia" w:hAnsiTheme="minorHAnsi" w:cstheme="minorBidi"/>
          <w:kern w:val="2"/>
          <w:sz w:val="21"/>
          <w:szCs w:val="22"/>
          <w:lang w:val="en-US" w:eastAsia="zh-CN"/>
        </w:rPr>
        <w:tab/>
      </w:r>
      <w:r>
        <w:t>BS RF requirement</w:t>
      </w:r>
      <w:r>
        <w:tab/>
      </w:r>
      <w:r>
        <w:fldChar w:fldCharType="begin"/>
      </w:r>
      <w:r>
        <w:instrText xml:space="preserve"> PAGEREF _Toc80014795 \h </w:instrText>
      </w:r>
      <w:r>
        <w:fldChar w:fldCharType="separate"/>
      </w:r>
      <w:r>
        <w:t>28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6.1.1.4</w:t>
      </w:r>
      <w:r>
        <w:rPr>
          <w:rFonts w:asciiTheme="minorHAnsi" w:eastAsiaTheme="minorEastAsia" w:hAnsiTheme="minorHAnsi" w:cstheme="minorBidi"/>
          <w:kern w:val="2"/>
          <w:sz w:val="21"/>
          <w:szCs w:val="22"/>
          <w:lang w:val="en-US" w:eastAsia="zh-CN"/>
        </w:rPr>
        <w:tab/>
      </w:r>
      <w:r>
        <w:t>BS conformance testing</w:t>
      </w:r>
      <w:r>
        <w:tab/>
      </w:r>
      <w:r>
        <w:fldChar w:fldCharType="begin"/>
      </w:r>
      <w:r>
        <w:instrText xml:space="preserve"> PAGEREF _Toc80014796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6.1.1.4.1</w:t>
      </w:r>
      <w:r>
        <w:rPr>
          <w:rFonts w:asciiTheme="minorHAnsi" w:eastAsiaTheme="minorEastAsia" w:hAnsiTheme="minorHAnsi" w:cstheme="minorBidi"/>
          <w:kern w:val="2"/>
          <w:sz w:val="21"/>
          <w:szCs w:val="22"/>
          <w:lang w:val="en-US" w:eastAsia="zh-CN"/>
        </w:rPr>
        <w:tab/>
      </w:r>
      <w:r>
        <w:t>Non-contiguous transmission testing</w:t>
      </w:r>
      <w:r>
        <w:tab/>
      </w:r>
      <w:r>
        <w:fldChar w:fldCharType="begin"/>
      </w:r>
      <w:r>
        <w:instrText xml:space="preserve"> PAGEREF _Toc80014797 \h </w:instrText>
      </w:r>
      <w:r>
        <w:fldChar w:fldCharType="separate"/>
      </w:r>
      <w:r>
        <w:t>29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6.1.1.4.2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_Toc80014798 \h </w:instrText>
      </w:r>
      <w:r>
        <w:fldChar w:fldCharType="separate"/>
      </w:r>
      <w:r>
        <w:t>31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6.1.1.7</w:t>
      </w:r>
      <w:r>
        <w:rPr>
          <w:rFonts w:asciiTheme="minorHAnsi" w:eastAsiaTheme="minorEastAsia" w:hAnsiTheme="minorHAnsi" w:cstheme="minorBidi"/>
          <w:kern w:val="2"/>
          <w:sz w:val="21"/>
          <w:szCs w:val="22"/>
          <w:lang w:val="en-US" w:eastAsia="zh-CN"/>
        </w:rPr>
        <w:tab/>
      </w:r>
      <w:r>
        <w:t>Demodulation and CSI requirements (38.101-4/38.104)</w:t>
      </w:r>
      <w:r>
        <w:tab/>
      </w:r>
      <w:r>
        <w:fldChar w:fldCharType="begin"/>
      </w:r>
      <w:r>
        <w:instrText xml:space="preserve"> PAGEREF _Toc80014799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_Toc80014800 \h </w:instrText>
      </w:r>
      <w:r>
        <w:fldChar w:fldCharType="separate"/>
      </w:r>
      <w:r>
        <w:t>31</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_Toc80014801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6.1.1.7.3</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_Toc80014802 \h </w:instrText>
      </w:r>
      <w:r>
        <w:fldChar w:fldCharType="separate"/>
      </w:r>
      <w:r>
        <w:t>32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6.1.1.7.4</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_Toc80014803 \h </w:instrText>
      </w:r>
      <w:r>
        <w:fldChar w:fldCharType="separate"/>
      </w:r>
      <w:r>
        <w:t>33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6.1.2</w:t>
      </w:r>
      <w:r>
        <w:rPr>
          <w:rFonts w:asciiTheme="minorHAnsi" w:eastAsiaTheme="minorEastAsia" w:hAnsiTheme="minorHAnsi" w:cstheme="minorBidi"/>
          <w:kern w:val="2"/>
          <w:sz w:val="21"/>
          <w:szCs w:val="22"/>
          <w:lang w:val="en-US" w:eastAsia="zh-CN"/>
        </w:rPr>
        <w:tab/>
      </w:r>
      <w:r>
        <w:t>Integrated Access and Backhaul for NR</w:t>
      </w:r>
      <w:r>
        <w:tab/>
      </w:r>
      <w:r>
        <w:fldChar w:fldCharType="begin"/>
      </w:r>
      <w:r>
        <w:instrText xml:space="preserve"> PAGEREF _Toc80014804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lastRenderedPageBreak/>
        <w:t>6.1.2.1</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_Toc80014805 \h </w:instrText>
      </w:r>
      <w:r>
        <w:fldChar w:fldCharType="separate"/>
      </w:r>
      <w:r>
        <w:t>39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6.1.2.2</w:t>
      </w:r>
      <w:r>
        <w:rPr>
          <w:rFonts w:asciiTheme="minorHAnsi" w:eastAsiaTheme="minorEastAsia" w:hAnsiTheme="minorHAnsi" w:cstheme="minorBidi"/>
          <w:kern w:val="2"/>
          <w:sz w:val="21"/>
          <w:szCs w:val="22"/>
          <w:lang w:val="en-US" w:eastAsia="zh-CN"/>
        </w:rPr>
        <w:tab/>
      </w:r>
      <w:r>
        <w:t>RF conformance testing</w:t>
      </w:r>
      <w:r>
        <w:tab/>
      </w:r>
      <w:r>
        <w:fldChar w:fldCharType="begin"/>
      </w:r>
      <w:r>
        <w:instrText xml:space="preserve"> PAGEREF _Toc80014806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_Toc80014807 \h </w:instrText>
      </w:r>
      <w:r>
        <w:fldChar w:fldCharType="separate"/>
      </w:r>
      <w:r>
        <w:t>40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6.1.2.2.2</w:t>
      </w:r>
      <w:r>
        <w:rPr>
          <w:rFonts w:asciiTheme="minorHAnsi" w:eastAsiaTheme="minorEastAsia" w:hAnsiTheme="minorHAnsi" w:cstheme="minorBidi"/>
          <w:kern w:val="2"/>
          <w:sz w:val="21"/>
          <w:szCs w:val="22"/>
          <w:lang w:val="en-US" w:eastAsia="zh-CN"/>
        </w:rPr>
        <w:tab/>
      </w:r>
      <w:r>
        <w:t>Common test issues for conducted and radiated conformance testing</w:t>
      </w:r>
      <w:r>
        <w:tab/>
      </w:r>
      <w:r>
        <w:fldChar w:fldCharType="begin"/>
      </w:r>
      <w:r>
        <w:instrText xml:space="preserve"> PAGEREF _Toc80014808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6.1.2.2.2.1</w:t>
      </w:r>
      <w:r>
        <w:rPr>
          <w:rFonts w:asciiTheme="minorHAnsi" w:eastAsiaTheme="minorEastAsia" w:hAnsiTheme="minorHAnsi" w:cstheme="minorBidi"/>
          <w:kern w:val="2"/>
          <w:sz w:val="21"/>
          <w:szCs w:val="22"/>
          <w:lang w:val="en-US" w:eastAsia="zh-CN"/>
        </w:rPr>
        <w:tab/>
      </w:r>
      <w:r>
        <w:t>Test Model with High PSD and narrow RBs allocation</w:t>
      </w:r>
      <w:r>
        <w:tab/>
      </w:r>
      <w:r>
        <w:fldChar w:fldCharType="begin"/>
      </w:r>
      <w:r>
        <w:instrText xml:space="preserve"> PAGEREF _Toc80014809 \h </w:instrText>
      </w:r>
      <w:r>
        <w:fldChar w:fldCharType="separate"/>
      </w:r>
      <w:r>
        <w:t>41</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6.1.2.2.2.2</w:t>
      </w:r>
      <w:r>
        <w:rPr>
          <w:rFonts w:asciiTheme="minorHAnsi" w:eastAsiaTheme="minorEastAsia" w:hAnsiTheme="minorHAnsi" w:cstheme="minorBidi"/>
          <w:kern w:val="2"/>
          <w:sz w:val="21"/>
          <w:szCs w:val="22"/>
          <w:lang w:val="en-US" w:eastAsia="zh-CN"/>
        </w:rPr>
        <w:tab/>
      </w:r>
      <w:r>
        <w:t>MU clean-up</w:t>
      </w:r>
      <w:r>
        <w:tab/>
      </w:r>
      <w:r>
        <w:fldChar w:fldCharType="begin"/>
      </w:r>
      <w:r>
        <w:instrText xml:space="preserve"> PAGEREF _Toc80014810 \h </w:instrText>
      </w:r>
      <w:r>
        <w:fldChar w:fldCharType="separate"/>
      </w:r>
      <w:r>
        <w:t>42</w:t>
      </w:r>
      <w:r>
        <w:fldChar w:fldCharType="end"/>
      </w:r>
    </w:p>
    <w:p w:rsidR="00173774" w:rsidRDefault="00173774">
      <w:pPr>
        <w:pStyle w:val="71"/>
        <w:rPr>
          <w:rFonts w:asciiTheme="minorHAnsi" w:eastAsiaTheme="minorEastAsia" w:hAnsiTheme="minorHAnsi" w:cstheme="minorBidi"/>
          <w:kern w:val="2"/>
          <w:sz w:val="21"/>
          <w:szCs w:val="22"/>
          <w:lang w:val="en-US" w:eastAsia="zh-CN"/>
        </w:rPr>
      </w:pPr>
      <w:r>
        <w:t>6.1.2.2.2.3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_Toc80014811 \h </w:instrText>
      </w:r>
      <w:r>
        <w:fldChar w:fldCharType="separate"/>
      </w:r>
      <w:r>
        <w:t>42</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6.1.2.2.3</w:t>
      </w:r>
      <w:r>
        <w:rPr>
          <w:rFonts w:asciiTheme="minorHAnsi" w:eastAsiaTheme="minorEastAsia" w:hAnsiTheme="minorHAnsi" w:cstheme="minorBidi"/>
          <w:kern w:val="2"/>
          <w:sz w:val="21"/>
          <w:szCs w:val="22"/>
          <w:lang w:val="en-US" w:eastAsia="zh-CN"/>
        </w:rPr>
        <w:tab/>
      </w:r>
      <w:r>
        <w:t>Conducted conformance testing</w:t>
      </w:r>
      <w:r>
        <w:tab/>
      </w:r>
      <w:r>
        <w:fldChar w:fldCharType="begin"/>
      </w:r>
      <w:r>
        <w:instrText xml:space="preserve"> PAGEREF _Toc80014812 \h </w:instrText>
      </w:r>
      <w:r>
        <w:fldChar w:fldCharType="separate"/>
      </w:r>
      <w:r>
        <w:t>44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6.1.2.2.4</w:t>
      </w:r>
      <w:r>
        <w:rPr>
          <w:rFonts w:asciiTheme="minorHAnsi" w:eastAsiaTheme="minorEastAsia" w:hAnsiTheme="minorHAnsi" w:cstheme="minorBidi"/>
          <w:kern w:val="2"/>
          <w:sz w:val="21"/>
          <w:szCs w:val="22"/>
          <w:lang w:val="en-US" w:eastAsia="zh-CN"/>
        </w:rPr>
        <w:tab/>
      </w:r>
      <w:r>
        <w:t>Radiated conformance testing</w:t>
      </w:r>
      <w:r>
        <w:tab/>
      </w:r>
      <w:r>
        <w:fldChar w:fldCharType="begin"/>
      </w:r>
      <w:r>
        <w:instrText xml:space="preserve"> PAGEREF _Toc80014813 \h </w:instrText>
      </w:r>
      <w:r>
        <w:fldChar w:fldCharType="separate"/>
      </w:r>
      <w:r>
        <w:t>44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6.1.2.5</w:t>
      </w:r>
      <w:r>
        <w:rPr>
          <w:rFonts w:asciiTheme="minorHAnsi" w:eastAsiaTheme="minorEastAsia" w:hAnsiTheme="minorHAnsi" w:cstheme="minorBidi"/>
          <w:kern w:val="2"/>
          <w:sz w:val="21"/>
          <w:szCs w:val="22"/>
          <w:lang w:val="en-US" w:eastAsia="zh-CN"/>
        </w:rPr>
        <w:tab/>
      </w:r>
      <w:r>
        <w:t>EMC performance requirements</w:t>
      </w:r>
      <w:r>
        <w:tab/>
      </w:r>
      <w:r>
        <w:fldChar w:fldCharType="begin"/>
      </w:r>
      <w:r>
        <w:instrText xml:space="preserve"> PAGEREF _Toc80014814 \h </w:instrText>
      </w:r>
      <w:r>
        <w:fldChar w:fldCharType="separate"/>
      </w:r>
      <w:r>
        <w:t>45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6.1.2.6</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_Toc80014815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_Toc80014816 \h </w:instrText>
      </w:r>
      <w:r>
        <w:fldChar w:fldCharType="separate"/>
      </w:r>
      <w:r>
        <w:t>46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6.1.2.6.2</w:t>
      </w:r>
      <w:r>
        <w:rPr>
          <w:rFonts w:asciiTheme="minorHAnsi" w:eastAsiaTheme="minorEastAsia" w:hAnsiTheme="minorHAnsi" w:cstheme="minorBidi"/>
          <w:kern w:val="2"/>
          <w:sz w:val="21"/>
          <w:szCs w:val="22"/>
          <w:lang w:val="en-US" w:eastAsia="zh-CN"/>
        </w:rPr>
        <w:tab/>
      </w:r>
      <w:r>
        <w:t>IAB-DU performance requirements</w:t>
      </w:r>
      <w:r>
        <w:tab/>
      </w:r>
      <w:r>
        <w:fldChar w:fldCharType="begin"/>
      </w:r>
      <w:r>
        <w:instrText xml:space="preserve"> PAGEREF _Toc80014817 \h </w:instrText>
      </w:r>
      <w:r>
        <w:fldChar w:fldCharType="separate"/>
      </w:r>
      <w:r>
        <w:t>48</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6.1.2.6.3</w:t>
      </w:r>
      <w:r>
        <w:rPr>
          <w:rFonts w:asciiTheme="minorHAnsi" w:eastAsiaTheme="minorEastAsia" w:hAnsiTheme="minorHAnsi" w:cstheme="minorBidi"/>
          <w:kern w:val="2"/>
          <w:sz w:val="21"/>
          <w:szCs w:val="22"/>
          <w:lang w:val="en-US" w:eastAsia="zh-CN"/>
        </w:rPr>
        <w:tab/>
      </w:r>
      <w:r>
        <w:t>IAB-MT performance requirements</w:t>
      </w:r>
      <w:r>
        <w:tab/>
      </w:r>
      <w:r>
        <w:fldChar w:fldCharType="begin"/>
      </w:r>
      <w:r>
        <w:instrText xml:space="preserve"> PAGEREF _Toc80014818 \h </w:instrText>
      </w:r>
      <w:r>
        <w:fldChar w:fldCharType="separate"/>
      </w:r>
      <w:r>
        <w:t>48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6.1.3</w:t>
      </w:r>
      <w:r>
        <w:rPr>
          <w:rFonts w:asciiTheme="minorHAnsi" w:eastAsiaTheme="minorEastAsia" w:hAnsiTheme="minorHAnsi" w:cstheme="minorBidi"/>
          <w:kern w:val="2"/>
          <w:sz w:val="21"/>
          <w:szCs w:val="22"/>
          <w:lang w:val="en-US" w:eastAsia="zh-CN"/>
        </w:rPr>
        <w:tab/>
      </w:r>
      <w:r>
        <w:t>5G V2X with NR sidelink</w:t>
      </w:r>
      <w:r>
        <w:tab/>
      </w:r>
      <w:r>
        <w:fldChar w:fldCharType="begin"/>
      </w:r>
      <w:r>
        <w:instrText xml:space="preserve"> PAGEREF _Toc80014819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6.1.3.3</w:t>
      </w:r>
      <w:r>
        <w:rPr>
          <w:rFonts w:asciiTheme="minorHAnsi" w:eastAsiaTheme="minorEastAsia" w:hAnsiTheme="minorHAnsi" w:cstheme="minorBidi"/>
          <w:kern w:val="2"/>
          <w:sz w:val="21"/>
          <w:szCs w:val="22"/>
          <w:lang w:val="en-US" w:eastAsia="zh-CN"/>
        </w:rPr>
        <w:tab/>
      </w:r>
      <w:r>
        <w:t>Demodulation requirements (38.101-4)</w:t>
      </w:r>
      <w:r>
        <w:tab/>
      </w:r>
      <w:r>
        <w:fldChar w:fldCharType="begin"/>
      </w:r>
      <w:r>
        <w:instrText xml:space="preserve"> PAGEREF _Toc80014820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_Toc80014821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6.1.3.3.2</w:t>
      </w:r>
      <w:r>
        <w:rPr>
          <w:rFonts w:asciiTheme="minorHAnsi" w:eastAsiaTheme="minorEastAsia" w:hAnsiTheme="minorHAnsi" w:cstheme="minorBidi"/>
          <w:kern w:val="2"/>
          <w:sz w:val="21"/>
          <w:szCs w:val="22"/>
          <w:lang w:val="en-US" w:eastAsia="zh-CN"/>
        </w:rPr>
        <w:tab/>
      </w:r>
      <w:r>
        <w:t>Single link test</w:t>
      </w:r>
      <w:r>
        <w:tab/>
      </w:r>
      <w:r>
        <w:fldChar w:fldCharType="begin"/>
      </w:r>
      <w:r>
        <w:instrText xml:space="preserve"> PAGEREF _Toc80014822 \h </w:instrText>
      </w:r>
      <w:r>
        <w:fldChar w:fldCharType="separate"/>
      </w:r>
      <w:r>
        <w:t>50</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6.1.3.3.3</w:t>
      </w:r>
      <w:r>
        <w:rPr>
          <w:rFonts w:asciiTheme="minorHAnsi" w:eastAsiaTheme="minorEastAsia" w:hAnsiTheme="minorHAnsi" w:cstheme="minorBidi"/>
          <w:kern w:val="2"/>
          <w:sz w:val="21"/>
          <w:szCs w:val="22"/>
          <w:lang w:val="en-US" w:eastAsia="zh-CN"/>
        </w:rPr>
        <w:tab/>
      </w:r>
      <w:r>
        <w:t>Multiple link test</w:t>
      </w:r>
      <w:r>
        <w:tab/>
      </w:r>
      <w:r>
        <w:fldChar w:fldCharType="begin"/>
      </w:r>
      <w:r>
        <w:instrText xml:space="preserve"> PAGEREF _Toc80014823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6.1.5</w:t>
      </w:r>
      <w:r>
        <w:rPr>
          <w:rFonts w:asciiTheme="minorHAnsi" w:eastAsiaTheme="minorEastAsia" w:hAnsiTheme="minorHAnsi" w:cstheme="minorBidi"/>
          <w:kern w:val="2"/>
          <w:sz w:val="21"/>
          <w:szCs w:val="22"/>
          <w:lang w:val="en-US" w:eastAsia="zh-CN"/>
        </w:rPr>
        <w:tab/>
      </w:r>
      <w:r>
        <w:t>Enhancements on MIMO for NR</w:t>
      </w:r>
      <w:r>
        <w:tab/>
      </w:r>
      <w:r>
        <w:fldChar w:fldCharType="begin"/>
      </w:r>
      <w:r>
        <w:instrText xml:space="preserve"> PAGEREF _Toc80014824 \h </w:instrText>
      </w:r>
      <w:r>
        <w:fldChar w:fldCharType="separate"/>
      </w:r>
      <w:r>
        <w:t>50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6.1.5.2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_Toc80014825 \h </w:instrText>
      </w:r>
      <w:r>
        <w:fldChar w:fldCharType="separate"/>
      </w:r>
      <w:r>
        <w:t>50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6.1.9</w:t>
      </w:r>
      <w:r>
        <w:rPr>
          <w:rFonts w:asciiTheme="minorHAnsi" w:eastAsiaTheme="minorEastAsia" w:hAnsiTheme="minorHAnsi" w:cstheme="minorBidi"/>
          <w:kern w:val="2"/>
          <w:sz w:val="21"/>
          <w:szCs w:val="22"/>
          <w:lang w:val="en-US" w:eastAsia="zh-CN"/>
        </w:rPr>
        <w:tab/>
      </w:r>
      <w:r>
        <w:t>Maintenance for other WIs</w:t>
      </w:r>
      <w:r>
        <w:tab/>
      </w:r>
      <w:r>
        <w:fldChar w:fldCharType="begin"/>
      </w:r>
      <w:r>
        <w:instrText xml:space="preserve"> PAGEREF _Toc80014826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_Toc80014827 \h </w:instrText>
      </w:r>
      <w:r>
        <w:fldChar w:fldCharType="separate"/>
      </w:r>
      <w:r>
        <w:t>51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_Toc80014828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_Toc80014829 \h </w:instrText>
      </w:r>
      <w:r>
        <w:fldChar w:fldCharType="separate"/>
      </w:r>
      <w:r>
        <w:t>54</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_Toc80014830 \h </w:instrText>
      </w:r>
      <w:r>
        <w:fldChar w:fldCharType="separate"/>
      </w:r>
      <w:r>
        <w:t>56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6.1.9.4.3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_Toc80014831 \h </w:instrText>
      </w:r>
      <w:r>
        <w:fldChar w:fldCharType="separate"/>
      </w:r>
      <w:r>
        <w:t>56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6.1.9.5</w:t>
      </w:r>
      <w:r>
        <w:rPr>
          <w:rFonts w:asciiTheme="minorHAnsi" w:eastAsiaTheme="minorEastAsia" w:hAnsiTheme="minorHAnsi" w:cstheme="minorBidi"/>
          <w:kern w:val="2"/>
          <w:sz w:val="21"/>
          <w:szCs w:val="22"/>
          <w:lang w:val="en-US" w:eastAsia="zh-CN"/>
        </w:rPr>
        <w:tab/>
      </w:r>
      <w:r>
        <w:t>NR MIMO OTA test methods (38.827)</w:t>
      </w:r>
      <w:r>
        <w:tab/>
      </w:r>
      <w:r>
        <w:fldChar w:fldCharType="begin"/>
      </w:r>
      <w:r>
        <w:instrText xml:space="preserve"> PAGEREF _Toc80014832 \h </w:instrText>
      </w:r>
      <w:r>
        <w:fldChar w:fldCharType="separate"/>
      </w:r>
      <w:r>
        <w:t>59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6.1.10</w:t>
      </w:r>
      <w:r>
        <w:rPr>
          <w:rFonts w:asciiTheme="minorHAnsi" w:eastAsiaTheme="minorEastAsia" w:hAnsiTheme="minorHAnsi" w:cstheme="minorBidi"/>
          <w:kern w:val="2"/>
          <w:sz w:val="21"/>
          <w:szCs w:val="22"/>
          <w:lang w:val="en-US" w:eastAsia="zh-CN"/>
        </w:rPr>
        <w:tab/>
      </w:r>
      <w:r>
        <w:t>R16 TEI</w:t>
      </w:r>
      <w:r>
        <w:tab/>
      </w:r>
      <w:r>
        <w:fldChar w:fldCharType="begin"/>
      </w:r>
      <w:r>
        <w:instrText xml:space="preserve"> PAGEREF _Toc80014833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_Toc80014834 \h </w:instrText>
      </w:r>
      <w:r>
        <w:fldChar w:fldCharType="separate"/>
      </w:r>
      <w:r>
        <w:t>59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6.1.10.4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_Toc80014835 \h </w:instrText>
      </w:r>
      <w:r>
        <w:fldChar w:fldCharType="separate"/>
      </w:r>
      <w:r>
        <w:t>59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LTE maintenance and TEI</w:t>
      </w:r>
      <w:r>
        <w:tab/>
      </w:r>
      <w:r>
        <w:fldChar w:fldCharType="begin"/>
      </w:r>
      <w:r>
        <w:instrText xml:space="preserve"> PAGEREF _Toc80014836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_Toc80014837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6.2.2</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_Toc80014838 \h </w:instrText>
      </w:r>
      <w:r>
        <w:fldChar w:fldCharType="separate"/>
      </w:r>
      <w:r>
        <w:t>60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6.2.3</w:t>
      </w:r>
      <w:r>
        <w:rPr>
          <w:rFonts w:asciiTheme="minorHAnsi" w:eastAsiaTheme="minorEastAsia" w:hAnsiTheme="minorHAnsi" w:cstheme="minorBidi"/>
          <w:kern w:val="2"/>
          <w:sz w:val="21"/>
          <w:szCs w:val="22"/>
          <w:lang w:val="en-US" w:eastAsia="zh-CN"/>
        </w:rPr>
        <w:tab/>
      </w:r>
      <w:r>
        <w:t>RRM requirements</w:t>
      </w:r>
      <w:r>
        <w:tab/>
      </w:r>
      <w:r>
        <w:fldChar w:fldCharType="begin"/>
      </w:r>
      <w:r>
        <w:instrText xml:space="preserve"> PAGEREF _Toc80014839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6.2.3.1</w:t>
      </w:r>
      <w:r>
        <w:rPr>
          <w:rFonts w:asciiTheme="minorHAnsi" w:eastAsiaTheme="minorEastAsia" w:hAnsiTheme="minorHAnsi" w:cstheme="minorBidi"/>
          <w:kern w:val="2"/>
          <w:sz w:val="21"/>
          <w:szCs w:val="22"/>
          <w:lang w:val="en-US" w:eastAsia="zh-CN"/>
        </w:rPr>
        <w:tab/>
      </w:r>
      <w:r>
        <w:t>RRM core requirements</w:t>
      </w:r>
      <w:r>
        <w:tab/>
      </w:r>
      <w:r>
        <w:fldChar w:fldCharType="begin"/>
      </w:r>
      <w:r>
        <w:instrText xml:space="preserve"> PAGEREF _Toc80014840 \h </w:instrText>
      </w:r>
      <w:r>
        <w:fldChar w:fldCharType="separate"/>
      </w:r>
      <w:r>
        <w:t>61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6.2.3.2</w:t>
      </w:r>
      <w:r>
        <w:rPr>
          <w:rFonts w:asciiTheme="minorHAnsi" w:eastAsiaTheme="minorEastAsia" w:hAnsiTheme="minorHAnsi" w:cstheme="minorBidi"/>
          <w:kern w:val="2"/>
          <w:sz w:val="21"/>
          <w:szCs w:val="22"/>
          <w:lang w:val="en-US" w:eastAsia="zh-CN"/>
        </w:rPr>
        <w:tab/>
      </w:r>
      <w:r>
        <w:t>RRM performance requirements</w:t>
      </w:r>
      <w:r>
        <w:tab/>
      </w:r>
      <w:r>
        <w:fldChar w:fldCharType="begin"/>
      </w:r>
      <w:r>
        <w:instrText xml:space="preserve"> PAGEREF _Toc80014841 \h </w:instrText>
      </w:r>
      <w:r>
        <w:fldChar w:fldCharType="separate"/>
      </w:r>
      <w:r>
        <w:t>63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_Toc80014842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_Toc80014843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_Toc80014844 \h </w:instrText>
      </w:r>
      <w:r>
        <w:fldChar w:fldCharType="separate"/>
      </w:r>
      <w:r>
        <w:t>63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6.2.4.3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_Toc80014845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Rel-16 UE feature list maintenance</w:t>
      </w:r>
      <w:r>
        <w:tab/>
      </w:r>
      <w:r>
        <w:fldChar w:fldCharType="begin"/>
      </w:r>
      <w:r>
        <w:instrText xml:space="preserve"> PAGEREF _Toc80014846 \h </w:instrText>
      </w:r>
      <w:r>
        <w:fldChar w:fldCharType="separate"/>
      </w:r>
      <w:r>
        <w:t>63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LS response for WP5D (RP-210747) on recommendations ITU-R M.2070 and ITU -R M.2071 on Unwanted Emissions of IMT-Advanced</w:t>
      </w:r>
      <w:r>
        <w:tab/>
      </w:r>
      <w:r>
        <w:fldChar w:fldCharType="begin"/>
      </w:r>
      <w:r>
        <w:instrText xml:space="preserve"> PAGEREF _Toc80014847 \h </w:instrText>
      </w:r>
      <w:r>
        <w:fldChar w:fldCharType="separate"/>
      </w:r>
      <w:r>
        <w:t>63</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Rel-17 maintenance for both NR and LTE</w:t>
      </w:r>
      <w:r>
        <w:tab/>
      </w:r>
      <w:r>
        <w:fldChar w:fldCharType="begin"/>
      </w:r>
      <w:r>
        <w:instrText xml:space="preserve"> PAGEREF _Toc80014848 \h </w:instrText>
      </w:r>
      <w:r>
        <w:fldChar w:fldCharType="separate"/>
      </w:r>
      <w:r>
        <w:t>64</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Introduction of FR2 FWA UE with maximum TRP of 23dBm for n257 and n258</w:t>
      </w:r>
      <w:r>
        <w:tab/>
      </w:r>
      <w:r>
        <w:fldChar w:fldCharType="begin"/>
      </w:r>
      <w:r>
        <w:instrText xml:space="preserve"> PAGEREF _Toc80014849 \h </w:instrText>
      </w:r>
      <w:r>
        <w:fldChar w:fldCharType="separate"/>
      </w:r>
      <w:r>
        <w:t>64</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_Toc80014850 \h </w:instrText>
      </w:r>
      <w:r>
        <w:fldChar w:fldCharType="separate"/>
      </w:r>
      <w:r>
        <w:t>65</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Introduction of NR 47 GHz band</w:t>
      </w:r>
      <w:r>
        <w:tab/>
      </w:r>
      <w:r>
        <w:fldChar w:fldCharType="begin"/>
      </w:r>
      <w:r>
        <w:instrText xml:space="preserve"> PAGEREF _Toc80014851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BS RF requirements maintenance (38.104)</w:t>
      </w:r>
      <w:r>
        <w:tab/>
      </w:r>
      <w:r>
        <w:fldChar w:fldCharType="begin"/>
      </w:r>
      <w:r>
        <w:instrText xml:space="preserve"> PAGEREF _Toc80014852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8.3.3</w:t>
      </w:r>
      <w:r>
        <w:rPr>
          <w:rFonts w:asciiTheme="minorHAnsi" w:eastAsiaTheme="minorEastAsia" w:hAnsiTheme="minorHAnsi" w:cstheme="minorBidi"/>
          <w:kern w:val="2"/>
          <w:sz w:val="21"/>
          <w:szCs w:val="22"/>
          <w:lang w:val="en-US" w:eastAsia="zh-CN"/>
        </w:rPr>
        <w:tab/>
      </w:r>
      <w:r>
        <w:t>BS conformance (38.141)</w:t>
      </w:r>
      <w:r>
        <w:tab/>
      </w:r>
      <w:r>
        <w:fldChar w:fldCharType="begin"/>
      </w:r>
      <w:r>
        <w:instrText xml:space="preserve"> PAGEREF _Toc80014853 \h </w:instrText>
      </w:r>
      <w:r>
        <w:fldChar w:fldCharType="separate"/>
      </w:r>
      <w:r>
        <w:t>65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8.3.5</w:t>
      </w:r>
      <w:r>
        <w:rPr>
          <w:rFonts w:asciiTheme="minorHAnsi" w:eastAsiaTheme="minorEastAsia" w:hAnsiTheme="minorHAnsi" w:cstheme="minorBidi"/>
          <w:kern w:val="2"/>
          <w:sz w:val="21"/>
          <w:szCs w:val="22"/>
          <w:lang w:val="en-US" w:eastAsia="zh-CN"/>
        </w:rPr>
        <w:tab/>
      </w:r>
      <w:r>
        <w:t>Demodulation and CSI requirements</w:t>
      </w:r>
      <w:r>
        <w:tab/>
      </w:r>
      <w:r>
        <w:fldChar w:fldCharType="begin"/>
      </w:r>
      <w:r>
        <w:instrText xml:space="preserve"> PAGEREF _Toc80014854 \h </w:instrText>
      </w:r>
      <w:r>
        <w:fldChar w:fldCharType="separate"/>
      </w:r>
      <w:r>
        <w:t>66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8.3.5.1</w:t>
      </w:r>
      <w:r>
        <w:rPr>
          <w:rFonts w:asciiTheme="minorHAnsi" w:eastAsiaTheme="minorEastAsia" w:hAnsiTheme="minorHAnsi" w:cstheme="minorBidi"/>
          <w:kern w:val="2"/>
          <w:sz w:val="21"/>
          <w:szCs w:val="22"/>
          <w:lang w:val="en-US" w:eastAsia="zh-CN"/>
        </w:rPr>
        <w:tab/>
      </w:r>
      <w:r>
        <w:t>UE demodulation (38.101-4)</w:t>
      </w:r>
      <w:r>
        <w:tab/>
      </w:r>
      <w:r>
        <w:fldChar w:fldCharType="begin"/>
      </w:r>
      <w:r>
        <w:instrText xml:space="preserve"> PAGEREF _Toc80014855 \h </w:instrText>
      </w:r>
      <w:r>
        <w:fldChar w:fldCharType="separate"/>
      </w:r>
      <w:r>
        <w:t>67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8.3.5.2</w:t>
      </w:r>
      <w:r>
        <w:rPr>
          <w:rFonts w:asciiTheme="minorHAnsi" w:eastAsiaTheme="minorEastAsia" w:hAnsiTheme="minorHAnsi" w:cstheme="minorBidi"/>
          <w:kern w:val="2"/>
          <w:sz w:val="21"/>
          <w:szCs w:val="22"/>
          <w:lang w:val="en-US" w:eastAsia="zh-CN"/>
        </w:rPr>
        <w:tab/>
      </w:r>
      <w:r>
        <w:t>BS demodulation (38.104)</w:t>
      </w:r>
      <w:r>
        <w:tab/>
      </w:r>
      <w:r>
        <w:fldChar w:fldCharType="begin"/>
      </w:r>
      <w:r>
        <w:instrText xml:space="preserve"> PAGEREF _Toc80014856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8.4</w:t>
      </w:r>
      <w:r>
        <w:rPr>
          <w:rFonts w:asciiTheme="minorHAnsi" w:eastAsiaTheme="minorEastAsia" w:hAnsiTheme="minorHAnsi" w:cstheme="minorBidi"/>
          <w:kern w:val="2"/>
          <w:sz w:val="21"/>
          <w:szCs w:val="22"/>
          <w:lang w:val="en-US" w:eastAsia="zh-CN"/>
        </w:rPr>
        <w:tab/>
      </w:r>
      <w:r>
        <w:t>Introduction of 900 MHz spectrum to 5G NR applicable for Rail Mobile Radio</w:t>
      </w:r>
      <w:r>
        <w:tab/>
      </w:r>
      <w:r>
        <w:fldChar w:fldCharType="begin"/>
      </w:r>
      <w:r>
        <w:instrText xml:space="preserve"> PAGEREF _Toc80014857 \h </w:instrText>
      </w:r>
      <w:r>
        <w:fldChar w:fldCharType="separate"/>
      </w:r>
      <w:r>
        <w:t>68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8.4.3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_Toc80014858 \h </w:instrText>
      </w:r>
      <w:r>
        <w:fldChar w:fldCharType="separate"/>
      </w:r>
      <w:r>
        <w:t>68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8.5</w:t>
      </w:r>
      <w:r>
        <w:rPr>
          <w:rFonts w:asciiTheme="minorHAnsi" w:eastAsiaTheme="minorEastAsia" w:hAnsiTheme="minorHAnsi" w:cstheme="minorBidi"/>
          <w:kern w:val="2"/>
          <w:sz w:val="21"/>
          <w:szCs w:val="22"/>
          <w:lang w:val="en-US" w:eastAsia="zh-CN"/>
        </w:rPr>
        <w:tab/>
      </w:r>
      <w:r>
        <w:t>Introduction of 1900 MHz spectrum to 5G NR applicable for Rail Mobile Radio</w:t>
      </w:r>
      <w:r>
        <w:tab/>
      </w:r>
      <w:r>
        <w:fldChar w:fldCharType="begin"/>
      </w:r>
      <w:r>
        <w:instrText xml:space="preserve"> PAGEREF _Toc80014859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8.5.3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_Toc80014860 \h </w:instrText>
      </w:r>
      <w:r>
        <w:fldChar w:fldCharType="separate"/>
      </w:r>
      <w:r>
        <w:t>69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8.27</w:t>
      </w:r>
      <w:r>
        <w:rPr>
          <w:rFonts w:asciiTheme="minorHAnsi" w:eastAsiaTheme="minorEastAsia" w:hAnsiTheme="minorHAnsi" w:cstheme="minorBidi"/>
          <w:kern w:val="2"/>
          <w:sz w:val="21"/>
          <w:szCs w:val="22"/>
          <w:lang w:val="en-US" w:eastAsia="zh-CN"/>
        </w:rPr>
        <w:tab/>
      </w:r>
      <w:r>
        <w:t>Introduction of channel bandwidths 35MHz and 45MHz for NR</w:t>
      </w:r>
      <w:r>
        <w:tab/>
      </w:r>
      <w:r>
        <w:fldChar w:fldCharType="begin"/>
      </w:r>
      <w:r>
        <w:instrText xml:space="preserve"> PAGEREF _Toc80014861 \h </w:instrText>
      </w:r>
      <w:r>
        <w:fldChar w:fldCharType="separate"/>
      </w:r>
      <w:r>
        <w:t>69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8.27.5</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_Toc80014862 \h </w:instrText>
      </w:r>
      <w:r>
        <w:fldChar w:fldCharType="separate"/>
      </w:r>
      <w:r>
        <w:t>69</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_Toc80014863 \h </w:instrText>
      </w:r>
      <w:r>
        <w:fldChar w:fldCharType="separate"/>
      </w:r>
      <w:r>
        <w:t>70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Multiple Input Multiple Output (MIMO) Over-the-Air (OTA) requirements for NR UEs</w:t>
      </w:r>
      <w:r>
        <w:tab/>
      </w:r>
      <w:r>
        <w:fldChar w:fldCharType="begin"/>
      </w:r>
      <w:r>
        <w:instrText xml:space="preserve"> PAGEREF _Toc80014864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_Toc80014865 \h </w:instrText>
      </w:r>
      <w:r>
        <w:fldChar w:fldCharType="separate"/>
      </w:r>
      <w:r>
        <w:t>70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w:t>
      </w:r>
      <w:r>
        <w:rPr>
          <w:rFonts w:asciiTheme="minorHAnsi" w:eastAsiaTheme="minorEastAsia" w:hAnsiTheme="minorHAnsi" w:cstheme="minorBidi"/>
          <w:kern w:val="2"/>
          <w:sz w:val="21"/>
          <w:szCs w:val="22"/>
          <w:lang w:val="en-US" w:eastAsia="zh-CN"/>
        </w:rPr>
        <w:tab/>
      </w:r>
      <w:r>
        <w:t>Performance requirements</w:t>
      </w:r>
      <w:r>
        <w:tab/>
      </w:r>
      <w:r>
        <w:fldChar w:fldCharType="begin"/>
      </w:r>
      <w:r>
        <w:instrText xml:space="preserve"> PAGEREF _Toc80014866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Performance Requirements for FR1</w:t>
      </w:r>
      <w:r>
        <w:tab/>
      </w:r>
      <w:r>
        <w:fldChar w:fldCharType="begin"/>
      </w:r>
      <w:r>
        <w:instrText xml:space="preserve"> PAGEREF _Toc80014867 \h </w:instrText>
      </w:r>
      <w:r>
        <w:fldChar w:fldCharType="separate"/>
      </w:r>
      <w:r>
        <w:t>71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Performance Requirements for FR2</w:t>
      </w:r>
      <w:r>
        <w:tab/>
      </w:r>
      <w:r>
        <w:fldChar w:fldCharType="begin"/>
      </w:r>
      <w:r>
        <w:instrText xml:space="preserve"> PAGEREF _Toc80014868 \h </w:instrText>
      </w:r>
      <w:r>
        <w:fldChar w:fldCharType="separate"/>
      </w:r>
      <w:r>
        <w:t>71</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Testing methodologies</w:t>
      </w:r>
      <w:r>
        <w:tab/>
      </w:r>
      <w:r>
        <w:fldChar w:fldCharType="begin"/>
      </w:r>
      <w:r>
        <w:instrText xml:space="preserve"> PAGEREF _Toc80014869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Testing parameters for Performance</w:t>
      </w:r>
      <w:r>
        <w:tab/>
      </w:r>
      <w:r>
        <w:fldChar w:fldCharType="begin"/>
      </w:r>
      <w:r>
        <w:instrText xml:space="preserve"> PAGEREF _Toc80014870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Optimization of test methodologies</w:t>
      </w:r>
      <w:r>
        <w:tab/>
      </w:r>
      <w:r>
        <w:fldChar w:fldCharType="begin"/>
      </w:r>
      <w:r>
        <w:instrText xml:space="preserve"> PAGEREF _Toc80014871 \h </w:instrText>
      </w:r>
      <w:r>
        <w:fldChar w:fldCharType="separate"/>
      </w:r>
      <w:r>
        <w:t>72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Channel model validation</w:t>
      </w:r>
      <w:r>
        <w:tab/>
      </w:r>
      <w:r>
        <w:fldChar w:fldCharType="begin"/>
      </w:r>
      <w:r>
        <w:instrText xml:space="preserve"> PAGEREF _Toc80014872 \h </w:instrText>
      </w:r>
      <w:r>
        <w:fldChar w:fldCharType="separate"/>
      </w:r>
      <w:r>
        <w:t>73</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Introduction of UE TRP (Total Radiated Power) and TRS (Total Radiated Sensitivity) requirements and test methodologies for FR1 (NR SA and EN-DC)</w:t>
      </w:r>
      <w:r>
        <w:tab/>
      </w:r>
      <w:r>
        <w:fldChar w:fldCharType="begin"/>
      </w:r>
      <w:r>
        <w:instrText xml:space="preserve"> PAGEREF _Toc80014873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_Toc80014874 \h </w:instrText>
      </w:r>
      <w:r>
        <w:fldChar w:fldCharType="separate"/>
      </w:r>
      <w:r>
        <w:t>74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9.2.2</w:t>
      </w:r>
      <w:r>
        <w:rPr>
          <w:rFonts w:asciiTheme="minorHAnsi" w:eastAsiaTheme="minorEastAsia" w:hAnsiTheme="minorHAnsi" w:cstheme="minorBidi"/>
          <w:kern w:val="2"/>
          <w:sz w:val="21"/>
          <w:szCs w:val="22"/>
          <w:lang w:val="en-US" w:eastAsia="zh-CN"/>
        </w:rPr>
        <w:tab/>
      </w:r>
      <w:r>
        <w:t>SA test methodology</w:t>
      </w:r>
      <w:r>
        <w:tab/>
      </w:r>
      <w:r>
        <w:fldChar w:fldCharType="begin"/>
      </w:r>
      <w:r>
        <w:instrText xml:space="preserve"> PAGEREF _Toc80014875 \h </w:instrText>
      </w:r>
      <w:r>
        <w:fldChar w:fldCharType="separate"/>
      </w:r>
      <w:r>
        <w:t>75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9.2.3</w:t>
      </w:r>
      <w:r>
        <w:rPr>
          <w:rFonts w:asciiTheme="minorHAnsi" w:eastAsiaTheme="minorEastAsia" w:hAnsiTheme="minorHAnsi" w:cstheme="minorBidi"/>
          <w:kern w:val="2"/>
          <w:sz w:val="21"/>
          <w:szCs w:val="22"/>
          <w:lang w:val="en-US" w:eastAsia="zh-CN"/>
        </w:rPr>
        <w:tab/>
      </w:r>
      <w:r>
        <w:t>EN-DC test methodology</w:t>
      </w:r>
      <w:r>
        <w:tab/>
      </w:r>
      <w:r>
        <w:fldChar w:fldCharType="begin"/>
      </w:r>
      <w:r>
        <w:instrText xml:space="preserve"> PAGEREF _Toc80014876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9.2.4</w:t>
      </w:r>
      <w:r>
        <w:rPr>
          <w:rFonts w:asciiTheme="minorHAnsi" w:eastAsiaTheme="minorEastAsia" w:hAnsiTheme="minorHAnsi" w:cstheme="minorBidi"/>
          <w:kern w:val="2"/>
          <w:sz w:val="21"/>
          <w:szCs w:val="22"/>
          <w:lang w:val="en-US" w:eastAsia="zh-CN"/>
        </w:rPr>
        <w:tab/>
      </w:r>
      <w:r>
        <w:t>UE with multiple antennas test methodology</w:t>
      </w:r>
      <w:r>
        <w:tab/>
      </w:r>
      <w:r>
        <w:fldChar w:fldCharType="begin"/>
      </w:r>
      <w:r>
        <w:instrText xml:space="preserve"> PAGEREF _Toc80014877 \h </w:instrText>
      </w:r>
      <w:r>
        <w:fldChar w:fldCharType="separate"/>
      </w:r>
      <w:r>
        <w:t>76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9.2.5</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_Toc80014878 \h </w:instrText>
      </w:r>
      <w:r>
        <w:fldChar w:fldCharType="separate"/>
      </w:r>
      <w:r>
        <w:t>78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NR repeater</w:t>
      </w:r>
      <w:r>
        <w:tab/>
      </w:r>
      <w:r>
        <w:fldChar w:fldCharType="begin"/>
      </w:r>
      <w:r>
        <w:instrText xml:space="preserve"> PAGEREF _Toc80014879 \h </w:instrText>
      </w:r>
      <w:r>
        <w:fldChar w:fldCharType="separate"/>
      </w:r>
      <w:r>
        <w:t>78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_Toc80014880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_Toc80014881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9.5.1.2</w:t>
      </w:r>
      <w:r>
        <w:rPr>
          <w:rFonts w:asciiTheme="minorHAnsi" w:eastAsiaTheme="minorEastAsia" w:hAnsiTheme="minorHAnsi" w:cstheme="minorBidi"/>
          <w:kern w:val="2"/>
          <w:sz w:val="21"/>
          <w:szCs w:val="22"/>
          <w:lang w:val="en-US" w:eastAsia="zh-CN"/>
        </w:rPr>
        <w:tab/>
      </w:r>
      <w:r>
        <w:t>Repeater Class/Type</w:t>
      </w:r>
      <w:r>
        <w:tab/>
      </w:r>
      <w:r>
        <w:fldChar w:fldCharType="begin"/>
      </w:r>
      <w:r>
        <w:instrText xml:space="preserve"> PAGEREF _Toc80014882 \h </w:instrText>
      </w:r>
      <w:r>
        <w:fldChar w:fldCharType="separate"/>
      </w:r>
      <w:r>
        <w:t>78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9.5.1.3</w:t>
      </w:r>
      <w:r>
        <w:rPr>
          <w:rFonts w:asciiTheme="minorHAnsi" w:eastAsiaTheme="minorEastAsia" w:hAnsiTheme="minorHAnsi" w:cstheme="minorBidi"/>
          <w:kern w:val="2"/>
          <w:sz w:val="21"/>
          <w:szCs w:val="22"/>
          <w:lang w:val="en-US" w:eastAsia="zh-CN"/>
        </w:rPr>
        <w:tab/>
      </w:r>
      <w:r>
        <w:t>TDD repeater switching requirements</w:t>
      </w:r>
      <w:r>
        <w:tab/>
      </w:r>
      <w:r>
        <w:fldChar w:fldCharType="begin"/>
      </w:r>
      <w:r>
        <w:instrText xml:space="preserve"> PAGEREF _Toc80014883 \h </w:instrText>
      </w:r>
      <w:r>
        <w:fldChar w:fldCharType="separate"/>
      </w:r>
      <w:r>
        <w:t>80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_Toc80014884 \h </w:instrText>
      </w:r>
      <w:r>
        <w:fldChar w:fldCharType="separate"/>
      </w:r>
      <w:r>
        <w:t>80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9.5.2</w:t>
      </w:r>
      <w:r>
        <w:rPr>
          <w:rFonts w:asciiTheme="minorHAnsi" w:eastAsiaTheme="minorEastAsia" w:hAnsiTheme="minorHAnsi" w:cstheme="minorBidi"/>
          <w:kern w:val="2"/>
          <w:sz w:val="21"/>
          <w:szCs w:val="22"/>
          <w:lang w:val="en-US" w:eastAsia="zh-CN"/>
        </w:rPr>
        <w:tab/>
      </w:r>
      <w:r>
        <w:t>Conductive RF core requirements</w:t>
      </w:r>
      <w:r>
        <w:tab/>
      </w:r>
      <w:r>
        <w:fldChar w:fldCharType="begin"/>
      </w:r>
      <w:r>
        <w:instrText xml:space="preserve"> PAGEREF _Toc80014885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_Toc80014886 \h </w:instrText>
      </w:r>
      <w:r>
        <w:fldChar w:fldCharType="separate"/>
      </w:r>
      <w:r>
        <w:t>81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_Toc80014887 \h </w:instrText>
      </w:r>
      <w:r>
        <w:fldChar w:fldCharType="separate"/>
      </w:r>
      <w:r>
        <w:t>82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_Toc80014888 \h </w:instrText>
      </w:r>
      <w:r>
        <w:fldChar w:fldCharType="separate"/>
      </w:r>
      <w:r>
        <w:t>83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9.5.3</w:t>
      </w:r>
      <w:r>
        <w:rPr>
          <w:rFonts w:asciiTheme="minorHAnsi" w:eastAsiaTheme="minorEastAsia" w:hAnsiTheme="minorHAnsi" w:cstheme="minorBidi"/>
          <w:kern w:val="2"/>
          <w:sz w:val="21"/>
          <w:szCs w:val="22"/>
          <w:lang w:val="en-US" w:eastAsia="zh-CN"/>
        </w:rPr>
        <w:tab/>
      </w:r>
      <w:r>
        <w:t>Radiated RF core requirements</w:t>
      </w:r>
      <w:r>
        <w:tab/>
      </w:r>
      <w:r>
        <w:fldChar w:fldCharType="begin"/>
      </w:r>
      <w:r>
        <w:instrText xml:space="preserve"> PAGEREF _Toc80014889 \h </w:instrText>
      </w:r>
      <w:r>
        <w:fldChar w:fldCharType="separate"/>
      </w:r>
      <w:r>
        <w:t>83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9.5.3.1</w:t>
      </w:r>
      <w:r>
        <w:rPr>
          <w:rFonts w:asciiTheme="minorHAnsi" w:eastAsiaTheme="minorEastAsia" w:hAnsiTheme="minorHAnsi" w:cstheme="minorBidi"/>
          <w:kern w:val="2"/>
          <w:sz w:val="21"/>
          <w:szCs w:val="22"/>
          <w:lang w:val="en-US" w:eastAsia="zh-CN"/>
        </w:rPr>
        <w:tab/>
      </w:r>
      <w:r>
        <w:t>Transmitted power related requirements</w:t>
      </w:r>
      <w:r>
        <w:tab/>
      </w:r>
      <w:r>
        <w:fldChar w:fldCharType="begin"/>
      </w:r>
      <w:r>
        <w:instrText xml:space="preserve"> PAGEREF _Toc80014890 \h </w:instrText>
      </w:r>
      <w:r>
        <w:fldChar w:fldCharType="separate"/>
      </w:r>
      <w:r>
        <w:t>84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9.5.3.2</w:t>
      </w:r>
      <w:r>
        <w:rPr>
          <w:rFonts w:asciiTheme="minorHAnsi" w:eastAsiaTheme="minorEastAsia" w:hAnsiTheme="minorHAnsi" w:cstheme="minorBidi"/>
          <w:kern w:val="2"/>
          <w:sz w:val="21"/>
          <w:szCs w:val="22"/>
          <w:lang w:val="en-US" w:eastAsia="zh-CN"/>
        </w:rPr>
        <w:tab/>
      </w:r>
      <w:r>
        <w:t>Emission requirements</w:t>
      </w:r>
      <w:r>
        <w:tab/>
      </w:r>
      <w:r>
        <w:fldChar w:fldCharType="begin"/>
      </w:r>
      <w:r>
        <w:instrText xml:space="preserve"> PAGEREF _Toc80014891 \h </w:instrText>
      </w:r>
      <w:r>
        <w:fldChar w:fldCharType="separate"/>
      </w:r>
      <w:r>
        <w:t>85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9.5.3.3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_Toc80014892 \h </w:instrText>
      </w:r>
      <w:r>
        <w:fldChar w:fldCharType="separate"/>
      </w:r>
      <w:r>
        <w:t>85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9.5.4</w:t>
      </w:r>
      <w:r>
        <w:rPr>
          <w:rFonts w:asciiTheme="minorHAnsi" w:eastAsiaTheme="minorEastAsia" w:hAnsiTheme="minorHAnsi" w:cstheme="minorBidi"/>
          <w:kern w:val="2"/>
          <w:sz w:val="21"/>
          <w:szCs w:val="22"/>
          <w:lang w:val="en-US" w:eastAsia="zh-CN"/>
        </w:rPr>
        <w:tab/>
      </w:r>
      <w:r>
        <w:t>EMC core requirements</w:t>
      </w:r>
      <w:r>
        <w:tab/>
      </w:r>
      <w:r>
        <w:fldChar w:fldCharType="begin"/>
      </w:r>
      <w:r>
        <w:instrText xml:space="preserve"> PAGEREF _Toc80014893 \h </w:instrText>
      </w:r>
      <w:r>
        <w:fldChar w:fldCharType="separate"/>
      </w:r>
      <w:r>
        <w:t>86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Introduction of DL 1024QAM for NR FR1</w:t>
      </w:r>
      <w:r>
        <w:tab/>
      </w:r>
      <w:r>
        <w:fldChar w:fldCharType="begin"/>
      </w:r>
      <w:r>
        <w:instrText xml:space="preserve"> PAGEREF _Toc80014894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_Toc80014895 \h </w:instrText>
      </w:r>
      <w:r>
        <w:fldChar w:fldCharType="separate"/>
      </w:r>
      <w:r>
        <w:t>87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9.6.2</w:t>
      </w:r>
      <w:r>
        <w:rPr>
          <w:rFonts w:asciiTheme="minorHAnsi" w:eastAsiaTheme="minorEastAsia" w:hAnsiTheme="minorHAnsi" w:cstheme="minorBidi"/>
          <w:kern w:val="2"/>
          <w:sz w:val="21"/>
          <w:szCs w:val="22"/>
          <w:lang w:val="en-US" w:eastAsia="zh-CN"/>
        </w:rPr>
        <w:tab/>
      </w:r>
      <w:r>
        <w:t>BS TX RF requirements</w:t>
      </w:r>
      <w:r>
        <w:tab/>
      </w:r>
      <w:r>
        <w:fldChar w:fldCharType="begin"/>
      </w:r>
      <w:r>
        <w:instrText xml:space="preserve"> PAGEREF _Toc80014896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9.6.2.1</w:t>
      </w:r>
      <w:r>
        <w:rPr>
          <w:rFonts w:asciiTheme="minorHAnsi" w:eastAsiaTheme="minorEastAsia" w:hAnsiTheme="minorHAnsi" w:cstheme="minorBidi"/>
          <w:kern w:val="2"/>
          <w:sz w:val="21"/>
          <w:szCs w:val="22"/>
          <w:lang w:val="en-US" w:eastAsia="zh-CN"/>
        </w:rPr>
        <w:tab/>
      </w:r>
      <w:r>
        <w:t>Deployment and link level simulation</w:t>
      </w:r>
      <w:r>
        <w:tab/>
      </w:r>
      <w:r>
        <w:fldChar w:fldCharType="begin"/>
      </w:r>
      <w:r>
        <w:instrText xml:space="preserve"> PAGEREF _Toc80014897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9.6.2.2</w:t>
      </w:r>
      <w:r>
        <w:rPr>
          <w:rFonts w:asciiTheme="minorHAnsi" w:eastAsiaTheme="minorEastAsia" w:hAnsiTheme="minorHAnsi" w:cstheme="minorBidi"/>
          <w:kern w:val="2"/>
          <w:sz w:val="21"/>
          <w:szCs w:val="22"/>
          <w:lang w:val="en-US" w:eastAsia="zh-CN"/>
        </w:rPr>
        <w:tab/>
      </w:r>
      <w:r>
        <w:t>EVM requirements</w:t>
      </w:r>
      <w:r>
        <w:tab/>
      </w:r>
      <w:r>
        <w:fldChar w:fldCharType="begin"/>
      </w:r>
      <w:r>
        <w:instrText xml:space="preserve"> PAGEREF _Toc80014898 \h </w:instrText>
      </w:r>
      <w:r>
        <w:fldChar w:fldCharType="separate"/>
      </w:r>
      <w:r>
        <w:t>88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9.6.2.3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_Toc80014899 \h </w:instrText>
      </w:r>
      <w:r>
        <w:fldChar w:fldCharType="separate"/>
      </w:r>
      <w:r>
        <w:t>89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9.6.3</w:t>
      </w:r>
      <w:r>
        <w:rPr>
          <w:rFonts w:asciiTheme="minorHAnsi" w:eastAsiaTheme="minorEastAsia" w:hAnsiTheme="minorHAnsi" w:cstheme="minorBidi"/>
          <w:kern w:val="2"/>
          <w:sz w:val="21"/>
          <w:szCs w:val="22"/>
          <w:lang w:val="en-US" w:eastAsia="zh-CN"/>
        </w:rPr>
        <w:tab/>
      </w:r>
      <w:r>
        <w:t>UE RX RF requirements</w:t>
      </w:r>
      <w:r>
        <w:tab/>
      </w:r>
      <w:r>
        <w:fldChar w:fldCharType="begin"/>
      </w:r>
      <w:r>
        <w:instrText xml:space="preserve"> PAGEREF _Toc80014900 \h </w:instrText>
      </w:r>
      <w:r>
        <w:fldChar w:fldCharType="separate"/>
      </w:r>
      <w:r>
        <w:t>89</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Enhancement for NR high speed train scenario in FR1</w:t>
      </w:r>
      <w:r>
        <w:tab/>
      </w:r>
      <w:r>
        <w:fldChar w:fldCharType="begin"/>
      </w:r>
      <w:r>
        <w:instrText xml:space="preserve"> PAGEREF _Toc80014901 \h </w:instrText>
      </w:r>
      <w:r>
        <w:fldChar w:fldCharType="separate"/>
      </w:r>
      <w:r>
        <w:t>90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9.8.3</w:t>
      </w:r>
      <w:r>
        <w:rPr>
          <w:rFonts w:asciiTheme="minorHAnsi" w:eastAsiaTheme="minorEastAsia" w:hAnsiTheme="minorHAnsi" w:cstheme="minorBidi"/>
          <w:kern w:val="2"/>
          <w:sz w:val="21"/>
          <w:szCs w:val="22"/>
          <w:lang w:val="en-US" w:eastAsia="zh-CN"/>
        </w:rPr>
        <w:tab/>
      </w:r>
      <w:r>
        <w:t>UE demodulation requirements (38.101-4)</w:t>
      </w:r>
      <w:r>
        <w:tab/>
      </w:r>
      <w:r>
        <w:fldChar w:fldCharType="begin"/>
      </w:r>
      <w:r>
        <w:instrText xml:space="preserve"> PAGEREF _Toc80014902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_Toc80014903 \h </w:instrText>
      </w:r>
      <w:r>
        <w:fldChar w:fldCharType="separate"/>
      </w:r>
      <w:r>
        <w:t>90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9.8.3.2</w:t>
      </w:r>
      <w:r>
        <w:rPr>
          <w:rFonts w:asciiTheme="minorHAnsi" w:eastAsiaTheme="minorEastAsia" w:hAnsiTheme="minorHAnsi" w:cstheme="minorBidi"/>
          <w:kern w:val="2"/>
          <w:sz w:val="21"/>
          <w:szCs w:val="22"/>
          <w:lang w:val="en-US" w:eastAsia="zh-CN"/>
        </w:rPr>
        <w:tab/>
      </w:r>
      <w:r>
        <w:t>PDSCH requirements for CA scenarios</w:t>
      </w:r>
      <w:r>
        <w:tab/>
      </w:r>
      <w:r>
        <w:fldChar w:fldCharType="begin"/>
      </w:r>
      <w:r>
        <w:instrText xml:space="preserve"> PAGEREF _Toc80014904 \h </w:instrText>
      </w:r>
      <w:r>
        <w:fldChar w:fldCharType="separate"/>
      </w:r>
      <w:r>
        <w:t>90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9.9</w:t>
      </w:r>
      <w:r>
        <w:rPr>
          <w:rFonts w:asciiTheme="minorHAnsi" w:eastAsiaTheme="minorEastAsia" w:hAnsiTheme="minorHAnsi" w:cstheme="minorBidi"/>
          <w:kern w:val="2"/>
          <w:sz w:val="21"/>
          <w:szCs w:val="22"/>
          <w:lang w:val="en-US" w:eastAsia="zh-CN"/>
        </w:rPr>
        <w:tab/>
      </w:r>
      <w:r>
        <w:t>NR support for high speed train scenario in FR2</w:t>
      </w:r>
      <w:r>
        <w:tab/>
      </w:r>
      <w:r>
        <w:fldChar w:fldCharType="begin"/>
      </w:r>
      <w:r>
        <w:instrText xml:space="preserve"> PAGEREF _Toc80014905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_Toc80014906 \h </w:instrText>
      </w:r>
      <w:r>
        <w:fldChar w:fldCharType="separate"/>
      </w:r>
      <w:r>
        <w:t>92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9.9.2</w:t>
      </w:r>
      <w:r>
        <w:rPr>
          <w:rFonts w:asciiTheme="minorHAnsi" w:eastAsiaTheme="minorEastAsia" w:hAnsiTheme="minorHAnsi" w:cstheme="minorBidi"/>
          <w:kern w:val="2"/>
          <w:sz w:val="21"/>
          <w:szCs w:val="22"/>
          <w:lang w:val="en-US" w:eastAsia="zh-CN"/>
        </w:rPr>
        <w:tab/>
      </w:r>
      <w:r>
        <w:t>High speed train deployment scenario in FR2</w:t>
      </w:r>
      <w:r>
        <w:tab/>
      </w:r>
      <w:r>
        <w:fldChar w:fldCharType="begin"/>
      </w:r>
      <w:r>
        <w:instrText xml:space="preserve"> PAGEREF _Toc80014907 \h </w:instrText>
      </w:r>
      <w:r>
        <w:fldChar w:fldCharType="separate"/>
      </w:r>
      <w:r>
        <w:t>92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9.9.2.1</w:t>
      </w:r>
      <w:r>
        <w:rPr>
          <w:rFonts w:asciiTheme="minorHAnsi" w:eastAsiaTheme="minorEastAsia" w:hAnsiTheme="minorHAnsi" w:cstheme="minorBidi"/>
          <w:kern w:val="2"/>
          <w:sz w:val="21"/>
          <w:szCs w:val="22"/>
          <w:lang w:val="en-US" w:eastAsia="zh-CN"/>
        </w:rPr>
        <w:tab/>
      </w:r>
      <w:r>
        <w:t>Deployment Scenario-A</w:t>
      </w:r>
      <w:r>
        <w:tab/>
      </w:r>
      <w:r>
        <w:fldChar w:fldCharType="begin"/>
      </w:r>
      <w:r>
        <w:instrText xml:space="preserve"> PAGEREF _Toc80014908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9.9.2.2</w:t>
      </w:r>
      <w:r>
        <w:rPr>
          <w:rFonts w:asciiTheme="minorHAnsi" w:eastAsiaTheme="minorEastAsia" w:hAnsiTheme="minorHAnsi" w:cstheme="minorBidi"/>
          <w:kern w:val="2"/>
          <w:sz w:val="21"/>
          <w:szCs w:val="22"/>
          <w:lang w:val="en-US" w:eastAsia="zh-CN"/>
        </w:rPr>
        <w:tab/>
      </w:r>
      <w:r>
        <w:t>Deployment Scenario-B</w:t>
      </w:r>
      <w:r>
        <w:tab/>
      </w:r>
      <w:r>
        <w:fldChar w:fldCharType="begin"/>
      </w:r>
      <w:r>
        <w:instrText xml:space="preserve"> PAGEREF _Toc80014909 \h </w:instrText>
      </w:r>
      <w:r>
        <w:fldChar w:fldCharType="separate"/>
      </w:r>
      <w:r>
        <w:t>93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9.9.2.3</w:t>
      </w:r>
      <w:r>
        <w:rPr>
          <w:rFonts w:asciiTheme="minorHAnsi" w:eastAsiaTheme="minorEastAsia" w:hAnsiTheme="minorHAnsi" w:cstheme="minorBidi"/>
          <w:kern w:val="2"/>
          <w:sz w:val="21"/>
          <w:szCs w:val="22"/>
          <w:lang w:val="en-US" w:eastAsia="zh-CN"/>
        </w:rPr>
        <w:tab/>
      </w:r>
      <w:r>
        <w:t>Channel modeling</w:t>
      </w:r>
      <w:r>
        <w:tab/>
      </w:r>
      <w:r>
        <w:fldChar w:fldCharType="begin"/>
      </w:r>
      <w:r>
        <w:instrText xml:space="preserve"> PAGEREF _Toc80014910 \h </w:instrText>
      </w:r>
      <w:r>
        <w:fldChar w:fldCharType="separate"/>
      </w:r>
      <w:r>
        <w:t>94</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9.9.2.4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_Toc80014911 \h </w:instrText>
      </w:r>
      <w:r>
        <w:fldChar w:fldCharType="separate"/>
      </w:r>
      <w:r>
        <w:t>95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9.9.5</w:t>
      </w:r>
      <w:r>
        <w:rPr>
          <w:rFonts w:asciiTheme="minorHAnsi" w:eastAsiaTheme="minorEastAsia" w:hAnsiTheme="minorHAnsi" w:cstheme="minorBidi"/>
          <w:kern w:val="2"/>
          <w:sz w:val="21"/>
          <w:szCs w:val="22"/>
          <w:lang w:val="en-US" w:eastAsia="zh-CN"/>
        </w:rPr>
        <w:tab/>
      </w:r>
      <w:r>
        <w:t>Demodulation requirements</w:t>
      </w:r>
      <w:r>
        <w:tab/>
      </w:r>
      <w:r>
        <w:fldChar w:fldCharType="begin"/>
      </w:r>
      <w:r>
        <w:instrText xml:space="preserve"> PAGEREF _Toc80014912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_Toc80014913 \h </w:instrText>
      </w:r>
      <w:r>
        <w:fldChar w:fldCharType="separate"/>
      </w:r>
      <w:r>
        <w:t>95</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9.9.5.2</w:t>
      </w:r>
      <w:r>
        <w:rPr>
          <w:rFonts w:asciiTheme="minorHAnsi" w:eastAsiaTheme="minorEastAsia" w:hAnsiTheme="minorHAnsi" w:cstheme="minorBidi"/>
          <w:kern w:val="2"/>
          <w:sz w:val="21"/>
          <w:szCs w:val="22"/>
          <w:lang w:val="en-US" w:eastAsia="zh-CN"/>
        </w:rPr>
        <w:tab/>
      </w:r>
      <w:r>
        <w:t>UE demodulation requirements</w:t>
      </w:r>
      <w:r>
        <w:tab/>
      </w:r>
      <w:r>
        <w:fldChar w:fldCharType="begin"/>
      </w:r>
      <w:r>
        <w:instrText xml:space="preserve"> PAGEREF _Toc80014914 \h </w:instrText>
      </w:r>
      <w:r>
        <w:fldChar w:fldCharType="separate"/>
      </w:r>
      <w:r>
        <w:t>96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9.9.5.3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_Toc80014915 \h </w:instrText>
      </w:r>
      <w:r>
        <w:fldChar w:fldCharType="separate"/>
      </w:r>
      <w:r>
        <w:t>96</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9.9.5.3.1</w:t>
      </w:r>
      <w:r>
        <w:rPr>
          <w:rFonts w:asciiTheme="minorHAnsi" w:eastAsiaTheme="minorEastAsia" w:hAnsiTheme="minorHAnsi" w:cstheme="minorBidi"/>
          <w:kern w:val="2"/>
          <w:sz w:val="21"/>
          <w:szCs w:val="22"/>
          <w:lang w:val="en-US" w:eastAsia="zh-CN"/>
        </w:rPr>
        <w:tab/>
      </w:r>
      <w:r>
        <w:t>PUSCH requirements</w:t>
      </w:r>
      <w:r>
        <w:tab/>
      </w:r>
      <w:r>
        <w:fldChar w:fldCharType="begin"/>
      </w:r>
      <w:r>
        <w:instrText xml:space="preserve"> PAGEREF _Toc80014916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9.9.5.3.2</w:t>
      </w:r>
      <w:r>
        <w:rPr>
          <w:rFonts w:asciiTheme="minorHAnsi" w:eastAsiaTheme="minorEastAsia" w:hAnsiTheme="minorHAnsi" w:cstheme="minorBidi"/>
          <w:kern w:val="2"/>
          <w:sz w:val="21"/>
          <w:szCs w:val="22"/>
          <w:lang w:val="en-US" w:eastAsia="zh-CN"/>
        </w:rPr>
        <w:tab/>
      </w:r>
      <w:r>
        <w:t>PUSCH with UL timing adjustment requirements</w:t>
      </w:r>
      <w:r>
        <w:tab/>
      </w:r>
      <w:r>
        <w:fldChar w:fldCharType="begin"/>
      </w:r>
      <w:r>
        <w:instrText xml:space="preserve"> PAGEREF _Toc80014917 \h </w:instrText>
      </w:r>
      <w:r>
        <w:fldChar w:fldCharType="separate"/>
      </w:r>
      <w:r>
        <w:t>97</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9.9.5.3.3</w:t>
      </w:r>
      <w:r>
        <w:rPr>
          <w:rFonts w:asciiTheme="minorHAnsi" w:eastAsiaTheme="minorEastAsia" w:hAnsiTheme="minorHAnsi" w:cstheme="minorBidi"/>
          <w:kern w:val="2"/>
          <w:sz w:val="21"/>
          <w:szCs w:val="22"/>
          <w:lang w:val="en-US" w:eastAsia="zh-CN"/>
        </w:rPr>
        <w:tab/>
      </w:r>
      <w:r>
        <w:t>PRACH requirements</w:t>
      </w:r>
      <w:r>
        <w:tab/>
      </w:r>
      <w:r>
        <w:fldChar w:fldCharType="begin"/>
      </w:r>
      <w:r>
        <w:instrText xml:space="preserve"> PAGEREF _Toc80014918 \h </w:instrText>
      </w:r>
      <w:r>
        <w:fldChar w:fldCharType="separate"/>
      </w:r>
      <w:r>
        <w:t>98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9.12</w:t>
      </w:r>
      <w:r>
        <w:rPr>
          <w:rFonts w:asciiTheme="minorHAnsi" w:eastAsiaTheme="minorEastAsia" w:hAnsiTheme="minorHAnsi" w:cstheme="minorBidi"/>
          <w:kern w:val="2"/>
          <w:sz w:val="21"/>
          <w:szCs w:val="22"/>
          <w:lang w:val="en-US" w:eastAsia="zh-CN"/>
        </w:rPr>
        <w:tab/>
      </w:r>
      <w:r>
        <w:t>Further enhancement on NR demodulation performance</w:t>
      </w:r>
      <w:r>
        <w:tab/>
      </w:r>
      <w:r>
        <w:fldChar w:fldCharType="begin"/>
      </w:r>
      <w:r>
        <w:instrText xml:space="preserve"> PAGEREF _Toc80014919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_Toc80014920 \h </w:instrText>
      </w:r>
      <w:r>
        <w:fldChar w:fldCharType="separate"/>
      </w:r>
      <w:r>
        <w:t>98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9.12.2</w:t>
      </w:r>
      <w:r>
        <w:rPr>
          <w:rFonts w:asciiTheme="minorHAnsi" w:eastAsiaTheme="minorEastAsia" w:hAnsiTheme="minorHAnsi" w:cstheme="minorBidi"/>
          <w:kern w:val="2"/>
          <w:sz w:val="21"/>
          <w:szCs w:val="22"/>
          <w:lang w:val="en-US" w:eastAsia="zh-CN"/>
        </w:rPr>
        <w:tab/>
      </w:r>
      <w:r>
        <w:t>UE demodulation and CSI requirements</w:t>
      </w:r>
      <w:r>
        <w:tab/>
      </w:r>
      <w:r>
        <w:fldChar w:fldCharType="begin"/>
      </w:r>
      <w:r>
        <w:instrText xml:space="preserve"> PAGEREF _Toc80014921 \h </w:instrText>
      </w:r>
      <w:r>
        <w:fldChar w:fldCharType="separate"/>
      </w:r>
      <w:r>
        <w:t>99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9.12.2.1</w:t>
      </w:r>
      <w:r>
        <w:rPr>
          <w:rFonts w:asciiTheme="minorHAnsi" w:eastAsiaTheme="minorEastAsia" w:hAnsiTheme="minorHAnsi" w:cstheme="minorBidi"/>
          <w:kern w:val="2"/>
          <w:sz w:val="21"/>
          <w:szCs w:val="22"/>
          <w:lang w:val="en-US" w:eastAsia="zh-CN"/>
        </w:rPr>
        <w:tab/>
      </w:r>
      <w:r>
        <w:t>MMSE-IRC receiver for inter-cell interference</w:t>
      </w:r>
      <w:r>
        <w:tab/>
      </w:r>
      <w:r>
        <w:fldChar w:fldCharType="begin"/>
      </w:r>
      <w:r>
        <w:instrText xml:space="preserve"> PAGEREF _Toc80014922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9.12.2.1.1</w:t>
      </w:r>
      <w:r>
        <w:rPr>
          <w:rFonts w:asciiTheme="minorHAnsi" w:eastAsiaTheme="minorEastAsia" w:hAnsiTheme="minorHAnsi" w:cstheme="minorBidi"/>
          <w:kern w:val="2"/>
          <w:sz w:val="21"/>
          <w:szCs w:val="22"/>
          <w:lang w:val="en-US" w:eastAsia="zh-CN"/>
        </w:rPr>
        <w:tab/>
      </w:r>
      <w:r>
        <w:t>PDSCH requirements</w:t>
      </w:r>
      <w:r>
        <w:tab/>
      </w:r>
      <w:r>
        <w:fldChar w:fldCharType="begin"/>
      </w:r>
      <w:r>
        <w:instrText xml:space="preserve"> PAGEREF _Toc80014923 \h </w:instrText>
      </w:r>
      <w:r>
        <w:fldChar w:fldCharType="separate"/>
      </w:r>
      <w:r>
        <w:t>99</w:t>
      </w:r>
      <w:r>
        <w:fldChar w:fldCharType="end"/>
      </w:r>
    </w:p>
    <w:p w:rsidR="00173774" w:rsidRDefault="00173774">
      <w:pPr>
        <w:pStyle w:val="61"/>
        <w:rPr>
          <w:rFonts w:asciiTheme="minorHAnsi" w:eastAsiaTheme="minorEastAsia" w:hAnsiTheme="minorHAnsi" w:cstheme="minorBidi"/>
          <w:kern w:val="2"/>
          <w:sz w:val="21"/>
          <w:szCs w:val="22"/>
          <w:lang w:val="en-US" w:eastAsia="zh-CN"/>
        </w:rPr>
      </w:pPr>
      <w:r>
        <w:t>9.12.2.1.2</w:t>
      </w:r>
      <w:r>
        <w:rPr>
          <w:rFonts w:asciiTheme="minorHAnsi" w:eastAsiaTheme="minorEastAsia" w:hAnsiTheme="minorHAnsi" w:cstheme="minorBidi"/>
          <w:kern w:val="2"/>
          <w:sz w:val="21"/>
          <w:szCs w:val="22"/>
          <w:lang w:val="en-US" w:eastAsia="zh-CN"/>
        </w:rPr>
        <w:tab/>
      </w:r>
      <w:r>
        <w:t>CSI requirements</w:t>
      </w:r>
      <w:r>
        <w:tab/>
      </w:r>
      <w:r>
        <w:fldChar w:fldCharType="begin"/>
      </w:r>
      <w:r>
        <w:instrText xml:space="preserve"> PAGEREF _Toc80014924 \h </w:instrText>
      </w:r>
      <w:r>
        <w:fldChar w:fldCharType="separate"/>
      </w:r>
      <w:r>
        <w:t>101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9.12.2.2</w:t>
      </w:r>
      <w:r>
        <w:rPr>
          <w:rFonts w:asciiTheme="minorHAnsi" w:eastAsiaTheme="minorEastAsia" w:hAnsiTheme="minorHAnsi" w:cstheme="minorBidi"/>
          <w:kern w:val="2"/>
          <w:sz w:val="21"/>
          <w:szCs w:val="22"/>
          <w:lang w:val="en-US" w:eastAsia="zh-CN"/>
        </w:rPr>
        <w:tab/>
      </w:r>
      <w:r>
        <w:t>MMSE-IRC receiver for intra-cell inter-user interference</w:t>
      </w:r>
      <w:r>
        <w:tab/>
      </w:r>
      <w:r>
        <w:fldChar w:fldCharType="begin"/>
      </w:r>
      <w:r>
        <w:instrText xml:space="preserve"> PAGEREF _Toc80014925 \h </w:instrText>
      </w:r>
      <w:r>
        <w:fldChar w:fldCharType="separate"/>
      </w:r>
      <w:r>
        <w:t>102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9.12.2.3</w:t>
      </w:r>
      <w:r>
        <w:rPr>
          <w:rFonts w:asciiTheme="minorHAnsi" w:eastAsiaTheme="minorEastAsia" w:hAnsiTheme="minorHAnsi" w:cstheme="minorBidi"/>
          <w:kern w:val="2"/>
          <w:sz w:val="21"/>
          <w:szCs w:val="22"/>
          <w:lang w:val="en-US" w:eastAsia="zh-CN"/>
        </w:rPr>
        <w:tab/>
      </w:r>
      <w:r>
        <w:t>Evaluation on CRS interference in scenarios with overlapping spectrum for LTE and NR</w:t>
      </w:r>
      <w:r>
        <w:tab/>
      </w:r>
      <w:r>
        <w:fldChar w:fldCharType="begin"/>
      </w:r>
      <w:r>
        <w:instrText xml:space="preserve"> PAGEREF _Toc80014926 \h </w:instrText>
      </w:r>
      <w:r>
        <w:fldChar w:fldCharType="separate"/>
      </w:r>
      <w:r>
        <w:t>103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lastRenderedPageBreak/>
        <w:t>9.12.3</w:t>
      </w:r>
      <w:r>
        <w:rPr>
          <w:rFonts w:asciiTheme="minorHAnsi" w:eastAsiaTheme="minorEastAsia" w:hAnsiTheme="minorHAnsi" w:cstheme="minorBidi"/>
          <w:kern w:val="2"/>
          <w:sz w:val="21"/>
          <w:szCs w:val="22"/>
          <w:lang w:val="en-US" w:eastAsia="zh-CN"/>
        </w:rPr>
        <w:tab/>
      </w:r>
      <w:r>
        <w:t>BS demodulation requirements</w:t>
      </w:r>
      <w:r>
        <w:tab/>
      </w:r>
      <w:r>
        <w:fldChar w:fldCharType="begin"/>
      </w:r>
      <w:r>
        <w:instrText xml:space="preserve"> PAGEREF _Toc80014927 \h </w:instrText>
      </w:r>
      <w:r>
        <w:fldChar w:fldCharType="separate"/>
      </w:r>
      <w:r>
        <w:t>107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9.12.3.1</w:t>
      </w:r>
      <w:r>
        <w:rPr>
          <w:rFonts w:asciiTheme="minorHAnsi" w:eastAsiaTheme="minorEastAsia" w:hAnsiTheme="minorHAnsi" w:cstheme="minorBidi"/>
          <w:kern w:val="2"/>
          <w:sz w:val="21"/>
          <w:szCs w:val="22"/>
          <w:lang w:val="en-US" w:eastAsia="zh-CN"/>
        </w:rPr>
        <w:tab/>
      </w:r>
      <w:r>
        <w:t>PUSCH demodulation requirements for FR1 256QAM</w:t>
      </w:r>
      <w:r>
        <w:tab/>
      </w:r>
      <w:r>
        <w:fldChar w:fldCharType="begin"/>
      </w:r>
      <w:r>
        <w:instrText xml:space="preserve"> PAGEREF _Toc80014928 \h </w:instrText>
      </w:r>
      <w:r>
        <w:fldChar w:fldCharType="separate"/>
      </w:r>
      <w:r>
        <w:t>107</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9.13</w:t>
      </w:r>
      <w:r>
        <w:rPr>
          <w:rFonts w:asciiTheme="minorHAnsi" w:eastAsiaTheme="minorEastAsia" w:hAnsiTheme="minorHAnsi" w:cstheme="minorBidi"/>
          <w:kern w:val="2"/>
          <w:sz w:val="21"/>
          <w:szCs w:val="22"/>
          <w:lang w:val="en-US" w:eastAsia="zh-CN"/>
        </w:rPr>
        <w:tab/>
      </w:r>
      <w:r>
        <w:t>Solutions for NR to support non-terrestrial networks (NTN)</w:t>
      </w:r>
      <w:r>
        <w:tab/>
      </w:r>
      <w:r>
        <w:fldChar w:fldCharType="begin"/>
      </w:r>
      <w:r>
        <w:instrText xml:space="preserve"> PAGEREF _Toc80014929 \h </w:instrText>
      </w:r>
      <w:r>
        <w:fldChar w:fldCharType="separate"/>
      </w:r>
      <w:r>
        <w:t>109</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_Toc80014930 \h </w:instrText>
      </w:r>
      <w:r>
        <w:fldChar w:fldCharType="separate"/>
      </w:r>
      <w:r>
        <w:t>109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9.13.1.1</w:t>
      </w:r>
      <w:r>
        <w:rPr>
          <w:rFonts w:asciiTheme="minorHAnsi" w:eastAsiaTheme="minorEastAsia" w:hAnsiTheme="minorHAnsi" w:cstheme="minorBidi"/>
          <w:kern w:val="2"/>
          <w:sz w:val="21"/>
          <w:szCs w:val="22"/>
          <w:lang w:val="en-US" w:eastAsia="zh-CN"/>
        </w:rPr>
        <w:tab/>
      </w:r>
      <w:r>
        <w:t>System parameters</w:t>
      </w:r>
      <w:r>
        <w:tab/>
      </w:r>
      <w:r>
        <w:fldChar w:fldCharType="begin"/>
      </w:r>
      <w:r>
        <w:instrText xml:space="preserve"> PAGEREF _Toc80014931 \h </w:instrText>
      </w:r>
      <w:r>
        <w:fldChar w:fldCharType="separate"/>
      </w:r>
      <w:r>
        <w:t>110</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9.13.1.2</w:t>
      </w:r>
      <w:r>
        <w:rPr>
          <w:rFonts w:asciiTheme="minorHAnsi" w:eastAsiaTheme="minorEastAsia" w:hAnsiTheme="minorHAnsi" w:cstheme="minorBidi"/>
          <w:kern w:val="2"/>
          <w:sz w:val="21"/>
          <w:szCs w:val="22"/>
          <w:lang w:val="en-US" w:eastAsia="zh-CN"/>
        </w:rPr>
        <w:tab/>
      </w:r>
      <w:r>
        <w:t>NTN gNB Class/Type</w:t>
      </w:r>
      <w:r>
        <w:tab/>
      </w:r>
      <w:r>
        <w:fldChar w:fldCharType="begin"/>
      </w:r>
      <w:r>
        <w:instrText xml:space="preserve"> PAGEREF _Toc80014932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9.13.1.3</w:t>
      </w:r>
      <w:r>
        <w:rPr>
          <w:rFonts w:asciiTheme="minorHAnsi" w:eastAsiaTheme="minorEastAsia" w:hAnsiTheme="minorHAnsi" w:cstheme="minorBidi"/>
          <w:kern w:val="2"/>
          <w:sz w:val="21"/>
          <w:szCs w:val="22"/>
          <w:lang w:val="en-US" w:eastAsia="zh-CN"/>
        </w:rPr>
        <w:tab/>
      </w:r>
      <w:r>
        <w:t>Regulatory information</w:t>
      </w:r>
      <w:r>
        <w:tab/>
      </w:r>
      <w:r>
        <w:fldChar w:fldCharType="begin"/>
      </w:r>
      <w:r>
        <w:instrText xml:space="preserve"> PAGEREF _Toc80014933 \h </w:instrText>
      </w:r>
      <w:r>
        <w:fldChar w:fldCharType="separate"/>
      </w:r>
      <w:r>
        <w:t>111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9.13.1.4</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_Toc80014934 \h </w:instrText>
      </w:r>
      <w:r>
        <w:fldChar w:fldCharType="separate"/>
      </w:r>
      <w:r>
        <w:t>112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9.13.2</w:t>
      </w:r>
      <w:r>
        <w:rPr>
          <w:rFonts w:asciiTheme="minorHAnsi" w:eastAsiaTheme="minorEastAsia" w:hAnsiTheme="minorHAnsi" w:cstheme="minorBidi"/>
          <w:kern w:val="2"/>
          <w:sz w:val="21"/>
          <w:szCs w:val="22"/>
          <w:lang w:val="en-US" w:eastAsia="zh-CN"/>
        </w:rPr>
        <w:tab/>
      </w:r>
      <w:r>
        <w:t>Coexistence aspects</w:t>
      </w:r>
      <w:r>
        <w:tab/>
      </w:r>
      <w:r>
        <w:fldChar w:fldCharType="begin"/>
      </w:r>
      <w:r>
        <w:instrText xml:space="preserve"> PAGEREF _Toc80014935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9.13.2.1</w:t>
      </w:r>
      <w:r>
        <w:rPr>
          <w:rFonts w:asciiTheme="minorHAnsi" w:eastAsiaTheme="minorEastAsia" w:hAnsiTheme="minorHAnsi" w:cstheme="minorBidi"/>
          <w:kern w:val="2"/>
          <w:sz w:val="21"/>
          <w:szCs w:val="22"/>
          <w:lang w:val="en-US" w:eastAsia="zh-CN"/>
        </w:rPr>
        <w:tab/>
      </w:r>
      <w:r>
        <w:t>Coexistence scenarios and Simulation assumptions</w:t>
      </w:r>
      <w:r>
        <w:tab/>
      </w:r>
      <w:r>
        <w:fldChar w:fldCharType="begin"/>
      </w:r>
      <w:r>
        <w:instrText xml:space="preserve"> PAGEREF _Toc80014936 \h </w:instrText>
      </w:r>
      <w:r>
        <w:fldChar w:fldCharType="separate"/>
      </w:r>
      <w:r>
        <w:t>113</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9.13.2.2</w:t>
      </w:r>
      <w:r>
        <w:rPr>
          <w:rFonts w:asciiTheme="minorHAnsi" w:eastAsiaTheme="minorEastAsia" w:hAnsiTheme="minorHAnsi" w:cstheme="minorBidi"/>
          <w:kern w:val="2"/>
          <w:sz w:val="21"/>
          <w:szCs w:val="22"/>
          <w:lang w:val="en-US" w:eastAsia="zh-CN"/>
        </w:rPr>
        <w:tab/>
      </w:r>
      <w:r>
        <w:t>Simulation results</w:t>
      </w:r>
      <w:r>
        <w:tab/>
      </w:r>
      <w:r>
        <w:fldChar w:fldCharType="begin"/>
      </w:r>
      <w:r>
        <w:instrText xml:space="preserve"> PAGEREF _Toc80014937 \h </w:instrText>
      </w:r>
      <w:r>
        <w:fldChar w:fldCharType="separate"/>
      </w:r>
      <w:r>
        <w:t>115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9.13.3</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_Toc80014938 \h </w:instrText>
      </w:r>
      <w:r>
        <w:fldChar w:fldCharType="separate"/>
      </w:r>
      <w:r>
        <w:t>116</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_Toc80014939 \h </w:instrText>
      </w:r>
      <w:r>
        <w:fldChar w:fldCharType="separate"/>
      </w:r>
      <w:r>
        <w:t>117</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9.13.3.2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_Toc80014940 \h </w:instrText>
      </w:r>
      <w:r>
        <w:fldChar w:fldCharType="separate"/>
      </w:r>
      <w:r>
        <w:t>117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9.13.4</w:t>
      </w:r>
      <w:r>
        <w:rPr>
          <w:rFonts w:asciiTheme="minorHAnsi" w:eastAsiaTheme="minorEastAsia" w:hAnsiTheme="minorHAnsi" w:cstheme="minorBidi"/>
          <w:kern w:val="2"/>
          <w:sz w:val="21"/>
          <w:szCs w:val="22"/>
          <w:lang w:val="en-US" w:eastAsia="zh-CN"/>
        </w:rPr>
        <w:tab/>
      </w:r>
      <w:r>
        <w:t>UE RF requirements</w:t>
      </w:r>
      <w:r>
        <w:tab/>
      </w:r>
      <w:r>
        <w:fldChar w:fldCharType="begin"/>
      </w:r>
      <w:r>
        <w:instrText xml:space="preserve"> PAGEREF _Toc80014941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_Toc80014942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9.13.4.2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_Toc80014943 \h </w:instrText>
      </w:r>
      <w:r>
        <w:fldChar w:fldCharType="separate"/>
      </w:r>
      <w:r>
        <w:t>118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9.16</w:t>
      </w:r>
      <w:r>
        <w:rPr>
          <w:rFonts w:asciiTheme="minorHAnsi" w:eastAsiaTheme="minorEastAsia" w:hAnsiTheme="minorHAnsi" w:cstheme="minorBidi"/>
          <w:kern w:val="2"/>
          <w:sz w:val="21"/>
          <w:szCs w:val="22"/>
          <w:lang w:val="en-US" w:eastAsia="zh-CN"/>
        </w:rPr>
        <w:tab/>
      </w:r>
      <w:r>
        <w:t>Extending current NR operation to 71GHz</w:t>
      </w:r>
      <w:r>
        <w:tab/>
      </w:r>
      <w:r>
        <w:fldChar w:fldCharType="begin"/>
      </w:r>
      <w:r>
        <w:instrText xml:space="preserve"> PAGEREF _Toc80014944 \h </w:instrText>
      </w:r>
      <w:r>
        <w:fldChar w:fldCharType="separate"/>
      </w:r>
      <w:r>
        <w:t>118</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9.16.5</w:t>
      </w:r>
      <w:r>
        <w:rPr>
          <w:rFonts w:asciiTheme="minorHAnsi" w:eastAsiaTheme="minorEastAsia" w:hAnsiTheme="minorHAnsi" w:cstheme="minorBidi"/>
          <w:kern w:val="2"/>
          <w:sz w:val="21"/>
          <w:szCs w:val="22"/>
          <w:lang w:val="en-US" w:eastAsia="zh-CN"/>
        </w:rPr>
        <w:tab/>
      </w:r>
      <w:r>
        <w:t>BS RF requirements</w:t>
      </w:r>
      <w:r>
        <w:tab/>
      </w:r>
      <w:r>
        <w:fldChar w:fldCharType="begin"/>
      </w:r>
      <w:r>
        <w:instrText xml:space="preserve"> PAGEREF _Toc80014945 \h </w:instrText>
      </w:r>
      <w:r>
        <w:fldChar w:fldCharType="separate"/>
      </w:r>
      <w:r>
        <w:t>118</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9.16.5.1</w:t>
      </w:r>
      <w:r>
        <w:rPr>
          <w:rFonts w:asciiTheme="minorHAnsi" w:eastAsiaTheme="minorEastAsia" w:hAnsiTheme="minorHAnsi" w:cstheme="minorBidi"/>
          <w:kern w:val="2"/>
          <w:sz w:val="21"/>
          <w:szCs w:val="22"/>
          <w:lang w:val="en-US" w:eastAsia="zh-CN"/>
        </w:rPr>
        <w:tab/>
      </w:r>
      <w:r>
        <w:t>TX requirements</w:t>
      </w:r>
      <w:r>
        <w:tab/>
      </w:r>
      <w:r>
        <w:fldChar w:fldCharType="begin"/>
      </w:r>
      <w:r>
        <w:instrText xml:space="preserve"> PAGEREF _Toc80014946 \h </w:instrText>
      </w:r>
      <w:r>
        <w:fldChar w:fldCharType="separate"/>
      </w:r>
      <w:r>
        <w:t>119</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9.16.5.2</w:t>
      </w:r>
      <w:r>
        <w:rPr>
          <w:rFonts w:asciiTheme="minorHAnsi" w:eastAsiaTheme="minorEastAsia" w:hAnsiTheme="minorHAnsi" w:cstheme="minorBidi"/>
          <w:kern w:val="2"/>
          <w:sz w:val="21"/>
          <w:szCs w:val="22"/>
          <w:lang w:val="en-US" w:eastAsia="zh-CN"/>
        </w:rPr>
        <w:tab/>
      </w:r>
      <w:r>
        <w:t>RX requirements</w:t>
      </w:r>
      <w:r>
        <w:tab/>
      </w:r>
      <w:r>
        <w:fldChar w:fldCharType="begin"/>
      </w:r>
      <w:r>
        <w:instrText xml:space="preserve"> PAGEREF _Toc80014947 \h </w:instrText>
      </w:r>
      <w:r>
        <w:fldChar w:fldCharType="separate"/>
      </w:r>
      <w:r>
        <w:t>120</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9.17</w:t>
      </w:r>
      <w:r>
        <w:rPr>
          <w:rFonts w:asciiTheme="minorHAnsi" w:eastAsiaTheme="minorEastAsia" w:hAnsiTheme="minorHAnsi" w:cstheme="minorBidi"/>
          <w:kern w:val="2"/>
          <w:sz w:val="21"/>
          <w:szCs w:val="22"/>
          <w:lang w:val="en-US" w:eastAsia="zh-CN"/>
        </w:rPr>
        <w:tab/>
      </w:r>
      <w:r>
        <w:t>Enhancements to Integrated Access and Backhaul (IAB) for NR</w:t>
      </w:r>
      <w:r>
        <w:tab/>
      </w:r>
      <w:r>
        <w:fldChar w:fldCharType="begin"/>
      </w:r>
      <w:r>
        <w:instrText xml:space="preserve"> PAGEREF _Toc80014948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_Toc80014949 \h </w:instrText>
      </w:r>
      <w:r>
        <w:fldChar w:fldCharType="separate"/>
      </w:r>
      <w:r>
        <w:t>120</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9.17.2</w:t>
      </w:r>
      <w:r>
        <w:rPr>
          <w:rFonts w:asciiTheme="minorHAnsi" w:eastAsiaTheme="minorEastAsia" w:hAnsiTheme="minorHAnsi" w:cstheme="minorBidi"/>
          <w:kern w:val="2"/>
          <w:sz w:val="21"/>
          <w:szCs w:val="22"/>
          <w:lang w:val="en-US" w:eastAsia="zh-CN"/>
        </w:rPr>
        <w:tab/>
      </w:r>
      <w:r>
        <w:t>RF requirements</w:t>
      </w:r>
      <w:r>
        <w:tab/>
      </w:r>
      <w:r>
        <w:fldChar w:fldCharType="begin"/>
      </w:r>
      <w:r>
        <w:instrText xml:space="preserve"> PAGEREF _Toc80014950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9.17.2.1</w:t>
      </w:r>
      <w:r>
        <w:rPr>
          <w:rFonts w:asciiTheme="minorHAnsi" w:eastAsiaTheme="minorEastAsia" w:hAnsiTheme="minorHAnsi" w:cstheme="minorBidi"/>
          <w:kern w:val="2"/>
          <w:sz w:val="21"/>
          <w:szCs w:val="22"/>
          <w:lang w:val="en-US" w:eastAsia="zh-CN"/>
        </w:rPr>
        <w:tab/>
      </w:r>
      <w:r>
        <w:t>Impact for Simultaneous operation of IAB child and parent links</w:t>
      </w:r>
      <w:r>
        <w:tab/>
      </w:r>
      <w:r>
        <w:fldChar w:fldCharType="begin"/>
      </w:r>
      <w:r>
        <w:instrText xml:space="preserve"> PAGEREF _Toc80014951 \h </w:instrText>
      </w:r>
      <w:r>
        <w:fldChar w:fldCharType="separate"/>
      </w:r>
      <w:r>
        <w:t>121</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9.17.2.2</w:t>
      </w:r>
      <w:r>
        <w:rPr>
          <w:rFonts w:asciiTheme="minorHAnsi" w:eastAsiaTheme="minorEastAsia" w:hAnsiTheme="minorHAnsi" w:cstheme="minorBidi"/>
          <w:kern w:val="2"/>
          <w:sz w:val="21"/>
          <w:szCs w:val="22"/>
          <w:lang w:val="en-US" w:eastAsia="zh-CN"/>
        </w:rPr>
        <w:tab/>
      </w:r>
      <w:r>
        <w:t>Impact for Timing enhancement</w:t>
      </w:r>
      <w:r>
        <w:tab/>
      </w:r>
      <w:r>
        <w:fldChar w:fldCharType="begin"/>
      </w:r>
      <w:r>
        <w:instrText xml:space="preserve"> PAGEREF _Toc80014952 \h </w:instrText>
      </w:r>
      <w:r>
        <w:fldChar w:fldCharType="separate"/>
      </w:r>
      <w:r>
        <w:t>122</w:t>
      </w:r>
      <w:r>
        <w:fldChar w:fldCharType="end"/>
      </w:r>
    </w:p>
    <w:p w:rsidR="00173774" w:rsidRDefault="00173774">
      <w:pPr>
        <w:pStyle w:val="51"/>
        <w:rPr>
          <w:rFonts w:asciiTheme="minorHAnsi" w:eastAsiaTheme="minorEastAsia" w:hAnsiTheme="minorHAnsi" w:cstheme="minorBidi"/>
          <w:kern w:val="2"/>
          <w:sz w:val="21"/>
          <w:szCs w:val="22"/>
          <w:lang w:val="en-US" w:eastAsia="zh-CN"/>
        </w:rPr>
      </w:pPr>
      <w:r>
        <w:t>9.17.2.3</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_Toc80014953 \h </w:instrText>
      </w:r>
      <w:r>
        <w:fldChar w:fldCharType="separate"/>
      </w:r>
      <w:r>
        <w:t>122</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_Toc80014954 \h </w:instrText>
      </w:r>
      <w:r>
        <w:fldChar w:fldCharType="separate"/>
      </w:r>
      <w:r>
        <w:t>122</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Study on enhanced test methods for FR2 in NR</w:t>
      </w:r>
      <w:r>
        <w:tab/>
      </w:r>
      <w:r>
        <w:fldChar w:fldCharType="begin"/>
      </w:r>
      <w:r>
        <w:instrText xml:space="preserve"> PAGEREF _Toc80014955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_Toc80014956 \h </w:instrText>
      </w:r>
      <w:r>
        <w:fldChar w:fldCharType="separate"/>
      </w:r>
      <w:r>
        <w:t>122</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10.1.2</w:t>
      </w:r>
      <w:r>
        <w:rPr>
          <w:rFonts w:asciiTheme="minorHAnsi" w:eastAsiaTheme="minorEastAsia" w:hAnsiTheme="minorHAnsi" w:cstheme="minorBidi"/>
          <w:kern w:val="2"/>
          <w:sz w:val="21"/>
          <w:szCs w:val="22"/>
          <w:lang w:val="en-US" w:eastAsia="zh-CN"/>
        </w:rPr>
        <w:tab/>
      </w:r>
      <w:r>
        <w:t>Test methodology for high DL power and low UL power test cases</w:t>
      </w:r>
      <w:r>
        <w:tab/>
      </w:r>
      <w:r>
        <w:fldChar w:fldCharType="begin"/>
      </w:r>
      <w:r>
        <w:instrText xml:space="preserve"> PAGEREF _Toc80014957 \h </w:instrText>
      </w:r>
      <w:r>
        <w:fldChar w:fldCharType="separate"/>
      </w:r>
      <w:r>
        <w:t>123</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10.1.3</w:t>
      </w:r>
      <w:r>
        <w:rPr>
          <w:rFonts w:asciiTheme="minorHAnsi" w:eastAsiaTheme="minorEastAsia" w:hAnsiTheme="minorHAnsi" w:cstheme="minorBidi"/>
          <w:kern w:val="2"/>
          <w:sz w:val="21"/>
          <w:szCs w:val="22"/>
          <w:lang w:val="en-US" w:eastAsia="zh-CN"/>
        </w:rPr>
        <w:tab/>
      </w:r>
      <w:r>
        <w:t>Polarization basis mismatch</w:t>
      </w:r>
      <w:r>
        <w:tab/>
      </w:r>
      <w:r>
        <w:fldChar w:fldCharType="begin"/>
      </w:r>
      <w:r>
        <w:instrText xml:space="preserve"> PAGEREF _Toc80014958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10.1.4</w:t>
      </w:r>
      <w:r>
        <w:rPr>
          <w:rFonts w:asciiTheme="minorHAnsi" w:eastAsiaTheme="minorEastAsia" w:hAnsiTheme="minorHAnsi" w:cstheme="minorBidi"/>
          <w:kern w:val="2"/>
          <w:sz w:val="21"/>
          <w:szCs w:val="22"/>
          <w:lang w:val="en-US" w:eastAsia="zh-CN"/>
        </w:rPr>
        <w:tab/>
      </w:r>
      <w:r>
        <w:t>Test time reduction</w:t>
      </w:r>
      <w:r>
        <w:tab/>
      </w:r>
      <w:r>
        <w:fldChar w:fldCharType="begin"/>
      </w:r>
      <w:r>
        <w:instrText xml:space="preserve"> PAGEREF _Toc80014959 \h </w:instrText>
      </w:r>
      <w:r>
        <w:fldChar w:fldCharType="separate"/>
      </w:r>
      <w:r>
        <w:t>124</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10.1.5</w:t>
      </w:r>
      <w:r>
        <w:rPr>
          <w:rFonts w:asciiTheme="minorHAnsi" w:eastAsiaTheme="minorEastAsia" w:hAnsiTheme="minorHAnsi" w:cstheme="minorBidi"/>
          <w:kern w:val="2"/>
          <w:sz w:val="21"/>
          <w:szCs w:val="22"/>
          <w:lang w:val="en-US" w:eastAsia="zh-CN"/>
        </w:rPr>
        <w:tab/>
      </w:r>
      <w:r>
        <w:t>OTA test methods for UE RF, RRM and demodulation for 52.6~71GHz</w:t>
      </w:r>
      <w:r>
        <w:tab/>
      </w:r>
      <w:r>
        <w:fldChar w:fldCharType="begin"/>
      </w:r>
      <w:r>
        <w:instrText xml:space="preserve"> PAGEREF _Toc80014960 \h </w:instrText>
      </w:r>
      <w:r>
        <w:fldChar w:fldCharType="separate"/>
      </w:r>
      <w:r>
        <w:t>125</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10.1.6</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_Toc80014961 \h </w:instrText>
      </w:r>
      <w:r>
        <w:fldChar w:fldCharType="separate"/>
      </w:r>
      <w:r>
        <w:t>126</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Study on 5G NR UE Application Layer Data Throughput Performance</w:t>
      </w:r>
      <w:r>
        <w:tab/>
      </w:r>
      <w:r>
        <w:fldChar w:fldCharType="begin"/>
      </w:r>
      <w:r>
        <w:instrText xml:space="preserve"> PAGEREF _Toc80014962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10.7.1</w:t>
      </w:r>
      <w:r>
        <w:rPr>
          <w:rFonts w:asciiTheme="minorHAnsi" w:eastAsiaTheme="minorEastAsia" w:hAnsiTheme="minorHAnsi" w:cstheme="minorBidi"/>
          <w:kern w:val="2"/>
          <w:sz w:val="21"/>
          <w:szCs w:val="22"/>
          <w:lang w:val="en-US" w:eastAsia="zh-CN"/>
        </w:rPr>
        <w:tab/>
      </w:r>
      <w:r>
        <w:t>General and work plan</w:t>
      </w:r>
      <w:r>
        <w:tab/>
      </w:r>
      <w:r>
        <w:fldChar w:fldCharType="begin"/>
      </w:r>
      <w:r>
        <w:instrText xml:space="preserve"> PAGEREF _Toc80014963 \h </w:instrText>
      </w:r>
      <w:r>
        <w:fldChar w:fldCharType="separate"/>
      </w:r>
      <w:r>
        <w:t>126</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10.7.2</w:t>
      </w:r>
      <w:r>
        <w:rPr>
          <w:rFonts w:asciiTheme="minorHAnsi" w:eastAsiaTheme="minorEastAsia" w:hAnsiTheme="minorHAnsi" w:cstheme="minorBidi"/>
          <w:kern w:val="2"/>
          <w:sz w:val="21"/>
          <w:szCs w:val="22"/>
          <w:lang w:val="en-US" w:eastAsia="zh-CN"/>
        </w:rPr>
        <w:tab/>
      </w:r>
      <w:r>
        <w:t>Test methodology</w:t>
      </w:r>
      <w:r>
        <w:tab/>
      </w:r>
      <w:r>
        <w:fldChar w:fldCharType="begin"/>
      </w:r>
      <w:r>
        <w:instrText xml:space="preserve"> PAGEREF _Toc80014964 \h </w:instrText>
      </w:r>
      <w:r>
        <w:fldChar w:fldCharType="separate"/>
      </w:r>
      <w:r>
        <w:t>127</w:t>
      </w:r>
      <w:r>
        <w:fldChar w:fldCharType="end"/>
      </w:r>
    </w:p>
    <w:p w:rsidR="00173774" w:rsidRDefault="00173774">
      <w:pPr>
        <w:pStyle w:val="41"/>
        <w:rPr>
          <w:rFonts w:asciiTheme="minorHAnsi" w:eastAsiaTheme="minorEastAsia" w:hAnsiTheme="minorHAnsi" w:cstheme="minorBidi"/>
          <w:kern w:val="2"/>
          <w:sz w:val="21"/>
          <w:szCs w:val="22"/>
          <w:lang w:val="en-US" w:eastAsia="zh-CN"/>
        </w:rPr>
      </w:pPr>
      <w:r>
        <w:t>10.7.3</w:t>
      </w:r>
      <w:r>
        <w:rPr>
          <w:rFonts w:asciiTheme="minorHAnsi" w:eastAsiaTheme="minorEastAsia" w:hAnsiTheme="minorHAnsi" w:cstheme="minorBidi"/>
          <w:kern w:val="2"/>
          <w:sz w:val="21"/>
          <w:szCs w:val="22"/>
          <w:lang w:val="en-US" w:eastAsia="zh-CN"/>
        </w:rPr>
        <w:tab/>
      </w:r>
      <w:r>
        <w:t>Test parameters</w:t>
      </w:r>
      <w:r>
        <w:tab/>
      </w:r>
      <w:r>
        <w:fldChar w:fldCharType="begin"/>
      </w:r>
      <w:r>
        <w:instrText xml:space="preserve"> PAGEREF _Toc80014965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_Toc80014966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_Toc80014967 \h </w:instrText>
      </w:r>
      <w:r>
        <w:fldChar w:fldCharType="separate"/>
      </w:r>
      <w:r>
        <w:t>128</w:t>
      </w:r>
      <w:r>
        <w:fldChar w:fldCharType="end"/>
      </w:r>
    </w:p>
    <w:p w:rsidR="00173774" w:rsidRDefault="00173774">
      <w:pPr>
        <w:pStyle w:val="31"/>
        <w:rPr>
          <w:rFonts w:asciiTheme="minorHAnsi" w:eastAsiaTheme="minorEastAsia" w:hAnsiTheme="minorHAnsi" w:cstheme="minorBidi"/>
          <w:kern w:val="2"/>
          <w:sz w:val="21"/>
          <w:szCs w:val="22"/>
          <w:lang w:val="en-US" w:eastAsia="zh-CN"/>
        </w:rPr>
      </w:pPr>
      <w:r>
        <w:t>12.2</w:t>
      </w:r>
      <w:r>
        <w:rPr>
          <w:rFonts w:asciiTheme="minorHAnsi" w:eastAsiaTheme="minorEastAsia" w:hAnsiTheme="minorHAnsi" w:cstheme="minorBidi"/>
          <w:kern w:val="2"/>
          <w:sz w:val="21"/>
          <w:szCs w:val="22"/>
          <w:lang w:val="en-US" w:eastAsia="zh-CN"/>
        </w:rPr>
        <w:tab/>
      </w:r>
      <w:r>
        <w:t>Others</w:t>
      </w:r>
      <w:r>
        <w:tab/>
      </w:r>
      <w:r>
        <w:fldChar w:fldCharType="begin"/>
      </w:r>
      <w:r>
        <w:instrText xml:space="preserve"> PAGEREF _Toc80014968 \h </w:instrText>
      </w:r>
      <w:r>
        <w:fldChar w:fldCharType="separate"/>
      </w:r>
      <w:r>
        <w:t>128</w:t>
      </w:r>
      <w:r>
        <w:fldChar w:fldCharType="end"/>
      </w:r>
    </w:p>
    <w:p w:rsidR="00173774" w:rsidRDefault="00173774">
      <w:pPr>
        <w:pStyle w:val="21"/>
        <w:rPr>
          <w:rFonts w:asciiTheme="minorHAnsi" w:eastAsiaTheme="minorEastAsia" w:hAnsiTheme="minorHAnsi" w:cstheme="minorBidi"/>
          <w:kern w:val="2"/>
          <w:sz w:val="21"/>
          <w:szCs w:val="22"/>
          <w:lang w:val="en-US" w:eastAsia="zh-CN"/>
        </w:rPr>
      </w:pPr>
      <w:r w:rsidRPr="006C2211">
        <w:rPr>
          <w:lang w:val="en-US"/>
        </w:rPr>
        <w:t>BACKUP</w:t>
      </w:r>
      <w:r>
        <w:tab/>
      </w:r>
      <w:r>
        <w:fldChar w:fldCharType="begin"/>
      </w:r>
      <w:r>
        <w:instrText xml:space="preserve"> PAGEREF _Toc80014969 \h </w:instrText>
      </w:r>
      <w:r>
        <w:fldChar w:fldCharType="separate"/>
      </w:r>
      <w:r>
        <w:t>129</w:t>
      </w:r>
      <w:r>
        <w:fldChar w:fldCharType="end"/>
      </w:r>
    </w:p>
    <w:p w:rsidR="0081207B" w:rsidRDefault="0081207B" w:rsidP="0081207B">
      <w:r>
        <w:rPr>
          <w:noProof/>
        </w:rPr>
        <w:fldChar w:fldCharType="end"/>
      </w:r>
    </w:p>
    <w:p w:rsidR="0081207B" w:rsidRDefault="0081207B" w:rsidP="0081207B">
      <w:pPr>
        <w:pStyle w:val="2"/>
      </w:pPr>
      <w:r>
        <w:br w:type="page"/>
      </w:r>
    </w:p>
    <w:p w:rsidR="0081207B" w:rsidRDefault="0081207B" w:rsidP="0081207B"/>
    <w:p w:rsidR="0081207B" w:rsidRDefault="0081207B" w:rsidP="0081207B">
      <w:pPr>
        <w:pStyle w:val="2"/>
      </w:pPr>
      <w:bookmarkStart w:id="2" w:name="_Toc79401574"/>
      <w:bookmarkStart w:id="3" w:name="_Toc80014767"/>
      <w:r>
        <w:t>5</w:t>
      </w:r>
      <w:r>
        <w:tab/>
        <w:t>Rel-15 and previous release maintenance</w:t>
      </w:r>
      <w:bookmarkEnd w:id="2"/>
      <w:bookmarkEnd w:id="3"/>
    </w:p>
    <w:p w:rsidR="0081207B" w:rsidRDefault="0081207B" w:rsidP="0081207B">
      <w:pPr>
        <w:pStyle w:val="3"/>
      </w:pPr>
      <w:bookmarkStart w:id="4" w:name="_Toc79401575"/>
      <w:bookmarkStart w:id="5" w:name="_Toc80014768"/>
      <w:r>
        <w:t>5.1</w:t>
      </w:r>
      <w:r>
        <w:tab/>
        <w:t>Rel-15 New radio access technology</w:t>
      </w:r>
      <w:bookmarkEnd w:id="4"/>
      <w:bookmarkEnd w:id="5"/>
    </w:p>
    <w:p w:rsidR="0081207B" w:rsidRDefault="0081207B" w:rsidP="0081207B">
      <w:pPr>
        <w:pStyle w:val="4"/>
      </w:pPr>
      <w:bookmarkStart w:id="6" w:name="_Toc79401581"/>
      <w:bookmarkStart w:id="7" w:name="_Toc80014769"/>
      <w:r>
        <w:t>5.1.3</w:t>
      </w:r>
      <w:r>
        <w:tab/>
        <w:t>UE EMC requirements maintenance</w:t>
      </w:r>
      <w:bookmarkEnd w:id="6"/>
      <w:bookmarkEnd w:id="7"/>
    </w:p>
    <w:p w:rsidR="004D59AC" w:rsidRDefault="004D59AC" w:rsidP="004D59AC">
      <w:pPr>
        <w:rPr>
          <w:rFonts w:eastAsia="等线"/>
          <w:lang w:eastAsia="zh-CN"/>
        </w:rPr>
      </w:pPr>
      <w:r>
        <w:rPr>
          <w:rFonts w:eastAsia="等线" w:hint="eastAsia"/>
          <w:lang w:eastAsia="zh-CN"/>
        </w:rPr>
        <w:t>-</w:t>
      </w:r>
      <w:r>
        <w:rPr>
          <w:rFonts w:eastAsia="等线"/>
          <w:lang w:eastAsia="zh-CN"/>
        </w:rPr>
        <w:t>-----------------------------------------------------------------------------------------------------------------------------------------------</w:t>
      </w:r>
    </w:p>
    <w:p w:rsidR="004D59AC" w:rsidRPr="004D59AC" w:rsidRDefault="004D59AC" w:rsidP="004D59AC">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4D59AC" w:rsidRPr="004D59AC" w:rsidRDefault="004D59AC" w:rsidP="004D59AC">
      <w:pPr>
        <w:overflowPunct/>
        <w:autoSpaceDE/>
        <w:autoSpaceDN/>
        <w:adjustRightInd/>
        <w:spacing w:after="0"/>
        <w:textAlignment w:val="auto"/>
        <w:rPr>
          <w:rFonts w:eastAsia="等线"/>
          <w:b/>
          <w:color w:val="C00000"/>
          <w:u w:val="single"/>
          <w:lang w:eastAsia="zh-CN"/>
        </w:rPr>
      </w:pPr>
    </w:p>
    <w:p w:rsidR="004D59AC" w:rsidRPr="004D59AC" w:rsidRDefault="004D59AC" w:rsidP="004D59AC">
      <w:pPr>
        <w:rPr>
          <w:rFonts w:ascii="Arial" w:hAnsi="Arial" w:cs="Arial"/>
          <w:b/>
          <w:sz w:val="24"/>
          <w:lang w:val="en-US"/>
        </w:rPr>
      </w:pPr>
      <w:r>
        <w:rPr>
          <w:rFonts w:ascii="Arial" w:hAnsi="Arial" w:cs="Arial"/>
          <w:b/>
          <w:color w:val="0000FF"/>
          <w:sz w:val="24"/>
          <w:u w:val="thick"/>
        </w:rPr>
        <w:t>R4-2115594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[100-e][303] NR_EMC</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4D59AC" w:rsidP="004D59AC">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D59AC" w:rsidRDefault="004D59AC" w:rsidP="004D59AC">
      <w:pPr>
        <w:overflowPunct/>
        <w:autoSpaceDE/>
        <w:autoSpaceDN/>
        <w:adjustRightInd/>
        <w:spacing w:after="0"/>
        <w:textAlignment w:val="auto"/>
        <w:rPr>
          <w:rFonts w:ascii="Arial" w:hAnsi="Arial" w:cs="Arial"/>
          <w:b/>
          <w:lang w:val="en-US" w:eastAsia="zh-CN"/>
        </w:rPr>
      </w:pPr>
    </w:p>
    <w:p w:rsidR="004D59AC" w:rsidRDefault="004D59AC" w:rsidP="004D59AC">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4D59AC" w:rsidRDefault="004D59AC" w:rsidP="004D59AC">
      <w:pPr>
        <w:overflowPunct/>
        <w:autoSpaceDE/>
        <w:autoSpaceDN/>
        <w:adjustRightInd/>
        <w:spacing w:after="0"/>
        <w:textAlignment w:val="auto"/>
        <w:rPr>
          <w:rFonts w:ascii="Arial" w:hAnsi="Arial" w:cs="Arial"/>
          <w:b/>
          <w:color w:val="C00000"/>
          <w:sz w:val="24"/>
          <w:u w:val="single"/>
        </w:rPr>
      </w:pPr>
    </w:p>
    <w:p w:rsidR="004D59AC" w:rsidRPr="00A95509" w:rsidRDefault="004D59AC" w:rsidP="004D59AC">
      <w:pPr>
        <w:overflowPunct/>
        <w:autoSpaceDE/>
        <w:autoSpaceDN/>
        <w:adjustRightInd/>
        <w:spacing w:after="0"/>
        <w:textAlignment w:val="auto"/>
        <w:rPr>
          <w:rFonts w:ascii="Arial" w:hAnsi="Arial" w:cs="Arial"/>
          <w:b/>
          <w:color w:val="C00000"/>
          <w:sz w:val="24"/>
          <w:u w:val="single"/>
        </w:rPr>
      </w:pPr>
    </w:p>
    <w:p w:rsidR="004D59AC" w:rsidRDefault="004D59AC" w:rsidP="004D59AC">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D59AC" w:rsidRDefault="004D59AC" w:rsidP="004D59AC">
      <w:pPr>
        <w:rPr>
          <w:rFonts w:ascii="Arial" w:hAnsi="Arial" w:cs="Arial"/>
          <w:b/>
          <w:color w:val="C00000"/>
          <w:sz w:val="24"/>
          <w:u w:val="single"/>
        </w:rPr>
      </w:pPr>
    </w:p>
    <w:p w:rsidR="004D59AC" w:rsidRPr="00A95509" w:rsidRDefault="004D59AC" w:rsidP="004D59AC">
      <w:pPr>
        <w:rPr>
          <w:rFonts w:eastAsia="等线"/>
          <w:lang w:eastAsia="zh-CN"/>
        </w:rPr>
      </w:pPr>
      <w:r w:rsidRPr="00A95509">
        <w:rPr>
          <w:rFonts w:eastAsia="等线"/>
          <w:lang w:eastAsia="zh-CN"/>
        </w:rPr>
        <w:t>----------------------------------------------------------------------------------------------------------------------</w:t>
      </w:r>
      <w:r>
        <w:rPr>
          <w:rFonts w:eastAsia="等线"/>
          <w:lang w:eastAsia="zh-CN"/>
        </w:rPr>
        <w:t>---------------------</w:t>
      </w:r>
    </w:p>
    <w:p w:rsidR="004D59AC"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1-1: On LS from CCSA</w:t>
      </w:r>
    </w:p>
    <w:p w:rsidR="00637ADF" w:rsidRPr="00637ADF" w:rsidRDefault="00637ADF" w:rsidP="00637ADF">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R4-2112609</w:t>
      </w:r>
      <w:r>
        <w:rPr>
          <w:rFonts w:ascii="Arial" w:hAnsi="Arial" w:cs="Arial"/>
          <w:b/>
          <w:color w:val="0000FF"/>
          <w:sz w:val="24"/>
        </w:rPr>
        <w:tab/>
      </w:r>
      <w:r>
        <w:rPr>
          <w:rFonts w:ascii="Arial" w:hAnsi="Arial" w:cs="Arial"/>
          <w:b/>
          <w:sz w:val="24"/>
        </w:rPr>
        <w:t>on LS from CCSA on UE EMC</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37ADF" w:rsidRDefault="00637ADF" w:rsidP="0081207B">
      <w:pPr>
        <w:rPr>
          <w:color w:val="993300"/>
          <w:u w:val="single"/>
        </w:rPr>
      </w:pPr>
    </w:p>
    <w:p w:rsidR="00637ADF" w:rsidRPr="00B06F41" w:rsidRDefault="00637ADF" w:rsidP="00637ADF">
      <w:pPr>
        <w:overflowPunct/>
        <w:autoSpaceDE/>
        <w:autoSpaceDN/>
        <w:adjustRightInd/>
        <w:spacing w:after="0"/>
        <w:textAlignment w:val="auto"/>
        <w:rPr>
          <w:b/>
          <w:color w:val="C00000"/>
          <w:u w:val="single"/>
        </w:rPr>
      </w:pPr>
      <w:r w:rsidRPr="00B06F41">
        <w:rPr>
          <w:b/>
          <w:color w:val="C00000"/>
          <w:u w:val="single"/>
        </w:rPr>
        <w:t>Sub-topic 1-</w:t>
      </w:r>
      <w:r w:rsidRPr="00B06F41">
        <w:rPr>
          <w:rFonts w:hint="eastAsia"/>
          <w:b/>
          <w:color w:val="C00000"/>
          <w:u w:val="single"/>
        </w:rPr>
        <w:t>2: MU value for the effective radiated RF power measurements</w:t>
      </w:r>
    </w:p>
    <w:p w:rsidR="00637ADF" w:rsidRPr="00637ADF" w:rsidRDefault="00637ADF" w:rsidP="00637ADF">
      <w:pPr>
        <w:overflowPunct/>
        <w:autoSpaceDE/>
        <w:autoSpaceDN/>
        <w:adjustRightInd/>
        <w:spacing w:after="0"/>
        <w:textAlignment w:val="auto"/>
        <w:rPr>
          <w:rFonts w:ascii="Arial"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R4-2114395</w:t>
      </w:r>
      <w:r>
        <w:rPr>
          <w:rFonts w:ascii="Arial" w:hAnsi="Arial" w:cs="Arial"/>
          <w:b/>
          <w:color w:val="0000FF"/>
          <w:sz w:val="24"/>
        </w:rPr>
        <w:tab/>
      </w:r>
      <w:r>
        <w:rPr>
          <w:rFonts w:ascii="Arial" w:hAnsi="Arial" w:cs="Arial"/>
          <w:b/>
          <w:sz w:val="24"/>
        </w:rPr>
        <w:t>Discussion on the MU value for the effective radiated RF power measurements between 12.75GHz and 26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maximum MU value selection for the measurements of the effective radiated RF power in frequency range 12.75 – 26 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R4-2114396</w:t>
      </w:r>
      <w:r>
        <w:rPr>
          <w:rFonts w:ascii="Arial" w:hAnsi="Arial" w:cs="Arial"/>
          <w:b/>
          <w:color w:val="0000FF"/>
          <w:sz w:val="24"/>
        </w:rPr>
        <w:tab/>
      </w:r>
      <w:r>
        <w:rPr>
          <w:rFonts w:ascii="Arial" w:hAnsi="Arial" w:cs="Arial"/>
          <w:b/>
          <w:sz w:val="24"/>
        </w:rPr>
        <w:t>Draft CR to TS38.124: MU value for the effective radiated RF power between 12.75GHz and 26 GHz, Rel-15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v15.6.0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R4-2114397</w:t>
      </w:r>
      <w:r>
        <w:rPr>
          <w:rFonts w:ascii="Arial" w:hAnsi="Arial" w:cs="Arial"/>
          <w:b/>
          <w:color w:val="0000FF"/>
          <w:sz w:val="24"/>
        </w:rPr>
        <w:tab/>
      </w:r>
      <w:r>
        <w:rPr>
          <w:rFonts w:ascii="Arial" w:hAnsi="Arial" w:cs="Arial"/>
          <w:b/>
          <w:sz w:val="24"/>
        </w:rPr>
        <w:t>Draft CR to TS38.124: MU value for the effective radiated RF power between 12.75GHz and 26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38.124 v16.3.0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Removal of the TBD for the maximum measurement uncertainty value for measurements of the effective radiated RF power in 12.75 – 26 GHz frequency range.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8" w:name="_Toc79401582"/>
      <w:bookmarkStart w:id="9" w:name="_Toc80014770"/>
      <w:r>
        <w:t>5.1.4</w:t>
      </w:r>
      <w:r>
        <w:tab/>
        <w:t>BS RF requirements maintenance</w:t>
      </w:r>
      <w:bookmarkEnd w:id="8"/>
      <w:bookmarkEnd w:id="9"/>
    </w:p>
    <w:p w:rsidR="0081207B" w:rsidRDefault="0081207B" w:rsidP="0081207B">
      <w:pPr>
        <w:pStyle w:val="5"/>
      </w:pPr>
      <w:bookmarkStart w:id="10" w:name="_Toc79401583"/>
      <w:bookmarkStart w:id="11" w:name="_Toc80014771"/>
      <w:r>
        <w:t>5.1.4.1</w:t>
      </w:r>
      <w:r>
        <w:tab/>
        <w:t>General</w:t>
      </w:r>
      <w:bookmarkEnd w:id="10"/>
      <w:bookmarkEnd w:id="11"/>
    </w:p>
    <w:p w:rsidR="0087181A" w:rsidRDefault="0087181A" w:rsidP="0087181A">
      <w:pPr>
        <w:rPr>
          <w:rFonts w:eastAsia="等线"/>
          <w:lang w:eastAsia="zh-CN"/>
        </w:rPr>
      </w:pPr>
      <w:r>
        <w:rPr>
          <w:rFonts w:eastAsia="等线" w:hint="eastAsia"/>
          <w:lang w:eastAsia="zh-CN"/>
        </w:rPr>
        <w:t>-</w:t>
      </w:r>
      <w:r>
        <w:rPr>
          <w:rFonts w:eastAsia="等线"/>
          <w:lang w:eastAsia="zh-CN"/>
        </w:rPr>
        <w:t>-----------------------------------------------------------------------------------------------------------------------------------------------</w:t>
      </w:r>
    </w:p>
    <w:p w:rsidR="0087181A" w:rsidRPr="00A95509" w:rsidRDefault="0087181A"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A95509">
        <w:rPr>
          <w:rFonts w:ascii="Arial" w:hAnsi="Arial" w:cs="Arial" w:hint="eastAsia"/>
          <w:b/>
          <w:color w:val="C00000"/>
          <w:sz w:val="24"/>
          <w:u w:val="single"/>
        </w:rPr>
        <w:t>[100-e][301] BSRF_Maintenance</w:t>
      </w:r>
      <w:r w:rsidRPr="00A95509">
        <w:rPr>
          <w:rFonts w:ascii="Arial" w:hAnsi="Arial" w:cs="Arial"/>
          <w:b/>
          <w:color w:val="C00000"/>
          <w:sz w:val="24"/>
          <w:u w:val="single"/>
        </w:rPr>
        <w:t>, AI 5.1.4, 6.1.9.1 (except 2114399), 6.</w:t>
      </w:r>
      <w:r w:rsidR="00A95509">
        <w:rPr>
          <w:rFonts w:ascii="Arial" w:hAnsi="Arial" w:cs="Arial"/>
          <w:b/>
          <w:color w:val="C00000"/>
          <w:sz w:val="24"/>
          <w:u w:val="single"/>
        </w:rPr>
        <w:t>1.10.1</w:t>
      </w:r>
      <w:r w:rsidR="00A95509">
        <w:rPr>
          <w:rFonts w:ascii="等线" w:eastAsia="等线" w:hAnsi="等线" w:cs="Arial"/>
          <w:b/>
          <w:color w:val="C00000"/>
          <w:sz w:val="24"/>
          <w:u w:val="single"/>
          <w:lang w:val="en-US" w:eastAsia="zh-CN"/>
        </w:rPr>
        <w:t>,</w:t>
      </w:r>
      <w:r w:rsidRPr="00A95509">
        <w:rPr>
          <w:rFonts w:ascii="Arial" w:hAnsi="Arial" w:cs="Arial"/>
          <w:b/>
          <w:color w:val="C00000"/>
          <w:sz w:val="24"/>
          <w:u w:val="single"/>
        </w:rPr>
        <w:t>5.2.2.1</w:t>
      </w:r>
      <w:r w:rsidR="00A95509" w:rsidRPr="00A95509">
        <w:rPr>
          <w:rFonts w:ascii="Arial" w:hAnsi="Arial" w:cs="Arial"/>
          <w:b/>
          <w:color w:val="C00000"/>
          <w:sz w:val="24"/>
          <w:u w:val="single"/>
        </w:rPr>
        <w:t xml:space="preserve"> – Johan Sköld</w:t>
      </w:r>
    </w:p>
    <w:p w:rsidR="00A95509" w:rsidRDefault="00A95509" w:rsidP="00A95509">
      <w:pPr>
        <w:overflowPunct/>
        <w:autoSpaceDE/>
        <w:autoSpaceDN/>
        <w:adjustRightInd/>
        <w:spacing w:after="0"/>
        <w:textAlignment w:val="auto"/>
        <w:rPr>
          <w:rFonts w:eastAsia="等线"/>
          <w:b/>
          <w:color w:val="C00000"/>
          <w:u w:val="single"/>
          <w:lang w:eastAsia="zh-CN"/>
        </w:rPr>
      </w:pPr>
    </w:p>
    <w:p w:rsidR="00A95509" w:rsidRDefault="00A95509" w:rsidP="00A95509">
      <w:pPr>
        <w:rPr>
          <w:rFonts w:ascii="Arial" w:hAnsi="Arial" w:cs="Arial"/>
          <w:b/>
          <w:sz w:val="24"/>
        </w:rPr>
      </w:pPr>
      <w:r>
        <w:rPr>
          <w:rFonts w:ascii="Arial" w:hAnsi="Arial" w:cs="Arial"/>
          <w:b/>
          <w:color w:val="0000FF"/>
          <w:sz w:val="24"/>
          <w:u w:val="thick"/>
        </w:rPr>
        <w:t>R4-2115592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A95509">
        <w:rPr>
          <w:rFonts w:ascii="Arial" w:hAnsi="Arial" w:cs="Arial" w:hint="eastAsia"/>
          <w:b/>
          <w:sz w:val="24"/>
        </w:rPr>
        <w:t>[100-e][301] BSRF_Maintenance</w:t>
      </w:r>
    </w:p>
    <w:p w:rsidR="00A95509" w:rsidRDefault="00A95509" w:rsidP="00A955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A95509" w:rsidRPr="00944C49" w:rsidRDefault="00A95509" w:rsidP="00A95509">
      <w:pPr>
        <w:rPr>
          <w:rFonts w:ascii="Arial" w:hAnsi="Arial" w:cs="Arial"/>
          <w:b/>
          <w:lang w:val="en-US" w:eastAsia="zh-CN"/>
        </w:rPr>
      </w:pPr>
      <w:r w:rsidRPr="00944C49">
        <w:rPr>
          <w:rFonts w:ascii="Arial" w:hAnsi="Arial" w:cs="Arial"/>
          <w:b/>
          <w:lang w:val="en-US" w:eastAsia="zh-CN"/>
        </w:rPr>
        <w:t xml:space="preserve">Abstract: </w:t>
      </w:r>
    </w:p>
    <w:p w:rsidR="00A95509" w:rsidRDefault="00A95509" w:rsidP="00A95509">
      <w:pPr>
        <w:rPr>
          <w:rFonts w:ascii="Arial" w:hAnsi="Arial" w:cs="Arial"/>
          <w:b/>
          <w:lang w:val="en-US" w:eastAsia="zh-CN"/>
        </w:rPr>
      </w:pPr>
      <w:r w:rsidRPr="00944C49">
        <w:rPr>
          <w:rFonts w:ascii="Arial" w:hAnsi="Arial" w:cs="Arial"/>
          <w:b/>
          <w:lang w:val="en-US" w:eastAsia="zh-CN"/>
        </w:rPr>
        <w:t xml:space="preserve">Discussion: </w:t>
      </w:r>
    </w:p>
    <w:p w:rsidR="00A95509" w:rsidRDefault="00A95509" w:rsidP="00A95509">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95509" w:rsidRDefault="00A95509" w:rsidP="00A95509">
      <w:pPr>
        <w:overflowPunct/>
        <w:autoSpaceDE/>
        <w:autoSpaceDN/>
        <w:adjustRightInd/>
        <w:spacing w:after="0"/>
        <w:textAlignment w:val="auto"/>
        <w:rPr>
          <w:rFonts w:ascii="Arial" w:hAnsi="Arial" w:cs="Arial"/>
          <w:b/>
          <w:lang w:val="en-US" w:eastAsia="zh-CN"/>
        </w:rPr>
      </w:pPr>
    </w:p>
    <w:p w:rsidR="00A95509" w:rsidRDefault="00A95509" w:rsidP="00A9550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A95509" w:rsidRDefault="00A95509" w:rsidP="00A95509">
      <w:pPr>
        <w:overflowPunct/>
        <w:autoSpaceDE/>
        <w:autoSpaceDN/>
        <w:adjustRightInd/>
        <w:spacing w:after="0"/>
        <w:textAlignment w:val="auto"/>
        <w:rPr>
          <w:rFonts w:ascii="Arial" w:hAnsi="Arial" w:cs="Arial"/>
          <w:b/>
          <w:color w:val="C00000"/>
          <w:sz w:val="24"/>
          <w:u w:val="single"/>
        </w:rPr>
      </w:pPr>
    </w:p>
    <w:p w:rsidR="00A95509" w:rsidRPr="00A95509" w:rsidRDefault="00A95509" w:rsidP="00A95509">
      <w:pPr>
        <w:overflowPunct/>
        <w:autoSpaceDE/>
        <w:autoSpaceDN/>
        <w:adjustRightInd/>
        <w:spacing w:after="0"/>
        <w:textAlignment w:val="auto"/>
        <w:rPr>
          <w:rFonts w:ascii="Arial" w:hAnsi="Arial" w:cs="Arial"/>
          <w:b/>
          <w:color w:val="C00000"/>
          <w:sz w:val="24"/>
          <w:u w:val="single"/>
        </w:rPr>
      </w:pPr>
    </w:p>
    <w:p w:rsidR="0087181A" w:rsidRDefault="00A95509" w:rsidP="0087181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A95509" w:rsidRDefault="00A95509" w:rsidP="0087181A">
      <w:pPr>
        <w:pBdr>
          <w:bottom w:val="single" w:sz="6" w:space="1" w:color="auto"/>
        </w:pBdr>
        <w:rPr>
          <w:rFonts w:ascii="Arial" w:hAnsi="Arial" w:cs="Arial"/>
          <w:b/>
          <w:color w:val="C00000"/>
          <w:sz w:val="24"/>
          <w:u w:val="single"/>
        </w:rPr>
      </w:pPr>
    </w:p>
    <w:p w:rsidR="00B35773" w:rsidRPr="00B35773" w:rsidRDefault="00B35773" w:rsidP="0087181A">
      <w:pPr>
        <w:rPr>
          <w:rFonts w:eastAsia="等线"/>
          <w:b/>
          <w:color w:val="C00000"/>
          <w:lang w:eastAsia="zh-CN"/>
        </w:rPr>
      </w:pPr>
      <w:r w:rsidRPr="00B35773">
        <w:rPr>
          <w:rFonts w:eastAsia="等线"/>
          <w:b/>
          <w:color w:val="C00000"/>
          <w:lang w:eastAsia="zh-CN"/>
        </w:rPr>
        <w:t>Array antenna model extension</w:t>
      </w:r>
    </w:p>
    <w:p w:rsidR="0081207B" w:rsidRDefault="0081207B" w:rsidP="0081207B">
      <w:pPr>
        <w:rPr>
          <w:rFonts w:ascii="Arial" w:hAnsi="Arial" w:cs="Arial"/>
          <w:b/>
          <w:sz w:val="24"/>
        </w:rPr>
      </w:pPr>
      <w:r>
        <w:rPr>
          <w:rFonts w:ascii="Arial" w:hAnsi="Arial" w:cs="Arial"/>
          <w:b/>
          <w:color w:val="0000FF"/>
          <w:sz w:val="24"/>
        </w:rPr>
        <w:t>R4-2113314</w:t>
      </w:r>
      <w:r>
        <w:rPr>
          <w:rFonts w:ascii="Arial" w:hAnsi="Arial" w:cs="Arial"/>
          <w:b/>
          <w:color w:val="0000FF"/>
          <w:sz w:val="24"/>
        </w:rPr>
        <w:tab/>
      </w:r>
      <w:r>
        <w:rPr>
          <w:rFonts w:ascii="Arial" w:hAnsi="Arial" w:cs="Arial"/>
          <w:b/>
          <w:sz w:val="24"/>
        </w:rPr>
        <w:t>CR to TR 38.921: Addition of array antenna model extension in subclause 8.1</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38.921 v17.0.0</w:t>
      </w:r>
      <w:r>
        <w:rPr>
          <w:i/>
        </w:rPr>
        <w:tab/>
        <w:t xml:space="preserve">  CR-0001  rev  Cat: F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R4-2113315</w:t>
      </w:r>
      <w:r>
        <w:rPr>
          <w:rFonts w:ascii="Arial" w:hAnsi="Arial" w:cs="Arial"/>
          <w:b/>
          <w:color w:val="0000FF"/>
          <w:sz w:val="24"/>
        </w:rPr>
        <w:tab/>
      </w:r>
      <w:r>
        <w:rPr>
          <w:rFonts w:ascii="Arial" w:hAnsi="Arial" w:cs="Arial"/>
          <w:b/>
          <w:sz w:val="24"/>
        </w:rPr>
        <w:t>CR to TR 38.820: Addition of array antenna model extension in subclause 7.2</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v16.1.0</w:t>
      </w:r>
      <w:r>
        <w:rPr>
          <w:i/>
        </w:rPr>
        <w:tab/>
        <w:t xml:space="preserve">  CR-0003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 w:name="_Toc79401584"/>
      <w:bookmarkStart w:id="13" w:name="_Toc80014772"/>
      <w:r>
        <w:t>5.1.4.2</w:t>
      </w:r>
      <w:r>
        <w:tab/>
        <w:t>TX/RX requirements maintenance (38.104)</w:t>
      </w:r>
      <w:bookmarkEnd w:id="12"/>
      <w:bookmarkEnd w:id="13"/>
    </w:p>
    <w:p w:rsidR="00B35773" w:rsidRPr="00B35773" w:rsidRDefault="00B35773" w:rsidP="00B35773">
      <w:pPr>
        <w:rPr>
          <w:rFonts w:eastAsiaTheme="minorEastAsia"/>
          <w:b/>
          <w:color w:val="C00000"/>
        </w:rPr>
      </w:pPr>
      <w:r w:rsidRPr="00B35773">
        <w:rPr>
          <w:b/>
          <w:color w:val="C00000"/>
        </w:rPr>
        <w:t>OTA transmitter intermodulation</w:t>
      </w:r>
    </w:p>
    <w:p w:rsidR="0081207B" w:rsidRDefault="0081207B" w:rsidP="0081207B">
      <w:pPr>
        <w:rPr>
          <w:rFonts w:ascii="Arial" w:hAnsi="Arial" w:cs="Arial"/>
          <w:b/>
          <w:sz w:val="24"/>
        </w:rPr>
      </w:pPr>
      <w:r>
        <w:rPr>
          <w:rFonts w:ascii="Arial" w:hAnsi="Arial" w:cs="Arial"/>
          <w:b/>
          <w:color w:val="0000FF"/>
          <w:sz w:val="24"/>
        </w:rPr>
        <w:t>R4-2113077</w:t>
      </w:r>
      <w:r>
        <w:rPr>
          <w:rFonts w:ascii="Arial" w:hAnsi="Arial" w:cs="Arial"/>
          <w:b/>
          <w:color w:val="0000FF"/>
          <w:sz w:val="24"/>
        </w:rPr>
        <w:tab/>
      </w:r>
      <w:r>
        <w:rPr>
          <w:rFonts w:ascii="Arial" w:hAnsi="Arial" w:cs="Arial"/>
          <w:b/>
          <w:sz w:val="24"/>
        </w:rPr>
        <w:t>OTA transmitter intermodulation 38.104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R4-2113078</w:t>
      </w:r>
      <w:r>
        <w:rPr>
          <w:rFonts w:ascii="Arial" w:hAnsi="Arial" w:cs="Arial"/>
          <w:b/>
          <w:color w:val="0000FF"/>
          <w:sz w:val="24"/>
        </w:rPr>
        <w:tab/>
      </w:r>
      <w:r>
        <w:rPr>
          <w:rFonts w:ascii="Arial" w:hAnsi="Arial" w:cs="Arial"/>
          <w:b/>
          <w:sz w:val="24"/>
        </w:rPr>
        <w:t>OTA transmitter intermodulation 38.104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R4-2113079</w:t>
      </w:r>
      <w:r>
        <w:rPr>
          <w:rFonts w:ascii="Arial" w:hAnsi="Arial" w:cs="Arial"/>
          <w:b/>
          <w:color w:val="0000FF"/>
          <w:sz w:val="24"/>
        </w:rPr>
        <w:tab/>
      </w:r>
      <w:r>
        <w:rPr>
          <w:rFonts w:ascii="Arial" w:hAnsi="Arial" w:cs="Arial"/>
          <w:b/>
          <w:sz w:val="24"/>
        </w:rPr>
        <w:t>OTA transmitter intermodulation 38.104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4" w:name="_Toc79401585"/>
      <w:bookmarkStart w:id="15" w:name="_Toc80014773"/>
      <w:r>
        <w:t>5.1.4.3</w:t>
      </w:r>
      <w:r>
        <w:tab/>
        <w:t>MSR specifications maintenance</w:t>
      </w:r>
      <w:bookmarkEnd w:id="14"/>
      <w:r w:rsidR="00B35773">
        <w:t>\</w:t>
      </w:r>
      <w:bookmarkEnd w:id="15"/>
    </w:p>
    <w:p w:rsidR="00B35773" w:rsidRPr="00B35773" w:rsidRDefault="00B35773" w:rsidP="00B35773">
      <w:pPr>
        <w:rPr>
          <w:rFonts w:eastAsiaTheme="minorEastAsia"/>
          <w:b/>
          <w:color w:val="C00000"/>
        </w:rPr>
      </w:pPr>
      <w:r w:rsidRPr="00B35773">
        <w:rPr>
          <w:b/>
          <w:color w:val="C00000"/>
        </w:rPr>
        <w:t>Test configuration for NC operation</w:t>
      </w:r>
    </w:p>
    <w:p w:rsidR="0081207B" w:rsidRDefault="0081207B" w:rsidP="0081207B">
      <w:pPr>
        <w:rPr>
          <w:rFonts w:ascii="Arial" w:hAnsi="Arial" w:cs="Arial"/>
          <w:b/>
          <w:sz w:val="24"/>
        </w:rPr>
      </w:pPr>
      <w:r>
        <w:rPr>
          <w:rFonts w:ascii="Arial" w:hAnsi="Arial" w:cs="Arial"/>
          <w:b/>
          <w:color w:val="0000FF"/>
          <w:sz w:val="24"/>
        </w:rPr>
        <w:t>R4-2113068</w:t>
      </w:r>
      <w:r>
        <w:rPr>
          <w:rFonts w:ascii="Arial" w:hAnsi="Arial" w:cs="Arial"/>
          <w:b/>
          <w:color w:val="0000FF"/>
          <w:sz w:val="24"/>
        </w:rPr>
        <w:tab/>
      </w:r>
      <w:r>
        <w:rPr>
          <w:rFonts w:ascii="Arial" w:hAnsi="Arial" w:cs="Arial"/>
          <w:b/>
          <w:sz w:val="24"/>
        </w:rPr>
        <w:t>Correction on the test configuration for NC operation 37.141 R15</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v15.15.0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R4-2113069</w:t>
      </w:r>
      <w:r>
        <w:rPr>
          <w:rFonts w:ascii="Arial" w:hAnsi="Arial" w:cs="Arial"/>
          <w:b/>
          <w:color w:val="0000FF"/>
          <w:sz w:val="24"/>
        </w:rPr>
        <w:tab/>
      </w:r>
      <w:r>
        <w:rPr>
          <w:rFonts w:ascii="Arial" w:hAnsi="Arial" w:cs="Arial"/>
          <w:b/>
          <w:sz w:val="24"/>
        </w:rPr>
        <w:t>Correction on the test configuration for NC operation 37.141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R4-2113070</w:t>
      </w:r>
      <w:r>
        <w:rPr>
          <w:rFonts w:ascii="Arial" w:hAnsi="Arial" w:cs="Arial"/>
          <w:b/>
          <w:color w:val="0000FF"/>
          <w:sz w:val="24"/>
        </w:rPr>
        <w:tab/>
      </w:r>
      <w:r>
        <w:rPr>
          <w:rFonts w:ascii="Arial" w:hAnsi="Arial" w:cs="Arial"/>
          <w:b/>
          <w:sz w:val="24"/>
        </w:rPr>
        <w:t>Correction on the test configuration for NC operation 37.141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5773" w:rsidRPr="00B35773" w:rsidRDefault="00B35773" w:rsidP="0081207B">
      <w:pPr>
        <w:rPr>
          <w:rFonts w:eastAsia="等线"/>
          <w:b/>
          <w:color w:val="C00000"/>
          <w:lang w:eastAsia="zh-CN"/>
        </w:rPr>
      </w:pPr>
      <w:r w:rsidRPr="00B35773">
        <w:rPr>
          <w:b/>
          <w:color w:val="C00000"/>
        </w:rPr>
        <w:t>OTA transmitter intermodulation</w:t>
      </w:r>
      <w:r>
        <w:rPr>
          <w:rFonts w:eastAsia="等线" w:hint="eastAsia"/>
          <w:b/>
          <w:color w:val="C00000"/>
          <w:lang w:eastAsia="zh-CN"/>
        </w:rPr>
        <w:t xml:space="preserve"> </w:t>
      </w:r>
      <w:r>
        <w:rPr>
          <w:rFonts w:eastAsia="等线"/>
          <w:b/>
          <w:color w:val="C00000"/>
          <w:lang w:eastAsia="zh-CN"/>
        </w:rPr>
        <w:t>for MSR</w:t>
      </w:r>
    </w:p>
    <w:p w:rsidR="0081207B" w:rsidRDefault="0081207B" w:rsidP="0081207B">
      <w:pPr>
        <w:rPr>
          <w:rFonts w:ascii="Arial" w:hAnsi="Arial" w:cs="Arial"/>
          <w:b/>
          <w:sz w:val="24"/>
        </w:rPr>
      </w:pPr>
      <w:r>
        <w:rPr>
          <w:rFonts w:ascii="Arial" w:hAnsi="Arial" w:cs="Arial"/>
          <w:b/>
          <w:color w:val="0000FF"/>
          <w:sz w:val="24"/>
        </w:rPr>
        <w:t>R4-2113083</w:t>
      </w:r>
      <w:r>
        <w:rPr>
          <w:rFonts w:ascii="Arial" w:hAnsi="Arial" w:cs="Arial"/>
          <w:b/>
          <w:color w:val="0000FF"/>
          <w:sz w:val="24"/>
        </w:rPr>
        <w:tab/>
      </w:r>
      <w:r>
        <w:rPr>
          <w:rFonts w:ascii="Arial" w:hAnsi="Arial" w:cs="Arial"/>
          <w:b/>
          <w:sz w:val="24"/>
        </w:rPr>
        <w:t>OTA transmitter intermodulation 37.105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R4-2113084</w:t>
      </w:r>
      <w:r>
        <w:rPr>
          <w:rFonts w:ascii="Arial" w:hAnsi="Arial" w:cs="Arial"/>
          <w:b/>
          <w:color w:val="0000FF"/>
          <w:sz w:val="24"/>
        </w:rPr>
        <w:tab/>
      </w:r>
      <w:r>
        <w:rPr>
          <w:rFonts w:ascii="Arial" w:hAnsi="Arial" w:cs="Arial"/>
          <w:b/>
          <w:sz w:val="24"/>
        </w:rPr>
        <w:t>OTA transmitter intermodulation 37.105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R4-2113085</w:t>
      </w:r>
      <w:r>
        <w:rPr>
          <w:rFonts w:ascii="Arial" w:hAnsi="Arial" w:cs="Arial"/>
          <w:b/>
          <w:color w:val="0000FF"/>
          <w:sz w:val="24"/>
        </w:rPr>
        <w:tab/>
      </w:r>
      <w:r>
        <w:rPr>
          <w:rFonts w:ascii="Arial" w:hAnsi="Arial" w:cs="Arial"/>
          <w:b/>
          <w:sz w:val="24"/>
        </w:rPr>
        <w:t>OTA transmitter intermodulation 37.105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5773" w:rsidRPr="00B06F41" w:rsidRDefault="00B35773" w:rsidP="0081207B">
      <w:pPr>
        <w:rPr>
          <w:color w:val="C00000"/>
          <w:u w:val="single"/>
        </w:rPr>
      </w:pPr>
      <w:r w:rsidRPr="00B06F41">
        <w:rPr>
          <w:b/>
          <w:color w:val="C00000"/>
        </w:rPr>
        <w:t>Missing note in applicability table for BC2 WA BS OBUE</w:t>
      </w:r>
    </w:p>
    <w:p w:rsidR="0081207B" w:rsidRDefault="0081207B" w:rsidP="0081207B">
      <w:pPr>
        <w:rPr>
          <w:rFonts w:ascii="Arial" w:hAnsi="Arial" w:cs="Arial"/>
          <w:b/>
          <w:sz w:val="24"/>
        </w:rPr>
      </w:pPr>
      <w:r>
        <w:rPr>
          <w:rFonts w:ascii="Arial" w:hAnsi="Arial" w:cs="Arial"/>
          <w:b/>
          <w:color w:val="0000FF"/>
          <w:sz w:val="24"/>
        </w:rPr>
        <w:t>R4-2114400</w:t>
      </w:r>
      <w:r>
        <w:rPr>
          <w:rFonts w:ascii="Arial" w:hAnsi="Arial" w:cs="Arial"/>
          <w:b/>
          <w:color w:val="0000FF"/>
          <w:sz w:val="24"/>
        </w:rPr>
        <w:tab/>
      </w:r>
      <w:r>
        <w:rPr>
          <w:rFonts w:ascii="Arial" w:hAnsi="Arial" w:cs="Arial"/>
          <w:b/>
          <w:sz w:val="24"/>
        </w:rPr>
        <w:t>Draft CR to TS 37.104: addition of the missing note in applicability table for BC2 WA BS OBUE,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Missing note 2 is added to the Table 6.6.2.2-0 (Applicability of operating band unwanted emission requirements for BC2 Wide Area BS).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R4-2114401</w:t>
      </w:r>
      <w:r>
        <w:rPr>
          <w:rFonts w:ascii="Arial" w:hAnsi="Arial" w:cs="Arial"/>
          <w:b/>
          <w:color w:val="0000FF"/>
          <w:sz w:val="24"/>
        </w:rPr>
        <w:tab/>
      </w:r>
      <w:r>
        <w:rPr>
          <w:rFonts w:ascii="Arial" w:hAnsi="Arial" w:cs="Arial"/>
          <w:b/>
          <w:sz w:val="24"/>
        </w:rPr>
        <w:t>Draft CR to TS 37.104: addition of the missing note in applicability table for BC2 WA BS OBUE,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Missing note 2 is added to the Table 6.6.2.2-0 (Applicability of operating band unwanted emission requirements for BC2 Wide Area BS).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6" w:name="_Toc79401586"/>
      <w:bookmarkStart w:id="17" w:name="_Toc80014774"/>
      <w:r>
        <w:t>5.1.5</w:t>
      </w:r>
      <w:r>
        <w:tab/>
        <w:t>BS conformance testing Maintenance</w:t>
      </w:r>
      <w:bookmarkEnd w:id="16"/>
      <w:bookmarkEnd w:id="17"/>
    </w:p>
    <w:p w:rsidR="0081207B" w:rsidRDefault="0081207B" w:rsidP="0081207B">
      <w:pPr>
        <w:pStyle w:val="5"/>
      </w:pPr>
      <w:bookmarkStart w:id="18" w:name="_Toc79401587"/>
      <w:bookmarkStart w:id="19" w:name="_Toc80014775"/>
      <w:r>
        <w:t>5.1.5.1</w:t>
      </w:r>
      <w:r>
        <w:tab/>
        <w:t>General</w:t>
      </w:r>
      <w:bookmarkEnd w:id="18"/>
      <w:bookmarkEnd w:id="19"/>
    </w:p>
    <w:p w:rsidR="002F5F4D" w:rsidRDefault="002F5F4D" w:rsidP="002F5F4D">
      <w:pPr>
        <w:rPr>
          <w:rFonts w:eastAsia="等线"/>
          <w:lang w:eastAsia="zh-CN"/>
        </w:rPr>
      </w:pPr>
      <w:r>
        <w:rPr>
          <w:rFonts w:eastAsia="等线" w:hint="eastAsia"/>
          <w:lang w:eastAsia="zh-CN"/>
        </w:rPr>
        <w:t>-</w:t>
      </w:r>
      <w:r>
        <w:rPr>
          <w:rFonts w:eastAsia="等线"/>
          <w:lang w:eastAsia="zh-CN"/>
        </w:rPr>
        <w:t>-----------------------------------------------------------------------------------------------------------------------------------------------</w:t>
      </w: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4D59AC" w:rsidRPr="004D59AC">
        <w:rPr>
          <w:rFonts w:ascii="Arial" w:hAnsi="Arial" w:cs="Arial" w:hint="eastAsia"/>
          <w:b/>
          <w:color w:val="C00000"/>
          <w:sz w:val="24"/>
          <w:u w:val="single"/>
        </w:rPr>
        <w:t>[100-e][302] NR_Conformance_Maintenance</w:t>
      </w:r>
      <w:r w:rsidRPr="00A95509">
        <w:rPr>
          <w:rFonts w:ascii="Arial" w:hAnsi="Arial" w:cs="Arial"/>
          <w:b/>
          <w:color w:val="C00000"/>
          <w:sz w:val="24"/>
          <w:u w:val="single"/>
        </w:rPr>
        <w:t>, AI 5.1.</w:t>
      </w:r>
      <w:r w:rsidR="004D59AC">
        <w:rPr>
          <w:rFonts w:ascii="Arial" w:hAnsi="Arial" w:cs="Arial"/>
          <w:b/>
          <w:color w:val="C00000"/>
          <w:sz w:val="24"/>
          <w:u w:val="single"/>
        </w:rPr>
        <w:t>5</w:t>
      </w:r>
      <w:r w:rsidRPr="00A95509">
        <w:rPr>
          <w:rFonts w:ascii="Arial" w:hAnsi="Arial" w:cs="Arial"/>
          <w:b/>
          <w:color w:val="C00000"/>
          <w:sz w:val="24"/>
          <w:u w:val="single"/>
        </w:rPr>
        <w:t xml:space="preserve"> – </w:t>
      </w:r>
      <w:r w:rsidR="004D59AC">
        <w:rPr>
          <w:rFonts w:ascii="Arial" w:hAnsi="Arial" w:cs="Arial"/>
          <w:b/>
          <w:color w:val="C00000"/>
          <w:sz w:val="24"/>
          <w:u w:val="single"/>
        </w:rPr>
        <w:t>Liehai Liu</w:t>
      </w:r>
    </w:p>
    <w:p w:rsidR="002F5F4D" w:rsidRPr="004D59AC" w:rsidRDefault="002F5F4D" w:rsidP="002F5F4D">
      <w:pPr>
        <w:overflowPunct/>
        <w:autoSpaceDE/>
        <w:autoSpaceDN/>
        <w:adjustRightInd/>
        <w:spacing w:after="0"/>
        <w:textAlignment w:val="auto"/>
        <w:rPr>
          <w:rFonts w:eastAsia="等线"/>
          <w:b/>
          <w:color w:val="C00000"/>
          <w:u w:val="single"/>
          <w:lang w:eastAsia="zh-CN"/>
        </w:rPr>
      </w:pPr>
    </w:p>
    <w:p w:rsidR="004D59AC" w:rsidRDefault="004D59AC" w:rsidP="004D59AC">
      <w:pPr>
        <w:rPr>
          <w:rFonts w:ascii="Arial" w:hAnsi="Arial" w:cs="Arial"/>
          <w:b/>
          <w:sz w:val="24"/>
        </w:rPr>
      </w:pPr>
      <w:r>
        <w:rPr>
          <w:rFonts w:ascii="Arial" w:hAnsi="Arial" w:cs="Arial"/>
          <w:b/>
          <w:color w:val="0000FF"/>
          <w:sz w:val="24"/>
          <w:u w:val="thick"/>
        </w:rPr>
        <w:t>R4-2115593</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Pr>
          <w:rFonts w:ascii="Arial" w:hAnsi="Arial" w:cs="Arial" w:hint="eastAsia"/>
          <w:b/>
          <w:sz w:val="24"/>
        </w:rPr>
        <w:t>[100-</w:t>
      </w:r>
      <w:r w:rsidRPr="004D59AC">
        <w:rPr>
          <w:rFonts w:ascii="Arial" w:hAnsi="Arial" w:cs="Arial" w:hint="eastAsia"/>
          <w:b/>
          <w:sz w:val="24"/>
        </w:rPr>
        <w:t>e][302]NR_Conformance_Maintenance</w:t>
      </w:r>
    </w:p>
    <w:p w:rsidR="004D59AC" w:rsidRDefault="004D59AC" w:rsidP="004D59A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D59AC" w:rsidRPr="00944C49" w:rsidRDefault="004D59AC" w:rsidP="004D59AC">
      <w:pPr>
        <w:rPr>
          <w:rFonts w:ascii="Arial" w:hAnsi="Arial" w:cs="Arial"/>
          <w:b/>
          <w:lang w:val="en-US" w:eastAsia="zh-CN"/>
        </w:rPr>
      </w:pPr>
      <w:r w:rsidRPr="00944C49">
        <w:rPr>
          <w:rFonts w:ascii="Arial" w:hAnsi="Arial" w:cs="Arial"/>
          <w:b/>
          <w:lang w:val="en-US" w:eastAsia="zh-CN"/>
        </w:rPr>
        <w:t xml:space="preserve">Abstract: </w:t>
      </w:r>
    </w:p>
    <w:p w:rsidR="004D59AC" w:rsidRDefault="004D59AC" w:rsidP="004D59AC">
      <w:pPr>
        <w:rPr>
          <w:rFonts w:ascii="Arial" w:hAnsi="Arial" w:cs="Arial"/>
          <w:b/>
          <w:lang w:val="en-US" w:eastAsia="zh-CN"/>
        </w:rPr>
      </w:pPr>
      <w:r w:rsidRPr="00944C49">
        <w:rPr>
          <w:rFonts w:ascii="Arial" w:hAnsi="Arial" w:cs="Arial"/>
          <w:b/>
          <w:lang w:val="en-US" w:eastAsia="zh-CN"/>
        </w:rPr>
        <w:t xml:space="preserve">Discussion: </w:t>
      </w:r>
    </w:p>
    <w:p w:rsidR="004D59AC" w:rsidRDefault="004D59AC" w:rsidP="004D59AC">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F5F4D" w:rsidRDefault="002F5F4D" w:rsidP="002F5F4D">
      <w:pPr>
        <w:overflowPunct/>
        <w:autoSpaceDE/>
        <w:autoSpaceDN/>
        <w:adjustRightInd/>
        <w:spacing w:after="0"/>
        <w:textAlignment w:val="auto"/>
        <w:rPr>
          <w:rFonts w:ascii="Arial" w:hAnsi="Arial" w:cs="Arial"/>
          <w:b/>
          <w:lang w:val="en-US" w:eastAsia="zh-CN"/>
        </w:rPr>
      </w:pPr>
    </w:p>
    <w:p w:rsidR="002F5F4D" w:rsidRDefault="002F5F4D" w:rsidP="002F5F4D">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2F5F4D" w:rsidRDefault="002F5F4D" w:rsidP="002F5F4D">
      <w:pPr>
        <w:overflowPunct/>
        <w:autoSpaceDE/>
        <w:autoSpaceDN/>
        <w:adjustRightInd/>
        <w:spacing w:after="0"/>
        <w:textAlignment w:val="auto"/>
        <w:rPr>
          <w:rFonts w:ascii="Arial" w:hAnsi="Arial" w:cs="Arial"/>
          <w:b/>
          <w:color w:val="C00000"/>
          <w:sz w:val="24"/>
          <w:u w:val="single"/>
        </w:rPr>
      </w:pPr>
    </w:p>
    <w:p w:rsidR="002F5F4D" w:rsidRPr="00A95509" w:rsidRDefault="002F5F4D" w:rsidP="002F5F4D">
      <w:pPr>
        <w:overflowPunct/>
        <w:autoSpaceDE/>
        <w:autoSpaceDN/>
        <w:adjustRightInd/>
        <w:spacing w:after="0"/>
        <w:textAlignment w:val="auto"/>
        <w:rPr>
          <w:rFonts w:ascii="Arial" w:hAnsi="Arial" w:cs="Arial"/>
          <w:b/>
          <w:color w:val="C00000"/>
          <w:sz w:val="24"/>
          <w:u w:val="single"/>
        </w:rPr>
      </w:pPr>
    </w:p>
    <w:p w:rsidR="002F5F4D" w:rsidRDefault="002F5F4D" w:rsidP="002F5F4D">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2F5F4D" w:rsidRDefault="002F5F4D" w:rsidP="002F5F4D">
      <w:pPr>
        <w:rPr>
          <w:rFonts w:ascii="Arial" w:hAnsi="Arial" w:cs="Arial"/>
          <w:b/>
          <w:color w:val="C00000"/>
          <w:sz w:val="24"/>
          <w:u w:val="single"/>
        </w:rPr>
      </w:pPr>
    </w:p>
    <w:p w:rsidR="002F5F4D" w:rsidRPr="00A95509" w:rsidRDefault="002F5F4D" w:rsidP="002F5F4D">
      <w:pPr>
        <w:rPr>
          <w:rFonts w:eastAsia="等线"/>
          <w:lang w:eastAsia="zh-CN"/>
        </w:rPr>
      </w:pPr>
      <w:r w:rsidRPr="00A95509">
        <w:rPr>
          <w:rFonts w:eastAsia="等线"/>
          <w:lang w:eastAsia="zh-CN"/>
        </w:rPr>
        <w:t>----------------------------------------------------------------------------------------------------------------------</w:t>
      </w:r>
      <w:r>
        <w:rPr>
          <w:rFonts w:eastAsia="等线"/>
          <w:lang w:eastAsia="zh-CN"/>
        </w:rPr>
        <w:t>---------------------</w:t>
      </w:r>
    </w:p>
    <w:p w:rsidR="002F5F4D" w:rsidRPr="002F5F4D" w:rsidRDefault="002F5F4D" w:rsidP="002F5F4D">
      <w:pPr>
        <w:rPr>
          <w:rFonts w:eastAsiaTheme="minorEastAsia"/>
        </w:rPr>
      </w:pPr>
    </w:p>
    <w:p w:rsidR="0081207B" w:rsidRDefault="0081207B" w:rsidP="0081207B">
      <w:pPr>
        <w:pStyle w:val="5"/>
      </w:pPr>
      <w:bookmarkStart w:id="20" w:name="_Toc79401588"/>
      <w:bookmarkStart w:id="21" w:name="_Toc80014776"/>
      <w:r>
        <w:t>5.1.5.2</w:t>
      </w:r>
      <w:r>
        <w:tab/>
        <w:t>Conducted conformance testing (38.141-1)</w:t>
      </w:r>
      <w:bookmarkEnd w:id="20"/>
      <w:bookmarkEnd w:id="21"/>
    </w:p>
    <w:p w:rsidR="00DD6DB1" w:rsidRPr="00DD6DB1" w:rsidRDefault="00DD6DB1" w:rsidP="00DD6DB1">
      <w:pPr>
        <w:rPr>
          <w:rFonts w:eastAsiaTheme="minorEastAsia"/>
          <w:b/>
          <w:color w:val="C00000"/>
          <w:u w:val="single"/>
        </w:rPr>
      </w:pPr>
      <w:r w:rsidRPr="00DD6DB1">
        <w:rPr>
          <w:b/>
          <w:color w:val="C00000"/>
          <w:u w:val="single"/>
          <w:lang w:eastAsia="ja-JP"/>
        </w:rPr>
        <w:t>Topic #6: NRTC4 test configuration correction</w:t>
      </w:r>
    </w:p>
    <w:p w:rsidR="0081207B" w:rsidRDefault="0081207B" w:rsidP="0081207B">
      <w:pPr>
        <w:rPr>
          <w:rFonts w:ascii="Arial" w:hAnsi="Arial" w:cs="Arial"/>
          <w:b/>
          <w:sz w:val="24"/>
        </w:rPr>
      </w:pPr>
      <w:r>
        <w:rPr>
          <w:rFonts w:ascii="Arial" w:hAnsi="Arial" w:cs="Arial"/>
          <w:b/>
          <w:color w:val="0000FF"/>
          <w:sz w:val="24"/>
        </w:rPr>
        <w:t>R4-2113496</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lastRenderedPageBreak/>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R4-2113497</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R4-2113498</w:t>
      </w:r>
      <w:r>
        <w:rPr>
          <w:rFonts w:ascii="Arial" w:hAnsi="Arial" w:cs="Arial"/>
          <w:b/>
          <w:color w:val="0000FF"/>
          <w:sz w:val="24"/>
        </w:rPr>
        <w:tab/>
      </w:r>
      <w:r>
        <w:rPr>
          <w:rFonts w:ascii="Arial" w:hAnsi="Arial" w:cs="Arial"/>
          <w:b/>
          <w:sz w:val="24"/>
        </w:rPr>
        <w:t>Draft CR to TS 38.141-1 NRTC4 test configuration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38.141-1 with proposal to correct test configuration NRTC4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2" w:name="_Toc79401589"/>
      <w:bookmarkStart w:id="23" w:name="_Toc80014777"/>
      <w:r>
        <w:t>5.1.5.3</w:t>
      </w:r>
      <w:r>
        <w:tab/>
        <w:t>Radiated conformance testing (38.141-2)</w:t>
      </w:r>
      <w:bookmarkEnd w:id="22"/>
      <w:bookmarkEnd w:id="23"/>
    </w:p>
    <w:p w:rsidR="00DD6DB1" w:rsidRPr="00DD6DB1" w:rsidRDefault="00DD6DB1" w:rsidP="00DD6DB1">
      <w:pPr>
        <w:rPr>
          <w:rFonts w:eastAsiaTheme="minorEastAsia"/>
          <w:b/>
          <w:color w:val="C00000"/>
          <w:u w:val="single"/>
        </w:rPr>
      </w:pPr>
      <w:r w:rsidRPr="00DD6DB1">
        <w:rPr>
          <w:b/>
          <w:color w:val="C00000"/>
          <w:u w:val="single"/>
          <w:lang w:eastAsia="ja-JP"/>
        </w:rPr>
        <w:t>Topic #2: FR2 OBUE Cat B requirement table note clarification</w:t>
      </w:r>
    </w:p>
    <w:p w:rsidR="0081207B" w:rsidRDefault="0081207B" w:rsidP="0081207B">
      <w:pPr>
        <w:rPr>
          <w:rFonts w:ascii="Arial" w:hAnsi="Arial" w:cs="Arial"/>
          <w:b/>
          <w:sz w:val="24"/>
        </w:rPr>
      </w:pPr>
      <w:r>
        <w:rPr>
          <w:rFonts w:ascii="Arial" w:hAnsi="Arial" w:cs="Arial"/>
          <w:b/>
          <w:color w:val="0000FF"/>
          <w:sz w:val="24"/>
        </w:rPr>
        <w:t>R4-2112773</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R4-2112774</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R4-2112775</w:t>
      </w:r>
      <w:r>
        <w:rPr>
          <w:rFonts w:ascii="Arial" w:hAnsi="Arial" w:cs="Arial"/>
          <w:b/>
          <w:color w:val="0000FF"/>
          <w:sz w:val="24"/>
        </w:rPr>
        <w:tab/>
      </w:r>
      <w:r>
        <w:rPr>
          <w:rFonts w:ascii="Arial" w:hAnsi="Arial" w:cs="Arial"/>
          <w:b/>
          <w:sz w:val="24"/>
        </w:rPr>
        <w:t>Draft CR to 38.141-2: BS FR2 OBUE Cat B requirement table note clarification (6.7.4.5.2)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lastRenderedPageBreak/>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rFonts w:eastAsiaTheme="minorEastAsia"/>
          <w:b/>
          <w:color w:val="C00000"/>
          <w:u w:val="single"/>
        </w:rPr>
      </w:pPr>
      <w:r w:rsidRPr="00DD6DB1">
        <w:rPr>
          <w:b/>
          <w:color w:val="C00000"/>
          <w:u w:val="single"/>
        </w:rPr>
        <w:t>Topic #4: OTA transmitter intermodulation</w:t>
      </w:r>
    </w:p>
    <w:p w:rsidR="0081207B" w:rsidRDefault="0081207B" w:rsidP="0081207B">
      <w:pPr>
        <w:rPr>
          <w:rFonts w:ascii="Arial" w:hAnsi="Arial" w:cs="Arial"/>
          <w:b/>
          <w:sz w:val="24"/>
        </w:rPr>
      </w:pPr>
      <w:r>
        <w:rPr>
          <w:rFonts w:ascii="Arial" w:hAnsi="Arial" w:cs="Arial"/>
          <w:b/>
          <w:color w:val="0000FF"/>
          <w:sz w:val="24"/>
        </w:rPr>
        <w:t>R4-2113080</w:t>
      </w:r>
      <w:r>
        <w:rPr>
          <w:rFonts w:ascii="Arial" w:hAnsi="Arial" w:cs="Arial"/>
          <w:b/>
          <w:color w:val="0000FF"/>
          <w:sz w:val="24"/>
        </w:rPr>
        <w:tab/>
      </w:r>
      <w:r>
        <w:rPr>
          <w:rFonts w:ascii="Arial" w:hAnsi="Arial" w:cs="Arial"/>
          <w:b/>
          <w:sz w:val="24"/>
        </w:rPr>
        <w:t>OTA transmitter intermodulation 38.141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R4-2113081</w:t>
      </w:r>
      <w:r>
        <w:rPr>
          <w:rFonts w:ascii="Arial" w:hAnsi="Arial" w:cs="Arial"/>
          <w:b/>
          <w:color w:val="0000FF"/>
          <w:sz w:val="24"/>
        </w:rPr>
        <w:tab/>
      </w:r>
      <w:r>
        <w:rPr>
          <w:rFonts w:ascii="Arial" w:hAnsi="Arial" w:cs="Arial"/>
          <w:b/>
          <w:sz w:val="24"/>
        </w:rPr>
        <w:t>OTA transmitter intermodulation 38.141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R4-2113082</w:t>
      </w:r>
      <w:r>
        <w:rPr>
          <w:rFonts w:ascii="Arial" w:hAnsi="Arial" w:cs="Arial"/>
          <w:b/>
          <w:color w:val="0000FF"/>
          <w:sz w:val="24"/>
        </w:rPr>
        <w:tab/>
      </w:r>
      <w:r>
        <w:rPr>
          <w:rFonts w:ascii="Arial" w:hAnsi="Arial" w:cs="Arial"/>
          <w:b/>
          <w:sz w:val="24"/>
        </w:rPr>
        <w:t>OTA transmitter intermodulation 38.141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R4-2113086</w:t>
      </w:r>
      <w:r>
        <w:rPr>
          <w:rFonts w:ascii="Arial" w:hAnsi="Arial" w:cs="Arial"/>
          <w:b/>
          <w:color w:val="0000FF"/>
          <w:sz w:val="24"/>
        </w:rPr>
        <w:tab/>
      </w:r>
      <w:r>
        <w:rPr>
          <w:rFonts w:ascii="Arial" w:hAnsi="Arial" w:cs="Arial"/>
          <w:b/>
          <w:sz w:val="24"/>
        </w:rPr>
        <w:t>OTA transmitter intermodulation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R4-2113087</w:t>
      </w:r>
      <w:r>
        <w:rPr>
          <w:rFonts w:ascii="Arial" w:hAnsi="Arial" w:cs="Arial"/>
          <w:b/>
          <w:color w:val="0000FF"/>
          <w:sz w:val="24"/>
        </w:rPr>
        <w:tab/>
      </w:r>
      <w:r>
        <w:rPr>
          <w:rFonts w:ascii="Arial" w:hAnsi="Arial" w:cs="Arial"/>
          <w:b/>
          <w:sz w:val="24"/>
        </w:rPr>
        <w:t>OTA transmitter intermodulation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R4-2113088</w:t>
      </w:r>
      <w:r>
        <w:rPr>
          <w:rFonts w:ascii="Arial" w:hAnsi="Arial" w:cs="Arial"/>
          <w:b/>
          <w:color w:val="0000FF"/>
          <w:sz w:val="24"/>
        </w:rPr>
        <w:tab/>
      </w:r>
      <w:r>
        <w:rPr>
          <w:rFonts w:ascii="Arial" w:hAnsi="Arial" w:cs="Arial"/>
          <w:b/>
          <w:sz w:val="24"/>
        </w:rPr>
        <w:t>OTA transmitter intermodulation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DD6DB1" w:rsidRDefault="0081207B" w:rsidP="00DD6DB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DD6DB1">
      <w:pPr>
        <w:rPr>
          <w:b/>
          <w:color w:val="C00000"/>
          <w:u w:val="single"/>
        </w:rPr>
      </w:pPr>
      <w:r w:rsidRPr="00DD6DB1">
        <w:rPr>
          <w:b/>
          <w:color w:val="C00000"/>
          <w:u w:val="single"/>
        </w:rPr>
        <w:t xml:space="preserve"> Topic #1: OTA measurement system set-up</w:t>
      </w:r>
    </w:p>
    <w:p w:rsidR="0081207B" w:rsidRDefault="0081207B" w:rsidP="0081207B">
      <w:pPr>
        <w:rPr>
          <w:rFonts w:ascii="Arial" w:hAnsi="Arial" w:cs="Arial"/>
          <w:b/>
          <w:sz w:val="24"/>
        </w:rPr>
      </w:pPr>
      <w:r>
        <w:rPr>
          <w:rFonts w:ascii="Arial" w:hAnsi="Arial" w:cs="Arial"/>
          <w:b/>
          <w:color w:val="0000FF"/>
          <w:sz w:val="24"/>
        </w:rPr>
        <w:t>R4-2113111</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(Rel-15)</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R4-2113185</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(Rel-16)</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R4-2113186</w:t>
      </w:r>
      <w:r>
        <w:rPr>
          <w:rFonts w:ascii="Arial" w:hAnsi="Arial" w:cs="Arial"/>
          <w:b/>
          <w:color w:val="0000FF"/>
          <w:sz w:val="24"/>
        </w:rPr>
        <w:tab/>
      </w:r>
      <w:r>
        <w:rPr>
          <w:rFonts w:ascii="Arial" w:hAnsi="Arial" w:cs="Arial"/>
          <w:b/>
          <w:sz w:val="24"/>
        </w:rPr>
        <w:t>draftCR to 38.141-2: Addition of Plane Wave Synthesizer in OTA measurement system set-up</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(Rel-17)</w:t>
      </w:r>
      <w:r>
        <w:rPr>
          <w:i/>
        </w:rPr>
        <w:br/>
      </w:r>
      <w:r>
        <w:rPr>
          <w:i/>
        </w:rPr>
        <w:br/>
      </w:r>
      <w:r>
        <w:rPr>
          <w:i/>
        </w:rPr>
        <w:tab/>
      </w:r>
      <w:r>
        <w:rPr>
          <w:i/>
        </w:rPr>
        <w:tab/>
      </w:r>
      <w:r>
        <w:rPr>
          <w:i/>
        </w:rPr>
        <w:tab/>
      </w:r>
      <w:r>
        <w:rPr>
          <w:i/>
        </w:rPr>
        <w:tab/>
      </w:r>
      <w:r>
        <w:rPr>
          <w:i/>
        </w:rPr>
        <w:tab/>
        <w:t>Source: CAICT,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Abbreviation on Plane Wave Synthesizer added, and PWS chamber added to the corresponding annex E clauses on any suitable OTA chamber. (Rel-17)</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#7: TS 38.141-2 test configuration corrections</w:t>
      </w:r>
    </w:p>
    <w:p w:rsidR="0081207B" w:rsidRDefault="0081207B" w:rsidP="0081207B">
      <w:pPr>
        <w:rPr>
          <w:rFonts w:ascii="Arial" w:hAnsi="Arial" w:cs="Arial"/>
          <w:b/>
          <w:sz w:val="24"/>
        </w:rPr>
      </w:pPr>
      <w:r>
        <w:rPr>
          <w:rFonts w:ascii="Arial" w:hAnsi="Arial" w:cs="Arial"/>
          <w:b/>
          <w:color w:val="0000FF"/>
          <w:sz w:val="24"/>
        </w:rPr>
        <w:t>R4-2113499</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R4-2113500</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A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R4-2113501</w:t>
      </w:r>
      <w:r>
        <w:rPr>
          <w:rFonts w:ascii="Arial" w:hAnsi="Arial" w:cs="Arial"/>
          <w:b/>
          <w:color w:val="0000FF"/>
          <w:sz w:val="24"/>
        </w:rPr>
        <w:tab/>
      </w:r>
      <w:r>
        <w:rPr>
          <w:rFonts w:ascii="Arial" w:hAnsi="Arial" w:cs="Arial"/>
          <w:b/>
          <w:sz w:val="24"/>
        </w:rPr>
        <w:t>Draft CR to TS 38.141-2 test configuration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is draft CR to TS 38.141-2 with proposal to correct in OTA test specification naming of test configurations and NRTC4 details description.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 w:name="_Toc79401590"/>
      <w:bookmarkStart w:id="25" w:name="_Toc80014778"/>
      <w:r>
        <w:t>5.1.5.4</w:t>
      </w:r>
      <w:r>
        <w:tab/>
        <w:t>eAAS specifications maintenance</w:t>
      </w:r>
      <w:bookmarkEnd w:id="24"/>
      <w:bookmarkEnd w:id="25"/>
    </w:p>
    <w:p w:rsidR="00DD6DB1" w:rsidRPr="00DD6DB1" w:rsidRDefault="00DD6DB1" w:rsidP="00DD6DB1">
      <w:pPr>
        <w:rPr>
          <w:rFonts w:eastAsiaTheme="minorEastAsia"/>
          <w:b/>
          <w:color w:val="C00000"/>
          <w:u w:val="single"/>
        </w:rPr>
      </w:pPr>
      <w:r w:rsidRPr="00DD6DB1">
        <w:rPr>
          <w:b/>
          <w:color w:val="C00000"/>
          <w:u w:val="single"/>
          <w:lang w:eastAsia="ja-JP"/>
        </w:rPr>
        <w:t>Topic #3: Test configuration for NC operation</w:t>
      </w:r>
    </w:p>
    <w:p w:rsidR="0081207B" w:rsidRDefault="0081207B" w:rsidP="0081207B">
      <w:pPr>
        <w:rPr>
          <w:rFonts w:ascii="Arial" w:hAnsi="Arial" w:cs="Arial"/>
          <w:b/>
          <w:sz w:val="24"/>
        </w:rPr>
      </w:pPr>
      <w:r>
        <w:rPr>
          <w:rFonts w:ascii="Arial" w:hAnsi="Arial" w:cs="Arial"/>
          <w:b/>
          <w:color w:val="0000FF"/>
          <w:sz w:val="24"/>
        </w:rPr>
        <w:t>R4-2113071</w:t>
      </w:r>
      <w:r>
        <w:rPr>
          <w:rFonts w:ascii="Arial" w:hAnsi="Arial" w:cs="Arial"/>
          <w:b/>
          <w:color w:val="0000FF"/>
          <w:sz w:val="24"/>
        </w:rPr>
        <w:tab/>
      </w:r>
      <w:r>
        <w:rPr>
          <w:rFonts w:ascii="Arial" w:hAnsi="Arial" w:cs="Arial"/>
          <w:b/>
          <w:sz w:val="24"/>
        </w:rPr>
        <w:t>Correction on the test configuration for NC operation 37.145-1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R4-2113072</w:t>
      </w:r>
      <w:r>
        <w:rPr>
          <w:rFonts w:ascii="Arial" w:hAnsi="Arial" w:cs="Arial"/>
          <w:b/>
          <w:color w:val="0000FF"/>
          <w:sz w:val="24"/>
        </w:rPr>
        <w:tab/>
      </w:r>
      <w:r>
        <w:rPr>
          <w:rFonts w:ascii="Arial" w:hAnsi="Arial" w:cs="Arial"/>
          <w:b/>
          <w:sz w:val="24"/>
        </w:rPr>
        <w:t>Correction on the test configuration for NC operation 37.145-1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R4-2113073</w:t>
      </w:r>
      <w:r>
        <w:rPr>
          <w:rFonts w:ascii="Arial" w:hAnsi="Arial" w:cs="Arial"/>
          <w:b/>
          <w:color w:val="0000FF"/>
          <w:sz w:val="24"/>
        </w:rPr>
        <w:tab/>
      </w:r>
      <w:r>
        <w:rPr>
          <w:rFonts w:ascii="Arial" w:hAnsi="Arial" w:cs="Arial"/>
          <w:b/>
          <w:sz w:val="24"/>
        </w:rPr>
        <w:t>Correction on the test configuration for NC operation 37.145-1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R4-2113074</w:t>
      </w:r>
      <w:r>
        <w:rPr>
          <w:rFonts w:ascii="Arial" w:hAnsi="Arial" w:cs="Arial"/>
          <w:b/>
          <w:color w:val="0000FF"/>
          <w:sz w:val="24"/>
        </w:rPr>
        <w:tab/>
      </w:r>
      <w:r>
        <w:rPr>
          <w:rFonts w:ascii="Arial" w:hAnsi="Arial" w:cs="Arial"/>
          <w:b/>
          <w:sz w:val="24"/>
        </w:rPr>
        <w:t>Correction on the test configuration for NC operation 37.145-2 R15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R4-2113075</w:t>
      </w:r>
      <w:r>
        <w:rPr>
          <w:rFonts w:ascii="Arial" w:hAnsi="Arial" w:cs="Arial"/>
          <w:b/>
          <w:color w:val="0000FF"/>
          <w:sz w:val="24"/>
        </w:rPr>
        <w:tab/>
      </w:r>
      <w:r>
        <w:rPr>
          <w:rFonts w:ascii="Arial" w:hAnsi="Arial" w:cs="Arial"/>
          <w:b/>
          <w:sz w:val="24"/>
        </w:rPr>
        <w:t>Correction on the test configuration for NC operation 37.145-2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lastRenderedPageBreak/>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R4-2113076</w:t>
      </w:r>
      <w:r>
        <w:rPr>
          <w:rFonts w:ascii="Arial" w:hAnsi="Arial" w:cs="Arial"/>
          <w:b/>
          <w:color w:val="0000FF"/>
          <w:sz w:val="24"/>
        </w:rPr>
        <w:tab/>
      </w:r>
      <w:r>
        <w:rPr>
          <w:rFonts w:ascii="Arial" w:hAnsi="Arial" w:cs="Arial"/>
          <w:b/>
          <w:sz w:val="24"/>
        </w:rPr>
        <w:t>Correction on the test configuration for NC operation 37.145-2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#5: Array antenna model extension</w:t>
      </w:r>
    </w:p>
    <w:p w:rsidR="0081207B" w:rsidRDefault="0081207B" w:rsidP="0081207B">
      <w:pPr>
        <w:rPr>
          <w:rFonts w:ascii="Arial" w:hAnsi="Arial" w:cs="Arial"/>
          <w:b/>
          <w:sz w:val="24"/>
        </w:rPr>
      </w:pPr>
      <w:r>
        <w:rPr>
          <w:rFonts w:ascii="Arial" w:hAnsi="Arial" w:cs="Arial"/>
          <w:b/>
          <w:color w:val="0000FF"/>
          <w:sz w:val="24"/>
        </w:rPr>
        <w:t>R4-2113313</w:t>
      </w:r>
      <w:r>
        <w:rPr>
          <w:rFonts w:ascii="Arial" w:hAnsi="Arial" w:cs="Arial"/>
          <w:b/>
          <w:color w:val="0000FF"/>
          <w:sz w:val="24"/>
        </w:rPr>
        <w:tab/>
      </w:r>
      <w:r>
        <w:rPr>
          <w:rFonts w:ascii="Arial" w:hAnsi="Arial" w:cs="Arial"/>
          <w:b/>
          <w:sz w:val="24"/>
        </w:rPr>
        <w:t>CR to TR 37.842: Addition of array antenna model extension in subclause 5.3.3</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37.842 v13.3.0</w:t>
      </w:r>
      <w:r>
        <w:rPr>
          <w:i/>
        </w:rPr>
        <w:tab/>
        <w:t xml:space="preserve">  CR-0017  rev  Cat: F (Rel-13)</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At last RAN4 meeting an extension of the antenna array model originally defined in TR 37.842 to support sub-arrays was agreed. The extension of the model and corresponding relevant model parameters was communicated to ITU-R WP 5D and CEPT in an LS (R4-210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b/>
          <w:color w:val="C00000"/>
          <w:u w:val="single"/>
        </w:rPr>
      </w:pPr>
      <w:r w:rsidRPr="00DD6DB1">
        <w:rPr>
          <w:b/>
          <w:color w:val="C00000"/>
          <w:u w:val="single"/>
          <w:lang w:eastAsia="ja-JP"/>
        </w:rPr>
        <w:t>Topic #8: additional spurious emission limits for bands 50, 51, 75, 76</w:t>
      </w:r>
    </w:p>
    <w:p w:rsidR="0081207B" w:rsidRDefault="0081207B" w:rsidP="0081207B">
      <w:pPr>
        <w:rPr>
          <w:rFonts w:ascii="Arial" w:hAnsi="Arial" w:cs="Arial"/>
          <w:b/>
          <w:sz w:val="24"/>
        </w:rPr>
      </w:pPr>
      <w:r>
        <w:rPr>
          <w:rFonts w:ascii="Arial" w:hAnsi="Arial" w:cs="Arial"/>
          <w:b/>
          <w:color w:val="0000FF"/>
          <w:sz w:val="24"/>
        </w:rPr>
        <w:t>R4-2113987</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R4-2113988</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R4-2113989</w:t>
      </w:r>
      <w:r>
        <w:rPr>
          <w:rFonts w:ascii="Arial" w:hAnsi="Arial" w:cs="Arial"/>
          <w:b/>
          <w:color w:val="0000FF"/>
          <w:sz w:val="24"/>
        </w:rPr>
        <w:tab/>
      </w:r>
      <w:r>
        <w:rPr>
          <w:rFonts w:ascii="Arial" w:hAnsi="Arial" w:cs="Arial"/>
          <w:b/>
          <w:sz w:val="24"/>
        </w:rPr>
        <w:t>TS 37.105: Correction of additional spurious emission limits for bands 50, 51, 75, 76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R4-2113990</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R4-2113991</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R4-2113992</w:t>
      </w:r>
      <w:r>
        <w:rPr>
          <w:rFonts w:ascii="Arial" w:hAnsi="Arial" w:cs="Arial"/>
          <w:b/>
          <w:color w:val="0000FF"/>
          <w:sz w:val="24"/>
        </w:rPr>
        <w:tab/>
      </w:r>
      <w:r>
        <w:rPr>
          <w:rFonts w:ascii="Arial" w:hAnsi="Arial" w:cs="Arial"/>
          <w:b/>
          <w:sz w:val="24"/>
        </w:rPr>
        <w:t>TS 37.145-1: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R4-2113993</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R4-2113994</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R4-2113995</w:t>
      </w:r>
      <w:r>
        <w:rPr>
          <w:rFonts w:ascii="Arial" w:hAnsi="Arial" w:cs="Arial"/>
          <w:b/>
          <w:color w:val="0000FF"/>
          <w:sz w:val="24"/>
        </w:rPr>
        <w:tab/>
      </w:r>
      <w:r>
        <w:rPr>
          <w:rFonts w:ascii="Arial" w:hAnsi="Arial" w:cs="Arial"/>
          <w:b/>
          <w:sz w:val="24"/>
        </w:rPr>
        <w:t>TS 37.145-2: Correction of additional spurious emission limits for bands 50, 51, 75, 76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of the additional unwanted emission limit as it is not aligned with core specifications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R4-2113996</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v15.10.0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R4-2113997</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v16.7.0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R4-2113998</w:t>
      </w:r>
      <w:r>
        <w:rPr>
          <w:rFonts w:ascii="Arial" w:hAnsi="Arial" w:cs="Arial"/>
          <w:b/>
          <w:color w:val="0000FF"/>
          <w:sz w:val="24"/>
        </w:rPr>
        <w:tab/>
      </w:r>
      <w:r>
        <w:rPr>
          <w:rFonts w:ascii="Arial" w:hAnsi="Arial" w:cs="Arial"/>
          <w:b/>
          <w:sz w:val="24"/>
        </w:rPr>
        <w:t>TS 37.145-1: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Clarifications and corrections on extreme test environment, aligning with 38.141-1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R4-2113999</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R4-2114000</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R4-2114001</w:t>
      </w:r>
      <w:r>
        <w:rPr>
          <w:rFonts w:ascii="Arial" w:hAnsi="Arial" w:cs="Arial"/>
          <w:b/>
          <w:color w:val="0000FF"/>
          <w:sz w:val="24"/>
        </w:rPr>
        <w:tab/>
      </w:r>
      <w:r>
        <w:rPr>
          <w:rFonts w:ascii="Arial" w:hAnsi="Arial" w:cs="Arial"/>
          <w:b/>
          <w:sz w:val="24"/>
        </w:rPr>
        <w:t>TS 37.145-2: Clarifications and corrections on extreme test environment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Clarifications and corrections on extreme test environment, aligning with 38.141-2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DD6DB1" w:rsidRPr="00DD6DB1" w:rsidRDefault="00DD6DB1" w:rsidP="0081207B">
      <w:pPr>
        <w:rPr>
          <w:rFonts w:eastAsiaTheme="minorEastAsia"/>
          <w:b/>
          <w:color w:val="C00000"/>
          <w:u w:val="single"/>
        </w:rPr>
      </w:pPr>
      <w:r w:rsidRPr="00DD6DB1">
        <w:rPr>
          <w:b/>
          <w:color w:val="C00000"/>
          <w:u w:val="single"/>
        </w:rPr>
        <w:t>Topic #10: OBUE table header corrections</w:t>
      </w:r>
    </w:p>
    <w:p w:rsidR="0081207B" w:rsidRDefault="0081207B" w:rsidP="0081207B">
      <w:pPr>
        <w:rPr>
          <w:rFonts w:ascii="Arial" w:hAnsi="Arial" w:cs="Arial"/>
          <w:b/>
          <w:sz w:val="24"/>
        </w:rPr>
      </w:pPr>
      <w:r>
        <w:rPr>
          <w:rFonts w:ascii="Arial" w:hAnsi="Arial" w:cs="Arial"/>
          <w:b/>
          <w:color w:val="0000FF"/>
          <w:sz w:val="24"/>
        </w:rPr>
        <w:t>R4-2114402</w:t>
      </w:r>
      <w:r>
        <w:rPr>
          <w:rFonts w:ascii="Arial" w:hAnsi="Arial" w:cs="Arial"/>
          <w:b/>
          <w:color w:val="0000FF"/>
          <w:sz w:val="24"/>
        </w:rPr>
        <w:tab/>
      </w:r>
      <w:r>
        <w:rPr>
          <w:rFonts w:ascii="Arial" w:hAnsi="Arial" w:cs="Arial"/>
          <w:b/>
          <w:sz w:val="24"/>
        </w:rPr>
        <w:t>Draft CR to TS 37.145-2: Additional OBUE table header corrections,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Rel-15 CRs to TS 37.145-2 in R4-2103792 and R4-2103887).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R4-2114403</w:t>
      </w:r>
      <w:r>
        <w:rPr>
          <w:rFonts w:ascii="Arial" w:hAnsi="Arial" w:cs="Arial"/>
          <w:b/>
          <w:color w:val="0000FF"/>
          <w:sz w:val="24"/>
        </w:rPr>
        <w:tab/>
      </w:r>
      <w:r>
        <w:rPr>
          <w:rFonts w:ascii="Arial" w:hAnsi="Arial" w:cs="Arial"/>
          <w:b/>
          <w:sz w:val="24"/>
        </w:rPr>
        <w:t>Draft CR to TS 37.145-2: Additional OBUE table header corrections,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Rel-16 CRs to TS 37.145-2 in R4-2102427 and R4-2103784).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R4-2114404</w:t>
      </w:r>
      <w:r>
        <w:rPr>
          <w:rFonts w:ascii="Arial" w:hAnsi="Arial" w:cs="Arial"/>
          <w:b/>
          <w:color w:val="0000FF"/>
          <w:sz w:val="24"/>
        </w:rPr>
        <w:tab/>
      </w:r>
      <w:r>
        <w:rPr>
          <w:rFonts w:ascii="Arial" w:hAnsi="Arial" w:cs="Arial"/>
          <w:b/>
          <w:sz w:val="24"/>
        </w:rPr>
        <w:t>Draft CR to TS 37.145-2: Additional OBUE table header corrections,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During RAN4#98-e meeting, OBUE tables were corrected for the MSR and AAS specifications in a series of CRs (in particular Rel-17 CRs to TS 37.145-2 in R4-2102428 and R4-2102568). In this CR, additional OBUE table header corrections are provided to correct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6" w:name="_Toc79401591"/>
      <w:bookmarkStart w:id="27" w:name="_Toc80014779"/>
      <w:r>
        <w:t>5.1.6</w:t>
      </w:r>
      <w:r>
        <w:tab/>
        <w:t>BS EMC requirements Maintenance</w:t>
      </w:r>
      <w:bookmarkEnd w:id="26"/>
      <w:bookmarkEnd w:id="27"/>
    </w:p>
    <w:p w:rsidR="00D73D2F" w:rsidRDefault="00D73D2F" w:rsidP="00D73D2F">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637ADF" w:rsidRDefault="00637ADF" w:rsidP="00D73D2F">
      <w:pPr>
        <w:overflowPunct/>
        <w:autoSpaceDE/>
        <w:autoSpaceDN/>
        <w:adjustRightInd/>
        <w:spacing w:after="0"/>
        <w:textAlignment w:val="auto"/>
        <w:rPr>
          <w:rFonts w:ascii="Arial" w:hAnsi="Arial" w:cs="Arial"/>
          <w:b/>
          <w:color w:val="C00000"/>
          <w:sz w:val="24"/>
          <w:u w:val="single"/>
        </w:rPr>
      </w:pPr>
    </w:p>
    <w:p w:rsidR="00D73D2F" w:rsidRPr="00B06F41" w:rsidRDefault="00637ADF" w:rsidP="00637ADF">
      <w:pPr>
        <w:overflowPunct/>
        <w:autoSpaceDE/>
        <w:autoSpaceDN/>
        <w:adjustRightInd/>
        <w:spacing w:after="0"/>
        <w:textAlignment w:val="auto"/>
        <w:rPr>
          <w:rFonts w:eastAsiaTheme="minorEastAsia"/>
          <w:b/>
          <w:color w:val="C00000"/>
          <w:u w:val="single"/>
        </w:rPr>
      </w:pPr>
      <w:r w:rsidRPr="00B06F41">
        <w:rPr>
          <w:b/>
          <w:color w:val="C00000"/>
          <w:u w:val="single"/>
        </w:rPr>
        <w:t>Sub-topic 2-1: MU value for the effective radiated RF power measurements</w:t>
      </w:r>
    </w:p>
    <w:p w:rsidR="0081207B" w:rsidRDefault="0081207B" w:rsidP="0081207B">
      <w:pPr>
        <w:rPr>
          <w:rFonts w:ascii="Arial" w:hAnsi="Arial" w:cs="Arial"/>
          <w:b/>
          <w:sz w:val="24"/>
        </w:rPr>
      </w:pPr>
      <w:r>
        <w:rPr>
          <w:rFonts w:ascii="Arial" w:hAnsi="Arial" w:cs="Arial"/>
          <w:b/>
          <w:color w:val="0000FF"/>
          <w:sz w:val="24"/>
        </w:rPr>
        <w:t>R4-2112768</w:t>
      </w:r>
      <w:r>
        <w:rPr>
          <w:rFonts w:ascii="Arial" w:hAnsi="Arial" w:cs="Arial"/>
          <w:b/>
          <w:color w:val="0000FF"/>
          <w:sz w:val="24"/>
        </w:rPr>
        <w:tab/>
      </w:r>
      <w:r>
        <w:rPr>
          <w:rFonts w:ascii="Arial" w:hAnsi="Arial" w:cs="Arial"/>
          <w:b/>
          <w:sz w:val="24"/>
        </w:rPr>
        <w:t>Discuss on EMC measurement uncertainty for radiated emission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give some discussion on the EMC measurement uncertainty.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R4-2112770</w:t>
      </w:r>
      <w:r>
        <w:rPr>
          <w:rFonts w:ascii="Arial" w:hAnsi="Arial" w:cs="Arial"/>
          <w:b/>
          <w:color w:val="0000FF"/>
          <w:sz w:val="24"/>
        </w:rPr>
        <w:tab/>
      </w:r>
      <w:r>
        <w:rPr>
          <w:rFonts w:ascii="Arial" w:hAnsi="Arial" w:cs="Arial"/>
          <w:b/>
          <w:sz w:val="24"/>
        </w:rPr>
        <w:t>CR to TS 38.113: Radiated emission measurement uncertainty(R15)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v15.14.0</w:t>
      </w:r>
      <w:r>
        <w:rPr>
          <w:i/>
        </w:rPr>
        <w:tab/>
        <w:t xml:space="preserve">  CR-0041  rev  Cat: F (Rel-15)</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the uncertainty of radiation emission above 12.75 GHz.</w:t>
      </w:r>
    </w:p>
    <w:p w:rsidR="0081207B" w:rsidRDefault="0081207B" w:rsidP="0081207B">
      <w:r>
        <w:t>The maximum measurement frequency of radiated emission is limited to 26 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R4-2112772</w:t>
      </w:r>
      <w:r>
        <w:rPr>
          <w:rFonts w:ascii="Arial" w:hAnsi="Arial" w:cs="Arial"/>
          <w:b/>
          <w:color w:val="0000FF"/>
          <w:sz w:val="24"/>
        </w:rPr>
        <w:tab/>
      </w:r>
      <w:r>
        <w:rPr>
          <w:rFonts w:ascii="Arial" w:hAnsi="Arial" w:cs="Arial"/>
          <w:b/>
          <w:sz w:val="24"/>
        </w:rPr>
        <w:t>CR to TS 38.113: Radiated emission measurement uncertainty(R16)</w:t>
      </w:r>
    </w:p>
    <w:p w:rsidR="0081207B" w:rsidRDefault="0081207B" w:rsidP="0081207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v16.4.0</w:t>
      </w:r>
      <w:r>
        <w:rPr>
          <w:i/>
        </w:rPr>
        <w:tab/>
        <w:t xml:space="preserve">  CR-0042  rev  Cat: A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R4-2113187</w:t>
      </w:r>
      <w:r>
        <w:rPr>
          <w:rFonts w:ascii="Arial" w:hAnsi="Arial" w:cs="Arial"/>
          <w:b/>
          <w:color w:val="0000FF"/>
          <w:sz w:val="24"/>
        </w:rPr>
        <w:tab/>
      </w:r>
      <w:r>
        <w:rPr>
          <w:rFonts w:ascii="Arial" w:hAnsi="Arial" w:cs="Arial"/>
          <w:b/>
          <w:sz w:val="24"/>
        </w:rPr>
        <w:t>CR to TS 38.113 on Spatial Exclusion description, Release 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v15.14.0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R4-2113188</w:t>
      </w:r>
      <w:r>
        <w:rPr>
          <w:rFonts w:ascii="Arial" w:hAnsi="Arial" w:cs="Arial"/>
          <w:b/>
          <w:color w:val="0000FF"/>
          <w:sz w:val="24"/>
        </w:rPr>
        <w:tab/>
      </w:r>
      <w:r>
        <w:rPr>
          <w:rFonts w:ascii="Arial" w:hAnsi="Arial" w:cs="Arial"/>
          <w:b/>
          <w:sz w:val="24"/>
        </w:rPr>
        <w:t>CR to TS 38.113 on Spatial Exclusion description, Release 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38.113 v16.4.0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updating Spatial Exclusion description in TS 38.113 Rel 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8" w:name="_Toc79401594"/>
      <w:bookmarkStart w:id="29" w:name="_Toc80014780"/>
      <w:r>
        <w:t>5.1.9</w:t>
      </w:r>
      <w:r>
        <w:tab/>
        <w:t>Demodulation and CSI requirements maintenance (38.101-4/38.104)</w:t>
      </w:r>
      <w:bookmarkEnd w:id="28"/>
      <w:bookmarkEnd w:id="29"/>
    </w:p>
    <w:p w:rsidR="00FE190A" w:rsidRPr="00FE190A" w:rsidRDefault="00FE190A" w:rsidP="00FE190A">
      <w:pPr>
        <w:rPr>
          <w:rFonts w:eastAsiaTheme="minorEastAsia"/>
        </w:rPr>
      </w:pPr>
    </w:p>
    <w:p w:rsidR="0081207B" w:rsidRDefault="0081207B" w:rsidP="0081207B">
      <w:pPr>
        <w:pStyle w:val="5"/>
      </w:pPr>
      <w:bookmarkStart w:id="30" w:name="_Toc79401595"/>
      <w:bookmarkStart w:id="31" w:name="_Toc80014781"/>
      <w:r>
        <w:t>5.1.9.1</w:t>
      </w:r>
      <w:r>
        <w:tab/>
        <w:t>UE demodulation requirements</w:t>
      </w:r>
      <w:bookmarkEnd w:id="30"/>
      <w:bookmarkEnd w:id="31"/>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Pr="004D59AC"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b/>
          <w:lang w:val="en-US" w:eastAsia="zh-CN"/>
        </w:rPr>
      </w:pPr>
      <w:r>
        <w:rPr>
          <w:rFonts w:ascii="Arial" w:hAnsi="Arial" w:cs="Arial"/>
          <w:b/>
          <w:color w:val="0000FF"/>
          <w:sz w:val="24"/>
          <w:u w:val="thick"/>
        </w:rPr>
        <w:t>R4-2115610</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5B2A14">
        <w:rPr>
          <w:rFonts w:ascii="Arial" w:hAnsi="Arial" w:cs="Arial" w:hint="eastAsia"/>
          <w:b/>
          <w:sz w:val="24"/>
        </w:rPr>
        <w:t>[100-e][320] Demod_Maintenance_UE</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(Apple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5B2A14" w:rsidP="005B2A14">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B2A14" w:rsidRDefault="005B2A14" w:rsidP="005B2A14">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lastRenderedPageBreak/>
        <w:t>----------------------------------------------------------------------------------------------------------------------</w:t>
      </w:r>
      <w:r>
        <w:rPr>
          <w:rFonts w:eastAsia="等线"/>
          <w:lang w:eastAsia="zh-CN"/>
        </w:rPr>
        <w:t>---------------------</w:t>
      </w:r>
    </w:p>
    <w:p w:rsidR="005B2A14" w:rsidRPr="00B06F41" w:rsidRDefault="00B86BC8" w:rsidP="005B2A14">
      <w:pPr>
        <w:rPr>
          <w:rFonts w:eastAsiaTheme="minorEastAsia"/>
          <w:color w:val="C00000"/>
        </w:rPr>
      </w:pPr>
      <w:r w:rsidRPr="00B06F41">
        <w:rPr>
          <w:b/>
          <w:color w:val="C00000"/>
        </w:rPr>
        <w:t>Introduction of a new propagation definition</w:t>
      </w:r>
    </w:p>
    <w:p w:rsidR="0081207B" w:rsidRDefault="0081207B" w:rsidP="0081207B">
      <w:pPr>
        <w:rPr>
          <w:rFonts w:ascii="Arial" w:hAnsi="Arial" w:cs="Arial"/>
          <w:b/>
          <w:sz w:val="24"/>
        </w:rPr>
      </w:pPr>
      <w:r>
        <w:rPr>
          <w:rFonts w:ascii="Arial" w:hAnsi="Arial" w:cs="Arial"/>
          <w:b/>
          <w:color w:val="0000FF"/>
          <w:sz w:val="24"/>
        </w:rPr>
        <w:t>R4-2111874</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R4-2111875</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R4-2111876</w:t>
      </w:r>
      <w:r>
        <w:rPr>
          <w:rFonts w:ascii="Arial" w:hAnsi="Arial" w:cs="Arial"/>
          <w:b/>
          <w:color w:val="0000FF"/>
          <w:sz w:val="24"/>
        </w:rPr>
        <w:tab/>
      </w:r>
      <w:r>
        <w:rPr>
          <w:rFonts w:ascii="Arial" w:hAnsi="Arial" w:cs="Arial"/>
          <w:b/>
          <w:sz w:val="24"/>
        </w:rPr>
        <w:t>Introduction of a new propagation definition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Added TDLA30-70Hz to Table B.2.2-1. </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rFonts w:eastAsiaTheme="minorEastAsia"/>
          <w:b/>
          <w:color w:val="C00000"/>
          <w:u w:val="single"/>
        </w:rPr>
      </w:pPr>
      <w:r w:rsidRPr="00B86BC8">
        <w:rPr>
          <w:b/>
          <w:color w:val="C00000"/>
          <w:u w:val="single"/>
        </w:rPr>
        <w:t>Sub-topic 1-1 TDD UL-DL pattern alignment for intra-band EN-DC performance TC</w:t>
      </w:r>
    </w:p>
    <w:p w:rsidR="0081207B" w:rsidRDefault="0081207B" w:rsidP="0081207B">
      <w:pPr>
        <w:rPr>
          <w:rFonts w:ascii="Arial" w:hAnsi="Arial" w:cs="Arial"/>
          <w:b/>
          <w:sz w:val="24"/>
        </w:rPr>
      </w:pPr>
      <w:r>
        <w:rPr>
          <w:rFonts w:ascii="Arial" w:hAnsi="Arial" w:cs="Arial"/>
          <w:b/>
          <w:color w:val="0000FF"/>
          <w:sz w:val="24"/>
        </w:rPr>
        <w:t>R4-2111892</w:t>
      </w:r>
      <w:r>
        <w:rPr>
          <w:rFonts w:ascii="Arial" w:hAnsi="Arial" w:cs="Arial"/>
          <w:b/>
          <w:color w:val="0000FF"/>
          <w:sz w:val="24"/>
        </w:rPr>
        <w:tab/>
      </w:r>
      <w:r>
        <w:rPr>
          <w:rFonts w:ascii="Arial" w:hAnsi="Arial" w:cs="Arial"/>
          <w:b/>
          <w:sz w:val="24"/>
        </w:rPr>
        <w:t>TDD UL-DL pattern alignment for intra-band EN-DC performance 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raised the issue with a UL/DL configuration alignment between LTE and NR for TDD intra-band EN-DC UE.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2" w:name="_Toc79401596"/>
      <w:bookmarkStart w:id="33" w:name="_Toc80014782"/>
      <w:r>
        <w:t>5.1.9.2</w:t>
      </w:r>
      <w:r>
        <w:tab/>
        <w:t>CSI requirements</w:t>
      </w:r>
      <w:bookmarkEnd w:id="32"/>
      <w:bookmarkEnd w:id="33"/>
    </w:p>
    <w:p w:rsidR="00B86BC8" w:rsidRPr="00B86BC8" w:rsidRDefault="00B06F41" w:rsidP="00B86BC8">
      <w:pPr>
        <w:rPr>
          <w:rFonts w:eastAsiaTheme="minorEastAsia"/>
          <w:b/>
          <w:color w:val="C00000"/>
        </w:rPr>
      </w:pPr>
      <w:r>
        <w:rPr>
          <w:rFonts w:ascii="等线" w:eastAsia="等线" w:hAnsi="等线"/>
          <w:b/>
          <w:color w:val="C00000"/>
          <w:lang w:eastAsia="zh-CN"/>
        </w:rPr>
        <w:t xml:space="preserve">Correction on </w:t>
      </w:r>
      <w:r w:rsidR="00B86BC8" w:rsidRPr="00B86BC8">
        <w:rPr>
          <w:rFonts w:ascii="等线" w:eastAsia="等线" w:hAnsi="等线" w:hint="eastAsia"/>
          <w:b/>
          <w:color w:val="C00000"/>
          <w:lang w:eastAsia="zh-CN"/>
        </w:rPr>
        <w:t>RI</w:t>
      </w:r>
      <w:r w:rsidR="00B86BC8" w:rsidRPr="00B86BC8">
        <w:rPr>
          <w:rFonts w:eastAsiaTheme="minorEastAsia"/>
          <w:b/>
          <w:color w:val="C00000"/>
        </w:rPr>
        <w:t xml:space="preserve"> reporting parameters</w:t>
      </w:r>
    </w:p>
    <w:p w:rsidR="0081207B" w:rsidRDefault="0081207B" w:rsidP="0081207B">
      <w:pPr>
        <w:rPr>
          <w:rFonts w:ascii="Arial" w:hAnsi="Arial" w:cs="Arial"/>
          <w:b/>
          <w:sz w:val="24"/>
        </w:rPr>
      </w:pPr>
      <w:r>
        <w:rPr>
          <w:rFonts w:ascii="Arial" w:hAnsi="Arial" w:cs="Arial"/>
          <w:b/>
          <w:color w:val="0000FF"/>
          <w:sz w:val="24"/>
        </w:rPr>
        <w:t>R4-2111893</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R4-2111894</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R4-2111895</w:t>
      </w:r>
      <w:r>
        <w:rPr>
          <w:rFonts w:ascii="Arial" w:hAnsi="Arial" w:cs="Arial"/>
          <w:b/>
          <w:color w:val="0000FF"/>
          <w:sz w:val="24"/>
        </w:rPr>
        <w:tab/>
      </w:r>
      <w:r>
        <w:rPr>
          <w:rFonts w:ascii="Arial" w:hAnsi="Arial" w:cs="Arial"/>
          <w:b/>
          <w:sz w:val="24"/>
        </w:rPr>
        <w:t>CR to RI reporting parameter settings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Typo with CSI-IM resource type. Periodic -&gt; Aperiodic.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Pr="00B86BC8">
        <w:rPr>
          <w:rFonts w:hint="eastAsia"/>
          <w:b/>
          <w:color w:val="C00000"/>
          <w:lang w:eastAsia="zh-CN"/>
        </w:rPr>
        <w:t>for</w:t>
      </w:r>
      <w:r w:rsidRPr="00B86BC8">
        <w:rPr>
          <w:b/>
          <w:color w:val="C00000"/>
        </w:rPr>
        <w:t xml:space="preserve"> </w:t>
      </w:r>
      <w:r w:rsidRPr="00B86BC8">
        <w:rPr>
          <w:rFonts w:hint="eastAsia"/>
          <w:b/>
          <w:color w:val="C00000"/>
          <w:lang w:eastAsia="zh-CN"/>
        </w:rPr>
        <w:t>PMI</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R4-2111896</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R4-2111897</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A (Rel-16)</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R4-2111898</w:t>
      </w:r>
      <w:r>
        <w:rPr>
          <w:rFonts w:ascii="Arial" w:hAnsi="Arial" w:cs="Arial"/>
          <w:b/>
          <w:color w:val="0000FF"/>
          <w:sz w:val="24"/>
        </w:rPr>
        <w:tab/>
      </w:r>
      <w:r>
        <w:rPr>
          <w:rFonts w:ascii="Arial" w:hAnsi="Arial" w:cs="Arial"/>
          <w:b/>
          <w:sz w:val="24"/>
        </w:rPr>
        <w:t>CR to reporting granularity for PMI TCs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PDSCH &amp; PDSCH DMRS Precoding configuration for ramdom Precoding are added to test parameters in PMI TCs.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w:t>
      </w:r>
      <w:r w:rsidRPr="00B86BC8">
        <w:rPr>
          <w:b/>
          <w:color w:val="C00000"/>
        </w:rPr>
        <w:t xml:space="preserve"> </w:t>
      </w:r>
      <w:r w:rsidR="00B06F41">
        <w:rPr>
          <w:b/>
          <w:color w:val="C00000"/>
          <w:lang w:eastAsia="zh-CN"/>
        </w:rPr>
        <w:t>o</w:t>
      </w:r>
      <w:r w:rsidRPr="00B86BC8">
        <w:rPr>
          <w:rFonts w:hint="eastAsia"/>
          <w:b/>
          <w:color w:val="C00000"/>
          <w:lang w:eastAsia="zh-CN"/>
        </w:rPr>
        <w:t>n</w:t>
      </w:r>
      <w:r w:rsidRPr="00B86BC8">
        <w:rPr>
          <w:b/>
          <w:color w:val="C00000"/>
        </w:rPr>
        <w:t xml:space="preserve"> </w:t>
      </w:r>
      <w:r w:rsidRPr="00B86BC8">
        <w:rPr>
          <w:rFonts w:hint="eastAsia"/>
          <w:b/>
          <w:color w:val="C00000"/>
          <w:lang w:eastAsia="zh-CN"/>
        </w:rPr>
        <w:t>CSI</w:t>
      </w:r>
      <w:r w:rsidRPr="00B86BC8">
        <w:rPr>
          <w:b/>
          <w:color w:val="C00000"/>
        </w:rPr>
        <w:t xml:space="preserve"> measurement channel</w:t>
      </w:r>
    </w:p>
    <w:p w:rsidR="0081207B" w:rsidRDefault="0081207B" w:rsidP="0081207B">
      <w:pPr>
        <w:rPr>
          <w:rFonts w:ascii="Arial" w:hAnsi="Arial" w:cs="Arial"/>
          <w:b/>
          <w:sz w:val="24"/>
        </w:rPr>
      </w:pPr>
      <w:r>
        <w:rPr>
          <w:rFonts w:ascii="Arial" w:hAnsi="Arial" w:cs="Arial"/>
          <w:b/>
          <w:color w:val="0000FF"/>
          <w:sz w:val="24"/>
        </w:rPr>
        <w:t>R4-2113125</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R4-2113126</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R4-2113127</w:t>
      </w:r>
      <w:r>
        <w:rPr>
          <w:rFonts w:ascii="Arial" w:hAnsi="Arial" w:cs="Arial"/>
          <w:b/>
          <w:color w:val="0000FF"/>
          <w:sz w:val="24"/>
        </w:rPr>
        <w:tab/>
      </w:r>
      <w:r>
        <w:rPr>
          <w:rFonts w:ascii="Arial" w:hAnsi="Arial" w:cs="Arial"/>
          <w:b/>
          <w:sz w:val="24"/>
        </w:rPr>
        <w:t>Draft CR on CSI reference measurement channels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b/>
          <w:color w:val="C00000"/>
        </w:rPr>
        <w:t>Other corerctions</w:t>
      </w:r>
    </w:p>
    <w:p w:rsidR="0081207B" w:rsidRDefault="0081207B" w:rsidP="0081207B">
      <w:pPr>
        <w:rPr>
          <w:rFonts w:ascii="Arial" w:hAnsi="Arial" w:cs="Arial"/>
          <w:b/>
          <w:sz w:val="24"/>
        </w:rPr>
      </w:pPr>
      <w:r>
        <w:rPr>
          <w:rFonts w:ascii="Arial" w:hAnsi="Arial" w:cs="Arial"/>
          <w:b/>
          <w:color w:val="0000FF"/>
          <w:sz w:val="24"/>
        </w:rPr>
        <w:t>R4-2113624</w:t>
      </w:r>
      <w:r>
        <w:rPr>
          <w:rFonts w:ascii="Arial" w:hAnsi="Arial" w:cs="Arial"/>
          <w:b/>
          <w:color w:val="0000FF"/>
          <w:sz w:val="24"/>
        </w:rPr>
        <w:tab/>
      </w:r>
      <w:r>
        <w:rPr>
          <w:rFonts w:ascii="Arial" w:hAnsi="Arial" w:cs="Arial"/>
          <w:b/>
          <w:sz w:val="24"/>
        </w:rPr>
        <w:t>draftCR on TS38.101-4 Correction of parameter configurations in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v15.10.0</w:t>
      </w:r>
      <w:r>
        <w:rPr>
          <w:i/>
        </w:rPr>
        <w:tab/>
        <w:t xml:space="preserve">  CR-  rev  Cat: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R4-2113625</w:t>
      </w:r>
      <w:r>
        <w:rPr>
          <w:rFonts w:ascii="Arial" w:hAnsi="Arial" w:cs="Arial"/>
          <w:b/>
          <w:color w:val="0000FF"/>
          <w:sz w:val="24"/>
        </w:rPr>
        <w:tab/>
      </w:r>
      <w:r>
        <w:rPr>
          <w:rFonts w:ascii="Arial" w:hAnsi="Arial" w:cs="Arial"/>
          <w:b/>
          <w:sz w:val="24"/>
        </w:rPr>
        <w:t>draftCR on TS38.101-4 Correction of parameter configurations in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R4-2113626</w:t>
      </w:r>
      <w:r>
        <w:rPr>
          <w:rFonts w:ascii="Arial" w:hAnsi="Arial" w:cs="Arial"/>
          <w:b/>
          <w:color w:val="0000FF"/>
          <w:sz w:val="24"/>
        </w:rPr>
        <w:tab/>
      </w:r>
      <w:r>
        <w:rPr>
          <w:rFonts w:ascii="Arial" w:hAnsi="Arial" w:cs="Arial"/>
          <w:b/>
          <w:sz w:val="24"/>
        </w:rPr>
        <w:t>draftCR on TS38.101-4 Correction of parameter configurations in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 parameter configurations in CQI test cases and correct formula for PMI test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 w:name="_Toc79401597"/>
      <w:bookmarkStart w:id="35" w:name="_Toc80014783"/>
      <w:r>
        <w:t>5.1.9.3</w:t>
      </w:r>
      <w:r>
        <w:tab/>
        <w:t>BS demodulation requirements</w:t>
      </w:r>
      <w:bookmarkEnd w:id="34"/>
      <w:bookmarkEnd w:id="35"/>
    </w:p>
    <w:p w:rsidR="005B2A14" w:rsidRDefault="005B2A14" w:rsidP="005B2A14">
      <w:pPr>
        <w:rPr>
          <w:rFonts w:eastAsia="等线"/>
          <w:lang w:eastAsia="zh-CN"/>
        </w:rPr>
      </w:pPr>
      <w:r>
        <w:rPr>
          <w:rFonts w:eastAsia="等线" w:hint="eastAsia"/>
          <w:lang w:eastAsia="zh-CN"/>
        </w:rPr>
        <w:t>-</w:t>
      </w:r>
      <w:r>
        <w:rPr>
          <w:rFonts w:eastAsia="等线"/>
          <w:lang w:eastAsia="zh-CN"/>
        </w:rPr>
        <w:t>-----------------------------------------------------------------------------------------------------------------------------------------------</w:t>
      </w:r>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overflowPunct/>
        <w:autoSpaceDE/>
        <w:autoSpaceDN/>
        <w:adjustRightInd/>
        <w:spacing w:after="0"/>
        <w:textAlignment w:val="auto"/>
        <w:rPr>
          <w:rFonts w:eastAsia="等线"/>
          <w:b/>
          <w:color w:val="C00000"/>
          <w:u w:val="single"/>
          <w:lang w:eastAsia="zh-CN"/>
        </w:rPr>
      </w:pPr>
    </w:p>
    <w:p w:rsidR="005B2A14" w:rsidRPr="005B2A14" w:rsidRDefault="005B2A14" w:rsidP="005B2A14">
      <w:pPr>
        <w:rPr>
          <w:rFonts w:ascii="Arial" w:hAnsi="Arial" w:cs="Arial"/>
          <w:b/>
          <w:sz w:val="24"/>
          <w:lang w:val="en-US"/>
        </w:rPr>
      </w:pPr>
      <w:r>
        <w:rPr>
          <w:rFonts w:ascii="Arial" w:hAnsi="Arial" w:cs="Arial"/>
          <w:b/>
          <w:color w:val="0000FF"/>
          <w:sz w:val="24"/>
          <w:u w:val="thick"/>
        </w:rPr>
        <w:t>R4-2115609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5B2A14">
        <w:rPr>
          <w:rFonts w:ascii="Arial" w:hAnsi="Arial" w:cs="Arial" w:hint="eastAsia"/>
          <w:b/>
          <w:sz w:val="24"/>
        </w:rPr>
        <w:t>[100-e][319] Demod_Maintenance_BS</w:t>
      </w:r>
    </w:p>
    <w:p w:rsidR="005B2A14" w:rsidRDefault="005B2A14" w:rsidP="005B2A1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5B2A14" w:rsidRPr="00944C49" w:rsidRDefault="005B2A14" w:rsidP="005B2A14">
      <w:pPr>
        <w:rPr>
          <w:rFonts w:ascii="Arial" w:hAnsi="Arial" w:cs="Arial"/>
          <w:b/>
          <w:lang w:val="en-US" w:eastAsia="zh-CN"/>
        </w:rPr>
      </w:pPr>
      <w:r w:rsidRPr="00944C49">
        <w:rPr>
          <w:rFonts w:ascii="Arial" w:hAnsi="Arial" w:cs="Arial"/>
          <w:b/>
          <w:lang w:val="en-US" w:eastAsia="zh-CN"/>
        </w:rPr>
        <w:t xml:space="preserve">Abstract: </w:t>
      </w:r>
    </w:p>
    <w:p w:rsidR="005B2A14" w:rsidRDefault="005B2A14" w:rsidP="005B2A14">
      <w:pPr>
        <w:rPr>
          <w:rFonts w:ascii="Arial" w:hAnsi="Arial" w:cs="Arial"/>
          <w:b/>
          <w:lang w:val="en-US" w:eastAsia="zh-CN"/>
        </w:rPr>
      </w:pPr>
      <w:r w:rsidRPr="00944C49">
        <w:rPr>
          <w:rFonts w:ascii="Arial" w:hAnsi="Arial" w:cs="Arial"/>
          <w:b/>
          <w:lang w:val="en-US" w:eastAsia="zh-CN"/>
        </w:rPr>
        <w:t xml:space="preserve">Discussion: </w:t>
      </w:r>
    </w:p>
    <w:p w:rsidR="005B2A14" w:rsidRDefault="005B2A14" w:rsidP="005B2A14">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B2A14" w:rsidRDefault="005B2A14" w:rsidP="005B2A14">
      <w:pPr>
        <w:overflowPunct/>
        <w:autoSpaceDE/>
        <w:autoSpaceDN/>
        <w:adjustRightInd/>
        <w:spacing w:after="0"/>
        <w:textAlignment w:val="auto"/>
        <w:rPr>
          <w:rFonts w:ascii="Arial" w:hAnsi="Arial" w:cs="Arial"/>
          <w:b/>
          <w:lang w:val="en-US" w:eastAsia="zh-CN"/>
        </w:rPr>
      </w:pPr>
    </w:p>
    <w:p w:rsidR="005B2A14" w:rsidRDefault="005B2A14" w:rsidP="005B2A1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5B2A14" w:rsidRDefault="005B2A14" w:rsidP="005B2A14">
      <w:pPr>
        <w:overflowPunct/>
        <w:autoSpaceDE/>
        <w:autoSpaceDN/>
        <w:adjustRightInd/>
        <w:spacing w:after="0"/>
        <w:textAlignment w:val="auto"/>
        <w:rPr>
          <w:rFonts w:ascii="Arial" w:hAnsi="Arial" w:cs="Arial"/>
          <w:b/>
          <w:color w:val="C00000"/>
          <w:sz w:val="24"/>
          <w:u w:val="single"/>
        </w:rPr>
      </w:pPr>
    </w:p>
    <w:p w:rsidR="005B2A14" w:rsidRPr="00A95509" w:rsidRDefault="005B2A14" w:rsidP="005B2A14">
      <w:pPr>
        <w:overflowPunct/>
        <w:autoSpaceDE/>
        <w:autoSpaceDN/>
        <w:adjustRightInd/>
        <w:spacing w:after="0"/>
        <w:textAlignment w:val="auto"/>
        <w:rPr>
          <w:rFonts w:ascii="Arial" w:hAnsi="Arial" w:cs="Arial"/>
          <w:b/>
          <w:color w:val="C00000"/>
          <w:sz w:val="24"/>
          <w:u w:val="single"/>
        </w:rPr>
      </w:pPr>
    </w:p>
    <w:p w:rsidR="005B2A14" w:rsidRDefault="005B2A14" w:rsidP="005B2A1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5B2A14" w:rsidRDefault="005B2A14" w:rsidP="005B2A14">
      <w:pPr>
        <w:rPr>
          <w:rFonts w:ascii="Arial" w:hAnsi="Arial" w:cs="Arial"/>
          <w:b/>
          <w:color w:val="C00000"/>
          <w:sz w:val="24"/>
          <w:u w:val="single"/>
        </w:rPr>
      </w:pPr>
    </w:p>
    <w:p w:rsidR="005B2A14" w:rsidRPr="00A95509" w:rsidRDefault="005B2A14" w:rsidP="005B2A14">
      <w:pPr>
        <w:rPr>
          <w:rFonts w:eastAsia="等线"/>
          <w:lang w:eastAsia="zh-CN"/>
        </w:rPr>
      </w:pPr>
      <w:r w:rsidRPr="00A95509">
        <w:rPr>
          <w:rFonts w:eastAsia="等线"/>
          <w:lang w:eastAsia="zh-CN"/>
        </w:rPr>
        <w:t>----------------------------------------------------------------------------------------------------------------------</w:t>
      </w:r>
      <w:r>
        <w:rPr>
          <w:rFonts w:eastAsia="等线"/>
          <w:lang w:eastAsia="zh-CN"/>
        </w:rPr>
        <w:t>---------------------</w:t>
      </w:r>
    </w:p>
    <w:p w:rsidR="005B2A14" w:rsidRPr="00E432CA" w:rsidRDefault="00E432CA" w:rsidP="005B2A14">
      <w:pPr>
        <w:rPr>
          <w:rFonts w:eastAsiaTheme="minorEastAsia"/>
          <w:b/>
          <w:color w:val="C00000"/>
        </w:rPr>
      </w:pPr>
      <w:r w:rsidRPr="00E432CA">
        <w:rPr>
          <w:rFonts w:eastAsia="等线"/>
          <w:b/>
          <w:color w:val="C00000"/>
          <w:lang w:eastAsia="zh-CN"/>
        </w:rPr>
        <w:t>Corrections on PUSCH FRC</w:t>
      </w:r>
    </w:p>
    <w:p w:rsidR="0081207B" w:rsidRDefault="0081207B" w:rsidP="0081207B">
      <w:pPr>
        <w:rPr>
          <w:rFonts w:ascii="Arial" w:hAnsi="Arial" w:cs="Arial"/>
          <w:b/>
          <w:sz w:val="24"/>
        </w:rPr>
      </w:pPr>
      <w:r>
        <w:rPr>
          <w:rFonts w:ascii="Arial" w:hAnsi="Arial" w:cs="Arial"/>
          <w:b/>
          <w:color w:val="0000FF"/>
          <w:sz w:val="24"/>
        </w:rPr>
        <w:t>R4-2113754</w:t>
      </w:r>
      <w:r>
        <w:rPr>
          <w:rFonts w:ascii="Arial" w:hAnsi="Arial" w:cs="Arial"/>
          <w:b/>
          <w:color w:val="0000FF"/>
          <w:sz w:val="24"/>
        </w:rPr>
        <w:tab/>
      </w:r>
      <w:r>
        <w:rPr>
          <w:rFonts w:ascii="Arial" w:hAnsi="Arial" w:cs="Arial"/>
          <w:b/>
          <w:sz w:val="24"/>
        </w:rPr>
        <w:t>draftCR: UCI and PTRS overhead for channel bits calculation in PUSCH FRC in TS 38.104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v15.14.0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R4-2113755</w:t>
      </w:r>
      <w:r>
        <w:rPr>
          <w:rFonts w:ascii="Arial" w:hAnsi="Arial" w:cs="Arial"/>
          <w:b/>
          <w:color w:val="0000FF"/>
          <w:sz w:val="24"/>
        </w:rPr>
        <w:tab/>
      </w:r>
      <w:r>
        <w:rPr>
          <w:rFonts w:ascii="Arial" w:hAnsi="Arial" w:cs="Arial"/>
          <w:b/>
          <w:sz w:val="24"/>
        </w:rPr>
        <w:t>draftCR: UCI and PTRS overhead for channel bits calculation in PUSCH FRC in  TS 38.104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R4-2113756</w:t>
      </w:r>
      <w:r>
        <w:rPr>
          <w:rFonts w:ascii="Arial" w:hAnsi="Arial" w:cs="Arial"/>
          <w:b/>
          <w:color w:val="0000FF"/>
          <w:sz w:val="24"/>
        </w:rPr>
        <w:tab/>
      </w:r>
      <w:r>
        <w:rPr>
          <w:rFonts w:ascii="Arial" w:hAnsi="Arial" w:cs="Arial"/>
          <w:b/>
          <w:sz w:val="24"/>
        </w:rPr>
        <w:t>draftCR: UCI and PTRS overhead for channel bits calculation in PUSCH FRC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R4-2113757</w:t>
      </w:r>
      <w:r>
        <w:rPr>
          <w:rFonts w:ascii="Arial" w:hAnsi="Arial" w:cs="Arial"/>
          <w:b/>
          <w:color w:val="0000FF"/>
          <w:sz w:val="24"/>
        </w:rPr>
        <w:tab/>
      </w:r>
      <w:r>
        <w:rPr>
          <w:rFonts w:ascii="Arial" w:hAnsi="Arial" w:cs="Arial"/>
          <w:b/>
          <w:sz w:val="24"/>
        </w:rPr>
        <w:t>draftCR: UCI overhead for channel bits calculation in PUSCH FRC in TS 38.141-1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v15.9.0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R4-2113758</w:t>
      </w:r>
      <w:r>
        <w:rPr>
          <w:rFonts w:ascii="Arial" w:hAnsi="Arial" w:cs="Arial"/>
          <w:b/>
          <w:color w:val="0000FF"/>
          <w:sz w:val="24"/>
        </w:rPr>
        <w:tab/>
      </w:r>
      <w:r>
        <w:rPr>
          <w:rFonts w:ascii="Arial" w:hAnsi="Arial" w:cs="Arial"/>
          <w:b/>
          <w:sz w:val="24"/>
        </w:rPr>
        <w:t>draftCR: UCI overhead for channel bits calculation in PUSCH FRC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A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R4-2113759</w:t>
      </w:r>
      <w:r>
        <w:rPr>
          <w:rFonts w:ascii="Arial" w:hAnsi="Arial" w:cs="Arial"/>
          <w:b/>
          <w:color w:val="0000FF"/>
          <w:sz w:val="24"/>
        </w:rPr>
        <w:tab/>
      </w:r>
      <w:r>
        <w:rPr>
          <w:rFonts w:ascii="Arial" w:hAnsi="Arial" w:cs="Arial"/>
          <w:b/>
          <w:sz w:val="24"/>
        </w:rPr>
        <w:t>draftCR: UCI overhead for channel bits calculation in PUSCH FRC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R4-2113760</w:t>
      </w:r>
      <w:r>
        <w:rPr>
          <w:rFonts w:ascii="Arial" w:hAnsi="Arial" w:cs="Arial"/>
          <w:b/>
          <w:color w:val="0000FF"/>
          <w:sz w:val="24"/>
        </w:rPr>
        <w:tab/>
      </w:r>
      <w:r>
        <w:rPr>
          <w:rFonts w:ascii="Arial" w:hAnsi="Arial" w:cs="Arial"/>
          <w:b/>
          <w:sz w:val="24"/>
        </w:rPr>
        <w:t>draftCR: UCI and PTRS overhead for channel bits calculation in PUSCH FRC in TS 38.141-2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v15.10.0</w:t>
      </w:r>
      <w:r>
        <w:rPr>
          <w:i/>
        </w:rPr>
        <w:tab/>
        <w:t xml:space="preserve">  CR-  rev  Cat: F (Rel-15)</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R4-2113761</w:t>
      </w:r>
      <w:r>
        <w:rPr>
          <w:rFonts w:ascii="Arial" w:hAnsi="Arial" w:cs="Arial"/>
          <w:b/>
          <w:color w:val="0000FF"/>
          <w:sz w:val="24"/>
        </w:rPr>
        <w:tab/>
      </w:r>
      <w:r>
        <w:rPr>
          <w:rFonts w:ascii="Arial" w:hAnsi="Arial" w:cs="Arial"/>
          <w:b/>
          <w:sz w:val="24"/>
        </w:rPr>
        <w:t>draftCR: UCI and PTRS overhead for channel bits calculation in PUSCH FRC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R4-2113762</w:t>
      </w:r>
      <w:r>
        <w:rPr>
          <w:rFonts w:ascii="Arial" w:hAnsi="Arial" w:cs="Arial"/>
          <w:b/>
          <w:color w:val="0000FF"/>
          <w:sz w:val="24"/>
        </w:rPr>
        <w:tab/>
      </w:r>
      <w:r>
        <w:rPr>
          <w:rFonts w:ascii="Arial" w:hAnsi="Arial" w:cs="Arial"/>
          <w:b/>
          <w:sz w:val="24"/>
        </w:rPr>
        <w:t>draftCR: UCI and PTRS overhead for channel bits calculation in PUSCH FRC in TS 38.141-2 (Rel-17)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 HiSilicon,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Pr="00E432CA" w:rsidRDefault="00E432CA" w:rsidP="0081207B">
      <w:pPr>
        <w:rPr>
          <w:b/>
          <w:color w:val="C00000"/>
          <w:lang w:eastAsia="zh-CN"/>
        </w:rPr>
      </w:pPr>
      <w:r w:rsidRPr="00E432CA">
        <w:rPr>
          <w:rFonts w:hint="eastAsia"/>
          <w:b/>
          <w:color w:val="C00000"/>
          <w:lang w:eastAsia="zh-CN"/>
        </w:rPr>
        <w:t>A</w:t>
      </w:r>
      <w:r w:rsidRPr="00E432CA">
        <w:rPr>
          <w:b/>
          <w:color w:val="C00000"/>
          <w:lang w:eastAsia="zh-CN"/>
        </w:rPr>
        <w:t>WGN Noise level for BS demodulation</w:t>
      </w:r>
    </w:p>
    <w:p w:rsidR="0081207B" w:rsidRDefault="0081207B" w:rsidP="0081207B">
      <w:pPr>
        <w:rPr>
          <w:rFonts w:ascii="Arial" w:hAnsi="Arial" w:cs="Arial"/>
          <w:b/>
          <w:sz w:val="24"/>
        </w:rPr>
      </w:pPr>
      <w:r>
        <w:rPr>
          <w:rFonts w:ascii="Arial" w:hAnsi="Arial" w:cs="Arial"/>
          <w:b/>
          <w:color w:val="0000FF"/>
          <w:sz w:val="24"/>
        </w:rPr>
        <w:t>R4-2114405</w:t>
      </w:r>
      <w:r>
        <w:rPr>
          <w:rFonts w:ascii="Arial" w:hAnsi="Arial" w:cs="Arial"/>
          <w:b/>
          <w:color w:val="0000FF"/>
          <w:sz w:val="24"/>
        </w:rPr>
        <w:tab/>
      </w:r>
      <w:r>
        <w:rPr>
          <w:rFonts w:ascii="Arial" w:hAnsi="Arial" w:cs="Arial"/>
          <w:b/>
          <w:sz w:val="24"/>
        </w:rPr>
        <w:t>Draft CR to TS 37.145-2: AWGN noise level for BS demodulation requirements for NR,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v15.11.0</w:t>
      </w:r>
      <w:r>
        <w:rPr>
          <w:i/>
        </w:rPr>
        <w:tab/>
        <w:t xml:space="preserve">  CR-  rev  Cat: F (Rel-15)</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R4-2114406</w:t>
      </w:r>
      <w:r>
        <w:rPr>
          <w:rFonts w:ascii="Arial" w:hAnsi="Arial" w:cs="Arial"/>
          <w:b/>
          <w:color w:val="0000FF"/>
          <w:sz w:val="24"/>
        </w:rPr>
        <w:tab/>
      </w:r>
      <w:r>
        <w:rPr>
          <w:rFonts w:ascii="Arial" w:hAnsi="Arial" w:cs="Arial"/>
          <w:b/>
          <w:sz w:val="24"/>
        </w:rPr>
        <w:t>Draft CR to TS 37.145-2: AWGN noise level for BS demodulation requirements for NR,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A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R4-2114407</w:t>
      </w:r>
      <w:r>
        <w:rPr>
          <w:rFonts w:ascii="Arial" w:hAnsi="Arial" w:cs="Arial"/>
          <w:b/>
          <w:color w:val="0000FF"/>
          <w:sz w:val="24"/>
        </w:rPr>
        <w:tab/>
      </w:r>
      <w:r>
        <w:rPr>
          <w:rFonts w:ascii="Arial" w:hAnsi="Arial" w:cs="Arial"/>
          <w:b/>
          <w:sz w:val="24"/>
        </w:rPr>
        <w:t>Draft CR to TS 37.145-2: AWGN noise level for BS demodulation requirements for NR,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TBD value (and [] brackets) for the AWGN power level at the BS inputs is resolved for the NR radiated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6" w:name="_Toc79401601"/>
      <w:bookmarkStart w:id="37" w:name="_Toc80014784"/>
      <w:r>
        <w:lastRenderedPageBreak/>
        <w:t>5.1.11</w:t>
      </w:r>
      <w:r>
        <w:tab/>
        <w:t>Testability Maintenance (38.810)</w:t>
      </w:r>
      <w:bookmarkEnd w:id="36"/>
      <w:bookmarkEnd w:id="37"/>
    </w:p>
    <w:p w:rsidR="0081207B" w:rsidRDefault="0081207B" w:rsidP="0081207B">
      <w:pPr>
        <w:pStyle w:val="3"/>
      </w:pPr>
      <w:bookmarkStart w:id="38" w:name="_Toc79401602"/>
      <w:bookmarkStart w:id="39" w:name="_Toc80014785"/>
      <w:r>
        <w:t>5.2</w:t>
      </w:r>
      <w:r>
        <w:tab/>
        <w:t>LTE maintenance (up to Rel-15)</w:t>
      </w:r>
      <w:bookmarkEnd w:id="38"/>
      <w:bookmarkEnd w:id="39"/>
    </w:p>
    <w:p w:rsidR="0081207B" w:rsidRDefault="0081207B" w:rsidP="0081207B">
      <w:pPr>
        <w:pStyle w:val="4"/>
      </w:pPr>
      <w:bookmarkStart w:id="40" w:name="_Toc79401606"/>
      <w:bookmarkStart w:id="41" w:name="_Toc80014786"/>
      <w:r>
        <w:t>5.2.2</w:t>
      </w:r>
      <w:r>
        <w:tab/>
        <w:t>Other WIs or R16 TEI</w:t>
      </w:r>
      <w:bookmarkEnd w:id="40"/>
      <w:bookmarkEnd w:id="41"/>
    </w:p>
    <w:p w:rsidR="0081207B" w:rsidRDefault="0081207B" w:rsidP="0081207B">
      <w:pPr>
        <w:pStyle w:val="5"/>
      </w:pPr>
      <w:bookmarkStart w:id="42" w:name="_Toc79401607"/>
      <w:bookmarkStart w:id="43" w:name="_Toc80014787"/>
      <w:r>
        <w:t>5.2.2.1</w:t>
      </w:r>
      <w:r>
        <w:tab/>
        <w:t>BS RF requirements</w:t>
      </w:r>
      <w:bookmarkEnd w:id="42"/>
      <w:bookmarkEnd w:id="43"/>
    </w:p>
    <w:p w:rsidR="00B363E2" w:rsidRPr="00173774" w:rsidRDefault="00B363E2" w:rsidP="00B363E2">
      <w:pPr>
        <w:rPr>
          <w:rFonts w:eastAsiaTheme="minorEastAsia"/>
          <w:b/>
          <w:color w:val="C00000"/>
        </w:rPr>
      </w:pPr>
      <w:r w:rsidRPr="00173774">
        <w:rPr>
          <w:b/>
          <w:color w:val="C00000"/>
        </w:rPr>
        <w:t>Correction In-band blocking for multi-band Base Stations</w:t>
      </w:r>
    </w:p>
    <w:p w:rsidR="0081207B" w:rsidRDefault="0081207B" w:rsidP="0081207B">
      <w:pPr>
        <w:rPr>
          <w:rFonts w:ascii="Arial" w:hAnsi="Arial" w:cs="Arial"/>
          <w:b/>
          <w:sz w:val="24"/>
        </w:rPr>
      </w:pPr>
      <w:r>
        <w:rPr>
          <w:rFonts w:ascii="Arial" w:hAnsi="Arial" w:cs="Arial"/>
          <w:b/>
          <w:color w:val="0000FF"/>
          <w:sz w:val="24"/>
        </w:rPr>
        <w:t>R4-2112294</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v15.12.0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R4-2112295</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R4-2112296</w:t>
      </w:r>
      <w:r>
        <w:rPr>
          <w:rFonts w:ascii="Arial" w:hAnsi="Arial" w:cs="Arial"/>
          <w:b/>
          <w:color w:val="0000FF"/>
          <w:sz w:val="24"/>
        </w:rPr>
        <w:tab/>
      </w:r>
      <w:r>
        <w:rPr>
          <w:rFonts w:ascii="Arial" w:hAnsi="Arial" w:cs="Arial"/>
          <w:b/>
          <w:sz w:val="24"/>
        </w:rPr>
        <w:t xml:space="preserve">Draft </w:t>
      </w:r>
      <w:r w:rsidR="00B10D6A">
        <w:rPr>
          <w:rFonts w:ascii="Arial" w:hAnsi="Arial" w:cs="Arial"/>
          <w:b/>
          <w:sz w:val="24"/>
        </w:rPr>
        <w:t>C</w:t>
      </w:r>
      <w:r>
        <w:rPr>
          <w:rFonts w:ascii="Arial" w:hAnsi="Arial" w:cs="Arial"/>
          <w:b/>
          <w:sz w:val="24"/>
        </w:rPr>
        <w:t>R to 36.104: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R4-2112297</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v15.13.0</w:t>
      </w:r>
      <w:r>
        <w:rPr>
          <w:i/>
        </w:rPr>
        <w:tab/>
        <w:t xml:space="preserve">  CR-  rev  Cat: F (Rel-15)</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R4-2112298</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v16.10.0</w:t>
      </w:r>
      <w:r>
        <w:rPr>
          <w:i/>
        </w:rPr>
        <w:tab/>
        <w:t xml:space="preserve">  CR-  rev  Cat: A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R4-2112299</w:t>
      </w:r>
      <w:r>
        <w:rPr>
          <w:rFonts w:ascii="Arial" w:hAnsi="Arial" w:cs="Arial"/>
          <w:b/>
          <w:color w:val="0000FF"/>
          <w:sz w:val="24"/>
        </w:rPr>
        <w:tab/>
      </w:r>
      <w:r>
        <w:rPr>
          <w:rFonts w:ascii="Arial" w:hAnsi="Arial" w:cs="Arial"/>
          <w:b/>
          <w:sz w:val="24"/>
        </w:rPr>
        <w:t>Draft CR to 36.141: Correction In-band blocking for multi-band Base Stations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table notes in the In-band blocking tables for E-UTRA with NB-IoT in-band/guard band operation are updated to include both the missing update from 2016 and the recent clarification from RAN4#99e.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44" w:name="_Toc79401612"/>
      <w:bookmarkStart w:id="45" w:name="_Toc80014788"/>
      <w:r>
        <w:t>5.2.2.4</w:t>
      </w:r>
      <w:r>
        <w:tab/>
        <w:t>Demodulation and CSI requirements</w:t>
      </w:r>
      <w:bookmarkEnd w:id="44"/>
      <w:bookmarkEnd w:id="45"/>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pStyle w:val="6"/>
      </w:pPr>
      <w:bookmarkStart w:id="46" w:name="_Toc79401613"/>
      <w:bookmarkStart w:id="47" w:name="_Toc80014789"/>
      <w:r>
        <w:t>5.2.2.4.1</w:t>
      </w:r>
      <w:r>
        <w:tab/>
        <w:t>UE demodulation requirements</w:t>
      </w:r>
      <w:bookmarkEnd w:id="46"/>
      <w:bookmarkEnd w:id="47"/>
    </w:p>
    <w:p w:rsidR="00B86BC8" w:rsidRPr="00B86BC8" w:rsidRDefault="00B86BC8" w:rsidP="00B86BC8">
      <w:pPr>
        <w:rPr>
          <w:rFonts w:eastAsia="等线"/>
          <w:b/>
          <w:color w:val="C00000"/>
          <w:lang w:eastAsia="zh-CN"/>
        </w:rPr>
      </w:pPr>
      <w:r w:rsidRPr="00B86BC8">
        <w:rPr>
          <w:rFonts w:eastAsia="等线" w:hint="eastAsia"/>
          <w:b/>
          <w:color w:val="C00000"/>
          <w:lang w:eastAsia="zh-CN"/>
        </w:rPr>
        <w:t>C</w:t>
      </w:r>
      <w:r w:rsidRPr="00B86BC8">
        <w:rPr>
          <w:rFonts w:eastAsia="等线"/>
          <w:b/>
          <w:color w:val="C00000"/>
          <w:lang w:eastAsia="zh-CN"/>
        </w:rPr>
        <w:t>orrection on Reference channel for UE Cat M1</w:t>
      </w:r>
    </w:p>
    <w:p w:rsidR="0081207B" w:rsidRDefault="0081207B" w:rsidP="0081207B">
      <w:pPr>
        <w:rPr>
          <w:rFonts w:ascii="Arial" w:hAnsi="Arial" w:cs="Arial"/>
          <w:b/>
          <w:sz w:val="24"/>
        </w:rPr>
      </w:pPr>
      <w:r>
        <w:rPr>
          <w:rFonts w:ascii="Arial" w:hAnsi="Arial" w:cs="Arial"/>
          <w:b/>
          <w:color w:val="0000FF"/>
          <w:sz w:val="24"/>
        </w:rPr>
        <w:t>R4-2111843</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F (Rel-15)</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R4-2111844</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lastRenderedPageBreak/>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R4-2111845</w:t>
      </w:r>
      <w:r>
        <w:rPr>
          <w:rFonts w:ascii="Arial" w:hAnsi="Arial" w:cs="Arial"/>
          <w:b/>
          <w:color w:val="0000FF"/>
          <w:sz w:val="24"/>
        </w:rPr>
        <w:tab/>
      </w:r>
      <w:r>
        <w:rPr>
          <w:rFonts w:ascii="Arial" w:hAnsi="Arial" w:cs="Arial"/>
          <w:b/>
          <w:sz w:val="24"/>
        </w:rPr>
        <w:t>Draft CR to Reference Channel Parameters in UE Category M1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Anritsu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Corrected Note 5 to fix an inconsistency of scheduling in Table A.3.3.2.1-4. Max t-put is also corrected accordingly.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48" w:name="_Toc79401614"/>
      <w:bookmarkStart w:id="49" w:name="_Toc80014790"/>
      <w:r>
        <w:t>5.2.2.4.2</w:t>
      </w:r>
      <w:r>
        <w:tab/>
        <w:t>CSI requirements</w:t>
      </w:r>
      <w:bookmarkEnd w:id="48"/>
      <w:bookmarkEnd w:id="49"/>
    </w:p>
    <w:p w:rsidR="0081207B" w:rsidRDefault="0081207B" w:rsidP="0081207B">
      <w:pPr>
        <w:pStyle w:val="6"/>
      </w:pPr>
      <w:bookmarkStart w:id="50" w:name="_Toc79401615"/>
      <w:bookmarkStart w:id="51" w:name="_Toc80014791"/>
      <w:r>
        <w:t>5.2.2.4.3</w:t>
      </w:r>
      <w:r>
        <w:tab/>
        <w:t>BS demodulation requirements</w:t>
      </w:r>
      <w:bookmarkEnd w:id="50"/>
      <w:bookmarkEnd w:id="51"/>
    </w:p>
    <w:p w:rsidR="0081207B" w:rsidRDefault="0081207B" w:rsidP="0081207B">
      <w:pPr>
        <w:pStyle w:val="2"/>
      </w:pPr>
      <w:bookmarkStart w:id="52" w:name="_Toc79401616"/>
      <w:bookmarkStart w:id="53" w:name="_Toc80014792"/>
      <w:r>
        <w:t>6</w:t>
      </w:r>
      <w:r>
        <w:tab/>
        <w:t>Rel-16 maintenance for both NR and LTE</w:t>
      </w:r>
      <w:bookmarkEnd w:id="52"/>
      <w:bookmarkEnd w:id="53"/>
    </w:p>
    <w:p w:rsidR="0081207B" w:rsidRDefault="0081207B" w:rsidP="0081207B">
      <w:pPr>
        <w:pStyle w:val="3"/>
      </w:pPr>
      <w:bookmarkStart w:id="54" w:name="_Toc79401617"/>
      <w:bookmarkStart w:id="55" w:name="_Toc80014793"/>
      <w:r>
        <w:t>6.1</w:t>
      </w:r>
      <w:r>
        <w:tab/>
        <w:t>NR maintenance</w:t>
      </w:r>
      <w:bookmarkEnd w:id="54"/>
      <w:bookmarkEnd w:id="55"/>
    </w:p>
    <w:p w:rsidR="0081207B" w:rsidRDefault="0081207B" w:rsidP="0081207B">
      <w:pPr>
        <w:pStyle w:val="4"/>
      </w:pPr>
      <w:bookmarkStart w:id="56" w:name="_Toc79401618"/>
      <w:bookmarkStart w:id="57" w:name="_Toc80014794"/>
      <w:r>
        <w:t>6.1.1</w:t>
      </w:r>
      <w:r>
        <w:tab/>
        <w:t>NR-based access to unlicensed spectrum</w:t>
      </w:r>
      <w:bookmarkEnd w:id="56"/>
      <w:bookmarkEnd w:id="57"/>
    </w:p>
    <w:p w:rsidR="0081207B" w:rsidRDefault="0081207B" w:rsidP="0081207B">
      <w:pPr>
        <w:pStyle w:val="5"/>
      </w:pPr>
      <w:bookmarkStart w:id="58" w:name="_Toc79401621"/>
      <w:bookmarkStart w:id="59" w:name="_Toc80014795"/>
      <w:r>
        <w:t>6.1.1.3</w:t>
      </w:r>
      <w:r>
        <w:tab/>
        <w:t>BS RF requirement</w:t>
      </w:r>
      <w:bookmarkEnd w:id="58"/>
      <w:bookmarkEnd w:id="59"/>
    </w:p>
    <w:p w:rsidR="00FE190A" w:rsidRDefault="00FE190A" w:rsidP="00FE190A">
      <w:pPr>
        <w:rPr>
          <w:rFonts w:eastAsia="等线"/>
          <w:lang w:eastAsia="zh-CN"/>
        </w:rPr>
      </w:pPr>
      <w:r>
        <w:rPr>
          <w:rFonts w:eastAsia="等线" w:hint="eastAsia"/>
          <w:lang w:eastAsia="zh-CN"/>
        </w:rPr>
        <w:t>-</w:t>
      </w:r>
      <w:r>
        <w:rPr>
          <w:rFonts w:eastAsia="等线"/>
          <w:lang w:eastAsia="zh-CN"/>
        </w:rPr>
        <w:t>-----------------------------------------------------------------------------------------------------------------------------------------------</w:t>
      </w:r>
    </w:p>
    <w:p w:rsidR="00FE190A" w:rsidRPr="00FE190A"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E190A">
        <w:rPr>
          <w:rFonts w:ascii="Arial" w:hAnsi="Arial" w:cs="Arial" w:hint="eastAsia"/>
          <w:b/>
          <w:color w:val="C00000"/>
          <w:sz w:val="24"/>
          <w:u w:val="single"/>
        </w:rPr>
        <w:t>[100-e][304] NR_unlic_BSRF_Maintenance</w:t>
      </w:r>
    </w:p>
    <w:p w:rsidR="00FE190A" w:rsidRPr="004D59AC" w:rsidRDefault="00FE190A" w:rsidP="00FE190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b/>
          <w:color w:val="C00000"/>
          <w:sz w:val="24"/>
          <w:u w:val="single"/>
        </w:rPr>
        <w:t xml:space="preserve">, AI </w:t>
      </w:r>
      <w:r>
        <w:rPr>
          <w:rFonts w:ascii="Arial" w:hAnsi="Arial" w:cs="Arial"/>
          <w:b/>
          <w:color w:val="C00000"/>
          <w:sz w:val="24"/>
          <w:u w:val="single"/>
        </w:rPr>
        <w:t>6.1.1.3, 6.1.1.4</w:t>
      </w:r>
      <w:r w:rsidRPr="00A95509">
        <w:rPr>
          <w:rFonts w:ascii="Arial" w:hAnsi="Arial" w:cs="Arial"/>
          <w:b/>
          <w:color w:val="C00000"/>
          <w:sz w:val="24"/>
          <w:u w:val="single"/>
        </w:rPr>
        <w:t xml:space="preserve">– </w:t>
      </w:r>
      <w:r>
        <w:rPr>
          <w:rFonts w:ascii="Arial" w:hAnsi="Arial" w:cs="Arial"/>
          <w:b/>
          <w:color w:val="C00000"/>
          <w:sz w:val="24"/>
          <w:u w:val="single"/>
        </w:rPr>
        <w:t>Fei Xue</w:t>
      </w:r>
    </w:p>
    <w:p w:rsidR="00FE190A" w:rsidRPr="004D59AC" w:rsidRDefault="00FE190A" w:rsidP="00FE190A">
      <w:pPr>
        <w:overflowPunct/>
        <w:autoSpaceDE/>
        <w:autoSpaceDN/>
        <w:adjustRightInd/>
        <w:spacing w:after="0"/>
        <w:textAlignment w:val="auto"/>
        <w:rPr>
          <w:rFonts w:eastAsia="等线"/>
          <w:b/>
          <w:color w:val="C00000"/>
          <w:u w:val="single"/>
          <w:lang w:eastAsia="zh-CN"/>
        </w:rPr>
      </w:pPr>
    </w:p>
    <w:p w:rsidR="00FE190A" w:rsidRDefault="00FE190A" w:rsidP="00FE190A">
      <w:pPr>
        <w:rPr>
          <w:rFonts w:ascii="Arial" w:hAnsi="Arial" w:cs="Arial"/>
          <w:b/>
          <w:sz w:val="24"/>
        </w:rPr>
      </w:pPr>
      <w:r>
        <w:rPr>
          <w:rFonts w:ascii="Arial" w:hAnsi="Arial" w:cs="Arial"/>
          <w:b/>
          <w:color w:val="0000FF"/>
          <w:sz w:val="24"/>
          <w:u w:val="thick"/>
        </w:rPr>
        <w:t>R4-2115595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E190A">
        <w:rPr>
          <w:rFonts w:ascii="Arial" w:hAnsi="Arial" w:cs="Arial" w:hint="eastAsia"/>
          <w:b/>
          <w:sz w:val="24"/>
        </w:rPr>
        <w:t>[100-e][304] NR_unlic_BSRF_Maintenance</w:t>
      </w:r>
    </w:p>
    <w:p w:rsidR="00FE190A" w:rsidRDefault="00FE190A" w:rsidP="00FE190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(ZTE</w:t>
      </w:r>
      <w:r>
        <w:rPr>
          <w:rFonts w:hint="eastAsia"/>
          <w:i/>
          <w:lang w:eastAsia="zh-CN"/>
        </w:rPr>
        <w:t>)</w:t>
      </w:r>
    </w:p>
    <w:p w:rsidR="00FE190A" w:rsidRPr="00944C49" w:rsidRDefault="00FE190A" w:rsidP="00FE190A">
      <w:pPr>
        <w:rPr>
          <w:rFonts w:ascii="Arial" w:hAnsi="Arial" w:cs="Arial"/>
          <w:b/>
          <w:lang w:val="en-US" w:eastAsia="zh-CN"/>
        </w:rPr>
      </w:pPr>
      <w:r w:rsidRPr="00944C49">
        <w:rPr>
          <w:rFonts w:ascii="Arial" w:hAnsi="Arial" w:cs="Arial"/>
          <w:b/>
          <w:lang w:val="en-US" w:eastAsia="zh-CN"/>
        </w:rPr>
        <w:t xml:space="preserve">Abstract: </w:t>
      </w:r>
    </w:p>
    <w:p w:rsidR="00FE190A" w:rsidRDefault="00FE190A" w:rsidP="00FE190A">
      <w:pPr>
        <w:rPr>
          <w:rFonts w:ascii="Arial" w:hAnsi="Arial" w:cs="Arial"/>
          <w:b/>
          <w:lang w:val="en-US" w:eastAsia="zh-CN"/>
        </w:rPr>
      </w:pPr>
      <w:r w:rsidRPr="00944C49">
        <w:rPr>
          <w:rFonts w:ascii="Arial" w:hAnsi="Arial" w:cs="Arial"/>
          <w:b/>
          <w:lang w:val="en-US" w:eastAsia="zh-CN"/>
        </w:rPr>
        <w:t xml:space="preserve">Discussion: </w:t>
      </w:r>
    </w:p>
    <w:p w:rsidR="00FE190A" w:rsidRDefault="00FE190A" w:rsidP="00FE190A">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E190A" w:rsidRDefault="00FE190A" w:rsidP="00FE190A">
      <w:pPr>
        <w:overflowPunct/>
        <w:autoSpaceDE/>
        <w:autoSpaceDN/>
        <w:adjustRightInd/>
        <w:spacing w:after="0"/>
        <w:textAlignment w:val="auto"/>
        <w:rPr>
          <w:rFonts w:ascii="Arial" w:hAnsi="Arial" w:cs="Arial"/>
          <w:b/>
          <w:lang w:val="en-US" w:eastAsia="zh-CN"/>
        </w:rPr>
      </w:pPr>
    </w:p>
    <w:p w:rsidR="00FE190A" w:rsidRDefault="00FE190A" w:rsidP="00FE190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FE190A" w:rsidRDefault="00FE190A" w:rsidP="00FE190A">
      <w:pPr>
        <w:overflowPunct/>
        <w:autoSpaceDE/>
        <w:autoSpaceDN/>
        <w:adjustRightInd/>
        <w:spacing w:after="0"/>
        <w:textAlignment w:val="auto"/>
        <w:rPr>
          <w:rFonts w:ascii="Arial" w:hAnsi="Arial" w:cs="Arial"/>
          <w:b/>
          <w:color w:val="C00000"/>
          <w:sz w:val="24"/>
          <w:u w:val="single"/>
        </w:rPr>
      </w:pPr>
    </w:p>
    <w:p w:rsidR="00FE190A" w:rsidRPr="00A95509" w:rsidRDefault="00FE190A" w:rsidP="00FE190A">
      <w:pPr>
        <w:overflowPunct/>
        <w:autoSpaceDE/>
        <w:autoSpaceDN/>
        <w:adjustRightInd/>
        <w:spacing w:after="0"/>
        <w:textAlignment w:val="auto"/>
        <w:rPr>
          <w:rFonts w:ascii="Arial" w:hAnsi="Arial" w:cs="Arial"/>
          <w:b/>
          <w:color w:val="C00000"/>
          <w:sz w:val="24"/>
          <w:u w:val="single"/>
        </w:rPr>
      </w:pPr>
    </w:p>
    <w:p w:rsidR="00FE190A" w:rsidRDefault="00FE190A" w:rsidP="00FE190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E190A" w:rsidRDefault="00FE190A" w:rsidP="00FE190A">
      <w:pPr>
        <w:rPr>
          <w:rFonts w:ascii="Arial" w:hAnsi="Arial" w:cs="Arial"/>
          <w:b/>
          <w:color w:val="C00000"/>
          <w:sz w:val="24"/>
          <w:u w:val="single"/>
        </w:rPr>
      </w:pPr>
    </w:p>
    <w:p w:rsidR="00FE190A" w:rsidRPr="00A95509" w:rsidRDefault="00FE190A" w:rsidP="00FE190A">
      <w:pPr>
        <w:rPr>
          <w:rFonts w:eastAsia="等线"/>
          <w:lang w:eastAsia="zh-CN"/>
        </w:rPr>
      </w:pPr>
      <w:r w:rsidRPr="00A95509">
        <w:rPr>
          <w:rFonts w:eastAsia="等线"/>
          <w:lang w:eastAsia="zh-CN"/>
        </w:rPr>
        <w:t>----------------------------------------------------------------------------------------------------------------------</w:t>
      </w:r>
      <w:r>
        <w:rPr>
          <w:rFonts w:eastAsia="等线"/>
          <w:lang w:eastAsia="zh-CN"/>
        </w:rPr>
        <w:t>---------------------</w:t>
      </w:r>
    </w:p>
    <w:p w:rsidR="00FE190A" w:rsidRPr="00112FFD" w:rsidRDefault="00FA5FD4" w:rsidP="00FE190A">
      <w:pPr>
        <w:rPr>
          <w:rFonts w:eastAsia="等线"/>
          <w:b/>
          <w:color w:val="C00000"/>
          <w:lang w:eastAsia="zh-CN"/>
        </w:rPr>
      </w:pPr>
      <w:r w:rsidRPr="00112FFD">
        <w:rPr>
          <w:rFonts w:eastAsia="等线" w:hint="eastAsia"/>
          <w:b/>
          <w:color w:val="C00000"/>
          <w:lang w:eastAsia="zh-CN"/>
        </w:rPr>
        <w:lastRenderedPageBreak/>
        <w:t>M</w:t>
      </w:r>
      <w:r w:rsidRPr="00112FFD">
        <w:rPr>
          <w:rFonts w:eastAsia="等线"/>
          <w:b/>
          <w:color w:val="C00000"/>
          <w:lang w:eastAsia="zh-CN"/>
        </w:rPr>
        <w:t>aintenance CR to TS 38.104</w:t>
      </w:r>
    </w:p>
    <w:p w:rsidR="0081207B" w:rsidRDefault="0081207B" w:rsidP="0081207B">
      <w:pPr>
        <w:rPr>
          <w:rFonts w:ascii="Arial" w:hAnsi="Arial" w:cs="Arial"/>
          <w:b/>
          <w:sz w:val="24"/>
        </w:rPr>
      </w:pPr>
      <w:r>
        <w:rPr>
          <w:rFonts w:ascii="Arial" w:hAnsi="Arial" w:cs="Arial"/>
          <w:b/>
          <w:color w:val="0000FF"/>
          <w:sz w:val="24"/>
        </w:rPr>
        <w:t>R4-2113940</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v16.8.0</w:t>
      </w:r>
      <w:r>
        <w:rPr>
          <w:i/>
        </w:rPr>
        <w:tab/>
        <w:t xml:space="preserve">  CR-0344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R4-2113941</w:t>
      </w:r>
      <w:r>
        <w:rPr>
          <w:rFonts w:ascii="Arial" w:hAnsi="Arial" w:cs="Arial"/>
          <w:b/>
          <w:color w:val="0000FF"/>
          <w:sz w:val="24"/>
        </w:rPr>
        <w:tab/>
      </w:r>
      <w:r>
        <w:rPr>
          <w:rFonts w:ascii="Arial" w:hAnsi="Arial" w:cs="Arial"/>
          <w:b/>
          <w:sz w:val="24"/>
        </w:rPr>
        <w:t>Maintenance CR to TS 38.104: NR-U BS RF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CR-0345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60" w:name="_Toc79401622"/>
      <w:bookmarkStart w:id="61" w:name="_Toc80014796"/>
      <w:r>
        <w:t>6.1.1.4</w:t>
      </w:r>
      <w:r>
        <w:tab/>
        <w:t>BS conformance testing</w:t>
      </w:r>
      <w:bookmarkEnd w:id="60"/>
      <w:bookmarkEnd w:id="61"/>
    </w:p>
    <w:p w:rsidR="0081207B" w:rsidRDefault="0081207B" w:rsidP="0081207B">
      <w:pPr>
        <w:pStyle w:val="6"/>
      </w:pPr>
      <w:bookmarkStart w:id="62" w:name="_Toc79401623"/>
      <w:bookmarkStart w:id="63" w:name="_Toc80014797"/>
      <w:r>
        <w:t>6.1.1.4.1</w:t>
      </w:r>
      <w:r>
        <w:tab/>
        <w:t>Non-contiguous transmission testing</w:t>
      </w:r>
      <w:bookmarkEnd w:id="62"/>
      <w:bookmarkEnd w:id="63"/>
    </w:p>
    <w:p w:rsidR="00FA5FD4" w:rsidRPr="00112FFD" w:rsidRDefault="00FA5FD4" w:rsidP="00FA5FD4">
      <w:pPr>
        <w:rPr>
          <w:rFonts w:eastAsia="等线"/>
          <w:b/>
          <w:color w:val="C00000"/>
          <w:u w:val="single"/>
          <w:lang w:eastAsia="zh-CN"/>
        </w:rPr>
      </w:pPr>
      <w:r w:rsidRPr="00112FFD">
        <w:rPr>
          <w:rFonts w:eastAsia="等线" w:hint="eastAsia"/>
          <w:b/>
          <w:color w:val="C00000"/>
          <w:u w:val="single"/>
          <w:lang w:eastAsia="zh-CN"/>
        </w:rPr>
        <w:t>T</w:t>
      </w:r>
      <w:r w:rsidRPr="00112FFD">
        <w:rPr>
          <w:rFonts w:eastAsia="等线"/>
          <w:b/>
          <w:color w:val="C00000"/>
          <w:u w:val="single"/>
          <w:lang w:eastAsia="zh-CN"/>
        </w:rPr>
        <w:t xml:space="preserve">opic #2 NR-U non-contiguous transmission testing </w:t>
      </w:r>
    </w:p>
    <w:p w:rsidR="0081207B" w:rsidRDefault="0081207B" w:rsidP="0081207B">
      <w:pPr>
        <w:rPr>
          <w:rFonts w:ascii="Arial" w:hAnsi="Arial" w:cs="Arial"/>
          <w:b/>
          <w:sz w:val="24"/>
        </w:rPr>
      </w:pPr>
      <w:r>
        <w:rPr>
          <w:rFonts w:ascii="Arial" w:hAnsi="Arial" w:cs="Arial"/>
          <w:b/>
          <w:color w:val="0000FF"/>
          <w:sz w:val="24"/>
        </w:rPr>
        <w:t>R4-2113491</w:t>
      </w:r>
      <w:r>
        <w:rPr>
          <w:rFonts w:ascii="Arial" w:hAnsi="Arial" w:cs="Arial"/>
          <w:b/>
          <w:color w:val="0000FF"/>
          <w:sz w:val="24"/>
        </w:rPr>
        <w:tab/>
      </w:r>
      <w:r>
        <w:rPr>
          <w:rFonts w:ascii="Arial" w:hAnsi="Arial" w:cs="Arial"/>
          <w:b/>
          <w:sz w:val="24"/>
        </w:rPr>
        <w:t>NR-U non-contiguous transmission testing for wideband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further considerations and proposal on non-contiguous transmission.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Default="00B06F41" w:rsidP="00B06F41">
      <w:pPr>
        <w:rPr>
          <w:rFonts w:ascii="Arial" w:hAnsi="Arial" w:cs="Arial"/>
          <w:b/>
          <w:sz w:val="24"/>
        </w:rPr>
      </w:pPr>
      <w:r>
        <w:rPr>
          <w:rFonts w:ascii="Arial" w:hAnsi="Arial" w:cs="Arial"/>
          <w:b/>
          <w:color w:val="0000FF"/>
          <w:sz w:val="24"/>
        </w:rPr>
        <w:t>R4-2113938</w:t>
      </w:r>
      <w:r>
        <w:rPr>
          <w:rFonts w:ascii="Arial" w:hAnsi="Arial" w:cs="Arial"/>
          <w:b/>
          <w:color w:val="0000FF"/>
          <w:sz w:val="24"/>
        </w:rPr>
        <w:tab/>
      </w:r>
      <w:r>
        <w:rPr>
          <w:rFonts w:ascii="Arial" w:hAnsi="Arial" w:cs="Arial"/>
          <w:b/>
          <w:sz w:val="24"/>
        </w:rPr>
        <w:t>Discussion on NR-U non-contiguous spectrum operation</w:t>
      </w:r>
    </w:p>
    <w:p w:rsidR="00B06F41" w:rsidRDefault="00B06F41" w:rsidP="00B06F41">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B06F41" w:rsidRDefault="00B06F41" w:rsidP="00B06F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R4-2113492</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R4-2113493</w:t>
      </w:r>
      <w:r>
        <w:rPr>
          <w:rFonts w:ascii="Arial" w:hAnsi="Arial" w:cs="Arial"/>
          <w:b/>
          <w:color w:val="0000FF"/>
          <w:sz w:val="24"/>
        </w:rPr>
        <w:tab/>
      </w:r>
      <w:r>
        <w:rPr>
          <w:rFonts w:ascii="Arial" w:hAnsi="Arial" w:cs="Arial"/>
          <w:b/>
          <w:sz w:val="24"/>
        </w:rPr>
        <w:t>Draft CR to TS 38.141-1 – Test configuration for non-contiguous transmission testing for band n46 and n96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38.141-1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R4-2113494</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R4-2113495</w:t>
      </w:r>
      <w:r>
        <w:rPr>
          <w:rFonts w:ascii="Arial" w:hAnsi="Arial" w:cs="Arial"/>
          <w:b/>
          <w:color w:val="0000FF"/>
          <w:sz w:val="24"/>
        </w:rPr>
        <w:tab/>
      </w:r>
      <w:r>
        <w:rPr>
          <w:rFonts w:ascii="Arial" w:hAnsi="Arial" w:cs="Arial"/>
          <w:b/>
          <w:sz w:val="24"/>
        </w:rPr>
        <w:t>Draft CR to TS 38.141-2 – Test configuration for non-contiguous transmission testing for band n46 and n96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introduces to 38.141-2 new test configuration for non-contiguous transmission testing for NR-U operation for bands n46 and n96.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A5FD4" w:rsidRDefault="00FA5FD4" w:rsidP="0081207B">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R4-2113942</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v16.8.0</w:t>
      </w:r>
      <w:r>
        <w:rPr>
          <w:i/>
        </w:rPr>
        <w:tab/>
        <w:t xml:space="preserve">  CR-0242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R4-2113943</w:t>
      </w:r>
      <w:r>
        <w:rPr>
          <w:rFonts w:ascii="Arial" w:hAnsi="Arial" w:cs="Arial"/>
          <w:b/>
          <w:color w:val="0000FF"/>
          <w:sz w:val="24"/>
        </w:rPr>
        <w:tab/>
      </w:r>
      <w:r>
        <w:rPr>
          <w:rFonts w:ascii="Arial" w:hAnsi="Arial" w:cs="Arial"/>
          <w:b/>
          <w:sz w:val="24"/>
        </w:rPr>
        <w:t>Maintenance CR to TS 38.141-1: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38.141-1 v17.2.0</w:t>
      </w:r>
      <w:r>
        <w:rPr>
          <w:i/>
        </w:rPr>
        <w:tab/>
        <w:t xml:space="preserve">  CR-0243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R4-2113944</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CR-0366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R4-2113945</w:t>
      </w:r>
      <w:r>
        <w:rPr>
          <w:rFonts w:ascii="Arial" w:hAnsi="Arial" w:cs="Arial"/>
          <w:b/>
          <w:color w:val="0000FF"/>
          <w:sz w:val="24"/>
        </w:rPr>
        <w:tab/>
      </w:r>
      <w:r>
        <w:rPr>
          <w:rFonts w:ascii="Arial" w:hAnsi="Arial" w:cs="Arial"/>
          <w:b/>
          <w:sz w:val="24"/>
        </w:rPr>
        <w:t>Maintenance CR to TS 38.141-2: NR-U BS conformance testing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CR-0367  rev  Cat: A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A5FD4" w:rsidRDefault="0081207B" w:rsidP="00FA5FD4">
      <w:pPr>
        <w:pStyle w:val="6"/>
        <w:rPr>
          <w:rFonts w:eastAsiaTheme="minorEastAsia"/>
        </w:rPr>
      </w:pPr>
      <w:bookmarkStart w:id="64" w:name="_Toc79401624"/>
      <w:bookmarkStart w:id="65" w:name="_Toc80014798"/>
      <w:r>
        <w:t>6.1.1.4.2</w:t>
      </w:r>
      <w:r>
        <w:tab/>
        <w:t>Others</w:t>
      </w:r>
      <w:bookmarkEnd w:id="64"/>
      <w:bookmarkEnd w:id="65"/>
    </w:p>
    <w:p w:rsidR="00FA5FD4" w:rsidRPr="00112FFD" w:rsidRDefault="00FA5FD4" w:rsidP="00FA5FD4">
      <w:pPr>
        <w:rPr>
          <w:rFonts w:eastAsia="等线"/>
          <w:b/>
          <w:color w:val="C00000"/>
          <w:u w:val="single"/>
          <w:lang w:eastAsia="zh-CN"/>
        </w:rPr>
      </w:pPr>
      <w:r w:rsidRPr="00112FFD">
        <w:rPr>
          <w:rFonts w:eastAsia="等线"/>
          <w:b/>
          <w:color w:val="C00000"/>
          <w:u w:val="single"/>
          <w:lang w:eastAsia="zh-CN"/>
        </w:rPr>
        <w:t xml:space="preserve">Topic #3: </w:t>
      </w:r>
      <w:r w:rsidRPr="00112FFD">
        <w:rPr>
          <w:rFonts w:eastAsia="等线" w:hint="eastAsia"/>
          <w:b/>
          <w:color w:val="C00000"/>
          <w:u w:val="single"/>
          <w:lang w:eastAsia="zh-CN"/>
        </w:rPr>
        <w:t>MU values for NR-U BS type 1-H</w:t>
      </w:r>
    </w:p>
    <w:p w:rsidR="0081207B" w:rsidRDefault="0081207B" w:rsidP="0081207B">
      <w:pPr>
        <w:rPr>
          <w:rFonts w:ascii="Arial" w:hAnsi="Arial" w:cs="Arial"/>
          <w:b/>
          <w:sz w:val="24"/>
        </w:rPr>
      </w:pPr>
      <w:r>
        <w:rPr>
          <w:rFonts w:ascii="Arial" w:hAnsi="Arial" w:cs="Arial"/>
          <w:b/>
          <w:color w:val="0000FF"/>
          <w:sz w:val="24"/>
        </w:rPr>
        <w:t>R4-2113939</w:t>
      </w:r>
      <w:r>
        <w:rPr>
          <w:rFonts w:ascii="Arial" w:hAnsi="Arial" w:cs="Arial"/>
          <w:b/>
          <w:color w:val="0000FF"/>
          <w:sz w:val="24"/>
        </w:rPr>
        <w:tab/>
      </w:r>
      <w:r>
        <w:rPr>
          <w:rFonts w:ascii="Arial" w:hAnsi="Arial" w:cs="Arial"/>
          <w:b/>
          <w:sz w:val="24"/>
        </w:rPr>
        <w:t>Discussion on MU for EIRP/EIS in TS 38.141-2</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66" w:name="_Toc79401655"/>
      <w:bookmarkStart w:id="67" w:name="_Toc80014799"/>
      <w:r>
        <w:t>6.1.1.7</w:t>
      </w:r>
      <w:r>
        <w:tab/>
        <w:t>Demodulation and CSI requirements (38.101-4/38.104)</w:t>
      </w:r>
      <w:bookmarkEnd w:id="66"/>
      <w:bookmarkEnd w:id="67"/>
    </w:p>
    <w:p w:rsidR="0081207B" w:rsidRDefault="0081207B" w:rsidP="0081207B">
      <w:pPr>
        <w:pStyle w:val="6"/>
      </w:pPr>
      <w:bookmarkStart w:id="68" w:name="_Toc79401656"/>
      <w:bookmarkStart w:id="69" w:name="_Toc80014800"/>
      <w:r>
        <w:t>6.1.1.7.1</w:t>
      </w:r>
      <w:r>
        <w:tab/>
        <w:t>General</w:t>
      </w:r>
      <w:bookmarkEnd w:id="68"/>
      <w:bookmarkEnd w:id="69"/>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[100-e][321] NR_unlic_Demod_Maintenance</w:t>
      </w:r>
      <w:r w:rsidRPr="00A95509">
        <w:rPr>
          <w:rFonts w:ascii="Arial" w:hAnsi="Arial" w:cs="Arial"/>
          <w:b/>
          <w:color w:val="C00000"/>
          <w:sz w:val="24"/>
          <w:u w:val="single"/>
        </w:rPr>
        <w:t xml:space="preserve">, AI </w:t>
      </w:r>
      <w:r>
        <w:rPr>
          <w:rFonts w:ascii="Arial" w:hAnsi="Arial" w:cs="Arial"/>
          <w:b/>
          <w:color w:val="C00000"/>
          <w:sz w:val="24"/>
          <w:u w:val="single"/>
        </w:rPr>
        <w:t>6.1.1.7</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 xml:space="preserve">Pierpaolo Vallese </w:t>
      </w:r>
    </w:p>
    <w:p w:rsidR="00C27419" w:rsidRPr="004D59AC" w:rsidRDefault="00C27419" w:rsidP="00C27419">
      <w:pPr>
        <w:overflowPunct/>
        <w:autoSpaceDE/>
        <w:autoSpaceDN/>
        <w:adjustRightInd/>
        <w:spacing w:after="0"/>
        <w:textAlignment w:val="auto"/>
        <w:rPr>
          <w:rFonts w:eastAsia="等线"/>
          <w:b/>
          <w:color w:val="C00000"/>
          <w:u w:val="single"/>
          <w:lang w:eastAsia="zh-CN"/>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R4-2115611</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[100-e][321] NR_unlic_Demod_Maintenance</w:t>
      </w:r>
    </w:p>
    <w:p w:rsidR="00C27419" w:rsidRPr="00C27419" w:rsidRDefault="00C27419" w:rsidP="00C27419">
      <w:pPr>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C27419" w:rsidP="00C2741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BF74CD" w:rsidRDefault="00BF74CD" w:rsidP="00C27419">
      <w:pPr>
        <w:rPr>
          <w:rFonts w:ascii="Arial" w:hAnsi="Arial" w:cs="Arial"/>
          <w:b/>
          <w:lang w:val="en-US" w:eastAsia="zh-CN"/>
        </w:rPr>
      </w:pPr>
    </w:p>
    <w:p w:rsidR="00BF74CD" w:rsidRPr="00BF74CD" w:rsidRDefault="00BF74CD" w:rsidP="00C27419">
      <w:pPr>
        <w:rPr>
          <w:rFonts w:ascii="Arial" w:hAnsi="Arial" w:cs="Arial"/>
          <w:b/>
          <w:color w:val="FF0000"/>
          <w:u w:val="single"/>
          <w:lang w:val="en-US" w:eastAsia="zh-CN"/>
        </w:rPr>
      </w:pPr>
      <w:r w:rsidRPr="00BF74CD">
        <w:rPr>
          <w:rFonts w:ascii="Arial" w:hAnsi="Arial" w:cs="Arial"/>
          <w:b/>
          <w:color w:val="FF0000"/>
          <w:u w:val="single"/>
          <w:lang w:val="en-US" w:eastAsia="zh-CN"/>
        </w:rPr>
        <w:t>GTW on Aug 19</w:t>
      </w:r>
      <w:r w:rsidRPr="00BF74CD">
        <w:rPr>
          <w:rFonts w:ascii="Arial" w:hAnsi="Arial" w:cs="Arial"/>
          <w:b/>
          <w:color w:val="FF0000"/>
          <w:u w:val="single"/>
          <w:vertAlign w:val="superscript"/>
          <w:lang w:val="en-US" w:eastAsia="zh-CN"/>
        </w:rPr>
        <w:t>th</w:t>
      </w:r>
      <w:r w:rsidRPr="00BF74CD">
        <w:rPr>
          <w:rFonts w:ascii="Arial" w:hAnsi="Arial" w:cs="Arial"/>
          <w:b/>
          <w:color w:val="FF0000"/>
          <w:u w:val="single"/>
          <w:lang w:val="en-US" w:eastAsia="zh-CN"/>
        </w:rPr>
        <w:t xml:space="preserve"> </w:t>
      </w:r>
    </w:p>
    <w:p w:rsidR="00BF74CD" w:rsidRPr="00BF74CD" w:rsidRDefault="00BF74CD" w:rsidP="00BF74CD">
      <w:pPr>
        <w:rPr>
          <w:b/>
          <w:u w:val="single"/>
        </w:rPr>
      </w:pPr>
      <w:r w:rsidRPr="00BF74CD">
        <w:rPr>
          <w:b/>
          <w:u w:val="single"/>
        </w:rPr>
        <w:t xml:space="preserve">Issue </w:t>
      </w:r>
      <w:r w:rsidRPr="00BF74CD">
        <w:rPr>
          <w:b/>
          <w:u w:val="single"/>
        </w:rPr>
        <w:fldChar w:fldCharType="begin"/>
      </w:r>
      <w:r w:rsidRPr="00BF74CD">
        <w:rPr>
          <w:b/>
          <w:u w:val="single"/>
        </w:rPr>
        <w:instrText xml:space="preserve"> SEQ TOPIC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 xml:space="preserve"> SEQ subTop \c</w:instrText>
      </w:r>
      <w:r w:rsidRPr="00BF74CD">
        <w:rPr>
          <w:b/>
          <w:u w:val="single"/>
        </w:rPr>
        <w:fldChar w:fldCharType="separate"/>
      </w:r>
      <w:r w:rsidRPr="00BF74CD">
        <w:rPr>
          <w:b/>
          <w:u w:val="single"/>
        </w:rPr>
        <w:t>1</w:t>
      </w:r>
      <w:r w:rsidRPr="00BF74CD">
        <w:rPr>
          <w:b/>
          <w:u w:val="single"/>
        </w:rPr>
        <w:fldChar w:fldCharType="end"/>
      </w:r>
      <w:r w:rsidRPr="00BF74CD">
        <w:rPr>
          <w:b/>
          <w:u w:val="single"/>
        </w:rPr>
        <w:t>-</w:t>
      </w:r>
      <w:r w:rsidRPr="00BF74CD">
        <w:rPr>
          <w:b/>
          <w:u w:val="single"/>
        </w:rPr>
        <w:fldChar w:fldCharType="begin"/>
      </w:r>
      <w:r w:rsidRPr="00BF74CD">
        <w:rPr>
          <w:b/>
          <w:u w:val="single"/>
        </w:rPr>
        <w:instrText>SEQ issue</w:instrText>
      </w:r>
      <w:r w:rsidRPr="00BF74CD">
        <w:rPr>
          <w:b/>
          <w:u w:val="single"/>
        </w:rPr>
        <w:fldChar w:fldCharType="separate"/>
      </w:r>
      <w:r w:rsidRPr="00BF74CD">
        <w:rPr>
          <w:b/>
          <w:u w:val="single"/>
        </w:rPr>
        <w:t>1</w:t>
      </w:r>
      <w:r w:rsidRPr="00BF74CD">
        <w:rPr>
          <w:b/>
          <w:u w:val="single"/>
        </w:rPr>
        <w:fldChar w:fldCharType="end"/>
      </w:r>
      <w:r w:rsidRPr="00BF74CD">
        <w:rPr>
          <w:b/>
          <w:u w:val="single"/>
        </w:rPr>
        <w:t>: Downlink transmission duration values set for CQI Tests</w:t>
      </w:r>
    </w:p>
    <w:p w:rsidR="00BF74CD" w:rsidRPr="00BF74CD" w:rsidRDefault="00BF74CD" w:rsidP="00BF74CD">
      <w:r w:rsidRPr="00BF74CD">
        <w:t>Motivation</w:t>
      </w:r>
    </w:p>
    <w:p w:rsidR="00BF74CD" w:rsidRPr="00BF74CD" w:rsidRDefault="00BF74CD" w:rsidP="00BF74CD">
      <w:r w:rsidRPr="00BF74CD">
        <w:t>R4-2112096 proposes to change the values in Table 6.2A.3.1.2-1, Table 6.2A.4.1.2-1 according to the following modification, aligning them to the values in the related test for NR unlicensed PCell: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top w:val="single" w:sz="4" w:space="0" w:color="auto"/>
              <w:left w:val="single" w:sz="4" w:space="0" w:color="auto"/>
              <w:right w:val="single" w:sz="4" w:space="0" w:color="auto"/>
            </w:tcBorders>
            <w:vAlign w:val="center"/>
          </w:tcPr>
          <w:p w:rsidR="00BF74CD" w:rsidRPr="00BF74CD" w:rsidRDefault="00BF74CD" w:rsidP="00BF74CD">
            <w:r w:rsidRPr="00BF74CD">
              <w:lastRenderedPageBreak/>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rPr>
                <w:highlight w:val="yellow"/>
              </w:rPr>
              <w:t>{</w:t>
            </w:r>
            <w:r w:rsidRPr="00BF74CD">
              <w:t>4,6,7}</w:t>
            </w:r>
          </w:p>
        </w:tc>
      </w:tr>
    </w:tbl>
    <w:p w:rsidR="00BF74CD" w:rsidRPr="00BF74CD" w:rsidRDefault="00BF74CD" w:rsidP="00BF74CD"/>
    <w:p w:rsidR="00BF74CD" w:rsidRPr="00BF74CD" w:rsidRDefault="00BF74CD" w:rsidP="00BF74CD">
      <w:r w:rsidRPr="00BF74CD">
        <w:t>R4-2112251 proposes to change the values in Table 6.2.3.1.2-1, Table 6.2.4.1.2-1 according to the following modification, aligning them to the values in the related test for NR PCell + NR unlicensed SCell:</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169"/>
        <w:gridCol w:w="3554"/>
      </w:tblGrid>
      <w:tr w:rsidR="00BF74CD" w:rsidRPr="00BF74CD" w:rsidTr="00C700EF">
        <w:trPr>
          <w:trHeight w:val="70"/>
        </w:trPr>
        <w:tc>
          <w:tcPr>
            <w:tcW w:w="3414" w:type="dxa"/>
            <w:tcBorders>
              <w:left w:val="single" w:sz="4" w:space="0" w:color="auto"/>
              <w:right w:val="single" w:sz="4" w:space="0" w:color="auto"/>
            </w:tcBorders>
          </w:tcPr>
          <w:p w:rsidR="00BF74CD" w:rsidRPr="00BF74CD" w:rsidRDefault="00BF74CD" w:rsidP="00BF74CD">
            <w:r w:rsidRPr="00BF74CD">
              <w:t>Downlink transmission duration values set</w:t>
            </w:r>
          </w:p>
        </w:tc>
        <w:tc>
          <w:tcPr>
            <w:tcW w:w="992" w:type="dxa"/>
            <w:tcBorders>
              <w:top w:val="single" w:sz="4" w:space="0" w:color="auto"/>
              <w:left w:val="single" w:sz="4" w:space="0" w:color="auto"/>
              <w:bottom w:val="single" w:sz="4" w:space="0" w:color="auto"/>
              <w:right w:val="single" w:sz="4" w:space="0" w:color="auto"/>
            </w:tcBorders>
            <w:vAlign w:val="center"/>
          </w:tcPr>
          <w:p w:rsidR="00BF74CD" w:rsidRPr="00BF74CD" w:rsidRDefault="00BF74CD" w:rsidP="00BF74CD">
            <w:r w:rsidRPr="00BF74CD">
              <w:t>slot</w:t>
            </w:r>
          </w:p>
        </w:tc>
        <w:tc>
          <w:tcPr>
            <w:tcW w:w="3016" w:type="dxa"/>
            <w:tcBorders>
              <w:top w:val="single" w:sz="4" w:space="0" w:color="auto"/>
              <w:left w:val="single" w:sz="4" w:space="0" w:color="auto"/>
              <w:bottom w:val="single" w:sz="4" w:space="0" w:color="auto"/>
              <w:right w:val="single" w:sz="4" w:space="0" w:color="auto"/>
            </w:tcBorders>
          </w:tcPr>
          <w:p w:rsidR="00BF74CD" w:rsidRPr="00BF74CD" w:rsidRDefault="00BF74CD" w:rsidP="00BF74CD">
            <w:r w:rsidRPr="00BF74CD">
              <w:t>{</w:t>
            </w:r>
            <w:r w:rsidRPr="00BF74CD">
              <w:rPr>
                <w:highlight w:val="yellow"/>
              </w:rPr>
              <w:t>3</w:t>
            </w:r>
            <w:r w:rsidRPr="00BF74CD">
              <w:t>,4,6,7}</w:t>
            </w:r>
          </w:p>
        </w:tc>
      </w:tr>
    </w:tbl>
    <w:p w:rsidR="00BF74CD" w:rsidRPr="00BF74CD" w:rsidRDefault="00BF74CD" w:rsidP="00BF74CD"/>
    <w:p w:rsidR="00BF74CD" w:rsidRPr="00BF74CD" w:rsidRDefault="00BF74CD" w:rsidP="00BF74CD">
      <w:r w:rsidRPr="00BF74CD">
        <w:t>Companies are encouraged to express their view on the changes proposed and express their support for one of the options</w:t>
      </w:r>
    </w:p>
    <w:p w:rsidR="00BF74CD" w:rsidRPr="00BF74CD" w:rsidRDefault="00BF74CD" w:rsidP="00BF74CD">
      <w:r w:rsidRPr="00BF74CD">
        <w:t>Proposals</w:t>
      </w:r>
    </w:p>
    <w:p w:rsidR="00BF74CD" w:rsidRPr="00BF74CD" w:rsidRDefault="00BF74CD" w:rsidP="00BF74CD">
      <w:pPr>
        <w:pStyle w:val="a"/>
        <w:numPr>
          <w:ilvl w:val="0"/>
          <w:numId w:val="24"/>
        </w:numPr>
      </w:pPr>
      <w:r w:rsidRPr="00BF74CD">
        <w:t>Option 1: Change Table 6.2A.3.1.2-1, Table 6.2A.4.1.2-1 and align the “Downlink transmission duration values set” for CQI tests to {4, 6, 7};</w:t>
      </w:r>
    </w:p>
    <w:p w:rsidR="00BF74CD" w:rsidRPr="00BF74CD" w:rsidRDefault="00BF74CD" w:rsidP="00BF74CD">
      <w:pPr>
        <w:pStyle w:val="a"/>
        <w:numPr>
          <w:ilvl w:val="0"/>
          <w:numId w:val="24"/>
        </w:numPr>
      </w:pPr>
      <w:r w:rsidRPr="00BF74CD">
        <w:t>Option 2: Change Table 6.2.3.1.2-1, Table 6.2.4.1.2-1 and align the “Downlink transmission duration values set” for CQI tests to {3,4, 6, 7};</w:t>
      </w:r>
    </w:p>
    <w:p w:rsidR="00A40497" w:rsidRPr="00A40497" w:rsidRDefault="00A40497" w:rsidP="00A40497">
      <w:r w:rsidRPr="00A40497">
        <w:rPr>
          <w:highlight w:val="green"/>
          <w:lang w:val="en-US" w:eastAsia="zh-CN"/>
        </w:rPr>
        <w:t xml:space="preserve">Agreement: </w:t>
      </w:r>
      <w:r w:rsidRPr="00A40497">
        <w:rPr>
          <w:highlight w:val="green"/>
        </w:rPr>
        <w:t>Option 1: Change Table 6.2A.3.1.2-1, Table 6.2A.4.1.2-1 and align the “Downlink transmission duration values set” for CQI tests to {4, 6, 7};</w:t>
      </w:r>
    </w:p>
    <w:p w:rsidR="00C27419" w:rsidRPr="00A40497" w:rsidRDefault="00C27419" w:rsidP="00C27419">
      <w:pPr>
        <w:overflowPunct/>
        <w:autoSpaceDE/>
        <w:autoSpaceDN/>
        <w:adjustRightInd/>
        <w:spacing w:after="0"/>
        <w:textAlignment w:val="auto"/>
        <w:rPr>
          <w:rFonts w:ascii="Arial" w:hAnsi="Arial" w:cs="Arial" w:hint="eastAsia"/>
          <w:lang w:val="en-US" w:eastAsia="zh-CN"/>
        </w:rPr>
      </w:pPr>
    </w:p>
    <w:p w:rsidR="00A40497" w:rsidRDefault="00A40497" w:rsidP="00C27419">
      <w:pPr>
        <w:overflowPunct/>
        <w:autoSpaceDE/>
        <w:autoSpaceDN/>
        <w:adjustRightInd/>
        <w:spacing w:after="0"/>
        <w:textAlignment w:val="auto"/>
        <w:rPr>
          <w:rFonts w:ascii="Arial" w:hAnsi="Arial" w:cs="Arial" w:hint="eastAsia"/>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Default="00C27419" w:rsidP="00C27419">
      <w:pPr>
        <w:rPr>
          <w:rFonts w:ascii="Arial" w:hAnsi="Arial" w:cs="Arial"/>
          <w:b/>
          <w:color w:val="C00000"/>
          <w:sz w:val="24"/>
          <w:u w:val="single"/>
        </w:rPr>
      </w:pP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R4-2112251</w:t>
      </w:r>
      <w:r>
        <w:rPr>
          <w:rFonts w:ascii="Arial" w:hAnsi="Arial" w:cs="Arial"/>
          <w:b/>
          <w:color w:val="0000FF"/>
          <w:sz w:val="24"/>
        </w:rPr>
        <w:tab/>
      </w:r>
      <w:r>
        <w:rPr>
          <w:rFonts w:ascii="Arial" w:hAnsi="Arial" w:cs="Arial"/>
          <w:b/>
          <w:sz w:val="24"/>
        </w:rPr>
        <w:t>draftCR for newly introduced NR-U UE Performance tests</w:t>
      </w:r>
    </w:p>
    <w:p w:rsidR="0081207B" w:rsidRDefault="0081207B" w:rsidP="0081207B">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0" w:name="_Toc79401657"/>
      <w:bookmarkStart w:id="71" w:name="_Toc80014801"/>
      <w:r>
        <w:t>6.1.1.7.2</w:t>
      </w:r>
      <w:r>
        <w:tab/>
        <w:t>UE demodulation requirements</w:t>
      </w:r>
      <w:bookmarkEnd w:id="70"/>
      <w:bookmarkEnd w:id="71"/>
    </w:p>
    <w:p w:rsidR="00B06F41" w:rsidRPr="00B06F41" w:rsidRDefault="00B06F41" w:rsidP="00B06F41">
      <w:pPr>
        <w:rPr>
          <w:rFonts w:eastAsia="等线"/>
          <w:b/>
          <w:color w:val="C00000"/>
          <w:lang w:eastAsia="zh-CN"/>
        </w:rPr>
      </w:pPr>
      <w:r w:rsidRPr="00B06F41">
        <w:rPr>
          <w:rFonts w:eastAsia="等线" w:hint="eastAsia"/>
          <w:b/>
          <w:color w:val="C00000"/>
          <w:lang w:eastAsia="zh-CN"/>
        </w:rPr>
        <w:t>C</w:t>
      </w:r>
      <w:r w:rsidRPr="00B06F41">
        <w:rPr>
          <w:rFonts w:eastAsia="等线"/>
          <w:b/>
          <w:color w:val="C00000"/>
          <w:lang w:eastAsia="zh-CN"/>
        </w:rPr>
        <w:t>orrrections on PDSCH requirements</w:t>
      </w:r>
    </w:p>
    <w:p w:rsidR="0081207B" w:rsidRDefault="0081207B" w:rsidP="0081207B">
      <w:pPr>
        <w:rPr>
          <w:rFonts w:ascii="Arial" w:hAnsi="Arial" w:cs="Arial"/>
          <w:b/>
          <w:sz w:val="24"/>
        </w:rPr>
      </w:pPr>
      <w:r>
        <w:rPr>
          <w:rFonts w:ascii="Arial" w:hAnsi="Arial" w:cs="Arial"/>
          <w:b/>
          <w:color w:val="0000FF"/>
          <w:sz w:val="24"/>
        </w:rPr>
        <w:t>R4-2114035</w:t>
      </w:r>
      <w:r>
        <w:rPr>
          <w:rFonts w:ascii="Arial" w:hAnsi="Arial" w:cs="Arial"/>
          <w:b/>
          <w:color w:val="0000FF"/>
          <w:sz w:val="24"/>
        </w:rPr>
        <w:tab/>
      </w:r>
      <w:r>
        <w:rPr>
          <w:rFonts w:ascii="Arial" w:hAnsi="Arial" w:cs="Arial"/>
          <w:b/>
          <w:sz w:val="24"/>
        </w:rPr>
        <w:t>CR to TS38.101-4 on PDSCH requirements for standalone NR-U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R4-2114037</w:t>
      </w:r>
      <w:r>
        <w:rPr>
          <w:rFonts w:ascii="Arial" w:hAnsi="Arial" w:cs="Arial"/>
          <w:b/>
          <w:color w:val="0000FF"/>
          <w:sz w:val="24"/>
        </w:rPr>
        <w:tab/>
      </w:r>
      <w:r>
        <w:rPr>
          <w:rFonts w:ascii="Arial" w:hAnsi="Arial" w:cs="Arial"/>
          <w:b/>
          <w:sz w:val="24"/>
        </w:rPr>
        <w:t>CR to TS38.101-4 on PDSCH requirements for standalone NR-U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lastRenderedPageBreak/>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rPr>
      </w:pPr>
      <w:r w:rsidRPr="00B06F41">
        <w:rPr>
          <w:b/>
          <w:color w:val="C00000"/>
        </w:rPr>
        <w:t>Corrections on RMC</w:t>
      </w:r>
    </w:p>
    <w:p w:rsidR="0081207B" w:rsidRDefault="0081207B" w:rsidP="0081207B">
      <w:pPr>
        <w:rPr>
          <w:rFonts w:ascii="Arial" w:hAnsi="Arial" w:cs="Arial"/>
          <w:b/>
          <w:sz w:val="24"/>
        </w:rPr>
      </w:pPr>
      <w:r>
        <w:rPr>
          <w:rFonts w:ascii="Arial" w:hAnsi="Arial" w:cs="Arial"/>
          <w:b/>
          <w:color w:val="0000FF"/>
          <w:sz w:val="24"/>
        </w:rPr>
        <w:t>R4-2114182</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R4-2114183</w:t>
      </w:r>
      <w:r>
        <w:rPr>
          <w:rFonts w:ascii="Arial" w:hAnsi="Arial" w:cs="Arial"/>
          <w:b/>
          <w:color w:val="0000FF"/>
          <w:sz w:val="24"/>
        </w:rPr>
        <w:tab/>
      </w:r>
      <w:r>
        <w:rPr>
          <w:rFonts w:ascii="Arial" w:hAnsi="Arial" w:cs="Arial"/>
          <w:b/>
          <w:sz w:val="24"/>
        </w:rPr>
        <w:t>DraftCR on PDSCH Reference measurement channel for NR-U</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2" w:name="_Toc79401658"/>
      <w:bookmarkStart w:id="73" w:name="_Toc80014802"/>
      <w:r>
        <w:t>6.1.1.7.3</w:t>
      </w:r>
      <w:r>
        <w:tab/>
        <w:t>CSI requirements</w:t>
      </w:r>
      <w:bookmarkEnd w:id="72"/>
      <w:bookmarkEnd w:id="73"/>
    </w:p>
    <w:p w:rsidR="00B06F41" w:rsidRPr="00B06F41" w:rsidRDefault="00B06F41" w:rsidP="00B06F41">
      <w:pPr>
        <w:rPr>
          <w:rFonts w:eastAsia="等线"/>
          <w:b/>
          <w:color w:val="C00000"/>
          <w:lang w:eastAsia="zh-CN"/>
        </w:rPr>
      </w:pPr>
      <w:r w:rsidRPr="00B06F41">
        <w:rPr>
          <w:rFonts w:eastAsia="等线" w:hint="eastAsia"/>
          <w:b/>
          <w:color w:val="C00000"/>
          <w:lang w:eastAsia="zh-CN"/>
        </w:rPr>
        <w:t>Correc</w:t>
      </w:r>
      <w:r w:rsidRPr="00B06F41">
        <w:rPr>
          <w:rFonts w:eastAsia="等线"/>
          <w:b/>
          <w:color w:val="C00000"/>
          <w:lang w:eastAsia="zh-CN"/>
        </w:rPr>
        <w:t>tions on CSI TCs</w:t>
      </w:r>
    </w:p>
    <w:p w:rsidR="0081207B" w:rsidRDefault="0081207B" w:rsidP="0081207B">
      <w:pPr>
        <w:rPr>
          <w:rFonts w:ascii="Arial" w:hAnsi="Arial" w:cs="Arial"/>
          <w:b/>
          <w:sz w:val="24"/>
        </w:rPr>
      </w:pPr>
      <w:r>
        <w:rPr>
          <w:rFonts w:ascii="Arial" w:hAnsi="Arial" w:cs="Arial"/>
          <w:b/>
          <w:color w:val="0000FF"/>
          <w:sz w:val="24"/>
        </w:rPr>
        <w:t>R4-2112096</w:t>
      </w:r>
      <w:r>
        <w:rPr>
          <w:rFonts w:ascii="Arial" w:hAnsi="Arial" w:cs="Arial"/>
          <w:b/>
          <w:color w:val="0000FF"/>
          <w:sz w:val="24"/>
        </w:rPr>
        <w:tab/>
      </w:r>
      <w:r>
        <w:rPr>
          <w:rFonts w:ascii="Arial" w:hAnsi="Arial" w:cs="Arial"/>
          <w:b/>
          <w:sz w:val="24"/>
        </w:rPr>
        <w:t>Draft CR to 38.101-4 on CQI reporting requirements in Scenario A for NR-U-R16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R4-2112097</w:t>
      </w:r>
      <w:r>
        <w:rPr>
          <w:rFonts w:ascii="Arial" w:hAnsi="Arial" w:cs="Arial"/>
          <w:b/>
          <w:color w:val="0000FF"/>
          <w:sz w:val="24"/>
        </w:rPr>
        <w:tab/>
      </w:r>
      <w:r>
        <w:rPr>
          <w:rFonts w:ascii="Arial" w:hAnsi="Arial" w:cs="Arial"/>
          <w:b/>
          <w:sz w:val="24"/>
        </w:rPr>
        <w:t>Draft CR to 38.101-4 on CQI reporting requirements in Scenario A for NR-U-R17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R4-2113771</w:t>
      </w:r>
      <w:r>
        <w:rPr>
          <w:rFonts w:ascii="Arial" w:hAnsi="Arial" w:cs="Arial"/>
          <w:b/>
          <w:color w:val="0000FF"/>
          <w:sz w:val="24"/>
        </w:rPr>
        <w:tab/>
      </w:r>
      <w:r>
        <w:rPr>
          <w:rFonts w:ascii="Arial" w:hAnsi="Arial" w:cs="Arial"/>
          <w:b/>
          <w:sz w:val="24"/>
        </w:rPr>
        <w:t>draftCR: Updates to NR-U CQI requirements for scenario C in TS 38.101-4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R4-2113772</w:t>
      </w:r>
      <w:r>
        <w:rPr>
          <w:rFonts w:ascii="Arial" w:hAnsi="Arial" w:cs="Arial"/>
          <w:b/>
          <w:color w:val="0000FF"/>
          <w:sz w:val="24"/>
        </w:rPr>
        <w:tab/>
      </w:r>
      <w:r>
        <w:rPr>
          <w:rFonts w:ascii="Arial" w:hAnsi="Arial" w:cs="Arial"/>
          <w:b/>
          <w:sz w:val="24"/>
        </w:rPr>
        <w:t>draftCR: Updates to NR-U CQI requirements for scenario C in TS 38.101-4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lastRenderedPageBreak/>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74" w:name="_Toc79401659"/>
      <w:bookmarkStart w:id="75" w:name="_Toc80014803"/>
      <w:r>
        <w:t>6.1.1.7.4</w:t>
      </w:r>
      <w:r>
        <w:tab/>
        <w:t>BS demodulation requirements</w:t>
      </w:r>
      <w:bookmarkEnd w:id="74"/>
      <w:bookmarkEnd w:id="75"/>
    </w:p>
    <w:p w:rsidR="00B06F41" w:rsidRDefault="00B06F41" w:rsidP="00B06F41">
      <w:pPr>
        <w:rPr>
          <w:rFonts w:ascii="Arial" w:hAnsi="Arial" w:cs="Arial"/>
          <w:b/>
          <w:sz w:val="24"/>
        </w:rPr>
      </w:pPr>
      <w:r>
        <w:rPr>
          <w:rFonts w:ascii="Arial" w:hAnsi="Arial" w:cs="Arial"/>
          <w:b/>
          <w:color w:val="0000FF"/>
          <w:sz w:val="24"/>
        </w:rPr>
        <w:t>R4-2113250</w:t>
      </w:r>
      <w:r>
        <w:rPr>
          <w:rFonts w:ascii="Arial" w:hAnsi="Arial" w:cs="Arial"/>
          <w:b/>
          <w:color w:val="0000FF"/>
          <w:sz w:val="24"/>
        </w:rPr>
        <w:tab/>
      </w:r>
      <w:r>
        <w:rPr>
          <w:rFonts w:ascii="Arial" w:hAnsi="Arial" w:cs="Arial"/>
          <w:b/>
          <w:sz w:val="24"/>
        </w:rPr>
        <w:t>NR-U discussion and simulation results</w:t>
      </w:r>
    </w:p>
    <w:p w:rsidR="00B06F41" w:rsidRDefault="00B06F41" w:rsidP="00B06F41">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B06F41" w:rsidRDefault="00B06F41" w:rsidP="00B06F4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R4-2113769</w:t>
      </w:r>
      <w:r>
        <w:rPr>
          <w:rFonts w:ascii="Arial" w:hAnsi="Arial" w:cs="Arial"/>
          <w:b/>
          <w:color w:val="0000FF"/>
          <w:sz w:val="24"/>
        </w:rPr>
        <w:tab/>
      </w:r>
      <w:r>
        <w:rPr>
          <w:rFonts w:ascii="Arial" w:hAnsi="Arial" w:cs="Arial"/>
          <w:b/>
          <w:sz w:val="24"/>
        </w:rPr>
        <w:t>Updated simulation results for PUCCH format 3 for NR-U</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R4-2113770</w:t>
      </w:r>
      <w:r>
        <w:rPr>
          <w:rFonts w:ascii="Arial" w:hAnsi="Arial" w:cs="Arial"/>
          <w:b/>
          <w:color w:val="0000FF"/>
          <w:sz w:val="24"/>
        </w:rPr>
        <w:tab/>
      </w:r>
      <w:r>
        <w:rPr>
          <w:rFonts w:ascii="Arial" w:hAnsi="Arial" w:cs="Arial"/>
          <w:b/>
          <w:sz w:val="24"/>
        </w:rPr>
        <w:t>Summary of simulation results for NR-U BS performance requirements</w:t>
      </w:r>
    </w:p>
    <w:p w:rsidR="009F0E44" w:rsidRDefault="009F0E44" w:rsidP="009F0E4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9F0E44" w:rsidRDefault="00B06F41" w:rsidP="00B06F41">
      <w:pPr>
        <w:rPr>
          <w:rFonts w:eastAsiaTheme="minorEastAsia"/>
        </w:rPr>
      </w:pPr>
    </w:p>
    <w:p w:rsidR="00B06F41" w:rsidRPr="00B06F41" w:rsidRDefault="00B06F41" w:rsidP="00B06F41">
      <w:pPr>
        <w:rPr>
          <w:rFonts w:eastAsia="等线"/>
          <w:b/>
          <w:color w:val="C00000"/>
          <w:lang w:eastAsia="zh-CN"/>
        </w:rPr>
      </w:pPr>
      <w:r w:rsidRPr="00B06F41">
        <w:rPr>
          <w:rFonts w:eastAsia="等线" w:hint="eastAsia"/>
          <w:b/>
          <w:color w:val="C00000"/>
          <w:lang w:eastAsia="zh-CN"/>
        </w:rPr>
        <w:t>Cor</w:t>
      </w:r>
      <w:r w:rsidRPr="00B06F41">
        <w:rPr>
          <w:rFonts w:eastAsia="等线"/>
          <w:b/>
          <w:color w:val="C00000"/>
          <w:lang w:eastAsia="zh-CN"/>
        </w:rPr>
        <w:t>rections on PUCCH format2 and format3 TCs</w:t>
      </w:r>
    </w:p>
    <w:p w:rsidR="0081207B" w:rsidRDefault="0081207B" w:rsidP="0081207B">
      <w:pPr>
        <w:rPr>
          <w:rFonts w:ascii="Arial" w:hAnsi="Arial" w:cs="Arial"/>
          <w:b/>
          <w:sz w:val="24"/>
        </w:rPr>
      </w:pPr>
      <w:r>
        <w:rPr>
          <w:rFonts w:ascii="Arial" w:hAnsi="Arial" w:cs="Arial"/>
          <w:b/>
          <w:color w:val="0000FF"/>
          <w:sz w:val="24"/>
        </w:rPr>
        <w:t>R4-2112036</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R4-2112037</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R4-2112038</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R4-2112039</w:t>
      </w:r>
      <w:r>
        <w:rPr>
          <w:rFonts w:ascii="Arial" w:hAnsi="Arial" w:cs="Arial"/>
          <w:b/>
          <w:color w:val="0000FF"/>
          <w:sz w:val="24"/>
        </w:rPr>
        <w:tab/>
      </w:r>
      <w:r>
        <w:rPr>
          <w:rFonts w:ascii="Arial" w:hAnsi="Arial" w:cs="Arial"/>
          <w:b/>
          <w:sz w:val="24"/>
        </w:rPr>
        <w:t>Correction on PUCCH format2 and format3 performance requirement for TS 38.104</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R4-2112040</w:t>
      </w:r>
      <w:r>
        <w:rPr>
          <w:rFonts w:ascii="Arial" w:hAnsi="Arial" w:cs="Arial"/>
          <w:b/>
          <w:color w:val="0000FF"/>
          <w:sz w:val="24"/>
        </w:rPr>
        <w:tab/>
      </w:r>
      <w:r>
        <w:rPr>
          <w:rFonts w:ascii="Arial" w:hAnsi="Arial" w:cs="Arial"/>
          <w:b/>
          <w:sz w:val="24"/>
        </w:rPr>
        <w:t>Correction on PUCCH format2 and format3 performance requirement for 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R4-2112041</w:t>
      </w:r>
      <w:r>
        <w:rPr>
          <w:rFonts w:ascii="Arial" w:hAnsi="Arial" w:cs="Arial"/>
          <w:b/>
          <w:color w:val="0000FF"/>
          <w:sz w:val="24"/>
        </w:rPr>
        <w:tab/>
      </w:r>
      <w:r>
        <w:rPr>
          <w:rFonts w:ascii="Arial" w:hAnsi="Arial" w:cs="Arial"/>
          <w:b/>
          <w:sz w:val="24"/>
        </w:rPr>
        <w:t>Correction on PUCCH format2 and format3 performance requirement for 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rPr>
      </w:pPr>
      <w:r w:rsidRPr="00B06F41">
        <w:rPr>
          <w:b/>
          <w:color w:val="C00000"/>
        </w:rPr>
        <w:t>Corrections on PUCCH format 0 and 1 TCs</w:t>
      </w:r>
    </w:p>
    <w:p w:rsidR="0081207B" w:rsidRDefault="0081207B" w:rsidP="0081207B">
      <w:pPr>
        <w:rPr>
          <w:rFonts w:ascii="Arial" w:hAnsi="Arial" w:cs="Arial"/>
          <w:b/>
          <w:sz w:val="24"/>
        </w:rPr>
      </w:pPr>
      <w:r>
        <w:rPr>
          <w:rFonts w:ascii="Arial" w:hAnsi="Arial" w:cs="Arial"/>
          <w:b/>
          <w:color w:val="0000FF"/>
          <w:sz w:val="24"/>
        </w:rPr>
        <w:t>R4-2112400</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R4-2112401</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R4-2112402</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R4-2112404</w:t>
      </w:r>
      <w:r>
        <w:rPr>
          <w:rFonts w:ascii="Arial" w:hAnsi="Arial" w:cs="Arial"/>
          <w:b/>
          <w:color w:val="0000FF"/>
          <w:sz w:val="24"/>
        </w:rPr>
        <w:tab/>
      </w:r>
      <w:r>
        <w:rPr>
          <w:rFonts w:ascii="Arial" w:hAnsi="Arial" w:cs="Arial"/>
          <w:b/>
          <w:sz w:val="24"/>
        </w:rPr>
        <w:t>draft CR for 38.104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R4-2112405</w:t>
      </w:r>
      <w:r>
        <w:rPr>
          <w:rFonts w:ascii="Arial" w:hAnsi="Arial" w:cs="Arial"/>
          <w:b/>
          <w:color w:val="0000FF"/>
          <w:sz w:val="24"/>
        </w:rPr>
        <w:tab/>
      </w:r>
      <w:r>
        <w:rPr>
          <w:rFonts w:ascii="Arial" w:hAnsi="Arial" w:cs="Arial"/>
          <w:b/>
          <w:sz w:val="24"/>
        </w:rPr>
        <w:t>draft CR for 38.141-1 for NR-U PUCCH format 0 and 1 and CG-UCI multiplexing on PUSCH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R4-2112406</w:t>
      </w:r>
      <w:r>
        <w:rPr>
          <w:rFonts w:ascii="Arial" w:hAnsi="Arial" w:cs="Arial"/>
          <w:b/>
          <w:color w:val="0000FF"/>
          <w:sz w:val="24"/>
        </w:rPr>
        <w:tab/>
      </w:r>
      <w:r>
        <w:rPr>
          <w:rFonts w:ascii="Arial" w:hAnsi="Arial" w:cs="Arial"/>
          <w:b/>
          <w:sz w:val="24"/>
        </w:rPr>
        <w:t>draft CR for 38.141-2 for NR-U PUCCH format 0 and 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remove SNR brackets and correction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06F41" w:rsidRPr="00B06F41" w:rsidRDefault="00B06F41" w:rsidP="0081207B">
      <w:pPr>
        <w:rPr>
          <w:b/>
          <w:color w:val="C00000"/>
          <w:u w:val="single"/>
        </w:rPr>
      </w:pPr>
      <w:r w:rsidRPr="00B06F41">
        <w:rPr>
          <w:b/>
          <w:color w:val="C00000"/>
          <w:u w:val="single"/>
        </w:rPr>
        <w:t xml:space="preserve">Corrections on PRACH requirements </w:t>
      </w:r>
    </w:p>
    <w:p w:rsidR="0081207B" w:rsidRDefault="0081207B" w:rsidP="0081207B">
      <w:pPr>
        <w:rPr>
          <w:rFonts w:ascii="Arial" w:hAnsi="Arial" w:cs="Arial"/>
          <w:b/>
          <w:sz w:val="24"/>
        </w:rPr>
      </w:pPr>
      <w:r>
        <w:rPr>
          <w:rFonts w:ascii="Arial" w:hAnsi="Arial" w:cs="Arial"/>
          <w:b/>
          <w:color w:val="0000FF"/>
          <w:sz w:val="24"/>
        </w:rPr>
        <w:t>R4-2113251</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R4-2113252</w:t>
      </w:r>
      <w:r>
        <w:rPr>
          <w:rFonts w:ascii="Arial" w:hAnsi="Arial" w:cs="Arial"/>
          <w:b/>
          <w:color w:val="0000FF"/>
          <w:sz w:val="24"/>
        </w:rPr>
        <w:tab/>
      </w:r>
      <w:r>
        <w:rPr>
          <w:rFonts w:ascii="Arial" w:hAnsi="Arial" w:cs="Arial"/>
          <w:b/>
          <w:sz w:val="24"/>
        </w:rPr>
        <w:t>DraftCR NR-U PRACH demodulation requirements 38.104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R4-2113253</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R4-2113254</w:t>
      </w:r>
      <w:r>
        <w:rPr>
          <w:rFonts w:ascii="Arial" w:hAnsi="Arial" w:cs="Arial"/>
          <w:b/>
          <w:color w:val="0000FF"/>
          <w:sz w:val="24"/>
        </w:rPr>
        <w:tab/>
      </w:r>
      <w:r>
        <w:rPr>
          <w:rFonts w:ascii="Arial" w:hAnsi="Arial" w:cs="Arial"/>
          <w:b/>
          <w:sz w:val="24"/>
        </w:rPr>
        <w:t>DraftCR NR-U BS demod conducted performance requirements 38.141-1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R4-2113255</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R4-2113256</w:t>
      </w:r>
      <w:r>
        <w:rPr>
          <w:rFonts w:ascii="Arial" w:hAnsi="Arial" w:cs="Arial"/>
          <w:b/>
          <w:color w:val="0000FF"/>
          <w:sz w:val="24"/>
        </w:rPr>
        <w:tab/>
      </w:r>
      <w:r>
        <w:rPr>
          <w:rFonts w:ascii="Arial" w:hAnsi="Arial" w:cs="Arial"/>
          <w:b/>
          <w:sz w:val="24"/>
        </w:rPr>
        <w:t>DraftCR NR-U BS demod radiated performance requirements 38.141-2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final PRACH performance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b/>
          <w:color w:val="C00000"/>
          <w:lang w:eastAsia="zh-CN"/>
        </w:rPr>
      </w:pPr>
      <w:r w:rsidRPr="009F0E44">
        <w:rPr>
          <w:b/>
          <w:color w:val="C00000"/>
          <w:lang w:eastAsia="zh-CN"/>
        </w:rPr>
        <w:t>Corrections on interlaced PUSCH TCs</w:t>
      </w:r>
    </w:p>
    <w:p w:rsidR="0081207B" w:rsidRDefault="0081207B" w:rsidP="0081207B">
      <w:pPr>
        <w:rPr>
          <w:rFonts w:ascii="Arial" w:hAnsi="Arial" w:cs="Arial"/>
          <w:b/>
          <w:sz w:val="24"/>
        </w:rPr>
      </w:pPr>
      <w:r>
        <w:rPr>
          <w:rFonts w:ascii="Arial" w:hAnsi="Arial" w:cs="Arial"/>
          <w:b/>
          <w:color w:val="0000FF"/>
          <w:sz w:val="24"/>
        </w:rPr>
        <w:t>R4-2113763</w:t>
      </w:r>
      <w:r>
        <w:rPr>
          <w:rFonts w:ascii="Arial" w:hAnsi="Arial" w:cs="Arial"/>
          <w:b/>
          <w:color w:val="0000FF"/>
          <w:sz w:val="24"/>
        </w:rPr>
        <w:tab/>
      </w:r>
      <w:r>
        <w:rPr>
          <w:rFonts w:ascii="Arial" w:hAnsi="Arial" w:cs="Arial"/>
          <w:b/>
          <w:sz w:val="24"/>
        </w:rPr>
        <w:t>draftCR: Updates to interlaced PUSCH related performance requirements in TS 38.104 (Rel-16)</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R4-2113764</w:t>
      </w:r>
      <w:r>
        <w:rPr>
          <w:rFonts w:ascii="Arial" w:hAnsi="Arial" w:cs="Arial"/>
          <w:b/>
          <w:color w:val="0000FF"/>
          <w:sz w:val="24"/>
        </w:rPr>
        <w:tab/>
      </w:r>
      <w:r>
        <w:rPr>
          <w:rFonts w:ascii="Arial" w:hAnsi="Arial" w:cs="Arial"/>
          <w:b/>
          <w:sz w:val="24"/>
        </w:rPr>
        <w:t>draftCR: Updates to interlaced PUSCH related performance requirements in TS 38.104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R4-2113765</w:t>
      </w:r>
      <w:r>
        <w:rPr>
          <w:rFonts w:ascii="Arial" w:hAnsi="Arial" w:cs="Arial"/>
          <w:b/>
          <w:color w:val="0000FF"/>
          <w:sz w:val="24"/>
        </w:rPr>
        <w:tab/>
      </w:r>
      <w:r>
        <w:rPr>
          <w:rFonts w:ascii="Arial" w:hAnsi="Arial" w:cs="Arial"/>
          <w:b/>
          <w:sz w:val="24"/>
        </w:rPr>
        <w:t>draftCR: Updates to interlaced PUSCH performance requirements in TS 38.141-1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R4-2113766</w:t>
      </w:r>
      <w:r>
        <w:rPr>
          <w:rFonts w:ascii="Arial" w:hAnsi="Arial" w:cs="Arial"/>
          <w:b/>
          <w:color w:val="0000FF"/>
          <w:sz w:val="24"/>
        </w:rPr>
        <w:tab/>
      </w:r>
      <w:r>
        <w:rPr>
          <w:rFonts w:ascii="Arial" w:hAnsi="Arial" w:cs="Arial"/>
          <w:b/>
          <w:sz w:val="24"/>
        </w:rPr>
        <w:t>draftCR: Updates to interlaced PUSCH performance requirements in TS 38.141-1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R4-2113767</w:t>
      </w:r>
      <w:r>
        <w:rPr>
          <w:rFonts w:ascii="Arial" w:hAnsi="Arial" w:cs="Arial"/>
          <w:b/>
          <w:color w:val="0000FF"/>
          <w:sz w:val="24"/>
        </w:rPr>
        <w:tab/>
      </w:r>
      <w:r>
        <w:rPr>
          <w:rFonts w:ascii="Arial" w:hAnsi="Arial" w:cs="Arial"/>
          <w:b/>
          <w:sz w:val="24"/>
        </w:rPr>
        <w:t>draftCR: Updates to interlaced PUSCH performance requirements in TS 38.141-2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R4-2113768</w:t>
      </w:r>
      <w:r>
        <w:rPr>
          <w:rFonts w:ascii="Arial" w:hAnsi="Arial" w:cs="Arial"/>
          <w:b/>
          <w:color w:val="0000FF"/>
          <w:sz w:val="24"/>
        </w:rPr>
        <w:tab/>
      </w:r>
      <w:r>
        <w:rPr>
          <w:rFonts w:ascii="Arial" w:hAnsi="Arial" w:cs="Arial"/>
          <w:b/>
          <w:sz w:val="24"/>
        </w:rPr>
        <w:t>draftCR: Updates to interlaced PUSCH performance requirements in TS 38.141-2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b/>
          <w:color w:val="C00000"/>
        </w:rPr>
      </w:pPr>
      <w:r w:rsidRPr="009F0E44">
        <w:rPr>
          <w:b/>
          <w:color w:val="C00000"/>
        </w:rPr>
        <w:t>Big CRs?</w:t>
      </w:r>
    </w:p>
    <w:p w:rsidR="009F0E44" w:rsidRDefault="009F0E44" w:rsidP="009F0E44">
      <w:pPr>
        <w:rPr>
          <w:rFonts w:ascii="Arial" w:hAnsi="Arial" w:cs="Arial"/>
          <w:b/>
          <w:sz w:val="24"/>
        </w:rPr>
      </w:pPr>
      <w:r>
        <w:rPr>
          <w:rFonts w:ascii="Arial" w:hAnsi="Arial" w:cs="Arial"/>
          <w:b/>
          <w:color w:val="0000FF"/>
          <w:sz w:val="24"/>
        </w:rPr>
        <w:t>R4-2112403</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81207B">
      <w:pPr>
        <w:rPr>
          <w:color w:val="993300"/>
          <w:u w:val="single"/>
        </w:rPr>
      </w:pPr>
    </w:p>
    <w:p w:rsidR="009F0E44" w:rsidRDefault="009F0E44" w:rsidP="009F0E44">
      <w:pPr>
        <w:rPr>
          <w:rFonts w:ascii="Arial" w:hAnsi="Arial" w:cs="Arial"/>
          <w:b/>
          <w:sz w:val="24"/>
        </w:rPr>
      </w:pPr>
      <w:r>
        <w:rPr>
          <w:rFonts w:ascii="Arial" w:hAnsi="Arial" w:cs="Arial"/>
          <w:b/>
          <w:color w:val="0000FF"/>
          <w:sz w:val="24"/>
        </w:rPr>
        <w:t>R4-2112407</w:t>
      </w:r>
      <w:r>
        <w:rPr>
          <w:rFonts w:ascii="Arial" w:hAnsi="Arial" w:cs="Arial"/>
          <w:b/>
          <w:color w:val="0000FF"/>
          <w:sz w:val="24"/>
        </w:rPr>
        <w:tab/>
      </w:r>
      <w:r>
        <w:rPr>
          <w:rFonts w:ascii="Arial" w:hAnsi="Arial" w:cs="Arial"/>
          <w:b/>
          <w:sz w:val="24"/>
        </w:rPr>
        <w:t>draft bigCR for 38.141-1 for NR-U BS demodulation</w:t>
      </w:r>
    </w:p>
    <w:p w:rsidR="009F0E44" w:rsidRDefault="009F0E44" w:rsidP="009F0E4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Ericsson</w:t>
      </w:r>
    </w:p>
    <w:p w:rsidR="009F0E44" w:rsidRDefault="009F0E44" w:rsidP="009F0E44">
      <w:pPr>
        <w:rPr>
          <w:rFonts w:ascii="Arial" w:hAnsi="Arial" w:cs="Arial"/>
          <w:b/>
        </w:rPr>
      </w:pPr>
      <w:r>
        <w:rPr>
          <w:rFonts w:ascii="Arial" w:hAnsi="Arial" w:cs="Arial"/>
          <w:b/>
        </w:rPr>
        <w:t xml:space="preserve">Abstract: </w:t>
      </w:r>
    </w:p>
    <w:p w:rsidR="009F0E44" w:rsidRDefault="009F0E44" w:rsidP="009F0E44">
      <w:r>
        <w:t>remove SNR brackets and correction</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R4-2113291</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v16.8.0</w:t>
      </w:r>
      <w:r>
        <w:rPr>
          <w:i/>
        </w:rPr>
        <w:tab/>
        <w:t xml:space="preserve">  CR-0363  rev  Cat: F (Rel-16)</w:t>
      </w:r>
      <w:r>
        <w:rPr>
          <w:i/>
        </w:rPr>
        <w:br/>
      </w:r>
      <w:r>
        <w:rPr>
          <w:i/>
        </w:rPr>
        <w:br/>
      </w:r>
      <w:r>
        <w:rPr>
          <w:i/>
        </w:rPr>
        <w:tab/>
      </w:r>
      <w:r>
        <w:rPr>
          <w:i/>
        </w:rPr>
        <w:tab/>
      </w:r>
      <w:r>
        <w:rPr>
          <w:i/>
        </w:rPr>
        <w:tab/>
      </w:r>
      <w:r>
        <w:rPr>
          <w:i/>
        </w:rPr>
        <w:tab/>
      </w:r>
      <w:r>
        <w:rPr>
          <w:i/>
        </w:rPr>
        <w:tab/>
        <w:t>Source: Nokia, Nokia Shanghai Bell</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Default="009F0E44" w:rsidP="009F0E44">
      <w:pPr>
        <w:rPr>
          <w:rFonts w:ascii="Arial" w:hAnsi="Arial" w:cs="Arial"/>
          <w:b/>
          <w:sz w:val="24"/>
        </w:rPr>
      </w:pPr>
      <w:r>
        <w:rPr>
          <w:rFonts w:ascii="Arial" w:hAnsi="Arial" w:cs="Arial"/>
          <w:b/>
          <w:color w:val="0000FF"/>
          <w:sz w:val="24"/>
        </w:rPr>
        <w:t>R4-2113292</w:t>
      </w:r>
      <w:r>
        <w:rPr>
          <w:rFonts w:ascii="Arial" w:hAnsi="Arial" w:cs="Arial"/>
          <w:b/>
          <w:color w:val="0000FF"/>
          <w:sz w:val="24"/>
        </w:rPr>
        <w:tab/>
      </w:r>
      <w:r>
        <w:rPr>
          <w:rFonts w:ascii="Arial" w:hAnsi="Arial" w:cs="Arial"/>
          <w:b/>
          <w:sz w:val="24"/>
        </w:rPr>
        <w:t>Big CR NR-U BS demod performance requirements on 38.141-2</w:t>
      </w:r>
    </w:p>
    <w:p w:rsidR="009F0E44" w:rsidRDefault="009F0E44" w:rsidP="009F0E4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CR-0364  rev  Cat: A (Rel-17)</w:t>
      </w:r>
      <w:r>
        <w:rPr>
          <w:i/>
        </w:rPr>
        <w:br/>
      </w:r>
      <w:r>
        <w:rPr>
          <w:i/>
        </w:rPr>
        <w:br/>
      </w:r>
      <w:r>
        <w:rPr>
          <w:i/>
        </w:rPr>
        <w:tab/>
      </w:r>
      <w:r>
        <w:rPr>
          <w:i/>
        </w:rPr>
        <w:tab/>
      </w:r>
      <w:r>
        <w:rPr>
          <w:i/>
        </w:rPr>
        <w:tab/>
      </w:r>
      <w:r>
        <w:rPr>
          <w:i/>
        </w:rPr>
        <w:tab/>
      </w:r>
      <w:r>
        <w:rPr>
          <w:i/>
        </w:rPr>
        <w:tab/>
        <w:t>Source: Nokia, Nokia Shanghai Bell</w:t>
      </w:r>
    </w:p>
    <w:p w:rsidR="009F0E44" w:rsidRDefault="009F0E44" w:rsidP="009F0E4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F0E44" w:rsidRPr="009F0E44" w:rsidRDefault="009F0E44" w:rsidP="0081207B">
      <w:pPr>
        <w:rPr>
          <w:color w:val="993300"/>
          <w:u w:val="single"/>
        </w:rPr>
      </w:pPr>
    </w:p>
    <w:p w:rsidR="0081207B" w:rsidRDefault="0081207B" w:rsidP="0081207B">
      <w:pPr>
        <w:pStyle w:val="4"/>
      </w:pPr>
      <w:bookmarkStart w:id="76" w:name="_Toc79401660"/>
      <w:bookmarkStart w:id="77" w:name="_Toc80014804"/>
      <w:r>
        <w:t>6.1.2</w:t>
      </w:r>
      <w:r>
        <w:tab/>
        <w:t>Integrated Access and Backhaul for NR</w:t>
      </w:r>
      <w:bookmarkEnd w:id="76"/>
      <w:bookmarkEnd w:id="77"/>
    </w:p>
    <w:p w:rsidR="0081207B" w:rsidRDefault="0081207B" w:rsidP="0081207B">
      <w:pPr>
        <w:pStyle w:val="5"/>
      </w:pPr>
      <w:bookmarkStart w:id="78" w:name="_Toc79401661"/>
      <w:bookmarkStart w:id="79" w:name="_Toc80014805"/>
      <w:r>
        <w:t>6.1.2.1</w:t>
      </w:r>
      <w:r>
        <w:tab/>
        <w:t>RF requirements</w:t>
      </w:r>
      <w:bookmarkEnd w:id="78"/>
      <w:bookmarkEnd w:id="79"/>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D076DE"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56332C">
        <w:rPr>
          <w:rFonts w:ascii="Arial" w:hAnsi="Arial" w:cs="Arial" w:hint="eastAsia"/>
          <w:b/>
          <w:color w:val="C00000"/>
          <w:sz w:val="24"/>
          <w:u w:val="single"/>
        </w:rPr>
        <w:t>[100-e][30</w:t>
      </w:r>
      <w:r w:rsidR="0056332C">
        <w:rPr>
          <w:rFonts w:ascii="Arial" w:hAnsi="Arial" w:cs="Arial"/>
          <w:b/>
          <w:color w:val="C00000"/>
          <w:sz w:val="24"/>
          <w:u w:val="single"/>
        </w:rPr>
        <w:t>6</w:t>
      </w:r>
      <w:r w:rsidRPr="003017C8">
        <w:rPr>
          <w:rFonts w:ascii="Arial" w:hAnsi="Arial" w:cs="Arial" w:hint="eastAsia"/>
          <w:b/>
          <w:color w:val="C00000"/>
          <w:sz w:val="24"/>
          <w:u w:val="single"/>
        </w:rPr>
        <w:t xml:space="preserve">] </w:t>
      </w:r>
      <w:r>
        <w:rPr>
          <w:rFonts w:ascii="Arial" w:hAnsi="Arial" w:cs="Arial" w:hint="eastAsia"/>
          <w:b/>
          <w:color w:val="C00000"/>
          <w:sz w:val="24"/>
          <w:u w:val="single"/>
        </w:rPr>
        <w:t>NR_IAB_Maintenance_Part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hint="eastAsia"/>
          <w:b/>
          <w:color w:val="C00000"/>
          <w:sz w:val="24"/>
          <w:u w:val="single"/>
        </w:rPr>
        <w:t>6.1.2.1</w:t>
      </w:r>
      <w:r>
        <w:rPr>
          <w:rFonts w:ascii="Arial" w:hAnsi="Arial" w:cs="Arial"/>
          <w:b/>
          <w:color w:val="C00000"/>
          <w:sz w:val="24"/>
          <w:u w:val="single"/>
        </w:rPr>
        <w:t>,</w:t>
      </w:r>
      <w:r>
        <w:rPr>
          <w:rFonts w:ascii="Arial" w:hAnsi="Arial" w:cs="Arial" w:hint="eastAsia"/>
          <w:b/>
          <w:color w:val="C00000"/>
          <w:sz w:val="24"/>
          <w:u w:val="single"/>
        </w:rPr>
        <w:t>6.1.2.2.3</w:t>
      </w:r>
      <w:r>
        <w:rPr>
          <w:rFonts w:ascii="Arial" w:hAnsi="Arial" w:cs="Arial"/>
          <w:b/>
          <w:color w:val="C00000"/>
          <w:sz w:val="24"/>
          <w:u w:val="single"/>
        </w:rPr>
        <w:t xml:space="preserve">, </w:t>
      </w:r>
      <w:r w:rsidRPr="00D076DE">
        <w:rPr>
          <w:rFonts w:ascii="Arial" w:hAnsi="Arial" w:cs="Arial" w:hint="eastAsia"/>
          <w:b/>
          <w:color w:val="C00000"/>
          <w:sz w:val="24"/>
          <w:u w:val="single"/>
        </w:rPr>
        <w:t>6.1.2.2.4</w:t>
      </w:r>
      <w:r w:rsidRPr="00A95509">
        <w:rPr>
          <w:rFonts w:ascii="Arial" w:hAnsi="Arial" w:cs="Arial"/>
          <w:b/>
          <w:color w:val="C00000"/>
          <w:sz w:val="24"/>
          <w:u w:val="single"/>
        </w:rPr>
        <w:t xml:space="preserve">– </w:t>
      </w:r>
      <w:r>
        <w:rPr>
          <w:rFonts w:ascii="Arial" w:hAnsi="Arial" w:cs="Arial"/>
          <w:b/>
          <w:color w:val="C00000"/>
          <w:sz w:val="24"/>
          <w:u w:val="single"/>
        </w:rPr>
        <w:t>Huiping Shan</w:t>
      </w:r>
      <w:r w:rsidRPr="003017C8">
        <w:rPr>
          <w:rFonts w:ascii="Arial" w:hAnsi="Arial" w:cs="Arial" w:hint="eastAsia"/>
          <w:b/>
          <w:color w:val="C00000"/>
          <w:sz w:val="24"/>
          <w:u w:val="single"/>
        </w:rPr>
        <w:t xml:space="preserve"> </w:t>
      </w:r>
    </w:p>
    <w:p w:rsidR="007C6645" w:rsidRPr="004D59AC" w:rsidRDefault="007C6645" w:rsidP="007C6645">
      <w:pPr>
        <w:overflowPunct/>
        <w:autoSpaceDE/>
        <w:autoSpaceDN/>
        <w:adjustRightInd/>
        <w:spacing w:after="0"/>
        <w:textAlignment w:val="auto"/>
        <w:rPr>
          <w:rFonts w:ascii="等线" w:eastAsia="等线" w:hAnsi="等线" w:cs="宋体"/>
          <w:sz w:val="24"/>
          <w:szCs w:val="24"/>
          <w:lang w:val="en-US" w:eastAsia="zh-CN"/>
        </w:rPr>
      </w:pPr>
    </w:p>
    <w:p w:rsidR="007C6645" w:rsidRPr="004D59AC" w:rsidRDefault="007C6645" w:rsidP="007C6645">
      <w:pPr>
        <w:overflowPunct/>
        <w:autoSpaceDE/>
        <w:autoSpaceDN/>
        <w:adjustRightInd/>
        <w:spacing w:after="0"/>
        <w:textAlignment w:val="auto"/>
        <w:rPr>
          <w:rFonts w:eastAsia="等线"/>
          <w:b/>
          <w:color w:val="C00000"/>
          <w:u w:val="single"/>
          <w:lang w:eastAsia="zh-CN"/>
        </w:rPr>
      </w:pPr>
    </w:p>
    <w:p w:rsidR="007C6645" w:rsidRPr="00D076DE" w:rsidRDefault="007C6645" w:rsidP="007C6645">
      <w:pPr>
        <w:rPr>
          <w:b/>
          <w:lang w:val="en-US" w:eastAsia="zh-CN"/>
        </w:rPr>
      </w:pPr>
      <w:r>
        <w:rPr>
          <w:rFonts w:ascii="Arial" w:hAnsi="Arial" w:cs="Arial"/>
          <w:b/>
          <w:color w:val="0000FF"/>
          <w:sz w:val="24"/>
          <w:u w:val="thick"/>
        </w:rPr>
        <w:t>R4-2115597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0056332C">
        <w:rPr>
          <w:rFonts w:ascii="Arial" w:hAnsi="Arial" w:cs="Arial" w:hint="eastAsia"/>
          <w:b/>
          <w:sz w:val="24"/>
        </w:rPr>
        <w:t>[100-e][30</w:t>
      </w:r>
      <w:r w:rsidR="0056332C">
        <w:rPr>
          <w:rFonts w:ascii="Arial" w:hAnsi="Arial" w:cs="Arial"/>
          <w:b/>
          <w:sz w:val="24"/>
        </w:rPr>
        <w:t>6</w:t>
      </w:r>
      <w:r w:rsidRPr="00D076DE">
        <w:rPr>
          <w:rFonts w:ascii="Arial" w:hAnsi="Arial" w:cs="Arial" w:hint="eastAsia"/>
          <w:b/>
          <w:sz w:val="24"/>
        </w:rPr>
        <w:t>] NR_IAB_Maintenance_Part</w:t>
      </w:r>
      <w:r w:rsidRPr="00D076DE">
        <w:rPr>
          <w:rFonts w:ascii="Arial" w:hAnsi="Arial" w:cs="Arial"/>
          <w:b/>
          <w:sz w:val="24"/>
        </w:rPr>
        <w:t>2</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7C6645" w:rsidP="007C6645">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435655" w:rsidRDefault="001B77CE" w:rsidP="001B77CE">
      <w:pPr>
        <w:rPr>
          <w:b/>
          <w:color w:val="C00000"/>
          <w:u w:val="single"/>
        </w:rPr>
      </w:pPr>
      <w:r w:rsidRPr="00435655">
        <w:rPr>
          <w:b/>
          <w:color w:val="C00000"/>
          <w:u w:val="single"/>
        </w:rPr>
        <w:t xml:space="preserve">Sub-topic 1-1 LS response to RAN2 for P-max </w:t>
      </w:r>
    </w:p>
    <w:p w:rsidR="0081207B" w:rsidRDefault="0081207B" w:rsidP="0081207B">
      <w:pPr>
        <w:rPr>
          <w:rFonts w:ascii="Arial" w:hAnsi="Arial" w:cs="Arial"/>
          <w:b/>
          <w:sz w:val="24"/>
        </w:rPr>
      </w:pPr>
      <w:r>
        <w:rPr>
          <w:rFonts w:ascii="Arial" w:hAnsi="Arial" w:cs="Arial"/>
          <w:b/>
          <w:color w:val="0000FF"/>
          <w:sz w:val="24"/>
        </w:rPr>
        <w:t>R4-2111925</w:t>
      </w:r>
      <w:r>
        <w:rPr>
          <w:rFonts w:ascii="Arial" w:hAnsi="Arial" w:cs="Arial"/>
          <w:b/>
          <w:color w:val="0000FF"/>
          <w:sz w:val="24"/>
        </w:rPr>
        <w:tab/>
      </w:r>
      <w:r>
        <w:rPr>
          <w:rFonts w:ascii="Arial" w:hAnsi="Arial" w:cs="Arial"/>
          <w:b/>
          <w:sz w:val="24"/>
        </w:rPr>
        <w:t>Draft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R4-2113675</w:t>
      </w:r>
      <w:r>
        <w:rPr>
          <w:rFonts w:ascii="Arial" w:hAnsi="Arial" w:cs="Arial"/>
          <w:b/>
          <w:color w:val="0000FF"/>
          <w:sz w:val="24"/>
        </w:rPr>
        <w:tab/>
      </w:r>
      <w:r>
        <w:rPr>
          <w:rFonts w:ascii="Arial" w:hAnsi="Arial" w:cs="Arial"/>
          <w:b/>
          <w:sz w:val="24"/>
        </w:rPr>
        <w:t>Draft reply LS to RAN2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R4-2113946</w:t>
      </w:r>
      <w:r>
        <w:rPr>
          <w:rFonts w:ascii="Arial" w:hAnsi="Arial" w:cs="Arial"/>
          <w:b/>
          <w:color w:val="0000FF"/>
          <w:sz w:val="24"/>
        </w:rPr>
        <w:tab/>
      </w:r>
      <w:r>
        <w:rPr>
          <w:rFonts w:ascii="Arial" w:hAnsi="Arial" w:cs="Arial"/>
          <w:b/>
          <w:sz w:val="24"/>
        </w:rPr>
        <w:t>Discussion on reply LS on power class and P-max for IAB-MT cell selection</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R4-2114328</w:t>
      </w:r>
      <w:r>
        <w:rPr>
          <w:rFonts w:ascii="Arial" w:hAnsi="Arial" w:cs="Arial"/>
          <w:b/>
          <w:color w:val="0000FF"/>
          <w:sz w:val="24"/>
        </w:rPr>
        <w:tab/>
      </w:r>
      <w:r>
        <w:rPr>
          <w:rFonts w:ascii="Arial" w:hAnsi="Arial" w:cs="Arial"/>
          <w:b/>
          <w:sz w:val="24"/>
        </w:rPr>
        <w:t>LS reply on power class and P-max for IAB-MT cell selection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provide our LS response on the RAN2 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b/>
          <w:color w:val="C00000"/>
        </w:rPr>
      </w:pPr>
      <w:r w:rsidRPr="001B77CE">
        <w:rPr>
          <w:b/>
          <w:color w:val="C00000"/>
        </w:rPr>
        <w:t>CR on general part of TS 381.74</w:t>
      </w:r>
    </w:p>
    <w:p w:rsidR="001B77CE" w:rsidRDefault="001B77CE" w:rsidP="001B77CE">
      <w:pPr>
        <w:rPr>
          <w:rFonts w:ascii="Arial" w:hAnsi="Arial" w:cs="Arial"/>
          <w:b/>
          <w:sz w:val="24"/>
        </w:rPr>
      </w:pPr>
      <w:r>
        <w:rPr>
          <w:rFonts w:ascii="Arial" w:hAnsi="Arial" w:cs="Arial"/>
          <w:b/>
          <w:color w:val="0000FF"/>
          <w:sz w:val="24"/>
        </w:rPr>
        <w:t>R4-2114319</w:t>
      </w:r>
      <w:r>
        <w:rPr>
          <w:rFonts w:ascii="Arial" w:hAnsi="Arial" w:cs="Arial"/>
          <w:b/>
          <w:color w:val="0000FF"/>
          <w:sz w:val="24"/>
        </w:rPr>
        <w:tab/>
      </w:r>
      <w:r>
        <w:rPr>
          <w:rFonts w:ascii="Arial" w:hAnsi="Arial" w:cs="Arial"/>
          <w:b/>
          <w:sz w:val="24"/>
        </w:rPr>
        <w:t>CR on general chapter in TS 38.174</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Ericsson</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add missing reference</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color w:val="993300"/>
          <w:u w:val="single"/>
        </w:rPr>
      </w:pPr>
    </w:p>
    <w:p w:rsidR="0081207B" w:rsidRDefault="0081207B" w:rsidP="0081207B">
      <w:pPr>
        <w:pStyle w:val="5"/>
      </w:pPr>
      <w:bookmarkStart w:id="80" w:name="_Toc79401662"/>
      <w:bookmarkStart w:id="81" w:name="_Toc80014806"/>
      <w:r>
        <w:t>6.1.2.2</w:t>
      </w:r>
      <w:r>
        <w:tab/>
        <w:t>RF conformance testing</w:t>
      </w:r>
      <w:bookmarkEnd w:id="80"/>
      <w:bookmarkEnd w:id="81"/>
    </w:p>
    <w:p w:rsidR="0081207B" w:rsidRDefault="0081207B" w:rsidP="0081207B">
      <w:pPr>
        <w:pStyle w:val="6"/>
      </w:pPr>
      <w:bookmarkStart w:id="82" w:name="_Toc79401663"/>
      <w:bookmarkStart w:id="83" w:name="_Toc80014807"/>
      <w:r>
        <w:t>6.1.2.2.1</w:t>
      </w:r>
      <w:r>
        <w:tab/>
        <w:t>General</w:t>
      </w:r>
      <w:bookmarkEnd w:id="82"/>
      <w:bookmarkEnd w:id="83"/>
    </w:p>
    <w:p w:rsidR="003017C8" w:rsidRDefault="003017C8" w:rsidP="003017C8">
      <w:pPr>
        <w:rPr>
          <w:rFonts w:eastAsia="等线"/>
          <w:lang w:eastAsia="zh-CN"/>
        </w:rPr>
      </w:pPr>
      <w:r>
        <w:rPr>
          <w:rFonts w:eastAsia="等线" w:hint="eastAsia"/>
          <w:lang w:eastAsia="zh-CN"/>
        </w:rPr>
        <w:t>-</w:t>
      </w:r>
      <w:r>
        <w:rPr>
          <w:rFonts w:eastAsia="等线"/>
          <w:lang w:eastAsia="zh-CN"/>
        </w:rPr>
        <w:t>-----------------------------------------------------------------------------------------------------------------------------------------------</w:t>
      </w:r>
    </w:p>
    <w:p w:rsidR="003017C8" w:rsidRP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3017C8">
        <w:rPr>
          <w:rFonts w:ascii="Arial" w:hAnsi="Arial" w:cs="Arial" w:hint="eastAsia"/>
          <w:b/>
          <w:color w:val="C00000"/>
          <w:sz w:val="24"/>
          <w:u w:val="single"/>
        </w:rPr>
        <w:t>[100-e][305] NR_IAB_Maintenance_Part1</w:t>
      </w:r>
      <w:r w:rsidRPr="00A95509">
        <w:rPr>
          <w:rFonts w:ascii="Arial" w:hAnsi="Arial" w:cs="Arial"/>
          <w:b/>
          <w:color w:val="C00000"/>
          <w:sz w:val="24"/>
          <w:u w:val="single"/>
        </w:rPr>
        <w:t xml:space="preserve">, AI </w:t>
      </w:r>
      <w:r w:rsidRPr="003017C8">
        <w:rPr>
          <w:rFonts w:ascii="Arial" w:hAnsi="Arial" w:cs="Arial"/>
          <w:b/>
          <w:color w:val="C00000"/>
          <w:sz w:val="24"/>
          <w:u w:val="single"/>
        </w:rPr>
        <w:t>6.1.2.2.1</w:t>
      </w:r>
      <w:r w:rsidRPr="003017C8">
        <w:rPr>
          <w:rFonts w:ascii="Arial" w:hAnsi="Arial" w:cs="Arial" w:hint="eastAsia"/>
          <w:b/>
          <w:color w:val="C00000"/>
          <w:sz w:val="24"/>
          <w:u w:val="single"/>
        </w:rPr>
        <w:t>,</w:t>
      </w:r>
      <w:r w:rsidRPr="003017C8">
        <w:rPr>
          <w:rFonts w:ascii="Arial" w:hAnsi="Arial" w:cs="Arial"/>
          <w:b/>
          <w:color w:val="C00000"/>
          <w:sz w:val="24"/>
          <w:u w:val="single"/>
        </w:rPr>
        <w:t xml:space="preserve"> 6.1.2.2.2</w:t>
      </w:r>
      <w:r w:rsidRPr="00A95509">
        <w:rPr>
          <w:rFonts w:ascii="Arial" w:hAnsi="Arial" w:cs="Arial"/>
          <w:b/>
          <w:color w:val="C00000"/>
          <w:sz w:val="24"/>
          <w:u w:val="single"/>
        </w:rPr>
        <w:t xml:space="preserve">– </w:t>
      </w:r>
      <w:r w:rsidRPr="003017C8">
        <w:rPr>
          <w:rFonts w:ascii="Arial" w:hAnsi="Arial" w:cs="Arial" w:hint="eastAsia"/>
          <w:b/>
          <w:color w:val="C00000"/>
          <w:sz w:val="24"/>
          <w:u w:val="single"/>
        </w:rPr>
        <w:t xml:space="preserve">Golebiowski, Bartlomiej </w:t>
      </w:r>
    </w:p>
    <w:p w:rsidR="003017C8" w:rsidRPr="004D59AC" w:rsidRDefault="003017C8" w:rsidP="003017C8">
      <w:pPr>
        <w:overflowPunct/>
        <w:autoSpaceDE/>
        <w:autoSpaceDN/>
        <w:adjustRightInd/>
        <w:spacing w:after="0"/>
        <w:textAlignment w:val="auto"/>
        <w:rPr>
          <w:rFonts w:ascii="等线" w:eastAsia="等线" w:hAnsi="等线" w:cs="宋体"/>
          <w:sz w:val="24"/>
          <w:szCs w:val="24"/>
          <w:lang w:val="en-US" w:eastAsia="zh-CN"/>
        </w:rPr>
      </w:pPr>
    </w:p>
    <w:p w:rsidR="003017C8" w:rsidRPr="004D59AC" w:rsidRDefault="003017C8" w:rsidP="003017C8">
      <w:pPr>
        <w:overflowPunct/>
        <w:autoSpaceDE/>
        <w:autoSpaceDN/>
        <w:adjustRightInd/>
        <w:spacing w:after="0"/>
        <w:textAlignment w:val="auto"/>
        <w:rPr>
          <w:rFonts w:eastAsia="等线"/>
          <w:b/>
          <w:color w:val="C00000"/>
          <w:u w:val="single"/>
          <w:lang w:eastAsia="zh-CN"/>
        </w:rPr>
      </w:pPr>
    </w:p>
    <w:p w:rsidR="003017C8" w:rsidRPr="003017C8" w:rsidRDefault="003017C8" w:rsidP="003017C8">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R4-2115596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3017C8">
        <w:rPr>
          <w:rFonts w:ascii="Arial" w:hAnsi="Arial" w:cs="Arial" w:hint="eastAsia"/>
          <w:b/>
          <w:sz w:val="24"/>
        </w:rPr>
        <w:t>[100-e][305] NR_IAB_Maintenance_Part1</w:t>
      </w:r>
    </w:p>
    <w:p w:rsidR="003017C8" w:rsidRDefault="003017C8" w:rsidP="003017C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3017C8" w:rsidRPr="00944C49" w:rsidRDefault="003017C8" w:rsidP="003017C8">
      <w:pPr>
        <w:rPr>
          <w:rFonts w:ascii="Arial" w:hAnsi="Arial" w:cs="Arial"/>
          <w:b/>
          <w:lang w:val="en-US" w:eastAsia="zh-CN"/>
        </w:rPr>
      </w:pPr>
      <w:r w:rsidRPr="00944C49">
        <w:rPr>
          <w:rFonts w:ascii="Arial" w:hAnsi="Arial" w:cs="Arial"/>
          <w:b/>
          <w:lang w:val="en-US" w:eastAsia="zh-CN"/>
        </w:rPr>
        <w:t xml:space="preserve">Abstract: </w:t>
      </w:r>
    </w:p>
    <w:p w:rsidR="003017C8" w:rsidRDefault="003017C8" w:rsidP="003017C8">
      <w:pPr>
        <w:rPr>
          <w:rFonts w:ascii="Arial" w:hAnsi="Arial" w:cs="Arial"/>
          <w:b/>
          <w:lang w:val="en-US" w:eastAsia="zh-CN"/>
        </w:rPr>
      </w:pPr>
      <w:r w:rsidRPr="00944C49">
        <w:rPr>
          <w:rFonts w:ascii="Arial" w:hAnsi="Arial" w:cs="Arial"/>
          <w:b/>
          <w:lang w:val="en-US" w:eastAsia="zh-CN"/>
        </w:rPr>
        <w:t xml:space="preserve">Discussion: </w:t>
      </w:r>
    </w:p>
    <w:p w:rsidR="003017C8" w:rsidRDefault="003017C8" w:rsidP="003017C8">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3017C8" w:rsidRDefault="003017C8" w:rsidP="003017C8">
      <w:pPr>
        <w:overflowPunct/>
        <w:autoSpaceDE/>
        <w:autoSpaceDN/>
        <w:adjustRightInd/>
        <w:spacing w:after="0"/>
        <w:textAlignment w:val="auto"/>
        <w:rPr>
          <w:rFonts w:ascii="Arial" w:hAnsi="Arial" w:cs="Arial"/>
          <w:b/>
          <w:lang w:val="en-US" w:eastAsia="zh-CN"/>
        </w:rPr>
      </w:pPr>
    </w:p>
    <w:p w:rsidR="003017C8" w:rsidRDefault="003017C8" w:rsidP="003017C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3017C8" w:rsidRDefault="003017C8" w:rsidP="003017C8">
      <w:pPr>
        <w:overflowPunct/>
        <w:autoSpaceDE/>
        <w:autoSpaceDN/>
        <w:adjustRightInd/>
        <w:spacing w:after="0"/>
        <w:textAlignment w:val="auto"/>
        <w:rPr>
          <w:rFonts w:ascii="Arial" w:hAnsi="Arial" w:cs="Arial"/>
          <w:b/>
          <w:color w:val="C00000"/>
          <w:sz w:val="24"/>
          <w:u w:val="single"/>
        </w:rPr>
      </w:pPr>
    </w:p>
    <w:p w:rsidR="003017C8" w:rsidRPr="00A95509" w:rsidRDefault="003017C8" w:rsidP="003017C8">
      <w:pPr>
        <w:overflowPunct/>
        <w:autoSpaceDE/>
        <w:autoSpaceDN/>
        <w:adjustRightInd/>
        <w:spacing w:after="0"/>
        <w:textAlignment w:val="auto"/>
        <w:rPr>
          <w:rFonts w:ascii="Arial" w:hAnsi="Arial" w:cs="Arial"/>
          <w:b/>
          <w:color w:val="C00000"/>
          <w:sz w:val="24"/>
          <w:u w:val="single"/>
        </w:rPr>
      </w:pPr>
    </w:p>
    <w:p w:rsidR="003017C8" w:rsidRDefault="003017C8" w:rsidP="003017C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017C8" w:rsidRDefault="003017C8" w:rsidP="003017C8">
      <w:pPr>
        <w:rPr>
          <w:rFonts w:ascii="Arial" w:hAnsi="Arial" w:cs="Arial"/>
          <w:b/>
          <w:color w:val="C00000"/>
          <w:sz w:val="24"/>
          <w:u w:val="single"/>
        </w:rPr>
      </w:pPr>
    </w:p>
    <w:p w:rsidR="003017C8" w:rsidRPr="00A95509" w:rsidRDefault="003017C8" w:rsidP="003017C8">
      <w:pPr>
        <w:rPr>
          <w:rFonts w:eastAsia="等线"/>
          <w:lang w:eastAsia="zh-CN"/>
        </w:rPr>
      </w:pPr>
      <w:r w:rsidRPr="00A95509">
        <w:rPr>
          <w:rFonts w:eastAsia="等线"/>
          <w:lang w:eastAsia="zh-CN"/>
        </w:rPr>
        <w:t>----------------------------------------------------------------------------------------------------------------------</w:t>
      </w:r>
      <w:r>
        <w:rPr>
          <w:rFonts w:eastAsia="等线"/>
          <w:lang w:eastAsia="zh-CN"/>
        </w:rPr>
        <w:t>---------------------</w:t>
      </w:r>
    </w:p>
    <w:p w:rsidR="001B77CE" w:rsidRPr="001B77CE" w:rsidRDefault="001B77CE" w:rsidP="001B77CE">
      <w:pPr>
        <w:rPr>
          <w:b/>
          <w:color w:val="C00000"/>
          <w:u w:val="single"/>
        </w:rPr>
      </w:pPr>
      <w:r w:rsidRPr="001B77CE">
        <w:rPr>
          <w:b/>
          <w:color w:val="C00000"/>
          <w:u w:val="single"/>
        </w:rPr>
        <w:t>Issue 2-3: IAB with Luant modem testing</w:t>
      </w:r>
    </w:p>
    <w:p w:rsidR="0081207B" w:rsidRDefault="0081207B" w:rsidP="0081207B">
      <w:pPr>
        <w:rPr>
          <w:rFonts w:ascii="Arial" w:hAnsi="Arial" w:cs="Arial"/>
          <w:b/>
          <w:sz w:val="24"/>
        </w:rPr>
      </w:pPr>
      <w:r>
        <w:rPr>
          <w:rFonts w:ascii="Arial" w:hAnsi="Arial" w:cs="Arial"/>
          <w:b/>
          <w:color w:val="0000FF"/>
          <w:sz w:val="24"/>
        </w:rPr>
        <w:t>R4-2114325</w:t>
      </w:r>
      <w:r>
        <w:rPr>
          <w:rFonts w:ascii="Arial" w:hAnsi="Arial" w:cs="Arial"/>
          <w:b/>
          <w:color w:val="0000FF"/>
          <w:sz w:val="24"/>
        </w:rPr>
        <w:tab/>
      </w:r>
      <w:r>
        <w:rPr>
          <w:rFonts w:ascii="Arial" w:hAnsi="Arial" w:cs="Arial"/>
          <w:b/>
          <w:sz w:val="24"/>
        </w:rPr>
        <w:t>IAB with Luant modem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luant modem testing.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R4-2114326</w:t>
      </w:r>
      <w:r>
        <w:rPr>
          <w:rFonts w:ascii="Arial" w:hAnsi="Arial" w:cs="Arial"/>
          <w:b/>
          <w:color w:val="0000FF"/>
          <w:sz w:val="24"/>
        </w:rPr>
        <w:tab/>
      </w:r>
      <w:r>
        <w:rPr>
          <w:rFonts w:ascii="Arial" w:hAnsi="Arial" w:cs="Arial"/>
          <w:b/>
          <w:sz w:val="24"/>
        </w:rPr>
        <w:t>CR on removal of Luant modem in conducted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R4-2114327</w:t>
      </w:r>
      <w:r>
        <w:rPr>
          <w:rFonts w:ascii="Arial" w:hAnsi="Arial" w:cs="Arial"/>
          <w:b/>
          <w:color w:val="0000FF"/>
          <w:sz w:val="24"/>
        </w:rPr>
        <w:tab/>
      </w:r>
      <w:r>
        <w:rPr>
          <w:rFonts w:ascii="Arial" w:hAnsi="Arial" w:cs="Arial"/>
          <w:b/>
          <w:sz w:val="24"/>
        </w:rPr>
        <w:t>CR on removal of Luant modem in radiated performance specification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remove Luant modem from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35655" w:rsidRDefault="00435655" w:rsidP="00435655">
      <w:pPr>
        <w:rPr>
          <w:rFonts w:ascii="Arial" w:hAnsi="Arial" w:cs="Arial"/>
          <w:b/>
          <w:sz w:val="24"/>
        </w:rPr>
      </w:pPr>
      <w:r>
        <w:rPr>
          <w:rFonts w:ascii="Arial" w:hAnsi="Arial" w:cs="Arial"/>
          <w:b/>
          <w:color w:val="0000FF"/>
          <w:sz w:val="24"/>
        </w:rPr>
        <w:t>R4-2114159</w:t>
      </w:r>
      <w:r>
        <w:rPr>
          <w:rFonts w:ascii="Arial" w:hAnsi="Arial" w:cs="Arial"/>
          <w:b/>
          <w:color w:val="0000FF"/>
          <w:sz w:val="24"/>
        </w:rPr>
        <w:tab/>
      </w:r>
      <w:r>
        <w:rPr>
          <w:rFonts w:ascii="Arial" w:hAnsi="Arial" w:cs="Arial"/>
          <w:b/>
          <w:sz w:val="24"/>
        </w:rPr>
        <w:t>Maintenance CR to TS 38.176-2</w:t>
      </w:r>
    </w:p>
    <w:p w:rsidR="00435655" w:rsidRDefault="00435655" w:rsidP="0043565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38.176-2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435655" w:rsidRPr="00435655" w:rsidRDefault="00435655" w:rsidP="00435655">
      <w:pPr>
        <w:rPr>
          <w:b/>
          <w:color w:val="C00000"/>
          <w:lang w:eastAsia="zh-CN"/>
        </w:rPr>
      </w:pPr>
      <w:r w:rsidRPr="00435655">
        <w:rPr>
          <w:rFonts w:hint="eastAsia"/>
          <w:b/>
          <w:color w:val="C00000"/>
          <w:lang w:eastAsia="zh-CN"/>
        </w:rPr>
        <w:t>Session</w:t>
      </w:r>
      <w:r w:rsidRPr="00435655">
        <w:rPr>
          <w:b/>
          <w:color w:val="C00000"/>
        </w:rPr>
        <w:t xml:space="preserve"> </w:t>
      </w:r>
      <w:r w:rsidRPr="00435655">
        <w:rPr>
          <w:rFonts w:hint="eastAsia"/>
          <w:b/>
          <w:color w:val="C00000"/>
          <w:lang w:eastAsia="zh-CN"/>
        </w:rPr>
        <w:t xml:space="preserve">Chair: </w:t>
      </w:r>
      <w:r w:rsidRPr="00435655">
        <w:rPr>
          <w:b/>
          <w:color w:val="C00000"/>
          <w:lang w:eastAsia="zh-CN"/>
        </w:rPr>
        <w:t>Move to this AI from AI 6.1.2.2.4</w:t>
      </w:r>
    </w:p>
    <w:p w:rsidR="00435655" w:rsidRDefault="00435655" w:rsidP="0043565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35655" w:rsidRPr="00435655" w:rsidRDefault="00435655" w:rsidP="0081207B">
      <w:pPr>
        <w:rPr>
          <w:color w:val="993300"/>
          <w:u w:val="single"/>
        </w:rPr>
      </w:pPr>
    </w:p>
    <w:p w:rsidR="0081207B" w:rsidRDefault="0081207B" w:rsidP="0081207B">
      <w:pPr>
        <w:pStyle w:val="6"/>
      </w:pPr>
      <w:bookmarkStart w:id="84" w:name="_Toc79401664"/>
      <w:bookmarkStart w:id="85" w:name="_Toc80014808"/>
      <w:r>
        <w:t>6.1.2.2.2</w:t>
      </w:r>
      <w:r>
        <w:tab/>
        <w:t>Common test issues for conducted and radiated conformance testing</w:t>
      </w:r>
      <w:bookmarkEnd w:id="84"/>
      <w:bookmarkEnd w:id="85"/>
    </w:p>
    <w:p w:rsidR="001B77CE" w:rsidRDefault="0081207B" w:rsidP="001B77CE">
      <w:pPr>
        <w:pStyle w:val="7"/>
      </w:pPr>
      <w:bookmarkStart w:id="86" w:name="_Toc79401665"/>
      <w:bookmarkStart w:id="87" w:name="_Toc80014809"/>
      <w:r>
        <w:t>6.1.2.2.2.1</w:t>
      </w:r>
      <w:r>
        <w:tab/>
        <w:t>Test Model with High PSD and narrow RBs allocation</w:t>
      </w:r>
      <w:bookmarkEnd w:id="86"/>
      <w:bookmarkEnd w:id="87"/>
    </w:p>
    <w:p w:rsidR="001B77CE" w:rsidRPr="001B77CE" w:rsidRDefault="001B77CE" w:rsidP="001B77CE">
      <w:pPr>
        <w:rPr>
          <w:rFonts w:eastAsiaTheme="minorEastAsia"/>
          <w:b/>
          <w:color w:val="C00000"/>
          <w:u w:val="single"/>
        </w:rPr>
      </w:pPr>
      <w:r w:rsidRPr="001B77CE">
        <w:rPr>
          <w:b/>
          <w:color w:val="C00000"/>
          <w:u w:val="single"/>
        </w:rPr>
        <w:t>Topic #1: Single RB with high PSD for test model</w:t>
      </w:r>
    </w:p>
    <w:p w:rsidR="0081207B" w:rsidRDefault="0081207B" w:rsidP="0081207B">
      <w:pPr>
        <w:rPr>
          <w:rFonts w:ascii="Arial" w:hAnsi="Arial" w:cs="Arial"/>
          <w:b/>
          <w:sz w:val="24"/>
        </w:rPr>
      </w:pPr>
      <w:r>
        <w:rPr>
          <w:rFonts w:ascii="Arial" w:hAnsi="Arial" w:cs="Arial"/>
          <w:b/>
          <w:color w:val="0000FF"/>
          <w:sz w:val="24"/>
        </w:rPr>
        <w:t>R4-2112266</w:t>
      </w:r>
      <w:r>
        <w:rPr>
          <w:rFonts w:ascii="Arial" w:hAnsi="Arial" w:cs="Arial"/>
          <w:b/>
          <w:color w:val="0000FF"/>
          <w:sz w:val="24"/>
        </w:rPr>
        <w:tab/>
      </w:r>
      <w:r>
        <w:rPr>
          <w:rFonts w:ascii="Arial" w:hAnsi="Arial" w:cs="Arial"/>
          <w:b/>
          <w:sz w:val="24"/>
        </w:rPr>
        <w:t>Proposal on single RB with high PSD test model for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discuss details and provide a proposal for test configuration for IAB using single RB with high PSD allocation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R4-2114324</w:t>
      </w:r>
      <w:r>
        <w:rPr>
          <w:rFonts w:ascii="Arial" w:hAnsi="Arial" w:cs="Arial"/>
          <w:b/>
          <w:color w:val="0000FF"/>
          <w:sz w:val="24"/>
        </w:rPr>
        <w:tab/>
      </w:r>
      <w:r>
        <w:rPr>
          <w:rFonts w:ascii="Arial" w:hAnsi="Arial" w:cs="Arial"/>
          <w:b/>
          <w:sz w:val="24"/>
        </w:rPr>
        <w:t>IAB with high PSD testing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related to single PRB high PSD testing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b/>
          <w:color w:val="C00000"/>
        </w:rPr>
      </w:pPr>
      <w:r w:rsidRPr="001B77CE">
        <w:rPr>
          <w:b/>
          <w:color w:val="C00000"/>
        </w:rPr>
        <w:t>CR</w:t>
      </w:r>
    </w:p>
    <w:p w:rsidR="001B77CE" w:rsidRDefault="001B77CE" w:rsidP="001B77CE">
      <w:pPr>
        <w:rPr>
          <w:rFonts w:ascii="Arial" w:hAnsi="Arial" w:cs="Arial"/>
          <w:b/>
          <w:sz w:val="24"/>
        </w:rPr>
      </w:pPr>
      <w:r>
        <w:rPr>
          <w:rFonts w:ascii="Arial" w:hAnsi="Arial" w:cs="Arial"/>
          <w:b/>
          <w:color w:val="0000FF"/>
          <w:sz w:val="24"/>
        </w:rPr>
        <w:t>R4-2112267</w:t>
      </w:r>
      <w:r>
        <w:rPr>
          <w:rFonts w:ascii="Arial" w:hAnsi="Arial" w:cs="Arial"/>
          <w:b/>
          <w:color w:val="0000FF"/>
          <w:sz w:val="24"/>
        </w:rPr>
        <w:tab/>
      </w:r>
      <w:r>
        <w:rPr>
          <w:rFonts w:ascii="Arial" w:hAnsi="Arial" w:cs="Arial"/>
          <w:b/>
          <w:sz w:val="24"/>
        </w:rPr>
        <w:t>Draft CR to TS 38.176-1: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lastRenderedPageBreak/>
        <w:t>Also use test model with single RB allocation with a higher PSD declared by the vendor for transmitter operating band unwanted emission and spurious emission tests.</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Default="001B77CE" w:rsidP="001B77CE">
      <w:pPr>
        <w:rPr>
          <w:rFonts w:ascii="Arial" w:hAnsi="Arial" w:cs="Arial"/>
          <w:b/>
          <w:sz w:val="24"/>
        </w:rPr>
      </w:pPr>
      <w:r>
        <w:rPr>
          <w:rFonts w:ascii="Arial" w:hAnsi="Arial" w:cs="Arial"/>
          <w:b/>
          <w:color w:val="0000FF"/>
          <w:sz w:val="24"/>
        </w:rPr>
        <w:t>R4-2112268</w:t>
      </w:r>
      <w:r>
        <w:rPr>
          <w:rFonts w:ascii="Arial" w:hAnsi="Arial" w:cs="Arial"/>
          <w:b/>
          <w:color w:val="0000FF"/>
          <w:sz w:val="24"/>
        </w:rPr>
        <w:tab/>
      </w:r>
      <w:r>
        <w:rPr>
          <w:rFonts w:ascii="Arial" w:hAnsi="Arial" w:cs="Arial"/>
          <w:b/>
          <w:sz w:val="24"/>
        </w:rPr>
        <w:t>Draft CR to TS 38.176-2: Addition of test model with single RB allocation for transmitter operating band unwanted emission and spurious emission tests</w:t>
      </w:r>
    </w:p>
    <w:p w:rsidR="001B77CE" w:rsidRDefault="001B77CE" w:rsidP="001B77C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1B77CE" w:rsidRDefault="001B77CE" w:rsidP="001B77CE">
      <w:pPr>
        <w:rPr>
          <w:rFonts w:ascii="Arial" w:hAnsi="Arial" w:cs="Arial"/>
          <w:b/>
        </w:rPr>
      </w:pPr>
      <w:r>
        <w:rPr>
          <w:rFonts w:ascii="Arial" w:hAnsi="Arial" w:cs="Arial"/>
          <w:b/>
        </w:rPr>
        <w:t xml:space="preserve">Abstract: </w:t>
      </w:r>
    </w:p>
    <w:p w:rsidR="001B77CE" w:rsidRDefault="001B77CE" w:rsidP="001B77CE">
      <w:r>
        <w:t>Also use test model with single RB allocation with a higher PSD declared by the vendor for transmitter operating band unwanted emission and spurious emission tests.</w:t>
      </w:r>
    </w:p>
    <w:p w:rsidR="001B77CE" w:rsidRDefault="001B77CE" w:rsidP="001B77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color w:val="993300"/>
          <w:u w:val="single"/>
        </w:rPr>
      </w:pPr>
    </w:p>
    <w:p w:rsidR="0081207B" w:rsidRDefault="0081207B" w:rsidP="0081207B">
      <w:pPr>
        <w:pStyle w:val="7"/>
      </w:pPr>
      <w:bookmarkStart w:id="88" w:name="_Toc79401666"/>
      <w:bookmarkStart w:id="89" w:name="_Toc80014810"/>
      <w:r>
        <w:t>6.1.2.2.2.2</w:t>
      </w:r>
      <w:r>
        <w:tab/>
        <w:t>MU clean-up</w:t>
      </w:r>
      <w:bookmarkEnd w:id="88"/>
      <w:bookmarkEnd w:id="89"/>
    </w:p>
    <w:p w:rsidR="0081207B" w:rsidRDefault="0081207B" w:rsidP="0081207B">
      <w:pPr>
        <w:pStyle w:val="7"/>
      </w:pPr>
      <w:bookmarkStart w:id="90" w:name="_Toc79401667"/>
      <w:bookmarkStart w:id="91" w:name="_Toc80014811"/>
      <w:r>
        <w:t>6.1.2.2.2.3</w:t>
      </w:r>
      <w:r>
        <w:tab/>
        <w:t>Others</w:t>
      </w:r>
      <w:bookmarkEnd w:id="90"/>
      <w:bookmarkEnd w:id="91"/>
    </w:p>
    <w:p w:rsidR="001B77CE" w:rsidRPr="001B77CE" w:rsidRDefault="001B77CE" w:rsidP="001B77CE">
      <w:pPr>
        <w:rPr>
          <w:rFonts w:eastAsiaTheme="minorEastAsia"/>
          <w:b/>
          <w:color w:val="C00000"/>
          <w:u w:val="single"/>
        </w:rPr>
      </w:pPr>
      <w:r w:rsidRPr="001B77CE">
        <w:rPr>
          <w:b/>
          <w:color w:val="C00000"/>
          <w:u w:val="single"/>
        </w:rPr>
        <w:t>Issue 2-1: Alignment for test models acronyms used in IAB test specifications</w:t>
      </w:r>
    </w:p>
    <w:p w:rsidR="0081207B" w:rsidRDefault="0081207B" w:rsidP="0081207B">
      <w:pPr>
        <w:rPr>
          <w:rFonts w:ascii="Arial" w:hAnsi="Arial" w:cs="Arial"/>
          <w:b/>
          <w:sz w:val="24"/>
        </w:rPr>
      </w:pPr>
      <w:r>
        <w:rPr>
          <w:rFonts w:ascii="Arial" w:hAnsi="Arial" w:cs="Arial"/>
          <w:b/>
          <w:color w:val="0000FF"/>
          <w:sz w:val="24"/>
        </w:rPr>
        <w:t>R4-2113489</w:t>
      </w:r>
      <w:r>
        <w:rPr>
          <w:rFonts w:ascii="Arial" w:hAnsi="Arial" w:cs="Arial"/>
          <w:b/>
          <w:color w:val="0000FF"/>
          <w:sz w:val="24"/>
        </w:rPr>
        <w:tab/>
      </w:r>
      <w:r>
        <w:rPr>
          <w:rFonts w:ascii="Arial" w:hAnsi="Arial" w:cs="Arial"/>
          <w:b/>
          <w:sz w:val="24"/>
        </w:rPr>
        <w:t>Draft CR to TS 38.176-1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R4-2113490</w:t>
      </w:r>
      <w:r>
        <w:rPr>
          <w:rFonts w:ascii="Arial" w:hAnsi="Arial" w:cs="Arial"/>
          <w:b/>
          <w:color w:val="0000FF"/>
          <w:sz w:val="24"/>
        </w:rPr>
        <w:tab/>
      </w:r>
      <w:r>
        <w:rPr>
          <w:rFonts w:ascii="Arial" w:hAnsi="Arial" w:cs="Arial"/>
          <w:b/>
          <w:sz w:val="24"/>
        </w:rPr>
        <w:t>Draft CR to TS 38.176-2 – alignment for test models acronyms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corrections to test model acronyms used for test models for some of the IAB tests.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B77CE" w:rsidRPr="001B77CE" w:rsidRDefault="001B77CE" w:rsidP="0081207B">
      <w:pPr>
        <w:rPr>
          <w:rFonts w:eastAsiaTheme="minorEastAsia"/>
          <w:b/>
          <w:color w:val="C00000"/>
          <w:u w:val="single"/>
        </w:rPr>
      </w:pPr>
      <w:r w:rsidRPr="001B77CE">
        <w:rPr>
          <w:b/>
          <w:color w:val="C00000"/>
          <w:u w:val="single"/>
        </w:rPr>
        <w:t>Issue 2-2: Test efficiency optimization update</w:t>
      </w:r>
    </w:p>
    <w:p w:rsidR="0081207B" w:rsidRDefault="0081207B" w:rsidP="0081207B">
      <w:pPr>
        <w:rPr>
          <w:rFonts w:ascii="Arial" w:hAnsi="Arial" w:cs="Arial"/>
          <w:b/>
          <w:sz w:val="24"/>
        </w:rPr>
      </w:pPr>
      <w:r>
        <w:rPr>
          <w:rFonts w:ascii="Arial" w:hAnsi="Arial" w:cs="Arial"/>
          <w:b/>
          <w:color w:val="0000FF"/>
          <w:sz w:val="24"/>
        </w:rPr>
        <w:t>R4-2113676</w:t>
      </w:r>
      <w:r>
        <w:rPr>
          <w:rFonts w:ascii="Arial" w:hAnsi="Arial" w:cs="Arial"/>
          <w:b/>
          <w:color w:val="0000FF"/>
          <w:sz w:val="24"/>
        </w:rPr>
        <w:tab/>
      </w:r>
      <w:r>
        <w:rPr>
          <w:rFonts w:ascii="Arial" w:hAnsi="Arial" w:cs="Arial"/>
          <w:b/>
          <w:sz w:val="24"/>
        </w:rPr>
        <w:t>On test efficiency optimization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R4-2113677</w:t>
      </w:r>
      <w:r>
        <w:rPr>
          <w:rFonts w:ascii="Arial" w:hAnsi="Arial" w:cs="Arial"/>
          <w:b/>
          <w:color w:val="0000FF"/>
          <w:sz w:val="24"/>
        </w:rPr>
        <w:tab/>
      </w:r>
      <w:r>
        <w:rPr>
          <w:rFonts w:ascii="Arial" w:hAnsi="Arial" w:cs="Arial"/>
          <w:b/>
          <w:sz w:val="24"/>
        </w:rPr>
        <w:t>Draft CR to TS 38.809: Test efficiency optimization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v16.3.0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Default="00B10D6A" w:rsidP="0081207B">
      <w:pPr>
        <w:rPr>
          <w:color w:val="993300"/>
          <w:u w:val="single"/>
        </w:rPr>
      </w:pPr>
    </w:p>
    <w:p w:rsidR="00B10D6A" w:rsidRDefault="00B10D6A" w:rsidP="00B10D6A">
      <w:pPr>
        <w:rPr>
          <w:rFonts w:ascii="Arial" w:hAnsi="Arial" w:cs="Arial"/>
          <w:b/>
          <w:sz w:val="24"/>
        </w:rPr>
      </w:pPr>
      <w:r>
        <w:rPr>
          <w:rFonts w:ascii="Arial" w:hAnsi="Arial" w:cs="Arial"/>
          <w:b/>
          <w:color w:val="0000FF"/>
          <w:sz w:val="24"/>
        </w:rPr>
        <w:t>R4-2113679</w:t>
      </w:r>
      <w:r>
        <w:rPr>
          <w:rFonts w:ascii="Arial" w:hAnsi="Arial" w:cs="Arial"/>
          <w:b/>
          <w:color w:val="0000FF"/>
          <w:sz w:val="24"/>
        </w:rPr>
        <w:tab/>
      </w:r>
      <w:r>
        <w:rPr>
          <w:rFonts w:ascii="Arial" w:hAnsi="Arial" w:cs="Arial"/>
          <w:b/>
          <w:sz w:val="24"/>
        </w:rPr>
        <w:t>Draft CR to TS 38.176-2: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color w:val="C00000"/>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6.2.2.4</w:t>
      </w:r>
    </w:p>
    <w:p w:rsidR="00B10D6A" w:rsidRDefault="00B10D6A" w:rsidP="00B10D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Default="00B10D6A" w:rsidP="0081207B">
      <w:pPr>
        <w:rPr>
          <w:rFonts w:eastAsiaTheme="minorEastAsia"/>
          <w:color w:val="993300"/>
          <w:u w:val="single"/>
        </w:rPr>
      </w:pPr>
    </w:p>
    <w:p w:rsidR="00B10D6A" w:rsidRDefault="00B10D6A" w:rsidP="00B10D6A">
      <w:pPr>
        <w:rPr>
          <w:rFonts w:ascii="Arial" w:hAnsi="Arial" w:cs="Arial"/>
          <w:b/>
          <w:sz w:val="24"/>
        </w:rPr>
      </w:pPr>
      <w:r>
        <w:rPr>
          <w:rFonts w:ascii="Arial" w:hAnsi="Arial" w:cs="Arial"/>
          <w:b/>
          <w:color w:val="0000FF"/>
          <w:sz w:val="24"/>
        </w:rPr>
        <w:t>R4-2113678</w:t>
      </w:r>
      <w:r>
        <w:rPr>
          <w:rFonts w:ascii="Arial" w:hAnsi="Arial" w:cs="Arial"/>
          <w:b/>
          <w:color w:val="0000FF"/>
          <w:sz w:val="24"/>
        </w:rPr>
        <w:tab/>
      </w:r>
      <w:r>
        <w:rPr>
          <w:rFonts w:ascii="Arial" w:hAnsi="Arial" w:cs="Arial"/>
          <w:b/>
          <w:sz w:val="24"/>
        </w:rPr>
        <w:t>Draft CR to TS 38.176-1: Test efficiency optimization</w:t>
      </w:r>
    </w:p>
    <w:p w:rsidR="00B10D6A" w:rsidRDefault="00B10D6A" w:rsidP="00B10D6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Nokia, Nokia Shanghai Bell</w:t>
      </w:r>
    </w:p>
    <w:p w:rsidR="00B10D6A" w:rsidRPr="00B10D6A" w:rsidRDefault="00B10D6A" w:rsidP="00B10D6A">
      <w:pPr>
        <w:rPr>
          <w:rFonts w:eastAsia="等线"/>
          <w:color w:val="C00000"/>
          <w:lang w:eastAsia="zh-CN"/>
        </w:rPr>
      </w:pPr>
      <w:r w:rsidRPr="00B10D6A">
        <w:rPr>
          <w:color w:val="C00000"/>
        </w:rPr>
        <w:t xml:space="preserve">Session Chair Note: </w:t>
      </w:r>
      <w:r w:rsidRPr="00B10D6A">
        <w:rPr>
          <w:rFonts w:hint="eastAsia"/>
          <w:color w:val="C00000"/>
          <w:lang w:eastAsia="zh-CN"/>
        </w:rPr>
        <w:t>Move</w:t>
      </w:r>
      <w:r w:rsidRPr="00B10D6A">
        <w:rPr>
          <w:color w:val="C00000"/>
        </w:rPr>
        <w:t xml:space="preserve"> </w:t>
      </w:r>
      <w:r w:rsidRPr="00B10D6A">
        <w:rPr>
          <w:rFonts w:hint="eastAsia"/>
          <w:color w:val="C00000"/>
          <w:lang w:eastAsia="zh-CN"/>
        </w:rPr>
        <w:t>to</w:t>
      </w:r>
      <w:r>
        <w:rPr>
          <w:color w:val="C00000"/>
        </w:rPr>
        <w:t xml:space="preserve"> this AI from AI 6.2.2.</w:t>
      </w:r>
      <w:r>
        <w:rPr>
          <w:rFonts w:eastAsia="等线"/>
          <w:color w:val="C00000"/>
          <w:lang w:eastAsia="zh-CN"/>
        </w:rPr>
        <w:t>3</w:t>
      </w:r>
    </w:p>
    <w:p w:rsidR="00B10D6A" w:rsidRDefault="00B10D6A" w:rsidP="00B10D6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10D6A" w:rsidRPr="00B10D6A" w:rsidRDefault="00B10D6A" w:rsidP="0081207B">
      <w:pPr>
        <w:rPr>
          <w:rFonts w:eastAsiaTheme="minorEastAsia"/>
          <w:color w:val="993300"/>
          <w:u w:val="single"/>
        </w:rPr>
      </w:pPr>
    </w:p>
    <w:p w:rsidR="0081207B" w:rsidRDefault="0081207B" w:rsidP="0081207B">
      <w:pPr>
        <w:pStyle w:val="6"/>
      </w:pPr>
      <w:bookmarkStart w:id="92" w:name="_Toc79401668"/>
      <w:bookmarkStart w:id="93" w:name="_Toc80014812"/>
      <w:r>
        <w:t>6.1.2.2.3</w:t>
      </w:r>
      <w:r>
        <w:tab/>
        <w:t>Conducted conformance testing</w:t>
      </w:r>
      <w:bookmarkEnd w:id="92"/>
      <w:bookmarkEnd w:id="93"/>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sidRPr="001B77CE">
        <w:rPr>
          <w:rFonts w:eastAsia="等线"/>
          <w:b/>
          <w:color w:val="C00000"/>
          <w:lang w:eastAsia="zh-CN"/>
        </w:rPr>
        <w:t>aintenance for 38.176-1</w:t>
      </w:r>
    </w:p>
    <w:p w:rsidR="0081207B" w:rsidRDefault="0081207B" w:rsidP="0081207B">
      <w:pPr>
        <w:rPr>
          <w:rFonts w:ascii="Arial" w:hAnsi="Arial" w:cs="Arial"/>
          <w:b/>
          <w:sz w:val="24"/>
        </w:rPr>
      </w:pPr>
      <w:r>
        <w:rPr>
          <w:rFonts w:ascii="Arial" w:hAnsi="Arial" w:cs="Arial"/>
          <w:b/>
          <w:color w:val="0000FF"/>
          <w:sz w:val="24"/>
        </w:rPr>
        <w:t>R4-2114158</w:t>
      </w:r>
      <w:r>
        <w:rPr>
          <w:rFonts w:ascii="Arial" w:hAnsi="Arial" w:cs="Arial"/>
          <w:b/>
          <w:color w:val="0000FF"/>
          <w:sz w:val="24"/>
        </w:rPr>
        <w:tab/>
      </w:r>
      <w:r>
        <w:rPr>
          <w:rFonts w:ascii="Arial" w:hAnsi="Arial" w:cs="Arial"/>
          <w:b/>
          <w:sz w:val="24"/>
        </w:rPr>
        <w:t>Maintenance CR to TS 38.176-1</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38.176-1 v16.0.0</w:t>
      </w:r>
      <w:r>
        <w:rPr>
          <w:i/>
        </w:rPr>
        <w:tab/>
        <w:t xml:space="preserve">  CR-0001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R4-2114227</w:t>
      </w:r>
      <w:r>
        <w:rPr>
          <w:rFonts w:ascii="Arial" w:hAnsi="Arial" w:cs="Arial"/>
          <w:b/>
          <w:color w:val="0000FF"/>
          <w:sz w:val="24"/>
        </w:rPr>
        <w:tab/>
      </w:r>
      <w:r>
        <w:rPr>
          <w:rFonts w:ascii="Arial" w:hAnsi="Arial" w:cs="Arial"/>
          <w:b/>
          <w:sz w:val="24"/>
        </w:rPr>
        <w:t>CR to TS 37.941 - Corrections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38.176-1 v16.0.0</w:t>
      </w:r>
      <w:r>
        <w:rPr>
          <w:i/>
        </w:rPr>
        <w:tab/>
        <w:t xml:space="preserve">  CR-  rev  Cat: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CR with corrections to the IAB conducted conformance 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R4-2114320</w:t>
      </w:r>
      <w:r>
        <w:rPr>
          <w:rFonts w:ascii="Arial" w:hAnsi="Arial" w:cs="Arial"/>
          <w:b/>
          <w:color w:val="0000FF"/>
          <w:sz w:val="24"/>
        </w:rPr>
        <w:tab/>
      </w:r>
      <w:r>
        <w:rPr>
          <w:rFonts w:ascii="Arial" w:hAnsi="Arial" w:cs="Arial"/>
          <w:b/>
          <w:sz w:val="24"/>
        </w:rPr>
        <w:t>CR on conducted performance specificaiton 38.176-1 -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TX part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R4-2114321</w:t>
      </w:r>
      <w:r>
        <w:rPr>
          <w:rFonts w:ascii="Arial" w:hAnsi="Arial" w:cs="Arial"/>
          <w:b/>
          <w:color w:val="0000FF"/>
          <w:sz w:val="24"/>
        </w:rPr>
        <w:tab/>
      </w:r>
      <w:r>
        <w:rPr>
          <w:rFonts w:ascii="Arial" w:hAnsi="Arial" w:cs="Arial"/>
          <w:b/>
          <w:sz w:val="24"/>
        </w:rPr>
        <w:t>CR on conducted performance specificaiton 38.176-1-others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38.176-1 in others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94" w:name="_Toc79401669"/>
      <w:bookmarkStart w:id="95" w:name="_Toc80014813"/>
      <w:r>
        <w:t>6.1.2.2.4</w:t>
      </w:r>
      <w:r>
        <w:tab/>
        <w:t>Radiated conformance testing</w:t>
      </w:r>
      <w:bookmarkEnd w:id="94"/>
      <w:bookmarkEnd w:id="95"/>
    </w:p>
    <w:p w:rsidR="001B77CE" w:rsidRPr="001B77CE" w:rsidRDefault="001B77CE" w:rsidP="001B77CE">
      <w:pPr>
        <w:rPr>
          <w:rFonts w:eastAsia="等线"/>
          <w:b/>
          <w:color w:val="C00000"/>
          <w:lang w:eastAsia="zh-CN"/>
        </w:rPr>
      </w:pPr>
      <w:r w:rsidRPr="001B77CE">
        <w:rPr>
          <w:rFonts w:eastAsia="等线" w:hint="eastAsia"/>
          <w:b/>
          <w:color w:val="C00000"/>
          <w:lang w:eastAsia="zh-CN"/>
        </w:rPr>
        <w:t>M</w:t>
      </w:r>
      <w:r>
        <w:rPr>
          <w:rFonts w:eastAsia="等线"/>
          <w:b/>
          <w:color w:val="C00000"/>
          <w:lang w:eastAsia="zh-CN"/>
        </w:rPr>
        <w:t>aintenance for 38.176-2</w:t>
      </w:r>
    </w:p>
    <w:p w:rsidR="0081207B" w:rsidRDefault="0081207B" w:rsidP="0081207B">
      <w:pPr>
        <w:rPr>
          <w:rFonts w:ascii="Arial" w:hAnsi="Arial" w:cs="Arial"/>
          <w:b/>
          <w:sz w:val="24"/>
        </w:rPr>
      </w:pPr>
      <w:r>
        <w:rPr>
          <w:rFonts w:ascii="Arial" w:hAnsi="Arial" w:cs="Arial"/>
          <w:b/>
          <w:color w:val="0000FF"/>
          <w:sz w:val="24"/>
        </w:rPr>
        <w:t>R4-2113502</w:t>
      </w:r>
      <w:r>
        <w:rPr>
          <w:rFonts w:ascii="Arial" w:hAnsi="Arial" w:cs="Arial"/>
          <w:b/>
          <w:color w:val="0000FF"/>
          <w:sz w:val="24"/>
        </w:rPr>
        <w:tab/>
      </w:r>
      <w:r>
        <w:rPr>
          <w:rFonts w:ascii="Arial" w:hAnsi="Arial" w:cs="Arial"/>
          <w:b/>
          <w:sz w:val="24"/>
        </w:rPr>
        <w:t>Draft CR to TS 38.176-2 with editorial updates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editorial corrections and updates to 38.176-2 specification excluding demodulation part in clause 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R4-2113503</w:t>
      </w:r>
      <w:r>
        <w:rPr>
          <w:rFonts w:ascii="Arial" w:hAnsi="Arial" w:cs="Arial"/>
          <w:b/>
          <w:color w:val="0000FF"/>
          <w:sz w:val="24"/>
        </w:rPr>
        <w:tab/>
      </w:r>
      <w:r>
        <w:rPr>
          <w:rFonts w:ascii="Arial" w:hAnsi="Arial" w:cs="Arial"/>
          <w:b/>
          <w:sz w:val="24"/>
        </w:rPr>
        <w:t>Draft CR to TS 38.176-2: Corrections to OTA emissions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Nokia Shaghai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R4-2114322</w:t>
      </w:r>
      <w:r>
        <w:rPr>
          <w:rFonts w:ascii="Arial" w:hAnsi="Arial" w:cs="Arial"/>
          <w:b/>
          <w:color w:val="0000FF"/>
          <w:sz w:val="24"/>
        </w:rPr>
        <w:tab/>
      </w:r>
      <w:r>
        <w:rPr>
          <w:rFonts w:ascii="Arial" w:hAnsi="Arial" w:cs="Arial"/>
          <w:b/>
          <w:sz w:val="24"/>
        </w:rPr>
        <w:t>CR on OTA performance specificaiton 38.176-2 -RX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others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R4-2114323</w:t>
      </w:r>
      <w:r>
        <w:rPr>
          <w:rFonts w:ascii="Arial" w:hAnsi="Arial" w:cs="Arial"/>
          <w:b/>
          <w:color w:val="0000FF"/>
          <w:sz w:val="24"/>
        </w:rPr>
        <w:tab/>
      </w:r>
      <w:r>
        <w:rPr>
          <w:rFonts w:ascii="Arial" w:hAnsi="Arial" w:cs="Arial"/>
          <w:b/>
          <w:sz w:val="24"/>
        </w:rPr>
        <w:t>CR on OTA performance specificaiton 38.176-2-general and TX</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improvement on the 38.176-2 in TX</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96" w:name="_Toc79401672"/>
      <w:bookmarkStart w:id="97" w:name="_Toc80014814"/>
      <w:r>
        <w:t>6.1.2.5</w:t>
      </w:r>
      <w:r>
        <w:tab/>
        <w:t>EMC performance requirements</w:t>
      </w:r>
      <w:bookmarkEnd w:id="96"/>
      <w:bookmarkEnd w:id="97"/>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R4-2112739</w:t>
      </w:r>
      <w:r>
        <w:rPr>
          <w:rFonts w:ascii="Arial" w:hAnsi="Arial" w:cs="Arial"/>
          <w:b/>
          <w:color w:val="0000FF"/>
          <w:sz w:val="24"/>
        </w:rPr>
        <w:tab/>
      </w:r>
      <w:r>
        <w:rPr>
          <w:rFonts w:ascii="Arial" w:hAnsi="Arial" w:cs="Arial"/>
          <w:b/>
          <w:sz w:val="24"/>
        </w:rPr>
        <w:t>CR to TS 38.175: IAB test configurations</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v16.2.0</w:t>
      </w:r>
      <w:r>
        <w:rPr>
          <w:i/>
        </w:rPr>
        <w:tab/>
        <w:t xml:space="preserve">  CR-0017  rev  Cat: F (Rel-16)</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TS 38.176-1 and TS 38.176-2 into the references.</w:t>
      </w:r>
    </w:p>
    <w:p w:rsidR="0081207B" w:rsidRDefault="0081207B" w:rsidP="0081207B">
      <w:r>
        <w:t>Add test configurations for IAB EMC test conditions.</w:t>
      </w:r>
    </w:p>
    <w:p w:rsidR="0081207B" w:rsidRDefault="0081207B" w:rsidP="0081207B">
      <w:r>
        <w:t>Correct the editorial errors in clause 8 and clause 9.</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R4-2113189</w:t>
      </w:r>
      <w:r>
        <w:rPr>
          <w:rFonts w:ascii="Arial" w:hAnsi="Arial" w:cs="Arial"/>
          <w:b/>
          <w:color w:val="0000FF"/>
          <w:sz w:val="24"/>
        </w:rPr>
        <w:tab/>
      </w:r>
      <w:r>
        <w:rPr>
          <w:rFonts w:ascii="Arial" w:hAnsi="Arial" w:cs="Arial"/>
          <w:b/>
          <w:sz w:val="24"/>
        </w:rPr>
        <w:t>CR to TS 38.175 on IAB EMC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on performance criteria for IAB EMC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R4-2114408</w:t>
      </w:r>
      <w:r>
        <w:rPr>
          <w:rFonts w:ascii="Arial" w:hAnsi="Arial" w:cs="Arial"/>
          <w:b/>
          <w:color w:val="0000FF"/>
          <w:sz w:val="24"/>
        </w:rPr>
        <w:tab/>
      </w:r>
      <w:r>
        <w:rPr>
          <w:rFonts w:ascii="Arial" w:hAnsi="Arial" w:cs="Arial"/>
          <w:b/>
          <w:sz w:val="24"/>
        </w:rPr>
        <w:t>Draft CR to TS 38.175: further extension of spatial exclusion considerations for EMC RI test for IAB,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38.175 v16.2.0</w:t>
      </w:r>
      <w:r>
        <w:rPr>
          <w:i/>
        </w:rPr>
        <w:tab/>
        <w:t xml:space="preserve">  CR-  rev  Cat: B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CR provides addittional text for the completion of the spatial exclusion feature in the IAB EMC specification.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98" w:name="_Toc79401673"/>
      <w:bookmarkStart w:id="99" w:name="_Toc80014815"/>
      <w:r>
        <w:t>6.1.2.6</w:t>
      </w:r>
      <w:r>
        <w:tab/>
        <w:t>Demodulation and CSI requirements</w:t>
      </w:r>
      <w:bookmarkEnd w:id="98"/>
      <w:bookmarkEnd w:id="99"/>
    </w:p>
    <w:p w:rsidR="0081207B" w:rsidRDefault="0081207B" w:rsidP="0081207B">
      <w:pPr>
        <w:rPr>
          <w:rFonts w:ascii="Arial" w:hAnsi="Arial" w:cs="Arial"/>
          <w:b/>
          <w:sz w:val="24"/>
        </w:rPr>
      </w:pPr>
      <w:r>
        <w:rPr>
          <w:rFonts w:ascii="Arial" w:hAnsi="Arial" w:cs="Arial"/>
          <w:b/>
          <w:color w:val="0000FF"/>
          <w:sz w:val="24"/>
        </w:rPr>
        <w:t>R4-2114031</w:t>
      </w:r>
      <w:r>
        <w:rPr>
          <w:rFonts w:ascii="Arial" w:hAnsi="Arial" w:cs="Arial"/>
          <w:b/>
          <w:color w:val="0000FF"/>
          <w:sz w:val="24"/>
        </w:rPr>
        <w:tab/>
      </w:r>
      <w:r>
        <w:rPr>
          <w:rFonts w:ascii="Arial" w:hAnsi="Arial" w:cs="Arial"/>
          <w:b/>
          <w:sz w:val="24"/>
        </w:rPr>
        <w:t>Draft CR to TS 38.176-1: Correction of applicability rules for demodulation performance requirements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R4-2114032</w:t>
      </w:r>
      <w:r>
        <w:rPr>
          <w:rFonts w:ascii="Arial" w:hAnsi="Arial" w:cs="Arial"/>
          <w:b/>
          <w:color w:val="0000FF"/>
          <w:sz w:val="24"/>
        </w:rPr>
        <w:tab/>
      </w:r>
      <w:r>
        <w:rPr>
          <w:rFonts w:ascii="Arial" w:hAnsi="Arial" w:cs="Arial"/>
          <w:b/>
          <w:sz w:val="24"/>
        </w:rPr>
        <w:t>Draft CR to TS 38.176-2: Correction of applicability rules for demodulation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00" w:name="_Toc79401674"/>
      <w:bookmarkStart w:id="101" w:name="_Toc80014816"/>
      <w:r>
        <w:t>6.1.2.6.1</w:t>
      </w:r>
      <w:r>
        <w:tab/>
        <w:t>General</w:t>
      </w:r>
      <w:bookmarkEnd w:id="100"/>
      <w:bookmarkEnd w:id="101"/>
    </w:p>
    <w:p w:rsidR="00C27419" w:rsidRDefault="00C27419" w:rsidP="00C27419">
      <w:pPr>
        <w:rPr>
          <w:rFonts w:eastAsia="等线"/>
          <w:lang w:eastAsia="zh-CN"/>
        </w:rPr>
      </w:pPr>
      <w:r>
        <w:rPr>
          <w:rFonts w:eastAsia="等线" w:hint="eastAsia"/>
          <w:lang w:eastAsia="zh-CN"/>
        </w:rPr>
        <w:t>-</w:t>
      </w:r>
      <w:r>
        <w:rPr>
          <w:rFonts w:eastAsia="等线"/>
          <w:lang w:eastAsia="zh-CN"/>
        </w:rPr>
        <w:t>-----------------------------------------------------------------------------------------------------------------------------------------------</w:t>
      </w:r>
    </w:p>
    <w:p w:rsidR="00C27419" w:rsidRP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C27419">
        <w:rPr>
          <w:rFonts w:ascii="Arial" w:hAnsi="Arial" w:cs="Arial" w:hint="eastAsia"/>
          <w:b/>
          <w:color w:val="C00000"/>
          <w:sz w:val="24"/>
          <w:u w:val="single"/>
        </w:rPr>
        <w:t>[100-e][322] NR_IAB_Demod_Maintenance</w:t>
      </w:r>
      <w:r w:rsidRPr="00A95509">
        <w:rPr>
          <w:rFonts w:ascii="Arial" w:hAnsi="Arial" w:cs="Arial"/>
          <w:b/>
          <w:color w:val="C00000"/>
          <w:sz w:val="24"/>
          <w:u w:val="single"/>
        </w:rPr>
        <w:t xml:space="preserve">, AI </w:t>
      </w:r>
      <w:r>
        <w:rPr>
          <w:rFonts w:ascii="Arial" w:hAnsi="Arial" w:cs="Arial"/>
          <w:b/>
          <w:color w:val="C00000"/>
          <w:sz w:val="24"/>
          <w:u w:val="single"/>
        </w:rPr>
        <w:t>6.1.2.6</w:t>
      </w:r>
      <w:r w:rsidRPr="00A95509">
        <w:rPr>
          <w:rFonts w:ascii="Arial" w:hAnsi="Arial" w:cs="Arial"/>
          <w:b/>
          <w:color w:val="C00000"/>
          <w:sz w:val="24"/>
          <w:u w:val="single"/>
        </w:rPr>
        <w:t xml:space="preserve">– </w:t>
      </w:r>
      <w:r w:rsidRPr="00C27419">
        <w:rPr>
          <w:rFonts w:ascii="Arial" w:hAnsi="Arial" w:cs="Arial" w:hint="eastAsia"/>
          <w:b/>
          <w:color w:val="C00000"/>
          <w:sz w:val="24"/>
          <w:u w:val="single"/>
        </w:rPr>
        <w:t>Axel Mueller</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C27419" w:rsidRDefault="00C27419" w:rsidP="00C27419">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R4-2115612</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C27419">
        <w:rPr>
          <w:rFonts w:ascii="Arial" w:hAnsi="Arial" w:cs="Arial" w:hint="eastAsia"/>
          <w:b/>
          <w:sz w:val="24"/>
        </w:rPr>
        <w:t>[100-e][322] NR_IAB_Demod_Maintenance</w:t>
      </w:r>
    </w:p>
    <w:p w:rsidR="00C27419" w:rsidRPr="00C27419" w:rsidRDefault="00C27419" w:rsidP="00C27419">
      <w:pPr>
        <w:overflowPunct/>
        <w:autoSpaceDE/>
        <w:autoSpaceDN/>
        <w:adjustRightInd/>
        <w:spacing w:after="0"/>
        <w:textAlignment w:val="auto"/>
        <w:rPr>
          <w:b/>
          <w:lang w:val="en-US" w:eastAsia="zh-CN"/>
        </w:rPr>
      </w:pPr>
    </w:p>
    <w:p w:rsidR="00C27419" w:rsidRDefault="00C27419" w:rsidP="00C2741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C27419" w:rsidRPr="00944C49" w:rsidRDefault="00C27419" w:rsidP="00C27419">
      <w:pPr>
        <w:rPr>
          <w:rFonts w:ascii="Arial" w:hAnsi="Arial" w:cs="Arial"/>
          <w:b/>
          <w:lang w:val="en-US" w:eastAsia="zh-CN"/>
        </w:rPr>
      </w:pPr>
      <w:r w:rsidRPr="00944C49">
        <w:rPr>
          <w:rFonts w:ascii="Arial" w:hAnsi="Arial" w:cs="Arial"/>
          <w:b/>
          <w:lang w:val="en-US" w:eastAsia="zh-CN"/>
        </w:rPr>
        <w:t xml:space="preserve">Abstract: </w:t>
      </w:r>
    </w:p>
    <w:p w:rsidR="00C27419" w:rsidRDefault="00C27419" w:rsidP="00C27419">
      <w:pPr>
        <w:rPr>
          <w:rFonts w:ascii="Arial" w:hAnsi="Arial" w:cs="Arial"/>
          <w:b/>
          <w:lang w:val="en-US" w:eastAsia="zh-CN"/>
        </w:rPr>
      </w:pPr>
      <w:r w:rsidRPr="00944C49">
        <w:rPr>
          <w:rFonts w:ascii="Arial" w:hAnsi="Arial" w:cs="Arial"/>
          <w:b/>
          <w:lang w:val="en-US" w:eastAsia="zh-CN"/>
        </w:rPr>
        <w:t xml:space="preserve">Discussion: </w:t>
      </w:r>
    </w:p>
    <w:p w:rsidR="00C27419" w:rsidRDefault="00C27419" w:rsidP="00C27419">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27419" w:rsidRPr="00DE7133" w:rsidRDefault="00DE7133" w:rsidP="00C27419">
      <w:pPr>
        <w:overflowPunct/>
        <w:autoSpaceDE/>
        <w:autoSpaceDN/>
        <w:adjustRightInd/>
        <w:spacing w:after="0"/>
        <w:textAlignment w:val="auto"/>
        <w:rPr>
          <w:rFonts w:ascii="Arial" w:hAnsi="Arial" w:cs="Arial" w:hint="eastAsia"/>
          <w:b/>
          <w:color w:val="FF0000"/>
          <w:u w:val="single"/>
          <w:lang w:val="en-US" w:eastAsia="zh-CN"/>
        </w:rPr>
      </w:pPr>
      <w:r w:rsidRPr="00DE7133">
        <w:rPr>
          <w:rFonts w:ascii="Arial" w:hAnsi="Arial" w:cs="Arial" w:hint="eastAsia"/>
          <w:b/>
          <w:color w:val="FF0000"/>
          <w:u w:val="single"/>
          <w:lang w:val="en-US" w:eastAsia="zh-CN"/>
        </w:rPr>
        <w:t>GTW on August 19</w:t>
      </w:r>
      <w:r w:rsidRPr="00DE7133">
        <w:rPr>
          <w:rFonts w:ascii="Arial" w:hAnsi="Arial" w:cs="Arial" w:hint="eastAsia"/>
          <w:b/>
          <w:color w:val="FF0000"/>
          <w:u w:val="single"/>
          <w:vertAlign w:val="superscript"/>
          <w:lang w:val="en-US" w:eastAsia="zh-CN"/>
        </w:rPr>
        <w:t>th</w:t>
      </w:r>
    </w:p>
    <w:p w:rsidR="00DE7133" w:rsidRDefault="00DE7133" w:rsidP="00C27419">
      <w:pPr>
        <w:overflowPunct/>
        <w:autoSpaceDE/>
        <w:autoSpaceDN/>
        <w:adjustRightInd/>
        <w:spacing w:after="0"/>
        <w:textAlignment w:val="auto"/>
        <w:rPr>
          <w:rFonts w:ascii="Arial" w:hAnsi="Arial" w:cs="Arial"/>
          <w:b/>
          <w:lang w:val="en-US" w:eastAsia="zh-CN"/>
        </w:rPr>
      </w:pPr>
    </w:p>
    <w:p w:rsidR="00806933" w:rsidRPr="00463679" w:rsidRDefault="00806933" w:rsidP="00806933">
      <w:pPr>
        <w:rPr>
          <w:iCs/>
          <w:lang w:eastAsia="zh-CN"/>
        </w:rPr>
      </w:pPr>
    </w:p>
    <w:p w:rsidR="00A5583F" w:rsidRPr="00463679" w:rsidRDefault="00A5583F" w:rsidP="00A5583F">
      <w:pPr>
        <w:rPr>
          <w:b/>
          <w:u w:val="single"/>
        </w:rPr>
      </w:pPr>
      <w:r w:rsidRPr="00463679">
        <w:rPr>
          <w:b/>
          <w:u w:val="single"/>
        </w:rPr>
        <w:t xml:space="preserve">Issue 2-2-1: </w:t>
      </w:r>
      <w:r>
        <w:rPr>
          <w:b/>
          <w:u w:val="single"/>
        </w:rPr>
        <w:t>Include UE/MT capability signalling in manufacturer’s declaration table (TS 38.176-1/2 section 4.6)</w:t>
      </w:r>
    </w:p>
    <w:p w:rsidR="00A5583F" w:rsidRPr="00463679" w:rsidRDefault="00A5583F" w:rsidP="00A5583F">
      <w:pPr>
        <w:pStyle w:val="a"/>
        <w:numPr>
          <w:ilvl w:val="0"/>
          <w:numId w:val="11"/>
        </w:numPr>
        <w:ind w:left="720"/>
      </w:pPr>
      <w:r w:rsidRPr="00463679">
        <w:t>Proposals</w:t>
      </w:r>
    </w:p>
    <w:p w:rsidR="00A5583F" w:rsidRPr="00463679" w:rsidRDefault="00A5583F" w:rsidP="00A5583F">
      <w:pPr>
        <w:pStyle w:val="a"/>
        <w:numPr>
          <w:ilvl w:val="1"/>
          <w:numId w:val="11"/>
        </w:numPr>
        <w:ind w:left="1440"/>
      </w:pPr>
      <w:r w:rsidRPr="00463679">
        <w:t>Option 1 [</w:t>
      </w:r>
      <w:r>
        <w:t>Nokia, Ericsson</w:t>
      </w:r>
      <w:r w:rsidRPr="00463679">
        <w:t xml:space="preserve">]: </w:t>
      </w:r>
      <w:r>
        <w:t>Yes, include</w:t>
      </w:r>
      <w:r w:rsidRPr="00463679">
        <w:t>.</w:t>
      </w:r>
    </w:p>
    <w:p w:rsidR="00A5583F" w:rsidRPr="00463679" w:rsidRDefault="00A5583F" w:rsidP="00A5583F">
      <w:pPr>
        <w:pStyle w:val="a"/>
        <w:numPr>
          <w:ilvl w:val="1"/>
          <w:numId w:val="11"/>
        </w:numPr>
        <w:ind w:left="1440"/>
      </w:pPr>
      <w:r w:rsidRPr="00463679">
        <w:t xml:space="preserve">Option 2 []: </w:t>
      </w:r>
      <w:r>
        <w:t>No don’t include</w:t>
      </w:r>
      <w:r w:rsidRPr="00463679">
        <w:t>.</w:t>
      </w:r>
    </w:p>
    <w:p w:rsidR="001F1E4A" w:rsidRDefault="001F1E4A" w:rsidP="00806933">
      <w:pPr>
        <w:rPr>
          <w:rFonts w:hint="eastAsia"/>
          <w:iCs/>
          <w:lang w:eastAsia="zh-CN"/>
        </w:rPr>
      </w:pPr>
      <w:r>
        <w:rPr>
          <w:rFonts w:hint="eastAsia"/>
          <w:iCs/>
          <w:lang w:eastAsia="zh-CN"/>
        </w:rPr>
        <w:t>Disc</w:t>
      </w:r>
      <w:r>
        <w:rPr>
          <w:iCs/>
          <w:lang w:eastAsia="zh-CN"/>
        </w:rPr>
        <w:t>ussion: We are fine to option 1, as well as for 2-2-3 with option 1.</w:t>
      </w:r>
    </w:p>
    <w:p w:rsidR="001F1E4A" w:rsidRDefault="001F1E4A" w:rsidP="00806933">
      <w:pPr>
        <w:rPr>
          <w:rFonts w:hint="eastAsia"/>
          <w:iCs/>
          <w:lang w:eastAsia="zh-CN"/>
        </w:rPr>
      </w:pPr>
      <w:r w:rsidRPr="001F1E4A">
        <w:rPr>
          <w:iCs/>
          <w:highlight w:val="green"/>
          <w:lang w:eastAsia="zh-CN"/>
        </w:rPr>
        <w:t>Agreement: Option 1: Include</w:t>
      </w:r>
    </w:p>
    <w:p w:rsidR="00806933" w:rsidRPr="00463679" w:rsidRDefault="00806933" w:rsidP="00806933">
      <w:pPr>
        <w:rPr>
          <w:b/>
          <w:u w:val="single"/>
        </w:rPr>
      </w:pPr>
      <w:r w:rsidRPr="00463679">
        <w:rPr>
          <w:b/>
          <w:u w:val="single"/>
        </w:rPr>
        <w:t>Issue 2-2-</w:t>
      </w:r>
      <w:r>
        <w:rPr>
          <w:b/>
          <w:u w:val="single"/>
        </w:rPr>
        <w:t>2</w:t>
      </w:r>
      <w:r w:rsidRPr="00463679">
        <w:rPr>
          <w:b/>
          <w:u w:val="single"/>
        </w:rPr>
        <w:t xml:space="preserve">: </w:t>
      </w:r>
      <w:r>
        <w:rPr>
          <w:b/>
          <w:u w:val="single"/>
        </w:rPr>
        <w:t>Include declaration of PMI/RI testing in manufacturer’s declaration table (TS 38.176-1/2 section 4.6)</w:t>
      </w:r>
    </w:p>
    <w:p w:rsidR="00806933" w:rsidRPr="00A14027" w:rsidRDefault="00806933" w:rsidP="00806933">
      <w:pPr>
        <w:spacing w:after="120"/>
        <w:ind w:left="360"/>
        <w:rPr>
          <w:szCs w:val="24"/>
          <w:lang w:eastAsia="zh-CN"/>
        </w:rPr>
      </w:pPr>
    </w:p>
    <w:p w:rsidR="00806933" w:rsidRPr="00463679" w:rsidRDefault="00806933" w:rsidP="00806933">
      <w:pPr>
        <w:pStyle w:val="a"/>
        <w:numPr>
          <w:ilvl w:val="0"/>
          <w:numId w:val="11"/>
        </w:numPr>
        <w:ind w:left="720"/>
      </w:pPr>
      <w:r w:rsidRPr="00463679">
        <w:t>Proposals</w:t>
      </w:r>
    </w:p>
    <w:p w:rsidR="00806933" w:rsidRPr="00463679" w:rsidRDefault="00806933" w:rsidP="00806933">
      <w:pPr>
        <w:pStyle w:val="a"/>
        <w:numPr>
          <w:ilvl w:val="1"/>
          <w:numId w:val="11"/>
        </w:numPr>
        <w:ind w:left="1440"/>
      </w:pPr>
      <w:r w:rsidRPr="00463679">
        <w:t xml:space="preserve">Option 1 []: </w:t>
      </w:r>
      <w:r>
        <w:t>Yes, include</w:t>
      </w:r>
      <w:r w:rsidRPr="00463679">
        <w:t>.</w:t>
      </w:r>
    </w:p>
    <w:p w:rsidR="00806933" w:rsidRPr="00463679" w:rsidRDefault="00806933" w:rsidP="00806933">
      <w:pPr>
        <w:pStyle w:val="a"/>
        <w:numPr>
          <w:ilvl w:val="1"/>
          <w:numId w:val="11"/>
        </w:numPr>
        <w:ind w:left="1440"/>
      </w:pPr>
      <w:r w:rsidRPr="00463679">
        <w:t>Option 2 [</w:t>
      </w:r>
      <w:r>
        <w:t>Nokia, Ericsson</w:t>
      </w:r>
      <w:r w:rsidRPr="00463679">
        <w:t xml:space="preserve">]: </w:t>
      </w:r>
      <w:r>
        <w:t>No don’t include</w:t>
      </w:r>
      <w:r w:rsidRPr="00463679">
        <w:t>.</w:t>
      </w:r>
    </w:p>
    <w:p w:rsidR="007421B0" w:rsidRDefault="007421B0" w:rsidP="00806933">
      <w:pPr>
        <w:rPr>
          <w:rFonts w:hint="eastAsia"/>
          <w:iCs/>
          <w:lang w:eastAsia="zh-CN"/>
        </w:rPr>
      </w:pPr>
      <w:r>
        <w:rPr>
          <w:rFonts w:hint="eastAsia"/>
          <w:iCs/>
          <w:lang w:eastAsia="zh-CN"/>
        </w:rPr>
        <w:t xml:space="preserve">Dsicussion: </w:t>
      </w:r>
    </w:p>
    <w:p w:rsidR="007421B0" w:rsidRDefault="007421B0" w:rsidP="00806933">
      <w:pPr>
        <w:rPr>
          <w:iCs/>
          <w:lang w:eastAsia="zh-CN"/>
        </w:rPr>
      </w:pPr>
      <w:r>
        <w:rPr>
          <w:iCs/>
          <w:lang w:eastAsia="zh-CN"/>
        </w:rPr>
        <w:t>Intel: We are not sure who will decide the test for PMI and RI?</w:t>
      </w:r>
    </w:p>
    <w:p w:rsidR="007421B0" w:rsidRDefault="007421B0" w:rsidP="00806933">
      <w:pPr>
        <w:rPr>
          <w:iCs/>
          <w:lang w:eastAsia="zh-CN"/>
        </w:rPr>
      </w:pPr>
      <w:r>
        <w:rPr>
          <w:iCs/>
          <w:lang w:eastAsia="zh-CN"/>
        </w:rPr>
        <w:lastRenderedPageBreak/>
        <w:t>Nokia: The manufacture declaration designed for capability; which not match with the agreement with PMI and RI. Infra-vendors wil decide whether PMI, RI test applied.</w:t>
      </w:r>
    </w:p>
    <w:p w:rsidR="00806933" w:rsidRDefault="007421B0" w:rsidP="00806933">
      <w:pPr>
        <w:rPr>
          <w:rFonts w:hint="eastAsia"/>
          <w:iCs/>
          <w:lang w:eastAsia="zh-CN"/>
        </w:rPr>
      </w:pPr>
      <w:r w:rsidRPr="007421B0">
        <w:rPr>
          <w:rFonts w:hint="eastAsia"/>
          <w:iCs/>
          <w:highlight w:val="green"/>
          <w:lang w:eastAsia="zh-CN"/>
        </w:rPr>
        <w:t>Agreement: Option 2.</w:t>
      </w:r>
      <w:r>
        <w:rPr>
          <w:rFonts w:hint="eastAsia"/>
          <w:iCs/>
          <w:lang w:eastAsia="zh-CN"/>
        </w:rPr>
        <w:t xml:space="preserve"> </w:t>
      </w:r>
    </w:p>
    <w:p w:rsidR="00806933" w:rsidRPr="00463679" w:rsidRDefault="00806933" w:rsidP="00806933">
      <w:pPr>
        <w:rPr>
          <w:b/>
          <w:u w:val="single"/>
        </w:rPr>
      </w:pPr>
      <w:r w:rsidRPr="00463679">
        <w:rPr>
          <w:b/>
          <w:u w:val="single"/>
        </w:rPr>
        <w:t>Issue 2-2-</w:t>
      </w:r>
      <w:r>
        <w:rPr>
          <w:b/>
          <w:u w:val="single"/>
        </w:rPr>
        <w:t>3</w:t>
      </w:r>
      <w:r w:rsidRPr="00463679">
        <w:rPr>
          <w:b/>
          <w:u w:val="single"/>
        </w:rPr>
        <w:t xml:space="preserve">: </w:t>
      </w:r>
      <w:r>
        <w:rPr>
          <w:b/>
          <w:u w:val="single"/>
        </w:rPr>
        <w:t xml:space="preserve">Include </w:t>
      </w:r>
      <w:r w:rsidRPr="00262B90">
        <w:rPr>
          <w:b/>
          <w:u w:val="single"/>
        </w:rPr>
        <w:t>the “Requirements applicability” tables from the UE test specs to the MT test specs. Replace “FDD” with “TDD”.</w:t>
      </w:r>
    </w:p>
    <w:p w:rsidR="00806933" w:rsidRPr="00463679" w:rsidRDefault="00806933" w:rsidP="00806933">
      <w:pPr>
        <w:pStyle w:val="a"/>
        <w:numPr>
          <w:ilvl w:val="0"/>
          <w:numId w:val="11"/>
        </w:numPr>
        <w:ind w:left="720"/>
      </w:pPr>
      <w:r w:rsidRPr="00463679">
        <w:t>Proposals</w:t>
      </w:r>
    </w:p>
    <w:p w:rsidR="00806933" w:rsidRPr="00463679" w:rsidRDefault="00806933" w:rsidP="00806933">
      <w:pPr>
        <w:pStyle w:val="a"/>
        <w:numPr>
          <w:ilvl w:val="1"/>
          <w:numId w:val="11"/>
        </w:numPr>
        <w:ind w:left="1440"/>
      </w:pPr>
      <w:r w:rsidRPr="00463679">
        <w:t>Option 1 [</w:t>
      </w:r>
      <w:r>
        <w:t>Nokia</w:t>
      </w:r>
      <w:r w:rsidRPr="00463679">
        <w:t xml:space="preserve">]: </w:t>
      </w:r>
      <w:r>
        <w:t>Yes, include</w:t>
      </w:r>
      <w:r w:rsidRPr="00463679">
        <w:t>.</w:t>
      </w:r>
    </w:p>
    <w:p w:rsidR="00806933" w:rsidRDefault="00806933" w:rsidP="00806933">
      <w:pPr>
        <w:pStyle w:val="a"/>
        <w:numPr>
          <w:ilvl w:val="1"/>
          <w:numId w:val="11"/>
        </w:numPr>
        <w:ind w:left="1440"/>
      </w:pPr>
      <w:r w:rsidRPr="00463679">
        <w:t>Option 2 [</w:t>
      </w:r>
      <w:r>
        <w:t>Nokia</w:t>
      </w:r>
      <w:r w:rsidRPr="00463679">
        <w:t xml:space="preserve">]: </w:t>
      </w:r>
      <w:r>
        <w:t>No don’t include</w:t>
      </w:r>
      <w:r w:rsidRPr="00463679">
        <w:t>.</w:t>
      </w:r>
    </w:p>
    <w:p w:rsidR="00180CBD" w:rsidRPr="00463679" w:rsidRDefault="00180CBD" w:rsidP="00806933">
      <w:pPr>
        <w:pStyle w:val="a"/>
        <w:numPr>
          <w:ilvl w:val="1"/>
          <w:numId w:val="11"/>
        </w:numPr>
        <w:ind w:left="1440"/>
      </w:pPr>
      <w:r>
        <w:t xml:space="preserve">Option 3: Using text instead of table. </w:t>
      </w:r>
    </w:p>
    <w:p w:rsidR="00806933" w:rsidRDefault="001F1E4A" w:rsidP="00806933">
      <w:pPr>
        <w:rPr>
          <w:iCs/>
          <w:lang w:eastAsia="zh-CN"/>
        </w:rPr>
      </w:pPr>
      <w:r>
        <w:rPr>
          <w:iCs/>
          <w:lang w:eastAsia="zh-CN"/>
        </w:rPr>
        <w:t>Discussion:</w:t>
      </w:r>
    </w:p>
    <w:p w:rsidR="001F1E4A" w:rsidRDefault="001F1E4A" w:rsidP="00806933">
      <w:pPr>
        <w:rPr>
          <w:iCs/>
          <w:lang w:eastAsia="zh-CN"/>
        </w:rPr>
      </w:pPr>
      <w:r>
        <w:rPr>
          <w:iCs/>
          <w:lang w:eastAsia="zh-CN"/>
        </w:rPr>
        <w:t xml:space="preserve">Huawei: We don’t think this really necessary. </w:t>
      </w:r>
    </w:p>
    <w:p w:rsidR="001F1E4A" w:rsidRDefault="001F1E4A" w:rsidP="00806933">
      <w:pPr>
        <w:rPr>
          <w:iCs/>
          <w:lang w:eastAsia="zh-CN"/>
        </w:rPr>
      </w:pPr>
      <w:r>
        <w:rPr>
          <w:iCs/>
          <w:lang w:eastAsia="zh-CN"/>
        </w:rPr>
        <w:t xml:space="preserve">Intel: This is following RAN1/RAN2 design for IAB-MT, this has no impact on IAB with BS approach test. </w:t>
      </w:r>
    </w:p>
    <w:p w:rsidR="001F1E4A" w:rsidRDefault="001F1E4A" w:rsidP="00806933">
      <w:pPr>
        <w:rPr>
          <w:iCs/>
          <w:lang w:eastAsia="zh-CN"/>
        </w:rPr>
      </w:pPr>
      <w:r>
        <w:rPr>
          <w:iCs/>
          <w:lang w:eastAsia="zh-CN"/>
        </w:rPr>
        <w:t>Nokia:</w:t>
      </w:r>
      <w:r w:rsidR="00180CBD">
        <w:rPr>
          <w:iCs/>
          <w:lang w:eastAsia="zh-CN"/>
        </w:rPr>
        <w:t xml:space="preserve"> Both methods works.</w:t>
      </w:r>
    </w:p>
    <w:p w:rsidR="00180CBD" w:rsidRDefault="00180CBD" w:rsidP="00806933">
      <w:pPr>
        <w:rPr>
          <w:iCs/>
          <w:lang w:eastAsia="zh-CN"/>
        </w:rPr>
      </w:pPr>
      <w:r>
        <w:rPr>
          <w:iCs/>
          <w:lang w:eastAsia="zh-CN"/>
        </w:rPr>
        <w:t xml:space="preserve">Intel: In current IAB, no test applicable rule for mandatory feature with capability signalling. </w:t>
      </w:r>
    </w:p>
    <w:p w:rsidR="00180CBD" w:rsidRDefault="00180CBD" w:rsidP="00806933">
      <w:pPr>
        <w:rPr>
          <w:iCs/>
          <w:lang w:eastAsia="zh-CN"/>
        </w:rPr>
      </w:pPr>
      <w:r>
        <w:rPr>
          <w:iCs/>
          <w:lang w:eastAsia="zh-CN"/>
        </w:rPr>
        <w:t xml:space="preserve">Ercisson: This is for IAB-MT, we support to include this. </w:t>
      </w:r>
    </w:p>
    <w:p w:rsidR="00180CBD" w:rsidRPr="00C7404E" w:rsidRDefault="00C7404E" w:rsidP="00806933">
      <w:pPr>
        <w:rPr>
          <w:iCs/>
          <w:lang w:eastAsia="zh-CN"/>
        </w:rPr>
      </w:pPr>
      <w:r w:rsidRPr="00C7404E">
        <w:rPr>
          <w:iCs/>
          <w:highlight w:val="yellow"/>
          <w:lang w:eastAsia="zh-CN"/>
        </w:rPr>
        <w:t>Further discuss how to capture the test applicability for features mandatory with capability signalling</w:t>
      </w:r>
      <w:r w:rsidR="007421B0">
        <w:rPr>
          <w:iCs/>
          <w:highlight w:val="yellow"/>
          <w:lang w:eastAsia="zh-CN"/>
        </w:rPr>
        <w:t xml:space="preserve"> in the </w:t>
      </w:r>
      <w:r w:rsidR="007421B0" w:rsidRPr="007421B0">
        <w:rPr>
          <w:iCs/>
          <w:highlight w:val="yellow"/>
          <w:lang w:eastAsia="zh-CN"/>
        </w:rPr>
        <w:t>“applicability of requirements” sections</w:t>
      </w:r>
      <w:r w:rsidRPr="007421B0">
        <w:rPr>
          <w:iCs/>
          <w:highlight w:val="yellow"/>
          <w:lang w:eastAsia="zh-CN"/>
        </w:rPr>
        <w:t xml:space="preserve">. </w:t>
      </w:r>
    </w:p>
    <w:p w:rsidR="00806933" w:rsidRPr="00463679" w:rsidRDefault="00806933" w:rsidP="00806933">
      <w:pPr>
        <w:rPr>
          <w:b/>
          <w:u w:val="single"/>
        </w:rPr>
      </w:pPr>
      <w:r w:rsidRPr="00463679">
        <w:rPr>
          <w:b/>
          <w:u w:val="single"/>
        </w:rPr>
        <w:t>Issue 2-2-</w:t>
      </w:r>
      <w:r>
        <w:rPr>
          <w:b/>
          <w:u w:val="single"/>
        </w:rPr>
        <w:t>4</w:t>
      </w:r>
      <w:r w:rsidRPr="00463679">
        <w:rPr>
          <w:b/>
          <w:u w:val="single"/>
        </w:rPr>
        <w:t xml:space="preserve">: </w:t>
      </w:r>
      <w:r>
        <w:rPr>
          <w:b/>
          <w:u w:val="single"/>
        </w:rPr>
        <w:t>Include statement on</w:t>
      </w:r>
      <w:r w:rsidRPr="004B4D06">
        <w:rPr>
          <w:b/>
          <w:u w:val="single"/>
        </w:rPr>
        <w:t xml:space="preserve"> optionality of RI/PMI testing in </w:t>
      </w:r>
      <w:r>
        <w:rPr>
          <w:b/>
          <w:u w:val="single"/>
        </w:rPr>
        <w:t>“</w:t>
      </w:r>
      <w:r w:rsidRPr="004B4D06">
        <w:rPr>
          <w:b/>
          <w:u w:val="single"/>
        </w:rPr>
        <w:t>applicability of requirements</w:t>
      </w:r>
      <w:r>
        <w:rPr>
          <w:b/>
          <w:u w:val="single"/>
        </w:rPr>
        <w:t>”</w:t>
      </w:r>
      <w:r w:rsidRPr="004B4D06">
        <w:rPr>
          <w:b/>
          <w:u w:val="single"/>
        </w:rPr>
        <w:t xml:space="preserve"> sections</w:t>
      </w:r>
      <w:r>
        <w:rPr>
          <w:b/>
          <w:u w:val="single"/>
        </w:rPr>
        <w:t xml:space="preserve"> </w:t>
      </w:r>
    </w:p>
    <w:p w:rsidR="00806933" w:rsidRPr="00A14027" w:rsidRDefault="00806933" w:rsidP="00806933">
      <w:pPr>
        <w:spacing w:after="120"/>
        <w:ind w:left="360"/>
        <w:rPr>
          <w:szCs w:val="24"/>
          <w:lang w:eastAsia="zh-CN"/>
        </w:rPr>
      </w:pPr>
    </w:p>
    <w:p w:rsidR="00806933" w:rsidRPr="00463679" w:rsidRDefault="00806933" w:rsidP="00806933">
      <w:pPr>
        <w:pStyle w:val="a"/>
        <w:numPr>
          <w:ilvl w:val="0"/>
          <w:numId w:val="11"/>
        </w:numPr>
        <w:ind w:left="720"/>
      </w:pPr>
      <w:r w:rsidRPr="00463679">
        <w:t>Proposals</w:t>
      </w:r>
    </w:p>
    <w:p w:rsidR="00806933" w:rsidRPr="00463679" w:rsidRDefault="00806933" w:rsidP="00806933">
      <w:pPr>
        <w:pStyle w:val="a"/>
        <w:numPr>
          <w:ilvl w:val="1"/>
          <w:numId w:val="11"/>
        </w:numPr>
        <w:ind w:left="1440"/>
      </w:pPr>
      <w:r w:rsidRPr="00463679">
        <w:t>Option 1 [</w:t>
      </w:r>
      <w:r>
        <w:t>Nokia, Ericsson</w:t>
      </w:r>
      <w:r w:rsidRPr="00463679">
        <w:t xml:space="preserve">]: </w:t>
      </w:r>
      <w:r>
        <w:t>Yes, include</w:t>
      </w:r>
      <w:r w:rsidRPr="00463679">
        <w:t>.</w:t>
      </w:r>
    </w:p>
    <w:p w:rsidR="00806933" w:rsidRDefault="00806933" w:rsidP="00806933">
      <w:pPr>
        <w:pStyle w:val="a"/>
        <w:numPr>
          <w:ilvl w:val="1"/>
          <w:numId w:val="11"/>
        </w:numPr>
        <w:ind w:left="1440"/>
      </w:pPr>
      <w:r w:rsidRPr="00463679">
        <w:t xml:space="preserve">Option 2 []: </w:t>
      </w:r>
      <w:r>
        <w:t>No don’t include</w:t>
      </w:r>
      <w:r w:rsidRPr="00463679">
        <w:t>.</w:t>
      </w:r>
    </w:p>
    <w:p w:rsidR="007421B0" w:rsidRPr="007421B0" w:rsidRDefault="007421B0" w:rsidP="007421B0">
      <w:pPr>
        <w:rPr>
          <w:rFonts w:eastAsiaTheme="minorEastAsia" w:hint="eastAsia"/>
        </w:rPr>
      </w:pPr>
      <w:r w:rsidRPr="007421B0">
        <w:rPr>
          <w:rFonts w:eastAsiaTheme="minorEastAsia" w:hint="eastAsia"/>
          <w:highlight w:val="green"/>
        </w:rPr>
        <w:t>Agreement: Option 1.</w:t>
      </w:r>
    </w:p>
    <w:p w:rsidR="00A5583F" w:rsidRPr="00463679" w:rsidRDefault="00A5583F" w:rsidP="00A5583F">
      <w:pPr>
        <w:rPr>
          <w:b/>
          <w:u w:val="single"/>
        </w:rPr>
      </w:pPr>
      <w:r w:rsidRPr="00463679">
        <w:rPr>
          <w:b/>
          <w:u w:val="single"/>
        </w:rPr>
        <w:t xml:space="preserve">Issue 2-1-2: Synchronisation </w:t>
      </w:r>
      <w:r>
        <w:rPr>
          <w:b/>
          <w:u w:val="single"/>
        </w:rPr>
        <w:t>NOTE</w:t>
      </w:r>
      <w:r w:rsidRPr="00463679">
        <w:rPr>
          <w:b/>
          <w:u w:val="single"/>
        </w:rPr>
        <w:t xml:space="preserve"> 2 text</w:t>
      </w:r>
    </w:p>
    <w:p w:rsidR="00A5583F" w:rsidRPr="00463679" w:rsidRDefault="00A5583F" w:rsidP="00A5583F">
      <w:pPr>
        <w:pStyle w:val="a"/>
        <w:numPr>
          <w:ilvl w:val="0"/>
          <w:numId w:val="11"/>
        </w:numPr>
        <w:ind w:left="720"/>
      </w:pPr>
      <w:r w:rsidRPr="00463679">
        <w:t>Proposals</w:t>
      </w:r>
    </w:p>
    <w:p w:rsidR="00A5583F" w:rsidRPr="00463679" w:rsidRDefault="00A5583F" w:rsidP="00A5583F">
      <w:pPr>
        <w:pStyle w:val="a"/>
        <w:numPr>
          <w:ilvl w:val="1"/>
          <w:numId w:val="11"/>
        </w:numPr>
        <w:ind w:left="1440"/>
      </w:pPr>
      <w:r w:rsidRPr="00463679">
        <w:t xml:space="preserve">Option 1 []: RAN4 to add the synchronisation note as per prior agreement: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w:t>
      </w:r>
    </w:p>
    <w:p w:rsidR="00A5583F" w:rsidRPr="00463679" w:rsidRDefault="00A5583F" w:rsidP="00A5583F">
      <w:pPr>
        <w:pStyle w:val="a"/>
        <w:numPr>
          <w:ilvl w:val="1"/>
          <w:numId w:val="11"/>
        </w:numPr>
        <w:ind w:left="1440"/>
      </w:pPr>
      <w:r w:rsidRPr="00463679">
        <w:t>Option 2 [</w:t>
      </w:r>
      <w:r>
        <w:t>Nokia</w:t>
      </w:r>
      <w:r w:rsidRPr="00463679">
        <w:t xml:space="preserve">]: RAN4 to add the synchronisation note as per prior agreement with the following change: </w:t>
      </w:r>
      <w:r w:rsidRPr="00463679">
        <w:b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w:t>
      </w:r>
      <w:r w:rsidR="00497ACA">
        <w:t xml:space="preserve"> </w:t>
      </w:r>
      <w:r w:rsidR="00497ACA" w:rsidRPr="00497ACA">
        <w:rPr>
          <w:color w:val="C00000"/>
        </w:rPr>
        <w:t>test</w:t>
      </w:r>
      <w:r w:rsidRPr="00497ACA">
        <w:rPr>
          <w:color w:val="C00000"/>
        </w:rPr>
        <w:t xml:space="preserve"> </w:t>
      </w:r>
      <w:r w:rsidRPr="00463679">
        <w:t>implementation.”</w:t>
      </w:r>
    </w:p>
    <w:p w:rsidR="00A5583F" w:rsidRPr="00463679" w:rsidRDefault="00A5583F" w:rsidP="00A5583F">
      <w:pPr>
        <w:pStyle w:val="a"/>
        <w:numPr>
          <w:ilvl w:val="1"/>
          <w:numId w:val="11"/>
        </w:numPr>
        <w:ind w:left="1440"/>
      </w:pPr>
      <w:r w:rsidRPr="00463679">
        <w:t>Option 2: Other options not precluded.</w:t>
      </w:r>
    </w:p>
    <w:p w:rsidR="00DE7133" w:rsidRPr="00D81925" w:rsidRDefault="00497ACA" w:rsidP="00C27419">
      <w:pPr>
        <w:overflowPunct/>
        <w:autoSpaceDE/>
        <w:autoSpaceDN/>
        <w:adjustRightInd/>
        <w:spacing w:after="0"/>
        <w:textAlignment w:val="auto"/>
        <w:rPr>
          <w:b/>
          <w:highlight w:val="green"/>
          <w:lang w:val="en-US" w:eastAsia="zh-CN"/>
        </w:rPr>
      </w:pPr>
      <w:r w:rsidRPr="00D81925">
        <w:rPr>
          <w:b/>
          <w:highlight w:val="green"/>
          <w:lang w:val="en-US" w:eastAsia="zh-CN"/>
        </w:rPr>
        <w:t>Agreement:</w:t>
      </w:r>
    </w:p>
    <w:p w:rsidR="00497ACA" w:rsidRPr="00D81925" w:rsidRDefault="00497ACA" w:rsidP="00C27419">
      <w:pPr>
        <w:overflowPunct/>
        <w:autoSpaceDE/>
        <w:autoSpaceDN/>
        <w:adjustRightInd/>
        <w:spacing w:after="0"/>
        <w:textAlignment w:val="auto"/>
        <w:rPr>
          <w:b/>
          <w:lang w:val="en-US" w:eastAsia="zh-CN"/>
        </w:rPr>
      </w:pPr>
      <w:r w:rsidRPr="00D81925">
        <w:rPr>
          <w:highlight w:val="green"/>
        </w:rPr>
        <w:t xml:space="preserve">RAN4 to add the synchronisation note as per prior agreement with the following change: </w:t>
      </w:r>
      <w:r w:rsidRPr="00D81925">
        <w:rPr>
          <w:highlight w:val="green"/>
        </w:rPr>
        <w:br/>
        <w:t xml:space="preserve">“In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w:t>
      </w:r>
      <w:r w:rsidRPr="00D81925">
        <w:rPr>
          <w:color w:val="C00000"/>
          <w:highlight w:val="green"/>
        </w:rPr>
        <w:t xml:space="preserve">test </w:t>
      </w:r>
      <w:r w:rsidRPr="00D81925">
        <w:rPr>
          <w:highlight w:val="green"/>
        </w:rPr>
        <w:t>implementation.”</w:t>
      </w:r>
    </w:p>
    <w:p w:rsidR="00497ACA" w:rsidRPr="00A5583F" w:rsidRDefault="00497ACA" w:rsidP="00C27419">
      <w:pPr>
        <w:overflowPunct/>
        <w:autoSpaceDE/>
        <w:autoSpaceDN/>
        <w:adjustRightInd/>
        <w:spacing w:after="0"/>
        <w:textAlignment w:val="auto"/>
        <w:rPr>
          <w:rFonts w:ascii="Arial" w:hAnsi="Arial" w:cs="Arial" w:hint="eastAsia"/>
          <w:b/>
          <w:lang w:val="en-US" w:eastAsia="zh-CN"/>
        </w:rPr>
      </w:pPr>
    </w:p>
    <w:p w:rsidR="00A5583F" w:rsidRPr="00A5583F" w:rsidRDefault="00A5583F" w:rsidP="00C27419">
      <w:pPr>
        <w:overflowPunct/>
        <w:autoSpaceDE/>
        <w:autoSpaceDN/>
        <w:adjustRightInd/>
        <w:spacing w:after="0"/>
        <w:textAlignment w:val="auto"/>
        <w:rPr>
          <w:rFonts w:ascii="Arial" w:hAnsi="Arial" w:cs="Arial" w:hint="eastAsia"/>
          <w:b/>
          <w:lang w:val="en-US" w:eastAsia="zh-CN"/>
        </w:rPr>
      </w:pPr>
    </w:p>
    <w:p w:rsidR="00A5583F" w:rsidRDefault="00A5583F" w:rsidP="00C27419">
      <w:pPr>
        <w:overflowPunct/>
        <w:autoSpaceDE/>
        <w:autoSpaceDN/>
        <w:adjustRightInd/>
        <w:spacing w:after="0"/>
        <w:textAlignment w:val="auto"/>
        <w:rPr>
          <w:rFonts w:ascii="Arial" w:hAnsi="Arial" w:cs="Arial" w:hint="eastAsia"/>
          <w:b/>
          <w:lang w:val="en-US" w:eastAsia="zh-CN"/>
        </w:rPr>
      </w:pPr>
    </w:p>
    <w:p w:rsidR="00C27419" w:rsidRDefault="00C27419" w:rsidP="00C27419">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C27419" w:rsidRDefault="00C27419" w:rsidP="00C27419">
      <w:pPr>
        <w:overflowPunct/>
        <w:autoSpaceDE/>
        <w:autoSpaceDN/>
        <w:adjustRightInd/>
        <w:spacing w:after="0"/>
        <w:textAlignment w:val="auto"/>
        <w:rPr>
          <w:rFonts w:ascii="Arial" w:hAnsi="Arial" w:cs="Arial"/>
          <w:b/>
          <w:color w:val="C00000"/>
          <w:sz w:val="24"/>
          <w:u w:val="single"/>
        </w:rPr>
      </w:pPr>
    </w:p>
    <w:p w:rsidR="00C27419" w:rsidRPr="00A95509" w:rsidRDefault="00C27419" w:rsidP="00C27419">
      <w:pPr>
        <w:overflowPunct/>
        <w:autoSpaceDE/>
        <w:autoSpaceDN/>
        <w:adjustRightInd/>
        <w:spacing w:after="0"/>
        <w:textAlignment w:val="auto"/>
        <w:rPr>
          <w:rFonts w:ascii="Arial" w:hAnsi="Arial" w:cs="Arial"/>
          <w:b/>
          <w:color w:val="C00000"/>
          <w:sz w:val="24"/>
          <w:u w:val="single"/>
        </w:rPr>
      </w:pPr>
    </w:p>
    <w:p w:rsidR="00C27419" w:rsidRDefault="00C27419" w:rsidP="00C27419">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C27419" w:rsidRPr="00A95509" w:rsidRDefault="00C27419" w:rsidP="00C27419">
      <w:pPr>
        <w:rPr>
          <w:rFonts w:eastAsia="等线"/>
          <w:lang w:eastAsia="zh-CN"/>
        </w:rPr>
      </w:pPr>
      <w:r w:rsidRPr="00A95509">
        <w:rPr>
          <w:rFonts w:eastAsia="等线"/>
          <w:lang w:eastAsia="zh-CN"/>
        </w:rPr>
        <w:t>----------------------------------------------------------------------------------------------------------------------</w:t>
      </w:r>
      <w:r>
        <w:rPr>
          <w:rFonts w:eastAsia="等线"/>
          <w:lang w:eastAsia="zh-CN"/>
        </w:rPr>
        <w:t>---------------------</w:t>
      </w:r>
    </w:p>
    <w:p w:rsidR="00C27419" w:rsidRPr="00C27419" w:rsidRDefault="00C27419" w:rsidP="00C27419">
      <w:pPr>
        <w:rPr>
          <w:rFonts w:eastAsiaTheme="minorEastAsia"/>
        </w:rPr>
      </w:pPr>
    </w:p>
    <w:p w:rsidR="00047A64" w:rsidRPr="00173774" w:rsidRDefault="00047A64" w:rsidP="0081207B">
      <w:pPr>
        <w:rPr>
          <w:rFonts w:eastAsiaTheme="minorEastAsia"/>
          <w:b/>
          <w:color w:val="C00000"/>
          <w:u w:val="single"/>
        </w:rPr>
      </w:pPr>
      <w:r w:rsidRPr="00173774">
        <w:rPr>
          <w:b/>
          <w:color w:val="C00000"/>
          <w:u w:val="single"/>
        </w:rPr>
        <w:t>Sub-topic 1-1: 5MHz CBW</w:t>
      </w:r>
    </w:p>
    <w:p w:rsidR="0081207B" w:rsidRDefault="0081207B" w:rsidP="0081207B">
      <w:pPr>
        <w:rPr>
          <w:rFonts w:ascii="Arial" w:hAnsi="Arial" w:cs="Arial"/>
          <w:b/>
          <w:sz w:val="24"/>
        </w:rPr>
      </w:pPr>
      <w:r>
        <w:rPr>
          <w:rFonts w:ascii="Arial" w:hAnsi="Arial" w:cs="Arial"/>
          <w:b/>
          <w:color w:val="0000FF"/>
          <w:sz w:val="24"/>
        </w:rPr>
        <w:t>R4-2114544</w:t>
      </w:r>
      <w:r>
        <w:rPr>
          <w:rFonts w:ascii="Arial" w:hAnsi="Arial" w:cs="Arial"/>
          <w:b/>
          <w:color w:val="0000FF"/>
          <w:sz w:val="24"/>
        </w:rPr>
        <w:tab/>
      </w:r>
      <w:r>
        <w:rPr>
          <w:rFonts w:ascii="Arial" w:hAnsi="Arial" w:cs="Arial"/>
          <w:b/>
          <w:sz w:val="24"/>
        </w:rPr>
        <w:t>On 5MHz CBW in the IAB Rel-16 Specifications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paper discussed a need for 5MHz CBW in IAB TSs.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81207B">
      <w:pPr>
        <w:rPr>
          <w:b/>
          <w:color w:val="C00000"/>
        </w:rPr>
      </w:pPr>
      <w:r w:rsidRPr="00047A64">
        <w:rPr>
          <w:b/>
          <w:color w:val="C00000"/>
        </w:rPr>
        <w:t>Corrections on Appendix</w:t>
      </w:r>
    </w:p>
    <w:p w:rsidR="00047A64" w:rsidRDefault="00047A64" w:rsidP="00047A64">
      <w:pPr>
        <w:rPr>
          <w:rFonts w:ascii="Arial" w:hAnsi="Arial" w:cs="Arial"/>
          <w:b/>
          <w:sz w:val="24"/>
        </w:rPr>
      </w:pPr>
      <w:r>
        <w:rPr>
          <w:rFonts w:ascii="Arial" w:hAnsi="Arial" w:cs="Arial"/>
          <w:b/>
          <w:color w:val="0000FF"/>
          <w:sz w:val="24"/>
        </w:rPr>
        <w:t>R4-2112021</w:t>
      </w:r>
      <w:r>
        <w:rPr>
          <w:rFonts w:ascii="Arial" w:hAnsi="Arial" w:cs="Arial"/>
          <w:b/>
          <w:color w:val="0000FF"/>
          <w:sz w:val="24"/>
        </w:rPr>
        <w:tab/>
      </w:r>
      <w:r>
        <w:rPr>
          <w:rFonts w:ascii="Arial" w:hAnsi="Arial" w:cs="Arial"/>
          <w:b/>
          <w:sz w:val="24"/>
        </w:rPr>
        <w:t>draftCR to TS 38.176-2 IAB-DU performance requirements and parts of DU and MT appendix</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draftCR to TS 38.176-2 IAB-DU performance requirements and parts of DU and MT appendix</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b/>
          <w:color w:val="C00000"/>
        </w:rPr>
      </w:pPr>
      <w:r w:rsidRPr="00047A64">
        <w:rPr>
          <w:b/>
          <w:color w:val="C00000"/>
        </w:rPr>
        <w:t>Correction on Antenna terminology</w:t>
      </w:r>
    </w:p>
    <w:p w:rsidR="00047A64" w:rsidRDefault="00047A64" w:rsidP="00047A64">
      <w:pPr>
        <w:rPr>
          <w:rFonts w:ascii="Arial" w:hAnsi="Arial" w:cs="Arial"/>
          <w:b/>
          <w:sz w:val="24"/>
        </w:rPr>
      </w:pPr>
      <w:r>
        <w:rPr>
          <w:rFonts w:ascii="Arial" w:hAnsi="Arial" w:cs="Arial"/>
          <w:b/>
          <w:color w:val="0000FF"/>
          <w:sz w:val="24"/>
        </w:rPr>
        <w:t>R4-2113357</w:t>
      </w:r>
      <w:r>
        <w:rPr>
          <w:rFonts w:ascii="Arial" w:hAnsi="Arial" w:cs="Arial"/>
          <w:b/>
          <w:color w:val="0000FF"/>
          <w:sz w:val="24"/>
        </w:rPr>
        <w:tab/>
      </w:r>
      <w:r>
        <w:rPr>
          <w:rFonts w:ascii="Arial" w:hAnsi="Arial" w:cs="Arial"/>
          <w:b/>
          <w:sz w:val="24"/>
        </w:rPr>
        <w:t>Draft CR to 38.176-1: Antenna terminology</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Corrects antenna connector term</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b/>
          <w:color w:val="C00000"/>
        </w:rPr>
      </w:pPr>
      <w:r w:rsidRPr="00047A64">
        <w:rPr>
          <w:b/>
          <w:color w:val="C00000"/>
        </w:rPr>
        <w:t>Correction on Manufacture declaration</w:t>
      </w:r>
    </w:p>
    <w:p w:rsidR="00047A64" w:rsidRDefault="00047A64" w:rsidP="00047A64">
      <w:pPr>
        <w:rPr>
          <w:rFonts w:ascii="Arial" w:hAnsi="Arial" w:cs="Arial"/>
          <w:b/>
          <w:sz w:val="24"/>
        </w:rPr>
      </w:pPr>
      <w:r>
        <w:rPr>
          <w:rFonts w:ascii="Arial" w:hAnsi="Arial" w:cs="Arial"/>
          <w:b/>
          <w:color w:val="0000FF"/>
          <w:sz w:val="24"/>
        </w:rPr>
        <w:t>R4-2113802</w:t>
      </w:r>
      <w:r>
        <w:rPr>
          <w:rFonts w:ascii="Arial" w:hAnsi="Arial" w:cs="Arial"/>
          <w:b/>
          <w:color w:val="0000FF"/>
          <w:sz w:val="24"/>
        </w:rPr>
        <w:tab/>
      </w:r>
      <w:r>
        <w:rPr>
          <w:rFonts w:ascii="Arial" w:hAnsi="Arial" w:cs="Arial"/>
          <w:b/>
          <w:sz w:val="24"/>
        </w:rPr>
        <w:t>draftCR on IAB conducted conformance testing (Manufacturer declarations) to TS 38.176-1</w:t>
      </w:r>
    </w:p>
    <w:p w:rsidR="00047A64" w:rsidRDefault="00047A64" w:rsidP="00047A6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81207B">
      <w:pPr>
        <w:rPr>
          <w:color w:val="993300"/>
          <w:u w:val="single"/>
        </w:rPr>
      </w:pPr>
    </w:p>
    <w:p w:rsidR="0081207B" w:rsidRDefault="0081207B" w:rsidP="0081207B">
      <w:pPr>
        <w:pStyle w:val="6"/>
      </w:pPr>
      <w:bookmarkStart w:id="102" w:name="_Toc79401675"/>
      <w:bookmarkStart w:id="103" w:name="_Toc80014817"/>
      <w:r>
        <w:lastRenderedPageBreak/>
        <w:t>6.1.2.6.2</w:t>
      </w:r>
      <w:r>
        <w:tab/>
        <w:t>IAB-DU performance requirements</w:t>
      </w:r>
      <w:bookmarkEnd w:id="102"/>
      <w:bookmarkEnd w:id="103"/>
    </w:p>
    <w:p w:rsidR="0081207B" w:rsidRDefault="0081207B" w:rsidP="0081207B">
      <w:pPr>
        <w:rPr>
          <w:rFonts w:ascii="Arial" w:hAnsi="Arial" w:cs="Arial"/>
          <w:b/>
          <w:sz w:val="24"/>
        </w:rPr>
      </w:pPr>
      <w:r>
        <w:rPr>
          <w:rFonts w:ascii="Arial" w:hAnsi="Arial" w:cs="Arial"/>
          <w:b/>
          <w:color w:val="0000FF"/>
          <w:sz w:val="24"/>
        </w:rPr>
        <w:t>R4-2114540</w:t>
      </w:r>
      <w:r>
        <w:rPr>
          <w:rFonts w:ascii="Arial" w:hAnsi="Arial" w:cs="Arial"/>
          <w:b/>
          <w:color w:val="0000FF"/>
          <w:sz w:val="24"/>
        </w:rPr>
        <w:tab/>
      </w:r>
      <w:r>
        <w:rPr>
          <w:rFonts w:ascii="Arial" w:hAnsi="Arial" w:cs="Arial"/>
          <w:b/>
          <w:sz w:val="24"/>
        </w:rPr>
        <w:t>draftCR to TS 38.176-1 IAB-DU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81207B" w:rsidP="00047A64">
      <w:pPr>
        <w:pStyle w:val="6"/>
      </w:pPr>
      <w:bookmarkStart w:id="104" w:name="_Toc79401676"/>
      <w:bookmarkStart w:id="105" w:name="_Toc80014818"/>
      <w:r>
        <w:t>6.1.2.6.3</w:t>
      </w:r>
      <w:r>
        <w:tab/>
        <w:t>IAB-MT performance requirements</w:t>
      </w:r>
      <w:bookmarkEnd w:id="104"/>
      <w:bookmarkEnd w:id="105"/>
    </w:p>
    <w:p w:rsidR="00047A64" w:rsidRPr="00047A64" w:rsidRDefault="00047A64" w:rsidP="00047A64">
      <w:pPr>
        <w:rPr>
          <w:rFonts w:eastAsiaTheme="minorEastAsia"/>
          <w:b/>
          <w:color w:val="C00000"/>
          <w:u w:val="single"/>
        </w:rPr>
      </w:pPr>
      <w:r w:rsidRPr="00047A64">
        <w:rPr>
          <w:b/>
          <w:color w:val="C00000"/>
          <w:u w:val="single"/>
        </w:rPr>
        <w:t>Sub-topic 2-1: Test setup for CSI reporting</w:t>
      </w:r>
    </w:p>
    <w:p w:rsidR="00047A64" w:rsidRDefault="00047A64" w:rsidP="00047A64">
      <w:pPr>
        <w:rPr>
          <w:rFonts w:ascii="Arial" w:hAnsi="Arial" w:cs="Arial"/>
          <w:b/>
          <w:sz w:val="24"/>
        </w:rPr>
      </w:pPr>
      <w:r>
        <w:rPr>
          <w:rFonts w:ascii="Arial" w:hAnsi="Arial" w:cs="Arial"/>
          <w:b/>
          <w:color w:val="0000FF"/>
          <w:sz w:val="24"/>
        </w:rPr>
        <w:t>R4-2113358</w:t>
      </w:r>
      <w:r>
        <w:rPr>
          <w:rFonts w:ascii="Arial" w:hAnsi="Arial" w:cs="Arial"/>
          <w:b/>
          <w:color w:val="0000FF"/>
          <w:sz w:val="24"/>
        </w:rPr>
        <w:tab/>
      </w:r>
      <w:r>
        <w:rPr>
          <w:rFonts w:ascii="Arial" w:hAnsi="Arial" w:cs="Arial"/>
          <w:b/>
          <w:sz w:val="24"/>
        </w:rPr>
        <w:t>Declaration of IAB-MT optional features</w:t>
      </w:r>
    </w:p>
    <w:p w:rsidR="00047A64" w:rsidRDefault="00047A64" w:rsidP="00047A6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Proposals for remaining issue on declaration and applicability</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047A64">
      <w:pPr>
        <w:rPr>
          <w:rFonts w:ascii="Arial" w:hAnsi="Arial" w:cs="Arial"/>
          <w:b/>
          <w:sz w:val="24"/>
        </w:rPr>
      </w:pPr>
      <w:r>
        <w:rPr>
          <w:rFonts w:ascii="Arial" w:hAnsi="Arial" w:cs="Arial"/>
          <w:b/>
          <w:color w:val="0000FF"/>
          <w:sz w:val="24"/>
        </w:rPr>
        <w:t>R4-2114033</w:t>
      </w:r>
      <w:r>
        <w:rPr>
          <w:rFonts w:ascii="Arial" w:hAnsi="Arial" w:cs="Arial"/>
          <w:b/>
          <w:color w:val="0000FF"/>
          <w:sz w:val="24"/>
        </w:rPr>
        <w:tab/>
      </w:r>
      <w:r>
        <w:rPr>
          <w:rFonts w:ascii="Arial" w:hAnsi="Arial" w:cs="Arial"/>
          <w:b/>
          <w:sz w:val="24"/>
        </w:rPr>
        <w:t>View on IAB-MT performance requirements applicability definition in conformance specifications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Default="00047A64" w:rsidP="00047A64">
      <w:pPr>
        <w:rPr>
          <w:rFonts w:ascii="Arial" w:hAnsi="Arial" w:cs="Arial"/>
          <w:b/>
          <w:sz w:val="24"/>
        </w:rPr>
      </w:pPr>
      <w:r>
        <w:rPr>
          <w:rFonts w:ascii="Arial" w:hAnsi="Arial" w:cs="Arial"/>
          <w:b/>
          <w:color w:val="0000FF"/>
          <w:sz w:val="24"/>
        </w:rPr>
        <w:t>R4-2114543</w:t>
      </w:r>
      <w:r>
        <w:rPr>
          <w:rFonts w:ascii="Arial" w:hAnsi="Arial" w:cs="Arial"/>
          <w:b/>
          <w:color w:val="0000FF"/>
          <w:sz w:val="24"/>
        </w:rPr>
        <w:tab/>
      </w:r>
      <w:r>
        <w:rPr>
          <w:rFonts w:ascii="Arial" w:hAnsi="Arial" w:cs="Arial"/>
          <w:b/>
          <w:sz w:val="24"/>
        </w:rPr>
        <w:t>On IAB-MT Performance Requirements</w:t>
      </w:r>
    </w:p>
    <w:p w:rsidR="00047A64" w:rsidRDefault="00047A64" w:rsidP="00047A6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047A64" w:rsidRDefault="00047A64" w:rsidP="00047A64">
      <w:pPr>
        <w:rPr>
          <w:rFonts w:ascii="Arial" w:hAnsi="Arial" w:cs="Arial"/>
          <w:b/>
        </w:rPr>
      </w:pPr>
      <w:r>
        <w:rPr>
          <w:rFonts w:ascii="Arial" w:hAnsi="Arial" w:cs="Arial"/>
          <w:b/>
        </w:rPr>
        <w:t xml:space="preserve">Abstract: </w:t>
      </w:r>
    </w:p>
    <w:p w:rsidR="00047A64" w:rsidRDefault="00047A64" w:rsidP="00047A64">
      <w:r>
        <w:t>Discussion of several issues related to IAB demodulation and CSI reporting requirements left after the release of first TSs.</w:t>
      </w:r>
    </w:p>
    <w:p w:rsidR="00047A64" w:rsidRDefault="00047A64" w:rsidP="00047A6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047A64" w:rsidRPr="00047A64" w:rsidRDefault="00047A64" w:rsidP="00047A64">
      <w:pPr>
        <w:rPr>
          <w:color w:val="993300"/>
          <w:u w:val="single"/>
        </w:rPr>
      </w:pPr>
    </w:p>
    <w:p w:rsidR="00047A64" w:rsidRPr="00047A64" w:rsidRDefault="00047A64" w:rsidP="00047A6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R4-2113355</w:t>
      </w:r>
      <w:r>
        <w:rPr>
          <w:rFonts w:ascii="Arial" w:hAnsi="Arial" w:cs="Arial"/>
          <w:b/>
          <w:color w:val="0000FF"/>
          <w:sz w:val="24"/>
        </w:rPr>
        <w:tab/>
      </w:r>
      <w:r>
        <w:rPr>
          <w:rFonts w:ascii="Arial" w:hAnsi="Arial" w:cs="Arial"/>
          <w:b/>
          <w:sz w:val="24"/>
        </w:rPr>
        <w:t>Draft CR to 38.176-1: IAB-MT applicability and declarations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R4-2113356</w:t>
      </w:r>
      <w:r>
        <w:rPr>
          <w:rFonts w:ascii="Arial" w:hAnsi="Arial" w:cs="Arial"/>
          <w:b/>
          <w:color w:val="0000FF"/>
          <w:sz w:val="24"/>
        </w:rPr>
        <w:tab/>
      </w:r>
      <w:r>
        <w:rPr>
          <w:rFonts w:ascii="Arial" w:hAnsi="Arial" w:cs="Arial"/>
          <w:b/>
          <w:sz w:val="24"/>
        </w:rPr>
        <w:t>Draft CR to 38.176-2: IAB-MT applicability and declarations</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Finalizes declaration and applicability rules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R4-2113800</w:t>
      </w:r>
      <w:r>
        <w:rPr>
          <w:rFonts w:ascii="Arial" w:hAnsi="Arial" w:cs="Arial"/>
          <w:b/>
          <w:color w:val="0000FF"/>
          <w:sz w:val="24"/>
        </w:rPr>
        <w:tab/>
      </w:r>
      <w:r>
        <w:rPr>
          <w:rFonts w:ascii="Arial" w:hAnsi="Arial" w:cs="Arial"/>
          <w:b/>
          <w:sz w:val="24"/>
        </w:rPr>
        <w:t>draftCR on IAB-MT conducted performance requirements (General and Demodulation) in TS 38.174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R4-2113801</w:t>
      </w:r>
      <w:r>
        <w:rPr>
          <w:rFonts w:ascii="Arial" w:hAnsi="Arial" w:cs="Arial"/>
          <w:b/>
          <w:color w:val="0000FF"/>
          <w:sz w:val="24"/>
        </w:rPr>
        <w:tab/>
      </w:r>
      <w:r>
        <w:rPr>
          <w:rFonts w:ascii="Arial" w:hAnsi="Arial" w:cs="Arial"/>
          <w:b/>
          <w:sz w:val="24"/>
        </w:rPr>
        <w:t>draftCR on IAB-MT conducted conformance testing (CSI reporting and Interworking) to TS 38.176-1</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R4-2113803</w:t>
      </w:r>
      <w:r>
        <w:rPr>
          <w:rFonts w:ascii="Arial" w:hAnsi="Arial" w:cs="Arial"/>
          <w:b/>
          <w:color w:val="0000FF"/>
          <w:sz w:val="24"/>
        </w:rPr>
        <w:tab/>
      </w:r>
      <w:r>
        <w:rPr>
          <w:rFonts w:ascii="Arial" w:hAnsi="Arial" w:cs="Arial"/>
          <w:b/>
          <w:sz w:val="24"/>
        </w:rPr>
        <w:t>draftCR on IAB-MT radiated conformance testing (General and Demodulation) to TS 38.176-2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v16.0.0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R4-2114542</w:t>
      </w:r>
      <w:r>
        <w:rPr>
          <w:rFonts w:ascii="Arial" w:hAnsi="Arial" w:cs="Arial"/>
          <w:b/>
          <w:color w:val="0000FF"/>
          <w:sz w:val="24"/>
        </w:rPr>
        <w:tab/>
      </w:r>
      <w:r>
        <w:rPr>
          <w:rFonts w:ascii="Arial" w:hAnsi="Arial" w:cs="Arial"/>
          <w:b/>
          <w:sz w:val="24"/>
        </w:rPr>
        <w:t>draftCR to TS 38.174 IAB-MT CSI reporting radiated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v16.3.0</w:t>
      </w:r>
      <w:r>
        <w:rPr>
          <w:i/>
        </w:rPr>
        <w:tab/>
        <w:t xml:space="preserve">  CR-  rev  Cat: F (Rel-16)</w:t>
      </w:r>
      <w:r>
        <w:rPr>
          <w:i/>
        </w:rPr>
        <w:br/>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06" w:name="_Toc79401677"/>
      <w:bookmarkStart w:id="107" w:name="_Toc80014819"/>
      <w:r>
        <w:t>6.1.3</w:t>
      </w:r>
      <w:r>
        <w:tab/>
        <w:t>5G V2X with NR sidelink</w:t>
      </w:r>
      <w:bookmarkEnd w:id="106"/>
      <w:bookmarkEnd w:id="107"/>
    </w:p>
    <w:p w:rsidR="0081207B" w:rsidRDefault="0081207B" w:rsidP="0081207B">
      <w:pPr>
        <w:pStyle w:val="5"/>
      </w:pPr>
      <w:bookmarkStart w:id="108" w:name="_Toc79401680"/>
      <w:bookmarkStart w:id="109" w:name="_Toc80014820"/>
      <w:r>
        <w:t>6.1.3.3</w:t>
      </w:r>
      <w:r>
        <w:tab/>
        <w:t>Demodulation requirements (38.101-4)</w:t>
      </w:r>
      <w:bookmarkEnd w:id="108"/>
      <w:bookmarkEnd w:id="109"/>
    </w:p>
    <w:p w:rsidR="0081207B" w:rsidRDefault="0081207B" w:rsidP="0081207B">
      <w:pPr>
        <w:pStyle w:val="6"/>
      </w:pPr>
      <w:bookmarkStart w:id="110" w:name="_Toc79401681"/>
      <w:bookmarkStart w:id="111" w:name="_Toc80014821"/>
      <w:r>
        <w:t>6.1.3.3.1</w:t>
      </w:r>
      <w:r>
        <w:tab/>
        <w:t>General</w:t>
      </w:r>
      <w:bookmarkEnd w:id="110"/>
      <w:bookmarkEnd w:id="111"/>
    </w:p>
    <w:p w:rsidR="00C27419" w:rsidRPr="00C27419" w:rsidRDefault="00C27419" w:rsidP="00C27419">
      <w:pPr>
        <w:rPr>
          <w:rFonts w:eastAsiaTheme="minorEastAsia"/>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81207B" w:rsidRDefault="0081207B" w:rsidP="0081207B">
      <w:pPr>
        <w:rPr>
          <w:rFonts w:ascii="Arial" w:hAnsi="Arial" w:cs="Arial"/>
          <w:b/>
          <w:sz w:val="24"/>
        </w:rPr>
      </w:pPr>
      <w:r>
        <w:rPr>
          <w:rFonts w:ascii="Arial" w:hAnsi="Arial" w:cs="Arial"/>
          <w:b/>
          <w:color w:val="0000FF"/>
          <w:sz w:val="24"/>
        </w:rPr>
        <w:t>R4-2112668</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(Rel-16)</w:t>
      </w:r>
      <w:r>
        <w:rPr>
          <w:i/>
        </w:rPr>
        <w:br/>
      </w:r>
      <w:r>
        <w:rPr>
          <w:i/>
        </w:rPr>
        <w:br/>
      </w:r>
      <w:r>
        <w:rPr>
          <w:i/>
        </w:rPr>
        <w:tab/>
      </w:r>
      <w:r>
        <w:rPr>
          <w:i/>
        </w:rPr>
        <w:tab/>
      </w:r>
      <w:r>
        <w:rPr>
          <w:i/>
        </w:rPr>
        <w:tab/>
      </w:r>
      <w:r>
        <w:rPr>
          <w:i/>
        </w:rPr>
        <w:tab/>
      </w:r>
      <w:r>
        <w:rPr>
          <w:i/>
        </w:rPr>
        <w:tab/>
        <w:t>Source: LG Electronics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R4-2112671</w:t>
      </w:r>
      <w:r>
        <w:rPr>
          <w:rFonts w:ascii="Arial" w:hAnsi="Arial" w:cs="Arial"/>
          <w:b/>
          <w:color w:val="0000FF"/>
          <w:sz w:val="24"/>
        </w:rPr>
        <w:tab/>
      </w:r>
      <w:r>
        <w:rPr>
          <w:rFonts w:ascii="Arial" w:hAnsi="Arial" w:cs="Arial"/>
          <w:b/>
          <w:sz w:val="24"/>
        </w:rPr>
        <w:t>Draft CR for Abbreviations for V2X demodulation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(Rel-17)</w:t>
      </w:r>
      <w:r>
        <w:rPr>
          <w:i/>
        </w:rPr>
        <w:br/>
      </w:r>
      <w:r>
        <w:rPr>
          <w:i/>
        </w:rPr>
        <w:br/>
      </w:r>
      <w:r>
        <w:rPr>
          <w:i/>
        </w:rPr>
        <w:tab/>
      </w:r>
      <w:r>
        <w:rPr>
          <w:i/>
        </w:rPr>
        <w:tab/>
      </w:r>
      <w:r>
        <w:rPr>
          <w:i/>
        </w:rPr>
        <w:tab/>
      </w:r>
      <w:r>
        <w:rPr>
          <w:i/>
        </w:rPr>
        <w:tab/>
      </w:r>
      <w:r>
        <w:rPr>
          <w:i/>
        </w:rPr>
        <w:tab/>
        <w:t>Source: LG Electronics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12" w:name="_Toc79401682"/>
      <w:bookmarkStart w:id="113" w:name="_Toc80014822"/>
      <w:r>
        <w:t>6.1.3.3.2</w:t>
      </w:r>
      <w:r>
        <w:tab/>
        <w:t>Single link test</w:t>
      </w:r>
      <w:bookmarkEnd w:id="112"/>
      <w:bookmarkEnd w:id="113"/>
    </w:p>
    <w:p w:rsidR="0081207B" w:rsidRDefault="0081207B" w:rsidP="0081207B">
      <w:pPr>
        <w:pStyle w:val="6"/>
      </w:pPr>
      <w:bookmarkStart w:id="114" w:name="_Toc79401683"/>
      <w:bookmarkStart w:id="115" w:name="_Toc80014823"/>
      <w:r>
        <w:t>6.1.3.3.3</w:t>
      </w:r>
      <w:r>
        <w:tab/>
        <w:t>Multiple link test</w:t>
      </w:r>
      <w:bookmarkEnd w:id="114"/>
      <w:bookmarkEnd w:id="115"/>
    </w:p>
    <w:p w:rsidR="0081207B" w:rsidRDefault="0081207B" w:rsidP="0081207B">
      <w:pPr>
        <w:pStyle w:val="4"/>
      </w:pPr>
      <w:bookmarkStart w:id="116" w:name="_Toc79401692"/>
      <w:bookmarkStart w:id="117" w:name="_Toc80014824"/>
      <w:r>
        <w:t>6.1.5</w:t>
      </w:r>
      <w:r>
        <w:tab/>
        <w:t>Enhancements on MIMO for NR</w:t>
      </w:r>
      <w:bookmarkEnd w:id="116"/>
      <w:bookmarkEnd w:id="117"/>
    </w:p>
    <w:p w:rsidR="0081207B" w:rsidRDefault="0081207B" w:rsidP="0081207B">
      <w:pPr>
        <w:pStyle w:val="5"/>
      </w:pPr>
      <w:bookmarkStart w:id="118" w:name="_Toc79401697"/>
      <w:bookmarkStart w:id="119" w:name="_Toc80014825"/>
      <w:r>
        <w:t>6.1.5.2</w:t>
      </w:r>
      <w:r>
        <w:tab/>
        <w:t>Others</w:t>
      </w:r>
      <w:bookmarkEnd w:id="118"/>
      <w:bookmarkEnd w:id="119"/>
    </w:p>
    <w:p w:rsidR="0081207B" w:rsidRDefault="00C27419" w:rsidP="0081207B">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B86BC8" w:rsidRDefault="00B86BC8" w:rsidP="0081207B">
      <w:pPr>
        <w:rPr>
          <w:b/>
          <w:noProof/>
          <w:u w:val="single"/>
          <w:lang w:val="en-US"/>
        </w:rPr>
      </w:pPr>
      <w:r w:rsidRPr="00B86BC8">
        <w:rPr>
          <w:b/>
          <w:noProof/>
          <w:color w:val="C00000"/>
          <w:u w:val="single"/>
          <w:lang w:val="en-US"/>
        </w:rPr>
        <w:t>Sub-topic 4-1 Applicability of requirements for multi-TRxP</w:t>
      </w:r>
      <w:r w:rsidRPr="00B86BC8">
        <w:rPr>
          <w:b/>
          <w:noProof/>
          <w:u w:val="single"/>
          <w:lang w:val="en-US"/>
        </w:rPr>
        <w:t xml:space="preserve"> </w:t>
      </w:r>
    </w:p>
    <w:p w:rsidR="0081207B" w:rsidRDefault="0081207B" w:rsidP="0081207B">
      <w:pPr>
        <w:rPr>
          <w:rFonts w:ascii="Arial" w:hAnsi="Arial" w:cs="Arial"/>
          <w:b/>
          <w:sz w:val="24"/>
        </w:rPr>
      </w:pPr>
      <w:r>
        <w:rPr>
          <w:rFonts w:ascii="Arial" w:hAnsi="Arial" w:cs="Arial"/>
          <w:b/>
          <w:color w:val="0000FF"/>
          <w:sz w:val="24"/>
        </w:rPr>
        <w:t>R4-2112101</w:t>
      </w:r>
      <w:r>
        <w:rPr>
          <w:rFonts w:ascii="Arial" w:hAnsi="Arial" w:cs="Arial"/>
          <w:b/>
          <w:color w:val="0000FF"/>
          <w:sz w:val="24"/>
        </w:rPr>
        <w:tab/>
      </w:r>
      <w:r>
        <w:rPr>
          <w:rFonts w:ascii="Arial" w:hAnsi="Arial" w:cs="Arial"/>
          <w:b/>
          <w:sz w:val="24"/>
        </w:rPr>
        <w:t>Draft CR to 38.101-4 on Applicability for multi-TRxP test cases-R16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R4-2112102</w:t>
      </w:r>
      <w:r>
        <w:rPr>
          <w:rFonts w:ascii="Arial" w:hAnsi="Arial" w:cs="Arial"/>
          <w:b/>
          <w:color w:val="0000FF"/>
          <w:sz w:val="24"/>
        </w:rPr>
        <w:tab/>
      </w:r>
      <w:r>
        <w:rPr>
          <w:rFonts w:ascii="Arial" w:hAnsi="Arial" w:cs="Arial"/>
          <w:b/>
          <w:sz w:val="24"/>
        </w:rPr>
        <w:t>Draft CR to 38.101-4 on Applicability for multi-TRxP test cases-R17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R4-2112688</w:t>
      </w:r>
      <w:r>
        <w:rPr>
          <w:rFonts w:ascii="Arial" w:hAnsi="Arial" w:cs="Arial"/>
          <w:b/>
          <w:color w:val="0000FF"/>
          <w:sz w:val="24"/>
        </w:rPr>
        <w:tab/>
      </w:r>
      <w:r>
        <w:rPr>
          <w:rFonts w:ascii="Arial" w:hAnsi="Arial" w:cs="Arial"/>
          <w:b/>
          <w:sz w:val="24"/>
        </w:rPr>
        <w:t>Discussion on applicability for multi-TRxP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Pr="00C27419" w:rsidRDefault="0081207B" w:rsidP="0081207B">
      <w:pPr>
        <w:rPr>
          <w:color w:val="C00000"/>
        </w:rPr>
      </w:pPr>
      <w:r w:rsidRPr="00C27419">
        <w:rPr>
          <w:color w:val="C00000"/>
        </w:rPr>
        <w:t>Session Chair Note: Move to this AI from AI 6.1.5.1.3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Pr="00C90858" w:rsidRDefault="0081207B" w:rsidP="0081207B"/>
    <w:p w:rsidR="0081207B" w:rsidRDefault="0081207B" w:rsidP="0081207B">
      <w:pPr>
        <w:pStyle w:val="4"/>
      </w:pPr>
      <w:bookmarkStart w:id="120" w:name="_Toc79401744"/>
      <w:bookmarkStart w:id="121" w:name="_Toc80014826"/>
      <w:r>
        <w:lastRenderedPageBreak/>
        <w:t>6.1.9</w:t>
      </w:r>
      <w:r>
        <w:tab/>
        <w:t>Maintenance for other WIs</w:t>
      </w:r>
      <w:bookmarkEnd w:id="120"/>
      <w:bookmarkEnd w:id="121"/>
    </w:p>
    <w:p w:rsidR="0081207B" w:rsidRDefault="0081207B" w:rsidP="0081207B">
      <w:pPr>
        <w:rPr>
          <w:rFonts w:ascii="Arial" w:hAnsi="Arial" w:cs="Arial"/>
          <w:b/>
          <w:sz w:val="24"/>
        </w:rPr>
      </w:pPr>
      <w:r>
        <w:rPr>
          <w:rFonts w:ascii="Arial" w:hAnsi="Arial" w:cs="Arial"/>
          <w:b/>
          <w:color w:val="0000FF"/>
          <w:sz w:val="24"/>
        </w:rPr>
        <w:t>R4-2112780</w:t>
      </w:r>
      <w:r>
        <w:rPr>
          <w:rFonts w:ascii="Arial" w:hAnsi="Arial" w:cs="Arial"/>
          <w:b/>
          <w:color w:val="0000FF"/>
          <w:sz w:val="24"/>
        </w:rPr>
        <w:tab/>
      </w:r>
      <w:r>
        <w:rPr>
          <w:rFonts w:ascii="Arial" w:hAnsi="Arial" w:cs="Arial"/>
          <w:b/>
          <w:sz w:val="24"/>
        </w:rPr>
        <w:t>draft CR Correction of common UE RF requirement 38.307 Annex tables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v16.7.0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R4-2112781</w:t>
      </w:r>
      <w:r>
        <w:rPr>
          <w:rFonts w:ascii="Arial" w:hAnsi="Arial" w:cs="Arial"/>
          <w:b/>
          <w:color w:val="0000FF"/>
          <w:sz w:val="24"/>
        </w:rPr>
        <w:tab/>
      </w:r>
      <w:r>
        <w:rPr>
          <w:rFonts w:ascii="Arial" w:hAnsi="Arial" w:cs="Arial"/>
          <w:b/>
          <w:sz w:val="24"/>
        </w:rPr>
        <w:t>draft CR Correction of common UE RF requirement 38.307 Annex tables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2" w:name="_Toc79401745"/>
      <w:bookmarkStart w:id="123" w:name="_Toc80014827"/>
      <w:r>
        <w:t>6.1.9.1</w:t>
      </w:r>
      <w:r>
        <w:tab/>
        <w:t>BS RF requirements</w:t>
      </w:r>
      <w:bookmarkEnd w:id="122"/>
      <w:bookmarkEnd w:id="123"/>
    </w:p>
    <w:p w:rsidR="00B363E2" w:rsidRDefault="00B363E2" w:rsidP="00B363E2">
      <w:pPr>
        <w:rPr>
          <w:rFonts w:ascii="Arial" w:hAnsi="Arial" w:cs="Arial"/>
          <w:b/>
          <w:color w:val="C00000"/>
          <w:sz w:val="24"/>
        </w:rPr>
      </w:pPr>
      <w:r w:rsidRPr="00B363E2">
        <w:rPr>
          <w:rFonts w:ascii="Arial" w:hAnsi="Arial" w:cs="Arial"/>
          <w:b/>
          <w:color w:val="C00000"/>
          <w:sz w:val="24"/>
        </w:rPr>
        <w:t>Relative calibration approach</w:t>
      </w:r>
    </w:p>
    <w:p w:rsidR="00B363E2" w:rsidRDefault="00B363E2" w:rsidP="00B363E2">
      <w:pPr>
        <w:rPr>
          <w:rFonts w:ascii="Arial" w:hAnsi="Arial" w:cs="Arial"/>
          <w:b/>
          <w:sz w:val="24"/>
        </w:rPr>
      </w:pPr>
      <w:r>
        <w:rPr>
          <w:rFonts w:ascii="Arial" w:hAnsi="Arial" w:cs="Arial"/>
          <w:b/>
          <w:color w:val="0000FF"/>
          <w:sz w:val="24"/>
        </w:rPr>
        <w:t>R4-2113294</w:t>
      </w:r>
      <w:r>
        <w:rPr>
          <w:rFonts w:ascii="Arial" w:hAnsi="Arial" w:cs="Arial"/>
          <w:b/>
          <w:color w:val="0000FF"/>
          <w:sz w:val="24"/>
        </w:rPr>
        <w:tab/>
      </w:r>
      <w:r>
        <w:rPr>
          <w:rFonts w:ascii="Arial" w:hAnsi="Arial" w:cs="Arial"/>
          <w:b/>
          <w:sz w:val="24"/>
        </w:rPr>
        <w:t xml:space="preserve">Applying relative calibration approach on BS OTA conformance testing </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B363E2" w:rsidP="00B363E2">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R4-2112235</w:t>
      </w:r>
      <w:r>
        <w:rPr>
          <w:rFonts w:ascii="Arial" w:hAnsi="Arial" w:cs="Arial"/>
          <w:b/>
          <w:color w:val="0000FF"/>
          <w:sz w:val="24"/>
        </w:rPr>
        <w:tab/>
      </w:r>
      <w:r>
        <w:rPr>
          <w:rFonts w:ascii="Arial" w:hAnsi="Arial" w:cs="Arial"/>
          <w:b/>
          <w:sz w:val="24"/>
        </w:rPr>
        <w:t>Relative calibration approach using reference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37.941 v</w:t>
      </w:r>
      <w:r>
        <w:rPr>
          <w:i/>
        </w:rPr>
        <w:tab/>
        <w:t xml:space="preserve">  CR-  rev  Cat:  (Rel-16)</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R4-2112236</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R4-2112237</w:t>
      </w:r>
      <w:r>
        <w:rPr>
          <w:rFonts w:ascii="Arial" w:hAnsi="Arial" w:cs="Arial"/>
          <w:b/>
          <w:color w:val="0000FF"/>
          <w:sz w:val="24"/>
        </w:rPr>
        <w:tab/>
      </w:r>
      <w:r>
        <w:rPr>
          <w:rFonts w:ascii="Arial" w:hAnsi="Arial" w:cs="Arial"/>
          <w:b/>
          <w:sz w:val="24"/>
        </w:rPr>
        <w:t>Draft CR to TR 37.941: Relative calibration approach</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Default="00B363E2" w:rsidP="0081207B">
      <w:pPr>
        <w:rPr>
          <w:rFonts w:ascii="Arial" w:hAnsi="Arial" w:cs="Arial"/>
          <w:b/>
          <w:sz w:val="24"/>
        </w:rPr>
      </w:pPr>
    </w:p>
    <w:p w:rsidR="00B363E2" w:rsidRPr="00173774" w:rsidRDefault="00B363E2" w:rsidP="0081207B">
      <w:pPr>
        <w:rPr>
          <w:rFonts w:eastAsiaTheme="minorEastAsia"/>
          <w:b/>
          <w:color w:val="C00000"/>
        </w:rPr>
      </w:pPr>
      <w:r w:rsidRPr="00173774">
        <w:rPr>
          <w:b/>
          <w:color w:val="C00000"/>
        </w:rPr>
        <w:t>Clarification of power boosted NB-IoT RB placement</w:t>
      </w:r>
    </w:p>
    <w:p w:rsidR="0081207B" w:rsidRDefault="0081207B" w:rsidP="0081207B">
      <w:pPr>
        <w:rPr>
          <w:rFonts w:ascii="Arial" w:hAnsi="Arial" w:cs="Arial"/>
          <w:b/>
          <w:sz w:val="24"/>
        </w:rPr>
      </w:pPr>
      <w:r>
        <w:rPr>
          <w:rFonts w:ascii="Arial" w:hAnsi="Arial" w:cs="Arial"/>
          <w:b/>
          <w:color w:val="0000FF"/>
          <w:sz w:val="24"/>
        </w:rPr>
        <w:lastRenderedPageBreak/>
        <w:t>R4-2112269</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Specify the FCC emission limits in US 3.45-3.55 GHz band as additional regional operating band unwanted emissions requirements for Band n77.</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R4-2112270</w:t>
      </w:r>
      <w:r>
        <w:rPr>
          <w:rFonts w:ascii="Arial" w:hAnsi="Arial" w:cs="Arial"/>
          <w:b/>
          <w:color w:val="0000FF"/>
          <w:sz w:val="24"/>
        </w:rPr>
        <w:tab/>
      </w:r>
      <w:r>
        <w:rPr>
          <w:rFonts w:ascii="Arial" w:hAnsi="Arial" w:cs="Arial"/>
          <w:b/>
          <w:sz w:val="24"/>
        </w:rPr>
        <w:t>Draft CR to TS 38.141-1: Clarification of power boosted NB-IoT RB placement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Clarify that the power boosted NB-IoT RB shall be placed at the lower and upper edges of the BS RF bandwidth.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Pr="00173774" w:rsidRDefault="00B363E2" w:rsidP="0081207B">
      <w:pPr>
        <w:rPr>
          <w:color w:val="C00000"/>
          <w:u w:val="single"/>
        </w:rPr>
      </w:pPr>
      <w:r w:rsidRPr="00173774">
        <w:rPr>
          <w:b/>
          <w:color w:val="C00000"/>
        </w:rPr>
        <w:t>MSR band table update</w:t>
      </w:r>
    </w:p>
    <w:p w:rsidR="0081207B" w:rsidRDefault="0081207B" w:rsidP="0081207B">
      <w:pPr>
        <w:rPr>
          <w:rFonts w:ascii="Arial" w:hAnsi="Arial" w:cs="Arial"/>
          <w:b/>
          <w:sz w:val="24"/>
        </w:rPr>
      </w:pPr>
      <w:r>
        <w:rPr>
          <w:rFonts w:ascii="Arial" w:hAnsi="Arial" w:cs="Arial"/>
          <w:b/>
          <w:color w:val="0000FF"/>
          <w:sz w:val="24"/>
        </w:rPr>
        <w:t>R4-2112290</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R4-2112291</w:t>
      </w:r>
      <w:r>
        <w:rPr>
          <w:rFonts w:ascii="Arial" w:hAnsi="Arial" w:cs="Arial"/>
          <w:b/>
          <w:color w:val="0000FF"/>
          <w:sz w:val="24"/>
        </w:rPr>
        <w:tab/>
      </w:r>
      <w:r>
        <w:rPr>
          <w:rFonts w:ascii="Arial" w:hAnsi="Arial" w:cs="Arial"/>
          <w:b/>
          <w:sz w:val="24"/>
        </w:rPr>
        <w:t>Draft CR to 37.104: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R4-2112292</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R4-2112293</w:t>
      </w:r>
      <w:r>
        <w:rPr>
          <w:rFonts w:ascii="Arial" w:hAnsi="Arial" w:cs="Arial"/>
          <w:b/>
          <w:color w:val="0000FF"/>
          <w:sz w:val="24"/>
        </w:rPr>
        <w:tab/>
      </w:r>
      <w:r>
        <w:rPr>
          <w:rFonts w:ascii="Arial" w:hAnsi="Arial" w:cs="Arial"/>
          <w:b/>
          <w:sz w:val="24"/>
        </w:rPr>
        <w:t>Draft CR to 37.141: MSR band table update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CR introduces revised band tables are introduced where the RAT support is described in separate columns for each RAT, which also reduces the number of table notes from 13 to 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363E2" w:rsidRPr="00173774" w:rsidRDefault="00B363E2" w:rsidP="0081207B">
      <w:pPr>
        <w:rPr>
          <w:b/>
          <w:color w:val="C00000"/>
        </w:rPr>
      </w:pPr>
      <w:r w:rsidRPr="00173774">
        <w:rPr>
          <w:b/>
          <w:color w:val="C00000"/>
        </w:rPr>
        <w:t>FR2 Rx OOB test MU value Math correction</w:t>
      </w:r>
    </w:p>
    <w:p w:rsidR="00B363E2" w:rsidRDefault="00B363E2" w:rsidP="00B363E2">
      <w:pPr>
        <w:rPr>
          <w:rFonts w:ascii="Arial" w:hAnsi="Arial" w:cs="Arial"/>
          <w:b/>
          <w:sz w:val="24"/>
        </w:rPr>
      </w:pPr>
      <w:r>
        <w:rPr>
          <w:rFonts w:ascii="Arial" w:hAnsi="Arial" w:cs="Arial"/>
          <w:b/>
          <w:color w:val="0000FF"/>
          <w:sz w:val="24"/>
        </w:rPr>
        <w:t>R4-2113030</w:t>
      </w:r>
      <w:r>
        <w:rPr>
          <w:rFonts w:ascii="Arial" w:hAnsi="Arial" w:cs="Arial"/>
          <w:b/>
          <w:color w:val="0000FF"/>
          <w:sz w:val="24"/>
        </w:rPr>
        <w:tab/>
      </w:r>
      <w:r>
        <w:rPr>
          <w:rFonts w:ascii="Arial" w:hAnsi="Arial" w:cs="Arial"/>
          <w:b/>
          <w:sz w:val="24"/>
        </w:rPr>
        <w:t>about BS conformance test FR2 Rx out of band test MU calculation</w:t>
      </w:r>
    </w:p>
    <w:p w:rsidR="00B363E2" w:rsidRDefault="00B363E2" w:rsidP="00B363E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w:t>
      </w:r>
    </w:p>
    <w:p w:rsidR="00B363E2" w:rsidRPr="00B363E2" w:rsidRDefault="00B363E2" w:rsidP="0081207B">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R4-2113028</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v15.2.0</w:t>
      </w:r>
      <w:r>
        <w:rPr>
          <w:i/>
        </w:rPr>
        <w:tab/>
        <w:t xml:space="preserve">  CR-  rev  Cat: F (Rel-15)</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R4-2113029</w:t>
      </w:r>
      <w:r>
        <w:rPr>
          <w:rFonts w:ascii="Arial" w:hAnsi="Arial" w:cs="Arial"/>
          <w:b/>
          <w:color w:val="0000FF"/>
          <w:sz w:val="24"/>
        </w:rPr>
        <w:tab/>
      </w:r>
      <w:r>
        <w:rPr>
          <w:rFonts w:ascii="Arial" w:hAnsi="Arial" w:cs="Arial"/>
          <w:b/>
          <w:sz w:val="24"/>
        </w:rPr>
        <w:t>Draft CR to 37.941: BS OTA test, FR2 Rx OOB test MU value Math correction (14.2.4, 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A (Rel-16)</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R4-2114398</w:t>
      </w:r>
      <w:r>
        <w:rPr>
          <w:rFonts w:ascii="Arial" w:hAnsi="Arial" w:cs="Arial"/>
          <w:b/>
          <w:color w:val="0000FF"/>
          <w:sz w:val="24"/>
        </w:rPr>
        <w:tab/>
      </w:r>
      <w:r>
        <w:rPr>
          <w:rFonts w:ascii="Arial" w:hAnsi="Arial" w:cs="Arial"/>
          <w:b/>
          <w:sz w:val="24"/>
        </w:rPr>
        <w:t>Draft CR to TR 37.941: correction of the FR2 upper frequency (43.5 GHz),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It was observed, that for the FR2 MU derivations, the upper frequency range was not captured correctly and does not consider band n259.</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R4-2114399</w:t>
      </w:r>
      <w:r>
        <w:rPr>
          <w:rFonts w:ascii="Arial" w:hAnsi="Arial" w:cs="Arial"/>
          <w:b/>
          <w:color w:val="0000FF"/>
          <w:sz w:val="24"/>
        </w:rPr>
        <w:tab/>
      </w:r>
      <w:r>
        <w:rPr>
          <w:rFonts w:ascii="Arial" w:hAnsi="Arial" w:cs="Arial"/>
          <w:b/>
          <w:sz w:val="24"/>
        </w:rPr>
        <w:t>Draft CR to TR 37.941: inputs on MU/TT derivation for 47 GHz (band n262),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37.941 v16.2.0</w:t>
      </w:r>
      <w:r>
        <w:rPr>
          <w:i/>
        </w:rPr>
        <w:tab/>
        <w:t xml:space="preserve">  CR-  rev  Cat: F (Rel-16)</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the work in NR_47GHz_Band-Perf, MU values for the band n262 (47.2 – 48.2 GHz) are added for TX requirements. The missing MU values for RX requirements are to be added, once agreed (possibly during the August RAN4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24" w:name="_Toc79401753"/>
      <w:bookmarkStart w:id="125" w:name="_Toc80014828"/>
      <w:r>
        <w:t>6.1.9.4</w:t>
      </w:r>
      <w:r>
        <w:tab/>
        <w:t>Demodulation and CSI requirements</w:t>
      </w:r>
      <w:bookmarkEnd w:id="124"/>
      <w:bookmarkEnd w:id="125"/>
    </w:p>
    <w:p w:rsidR="0081207B" w:rsidRDefault="0081207B" w:rsidP="0081207B">
      <w:pPr>
        <w:pStyle w:val="6"/>
      </w:pPr>
      <w:bookmarkStart w:id="126" w:name="_Toc79401754"/>
      <w:bookmarkStart w:id="127" w:name="_Toc80014829"/>
      <w:r>
        <w:t>6.1.9.4.1</w:t>
      </w:r>
      <w:r>
        <w:tab/>
        <w:t>UE demodulation requirements</w:t>
      </w:r>
      <w:bookmarkEnd w:id="126"/>
      <w:bookmarkEnd w:id="127"/>
    </w:p>
    <w:p w:rsidR="00C27419" w:rsidRDefault="00C27419" w:rsidP="00C27419">
      <w:pPr>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5B2A14">
        <w:rPr>
          <w:rFonts w:ascii="Arial" w:hAnsi="Arial" w:cs="Arial" w:hint="eastAsia"/>
          <w:b/>
          <w:color w:val="C00000"/>
          <w:sz w:val="24"/>
          <w:u w:val="single"/>
        </w:rPr>
        <w:t>[100-e][320] Demod_Maintenance_UE</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5.1.9.1, 5.1.9.2</w:t>
      </w:r>
      <w:r w:rsidRPr="005B2A14">
        <w:rPr>
          <w:rFonts w:ascii="Arial" w:hAnsi="Arial" w:cs="Arial"/>
          <w:b/>
          <w:color w:val="C00000"/>
          <w:sz w:val="24"/>
          <w:u w:val="single"/>
        </w:rPr>
        <w:t>,</w:t>
      </w:r>
      <w:r w:rsidRPr="005B2A14">
        <w:rPr>
          <w:rFonts w:ascii="Arial" w:hAnsi="Arial" w:cs="Arial" w:hint="eastAsia"/>
          <w:b/>
          <w:color w:val="C00000"/>
          <w:sz w:val="24"/>
          <w:u w:val="single"/>
        </w:rPr>
        <w:t>5.2.2.4.1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6.1.9.4.1</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6.1.3.3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6.1.5.2</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Manasa Raghavan</w:t>
      </w:r>
    </w:p>
    <w:p w:rsidR="00B86BC8" w:rsidRPr="00173774" w:rsidRDefault="00B86BC8" w:rsidP="00C27419">
      <w:pPr>
        <w:rPr>
          <w:rFonts w:eastAsiaTheme="minorEastAsia"/>
        </w:rPr>
      </w:pPr>
      <w:r w:rsidRPr="00173774">
        <w:rPr>
          <w:b/>
          <w:color w:val="C00000"/>
        </w:rPr>
        <w:t xml:space="preserve">Correction to EN-DC power imbalance </w:t>
      </w:r>
      <w:r w:rsidRPr="00173774">
        <w:rPr>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R4-2112957</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R4-2112958</w:t>
      </w:r>
      <w:r>
        <w:rPr>
          <w:rFonts w:ascii="Arial" w:hAnsi="Arial" w:cs="Arial"/>
          <w:b/>
          <w:color w:val="0000FF"/>
          <w:sz w:val="24"/>
        </w:rPr>
        <w:tab/>
      </w:r>
      <w:r>
        <w:rPr>
          <w:rFonts w:ascii="Arial" w:hAnsi="Arial" w:cs="Arial"/>
          <w:b/>
          <w:sz w:val="24"/>
        </w:rPr>
        <w:t>draft CR FR1 EN-DC power imbalance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86BC8" w:rsidRPr="00B86BC8" w:rsidRDefault="00B86BC8" w:rsidP="0081207B">
      <w:pPr>
        <w:rPr>
          <w:b/>
          <w:color w:val="C00000"/>
        </w:rPr>
      </w:pPr>
      <w:r w:rsidRPr="00B86BC8">
        <w:rPr>
          <w:rFonts w:hint="eastAsia"/>
          <w:b/>
          <w:color w:val="C00000"/>
          <w:lang w:eastAsia="zh-CN"/>
        </w:rPr>
        <w:t>Corrections</w:t>
      </w:r>
      <w:r w:rsidRPr="00B86BC8">
        <w:rPr>
          <w:b/>
          <w:color w:val="C00000"/>
        </w:rPr>
        <w:t xml:space="preserve"> </w:t>
      </w:r>
      <w:r w:rsidRPr="00B86BC8">
        <w:rPr>
          <w:rFonts w:hint="eastAsia"/>
          <w:b/>
          <w:color w:val="C00000"/>
          <w:lang w:eastAsia="zh-CN"/>
        </w:rPr>
        <w:t>to</w:t>
      </w:r>
      <w:r w:rsidRPr="00B86BC8">
        <w:rPr>
          <w:b/>
          <w:color w:val="C00000"/>
        </w:rPr>
        <w:t xml:space="preserve"> </w:t>
      </w:r>
      <w:r w:rsidRPr="00B86BC8">
        <w:rPr>
          <w:rFonts w:hint="eastAsia"/>
          <w:b/>
          <w:color w:val="C00000"/>
          <w:lang w:eastAsia="zh-CN"/>
        </w:rPr>
        <w:t>URLLC</w:t>
      </w:r>
      <w:r w:rsidRPr="00B86BC8">
        <w:rPr>
          <w:b/>
          <w:color w:val="C00000"/>
        </w:rPr>
        <w:t xml:space="preserve"> </w:t>
      </w:r>
      <w:r w:rsidRPr="00B86BC8">
        <w:rPr>
          <w:rFonts w:hint="eastAsia"/>
          <w:b/>
          <w:color w:val="C00000"/>
          <w:lang w:eastAsia="zh-CN"/>
        </w:rPr>
        <w:t>TCs</w:t>
      </w:r>
    </w:p>
    <w:p w:rsidR="0081207B" w:rsidRDefault="0081207B" w:rsidP="0081207B">
      <w:pPr>
        <w:rPr>
          <w:rFonts w:ascii="Arial" w:hAnsi="Arial" w:cs="Arial"/>
          <w:b/>
          <w:sz w:val="24"/>
        </w:rPr>
      </w:pPr>
      <w:r>
        <w:rPr>
          <w:rFonts w:ascii="Arial" w:hAnsi="Arial" w:cs="Arial"/>
          <w:b/>
          <w:color w:val="0000FF"/>
          <w:sz w:val="24"/>
        </w:rPr>
        <w:t>R4-2113369</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R4-2113370</w:t>
      </w:r>
      <w:r>
        <w:rPr>
          <w:rFonts w:ascii="Arial" w:hAnsi="Arial" w:cs="Arial"/>
          <w:b/>
          <w:color w:val="0000FF"/>
          <w:sz w:val="24"/>
        </w:rPr>
        <w:tab/>
      </w:r>
      <w:r>
        <w:rPr>
          <w:rFonts w:ascii="Arial" w:hAnsi="Arial" w:cs="Arial"/>
          <w:b/>
          <w:sz w:val="24"/>
        </w:rPr>
        <w:t>Draft CR to 38.101-4: Correction of SNR levels for 0.001% BLER PDSCH requirement</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Ericsson, Apple</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Includes span margin in SNR levels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R4-2113773</w:t>
      </w:r>
      <w:r>
        <w:rPr>
          <w:rFonts w:ascii="Arial" w:hAnsi="Arial" w:cs="Arial"/>
          <w:b/>
          <w:color w:val="0000FF"/>
          <w:sz w:val="24"/>
        </w:rPr>
        <w:tab/>
      </w:r>
      <w:r>
        <w:rPr>
          <w:rFonts w:ascii="Arial" w:hAnsi="Arial" w:cs="Arial"/>
          <w:b/>
          <w:sz w:val="24"/>
        </w:rPr>
        <w:t>draft CR: Updates to PDSCH FRC in TS 38.101-4 for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R4-2113774</w:t>
      </w:r>
      <w:r>
        <w:rPr>
          <w:rFonts w:ascii="Arial" w:hAnsi="Arial" w:cs="Arial"/>
          <w:b/>
          <w:color w:val="0000FF"/>
          <w:sz w:val="24"/>
        </w:rPr>
        <w:tab/>
      </w:r>
      <w:r>
        <w:rPr>
          <w:rFonts w:ascii="Arial" w:hAnsi="Arial" w:cs="Arial"/>
          <w:b/>
          <w:sz w:val="24"/>
        </w:rPr>
        <w:t>draft CR: Updates to PDSCH FRC in TS 38.101-4 for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R4-2114036</w:t>
      </w:r>
      <w:r>
        <w:rPr>
          <w:rFonts w:ascii="Arial" w:hAnsi="Arial" w:cs="Arial"/>
          <w:b/>
          <w:color w:val="0000FF"/>
          <w:sz w:val="24"/>
        </w:rPr>
        <w:tab/>
      </w:r>
      <w:r>
        <w:rPr>
          <w:rFonts w:ascii="Arial" w:hAnsi="Arial" w:cs="Arial"/>
          <w:b/>
          <w:sz w:val="24"/>
        </w:rPr>
        <w:t>CR to TS38.101-4 on URLLC requirements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v16.5.0</w:t>
      </w:r>
      <w:r>
        <w:rPr>
          <w:i/>
        </w:rPr>
        <w:tab/>
        <w:t xml:space="preserve">  CR-  rev  Cat: F (Rel-16)</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R4-2114038</w:t>
      </w:r>
      <w:r>
        <w:rPr>
          <w:rFonts w:ascii="Arial" w:hAnsi="Arial" w:cs="Arial"/>
          <w:b/>
          <w:color w:val="0000FF"/>
          <w:sz w:val="24"/>
        </w:rPr>
        <w:tab/>
      </w:r>
      <w:r>
        <w:rPr>
          <w:rFonts w:ascii="Arial" w:hAnsi="Arial" w:cs="Arial"/>
          <w:b/>
          <w:sz w:val="24"/>
        </w:rPr>
        <w:t>CR to TS38.101-4 on URLLC requirements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v17.1.0</w:t>
      </w:r>
      <w:r>
        <w:rPr>
          <w:i/>
        </w:rPr>
        <w:tab/>
        <w:t xml:space="preserve">  CR-  rev  Cat: A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128" w:name="_Toc79401755"/>
      <w:bookmarkStart w:id="129" w:name="_Toc80014830"/>
      <w:r>
        <w:t>6.1.9.4.2</w:t>
      </w:r>
      <w:r>
        <w:tab/>
        <w:t>CSI requirements</w:t>
      </w:r>
      <w:bookmarkEnd w:id="128"/>
      <w:bookmarkEnd w:id="129"/>
    </w:p>
    <w:p w:rsidR="0081207B" w:rsidRDefault="0081207B" w:rsidP="0081207B">
      <w:pPr>
        <w:pStyle w:val="6"/>
      </w:pPr>
      <w:bookmarkStart w:id="130" w:name="_Toc79401756"/>
      <w:bookmarkStart w:id="131" w:name="_Toc80014831"/>
      <w:r>
        <w:t>6.1.9.4.3</w:t>
      </w:r>
      <w:r>
        <w:tab/>
        <w:t>BS demodulation requirements</w:t>
      </w:r>
      <w:bookmarkEnd w:id="130"/>
      <w:bookmarkEnd w:id="131"/>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E432CA" w:rsidRPr="00E432CA" w:rsidRDefault="00E432CA" w:rsidP="005B2A14">
      <w:pPr>
        <w:rPr>
          <w:rFonts w:eastAsia="等线"/>
          <w:b/>
          <w:color w:val="C00000"/>
          <w:lang w:eastAsia="zh-CN"/>
        </w:rPr>
      </w:pPr>
      <w:r w:rsidRPr="00E432CA">
        <w:rPr>
          <w:rFonts w:eastAsia="等线" w:hint="eastAsia"/>
          <w:b/>
          <w:color w:val="C00000"/>
          <w:lang w:eastAsia="zh-CN"/>
        </w:rPr>
        <w:t>C</w:t>
      </w:r>
      <w:r w:rsidRPr="00E432CA">
        <w:rPr>
          <w:rFonts w:eastAsia="等线"/>
          <w:b/>
          <w:color w:val="C00000"/>
          <w:lang w:eastAsia="zh-CN"/>
        </w:rPr>
        <w:t>orrections on NR PUSCH UL TA TCs</w:t>
      </w:r>
    </w:p>
    <w:p w:rsidR="0081207B" w:rsidRDefault="0081207B" w:rsidP="0081207B">
      <w:pPr>
        <w:rPr>
          <w:rFonts w:ascii="Arial" w:hAnsi="Arial" w:cs="Arial"/>
          <w:b/>
          <w:sz w:val="24"/>
        </w:rPr>
      </w:pPr>
      <w:r>
        <w:rPr>
          <w:rFonts w:ascii="Arial" w:hAnsi="Arial" w:cs="Arial"/>
          <w:b/>
          <w:color w:val="0000FF"/>
          <w:sz w:val="24"/>
        </w:rPr>
        <w:t>R4-2111970</w:t>
      </w:r>
      <w:r>
        <w:rPr>
          <w:rFonts w:ascii="Arial" w:hAnsi="Arial" w:cs="Arial"/>
          <w:b/>
          <w:color w:val="0000FF"/>
          <w:sz w:val="24"/>
        </w:rPr>
        <w:tab/>
      </w:r>
      <w:r>
        <w:rPr>
          <w:rFonts w:ascii="Arial" w:hAnsi="Arial" w:cs="Arial"/>
          <w:b/>
          <w:sz w:val="24"/>
        </w:rPr>
        <w:t>CR for TS 38.104:On NR PUSCH UL TA performance requirement(Rel-16)</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v16.8.0</w:t>
      </w:r>
      <w:r>
        <w:rPr>
          <w:i/>
        </w:rPr>
        <w:tab/>
        <w:t xml:space="preserve">  CR-0338  rev  Cat: F (Rel-16)</w:t>
      </w:r>
      <w:r>
        <w:rPr>
          <w:i/>
        </w:rPr>
        <w:br/>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R4-2111971</w:t>
      </w:r>
      <w:r>
        <w:rPr>
          <w:rFonts w:ascii="Arial" w:hAnsi="Arial" w:cs="Arial"/>
          <w:b/>
          <w:color w:val="0000FF"/>
          <w:sz w:val="24"/>
        </w:rPr>
        <w:tab/>
      </w:r>
      <w:r>
        <w:rPr>
          <w:rFonts w:ascii="Arial" w:hAnsi="Arial" w:cs="Arial"/>
          <w:b/>
          <w:sz w:val="24"/>
        </w:rPr>
        <w:t>CR for TS 38.104:On NR PUSCH UL TA performance requirement(Rel-17)</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CR-0339  rev  Cat: A (Rel-17)</w:t>
      </w:r>
      <w:r>
        <w:rPr>
          <w:i/>
        </w:rPr>
        <w:br/>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R4-2112325</w:t>
      </w:r>
      <w:r>
        <w:rPr>
          <w:rFonts w:ascii="Arial" w:hAnsi="Arial" w:cs="Arial"/>
          <w:b/>
          <w:color w:val="0000FF"/>
          <w:sz w:val="24"/>
        </w:rPr>
        <w:tab/>
      </w:r>
      <w:r>
        <w:rPr>
          <w:rFonts w:ascii="Arial" w:hAnsi="Arial" w:cs="Arial"/>
          <w:b/>
          <w:sz w:val="24"/>
        </w:rPr>
        <w:t>CR to TS 38.104 Update on UL timing adjustment performance requirements</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38.104 v17.2.0</w:t>
      </w:r>
      <w:r>
        <w:rPr>
          <w:i/>
        </w:rPr>
        <w:tab/>
        <w:t xml:space="preserve">  CR-0340  rev  Cat: A (Rel-17)</w:t>
      </w:r>
      <w:r>
        <w:rPr>
          <w:i/>
        </w:rPr>
        <w:br/>
      </w:r>
      <w:r>
        <w:rPr>
          <w:i/>
        </w:rPr>
        <w:br/>
      </w:r>
      <w:r>
        <w:rPr>
          <w:i/>
        </w:rPr>
        <w:tab/>
      </w:r>
      <w:r>
        <w:rPr>
          <w:i/>
        </w:rPr>
        <w:tab/>
      </w:r>
      <w:r>
        <w:rPr>
          <w:i/>
        </w:rPr>
        <w:tab/>
      </w:r>
      <w:r>
        <w:rPr>
          <w:i/>
        </w:rPr>
        <w:tab/>
      </w:r>
      <w:r>
        <w:rPr>
          <w:i/>
        </w:rPr>
        <w:tab/>
        <w:t>Source: ZTE Wistron Telecom AB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E432CA">
      <w:pPr>
        <w:rPr>
          <w:rFonts w:ascii="Arial" w:hAnsi="Arial" w:cs="Arial"/>
          <w:b/>
          <w:sz w:val="24"/>
        </w:rPr>
      </w:pPr>
      <w:r>
        <w:rPr>
          <w:rFonts w:ascii="Arial" w:hAnsi="Arial" w:cs="Arial"/>
          <w:b/>
          <w:color w:val="0000FF"/>
          <w:sz w:val="24"/>
        </w:rPr>
        <w:t>R4-2112835</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v16.8.0</w:t>
      </w:r>
      <w:r>
        <w:rPr>
          <w:i/>
        </w:rPr>
        <w:tab/>
        <w:t xml:space="preserve">  CR-  rev  Cat: F (Rel-16)</w:t>
      </w:r>
      <w:r>
        <w:rPr>
          <w:i/>
        </w:rPr>
        <w:br/>
      </w:r>
      <w:r>
        <w:rPr>
          <w:i/>
        </w:rPr>
        <w:br/>
      </w:r>
      <w:r>
        <w:rPr>
          <w:i/>
        </w:rPr>
        <w:tab/>
      </w:r>
      <w:r>
        <w:rPr>
          <w:i/>
        </w:rPr>
        <w:tab/>
      </w:r>
      <w:r>
        <w:rPr>
          <w:i/>
        </w:rPr>
        <w:tab/>
      </w:r>
      <w:r>
        <w:rPr>
          <w:i/>
        </w:rPr>
        <w:tab/>
      </w:r>
      <w:r>
        <w:rPr>
          <w:i/>
        </w:rPr>
        <w:tab/>
        <w:t>Source: Keysight Technologies UK Ltd</w:t>
      </w:r>
    </w:p>
    <w:p w:rsidR="00E432CA" w:rsidRDefault="00E432CA" w:rsidP="00E432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E432CA">
      <w:pPr>
        <w:rPr>
          <w:rFonts w:ascii="Arial" w:hAnsi="Arial" w:cs="Arial"/>
          <w:b/>
          <w:sz w:val="24"/>
        </w:rPr>
      </w:pPr>
      <w:r>
        <w:rPr>
          <w:rFonts w:ascii="Arial" w:hAnsi="Arial" w:cs="Arial"/>
          <w:b/>
          <w:color w:val="0000FF"/>
          <w:sz w:val="24"/>
        </w:rPr>
        <w:t>R4-2112836</w:t>
      </w:r>
      <w:r>
        <w:rPr>
          <w:rFonts w:ascii="Arial" w:hAnsi="Arial" w:cs="Arial"/>
          <w:b/>
          <w:color w:val="0000FF"/>
          <w:sz w:val="24"/>
        </w:rPr>
        <w:tab/>
      </w:r>
      <w:r>
        <w:rPr>
          <w:rFonts w:ascii="Arial" w:hAnsi="Arial" w:cs="Arial"/>
          <w:b/>
          <w:sz w:val="24"/>
        </w:rPr>
        <w:t>Draft CR to 38.141-1: BS UL TA test condition AWGN level correction (8.2.5)</w:t>
      </w:r>
    </w:p>
    <w:p w:rsidR="00E432CA" w:rsidRDefault="00E432CA" w:rsidP="00E432C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Keysight Technologies UK Ltd</w:t>
      </w:r>
    </w:p>
    <w:p w:rsidR="00E432CA" w:rsidRDefault="00E432CA" w:rsidP="00E432C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P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Channel model name</w:t>
      </w:r>
    </w:p>
    <w:p w:rsidR="0081207B" w:rsidRDefault="0081207B" w:rsidP="0081207B">
      <w:pPr>
        <w:rPr>
          <w:rFonts w:ascii="Arial" w:hAnsi="Arial" w:cs="Arial"/>
          <w:b/>
          <w:sz w:val="24"/>
        </w:rPr>
      </w:pPr>
      <w:r>
        <w:rPr>
          <w:rFonts w:ascii="Arial" w:hAnsi="Arial" w:cs="Arial"/>
          <w:b/>
          <w:color w:val="0000FF"/>
          <w:sz w:val="24"/>
        </w:rPr>
        <w:t>R4-2112398</w:t>
      </w:r>
      <w:r>
        <w:rPr>
          <w:rFonts w:ascii="Arial" w:hAnsi="Arial" w:cs="Arial"/>
          <w:b/>
          <w:color w:val="0000FF"/>
          <w:sz w:val="24"/>
        </w:rPr>
        <w:tab/>
      </w:r>
      <w:r>
        <w:rPr>
          <w:rFonts w:ascii="Arial" w:hAnsi="Arial" w:cs="Arial"/>
          <w:b/>
          <w:sz w:val="24"/>
        </w:rPr>
        <w:t>draft CR for 38.104 R16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R4-2112399</w:t>
      </w:r>
      <w:r>
        <w:rPr>
          <w:rFonts w:ascii="Arial" w:hAnsi="Arial" w:cs="Arial"/>
          <w:b/>
          <w:color w:val="0000FF"/>
          <w:sz w:val="24"/>
        </w:rPr>
        <w:tab/>
      </w:r>
      <w:r>
        <w:rPr>
          <w:rFonts w:ascii="Arial" w:hAnsi="Arial" w:cs="Arial"/>
          <w:b/>
          <w:sz w:val="24"/>
        </w:rPr>
        <w:t>draft CR for 38.104 R17 channel model name correction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lastRenderedPageBreak/>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correction for channel model name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R4-2113367</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v16.8.0</w:t>
      </w:r>
      <w:r>
        <w:rPr>
          <w:i/>
        </w:rPr>
        <w:tab/>
        <w:t xml:space="preserve">  CR-  rev  Cat: F (Rel-16)</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432CA" w:rsidRDefault="00E432CA" w:rsidP="0081207B">
      <w:pPr>
        <w:rPr>
          <w:color w:val="993300"/>
          <w:u w:val="single"/>
        </w:rPr>
      </w:pPr>
    </w:p>
    <w:p w:rsidR="00E432CA" w:rsidRPr="00E432CA" w:rsidRDefault="00E432CA" w:rsidP="0081207B">
      <w:pPr>
        <w:rPr>
          <w:b/>
          <w:color w:val="C00000"/>
        </w:rPr>
      </w:pPr>
      <w:r w:rsidRPr="00E432CA">
        <w:rPr>
          <w:b/>
          <w:color w:val="C00000"/>
        </w:rPr>
        <w:t>Correction on AWGN level description for performance</w:t>
      </w:r>
    </w:p>
    <w:p w:rsidR="0081207B" w:rsidRDefault="0081207B" w:rsidP="0081207B">
      <w:pPr>
        <w:rPr>
          <w:rFonts w:ascii="Arial" w:hAnsi="Arial" w:cs="Arial"/>
          <w:b/>
          <w:sz w:val="24"/>
        </w:rPr>
      </w:pPr>
      <w:r>
        <w:rPr>
          <w:rFonts w:ascii="Arial" w:hAnsi="Arial" w:cs="Arial"/>
          <w:b/>
          <w:color w:val="0000FF"/>
          <w:sz w:val="24"/>
        </w:rPr>
        <w:t>R4-2113368</w:t>
      </w:r>
      <w:r>
        <w:rPr>
          <w:rFonts w:ascii="Arial" w:hAnsi="Arial" w:cs="Arial"/>
          <w:b/>
          <w:color w:val="0000FF"/>
          <w:sz w:val="24"/>
        </w:rPr>
        <w:tab/>
      </w:r>
      <w:r>
        <w:rPr>
          <w:rFonts w:ascii="Arial" w:hAnsi="Arial" w:cs="Arial"/>
          <w:b/>
          <w:sz w:val="24"/>
        </w:rPr>
        <w:t>Draft CR to 37.145-2: Correction of AWGN level description for performance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v17.2.0</w:t>
      </w:r>
      <w:r>
        <w:rPr>
          <w:i/>
        </w:rPr>
        <w:tab/>
        <w:t xml:space="preserve">  CR-  rev  Cat: A (Rel-17)</w:t>
      </w:r>
      <w:r>
        <w:rPr>
          <w:i/>
        </w:rPr>
        <w:br/>
      </w:r>
      <w:r>
        <w:rPr>
          <w:i/>
        </w:rPr>
        <w:br/>
      </w:r>
      <w:r>
        <w:rPr>
          <w:i/>
        </w:rPr>
        <w:tab/>
      </w:r>
      <w:r>
        <w:rPr>
          <w:i/>
        </w:rPr>
        <w:tab/>
      </w:r>
      <w:r>
        <w:rPr>
          <w:i/>
        </w:rPr>
        <w:tab/>
      </w:r>
      <w:r>
        <w:rPr>
          <w:i/>
        </w:rPr>
        <w:tab/>
      </w:r>
      <w:r>
        <w:rPr>
          <w:i/>
        </w:rPr>
        <w:tab/>
        <w:t>Source: Ericsson,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Corrects unclear description of AWGN level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1207B">
      <w:pPr>
        <w:rPr>
          <w:rFonts w:eastAsiaTheme="minorEastAsia"/>
          <w:color w:val="993300"/>
          <w:u w:val="single"/>
        </w:rPr>
      </w:pPr>
    </w:p>
    <w:p w:rsidR="00E432CA" w:rsidRPr="00E432CA" w:rsidRDefault="00E432CA" w:rsidP="0081207B">
      <w:pPr>
        <w:rPr>
          <w:rFonts w:eastAsia="等线"/>
          <w:b/>
          <w:color w:val="C00000"/>
          <w:lang w:eastAsia="zh-CN"/>
        </w:rPr>
      </w:pPr>
      <w:r w:rsidRPr="00E432CA">
        <w:rPr>
          <w:rFonts w:eastAsia="等线" w:hint="eastAsia"/>
          <w:b/>
          <w:color w:val="C00000"/>
          <w:lang w:eastAsia="zh-CN"/>
        </w:rPr>
        <w:t>Correc</w:t>
      </w:r>
      <w:r w:rsidRPr="00E432CA">
        <w:rPr>
          <w:rFonts w:eastAsia="等线"/>
          <w:b/>
          <w:color w:val="C00000"/>
          <w:lang w:eastAsia="zh-CN"/>
        </w:rPr>
        <w:t>tion on FRC table</w:t>
      </w:r>
      <w:r>
        <w:rPr>
          <w:rFonts w:eastAsia="等线"/>
          <w:b/>
          <w:color w:val="C00000"/>
          <w:lang w:eastAsia="zh-CN"/>
        </w:rPr>
        <w:t>s</w:t>
      </w:r>
      <w:r w:rsidRPr="00E432CA">
        <w:rPr>
          <w:rFonts w:eastAsia="等线"/>
          <w:b/>
          <w:color w:val="C00000"/>
          <w:lang w:eastAsia="zh-CN"/>
        </w:rPr>
        <w:t xml:space="preserve"> </w:t>
      </w:r>
    </w:p>
    <w:p w:rsidR="008077DE" w:rsidRDefault="008077DE" w:rsidP="008077DE">
      <w:pPr>
        <w:rPr>
          <w:rFonts w:ascii="Arial" w:hAnsi="Arial" w:cs="Arial"/>
          <w:b/>
          <w:sz w:val="24"/>
        </w:rPr>
      </w:pPr>
      <w:r>
        <w:rPr>
          <w:rFonts w:ascii="Arial" w:hAnsi="Arial" w:cs="Arial"/>
          <w:b/>
          <w:color w:val="0000FF"/>
          <w:sz w:val="24"/>
        </w:rPr>
        <w:t>R4-2112519</w:t>
      </w:r>
      <w:r>
        <w:rPr>
          <w:rFonts w:ascii="Arial" w:hAnsi="Arial" w:cs="Arial"/>
          <w:b/>
          <w:color w:val="0000FF"/>
          <w:sz w:val="24"/>
        </w:rPr>
        <w:tab/>
      </w:r>
      <w:r>
        <w:rPr>
          <w:rFonts w:ascii="Arial" w:hAnsi="Arial" w:cs="Arial"/>
          <w:b/>
          <w:sz w:val="24"/>
        </w:rPr>
        <w:t>Correction to FRC parameters table G-FR1-A4-29A</w:t>
      </w:r>
    </w:p>
    <w:p w:rsidR="008077DE" w:rsidRDefault="008077DE" w:rsidP="008077DE">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38.141-1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Correction to FRC parameters for G-FR1-A4-29A</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077DE">
      <w:pPr>
        <w:rPr>
          <w:rFonts w:ascii="Arial" w:hAnsi="Arial" w:cs="Arial"/>
          <w:b/>
          <w:sz w:val="24"/>
        </w:rPr>
      </w:pPr>
      <w:r>
        <w:rPr>
          <w:rFonts w:ascii="Arial" w:hAnsi="Arial" w:cs="Arial"/>
          <w:b/>
          <w:color w:val="0000FF"/>
          <w:sz w:val="24"/>
        </w:rPr>
        <w:t>R4-2112653</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v16.8.0</w:t>
      </w:r>
      <w:r>
        <w:rPr>
          <w:i/>
        </w:rPr>
        <w:tab/>
        <w:t xml:space="preserve">  CR-  rev  Cat: F (Rel-16)</w:t>
      </w:r>
      <w:r>
        <w:rPr>
          <w:i/>
        </w:rPr>
        <w:br/>
      </w:r>
      <w:r>
        <w:rPr>
          <w:i/>
        </w:rPr>
        <w:lastRenderedPageBreak/>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8077DE" w:rsidRPr="008077DE" w:rsidRDefault="008077DE"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8077DE" w:rsidRPr="008077DE" w:rsidRDefault="008077DE" w:rsidP="008077DE"/>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077DE">
      <w:pPr>
        <w:rPr>
          <w:rFonts w:ascii="Arial" w:hAnsi="Arial" w:cs="Arial"/>
          <w:b/>
          <w:sz w:val="24"/>
        </w:rPr>
      </w:pPr>
      <w:r>
        <w:rPr>
          <w:rFonts w:ascii="Arial" w:hAnsi="Arial" w:cs="Arial"/>
          <w:b/>
          <w:color w:val="0000FF"/>
          <w:sz w:val="24"/>
        </w:rPr>
        <w:t>R4-2112732</w:t>
      </w:r>
      <w:r>
        <w:rPr>
          <w:rFonts w:ascii="Arial" w:hAnsi="Arial" w:cs="Arial"/>
          <w:b/>
          <w:color w:val="0000FF"/>
          <w:sz w:val="24"/>
        </w:rPr>
        <w:tab/>
      </w:r>
      <w:r>
        <w:rPr>
          <w:rFonts w:ascii="Arial" w:hAnsi="Arial" w:cs="Arial"/>
          <w:b/>
          <w:sz w:val="24"/>
        </w:rPr>
        <w:t>Draft CR to 38.141-1: FRC table and parameter update for Table A.4-2A, G-FR1-A4-29A</w:t>
      </w:r>
    </w:p>
    <w:p w:rsidR="008077DE" w:rsidRDefault="008077DE" w:rsidP="008077DE">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38.141-1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8077DE" w:rsidRDefault="008077DE" w:rsidP="008077DE">
      <w:pPr>
        <w:rPr>
          <w:rFonts w:ascii="Arial" w:hAnsi="Arial" w:cs="Arial"/>
          <w:b/>
        </w:rPr>
      </w:pPr>
      <w:r>
        <w:rPr>
          <w:rFonts w:ascii="Arial" w:hAnsi="Arial" w:cs="Arial"/>
          <w:b/>
        </w:rPr>
        <w:t xml:space="preserve">Abstract: </w:t>
      </w:r>
    </w:p>
    <w:p w:rsidR="008077DE" w:rsidRDefault="008077DE" w:rsidP="008077DE">
      <w:r>
        <w:t xml:space="preserve">Correcting FRC parameter table A.4-2A, G-FR1-A4-29A. </w:t>
      </w:r>
    </w:p>
    <w:p w:rsidR="008077DE" w:rsidRDefault="008077DE" w:rsidP="008077DE">
      <w:r>
        <w:t xml:space="preserve"> Code block CRC size, Number of code blocks- C, Code block size parameters are wrong, need to be corrected</w:t>
      </w:r>
    </w:p>
    <w:p w:rsidR="00141193" w:rsidRPr="00141193" w:rsidRDefault="00141193" w:rsidP="008077DE">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8077DE" w:rsidRDefault="008077DE" w:rsidP="008077D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077DE" w:rsidRDefault="008077DE" w:rsidP="0081207B">
      <w:pPr>
        <w:rPr>
          <w:rFonts w:eastAsiaTheme="minorEastAsia"/>
          <w:color w:val="993300"/>
          <w:u w:val="single"/>
        </w:rPr>
      </w:pPr>
    </w:p>
    <w:p w:rsidR="00141193" w:rsidRDefault="00141193" w:rsidP="00141193">
      <w:pPr>
        <w:rPr>
          <w:rFonts w:ascii="Arial" w:hAnsi="Arial" w:cs="Arial"/>
          <w:b/>
          <w:sz w:val="24"/>
        </w:rPr>
      </w:pPr>
      <w:r>
        <w:rPr>
          <w:rFonts w:ascii="Arial" w:hAnsi="Arial" w:cs="Arial"/>
          <w:b/>
          <w:color w:val="0000FF"/>
          <w:sz w:val="24"/>
        </w:rPr>
        <w:t>R4-2112691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v16.8.0</w:t>
      </w:r>
      <w:r>
        <w:rPr>
          <w:i/>
        </w:rPr>
        <w:tab/>
        <w:t xml:space="preserve">  CR-  rev  Cat: F (Rel-16)</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sidRPr="008077DE">
        <w:rPr>
          <w:color w:val="C00000"/>
          <w:lang w:eastAsia="zh-CN"/>
        </w:rPr>
        <w:t>Move to this AI from AI 5.1.5.2</w:t>
      </w:r>
    </w:p>
    <w:p w:rsidR="00141193" w:rsidRPr="00141193" w:rsidRDefault="00141193" w:rsidP="00141193">
      <w:pPr>
        <w:rPr>
          <w:i/>
        </w:rPr>
      </w:pPr>
    </w:p>
    <w:p w:rsidR="00141193" w:rsidRDefault="00141193" w:rsidP="0014119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41193" w:rsidRDefault="00141193" w:rsidP="00141193">
      <w:pPr>
        <w:rPr>
          <w:rFonts w:ascii="Arial" w:hAnsi="Arial" w:cs="Arial"/>
          <w:b/>
          <w:sz w:val="24"/>
        </w:rPr>
      </w:pPr>
      <w:r>
        <w:rPr>
          <w:rFonts w:ascii="Arial" w:hAnsi="Arial" w:cs="Arial"/>
          <w:b/>
          <w:color w:val="0000FF"/>
          <w:sz w:val="24"/>
        </w:rPr>
        <w:t>R4-2112761</w:t>
      </w:r>
      <w:r>
        <w:rPr>
          <w:rFonts w:ascii="Arial" w:hAnsi="Arial" w:cs="Arial"/>
          <w:b/>
          <w:color w:val="0000FF"/>
          <w:sz w:val="24"/>
        </w:rPr>
        <w:tab/>
      </w:r>
      <w:r>
        <w:rPr>
          <w:rFonts w:ascii="Arial" w:hAnsi="Arial" w:cs="Arial"/>
          <w:b/>
          <w:sz w:val="24"/>
        </w:rPr>
        <w:t>Draft CR to 38.141-2: FRC table and parameter update for Table A.4-2A, G-FR1-A4-29A</w:t>
      </w:r>
    </w:p>
    <w:p w:rsidR="00141193" w:rsidRDefault="00141193" w:rsidP="0014119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38.141-2 v17.2.0</w:t>
      </w:r>
      <w:r>
        <w:rPr>
          <w:i/>
        </w:rPr>
        <w:tab/>
        <w:t xml:space="preserve">  CR-  rev  Cat: A (Rel-17)</w:t>
      </w:r>
      <w:r>
        <w:rPr>
          <w:i/>
        </w:rPr>
        <w:br/>
      </w:r>
      <w:r>
        <w:rPr>
          <w:i/>
        </w:rPr>
        <w:br/>
      </w:r>
      <w:r>
        <w:rPr>
          <w:i/>
        </w:rPr>
        <w:tab/>
      </w:r>
      <w:r>
        <w:rPr>
          <w:i/>
        </w:rPr>
        <w:tab/>
      </w:r>
      <w:r>
        <w:rPr>
          <w:i/>
        </w:rPr>
        <w:tab/>
      </w:r>
      <w:r>
        <w:rPr>
          <w:i/>
        </w:rPr>
        <w:tab/>
      </w:r>
      <w:r>
        <w:rPr>
          <w:i/>
        </w:rPr>
        <w:tab/>
        <w:t>Source: ROHDE &amp; SCHWARZ</w:t>
      </w:r>
    </w:p>
    <w:p w:rsidR="00141193" w:rsidRPr="00141193" w:rsidRDefault="00141193" w:rsidP="00141193">
      <w:pPr>
        <w:rPr>
          <w:color w:val="C00000"/>
          <w:lang w:eastAsia="zh-CN"/>
        </w:rPr>
      </w:pPr>
      <w:r w:rsidRPr="008077DE">
        <w:rPr>
          <w:rFonts w:hint="eastAsia"/>
          <w:color w:val="C00000"/>
          <w:lang w:eastAsia="zh-CN"/>
        </w:rPr>
        <w:t>Session</w:t>
      </w:r>
      <w:r w:rsidRPr="008077DE">
        <w:rPr>
          <w:color w:val="C00000"/>
        </w:rPr>
        <w:t xml:space="preserve"> </w:t>
      </w:r>
      <w:r w:rsidRPr="008077DE">
        <w:rPr>
          <w:rFonts w:hint="eastAsia"/>
          <w:color w:val="C00000"/>
          <w:lang w:eastAsia="zh-CN"/>
        </w:rPr>
        <w:t>Chair</w:t>
      </w:r>
      <w:r w:rsidRPr="008077DE">
        <w:rPr>
          <w:color w:val="C00000"/>
        </w:rPr>
        <w:t xml:space="preserve"> </w:t>
      </w:r>
      <w:r w:rsidRPr="008077DE">
        <w:rPr>
          <w:rFonts w:hint="eastAsia"/>
          <w:color w:val="C00000"/>
          <w:lang w:eastAsia="zh-CN"/>
        </w:rPr>
        <w:t xml:space="preserve">Note: </w:t>
      </w:r>
      <w:r>
        <w:rPr>
          <w:color w:val="C00000"/>
          <w:lang w:eastAsia="zh-CN"/>
        </w:rPr>
        <w:t>Move to this AI from AI 5.1.5.3</w:t>
      </w:r>
    </w:p>
    <w:p w:rsidR="00141193" w:rsidRDefault="00141193" w:rsidP="00141193">
      <w:pPr>
        <w:rPr>
          <w:i/>
        </w:rPr>
      </w:pPr>
    </w:p>
    <w:p w:rsidR="00141193" w:rsidRDefault="00141193" w:rsidP="0014119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141193" w:rsidRPr="00141193" w:rsidRDefault="00141193" w:rsidP="0081207B">
      <w:pPr>
        <w:rPr>
          <w:rFonts w:eastAsiaTheme="minorEastAsia"/>
          <w:color w:val="993300"/>
          <w:u w:val="single"/>
        </w:rPr>
      </w:pPr>
    </w:p>
    <w:p w:rsidR="0081207B" w:rsidRDefault="0081207B" w:rsidP="0081207B">
      <w:pPr>
        <w:pStyle w:val="5"/>
      </w:pPr>
      <w:bookmarkStart w:id="132" w:name="_Toc79401757"/>
      <w:bookmarkStart w:id="133" w:name="_Toc80014832"/>
      <w:r>
        <w:lastRenderedPageBreak/>
        <w:t>6.1.9.5</w:t>
      </w:r>
      <w:r>
        <w:tab/>
        <w:t>NR MIMO OTA test methods (38.827)</w:t>
      </w:r>
      <w:bookmarkEnd w:id="132"/>
      <w:bookmarkEnd w:id="133"/>
    </w:p>
    <w:p w:rsidR="00FB690E" w:rsidRDefault="00FB690E" w:rsidP="00FB690E">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sidR="0031258D">
        <w:rPr>
          <w:rFonts w:ascii="Arial" w:hAnsi="Arial" w:cs="Arial"/>
          <w:b/>
          <w:color w:val="C00000"/>
          <w:sz w:val="24"/>
          <w:u w:val="single"/>
        </w:rPr>
        <w:t>summary of</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31258D" w:rsidRPr="00FB690E" w:rsidRDefault="0031258D" w:rsidP="00FB690E">
      <w:pPr>
        <w:overflowPunct/>
        <w:autoSpaceDE/>
        <w:autoSpaceDN/>
        <w:adjustRightInd/>
        <w:spacing w:after="0"/>
        <w:textAlignment w:val="auto"/>
        <w:rPr>
          <w:rFonts w:ascii="等线" w:eastAsia="等线" w:hAnsi="等线" w:cs="宋体"/>
          <w:sz w:val="24"/>
          <w:szCs w:val="24"/>
          <w:lang w:val="en-US" w:eastAsia="zh-CN"/>
        </w:rPr>
      </w:pPr>
    </w:p>
    <w:p w:rsidR="0081207B" w:rsidRDefault="0081207B" w:rsidP="0081207B">
      <w:pPr>
        <w:rPr>
          <w:rFonts w:ascii="Arial" w:hAnsi="Arial" w:cs="Arial"/>
          <w:b/>
          <w:sz w:val="24"/>
        </w:rPr>
      </w:pPr>
      <w:r>
        <w:rPr>
          <w:rFonts w:ascii="Arial" w:hAnsi="Arial" w:cs="Arial"/>
          <w:b/>
          <w:color w:val="0000FF"/>
          <w:sz w:val="24"/>
        </w:rPr>
        <w:t>R4-2112981</w:t>
      </w:r>
      <w:r>
        <w:rPr>
          <w:rFonts w:ascii="Arial" w:hAnsi="Arial" w:cs="Arial"/>
          <w:b/>
          <w:color w:val="0000FF"/>
          <w:sz w:val="24"/>
        </w:rPr>
        <w:tab/>
      </w:r>
      <w:r>
        <w:rPr>
          <w:rFonts w:ascii="Arial" w:hAnsi="Arial" w:cs="Arial"/>
          <w:b/>
          <w:sz w:val="24"/>
        </w:rPr>
        <w:t>Draft CR to TR38.827:correct Positioning ambiguities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R4-2112982</w:t>
      </w:r>
      <w:r>
        <w:rPr>
          <w:rFonts w:ascii="Arial" w:hAnsi="Arial" w:cs="Arial"/>
          <w:b/>
          <w:color w:val="0000FF"/>
          <w:sz w:val="24"/>
        </w:rPr>
        <w:tab/>
      </w:r>
      <w:r>
        <w:rPr>
          <w:rFonts w:ascii="Arial" w:hAnsi="Arial" w:cs="Arial"/>
          <w:b/>
          <w:sz w:val="24"/>
        </w:rPr>
        <w:t>Draft CR to TR38.827:power validation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38.827 v16.3.0</w:t>
      </w:r>
      <w:r>
        <w:rPr>
          <w:i/>
        </w:rPr>
        <w:tab/>
        <w:t xml:space="preserve">  CR-  rev  Cat: F (Rel-16)</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34" w:name="_Toc79401758"/>
      <w:bookmarkStart w:id="135" w:name="_Toc80014833"/>
      <w:r>
        <w:t>6.1.10</w:t>
      </w:r>
      <w:r>
        <w:tab/>
        <w:t>R16 TEI</w:t>
      </w:r>
      <w:bookmarkEnd w:id="134"/>
      <w:bookmarkEnd w:id="135"/>
    </w:p>
    <w:p w:rsidR="0081207B" w:rsidRDefault="0081207B" w:rsidP="0081207B">
      <w:pPr>
        <w:pStyle w:val="5"/>
      </w:pPr>
      <w:bookmarkStart w:id="136" w:name="_Toc79401759"/>
      <w:bookmarkStart w:id="137" w:name="_Toc80014834"/>
      <w:r>
        <w:t>6.1.10.1</w:t>
      </w:r>
      <w:r>
        <w:tab/>
        <w:t>BS RF requirements</w:t>
      </w:r>
      <w:bookmarkEnd w:id="136"/>
      <w:bookmarkEnd w:id="137"/>
    </w:p>
    <w:p w:rsidR="0081207B" w:rsidRDefault="0081207B" w:rsidP="0081207B">
      <w:pPr>
        <w:pStyle w:val="5"/>
      </w:pPr>
      <w:bookmarkStart w:id="138" w:name="_Toc79401762"/>
      <w:bookmarkStart w:id="139" w:name="_Toc80014835"/>
      <w:r>
        <w:t>6.1.10.4</w:t>
      </w:r>
      <w:r>
        <w:tab/>
        <w:t>Demodulation and CSI requirements</w:t>
      </w:r>
      <w:bookmarkEnd w:id="138"/>
      <w:bookmarkEnd w:id="139"/>
    </w:p>
    <w:p w:rsidR="005B2A14" w:rsidRP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5B2A14">
        <w:rPr>
          <w:rFonts w:ascii="Arial" w:hAnsi="Arial" w:cs="Arial" w:hint="eastAsia"/>
          <w:b/>
          <w:color w:val="C00000"/>
          <w:sz w:val="24"/>
          <w:u w:val="single"/>
        </w:rPr>
        <w:t>[100-e][319] Demod_Maintenance_BS</w:t>
      </w:r>
      <w:r w:rsidRPr="00A95509">
        <w:rPr>
          <w:rFonts w:ascii="Arial" w:hAnsi="Arial" w:cs="Arial"/>
          <w:b/>
          <w:color w:val="C00000"/>
          <w:sz w:val="24"/>
          <w:u w:val="single"/>
        </w:rPr>
        <w:t xml:space="preserve">, AI </w:t>
      </w:r>
      <w:r w:rsidRPr="005B2A14">
        <w:rPr>
          <w:rFonts w:ascii="Arial" w:hAnsi="Arial" w:cs="Arial" w:hint="eastAsia"/>
          <w:b/>
          <w:color w:val="C00000"/>
          <w:sz w:val="24"/>
          <w:u w:val="single"/>
        </w:rPr>
        <w:t>5.1.9.3</w:t>
      </w:r>
      <w:r w:rsidRPr="005B2A14">
        <w:rPr>
          <w:rFonts w:ascii="Arial" w:hAnsi="Arial" w:cs="Arial"/>
          <w:b/>
          <w:color w:val="C00000"/>
          <w:sz w:val="24"/>
          <w:u w:val="single"/>
        </w:rPr>
        <w:t>,</w:t>
      </w:r>
      <w:r w:rsidRPr="005B2A14">
        <w:rPr>
          <w:rFonts w:ascii="Arial" w:hAnsi="Arial" w:cs="Arial" w:hint="eastAsia"/>
          <w:b/>
          <w:color w:val="C00000"/>
          <w:sz w:val="24"/>
          <w:u w:val="single"/>
        </w:rPr>
        <w:t xml:space="preserve"> 6.1.9.4.3</w:t>
      </w:r>
      <w:r w:rsidRPr="005B2A14">
        <w:rPr>
          <w:rFonts w:ascii="Arial" w:hAnsi="Arial" w:cs="Arial"/>
          <w:b/>
          <w:color w:val="C00000"/>
          <w:sz w:val="24"/>
          <w:u w:val="single"/>
        </w:rPr>
        <w:t xml:space="preserve">, </w:t>
      </w:r>
      <w:r w:rsidRPr="005B2A14">
        <w:rPr>
          <w:rFonts w:ascii="Arial" w:hAnsi="Arial" w:cs="Arial" w:hint="eastAsia"/>
          <w:b/>
          <w:color w:val="C00000"/>
          <w:sz w:val="24"/>
          <w:u w:val="single"/>
        </w:rPr>
        <w:t>6.1.10.4</w:t>
      </w:r>
      <w:r w:rsidRPr="00A95509">
        <w:rPr>
          <w:rFonts w:ascii="Arial" w:hAnsi="Arial" w:cs="Arial"/>
          <w:b/>
          <w:color w:val="C00000"/>
          <w:sz w:val="24"/>
          <w:u w:val="single"/>
        </w:rPr>
        <w:t xml:space="preserve"> – </w:t>
      </w:r>
      <w:r>
        <w:rPr>
          <w:rFonts w:ascii="Arial" w:hAnsi="Arial" w:cs="Arial"/>
          <w:b/>
          <w:color w:val="C00000"/>
          <w:sz w:val="24"/>
          <w:u w:val="single"/>
        </w:rPr>
        <w:t>Aijun Cao</w:t>
      </w:r>
    </w:p>
    <w:p w:rsidR="005B2A14" w:rsidRDefault="005B2A14" w:rsidP="005B2A14">
      <w:pPr>
        <w:rPr>
          <w:rFonts w:eastAsiaTheme="minorEastAsia"/>
        </w:rPr>
      </w:pPr>
    </w:p>
    <w:p w:rsidR="008A44AB" w:rsidRPr="008A44AB" w:rsidRDefault="008A44AB" w:rsidP="005B2A14">
      <w:pPr>
        <w:rPr>
          <w:rFonts w:eastAsiaTheme="minorEastAsia"/>
          <w:b/>
          <w:color w:val="C00000"/>
        </w:rPr>
      </w:pPr>
      <w:r w:rsidRPr="008A44AB">
        <w:rPr>
          <w:rFonts w:eastAsia="等线"/>
          <w:b/>
          <w:color w:val="C00000"/>
          <w:lang w:eastAsia="zh-CN"/>
        </w:rPr>
        <w:t xml:space="preserve">Correction on </w:t>
      </w:r>
      <w:r w:rsidRPr="008A44AB">
        <w:rPr>
          <w:b/>
          <w:color w:val="C00000"/>
        </w:rPr>
        <w:t>FR2 PUCCH format 2 TCs</w:t>
      </w:r>
    </w:p>
    <w:p w:rsidR="0081207B" w:rsidRDefault="0081207B" w:rsidP="0081207B">
      <w:pPr>
        <w:rPr>
          <w:rFonts w:ascii="Arial" w:hAnsi="Arial" w:cs="Arial"/>
          <w:b/>
          <w:sz w:val="24"/>
        </w:rPr>
      </w:pPr>
      <w:r>
        <w:rPr>
          <w:rFonts w:ascii="Arial" w:hAnsi="Arial" w:cs="Arial"/>
          <w:b/>
          <w:color w:val="0000FF"/>
          <w:sz w:val="24"/>
        </w:rPr>
        <w:t>R4-2113628</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v16.8.0</w:t>
      </w:r>
      <w:r>
        <w:rPr>
          <w:i/>
        </w:rPr>
        <w:tab/>
        <w:t xml:space="preserve">  CR-  rev  Cat: F (Rel-16)</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Specification mismatch between 38.104 V16/V17 and 38.104 V15/38.141-2. Intra-slot frequency hopping is set to “N/A” in Table 11.3.2.4.1.1-1, and to “enabled” in Table 11.3.2.4.2.1-1.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R4-2113629</w:t>
      </w:r>
      <w:r>
        <w:rPr>
          <w:rFonts w:ascii="Arial" w:hAnsi="Arial" w:cs="Arial"/>
          <w:b/>
          <w:color w:val="0000FF"/>
          <w:sz w:val="24"/>
        </w:rPr>
        <w:tab/>
      </w:r>
      <w:r>
        <w:rPr>
          <w:rFonts w:ascii="Arial" w:hAnsi="Arial" w:cs="Arial"/>
          <w:b/>
          <w:sz w:val="24"/>
        </w:rPr>
        <w:t>draftCR 38104 FR2 PUCCH format 2 intraSlot frequency hopping correction for one and two symbols cases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v17.2.0</w:t>
      </w:r>
      <w:r>
        <w:rPr>
          <w:i/>
        </w:rPr>
        <w:tab/>
        <w:t xml:space="preserve">  CR-  rev  Cat: A (Rel-17)</w:t>
      </w:r>
      <w:r>
        <w:rPr>
          <w:i/>
        </w:rPr>
        <w:br/>
      </w:r>
      <w:r>
        <w:rPr>
          <w:i/>
        </w:rPr>
        <w:br/>
      </w:r>
      <w:r>
        <w:rPr>
          <w:i/>
        </w:rPr>
        <w:tab/>
      </w:r>
      <w:r>
        <w:rPr>
          <w:i/>
        </w:rPr>
        <w:tab/>
      </w:r>
      <w:r>
        <w:rPr>
          <w:i/>
        </w:rPr>
        <w:tab/>
      </w:r>
      <w:r>
        <w:rPr>
          <w:i/>
        </w:rPr>
        <w:tab/>
      </w:r>
      <w:r>
        <w:rPr>
          <w:i/>
        </w:rPr>
        <w:tab/>
        <w:t>Source: Nokia, Nokia Shanghai Bell, Qualcomm Incorporated,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Specification mismatch between 38.104 V16/V17 and 38.104 V15/38.141-2. Intra-slot frequency hopping is set to “N/A” in Table 11.3.2.4.1.1-1, and to “enabled” in Table 11.3.2.4.2.1-1.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140" w:name="_Toc79401764"/>
      <w:bookmarkStart w:id="141" w:name="_Toc80014836"/>
      <w:r>
        <w:t>6.2</w:t>
      </w:r>
      <w:r>
        <w:tab/>
        <w:t>LTE maintenance and TEI</w:t>
      </w:r>
      <w:bookmarkEnd w:id="140"/>
      <w:bookmarkEnd w:id="141"/>
    </w:p>
    <w:p w:rsidR="0081207B" w:rsidRDefault="0081207B" w:rsidP="0081207B">
      <w:pPr>
        <w:pStyle w:val="4"/>
      </w:pPr>
      <w:bookmarkStart w:id="142" w:name="_Toc79401765"/>
      <w:bookmarkStart w:id="143" w:name="_Toc80014837"/>
      <w:r>
        <w:t>6.2.1</w:t>
      </w:r>
      <w:r>
        <w:tab/>
        <w:t>BS RF requirements</w:t>
      </w:r>
      <w:bookmarkEnd w:id="142"/>
      <w:bookmarkEnd w:id="143"/>
    </w:p>
    <w:p w:rsidR="0081207B" w:rsidRDefault="0081207B" w:rsidP="0081207B">
      <w:pPr>
        <w:pStyle w:val="4"/>
      </w:pPr>
      <w:bookmarkStart w:id="144" w:name="_Toc79401766"/>
      <w:bookmarkStart w:id="145" w:name="_Toc80014838"/>
      <w:r>
        <w:t>6.2.2</w:t>
      </w:r>
      <w:r>
        <w:tab/>
        <w:t>UE RF requirements</w:t>
      </w:r>
      <w:bookmarkEnd w:id="144"/>
      <w:bookmarkEnd w:id="145"/>
    </w:p>
    <w:p w:rsidR="0081207B" w:rsidRDefault="0081207B" w:rsidP="0081207B">
      <w:pPr>
        <w:rPr>
          <w:rFonts w:ascii="Arial" w:hAnsi="Arial" w:cs="Arial"/>
          <w:b/>
          <w:sz w:val="24"/>
        </w:rPr>
      </w:pPr>
      <w:r>
        <w:rPr>
          <w:rFonts w:ascii="Arial" w:hAnsi="Arial" w:cs="Arial"/>
          <w:b/>
          <w:color w:val="0000FF"/>
          <w:sz w:val="24"/>
        </w:rPr>
        <w:t>R4-2114091</w:t>
      </w:r>
      <w:r>
        <w:rPr>
          <w:rFonts w:ascii="Arial" w:hAnsi="Arial" w:cs="Arial"/>
          <w:b/>
          <w:color w:val="0000FF"/>
          <w:sz w:val="24"/>
        </w:rPr>
        <w:tab/>
      </w:r>
      <w:r>
        <w:rPr>
          <w:rFonts w:ascii="Arial" w:hAnsi="Arial" w:cs="Arial"/>
          <w:b/>
          <w:sz w:val="24"/>
        </w:rPr>
        <w:t>Draft CR MPR and AMPR for LTE CA 256QAM PC2</w:t>
      </w:r>
    </w:p>
    <w:p w:rsidR="0081207B" w:rsidRDefault="0081207B" w:rsidP="0081207B">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R4-2114524</w:t>
      </w:r>
      <w:r>
        <w:rPr>
          <w:rFonts w:ascii="Arial" w:hAnsi="Arial" w:cs="Arial"/>
          <w:b/>
          <w:color w:val="0000FF"/>
          <w:sz w:val="24"/>
        </w:rPr>
        <w:tab/>
      </w:r>
      <w:r>
        <w:rPr>
          <w:rFonts w:ascii="Arial" w:hAnsi="Arial" w:cs="Arial"/>
          <w:b/>
          <w:sz w:val="24"/>
        </w:rPr>
        <w:t>draft CR for TS 36.101 correction of Pcmax for LTE V2X (Rel-14)</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v14.19.0</w:t>
      </w:r>
      <w:r>
        <w:rPr>
          <w:i/>
        </w:rPr>
        <w:tab/>
        <w:t xml:space="preserve">  CR-  rev  Cat: F (Rel-14)</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R4-2114525</w:t>
      </w:r>
      <w:r>
        <w:rPr>
          <w:rFonts w:ascii="Arial" w:hAnsi="Arial" w:cs="Arial"/>
          <w:b/>
          <w:color w:val="0000FF"/>
          <w:sz w:val="24"/>
        </w:rPr>
        <w:tab/>
      </w:r>
      <w:r>
        <w:rPr>
          <w:rFonts w:ascii="Arial" w:hAnsi="Arial" w:cs="Arial"/>
          <w:b/>
          <w:sz w:val="24"/>
        </w:rPr>
        <w:t>draft CR for TS 36.101 correction of Pcmax for LTE V2X (Rel-15)</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v15.15.0</w:t>
      </w:r>
      <w:r>
        <w:rPr>
          <w:i/>
        </w:rPr>
        <w:tab/>
        <w:t xml:space="preserve">  CR-  rev  Cat: A (Rel-15)</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R4-2114526</w:t>
      </w:r>
      <w:r>
        <w:rPr>
          <w:rFonts w:ascii="Arial" w:hAnsi="Arial" w:cs="Arial"/>
          <w:b/>
          <w:color w:val="0000FF"/>
          <w:sz w:val="24"/>
        </w:rPr>
        <w:tab/>
      </w:r>
      <w:r>
        <w:rPr>
          <w:rFonts w:ascii="Arial" w:hAnsi="Arial" w:cs="Arial"/>
          <w:b/>
          <w:sz w:val="24"/>
        </w:rPr>
        <w:t>draft CR for TS 36.101 correction of Pcmax for LTE V2X (Rel-16)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v16.10.0</w:t>
      </w:r>
      <w:r>
        <w:rPr>
          <w:i/>
        </w:rPr>
        <w:tab/>
        <w:t xml:space="preserve">  CR-  rev  Cat: A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R4-2114527</w:t>
      </w:r>
      <w:r>
        <w:rPr>
          <w:rFonts w:ascii="Arial" w:hAnsi="Arial" w:cs="Arial"/>
          <w:b/>
          <w:color w:val="0000FF"/>
          <w:sz w:val="24"/>
        </w:rPr>
        <w:tab/>
      </w:r>
      <w:r>
        <w:rPr>
          <w:rFonts w:ascii="Arial" w:hAnsi="Arial" w:cs="Arial"/>
          <w:b/>
          <w:sz w:val="24"/>
        </w:rPr>
        <w:t>draft CR for TS 36.101 correction of Pcmax for LTE V2X (Rel-17)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46" w:name="_Toc79401767"/>
      <w:bookmarkStart w:id="147" w:name="_Toc80014839"/>
      <w:r>
        <w:t>6.2.3</w:t>
      </w:r>
      <w:r>
        <w:tab/>
        <w:t>RRM requirements</w:t>
      </w:r>
      <w:bookmarkEnd w:id="146"/>
      <w:bookmarkEnd w:id="147"/>
    </w:p>
    <w:p w:rsidR="0081207B" w:rsidRDefault="0081207B" w:rsidP="0081207B">
      <w:pPr>
        <w:pStyle w:val="5"/>
      </w:pPr>
      <w:bookmarkStart w:id="148" w:name="_Toc79401768"/>
      <w:bookmarkStart w:id="149" w:name="_Toc80014840"/>
      <w:r>
        <w:t>6.2.3.1</w:t>
      </w:r>
      <w:r>
        <w:tab/>
        <w:t>RRM core requirements</w:t>
      </w:r>
      <w:bookmarkEnd w:id="148"/>
      <w:bookmarkEnd w:id="149"/>
    </w:p>
    <w:p w:rsidR="0081207B" w:rsidRDefault="0081207B" w:rsidP="0081207B">
      <w:pPr>
        <w:rPr>
          <w:rFonts w:ascii="Arial" w:hAnsi="Arial" w:cs="Arial"/>
          <w:b/>
          <w:sz w:val="24"/>
        </w:rPr>
      </w:pPr>
      <w:r>
        <w:rPr>
          <w:rFonts w:ascii="Arial" w:hAnsi="Arial" w:cs="Arial"/>
          <w:b/>
          <w:color w:val="0000FF"/>
          <w:sz w:val="24"/>
        </w:rPr>
        <w:t>R4-2113512</w:t>
      </w:r>
      <w:r>
        <w:rPr>
          <w:rFonts w:ascii="Arial" w:hAnsi="Arial" w:cs="Arial"/>
          <w:b/>
          <w:color w:val="0000FF"/>
          <w:sz w:val="24"/>
        </w:rPr>
        <w:tab/>
      </w:r>
      <w:r>
        <w:rPr>
          <w:rFonts w:ascii="Arial" w:hAnsi="Arial" w:cs="Arial"/>
          <w:b/>
          <w:sz w:val="24"/>
        </w:rPr>
        <w:t>TDD UL-DL and DL-UL switching in LTE DAPS handover</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Further clarification on DL-to-UL and UL-to-DL switching time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R4-2113513</w:t>
      </w:r>
      <w:r>
        <w:rPr>
          <w:rFonts w:ascii="Arial" w:hAnsi="Arial" w:cs="Arial"/>
          <w:b/>
          <w:color w:val="0000FF"/>
          <w:sz w:val="24"/>
        </w:rPr>
        <w:tab/>
      </w:r>
      <w:r>
        <w:rPr>
          <w:rFonts w:ascii="Arial" w:hAnsi="Arial" w:cs="Arial"/>
          <w:b/>
          <w:sz w:val="24"/>
        </w:rPr>
        <w:t>Correction on the synchronous condition for DAPS handover</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conditions for not expected to transmit / not expected to receive covering both source and target cell. Add autonomous interruption allowance if these conditions are unspecified.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R4-2113514</w:t>
      </w:r>
      <w:r>
        <w:rPr>
          <w:rFonts w:ascii="Arial" w:hAnsi="Arial" w:cs="Arial"/>
          <w:b/>
          <w:color w:val="0000FF"/>
          <w:sz w:val="24"/>
        </w:rPr>
        <w:tab/>
      </w:r>
      <w:r>
        <w:rPr>
          <w:rFonts w:ascii="Arial" w:hAnsi="Arial" w:cs="Arial"/>
          <w:b/>
          <w:sz w:val="24"/>
        </w:rPr>
        <w:t>Correction on the synchronous condition for DAPS handover</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Add conditions for not expected to transmit / not expected to receive covering both source and target cell. Add autonomous interruption allowance if these conditions are unspecified.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R4-2113829</w:t>
      </w:r>
      <w:r>
        <w:rPr>
          <w:rFonts w:ascii="Arial" w:hAnsi="Arial" w:cs="Arial"/>
          <w:b/>
          <w:color w:val="0000FF"/>
          <w:sz w:val="24"/>
        </w:rPr>
        <w:tab/>
      </w:r>
      <w:r>
        <w:rPr>
          <w:rFonts w:ascii="Arial" w:hAnsi="Arial" w:cs="Arial"/>
          <w:b/>
          <w:sz w:val="24"/>
        </w:rPr>
        <w:t>Clarification on asynchronous DAPS handover R16</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R4-2113830</w:t>
      </w:r>
      <w:r>
        <w:rPr>
          <w:rFonts w:ascii="Arial" w:hAnsi="Arial" w:cs="Arial"/>
          <w:b/>
          <w:color w:val="0000FF"/>
          <w:sz w:val="24"/>
        </w:rPr>
        <w:tab/>
      </w:r>
      <w:r>
        <w:rPr>
          <w:rFonts w:ascii="Arial" w:hAnsi="Arial" w:cs="Arial"/>
          <w:b/>
          <w:sz w:val="24"/>
        </w:rPr>
        <w:t>Clarification on asynchronous DAPS handover R17</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R4-2114070</w:t>
      </w:r>
      <w:r>
        <w:rPr>
          <w:rFonts w:ascii="Arial" w:hAnsi="Arial" w:cs="Arial"/>
          <w:b/>
          <w:color w:val="0000FF"/>
          <w:sz w:val="24"/>
        </w:rPr>
        <w:tab/>
      </w:r>
      <w:r>
        <w:rPr>
          <w:rFonts w:ascii="Arial" w:hAnsi="Arial" w:cs="Arial"/>
          <w:b/>
          <w:sz w:val="24"/>
        </w:rPr>
        <w:t>Discussion on RSS based RSRQ for LTE-MTC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proceeding for RSRQ for configured RSS-based RSRP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R4-2114071</w:t>
      </w:r>
      <w:r>
        <w:rPr>
          <w:rFonts w:ascii="Arial" w:hAnsi="Arial" w:cs="Arial"/>
          <w:b/>
          <w:color w:val="0000FF"/>
          <w:sz w:val="24"/>
        </w:rPr>
        <w:tab/>
      </w:r>
      <w:r>
        <w:rPr>
          <w:rFonts w:ascii="Arial" w:hAnsi="Arial" w:cs="Arial"/>
          <w:b/>
          <w:sz w:val="24"/>
        </w:rPr>
        <w:t>Applicability of CRS-based RSRQ for RSS-based RSRP measurement configuration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introduce CRS-based RSRQ in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R4-2114072</w:t>
      </w:r>
      <w:r>
        <w:rPr>
          <w:rFonts w:ascii="Arial" w:hAnsi="Arial" w:cs="Arial"/>
          <w:b/>
          <w:color w:val="0000FF"/>
          <w:sz w:val="24"/>
        </w:rPr>
        <w:tab/>
      </w:r>
      <w:r>
        <w:rPr>
          <w:rFonts w:ascii="Arial" w:hAnsi="Arial" w:cs="Arial"/>
          <w:b/>
          <w:sz w:val="24"/>
        </w:rPr>
        <w:t>Applicability of CRS-based RSRQ for RSS-based RSRP measurement configuration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CR to introduce CRS-based RSRQ in Rel-16.</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R4-2114087</w:t>
      </w:r>
      <w:r>
        <w:rPr>
          <w:rFonts w:ascii="Arial" w:hAnsi="Arial" w:cs="Arial"/>
          <w:b/>
          <w:color w:val="0000FF"/>
          <w:sz w:val="24"/>
        </w:rPr>
        <w:tab/>
      </w:r>
      <w:r>
        <w:rPr>
          <w:rFonts w:ascii="Arial" w:hAnsi="Arial" w:cs="Arial"/>
          <w:b/>
          <w:sz w:val="24"/>
        </w:rPr>
        <w:t>Discussions on RSS based RSRQ measurement for Rel-16 eMTC UE</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RSS based RSRQ measurement for release 16 eMTC based on the incoming LS and previous agreement captured in [1].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R4-2114200</w:t>
      </w:r>
      <w:r>
        <w:rPr>
          <w:rFonts w:ascii="Arial" w:hAnsi="Arial" w:cs="Arial"/>
          <w:b/>
          <w:color w:val="0000FF"/>
          <w:sz w:val="24"/>
        </w:rPr>
        <w:tab/>
      </w:r>
      <w:r>
        <w:rPr>
          <w:rFonts w:ascii="Arial" w:hAnsi="Arial" w:cs="Arial"/>
          <w:b/>
          <w:sz w:val="24"/>
        </w:rPr>
        <w:t>On RSRQ for RRS-based measurements for LTE-MTC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R4-2114302</w:t>
      </w:r>
      <w:r>
        <w:rPr>
          <w:rFonts w:ascii="Arial" w:hAnsi="Arial" w:cs="Arial"/>
          <w:b/>
          <w:color w:val="0000FF"/>
          <w:sz w:val="24"/>
        </w:rPr>
        <w:tab/>
      </w:r>
      <w:r>
        <w:rPr>
          <w:rFonts w:ascii="Arial" w:hAnsi="Arial" w:cs="Arial"/>
          <w:b/>
          <w:sz w:val="24"/>
        </w:rPr>
        <w:t>Discussion on remaining issues in Rel-16 eMTC RRM</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R4-2114303</w:t>
      </w:r>
      <w:r>
        <w:rPr>
          <w:rFonts w:ascii="Arial" w:hAnsi="Arial" w:cs="Arial"/>
          <w:b/>
          <w:color w:val="0000FF"/>
          <w:sz w:val="24"/>
        </w:rPr>
        <w:tab/>
      </w:r>
      <w:r>
        <w:rPr>
          <w:rFonts w:ascii="Arial" w:hAnsi="Arial" w:cs="Arial"/>
          <w:b/>
          <w:sz w:val="24"/>
        </w:rPr>
        <w:t>CR on remaining issues in Rel-16 eMTC RRM</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v16.10.0</w:t>
      </w:r>
      <w:r>
        <w:rPr>
          <w:i/>
        </w:rPr>
        <w:tab/>
        <w:t xml:space="preserve">  CR-  rev  Cat: F (Rel-16)</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R4-2114304</w:t>
      </w:r>
      <w:r>
        <w:rPr>
          <w:rFonts w:ascii="Arial" w:hAnsi="Arial" w:cs="Arial"/>
          <w:b/>
          <w:color w:val="0000FF"/>
          <w:sz w:val="24"/>
        </w:rPr>
        <w:tab/>
      </w:r>
      <w:r>
        <w:rPr>
          <w:rFonts w:ascii="Arial" w:hAnsi="Arial" w:cs="Arial"/>
          <w:b/>
          <w:sz w:val="24"/>
        </w:rPr>
        <w:t>CR on remaining issues in Rel-16 eMTC RRM R17</w:t>
      </w:r>
    </w:p>
    <w:p w:rsidR="0081207B" w:rsidRDefault="0081207B" w:rsidP="0081207B">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v17.2.0</w:t>
      </w:r>
      <w:r>
        <w:rPr>
          <w:i/>
        </w:rPr>
        <w:tab/>
        <w:t xml:space="preserve">  CR-  rev  Cat: A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50" w:name="_Toc79401769"/>
      <w:bookmarkStart w:id="151" w:name="_Toc80014841"/>
      <w:r>
        <w:t>6.2.3.2</w:t>
      </w:r>
      <w:r>
        <w:tab/>
        <w:t>RRM performance requirements</w:t>
      </w:r>
      <w:bookmarkEnd w:id="150"/>
      <w:bookmarkEnd w:id="151"/>
    </w:p>
    <w:p w:rsidR="0081207B" w:rsidRDefault="0081207B" w:rsidP="0081207B">
      <w:pPr>
        <w:pStyle w:val="4"/>
      </w:pPr>
      <w:bookmarkStart w:id="152" w:name="_Toc79401770"/>
      <w:bookmarkStart w:id="153" w:name="_Toc80014842"/>
      <w:r>
        <w:t>6.2.4</w:t>
      </w:r>
      <w:r>
        <w:tab/>
        <w:t>Demodulation and CSI requirements</w:t>
      </w:r>
      <w:bookmarkEnd w:id="152"/>
      <w:bookmarkEnd w:id="153"/>
    </w:p>
    <w:p w:rsidR="0081207B" w:rsidRDefault="0081207B" w:rsidP="0081207B">
      <w:pPr>
        <w:pStyle w:val="5"/>
      </w:pPr>
      <w:bookmarkStart w:id="154" w:name="_Toc79401771"/>
      <w:bookmarkStart w:id="155" w:name="_Toc80014843"/>
      <w:r>
        <w:t>6.2.4.1</w:t>
      </w:r>
      <w:r>
        <w:tab/>
        <w:t>UE demodulation requirements</w:t>
      </w:r>
      <w:bookmarkEnd w:id="154"/>
      <w:bookmarkEnd w:id="155"/>
    </w:p>
    <w:p w:rsidR="0081207B" w:rsidRDefault="0081207B" w:rsidP="0081207B">
      <w:pPr>
        <w:pStyle w:val="5"/>
      </w:pPr>
      <w:bookmarkStart w:id="156" w:name="_Toc79401772"/>
      <w:bookmarkStart w:id="157" w:name="_Toc80014844"/>
      <w:r>
        <w:t>6.2.4.2</w:t>
      </w:r>
      <w:r>
        <w:tab/>
        <w:t>CSI requirements</w:t>
      </w:r>
      <w:bookmarkEnd w:id="156"/>
      <w:bookmarkEnd w:id="157"/>
    </w:p>
    <w:p w:rsidR="0081207B" w:rsidRDefault="0081207B" w:rsidP="0081207B">
      <w:pPr>
        <w:pStyle w:val="5"/>
      </w:pPr>
      <w:bookmarkStart w:id="158" w:name="_Toc79401773"/>
      <w:bookmarkStart w:id="159" w:name="_Toc80014845"/>
      <w:r>
        <w:t>6.2.4.3</w:t>
      </w:r>
      <w:r>
        <w:tab/>
        <w:t>BS demodulation requirements</w:t>
      </w:r>
      <w:bookmarkEnd w:id="158"/>
      <w:bookmarkEnd w:id="159"/>
    </w:p>
    <w:p w:rsidR="0081207B" w:rsidRDefault="0081207B" w:rsidP="0081207B">
      <w:pPr>
        <w:pStyle w:val="3"/>
      </w:pPr>
      <w:bookmarkStart w:id="160" w:name="_Toc79401774"/>
      <w:bookmarkStart w:id="161" w:name="_Toc80014846"/>
      <w:r>
        <w:t>6.3</w:t>
      </w:r>
      <w:r>
        <w:tab/>
        <w:t>Rel-16 UE feature list maintenance</w:t>
      </w:r>
      <w:bookmarkEnd w:id="160"/>
      <w:bookmarkEnd w:id="161"/>
    </w:p>
    <w:p w:rsidR="0081207B" w:rsidRDefault="0081207B" w:rsidP="0081207B">
      <w:pPr>
        <w:pStyle w:val="3"/>
      </w:pPr>
      <w:bookmarkStart w:id="162" w:name="_Toc79401775"/>
      <w:bookmarkStart w:id="163" w:name="_Toc80014847"/>
      <w:r>
        <w:t>6.4</w:t>
      </w:r>
      <w:r>
        <w:tab/>
        <w:t>LS response for WP5D (RP-210747) on recommendations ITU-R M.2070 and ITU -R M.2071 on Unwanted Emissions of IMT-Advanced</w:t>
      </w:r>
      <w:bookmarkEnd w:id="162"/>
      <w:bookmarkEnd w:id="163"/>
    </w:p>
    <w:p w:rsidR="00BB7B74" w:rsidRDefault="00BB7B74" w:rsidP="00BB7B74">
      <w:pPr>
        <w:rPr>
          <w:rFonts w:eastAsia="等线"/>
          <w:lang w:eastAsia="zh-CN"/>
        </w:rPr>
      </w:pPr>
      <w:r>
        <w:rPr>
          <w:rFonts w:eastAsia="等线" w:hint="eastAsia"/>
          <w:lang w:eastAsia="zh-CN"/>
        </w:rPr>
        <w:t>-</w:t>
      </w:r>
      <w:r>
        <w:rPr>
          <w:rFonts w:eastAsia="等线"/>
          <w:lang w:eastAsia="zh-CN"/>
        </w:rPr>
        <w:t>-----------------------------------------------------------------------------------------------------------------------------------------------</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BB7B74">
        <w:rPr>
          <w:rFonts w:ascii="Arial" w:hAnsi="Arial" w:cs="Arial" w:hint="eastAsia"/>
          <w:b/>
          <w:color w:val="C00000"/>
          <w:sz w:val="24"/>
          <w:u w:val="single"/>
        </w:rPr>
        <w:t>[100-e][318] LS_Response_BSRF(RP-210747,R4-2111719)</w:t>
      </w:r>
    </w:p>
    <w:p w:rsidR="00BB7B74" w:rsidRP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w:t>
      </w:r>
      <w:r w:rsidR="00D3117A">
        <w:rPr>
          <w:rFonts w:ascii="Arial" w:hAnsi="Arial" w:cs="Arial"/>
          <w:b/>
          <w:color w:val="C00000"/>
          <w:sz w:val="24"/>
          <w:u w:val="single"/>
        </w:rPr>
        <w:t xml:space="preserve"> </w:t>
      </w:r>
      <w:r w:rsidRPr="00BB7B74">
        <w:rPr>
          <w:rFonts w:ascii="Arial" w:hAnsi="Arial" w:cs="Arial"/>
          <w:b/>
          <w:color w:val="C00000"/>
          <w:sz w:val="24"/>
          <w:u w:val="single"/>
        </w:rPr>
        <w:t>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 xml:space="preserve">Johan Sköld </w:t>
      </w:r>
    </w:p>
    <w:p w:rsidR="00BB7B74" w:rsidRDefault="00BB7B74" w:rsidP="00BB7B74">
      <w:pPr>
        <w:overflowPunct/>
        <w:autoSpaceDE/>
        <w:autoSpaceDN/>
        <w:adjustRightInd/>
        <w:spacing w:after="0"/>
        <w:textAlignment w:val="auto"/>
        <w:rPr>
          <w:rFonts w:ascii="等线" w:eastAsia="等线" w:hAnsi="等线" w:cs="宋体"/>
          <w:sz w:val="24"/>
          <w:szCs w:val="24"/>
          <w:lang w:val="en-US" w:eastAsia="zh-CN"/>
        </w:rPr>
      </w:pPr>
    </w:p>
    <w:p w:rsidR="00BB7B74" w:rsidRPr="00BB7B74" w:rsidRDefault="00BB7B74" w:rsidP="00BB7B74">
      <w:pPr>
        <w:overflowPunct/>
        <w:autoSpaceDE/>
        <w:autoSpaceDN/>
        <w:adjustRightInd/>
        <w:spacing w:after="0"/>
        <w:textAlignment w:val="auto"/>
        <w:rPr>
          <w:rFonts w:ascii="Arial" w:hAnsi="Arial" w:cs="Arial"/>
          <w:sz w:val="24"/>
        </w:rPr>
      </w:pPr>
      <w:r>
        <w:rPr>
          <w:rFonts w:ascii="Arial" w:hAnsi="Arial" w:cs="Arial"/>
          <w:b/>
          <w:color w:val="0000FF"/>
          <w:sz w:val="24"/>
          <w:u w:val="thick"/>
        </w:rPr>
        <w:t>R4-2115608</w:t>
      </w:r>
      <w:r w:rsidRPr="00944C49">
        <w:rPr>
          <w:b/>
          <w:lang w:val="en-US" w:eastAsia="zh-CN"/>
        </w:rPr>
        <w:tab/>
      </w:r>
      <w:r w:rsidRPr="00C664FA">
        <w:rPr>
          <w:rFonts w:ascii="Arial" w:hAnsi="Arial" w:cs="Arial"/>
          <w:sz w:val="24"/>
        </w:rPr>
        <w:t xml:space="preserve">Email discussion summary for </w:t>
      </w:r>
      <w:r w:rsidRPr="00BB7B74">
        <w:rPr>
          <w:rFonts w:ascii="Arial" w:hAnsi="Arial" w:cs="Arial" w:hint="eastAsia"/>
          <w:sz w:val="24"/>
        </w:rPr>
        <w:t>[100-e][318] LS_Response_BSRF(RP-210747,R4-2111719)</w:t>
      </w:r>
    </w:p>
    <w:p w:rsidR="00BB7B74" w:rsidRDefault="00BB7B74" w:rsidP="00BB7B7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BB7B74" w:rsidRPr="00944C49" w:rsidRDefault="00BB7B74" w:rsidP="00BB7B74">
      <w:pPr>
        <w:rPr>
          <w:rFonts w:ascii="Arial" w:hAnsi="Arial" w:cs="Arial"/>
          <w:b/>
          <w:lang w:val="en-US" w:eastAsia="zh-CN"/>
        </w:rPr>
      </w:pPr>
      <w:r w:rsidRPr="00944C49">
        <w:rPr>
          <w:rFonts w:ascii="Arial" w:hAnsi="Arial" w:cs="Arial"/>
          <w:b/>
          <w:lang w:val="en-US" w:eastAsia="zh-CN"/>
        </w:rPr>
        <w:t xml:space="preserve">Abstract: </w:t>
      </w:r>
    </w:p>
    <w:p w:rsidR="00BB7B74" w:rsidRDefault="00BB7B74" w:rsidP="00BB7B74">
      <w:pPr>
        <w:rPr>
          <w:rFonts w:ascii="Arial" w:hAnsi="Arial" w:cs="Arial"/>
          <w:b/>
          <w:lang w:val="en-US" w:eastAsia="zh-CN"/>
        </w:rPr>
      </w:pPr>
      <w:r w:rsidRPr="00944C49">
        <w:rPr>
          <w:rFonts w:ascii="Arial" w:hAnsi="Arial" w:cs="Arial"/>
          <w:b/>
          <w:lang w:val="en-US" w:eastAsia="zh-CN"/>
        </w:rPr>
        <w:t xml:space="preserve">Discussion: </w:t>
      </w:r>
    </w:p>
    <w:p w:rsidR="00BB7B74" w:rsidRDefault="00BB7B74" w:rsidP="00BB7B74">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BB7B74" w:rsidRDefault="00BB7B74" w:rsidP="00BB7B7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B7B74" w:rsidRDefault="00BB7B74" w:rsidP="00BB7B74">
      <w:pPr>
        <w:overflowPunct/>
        <w:autoSpaceDE/>
        <w:autoSpaceDN/>
        <w:adjustRightInd/>
        <w:spacing w:after="0"/>
        <w:textAlignment w:val="auto"/>
        <w:rPr>
          <w:rFonts w:ascii="Arial" w:hAnsi="Arial" w:cs="Arial"/>
          <w:b/>
          <w:color w:val="C00000"/>
          <w:sz w:val="24"/>
          <w:u w:val="single"/>
        </w:rPr>
      </w:pPr>
    </w:p>
    <w:p w:rsidR="00BB7B74" w:rsidRPr="00A95509" w:rsidRDefault="00BB7B74" w:rsidP="00BB7B74">
      <w:pPr>
        <w:overflowPunct/>
        <w:autoSpaceDE/>
        <w:autoSpaceDN/>
        <w:adjustRightInd/>
        <w:spacing w:after="0"/>
        <w:textAlignment w:val="auto"/>
        <w:rPr>
          <w:rFonts w:ascii="Arial" w:hAnsi="Arial" w:cs="Arial"/>
          <w:b/>
          <w:color w:val="C00000"/>
          <w:sz w:val="24"/>
          <w:u w:val="single"/>
        </w:rPr>
      </w:pPr>
    </w:p>
    <w:p w:rsidR="00BB7B74" w:rsidRDefault="00BB7B74" w:rsidP="00BB7B7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B7B74" w:rsidRDefault="00BB7B74" w:rsidP="00BB7B74">
      <w:pPr>
        <w:rPr>
          <w:rFonts w:ascii="Arial" w:hAnsi="Arial" w:cs="Arial"/>
          <w:b/>
          <w:color w:val="C00000"/>
          <w:sz w:val="24"/>
          <w:u w:val="single"/>
        </w:rPr>
      </w:pPr>
    </w:p>
    <w:p w:rsidR="00BB7B74" w:rsidRPr="00A95509" w:rsidRDefault="00BB7B74" w:rsidP="00BB7B74">
      <w:pPr>
        <w:rPr>
          <w:rFonts w:eastAsia="等线"/>
          <w:lang w:eastAsia="zh-CN"/>
        </w:rPr>
      </w:pPr>
      <w:r w:rsidRPr="00A95509">
        <w:rPr>
          <w:rFonts w:eastAsia="等线"/>
          <w:lang w:eastAsia="zh-CN"/>
        </w:rPr>
        <w:t>----------------------------------------------------------------------------------------------------------------------</w:t>
      </w:r>
      <w:r>
        <w:rPr>
          <w:rFonts w:eastAsia="等线"/>
          <w:lang w:eastAsia="zh-CN"/>
        </w:rPr>
        <w:t>---------------------</w:t>
      </w:r>
    </w:p>
    <w:p w:rsidR="00F529E9" w:rsidRPr="00173774" w:rsidRDefault="00F529E9" w:rsidP="00F529E9">
      <w:pPr>
        <w:rPr>
          <w:b/>
          <w:color w:val="C00000"/>
          <w:u w:val="single"/>
        </w:rPr>
      </w:pPr>
      <w:r w:rsidRPr="00173774">
        <w:rPr>
          <w:b/>
          <w:color w:val="C00000"/>
          <w:u w:val="single"/>
        </w:rPr>
        <w:t>Topic #1: LS response for WP5D on ITU-R M.2070</w:t>
      </w:r>
    </w:p>
    <w:p w:rsidR="00BB7B74" w:rsidRPr="00F529E9" w:rsidRDefault="00BB7B74" w:rsidP="00BB7B7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R4-2112289</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The paper proposes to ask TS RAN to postpone the response to ITU-R WP5D . An annex shows parts of the updates needed for M.2070 (E-UTRA BS and MSR BS).</w:t>
      </w:r>
    </w:p>
    <w:p w:rsidR="0081207B" w:rsidRDefault="00164A45"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R4-2115591 (from R4-2112289).</w:t>
      </w:r>
    </w:p>
    <w:p w:rsidR="00164A45" w:rsidRDefault="00164A45" w:rsidP="0081207B">
      <w:pPr>
        <w:rPr>
          <w:color w:val="993300"/>
          <w:u w:val="single"/>
        </w:rPr>
      </w:pPr>
    </w:p>
    <w:p w:rsidR="00164A45" w:rsidRDefault="00164A45" w:rsidP="00164A45">
      <w:pPr>
        <w:rPr>
          <w:rFonts w:ascii="Arial" w:hAnsi="Arial" w:cs="Arial"/>
          <w:b/>
          <w:sz w:val="24"/>
        </w:rPr>
      </w:pPr>
      <w:r>
        <w:rPr>
          <w:rFonts w:ascii="Arial" w:hAnsi="Arial" w:cs="Arial"/>
          <w:b/>
          <w:color w:val="0000FF"/>
          <w:sz w:val="24"/>
        </w:rPr>
        <w:t>R4-2115591</w:t>
      </w:r>
      <w:r>
        <w:rPr>
          <w:rFonts w:ascii="Arial" w:hAnsi="Arial" w:cs="Arial"/>
          <w:b/>
          <w:color w:val="0000FF"/>
          <w:sz w:val="24"/>
        </w:rPr>
        <w:tab/>
      </w:r>
      <w:r>
        <w:rPr>
          <w:rFonts w:ascii="Arial" w:hAnsi="Arial" w:cs="Arial"/>
          <w:b/>
          <w:sz w:val="24"/>
        </w:rPr>
        <w:t>LS reply on Revision of Recommendations ITU-R M.2070 and ITU-R M.2071 on Unwanted Emissions of IMT-Advanced</w:t>
      </w:r>
    </w:p>
    <w:p w:rsidR="00164A45" w:rsidRDefault="00164A45" w:rsidP="00164A4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164A45" w:rsidRDefault="00164A45" w:rsidP="00164A45">
      <w:pPr>
        <w:rPr>
          <w:rFonts w:ascii="Arial" w:hAnsi="Arial" w:cs="Arial"/>
          <w:b/>
        </w:rPr>
      </w:pPr>
      <w:r>
        <w:rPr>
          <w:rFonts w:ascii="Arial" w:hAnsi="Arial" w:cs="Arial"/>
          <w:b/>
        </w:rPr>
        <w:t xml:space="preserve">Abstract: </w:t>
      </w:r>
    </w:p>
    <w:p w:rsidR="00164A45" w:rsidRDefault="00164A45" w:rsidP="00164A45">
      <w:r>
        <w:t>The paper proposes to ask TS RAN to postpone the response to ITU-R WP5D . An annex shows parts of the updates needed for M.2070 (E-UTRA BS and MSR BS).</w:t>
      </w:r>
    </w:p>
    <w:p w:rsidR="00164A45" w:rsidRDefault="00164A45" w:rsidP="00164A45">
      <w:pPr>
        <w:rPr>
          <w:color w:val="993300"/>
          <w:u w:val="single"/>
        </w:rPr>
      </w:pPr>
      <w:r>
        <w:rPr>
          <w:rFonts w:ascii="Arial" w:hAnsi="Arial" w:cs="Arial"/>
          <w:b/>
        </w:rPr>
        <w:t>Decision:</w:t>
      </w:r>
      <w:r>
        <w:rPr>
          <w:rFonts w:ascii="Arial" w:hAnsi="Arial" w:cs="Arial"/>
          <w:b/>
        </w:rPr>
        <w:tab/>
      </w:r>
      <w:r>
        <w:rPr>
          <w:rFonts w:ascii="Arial" w:hAnsi="Arial" w:cs="Arial"/>
          <w:b/>
        </w:rPr>
        <w:tab/>
      </w:r>
      <w:r w:rsidRPr="00164A45">
        <w:rPr>
          <w:rFonts w:ascii="Arial" w:hAnsi="Arial" w:cs="Arial"/>
          <w:b/>
          <w:highlight w:val="yellow"/>
        </w:rPr>
        <w:t>Return to.</w:t>
      </w:r>
    </w:p>
    <w:p w:rsidR="00164A45" w:rsidRDefault="00164A45" w:rsidP="00164A45">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R4-2113089</w:t>
      </w:r>
      <w:r>
        <w:rPr>
          <w:rFonts w:ascii="Arial" w:hAnsi="Arial" w:cs="Arial"/>
          <w:b/>
          <w:color w:val="0000FF"/>
          <w:sz w:val="24"/>
        </w:rPr>
        <w:tab/>
      </w:r>
      <w:r>
        <w:rPr>
          <w:rFonts w:ascii="Arial" w:hAnsi="Arial" w:cs="Arial"/>
          <w:b/>
          <w:sz w:val="24"/>
        </w:rPr>
        <w:t>WP5D LS on unwanted emission of IMT-Advanced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64" w:name="_Toc79401776"/>
      <w:bookmarkStart w:id="165" w:name="_Toc80014848"/>
      <w:r>
        <w:t>7</w:t>
      </w:r>
      <w:r>
        <w:tab/>
        <w:t xml:space="preserve">Rel-17 </w:t>
      </w:r>
      <w:r w:rsidR="00D3117A">
        <w:t>maintenance</w:t>
      </w:r>
      <w:r>
        <w:t xml:space="preserve"> for both NR and LTE</w:t>
      </w:r>
      <w:bookmarkEnd w:id="164"/>
      <w:bookmarkEnd w:id="165"/>
    </w:p>
    <w:p w:rsidR="0081207B" w:rsidRDefault="0081207B" w:rsidP="0081207B">
      <w:pPr>
        <w:pStyle w:val="3"/>
      </w:pPr>
      <w:bookmarkStart w:id="166" w:name="_Toc79401777"/>
      <w:bookmarkStart w:id="167" w:name="_Toc80014849"/>
      <w:r>
        <w:t>7.1</w:t>
      </w:r>
      <w:r>
        <w:tab/>
        <w:t>Introduction of FR2 FWA UE with maximum TRP of 23dBm for n257 and n258</w:t>
      </w:r>
      <w:bookmarkEnd w:id="166"/>
      <w:bookmarkEnd w:id="167"/>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R4-2113458</w:t>
      </w:r>
      <w:r>
        <w:rPr>
          <w:rFonts w:ascii="Arial" w:hAnsi="Arial" w:cs="Arial"/>
          <w:b/>
          <w:color w:val="0000FF"/>
          <w:sz w:val="24"/>
        </w:rPr>
        <w:tab/>
      </w:r>
      <w:r>
        <w:rPr>
          <w:rFonts w:ascii="Arial" w:hAnsi="Arial" w:cs="Arial"/>
          <w:b/>
          <w:sz w:val="24"/>
        </w:rPr>
        <w:t>Correction of Noc power level for n257/n258 PC5</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w:t>
      </w:r>
      <w:r>
        <w:rPr>
          <w:i/>
        </w:rPr>
        <w:tab/>
        <w:t xml:space="preserve">  CR-0267  rev  Cat: F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Update Noc power level according to R4-2108505</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68" w:name="_Toc79401797"/>
      <w:bookmarkStart w:id="169" w:name="_Toc80014850"/>
      <w:r>
        <w:lastRenderedPageBreak/>
        <w:t>8</w:t>
      </w:r>
      <w:r>
        <w:tab/>
        <w:t>Rel-17 spectrum related Work Items for NR</w:t>
      </w:r>
      <w:bookmarkEnd w:id="168"/>
      <w:bookmarkEnd w:id="169"/>
    </w:p>
    <w:p w:rsidR="0081207B" w:rsidRDefault="0081207B" w:rsidP="0081207B">
      <w:pPr>
        <w:pStyle w:val="3"/>
      </w:pPr>
      <w:bookmarkStart w:id="170" w:name="_Toc79401809"/>
      <w:bookmarkStart w:id="171" w:name="_Toc80014851"/>
      <w:r>
        <w:t>8.3</w:t>
      </w:r>
      <w:r>
        <w:tab/>
        <w:t>Introduction of NR 47 GHz band</w:t>
      </w:r>
      <w:bookmarkEnd w:id="170"/>
      <w:bookmarkEnd w:id="171"/>
    </w:p>
    <w:p w:rsidR="0081207B" w:rsidRDefault="0081207B" w:rsidP="0081207B">
      <w:pPr>
        <w:pStyle w:val="4"/>
      </w:pPr>
      <w:bookmarkStart w:id="172" w:name="_Toc79401811"/>
      <w:bookmarkStart w:id="173" w:name="_Toc80014852"/>
      <w:r>
        <w:t>8.3.2</w:t>
      </w:r>
      <w:r>
        <w:tab/>
        <w:t>BS RF requirements maintenance (38.104)</w:t>
      </w:r>
      <w:bookmarkEnd w:id="172"/>
      <w:bookmarkEnd w:id="173"/>
    </w:p>
    <w:p w:rsidR="0081207B" w:rsidRDefault="0081207B" w:rsidP="0081207B">
      <w:pPr>
        <w:pStyle w:val="4"/>
      </w:pPr>
      <w:bookmarkStart w:id="174" w:name="_Toc79401812"/>
      <w:bookmarkStart w:id="175" w:name="_Toc80014853"/>
      <w:r>
        <w:t>8.3.3</w:t>
      </w:r>
      <w:r>
        <w:tab/>
        <w:t>BS conformance (38.141)</w:t>
      </w:r>
      <w:bookmarkEnd w:id="174"/>
      <w:bookmarkEnd w:id="175"/>
    </w:p>
    <w:p w:rsidR="007C6645" w:rsidRDefault="007C6645" w:rsidP="007C6645">
      <w:pPr>
        <w:rPr>
          <w:rFonts w:eastAsia="等线"/>
          <w:lang w:eastAsia="zh-CN"/>
        </w:rPr>
      </w:pPr>
      <w:r>
        <w:rPr>
          <w:rFonts w:eastAsia="等线" w:hint="eastAsia"/>
          <w:lang w:eastAsia="zh-CN"/>
        </w:rPr>
        <w:t>-</w:t>
      </w:r>
      <w:r>
        <w:rPr>
          <w:rFonts w:eastAsia="等线"/>
          <w:lang w:eastAsia="zh-CN"/>
        </w:rPr>
        <w:t>-----------------------------------------------------------------------------------------------------------------------------------------------</w:t>
      </w:r>
    </w:p>
    <w:p w:rsidR="007C6645" w:rsidRPr="007C6645" w:rsidRDefault="007C6645" w:rsidP="007C6645">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7C6645">
        <w:rPr>
          <w:rFonts w:ascii="Arial" w:hAnsi="Arial" w:cs="Arial" w:hint="eastAsia"/>
          <w:b/>
          <w:color w:val="C00000"/>
          <w:sz w:val="24"/>
          <w:u w:val="single"/>
        </w:rPr>
        <w:t>[100-e][307] NR_47GHz_Band_BSRF_NWM</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8.3.2</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8.3.3</w:t>
      </w:r>
      <w:r w:rsidRPr="007C6645">
        <w:rPr>
          <w:rFonts w:ascii="Arial" w:hAnsi="Arial" w:cs="Arial"/>
          <w:b/>
          <w:color w:val="C00000"/>
          <w:sz w:val="24"/>
          <w:u w:val="single"/>
        </w:rPr>
        <w:t>,</w:t>
      </w:r>
      <w:r w:rsidR="009F66C0">
        <w:rPr>
          <w:rFonts w:ascii="Arial" w:hAnsi="Arial" w:cs="Arial"/>
          <w:b/>
          <w:color w:val="C00000"/>
          <w:sz w:val="24"/>
          <w:u w:val="single"/>
        </w:rPr>
        <w:t xml:space="preserve"> </w:t>
      </w:r>
      <w:r w:rsidRPr="007C6645">
        <w:rPr>
          <w:rFonts w:ascii="Arial" w:hAnsi="Arial" w:cs="Arial" w:hint="eastAsia"/>
          <w:b/>
          <w:color w:val="C00000"/>
          <w:sz w:val="24"/>
          <w:u w:val="single"/>
        </w:rPr>
        <w:t>R4-2114399</w:t>
      </w:r>
      <w:r w:rsidRPr="00A95509">
        <w:rPr>
          <w:rFonts w:ascii="Arial" w:hAnsi="Arial" w:cs="Arial"/>
          <w:b/>
          <w:color w:val="C00000"/>
          <w:sz w:val="24"/>
          <w:u w:val="single"/>
        </w:rPr>
        <w:t xml:space="preserve">– </w:t>
      </w:r>
      <w:r w:rsidRPr="007C6645">
        <w:rPr>
          <w:rFonts w:ascii="Arial" w:hAnsi="Arial" w:cs="Arial" w:hint="eastAsia"/>
          <w:b/>
          <w:color w:val="C00000"/>
          <w:sz w:val="24"/>
          <w:u w:val="single"/>
        </w:rPr>
        <w:t>Iwo Angelow</w:t>
      </w:r>
    </w:p>
    <w:p w:rsidR="007C6645" w:rsidRDefault="007C6645" w:rsidP="007C6645">
      <w:pPr>
        <w:overflowPunct/>
        <w:autoSpaceDE/>
        <w:autoSpaceDN/>
        <w:adjustRightInd/>
        <w:spacing w:after="0"/>
        <w:textAlignment w:val="auto"/>
        <w:rPr>
          <w:rFonts w:ascii="Arial" w:hAnsi="Arial" w:cs="Arial"/>
          <w:b/>
          <w:lang w:val="en-US" w:eastAsia="zh-CN"/>
        </w:rPr>
      </w:pPr>
    </w:p>
    <w:p w:rsidR="007C6645" w:rsidRPr="00C664FA" w:rsidRDefault="007C6645" w:rsidP="007C6645">
      <w:pPr>
        <w:rPr>
          <w:rFonts w:ascii="Arial" w:hAnsi="Arial" w:cs="Arial"/>
          <w:sz w:val="24"/>
        </w:rPr>
      </w:pPr>
      <w:r>
        <w:rPr>
          <w:rFonts w:ascii="Arial" w:hAnsi="Arial" w:cs="Arial"/>
          <w:b/>
          <w:color w:val="0000FF"/>
          <w:sz w:val="24"/>
          <w:u w:val="thick"/>
        </w:rPr>
        <w:t>R4-2115598</w:t>
      </w:r>
      <w:r w:rsidRPr="00944C49">
        <w:rPr>
          <w:b/>
          <w:lang w:val="en-US" w:eastAsia="zh-CN"/>
        </w:rPr>
        <w:tab/>
      </w:r>
      <w:r w:rsidR="00C664FA" w:rsidRPr="00C664FA">
        <w:rPr>
          <w:rFonts w:ascii="Arial" w:hAnsi="Arial" w:cs="Arial"/>
          <w:sz w:val="24"/>
        </w:rPr>
        <w:t xml:space="preserve">Email discussion summary for </w:t>
      </w:r>
      <w:r w:rsidRPr="00C664FA">
        <w:rPr>
          <w:rFonts w:ascii="Arial" w:hAnsi="Arial" w:cs="Arial" w:hint="eastAsia"/>
          <w:sz w:val="24"/>
        </w:rPr>
        <w:t>[100-e][307] NR_47GHz_Band_BSRF_NWM</w:t>
      </w:r>
    </w:p>
    <w:p w:rsidR="007C6645" w:rsidRDefault="007C6645" w:rsidP="007C66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7C6645" w:rsidRPr="00944C49" w:rsidRDefault="007C6645" w:rsidP="007C6645">
      <w:pPr>
        <w:rPr>
          <w:rFonts w:ascii="Arial" w:hAnsi="Arial" w:cs="Arial"/>
          <w:b/>
          <w:lang w:val="en-US" w:eastAsia="zh-CN"/>
        </w:rPr>
      </w:pPr>
      <w:r w:rsidRPr="00944C49">
        <w:rPr>
          <w:rFonts w:ascii="Arial" w:hAnsi="Arial" w:cs="Arial"/>
          <w:b/>
          <w:lang w:val="en-US" w:eastAsia="zh-CN"/>
        </w:rPr>
        <w:t xml:space="preserve">Abstract: </w:t>
      </w:r>
    </w:p>
    <w:p w:rsidR="007C6645" w:rsidRDefault="007C6645" w:rsidP="007C6645">
      <w:pPr>
        <w:rPr>
          <w:rFonts w:ascii="Arial" w:hAnsi="Arial" w:cs="Arial"/>
          <w:b/>
          <w:lang w:val="en-US" w:eastAsia="zh-CN"/>
        </w:rPr>
      </w:pPr>
      <w:r w:rsidRPr="00944C49">
        <w:rPr>
          <w:rFonts w:ascii="Arial" w:hAnsi="Arial" w:cs="Arial"/>
          <w:b/>
          <w:lang w:val="en-US" w:eastAsia="zh-CN"/>
        </w:rPr>
        <w:t xml:space="preserve">Discussion: </w:t>
      </w:r>
    </w:p>
    <w:p w:rsidR="007C6645" w:rsidRDefault="007C6645" w:rsidP="007C6645">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7C6645" w:rsidRPr="00A32DDE" w:rsidRDefault="00A32DDE" w:rsidP="007C6645">
      <w:pPr>
        <w:overflowPunct/>
        <w:autoSpaceDE/>
        <w:autoSpaceDN/>
        <w:adjustRightInd/>
        <w:spacing w:after="0"/>
        <w:textAlignment w:val="auto"/>
        <w:rPr>
          <w:b/>
          <w:color w:val="C00000"/>
          <w:u w:val="single"/>
          <w:lang w:val="en-US" w:eastAsia="zh-CN"/>
        </w:rPr>
      </w:pPr>
      <w:r w:rsidRPr="00A32DDE">
        <w:rPr>
          <w:b/>
          <w:color w:val="C00000"/>
          <w:u w:val="single"/>
          <w:lang w:val="en-US" w:eastAsia="zh-CN"/>
        </w:rPr>
        <w:t>GTW on Aug 18</w:t>
      </w:r>
      <w:r w:rsidRPr="00A32DDE">
        <w:rPr>
          <w:b/>
          <w:color w:val="C00000"/>
          <w:u w:val="single"/>
          <w:vertAlign w:val="superscript"/>
          <w:lang w:val="en-US" w:eastAsia="zh-CN"/>
        </w:rPr>
        <w:t>th</w:t>
      </w:r>
    </w:p>
    <w:p w:rsidR="00A32DDE" w:rsidRPr="00A32DDE" w:rsidRDefault="00A32DDE" w:rsidP="00A32DDE">
      <w:pPr>
        <w:shd w:val="clear" w:color="auto" w:fill="FFFFFF"/>
        <w:overflowPunct/>
        <w:autoSpaceDE/>
        <w:autoSpaceDN/>
        <w:adjustRightInd/>
        <w:spacing w:after="0"/>
        <w:textAlignment w:val="auto"/>
        <w:rPr>
          <w:rFonts w:ascii="Segoe UI" w:hAnsi="Segoe UI" w:cs="Segoe UI"/>
          <w:b/>
          <w:color w:val="354052"/>
        </w:rPr>
      </w:pPr>
      <w:r w:rsidRPr="00A32DDE">
        <w:rPr>
          <w:rStyle w:val="heading-index"/>
          <w:rFonts w:ascii="Segoe UI" w:hAnsi="Segoe UI" w:cs="Segoe UI"/>
          <w:b/>
          <w:color w:val="354052"/>
        </w:rPr>
        <w:t xml:space="preserve">Issue # </w:t>
      </w:r>
      <w:r w:rsidRPr="00A32DDE">
        <w:rPr>
          <w:rFonts w:ascii="Segoe UI" w:hAnsi="Segoe UI" w:cs="Segoe UI"/>
          <w:b/>
          <w:color w:val="354052"/>
        </w:rPr>
        <w:t>Derivation of Rx MU</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Rx MU has been discussed in the last RAN4 meetings without progress. According to the agreed WF in R4-2118608, RAN4 to agree on final Rx MU during RAN4#100-e. In order to progress and conclude this work in RAN4#100-e, it was proposed in R4-2112275 to agree on RF signal generator uncertainty first (1.03 dB is proposed as a compromise, it should be noted there are other proposals on RF signal generator uncertainty of 0.97 and 1.6 dB). The following is proposed: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 xml:space="preserve">1) agree on compromise 1.03 dB RF signal generator uncertainty </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2) agree to not consider the ‘Add estimated uncertainty contribution 0.2 from other terms’ in the NR 47 GHz band</w:t>
      </w:r>
    </w:p>
    <w:p w:rsidR="00A32DDE" w:rsidRPr="00A32DDE" w:rsidRDefault="00A32DDE" w:rsidP="00A32DDE">
      <w:pPr>
        <w:shd w:val="clear" w:color="auto" w:fill="FFFFFF"/>
        <w:rPr>
          <w:rFonts w:asciiTheme="minorHAnsi" w:hAnsiTheme="minorHAnsi" w:cstheme="minorHAnsi"/>
          <w:color w:val="354052"/>
        </w:rPr>
      </w:pPr>
      <w:r w:rsidRPr="00A32DDE">
        <w:rPr>
          <w:rFonts w:asciiTheme="minorHAnsi" w:hAnsiTheme="minorHAnsi" w:cstheme="minorHAnsi"/>
          <w:color w:val="354052"/>
        </w:rPr>
        <w:t>3) handle TR 37.941 maintenance independent from the completion of this work item so that the work item can be completed at TSG RAN#93-e as expected</w:t>
      </w:r>
    </w:p>
    <w:tbl>
      <w:tblPr>
        <w:tblW w:w="0" w:type="auto"/>
        <w:jc w:val="center"/>
        <w:tblCellMar>
          <w:top w:w="15" w:type="dxa"/>
          <w:left w:w="15" w:type="dxa"/>
          <w:bottom w:w="15" w:type="dxa"/>
          <w:right w:w="15" w:type="dxa"/>
        </w:tblCellMar>
        <w:tblLook w:val="04A0" w:firstRow="1" w:lastRow="0" w:firstColumn="1" w:lastColumn="0" w:noHBand="0" w:noVBand="1"/>
      </w:tblPr>
      <w:tblGrid>
        <w:gridCol w:w="1100"/>
        <w:gridCol w:w="1183"/>
        <w:gridCol w:w="1114"/>
        <w:gridCol w:w="2112"/>
        <w:gridCol w:w="1681"/>
        <w:gridCol w:w="2433"/>
      </w:tblGrid>
      <w:tr w:rsidR="00A32DDE" w:rsidTr="00A32DDE">
        <w:trPr>
          <w:jc w:val="center"/>
        </w:trPr>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overflowPunct/>
              <w:autoSpaceDE/>
              <w:autoSpaceDN/>
              <w:adjustRightInd/>
              <w:spacing w:after="0"/>
              <w:textAlignment w:val="auto"/>
              <w:rPr>
                <w:color w:val="354052"/>
              </w:rPr>
            </w:pPr>
            <w:r>
              <w:rPr>
                <w:rStyle w:val="af2"/>
                <w:color w:val="354052"/>
              </w:rPr>
              <w:t>Rx test</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rStyle w:val="af2"/>
                <w:color w:val="354052"/>
              </w:rPr>
              <w:t>38.141-2: 24.25-29.5 GHz [dB]</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rStyle w:val="af2"/>
                <w:color w:val="354052"/>
              </w:rPr>
              <w:t>38.141-2: 37-43.5 GHz [dB]</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rStyle w:val="af2"/>
                <w:color w:val="354052"/>
              </w:rPr>
              <w:t>R4-2113734: Ericsson, Nokia, T-Mobile USA, Dish Network [dB]</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rStyle w:val="af2"/>
                <w:color w:val="354052"/>
              </w:rPr>
              <w:t>R4-2114365: Nokia, Nokia Shanghai Bell [dB]</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rStyle w:val="af2"/>
                <w:color w:val="354052"/>
              </w:rPr>
              <w:t>R4-2113916: Keysight Technologies UK Ltd, Rohde &amp; Schwarz [dB]</w:t>
            </w:r>
          </w:p>
        </w:tc>
      </w:tr>
      <w:tr w:rsidR="00A32DDE" w:rsidTr="00A32DDE">
        <w:trPr>
          <w:jc w:val="center"/>
        </w:trPr>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Reference sensitivity</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2.4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2.4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[2.5]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2.6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3.6</w:t>
            </w:r>
          </w:p>
        </w:tc>
      </w:tr>
      <w:tr w:rsidR="00A32DDE" w:rsidTr="00A32DDE">
        <w:trPr>
          <w:jc w:val="center"/>
        </w:trPr>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ACS</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5.2</w:t>
            </w:r>
          </w:p>
        </w:tc>
      </w:tr>
      <w:tr w:rsidR="00A32DDE" w:rsidTr="00A32DDE">
        <w:trPr>
          <w:jc w:val="center"/>
        </w:trPr>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IBB</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5.2</w:t>
            </w:r>
          </w:p>
        </w:tc>
      </w:tr>
      <w:tr w:rsidR="00A32DDE" w:rsidTr="00A32DDE">
        <w:trPr>
          <w:jc w:val="center"/>
        </w:trPr>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OOBB</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[4.2]</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4.6</w:t>
            </w:r>
          </w:p>
        </w:tc>
      </w:tr>
      <w:tr w:rsidR="00A32DDE" w:rsidTr="00A32DDE">
        <w:trPr>
          <w:jc w:val="center"/>
        </w:trPr>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Rx IM</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3.9</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[4.0]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4.1</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5.5</w:t>
            </w:r>
          </w:p>
        </w:tc>
      </w:tr>
      <w:tr w:rsidR="00A32DDE" w:rsidTr="00A32DDE">
        <w:trPr>
          <w:jc w:val="center"/>
        </w:trPr>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In-channel selectivity</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3.4</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3.6</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A32DDE" w:rsidRDefault="00A32DDE" w:rsidP="00A32DDE">
            <w:pPr>
              <w:rPr>
                <w:color w:val="354052"/>
              </w:rPr>
            </w:pPr>
            <w:r>
              <w:rPr>
                <w:color w:val="354052"/>
              </w:rPr>
              <w:t>5.2</w:t>
            </w:r>
          </w:p>
        </w:tc>
      </w:tr>
    </w:tbl>
    <w:p w:rsidR="00A32DDE" w:rsidRDefault="00A32DDE" w:rsidP="00A32DDE">
      <w:pPr>
        <w:shd w:val="clear" w:color="auto" w:fill="FFFFFF"/>
        <w:jc w:val="center"/>
        <w:rPr>
          <w:rFonts w:ascii="Segoe UI" w:hAnsi="Segoe UI" w:cs="Segoe UI"/>
          <w:i/>
          <w:iCs/>
          <w:color w:val="354052"/>
        </w:rPr>
      </w:pPr>
      <w:r>
        <w:rPr>
          <w:rFonts w:ascii="Segoe UI" w:hAnsi="Segoe UI" w:cs="Segoe UI"/>
          <w:i/>
          <w:iCs/>
          <w:color w:val="354052"/>
        </w:rPr>
        <w:t>Table 2: Summary of Rx MU</w:t>
      </w:r>
    </w:p>
    <w:p w:rsidR="00A32DDE" w:rsidRPr="00A32DDE" w:rsidRDefault="00A32DDE" w:rsidP="007C6645">
      <w:pPr>
        <w:overflowPunct/>
        <w:autoSpaceDE/>
        <w:autoSpaceDN/>
        <w:adjustRightInd/>
        <w:spacing w:after="0"/>
        <w:textAlignment w:val="auto"/>
        <w:rPr>
          <w:rFonts w:ascii="Arial" w:hAnsi="Arial" w:cs="Arial"/>
          <w:b/>
          <w:lang w:eastAsia="zh-CN"/>
        </w:rPr>
      </w:pPr>
    </w:p>
    <w:p w:rsidR="00A32DDE" w:rsidRDefault="0062619E" w:rsidP="007C6645">
      <w:pPr>
        <w:overflowPunct/>
        <w:autoSpaceDE/>
        <w:autoSpaceDN/>
        <w:adjustRightInd/>
        <w:spacing w:after="0"/>
        <w:textAlignment w:val="auto"/>
        <w:rPr>
          <w:rFonts w:ascii="Arial" w:hAnsi="Arial" w:cs="Arial" w:hint="eastAsia"/>
          <w:b/>
          <w:lang w:val="en-US" w:eastAsia="zh-CN"/>
        </w:rPr>
      </w:pPr>
      <w:r>
        <w:rPr>
          <w:rFonts w:ascii="Arial" w:hAnsi="Arial" w:cs="Arial" w:hint="eastAsia"/>
          <w:b/>
          <w:lang w:val="en-US" w:eastAsia="zh-CN"/>
        </w:rPr>
        <w:t>Discussion:</w:t>
      </w:r>
    </w:p>
    <w:p w:rsidR="0062619E" w:rsidRDefault="007176B4" w:rsidP="007C6645">
      <w:pPr>
        <w:overflowPunct/>
        <w:autoSpaceDE/>
        <w:autoSpaceDN/>
        <w:adjustRightInd/>
        <w:spacing w:after="0"/>
        <w:textAlignment w:val="auto"/>
        <w:rPr>
          <w:rFonts w:asciiTheme="minorHAnsi" w:hAnsiTheme="minorHAnsi" w:cstheme="minorHAnsi"/>
          <w:color w:val="354052"/>
        </w:rPr>
      </w:pPr>
      <w:r w:rsidRPr="00A32DDE">
        <w:rPr>
          <w:rFonts w:asciiTheme="minorHAnsi" w:hAnsiTheme="minorHAnsi" w:cstheme="minorHAnsi"/>
          <w:color w:val="354052"/>
        </w:rPr>
        <w:lastRenderedPageBreak/>
        <w:t>RF signal generator uncertainty</w:t>
      </w:r>
      <w:r>
        <w:rPr>
          <w:rFonts w:asciiTheme="minorHAnsi" w:hAnsiTheme="minorHAnsi" w:cstheme="minorHAnsi"/>
          <w:color w:val="354052"/>
        </w:rPr>
        <w:t>: 0.9dB -1.6 dB</w:t>
      </w:r>
    </w:p>
    <w:p w:rsidR="007176B4" w:rsidRDefault="007176B4" w:rsidP="007C6645">
      <w:pPr>
        <w:overflowPunct/>
        <w:autoSpaceDE/>
        <w:autoSpaceDN/>
        <w:adjustRightInd/>
        <w:spacing w:after="0"/>
        <w:textAlignment w:val="auto"/>
        <w:rPr>
          <w:rFonts w:asciiTheme="minorHAnsi" w:hAnsiTheme="minorHAnsi" w:cstheme="minorHAnsi"/>
          <w:color w:val="354052"/>
        </w:rPr>
      </w:pP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Now TE vendors including Keysight, R&amp;S, Anristru proposed uncertainty for RF SG as 1.6dB which come</w:t>
      </w:r>
      <w:r w:rsidR="008B588F">
        <w:rPr>
          <w:rFonts w:asciiTheme="minorHAnsi" w:hAnsiTheme="minorHAnsi" w:cstheme="minorHAnsi"/>
          <w:color w:val="354052"/>
        </w:rPr>
        <w:t>s from the hardwa</w:t>
      </w:r>
      <w:r>
        <w:rPr>
          <w:rFonts w:asciiTheme="minorHAnsi" w:hAnsiTheme="minorHAnsi" w:cstheme="minorHAnsi"/>
          <w:color w:val="354052"/>
        </w:rPr>
        <w:t>re measurement.</w:t>
      </w:r>
    </w:p>
    <w:p w:rsidR="007176B4" w:rsidRDefault="007176B4"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Ercisson: </w:t>
      </w:r>
      <w:r w:rsidR="008B588F">
        <w:rPr>
          <w:rFonts w:asciiTheme="minorHAnsi" w:hAnsiTheme="minorHAnsi" w:cstheme="minorHAnsi"/>
          <w:color w:val="354052"/>
        </w:rPr>
        <w:t>Is there any possibility to have better MU with mature products in near future?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Keysight: This value comes from the reality currently we can achieve.</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Nokia: With internal checking, a better value can be achieved than 1.6 dB.</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We didn’t have the available commercial products currently.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T-Mobile USA: We need a solution to achieve better performance.</w:t>
      </w:r>
    </w:p>
    <w:p w:rsidR="008B588F" w:rsidRDefault="008B588F" w:rsidP="007C6645">
      <w:pPr>
        <w:overflowPunct/>
        <w:autoSpaceDE/>
        <w:autoSpaceDN/>
        <w:adjustRightInd/>
        <w:spacing w:after="0"/>
        <w:textAlignment w:val="auto"/>
        <w:rPr>
          <w:rFonts w:asciiTheme="minorHAnsi" w:hAnsiTheme="minorHAnsi" w:cstheme="minorHAnsi"/>
          <w:color w:val="354052"/>
        </w:rPr>
      </w:pP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Keysight: The value 1.6 comes from measurement, there is no room to further comprise. </w:t>
      </w:r>
    </w:p>
    <w:p w:rsidR="008B588F" w:rsidRDefault="008B588F" w:rsidP="007C6645">
      <w:pPr>
        <w:overflowPunct/>
        <w:autoSpaceDE/>
        <w:autoSpaceDN/>
        <w:adjustRightInd/>
        <w:spacing w:after="0"/>
        <w:textAlignment w:val="auto"/>
        <w:rPr>
          <w:rFonts w:asciiTheme="minorHAnsi" w:hAnsiTheme="minorHAnsi" w:cstheme="minorHAnsi"/>
          <w:color w:val="354052"/>
        </w:rPr>
      </w:pPr>
      <w:r>
        <w:rPr>
          <w:rFonts w:asciiTheme="minorHAnsi" w:hAnsiTheme="minorHAnsi" w:cstheme="minorHAnsi"/>
          <w:color w:val="354052"/>
        </w:rPr>
        <w:t xml:space="preserve">Huawei: TE </w:t>
      </w:r>
      <w:r w:rsidR="00314318">
        <w:rPr>
          <w:rFonts w:asciiTheme="minorHAnsi" w:hAnsiTheme="minorHAnsi" w:cstheme="minorHAnsi"/>
          <w:color w:val="354052"/>
        </w:rPr>
        <w:t>vendors’</w:t>
      </w:r>
      <w:r>
        <w:rPr>
          <w:rFonts w:asciiTheme="minorHAnsi" w:hAnsiTheme="minorHAnsi" w:cstheme="minorHAnsi"/>
          <w:color w:val="354052"/>
        </w:rPr>
        <w:t xml:space="preserve"> analysis always welcome. We need to respect the input from TE vendors.</w:t>
      </w:r>
    </w:p>
    <w:p w:rsidR="008B588F"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t>
      </w:r>
      <w:r w:rsidR="00314318">
        <w:rPr>
          <w:rFonts w:asciiTheme="minorHAnsi" w:eastAsiaTheme="minorEastAsia" w:hAnsiTheme="minorHAnsi" w:cstheme="minorHAnsi"/>
          <w:color w:val="354052"/>
        </w:rPr>
        <w:t>Up to 43.5</w:t>
      </w:r>
      <w:r>
        <w:rPr>
          <w:rFonts w:asciiTheme="minorHAnsi" w:eastAsiaTheme="minorEastAsia" w:hAnsiTheme="minorHAnsi" w:cstheme="minorHAnsi" w:hint="eastAsia"/>
          <w:color w:val="354052"/>
        </w:rPr>
        <w:t>GHz, no changes compared to 28</w:t>
      </w:r>
      <w:r w:rsidR="00314318">
        <w:rPr>
          <w:rFonts w:asciiTheme="minorHAnsi" w:eastAsiaTheme="minorEastAsia" w:hAnsiTheme="minorHAnsi" w:cstheme="minorHAnsi"/>
          <w:color w:val="354052"/>
        </w:rPr>
        <w:t xml:space="preserve"> </w:t>
      </w:r>
      <w:r>
        <w:rPr>
          <w:rFonts w:asciiTheme="minorHAnsi" w:eastAsiaTheme="minorEastAsia" w:hAnsiTheme="minorHAnsi" w:cstheme="minorHAnsi" w:hint="eastAsia"/>
          <w:color w:val="354052"/>
        </w:rPr>
        <w:t xml:space="preserve">GHz; why we have such big difference </w:t>
      </w:r>
      <w:r>
        <w:rPr>
          <w:rFonts w:asciiTheme="minorHAnsi" w:eastAsiaTheme="minorEastAsia" w:hAnsiTheme="minorHAnsi" w:cstheme="minorHAnsi"/>
          <w:color w:val="354052"/>
        </w:rPr>
        <w:t>with just 5GHz increased for operating frequency?</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Value for 42GHz is quite </w:t>
      </w:r>
      <w:r w:rsidR="00314318">
        <w:rPr>
          <w:rFonts w:asciiTheme="minorHAnsi" w:eastAsiaTheme="minorEastAsia" w:hAnsiTheme="minorHAnsi" w:cstheme="minorHAnsi"/>
          <w:color w:val="354052"/>
        </w:rPr>
        <w:t>challenge</w:t>
      </w:r>
      <w:r>
        <w:rPr>
          <w:rFonts w:asciiTheme="minorHAnsi" w:eastAsiaTheme="minorEastAsia" w:hAnsiTheme="minorHAnsi" w:cstheme="minorHAnsi"/>
          <w:color w:val="354052"/>
        </w:rPr>
        <w:t xml:space="preserve">; to higher frequency range, the values increased as well.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I’m worry how the values for 71GHz in another WI. A comprised solution: taking the values from TE vendors now, meanwhile a note: further improvement not precluded in the future.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hint="eastAsia"/>
          <w:color w:val="354052"/>
        </w:rPr>
        <w:t xml:space="preserve">Nokia: We also worry about the values for 71 GHz. </w:t>
      </w:r>
      <w:r>
        <w:rPr>
          <w:rFonts w:asciiTheme="minorHAnsi" w:eastAsiaTheme="minorEastAsia" w:hAnsiTheme="minorHAnsi" w:cstheme="minorHAnsi"/>
          <w:color w:val="354052"/>
        </w:rPr>
        <w:t>Including the values in TS with [], meanwhile to capture TR the background and the possibility to further optimize the performance in future.</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Keysight: For 71GHz, similar discussion </w:t>
      </w:r>
      <w:r w:rsidR="00314318">
        <w:rPr>
          <w:rFonts w:asciiTheme="minorHAnsi" w:eastAsiaTheme="minorEastAsia" w:hAnsiTheme="minorHAnsi" w:cstheme="minorHAnsi"/>
          <w:color w:val="354052"/>
        </w:rPr>
        <w:t>foreseen</w:t>
      </w:r>
      <w:r>
        <w:rPr>
          <w:rFonts w:asciiTheme="minorHAnsi" w:eastAsiaTheme="minorEastAsia" w:hAnsiTheme="minorHAnsi" w:cstheme="minorHAnsi"/>
          <w:color w:val="354052"/>
        </w:rPr>
        <w:t>. We can accept the solutions proposed by Nokia and Huawei.</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Huawei: Not sure [ ] whether allowed or not. </w:t>
      </w:r>
    </w:p>
    <w:p w:rsidR="00631A45" w:rsidRDefault="00631A45"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Nokia: I think CR with [] should be OK. </w:t>
      </w:r>
      <w:r w:rsidR="00005A4A">
        <w:rPr>
          <w:rFonts w:asciiTheme="minorHAnsi" w:eastAsiaTheme="minorEastAsia" w:hAnsiTheme="minorHAnsi" w:cstheme="minorHAnsi"/>
          <w:color w:val="354052"/>
        </w:rPr>
        <w:t>1.5dB as MU.</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Keysight: 1.6 dB should be SG MU. For Proposal 2, we can discuss. We proposed 0.1.</w:t>
      </w:r>
    </w:p>
    <w:p w:rsidR="00005A4A" w:rsidRDefault="00005A4A" w:rsidP="007C6645">
      <w:pPr>
        <w:overflowPunct/>
        <w:autoSpaceDE/>
        <w:autoSpaceDN/>
        <w:adjustRightInd/>
        <w:spacing w:after="0"/>
        <w:textAlignment w:val="auto"/>
        <w:rPr>
          <w:rFonts w:asciiTheme="minorHAnsi" w:eastAsiaTheme="minorEastAsia" w:hAnsiTheme="minorHAnsi" w:cstheme="minorHAnsi"/>
          <w:color w:val="354052"/>
        </w:rPr>
      </w:pPr>
      <w:r>
        <w:rPr>
          <w:rFonts w:asciiTheme="minorHAnsi" w:eastAsiaTheme="minorEastAsia" w:hAnsiTheme="minorHAnsi" w:cstheme="minorHAnsi"/>
          <w:color w:val="354052"/>
        </w:rPr>
        <w:t xml:space="preserve">R&amp;S: 1.6dB is the value we can achieve currently. </w:t>
      </w:r>
    </w:p>
    <w:p w:rsidR="00005A4A" w:rsidRPr="00631A45" w:rsidRDefault="00005A4A" w:rsidP="007C6645">
      <w:pPr>
        <w:overflowPunct/>
        <w:autoSpaceDE/>
        <w:autoSpaceDN/>
        <w:adjustRightInd/>
        <w:spacing w:after="0"/>
        <w:textAlignment w:val="auto"/>
        <w:rPr>
          <w:rFonts w:asciiTheme="minorHAnsi" w:eastAsiaTheme="minorEastAsia" w:hAnsiTheme="minorHAnsi" w:cstheme="minorHAnsi" w:hint="eastAsia"/>
          <w:color w:val="354052"/>
        </w:rPr>
      </w:pPr>
      <w:r w:rsidRPr="00A32DDE">
        <w:rPr>
          <w:rFonts w:asciiTheme="minorHAnsi" w:hAnsiTheme="minorHAnsi" w:cstheme="minorHAnsi"/>
          <w:color w:val="354052"/>
        </w:rPr>
        <w:t>‘Add estimated uncertainty contribution 0.2 from other terms’</w:t>
      </w:r>
    </w:p>
    <w:p w:rsidR="008B588F" w:rsidRDefault="008B588F" w:rsidP="007C6645">
      <w:pPr>
        <w:overflowPunct/>
        <w:autoSpaceDE/>
        <w:autoSpaceDN/>
        <w:adjustRightInd/>
        <w:spacing w:after="0"/>
        <w:textAlignment w:val="auto"/>
        <w:rPr>
          <w:rFonts w:ascii="Arial" w:hAnsi="Arial" w:cs="Arial"/>
          <w:b/>
          <w:lang w:val="en-US" w:eastAsia="zh-CN"/>
        </w:rPr>
      </w:pPr>
    </w:p>
    <w:p w:rsidR="00005A4A" w:rsidRPr="002B1B29" w:rsidRDefault="002B1B29"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 xml:space="preserve">Tentative </w:t>
      </w:r>
      <w:r w:rsidR="00005A4A" w:rsidRPr="002B1B29">
        <w:rPr>
          <w:rFonts w:asciiTheme="minorHAnsi" w:eastAsiaTheme="minorEastAsia" w:hAnsiTheme="minorHAnsi" w:cstheme="minorHAnsi" w:hint="eastAsia"/>
          <w:color w:val="354052"/>
          <w:highlight w:val="yellow"/>
        </w:rPr>
        <w:t>A</w:t>
      </w:r>
      <w:r w:rsidR="00005A4A" w:rsidRPr="002B1B29">
        <w:rPr>
          <w:rFonts w:asciiTheme="minorHAnsi" w:eastAsiaTheme="minorEastAsia" w:hAnsiTheme="minorHAnsi" w:cstheme="minorHAnsi"/>
          <w:color w:val="354052"/>
          <w:highlight w:val="yellow"/>
        </w:rPr>
        <w:t>g</w:t>
      </w:r>
      <w:r w:rsidR="00005A4A" w:rsidRPr="002B1B29">
        <w:rPr>
          <w:rFonts w:asciiTheme="minorHAnsi" w:eastAsiaTheme="minorEastAsia" w:hAnsiTheme="minorHAnsi" w:cstheme="minorHAnsi" w:hint="eastAsia"/>
          <w:color w:val="354052"/>
          <w:highlight w:val="yellow"/>
        </w:rPr>
        <w:t>reement</w:t>
      </w:r>
      <w:r>
        <w:rPr>
          <w:rFonts w:asciiTheme="minorHAnsi" w:eastAsiaTheme="minorEastAsia" w:hAnsiTheme="minorHAnsi" w:cstheme="minorHAnsi"/>
          <w:color w:val="354052"/>
          <w:highlight w:val="yellow"/>
        </w:rPr>
        <w:t xml:space="preserve"> (Need to be confirmed by 1</w:t>
      </w:r>
      <w:r w:rsidRPr="002B1B29">
        <w:rPr>
          <w:rFonts w:asciiTheme="minorHAnsi" w:eastAsiaTheme="minorEastAsia" w:hAnsiTheme="minorHAnsi" w:cstheme="minorHAnsi"/>
          <w:color w:val="354052"/>
          <w:highlight w:val="yellow"/>
          <w:vertAlign w:val="superscript"/>
        </w:rPr>
        <w:t>st</w:t>
      </w:r>
      <w:r>
        <w:rPr>
          <w:rFonts w:asciiTheme="minorHAnsi" w:eastAsiaTheme="minorEastAsia" w:hAnsiTheme="minorHAnsi" w:cstheme="minorHAnsi"/>
          <w:color w:val="354052"/>
          <w:highlight w:val="yellow"/>
        </w:rPr>
        <w:t xml:space="preserve"> </w:t>
      </w:r>
      <w:r w:rsidR="00314318">
        <w:rPr>
          <w:rFonts w:asciiTheme="minorHAnsi" w:eastAsiaTheme="minorEastAsia" w:hAnsiTheme="minorHAnsi" w:cstheme="minorHAnsi"/>
          <w:color w:val="354052"/>
          <w:highlight w:val="yellow"/>
        </w:rPr>
        <w:t>round)</w:t>
      </w:r>
      <w:r w:rsidR="00005A4A" w:rsidRPr="002B1B29">
        <w:rPr>
          <w:rFonts w:asciiTheme="minorHAnsi" w:eastAsiaTheme="minorEastAsia" w:hAnsiTheme="minorHAnsi" w:cstheme="minorHAnsi" w:hint="eastAsia"/>
          <w:color w:val="354052"/>
          <w:highlight w:val="yellow"/>
        </w:rPr>
        <w:t>:</w:t>
      </w:r>
      <w:r w:rsidR="00005A4A" w:rsidRPr="002B1B29">
        <w:rPr>
          <w:rFonts w:asciiTheme="minorHAnsi" w:eastAsiaTheme="minorEastAsia" w:hAnsiTheme="minorHAnsi" w:cstheme="minorHAnsi"/>
          <w:color w:val="354052"/>
          <w:highlight w:val="yellow"/>
        </w:rPr>
        <w:t xml:space="preserve"> </w:t>
      </w:r>
    </w:p>
    <w:p w:rsidR="00005A4A" w:rsidRPr="002B1B29" w:rsidRDefault="00005A4A" w:rsidP="007C6645">
      <w:pPr>
        <w:overflowPunct/>
        <w:autoSpaceDE/>
        <w:autoSpaceDN/>
        <w:adjustRightInd/>
        <w:spacing w:after="0"/>
        <w:textAlignment w:val="auto"/>
        <w:rPr>
          <w:rFonts w:asciiTheme="minorHAnsi" w:eastAsiaTheme="minorEastAsia" w:hAnsiTheme="minorHAnsi" w:cstheme="minorHAnsi"/>
          <w:color w:val="354052"/>
          <w:highlight w:val="yellow"/>
        </w:rPr>
      </w:pPr>
      <w:r w:rsidRPr="002B1B29">
        <w:rPr>
          <w:rFonts w:asciiTheme="minorHAnsi" w:eastAsiaTheme="minorEastAsia" w:hAnsiTheme="minorHAnsi" w:cstheme="minorHAnsi"/>
          <w:color w:val="354052"/>
          <w:highlight w:val="yellow"/>
        </w:rPr>
        <w:t>For SG MU as 1.6dB, meanwhile no additional uncertainty increased</w:t>
      </w:r>
      <w:r w:rsidR="002B1B29" w:rsidRPr="002B1B29">
        <w:rPr>
          <w:rFonts w:asciiTheme="minorHAnsi" w:eastAsiaTheme="minorEastAsia" w:hAnsiTheme="minorHAnsi" w:cstheme="minorHAnsi"/>
          <w:color w:val="354052"/>
          <w:highlight w:val="yellow"/>
        </w:rPr>
        <w:t xml:space="preserve"> for other terms</w:t>
      </w:r>
      <w:r w:rsidRPr="002B1B29">
        <w:rPr>
          <w:rFonts w:asciiTheme="minorHAnsi" w:eastAsiaTheme="minorEastAsia" w:hAnsiTheme="minorHAnsi" w:cstheme="minorHAnsi"/>
          <w:color w:val="354052"/>
          <w:highlight w:val="yellow"/>
        </w:rPr>
        <w:t xml:space="preserve">. </w:t>
      </w:r>
    </w:p>
    <w:p w:rsidR="00005A4A" w:rsidRDefault="00005A4A" w:rsidP="00005A4A">
      <w:pPr>
        <w:overflowPunct/>
        <w:autoSpaceDE/>
        <w:autoSpaceDN/>
        <w:adjustRightInd/>
        <w:spacing w:after="0"/>
        <w:textAlignment w:val="auto"/>
        <w:rPr>
          <w:rFonts w:asciiTheme="minorHAnsi" w:eastAsiaTheme="minorEastAsia" w:hAnsiTheme="minorHAnsi" w:cstheme="minorHAnsi"/>
          <w:color w:val="354052"/>
        </w:rPr>
      </w:pPr>
      <w:r w:rsidRPr="002B1B29">
        <w:rPr>
          <w:rFonts w:asciiTheme="minorHAnsi" w:eastAsiaTheme="minorEastAsia" w:hAnsiTheme="minorHAnsi" w:cstheme="minorHAnsi"/>
          <w:color w:val="354052"/>
          <w:highlight w:val="yellow"/>
        </w:rPr>
        <w:t>Including the values in TS with [] and Note if needed, meanwhile to capture TR 37.941 the background and the possibility to further optimize the performance in future.</w:t>
      </w:r>
    </w:p>
    <w:p w:rsidR="00005A4A" w:rsidRPr="00005A4A" w:rsidRDefault="00005A4A" w:rsidP="007C6645">
      <w:pPr>
        <w:overflowPunct/>
        <w:autoSpaceDE/>
        <w:autoSpaceDN/>
        <w:adjustRightInd/>
        <w:spacing w:after="0"/>
        <w:textAlignment w:val="auto"/>
        <w:rPr>
          <w:rFonts w:asciiTheme="minorHAnsi" w:eastAsiaTheme="minorEastAsia" w:hAnsiTheme="minorHAnsi" w:cstheme="minorHAnsi" w:hint="eastAsia"/>
          <w:color w:val="354052"/>
        </w:rPr>
      </w:pPr>
    </w:p>
    <w:p w:rsidR="0062619E" w:rsidRDefault="0062619E" w:rsidP="007C6645">
      <w:pPr>
        <w:overflowPunct/>
        <w:autoSpaceDE/>
        <w:autoSpaceDN/>
        <w:adjustRightInd/>
        <w:spacing w:after="0"/>
        <w:textAlignment w:val="auto"/>
        <w:rPr>
          <w:rFonts w:ascii="Arial" w:hAnsi="Arial" w:cs="Arial" w:hint="eastAsia"/>
          <w:b/>
          <w:lang w:val="en-US" w:eastAsia="zh-CN"/>
        </w:rPr>
      </w:pPr>
    </w:p>
    <w:p w:rsidR="007C6645" w:rsidRDefault="007C6645" w:rsidP="007C66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7C6645" w:rsidRDefault="007C6645" w:rsidP="007C6645">
      <w:pPr>
        <w:overflowPunct/>
        <w:autoSpaceDE/>
        <w:autoSpaceDN/>
        <w:adjustRightInd/>
        <w:spacing w:after="0"/>
        <w:textAlignment w:val="auto"/>
        <w:rPr>
          <w:rFonts w:ascii="Arial" w:hAnsi="Arial" w:cs="Arial"/>
          <w:b/>
          <w:color w:val="C00000"/>
          <w:sz w:val="24"/>
          <w:u w:val="single"/>
        </w:rPr>
      </w:pPr>
    </w:p>
    <w:p w:rsidR="007C6645" w:rsidRPr="00A95509" w:rsidRDefault="007C6645" w:rsidP="007C6645">
      <w:pPr>
        <w:overflowPunct/>
        <w:autoSpaceDE/>
        <w:autoSpaceDN/>
        <w:adjustRightInd/>
        <w:spacing w:after="0"/>
        <w:textAlignment w:val="auto"/>
        <w:rPr>
          <w:rFonts w:ascii="Arial" w:hAnsi="Arial" w:cs="Arial"/>
          <w:b/>
          <w:color w:val="C00000"/>
          <w:sz w:val="24"/>
          <w:u w:val="single"/>
        </w:rPr>
      </w:pPr>
    </w:p>
    <w:p w:rsidR="007C6645" w:rsidRDefault="007C6645" w:rsidP="007C66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7C6645" w:rsidRDefault="007C6645" w:rsidP="007C6645">
      <w:pPr>
        <w:rPr>
          <w:rFonts w:ascii="Arial" w:hAnsi="Arial" w:cs="Arial"/>
          <w:b/>
          <w:color w:val="C00000"/>
          <w:sz w:val="24"/>
          <w:u w:val="single"/>
        </w:rPr>
      </w:pPr>
    </w:p>
    <w:p w:rsidR="007C6645" w:rsidRPr="00A95509" w:rsidRDefault="007C6645" w:rsidP="007C6645">
      <w:pPr>
        <w:rPr>
          <w:rFonts w:eastAsia="等线"/>
          <w:lang w:eastAsia="zh-CN"/>
        </w:rPr>
      </w:pPr>
      <w:r w:rsidRPr="00A95509">
        <w:rPr>
          <w:rFonts w:eastAsia="等线"/>
          <w:lang w:eastAsia="zh-CN"/>
        </w:rPr>
        <w:t>----------------------------------------------------------------------------------------------------------------------</w:t>
      </w:r>
      <w:r>
        <w:rPr>
          <w:rFonts w:eastAsia="等线"/>
          <w:lang w:eastAsia="zh-CN"/>
        </w:rPr>
        <w:t>---------------------</w:t>
      </w:r>
    </w:p>
    <w:p w:rsidR="007C6645" w:rsidRPr="007C6645" w:rsidRDefault="007C6645" w:rsidP="007C66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R4-2112275</w:t>
      </w:r>
      <w:r>
        <w:rPr>
          <w:rFonts w:ascii="Arial" w:hAnsi="Arial" w:cs="Arial"/>
          <w:b/>
          <w:color w:val="0000FF"/>
          <w:sz w:val="24"/>
        </w:rPr>
        <w:tab/>
      </w:r>
      <w:r>
        <w:rPr>
          <w:rFonts w:ascii="Arial" w:hAnsi="Arial" w:cs="Arial"/>
          <w:b/>
          <w:sz w:val="24"/>
        </w:rPr>
        <w:t>Proposals on BS Receiver Measurement Uncertainties in NR 47 GHz band</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some discussion and proposals to agree on the final BS Receiver Measurement Uncertainties in NR 47 GHz band in this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R4-2113734</w:t>
      </w:r>
      <w:r>
        <w:rPr>
          <w:rFonts w:ascii="Arial" w:hAnsi="Arial" w:cs="Arial"/>
          <w:b/>
          <w:color w:val="0000FF"/>
          <w:sz w:val="24"/>
        </w:rPr>
        <w:tab/>
      </w:r>
      <w:r>
        <w:rPr>
          <w:rFonts w:ascii="Arial" w:hAnsi="Arial" w:cs="Arial"/>
          <w:b/>
          <w:sz w:val="24"/>
        </w:rPr>
        <w:t>47GHz band - Measurement uncertainties for BS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T-Mobile USA, Dish Network</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This contribution discusses the measurement uncertainties for BS requirements at 47GHz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R4-2113916</w:t>
      </w:r>
      <w:r>
        <w:rPr>
          <w:rFonts w:ascii="Arial" w:hAnsi="Arial" w:cs="Arial"/>
          <w:b/>
          <w:color w:val="0000FF"/>
          <w:sz w:val="24"/>
        </w:rPr>
        <w:tab/>
      </w:r>
      <w:r>
        <w:rPr>
          <w:rFonts w:ascii="Arial" w:hAnsi="Arial" w:cs="Arial"/>
          <w:b/>
          <w:sz w:val="24"/>
        </w:rPr>
        <w:t>47 GHz band MU and TT for NR BS RF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R4-2113917</w:t>
      </w:r>
      <w:r>
        <w:rPr>
          <w:rFonts w:ascii="Arial" w:hAnsi="Arial" w:cs="Arial"/>
          <w:b/>
          <w:color w:val="0000FF"/>
          <w:sz w:val="24"/>
        </w:rPr>
        <w:tab/>
      </w:r>
      <w:r>
        <w:rPr>
          <w:rFonts w:ascii="Arial" w:hAnsi="Arial" w:cs="Arial"/>
          <w:b/>
          <w:sz w:val="24"/>
        </w:rPr>
        <w:t>Draft CR to 38.141-2: BS FR2 Rx MU TT table and requirement update for n262 (4.1.2.2, 7.3.5, 7.9.5, C.2)</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v17.2.0</w:t>
      </w:r>
      <w:r>
        <w:rPr>
          <w:i/>
        </w:rPr>
        <w:tab/>
        <w:t xml:space="preserve">  CR-  rev  Cat: B (Rel-17)</w:t>
      </w:r>
      <w:r>
        <w:rPr>
          <w:i/>
        </w:rPr>
        <w:br/>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R4-2114365</w:t>
      </w:r>
      <w:r>
        <w:rPr>
          <w:rFonts w:ascii="Arial" w:hAnsi="Arial" w:cs="Arial"/>
          <w:b/>
          <w:color w:val="0000FF"/>
          <w:sz w:val="24"/>
        </w:rPr>
        <w:tab/>
      </w:r>
      <w:r>
        <w:rPr>
          <w:rFonts w:ascii="Arial" w:hAnsi="Arial" w:cs="Arial"/>
          <w:b/>
          <w:sz w:val="24"/>
        </w:rPr>
        <w:t>TP to TR 38.847: BS conformance aspects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R4-2114366</w:t>
      </w:r>
      <w:r>
        <w:rPr>
          <w:rFonts w:ascii="Arial" w:hAnsi="Arial" w:cs="Arial"/>
          <w:b/>
          <w:color w:val="0000FF"/>
          <w:sz w:val="24"/>
        </w:rPr>
        <w:tab/>
      </w:r>
      <w:r>
        <w:rPr>
          <w:rFonts w:ascii="Arial" w:hAnsi="Arial" w:cs="Arial"/>
          <w:b/>
          <w:sz w:val="24"/>
        </w:rPr>
        <w:t>CR to 38.141-2: Introduction of n262</w:t>
      </w:r>
    </w:p>
    <w:p w:rsidR="0081207B" w:rsidRDefault="0081207B" w:rsidP="0081207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38.141-2 v17.2.0</w:t>
      </w:r>
      <w:r>
        <w:rPr>
          <w:i/>
        </w:rPr>
        <w:tab/>
        <w:t xml:space="preserve">  CR-0368  rev  Cat: B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176" w:name="_Toc79401814"/>
      <w:bookmarkStart w:id="177" w:name="_Toc80014854"/>
      <w:r>
        <w:t>8.3.5</w:t>
      </w:r>
      <w:r>
        <w:tab/>
        <w:t>Demodulation and CSI requirements</w:t>
      </w:r>
      <w:bookmarkEnd w:id="176"/>
      <w:bookmarkEnd w:id="177"/>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924145" w:rsidRDefault="00924145" w:rsidP="00924145">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R4-2115614</w:t>
      </w:r>
      <w:r w:rsidRPr="00944C49">
        <w:rPr>
          <w:b/>
          <w:lang w:val="en-US" w:eastAsia="zh-CN"/>
        </w:rPr>
        <w:tab/>
      </w:r>
      <w:r w:rsidRPr="0070109E">
        <w:rPr>
          <w:rFonts w:ascii="Arial" w:hAnsi="Arial" w:cs="Arial"/>
          <w:b/>
          <w:sz w:val="24"/>
        </w:rPr>
        <w:t>Email discussion summary for</w:t>
      </w:r>
      <w:r w:rsidRPr="004D59AC">
        <w:rPr>
          <w:rFonts w:ascii="Arial" w:hAnsi="Arial" w:cs="Arial" w:hint="eastAsia"/>
          <w:b/>
          <w:sz w:val="24"/>
        </w:rPr>
        <w:t xml:space="preserve"> </w:t>
      </w:r>
      <w:r w:rsidRPr="00924145">
        <w:rPr>
          <w:rFonts w:ascii="Arial" w:hAnsi="Arial" w:cs="Arial" w:hint="eastAsia"/>
          <w:b/>
          <w:sz w:val="24"/>
        </w:rPr>
        <w:t>[100-e][323] NR_R17_SpectrumWI_Demod</w:t>
      </w:r>
    </w:p>
    <w:p w:rsidR="00924145" w:rsidRPr="00C27419" w:rsidRDefault="00924145" w:rsidP="00924145">
      <w:pPr>
        <w:overflowPunct/>
        <w:autoSpaceDE/>
        <w:autoSpaceDN/>
        <w:adjustRightInd/>
        <w:spacing w:after="0"/>
        <w:textAlignment w:val="auto"/>
        <w:rPr>
          <w:b/>
          <w:lang w:val="en-US" w:eastAsia="zh-CN"/>
        </w:rPr>
      </w:pP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924145" w:rsidP="00924145">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 xml:space="preserve">Conclusion after 1st round </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Pr="00A95509" w:rsidRDefault="00924145" w:rsidP="00924145">
      <w:pPr>
        <w:rPr>
          <w:rFonts w:eastAsia="等线"/>
          <w:lang w:eastAsia="zh-CN"/>
        </w:rPr>
      </w:pPr>
      <w:r w:rsidRPr="00A95509">
        <w:rPr>
          <w:rFonts w:eastAsia="等线"/>
          <w:lang w:eastAsia="zh-CN"/>
        </w:rPr>
        <w:lastRenderedPageBreak/>
        <w:t>----------------------------------------------------------------------------------------------------------------------</w:t>
      </w:r>
      <w:r>
        <w:rPr>
          <w:rFonts w:eastAsia="等线"/>
          <w:lang w:eastAsia="zh-CN"/>
        </w:rPr>
        <w:t>---------------------</w:t>
      </w:r>
    </w:p>
    <w:p w:rsidR="00924145" w:rsidRPr="00924145" w:rsidRDefault="00924145" w:rsidP="00924145">
      <w:pPr>
        <w:rPr>
          <w:rFonts w:eastAsiaTheme="minorEastAsia"/>
        </w:rPr>
      </w:pPr>
    </w:p>
    <w:p w:rsidR="0081207B" w:rsidRDefault="0081207B" w:rsidP="0081207B">
      <w:pPr>
        <w:pStyle w:val="5"/>
      </w:pPr>
      <w:bookmarkStart w:id="178" w:name="_Toc79401815"/>
      <w:bookmarkStart w:id="179" w:name="_Toc80014855"/>
      <w:r>
        <w:t>8.3.5.1</w:t>
      </w:r>
      <w:r>
        <w:tab/>
        <w:t>UE demodulation (38.101-4)</w:t>
      </w:r>
      <w:bookmarkEnd w:id="178"/>
      <w:bookmarkEnd w:id="179"/>
    </w:p>
    <w:p w:rsidR="0081207B" w:rsidRDefault="0081207B" w:rsidP="0081207B">
      <w:pPr>
        <w:rPr>
          <w:rFonts w:ascii="Arial" w:hAnsi="Arial" w:cs="Arial"/>
          <w:b/>
          <w:sz w:val="24"/>
        </w:rPr>
      </w:pPr>
      <w:r>
        <w:rPr>
          <w:rFonts w:ascii="Arial" w:hAnsi="Arial" w:cs="Arial"/>
          <w:b/>
          <w:color w:val="0000FF"/>
          <w:sz w:val="24"/>
        </w:rPr>
        <w:t>R4-2112250</w:t>
      </w:r>
      <w:r>
        <w:rPr>
          <w:rFonts w:ascii="Arial" w:hAnsi="Arial" w:cs="Arial"/>
          <w:b/>
          <w:color w:val="0000FF"/>
          <w:sz w:val="24"/>
        </w:rPr>
        <w:tab/>
      </w:r>
      <w:r>
        <w:rPr>
          <w:rFonts w:ascii="Arial" w:hAnsi="Arial" w:cs="Arial"/>
          <w:b/>
          <w:sz w:val="24"/>
        </w:rPr>
        <w:t>Extension of PDSCH Demodulation Requirements to 47 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R4-2113135</w:t>
      </w:r>
      <w:r>
        <w:rPr>
          <w:rFonts w:ascii="Arial" w:hAnsi="Arial" w:cs="Arial"/>
          <w:b/>
          <w:color w:val="0000FF"/>
          <w:sz w:val="24"/>
        </w:rPr>
        <w:tab/>
      </w:r>
      <w:r>
        <w:rPr>
          <w:rFonts w:ascii="Arial" w:hAnsi="Arial" w:cs="Arial"/>
          <w:b/>
          <w:sz w:val="24"/>
        </w:rPr>
        <w:t>Applicability of UE demodulation requirements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R4-2113459</w:t>
      </w:r>
      <w:r>
        <w:rPr>
          <w:rFonts w:ascii="Arial" w:hAnsi="Arial" w:cs="Arial"/>
          <w:b/>
          <w:color w:val="0000FF"/>
          <w:sz w:val="24"/>
        </w:rPr>
        <w:tab/>
      </w:r>
      <w:r>
        <w:rPr>
          <w:rFonts w:ascii="Arial" w:hAnsi="Arial" w:cs="Arial"/>
          <w:b/>
          <w:sz w:val="24"/>
        </w:rPr>
        <w:t>Applicability of FR2 UE demodulation requirements for NR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applicability of the existing FR2 UE demodulation requirements to NR 47GHz band (n262).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R4-2113460</w:t>
      </w:r>
      <w:r>
        <w:rPr>
          <w:rFonts w:ascii="Arial" w:hAnsi="Arial" w:cs="Arial"/>
          <w:b/>
          <w:color w:val="0000FF"/>
          <w:sz w:val="24"/>
        </w:rPr>
        <w:tab/>
      </w:r>
      <w:r>
        <w:rPr>
          <w:rFonts w:ascii="Arial" w:hAnsi="Arial" w:cs="Arial"/>
          <w:b/>
          <w:sz w:val="24"/>
        </w:rPr>
        <w:t>draft CR: TS 38.101-4: n262 demodulation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B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CR introduces Noc for power level and test applicability for n262.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R4-2113796</w:t>
      </w:r>
      <w:r>
        <w:rPr>
          <w:rFonts w:ascii="Arial" w:hAnsi="Arial" w:cs="Arial"/>
          <w:b/>
          <w:color w:val="0000FF"/>
          <w:sz w:val="24"/>
        </w:rPr>
        <w:tab/>
      </w:r>
      <w:r>
        <w:rPr>
          <w:rFonts w:ascii="Arial" w:hAnsi="Arial" w:cs="Arial"/>
          <w:b/>
          <w:sz w:val="24"/>
        </w:rPr>
        <w:t>Discussion on NR UE demodulation for 47GHz band</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180" w:name="_Toc79401816"/>
      <w:bookmarkStart w:id="181" w:name="_Toc80014856"/>
      <w:r>
        <w:t>8.3.5.2</w:t>
      </w:r>
      <w:r>
        <w:tab/>
        <w:t>BS demodulation (38.104)</w:t>
      </w:r>
      <w:bookmarkEnd w:id="180"/>
      <w:bookmarkEnd w:id="181"/>
    </w:p>
    <w:p w:rsidR="0081207B" w:rsidRDefault="0081207B" w:rsidP="0081207B">
      <w:pPr>
        <w:pStyle w:val="3"/>
      </w:pPr>
      <w:bookmarkStart w:id="182" w:name="_Toc79401817"/>
      <w:bookmarkStart w:id="183" w:name="_Toc80014857"/>
      <w:r>
        <w:t>8.4</w:t>
      </w:r>
      <w:r>
        <w:tab/>
        <w:t>Introduction of 900 MHz spectrum to 5G NR applicable for Rail Mobile Radio</w:t>
      </w:r>
      <w:bookmarkEnd w:id="182"/>
      <w:bookmarkEnd w:id="183"/>
    </w:p>
    <w:p w:rsidR="0081207B" w:rsidRDefault="0081207B" w:rsidP="0081207B">
      <w:pPr>
        <w:pStyle w:val="4"/>
      </w:pPr>
      <w:bookmarkStart w:id="184" w:name="_Toc79401820"/>
      <w:bookmarkStart w:id="185" w:name="_Toc80014858"/>
      <w:r>
        <w:t>8.4.3</w:t>
      </w:r>
      <w:r>
        <w:tab/>
        <w:t>BS RF requirements</w:t>
      </w:r>
      <w:bookmarkEnd w:id="184"/>
      <w:bookmarkEnd w:id="185"/>
    </w:p>
    <w:p w:rsidR="003A4973" w:rsidRDefault="003A4973" w:rsidP="003A4973">
      <w:pPr>
        <w:rPr>
          <w:rFonts w:eastAsia="等线"/>
          <w:lang w:eastAsia="zh-CN"/>
        </w:rPr>
      </w:pPr>
      <w:r>
        <w:rPr>
          <w:rFonts w:eastAsia="等线" w:hint="eastAsia"/>
          <w:lang w:eastAsia="zh-CN"/>
        </w:rPr>
        <w:t>-</w:t>
      </w:r>
      <w:r>
        <w:rPr>
          <w:rFonts w:eastAsia="等线"/>
          <w:lang w:eastAsia="zh-CN"/>
        </w:rPr>
        <w:t>-----------------------------------------------------------------------------------------------------------------------------------------------</w:t>
      </w:r>
    </w:p>
    <w:p w:rsidR="001F7204" w:rsidRPr="001F7204" w:rsidRDefault="003A4973" w:rsidP="001F720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001F7204" w:rsidRPr="001F7204">
        <w:rPr>
          <w:rFonts w:ascii="Arial" w:hAnsi="Arial" w:cs="Arial" w:hint="eastAsia"/>
          <w:b/>
          <w:color w:val="C00000"/>
          <w:sz w:val="24"/>
          <w:u w:val="single"/>
        </w:rPr>
        <w:t>Michal Szydelko</w:t>
      </w:r>
    </w:p>
    <w:p w:rsidR="003A4973" w:rsidRDefault="003A4973" w:rsidP="003A4973">
      <w:pPr>
        <w:overflowPunct/>
        <w:autoSpaceDE/>
        <w:autoSpaceDN/>
        <w:adjustRightInd/>
        <w:spacing w:after="0"/>
        <w:textAlignment w:val="auto"/>
        <w:rPr>
          <w:rFonts w:ascii="等线" w:eastAsia="等线" w:hAnsi="等线" w:cs="宋体"/>
          <w:sz w:val="24"/>
          <w:szCs w:val="24"/>
          <w:lang w:val="en-US" w:eastAsia="zh-CN"/>
        </w:rPr>
      </w:pPr>
    </w:p>
    <w:p w:rsidR="003A4973" w:rsidRPr="001F7204" w:rsidRDefault="003A4973" w:rsidP="001F720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w:t>
      </w:r>
      <w:r w:rsidR="001F7204">
        <w:rPr>
          <w:rFonts w:ascii="Arial" w:hAnsi="Arial" w:cs="Arial"/>
          <w:b/>
          <w:color w:val="0000FF"/>
          <w:sz w:val="24"/>
          <w:u w:val="thick"/>
        </w:rPr>
        <w:t>5607</w:t>
      </w:r>
      <w:r w:rsidRPr="00944C49">
        <w:rPr>
          <w:b/>
          <w:lang w:val="en-US" w:eastAsia="zh-CN"/>
        </w:rPr>
        <w:tab/>
      </w:r>
      <w:r w:rsidRPr="00C664FA">
        <w:rPr>
          <w:rFonts w:ascii="Arial" w:hAnsi="Arial" w:cs="Arial"/>
          <w:sz w:val="24"/>
        </w:rPr>
        <w:t xml:space="preserve">Email discussion summary for </w:t>
      </w:r>
      <w:r w:rsidRPr="001F7204">
        <w:rPr>
          <w:rFonts w:ascii="Arial" w:hAnsi="Arial" w:cs="Arial" w:hint="eastAsia"/>
          <w:sz w:val="24"/>
        </w:rPr>
        <w:t>[100-e][317] RAIL_900_1900MHz_BSRF</w:t>
      </w:r>
    </w:p>
    <w:p w:rsidR="003A4973" w:rsidRDefault="003A4973" w:rsidP="003A497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F7204">
        <w:rPr>
          <w:i/>
          <w:lang w:eastAsia="zh-CN"/>
        </w:rPr>
        <w:t>Huawei</w:t>
      </w:r>
      <w:r>
        <w:rPr>
          <w:rFonts w:hint="eastAsia"/>
          <w:i/>
          <w:lang w:eastAsia="zh-CN"/>
        </w:rPr>
        <w:t>)</w:t>
      </w:r>
    </w:p>
    <w:p w:rsidR="003A4973" w:rsidRPr="00944C49" w:rsidRDefault="003A4973" w:rsidP="003A4973">
      <w:pPr>
        <w:rPr>
          <w:rFonts w:ascii="Arial" w:hAnsi="Arial" w:cs="Arial"/>
          <w:b/>
          <w:lang w:val="en-US" w:eastAsia="zh-CN"/>
        </w:rPr>
      </w:pPr>
      <w:r w:rsidRPr="00944C49">
        <w:rPr>
          <w:rFonts w:ascii="Arial" w:hAnsi="Arial" w:cs="Arial"/>
          <w:b/>
          <w:lang w:val="en-US" w:eastAsia="zh-CN"/>
        </w:rPr>
        <w:t xml:space="preserve">Abstract: </w:t>
      </w:r>
    </w:p>
    <w:p w:rsidR="003A4973" w:rsidRDefault="003A4973" w:rsidP="003A4973">
      <w:pPr>
        <w:rPr>
          <w:rFonts w:ascii="Arial" w:hAnsi="Arial" w:cs="Arial"/>
          <w:b/>
          <w:lang w:val="en-US" w:eastAsia="zh-CN"/>
        </w:rPr>
      </w:pPr>
      <w:r w:rsidRPr="00944C49">
        <w:rPr>
          <w:rFonts w:ascii="Arial" w:hAnsi="Arial" w:cs="Arial"/>
          <w:b/>
          <w:lang w:val="en-US" w:eastAsia="zh-CN"/>
        </w:rPr>
        <w:t xml:space="preserve">Discussion: </w:t>
      </w:r>
    </w:p>
    <w:p w:rsidR="003A4973" w:rsidRDefault="003A4973" w:rsidP="003A4973">
      <w:pPr>
        <w:rPr>
          <w:rFonts w:ascii="Arial" w:hAnsi="Arial" w:cs="Arial"/>
          <w:b/>
          <w:color w:val="0000FF"/>
          <w:sz w:val="24"/>
          <w:u w:val="thick"/>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6645">
        <w:rPr>
          <w:rFonts w:ascii="Arial" w:hAnsi="Arial" w:cs="Arial"/>
          <w:b/>
          <w:highlight w:val="yellow"/>
          <w:lang w:val="en-US" w:eastAsia="zh-CN"/>
        </w:rPr>
        <w:t>Return to.</w:t>
      </w:r>
    </w:p>
    <w:p w:rsidR="003A4973" w:rsidRDefault="003A4973" w:rsidP="003A4973">
      <w:pPr>
        <w:overflowPunct/>
        <w:autoSpaceDE/>
        <w:autoSpaceDN/>
        <w:adjustRightInd/>
        <w:spacing w:after="0"/>
        <w:textAlignment w:val="auto"/>
        <w:rPr>
          <w:rFonts w:ascii="Arial" w:hAnsi="Arial" w:cs="Arial"/>
          <w:b/>
          <w:lang w:val="en-US" w:eastAsia="zh-CN"/>
        </w:rPr>
      </w:pPr>
    </w:p>
    <w:p w:rsidR="003A4973" w:rsidRDefault="003A4973" w:rsidP="003A4973">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3A4973" w:rsidRDefault="003A4973" w:rsidP="003A4973">
      <w:pPr>
        <w:overflowPunct/>
        <w:autoSpaceDE/>
        <w:autoSpaceDN/>
        <w:adjustRightInd/>
        <w:spacing w:after="0"/>
        <w:textAlignment w:val="auto"/>
        <w:rPr>
          <w:rFonts w:ascii="Arial" w:hAnsi="Arial" w:cs="Arial"/>
          <w:b/>
          <w:color w:val="C00000"/>
          <w:sz w:val="24"/>
          <w:u w:val="single"/>
        </w:rPr>
      </w:pPr>
    </w:p>
    <w:p w:rsidR="003A4973" w:rsidRPr="00A95509" w:rsidRDefault="003A4973" w:rsidP="003A4973">
      <w:pPr>
        <w:overflowPunct/>
        <w:autoSpaceDE/>
        <w:autoSpaceDN/>
        <w:adjustRightInd/>
        <w:spacing w:after="0"/>
        <w:textAlignment w:val="auto"/>
        <w:rPr>
          <w:rFonts w:ascii="Arial" w:hAnsi="Arial" w:cs="Arial"/>
          <w:b/>
          <w:color w:val="C00000"/>
          <w:sz w:val="24"/>
          <w:u w:val="single"/>
        </w:rPr>
      </w:pPr>
    </w:p>
    <w:p w:rsidR="003A4973" w:rsidRDefault="003A4973" w:rsidP="003A4973">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3A4973" w:rsidRDefault="003A4973" w:rsidP="003A4973">
      <w:pPr>
        <w:rPr>
          <w:rFonts w:ascii="Arial" w:hAnsi="Arial" w:cs="Arial"/>
          <w:b/>
          <w:color w:val="C00000"/>
          <w:sz w:val="24"/>
          <w:u w:val="single"/>
        </w:rPr>
      </w:pPr>
    </w:p>
    <w:p w:rsidR="003A4973" w:rsidRPr="00A95509" w:rsidRDefault="003A4973" w:rsidP="003A4973">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R4-2113749</w:t>
      </w:r>
      <w:r>
        <w:rPr>
          <w:rFonts w:ascii="Arial" w:hAnsi="Arial" w:cs="Arial"/>
          <w:b/>
          <w:color w:val="0000FF"/>
          <w:sz w:val="24"/>
        </w:rPr>
        <w:tab/>
      </w:r>
      <w:r>
        <w:rPr>
          <w:rFonts w:ascii="Arial" w:hAnsi="Arial" w:cs="Arial"/>
          <w:b/>
          <w:sz w:val="24"/>
        </w:rPr>
        <w:t>RMR 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900MHz band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R4-2114368</w:t>
      </w:r>
      <w:r>
        <w:rPr>
          <w:rFonts w:ascii="Arial" w:hAnsi="Arial" w:cs="Arial"/>
          <w:b/>
          <w:color w:val="0000FF"/>
          <w:sz w:val="24"/>
        </w:rPr>
        <w:tab/>
      </w:r>
      <w:r>
        <w:rPr>
          <w:rFonts w:ascii="Arial" w:hAnsi="Arial" w:cs="Arial"/>
          <w:b/>
          <w:sz w:val="24"/>
        </w:rPr>
        <w:t>On 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186" w:name="_Toc79401822"/>
      <w:bookmarkStart w:id="187" w:name="_Toc80014859"/>
      <w:r>
        <w:t>8.5</w:t>
      </w:r>
      <w:r>
        <w:tab/>
        <w:t>Introduction of 1900 MHz spectrum to 5G NR applicable for Rail Mobile Radio</w:t>
      </w:r>
      <w:bookmarkEnd w:id="186"/>
      <w:bookmarkEnd w:id="187"/>
    </w:p>
    <w:p w:rsidR="0081207B" w:rsidRDefault="0081207B" w:rsidP="0081207B">
      <w:pPr>
        <w:pStyle w:val="4"/>
      </w:pPr>
      <w:bookmarkStart w:id="188" w:name="_Toc79401825"/>
      <w:bookmarkStart w:id="189" w:name="_Toc80014860"/>
      <w:r>
        <w:t>8.5.3</w:t>
      </w:r>
      <w:r>
        <w:tab/>
        <w:t>BS RF requirements</w:t>
      </w:r>
      <w:bookmarkEnd w:id="188"/>
      <w:bookmarkEnd w:id="189"/>
    </w:p>
    <w:p w:rsidR="001F7204" w:rsidRPr="001F7204" w:rsidRDefault="001F7204" w:rsidP="001F720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[100-e][317] RAIL_900_1900MHz_BSRF</w:t>
      </w:r>
      <w:r w:rsidRPr="00A95509">
        <w:rPr>
          <w:rFonts w:ascii="Arial" w:hAnsi="Arial" w:cs="Arial"/>
          <w:b/>
          <w:color w:val="C00000"/>
          <w:sz w:val="24"/>
          <w:u w:val="single"/>
        </w:rPr>
        <w:t xml:space="preserve">, AI </w:t>
      </w:r>
      <w:r w:rsidRPr="007C6645">
        <w:rPr>
          <w:rFonts w:ascii="Arial" w:hAnsi="Arial" w:cs="Arial" w:hint="eastAsia"/>
          <w:b/>
          <w:color w:val="C00000"/>
          <w:sz w:val="24"/>
          <w:u w:val="single"/>
        </w:rPr>
        <w:t>8.</w:t>
      </w:r>
      <w:r>
        <w:rPr>
          <w:rFonts w:ascii="Arial" w:hAnsi="Arial" w:cs="Arial"/>
          <w:b/>
          <w:color w:val="C00000"/>
          <w:sz w:val="24"/>
          <w:u w:val="single"/>
        </w:rPr>
        <w:t>4.3, 8.5.3</w:t>
      </w:r>
      <w:r w:rsidRPr="00A95509">
        <w:rPr>
          <w:rFonts w:ascii="Arial" w:hAnsi="Arial" w:cs="Arial"/>
          <w:b/>
          <w:color w:val="C00000"/>
          <w:sz w:val="24"/>
          <w:u w:val="single"/>
        </w:rPr>
        <w:t xml:space="preserve">– </w:t>
      </w:r>
      <w:r w:rsidRPr="001F7204">
        <w:rPr>
          <w:rFonts w:ascii="Arial" w:hAnsi="Arial" w:cs="Arial" w:hint="eastAsia"/>
          <w:b/>
          <w:color w:val="C00000"/>
          <w:sz w:val="24"/>
          <w:u w:val="single"/>
        </w:rPr>
        <w:t>Michal Szydelko</w:t>
      </w:r>
    </w:p>
    <w:p w:rsidR="001F7204" w:rsidRPr="001F7204" w:rsidRDefault="001F7204" w:rsidP="001F720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R4-2113752</w:t>
      </w:r>
      <w:r>
        <w:rPr>
          <w:rFonts w:ascii="Arial" w:hAnsi="Arial" w:cs="Arial"/>
          <w:b/>
          <w:color w:val="0000FF"/>
          <w:sz w:val="24"/>
        </w:rPr>
        <w:tab/>
      </w:r>
      <w:r>
        <w:rPr>
          <w:rFonts w:ascii="Arial" w:hAnsi="Arial" w:cs="Arial"/>
          <w:b/>
          <w:sz w:val="24"/>
        </w:rPr>
        <w:t>RMR 1900 MHz - BS RF</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BS RF requirements aspects when introducing the new RMR 1900MHz band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R4-2114371</w:t>
      </w:r>
      <w:r>
        <w:rPr>
          <w:rFonts w:ascii="Arial" w:hAnsi="Arial" w:cs="Arial"/>
          <w:b/>
          <w:color w:val="0000FF"/>
          <w:sz w:val="24"/>
        </w:rPr>
        <w:tab/>
      </w:r>
      <w:r>
        <w:rPr>
          <w:rFonts w:ascii="Arial" w:hAnsi="Arial" w:cs="Arial"/>
          <w:b/>
          <w:sz w:val="24"/>
        </w:rPr>
        <w:t>On 1900MHz RMR RAN4 BS RF requirements impact due to ECC Decision (20)</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Skyworks Solutions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discuss the need to reduce the number of NRU UL CA cases to make theMPR/ A-MPR cases manageable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r>
        <w:rPr>
          <w:i/>
        </w:rPr>
        <w:br/>
      </w:r>
    </w:p>
    <w:p w:rsidR="0081207B" w:rsidRDefault="0081207B" w:rsidP="0081207B">
      <w:pPr>
        <w:pStyle w:val="3"/>
      </w:pPr>
      <w:bookmarkStart w:id="190" w:name="_Toc79401904"/>
      <w:bookmarkStart w:id="191" w:name="_Toc80014861"/>
      <w:r>
        <w:t>8.27</w:t>
      </w:r>
      <w:r>
        <w:tab/>
        <w:t>Introduction of channel bandwidths 35MHz and 45MHz for NR</w:t>
      </w:r>
      <w:bookmarkEnd w:id="190"/>
      <w:bookmarkEnd w:id="191"/>
    </w:p>
    <w:p w:rsidR="0081207B" w:rsidRDefault="0081207B" w:rsidP="0081207B">
      <w:pPr>
        <w:pStyle w:val="4"/>
      </w:pPr>
      <w:bookmarkStart w:id="192" w:name="_Toc79401909"/>
      <w:bookmarkStart w:id="193" w:name="_Toc80014862"/>
      <w:r>
        <w:t>8.27.5</w:t>
      </w:r>
      <w:r>
        <w:tab/>
        <w:t>UE demodulation and CSI requirements</w:t>
      </w:r>
      <w:bookmarkEnd w:id="192"/>
      <w:bookmarkEnd w:id="193"/>
    </w:p>
    <w:p w:rsidR="00924145" w:rsidRPr="00924145" w:rsidRDefault="00924145" w:rsidP="00924145">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924145">
        <w:rPr>
          <w:rFonts w:ascii="Arial" w:hAnsi="Arial" w:cs="Arial" w:hint="eastAsia"/>
          <w:b/>
          <w:color w:val="C00000"/>
          <w:sz w:val="24"/>
          <w:u w:val="single"/>
        </w:rPr>
        <w:t>[100-e][323] NR_R17_SpectrumWI_Demod</w:t>
      </w:r>
      <w:r w:rsidRPr="00A95509">
        <w:rPr>
          <w:rFonts w:ascii="Arial" w:hAnsi="Arial" w:cs="Arial"/>
          <w:b/>
          <w:color w:val="C00000"/>
          <w:sz w:val="24"/>
          <w:u w:val="single"/>
        </w:rPr>
        <w:t xml:space="preserve">, AI </w:t>
      </w:r>
      <w:r w:rsidRPr="00924145">
        <w:rPr>
          <w:rFonts w:ascii="Arial" w:hAnsi="Arial" w:cs="Arial" w:hint="eastAsia"/>
          <w:b/>
          <w:color w:val="C00000"/>
          <w:sz w:val="24"/>
          <w:u w:val="single"/>
        </w:rPr>
        <w:t>8.27.5, 8.3.5</w:t>
      </w:r>
      <w:r w:rsidRPr="00924145">
        <w:rPr>
          <w:rFonts w:ascii="Arial" w:hAnsi="Arial" w:cs="Arial"/>
          <w:b/>
          <w:color w:val="C00000"/>
          <w:sz w:val="24"/>
          <w:u w:val="single"/>
        </w:rPr>
        <w:t xml:space="preserve">, </w:t>
      </w:r>
      <w:r w:rsidRPr="00924145">
        <w:rPr>
          <w:rFonts w:ascii="Arial" w:hAnsi="Arial" w:cs="Arial" w:hint="eastAsia"/>
          <w:b/>
          <w:color w:val="C00000"/>
          <w:sz w:val="24"/>
          <w:u w:val="single"/>
        </w:rPr>
        <w:t>7.1 (R4-2113458)</w:t>
      </w:r>
      <w:r w:rsidRPr="00A95509">
        <w:rPr>
          <w:rFonts w:ascii="Arial" w:hAnsi="Arial" w:cs="Arial"/>
          <w:b/>
          <w:color w:val="C00000"/>
          <w:sz w:val="24"/>
          <w:u w:val="single"/>
        </w:rPr>
        <w:t xml:space="preserve">– </w:t>
      </w:r>
      <w:r w:rsidRPr="00924145">
        <w:rPr>
          <w:rFonts w:ascii="Arial" w:hAnsi="Arial" w:cs="Arial" w:hint="eastAsia"/>
          <w:b/>
          <w:color w:val="C00000"/>
          <w:sz w:val="24"/>
          <w:u w:val="single"/>
        </w:rPr>
        <w:t>Kazuyoshi Uesaka</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R4-2112153</w:t>
      </w:r>
      <w:r>
        <w:rPr>
          <w:rFonts w:ascii="Arial" w:hAnsi="Arial" w:cs="Arial"/>
          <w:b/>
          <w:color w:val="0000FF"/>
          <w:sz w:val="24"/>
        </w:rPr>
        <w:tab/>
      </w:r>
      <w:r>
        <w:rPr>
          <w:rFonts w:ascii="Arial" w:hAnsi="Arial" w:cs="Arial"/>
          <w:b/>
          <w:sz w:val="24"/>
        </w:rPr>
        <w:t>Simulation results for PDSCH demodulation requirements for 35MHz and 45MHz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R4-2113805</w:t>
      </w:r>
      <w:r>
        <w:rPr>
          <w:rFonts w:ascii="Arial" w:hAnsi="Arial" w:cs="Arial"/>
          <w:b/>
          <w:color w:val="0000FF"/>
          <w:sz w:val="24"/>
        </w:rPr>
        <w:tab/>
      </w:r>
      <w:r>
        <w:rPr>
          <w:rFonts w:ascii="Arial" w:hAnsi="Arial" w:cs="Arial"/>
          <w:b/>
          <w:sz w:val="24"/>
        </w:rPr>
        <w:t>draftCR on UE demodulation and CSI repopting for 35MHz and 45MHz channel bandwidth for FR1 FDD</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v17.1.0</w:t>
      </w:r>
      <w:r>
        <w:rPr>
          <w:i/>
        </w:rPr>
        <w:tab/>
        <w:t xml:space="preserve">  CR-  rev  Cat: F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194" w:name="_Toc79401982"/>
      <w:bookmarkStart w:id="195" w:name="_Toc80014863"/>
      <w:r>
        <w:t>9</w:t>
      </w:r>
      <w:r>
        <w:tab/>
        <w:t>Rel-17 non-spectrum related work items for NR</w:t>
      </w:r>
      <w:bookmarkEnd w:id="194"/>
      <w:bookmarkEnd w:id="195"/>
    </w:p>
    <w:p w:rsidR="0081207B" w:rsidRDefault="0081207B" w:rsidP="0081207B">
      <w:pPr>
        <w:pStyle w:val="3"/>
      </w:pPr>
      <w:bookmarkStart w:id="196" w:name="_Toc79401983"/>
      <w:bookmarkStart w:id="197" w:name="_Toc80014864"/>
      <w:r>
        <w:t>9.1</w:t>
      </w:r>
      <w:r>
        <w:tab/>
        <w:t>Multiple Input Multiple Output (MIMO) Over-the-Air (OTA) requirements for NR UEs</w:t>
      </w:r>
      <w:bookmarkEnd w:id="196"/>
      <w:bookmarkEnd w:id="197"/>
    </w:p>
    <w:p w:rsidR="0081207B" w:rsidRDefault="0081207B" w:rsidP="0081207B">
      <w:pPr>
        <w:pStyle w:val="4"/>
      </w:pPr>
      <w:bookmarkStart w:id="198" w:name="_Toc79401984"/>
      <w:bookmarkStart w:id="199" w:name="_Toc80014865"/>
      <w:r>
        <w:t>9.1.1</w:t>
      </w:r>
      <w:r>
        <w:tab/>
        <w:t>General</w:t>
      </w:r>
      <w:bookmarkEnd w:id="198"/>
      <w:bookmarkEnd w:id="199"/>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[100-e][331] NR_MIMO_OTA</w:t>
      </w:r>
      <w:r w:rsidRPr="00FB690E">
        <w:rPr>
          <w:rFonts w:ascii="Arial" w:hAnsi="Arial" w:cs="Arial"/>
          <w:b/>
          <w:color w:val="C00000"/>
          <w:sz w:val="24"/>
          <w:u w:val="single"/>
        </w:rPr>
        <w:t>, AI 6.1.9.5, 9.1</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Bozhi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R4-2115622</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FB690E">
        <w:rPr>
          <w:rFonts w:ascii="Arial" w:hAnsi="Arial" w:cs="Arial" w:hint="eastAsia"/>
          <w:b/>
          <w:sz w:val="24"/>
        </w:rPr>
        <w:t>[100-e][331] NR_MIMO_OTA</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sidRPr="00FB690E">
        <w:rPr>
          <w:i/>
          <w:lang w:eastAsia="zh-CN"/>
        </w:rPr>
        <w:lastRenderedPageBreak/>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(Samsung)</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R4-2112976</w:t>
      </w:r>
      <w:r>
        <w:rPr>
          <w:rFonts w:ascii="Arial" w:hAnsi="Arial" w:cs="Arial"/>
          <w:b/>
          <w:color w:val="0000FF"/>
          <w:sz w:val="24"/>
        </w:rPr>
        <w:tab/>
      </w:r>
      <w:r>
        <w:rPr>
          <w:rFonts w:ascii="Arial" w:hAnsi="Arial" w:cs="Arial"/>
          <w:b/>
          <w:sz w:val="24"/>
        </w:rPr>
        <w:t>3GPP TS 38.151 v0.5.0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R4-2112977</w:t>
      </w:r>
      <w:r>
        <w:rPr>
          <w:rFonts w:ascii="Arial" w:hAnsi="Arial" w:cs="Arial"/>
          <w:b/>
          <w:color w:val="0000FF"/>
          <w:sz w:val="24"/>
        </w:rPr>
        <w:tab/>
      </w:r>
      <w:r>
        <w:rPr>
          <w:rFonts w:ascii="Arial" w:hAnsi="Arial" w:cs="Arial"/>
          <w:b/>
          <w:sz w:val="24"/>
        </w:rPr>
        <w:t>Rapporteur input to TS38.151</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R4-2114381</w:t>
      </w:r>
      <w:r>
        <w:rPr>
          <w:rFonts w:ascii="Arial" w:hAnsi="Arial" w:cs="Arial"/>
          <w:b/>
          <w:color w:val="0000FF"/>
          <w:sz w:val="24"/>
        </w:rPr>
        <w:tab/>
      </w:r>
      <w:r>
        <w:rPr>
          <w:rFonts w:ascii="Arial" w:hAnsi="Arial" w:cs="Arial"/>
          <w:b/>
          <w:sz w:val="24"/>
        </w:rPr>
        <w:t>TP on Channel Model and DUT Positioning Clarifications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00" w:name="_Toc79401985"/>
      <w:bookmarkStart w:id="201" w:name="_Toc80014866"/>
      <w:r>
        <w:t>9.1.2</w:t>
      </w:r>
      <w:r>
        <w:tab/>
        <w:t>Performance requirements</w:t>
      </w:r>
      <w:bookmarkEnd w:id="200"/>
      <w:bookmarkEnd w:id="201"/>
    </w:p>
    <w:p w:rsidR="0081207B" w:rsidRDefault="0081207B" w:rsidP="0081207B">
      <w:pPr>
        <w:pStyle w:val="5"/>
      </w:pPr>
      <w:bookmarkStart w:id="202" w:name="_Toc79401986"/>
      <w:bookmarkStart w:id="203" w:name="_Toc80014867"/>
      <w:r>
        <w:t>9.1.2.1</w:t>
      </w:r>
      <w:r>
        <w:tab/>
        <w:t>Performance Requirements for FR1</w:t>
      </w:r>
      <w:bookmarkEnd w:id="202"/>
      <w:bookmarkEnd w:id="203"/>
    </w:p>
    <w:p w:rsidR="0081207B" w:rsidRDefault="0081207B" w:rsidP="0081207B">
      <w:pPr>
        <w:rPr>
          <w:rFonts w:ascii="Arial" w:hAnsi="Arial" w:cs="Arial"/>
          <w:b/>
          <w:sz w:val="24"/>
        </w:rPr>
      </w:pPr>
      <w:r>
        <w:rPr>
          <w:rFonts w:ascii="Arial" w:hAnsi="Arial" w:cs="Arial"/>
          <w:b/>
          <w:color w:val="0000FF"/>
          <w:sz w:val="24"/>
        </w:rPr>
        <w:t>R4-2112573</w:t>
      </w:r>
      <w:r>
        <w:rPr>
          <w:rFonts w:ascii="Arial" w:hAnsi="Arial" w:cs="Arial"/>
          <w:b/>
          <w:color w:val="0000FF"/>
          <w:sz w:val="24"/>
        </w:rPr>
        <w:tab/>
      </w:r>
      <w:r>
        <w:rPr>
          <w:rFonts w:ascii="Arial" w:hAnsi="Arial" w:cs="Arial"/>
          <w:b/>
          <w:sz w:val="24"/>
        </w:rPr>
        <w:t>Discussion on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R4-2112980</w:t>
      </w:r>
      <w:r>
        <w:rPr>
          <w:rFonts w:ascii="Arial" w:hAnsi="Arial" w:cs="Arial"/>
          <w:b/>
          <w:color w:val="0000FF"/>
          <w:sz w:val="24"/>
        </w:rPr>
        <w:tab/>
      </w:r>
      <w:r>
        <w:rPr>
          <w:rFonts w:ascii="Arial" w:hAnsi="Arial" w:cs="Arial"/>
          <w:b/>
          <w:sz w:val="24"/>
        </w:rPr>
        <w:t>Proposal on preliminary FR1 MIMO OTA MU value assessment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R4-2113312</w:t>
      </w:r>
      <w:r>
        <w:rPr>
          <w:rFonts w:ascii="Arial" w:hAnsi="Arial" w:cs="Arial"/>
          <w:b/>
          <w:color w:val="0000FF"/>
          <w:sz w:val="24"/>
        </w:rPr>
        <w:tab/>
      </w:r>
      <w:r>
        <w:rPr>
          <w:rFonts w:ascii="Arial" w:hAnsi="Arial" w:cs="Arial"/>
          <w:b/>
          <w:sz w:val="24"/>
        </w:rPr>
        <w:t>Time plan for FR1 lab alignment and requirement development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R4-2113914</w:t>
      </w:r>
      <w:r>
        <w:rPr>
          <w:rFonts w:ascii="Arial" w:hAnsi="Arial" w:cs="Arial"/>
          <w:b/>
          <w:color w:val="0000FF"/>
          <w:sz w:val="24"/>
        </w:rPr>
        <w:tab/>
      </w:r>
      <w:r>
        <w:rPr>
          <w:rFonts w:ascii="Arial" w:hAnsi="Arial" w:cs="Arial"/>
          <w:b/>
          <w:sz w:val="24"/>
        </w:rPr>
        <w:t>Refinement on lab alignment activity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04" w:name="_Toc79401987"/>
      <w:bookmarkStart w:id="205" w:name="_Toc80014868"/>
      <w:r>
        <w:t>9.1.2.2</w:t>
      </w:r>
      <w:r>
        <w:tab/>
        <w:t>Performance Requirements for FR2</w:t>
      </w:r>
      <w:bookmarkEnd w:id="204"/>
      <w:bookmarkEnd w:id="205"/>
    </w:p>
    <w:p w:rsidR="0081207B" w:rsidRDefault="0081207B" w:rsidP="0081207B">
      <w:pPr>
        <w:rPr>
          <w:rFonts w:ascii="Arial" w:hAnsi="Arial" w:cs="Arial"/>
          <w:b/>
          <w:sz w:val="24"/>
        </w:rPr>
      </w:pPr>
      <w:r>
        <w:rPr>
          <w:rFonts w:ascii="Arial" w:hAnsi="Arial" w:cs="Arial"/>
          <w:b/>
          <w:color w:val="0000FF"/>
          <w:sz w:val="24"/>
        </w:rPr>
        <w:t>R4-2112245</w:t>
      </w:r>
      <w:r>
        <w:rPr>
          <w:rFonts w:ascii="Arial" w:hAnsi="Arial" w:cs="Arial"/>
          <w:b/>
          <w:color w:val="0000FF"/>
          <w:sz w:val="24"/>
        </w:rPr>
        <w:tab/>
      </w:r>
      <w:r>
        <w:rPr>
          <w:rFonts w:ascii="Arial" w:hAnsi="Arial" w:cs="Arial"/>
          <w:b/>
          <w:sz w:val="24"/>
        </w:rPr>
        <w:t>Discussion on FR2 MIMO OTA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R4-2113033</w:t>
      </w:r>
      <w:r>
        <w:rPr>
          <w:rFonts w:ascii="Arial" w:hAnsi="Arial" w:cs="Arial"/>
          <w:b/>
          <w:color w:val="0000FF"/>
          <w:sz w:val="24"/>
        </w:rPr>
        <w:tab/>
      </w:r>
      <w:r>
        <w:rPr>
          <w:rFonts w:ascii="Arial" w:hAnsi="Arial" w:cs="Arial"/>
          <w:b/>
          <w:sz w:val="24"/>
        </w:rPr>
        <w:t>Proposal on FR2 MIMO simulator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Do a fundamental scenario simulation as Fig 1 firstly, for FR2 MIMO OTA simulator alignment.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R4-2114504</w:t>
      </w:r>
      <w:r>
        <w:rPr>
          <w:rFonts w:ascii="Arial" w:hAnsi="Arial" w:cs="Arial"/>
          <w:b/>
          <w:color w:val="0000FF"/>
          <w:sz w:val="24"/>
        </w:rPr>
        <w:tab/>
      </w:r>
      <w:r>
        <w:rPr>
          <w:rFonts w:ascii="Arial" w:hAnsi="Arial" w:cs="Arial"/>
          <w:b/>
          <w:sz w:val="24"/>
        </w:rPr>
        <w:t>Discussion on FR2 MIMO OTA simulation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06" w:name="_Toc79401988"/>
      <w:bookmarkStart w:id="207" w:name="_Toc80014869"/>
      <w:r>
        <w:t>9.1.3</w:t>
      </w:r>
      <w:r>
        <w:tab/>
        <w:t>Testing methodologies</w:t>
      </w:r>
      <w:bookmarkEnd w:id="206"/>
      <w:bookmarkEnd w:id="207"/>
    </w:p>
    <w:p w:rsidR="0081207B" w:rsidRDefault="0081207B" w:rsidP="0081207B">
      <w:pPr>
        <w:pStyle w:val="5"/>
      </w:pPr>
      <w:bookmarkStart w:id="208" w:name="_Toc79401989"/>
      <w:bookmarkStart w:id="209" w:name="_Toc80014870"/>
      <w:r>
        <w:t>9.1.3.1</w:t>
      </w:r>
      <w:r>
        <w:tab/>
        <w:t>Testing parameters for Performance</w:t>
      </w:r>
      <w:bookmarkEnd w:id="208"/>
      <w:bookmarkEnd w:id="209"/>
    </w:p>
    <w:p w:rsidR="0081207B" w:rsidRDefault="0081207B" w:rsidP="0081207B">
      <w:pPr>
        <w:rPr>
          <w:rFonts w:ascii="Arial" w:hAnsi="Arial" w:cs="Arial"/>
          <w:b/>
          <w:sz w:val="24"/>
        </w:rPr>
      </w:pPr>
      <w:r>
        <w:rPr>
          <w:rFonts w:ascii="Arial" w:hAnsi="Arial" w:cs="Arial"/>
          <w:b/>
          <w:color w:val="0000FF"/>
          <w:sz w:val="24"/>
        </w:rPr>
        <w:t>R4-2112978</w:t>
      </w:r>
      <w:r>
        <w:rPr>
          <w:rFonts w:ascii="Arial" w:hAnsi="Arial" w:cs="Arial"/>
          <w:b/>
          <w:color w:val="0000FF"/>
          <w:sz w:val="24"/>
        </w:rPr>
        <w:tab/>
      </w:r>
      <w:r>
        <w:rPr>
          <w:rFonts w:ascii="Arial" w:hAnsi="Arial" w:cs="Arial"/>
          <w:b/>
          <w:sz w:val="24"/>
        </w:rPr>
        <w:t>TP to TS38.151 on BS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R4-2114528</w:t>
      </w:r>
      <w:r>
        <w:rPr>
          <w:rFonts w:ascii="Arial" w:hAnsi="Arial" w:cs="Arial"/>
          <w:b/>
          <w:color w:val="0000FF"/>
          <w:sz w:val="24"/>
        </w:rPr>
        <w:tab/>
      </w:r>
      <w:r>
        <w:rPr>
          <w:rFonts w:ascii="Arial" w:hAnsi="Arial" w:cs="Arial"/>
          <w:b/>
          <w:sz w:val="24"/>
        </w:rPr>
        <w:t>TP to TS 38.151 on FR1 2x2 BS beam selection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v0.5.0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R4-2114529</w:t>
      </w:r>
      <w:r>
        <w:rPr>
          <w:rFonts w:ascii="Arial" w:hAnsi="Arial" w:cs="Arial"/>
          <w:b/>
          <w:color w:val="0000FF"/>
          <w:sz w:val="24"/>
        </w:rPr>
        <w:tab/>
      </w:r>
      <w:r>
        <w:rPr>
          <w:rFonts w:ascii="Arial" w:hAnsi="Arial" w:cs="Arial"/>
          <w:b/>
          <w:sz w:val="24"/>
        </w:rPr>
        <w:t>update simulation results on FR1 2x2 channel models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R4-2114534</w:t>
      </w:r>
      <w:r>
        <w:rPr>
          <w:rFonts w:ascii="Arial" w:hAnsi="Arial" w:cs="Arial"/>
          <w:b/>
          <w:color w:val="0000FF"/>
          <w:sz w:val="24"/>
        </w:rPr>
        <w:tab/>
      </w:r>
      <w:r>
        <w:rPr>
          <w:rFonts w:ascii="Arial" w:hAnsi="Arial" w:cs="Arial"/>
          <w:b/>
          <w:sz w:val="24"/>
        </w:rPr>
        <w:t>Discussion on probe weight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R4-2114535</w:t>
      </w:r>
      <w:r>
        <w:rPr>
          <w:rFonts w:ascii="Arial" w:hAnsi="Arial" w:cs="Arial"/>
          <w:b/>
          <w:color w:val="0000FF"/>
          <w:sz w:val="24"/>
        </w:rPr>
        <w:tab/>
      </w:r>
      <w:r>
        <w:rPr>
          <w:rFonts w:ascii="Arial" w:hAnsi="Arial" w:cs="Arial"/>
          <w:b/>
          <w:sz w:val="24"/>
        </w:rPr>
        <w:t>TP to TS38.151 v0.4.0 on FR2 Base Station beam configuration</w:t>
      </w:r>
    </w:p>
    <w:p w:rsidR="0081207B" w:rsidRDefault="0081207B" w:rsidP="0081207B">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10" w:name="_Toc79401990"/>
      <w:bookmarkStart w:id="211" w:name="_Toc80014871"/>
      <w:r>
        <w:t>9.1.3.2</w:t>
      </w:r>
      <w:r>
        <w:tab/>
        <w:t>Optimization of test methodologies</w:t>
      </w:r>
      <w:bookmarkEnd w:id="210"/>
      <w:bookmarkEnd w:id="211"/>
    </w:p>
    <w:p w:rsidR="0081207B" w:rsidRDefault="0081207B" w:rsidP="0081207B">
      <w:pPr>
        <w:rPr>
          <w:rFonts w:ascii="Arial" w:hAnsi="Arial" w:cs="Arial"/>
          <w:b/>
          <w:sz w:val="24"/>
        </w:rPr>
      </w:pPr>
      <w:r>
        <w:rPr>
          <w:rFonts w:ascii="Arial" w:hAnsi="Arial" w:cs="Arial"/>
          <w:b/>
          <w:color w:val="0000FF"/>
          <w:sz w:val="24"/>
        </w:rPr>
        <w:t>R4-2112862</w:t>
      </w:r>
      <w:r>
        <w:rPr>
          <w:rFonts w:ascii="Arial" w:hAnsi="Arial" w:cs="Arial"/>
          <w:b/>
          <w:color w:val="0000FF"/>
          <w:sz w:val="24"/>
        </w:rPr>
        <w:tab/>
      </w:r>
      <w:r>
        <w:rPr>
          <w:rFonts w:ascii="Arial" w:hAnsi="Arial" w:cs="Arial"/>
          <w:b/>
          <w:sz w:val="24"/>
        </w:rPr>
        <w:t>Consideration on Probe#3 of FR2 MIMO OTA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R4-2112979</w:t>
      </w:r>
      <w:r>
        <w:rPr>
          <w:rFonts w:ascii="Arial" w:hAnsi="Arial" w:cs="Arial"/>
          <w:b/>
          <w:color w:val="0000FF"/>
          <w:sz w:val="24"/>
        </w:rPr>
        <w:tab/>
      </w:r>
      <w:r>
        <w:rPr>
          <w:rFonts w:ascii="Arial" w:hAnsi="Arial" w:cs="Arial"/>
          <w:b/>
          <w:sz w:val="24"/>
        </w:rPr>
        <w:t xml:space="preserve">TP to TS38.151 on Minimum Number of Slots and Power Control </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v0.4.0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R4-2113915</w:t>
      </w:r>
      <w:r>
        <w:rPr>
          <w:rFonts w:ascii="Arial" w:hAnsi="Arial" w:cs="Arial"/>
          <w:b/>
          <w:color w:val="0000FF"/>
          <w:sz w:val="24"/>
        </w:rPr>
        <w:tab/>
      </w:r>
      <w:r>
        <w:rPr>
          <w:rFonts w:ascii="Arial" w:hAnsi="Arial" w:cs="Arial"/>
          <w:b/>
          <w:sz w:val="24"/>
        </w:rPr>
        <w:t>The FR2 blocking issue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R4-2114380</w:t>
      </w:r>
      <w:r>
        <w:rPr>
          <w:rFonts w:ascii="Arial" w:hAnsi="Arial" w:cs="Arial"/>
          <w:b/>
          <w:color w:val="0000FF"/>
          <w:sz w:val="24"/>
        </w:rPr>
        <w:tab/>
      </w:r>
      <w:r>
        <w:rPr>
          <w:rFonts w:ascii="Arial" w:hAnsi="Arial" w:cs="Arial"/>
          <w:b/>
          <w:sz w:val="24"/>
        </w:rPr>
        <w:t>On Blocking Issue for FR2 MIMO OTA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12" w:name="_Toc79401991"/>
      <w:bookmarkStart w:id="213" w:name="_Toc80014872"/>
      <w:r>
        <w:t>9.1.3.3</w:t>
      </w:r>
      <w:r>
        <w:tab/>
        <w:t>Channel model validation</w:t>
      </w:r>
      <w:bookmarkEnd w:id="212"/>
      <w:bookmarkEnd w:id="213"/>
    </w:p>
    <w:p w:rsidR="0081207B" w:rsidRDefault="0081207B" w:rsidP="0081207B">
      <w:pPr>
        <w:rPr>
          <w:rFonts w:ascii="Arial" w:hAnsi="Arial" w:cs="Arial"/>
          <w:b/>
          <w:sz w:val="24"/>
        </w:rPr>
      </w:pPr>
      <w:r>
        <w:rPr>
          <w:rFonts w:ascii="Arial" w:hAnsi="Arial" w:cs="Arial"/>
          <w:b/>
          <w:color w:val="0000FF"/>
          <w:sz w:val="24"/>
        </w:rPr>
        <w:t>R4-2113854</w:t>
      </w:r>
      <w:r>
        <w:rPr>
          <w:rFonts w:ascii="Arial" w:hAnsi="Arial" w:cs="Arial"/>
          <w:b/>
          <w:color w:val="0000FF"/>
          <w:sz w:val="24"/>
        </w:rPr>
        <w:tab/>
      </w:r>
      <w:r>
        <w:rPr>
          <w:rFonts w:ascii="Arial" w:hAnsi="Arial" w:cs="Arial"/>
          <w:b/>
          <w:sz w:val="24"/>
        </w:rPr>
        <w:t xml:space="preserve">Channel Model Targets </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 1. Use the targets presented in this contribution for the different spatial channel model parameters validation.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R4-2113858</w:t>
      </w:r>
      <w:r>
        <w:rPr>
          <w:rFonts w:ascii="Arial" w:hAnsi="Arial" w:cs="Arial"/>
          <w:b/>
          <w:color w:val="0000FF"/>
          <w:sz w:val="24"/>
        </w:rPr>
        <w:tab/>
      </w:r>
      <w:r>
        <w:rPr>
          <w:rFonts w:ascii="Arial" w:hAnsi="Arial" w:cs="Arial"/>
          <w:b/>
          <w:sz w:val="24"/>
        </w:rPr>
        <w:t>Reference Channel Emulation Curves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R4-2114025</w:t>
      </w:r>
      <w:r>
        <w:rPr>
          <w:rFonts w:ascii="Arial" w:hAnsi="Arial" w:cs="Arial"/>
          <w:b/>
          <w:color w:val="0000FF"/>
          <w:sz w:val="24"/>
        </w:rPr>
        <w:tab/>
      </w:r>
      <w:r>
        <w:rPr>
          <w:rFonts w:ascii="Arial" w:hAnsi="Arial" w:cs="Arial"/>
          <w:b/>
          <w:sz w:val="24"/>
        </w:rPr>
        <w:t>Reference curves for FR1 CDL-C Uma</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 Keysight Technologies UK Ltd, Spirent Communications,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R4-2114382</w:t>
      </w:r>
      <w:r>
        <w:rPr>
          <w:rFonts w:ascii="Arial" w:hAnsi="Arial" w:cs="Arial"/>
          <w:b/>
          <w:color w:val="0000FF"/>
          <w:sz w:val="24"/>
        </w:rPr>
        <w:tab/>
      </w:r>
      <w:r>
        <w:rPr>
          <w:rFonts w:ascii="Arial" w:hAnsi="Arial" w:cs="Arial"/>
          <w:b/>
          <w:sz w:val="24"/>
        </w:rPr>
        <w:t>Reference Channel Emulation Curves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R4-2114383</w:t>
      </w:r>
      <w:r>
        <w:rPr>
          <w:rFonts w:ascii="Arial" w:hAnsi="Arial" w:cs="Arial"/>
          <w:b/>
          <w:color w:val="0000FF"/>
          <w:sz w:val="24"/>
        </w:rPr>
        <w:tab/>
      </w:r>
      <w:r>
        <w:rPr>
          <w:rFonts w:ascii="Arial" w:hAnsi="Arial" w:cs="Arial"/>
          <w:b/>
          <w:sz w:val="24"/>
        </w:rPr>
        <w:t>Reference Channel Emulation Curves for Validation Purposes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 Spirent Communications, CMCC, CAICT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R4-2114503</w:t>
      </w:r>
      <w:r>
        <w:rPr>
          <w:rFonts w:ascii="Arial" w:hAnsi="Arial" w:cs="Arial"/>
          <w:b/>
          <w:color w:val="0000FF"/>
          <w:sz w:val="24"/>
        </w:rPr>
        <w:tab/>
      </w:r>
      <w:r>
        <w:rPr>
          <w:rFonts w:ascii="Arial" w:hAnsi="Arial" w:cs="Arial"/>
          <w:b/>
          <w:sz w:val="24"/>
        </w:rPr>
        <w:t>Discussion on FR2 channel model validation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14" w:name="_Toc79401992"/>
      <w:bookmarkStart w:id="215" w:name="_Toc80014873"/>
      <w:r>
        <w:t>9.2</w:t>
      </w:r>
      <w:r>
        <w:tab/>
        <w:t>Introduction of UE TRP (Total Radiated Power) and TRS (Total Radiated Sensitivity) requirements and test methodologies for FR1 (NR SA and EN-DC)</w:t>
      </w:r>
      <w:bookmarkEnd w:id="214"/>
      <w:bookmarkEnd w:id="215"/>
    </w:p>
    <w:p w:rsidR="0081207B" w:rsidRDefault="0081207B" w:rsidP="0081207B">
      <w:pPr>
        <w:pStyle w:val="4"/>
      </w:pPr>
      <w:bookmarkStart w:id="216" w:name="_Toc79401993"/>
      <w:bookmarkStart w:id="217" w:name="_Toc80014874"/>
      <w:r>
        <w:t>9.2.1</w:t>
      </w:r>
      <w:r>
        <w:tab/>
        <w:t>General and work plan</w:t>
      </w:r>
      <w:bookmarkEnd w:id="216"/>
      <w:bookmarkEnd w:id="217"/>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[100-e][332] FR1_TRP_TRS_Part1</w:t>
      </w:r>
      <w:r w:rsidRPr="00FB690E">
        <w:rPr>
          <w:rFonts w:ascii="Arial" w:hAnsi="Arial" w:cs="Arial"/>
          <w:b/>
          <w:color w:val="C00000"/>
          <w:sz w:val="24"/>
          <w:u w:val="single"/>
        </w:rPr>
        <w:t xml:space="preserve">, AI </w:t>
      </w:r>
      <w:r>
        <w:rPr>
          <w:rFonts w:ascii="Arial" w:hAnsi="Arial" w:cs="Arial"/>
          <w:b/>
          <w:color w:val="C00000"/>
          <w:sz w:val="24"/>
          <w:u w:val="single"/>
        </w:rPr>
        <w:t>9.2.1, 9.2.2, 9.2.3</w:t>
      </w:r>
      <w:r w:rsidRPr="00A95509">
        <w:rPr>
          <w:rFonts w:ascii="Arial" w:hAnsi="Arial" w:cs="Arial"/>
          <w:b/>
          <w:color w:val="C00000"/>
          <w:sz w:val="24"/>
          <w:u w:val="single"/>
        </w:rPr>
        <w:t xml:space="preserve">– </w:t>
      </w:r>
      <w:r>
        <w:rPr>
          <w:rFonts w:ascii="Arial" w:hAnsi="Arial" w:cs="Arial"/>
          <w:b/>
          <w:color w:val="C00000"/>
          <w:sz w:val="24"/>
          <w:u w:val="single"/>
        </w:rPr>
        <w:t>Ruixin Wang</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R4-2115623</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[100-e][332] FR1_TRP_TRS_Part1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(vivo)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lastRenderedPageBreak/>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R4-2112364</w:t>
      </w:r>
      <w:r>
        <w:rPr>
          <w:rFonts w:ascii="Arial" w:hAnsi="Arial" w:cs="Arial"/>
          <w:b/>
          <w:color w:val="0000FF"/>
          <w:sz w:val="24"/>
        </w:rPr>
        <w:tab/>
      </w:r>
      <w:r>
        <w:rPr>
          <w:rFonts w:ascii="Arial" w:hAnsi="Arial" w:cs="Arial"/>
          <w:b/>
          <w:sz w:val="24"/>
        </w:rPr>
        <w:t>General considerations of OTA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R4-2112861</w:t>
      </w:r>
      <w:r>
        <w:rPr>
          <w:rFonts w:ascii="Arial" w:hAnsi="Arial" w:cs="Arial"/>
          <w:b/>
          <w:color w:val="0000FF"/>
          <w:sz w:val="24"/>
        </w:rPr>
        <w:tab/>
      </w:r>
      <w:r>
        <w:rPr>
          <w:rFonts w:ascii="Arial" w:hAnsi="Arial" w:cs="Arial"/>
          <w:b/>
          <w:sz w:val="24"/>
        </w:rPr>
        <w:t>Requirements of NR Band n41 Test Configuration and Multiple Antenna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R4-2113975</w:t>
      </w:r>
      <w:r>
        <w:rPr>
          <w:rFonts w:ascii="Arial" w:hAnsi="Arial" w:cs="Arial"/>
          <w:b/>
          <w:color w:val="0000FF"/>
          <w:sz w:val="24"/>
        </w:rPr>
        <w:tab/>
      </w:r>
      <w:r>
        <w:rPr>
          <w:rFonts w:ascii="Arial" w:hAnsi="Arial" w:cs="Arial"/>
          <w:b/>
          <w:sz w:val="24"/>
        </w:rPr>
        <w:t>TP to TR38.834 on general aspects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R4-2113977</w:t>
      </w:r>
      <w:r>
        <w:rPr>
          <w:rFonts w:ascii="Arial" w:hAnsi="Arial" w:cs="Arial"/>
          <w:b/>
          <w:color w:val="0000FF"/>
          <w:sz w:val="24"/>
        </w:rPr>
        <w:tab/>
      </w:r>
      <w:r>
        <w:rPr>
          <w:rFonts w:ascii="Arial" w:hAnsi="Arial" w:cs="Arial"/>
          <w:b/>
          <w:sz w:val="24"/>
        </w:rPr>
        <w:t>Views on general aspects of TRP TRS WI</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R4-2113979</w:t>
      </w:r>
      <w:r>
        <w:rPr>
          <w:rFonts w:ascii="Arial" w:hAnsi="Arial" w:cs="Arial"/>
          <w:b/>
          <w:color w:val="0000FF"/>
          <w:sz w:val="24"/>
        </w:rPr>
        <w:tab/>
      </w:r>
      <w:r>
        <w:rPr>
          <w:rFonts w:ascii="Arial" w:hAnsi="Arial" w:cs="Arial"/>
          <w:b/>
          <w:sz w:val="24"/>
        </w:rPr>
        <w:t>LS to RAN5 on FR1 TRP TRS WI progress (RAN4#100e)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R4-2113980</w:t>
      </w:r>
      <w:r>
        <w:rPr>
          <w:rFonts w:ascii="Arial" w:hAnsi="Arial" w:cs="Arial"/>
          <w:b/>
          <w:color w:val="0000FF"/>
          <w:sz w:val="24"/>
        </w:rPr>
        <w:tab/>
      </w:r>
      <w:r>
        <w:rPr>
          <w:rFonts w:ascii="Arial" w:hAnsi="Arial" w:cs="Arial"/>
          <w:b/>
          <w:sz w:val="24"/>
        </w:rPr>
        <w:t>Updated workplan of TRP TRS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R4-2113985</w:t>
      </w:r>
      <w:r>
        <w:rPr>
          <w:rFonts w:ascii="Arial" w:hAnsi="Arial" w:cs="Arial"/>
          <w:b/>
          <w:color w:val="0000FF"/>
          <w:sz w:val="24"/>
        </w:rPr>
        <w:tab/>
      </w:r>
      <w:r>
        <w:rPr>
          <w:rFonts w:ascii="Arial" w:hAnsi="Arial" w:cs="Arial"/>
          <w:b/>
          <w:sz w:val="24"/>
        </w:rPr>
        <w:t>TR 38.834 v0.1.0</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38.834 v0.0.1</w:t>
      </w:r>
      <w:r>
        <w:rPr>
          <w:i/>
        </w:rPr>
        <w:tab/>
        <w:t xml:space="preserve">  CR-  rev  Cat:  (Rel-17)</w:t>
      </w:r>
      <w:r>
        <w:rPr>
          <w:i/>
        </w:rPr>
        <w:br/>
      </w:r>
      <w:r>
        <w:rPr>
          <w:i/>
        </w:rPr>
        <w:br/>
      </w:r>
      <w:r>
        <w:rPr>
          <w:i/>
        </w:rPr>
        <w:tab/>
      </w:r>
      <w:r>
        <w:rPr>
          <w:i/>
        </w:rPr>
        <w:tab/>
      </w:r>
      <w:r>
        <w:rPr>
          <w:i/>
        </w:rPr>
        <w:tab/>
      </w:r>
      <w:r>
        <w:rPr>
          <w:i/>
        </w:rPr>
        <w:tab/>
      </w:r>
      <w:r>
        <w:rPr>
          <w:i/>
        </w:rPr>
        <w:tab/>
        <w:t>Source: OPPO, vivo</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Draft TR for 38.834 v0.1.0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18" w:name="_Toc79401994"/>
      <w:bookmarkStart w:id="219" w:name="_Toc80014875"/>
      <w:r>
        <w:lastRenderedPageBreak/>
        <w:t>9.2.2</w:t>
      </w:r>
      <w:r>
        <w:tab/>
        <w:t>SA test methodology</w:t>
      </w:r>
      <w:bookmarkEnd w:id="218"/>
      <w:bookmarkEnd w:id="219"/>
    </w:p>
    <w:p w:rsidR="0081207B" w:rsidRDefault="0081207B" w:rsidP="0081207B">
      <w:pPr>
        <w:rPr>
          <w:rFonts w:ascii="Arial" w:hAnsi="Arial" w:cs="Arial"/>
          <w:b/>
          <w:sz w:val="24"/>
        </w:rPr>
      </w:pPr>
      <w:r>
        <w:rPr>
          <w:rFonts w:ascii="Arial" w:hAnsi="Arial" w:cs="Arial"/>
          <w:b/>
          <w:color w:val="0000FF"/>
          <w:sz w:val="24"/>
        </w:rPr>
        <w:t>R4-2112363</w:t>
      </w:r>
      <w:r>
        <w:rPr>
          <w:rFonts w:ascii="Arial" w:hAnsi="Arial" w:cs="Arial"/>
          <w:b/>
          <w:color w:val="0000FF"/>
          <w:sz w:val="24"/>
        </w:rPr>
        <w:tab/>
      </w:r>
      <w:r>
        <w:rPr>
          <w:rFonts w:ascii="Arial" w:hAnsi="Arial" w:cs="Arial"/>
          <w:b/>
          <w:sz w:val="24"/>
        </w:rPr>
        <w:t>Views on test cases which employ hand phantoms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R4-2113911</w:t>
      </w:r>
      <w:r>
        <w:rPr>
          <w:rFonts w:ascii="Arial" w:hAnsi="Arial" w:cs="Arial"/>
          <w:b/>
          <w:color w:val="0000FF"/>
          <w:sz w:val="24"/>
        </w:rPr>
        <w:tab/>
      </w:r>
      <w:r>
        <w:rPr>
          <w:rFonts w:ascii="Arial" w:hAnsi="Arial" w:cs="Arial"/>
          <w:b/>
          <w:sz w:val="24"/>
        </w:rPr>
        <w:t>Parameter configuration for SA TRP</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R4-2113976</w:t>
      </w:r>
      <w:r>
        <w:rPr>
          <w:rFonts w:ascii="Arial" w:hAnsi="Arial" w:cs="Arial"/>
          <w:b/>
          <w:color w:val="0000FF"/>
          <w:sz w:val="24"/>
        </w:rPr>
        <w:tab/>
      </w:r>
      <w:r>
        <w:rPr>
          <w:rFonts w:ascii="Arial" w:hAnsi="Arial" w:cs="Arial"/>
          <w:b/>
          <w:sz w:val="24"/>
        </w:rPr>
        <w:t>Discussion on SA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R4-2114026</w:t>
      </w:r>
      <w:r>
        <w:rPr>
          <w:rFonts w:ascii="Arial" w:hAnsi="Arial" w:cs="Arial"/>
          <w:b/>
          <w:color w:val="0000FF"/>
          <w:sz w:val="24"/>
        </w:rPr>
        <w:tab/>
      </w:r>
      <w:r>
        <w:rPr>
          <w:rFonts w:ascii="Arial" w:hAnsi="Arial" w:cs="Arial"/>
          <w:b/>
          <w:sz w:val="24"/>
        </w:rPr>
        <w:t>On FR1 SA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Huawei Tech.(UK) Co.. Ltd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SA TRP and TRS test conditions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0" w:name="_Toc79401995"/>
      <w:bookmarkStart w:id="221" w:name="_Toc80014876"/>
      <w:r>
        <w:t>9.2.3</w:t>
      </w:r>
      <w:r>
        <w:tab/>
        <w:t>EN-DC test methodology</w:t>
      </w:r>
      <w:bookmarkEnd w:id="220"/>
      <w:bookmarkEnd w:id="221"/>
    </w:p>
    <w:p w:rsidR="0081207B" w:rsidRDefault="0081207B" w:rsidP="0081207B">
      <w:pPr>
        <w:rPr>
          <w:rFonts w:ascii="Arial" w:hAnsi="Arial" w:cs="Arial"/>
          <w:b/>
          <w:sz w:val="24"/>
        </w:rPr>
      </w:pPr>
      <w:r>
        <w:rPr>
          <w:rFonts w:ascii="Arial" w:hAnsi="Arial" w:cs="Arial"/>
          <w:b/>
          <w:color w:val="0000FF"/>
          <w:sz w:val="24"/>
        </w:rPr>
        <w:t>R4-2112249</w:t>
      </w:r>
      <w:r>
        <w:rPr>
          <w:rFonts w:ascii="Arial" w:hAnsi="Arial" w:cs="Arial"/>
          <w:b/>
          <w:color w:val="0000FF"/>
          <w:sz w:val="24"/>
        </w:rPr>
        <w:tab/>
      </w:r>
      <w:r>
        <w:rPr>
          <w:rFonts w:ascii="Arial" w:hAnsi="Arial" w:cs="Arial"/>
          <w:b/>
          <w:sz w:val="24"/>
        </w:rPr>
        <w:t>Discussion on EN-DC test methodology</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R4-2112362</w:t>
      </w:r>
      <w:r>
        <w:rPr>
          <w:rFonts w:ascii="Arial" w:hAnsi="Arial" w:cs="Arial"/>
          <w:b/>
          <w:color w:val="0000FF"/>
          <w:sz w:val="24"/>
        </w:rPr>
        <w:tab/>
      </w:r>
      <w:r>
        <w:rPr>
          <w:rFonts w:ascii="Arial" w:hAnsi="Arial" w:cs="Arial"/>
          <w:b/>
          <w:sz w:val="24"/>
        </w:rPr>
        <w:t>EN-DC power configuration for TRP/TRS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R4-2112574</w:t>
      </w:r>
      <w:r>
        <w:rPr>
          <w:rFonts w:ascii="Arial" w:hAnsi="Arial" w:cs="Arial"/>
          <w:b/>
          <w:color w:val="0000FF"/>
          <w:sz w:val="24"/>
        </w:rPr>
        <w:tab/>
      </w:r>
      <w:r>
        <w:rPr>
          <w:rFonts w:ascii="Arial" w:hAnsi="Arial" w:cs="Arial"/>
          <w:b/>
          <w:sz w:val="24"/>
        </w:rPr>
        <w:t>Discussion on power-split and measurement channels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R4-2112607</w:t>
      </w:r>
      <w:r>
        <w:rPr>
          <w:rFonts w:ascii="Arial" w:hAnsi="Arial" w:cs="Arial"/>
          <w:b/>
          <w:color w:val="0000FF"/>
          <w:sz w:val="24"/>
        </w:rPr>
        <w:tab/>
      </w:r>
      <w:r>
        <w:rPr>
          <w:rFonts w:ascii="Arial" w:hAnsi="Arial" w:cs="Arial"/>
          <w:b/>
          <w:sz w:val="24"/>
        </w:rPr>
        <w:t>on EN-DC power setting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R4-2113912</w:t>
      </w:r>
      <w:r>
        <w:rPr>
          <w:rFonts w:ascii="Arial" w:hAnsi="Arial" w:cs="Arial"/>
          <w:b/>
          <w:color w:val="0000FF"/>
          <w:sz w:val="24"/>
        </w:rPr>
        <w:tab/>
      </w:r>
      <w:r>
        <w:rPr>
          <w:rFonts w:ascii="Arial" w:hAnsi="Arial" w:cs="Arial"/>
          <w:b/>
          <w:sz w:val="24"/>
        </w:rPr>
        <w:t>Power split and DPS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R4-2113978</w:t>
      </w:r>
      <w:r>
        <w:rPr>
          <w:rFonts w:ascii="Arial" w:hAnsi="Arial" w:cs="Arial"/>
          <w:b/>
          <w:color w:val="0000FF"/>
          <w:sz w:val="24"/>
        </w:rPr>
        <w:tab/>
      </w:r>
      <w:r>
        <w:rPr>
          <w:rFonts w:ascii="Arial" w:hAnsi="Arial" w:cs="Arial"/>
          <w:b/>
          <w:sz w:val="24"/>
        </w:rPr>
        <w:t>Discussion on EN-DC test method</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R4-2113983</w:t>
      </w:r>
      <w:r>
        <w:rPr>
          <w:rFonts w:ascii="Arial" w:hAnsi="Arial" w:cs="Arial"/>
          <w:b/>
          <w:color w:val="0000FF"/>
          <w:sz w:val="24"/>
        </w:rPr>
        <w:tab/>
      </w:r>
      <w:r>
        <w:rPr>
          <w:rFonts w:ascii="Arial" w:hAnsi="Arial" w:cs="Arial"/>
          <w:b/>
          <w:sz w:val="24"/>
        </w:rPr>
        <w:t>TP for TR 38.834 v0.1.0</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R4-2114530</w:t>
      </w:r>
      <w:r>
        <w:rPr>
          <w:rFonts w:ascii="Arial" w:hAnsi="Arial" w:cs="Arial"/>
          <w:b/>
          <w:color w:val="0000FF"/>
          <w:sz w:val="24"/>
        </w:rPr>
        <w:tab/>
      </w:r>
      <w:r>
        <w:rPr>
          <w:rFonts w:ascii="Arial" w:hAnsi="Arial" w:cs="Arial"/>
          <w:b/>
          <w:sz w:val="24"/>
        </w:rPr>
        <w:t>on FR1 EN-DC TRP-TRS test methodology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2" w:name="_Toc79401996"/>
      <w:bookmarkStart w:id="223" w:name="_Toc80014877"/>
      <w:r>
        <w:t>9.2.4</w:t>
      </w:r>
      <w:r>
        <w:tab/>
        <w:t>UE with multiple antennas test methodology</w:t>
      </w:r>
      <w:bookmarkEnd w:id="222"/>
      <w:bookmarkEnd w:id="223"/>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[100-e][333] FR1_TRP_TRS_Part2</w:t>
      </w:r>
      <w:r w:rsidRPr="00FB690E">
        <w:rPr>
          <w:rFonts w:ascii="Arial" w:hAnsi="Arial" w:cs="Arial"/>
          <w:b/>
          <w:color w:val="C00000"/>
          <w:sz w:val="24"/>
          <w:u w:val="single"/>
        </w:rPr>
        <w:t xml:space="preserve">, AI </w:t>
      </w:r>
      <w:r>
        <w:rPr>
          <w:rFonts w:ascii="Arial" w:hAnsi="Arial" w:cs="Arial"/>
          <w:b/>
          <w:color w:val="C00000"/>
          <w:sz w:val="24"/>
          <w:u w:val="single"/>
        </w:rPr>
        <w:t>9.2.4, 9.2.5</w:t>
      </w:r>
      <w:r w:rsidRPr="00A95509">
        <w:rPr>
          <w:rFonts w:ascii="Arial" w:hAnsi="Arial" w:cs="Arial"/>
          <w:b/>
          <w:color w:val="C00000"/>
          <w:sz w:val="24"/>
          <w:u w:val="single"/>
        </w:rPr>
        <w:t xml:space="preserve">– </w:t>
      </w:r>
      <w:r>
        <w:rPr>
          <w:rFonts w:ascii="Arial" w:hAnsi="Arial" w:cs="Arial"/>
          <w:b/>
          <w:color w:val="C00000"/>
          <w:sz w:val="24"/>
          <w:u w:val="single"/>
        </w:rPr>
        <w:t>Qifei Liu</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R4-2115624</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[100-e][333] FR1_TRP_TRS_Part2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(OPPO)</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R4-2112610</w:t>
      </w:r>
      <w:r>
        <w:rPr>
          <w:rFonts w:ascii="Arial" w:hAnsi="Arial" w:cs="Arial"/>
          <w:b/>
          <w:color w:val="0000FF"/>
          <w:sz w:val="24"/>
        </w:rPr>
        <w:tab/>
      </w:r>
      <w:r>
        <w:rPr>
          <w:rFonts w:ascii="Arial" w:hAnsi="Arial" w:cs="Arial"/>
          <w:b/>
          <w:sz w:val="24"/>
        </w:rPr>
        <w:t>on multi-antenna TRPTRS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R4-2112863</w:t>
      </w:r>
      <w:r>
        <w:rPr>
          <w:rFonts w:ascii="Arial" w:hAnsi="Arial" w:cs="Arial"/>
          <w:b/>
          <w:color w:val="0000FF"/>
          <w:sz w:val="24"/>
        </w:rPr>
        <w:tab/>
      </w:r>
      <w:r>
        <w:rPr>
          <w:rFonts w:ascii="Arial" w:hAnsi="Arial" w:cs="Arial"/>
          <w:b/>
          <w:sz w:val="24"/>
        </w:rPr>
        <w:t>Consideration on Tx Antenna Switching Methodology</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CMCC,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R4-2113913</w:t>
      </w:r>
      <w:r>
        <w:rPr>
          <w:rFonts w:ascii="Arial" w:hAnsi="Arial" w:cs="Arial"/>
          <w:b/>
          <w:color w:val="0000FF"/>
          <w:sz w:val="24"/>
        </w:rPr>
        <w:tab/>
      </w:r>
      <w:r>
        <w:rPr>
          <w:rFonts w:ascii="Arial" w:hAnsi="Arial" w:cs="Arial"/>
          <w:b/>
          <w:sz w:val="24"/>
        </w:rPr>
        <w:t>Views on Transmit Switching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R4-2113986</w:t>
      </w:r>
      <w:r>
        <w:rPr>
          <w:rFonts w:ascii="Arial" w:hAnsi="Arial" w:cs="Arial"/>
          <w:b/>
          <w:color w:val="0000FF"/>
          <w:sz w:val="24"/>
        </w:rPr>
        <w:tab/>
      </w:r>
      <w:r>
        <w:rPr>
          <w:rFonts w:ascii="Arial" w:hAnsi="Arial" w:cs="Arial"/>
          <w:b/>
          <w:sz w:val="24"/>
        </w:rPr>
        <w:t>Tx/Rx switching OTA testing considerations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38.834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R4-2114531</w:t>
      </w:r>
      <w:r>
        <w:rPr>
          <w:rFonts w:ascii="Arial" w:hAnsi="Arial" w:cs="Arial"/>
          <w:b/>
          <w:color w:val="0000FF"/>
          <w:sz w:val="24"/>
        </w:rPr>
        <w:tab/>
      </w:r>
      <w:r>
        <w:rPr>
          <w:rFonts w:ascii="Arial" w:hAnsi="Arial" w:cs="Arial"/>
          <w:b/>
          <w:sz w:val="24"/>
        </w:rPr>
        <w:t>on FR1 TRP-TRS test methodology for UE with multi-antenna switching</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24" w:name="_Toc79401997"/>
      <w:bookmarkStart w:id="225" w:name="_Toc80014878"/>
      <w:r>
        <w:t>9.2.5</w:t>
      </w:r>
      <w:r>
        <w:tab/>
        <w:t>Others</w:t>
      </w:r>
      <w:bookmarkEnd w:id="224"/>
      <w:bookmarkEnd w:id="225"/>
    </w:p>
    <w:p w:rsidR="0081207B" w:rsidRDefault="0081207B" w:rsidP="0081207B">
      <w:pPr>
        <w:pStyle w:val="3"/>
      </w:pPr>
      <w:bookmarkStart w:id="226" w:name="_Toc79402039"/>
      <w:bookmarkStart w:id="227" w:name="_Toc80014879"/>
      <w:r>
        <w:t>9.5</w:t>
      </w:r>
      <w:r>
        <w:tab/>
        <w:t>NR repeater</w:t>
      </w:r>
      <w:bookmarkEnd w:id="226"/>
      <w:bookmarkEnd w:id="227"/>
    </w:p>
    <w:p w:rsidR="0081207B" w:rsidRDefault="0081207B" w:rsidP="0081207B">
      <w:pPr>
        <w:pStyle w:val="4"/>
      </w:pPr>
      <w:bookmarkStart w:id="228" w:name="_Toc79402040"/>
      <w:bookmarkStart w:id="229" w:name="_Toc80014880"/>
      <w:r>
        <w:t>9.5.1</w:t>
      </w:r>
      <w:r>
        <w:tab/>
        <w:t>General</w:t>
      </w:r>
      <w:bookmarkEnd w:id="228"/>
      <w:bookmarkEnd w:id="229"/>
    </w:p>
    <w:p w:rsidR="009F66C0" w:rsidRDefault="009F66C0" w:rsidP="009F66C0">
      <w:pPr>
        <w:rPr>
          <w:rFonts w:eastAsia="等线"/>
          <w:lang w:eastAsia="zh-CN"/>
        </w:rPr>
      </w:pPr>
      <w:r>
        <w:rPr>
          <w:rFonts w:eastAsia="等线" w:hint="eastAsia"/>
          <w:lang w:eastAsia="zh-CN"/>
        </w:rPr>
        <w:t>-</w:t>
      </w:r>
      <w:r>
        <w:rPr>
          <w:rFonts w:eastAsia="等线"/>
          <w:lang w:eastAsia="zh-CN"/>
        </w:rPr>
        <w:t>-----------------------------------------------------------------------------------------------------------------------------------------------</w:t>
      </w:r>
    </w:p>
    <w:p w:rsidR="009F66C0" w:rsidRP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9F66C0">
        <w:rPr>
          <w:rFonts w:ascii="Arial" w:hAnsi="Arial" w:cs="Arial" w:hint="eastAsia"/>
          <w:b/>
          <w:color w:val="C00000"/>
          <w:sz w:val="24"/>
          <w:u w:val="single"/>
        </w:rPr>
        <w:t>[100-e][308] NR_Repeater_General</w:t>
      </w:r>
      <w:r w:rsidRPr="00A95509">
        <w:rPr>
          <w:rFonts w:ascii="Arial" w:hAnsi="Arial" w:cs="Arial"/>
          <w:b/>
          <w:color w:val="C00000"/>
          <w:sz w:val="24"/>
          <w:u w:val="single"/>
        </w:rPr>
        <w:t xml:space="preserve">, AI </w:t>
      </w:r>
      <w:r>
        <w:rPr>
          <w:rFonts w:ascii="Arial" w:hAnsi="Arial" w:cs="Arial"/>
          <w:b/>
          <w:color w:val="C00000"/>
          <w:sz w:val="24"/>
          <w:u w:val="single"/>
        </w:rPr>
        <w:t>9.5.1</w:t>
      </w:r>
      <w:r w:rsidRPr="00A95509">
        <w:rPr>
          <w:rFonts w:ascii="Arial" w:hAnsi="Arial" w:cs="Arial"/>
          <w:b/>
          <w:color w:val="C00000"/>
          <w:sz w:val="24"/>
          <w:u w:val="single"/>
        </w:rPr>
        <w:t xml:space="preserve">– </w:t>
      </w:r>
      <w:r w:rsidRPr="009F66C0">
        <w:rPr>
          <w:rFonts w:ascii="Arial" w:hAnsi="Arial" w:cs="Arial" w:hint="eastAsia"/>
          <w:b/>
          <w:color w:val="C00000"/>
          <w:sz w:val="24"/>
          <w:u w:val="single"/>
        </w:rPr>
        <w:t>Valentin Gheorghiu</w:t>
      </w:r>
    </w:p>
    <w:p w:rsidR="009F66C0" w:rsidRPr="007C6645" w:rsidRDefault="009F66C0" w:rsidP="009F66C0">
      <w:pPr>
        <w:overflowPunct/>
        <w:autoSpaceDE/>
        <w:autoSpaceDN/>
        <w:adjustRightInd/>
        <w:spacing w:after="0"/>
        <w:textAlignment w:val="auto"/>
        <w:rPr>
          <w:rFonts w:ascii="等线" w:eastAsia="等线" w:hAnsi="等线" w:cs="宋体"/>
          <w:sz w:val="24"/>
          <w:szCs w:val="24"/>
          <w:lang w:val="en-US" w:eastAsia="zh-CN"/>
        </w:rPr>
      </w:pPr>
    </w:p>
    <w:p w:rsidR="009F66C0" w:rsidRDefault="009F66C0" w:rsidP="009F66C0">
      <w:pPr>
        <w:overflowPunct/>
        <w:autoSpaceDE/>
        <w:autoSpaceDN/>
        <w:adjustRightInd/>
        <w:spacing w:after="0"/>
        <w:textAlignment w:val="auto"/>
        <w:rPr>
          <w:rFonts w:ascii="Arial" w:hAnsi="Arial" w:cs="Arial"/>
          <w:b/>
          <w:lang w:val="en-US" w:eastAsia="zh-CN"/>
        </w:rPr>
      </w:pPr>
    </w:p>
    <w:p w:rsidR="009F66C0" w:rsidRDefault="009F66C0" w:rsidP="009F66C0">
      <w:pPr>
        <w:rPr>
          <w:rFonts w:ascii="Arial" w:hAnsi="Arial" w:cs="Arial"/>
          <w:b/>
          <w:sz w:val="24"/>
        </w:rPr>
      </w:pPr>
      <w:r>
        <w:rPr>
          <w:rFonts w:ascii="Arial" w:hAnsi="Arial" w:cs="Arial"/>
          <w:b/>
          <w:color w:val="0000FF"/>
          <w:sz w:val="24"/>
          <w:u w:val="thick"/>
        </w:rPr>
        <w:t>R4-2115599</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9F66C0">
        <w:rPr>
          <w:rFonts w:ascii="Arial" w:hAnsi="Arial" w:cs="Arial" w:hint="eastAsia"/>
          <w:b/>
          <w:sz w:val="24"/>
        </w:rPr>
        <w:t>[100-e][308] NR_Repeater_General</w:t>
      </w:r>
    </w:p>
    <w:p w:rsidR="009F66C0" w:rsidRDefault="009F66C0" w:rsidP="009F66C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(Qualcomm</w:t>
      </w:r>
      <w:r>
        <w:rPr>
          <w:rFonts w:hint="eastAsia"/>
          <w:i/>
          <w:lang w:eastAsia="zh-CN"/>
        </w:rPr>
        <w:t>)</w:t>
      </w:r>
    </w:p>
    <w:p w:rsidR="009F66C0" w:rsidRPr="00944C49" w:rsidRDefault="009F66C0" w:rsidP="009F66C0">
      <w:pPr>
        <w:rPr>
          <w:rFonts w:ascii="Arial" w:hAnsi="Arial" w:cs="Arial"/>
          <w:b/>
          <w:lang w:val="en-US" w:eastAsia="zh-CN"/>
        </w:rPr>
      </w:pPr>
      <w:r w:rsidRPr="00944C49">
        <w:rPr>
          <w:rFonts w:ascii="Arial" w:hAnsi="Arial" w:cs="Arial"/>
          <w:b/>
          <w:lang w:val="en-US" w:eastAsia="zh-CN"/>
        </w:rPr>
        <w:t xml:space="preserve">Abstract: </w:t>
      </w:r>
    </w:p>
    <w:p w:rsidR="009F66C0" w:rsidRDefault="009F66C0" w:rsidP="009F66C0">
      <w:pPr>
        <w:rPr>
          <w:rFonts w:ascii="Arial" w:hAnsi="Arial" w:cs="Arial"/>
          <w:b/>
          <w:lang w:val="en-US" w:eastAsia="zh-CN"/>
        </w:rPr>
      </w:pPr>
      <w:r w:rsidRPr="00944C49">
        <w:rPr>
          <w:rFonts w:ascii="Arial" w:hAnsi="Arial" w:cs="Arial"/>
          <w:b/>
          <w:lang w:val="en-US" w:eastAsia="zh-CN"/>
        </w:rPr>
        <w:t xml:space="preserve">Discussion: </w:t>
      </w:r>
    </w:p>
    <w:p w:rsidR="009F66C0" w:rsidRDefault="009F66C0" w:rsidP="009F66C0">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F66C0" w:rsidRPr="000E53BF" w:rsidRDefault="000E53BF" w:rsidP="009F66C0">
      <w:pPr>
        <w:overflowPunct/>
        <w:autoSpaceDE/>
        <w:autoSpaceDN/>
        <w:adjustRightInd/>
        <w:spacing w:after="0"/>
        <w:textAlignment w:val="auto"/>
        <w:rPr>
          <w:b/>
          <w:color w:val="C00000"/>
          <w:u w:val="single"/>
          <w:lang w:val="en-US" w:eastAsia="zh-CN"/>
        </w:rPr>
      </w:pPr>
      <w:r w:rsidRPr="000E53BF">
        <w:rPr>
          <w:b/>
          <w:color w:val="C00000"/>
          <w:u w:val="single"/>
          <w:lang w:val="en-US" w:eastAsia="zh-CN"/>
        </w:rPr>
        <w:t>GTW on Aug 18</w:t>
      </w:r>
      <w:r w:rsidRPr="000E53BF">
        <w:rPr>
          <w:b/>
          <w:color w:val="C00000"/>
          <w:u w:val="single"/>
          <w:vertAlign w:val="superscript"/>
          <w:lang w:val="en-US" w:eastAsia="zh-CN"/>
        </w:rPr>
        <w:t>th</w:t>
      </w:r>
    </w:p>
    <w:p w:rsidR="000E53BF" w:rsidRDefault="000E53BF" w:rsidP="009F66C0">
      <w:pPr>
        <w:overflowPunct/>
        <w:autoSpaceDE/>
        <w:autoSpaceDN/>
        <w:adjustRightInd/>
        <w:spacing w:after="0"/>
        <w:textAlignment w:val="auto"/>
        <w:rPr>
          <w:rFonts w:ascii="Arial" w:hAnsi="Arial" w:cs="Arial"/>
          <w:b/>
          <w:lang w:val="en-US" w:eastAsia="zh-CN"/>
        </w:rPr>
      </w:pPr>
    </w:p>
    <w:p w:rsidR="000E53BF" w:rsidRPr="000E53BF" w:rsidRDefault="000E53BF" w:rsidP="000E53BF">
      <w:pPr>
        <w:rPr>
          <w:b/>
          <w:u w:val="single"/>
        </w:rPr>
      </w:pPr>
      <w:r w:rsidRPr="000E53BF">
        <w:rPr>
          <w:b/>
          <w:u w:val="single"/>
        </w:rPr>
        <w:t>Issue 2-1: Repeater class characterization</w:t>
      </w:r>
    </w:p>
    <w:p w:rsidR="000E53BF" w:rsidRPr="000E53BF" w:rsidRDefault="000E53BF" w:rsidP="000E53BF">
      <w:pPr>
        <w:pStyle w:val="a"/>
        <w:numPr>
          <w:ilvl w:val="0"/>
          <w:numId w:val="11"/>
        </w:numPr>
        <w:ind w:left="720"/>
      </w:pPr>
      <w:r w:rsidRPr="000E53BF">
        <w:t>Proposals</w:t>
      </w:r>
    </w:p>
    <w:p w:rsidR="000E53BF" w:rsidRPr="000E53BF" w:rsidRDefault="000E53BF" w:rsidP="000E53BF">
      <w:pPr>
        <w:pStyle w:val="a"/>
        <w:numPr>
          <w:ilvl w:val="1"/>
          <w:numId w:val="11"/>
        </w:numPr>
        <w:ind w:left="1440"/>
      </w:pPr>
      <w:r w:rsidRPr="000E53BF">
        <w:t>Option 1: Power class is used to differentiate the output power levels and emission requirements. No repeater class definition exists in the spec.</w:t>
      </w:r>
    </w:p>
    <w:p w:rsidR="000E53BF" w:rsidRPr="00E50966" w:rsidRDefault="000E53BF" w:rsidP="000E53BF">
      <w:pPr>
        <w:pStyle w:val="a"/>
        <w:numPr>
          <w:ilvl w:val="1"/>
          <w:numId w:val="11"/>
        </w:numPr>
        <w:ind w:left="1440"/>
      </w:pPr>
      <w:r w:rsidRPr="00E50966">
        <w:t>Option 2: Deployment scenario is used to differentiate repeater classes</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 xml:space="preserve">ption 3: Similar to BS power classes(based on MCL) </w:t>
      </w:r>
    </w:p>
    <w:p w:rsidR="000E53BF" w:rsidRPr="000E53BF" w:rsidRDefault="000E53BF" w:rsidP="000E53BF">
      <w:pPr>
        <w:pStyle w:val="a"/>
        <w:numPr>
          <w:ilvl w:val="1"/>
          <w:numId w:val="11"/>
        </w:numPr>
        <w:ind w:left="1440"/>
      </w:pPr>
      <w:r w:rsidRPr="000E53BF">
        <w:rPr>
          <w:rFonts w:eastAsia="Yu Mincho"/>
          <w:lang w:eastAsia="ja-JP"/>
        </w:rPr>
        <w:lastRenderedPageBreak/>
        <w:t>Option 4: Other definition/differentiation for classes</w:t>
      </w:r>
    </w:p>
    <w:p w:rsidR="000E53BF" w:rsidRPr="00656132" w:rsidRDefault="00656132" w:rsidP="000E53BF">
      <w:pPr>
        <w:rPr>
          <w:rFonts w:eastAsiaTheme="minorEastAsia" w:hint="eastAsia"/>
          <w:b/>
        </w:rPr>
      </w:pPr>
      <w:r w:rsidRPr="00656132">
        <w:rPr>
          <w:rFonts w:eastAsiaTheme="minorEastAsia" w:hint="eastAsia"/>
          <w:b/>
        </w:rPr>
        <w:t>Discussion:</w:t>
      </w:r>
    </w:p>
    <w:p w:rsidR="00656132" w:rsidRDefault="00656132" w:rsidP="000E53BF">
      <w:pPr>
        <w:rPr>
          <w:rFonts w:eastAsiaTheme="minorEastAsia"/>
        </w:rPr>
      </w:pPr>
      <w:r w:rsidRPr="00656132">
        <w:rPr>
          <w:rFonts w:eastAsiaTheme="minorEastAsia" w:hint="eastAsia"/>
        </w:rPr>
        <w:t>CATT:</w:t>
      </w:r>
      <w:r>
        <w:rPr>
          <w:rFonts w:eastAsiaTheme="minorEastAsia"/>
        </w:rPr>
        <w:t xml:space="preserve"> The deployment scenario for repeater is different; for WA repeater, whether they can</w:t>
      </w:r>
      <w:r w:rsidR="00314318">
        <w:rPr>
          <w:rFonts w:eastAsiaTheme="minorEastAsia"/>
        </w:rPr>
        <w:t xml:space="preserve"> </w:t>
      </w:r>
      <w:r>
        <w:rPr>
          <w:rFonts w:eastAsiaTheme="minorEastAsia"/>
        </w:rPr>
        <w:t xml:space="preserve">be deployed </w:t>
      </w:r>
      <w:r w:rsidR="00314318">
        <w:rPr>
          <w:rFonts w:eastAsiaTheme="minorEastAsia"/>
        </w:rPr>
        <w:t>together</w:t>
      </w:r>
      <w:r>
        <w:rPr>
          <w:rFonts w:eastAsiaTheme="minorEastAsia"/>
        </w:rPr>
        <w:t xml:space="preserve"> with WA or MA BS. Also in UTRA and E-UTRA, no class defined for repeater.</w:t>
      </w:r>
    </w:p>
    <w:p w:rsidR="00656132" w:rsidRDefault="00656132" w:rsidP="000E53BF">
      <w:pPr>
        <w:rPr>
          <w:rFonts w:eastAsiaTheme="minorEastAsia"/>
        </w:rPr>
      </w:pPr>
      <w:r>
        <w:rPr>
          <w:rFonts w:eastAsiaTheme="minorEastAsia"/>
        </w:rPr>
        <w:t>E///: Power level depending on deployment scenario; we don’t see any diff</w:t>
      </w:r>
      <w:r w:rsidR="00EE4DDD">
        <w:rPr>
          <w:rFonts w:eastAsiaTheme="minorEastAsia"/>
        </w:rPr>
        <w:t xml:space="preserve">erence compared to BS classes. We assume similar definition as BS will be applied i.e. </w:t>
      </w:r>
      <w:r w:rsidR="00314318">
        <w:rPr>
          <w:rFonts w:eastAsiaTheme="minorEastAsia"/>
        </w:rPr>
        <w:t>associated</w:t>
      </w:r>
      <w:r w:rsidR="00EE4DDD">
        <w:rPr>
          <w:rFonts w:eastAsiaTheme="minorEastAsia"/>
        </w:rPr>
        <w:t xml:space="preserve"> with MCL. </w:t>
      </w:r>
    </w:p>
    <w:p w:rsidR="00EE4DDD" w:rsidRDefault="00EE4DDD" w:rsidP="000E53BF">
      <w:pPr>
        <w:rPr>
          <w:rFonts w:eastAsiaTheme="minorEastAsia"/>
        </w:rPr>
      </w:pPr>
      <w:r>
        <w:rPr>
          <w:rFonts w:eastAsiaTheme="minorEastAsia"/>
        </w:rPr>
        <w:t>Nokia: We think deployment scenario should be the baseline to define requirements. Option 2 can be starting point and option 3 can</w:t>
      </w:r>
      <w:r w:rsidR="00314318">
        <w:rPr>
          <w:rFonts w:eastAsiaTheme="minorEastAsia"/>
        </w:rPr>
        <w:t xml:space="preserve"> </w:t>
      </w:r>
      <w:r>
        <w:rPr>
          <w:rFonts w:eastAsiaTheme="minorEastAsia"/>
        </w:rPr>
        <w:t xml:space="preserve">be considered </w:t>
      </w:r>
      <w:r w:rsidR="00314318">
        <w:rPr>
          <w:rFonts w:eastAsiaTheme="minorEastAsia"/>
        </w:rPr>
        <w:t>additionally</w:t>
      </w:r>
      <w:r>
        <w:rPr>
          <w:rFonts w:eastAsiaTheme="minorEastAsia"/>
        </w:rPr>
        <w:t>.</w:t>
      </w:r>
    </w:p>
    <w:p w:rsidR="00656132" w:rsidRPr="00656132" w:rsidRDefault="00EE4DDD" w:rsidP="000E53BF">
      <w:pPr>
        <w:rPr>
          <w:rFonts w:eastAsiaTheme="minorEastAsia" w:hint="eastAsia"/>
          <w:b/>
          <w:u w:val="single"/>
        </w:rPr>
      </w:pPr>
      <w:r w:rsidRPr="00EE4DDD">
        <w:rPr>
          <w:rFonts w:eastAsiaTheme="minorEastAsia"/>
          <w:highlight w:val="green"/>
        </w:rPr>
        <w:t>Agreement: Option 2, the detailed definition from BS specification can b</w:t>
      </w:r>
      <w:r>
        <w:rPr>
          <w:rFonts w:eastAsiaTheme="minorEastAsia"/>
          <w:highlight w:val="green"/>
        </w:rPr>
        <w:t>e considered as starting points.</w:t>
      </w:r>
    </w:p>
    <w:p w:rsidR="000E53BF" w:rsidRPr="000E53BF" w:rsidRDefault="000E53BF" w:rsidP="000E53BF">
      <w:pPr>
        <w:rPr>
          <w:b/>
          <w:u w:val="single"/>
        </w:rPr>
      </w:pPr>
      <w:r w:rsidRPr="000E53BF">
        <w:rPr>
          <w:b/>
          <w:u w:val="single"/>
        </w:rPr>
        <w:t>Issue 2-2: Classes for FR1 DL</w:t>
      </w:r>
    </w:p>
    <w:p w:rsidR="000E53BF" w:rsidRPr="000E53BF" w:rsidRDefault="000E53BF" w:rsidP="000E53BF">
      <w:pPr>
        <w:pStyle w:val="a"/>
        <w:numPr>
          <w:ilvl w:val="0"/>
          <w:numId w:val="11"/>
        </w:numPr>
        <w:ind w:left="720"/>
      </w:pPr>
      <w:r w:rsidRPr="000E53BF">
        <w:t>Proposals</w:t>
      </w:r>
    </w:p>
    <w:p w:rsidR="000E53BF" w:rsidRPr="00E50966" w:rsidRDefault="000E53BF" w:rsidP="000E53BF">
      <w:pPr>
        <w:pStyle w:val="a"/>
        <w:numPr>
          <w:ilvl w:val="1"/>
          <w:numId w:val="11"/>
        </w:numPr>
        <w:ind w:left="1440"/>
      </w:pPr>
      <w:r w:rsidRPr="00E50966">
        <w:t>Option 1: Introduce WA, MR, LA</w:t>
      </w:r>
    </w:p>
    <w:p w:rsidR="000E53BF" w:rsidRPr="00E50966" w:rsidRDefault="000E53BF" w:rsidP="000E53BF">
      <w:pPr>
        <w:pStyle w:val="a"/>
        <w:numPr>
          <w:ilvl w:val="1"/>
          <w:numId w:val="11"/>
        </w:numPr>
        <w:ind w:left="1440"/>
      </w:pPr>
      <w:r w:rsidRPr="00E50966">
        <w:t>Option 2: Introduce WA, MR, LA and home class</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ption 3: WA and LA</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ption 4: WA, LA and home class</w:t>
      </w:r>
    </w:p>
    <w:p w:rsidR="000E53BF" w:rsidRPr="000E53BF" w:rsidRDefault="000E53BF" w:rsidP="000E53BF">
      <w:pPr>
        <w:pStyle w:val="a"/>
        <w:numPr>
          <w:ilvl w:val="0"/>
          <w:numId w:val="11"/>
        </w:numPr>
        <w:ind w:left="720"/>
      </w:pPr>
      <w:r w:rsidRPr="000E53BF">
        <w:t>Recommended WF</w:t>
      </w:r>
    </w:p>
    <w:p w:rsidR="000E53BF" w:rsidRPr="000E53BF" w:rsidRDefault="000E53BF" w:rsidP="000E53BF">
      <w:pPr>
        <w:pStyle w:val="a"/>
        <w:numPr>
          <w:ilvl w:val="1"/>
          <w:numId w:val="11"/>
        </w:numPr>
        <w:ind w:left="1440"/>
      </w:pPr>
      <w:r w:rsidRPr="000E53BF">
        <w:t>Option 2</w:t>
      </w:r>
    </w:p>
    <w:p w:rsidR="000E53BF" w:rsidRDefault="000E53BF" w:rsidP="000E53BF">
      <w:pPr>
        <w:spacing w:after="120"/>
        <w:rPr>
          <w:rFonts w:eastAsia="Yu Mincho"/>
          <w:szCs w:val="24"/>
          <w:lang w:eastAsia="ja-JP"/>
        </w:rPr>
      </w:pPr>
      <w:r w:rsidRPr="000E53BF">
        <w:rPr>
          <w:rFonts w:eastAsia="Yu Mincho" w:hint="eastAsia"/>
          <w:szCs w:val="24"/>
          <w:lang w:eastAsia="ja-JP"/>
        </w:rPr>
        <w:t>O</w:t>
      </w:r>
      <w:r w:rsidRPr="000E53BF">
        <w:rPr>
          <w:rFonts w:eastAsia="Yu Mincho"/>
          <w:szCs w:val="24"/>
          <w:lang w:eastAsia="ja-JP"/>
        </w:rPr>
        <w:t>ption 2 is the most comprehensive. If other option is preferred, please state arguments why some classes are not needed.</w:t>
      </w:r>
    </w:p>
    <w:p w:rsidR="00EE4DDD" w:rsidRPr="00EE4DDD" w:rsidRDefault="00EE4DDD" w:rsidP="000E53BF">
      <w:pPr>
        <w:spacing w:after="120"/>
        <w:rPr>
          <w:rFonts w:eastAsia="Yu Mincho"/>
          <w:b/>
          <w:szCs w:val="24"/>
          <w:lang w:eastAsia="ja-JP"/>
        </w:rPr>
      </w:pPr>
      <w:r w:rsidRPr="00EE4DDD">
        <w:rPr>
          <w:rFonts w:eastAsia="Yu Mincho"/>
          <w:b/>
          <w:szCs w:val="24"/>
          <w:lang w:eastAsia="ja-JP"/>
        </w:rPr>
        <w:t>Discussion:</w:t>
      </w:r>
    </w:p>
    <w:p w:rsidR="00EE4DDD" w:rsidRDefault="00EE4DDD" w:rsidP="000E53BF">
      <w:pPr>
        <w:spacing w:after="120"/>
        <w:rPr>
          <w:rFonts w:eastAsia="Yu Mincho"/>
          <w:szCs w:val="24"/>
          <w:lang w:eastAsia="ja-JP"/>
        </w:rPr>
      </w:pPr>
      <w:r>
        <w:rPr>
          <w:rFonts w:eastAsia="Yu Mincho" w:hint="eastAsia"/>
          <w:szCs w:val="24"/>
          <w:lang w:eastAsia="ja-JP"/>
        </w:rPr>
        <w:t xml:space="preserve">CMCC: Home class is important for realistic </w:t>
      </w:r>
      <w:r>
        <w:rPr>
          <w:rFonts w:eastAsia="Yu Mincho"/>
          <w:szCs w:val="24"/>
          <w:lang w:eastAsia="ja-JP"/>
        </w:rPr>
        <w:t>scenario</w:t>
      </w:r>
      <w:r>
        <w:rPr>
          <w:rFonts w:eastAsia="Yu Mincho" w:hint="eastAsia"/>
          <w:szCs w:val="24"/>
          <w:lang w:eastAsia="ja-JP"/>
        </w:rPr>
        <w:t xml:space="preserve"> </w:t>
      </w:r>
      <w:r>
        <w:rPr>
          <w:rFonts w:eastAsia="Yu Mincho"/>
          <w:szCs w:val="24"/>
          <w:lang w:eastAsia="ja-JP"/>
        </w:rPr>
        <w:t xml:space="preserve">i.e. </w:t>
      </w:r>
      <w:r w:rsidR="00490661">
        <w:rPr>
          <w:rFonts w:eastAsia="Yu Mincho"/>
          <w:szCs w:val="24"/>
          <w:lang w:eastAsia="ja-JP"/>
        </w:rPr>
        <w:t>inside the train</w:t>
      </w:r>
      <w:r>
        <w:rPr>
          <w:rFonts w:eastAsia="Yu Mincho"/>
          <w:szCs w:val="24"/>
          <w:lang w:eastAsia="ja-JP"/>
        </w:rPr>
        <w:t xml:space="preserve"> scenario. We would like to have relaxed requirements for home class compared to local area with cost limitation.</w:t>
      </w:r>
    </w:p>
    <w:p w:rsidR="00EE4DDD" w:rsidRDefault="00EE4DDD" w:rsidP="000E53BF">
      <w:pPr>
        <w:spacing w:after="120"/>
        <w:rPr>
          <w:rFonts w:eastAsia="Yu Mincho"/>
          <w:szCs w:val="24"/>
          <w:lang w:eastAsia="ja-JP"/>
        </w:rPr>
      </w:pPr>
      <w:r>
        <w:rPr>
          <w:rFonts w:eastAsia="Yu Mincho"/>
          <w:szCs w:val="24"/>
          <w:lang w:eastAsia="ja-JP"/>
        </w:rPr>
        <w:t xml:space="preserve">Ericsson: The scenario pointed by CMCC can be included into LA. The power limitation is maximum </w:t>
      </w:r>
      <w:r w:rsidR="00314318">
        <w:rPr>
          <w:rFonts w:eastAsia="Yu Mincho"/>
          <w:szCs w:val="24"/>
          <w:lang w:eastAsia="ja-JP"/>
        </w:rPr>
        <w:t>limitation;</w:t>
      </w:r>
      <w:r>
        <w:rPr>
          <w:rFonts w:eastAsia="Yu Mincho"/>
          <w:szCs w:val="24"/>
          <w:lang w:eastAsia="ja-JP"/>
        </w:rPr>
        <w:t xml:space="preserve"> repeater can employ lower power. Is there any difference </w:t>
      </w:r>
      <w:r w:rsidR="00490661">
        <w:rPr>
          <w:rFonts w:eastAsia="Yu Mincho"/>
          <w:szCs w:val="24"/>
          <w:lang w:eastAsia="ja-JP"/>
        </w:rPr>
        <w:t>from RF requirements besides power?</w:t>
      </w:r>
    </w:p>
    <w:p w:rsidR="00EE4DDD" w:rsidRDefault="00EE4DDD" w:rsidP="000E53BF">
      <w:pPr>
        <w:spacing w:after="120"/>
        <w:rPr>
          <w:rFonts w:eastAsia="Yu Mincho"/>
          <w:szCs w:val="24"/>
          <w:lang w:eastAsia="ja-JP"/>
        </w:rPr>
      </w:pPr>
      <w:r>
        <w:rPr>
          <w:rFonts w:eastAsia="Yu Mincho"/>
          <w:szCs w:val="24"/>
          <w:lang w:eastAsia="ja-JP"/>
        </w:rPr>
        <w:t>Huawei:</w:t>
      </w:r>
      <w:r w:rsidR="00490661">
        <w:rPr>
          <w:rFonts w:eastAsia="Yu Mincho"/>
          <w:szCs w:val="24"/>
          <w:lang w:eastAsia="ja-JP"/>
        </w:rPr>
        <w:t xml:space="preserve"> Not sure whether the requirements can be relaxed for home repeater. </w:t>
      </w:r>
    </w:p>
    <w:p w:rsidR="00490661" w:rsidRDefault="00490661" w:rsidP="000E53BF">
      <w:pPr>
        <w:spacing w:after="120"/>
        <w:rPr>
          <w:rFonts w:eastAsia="Yu Mincho"/>
          <w:szCs w:val="24"/>
          <w:lang w:eastAsia="ja-JP"/>
        </w:rPr>
      </w:pPr>
      <w:r>
        <w:rPr>
          <w:rFonts w:eastAsia="Yu Mincho"/>
          <w:szCs w:val="24"/>
          <w:lang w:eastAsia="ja-JP"/>
        </w:rPr>
        <w:t xml:space="preserve">CMCC: The co-located emission requirements </w:t>
      </w:r>
      <w:r w:rsidR="00314318">
        <w:rPr>
          <w:rFonts w:eastAsia="Yu Mincho"/>
          <w:szCs w:val="24"/>
          <w:lang w:eastAsia="ja-JP"/>
        </w:rPr>
        <w:t>would not</w:t>
      </w:r>
      <w:r>
        <w:rPr>
          <w:rFonts w:eastAsia="Yu Mincho"/>
          <w:szCs w:val="24"/>
          <w:lang w:eastAsia="ja-JP"/>
        </w:rPr>
        <w:t xml:space="preserve"> applicable for home repeater. The </w:t>
      </w:r>
      <w:r w:rsidR="00314318">
        <w:rPr>
          <w:rFonts w:eastAsia="Yu Mincho"/>
          <w:szCs w:val="24"/>
          <w:lang w:eastAsia="ja-JP"/>
        </w:rPr>
        <w:t>maximum</w:t>
      </w:r>
      <w:r>
        <w:rPr>
          <w:rFonts w:eastAsia="Yu Mincho"/>
          <w:szCs w:val="24"/>
          <w:lang w:eastAsia="ja-JP"/>
        </w:rPr>
        <w:t xml:space="preserve"> power can be different, and test with maximum. </w:t>
      </w:r>
    </w:p>
    <w:p w:rsidR="00490661" w:rsidRDefault="00490661" w:rsidP="000E53BF">
      <w:pPr>
        <w:spacing w:after="120"/>
        <w:rPr>
          <w:rFonts w:eastAsia="Yu Mincho"/>
          <w:szCs w:val="24"/>
          <w:lang w:eastAsia="ja-JP"/>
        </w:rPr>
      </w:pPr>
      <w:r>
        <w:rPr>
          <w:rFonts w:eastAsia="Yu Mincho"/>
          <w:szCs w:val="24"/>
          <w:lang w:eastAsia="ja-JP"/>
        </w:rPr>
        <w:t xml:space="preserve">Nokia: We didn’t see the need of introducing home class which already covered by LA class. The maximum power can be declared with the limitation. I think HST not clear mentioned in WI scope with specific optimized requirements. </w:t>
      </w:r>
    </w:p>
    <w:p w:rsidR="00490661" w:rsidRDefault="00490661" w:rsidP="000E53BF">
      <w:pPr>
        <w:spacing w:after="120"/>
        <w:rPr>
          <w:rFonts w:eastAsia="Yu Mincho"/>
          <w:szCs w:val="24"/>
          <w:lang w:eastAsia="ja-JP"/>
        </w:rPr>
      </w:pPr>
      <w:r>
        <w:rPr>
          <w:rFonts w:eastAsia="Yu Mincho"/>
          <w:szCs w:val="24"/>
          <w:lang w:eastAsia="ja-JP"/>
        </w:rPr>
        <w:t>ZTE: LA and Home BS emission requirements in LTE, there is difference. Can we consider to introduce Home BS first?</w:t>
      </w:r>
    </w:p>
    <w:p w:rsidR="00490661" w:rsidRDefault="00490661" w:rsidP="000E53BF">
      <w:pPr>
        <w:spacing w:after="120"/>
        <w:rPr>
          <w:rFonts w:eastAsia="Yu Mincho"/>
          <w:szCs w:val="24"/>
          <w:lang w:eastAsia="ja-JP"/>
        </w:rPr>
      </w:pPr>
      <w:r>
        <w:rPr>
          <w:rFonts w:eastAsia="Yu Mincho"/>
          <w:szCs w:val="24"/>
          <w:lang w:eastAsia="ja-JP"/>
        </w:rPr>
        <w:t xml:space="preserve">E///: The BS conformance testing is based on BS declaration for power. Co-location requirements also declaration basis, </w:t>
      </w:r>
      <w:r w:rsidR="009C1481">
        <w:rPr>
          <w:rFonts w:eastAsia="Yu Mincho"/>
          <w:szCs w:val="24"/>
          <w:lang w:eastAsia="ja-JP"/>
        </w:rPr>
        <w:t xml:space="preserve">Emission requirements is </w:t>
      </w:r>
      <w:r>
        <w:rPr>
          <w:rFonts w:eastAsia="Yu Mincho"/>
          <w:szCs w:val="24"/>
          <w:lang w:eastAsia="ja-JP"/>
        </w:rPr>
        <w:t xml:space="preserve">the deployment scenario </w:t>
      </w:r>
      <w:r w:rsidR="009C1481">
        <w:rPr>
          <w:rFonts w:eastAsia="Yu Mincho"/>
          <w:szCs w:val="24"/>
          <w:lang w:eastAsia="ja-JP"/>
        </w:rPr>
        <w:t>related. We think what CMCC proposed can be covered by local area class.</w:t>
      </w:r>
    </w:p>
    <w:p w:rsidR="009C1481" w:rsidRDefault="009C1481" w:rsidP="000E53BF">
      <w:pPr>
        <w:spacing w:after="120"/>
        <w:rPr>
          <w:rFonts w:eastAsia="Yu Mincho"/>
          <w:szCs w:val="24"/>
          <w:lang w:eastAsia="ja-JP"/>
        </w:rPr>
      </w:pPr>
      <w:r>
        <w:rPr>
          <w:rFonts w:eastAsia="Yu Mincho"/>
          <w:szCs w:val="24"/>
          <w:lang w:eastAsia="ja-JP"/>
        </w:rPr>
        <w:t xml:space="preserve">QC: We think focus on 3 classes firstly, and check the requirements case by cases whether there is a need. </w:t>
      </w:r>
    </w:p>
    <w:p w:rsidR="009C1481" w:rsidRDefault="009C1481" w:rsidP="000E53BF">
      <w:pPr>
        <w:spacing w:after="120"/>
        <w:rPr>
          <w:rFonts w:eastAsia="Yu Mincho"/>
          <w:szCs w:val="24"/>
          <w:lang w:eastAsia="ja-JP"/>
        </w:rPr>
      </w:pPr>
      <w:r w:rsidRPr="009C1481">
        <w:rPr>
          <w:rFonts w:eastAsia="Yu Mincho"/>
          <w:szCs w:val="24"/>
          <w:highlight w:val="green"/>
          <w:lang w:eastAsia="ja-JP"/>
        </w:rPr>
        <w:t>Agreement: Introduce WA, MR and LA classes.</w:t>
      </w:r>
      <w:r>
        <w:rPr>
          <w:rFonts w:eastAsia="Yu Mincho"/>
          <w:szCs w:val="24"/>
          <w:lang w:eastAsia="ja-JP"/>
        </w:rPr>
        <w:t xml:space="preserve"> </w:t>
      </w:r>
      <w:r w:rsidRPr="009C1481">
        <w:rPr>
          <w:rFonts w:eastAsia="Yu Mincho"/>
          <w:szCs w:val="24"/>
          <w:highlight w:val="green"/>
          <w:lang w:eastAsia="ja-JP"/>
        </w:rPr>
        <w:t>Further c</w:t>
      </w:r>
      <w:r>
        <w:rPr>
          <w:rFonts w:eastAsia="Yu Mincho"/>
          <w:szCs w:val="24"/>
          <w:highlight w:val="green"/>
          <w:lang w:eastAsia="ja-JP"/>
        </w:rPr>
        <w:t>hecking the need of home class</w:t>
      </w:r>
      <w:r w:rsidRPr="009C1481">
        <w:rPr>
          <w:rFonts w:eastAsia="Yu Mincho"/>
          <w:szCs w:val="24"/>
          <w:highlight w:val="green"/>
          <w:lang w:eastAsia="ja-JP"/>
        </w:rPr>
        <w:t xml:space="preserve"> during requirements introduction phase.</w:t>
      </w:r>
      <w:r>
        <w:rPr>
          <w:rFonts w:eastAsia="Yu Mincho"/>
          <w:szCs w:val="24"/>
          <w:lang w:eastAsia="ja-JP"/>
        </w:rPr>
        <w:t xml:space="preserve"> </w:t>
      </w:r>
    </w:p>
    <w:p w:rsidR="00EE4DDD" w:rsidRPr="000E53BF" w:rsidRDefault="00EE4DDD" w:rsidP="000E53BF">
      <w:pPr>
        <w:spacing w:after="120"/>
        <w:rPr>
          <w:rFonts w:eastAsia="Yu Mincho" w:hint="eastAsia"/>
          <w:szCs w:val="24"/>
          <w:lang w:eastAsia="ja-JP"/>
        </w:rPr>
      </w:pPr>
    </w:p>
    <w:p w:rsidR="000E53BF" w:rsidRPr="000E53BF" w:rsidRDefault="000E53BF" w:rsidP="000E53BF">
      <w:pPr>
        <w:rPr>
          <w:b/>
          <w:u w:val="single"/>
        </w:rPr>
      </w:pPr>
      <w:r w:rsidRPr="000E53BF">
        <w:rPr>
          <w:b/>
          <w:u w:val="single"/>
        </w:rPr>
        <w:t>Issue 2-3: Classes for FR2 DL</w:t>
      </w:r>
    </w:p>
    <w:p w:rsidR="000E53BF" w:rsidRPr="000E53BF" w:rsidRDefault="000E53BF" w:rsidP="000E53BF">
      <w:pPr>
        <w:pStyle w:val="a"/>
        <w:numPr>
          <w:ilvl w:val="0"/>
          <w:numId w:val="11"/>
        </w:numPr>
        <w:ind w:left="720"/>
      </w:pPr>
      <w:r w:rsidRPr="000E53BF">
        <w:t>Proposals</w:t>
      </w:r>
    </w:p>
    <w:p w:rsidR="000E53BF" w:rsidRPr="00250E0B" w:rsidRDefault="000E53BF" w:rsidP="000E53BF">
      <w:pPr>
        <w:pStyle w:val="a"/>
        <w:numPr>
          <w:ilvl w:val="1"/>
          <w:numId w:val="11"/>
        </w:numPr>
        <w:ind w:left="1440"/>
      </w:pPr>
      <w:r w:rsidRPr="00250E0B">
        <w:t>Option 1: Introduce WA, MR and LA</w:t>
      </w:r>
    </w:p>
    <w:p w:rsidR="000E53BF" w:rsidRPr="000E53BF" w:rsidRDefault="000E53BF" w:rsidP="000E53BF">
      <w:pPr>
        <w:pStyle w:val="a"/>
        <w:numPr>
          <w:ilvl w:val="1"/>
          <w:numId w:val="11"/>
        </w:numPr>
        <w:ind w:left="1440"/>
      </w:pPr>
      <w:r w:rsidRPr="000E53BF">
        <w:t>Option 2: WA and LA</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ption 3: no class defined</w:t>
      </w:r>
    </w:p>
    <w:p w:rsidR="000E53BF" w:rsidRPr="000E53BF" w:rsidRDefault="000E53BF" w:rsidP="000E53BF">
      <w:pPr>
        <w:pStyle w:val="a"/>
        <w:numPr>
          <w:ilvl w:val="0"/>
          <w:numId w:val="11"/>
        </w:numPr>
        <w:ind w:left="720"/>
      </w:pPr>
      <w:r w:rsidRPr="000E53BF">
        <w:lastRenderedPageBreak/>
        <w:t>Recommended WF</w:t>
      </w:r>
    </w:p>
    <w:p w:rsidR="000E53BF" w:rsidRPr="000E53BF" w:rsidRDefault="000E53BF" w:rsidP="000E53BF">
      <w:pPr>
        <w:pStyle w:val="a"/>
        <w:numPr>
          <w:ilvl w:val="1"/>
          <w:numId w:val="11"/>
        </w:numPr>
        <w:ind w:left="1440"/>
      </w:pPr>
      <w:r w:rsidRPr="000E53BF">
        <w:t>Option 1</w:t>
      </w:r>
    </w:p>
    <w:p w:rsidR="000E53BF" w:rsidRPr="009C1481" w:rsidRDefault="009C1481" w:rsidP="000E53BF">
      <w:pPr>
        <w:rPr>
          <w:rFonts w:eastAsiaTheme="minorEastAsia" w:hint="eastAsia"/>
          <w:b/>
        </w:rPr>
      </w:pPr>
      <w:r w:rsidRPr="009C1481">
        <w:rPr>
          <w:rFonts w:eastAsiaTheme="minorEastAsia" w:hint="eastAsia"/>
          <w:b/>
        </w:rPr>
        <w:t>Discussion:</w:t>
      </w:r>
    </w:p>
    <w:p w:rsidR="009C1481" w:rsidRDefault="009C1481" w:rsidP="000E53BF">
      <w:pPr>
        <w:rPr>
          <w:rFonts w:eastAsiaTheme="minorEastAsia"/>
        </w:rPr>
      </w:pPr>
      <w:r w:rsidRPr="009C1481">
        <w:rPr>
          <w:rFonts w:eastAsiaTheme="minorEastAsia" w:hint="eastAsia"/>
        </w:rPr>
        <w:t xml:space="preserve">CATT: </w:t>
      </w:r>
      <w:r>
        <w:rPr>
          <w:rFonts w:eastAsiaTheme="minorEastAsia"/>
        </w:rPr>
        <w:t>Is there any requirements pending on classes? ACLR maynot measureable or needed.</w:t>
      </w:r>
    </w:p>
    <w:p w:rsidR="009C1481" w:rsidRDefault="009C1481" w:rsidP="000E53BF">
      <w:pPr>
        <w:rPr>
          <w:rFonts w:eastAsiaTheme="minorEastAsia"/>
        </w:rPr>
      </w:pPr>
      <w:r>
        <w:rPr>
          <w:rFonts w:eastAsiaTheme="minorEastAsia"/>
        </w:rPr>
        <w:t>Ericsson: We can first agree option 1 pending on further checking on whether there is requirments difference among these classes.</w:t>
      </w:r>
    </w:p>
    <w:p w:rsidR="009C1481" w:rsidRDefault="009C1481" w:rsidP="000E53BF">
      <w:pPr>
        <w:rPr>
          <w:rFonts w:eastAsiaTheme="minorEastAsia"/>
        </w:rPr>
      </w:pPr>
      <w:r>
        <w:rPr>
          <w:rFonts w:eastAsiaTheme="minorEastAsia"/>
        </w:rPr>
        <w:t xml:space="preserve">Huawei: In </w:t>
      </w:r>
      <w:r w:rsidR="00250E0B">
        <w:rPr>
          <w:rFonts w:eastAsiaTheme="minorEastAsia"/>
        </w:rPr>
        <w:t>IAB-MT</w:t>
      </w:r>
      <w:r>
        <w:rPr>
          <w:rFonts w:eastAsiaTheme="minorEastAsia"/>
        </w:rPr>
        <w:t>, no MR class for FR2. Questionable for MR with assiocated requirements?</w:t>
      </w:r>
    </w:p>
    <w:p w:rsidR="009C1481" w:rsidRDefault="009C1481" w:rsidP="000E53BF">
      <w:pPr>
        <w:rPr>
          <w:rFonts w:eastAsiaTheme="minorEastAsia"/>
        </w:rPr>
      </w:pPr>
      <w:r>
        <w:rPr>
          <w:rFonts w:eastAsiaTheme="minorEastAsia"/>
        </w:rPr>
        <w:t>Nokia: For IAB-MT, we don’t have MR. We are fine with option 1 and further narrow down if we didn’t see difference from requirements aspect.</w:t>
      </w:r>
    </w:p>
    <w:p w:rsidR="009C1481" w:rsidRDefault="009C1481" w:rsidP="000E53BF">
      <w:pPr>
        <w:rPr>
          <w:rFonts w:eastAsiaTheme="minorEastAsia"/>
        </w:rPr>
      </w:pPr>
      <w:r>
        <w:rPr>
          <w:rFonts w:eastAsiaTheme="minorEastAsia"/>
        </w:rPr>
        <w:t xml:space="preserve">Ericsson: There is MR for 2-O, we could cover MR and LA in a </w:t>
      </w:r>
      <w:r w:rsidR="00314318">
        <w:rPr>
          <w:rFonts w:eastAsiaTheme="minorEastAsia"/>
        </w:rPr>
        <w:t>single</w:t>
      </w:r>
      <w:r>
        <w:rPr>
          <w:rFonts w:eastAsiaTheme="minorEastAsia"/>
        </w:rPr>
        <w:t xml:space="preserve"> Class.</w:t>
      </w:r>
    </w:p>
    <w:p w:rsidR="009C1481" w:rsidRDefault="00250E0B" w:rsidP="000E53BF">
      <w:pPr>
        <w:rPr>
          <w:rFonts w:eastAsiaTheme="minorEastAsia"/>
        </w:rPr>
      </w:pPr>
      <w:r w:rsidRPr="00250E0B">
        <w:rPr>
          <w:rFonts w:eastAsiaTheme="minorEastAsia"/>
          <w:highlight w:val="green"/>
        </w:rPr>
        <w:t xml:space="preserve">Agreement: Option 1 as baseline pending on further checking whether there </w:t>
      </w:r>
      <w:r w:rsidR="00314318" w:rsidRPr="00250E0B">
        <w:rPr>
          <w:rFonts w:eastAsiaTheme="minorEastAsia"/>
          <w:highlight w:val="green"/>
        </w:rPr>
        <w:t>is</w:t>
      </w:r>
      <w:r w:rsidRPr="00250E0B">
        <w:rPr>
          <w:rFonts w:eastAsiaTheme="minorEastAsia"/>
          <w:highlight w:val="green"/>
        </w:rPr>
        <w:t xml:space="preserve"> difference among classes from RF requirements aspect.</w:t>
      </w:r>
    </w:p>
    <w:p w:rsidR="00250E0B" w:rsidRPr="009C1481" w:rsidRDefault="00250E0B" w:rsidP="000E53BF">
      <w:pPr>
        <w:rPr>
          <w:rFonts w:eastAsiaTheme="minorEastAsia" w:hint="eastAsia"/>
        </w:rPr>
      </w:pPr>
    </w:p>
    <w:p w:rsidR="000E53BF" w:rsidRPr="000E53BF" w:rsidRDefault="000E53BF" w:rsidP="000E53BF">
      <w:pPr>
        <w:rPr>
          <w:b/>
          <w:u w:val="single"/>
        </w:rPr>
      </w:pPr>
      <w:r w:rsidRPr="000E53BF">
        <w:rPr>
          <w:b/>
          <w:u w:val="single"/>
        </w:rPr>
        <w:t>Issue 2-4: Classes for FR1 UL</w:t>
      </w:r>
    </w:p>
    <w:p w:rsidR="000E53BF" w:rsidRPr="000E53BF" w:rsidRDefault="000E53BF" w:rsidP="000E53BF">
      <w:pPr>
        <w:pStyle w:val="a"/>
        <w:numPr>
          <w:ilvl w:val="0"/>
          <w:numId w:val="11"/>
        </w:numPr>
        <w:ind w:left="720"/>
      </w:pPr>
      <w:r w:rsidRPr="000E53BF">
        <w:t>Proposals</w:t>
      </w:r>
    </w:p>
    <w:p w:rsidR="000E53BF" w:rsidRPr="00314318" w:rsidRDefault="000E53BF" w:rsidP="000E53BF">
      <w:pPr>
        <w:pStyle w:val="a"/>
        <w:numPr>
          <w:ilvl w:val="1"/>
          <w:numId w:val="11"/>
        </w:numPr>
        <w:ind w:left="1440"/>
      </w:pPr>
      <w:r w:rsidRPr="00314318">
        <w:t>Option 1: 2 classes: LA like with maximum output power less than any UE and MR like without upper limit</w:t>
      </w:r>
    </w:p>
    <w:p w:rsidR="000E53BF" w:rsidRPr="000E53BF" w:rsidRDefault="000E53BF" w:rsidP="000E53BF">
      <w:pPr>
        <w:pStyle w:val="a"/>
        <w:numPr>
          <w:ilvl w:val="1"/>
          <w:numId w:val="11"/>
        </w:numPr>
        <w:ind w:left="1440"/>
      </w:pPr>
      <w:r w:rsidRPr="000E53BF">
        <w:t>Option 2: 2 output power classes: upper limit same as UE(e.g. LA) and one without upper limit that is well planned by operator (e.g. WA)</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ption 3: Other option</w:t>
      </w:r>
    </w:p>
    <w:p w:rsidR="000E53BF" w:rsidRPr="000E53BF" w:rsidRDefault="000E53BF" w:rsidP="000E53BF">
      <w:pPr>
        <w:pStyle w:val="a"/>
        <w:numPr>
          <w:ilvl w:val="0"/>
          <w:numId w:val="11"/>
        </w:numPr>
        <w:ind w:left="720"/>
      </w:pPr>
      <w:r w:rsidRPr="000E53BF">
        <w:t>Recommended WF</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ption 2</w:t>
      </w:r>
    </w:p>
    <w:p w:rsidR="000E53BF" w:rsidRDefault="00250E0B" w:rsidP="000E53BF">
      <w:pPr>
        <w:rPr>
          <w:rFonts w:eastAsiaTheme="minorEastAsia"/>
          <w:b/>
        </w:rPr>
      </w:pPr>
      <w:r w:rsidRPr="00250E0B">
        <w:rPr>
          <w:rFonts w:eastAsiaTheme="minorEastAsia" w:hint="eastAsia"/>
          <w:b/>
        </w:rPr>
        <w:t>Discussion:</w:t>
      </w:r>
    </w:p>
    <w:p w:rsidR="00250E0B" w:rsidRPr="00795F6D" w:rsidRDefault="00250E0B" w:rsidP="000E53BF">
      <w:pPr>
        <w:rPr>
          <w:rFonts w:eastAsiaTheme="minorEastAsia"/>
        </w:rPr>
      </w:pPr>
      <w:r w:rsidRPr="00795F6D">
        <w:rPr>
          <w:rFonts w:eastAsiaTheme="minorEastAsia"/>
        </w:rPr>
        <w:t>Nokia: What’s the reference of PC, PC1.5, 3 or PC 5?</w:t>
      </w:r>
    </w:p>
    <w:p w:rsidR="00250E0B" w:rsidRPr="00795F6D" w:rsidRDefault="00250E0B" w:rsidP="000E53BF">
      <w:pPr>
        <w:rPr>
          <w:rFonts w:eastAsiaTheme="minorEastAsia"/>
        </w:rPr>
      </w:pPr>
      <w:r w:rsidRPr="00795F6D">
        <w:rPr>
          <w:rFonts w:eastAsiaTheme="minorEastAsia"/>
        </w:rPr>
        <w:t xml:space="preserve">QC: Highest PC class for the supported bands. </w:t>
      </w:r>
    </w:p>
    <w:p w:rsidR="00250E0B" w:rsidRPr="00795F6D" w:rsidRDefault="00250E0B" w:rsidP="000E53BF">
      <w:pPr>
        <w:rPr>
          <w:rFonts w:eastAsiaTheme="minorEastAsia"/>
        </w:rPr>
      </w:pPr>
      <w:r w:rsidRPr="00795F6D">
        <w:rPr>
          <w:rFonts w:eastAsiaTheme="minorEastAsia"/>
        </w:rPr>
        <w:t xml:space="preserve">Nokia: We think it’s better to have unique upper limit for all bands. Since the PC class maybe introduced to certain bands in future. </w:t>
      </w:r>
    </w:p>
    <w:p w:rsidR="00250E0B" w:rsidRPr="00795F6D" w:rsidRDefault="00250E0B" w:rsidP="000E53BF">
      <w:pPr>
        <w:rPr>
          <w:rFonts w:eastAsiaTheme="minorEastAsia"/>
        </w:rPr>
      </w:pPr>
      <w:r w:rsidRPr="00795F6D">
        <w:rPr>
          <w:rFonts w:eastAsiaTheme="minorEastAsia"/>
        </w:rPr>
        <w:t xml:space="preserve">Ericsson: If the upper limit over PC on current UE specification, then how to </w:t>
      </w:r>
      <w:r w:rsidR="00314318" w:rsidRPr="00795F6D">
        <w:rPr>
          <w:rFonts w:eastAsiaTheme="minorEastAsia"/>
        </w:rPr>
        <w:t>guarantee</w:t>
      </w:r>
      <w:r w:rsidRPr="00795F6D">
        <w:rPr>
          <w:rFonts w:eastAsiaTheme="minorEastAsia"/>
        </w:rPr>
        <w:t xml:space="preserve"> co-existence? Better to align with IAB-MT </w:t>
      </w:r>
      <w:r w:rsidR="005B4FD4" w:rsidRPr="00795F6D">
        <w:rPr>
          <w:rFonts w:eastAsiaTheme="minorEastAsia"/>
        </w:rPr>
        <w:t xml:space="preserve">naming </w:t>
      </w:r>
      <w:r w:rsidRPr="00795F6D">
        <w:rPr>
          <w:rFonts w:eastAsiaTheme="minorEastAsia"/>
        </w:rPr>
        <w:t xml:space="preserve">with </w:t>
      </w:r>
      <w:r w:rsidR="005B4FD4" w:rsidRPr="00795F6D">
        <w:rPr>
          <w:rFonts w:eastAsiaTheme="minorEastAsia"/>
        </w:rPr>
        <w:t>LA and WA.</w:t>
      </w:r>
      <w:r w:rsidRPr="00795F6D">
        <w:rPr>
          <w:rFonts w:eastAsiaTheme="minorEastAsia"/>
        </w:rPr>
        <w:t xml:space="preserve"> </w:t>
      </w:r>
    </w:p>
    <w:p w:rsidR="00250E0B" w:rsidRPr="00795F6D" w:rsidRDefault="00250E0B" w:rsidP="000E53BF">
      <w:pPr>
        <w:rPr>
          <w:rFonts w:eastAsiaTheme="minorEastAsia"/>
        </w:rPr>
      </w:pPr>
      <w:r w:rsidRPr="00795F6D">
        <w:rPr>
          <w:rFonts w:eastAsiaTheme="minorEastAsia"/>
        </w:rPr>
        <w:t>QC:</w:t>
      </w:r>
      <w:r w:rsidR="005B4FD4" w:rsidRPr="00795F6D">
        <w:rPr>
          <w:rFonts w:eastAsiaTheme="minorEastAsia"/>
        </w:rPr>
        <w:t xml:space="preserve"> For TDD, we need to have fixed values. For FDD bands, no big issue. </w:t>
      </w:r>
    </w:p>
    <w:p w:rsidR="005B4FD4" w:rsidRPr="00795F6D" w:rsidRDefault="005B4FD4" w:rsidP="000E53BF">
      <w:pPr>
        <w:rPr>
          <w:rFonts w:eastAsiaTheme="minorEastAsia"/>
        </w:rPr>
      </w:pPr>
      <w:r w:rsidRPr="00795F6D">
        <w:rPr>
          <w:rFonts w:eastAsiaTheme="minorEastAsia"/>
        </w:rPr>
        <w:t xml:space="preserve">CMCC: We think PC of repeater should be larger than any UE classes supported by that bands. 2 reason: </w:t>
      </w:r>
      <w:r w:rsidR="00314318" w:rsidRPr="00795F6D">
        <w:rPr>
          <w:rFonts w:eastAsiaTheme="minorEastAsia"/>
        </w:rPr>
        <w:t>guarantee</w:t>
      </w:r>
      <w:r w:rsidRPr="00795F6D">
        <w:rPr>
          <w:rFonts w:eastAsiaTheme="minorEastAsia"/>
        </w:rPr>
        <w:t xml:space="preserve"> the gain to avoid the shrink issue; aggregated signal power with </w:t>
      </w:r>
      <w:r w:rsidR="00314318" w:rsidRPr="00795F6D">
        <w:rPr>
          <w:rFonts w:eastAsiaTheme="minorEastAsia"/>
        </w:rPr>
        <w:t>simultaneously</w:t>
      </w:r>
      <w:r w:rsidRPr="00795F6D">
        <w:rPr>
          <w:rFonts w:eastAsiaTheme="minorEastAsia"/>
        </w:rPr>
        <w:t xml:space="preserve"> input signals. </w:t>
      </w:r>
    </w:p>
    <w:p w:rsidR="005B4FD4" w:rsidRPr="00795F6D" w:rsidRDefault="005B4FD4" w:rsidP="000E53BF">
      <w:pPr>
        <w:rPr>
          <w:rFonts w:eastAsiaTheme="minorEastAsia"/>
        </w:rPr>
      </w:pPr>
      <w:r w:rsidRPr="00795F6D">
        <w:rPr>
          <w:rFonts w:eastAsiaTheme="minorEastAsia"/>
        </w:rPr>
        <w:t xml:space="preserve">Nokia: There is only one class </w:t>
      </w:r>
      <w:r w:rsidR="00314318" w:rsidRPr="00795F6D">
        <w:rPr>
          <w:rFonts w:eastAsiaTheme="minorEastAsia"/>
        </w:rPr>
        <w:t>associated</w:t>
      </w:r>
      <w:r w:rsidRPr="00795F6D">
        <w:rPr>
          <w:rFonts w:eastAsiaTheme="minorEastAsia"/>
        </w:rPr>
        <w:t xml:space="preserve"> with power limitation. For another class, no co-existence can be ensured by 3GPP specifications.</w:t>
      </w:r>
    </w:p>
    <w:p w:rsidR="005B4FD4" w:rsidRPr="00795F6D" w:rsidRDefault="005B4FD4" w:rsidP="000E53BF">
      <w:pPr>
        <w:rPr>
          <w:rFonts w:eastAsiaTheme="minorEastAsia"/>
        </w:rPr>
      </w:pPr>
      <w:r w:rsidRPr="00795F6D">
        <w:rPr>
          <w:rFonts w:eastAsiaTheme="minorEastAsia"/>
        </w:rPr>
        <w:t>Huawei:</w:t>
      </w:r>
      <w:r w:rsidR="00314318">
        <w:rPr>
          <w:rFonts w:eastAsiaTheme="minorEastAsia"/>
        </w:rPr>
        <w:t xml:space="preserve"> </w:t>
      </w:r>
      <w:r w:rsidRPr="00795F6D">
        <w:rPr>
          <w:rFonts w:eastAsiaTheme="minorEastAsia"/>
        </w:rPr>
        <w:t>We capture the information into TR. We think the IAB-MT study can be refered.</w:t>
      </w:r>
    </w:p>
    <w:p w:rsidR="005B4FD4" w:rsidRPr="00795F6D" w:rsidRDefault="005B4FD4" w:rsidP="000E53BF">
      <w:pPr>
        <w:rPr>
          <w:rFonts w:eastAsiaTheme="minorEastAsia"/>
        </w:rPr>
      </w:pPr>
      <w:r w:rsidRPr="00795F6D">
        <w:rPr>
          <w:rFonts w:eastAsiaTheme="minorEastAsia"/>
        </w:rPr>
        <w:t>ZTE: Do we need to do the co-existence</w:t>
      </w:r>
      <w:r w:rsidR="00795F6D" w:rsidRPr="00795F6D">
        <w:rPr>
          <w:rFonts w:eastAsiaTheme="minorEastAsia"/>
        </w:rPr>
        <w:t xml:space="preserve"> considering no power control </w:t>
      </w:r>
      <w:r w:rsidRPr="00795F6D">
        <w:rPr>
          <w:rFonts w:eastAsiaTheme="minorEastAsia"/>
        </w:rPr>
        <w:t>for repeater? Any plan ?</w:t>
      </w:r>
    </w:p>
    <w:p w:rsidR="00795F6D" w:rsidRPr="00795F6D" w:rsidRDefault="00795F6D" w:rsidP="000E53BF">
      <w:pPr>
        <w:rPr>
          <w:rFonts w:eastAsiaTheme="minorEastAsia"/>
        </w:rPr>
      </w:pPr>
      <w:r w:rsidRPr="00795F6D">
        <w:rPr>
          <w:rFonts w:eastAsiaTheme="minorEastAsia"/>
        </w:rPr>
        <w:t xml:space="preserve">Huawei: IAB-MT has less PC; for repeater it </w:t>
      </w:r>
      <w:r w:rsidR="00314318" w:rsidRPr="00795F6D">
        <w:rPr>
          <w:rFonts w:eastAsiaTheme="minorEastAsia"/>
        </w:rPr>
        <w:t>relies</w:t>
      </w:r>
      <w:r w:rsidRPr="00795F6D">
        <w:rPr>
          <w:rFonts w:eastAsiaTheme="minorEastAsia"/>
        </w:rPr>
        <w:t xml:space="preserve"> on UE PC which has more PC compared to IAB-MT. </w:t>
      </w:r>
    </w:p>
    <w:p w:rsidR="00795F6D" w:rsidRPr="00795F6D" w:rsidRDefault="00795F6D" w:rsidP="000E53BF">
      <w:pPr>
        <w:rPr>
          <w:rFonts w:eastAsiaTheme="minorEastAsia"/>
        </w:rPr>
      </w:pPr>
      <w:r w:rsidRPr="00795F6D">
        <w:rPr>
          <w:rFonts w:eastAsiaTheme="minorEastAsia"/>
        </w:rPr>
        <w:t>QC: Agree with Huawei. UTRA and E-UTRA is specified for FDD, no critical issue. In UE specification, ACLR is pending on PC based on co-existence study.</w:t>
      </w:r>
    </w:p>
    <w:p w:rsidR="00795F6D" w:rsidRPr="00795F6D" w:rsidRDefault="00795F6D" w:rsidP="000E53BF">
      <w:pPr>
        <w:rPr>
          <w:rFonts w:eastAsiaTheme="minorEastAsia"/>
        </w:rPr>
      </w:pPr>
      <w:r w:rsidRPr="00795F6D">
        <w:rPr>
          <w:rFonts w:eastAsiaTheme="minorEastAsia"/>
        </w:rPr>
        <w:t>Ericsson: UE with mobility and repeater assumed as stationary. We have similar issue as IAB-MT, same conclusion can be applied. No co-</w:t>
      </w:r>
      <w:r w:rsidR="00314318" w:rsidRPr="00795F6D">
        <w:rPr>
          <w:rFonts w:eastAsiaTheme="minorEastAsia"/>
        </w:rPr>
        <w:t>existence</w:t>
      </w:r>
      <w:r w:rsidRPr="00795F6D">
        <w:rPr>
          <w:rFonts w:eastAsiaTheme="minorEastAsia"/>
        </w:rPr>
        <w:t xml:space="preserve"> simulation needed. </w:t>
      </w:r>
    </w:p>
    <w:p w:rsidR="005B4FD4" w:rsidRPr="003F200E" w:rsidRDefault="005B4FD4" w:rsidP="000E53BF">
      <w:pPr>
        <w:rPr>
          <w:rFonts w:eastAsiaTheme="minorEastAsia"/>
          <w:highlight w:val="green"/>
        </w:rPr>
      </w:pPr>
      <w:r w:rsidRPr="003F200E">
        <w:rPr>
          <w:rFonts w:eastAsiaTheme="minorEastAsia"/>
          <w:highlight w:val="green"/>
        </w:rPr>
        <w:lastRenderedPageBreak/>
        <w:t xml:space="preserve">Agreement: Introduce two classes, one with power limitation and another one without power limitation. </w:t>
      </w:r>
    </w:p>
    <w:p w:rsidR="005B4FD4" w:rsidRPr="003F200E" w:rsidRDefault="005B4FD4" w:rsidP="000E53BF">
      <w:pPr>
        <w:rPr>
          <w:rFonts w:eastAsiaTheme="minorEastAsia"/>
          <w:highlight w:val="green"/>
        </w:rPr>
      </w:pPr>
      <w:r w:rsidRPr="003F200E">
        <w:rPr>
          <w:rFonts w:eastAsiaTheme="minorEastAsia"/>
          <w:highlight w:val="green"/>
        </w:rPr>
        <w:t>For the class with power limitation:</w:t>
      </w:r>
      <w:r w:rsidR="00795F6D" w:rsidRPr="003F200E">
        <w:rPr>
          <w:rFonts w:eastAsiaTheme="minorEastAsia"/>
          <w:highlight w:val="green"/>
        </w:rPr>
        <w:t xml:space="preserve"> the exact power limitation can be further discussed </w:t>
      </w:r>
    </w:p>
    <w:p w:rsidR="005B4FD4" w:rsidRPr="003F200E" w:rsidRDefault="00795F6D" w:rsidP="00795F6D">
      <w:pPr>
        <w:pStyle w:val="a"/>
        <w:numPr>
          <w:ilvl w:val="0"/>
          <w:numId w:val="20"/>
        </w:numPr>
        <w:rPr>
          <w:rFonts w:eastAsiaTheme="minorEastAsia" w:hint="eastAsia"/>
          <w:highlight w:val="green"/>
        </w:rPr>
      </w:pPr>
      <w:r w:rsidRPr="003F200E">
        <w:rPr>
          <w:rFonts w:eastAsia="等线"/>
          <w:highlight w:val="green"/>
        </w:rPr>
        <w:t xml:space="preserve">Option 1: </w:t>
      </w:r>
      <w:r w:rsidR="005B4FD4" w:rsidRPr="003F200E">
        <w:rPr>
          <w:rFonts w:eastAsia="等线" w:hint="eastAsia"/>
          <w:highlight w:val="green"/>
        </w:rPr>
        <w:t xml:space="preserve">With fixed values </w:t>
      </w:r>
    </w:p>
    <w:p w:rsidR="005B4FD4" w:rsidRPr="003F200E" w:rsidRDefault="00795F6D" w:rsidP="00795F6D">
      <w:pPr>
        <w:pStyle w:val="a"/>
        <w:numPr>
          <w:ilvl w:val="0"/>
          <w:numId w:val="20"/>
        </w:numPr>
        <w:rPr>
          <w:rFonts w:eastAsiaTheme="minorEastAsia"/>
          <w:highlight w:val="green"/>
        </w:rPr>
      </w:pPr>
      <w:r w:rsidRPr="003F200E">
        <w:rPr>
          <w:rFonts w:eastAsia="等线"/>
          <w:highlight w:val="green"/>
        </w:rPr>
        <w:t xml:space="preserve">Option 2: </w:t>
      </w:r>
      <w:r w:rsidR="005B4FD4" w:rsidRPr="003F200E">
        <w:rPr>
          <w:rFonts w:eastAsia="等线"/>
          <w:highlight w:val="green"/>
        </w:rPr>
        <w:t>With maximum value over the supported classes as per band basis</w:t>
      </w:r>
    </w:p>
    <w:p w:rsidR="00795F6D" w:rsidRPr="003F200E" w:rsidRDefault="00795F6D" w:rsidP="00795F6D">
      <w:pPr>
        <w:pStyle w:val="a"/>
        <w:numPr>
          <w:ilvl w:val="0"/>
          <w:numId w:val="20"/>
        </w:numPr>
        <w:rPr>
          <w:rFonts w:eastAsiaTheme="minorEastAsia"/>
          <w:highlight w:val="green"/>
        </w:rPr>
      </w:pPr>
      <w:r w:rsidRPr="003F200E">
        <w:rPr>
          <w:rFonts w:eastAsia="等线"/>
          <w:highlight w:val="green"/>
        </w:rPr>
        <w:t xml:space="preserve">Other options not precluded </w:t>
      </w:r>
    </w:p>
    <w:p w:rsidR="005B4FD4" w:rsidRPr="005B4FD4" w:rsidRDefault="005B4FD4" w:rsidP="00795F6D">
      <w:pPr>
        <w:pStyle w:val="a"/>
        <w:numPr>
          <w:ilvl w:val="0"/>
          <w:numId w:val="0"/>
        </w:numPr>
        <w:ind w:left="360"/>
        <w:rPr>
          <w:rFonts w:eastAsiaTheme="minorEastAsia" w:hint="eastAsia"/>
        </w:rPr>
      </w:pPr>
    </w:p>
    <w:p w:rsidR="000E53BF" w:rsidRPr="000E53BF" w:rsidRDefault="000E53BF" w:rsidP="000E53BF">
      <w:pPr>
        <w:rPr>
          <w:b/>
          <w:u w:val="single"/>
        </w:rPr>
      </w:pPr>
      <w:r w:rsidRPr="000E53BF">
        <w:rPr>
          <w:b/>
          <w:u w:val="single"/>
        </w:rPr>
        <w:t>Issue 2-5: Classes for FR2 UL</w:t>
      </w:r>
    </w:p>
    <w:p w:rsidR="000E53BF" w:rsidRPr="000E53BF" w:rsidRDefault="000E53BF" w:rsidP="000E53BF">
      <w:pPr>
        <w:pStyle w:val="a"/>
        <w:numPr>
          <w:ilvl w:val="0"/>
          <w:numId w:val="11"/>
        </w:numPr>
        <w:ind w:left="720"/>
      </w:pPr>
      <w:r w:rsidRPr="000E53BF">
        <w:t>Proposals</w:t>
      </w:r>
    </w:p>
    <w:p w:rsidR="000E53BF" w:rsidRPr="000E53BF" w:rsidRDefault="000E53BF" w:rsidP="000E53BF">
      <w:pPr>
        <w:pStyle w:val="a"/>
        <w:numPr>
          <w:ilvl w:val="1"/>
          <w:numId w:val="11"/>
        </w:numPr>
        <w:ind w:left="1440"/>
      </w:pPr>
      <w:r w:rsidRPr="000E53BF">
        <w:t>Option 1: 2 classes: WA and LA</w:t>
      </w:r>
    </w:p>
    <w:p w:rsidR="000E53BF" w:rsidRPr="000E53BF" w:rsidRDefault="000E53BF" w:rsidP="000E53BF">
      <w:pPr>
        <w:pStyle w:val="a"/>
        <w:numPr>
          <w:ilvl w:val="1"/>
          <w:numId w:val="11"/>
        </w:numPr>
        <w:ind w:left="1440"/>
      </w:pPr>
      <w:r w:rsidRPr="000E53BF">
        <w:t>Option 2: No class defined</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ption 3: 2 classes: LA and MR</w:t>
      </w:r>
    </w:p>
    <w:p w:rsidR="000E53BF" w:rsidRPr="000E53BF" w:rsidRDefault="000E53BF" w:rsidP="000E53BF">
      <w:pPr>
        <w:pStyle w:val="a"/>
        <w:numPr>
          <w:ilvl w:val="1"/>
          <w:numId w:val="11"/>
        </w:numPr>
        <w:ind w:left="1440"/>
      </w:pPr>
      <w:r w:rsidRPr="000E53BF">
        <w:rPr>
          <w:rFonts w:eastAsia="Yu Mincho" w:hint="eastAsia"/>
          <w:lang w:eastAsia="ja-JP"/>
        </w:rPr>
        <w:t>O</w:t>
      </w:r>
      <w:r w:rsidRPr="000E53BF">
        <w:rPr>
          <w:rFonts w:eastAsia="Yu Mincho"/>
          <w:lang w:eastAsia="ja-JP"/>
        </w:rPr>
        <w:t>ption 4: 3 classes: Planned(WA)- no power limit, Semi-unplanned (MR) – upper limit same as UE PC 1 and Fully-unplanned(LA) – output power same as UE PC3/5</w:t>
      </w:r>
    </w:p>
    <w:p w:rsidR="000E53BF" w:rsidRPr="003F200E" w:rsidRDefault="003F200E" w:rsidP="000E53BF">
      <w:pPr>
        <w:rPr>
          <w:rFonts w:eastAsiaTheme="minorEastAsia" w:hint="eastAsia"/>
          <w:b/>
        </w:rPr>
      </w:pPr>
      <w:r w:rsidRPr="003F200E">
        <w:rPr>
          <w:rFonts w:eastAsiaTheme="minorEastAsia" w:hint="eastAsia"/>
          <w:b/>
        </w:rPr>
        <w:t>Discussion:</w:t>
      </w:r>
    </w:p>
    <w:p w:rsidR="003F200E" w:rsidRPr="003F200E" w:rsidRDefault="003F200E" w:rsidP="000E53BF">
      <w:pPr>
        <w:rPr>
          <w:rFonts w:eastAsiaTheme="minorEastAsia"/>
        </w:rPr>
      </w:pPr>
      <w:r w:rsidRPr="003F200E">
        <w:rPr>
          <w:rFonts w:eastAsiaTheme="minorEastAsia" w:hint="eastAsia"/>
        </w:rPr>
        <w:t>DOCOMO:</w:t>
      </w:r>
      <w:r w:rsidRPr="003F200E">
        <w:rPr>
          <w:rFonts w:eastAsiaTheme="minorEastAsia"/>
        </w:rPr>
        <w:t xml:space="preserve"> We are fine with option 1 with the assumption the maximum power can be declaration basis with the limitation.</w:t>
      </w:r>
    </w:p>
    <w:p w:rsidR="003F200E" w:rsidRPr="003F200E" w:rsidRDefault="00314318" w:rsidP="000E53BF">
      <w:pPr>
        <w:rPr>
          <w:rFonts w:eastAsiaTheme="minorEastAsia"/>
        </w:rPr>
      </w:pPr>
      <w:r w:rsidRPr="003F200E">
        <w:rPr>
          <w:rFonts w:eastAsiaTheme="minorEastAsia"/>
        </w:rPr>
        <w:t>Erics</w:t>
      </w:r>
      <w:r>
        <w:rPr>
          <w:rFonts w:eastAsiaTheme="minorEastAsia"/>
        </w:rPr>
        <w:t>s</w:t>
      </w:r>
      <w:r w:rsidRPr="003F200E">
        <w:rPr>
          <w:rFonts w:eastAsiaTheme="minorEastAsia"/>
        </w:rPr>
        <w:t>on</w:t>
      </w:r>
      <w:r w:rsidR="003F200E" w:rsidRPr="003F200E">
        <w:rPr>
          <w:rFonts w:eastAsiaTheme="minorEastAsia"/>
        </w:rPr>
        <w:t>:</w:t>
      </w:r>
      <w:r w:rsidR="003F200E">
        <w:rPr>
          <w:rFonts w:eastAsiaTheme="minorEastAsia"/>
        </w:rPr>
        <w:t xml:space="preserve"> We can define two classes similar as FR1. </w:t>
      </w:r>
    </w:p>
    <w:p w:rsidR="003F200E" w:rsidRDefault="003F200E" w:rsidP="000E53BF">
      <w:pPr>
        <w:rPr>
          <w:rFonts w:eastAsiaTheme="minorEastAsia"/>
        </w:rPr>
      </w:pPr>
      <w:r w:rsidRPr="003F200E">
        <w:rPr>
          <w:rFonts w:eastAsiaTheme="minorEastAsia"/>
        </w:rPr>
        <w:t>CATT:</w:t>
      </w:r>
      <w:r>
        <w:rPr>
          <w:rFonts w:eastAsiaTheme="minorEastAsia"/>
        </w:rPr>
        <w:t xml:space="preserve"> Similar as FR2 DL, the requirements difference associated with different classes? What’s requirements EIRP or TRP? OK with option 1 and pending on further checking on the requirements?</w:t>
      </w:r>
    </w:p>
    <w:p w:rsidR="003F200E" w:rsidRPr="003F200E" w:rsidRDefault="003F200E" w:rsidP="000E53BF">
      <w:pPr>
        <w:rPr>
          <w:rFonts w:eastAsiaTheme="minorEastAsia"/>
        </w:rPr>
      </w:pPr>
      <w:r>
        <w:rPr>
          <w:rFonts w:eastAsiaTheme="minorEastAsia"/>
        </w:rPr>
        <w:t xml:space="preserve">Ericsson: We see the difference compared to DL, for UL we do have </w:t>
      </w:r>
      <w:r w:rsidR="00314318">
        <w:rPr>
          <w:rFonts w:eastAsiaTheme="minorEastAsia"/>
        </w:rPr>
        <w:t>classes</w:t>
      </w:r>
      <w:r>
        <w:rPr>
          <w:rFonts w:eastAsiaTheme="minorEastAsia"/>
        </w:rPr>
        <w:t xml:space="preserve"> from co-</w:t>
      </w:r>
      <w:r w:rsidR="00314318">
        <w:rPr>
          <w:rFonts w:eastAsiaTheme="minorEastAsia"/>
        </w:rPr>
        <w:t>existence</w:t>
      </w:r>
      <w:r>
        <w:rPr>
          <w:rFonts w:eastAsiaTheme="minorEastAsia"/>
        </w:rPr>
        <w:t xml:space="preserve"> aspect. The situation is different.</w:t>
      </w:r>
    </w:p>
    <w:p w:rsidR="003F200E" w:rsidRDefault="003F200E" w:rsidP="000E53BF">
      <w:pPr>
        <w:rPr>
          <w:rFonts w:eastAsiaTheme="minorEastAsia"/>
        </w:rPr>
      </w:pPr>
      <w:r w:rsidRPr="003F200E">
        <w:rPr>
          <w:rFonts w:eastAsiaTheme="minorEastAsia"/>
        </w:rPr>
        <w:t>ZTE:</w:t>
      </w:r>
      <w:r>
        <w:rPr>
          <w:rFonts w:eastAsiaTheme="minorEastAsia"/>
        </w:rPr>
        <w:t xml:space="preserve"> We need to introduce LA and medium class to limit the interference in UL.</w:t>
      </w:r>
    </w:p>
    <w:p w:rsidR="003F200E" w:rsidRDefault="003F200E" w:rsidP="000E53BF">
      <w:pPr>
        <w:rPr>
          <w:rFonts w:eastAsiaTheme="minorEastAsia"/>
        </w:rPr>
      </w:pPr>
      <w:r>
        <w:rPr>
          <w:rFonts w:eastAsiaTheme="minorEastAsia"/>
        </w:rPr>
        <w:t>CATT: For the co-</w:t>
      </w:r>
      <w:r w:rsidR="00314318">
        <w:rPr>
          <w:rFonts w:eastAsiaTheme="minorEastAsia"/>
        </w:rPr>
        <w:t>existence</w:t>
      </w:r>
      <w:r>
        <w:rPr>
          <w:rFonts w:eastAsiaTheme="minorEastAsia"/>
        </w:rPr>
        <w:t xml:space="preserve"> of UE have different situation as repeater.</w:t>
      </w:r>
    </w:p>
    <w:p w:rsidR="006F5675" w:rsidRDefault="006F5675" w:rsidP="000E53BF">
      <w:pPr>
        <w:rPr>
          <w:rFonts w:eastAsiaTheme="minorEastAsia"/>
        </w:rPr>
      </w:pPr>
      <w:r>
        <w:rPr>
          <w:rFonts w:eastAsiaTheme="minorEastAsia"/>
        </w:rPr>
        <w:t>QC: in FR2, the system is TDM. At certain time, only one signal will be efficiently amplified with beamforming in FR2.</w:t>
      </w:r>
    </w:p>
    <w:p w:rsidR="006F5675" w:rsidRDefault="006F5675" w:rsidP="000E53BF">
      <w:pPr>
        <w:rPr>
          <w:rFonts w:eastAsiaTheme="minorEastAsia"/>
        </w:rPr>
      </w:pPr>
      <w:r>
        <w:rPr>
          <w:rFonts w:eastAsiaTheme="minorEastAsia"/>
        </w:rPr>
        <w:t xml:space="preserve">Ericsson: For IAB-MT, we have 2 classes. </w:t>
      </w:r>
    </w:p>
    <w:p w:rsidR="006F5675" w:rsidRDefault="006F5675" w:rsidP="006F5675">
      <w:pPr>
        <w:rPr>
          <w:rFonts w:eastAsiaTheme="minorEastAsia"/>
          <w:highlight w:val="green"/>
        </w:rPr>
      </w:pPr>
      <w:r w:rsidRPr="003F200E">
        <w:rPr>
          <w:rFonts w:eastAsiaTheme="minorEastAsia"/>
          <w:highlight w:val="green"/>
        </w:rPr>
        <w:t>Agreement: Introduce two classes, one with power limitation and another one without power limitation.</w:t>
      </w:r>
      <w:r>
        <w:rPr>
          <w:rFonts w:eastAsiaTheme="minorEastAsia"/>
          <w:highlight w:val="green"/>
        </w:rPr>
        <w:t xml:space="preserve"> These can be checked whether there are difference among classes from requirement aspect. </w:t>
      </w:r>
    </w:p>
    <w:p w:rsidR="006F5675" w:rsidRDefault="006F5675" w:rsidP="006F5675">
      <w:pPr>
        <w:rPr>
          <w:rFonts w:eastAsiaTheme="minorEastAsia"/>
          <w:highlight w:val="green"/>
        </w:rPr>
      </w:pPr>
      <w:r>
        <w:rPr>
          <w:rFonts w:eastAsiaTheme="minorEastAsia"/>
          <w:highlight w:val="green"/>
        </w:rPr>
        <w:t>Further discuss the power limitation value for the class with power limitation:</w:t>
      </w:r>
    </w:p>
    <w:p w:rsidR="006F5675" w:rsidRDefault="006F5675" w:rsidP="006F5675">
      <w:pPr>
        <w:pStyle w:val="a"/>
        <w:numPr>
          <w:ilvl w:val="0"/>
          <w:numId w:val="22"/>
        </w:numPr>
        <w:rPr>
          <w:rFonts w:eastAsiaTheme="minorEastAsia"/>
          <w:highlight w:val="green"/>
        </w:rPr>
      </w:pPr>
      <w:r>
        <w:rPr>
          <w:rFonts w:eastAsiaTheme="minorEastAsia"/>
          <w:highlight w:val="green"/>
        </w:rPr>
        <w:t>Option 1: EIRP and TRP specified for PC1 in UE specification 101-2.</w:t>
      </w:r>
    </w:p>
    <w:p w:rsidR="006F5675" w:rsidRPr="006F5675" w:rsidRDefault="006F5675" w:rsidP="006F5675">
      <w:pPr>
        <w:pStyle w:val="a"/>
        <w:numPr>
          <w:ilvl w:val="0"/>
          <w:numId w:val="22"/>
        </w:numPr>
        <w:rPr>
          <w:rFonts w:eastAsiaTheme="minorEastAsia"/>
          <w:highlight w:val="green"/>
        </w:rPr>
      </w:pPr>
      <w:r>
        <w:rPr>
          <w:rFonts w:eastAsiaTheme="minorEastAsia"/>
          <w:highlight w:val="green"/>
        </w:rPr>
        <w:t>Other options not excluded</w:t>
      </w:r>
      <w:r w:rsidRPr="006F5675">
        <w:rPr>
          <w:rFonts w:eastAsiaTheme="minorEastAsia"/>
          <w:highlight w:val="green"/>
        </w:rPr>
        <w:t xml:space="preserve"> </w:t>
      </w:r>
    </w:p>
    <w:p w:rsidR="003F200E" w:rsidRPr="006F5675" w:rsidRDefault="003F200E" w:rsidP="000E53BF">
      <w:pPr>
        <w:rPr>
          <w:rFonts w:eastAsiaTheme="minorEastAsia" w:hint="eastAsia"/>
        </w:rPr>
      </w:pPr>
    </w:p>
    <w:p w:rsidR="000E53BF" w:rsidRDefault="000E53BF" w:rsidP="009F66C0">
      <w:pPr>
        <w:overflowPunct/>
        <w:autoSpaceDE/>
        <w:autoSpaceDN/>
        <w:adjustRightInd/>
        <w:spacing w:after="0"/>
        <w:textAlignment w:val="auto"/>
        <w:rPr>
          <w:rFonts w:ascii="Arial" w:hAnsi="Arial" w:cs="Arial"/>
          <w:b/>
          <w:lang w:val="en-US" w:eastAsia="zh-CN"/>
        </w:rPr>
      </w:pPr>
    </w:p>
    <w:p w:rsidR="009F66C0" w:rsidRDefault="009F66C0" w:rsidP="009F66C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9F66C0" w:rsidRDefault="009F66C0" w:rsidP="009F66C0">
      <w:pPr>
        <w:overflowPunct/>
        <w:autoSpaceDE/>
        <w:autoSpaceDN/>
        <w:adjustRightInd/>
        <w:spacing w:after="0"/>
        <w:textAlignment w:val="auto"/>
        <w:rPr>
          <w:rFonts w:ascii="Arial" w:hAnsi="Arial" w:cs="Arial"/>
          <w:b/>
          <w:color w:val="C00000"/>
          <w:sz w:val="24"/>
          <w:u w:val="single"/>
        </w:rPr>
      </w:pPr>
    </w:p>
    <w:p w:rsidR="009F66C0" w:rsidRPr="00A95509" w:rsidRDefault="009F66C0" w:rsidP="009F66C0">
      <w:pPr>
        <w:overflowPunct/>
        <w:autoSpaceDE/>
        <w:autoSpaceDN/>
        <w:adjustRightInd/>
        <w:spacing w:after="0"/>
        <w:textAlignment w:val="auto"/>
        <w:rPr>
          <w:rFonts w:ascii="Arial" w:hAnsi="Arial" w:cs="Arial"/>
          <w:b/>
          <w:color w:val="C00000"/>
          <w:sz w:val="24"/>
          <w:u w:val="single"/>
        </w:rPr>
      </w:pPr>
    </w:p>
    <w:p w:rsidR="009F66C0" w:rsidRDefault="009F66C0" w:rsidP="009F66C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F66C0" w:rsidRDefault="009F66C0" w:rsidP="009F66C0">
      <w:pPr>
        <w:rPr>
          <w:rFonts w:ascii="Arial" w:hAnsi="Arial" w:cs="Arial"/>
          <w:b/>
          <w:color w:val="C00000"/>
          <w:sz w:val="24"/>
          <w:u w:val="single"/>
        </w:rPr>
      </w:pPr>
    </w:p>
    <w:p w:rsidR="009F66C0" w:rsidRPr="00A95509" w:rsidRDefault="009F66C0" w:rsidP="009F66C0">
      <w:pPr>
        <w:rPr>
          <w:rFonts w:eastAsia="等线"/>
          <w:lang w:eastAsia="zh-CN"/>
        </w:rPr>
      </w:pPr>
      <w:r w:rsidRPr="00A95509">
        <w:rPr>
          <w:rFonts w:eastAsia="等线"/>
          <w:lang w:eastAsia="zh-CN"/>
        </w:rPr>
        <w:t>----------------------------------------------------------------------------------------------------------------------</w:t>
      </w:r>
      <w:r>
        <w:rPr>
          <w:rFonts w:eastAsia="等线"/>
          <w:lang w:eastAsia="zh-CN"/>
        </w:rPr>
        <w:t>---------------------</w:t>
      </w:r>
    </w:p>
    <w:p w:rsidR="009F66C0" w:rsidRPr="009F66C0" w:rsidRDefault="009F66C0" w:rsidP="009F66C0">
      <w:pPr>
        <w:rPr>
          <w:rFonts w:eastAsiaTheme="minorEastAsia"/>
        </w:rPr>
      </w:pPr>
    </w:p>
    <w:p w:rsidR="0081207B" w:rsidRDefault="0081207B" w:rsidP="0081207B">
      <w:pPr>
        <w:rPr>
          <w:rFonts w:ascii="Arial" w:hAnsi="Arial" w:cs="Arial"/>
          <w:b/>
          <w:sz w:val="24"/>
        </w:rPr>
      </w:pPr>
      <w:r>
        <w:rPr>
          <w:rFonts w:ascii="Arial" w:hAnsi="Arial" w:cs="Arial"/>
          <w:b/>
          <w:color w:val="0000FF"/>
          <w:sz w:val="24"/>
        </w:rPr>
        <w:lastRenderedPageBreak/>
        <w:t>R4-2112234</w:t>
      </w:r>
      <w:r>
        <w:rPr>
          <w:rFonts w:ascii="Arial" w:hAnsi="Arial" w:cs="Arial"/>
          <w:b/>
          <w:color w:val="0000FF"/>
          <w:sz w:val="24"/>
        </w:rPr>
        <w:tab/>
      </w:r>
      <w:r>
        <w:rPr>
          <w:rFonts w:ascii="Arial" w:hAnsi="Arial" w:cs="Arial"/>
          <w:b/>
          <w:sz w:val="24"/>
        </w:rPr>
        <w:t>Handling of conformance testing for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0" w:name="_Toc79402041"/>
      <w:bookmarkStart w:id="231" w:name="_Toc80014881"/>
      <w:r>
        <w:t>9.5.1.1</w:t>
      </w:r>
      <w:r>
        <w:tab/>
        <w:t>System parameters</w:t>
      </w:r>
      <w:bookmarkEnd w:id="230"/>
      <w:bookmarkEnd w:id="231"/>
    </w:p>
    <w:p w:rsidR="0081207B" w:rsidRDefault="0081207B" w:rsidP="0081207B">
      <w:pPr>
        <w:rPr>
          <w:rFonts w:ascii="Arial" w:hAnsi="Arial" w:cs="Arial"/>
          <w:b/>
          <w:sz w:val="24"/>
        </w:rPr>
      </w:pPr>
      <w:r>
        <w:rPr>
          <w:rFonts w:ascii="Arial" w:hAnsi="Arial" w:cs="Arial"/>
          <w:b/>
          <w:color w:val="0000FF"/>
          <w:sz w:val="24"/>
        </w:rPr>
        <w:t>R4-2111915</w:t>
      </w:r>
      <w:r>
        <w:rPr>
          <w:rFonts w:ascii="Arial" w:hAnsi="Arial" w:cs="Arial"/>
          <w:b/>
          <w:color w:val="0000FF"/>
          <w:sz w:val="24"/>
        </w:rPr>
        <w:tab/>
      </w:r>
      <w:r>
        <w:rPr>
          <w:rFonts w:ascii="Arial" w:hAnsi="Arial" w:cs="Arial"/>
          <w:b/>
          <w:sz w:val="24"/>
        </w:rPr>
        <w:t>Discussion on repeater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R4-2113665</w:t>
      </w:r>
      <w:r>
        <w:rPr>
          <w:rFonts w:ascii="Arial" w:hAnsi="Arial" w:cs="Arial"/>
          <w:b/>
          <w:color w:val="0000FF"/>
          <w:sz w:val="24"/>
        </w:rPr>
        <w:tab/>
      </w:r>
      <w:r>
        <w:rPr>
          <w:rFonts w:ascii="Arial" w:hAnsi="Arial" w:cs="Arial"/>
          <w:b/>
          <w:sz w:val="24"/>
        </w:rPr>
        <w:t>Multi-band operation of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2" w:name="_Toc79402042"/>
      <w:bookmarkStart w:id="233" w:name="_Toc80014882"/>
      <w:r>
        <w:t>9.5.1.2</w:t>
      </w:r>
      <w:r>
        <w:tab/>
        <w:t>Repeater Class/Type</w:t>
      </w:r>
      <w:bookmarkEnd w:id="232"/>
      <w:bookmarkEnd w:id="233"/>
    </w:p>
    <w:p w:rsidR="0081207B" w:rsidRDefault="0081207B" w:rsidP="0081207B">
      <w:pPr>
        <w:rPr>
          <w:rFonts w:ascii="Arial" w:hAnsi="Arial" w:cs="Arial"/>
          <w:b/>
          <w:sz w:val="24"/>
        </w:rPr>
      </w:pPr>
      <w:r>
        <w:rPr>
          <w:rFonts w:ascii="Arial" w:hAnsi="Arial" w:cs="Arial"/>
          <w:b/>
          <w:color w:val="0000FF"/>
          <w:sz w:val="24"/>
        </w:rPr>
        <w:t>R4-2111916</w:t>
      </w:r>
      <w:r>
        <w:rPr>
          <w:rFonts w:ascii="Arial" w:hAnsi="Arial" w:cs="Arial"/>
          <w:b/>
          <w:color w:val="0000FF"/>
          <w:sz w:val="24"/>
        </w:rPr>
        <w:tab/>
      </w:r>
      <w:r>
        <w:rPr>
          <w:rFonts w:ascii="Arial" w:hAnsi="Arial" w:cs="Arial"/>
          <w:b/>
          <w:sz w:val="24"/>
        </w:rPr>
        <w:t>Discussion on repeater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R4-2112197</w:t>
      </w:r>
      <w:r>
        <w:rPr>
          <w:rFonts w:ascii="Arial" w:hAnsi="Arial" w:cs="Arial"/>
          <w:b/>
          <w:color w:val="0000FF"/>
          <w:sz w:val="24"/>
        </w:rPr>
        <w:tab/>
      </w:r>
      <w:r>
        <w:rPr>
          <w:rFonts w:ascii="Arial" w:hAnsi="Arial" w:cs="Arial"/>
          <w:b/>
          <w:sz w:val="24"/>
        </w:rPr>
        <w:t>discussion on repeater classes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R4-2112764</w:t>
      </w:r>
      <w:r>
        <w:rPr>
          <w:rFonts w:ascii="Arial" w:hAnsi="Arial" w:cs="Arial"/>
          <w:b/>
          <w:color w:val="0000FF"/>
          <w:sz w:val="24"/>
        </w:rPr>
        <w:tab/>
      </w:r>
      <w:r>
        <w:rPr>
          <w:rFonts w:ascii="Arial" w:hAnsi="Arial" w:cs="Arial"/>
          <w:b/>
          <w:sz w:val="24"/>
        </w:rPr>
        <w:t>Views on NR  repeater classes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R4-2113204</w:t>
      </w:r>
      <w:r>
        <w:rPr>
          <w:rFonts w:ascii="Arial" w:hAnsi="Arial" w:cs="Arial"/>
          <w:b/>
          <w:color w:val="0000FF"/>
          <w:sz w:val="24"/>
        </w:rPr>
        <w:tab/>
      </w:r>
      <w:r>
        <w:rPr>
          <w:rFonts w:ascii="Arial" w:hAnsi="Arial" w:cs="Arial"/>
          <w:b/>
          <w:sz w:val="24"/>
        </w:rPr>
        <w:t>Discussion 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R4-2113363</w:t>
      </w:r>
      <w:r>
        <w:rPr>
          <w:rFonts w:ascii="Arial" w:hAnsi="Arial" w:cs="Arial"/>
          <w:b/>
          <w:color w:val="0000FF"/>
          <w:sz w:val="24"/>
        </w:rPr>
        <w:tab/>
      </w:r>
      <w:r>
        <w:rPr>
          <w:rFonts w:ascii="Arial" w:hAnsi="Arial" w:cs="Arial"/>
          <w:b/>
          <w:sz w:val="24"/>
        </w:rPr>
        <w:t>On repeater classes and types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repeater classes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R4-2113666</w:t>
      </w:r>
      <w:r>
        <w:rPr>
          <w:rFonts w:ascii="Arial" w:hAnsi="Arial" w:cs="Arial"/>
          <w:b/>
          <w:color w:val="0000FF"/>
          <w:sz w:val="24"/>
        </w:rPr>
        <w:tab/>
      </w:r>
      <w:r>
        <w:rPr>
          <w:rFonts w:ascii="Arial" w:hAnsi="Arial" w:cs="Arial"/>
          <w:b/>
          <w:sz w:val="24"/>
        </w:rPr>
        <w:t>Identifying classes and types for NR repeaters</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R4-2114229</w:t>
      </w:r>
      <w:r>
        <w:rPr>
          <w:rFonts w:ascii="Arial" w:hAnsi="Arial" w:cs="Arial"/>
          <w:b/>
          <w:color w:val="0000FF"/>
          <w:sz w:val="24"/>
        </w:rPr>
        <w:tab/>
      </w:r>
      <w:r>
        <w:rPr>
          <w:rFonts w:ascii="Arial" w:hAnsi="Arial" w:cs="Arial"/>
          <w:b/>
          <w:sz w:val="24"/>
        </w:rPr>
        <w:t>Repeater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and draft proposal for the repeater class definitions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R4-2114481</w:t>
      </w:r>
      <w:r>
        <w:rPr>
          <w:rFonts w:ascii="Arial" w:hAnsi="Arial" w:cs="Arial"/>
          <w:b/>
          <w:color w:val="0000FF"/>
          <w:sz w:val="24"/>
        </w:rPr>
        <w:tab/>
      </w:r>
      <w:r>
        <w:rPr>
          <w:rFonts w:ascii="Arial" w:hAnsi="Arial" w:cs="Arial"/>
          <w:b/>
          <w:sz w:val="24"/>
        </w:rPr>
        <w:t>Repeater classes for access link</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repeater classes for the access side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4" w:name="_Toc79402043"/>
      <w:bookmarkStart w:id="235" w:name="_Toc80014883"/>
      <w:r>
        <w:t>9.5.1.3</w:t>
      </w:r>
      <w:r>
        <w:tab/>
        <w:t>TDD repeater switching requirements</w:t>
      </w:r>
      <w:bookmarkEnd w:id="234"/>
      <w:bookmarkEnd w:id="235"/>
    </w:p>
    <w:p w:rsidR="0081207B" w:rsidRDefault="0081207B" w:rsidP="0081207B">
      <w:pPr>
        <w:rPr>
          <w:rFonts w:ascii="Arial" w:hAnsi="Arial" w:cs="Arial"/>
          <w:b/>
          <w:sz w:val="24"/>
        </w:rPr>
      </w:pPr>
      <w:r>
        <w:rPr>
          <w:rFonts w:ascii="Arial" w:hAnsi="Arial" w:cs="Arial"/>
          <w:b/>
          <w:color w:val="0000FF"/>
          <w:sz w:val="24"/>
        </w:rPr>
        <w:t>R4-2111917</w:t>
      </w:r>
      <w:r>
        <w:rPr>
          <w:rFonts w:ascii="Arial" w:hAnsi="Arial" w:cs="Arial"/>
          <w:b/>
          <w:color w:val="0000FF"/>
          <w:sz w:val="24"/>
        </w:rPr>
        <w:tab/>
      </w:r>
      <w:r>
        <w:rPr>
          <w:rFonts w:ascii="Arial" w:hAnsi="Arial" w:cs="Arial"/>
          <w:b/>
          <w:sz w:val="24"/>
        </w:rPr>
        <w:t>Discussion on TDD repeater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R4-2112196</w:t>
      </w:r>
      <w:r>
        <w:rPr>
          <w:rFonts w:ascii="Arial" w:hAnsi="Arial" w:cs="Arial"/>
          <w:b/>
          <w:color w:val="0000FF"/>
          <w:sz w:val="24"/>
        </w:rPr>
        <w:tab/>
      </w:r>
      <w:r>
        <w:rPr>
          <w:rFonts w:ascii="Arial" w:hAnsi="Arial" w:cs="Arial"/>
          <w:b/>
          <w:sz w:val="24"/>
        </w:rPr>
        <w:t>discussion on TDD 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R4-2113207</w:t>
      </w:r>
      <w:r>
        <w:rPr>
          <w:rFonts w:ascii="Arial" w:hAnsi="Arial" w:cs="Arial"/>
          <w:b/>
          <w:color w:val="0000FF"/>
          <w:sz w:val="24"/>
        </w:rPr>
        <w:tab/>
      </w:r>
      <w:r>
        <w:rPr>
          <w:rFonts w:ascii="Arial" w:hAnsi="Arial" w:cs="Arial"/>
          <w:b/>
          <w:sz w:val="24"/>
        </w:rPr>
        <w:t>Discussion on timing requirement for TDD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R4-2113362</w:t>
      </w:r>
      <w:r>
        <w:rPr>
          <w:rFonts w:ascii="Arial" w:hAnsi="Arial" w:cs="Arial"/>
          <w:b/>
          <w:color w:val="0000FF"/>
          <w:sz w:val="24"/>
        </w:rPr>
        <w:tab/>
      </w:r>
      <w:r>
        <w:rPr>
          <w:rFonts w:ascii="Arial" w:hAnsi="Arial" w:cs="Arial"/>
          <w:b/>
          <w:sz w:val="24"/>
        </w:rPr>
        <w:t>Repeater TDD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TDD related considerations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R4-2113667</w:t>
      </w:r>
      <w:r>
        <w:rPr>
          <w:rFonts w:ascii="Arial" w:hAnsi="Arial" w:cs="Arial"/>
          <w:b/>
          <w:color w:val="0000FF"/>
          <w:sz w:val="24"/>
        </w:rPr>
        <w:tab/>
      </w:r>
      <w:r>
        <w:rPr>
          <w:rFonts w:ascii="Arial" w:hAnsi="Arial" w:cs="Arial"/>
          <w:b/>
          <w:sz w:val="24"/>
        </w:rPr>
        <w:t>TDD repeater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R4-2113984</w:t>
      </w:r>
      <w:r>
        <w:rPr>
          <w:rFonts w:ascii="Arial" w:hAnsi="Arial" w:cs="Arial"/>
          <w:b/>
          <w:color w:val="0000FF"/>
          <w:sz w:val="24"/>
        </w:rPr>
        <w:tab/>
      </w:r>
      <w:r>
        <w:rPr>
          <w:rFonts w:ascii="Arial" w:hAnsi="Arial" w:cs="Arial"/>
          <w:b/>
          <w:sz w:val="24"/>
        </w:rPr>
        <w:t>Discussions on TDD switching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CDMA Technologies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R4-2114228</w:t>
      </w:r>
      <w:r>
        <w:rPr>
          <w:rFonts w:ascii="Arial" w:hAnsi="Arial" w:cs="Arial"/>
          <w:b/>
          <w:color w:val="0000FF"/>
          <w:sz w:val="24"/>
        </w:rPr>
        <w:tab/>
      </w:r>
      <w:r>
        <w:rPr>
          <w:rFonts w:ascii="Arial" w:hAnsi="Arial" w:cs="Arial"/>
          <w:b/>
          <w:sz w:val="24"/>
        </w:rPr>
        <w:t>Repeater switching requirement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the TDD repeater switching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36" w:name="_Toc79402044"/>
      <w:bookmarkStart w:id="237" w:name="_Toc80014884"/>
      <w:r>
        <w:t>9.5.1.4</w:t>
      </w:r>
      <w:r>
        <w:tab/>
        <w:t>Others</w:t>
      </w:r>
      <w:bookmarkEnd w:id="236"/>
      <w:bookmarkEnd w:id="237"/>
    </w:p>
    <w:p w:rsidR="0081207B" w:rsidRDefault="0081207B" w:rsidP="0081207B">
      <w:pPr>
        <w:rPr>
          <w:rFonts w:ascii="Arial" w:hAnsi="Arial" w:cs="Arial"/>
          <w:b/>
          <w:sz w:val="24"/>
        </w:rPr>
      </w:pPr>
      <w:r>
        <w:rPr>
          <w:rFonts w:ascii="Arial" w:hAnsi="Arial" w:cs="Arial"/>
          <w:b/>
          <w:color w:val="0000FF"/>
          <w:sz w:val="24"/>
        </w:rPr>
        <w:t>R4-2112187</w:t>
      </w:r>
      <w:r>
        <w:rPr>
          <w:rFonts w:ascii="Arial" w:hAnsi="Arial" w:cs="Arial"/>
          <w:b/>
          <w:color w:val="0000FF"/>
          <w:sz w:val="24"/>
        </w:rPr>
        <w:tab/>
      </w:r>
      <w:r>
        <w:rPr>
          <w:rFonts w:ascii="Arial" w:hAnsi="Arial" w:cs="Arial"/>
          <w:b/>
          <w:sz w:val="24"/>
        </w:rPr>
        <w:t>Discussion on NR repeater core specification structure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R4-2112188</w:t>
      </w:r>
      <w:r>
        <w:rPr>
          <w:rFonts w:ascii="Arial" w:hAnsi="Arial" w:cs="Arial"/>
          <w:b/>
          <w:color w:val="0000FF"/>
          <w:sz w:val="24"/>
        </w:rPr>
        <w:tab/>
      </w:r>
      <w:r>
        <w:rPr>
          <w:rFonts w:ascii="Arial" w:hAnsi="Arial" w:cs="Arial"/>
          <w:b/>
          <w:sz w:val="24"/>
        </w:rPr>
        <w:t>Skeleton TS 38.106 NR Repeater radio transmission and reception v0.0.1</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38.106 v0.0.1</w:t>
      </w:r>
      <w:r>
        <w:rPr>
          <w:i/>
        </w:rPr>
        <w:tab/>
        <w:t xml:space="preserve">  CR-  rev  Cat:  (Rel-17)</w:t>
      </w:r>
      <w:r>
        <w:rPr>
          <w:i/>
        </w:rPr>
        <w:br/>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R4-2113668</w:t>
      </w:r>
      <w:r>
        <w:rPr>
          <w:rFonts w:ascii="Arial" w:hAnsi="Arial" w:cs="Arial"/>
          <w:b/>
          <w:color w:val="0000FF"/>
          <w:sz w:val="24"/>
        </w:rPr>
        <w:tab/>
      </w:r>
      <w:r>
        <w:rPr>
          <w:rFonts w:ascii="Arial" w:hAnsi="Arial" w:cs="Arial"/>
          <w:b/>
          <w:sz w:val="24"/>
        </w:rPr>
        <w:t>Considerations on TDD repeater synchronization and CLI</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38" w:name="_Toc79402045"/>
      <w:bookmarkStart w:id="239" w:name="_Toc80014885"/>
      <w:r>
        <w:t>9.5.2</w:t>
      </w:r>
      <w:r>
        <w:tab/>
        <w:t>Conductive RF core requirements</w:t>
      </w:r>
      <w:bookmarkEnd w:id="238"/>
      <w:bookmarkEnd w:id="239"/>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[100-e][309] NR_Repeater_RF_Part1</w:t>
      </w:r>
      <w:r w:rsidRPr="00A95509">
        <w:rPr>
          <w:rFonts w:ascii="Arial" w:hAnsi="Arial" w:cs="Arial"/>
          <w:b/>
          <w:color w:val="C00000"/>
          <w:sz w:val="24"/>
          <w:u w:val="single"/>
        </w:rPr>
        <w:t xml:space="preserve">, AI </w:t>
      </w:r>
      <w:r>
        <w:rPr>
          <w:rFonts w:ascii="Arial" w:hAnsi="Arial" w:cs="Arial"/>
          <w:b/>
          <w:color w:val="C00000"/>
          <w:sz w:val="24"/>
          <w:u w:val="single"/>
        </w:rPr>
        <w:t>9.5.2</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Chunxia Guo</w:t>
      </w:r>
    </w:p>
    <w:p w:rsidR="004A71F8" w:rsidRPr="009F66C0" w:rsidRDefault="004A71F8" w:rsidP="004A71F8">
      <w:pPr>
        <w:overflowPunct/>
        <w:autoSpaceDE/>
        <w:autoSpaceDN/>
        <w:adjustRightInd/>
        <w:spacing w:after="0"/>
        <w:textAlignment w:val="auto"/>
        <w:rPr>
          <w:rFonts w:ascii="Arial" w:hAnsi="Arial" w:cs="Arial"/>
          <w:b/>
          <w:color w:val="C00000"/>
          <w:sz w:val="24"/>
          <w:u w:val="single"/>
        </w:rPr>
      </w:pPr>
    </w:p>
    <w:p w:rsidR="004A71F8" w:rsidRPr="007C6645" w:rsidRDefault="004A71F8" w:rsidP="004A71F8">
      <w:pPr>
        <w:overflowPunct/>
        <w:autoSpaceDE/>
        <w:autoSpaceDN/>
        <w:adjustRightInd/>
        <w:spacing w:after="0"/>
        <w:textAlignment w:val="auto"/>
        <w:rPr>
          <w:rFonts w:ascii="等线" w:eastAsia="等线" w:hAnsi="等线" w:cs="宋体"/>
          <w:sz w:val="24"/>
          <w:szCs w:val="24"/>
          <w:lang w:val="en-US" w:eastAsia="zh-CN"/>
        </w:rPr>
      </w:pPr>
    </w:p>
    <w:p w:rsidR="004A71F8" w:rsidRDefault="004A71F8" w:rsidP="004A71F8">
      <w:pPr>
        <w:overflowPunct/>
        <w:autoSpaceDE/>
        <w:autoSpaceDN/>
        <w:adjustRightInd/>
        <w:spacing w:after="0"/>
        <w:textAlignment w:val="auto"/>
        <w:rPr>
          <w:rFonts w:ascii="Arial" w:hAnsi="Arial" w:cs="Arial"/>
          <w:b/>
          <w:lang w:val="en-US" w:eastAsia="zh-CN"/>
        </w:rPr>
      </w:pPr>
    </w:p>
    <w:p w:rsidR="004A71F8" w:rsidRPr="00510391" w:rsidRDefault="00510391" w:rsidP="00510391">
      <w:pPr>
        <w:rPr>
          <w:b/>
          <w:lang w:val="en-US" w:eastAsia="zh-CN"/>
        </w:rPr>
      </w:pPr>
      <w:r>
        <w:rPr>
          <w:rFonts w:ascii="Arial" w:hAnsi="Arial" w:cs="Arial"/>
          <w:b/>
          <w:color w:val="0000FF"/>
          <w:sz w:val="24"/>
          <w:u w:val="thick"/>
        </w:rPr>
        <w:t>R4-2115630</w:t>
      </w:r>
      <w:r w:rsidRPr="00944C49">
        <w:rPr>
          <w:b/>
          <w:lang w:val="en-US" w:eastAsia="zh-CN"/>
        </w:rPr>
        <w:tab/>
      </w:r>
      <w:r w:rsidR="004A71F8" w:rsidRPr="0070109E">
        <w:rPr>
          <w:rFonts w:ascii="Arial" w:hAnsi="Arial" w:cs="Arial"/>
          <w:b/>
          <w:sz w:val="24"/>
        </w:rPr>
        <w:t>Email discussion summary for</w:t>
      </w:r>
      <w:r w:rsidR="004A71F8">
        <w:rPr>
          <w:rFonts w:ascii="Arial" w:hAnsi="Arial" w:cs="Arial"/>
          <w:b/>
          <w:sz w:val="24"/>
        </w:rPr>
        <w:t xml:space="preserve"> </w:t>
      </w:r>
      <w:r w:rsidR="004A71F8" w:rsidRPr="004A71F8">
        <w:rPr>
          <w:rFonts w:ascii="Arial" w:hAnsi="Arial" w:cs="Arial" w:hint="eastAsia"/>
          <w:b/>
          <w:sz w:val="24"/>
        </w:rPr>
        <w:t>[100-e][309] NR_Repeater_RF_Part1</w:t>
      </w:r>
    </w:p>
    <w:p w:rsidR="004A71F8" w:rsidRPr="004A71F8" w:rsidRDefault="004A71F8" w:rsidP="004A71F8">
      <w:pPr>
        <w:rPr>
          <w:rFonts w:ascii="Arial" w:hAnsi="Arial" w:cs="Arial"/>
          <w:b/>
          <w:sz w:val="24"/>
          <w:lang w:val="en-US"/>
        </w:rPr>
      </w:pP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(CMCC</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lastRenderedPageBreak/>
        <w:t xml:space="preserve">Discussion: </w:t>
      </w:r>
    </w:p>
    <w:p w:rsidR="004A71F8" w:rsidRDefault="004A71F8" w:rsidP="004A71F8">
      <w:pPr>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4A71F8" w:rsidRPr="00A9550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4A71F8" w:rsidRPr="004A71F8" w:rsidRDefault="004A71F8" w:rsidP="004A71F8">
      <w:pPr>
        <w:rPr>
          <w:rFonts w:eastAsiaTheme="minorEastAsia"/>
        </w:rPr>
      </w:pPr>
    </w:p>
    <w:p w:rsidR="0081207B" w:rsidRDefault="0081207B" w:rsidP="0081207B">
      <w:pPr>
        <w:pStyle w:val="5"/>
      </w:pPr>
      <w:bookmarkStart w:id="240" w:name="_Toc79402046"/>
      <w:bookmarkStart w:id="241" w:name="_Toc80014886"/>
      <w:r>
        <w:t>9.5.2.1</w:t>
      </w:r>
      <w:r>
        <w:tab/>
        <w:t>Transmitted power related requirements</w:t>
      </w:r>
      <w:bookmarkEnd w:id="240"/>
      <w:bookmarkEnd w:id="241"/>
    </w:p>
    <w:p w:rsidR="0081207B" w:rsidRDefault="0081207B" w:rsidP="0081207B">
      <w:pPr>
        <w:rPr>
          <w:rFonts w:ascii="Arial" w:hAnsi="Arial" w:cs="Arial"/>
          <w:b/>
          <w:sz w:val="24"/>
        </w:rPr>
      </w:pPr>
      <w:r>
        <w:rPr>
          <w:rFonts w:ascii="Arial" w:hAnsi="Arial" w:cs="Arial"/>
          <w:b/>
          <w:color w:val="0000FF"/>
          <w:sz w:val="24"/>
        </w:rPr>
        <w:t>R4-2111918</w:t>
      </w:r>
      <w:r>
        <w:rPr>
          <w:rFonts w:ascii="Arial" w:hAnsi="Arial" w:cs="Arial"/>
          <w:b/>
          <w:color w:val="0000FF"/>
          <w:sz w:val="24"/>
        </w:rPr>
        <w:tab/>
      </w:r>
      <w:r>
        <w:rPr>
          <w:rFonts w:ascii="Arial" w:hAnsi="Arial" w:cs="Arial"/>
          <w:b/>
          <w:sz w:val="24"/>
        </w:rPr>
        <w:t>Discussion on NR 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R4-2112199</w:t>
      </w:r>
      <w:r>
        <w:rPr>
          <w:rFonts w:ascii="Arial" w:hAnsi="Arial" w:cs="Arial"/>
          <w:b/>
          <w:color w:val="0000FF"/>
          <w:sz w:val="24"/>
        </w:rPr>
        <w:tab/>
      </w:r>
      <w:r>
        <w:rPr>
          <w:rFonts w:ascii="Arial" w:hAnsi="Arial" w:cs="Arial"/>
          <w:b/>
          <w:sz w:val="24"/>
        </w:rPr>
        <w:t>discussion on repeater power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R4-2113205</w:t>
      </w:r>
      <w:r>
        <w:rPr>
          <w:rFonts w:ascii="Arial" w:hAnsi="Arial" w:cs="Arial"/>
          <w:b/>
          <w:color w:val="0000FF"/>
          <w:sz w:val="24"/>
        </w:rPr>
        <w:tab/>
      </w:r>
      <w:r>
        <w:rPr>
          <w:rFonts w:ascii="Arial" w:hAnsi="Arial" w:cs="Arial"/>
          <w:b/>
          <w:sz w:val="24"/>
        </w:rPr>
        <w:t>Discussion on Repeaters Conducted power related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R4-2113360</w:t>
      </w:r>
      <w:r>
        <w:rPr>
          <w:rFonts w:ascii="Arial" w:hAnsi="Arial" w:cs="Arial"/>
          <w:b/>
          <w:color w:val="0000FF"/>
          <w:sz w:val="24"/>
        </w:rPr>
        <w:tab/>
      </w:r>
      <w:r>
        <w:rPr>
          <w:rFonts w:ascii="Arial" w:hAnsi="Arial" w:cs="Arial"/>
          <w:b/>
          <w:sz w:val="24"/>
        </w:rPr>
        <w:t>Repeater conducted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conducted power requriements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R4-2113669</w:t>
      </w:r>
      <w:r>
        <w:rPr>
          <w:rFonts w:ascii="Arial" w:hAnsi="Arial" w:cs="Arial"/>
          <w:b/>
          <w:color w:val="0000FF"/>
          <w:sz w:val="24"/>
        </w:rPr>
        <w:tab/>
      </w:r>
      <w:r>
        <w:rPr>
          <w:rFonts w:ascii="Arial" w:hAnsi="Arial" w:cs="Arial"/>
          <w:b/>
          <w:sz w:val="24"/>
        </w:rPr>
        <w:t>Conducted power related requirements consideration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R4-2114482</w:t>
      </w:r>
      <w:r>
        <w:rPr>
          <w:rFonts w:ascii="Arial" w:hAnsi="Arial" w:cs="Arial"/>
          <w:b/>
          <w:color w:val="0000FF"/>
          <w:sz w:val="24"/>
        </w:rPr>
        <w:tab/>
      </w:r>
      <w:r>
        <w:rPr>
          <w:rFonts w:ascii="Arial" w:hAnsi="Arial" w:cs="Arial"/>
          <w:b/>
          <w:sz w:val="24"/>
        </w:rPr>
        <w:t>Repeater conducted and power-related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vaious power related requirements</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2" w:name="_Toc79402047"/>
      <w:bookmarkStart w:id="243" w:name="_Toc80014887"/>
      <w:r>
        <w:t>9.5.2.2</w:t>
      </w:r>
      <w:r>
        <w:tab/>
        <w:t>Emission requirements</w:t>
      </w:r>
      <w:bookmarkEnd w:id="242"/>
      <w:bookmarkEnd w:id="243"/>
    </w:p>
    <w:p w:rsidR="0081207B" w:rsidRDefault="0081207B" w:rsidP="0081207B">
      <w:pPr>
        <w:rPr>
          <w:rFonts w:ascii="Arial" w:hAnsi="Arial" w:cs="Arial"/>
          <w:b/>
          <w:sz w:val="24"/>
        </w:rPr>
      </w:pPr>
      <w:r>
        <w:rPr>
          <w:rFonts w:ascii="Arial" w:hAnsi="Arial" w:cs="Arial"/>
          <w:b/>
          <w:color w:val="0000FF"/>
          <w:sz w:val="24"/>
        </w:rPr>
        <w:t>R4-2111920</w:t>
      </w:r>
      <w:r>
        <w:rPr>
          <w:rFonts w:ascii="Arial" w:hAnsi="Arial" w:cs="Arial"/>
          <w:b/>
          <w:color w:val="0000FF"/>
          <w:sz w:val="24"/>
        </w:rPr>
        <w:tab/>
      </w:r>
      <w:r>
        <w:rPr>
          <w:rFonts w:ascii="Arial" w:hAnsi="Arial" w:cs="Arial"/>
          <w:b/>
          <w:sz w:val="24"/>
        </w:rPr>
        <w:t>Discussion on NR repeater conducted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R4-2112200</w:t>
      </w:r>
      <w:r>
        <w:rPr>
          <w:rFonts w:ascii="Arial" w:hAnsi="Arial" w:cs="Arial"/>
          <w:b/>
          <w:color w:val="0000FF"/>
          <w:sz w:val="24"/>
        </w:rPr>
        <w:tab/>
      </w:r>
      <w:r>
        <w:rPr>
          <w:rFonts w:ascii="Arial" w:hAnsi="Arial" w:cs="Arial"/>
          <w:b/>
          <w:sz w:val="24"/>
        </w:rPr>
        <w:t>discussion on repeater emission related conducted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R4-2113364</w:t>
      </w:r>
      <w:r>
        <w:rPr>
          <w:rFonts w:ascii="Arial" w:hAnsi="Arial" w:cs="Arial"/>
          <w:b/>
          <w:color w:val="0000FF"/>
          <w:sz w:val="24"/>
        </w:rPr>
        <w:tab/>
      </w:r>
      <w:r>
        <w:rPr>
          <w:rFonts w:ascii="Arial" w:hAnsi="Arial" w:cs="Arial"/>
          <w:b/>
          <w:sz w:val="24"/>
        </w:rPr>
        <w:t>Repeater conducted emissions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R4-2113670</w:t>
      </w:r>
      <w:r>
        <w:rPr>
          <w:rFonts w:ascii="Arial" w:hAnsi="Arial" w:cs="Arial"/>
          <w:b/>
          <w:color w:val="0000FF"/>
          <w:sz w:val="24"/>
        </w:rPr>
        <w:tab/>
      </w:r>
      <w:r>
        <w:rPr>
          <w:rFonts w:ascii="Arial" w:hAnsi="Arial" w:cs="Arial"/>
          <w:b/>
          <w:sz w:val="24"/>
        </w:rPr>
        <w:t>Repeater conducted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4" w:name="_Toc79402048"/>
      <w:bookmarkStart w:id="245" w:name="_Toc80014888"/>
      <w:r>
        <w:t>9.5.2.3</w:t>
      </w:r>
      <w:r>
        <w:tab/>
        <w:t>Others</w:t>
      </w:r>
      <w:bookmarkEnd w:id="244"/>
      <w:bookmarkEnd w:id="245"/>
    </w:p>
    <w:p w:rsidR="0081207B" w:rsidRDefault="0081207B" w:rsidP="0081207B">
      <w:pPr>
        <w:rPr>
          <w:rFonts w:ascii="Arial" w:hAnsi="Arial" w:cs="Arial"/>
          <w:b/>
          <w:sz w:val="24"/>
        </w:rPr>
      </w:pPr>
      <w:r>
        <w:rPr>
          <w:rFonts w:ascii="Arial" w:hAnsi="Arial" w:cs="Arial"/>
          <w:b/>
          <w:color w:val="0000FF"/>
          <w:sz w:val="24"/>
        </w:rPr>
        <w:t>R4-2111922</w:t>
      </w:r>
      <w:r>
        <w:rPr>
          <w:rFonts w:ascii="Arial" w:hAnsi="Arial" w:cs="Arial"/>
          <w:b/>
          <w:color w:val="0000FF"/>
          <w:sz w:val="24"/>
        </w:rPr>
        <w:tab/>
      </w:r>
      <w:r>
        <w:rPr>
          <w:rFonts w:ascii="Arial" w:hAnsi="Arial" w:cs="Arial"/>
          <w:b/>
          <w:sz w:val="24"/>
        </w:rPr>
        <w:t>Discussion on NR repeater other requirements for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R4-2112198</w:t>
      </w:r>
      <w:r>
        <w:rPr>
          <w:rFonts w:ascii="Arial" w:hAnsi="Arial" w:cs="Arial"/>
          <w:b/>
          <w:color w:val="0000FF"/>
          <w:sz w:val="24"/>
        </w:rPr>
        <w:tab/>
      </w:r>
      <w:r>
        <w:rPr>
          <w:rFonts w:ascii="Arial" w:hAnsi="Arial" w:cs="Arial"/>
          <w:b/>
          <w:sz w:val="24"/>
        </w:rPr>
        <w:t>discussion on other RF conducted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R4-2113206</w:t>
      </w:r>
      <w:r>
        <w:rPr>
          <w:rFonts w:ascii="Arial" w:hAnsi="Arial" w:cs="Arial"/>
          <w:b/>
          <w:color w:val="0000FF"/>
          <w:sz w:val="24"/>
        </w:rPr>
        <w:tab/>
      </w:r>
      <w:r>
        <w:rPr>
          <w:rFonts w:ascii="Arial" w:hAnsi="Arial" w:cs="Arial"/>
          <w:b/>
          <w:sz w:val="24"/>
        </w:rPr>
        <w:t>Discussion on repeater EVM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R4-2113359</w:t>
      </w:r>
      <w:r>
        <w:rPr>
          <w:rFonts w:ascii="Arial" w:hAnsi="Arial" w:cs="Arial"/>
          <w:b/>
          <w:color w:val="0000FF"/>
          <w:sz w:val="24"/>
        </w:rPr>
        <w:tab/>
      </w:r>
      <w:r>
        <w:rPr>
          <w:rFonts w:ascii="Arial" w:hAnsi="Arial" w:cs="Arial"/>
          <w:b/>
          <w:sz w:val="24"/>
        </w:rPr>
        <w:t>Repeater other conducted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Discussion on conducted requriements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R4-2113671</w:t>
      </w:r>
      <w:r>
        <w:rPr>
          <w:rFonts w:ascii="Arial" w:hAnsi="Arial" w:cs="Arial"/>
          <w:b/>
          <w:color w:val="0000FF"/>
          <w:sz w:val="24"/>
        </w:rPr>
        <w:tab/>
      </w:r>
      <w:r>
        <w:rPr>
          <w:rFonts w:ascii="Arial" w:hAnsi="Arial" w:cs="Arial"/>
          <w:b/>
          <w:sz w:val="24"/>
        </w:rPr>
        <w:t>Signal quality and OOB gain considerations for FR1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46" w:name="_Toc79402049"/>
      <w:bookmarkStart w:id="247" w:name="_Toc80014889"/>
      <w:r>
        <w:t>9.5.3</w:t>
      </w:r>
      <w:r>
        <w:tab/>
        <w:t>Radiated RF core requirements</w:t>
      </w:r>
      <w:bookmarkEnd w:id="246"/>
      <w:bookmarkEnd w:id="247"/>
    </w:p>
    <w:p w:rsidR="004A71F8" w:rsidRDefault="004A71F8" w:rsidP="004A71F8">
      <w:pPr>
        <w:rPr>
          <w:rFonts w:eastAsia="等线"/>
          <w:lang w:eastAsia="zh-CN"/>
        </w:rPr>
      </w:pPr>
      <w:r>
        <w:rPr>
          <w:rFonts w:eastAsia="等线" w:hint="eastAsia"/>
          <w:lang w:eastAsia="zh-CN"/>
        </w:rPr>
        <w:t>-</w:t>
      </w:r>
      <w:r>
        <w:rPr>
          <w:rFonts w:eastAsia="等线"/>
          <w:lang w:eastAsia="zh-CN"/>
        </w:rPr>
        <w:t>-----------------------------------------------------------------------------------------------------------------------------------------------</w:t>
      </w:r>
    </w:p>
    <w:p w:rsidR="004A71F8" w:rsidRP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A71F8">
        <w:rPr>
          <w:rFonts w:ascii="Arial" w:hAnsi="Arial" w:cs="Arial" w:hint="eastAsia"/>
          <w:b/>
          <w:color w:val="C00000"/>
          <w:sz w:val="24"/>
          <w:u w:val="single"/>
        </w:rPr>
        <w:t>[100-e][310] NR_Repeater_RF_Part2</w:t>
      </w:r>
      <w:r w:rsidRPr="00A95509">
        <w:rPr>
          <w:rFonts w:ascii="Arial" w:hAnsi="Arial" w:cs="Arial"/>
          <w:b/>
          <w:color w:val="C00000"/>
          <w:sz w:val="24"/>
          <w:u w:val="single"/>
        </w:rPr>
        <w:t xml:space="preserve">, AI </w:t>
      </w:r>
      <w:r>
        <w:rPr>
          <w:rFonts w:ascii="Arial" w:hAnsi="Arial" w:cs="Arial"/>
          <w:b/>
          <w:color w:val="C00000"/>
          <w:sz w:val="24"/>
          <w:u w:val="single"/>
        </w:rPr>
        <w:t>9.5.3</w:t>
      </w:r>
      <w:r w:rsidRPr="00A95509">
        <w:rPr>
          <w:rFonts w:ascii="Arial" w:hAnsi="Arial" w:cs="Arial"/>
          <w:b/>
          <w:color w:val="C00000"/>
          <w:sz w:val="24"/>
          <w:u w:val="single"/>
        </w:rPr>
        <w:t xml:space="preserve">– </w:t>
      </w:r>
      <w:r w:rsidRPr="004A71F8">
        <w:rPr>
          <w:rFonts w:ascii="Arial" w:hAnsi="Arial" w:cs="Arial" w:hint="eastAsia"/>
          <w:b/>
          <w:color w:val="C00000"/>
          <w:sz w:val="24"/>
          <w:u w:val="single"/>
        </w:rPr>
        <w:t>Richard Kybett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rPr>
          <w:rFonts w:ascii="Arial" w:hAnsi="Arial" w:cs="Arial"/>
          <w:b/>
          <w:sz w:val="24"/>
        </w:rPr>
      </w:pPr>
      <w:r>
        <w:rPr>
          <w:rFonts w:ascii="Arial" w:hAnsi="Arial" w:cs="Arial"/>
          <w:b/>
          <w:color w:val="0000FF"/>
          <w:sz w:val="24"/>
          <w:u w:val="thick"/>
        </w:rPr>
        <w:t>R4-2115600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A71F8">
        <w:rPr>
          <w:rFonts w:ascii="Arial" w:hAnsi="Arial" w:cs="Arial" w:hint="eastAsia"/>
          <w:b/>
          <w:sz w:val="24"/>
        </w:rPr>
        <w:t>[100-e][310] NR_Repeater_RF_Part2</w:t>
      </w:r>
    </w:p>
    <w:p w:rsidR="004A71F8" w:rsidRDefault="004A71F8" w:rsidP="004A71F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(Huawei</w:t>
      </w:r>
      <w:r>
        <w:rPr>
          <w:rFonts w:hint="eastAsia"/>
          <w:i/>
          <w:lang w:eastAsia="zh-CN"/>
        </w:rPr>
        <w:t>)</w:t>
      </w:r>
    </w:p>
    <w:p w:rsidR="004A71F8" w:rsidRPr="00944C49" w:rsidRDefault="004A71F8" w:rsidP="004A71F8">
      <w:pPr>
        <w:rPr>
          <w:rFonts w:ascii="Arial" w:hAnsi="Arial" w:cs="Arial"/>
          <w:b/>
          <w:lang w:val="en-US" w:eastAsia="zh-CN"/>
        </w:rPr>
      </w:pPr>
      <w:r w:rsidRPr="00944C49">
        <w:rPr>
          <w:rFonts w:ascii="Arial" w:hAnsi="Arial" w:cs="Arial"/>
          <w:b/>
          <w:lang w:val="en-US" w:eastAsia="zh-CN"/>
        </w:rPr>
        <w:t xml:space="preserve">Abstract: </w:t>
      </w:r>
    </w:p>
    <w:p w:rsidR="004A71F8" w:rsidRDefault="004A71F8" w:rsidP="004A71F8">
      <w:pPr>
        <w:rPr>
          <w:rFonts w:ascii="Arial" w:hAnsi="Arial" w:cs="Arial"/>
          <w:b/>
          <w:lang w:val="en-US" w:eastAsia="zh-CN"/>
        </w:rPr>
      </w:pPr>
      <w:r w:rsidRPr="00944C49">
        <w:rPr>
          <w:rFonts w:ascii="Arial" w:hAnsi="Arial" w:cs="Arial"/>
          <w:b/>
          <w:lang w:val="en-US" w:eastAsia="zh-CN"/>
        </w:rPr>
        <w:t xml:space="preserve">Discussion: </w:t>
      </w:r>
    </w:p>
    <w:p w:rsidR="004A71F8" w:rsidRDefault="004A71F8" w:rsidP="004A71F8">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A71F8" w:rsidRDefault="004A71F8" w:rsidP="004A71F8">
      <w:pPr>
        <w:overflowPunct/>
        <w:autoSpaceDE/>
        <w:autoSpaceDN/>
        <w:adjustRightInd/>
        <w:spacing w:after="0"/>
        <w:textAlignment w:val="auto"/>
        <w:rPr>
          <w:rFonts w:ascii="Arial" w:hAnsi="Arial" w:cs="Arial"/>
          <w:b/>
          <w:lang w:val="en-US" w:eastAsia="zh-CN"/>
        </w:rPr>
      </w:pPr>
    </w:p>
    <w:p w:rsidR="004A71F8" w:rsidRDefault="004A71F8" w:rsidP="004A71F8">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A71F8" w:rsidRDefault="004A71F8" w:rsidP="004A71F8">
      <w:pPr>
        <w:overflowPunct/>
        <w:autoSpaceDE/>
        <w:autoSpaceDN/>
        <w:adjustRightInd/>
        <w:spacing w:after="0"/>
        <w:textAlignment w:val="auto"/>
        <w:rPr>
          <w:rFonts w:ascii="Arial" w:hAnsi="Arial" w:cs="Arial"/>
          <w:b/>
          <w:color w:val="C00000"/>
          <w:sz w:val="24"/>
          <w:u w:val="single"/>
        </w:rPr>
      </w:pPr>
    </w:p>
    <w:p w:rsidR="004A71F8" w:rsidRPr="00A95509" w:rsidRDefault="004A71F8" w:rsidP="004A71F8">
      <w:pPr>
        <w:overflowPunct/>
        <w:autoSpaceDE/>
        <w:autoSpaceDN/>
        <w:adjustRightInd/>
        <w:spacing w:after="0"/>
        <w:textAlignment w:val="auto"/>
        <w:rPr>
          <w:rFonts w:ascii="Arial" w:hAnsi="Arial" w:cs="Arial"/>
          <w:b/>
          <w:color w:val="C00000"/>
          <w:sz w:val="24"/>
          <w:u w:val="single"/>
        </w:rPr>
      </w:pPr>
    </w:p>
    <w:p w:rsidR="004A71F8" w:rsidRDefault="004A71F8" w:rsidP="004A71F8">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A71F8" w:rsidRDefault="004A71F8" w:rsidP="004A71F8">
      <w:pPr>
        <w:rPr>
          <w:rFonts w:ascii="Arial" w:hAnsi="Arial" w:cs="Arial"/>
          <w:b/>
          <w:color w:val="C00000"/>
          <w:sz w:val="24"/>
          <w:u w:val="single"/>
        </w:rPr>
      </w:pPr>
    </w:p>
    <w:p w:rsidR="004A71F8" w:rsidRPr="00A95509" w:rsidRDefault="004A71F8" w:rsidP="004A71F8">
      <w:pPr>
        <w:rPr>
          <w:rFonts w:eastAsia="等线"/>
          <w:lang w:eastAsia="zh-CN"/>
        </w:rPr>
      </w:pPr>
      <w:r w:rsidRPr="00A95509">
        <w:rPr>
          <w:rFonts w:eastAsia="等线"/>
          <w:lang w:eastAsia="zh-CN"/>
        </w:rPr>
        <w:t>----------------------------------------------------------------------------------------------------------------------</w:t>
      </w:r>
      <w:r>
        <w:rPr>
          <w:rFonts w:eastAsia="等线"/>
          <w:lang w:eastAsia="zh-CN"/>
        </w:rPr>
        <w:t>---------------------</w:t>
      </w:r>
    </w:p>
    <w:p w:rsidR="004A71F8" w:rsidRPr="004A71F8" w:rsidRDefault="004A71F8" w:rsidP="004A71F8">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R4-2114230</w:t>
      </w:r>
      <w:r>
        <w:rPr>
          <w:rFonts w:ascii="Arial" w:hAnsi="Arial" w:cs="Arial"/>
          <w:b/>
          <w:color w:val="0000FF"/>
          <w:sz w:val="24"/>
        </w:rPr>
        <w:tab/>
      </w:r>
      <w:r>
        <w:rPr>
          <w:rFonts w:ascii="Arial" w:hAnsi="Arial" w:cs="Arial"/>
          <w:b/>
          <w:sz w:val="24"/>
        </w:rPr>
        <w:t>Repeater radiated RF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radiated RF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48" w:name="_Toc79402050"/>
      <w:bookmarkStart w:id="249" w:name="_Toc80014890"/>
      <w:r>
        <w:t>9.5.3.1</w:t>
      </w:r>
      <w:r>
        <w:tab/>
        <w:t>Transmitted power related requirements</w:t>
      </w:r>
      <w:bookmarkEnd w:id="248"/>
      <w:bookmarkEnd w:id="249"/>
    </w:p>
    <w:p w:rsidR="0081207B" w:rsidRDefault="0081207B" w:rsidP="0081207B">
      <w:pPr>
        <w:rPr>
          <w:rFonts w:ascii="Arial" w:hAnsi="Arial" w:cs="Arial"/>
          <w:b/>
          <w:sz w:val="24"/>
        </w:rPr>
      </w:pPr>
      <w:r>
        <w:rPr>
          <w:rFonts w:ascii="Arial" w:hAnsi="Arial" w:cs="Arial"/>
          <w:b/>
          <w:color w:val="0000FF"/>
          <w:sz w:val="24"/>
        </w:rPr>
        <w:t>R4-2111919</w:t>
      </w:r>
      <w:r>
        <w:rPr>
          <w:rFonts w:ascii="Arial" w:hAnsi="Arial" w:cs="Arial"/>
          <w:b/>
          <w:color w:val="0000FF"/>
          <w:sz w:val="24"/>
        </w:rPr>
        <w:tab/>
      </w:r>
      <w:r>
        <w:rPr>
          <w:rFonts w:ascii="Arial" w:hAnsi="Arial" w:cs="Arial"/>
          <w:b/>
          <w:sz w:val="24"/>
        </w:rPr>
        <w:t>Discussion on NR repeater radiated output power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R4-2112201</w:t>
      </w:r>
      <w:r>
        <w:rPr>
          <w:rFonts w:ascii="Arial" w:hAnsi="Arial" w:cs="Arial"/>
          <w:b/>
          <w:color w:val="0000FF"/>
          <w:sz w:val="24"/>
        </w:rPr>
        <w:tab/>
      </w:r>
      <w:r>
        <w:rPr>
          <w:rFonts w:ascii="Arial" w:hAnsi="Arial" w:cs="Arial"/>
          <w:b/>
          <w:sz w:val="24"/>
        </w:rPr>
        <w:t>discussion on repeater power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R4-2112765</w:t>
      </w:r>
      <w:r>
        <w:rPr>
          <w:rFonts w:ascii="Arial" w:hAnsi="Arial" w:cs="Arial"/>
          <w:b/>
          <w:color w:val="0000FF"/>
          <w:sz w:val="24"/>
        </w:rPr>
        <w:tab/>
      </w:r>
      <w:r>
        <w:rPr>
          <w:rFonts w:ascii="Arial" w:hAnsi="Arial" w:cs="Arial"/>
          <w:b/>
          <w:sz w:val="24"/>
        </w:rPr>
        <w:t>Views on output power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R4-2113361</w:t>
      </w:r>
      <w:r>
        <w:rPr>
          <w:rFonts w:ascii="Arial" w:hAnsi="Arial" w:cs="Arial"/>
          <w:b/>
          <w:color w:val="0000FF"/>
          <w:sz w:val="24"/>
        </w:rPr>
        <w:tab/>
      </w:r>
      <w:r>
        <w:rPr>
          <w:rFonts w:ascii="Arial" w:hAnsi="Arial" w:cs="Arial"/>
          <w:b/>
          <w:sz w:val="24"/>
        </w:rPr>
        <w:t>Repeater radiated power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power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R4-2113672</w:t>
      </w:r>
      <w:r>
        <w:rPr>
          <w:rFonts w:ascii="Arial" w:hAnsi="Arial" w:cs="Arial"/>
          <w:b/>
          <w:color w:val="0000FF"/>
          <w:sz w:val="24"/>
        </w:rPr>
        <w:tab/>
      </w:r>
      <w:r>
        <w:rPr>
          <w:rFonts w:ascii="Arial" w:hAnsi="Arial" w:cs="Arial"/>
          <w:b/>
          <w:sz w:val="24"/>
        </w:rPr>
        <w:t>Radiated power related requirements considration for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50" w:name="_Toc79402051"/>
      <w:bookmarkStart w:id="251" w:name="_Toc80014891"/>
      <w:r>
        <w:t>9.5.3.2</w:t>
      </w:r>
      <w:r>
        <w:tab/>
        <w:t>Emission requirements</w:t>
      </w:r>
      <w:bookmarkEnd w:id="250"/>
      <w:bookmarkEnd w:id="251"/>
    </w:p>
    <w:p w:rsidR="0081207B" w:rsidRDefault="0081207B" w:rsidP="0081207B">
      <w:pPr>
        <w:rPr>
          <w:rFonts w:ascii="Arial" w:hAnsi="Arial" w:cs="Arial"/>
          <w:b/>
          <w:sz w:val="24"/>
        </w:rPr>
      </w:pPr>
      <w:r>
        <w:rPr>
          <w:rFonts w:ascii="Arial" w:hAnsi="Arial" w:cs="Arial"/>
          <w:b/>
          <w:color w:val="0000FF"/>
          <w:sz w:val="24"/>
        </w:rPr>
        <w:t>R4-2111921</w:t>
      </w:r>
      <w:r>
        <w:rPr>
          <w:rFonts w:ascii="Arial" w:hAnsi="Arial" w:cs="Arial"/>
          <w:b/>
          <w:color w:val="0000FF"/>
          <w:sz w:val="24"/>
        </w:rPr>
        <w:tab/>
      </w:r>
      <w:r>
        <w:rPr>
          <w:rFonts w:ascii="Arial" w:hAnsi="Arial" w:cs="Arial"/>
          <w:b/>
          <w:sz w:val="24"/>
        </w:rPr>
        <w:t>Discussion on NR repeater radiated emission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R4-2112203</w:t>
      </w:r>
      <w:r>
        <w:rPr>
          <w:rFonts w:ascii="Arial" w:hAnsi="Arial" w:cs="Arial"/>
          <w:b/>
          <w:color w:val="0000FF"/>
          <w:sz w:val="24"/>
        </w:rPr>
        <w:tab/>
      </w:r>
      <w:r>
        <w:rPr>
          <w:rFonts w:ascii="Arial" w:hAnsi="Arial" w:cs="Arial"/>
          <w:b/>
          <w:sz w:val="24"/>
        </w:rPr>
        <w:t>discussion on repeater emission related radiated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R4-2112766</w:t>
      </w:r>
      <w:r>
        <w:rPr>
          <w:rFonts w:ascii="Arial" w:hAnsi="Arial" w:cs="Arial"/>
          <w:b/>
          <w:color w:val="0000FF"/>
          <w:sz w:val="24"/>
        </w:rPr>
        <w:tab/>
      </w:r>
      <w:r>
        <w:rPr>
          <w:rFonts w:ascii="Arial" w:hAnsi="Arial" w:cs="Arial"/>
          <w:b/>
          <w:sz w:val="24"/>
        </w:rPr>
        <w:t>Views on spurious emission requirements for FR2 NR repeater</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R4-2113365</w:t>
      </w:r>
      <w:r>
        <w:rPr>
          <w:rFonts w:ascii="Arial" w:hAnsi="Arial" w:cs="Arial"/>
          <w:b/>
          <w:color w:val="0000FF"/>
          <w:sz w:val="24"/>
        </w:rPr>
        <w:tab/>
      </w:r>
      <w:r>
        <w:rPr>
          <w:rFonts w:ascii="Arial" w:hAnsi="Arial" w:cs="Arial"/>
          <w:b/>
          <w:sz w:val="24"/>
        </w:rPr>
        <w:t>Repeaters radiated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emissions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R4-2113673</w:t>
      </w:r>
      <w:r>
        <w:rPr>
          <w:rFonts w:ascii="Arial" w:hAnsi="Arial" w:cs="Arial"/>
          <w:b/>
          <w:color w:val="0000FF"/>
          <w:sz w:val="24"/>
        </w:rPr>
        <w:tab/>
      </w:r>
      <w:r>
        <w:rPr>
          <w:rFonts w:ascii="Arial" w:hAnsi="Arial" w:cs="Arial"/>
          <w:b/>
          <w:sz w:val="24"/>
        </w:rPr>
        <w:t>Repeater OTA unwanted emissions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52" w:name="_Toc79402052"/>
      <w:bookmarkStart w:id="253" w:name="_Toc80014892"/>
      <w:r>
        <w:t>9.5.3.3</w:t>
      </w:r>
      <w:r>
        <w:tab/>
        <w:t>Others</w:t>
      </w:r>
      <w:bookmarkEnd w:id="252"/>
      <w:bookmarkEnd w:id="253"/>
    </w:p>
    <w:p w:rsidR="0081207B" w:rsidRDefault="0081207B" w:rsidP="0081207B">
      <w:pPr>
        <w:rPr>
          <w:rFonts w:ascii="Arial" w:hAnsi="Arial" w:cs="Arial"/>
          <w:b/>
          <w:sz w:val="24"/>
        </w:rPr>
      </w:pPr>
      <w:r>
        <w:rPr>
          <w:rFonts w:ascii="Arial" w:hAnsi="Arial" w:cs="Arial"/>
          <w:b/>
          <w:color w:val="0000FF"/>
          <w:sz w:val="24"/>
        </w:rPr>
        <w:t>R4-2111923</w:t>
      </w:r>
      <w:r>
        <w:rPr>
          <w:rFonts w:ascii="Arial" w:hAnsi="Arial" w:cs="Arial"/>
          <w:b/>
          <w:color w:val="0000FF"/>
          <w:sz w:val="24"/>
        </w:rPr>
        <w:tab/>
      </w:r>
      <w:r>
        <w:rPr>
          <w:rFonts w:ascii="Arial" w:hAnsi="Arial" w:cs="Arial"/>
          <w:b/>
          <w:sz w:val="24"/>
        </w:rPr>
        <w:t>Discussion on NR repeater other requirements for FR2</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R4-2112202</w:t>
      </w:r>
      <w:r>
        <w:rPr>
          <w:rFonts w:ascii="Arial" w:hAnsi="Arial" w:cs="Arial"/>
          <w:b/>
          <w:color w:val="0000FF"/>
          <w:sz w:val="24"/>
        </w:rPr>
        <w:tab/>
      </w:r>
      <w:r>
        <w:rPr>
          <w:rFonts w:ascii="Arial" w:hAnsi="Arial" w:cs="Arial"/>
          <w:b/>
          <w:sz w:val="24"/>
        </w:rPr>
        <w:t>discussion on other RF radiated requirements for NR repeater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R4-2113366</w:t>
      </w:r>
      <w:r>
        <w:rPr>
          <w:rFonts w:ascii="Arial" w:hAnsi="Arial" w:cs="Arial"/>
          <w:b/>
          <w:color w:val="0000FF"/>
          <w:sz w:val="24"/>
        </w:rPr>
        <w:tab/>
      </w:r>
      <w:r>
        <w:rPr>
          <w:rFonts w:ascii="Arial" w:hAnsi="Arial" w:cs="Arial"/>
          <w:b/>
          <w:sz w:val="24"/>
        </w:rPr>
        <w:t>Repeater radiated other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on radiated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R4-2113674</w:t>
      </w:r>
      <w:r>
        <w:rPr>
          <w:rFonts w:ascii="Arial" w:hAnsi="Arial" w:cs="Arial"/>
          <w:b/>
          <w:color w:val="0000FF"/>
          <w:sz w:val="24"/>
        </w:rPr>
        <w:tab/>
      </w:r>
      <w:r>
        <w:rPr>
          <w:rFonts w:ascii="Arial" w:hAnsi="Arial" w:cs="Arial"/>
          <w:b/>
          <w:sz w:val="24"/>
        </w:rPr>
        <w:t>Signal quality and OOB gain considerations for FR2 NR repeaters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54" w:name="_Toc79402053"/>
      <w:bookmarkStart w:id="255" w:name="_Toc80014893"/>
      <w:r>
        <w:t>9.5.4</w:t>
      </w:r>
      <w:r>
        <w:tab/>
        <w:t>EMC core requirements</w:t>
      </w:r>
      <w:bookmarkEnd w:id="254"/>
      <w:bookmarkEnd w:id="255"/>
    </w:p>
    <w:p w:rsidR="00D73D2F" w:rsidRPr="004D59AC" w:rsidRDefault="00D73D2F" w:rsidP="00D73D2F">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summary of</w:t>
      </w:r>
      <w:r w:rsidRPr="00A95509">
        <w:rPr>
          <w:rFonts w:ascii="Arial" w:hAnsi="Arial" w:cs="Arial"/>
          <w:b/>
          <w:color w:val="C00000"/>
          <w:sz w:val="24"/>
          <w:u w:val="single"/>
        </w:rPr>
        <w:t xml:space="preserve"> </w:t>
      </w:r>
      <w:r w:rsidRPr="004D59AC">
        <w:rPr>
          <w:rFonts w:ascii="Arial" w:hAnsi="Arial" w:cs="Arial" w:hint="eastAsia"/>
          <w:b/>
          <w:color w:val="C00000"/>
          <w:sz w:val="24"/>
          <w:u w:val="single"/>
        </w:rPr>
        <w:t>[100-e][303] NR_EMC</w:t>
      </w:r>
      <w:r w:rsidRPr="00A95509">
        <w:rPr>
          <w:rFonts w:ascii="Arial" w:hAnsi="Arial" w:cs="Arial"/>
          <w:b/>
          <w:color w:val="C00000"/>
          <w:sz w:val="24"/>
          <w:u w:val="single"/>
        </w:rPr>
        <w:t xml:space="preserve">, AI </w:t>
      </w:r>
      <w:r w:rsidRPr="004D59AC">
        <w:rPr>
          <w:rFonts w:ascii="Arial" w:hAnsi="Arial" w:cs="Arial" w:hint="eastAsia"/>
          <w:b/>
          <w:color w:val="C00000"/>
          <w:sz w:val="24"/>
          <w:u w:val="single"/>
        </w:rPr>
        <w:t>5.1.3,5.1.6</w:t>
      </w:r>
      <w:r w:rsidRPr="004D59AC">
        <w:rPr>
          <w:rFonts w:ascii="Arial" w:hAnsi="Arial" w:cs="Arial"/>
          <w:b/>
          <w:color w:val="C00000"/>
          <w:sz w:val="24"/>
          <w:u w:val="single"/>
        </w:rPr>
        <w:t>,</w:t>
      </w:r>
      <w:r w:rsidRPr="004D59AC">
        <w:rPr>
          <w:rFonts w:ascii="Arial" w:hAnsi="Arial" w:cs="Arial" w:hint="eastAsia"/>
          <w:b/>
          <w:color w:val="C00000"/>
          <w:sz w:val="24"/>
          <w:u w:val="single"/>
        </w:rPr>
        <w:t>6.1.2.5</w:t>
      </w:r>
      <w:r w:rsidRPr="004D59AC">
        <w:rPr>
          <w:rFonts w:ascii="Arial" w:hAnsi="Arial" w:cs="Arial"/>
          <w:b/>
          <w:color w:val="C00000"/>
          <w:sz w:val="24"/>
          <w:u w:val="single"/>
        </w:rPr>
        <w:t>,</w:t>
      </w:r>
      <w:r w:rsidRPr="004D59AC">
        <w:rPr>
          <w:rFonts w:ascii="Arial" w:hAnsi="Arial" w:cs="Arial" w:hint="eastAsia"/>
          <w:b/>
          <w:color w:val="C00000"/>
          <w:sz w:val="24"/>
          <w:u w:val="single"/>
        </w:rPr>
        <w:t>9.5.4</w:t>
      </w:r>
      <w:r w:rsidRPr="00A95509">
        <w:rPr>
          <w:rFonts w:ascii="Arial" w:hAnsi="Arial" w:cs="Arial"/>
          <w:b/>
          <w:color w:val="C00000"/>
          <w:sz w:val="24"/>
          <w:u w:val="single"/>
        </w:rPr>
        <w:t xml:space="preserve">– </w:t>
      </w:r>
      <w:r>
        <w:rPr>
          <w:rFonts w:ascii="Arial" w:hAnsi="Arial" w:cs="Arial"/>
          <w:b/>
          <w:color w:val="C00000"/>
          <w:sz w:val="24"/>
          <w:u w:val="single"/>
        </w:rPr>
        <w:t>Wubin Zhou</w:t>
      </w:r>
    </w:p>
    <w:p w:rsidR="00D73D2F" w:rsidRPr="00D73D2F" w:rsidRDefault="00D73D2F" w:rsidP="00D73D2F">
      <w:pPr>
        <w:rPr>
          <w:rFonts w:eastAsiaTheme="minorEastAsia"/>
          <w:lang w:val="en-US"/>
        </w:rPr>
      </w:pPr>
    </w:p>
    <w:p w:rsidR="0081207B" w:rsidRDefault="0081207B" w:rsidP="0081207B">
      <w:pPr>
        <w:rPr>
          <w:rFonts w:ascii="Arial" w:hAnsi="Arial" w:cs="Arial"/>
          <w:b/>
          <w:sz w:val="24"/>
        </w:rPr>
      </w:pPr>
      <w:r>
        <w:rPr>
          <w:rFonts w:ascii="Arial" w:hAnsi="Arial" w:cs="Arial"/>
          <w:b/>
          <w:color w:val="0000FF"/>
          <w:sz w:val="24"/>
        </w:rPr>
        <w:t>R4-2112841</w:t>
      </w:r>
      <w:r>
        <w:rPr>
          <w:rFonts w:ascii="Arial" w:hAnsi="Arial" w:cs="Arial"/>
          <w:b/>
          <w:color w:val="0000FF"/>
          <w:sz w:val="24"/>
        </w:rPr>
        <w:tab/>
      </w:r>
      <w:r>
        <w:rPr>
          <w:rFonts w:ascii="Arial" w:hAnsi="Arial" w:cs="Arial"/>
          <w:b/>
          <w:sz w:val="24"/>
        </w:rPr>
        <w:t>TP to TS38.114: NR repeaters EMC Core requirements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R4-2112864</w:t>
      </w:r>
      <w:r>
        <w:rPr>
          <w:rFonts w:ascii="Arial" w:hAnsi="Arial" w:cs="Arial"/>
          <w:b/>
          <w:color w:val="0000FF"/>
          <w:sz w:val="24"/>
        </w:rPr>
        <w:tab/>
      </w:r>
      <w:r>
        <w:rPr>
          <w:rFonts w:ascii="Arial" w:hAnsi="Arial" w:cs="Arial"/>
          <w:b/>
          <w:sz w:val="24"/>
        </w:rPr>
        <w:t>3GPP TS 38.114 v0.1.0</w:t>
      </w:r>
    </w:p>
    <w:p w:rsidR="0081207B" w:rsidRDefault="0081207B" w:rsidP="0081207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ZTE Corporation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3GPP TS 38.114 v0.1.0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R4-2113190</w:t>
      </w:r>
      <w:r>
        <w:rPr>
          <w:rFonts w:ascii="Arial" w:hAnsi="Arial" w:cs="Arial"/>
          <w:b/>
          <w:color w:val="0000FF"/>
          <w:sz w:val="24"/>
        </w:rPr>
        <w:tab/>
      </w:r>
      <w:r>
        <w:rPr>
          <w:rFonts w:ascii="Arial" w:hAnsi="Arial" w:cs="Arial"/>
          <w:b/>
          <w:sz w:val="24"/>
        </w:rPr>
        <w:t>TPs to TS 38.114 on RF Repeater EMC section 8 (Emission)</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8 (Emission)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R4-2113191</w:t>
      </w:r>
      <w:r>
        <w:rPr>
          <w:rFonts w:ascii="Arial" w:hAnsi="Arial" w:cs="Arial"/>
          <w:b/>
          <w:color w:val="0000FF"/>
          <w:sz w:val="24"/>
        </w:rPr>
        <w:tab/>
      </w:r>
      <w:r>
        <w:rPr>
          <w:rFonts w:ascii="Arial" w:hAnsi="Arial" w:cs="Arial"/>
          <w:b/>
          <w:sz w:val="24"/>
        </w:rPr>
        <w:t>TPs to TS 38.114 on RF Repeater EMC section 9 (Immunity)</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TPs to TS 38.114 on RF Repeater section 9 (Immunity)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R4-2114563</w:t>
      </w:r>
      <w:r>
        <w:rPr>
          <w:rFonts w:ascii="Arial" w:hAnsi="Arial" w:cs="Arial"/>
          <w:b/>
          <w:color w:val="0000FF"/>
          <w:sz w:val="24"/>
        </w:rPr>
        <w:tab/>
      </w:r>
      <w:r>
        <w:rPr>
          <w:rFonts w:ascii="Arial" w:hAnsi="Arial" w:cs="Arial"/>
          <w:b/>
          <w:sz w:val="24"/>
        </w:rPr>
        <w:t>TP to TR 38.114: EMC requirements for NR repeater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38.114 v0.1.0</w:t>
      </w:r>
      <w:r>
        <w:rPr>
          <w:i/>
        </w:rPr>
        <w:tab/>
        <w:t xml:space="preserve">  CR-  rev  Cat:  (Rel-17)</w:t>
      </w:r>
      <w:r>
        <w:rPr>
          <w:i/>
        </w:rPr>
        <w:br/>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to TS 38.114, based on the previous analyses of the TS 38.113.</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56" w:name="_Toc79402054"/>
      <w:bookmarkStart w:id="257" w:name="_Toc80014894"/>
      <w:r>
        <w:t>9.6</w:t>
      </w:r>
      <w:r>
        <w:tab/>
        <w:t>Introduction of DL 1024QAM for NR FR1</w:t>
      </w:r>
      <w:bookmarkEnd w:id="256"/>
      <w:bookmarkEnd w:id="257"/>
    </w:p>
    <w:p w:rsidR="0081207B" w:rsidRDefault="0081207B" w:rsidP="0081207B">
      <w:pPr>
        <w:pStyle w:val="4"/>
      </w:pPr>
      <w:bookmarkStart w:id="258" w:name="_Toc79402055"/>
      <w:bookmarkStart w:id="259" w:name="_Toc80014895"/>
      <w:r>
        <w:t>9.6.1</w:t>
      </w:r>
      <w:r>
        <w:tab/>
        <w:t>General</w:t>
      </w:r>
      <w:bookmarkEnd w:id="258"/>
      <w:bookmarkEnd w:id="259"/>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[100-e][311] NR_DL1024QAM_BSRF</w:t>
      </w:r>
      <w:r w:rsidRPr="00A95509">
        <w:rPr>
          <w:rFonts w:ascii="Arial" w:hAnsi="Arial" w:cs="Arial"/>
          <w:b/>
          <w:color w:val="C00000"/>
          <w:sz w:val="24"/>
          <w:u w:val="single"/>
        </w:rPr>
        <w:t xml:space="preserve">, AI </w:t>
      </w:r>
      <w:r>
        <w:rPr>
          <w:rFonts w:ascii="Arial" w:hAnsi="Arial" w:cs="Arial"/>
          <w:b/>
          <w:color w:val="C00000"/>
          <w:sz w:val="24"/>
          <w:u w:val="single"/>
        </w:rPr>
        <w:t>9.6.1,9.6.2, 9.6.3</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 xml:space="preserve">Thomas Chapman </w:t>
      </w:r>
    </w:p>
    <w:p w:rsidR="004453DA" w:rsidRPr="009F66C0" w:rsidRDefault="004453DA" w:rsidP="004453DA">
      <w:pPr>
        <w:overflowPunct/>
        <w:autoSpaceDE/>
        <w:autoSpaceDN/>
        <w:adjustRightInd/>
        <w:spacing w:after="0"/>
        <w:textAlignment w:val="auto"/>
        <w:rPr>
          <w:rFonts w:ascii="Arial" w:hAnsi="Arial" w:cs="Arial"/>
          <w:b/>
          <w:color w:val="C00000"/>
          <w:sz w:val="24"/>
          <w:u w:val="single"/>
        </w:rPr>
      </w:pPr>
    </w:p>
    <w:p w:rsidR="004453DA" w:rsidRPr="007C6645" w:rsidRDefault="004453DA" w:rsidP="004453DA">
      <w:pPr>
        <w:overflowPunct/>
        <w:autoSpaceDE/>
        <w:autoSpaceDN/>
        <w:adjustRightInd/>
        <w:spacing w:after="0"/>
        <w:textAlignment w:val="auto"/>
        <w:rPr>
          <w:rFonts w:ascii="等线" w:eastAsia="等线" w:hAnsi="等线" w:cs="宋体"/>
          <w:sz w:val="24"/>
          <w:szCs w:val="24"/>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[100-e][311] NR_DL1024QAM_BSRF</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(Ericsson</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Default="004453DA" w:rsidP="004453D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E533D" w:rsidRDefault="00CE533D" w:rsidP="004453DA">
      <w:pPr>
        <w:rPr>
          <w:rFonts w:ascii="Arial" w:hAnsi="Arial" w:cs="Arial"/>
          <w:b/>
          <w:lang w:val="en-US" w:eastAsia="zh-CN"/>
        </w:rPr>
      </w:pPr>
    </w:p>
    <w:p w:rsidR="00CE533D" w:rsidRPr="00CE533D" w:rsidRDefault="00CE533D" w:rsidP="004453DA">
      <w:pPr>
        <w:rPr>
          <w:rFonts w:ascii="Arial" w:hAnsi="Arial" w:cs="Arial"/>
          <w:b/>
          <w:color w:val="C00000"/>
          <w:u w:val="single"/>
          <w:lang w:val="en-US" w:eastAsia="zh-CN"/>
        </w:rPr>
      </w:pPr>
      <w:r w:rsidRPr="00CE533D">
        <w:rPr>
          <w:rFonts w:ascii="Arial" w:hAnsi="Arial" w:cs="Arial" w:hint="eastAsia"/>
          <w:b/>
          <w:color w:val="C00000"/>
          <w:u w:val="single"/>
          <w:lang w:val="en-US" w:eastAsia="zh-CN"/>
        </w:rPr>
        <w:lastRenderedPageBreak/>
        <w:t>GTW</w:t>
      </w:r>
      <w:r w:rsidRPr="00CE533D">
        <w:rPr>
          <w:rFonts w:ascii="Arial" w:hAnsi="Arial" w:cs="Arial"/>
          <w:b/>
          <w:color w:val="C00000"/>
          <w:u w:val="single"/>
          <w:lang w:val="en-US" w:eastAsia="zh-CN"/>
        </w:rPr>
        <w:t xml:space="preserve"> on Aug 18</w:t>
      </w:r>
      <w:r w:rsidRPr="00CE533D">
        <w:rPr>
          <w:rFonts w:ascii="Arial" w:hAnsi="Arial" w:cs="Arial"/>
          <w:b/>
          <w:color w:val="C00000"/>
          <w:u w:val="single"/>
          <w:vertAlign w:val="superscript"/>
          <w:lang w:val="en-US" w:eastAsia="zh-CN"/>
        </w:rPr>
        <w:t>th</w:t>
      </w:r>
    </w:p>
    <w:p w:rsidR="00CE533D" w:rsidRDefault="00CE533D" w:rsidP="00CE533D">
      <w:pPr>
        <w:rPr>
          <w:b/>
          <w:u w:val="single"/>
        </w:rPr>
      </w:pPr>
      <w:r>
        <w:rPr>
          <w:b/>
          <w:u w:val="single"/>
        </w:rPr>
        <w:t>Issue 1-1: Gain for wide area scenario</w:t>
      </w:r>
    </w:p>
    <w:p w:rsidR="00CE533D" w:rsidRDefault="00CE533D" w:rsidP="00CE533D">
      <w:pPr>
        <w:rPr>
          <w:bCs/>
        </w:rPr>
      </w:pPr>
      <w:r>
        <w:rPr>
          <w:bCs/>
        </w:rPr>
        <w:t>Under this issue, the observations on the gains of 1024QAM for WA class should be discussed.</w:t>
      </w:r>
    </w:p>
    <w:p w:rsidR="00CE533D" w:rsidRDefault="00CE533D" w:rsidP="00CE533D">
      <w:pPr>
        <w:pStyle w:val="a"/>
        <w:numPr>
          <w:ilvl w:val="0"/>
          <w:numId w:val="11"/>
        </w:numPr>
        <w:ind w:left="720"/>
      </w:pPr>
      <w:r>
        <w:t>Observations</w:t>
      </w:r>
    </w:p>
    <w:p w:rsidR="00CE533D" w:rsidRDefault="00CE533D" w:rsidP="00CE533D">
      <w:pPr>
        <w:pStyle w:val="a"/>
        <w:numPr>
          <w:ilvl w:val="1"/>
          <w:numId w:val="11"/>
        </w:numPr>
        <w:ind w:left="1440"/>
      </w:pPr>
      <w:r>
        <w:t>Observation 1: No gain (Huawei)</w:t>
      </w:r>
    </w:p>
    <w:p w:rsidR="00CE533D" w:rsidRDefault="00CE533D" w:rsidP="00CE533D">
      <w:pPr>
        <w:pStyle w:val="a"/>
        <w:numPr>
          <w:ilvl w:val="1"/>
          <w:numId w:val="11"/>
        </w:numPr>
        <w:ind w:left="1440"/>
      </w:pPr>
      <w:r>
        <w:t>Observation 2: Gain for at least 20% of users (Ericsson)</w:t>
      </w:r>
    </w:p>
    <w:p w:rsidR="00CE533D" w:rsidRDefault="00CE533D" w:rsidP="00CE533D">
      <w:pPr>
        <w:pStyle w:val="a"/>
        <w:numPr>
          <w:ilvl w:val="0"/>
          <w:numId w:val="11"/>
        </w:numPr>
        <w:ind w:left="720"/>
      </w:pPr>
      <w:r>
        <w:t>Recommended WF</w:t>
      </w:r>
    </w:p>
    <w:p w:rsidR="00CE533D" w:rsidRDefault="00CE533D" w:rsidP="00CE533D">
      <w:pPr>
        <w:pStyle w:val="a"/>
        <w:numPr>
          <w:ilvl w:val="1"/>
          <w:numId w:val="11"/>
        </w:numPr>
        <w:ind w:left="1440"/>
      </w:pPr>
      <w:r>
        <w:t>Please comment on your views on the results, considering the simulation parameters, methodology and results themselves.</w:t>
      </w:r>
    </w:p>
    <w:p w:rsidR="0062619E" w:rsidRPr="0062619E" w:rsidRDefault="0062619E" w:rsidP="0062619E">
      <w:pPr>
        <w:tabs>
          <w:tab w:val="left" w:pos="1236"/>
        </w:tabs>
        <w:rPr>
          <w:lang w:val="en-US" w:eastAsia="zh-CN"/>
        </w:rPr>
      </w:pPr>
    </w:p>
    <w:p w:rsidR="00CE533D" w:rsidRDefault="00CE533D" w:rsidP="00CE533D">
      <w:pPr>
        <w:rPr>
          <w:b/>
          <w:u w:val="single"/>
        </w:rPr>
      </w:pPr>
      <w:r>
        <w:rPr>
          <w:b/>
          <w:u w:val="single"/>
        </w:rPr>
        <w:t>Issue 1-2: Whether to exclude WA scenario</w:t>
      </w:r>
    </w:p>
    <w:p w:rsidR="00CE533D" w:rsidRDefault="00CE533D" w:rsidP="00CE533D">
      <w:pPr>
        <w:spacing w:after="120"/>
        <w:rPr>
          <w:szCs w:val="24"/>
          <w:lang w:eastAsia="zh-CN"/>
        </w:rPr>
      </w:pPr>
      <w:r>
        <w:rPr>
          <w:szCs w:val="24"/>
          <w:lang w:eastAsia="zh-CN"/>
        </w:rPr>
        <w:t>This issue aims to decide on whether to include the WA scenario. Considerations raised by companies include the gains, comparison to LTE (for which 1024QAM is applicable) and technical challenges that exist for NR but not LTE (e.g. bandwidths, spectrum utilization etc.). Feedback on the issues highlighted by companies in their contributions is welcome.</w:t>
      </w:r>
    </w:p>
    <w:p w:rsidR="00CE533D" w:rsidRDefault="00CE533D" w:rsidP="00CE533D">
      <w:pPr>
        <w:pStyle w:val="a"/>
        <w:numPr>
          <w:ilvl w:val="0"/>
          <w:numId w:val="11"/>
        </w:numPr>
        <w:ind w:left="720"/>
      </w:pPr>
      <w:r>
        <w:t>Proposals</w:t>
      </w:r>
    </w:p>
    <w:p w:rsidR="00CE533D" w:rsidRDefault="00CE533D" w:rsidP="00CE533D">
      <w:pPr>
        <w:pStyle w:val="a"/>
        <w:numPr>
          <w:ilvl w:val="1"/>
          <w:numId w:val="11"/>
        </w:numPr>
        <w:ind w:left="1440"/>
      </w:pPr>
      <w:r>
        <w:t>Option 1: Exclude WA scenario (Huawei, CMCC, ZTE, CATT if no gain)</w:t>
      </w:r>
    </w:p>
    <w:p w:rsidR="00CE533D" w:rsidRDefault="00CE533D" w:rsidP="00CE533D">
      <w:pPr>
        <w:pStyle w:val="a"/>
        <w:numPr>
          <w:ilvl w:val="1"/>
          <w:numId w:val="11"/>
        </w:numPr>
        <w:ind w:left="1440"/>
      </w:pPr>
      <w:r>
        <w:t>Option 2: Include WA scenario, but no EVM requirement for WA (Huawei, CMCC)</w:t>
      </w:r>
    </w:p>
    <w:p w:rsidR="00CE533D" w:rsidRDefault="00CE533D" w:rsidP="00CE533D">
      <w:pPr>
        <w:pStyle w:val="a"/>
        <w:numPr>
          <w:ilvl w:val="1"/>
          <w:numId w:val="11"/>
        </w:numPr>
        <w:ind w:left="1440"/>
      </w:pPr>
      <w:r>
        <w:t>Option 3: Include WA scenario, with EVM requirement 3% (for all classes) (Huawei, CMCC)</w:t>
      </w:r>
    </w:p>
    <w:p w:rsidR="00CE533D" w:rsidRDefault="00CE533D" w:rsidP="00CE533D">
      <w:pPr>
        <w:pStyle w:val="a"/>
        <w:numPr>
          <w:ilvl w:val="1"/>
          <w:numId w:val="11"/>
        </w:numPr>
        <w:ind w:left="1440"/>
      </w:pPr>
      <w:r>
        <w:t>Option 4: Include WA scenario (Ericsson, Nokia, Verizon, KDDI, SoftBank, NTT DOCOMO, AT&amp;T, SK Telecom, T-Mobile USA)</w:t>
      </w:r>
    </w:p>
    <w:p w:rsidR="00CE533D" w:rsidRDefault="00CE533D" w:rsidP="00CE533D">
      <w:pPr>
        <w:pStyle w:val="a"/>
        <w:numPr>
          <w:ilvl w:val="0"/>
          <w:numId w:val="11"/>
        </w:numPr>
        <w:ind w:left="720"/>
      </w:pPr>
      <w:r>
        <w:t>Recommended WF</w:t>
      </w:r>
    </w:p>
    <w:p w:rsidR="00CE533D" w:rsidRDefault="00CE533D" w:rsidP="00CE533D">
      <w:pPr>
        <w:pStyle w:val="a"/>
        <w:numPr>
          <w:ilvl w:val="1"/>
          <w:numId w:val="11"/>
        </w:numPr>
        <w:ind w:left="1440"/>
      </w:pPr>
      <w:r>
        <w:t>Please discuss, comment and motivate a preferred conclusion</w:t>
      </w:r>
    </w:p>
    <w:p w:rsidR="00CE533D" w:rsidRPr="00CE533D" w:rsidRDefault="00CE533D" w:rsidP="00CE533D">
      <w:pPr>
        <w:rPr>
          <w:lang w:eastAsia="zh-CN"/>
        </w:rPr>
      </w:pPr>
    </w:p>
    <w:p w:rsidR="00CE533D" w:rsidRDefault="00CE533D" w:rsidP="00CE533D">
      <w:pPr>
        <w:rPr>
          <w:b/>
          <w:u w:val="single"/>
        </w:rPr>
      </w:pPr>
      <w:r>
        <w:rPr>
          <w:b/>
          <w:u w:val="single"/>
        </w:rPr>
        <w:t>Issue 1-3: EVM requirement</w:t>
      </w:r>
    </w:p>
    <w:p w:rsidR="00CE533D" w:rsidRDefault="00CE533D" w:rsidP="00CE533D">
      <w:pPr>
        <w:pStyle w:val="a"/>
        <w:numPr>
          <w:ilvl w:val="0"/>
          <w:numId w:val="11"/>
        </w:numPr>
        <w:ind w:left="720"/>
      </w:pPr>
      <w:r>
        <w:t>Proposals</w:t>
      </w:r>
    </w:p>
    <w:p w:rsidR="00CE533D" w:rsidRDefault="00CE533D" w:rsidP="00CE533D">
      <w:pPr>
        <w:pStyle w:val="a"/>
        <w:numPr>
          <w:ilvl w:val="1"/>
          <w:numId w:val="11"/>
        </w:numPr>
        <w:ind w:left="1440"/>
      </w:pPr>
      <w:r>
        <w:t>Option 1: 3% (Huawei, CMCC)</w:t>
      </w:r>
    </w:p>
    <w:p w:rsidR="00CE533D" w:rsidRDefault="00CE533D" w:rsidP="00CE533D">
      <w:pPr>
        <w:pStyle w:val="a"/>
        <w:numPr>
          <w:ilvl w:val="1"/>
          <w:numId w:val="11"/>
        </w:numPr>
        <w:ind w:left="1440"/>
      </w:pPr>
      <w:r>
        <w:t>Option 2: Not defined for WA class, TBC for MR, LA class (Huawei, CMCC)</w:t>
      </w:r>
    </w:p>
    <w:p w:rsidR="00CE533D" w:rsidRDefault="00CE533D" w:rsidP="00CE533D">
      <w:pPr>
        <w:pStyle w:val="a"/>
        <w:numPr>
          <w:ilvl w:val="1"/>
          <w:numId w:val="11"/>
        </w:numPr>
        <w:ind w:left="1440"/>
      </w:pPr>
      <w:r>
        <w:t>Option 3: 2.5% (Nokia, Intel, ZTE, Ericsson)</w:t>
      </w:r>
    </w:p>
    <w:p w:rsidR="00CE533D" w:rsidRDefault="00CE533D" w:rsidP="00CE533D">
      <w:pPr>
        <w:pStyle w:val="a"/>
        <w:numPr>
          <w:ilvl w:val="1"/>
          <w:numId w:val="11"/>
        </w:numPr>
        <w:ind w:left="1440"/>
      </w:pPr>
      <w:r>
        <w:rPr>
          <w:rFonts w:hint="eastAsia"/>
        </w:rPr>
        <w:t>Option 4: 2.5~3%  (CATT)</w:t>
      </w:r>
    </w:p>
    <w:p w:rsidR="00CE533D" w:rsidRDefault="00CE533D" w:rsidP="00CE533D">
      <w:pPr>
        <w:pStyle w:val="a"/>
        <w:numPr>
          <w:ilvl w:val="0"/>
          <w:numId w:val="11"/>
        </w:numPr>
        <w:ind w:left="720"/>
      </w:pPr>
      <w:r>
        <w:t>Recommended WF</w:t>
      </w:r>
    </w:p>
    <w:p w:rsidR="00CE533D" w:rsidRDefault="00CE533D" w:rsidP="00CE533D">
      <w:pPr>
        <w:pStyle w:val="a"/>
        <w:numPr>
          <w:ilvl w:val="1"/>
          <w:numId w:val="11"/>
        </w:numPr>
        <w:ind w:left="1440"/>
      </w:pPr>
      <w:r>
        <w:t>Please discuss and motivate a conclusion for the EVM requirement. Refer to link simulation results (including comments to other companies link simulation results) as needed. It is recognized that the EVM discussion is linked to the BS class discussion, so if you prefer propose values for the two cases of (i) 1024 QAM applicable for all classes or (ii) 1024QAM not applicable for WA class.</w:t>
      </w:r>
    </w:p>
    <w:p w:rsidR="00CE533D" w:rsidRDefault="00CE533D" w:rsidP="004453DA">
      <w:pPr>
        <w:rPr>
          <w:b/>
          <w:lang w:eastAsia="zh-CN"/>
        </w:rPr>
      </w:pPr>
      <w:r w:rsidRPr="00CE533D">
        <w:rPr>
          <w:rFonts w:hint="eastAsia"/>
          <w:b/>
          <w:lang w:eastAsia="zh-CN"/>
        </w:rPr>
        <w:t>D</w:t>
      </w:r>
      <w:r w:rsidRPr="00CE533D">
        <w:rPr>
          <w:b/>
          <w:lang w:eastAsia="zh-CN"/>
        </w:rPr>
        <w:t>iscussion:</w:t>
      </w:r>
    </w:p>
    <w:p w:rsidR="00841EC8" w:rsidRDefault="00DA1830" w:rsidP="004453DA">
      <w:pPr>
        <w:rPr>
          <w:lang w:eastAsia="zh-CN"/>
        </w:rPr>
      </w:pPr>
      <w:r w:rsidRPr="00DA1830">
        <w:rPr>
          <w:rFonts w:hint="eastAsia"/>
          <w:lang w:eastAsia="zh-CN"/>
        </w:rPr>
        <w:t xml:space="preserve">Huawei: </w:t>
      </w:r>
      <w:r>
        <w:rPr>
          <w:lang w:eastAsia="zh-CN"/>
        </w:rPr>
        <w:t xml:space="preserve">Question for SLS-results from Ericsson: we need to use sys-level to </w:t>
      </w:r>
      <w:r w:rsidR="00314318">
        <w:rPr>
          <w:lang w:eastAsia="zh-CN"/>
        </w:rPr>
        <w:t>evaluate</w:t>
      </w:r>
      <w:r>
        <w:rPr>
          <w:lang w:eastAsia="zh-CN"/>
        </w:rPr>
        <w:t xml:space="preserve"> MCS CDF; in Ericsson results, MCS </w:t>
      </w:r>
      <w:r w:rsidR="00314318">
        <w:rPr>
          <w:lang w:eastAsia="zh-CN"/>
        </w:rPr>
        <w:t>derived</w:t>
      </w:r>
      <w:r>
        <w:rPr>
          <w:lang w:eastAsia="zh-CN"/>
        </w:rPr>
        <w:t xml:space="preserve"> from Link-level.</w:t>
      </w:r>
    </w:p>
    <w:p w:rsidR="00DA1830" w:rsidRDefault="00DA1830" w:rsidP="004453DA">
      <w:pPr>
        <w:rPr>
          <w:lang w:eastAsia="zh-CN"/>
        </w:rPr>
      </w:pPr>
      <w:r>
        <w:rPr>
          <w:lang w:eastAsia="zh-CN"/>
        </w:rPr>
        <w:t>QC: For power back-off, any consideration?</w:t>
      </w:r>
    </w:p>
    <w:p w:rsidR="00DA1830" w:rsidRDefault="00DA1830" w:rsidP="004453DA">
      <w:pPr>
        <w:rPr>
          <w:lang w:eastAsia="zh-CN"/>
        </w:rPr>
      </w:pPr>
      <w:r>
        <w:rPr>
          <w:lang w:eastAsia="zh-CN"/>
        </w:rPr>
        <w:t xml:space="preserve">Ericsson: From link-level, 1024 QAM MCS can be used over 30dB. And from system level, 20% UE can observe such SNR region. IN our simulation, no power back-off considered. </w:t>
      </w:r>
    </w:p>
    <w:p w:rsidR="00DA1830" w:rsidRDefault="00DA1830" w:rsidP="004453DA">
      <w:pPr>
        <w:rPr>
          <w:lang w:eastAsia="zh-CN"/>
        </w:rPr>
      </w:pPr>
      <w:r>
        <w:rPr>
          <w:lang w:eastAsia="zh-CN"/>
        </w:rPr>
        <w:t>In previous meeting, we already have agreement power-back off can be enable for DL 1024QAM.</w:t>
      </w:r>
    </w:p>
    <w:p w:rsidR="00DA1830" w:rsidRDefault="00DA1830" w:rsidP="004453DA">
      <w:pPr>
        <w:rPr>
          <w:lang w:eastAsia="zh-CN"/>
        </w:rPr>
      </w:pPr>
      <w:r>
        <w:rPr>
          <w:lang w:eastAsia="zh-CN"/>
        </w:rPr>
        <w:lastRenderedPageBreak/>
        <w:t xml:space="preserve">Huawei: No power back-off considered in our simulation. We believe the </w:t>
      </w:r>
      <w:r w:rsidR="00314318">
        <w:rPr>
          <w:lang w:eastAsia="zh-CN"/>
        </w:rPr>
        <w:t>methodology</w:t>
      </w:r>
      <w:r>
        <w:rPr>
          <w:lang w:eastAsia="zh-CN"/>
        </w:rPr>
        <w:t xml:space="preserve"> from E/// for SLS not the real case since UE will report CQI, Rank2 information, based on the reporting from UE, BS will decide the corresponding MCS.</w:t>
      </w:r>
    </w:p>
    <w:p w:rsidR="00DA1830" w:rsidRDefault="00DA1830" w:rsidP="004453DA">
      <w:pPr>
        <w:rPr>
          <w:lang w:eastAsia="zh-CN"/>
        </w:rPr>
      </w:pPr>
      <w:r>
        <w:rPr>
          <w:lang w:eastAsia="zh-CN"/>
        </w:rPr>
        <w:t>ZTE: If we can relax EVM for wide area BS, then we can enable DL 1024QAM for WA BS.</w:t>
      </w:r>
    </w:p>
    <w:p w:rsidR="00DA1830" w:rsidRDefault="00DA1830" w:rsidP="004453DA">
      <w:pPr>
        <w:rPr>
          <w:rFonts w:hint="eastAsia"/>
          <w:lang w:eastAsia="zh-CN"/>
        </w:rPr>
      </w:pPr>
      <w:r>
        <w:rPr>
          <w:rFonts w:hint="eastAsia"/>
          <w:lang w:eastAsia="zh-CN"/>
        </w:rPr>
        <w:t xml:space="preserve">AT&amp;T: </w:t>
      </w:r>
      <w:r>
        <w:rPr>
          <w:lang w:eastAsia="zh-CN"/>
        </w:rPr>
        <w:t>In Ericsson</w:t>
      </w:r>
      <w:r w:rsidR="00DE4A4E">
        <w:rPr>
          <w:lang w:eastAsia="zh-CN"/>
        </w:rPr>
        <w:t xml:space="preserve"> paper</w:t>
      </w:r>
      <w:r>
        <w:rPr>
          <w:lang w:eastAsia="zh-CN"/>
        </w:rPr>
        <w:t>, EVM 2.5% need to be ensured to achieve the performance benefits. The supporting is declaration basis. The proposal from last RAN4 meeting, SLS is just supplementary information; but still majorly focus on link-</w:t>
      </w:r>
      <w:r w:rsidR="0007739B">
        <w:rPr>
          <w:lang w:eastAsia="zh-CN"/>
        </w:rPr>
        <w:t>level</w:t>
      </w:r>
      <w:r>
        <w:rPr>
          <w:lang w:eastAsia="zh-CN"/>
        </w:rPr>
        <w:t xml:space="preserve"> simulation.</w:t>
      </w:r>
    </w:p>
    <w:p w:rsidR="00DA1830" w:rsidRDefault="00DA1830" w:rsidP="004453DA">
      <w:pPr>
        <w:rPr>
          <w:lang w:eastAsia="zh-CN"/>
        </w:rPr>
      </w:pPr>
      <w:r>
        <w:rPr>
          <w:lang w:eastAsia="zh-CN"/>
        </w:rPr>
        <w:t xml:space="preserve">Nokia: </w:t>
      </w:r>
      <w:r w:rsidR="00DE4A4E">
        <w:rPr>
          <w:lang w:eastAsia="zh-CN"/>
        </w:rPr>
        <w:t xml:space="preserve">We believe 2.5% EVM still needed; power back-off is BS declaration basis similar as 256QAM. All BS classes need to be included. </w:t>
      </w:r>
    </w:p>
    <w:p w:rsidR="00DE4A4E" w:rsidRDefault="00DE4A4E" w:rsidP="004453DA">
      <w:pPr>
        <w:rPr>
          <w:lang w:eastAsia="zh-CN"/>
        </w:rPr>
      </w:pPr>
      <w:r>
        <w:rPr>
          <w:lang w:eastAsia="zh-CN"/>
        </w:rPr>
        <w:t>QC: We agree with AT&amp;T and Nokia, 2.5% EVM need to be specified; the supporting can be optional with BS declaration basis.</w:t>
      </w:r>
    </w:p>
    <w:p w:rsidR="00DE4A4E" w:rsidRDefault="00DE4A4E" w:rsidP="004453DA">
      <w:pPr>
        <w:rPr>
          <w:lang w:eastAsia="zh-CN"/>
        </w:rPr>
      </w:pPr>
      <w:r>
        <w:rPr>
          <w:lang w:eastAsia="zh-CN"/>
        </w:rPr>
        <w:t xml:space="preserve">Intel: We share view as QC, Nokia, AT&amp;T based on our simulation results. </w:t>
      </w:r>
    </w:p>
    <w:p w:rsidR="00DE4A4E" w:rsidRDefault="00DE4A4E" w:rsidP="004453DA">
      <w:pPr>
        <w:rPr>
          <w:lang w:eastAsia="zh-CN"/>
        </w:rPr>
      </w:pPr>
      <w:r>
        <w:rPr>
          <w:lang w:eastAsia="zh-CN"/>
        </w:rPr>
        <w:t xml:space="preserve">Huawei: For EVM requirements, 3% EVM still can achieve performance gain under 1 Layer. No much results from companies for 2 layer cases. EVM requirements also related the power back-off. We can comprise to option 2 or option 3. </w:t>
      </w:r>
    </w:p>
    <w:p w:rsidR="00DE4A4E" w:rsidRDefault="00DE4A4E" w:rsidP="004453DA">
      <w:pPr>
        <w:rPr>
          <w:lang w:eastAsia="zh-CN"/>
        </w:rPr>
      </w:pPr>
      <w:r>
        <w:rPr>
          <w:lang w:eastAsia="zh-CN"/>
        </w:rPr>
        <w:t xml:space="preserve">ZTE: The motivation of relaxing EVM requirement was to support this feature without power back-off to avoid the coverage issue. </w:t>
      </w:r>
    </w:p>
    <w:p w:rsidR="00DE4A4E" w:rsidRDefault="0007739B" w:rsidP="004453DA">
      <w:pPr>
        <w:rPr>
          <w:lang w:eastAsia="zh-CN"/>
        </w:rPr>
      </w:pPr>
      <w:r>
        <w:rPr>
          <w:lang w:eastAsia="zh-CN"/>
        </w:rPr>
        <w:t>Eric</w:t>
      </w:r>
      <w:r w:rsidR="00DE4A4E">
        <w:rPr>
          <w:lang w:eastAsia="zh-CN"/>
        </w:rPr>
        <w:t xml:space="preserve">sson: There are several operators mentioned that keeping the consistence of DL 1024 QAM when LTE refarming to NR is </w:t>
      </w:r>
      <w:r>
        <w:rPr>
          <w:lang w:eastAsia="zh-CN"/>
        </w:rPr>
        <w:t>important.</w:t>
      </w:r>
    </w:p>
    <w:p w:rsidR="00DE4A4E" w:rsidRDefault="00DE4A4E" w:rsidP="004453DA">
      <w:pPr>
        <w:rPr>
          <w:lang w:eastAsia="zh-CN"/>
        </w:rPr>
      </w:pPr>
      <w:r>
        <w:rPr>
          <w:lang w:eastAsia="zh-CN"/>
        </w:rPr>
        <w:t xml:space="preserve">ZTE:  Not clear whether operators really deployed 1024QAM in LTE NW. </w:t>
      </w:r>
    </w:p>
    <w:p w:rsidR="00DE4A4E" w:rsidRDefault="00DE4A4E" w:rsidP="004453DA">
      <w:pPr>
        <w:rPr>
          <w:lang w:eastAsia="zh-CN"/>
        </w:rPr>
      </w:pPr>
      <w:r>
        <w:rPr>
          <w:lang w:eastAsia="zh-CN"/>
        </w:rPr>
        <w:t>CATT:</w:t>
      </w:r>
      <w:r w:rsidR="0007739B">
        <w:rPr>
          <w:lang w:eastAsia="zh-CN"/>
        </w:rPr>
        <w:t xml:space="preserve"> </w:t>
      </w:r>
      <w:r w:rsidR="002E023D">
        <w:rPr>
          <w:lang w:eastAsia="zh-CN"/>
        </w:rPr>
        <w:t xml:space="preserve">For 1Layer, 2.5%-3% EVM enough to achieve performance gain; for 2 Layer, neither 2.5% nor 3% can get </w:t>
      </w:r>
      <w:r w:rsidR="0007739B">
        <w:rPr>
          <w:lang w:eastAsia="zh-CN"/>
        </w:rPr>
        <w:t>performance</w:t>
      </w:r>
      <w:r w:rsidR="002E023D">
        <w:rPr>
          <w:lang w:eastAsia="zh-CN"/>
        </w:rPr>
        <w:t xml:space="preserve"> gain. We </w:t>
      </w:r>
      <w:r w:rsidR="0007739B">
        <w:rPr>
          <w:lang w:eastAsia="zh-CN"/>
        </w:rPr>
        <w:t>suggest</w:t>
      </w:r>
      <w:r w:rsidR="002E023D">
        <w:rPr>
          <w:lang w:eastAsia="zh-CN"/>
        </w:rPr>
        <w:t xml:space="preserve"> to decide EVM based on 1layer. </w:t>
      </w:r>
    </w:p>
    <w:p w:rsidR="002E023D" w:rsidRDefault="002E023D" w:rsidP="004453DA">
      <w:pPr>
        <w:rPr>
          <w:lang w:eastAsia="zh-CN"/>
        </w:rPr>
      </w:pPr>
      <w:r>
        <w:rPr>
          <w:lang w:eastAsia="zh-CN"/>
        </w:rPr>
        <w:t xml:space="preserve">We </w:t>
      </w:r>
      <w:r w:rsidR="0007739B">
        <w:rPr>
          <w:lang w:eastAsia="zh-CN"/>
        </w:rPr>
        <w:t>suggest</w:t>
      </w:r>
      <w:r>
        <w:rPr>
          <w:lang w:eastAsia="zh-CN"/>
        </w:rPr>
        <w:t xml:space="preserve"> to define separate EVM for different BS classes. </w:t>
      </w:r>
    </w:p>
    <w:p w:rsidR="002E023D" w:rsidRPr="0007739B" w:rsidRDefault="002E023D" w:rsidP="004453DA">
      <w:pPr>
        <w:rPr>
          <w:lang w:eastAsia="zh-CN"/>
        </w:rPr>
      </w:pPr>
      <w:r w:rsidRPr="0007739B">
        <w:rPr>
          <w:highlight w:val="green"/>
          <w:lang w:eastAsia="zh-CN"/>
        </w:rPr>
        <w:t>Agreement:</w:t>
      </w:r>
      <w:r w:rsidRPr="0007739B">
        <w:rPr>
          <w:lang w:eastAsia="zh-CN"/>
        </w:rPr>
        <w:t xml:space="preserve"> </w:t>
      </w:r>
    </w:p>
    <w:p w:rsidR="002E023D" w:rsidRPr="0007739B" w:rsidRDefault="002E023D" w:rsidP="004453DA">
      <w:pPr>
        <w:overflowPunct/>
        <w:autoSpaceDE/>
        <w:autoSpaceDN/>
        <w:adjustRightInd/>
        <w:spacing w:after="0"/>
        <w:textAlignment w:val="auto"/>
        <w:rPr>
          <w:highlight w:val="green"/>
          <w:lang w:val="en-US" w:eastAsia="zh-CN"/>
        </w:rPr>
      </w:pPr>
      <w:r w:rsidRPr="0007739B">
        <w:rPr>
          <w:highlight w:val="green"/>
          <w:lang w:eastAsia="zh-CN"/>
        </w:rPr>
        <w:t>Include WA scenario</w:t>
      </w:r>
      <w:r w:rsidRPr="0007739B">
        <w:rPr>
          <w:highlight w:val="green"/>
          <w:lang w:val="en-US" w:eastAsia="zh-CN"/>
        </w:rPr>
        <w:t xml:space="preserve"> for DL 1024QAM:</w:t>
      </w:r>
    </w:p>
    <w:p w:rsidR="002E023D" w:rsidRPr="0007739B" w:rsidRDefault="002E023D" w:rsidP="002E023D">
      <w:pPr>
        <w:pStyle w:val="a"/>
        <w:numPr>
          <w:ilvl w:val="0"/>
          <w:numId w:val="17"/>
        </w:numPr>
        <w:spacing w:after="0"/>
        <w:rPr>
          <w:szCs w:val="20"/>
          <w:highlight w:val="green"/>
        </w:rPr>
      </w:pPr>
      <w:r w:rsidRPr="0007739B">
        <w:rPr>
          <w:szCs w:val="20"/>
          <w:highlight w:val="green"/>
        </w:rPr>
        <w:t>The supporting DL 1</w:t>
      </w:r>
      <w:r w:rsidR="00753765" w:rsidRPr="0007739B">
        <w:rPr>
          <w:szCs w:val="20"/>
          <w:highlight w:val="green"/>
        </w:rPr>
        <w:t>024QAM is BS declaration basis</w:t>
      </w:r>
    </w:p>
    <w:p w:rsidR="002E023D" w:rsidRDefault="002E023D" w:rsidP="002E023D">
      <w:pPr>
        <w:spacing w:after="0"/>
        <w:rPr>
          <w:rFonts w:ascii="Arial" w:eastAsiaTheme="minorEastAsia" w:hAnsi="Arial" w:cs="Arial"/>
          <w:highlight w:val="yellow"/>
        </w:rPr>
      </w:pPr>
    </w:p>
    <w:p w:rsidR="002E023D" w:rsidRPr="00753765" w:rsidRDefault="00753765" w:rsidP="002E023D">
      <w:pPr>
        <w:spacing w:after="0"/>
        <w:rPr>
          <w:rFonts w:eastAsiaTheme="minorEastAsia"/>
        </w:rPr>
      </w:pPr>
      <w:r w:rsidRPr="00753765">
        <w:rPr>
          <w:rFonts w:eastAsiaTheme="minorEastAsia"/>
        </w:rPr>
        <w:t>Huawei: For EVM requirements, we proposed to declaration basis for supporting DL 1024QAM with WA BS class.</w:t>
      </w:r>
    </w:p>
    <w:p w:rsidR="00753765" w:rsidRPr="00753765" w:rsidRDefault="00753765" w:rsidP="002E023D">
      <w:pPr>
        <w:spacing w:after="0"/>
        <w:rPr>
          <w:rFonts w:eastAsiaTheme="minorEastAsia"/>
        </w:rPr>
      </w:pPr>
    </w:p>
    <w:p w:rsidR="00753765" w:rsidRPr="00753765" w:rsidRDefault="00753765" w:rsidP="002E023D">
      <w:pPr>
        <w:spacing w:after="0"/>
        <w:rPr>
          <w:rFonts w:eastAsiaTheme="minorEastAsia" w:hint="eastAsia"/>
        </w:rPr>
      </w:pPr>
    </w:p>
    <w:p w:rsidR="00753765" w:rsidRPr="00923B7A" w:rsidRDefault="00923B7A" w:rsidP="002E023D">
      <w:pPr>
        <w:spacing w:after="0"/>
        <w:rPr>
          <w:rFonts w:eastAsiaTheme="minorEastAsia"/>
          <w:highlight w:val="yellow"/>
        </w:rPr>
      </w:pPr>
      <w:r w:rsidRPr="00923B7A">
        <w:rPr>
          <w:rFonts w:eastAsiaTheme="minorEastAsia"/>
          <w:highlight w:val="yellow"/>
        </w:rPr>
        <w:t>Further discuss below c</w:t>
      </w:r>
      <w:r w:rsidR="00753765" w:rsidRPr="00923B7A">
        <w:rPr>
          <w:rFonts w:eastAsiaTheme="minorEastAsia"/>
          <w:highlight w:val="yellow"/>
        </w:rPr>
        <w:t>andidate options for EVM requirements:</w:t>
      </w:r>
    </w:p>
    <w:p w:rsidR="00753765" w:rsidRPr="00923B7A" w:rsidRDefault="00753765" w:rsidP="00753765">
      <w:pPr>
        <w:pStyle w:val="a"/>
        <w:numPr>
          <w:ilvl w:val="0"/>
          <w:numId w:val="18"/>
        </w:numPr>
        <w:rPr>
          <w:highlight w:val="yellow"/>
        </w:rPr>
      </w:pPr>
      <w:r w:rsidRPr="00923B7A">
        <w:rPr>
          <w:highlight w:val="yellow"/>
        </w:rPr>
        <w:t>Option 3: 2.5% (Nokia, Intel, ZTE, Ericsson, AT&amp;T , Qualcomm</w:t>
      </w:r>
      <w:r w:rsidR="00923B7A" w:rsidRPr="00923B7A">
        <w:rPr>
          <w:highlight w:val="yellow"/>
        </w:rPr>
        <w:t>, T-Mbolie USA</w:t>
      </w:r>
      <w:r w:rsidRPr="00923B7A">
        <w:rPr>
          <w:highlight w:val="yellow"/>
        </w:rPr>
        <w:t>)</w:t>
      </w:r>
      <w:r w:rsidR="00F83EE1" w:rsidRPr="00923B7A">
        <w:rPr>
          <w:highlight w:val="yellow"/>
        </w:rPr>
        <w:t>, ZTE OK for LA and MA classes</w:t>
      </w:r>
    </w:p>
    <w:p w:rsidR="00753765" w:rsidRPr="00923B7A" w:rsidRDefault="00753765" w:rsidP="00753765">
      <w:pPr>
        <w:pStyle w:val="a"/>
        <w:numPr>
          <w:ilvl w:val="0"/>
          <w:numId w:val="18"/>
        </w:numPr>
        <w:rPr>
          <w:highlight w:val="yellow"/>
        </w:rPr>
      </w:pPr>
      <w:r w:rsidRPr="00923B7A">
        <w:rPr>
          <w:highlight w:val="yellow"/>
        </w:rPr>
        <w:t xml:space="preserve">Option 4: 2.5~3% </w:t>
      </w:r>
      <w:r w:rsidR="00F83EE1" w:rsidRPr="00923B7A">
        <w:rPr>
          <w:highlight w:val="yellow"/>
        </w:rPr>
        <w:t>i.e. 2.8%</w:t>
      </w:r>
      <w:r w:rsidRPr="00923B7A">
        <w:rPr>
          <w:highlight w:val="yellow"/>
        </w:rPr>
        <w:t xml:space="preserve"> (CATT</w:t>
      </w:r>
      <w:r w:rsidR="00F83EE1" w:rsidRPr="00923B7A">
        <w:rPr>
          <w:highlight w:val="yellow"/>
        </w:rPr>
        <w:t>,</w:t>
      </w:r>
      <w:r w:rsidR="0007739B">
        <w:rPr>
          <w:highlight w:val="yellow"/>
        </w:rPr>
        <w:t xml:space="preserve"> </w:t>
      </w:r>
      <w:r w:rsidR="00F83EE1" w:rsidRPr="00923B7A">
        <w:rPr>
          <w:highlight w:val="yellow"/>
        </w:rPr>
        <w:t>Huawei</w:t>
      </w:r>
      <w:r w:rsidRPr="00923B7A">
        <w:rPr>
          <w:highlight w:val="yellow"/>
        </w:rPr>
        <w:t>)</w:t>
      </w:r>
      <w:r w:rsidR="00F83EE1" w:rsidRPr="00923B7A">
        <w:rPr>
          <w:highlight w:val="yellow"/>
        </w:rPr>
        <w:t>, ZTE support for WA class</w:t>
      </w:r>
    </w:p>
    <w:p w:rsidR="00753765" w:rsidRPr="00923B7A" w:rsidRDefault="00753765" w:rsidP="00753765">
      <w:pPr>
        <w:pStyle w:val="a"/>
        <w:numPr>
          <w:ilvl w:val="0"/>
          <w:numId w:val="18"/>
        </w:numPr>
        <w:rPr>
          <w:highlight w:val="yellow"/>
        </w:rPr>
      </w:pPr>
      <w:r w:rsidRPr="00923B7A">
        <w:rPr>
          <w:highlight w:val="yellow"/>
        </w:rPr>
        <w:t>Option</w:t>
      </w:r>
      <w:r w:rsidR="00F83EE1" w:rsidRPr="00923B7A">
        <w:rPr>
          <w:highlight w:val="yellow"/>
        </w:rPr>
        <w:t xml:space="preserve"> </w:t>
      </w:r>
      <w:r w:rsidRPr="00923B7A">
        <w:rPr>
          <w:highlight w:val="yellow"/>
        </w:rPr>
        <w:t xml:space="preserve">5: EVM as </w:t>
      </w:r>
      <w:r w:rsidRPr="00923B7A">
        <w:rPr>
          <w:rFonts w:eastAsiaTheme="minorEastAsia"/>
          <w:highlight w:val="yellow"/>
        </w:rPr>
        <w:t>declaration basis for supporting DL 1024QAM for WA BS class</w:t>
      </w:r>
      <w:r w:rsidR="00F83EE1" w:rsidRPr="00923B7A">
        <w:rPr>
          <w:rFonts w:eastAsiaTheme="minorEastAsia"/>
          <w:highlight w:val="yellow"/>
        </w:rPr>
        <w:t xml:space="preserve"> </w:t>
      </w:r>
      <w:r w:rsidR="00923B7A" w:rsidRPr="00923B7A">
        <w:rPr>
          <w:rFonts w:eastAsiaTheme="minorEastAsia"/>
          <w:highlight w:val="yellow"/>
        </w:rPr>
        <w:t>within 2.5%~</w:t>
      </w:r>
      <w:r w:rsidR="00F83EE1" w:rsidRPr="00923B7A">
        <w:rPr>
          <w:rFonts w:eastAsiaTheme="minorEastAsia"/>
          <w:highlight w:val="yellow"/>
        </w:rPr>
        <w:t>3%</w:t>
      </w:r>
      <w:r w:rsidRPr="00923B7A">
        <w:rPr>
          <w:rFonts w:eastAsiaTheme="minorEastAsia"/>
          <w:highlight w:val="yellow"/>
        </w:rPr>
        <w:t xml:space="preserve"> (Huawei </w:t>
      </w:r>
      <w:r w:rsidR="0007739B" w:rsidRPr="00923B7A">
        <w:rPr>
          <w:rFonts w:eastAsiaTheme="minorEastAsia"/>
          <w:highlight w:val="yellow"/>
        </w:rPr>
        <w:t>comprised</w:t>
      </w:r>
      <w:r w:rsidRPr="00923B7A">
        <w:rPr>
          <w:rFonts w:eastAsiaTheme="minorEastAsia"/>
          <w:highlight w:val="yellow"/>
        </w:rPr>
        <w:t xml:space="preserve"> option)</w:t>
      </w:r>
    </w:p>
    <w:p w:rsidR="00753765" w:rsidRPr="00753765" w:rsidRDefault="00753765" w:rsidP="002E023D">
      <w:pPr>
        <w:spacing w:after="0"/>
        <w:rPr>
          <w:rFonts w:eastAsiaTheme="minorEastAsia"/>
          <w:lang w:val="en-US"/>
        </w:rPr>
      </w:pPr>
      <w:r w:rsidRPr="00753765">
        <w:rPr>
          <w:rFonts w:eastAsiaTheme="minorEastAsia"/>
          <w:lang w:val="en-US"/>
        </w:rPr>
        <w:t>AT&amp;T: For option 5, clear reasonable range should be given, otherwise not workable.</w:t>
      </w:r>
    </w:p>
    <w:p w:rsidR="00753765" w:rsidRPr="00753765" w:rsidRDefault="00753765" w:rsidP="002E023D">
      <w:pPr>
        <w:spacing w:after="0"/>
        <w:rPr>
          <w:rFonts w:eastAsiaTheme="minorEastAsia"/>
          <w:lang w:val="en-US"/>
        </w:rPr>
      </w:pPr>
      <w:r w:rsidRPr="00753765">
        <w:rPr>
          <w:rFonts w:eastAsiaTheme="minorEastAsia"/>
          <w:lang w:val="en-US"/>
        </w:rPr>
        <w:t>ZTE:</w:t>
      </w:r>
      <w:r w:rsidR="00F83EE1">
        <w:rPr>
          <w:rFonts w:eastAsiaTheme="minorEastAsia"/>
          <w:lang w:val="en-US"/>
        </w:rPr>
        <w:t xml:space="preserve"> We can separate the discussion for WA and other classes. </w:t>
      </w:r>
    </w:p>
    <w:p w:rsidR="00753765" w:rsidRPr="00753765" w:rsidRDefault="00753765" w:rsidP="002E023D">
      <w:pPr>
        <w:spacing w:after="0"/>
        <w:rPr>
          <w:rFonts w:eastAsiaTheme="minorEastAsia"/>
          <w:lang w:val="en-US"/>
        </w:rPr>
      </w:pPr>
      <w:r w:rsidRPr="00753765">
        <w:rPr>
          <w:rFonts w:eastAsiaTheme="minorEastAsia"/>
          <w:lang w:val="en-US"/>
        </w:rPr>
        <w:t>Nokia:</w:t>
      </w:r>
      <w:r w:rsidR="00F83EE1">
        <w:rPr>
          <w:rFonts w:eastAsiaTheme="minorEastAsia"/>
          <w:lang w:val="en-US"/>
        </w:rPr>
        <w:t xml:space="preserve"> With </w:t>
      </w:r>
      <w:r w:rsidR="0007739B">
        <w:rPr>
          <w:rFonts w:eastAsiaTheme="minorEastAsia"/>
          <w:lang w:val="en-US"/>
        </w:rPr>
        <w:t>option</w:t>
      </w:r>
      <w:r w:rsidR="00F83EE1">
        <w:rPr>
          <w:rFonts w:eastAsiaTheme="minorEastAsia"/>
          <w:lang w:val="en-US"/>
        </w:rPr>
        <w:t>, it’s risk since the gain is</w:t>
      </w:r>
      <w:r w:rsidR="0007739B">
        <w:rPr>
          <w:rFonts w:eastAsiaTheme="minorEastAsia"/>
          <w:lang w:val="en-US"/>
        </w:rPr>
        <w:t xml:space="preserve"> questionable with this option.</w:t>
      </w:r>
    </w:p>
    <w:p w:rsidR="00753765" w:rsidRDefault="00F83EE1" w:rsidP="002E023D">
      <w:pPr>
        <w:spacing w:after="0"/>
        <w:rPr>
          <w:rFonts w:eastAsiaTheme="minorEastAsia"/>
          <w:lang w:val="en-US"/>
        </w:rPr>
      </w:pPr>
      <w:r>
        <w:rPr>
          <w:rFonts w:eastAsiaTheme="minorEastAsia"/>
          <w:lang w:val="en-US"/>
        </w:rPr>
        <w:t>Sof</w:t>
      </w:r>
      <w:r w:rsidR="00753765" w:rsidRPr="00753765">
        <w:rPr>
          <w:rFonts w:eastAsiaTheme="minorEastAsia"/>
          <w:lang w:val="en-US"/>
        </w:rPr>
        <w:t>tbank:</w:t>
      </w:r>
      <w:r>
        <w:rPr>
          <w:rFonts w:eastAsiaTheme="minorEastAsia"/>
          <w:lang w:val="en-US"/>
        </w:rPr>
        <w:t xml:space="preserve"> We agree with AT&amp;T and Nokia.</w:t>
      </w:r>
    </w:p>
    <w:p w:rsidR="00F83EE1" w:rsidRDefault="00F83EE1" w:rsidP="002E023D">
      <w:pPr>
        <w:spacing w:after="0"/>
        <w:rPr>
          <w:rFonts w:eastAsiaTheme="minorEastAsia"/>
          <w:lang w:val="en-US"/>
        </w:rPr>
      </w:pPr>
      <w:r>
        <w:rPr>
          <w:rFonts w:eastAsiaTheme="minorEastAsia"/>
          <w:lang w:val="en-US"/>
        </w:rPr>
        <w:t xml:space="preserve">Huawei: We would like to discuss EVM requirements for the classes </w:t>
      </w:r>
      <w:r w:rsidR="0007739B">
        <w:rPr>
          <w:rFonts w:eastAsiaTheme="minorEastAsia"/>
          <w:lang w:val="en-US"/>
        </w:rPr>
        <w:t>together</w:t>
      </w:r>
      <w:r>
        <w:rPr>
          <w:rFonts w:eastAsiaTheme="minorEastAsia"/>
          <w:lang w:val="en-US"/>
        </w:rPr>
        <w:t xml:space="preserve">. We can consider option 4. </w:t>
      </w:r>
    </w:p>
    <w:p w:rsidR="00F83EE1" w:rsidRDefault="00F83EE1" w:rsidP="002E023D">
      <w:pPr>
        <w:spacing w:after="0"/>
        <w:rPr>
          <w:rFonts w:eastAsiaTheme="minorEastAsia"/>
          <w:lang w:val="en-US"/>
        </w:rPr>
      </w:pPr>
      <w:r>
        <w:rPr>
          <w:rFonts w:eastAsiaTheme="minorEastAsia" w:hint="eastAsia"/>
          <w:lang w:val="en-US"/>
        </w:rPr>
        <w:t>Ericsso</w:t>
      </w:r>
      <w:r>
        <w:rPr>
          <w:rFonts w:eastAsiaTheme="minorEastAsia"/>
          <w:lang w:val="en-US"/>
        </w:rPr>
        <w:t>n: We think option 5 not workable.</w:t>
      </w:r>
    </w:p>
    <w:p w:rsidR="002E023D" w:rsidRDefault="002E023D" w:rsidP="004453DA">
      <w:pPr>
        <w:overflowPunct/>
        <w:autoSpaceDE/>
        <w:autoSpaceDN/>
        <w:adjustRightInd/>
        <w:spacing w:after="0"/>
        <w:textAlignment w:val="auto"/>
        <w:rPr>
          <w:rFonts w:ascii="Arial" w:hAnsi="Arial" w:cs="Arial" w:hint="eastAsia"/>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lastRenderedPageBreak/>
        <w:t>----------------------------------------------------------------------------------------------------------------------</w:t>
      </w:r>
      <w:r>
        <w:rPr>
          <w:rFonts w:eastAsia="等线"/>
          <w:lang w:eastAsia="zh-CN"/>
        </w:rPr>
        <w:t>---------------------</w:t>
      </w:r>
    </w:p>
    <w:p w:rsidR="00285A20" w:rsidRPr="00285A20" w:rsidRDefault="00285A20" w:rsidP="00285A20">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R4-2113951</w:t>
      </w:r>
      <w:r>
        <w:rPr>
          <w:rFonts w:ascii="Arial" w:hAnsi="Arial" w:cs="Arial"/>
          <w:b/>
          <w:color w:val="0000FF"/>
          <w:sz w:val="24"/>
        </w:rPr>
        <w:tab/>
      </w:r>
      <w:r>
        <w:rPr>
          <w:rFonts w:ascii="Arial" w:hAnsi="Arial" w:cs="Arial"/>
          <w:b/>
          <w:sz w:val="24"/>
        </w:rPr>
        <w:t>1024 QAM Deployment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Nokia, Nokia Shanghai Bell, Verizon, KDDI, SoftBank, NTT DOCOMO, AT&amp;T, SK Telecom, T-Mobile USA</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the views of the sourcing companies will be summarized on BS classes.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60" w:name="_Toc79402056"/>
      <w:bookmarkStart w:id="261" w:name="_Toc80014896"/>
      <w:r>
        <w:t>9.6.2</w:t>
      </w:r>
      <w:r>
        <w:tab/>
        <w:t>BS TX RF requirements</w:t>
      </w:r>
      <w:bookmarkEnd w:id="260"/>
      <w:bookmarkEnd w:id="261"/>
    </w:p>
    <w:p w:rsidR="0081207B" w:rsidRDefault="0081207B" w:rsidP="0081207B">
      <w:pPr>
        <w:pStyle w:val="5"/>
      </w:pPr>
      <w:bookmarkStart w:id="262" w:name="_Toc79402057"/>
      <w:bookmarkStart w:id="263" w:name="_Toc80014897"/>
      <w:r>
        <w:t>9.6.2.1</w:t>
      </w:r>
      <w:r>
        <w:tab/>
        <w:t>Deployment and link level simulation</w:t>
      </w:r>
      <w:bookmarkEnd w:id="262"/>
      <w:bookmarkEnd w:id="263"/>
    </w:p>
    <w:p w:rsidR="0081207B" w:rsidRDefault="0081207B" w:rsidP="0081207B">
      <w:pPr>
        <w:rPr>
          <w:rFonts w:ascii="Arial" w:hAnsi="Arial" w:cs="Arial"/>
          <w:b/>
          <w:sz w:val="24"/>
        </w:rPr>
      </w:pPr>
      <w:r>
        <w:rPr>
          <w:rFonts w:ascii="Arial" w:hAnsi="Arial" w:cs="Arial"/>
          <w:b/>
          <w:color w:val="0000FF"/>
          <w:sz w:val="24"/>
        </w:rPr>
        <w:t>R4-2111976</w:t>
      </w:r>
      <w:r>
        <w:rPr>
          <w:rFonts w:ascii="Arial" w:hAnsi="Arial" w:cs="Arial"/>
          <w:b/>
          <w:color w:val="0000FF"/>
          <w:sz w:val="24"/>
        </w:rPr>
        <w:tab/>
      </w:r>
      <w:r>
        <w:rPr>
          <w:rFonts w:ascii="Arial" w:hAnsi="Arial" w:cs="Arial"/>
          <w:b/>
          <w:sz w:val="24"/>
        </w:rPr>
        <w:t>Link level simulation results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F71E5A"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R4-2115627 (from R4-2111976).</w:t>
      </w:r>
    </w:p>
    <w:p w:rsidR="00F71E5A" w:rsidRDefault="00F71E5A" w:rsidP="0081207B">
      <w:pPr>
        <w:rPr>
          <w:color w:val="993300"/>
          <w:u w:val="single"/>
        </w:rPr>
      </w:pPr>
    </w:p>
    <w:p w:rsidR="00F71E5A" w:rsidRDefault="00F71E5A" w:rsidP="00F71E5A">
      <w:pPr>
        <w:rPr>
          <w:rFonts w:ascii="Arial" w:hAnsi="Arial" w:cs="Arial"/>
          <w:b/>
          <w:sz w:val="24"/>
        </w:rPr>
      </w:pPr>
      <w:r>
        <w:rPr>
          <w:rFonts w:ascii="Arial" w:hAnsi="Arial" w:cs="Arial"/>
          <w:b/>
          <w:color w:val="0000FF"/>
          <w:sz w:val="24"/>
        </w:rPr>
        <w:t>R4-2115627</w:t>
      </w:r>
      <w:r>
        <w:rPr>
          <w:rFonts w:ascii="Arial" w:hAnsi="Arial" w:cs="Arial"/>
          <w:b/>
          <w:color w:val="0000FF"/>
          <w:sz w:val="24"/>
        </w:rPr>
        <w:tab/>
      </w:r>
      <w:r>
        <w:rPr>
          <w:rFonts w:ascii="Arial" w:hAnsi="Arial" w:cs="Arial"/>
          <w:b/>
          <w:sz w:val="24"/>
        </w:rPr>
        <w:t>Link level simulation results for 1024QAM for NR FR1</w:t>
      </w:r>
    </w:p>
    <w:p w:rsidR="00F71E5A" w:rsidRDefault="00F71E5A" w:rsidP="00F71E5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71E5A" w:rsidRDefault="00F71E5A" w:rsidP="00F71E5A">
      <w:pPr>
        <w:rPr>
          <w:color w:val="993300"/>
          <w:u w:val="single"/>
        </w:rPr>
      </w:pPr>
      <w:r>
        <w:rPr>
          <w:rFonts w:ascii="Arial" w:hAnsi="Arial" w:cs="Arial"/>
          <w:b/>
        </w:rPr>
        <w:t>Decision:</w:t>
      </w:r>
      <w:r>
        <w:rPr>
          <w:rFonts w:ascii="Arial" w:hAnsi="Arial" w:cs="Arial"/>
          <w:b/>
        </w:rPr>
        <w:tab/>
      </w:r>
      <w:r>
        <w:rPr>
          <w:rFonts w:ascii="Arial" w:hAnsi="Arial" w:cs="Arial"/>
          <w:b/>
        </w:rPr>
        <w:tab/>
      </w:r>
      <w:r w:rsidRPr="00F71E5A">
        <w:rPr>
          <w:rFonts w:ascii="Arial" w:hAnsi="Arial" w:cs="Arial"/>
          <w:b/>
          <w:highlight w:val="yellow"/>
        </w:rPr>
        <w:t>Return to.</w:t>
      </w:r>
    </w:p>
    <w:p w:rsidR="00F71E5A" w:rsidRDefault="00F71E5A" w:rsidP="00F71E5A">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R4-2113047</w:t>
      </w:r>
      <w:r>
        <w:rPr>
          <w:rFonts w:ascii="Arial" w:hAnsi="Arial" w:cs="Arial"/>
          <w:b/>
          <w:color w:val="0000FF"/>
          <w:sz w:val="24"/>
        </w:rPr>
        <w:tab/>
      </w:r>
      <w:r>
        <w:rPr>
          <w:rFonts w:ascii="Arial" w:hAnsi="Arial" w:cs="Arial"/>
          <w:b/>
          <w:sz w:val="24"/>
        </w:rPr>
        <w:t>Link simulation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R4-2113487</w:t>
      </w:r>
      <w:r>
        <w:rPr>
          <w:rFonts w:ascii="Arial" w:hAnsi="Arial" w:cs="Arial"/>
          <w:b/>
          <w:color w:val="0000FF"/>
          <w:sz w:val="24"/>
        </w:rPr>
        <w:tab/>
      </w:r>
      <w:r>
        <w:rPr>
          <w:rFonts w:ascii="Arial" w:hAnsi="Arial" w:cs="Arial"/>
          <w:b/>
          <w:sz w:val="24"/>
        </w:rPr>
        <w:t>1024QAM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show further simulation results based on latest simulations assumption updates agreed during RAN4#99-e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R4-2113952</w:t>
      </w:r>
      <w:r>
        <w:rPr>
          <w:rFonts w:ascii="Arial" w:hAnsi="Arial" w:cs="Arial"/>
          <w:b/>
          <w:color w:val="0000FF"/>
          <w:sz w:val="24"/>
        </w:rPr>
        <w:tab/>
      </w:r>
      <w:r>
        <w:rPr>
          <w:rFonts w:ascii="Arial" w:hAnsi="Arial" w:cs="Arial"/>
          <w:b/>
          <w:sz w:val="24"/>
        </w:rPr>
        <w:t>System and Link Simulation Results for DL 1024 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Following the results, Section 2.3, provided is the author’s analysis on the results and the proposed outcome on BS EVM requirement level and the BS class aspects.  During past RAN4 meetings there were some company’s’ concerned that wide area base station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64" w:name="_Toc79402058"/>
      <w:bookmarkStart w:id="265" w:name="_Toc80014898"/>
      <w:r>
        <w:t>9.6.2.2</w:t>
      </w:r>
      <w:r>
        <w:tab/>
        <w:t>EVM requirements</w:t>
      </w:r>
      <w:bookmarkEnd w:id="264"/>
      <w:bookmarkEnd w:id="265"/>
    </w:p>
    <w:p w:rsidR="0081207B" w:rsidRDefault="0081207B" w:rsidP="0081207B">
      <w:pPr>
        <w:rPr>
          <w:rFonts w:ascii="Arial" w:hAnsi="Arial" w:cs="Arial"/>
          <w:b/>
          <w:sz w:val="24"/>
        </w:rPr>
      </w:pPr>
      <w:r>
        <w:rPr>
          <w:rFonts w:ascii="Arial" w:hAnsi="Arial" w:cs="Arial"/>
          <w:b/>
          <w:color w:val="0000FF"/>
          <w:sz w:val="24"/>
        </w:rPr>
        <w:t>R4-2111977</w:t>
      </w:r>
      <w:r>
        <w:rPr>
          <w:rFonts w:ascii="Arial" w:hAnsi="Arial" w:cs="Arial"/>
          <w:b/>
          <w:color w:val="0000FF"/>
          <w:sz w:val="24"/>
        </w:rPr>
        <w:tab/>
      </w:r>
      <w:r>
        <w:rPr>
          <w:rFonts w:ascii="Arial" w:hAnsi="Arial" w:cs="Arial"/>
          <w:b/>
          <w:sz w:val="24"/>
        </w:rPr>
        <w:t>BS TX RF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R4-2113048</w:t>
      </w:r>
      <w:r>
        <w:rPr>
          <w:rFonts w:ascii="Arial" w:hAnsi="Arial" w:cs="Arial"/>
          <w:b/>
          <w:color w:val="0000FF"/>
          <w:sz w:val="24"/>
        </w:rPr>
        <w:tab/>
      </w:r>
      <w:r>
        <w:rPr>
          <w:rFonts w:ascii="Arial" w:hAnsi="Arial" w:cs="Arial"/>
          <w:b/>
          <w:sz w:val="24"/>
        </w:rPr>
        <w:t>BS RF requirements for support of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R4-2113049</w:t>
      </w:r>
      <w:r>
        <w:rPr>
          <w:rFonts w:ascii="Arial" w:hAnsi="Arial" w:cs="Arial"/>
          <w:b/>
          <w:color w:val="0000FF"/>
          <w:sz w:val="24"/>
        </w:rPr>
        <w:tab/>
      </w:r>
      <w:r>
        <w:rPr>
          <w:rFonts w:ascii="Arial" w:hAnsi="Arial" w:cs="Arial"/>
          <w:b/>
          <w:sz w:val="24"/>
        </w:rPr>
        <w:t>CR for TS 38.104: 1024QAM</w:t>
      </w:r>
    </w:p>
    <w:p w:rsidR="0081207B" w:rsidRDefault="0081207B" w:rsidP="0081207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v17.2.0</w:t>
      </w:r>
      <w:r>
        <w:rPr>
          <w:i/>
        </w:rPr>
        <w:tab/>
        <w:t xml:space="preserve">  CR-0342  rev  Cat: B (Rel-17)</w:t>
      </w:r>
      <w:r>
        <w:rPr>
          <w:i/>
        </w:rPr>
        <w:br/>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R4-2113488</w:t>
      </w:r>
      <w:r>
        <w:rPr>
          <w:rFonts w:ascii="Arial" w:hAnsi="Arial" w:cs="Arial"/>
          <w:b/>
          <w:color w:val="0000FF"/>
          <w:sz w:val="24"/>
        </w:rPr>
        <w:tab/>
      </w:r>
      <w:r>
        <w:rPr>
          <w:rFonts w:ascii="Arial" w:hAnsi="Arial" w:cs="Arial"/>
          <w:b/>
          <w:sz w:val="24"/>
        </w:rPr>
        <w:t>On EVM requirement for 1024QAM for FR1 DL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continue discussion on EVM requirement for 1024QAM.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R4-2114184</w:t>
      </w:r>
      <w:r>
        <w:rPr>
          <w:rFonts w:ascii="Arial" w:hAnsi="Arial" w:cs="Arial"/>
          <w:b/>
          <w:color w:val="0000FF"/>
          <w:sz w:val="24"/>
        </w:rPr>
        <w:tab/>
      </w:r>
      <w:r>
        <w:rPr>
          <w:rFonts w:ascii="Arial" w:hAnsi="Arial" w:cs="Arial"/>
          <w:b/>
          <w:sz w:val="24"/>
        </w:rPr>
        <w:t>Discussion on Tx EVM requirements for DL 1024QAM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R4-2114214</w:t>
      </w:r>
      <w:r>
        <w:rPr>
          <w:rFonts w:ascii="Arial" w:hAnsi="Arial" w:cs="Arial"/>
          <w:b/>
          <w:color w:val="0000FF"/>
          <w:sz w:val="24"/>
        </w:rPr>
        <w:tab/>
      </w:r>
      <w:r>
        <w:rPr>
          <w:rFonts w:ascii="Arial" w:hAnsi="Arial" w:cs="Arial"/>
          <w:b/>
          <w:sz w:val="24"/>
        </w:rPr>
        <w:t>Discussion on BS requirements for NR 1024QAM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66" w:name="_Toc79402059"/>
      <w:bookmarkStart w:id="267" w:name="_Toc80014899"/>
      <w:r>
        <w:t>9.6.2.3</w:t>
      </w:r>
      <w:r>
        <w:tab/>
        <w:t>Others</w:t>
      </w:r>
      <w:bookmarkEnd w:id="266"/>
      <w:bookmarkEnd w:id="267"/>
    </w:p>
    <w:p w:rsidR="0081207B" w:rsidRDefault="0081207B" w:rsidP="0081207B">
      <w:pPr>
        <w:rPr>
          <w:rFonts w:ascii="Arial" w:hAnsi="Arial" w:cs="Arial"/>
          <w:b/>
          <w:sz w:val="24"/>
        </w:rPr>
      </w:pPr>
      <w:r>
        <w:rPr>
          <w:rFonts w:ascii="Arial" w:hAnsi="Arial" w:cs="Arial"/>
          <w:b/>
          <w:color w:val="0000FF"/>
          <w:sz w:val="24"/>
        </w:rPr>
        <w:t>R4-2111978</w:t>
      </w:r>
      <w:r>
        <w:rPr>
          <w:rFonts w:ascii="Arial" w:hAnsi="Arial" w:cs="Arial"/>
          <w:b/>
          <w:color w:val="0000FF"/>
          <w:sz w:val="24"/>
        </w:rPr>
        <w:tab/>
      </w:r>
      <w:r>
        <w:rPr>
          <w:rFonts w:ascii="Arial" w:hAnsi="Arial" w:cs="Arial"/>
          <w:b/>
          <w:sz w:val="24"/>
        </w:rPr>
        <w:t>BS test requirements for 1024QAM for NR FR1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Default="00285A20" w:rsidP="00285A20">
      <w:pPr>
        <w:pStyle w:val="4"/>
      </w:pPr>
      <w:bookmarkStart w:id="268" w:name="_Toc79402060"/>
      <w:bookmarkStart w:id="269" w:name="_Toc79402825"/>
      <w:bookmarkStart w:id="270" w:name="_Toc80014900"/>
      <w:r>
        <w:lastRenderedPageBreak/>
        <w:t>9.6.3</w:t>
      </w:r>
      <w:r>
        <w:tab/>
        <w:t>UE RX RF requirements</w:t>
      </w:r>
      <w:bookmarkEnd w:id="268"/>
      <w:bookmarkEnd w:id="269"/>
      <w:bookmarkEnd w:id="270"/>
    </w:p>
    <w:p w:rsidR="00285A20" w:rsidRDefault="00285A20" w:rsidP="00285A20">
      <w:pPr>
        <w:rPr>
          <w:rFonts w:ascii="Arial" w:hAnsi="Arial" w:cs="Arial"/>
          <w:b/>
          <w:sz w:val="24"/>
        </w:rPr>
      </w:pPr>
      <w:r>
        <w:rPr>
          <w:rFonts w:ascii="Arial" w:hAnsi="Arial" w:cs="Arial"/>
          <w:b/>
          <w:color w:val="0000FF"/>
          <w:sz w:val="24"/>
        </w:rPr>
        <w:t>R4-2111979</w:t>
      </w:r>
      <w:r>
        <w:rPr>
          <w:rFonts w:ascii="Arial" w:hAnsi="Arial" w:cs="Arial"/>
          <w:b/>
          <w:color w:val="0000FF"/>
          <w:sz w:val="24"/>
        </w:rPr>
        <w:tab/>
      </w:r>
      <w:r>
        <w:rPr>
          <w:rFonts w:ascii="Arial" w:hAnsi="Arial" w:cs="Arial"/>
          <w:b/>
          <w:sz w:val="24"/>
        </w:rPr>
        <w:t>UE RX RF requirements for 1024QAM for NR FR1</w:t>
      </w:r>
    </w:p>
    <w:p w:rsidR="00285A20" w:rsidRDefault="00285A20" w:rsidP="00285A2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285A20" w:rsidRDefault="00285A20" w:rsidP="00285A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Default="00285A20" w:rsidP="00285A20">
      <w:pPr>
        <w:rPr>
          <w:rFonts w:ascii="Arial" w:hAnsi="Arial" w:cs="Arial"/>
          <w:b/>
          <w:sz w:val="24"/>
        </w:rPr>
      </w:pPr>
      <w:r>
        <w:rPr>
          <w:rFonts w:ascii="Arial" w:hAnsi="Arial" w:cs="Arial"/>
          <w:b/>
          <w:color w:val="0000FF"/>
          <w:sz w:val="24"/>
        </w:rPr>
        <w:t>R4-2113050</w:t>
      </w:r>
      <w:r>
        <w:rPr>
          <w:rFonts w:ascii="Arial" w:hAnsi="Arial" w:cs="Arial"/>
          <w:b/>
          <w:color w:val="0000FF"/>
          <w:sz w:val="24"/>
        </w:rPr>
        <w:tab/>
      </w:r>
      <w:r>
        <w:rPr>
          <w:rFonts w:ascii="Arial" w:hAnsi="Arial" w:cs="Arial"/>
          <w:b/>
          <w:sz w:val="24"/>
        </w:rPr>
        <w:t>CR for TS 38.101-1: 1024QAM</w:t>
      </w:r>
    </w:p>
    <w:p w:rsidR="00285A20" w:rsidRDefault="00285A20" w:rsidP="00285A2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v17.2.0</w:t>
      </w:r>
      <w:r>
        <w:rPr>
          <w:i/>
        </w:rPr>
        <w:tab/>
        <w:t xml:space="preserve">  CR-0900  rev  Cat: B (Rel-17)</w:t>
      </w:r>
      <w:r>
        <w:rPr>
          <w:i/>
        </w:rPr>
        <w:br/>
      </w:r>
      <w:r>
        <w:rPr>
          <w:i/>
        </w:rPr>
        <w:br/>
      </w:r>
      <w:r>
        <w:rPr>
          <w:i/>
        </w:rPr>
        <w:tab/>
      </w:r>
      <w:r>
        <w:rPr>
          <w:i/>
        </w:rPr>
        <w:tab/>
      </w:r>
      <w:r>
        <w:rPr>
          <w:i/>
        </w:rPr>
        <w:tab/>
      </w:r>
      <w:r>
        <w:rPr>
          <w:i/>
        </w:rPr>
        <w:tab/>
      </w:r>
      <w:r>
        <w:rPr>
          <w:i/>
        </w:rPr>
        <w:tab/>
        <w:t>Source: Huawei, HiSilicon</w:t>
      </w:r>
    </w:p>
    <w:p w:rsidR="00285A20" w:rsidRDefault="00285A20" w:rsidP="00285A2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85A20" w:rsidRPr="00285A20" w:rsidRDefault="00285A20" w:rsidP="0081207B">
      <w:pPr>
        <w:rPr>
          <w:color w:val="993300"/>
          <w:u w:val="single"/>
        </w:rPr>
      </w:pPr>
    </w:p>
    <w:p w:rsidR="0081207B" w:rsidRDefault="0081207B" w:rsidP="0081207B">
      <w:pPr>
        <w:pStyle w:val="3"/>
      </w:pPr>
      <w:bookmarkStart w:id="271" w:name="_Toc79402071"/>
      <w:bookmarkStart w:id="272" w:name="_Toc80014901"/>
      <w:r>
        <w:t>9.8</w:t>
      </w:r>
      <w:r>
        <w:tab/>
        <w:t>Enhancement for NR high speed train scenario in FR1</w:t>
      </w:r>
      <w:bookmarkEnd w:id="271"/>
      <w:bookmarkEnd w:id="272"/>
    </w:p>
    <w:p w:rsidR="0081207B" w:rsidRDefault="0081207B" w:rsidP="0081207B">
      <w:pPr>
        <w:pStyle w:val="4"/>
      </w:pPr>
      <w:bookmarkStart w:id="273" w:name="_Toc79402078"/>
      <w:bookmarkStart w:id="274" w:name="_Toc80014902"/>
      <w:r>
        <w:t>9.8.3</w:t>
      </w:r>
      <w:r>
        <w:tab/>
        <w:t>UE demodulation requirements (38.101-4)</w:t>
      </w:r>
      <w:bookmarkEnd w:id="273"/>
      <w:bookmarkEnd w:id="274"/>
    </w:p>
    <w:p w:rsidR="0081207B" w:rsidRDefault="0081207B" w:rsidP="0081207B">
      <w:pPr>
        <w:pStyle w:val="5"/>
      </w:pPr>
      <w:bookmarkStart w:id="275" w:name="_Toc79402079"/>
      <w:bookmarkStart w:id="276" w:name="_Toc80014903"/>
      <w:r>
        <w:t>9.8.3.1</w:t>
      </w:r>
      <w:r>
        <w:tab/>
        <w:t>General</w:t>
      </w:r>
      <w:bookmarkEnd w:id="275"/>
      <w:bookmarkEnd w:id="276"/>
    </w:p>
    <w:p w:rsidR="00924145" w:rsidRDefault="00924145" w:rsidP="00924145">
      <w:pPr>
        <w:rPr>
          <w:rFonts w:eastAsia="等线"/>
          <w:lang w:eastAsia="zh-CN"/>
        </w:rPr>
      </w:pPr>
      <w:r>
        <w:rPr>
          <w:rFonts w:eastAsia="等线" w:hint="eastAsia"/>
          <w:lang w:eastAsia="zh-CN"/>
        </w:rPr>
        <w:t>-</w:t>
      </w:r>
      <w:r>
        <w:rPr>
          <w:rFonts w:eastAsia="等线"/>
          <w:lang w:eastAsia="zh-CN"/>
        </w:rPr>
        <w:t>-----------------------------------------------------------------------------------------------------------------------------------------------</w:t>
      </w:r>
    </w:p>
    <w:p w:rsidR="00924145" w:rsidRPr="004A71F8"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[100-e][324] NR_HST_FR1_Demod</w:t>
      </w:r>
      <w:r w:rsidRPr="00A95509">
        <w:rPr>
          <w:rFonts w:ascii="Arial" w:hAnsi="Arial" w:cs="Arial"/>
          <w:b/>
          <w:color w:val="C00000"/>
          <w:sz w:val="24"/>
          <w:u w:val="single"/>
        </w:rPr>
        <w:t xml:space="preserve">, AI </w:t>
      </w:r>
      <w:r>
        <w:rPr>
          <w:rFonts w:ascii="Arial" w:hAnsi="Arial" w:cs="Arial"/>
          <w:b/>
          <w:color w:val="C00000"/>
          <w:sz w:val="24"/>
          <w:u w:val="single"/>
        </w:rPr>
        <w:t>9.8.3</w:t>
      </w:r>
      <w:r w:rsidRPr="00A95509">
        <w:rPr>
          <w:rFonts w:ascii="Arial" w:hAnsi="Arial" w:cs="Arial"/>
          <w:b/>
          <w:color w:val="C00000"/>
          <w:sz w:val="24"/>
          <w:u w:val="single"/>
        </w:rPr>
        <w:t xml:space="preserve">– </w:t>
      </w:r>
      <w:r w:rsidR="004108A4">
        <w:rPr>
          <w:rFonts w:ascii="Arial" w:hAnsi="Arial" w:cs="Arial"/>
          <w:b/>
          <w:color w:val="C00000"/>
          <w:sz w:val="24"/>
          <w:u w:val="single"/>
        </w:rPr>
        <w:t>Xiaoran Zhang</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4108A4" w:rsidP="00924145">
      <w:pPr>
        <w:rPr>
          <w:rFonts w:ascii="Arial" w:hAnsi="Arial" w:cs="Arial"/>
          <w:b/>
          <w:sz w:val="24"/>
        </w:rPr>
      </w:pPr>
      <w:r>
        <w:rPr>
          <w:rFonts w:ascii="Arial" w:hAnsi="Arial" w:cs="Arial"/>
          <w:b/>
          <w:color w:val="0000FF"/>
          <w:sz w:val="24"/>
          <w:u w:val="thick"/>
        </w:rPr>
        <w:t>R4-2115615</w:t>
      </w:r>
      <w:r w:rsidR="00924145" w:rsidRPr="00944C49">
        <w:rPr>
          <w:b/>
          <w:lang w:val="en-US" w:eastAsia="zh-CN"/>
        </w:rPr>
        <w:tab/>
      </w:r>
      <w:r w:rsidR="00924145" w:rsidRPr="0070109E">
        <w:rPr>
          <w:rFonts w:ascii="Arial" w:hAnsi="Arial" w:cs="Arial"/>
          <w:b/>
          <w:sz w:val="24"/>
        </w:rPr>
        <w:t>Email discussion summary for</w:t>
      </w:r>
      <w:r w:rsidR="00924145">
        <w:rPr>
          <w:rFonts w:ascii="Arial" w:hAnsi="Arial" w:cs="Arial"/>
          <w:b/>
          <w:sz w:val="24"/>
        </w:rPr>
        <w:t xml:space="preserve"> </w:t>
      </w:r>
      <w:r w:rsidRPr="004108A4">
        <w:rPr>
          <w:rFonts w:ascii="Arial" w:hAnsi="Arial" w:cs="Arial" w:hint="eastAsia"/>
          <w:b/>
          <w:sz w:val="24"/>
        </w:rPr>
        <w:t>[100-e][324] NR_HST_FR1_Demod</w:t>
      </w:r>
    </w:p>
    <w:p w:rsidR="00924145" w:rsidRDefault="00924145" w:rsidP="0092414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4108A4">
        <w:rPr>
          <w:i/>
          <w:lang w:eastAsia="zh-CN"/>
        </w:rPr>
        <w:t>CMCC</w:t>
      </w:r>
      <w:r>
        <w:rPr>
          <w:rFonts w:hint="eastAsia"/>
          <w:i/>
          <w:lang w:eastAsia="zh-CN"/>
        </w:rPr>
        <w:t>)</w:t>
      </w:r>
    </w:p>
    <w:p w:rsidR="00924145" w:rsidRPr="00944C49" w:rsidRDefault="00924145" w:rsidP="00924145">
      <w:pPr>
        <w:rPr>
          <w:rFonts w:ascii="Arial" w:hAnsi="Arial" w:cs="Arial"/>
          <w:b/>
          <w:lang w:val="en-US" w:eastAsia="zh-CN"/>
        </w:rPr>
      </w:pPr>
      <w:r w:rsidRPr="00944C49">
        <w:rPr>
          <w:rFonts w:ascii="Arial" w:hAnsi="Arial" w:cs="Arial"/>
          <w:b/>
          <w:lang w:val="en-US" w:eastAsia="zh-CN"/>
        </w:rPr>
        <w:t xml:space="preserve">Abstract: </w:t>
      </w:r>
    </w:p>
    <w:p w:rsidR="00924145" w:rsidRDefault="00924145" w:rsidP="00924145">
      <w:pPr>
        <w:rPr>
          <w:rFonts w:ascii="Arial" w:hAnsi="Arial" w:cs="Arial"/>
          <w:b/>
          <w:lang w:val="en-US" w:eastAsia="zh-CN"/>
        </w:rPr>
      </w:pPr>
      <w:r w:rsidRPr="00944C49">
        <w:rPr>
          <w:rFonts w:ascii="Arial" w:hAnsi="Arial" w:cs="Arial"/>
          <w:b/>
          <w:lang w:val="en-US" w:eastAsia="zh-CN"/>
        </w:rPr>
        <w:t xml:space="preserve">Discussion: </w:t>
      </w:r>
    </w:p>
    <w:p w:rsidR="00924145" w:rsidRDefault="00924145" w:rsidP="00924145">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24145" w:rsidRDefault="00924145" w:rsidP="00924145">
      <w:pPr>
        <w:overflowPunct/>
        <w:autoSpaceDE/>
        <w:autoSpaceDN/>
        <w:adjustRightInd/>
        <w:spacing w:after="0"/>
        <w:textAlignment w:val="auto"/>
        <w:rPr>
          <w:rFonts w:ascii="Arial" w:hAnsi="Arial" w:cs="Arial"/>
          <w:b/>
          <w:lang w:val="en-US" w:eastAsia="zh-CN"/>
        </w:rPr>
      </w:pPr>
    </w:p>
    <w:p w:rsidR="00924145" w:rsidRDefault="00924145" w:rsidP="00924145">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924145" w:rsidRDefault="00924145" w:rsidP="00924145">
      <w:pPr>
        <w:overflowPunct/>
        <w:autoSpaceDE/>
        <w:autoSpaceDN/>
        <w:adjustRightInd/>
        <w:spacing w:after="0"/>
        <w:textAlignment w:val="auto"/>
        <w:rPr>
          <w:rFonts w:ascii="Arial" w:hAnsi="Arial" w:cs="Arial"/>
          <w:b/>
          <w:color w:val="C00000"/>
          <w:sz w:val="24"/>
          <w:u w:val="single"/>
        </w:rPr>
      </w:pPr>
    </w:p>
    <w:p w:rsidR="00924145" w:rsidRPr="00A95509" w:rsidRDefault="00924145" w:rsidP="00924145">
      <w:pPr>
        <w:overflowPunct/>
        <w:autoSpaceDE/>
        <w:autoSpaceDN/>
        <w:adjustRightInd/>
        <w:spacing w:after="0"/>
        <w:textAlignment w:val="auto"/>
        <w:rPr>
          <w:rFonts w:ascii="Arial" w:hAnsi="Arial" w:cs="Arial"/>
          <w:b/>
          <w:color w:val="C00000"/>
          <w:sz w:val="24"/>
          <w:u w:val="single"/>
        </w:rPr>
      </w:pPr>
    </w:p>
    <w:p w:rsidR="00924145" w:rsidRDefault="00924145" w:rsidP="00924145">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924145" w:rsidRDefault="00924145" w:rsidP="00924145">
      <w:pPr>
        <w:rPr>
          <w:rFonts w:ascii="Arial" w:hAnsi="Arial" w:cs="Arial"/>
          <w:b/>
          <w:color w:val="C00000"/>
          <w:sz w:val="24"/>
          <w:u w:val="single"/>
        </w:rPr>
      </w:pPr>
    </w:p>
    <w:p w:rsidR="00924145" w:rsidRPr="00A95509" w:rsidRDefault="00924145" w:rsidP="00924145">
      <w:pPr>
        <w:rPr>
          <w:rFonts w:eastAsia="等线"/>
          <w:lang w:eastAsia="zh-CN"/>
        </w:rPr>
      </w:pPr>
      <w:r w:rsidRPr="00A95509">
        <w:rPr>
          <w:rFonts w:eastAsia="等线"/>
          <w:lang w:eastAsia="zh-CN"/>
        </w:rPr>
        <w:t>----------------------------------------------------------------------------------------------------------------------</w:t>
      </w:r>
      <w:r>
        <w:rPr>
          <w:rFonts w:eastAsia="等线"/>
          <w:lang w:eastAsia="zh-CN"/>
        </w:rPr>
        <w:t>---------------------</w:t>
      </w:r>
    </w:p>
    <w:p w:rsidR="00924145" w:rsidRPr="00924145" w:rsidRDefault="00924145" w:rsidP="00924145">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R4-2113455</w:t>
      </w:r>
      <w:r>
        <w:rPr>
          <w:rFonts w:ascii="Arial" w:hAnsi="Arial" w:cs="Arial"/>
          <w:b/>
          <w:color w:val="0000FF"/>
          <w:sz w:val="24"/>
        </w:rPr>
        <w:tab/>
      </w:r>
      <w:r>
        <w:rPr>
          <w:rFonts w:ascii="Arial" w:hAnsi="Arial" w:cs="Arial"/>
          <w:b/>
          <w:sz w:val="24"/>
        </w:rPr>
        <w:t>Summary for FR1 HST demodulation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spread sheet summarizes the simulation results of FR1 HST demodulation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77" w:name="_Toc79402080"/>
      <w:bookmarkStart w:id="278" w:name="_Toc80014904"/>
      <w:r>
        <w:lastRenderedPageBreak/>
        <w:t>9.8.3.2</w:t>
      </w:r>
      <w:r>
        <w:tab/>
        <w:t>PDSCH requirements for CA scenarios</w:t>
      </w:r>
      <w:bookmarkEnd w:id="277"/>
      <w:bookmarkEnd w:id="278"/>
    </w:p>
    <w:p w:rsidR="0081207B" w:rsidRDefault="0081207B" w:rsidP="0081207B">
      <w:pPr>
        <w:rPr>
          <w:rFonts w:ascii="Arial" w:hAnsi="Arial" w:cs="Arial"/>
          <w:b/>
          <w:sz w:val="24"/>
        </w:rPr>
      </w:pPr>
      <w:r>
        <w:rPr>
          <w:rFonts w:ascii="Arial" w:hAnsi="Arial" w:cs="Arial"/>
          <w:b/>
          <w:color w:val="0000FF"/>
          <w:sz w:val="24"/>
        </w:rPr>
        <w:t>R4-2112103</w:t>
      </w:r>
      <w:r>
        <w:rPr>
          <w:rFonts w:ascii="Arial" w:hAnsi="Arial" w:cs="Arial"/>
          <w:b/>
          <w:color w:val="0000FF"/>
          <w:sz w:val="24"/>
        </w:rPr>
        <w:tab/>
      </w:r>
      <w:r>
        <w:rPr>
          <w:rFonts w:ascii="Arial" w:hAnsi="Arial" w:cs="Arial"/>
          <w:b/>
          <w:sz w:val="24"/>
        </w:rPr>
        <w:t>Discussion on PDSCH CA Requirements in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R4-2112504</w:t>
      </w:r>
      <w:r>
        <w:rPr>
          <w:rFonts w:ascii="Arial" w:hAnsi="Arial" w:cs="Arial"/>
          <w:b/>
          <w:color w:val="0000FF"/>
          <w:sz w:val="24"/>
        </w:rPr>
        <w:tab/>
      </w:r>
      <w:r>
        <w:rPr>
          <w:rFonts w:ascii="Arial" w:hAnsi="Arial" w:cs="Arial"/>
          <w:b/>
          <w:sz w:val="24"/>
        </w:rPr>
        <w:t>Discussion on FR1 HST UE demodulation for CA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R4-2112511</w:t>
      </w:r>
      <w:r>
        <w:rPr>
          <w:rFonts w:ascii="Arial" w:hAnsi="Arial" w:cs="Arial"/>
          <w:b/>
          <w:color w:val="0000FF"/>
          <w:sz w:val="24"/>
        </w:rPr>
        <w:tab/>
      </w:r>
      <w:r>
        <w:rPr>
          <w:rFonts w:ascii="Arial" w:hAnsi="Arial" w:cs="Arial"/>
          <w:b/>
          <w:sz w:val="24"/>
        </w:rPr>
        <w:t>Simulation results for HST-DPS for CA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R4-2113131</w:t>
      </w:r>
      <w:r>
        <w:rPr>
          <w:rFonts w:ascii="Arial" w:hAnsi="Arial" w:cs="Arial"/>
          <w:b/>
          <w:color w:val="0000FF"/>
          <w:sz w:val="24"/>
        </w:rPr>
        <w:tab/>
      </w:r>
      <w:r>
        <w:rPr>
          <w:rFonts w:ascii="Arial" w:hAnsi="Arial" w:cs="Arial"/>
          <w:b/>
          <w:sz w:val="24"/>
        </w:rPr>
        <w:t>Views on HST CA PDSCH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R4-2113192</w:t>
      </w:r>
      <w:r>
        <w:rPr>
          <w:rFonts w:ascii="Arial" w:hAnsi="Arial" w:cs="Arial"/>
          <w:b/>
          <w:color w:val="0000FF"/>
          <w:sz w:val="24"/>
        </w:rPr>
        <w:tab/>
      </w:r>
      <w:r>
        <w:rPr>
          <w:rFonts w:ascii="Arial" w:hAnsi="Arial" w:cs="Arial"/>
          <w:b/>
          <w:sz w:val="24"/>
        </w:rPr>
        <w:t>Discussion on PDSCH requirements for CA scenarios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R4-2113219</w:t>
      </w:r>
      <w:r>
        <w:rPr>
          <w:rFonts w:ascii="Arial" w:hAnsi="Arial" w:cs="Arial"/>
          <w:b/>
          <w:color w:val="0000FF"/>
          <w:sz w:val="24"/>
        </w:rPr>
        <w:tab/>
      </w:r>
      <w:r>
        <w:rPr>
          <w:rFonts w:ascii="Arial" w:hAnsi="Arial" w:cs="Arial"/>
          <w:b/>
          <w:sz w:val="24"/>
        </w:rPr>
        <w:t>Views on HST CA tests for FR1</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R4-2113454</w:t>
      </w:r>
      <w:r>
        <w:rPr>
          <w:rFonts w:ascii="Arial" w:hAnsi="Arial" w:cs="Arial"/>
          <w:b/>
          <w:color w:val="0000FF"/>
          <w:sz w:val="24"/>
        </w:rPr>
        <w:tab/>
      </w:r>
      <w:r>
        <w:rPr>
          <w:rFonts w:ascii="Arial" w:hAnsi="Arial" w:cs="Arial"/>
          <w:b/>
          <w:sz w:val="24"/>
        </w:rPr>
        <w:t>Update of simulation results for CA PDSCH with HST</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contributions updates our simulation results for PDSCH demodulation for HST CA.</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R4-2113456</w:t>
      </w:r>
      <w:r>
        <w:rPr>
          <w:rFonts w:ascii="Arial" w:hAnsi="Arial" w:cs="Arial"/>
          <w:b/>
          <w:color w:val="0000FF"/>
          <w:sz w:val="24"/>
        </w:rPr>
        <w:tab/>
      </w:r>
      <w:r>
        <w:rPr>
          <w:rFonts w:ascii="Arial" w:hAnsi="Arial" w:cs="Arial"/>
          <w:b/>
          <w:sz w:val="24"/>
        </w:rPr>
        <w:t>PDSCH demodulation requirements for CA with HST-SFN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open issues of the PDSCH demodulation requirements for CA with HST-SFN scenario.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R4-2113790</w:t>
      </w:r>
      <w:r>
        <w:rPr>
          <w:rFonts w:ascii="Arial" w:hAnsi="Arial" w:cs="Arial"/>
          <w:b/>
          <w:color w:val="0000FF"/>
          <w:sz w:val="24"/>
        </w:rPr>
        <w:tab/>
      </w:r>
      <w:r>
        <w:rPr>
          <w:rFonts w:ascii="Arial" w:hAnsi="Arial" w:cs="Arial"/>
          <w:b/>
          <w:sz w:val="24"/>
        </w:rPr>
        <w:t>Discussion on PDSCH CA scenarios for NR UE HST FR1 performance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R4-2113791</w:t>
      </w:r>
      <w:r>
        <w:rPr>
          <w:rFonts w:ascii="Arial" w:hAnsi="Arial" w:cs="Arial"/>
          <w:b/>
          <w:color w:val="0000FF"/>
          <w:sz w:val="24"/>
        </w:rPr>
        <w:tab/>
      </w:r>
      <w:r>
        <w:rPr>
          <w:rFonts w:ascii="Arial" w:hAnsi="Arial" w:cs="Arial"/>
          <w:b/>
          <w:sz w:val="24"/>
        </w:rPr>
        <w:t>Simulation results on PDSCH CA scenarios for NR UE HST FR1 performance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R4-2114536</w:t>
      </w:r>
      <w:r>
        <w:rPr>
          <w:rFonts w:ascii="Arial" w:hAnsi="Arial" w:cs="Arial"/>
          <w:b/>
          <w:color w:val="0000FF"/>
          <w:sz w:val="24"/>
        </w:rPr>
        <w:tab/>
      </w:r>
      <w:r>
        <w:rPr>
          <w:rFonts w:ascii="Arial" w:hAnsi="Arial" w:cs="Arial"/>
          <w:b/>
          <w:sz w:val="24"/>
        </w:rPr>
        <w:t>Views on FR1 HST PDSCH CA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279" w:name="_Toc79402081"/>
      <w:bookmarkStart w:id="280" w:name="_Toc80014905"/>
      <w:r>
        <w:t>9.9</w:t>
      </w:r>
      <w:r>
        <w:tab/>
        <w:t>NR support for high speed train scenario in FR2</w:t>
      </w:r>
      <w:bookmarkEnd w:id="279"/>
      <w:bookmarkEnd w:id="280"/>
    </w:p>
    <w:p w:rsidR="0081207B" w:rsidRDefault="0081207B" w:rsidP="0081207B">
      <w:pPr>
        <w:pStyle w:val="4"/>
      </w:pPr>
      <w:bookmarkStart w:id="281" w:name="_Toc79402082"/>
      <w:bookmarkStart w:id="282" w:name="_Toc80014906"/>
      <w:r>
        <w:t>9.9.1</w:t>
      </w:r>
      <w:r>
        <w:tab/>
        <w:t>General</w:t>
      </w:r>
      <w:bookmarkEnd w:id="281"/>
      <w:bookmarkEnd w:id="282"/>
    </w:p>
    <w:p w:rsidR="0081207B" w:rsidRDefault="0081207B" w:rsidP="0081207B">
      <w:pPr>
        <w:rPr>
          <w:rFonts w:ascii="Arial" w:hAnsi="Arial" w:cs="Arial"/>
          <w:b/>
          <w:sz w:val="24"/>
        </w:rPr>
      </w:pPr>
      <w:r>
        <w:rPr>
          <w:rFonts w:ascii="Arial" w:hAnsi="Arial" w:cs="Arial"/>
          <w:b/>
          <w:color w:val="0000FF"/>
          <w:sz w:val="24"/>
        </w:rPr>
        <w:t>R4-2113792</w:t>
      </w:r>
      <w:r>
        <w:rPr>
          <w:rFonts w:ascii="Arial" w:hAnsi="Arial" w:cs="Arial"/>
          <w:b/>
          <w:color w:val="0000FF"/>
          <w:sz w:val="24"/>
        </w:rPr>
        <w:tab/>
      </w:r>
      <w:r>
        <w:rPr>
          <w:rFonts w:ascii="Arial" w:hAnsi="Arial" w:cs="Arial"/>
          <w:b/>
          <w:sz w:val="24"/>
        </w:rPr>
        <w:t>Discussion on general issues for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R4-2114024</w:t>
      </w:r>
      <w:r>
        <w:rPr>
          <w:rFonts w:ascii="Arial" w:hAnsi="Arial" w:cs="Arial"/>
          <w:b/>
          <w:color w:val="0000FF"/>
          <w:sz w:val="24"/>
        </w:rPr>
        <w:tab/>
      </w:r>
      <w:r>
        <w:rPr>
          <w:rFonts w:ascii="Arial" w:hAnsi="Arial" w:cs="Arial"/>
          <w:b/>
          <w:sz w:val="24"/>
        </w:rPr>
        <w:t>TR for FR2 HST</w:t>
      </w:r>
    </w:p>
    <w:p w:rsidR="0081207B" w:rsidRDefault="0081207B" w:rsidP="0081207B">
      <w:pPr>
        <w:rPr>
          <w:i/>
        </w:rPr>
      </w:pPr>
      <w:r>
        <w:rPr>
          <w:i/>
        </w:rPr>
        <w:tab/>
      </w:r>
      <w:r>
        <w:rPr>
          <w:i/>
        </w:rPr>
        <w:tab/>
      </w:r>
      <w:r>
        <w:rPr>
          <w:i/>
        </w:rPr>
        <w:tab/>
      </w:r>
      <w:r>
        <w:rPr>
          <w:i/>
        </w:rPr>
        <w:tab/>
      </w:r>
      <w:r>
        <w:rPr>
          <w:i/>
        </w:rPr>
        <w:tab/>
        <w:t>Type: draft TR</w:t>
      </w:r>
      <w:r>
        <w:rPr>
          <w:i/>
        </w:rPr>
        <w:tab/>
      </w:r>
      <w:r>
        <w:rPr>
          <w:i/>
        </w:rPr>
        <w:tab/>
        <w:t>For: Endorsement</w:t>
      </w:r>
      <w:r>
        <w:rPr>
          <w:i/>
        </w:rPr>
        <w:br/>
      </w:r>
      <w:r>
        <w:rPr>
          <w:i/>
        </w:rPr>
        <w:tab/>
      </w:r>
      <w:r>
        <w:rPr>
          <w:i/>
        </w:rPr>
        <w:tab/>
      </w:r>
      <w:r>
        <w:rPr>
          <w:i/>
        </w:rPr>
        <w:tab/>
      </w:r>
      <w:r>
        <w:rPr>
          <w:i/>
        </w:rPr>
        <w:tab/>
      </w:r>
      <w:r>
        <w:rPr>
          <w:i/>
        </w:rPr>
        <w:tab/>
        <w:t>38.854 v0.1.0</w:t>
      </w:r>
      <w:r>
        <w:rPr>
          <w:i/>
        </w:rPr>
        <w:tab/>
        <w:t xml:space="preserve">  CR-  rev  Cat:  (Rel-17)</w:t>
      </w:r>
      <w:r>
        <w:rPr>
          <w:i/>
        </w:rPr>
        <w:br/>
      </w:r>
      <w:r>
        <w:rPr>
          <w:i/>
        </w:rPr>
        <w:br/>
      </w:r>
      <w:r>
        <w:rPr>
          <w:i/>
        </w:rPr>
        <w:tab/>
      </w:r>
      <w:r>
        <w:rPr>
          <w:i/>
        </w:rPr>
        <w:tab/>
      </w:r>
      <w:r>
        <w:rPr>
          <w:i/>
        </w:rPr>
        <w:tab/>
      </w:r>
      <w:r>
        <w:rPr>
          <w:i/>
        </w:rPr>
        <w:tab/>
      </w:r>
      <w:r>
        <w:rPr>
          <w:i/>
        </w:rPr>
        <w:tab/>
        <w:t>Source: Nokia, Nokia Shanghai Bell,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283" w:name="_Toc79402083"/>
      <w:bookmarkStart w:id="284" w:name="_Toc80014907"/>
      <w:r>
        <w:t>9.9.2</w:t>
      </w:r>
      <w:r>
        <w:tab/>
        <w:t>High speed train deployment scenario in FR2</w:t>
      </w:r>
      <w:bookmarkEnd w:id="283"/>
      <w:bookmarkEnd w:id="284"/>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[100-e][325] NR_HST_FR2_Scenario</w:t>
      </w:r>
      <w:r w:rsidRPr="00A95509">
        <w:rPr>
          <w:rFonts w:ascii="Arial" w:hAnsi="Arial" w:cs="Arial"/>
          <w:b/>
          <w:color w:val="C00000"/>
          <w:sz w:val="24"/>
          <w:u w:val="single"/>
        </w:rPr>
        <w:t xml:space="preserve">, AI </w:t>
      </w:r>
      <w:r>
        <w:rPr>
          <w:rFonts w:ascii="Arial" w:hAnsi="Arial" w:cs="Arial"/>
          <w:b/>
          <w:color w:val="C00000"/>
          <w:sz w:val="24"/>
          <w:u w:val="single"/>
        </w:rPr>
        <w:t>9.9.1,9.9.2</w:t>
      </w:r>
      <w:r w:rsidRPr="00A95509">
        <w:rPr>
          <w:rFonts w:ascii="Arial" w:hAnsi="Arial" w:cs="Arial"/>
          <w:b/>
          <w:color w:val="C00000"/>
          <w:sz w:val="24"/>
          <w:u w:val="single"/>
        </w:rPr>
        <w:t xml:space="preserve">– </w:t>
      </w:r>
      <w:r>
        <w:rPr>
          <w:rFonts w:ascii="Arial" w:hAnsi="Arial" w:cs="Arial"/>
          <w:b/>
          <w:color w:val="C00000"/>
          <w:sz w:val="24"/>
          <w:u w:val="single"/>
        </w:rPr>
        <w:t>Jackson Wang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rFonts w:ascii="Arial" w:hAnsi="Arial" w:cs="Arial"/>
          <w:b/>
          <w:sz w:val="24"/>
        </w:rPr>
      </w:pPr>
      <w:r>
        <w:rPr>
          <w:rFonts w:ascii="Arial" w:hAnsi="Arial" w:cs="Arial"/>
          <w:b/>
          <w:color w:val="0000FF"/>
          <w:sz w:val="24"/>
          <w:u w:val="thick"/>
        </w:rPr>
        <w:t>R4-2115616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[100-e][325] NR_HST_FR2_Scenario</w:t>
      </w:r>
    </w:p>
    <w:p w:rsidR="004108A4" w:rsidRDefault="004108A4" w:rsidP="004108A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D48D3" w:rsidRDefault="00FD48D3" w:rsidP="004108A4">
      <w:pPr>
        <w:overflowPunct/>
        <w:autoSpaceDE/>
        <w:autoSpaceDN/>
        <w:adjustRightInd/>
        <w:spacing w:after="0"/>
        <w:textAlignment w:val="auto"/>
        <w:rPr>
          <w:rFonts w:ascii="Arial" w:hAnsi="Arial" w:cs="Arial"/>
          <w:b/>
          <w:lang w:val="en-US" w:eastAsia="zh-CN"/>
        </w:rPr>
      </w:pPr>
    </w:p>
    <w:p w:rsidR="00FD48D3" w:rsidRDefault="00FD48D3" w:rsidP="004108A4">
      <w:pPr>
        <w:overflowPunct/>
        <w:autoSpaceDE/>
        <w:autoSpaceDN/>
        <w:adjustRightInd/>
        <w:spacing w:after="0"/>
        <w:textAlignment w:val="auto"/>
        <w:rPr>
          <w:rFonts w:ascii="Arial" w:hAnsi="Arial" w:cs="Arial"/>
          <w:b/>
          <w:lang w:val="en-US" w:eastAsia="zh-CN"/>
        </w:rPr>
      </w:pPr>
    </w:p>
    <w:p w:rsidR="00FD48D3" w:rsidRPr="00FD48D3" w:rsidRDefault="00FD48D3" w:rsidP="004108A4">
      <w:pPr>
        <w:overflowPunct/>
        <w:autoSpaceDE/>
        <w:autoSpaceDN/>
        <w:adjustRightInd/>
        <w:spacing w:after="0"/>
        <w:textAlignment w:val="auto"/>
        <w:rPr>
          <w:rFonts w:ascii="Arial" w:hAnsi="Arial" w:cs="Arial"/>
          <w:b/>
          <w:color w:val="C00000"/>
          <w:sz w:val="24"/>
          <w:u w:val="thick"/>
        </w:rPr>
      </w:pPr>
      <w:r w:rsidRPr="00FD48D3">
        <w:rPr>
          <w:rFonts w:ascii="Arial" w:hAnsi="Arial" w:cs="Arial"/>
          <w:b/>
          <w:color w:val="C00000"/>
          <w:lang w:val="en-US" w:eastAsia="zh-CN"/>
        </w:rPr>
        <w:lastRenderedPageBreak/>
        <w:t>GTW Aug 19th</w:t>
      </w:r>
    </w:p>
    <w:p w:rsidR="004108A4" w:rsidRDefault="004108A4" w:rsidP="004108A4">
      <w:pPr>
        <w:overflowPunct/>
        <w:autoSpaceDE/>
        <w:autoSpaceDN/>
        <w:adjustRightInd/>
        <w:spacing w:after="0"/>
        <w:textAlignment w:val="auto"/>
        <w:rPr>
          <w:rFonts w:ascii="Arial" w:hAnsi="Arial" w:cs="Arial"/>
          <w:b/>
          <w:lang w:val="en-US" w:eastAsia="zh-CN"/>
        </w:rPr>
      </w:pPr>
    </w:p>
    <w:p w:rsidR="008F0765" w:rsidRDefault="008F0765" w:rsidP="008F0765">
      <w:pPr>
        <w:rPr>
          <w:b/>
          <w:u w:val="single"/>
        </w:rPr>
      </w:pPr>
      <w:r>
        <w:rPr>
          <w:b/>
          <w:u w:val="single"/>
        </w:rPr>
        <w:t>Issue 1-2-1: Schemes for Bi-directional deployment, Scenario-A</w:t>
      </w:r>
    </w:p>
    <w:p w:rsidR="008F0765" w:rsidRDefault="008F0765" w:rsidP="008F0765">
      <w:pPr>
        <w:pStyle w:val="a"/>
        <w:numPr>
          <w:ilvl w:val="0"/>
          <w:numId w:val="11"/>
        </w:numPr>
        <w:spacing w:line="259" w:lineRule="auto"/>
        <w:ind w:left="720"/>
      </w:pPr>
      <w:r>
        <w:t>Proposals</w:t>
      </w:r>
    </w:p>
    <w:p w:rsidR="008F0765" w:rsidRDefault="008F0765" w:rsidP="008F0765">
      <w:pPr>
        <w:pStyle w:val="a"/>
        <w:numPr>
          <w:ilvl w:val="1"/>
          <w:numId w:val="11"/>
        </w:numPr>
        <w:spacing w:line="259" w:lineRule="auto"/>
        <w:ind w:left="1440"/>
      </w:pPr>
      <w:r>
        <w:t>Proposal 1 (ZTE, Samsung): Select scheme 1 as the transmission scheme for scenario-A bi-directional deployment.</w:t>
      </w:r>
    </w:p>
    <w:p w:rsidR="008F0765" w:rsidRDefault="008F0765" w:rsidP="008F0765">
      <w:pPr>
        <w:pStyle w:val="a"/>
        <w:numPr>
          <w:ilvl w:val="1"/>
          <w:numId w:val="11"/>
        </w:numPr>
        <w:spacing w:line="259" w:lineRule="auto"/>
        <w:ind w:left="1440"/>
      </w:pPr>
      <w:r>
        <w:t>Proposal 2 (Huawei, Ericsson): Do not consider Bi-directional deployment for Scenario A.</w:t>
      </w:r>
    </w:p>
    <w:p w:rsidR="008F0765" w:rsidRDefault="008F0765" w:rsidP="008F0765">
      <w:pPr>
        <w:pStyle w:val="a"/>
        <w:numPr>
          <w:ilvl w:val="1"/>
          <w:numId w:val="11"/>
        </w:numPr>
        <w:spacing w:line="259" w:lineRule="auto"/>
        <w:ind w:left="1440"/>
      </w:pPr>
      <w:r>
        <w:t>Proposal 3 (QC): Scheme 2 if bi-directional deployment is considered.</w:t>
      </w:r>
    </w:p>
    <w:p w:rsidR="00FD48D3" w:rsidRPr="00FD48D3" w:rsidRDefault="00FD48D3" w:rsidP="00FD48D3">
      <w:pPr>
        <w:spacing w:line="259" w:lineRule="auto"/>
        <w:rPr>
          <w:rFonts w:eastAsiaTheme="minorEastAsia" w:hint="eastAsia"/>
          <w:b/>
        </w:rPr>
      </w:pPr>
      <w:r w:rsidRPr="00FD48D3">
        <w:rPr>
          <w:rFonts w:eastAsiaTheme="minorEastAsia" w:hint="eastAsia"/>
          <w:b/>
        </w:rPr>
        <w:t>Discussion:</w:t>
      </w:r>
    </w:p>
    <w:p w:rsidR="00FD48D3" w:rsidRPr="00C43703" w:rsidRDefault="00320932" w:rsidP="00FD48D3">
      <w:pPr>
        <w:spacing w:line="259" w:lineRule="auto"/>
        <w:rPr>
          <w:rFonts w:eastAsiaTheme="minorEastAsia"/>
        </w:rPr>
      </w:pPr>
      <w:r w:rsidRPr="00C43703">
        <w:rPr>
          <w:rFonts w:eastAsiaTheme="minorEastAsia"/>
        </w:rPr>
        <w:t>Ericsson: Why we need to discuss bi-directional deployment?</w:t>
      </w:r>
    </w:p>
    <w:p w:rsidR="00320932" w:rsidRPr="00C43703" w:rsidRDefault="00320932" w:rsidP="00FD48D3">
      <w:pPr>
        <w:spacing w:line="259" w:lineRule="auto"/>
        <w:rPr>
          <w:rFonts w:eastAsiaTheme="minorEastAsia"/>
        </w:rPr>
      </w:pPr>
      <w:r w:rsidRPr="00C43703">
        <w:rPr>
          <w:rFonts w:eastAsiaTheme="minorEastAsia"/>
        </w:rPr>
        <w:t>Samsung: Can we remove bi-directional deployment totally? Which is also pending on the issue of delay jump under uni-directional scenario.</w:t>
      </w:r>
    </w:p>
    <w:p w:rsidR="00320932" w:rsidRPr="00C43703" w:rsidRDefault="00320932" w:rsidP="00FD48D3">
      <w:pPr>
        <w:spacing w:line="259" w:lineRule="auto"/>
        <w:rPr>
          <w:rFonts w:eastAsiaTheme="minorEastAsia"/>
        </w:rPr>
      </w:pPr>
      <w:r w:rsidRPr="00C43703">
        <w:rPr>
          <w:rFonts w:eastAsiaTheme="minorEastAsia"/>
        </w:rPr>
        <w:t>Huawei: The uni-directional deployment still pending on checking on the RRM session conclusion.</w:t>
      </w:r>
    </w:p>
    <w:p w:rsidR="00320932" w:rsidRPr="00C43703" w:rsidRDefault="00320932" w:rsidP="00FD48D3">
      <w:pPr>
        <w:spacing w:line="259" w:lineRule="auto"/>
        <w:rPr>
          <w:rFonts w:eastAsiaTheme="minorEastAsia"/>
        </w:rPr>
      </w:pPr>
      <w:r w:rsidRPr="00C43703">
        <w:rPr>
          <w:rFonts w:eastAsiaTheme="minorEastAsia"/>
        </w:rPr>
        <w:t xml:space="preserve">QC: This will not impact RRM session conclusion. </w:t>
      </w:r>
    </w:p>
    <w:p w:rsidR="00CE6AEA" w:rsidRPr="00C43703" w:rsidRDefault="00CE6AEA" w:rsidP="00FD48D3">
      <w:pPr>
        <w:spacing w:line="259" w:lineRule="auto"/>
        <w:rPr>
          <w:rFonts w:eastAsiaTheme="minorEastAsia"/>
        </w:rPr>
      </w:pPr>
      <w:r w:rsidRPr="00C43703">
        <w:rPr>
          <w:rFonts w:eastAsiaTheme="minorEastAsia"/>
        </w:rPr>
        <w:t xml:space="preserve">Intel: This agreement has impact on the agreement in RRM session. </w:t>
      </w:r>
    </w:p>
    <w:p w:rsidR="00CE6AEA" w:rsidRPr="00C43703" w:rsidRDefault="00CE6AEA" w:rsidP="00FD48D3">
      <w:pPr>
        <w:spacing w:line="259" w:lineRule="auto"/>
        <w:rPr>
          <w:rFonts w:eastAsiaTheme="minorEastAsia"/>
        </w:rPr>
      </w:pPr>
      <w:r w:rsidRPr="00C43703">
        <w:rPr>
          <w:rFonts w:eastAsiaTheme="minorEastAsia"/>
        </w:rPr>
        <w:t xml:space="preserve">Nokia: We observed the </w:t>
      </w:r>
      <w:r w:rsidR="00C43703">
        <w:rPr>
          <w:rFonts w:eastAsiaTheme="minorEastAsia"/>
        </w:rPr>
        <w:t xml:space="preserve">hand-over </w:t>
      </w:r>
      <w:r w:rsidRPr="00C43703">
        <w:rPr>
          <w:rFonts w:eastAsiaTheme="minorEastAsia"/>
        </w:rPr>
        <w:t xml:space="preserve">delay issue under uni-directional deployment for </w:t>
      </w:r>
      <w:r w:rsidR="00C43703" w:rsidRPr="00C43703">
        <w:rPr>
          <w:rFonts w:eastAsiaTheme="minorEastAsia"/>
        </w:rPr>
        <w:t>Scenario</w:t>
      </w:r>
      <w:r w:rsidRPr="00C43703">
        <w:rPr>
          <w:rFonts w:eastAsiaTheme="minorEastAsia"/>
        </w:rPr>
        <w:t xml:space="preserve"> A. We encourage companies to check, and hope we can capture the information into TR.</w:t>
      </w:r>
    </w:p>
    <w:p w:rsidR="00CE6AEA" w:rsidRPr="00825433" w:rsidRDefault="00CE6AEA" w:rsidP="00FD48D3">
      <w:pPr>
        <w:spacing w:line="259" w:lineRule="auto"/>
        <w:rPr>
          <w:rFonts w:eastAsiaTheme="minorEastAsia"/>
          <w:highlight w:val="green"/>
        </w:rPr>
      </w:pPr>
      <w:r w:rsidRPr="00825433">
        <w:rPr>
          <w:rFonts w:eastAsiaTheme="minorEastAsia"/>
          <w:highlight w:val="green"/>
        </w:rPr>
        <w:t>Agreement:</w:t>
      </w:r>
    </w:p>
    <w:p w:rsidR="00320932" w:rsidRPr="00825433" w:rsidRDefault="00320932" w:rsidP="00FD48D3">
      <w:pPr>
        <w:spacing w:line="259" w:lineRule="auto"/>
        <w:rPr>
          <w:rFonts w:eastAsiaTheme="minorEastAsia"/>
          <w:highlight w:val="green"/>
        </w:rPr>
      </w:pPr>
      <w:r w:rsidRPr="00825433">
        <w:rPr>
          <w:rFonts w:eastAsiaTheme="minorEastAsia"/>
          <w:highlight w:val="green"/>
        </w:rPr>
        <w:t xml:space="preserve">No </w:t>
      </w:r>
      <w:r w:rsidR="00CE6AEA" w:rsidRPr="00825433">
        <w:rPr>
          <w:rFonts w:eastAsiaTheme="minorEastAsia"/>
          <w:highlight w:val="green"/>
        </w:rPr>
        <w:t xml:space="preserve">dedicated performance </w:t>
      </w:r>
      <w:r w:rsidRPr="00825433">
        <w:rPr>
          <w:rFonts w:eastAsiaTheme="minorEastAsia"/>
          <w:highlight w:val="green"/>
        </w:rPr>
        <w:t>RAN4 requirements will be specified for Bi-directional deployment for Scenario A by assuming the requirements will be specified under uni-directional deployment which pending on further confirmation in RRM session for the feasibility of uni-directional deployment.</w:t>
      </w:r>
    </w:p>
    <w:p w:rsidR="00320932" w:rsidRDefault="00320932" w:rsidP="00FD48D3">
      <w:pPr>
        <w:spacing w:line="259" w:lineRule="auto"/>
        <w:rPr>
          <w:rFonts w:eastAsiaTheme="minorEastAsia"/>
        </w:rPr>
      </w:pPr>
      <w:r w:rsidRPr="00825433">
        <w:rPr>
          <w:rFonts w:eastAsiaTheme="minorEastAsia" w:hint="eastAsia"/>
          <w:highlight w:val="green"/>
        </w:rPr>
        <w:t xml:space="preserve">Capture relevant information for the analysis of all possible deployment and schemes into TR, and some </w:t>
      </w:r>
      <w:r w:rsidR="00C43703" w:rsidRPr="00825433">
        <w:rPr>
          <w:rFonts w:eastAsiaTheme="minorEastAsia"/>
          <w:highlight w:val="green"/>
        </w:rPr>
        <w:t>comparison</w:t>
      </w:r>
      <w:r w:rsidRPr="00825433">
        <w:rPr>
          <w:rFonts w:eastAsiaTheme="minorEastAsia" w:hint="eastAsia"/>
          <w:highlight w:val="green"/>
        </w:rPr>
        <w:t xml:space="preserve"> analysis can be also included.</w:t>
      </w:r>
      <w:r>
        <w:rPr>
          <w:rFonts w:eastAsiaTheme="minorEastAsia" w:hint="eastAsia"/>
        </w:rPr>
        <w:t xml:space="preserve"> </w:t>
      </w:r>
    </w:p>
    <w:p w:rsidR="00CE6AEA" w:rsidRPr="00A31BB9" w:rsidRDefault="00CE6AEA" w:rsidP="00FD48D3">
      <w:pPr>
        <w:spacing w:line="259" w:lineRule="auto"/>
        <w:rPr>
          <w:rFonts w:eastAsia="等线" w:hint="eastAsia"/>
          <w:lang w:eastAsia="zh-CN"/>
        </w:rPr>
      </w:pPr>
    </w:p>
    <w:p w:rsidR="000D6CAA" w:rsidRDefault="000D6CAA" w:rsidP="000D6CAA">
      <w:pPr>
        <w:rPr>
          <w:b/>
          <w:u w:val="single"/>
        </w:rPr>
      </w:pPr>
      <w:r>
        <w:rPr>
          <w:b/>
          <w:u w:val="single"/>
        </w:rPr>
        <w:t>Issue 1-3-3: Schemes for Bi-directional deployment, Scenario-B</w:t>
      </w:r>
    </w:p>
    <w:p w:rsidR="000D6CAA" w:rsidRDefault="000D6CAA" w:rsidP="000D6CAA">
      <w:pPr>
        <w:pStyle w:val="a"/>
        <w:numPr>
          <w:ilvl w:val="0"/>
          <w:numId w:val="11"/>
        </w:numPr>
        <w:spacing w:line="259" w:lineRule="auto"/>
        <w:ind w:left="720"/>
      </w:pPr>
      <w:r>
        <w:t>Proposals</w:t>
      </w:r>
    </w:p>
    <w:p w:rsidR="000D6CAA" w:rsidRDefault="000D6CAA" w:rsidP="000D6CAA">
      <w:pPr>
        <w:pStyle w:val="a"/>
        <w:numPr>
          <w:ilvl w:val="1"/>
          <w:numId w:val="11"/>
        </w:numPr>
        <w:spacing w:line="259" w:lineRule="auto"/>
        <w:ind w:left="1440"/>
      </w:pPr>
      <w:r>
        <w:t>Proposal 1 (Samsung): Scheme-1 for Bi-directional deployment for Scenario B</w:t>
      </w:r>
    </w:p>
    <w:p w:rsidR="000D6CAA" w:rsidRDefault="000D6CAA" w:rsidP="000D6CAA">
      <w:pPr>
        <w:pStyle w:val="a"/>
        <w:numPr>
          <w:ilvl w:val="1"/>
          <w:numId w:val="11"/>
        </w:numPr>
        <w:spacing w:line="259" w:lineRule="auto"/>
        <w:ind w:left="1440"/>
      </w:pPr>
      <w:r>
        <w:t>Proposal 2 (Qualcomm): Scheme-2 for Bi-directional deployment for Scenario B</w:t>
      </w:r>
    </w:p>
    <w:p w:rsidR="000D6CAA" w:rsidRDefault="000D6CAA" w:rsidP="000D6CAA">
      <w:pPr>
        <w:pStyle w:val="a"/>
        <w:numPr>
          <w:ilvl w:val="1"/>
          <w:numId w:val="11"/>
        </w:numPr>
        <w:spacing w:line="259" w:lineRule="auto"/>
        <w:ind w:left="1440"/>
      </w:pPr>
      <w:r>
        <w:t>Proposal 3 (Huawei): Scheme-3 for Bi-directional deployment for Scenario B</w:t>
      </w:r>
    </w:p>
    <w:p w:rsidR="000D6CAA" w:rsidRDefault="000D6CAA" w:rsidP="000D6CAA">
      <w:pPr>
        <w:pStyle w:val="a"/>
        <w:numPr>
          <w:ilvl w:val="1"/>
          <w:numId w:val="11"/>
        </w:numPr>
        <w:spacing w:line="259" w:lineRule="auto"/>
        <w:ind w:left="1440"/>
      </w:pPr>
      <w:r>
        <w:t>Proposal 4 (ZTE):</w:t>
      </w:r>
      <w:r>
        <w:rPr>
          <w:sz w:val="18"/>
          <w:szCs w:val="18"/>
        </w:rPr>
        <w:t xml:space="preserve"> </w:t>
      </w:r>
      <w:r>
        <w:t>To wait for the conclusion on handling of propagation delay hopping in RRM session to determine the deployment for scenario-B.</w:t>
      </w:r>
    </w:p>
    <w:p w:rsidR="000D6CAA" w:rsidRPr="00825433" w:rsidRDefault="00825433" w:rsidP="000D6CAA">
      <w:pPr>
        <w:rPr>
          <w:rFonts w:eastAsiaTheme="minorEastAsia"/>
          <w:b/>
        </w:rPr>
      </w:pPr>
      <w:r w:rsidRPr="00825433">
        <w:rPr>
          <w:rFonts w:eastAsia="等线"/>
          <w:b/>
          <w:lang w:eastAsia="zh-CN"/>
        </w:rPr>
        <w:t>Discussion</w:t>
      </w:r>
      <w:r w:rsidRPr="00825433">
        <w:rPr>
          <w:rFonts w:eastAsia="等线"/>
          <w:b/>
          <w:lang w:eastAsia="zh-CN"/>
        </w:rPr>
        <w:t>：</w:t>
      </w:r>
    </w:p>
    <w:p w:rsidR="00825433" w:rsidRDefault="00825433" w:rsidP="000D6CAA">
      <w:pPr>
        <w:rPr>
          <w:rFonts w:eastAsiaTheme="minorEastAsia"/>
          <w:lang w:val="en-US"/>
        </w:rPr>
      </w:pPr>
      <w:r w:rsidRPr="00825433">
        <w:rPr>
          <w:rFonts w:eastAsiaTheme="minorEastAsia" w:hint="eastAsia"/>
          <w:lang w:val="en-US"/>
        </w:rPr>
        <w:t xml:space="preserve">QC: Do we need to </w:t>
      </w:r>
      <w:r w:rsidRPr="00825433">
        <w:rPr>
          <w:rFonts w:eastAsiaTheme="minorEastAsia"/>
          <w:lang w:val="en-US"/>
        </w:rPr>
        <w:t>select the bi-directional vs uni-directional?</w:t>
      </w:r>
    </w:p>
    <w:p w:rsidR="00825433" w:rsidRDefault="00825433" w:rsidP="000D6CAA">
      <w:pPr>
        <w:rPr>
          <w:rFonts w:eastAsiaTheme="minorEastAsia"/>
          <w:lang w:val="en-US"/>
        </w:rPr>
      </w:pPr>
      <w:r>
        <w:rPr>
          <w:rFonts w:eastAsiaTheme="minorEastAsia"/>
          <w:lang w:val="en-US"/>
        </w:rPr>
        <w:t xml:space="preserve">E///: For </w:t>
      </w:r>
      <w:r w:rsidR="00756355">
        <w:rPr>
          <w:rFonts w:eastAsiaTheme="minorEastAsia"/>
          <w:lang w:val="en-US"/>
        </w:rPr>
        <w:t>bi</w:t>
      </w:r>
      <w:r>
        <w:rPr>
          <w:rFonts w:eastAsiaTheme="minorEastAsia"/>
          <w:lang w:val="en-US"/>
        </w:rPr>
        <w:t xml:space="preserve">-directional, we have OTA test issue with </w:t>
      </w:r>
      <w:r w:rsidR="00C43703">
        <w:rPr>
          <w:rFonts w:eastAsiaTheme="minorEastAsia"/>
          <w:lang w:val="en-US"/>
        </w:rPr>
        <w:t>panel</w:t>
      </w:r>
      <w:r>
        <w:rPr>
          <w:rFonts w:eastAsiaTheme="minorEastAsia"/>
          <w:lang w:val="en-US"/>
        </w:rPr>
        <w:t xml:space="preserve"> switch. </w:t>
      </w:r>
    </w:p>
    <w:p w:rsidR="00825433" w:rsidRDefault="00825433" w:rsidP="000D6CAA">
      <w:pPr>
        <w:rPr>
          <w:rFonts w:eastAsiaTheme="minorEastAsia"/>
          <w:lang w:val="en-US"/>
        </w:rPr>
      </w:pPr>
      <w:r>
        <w:rPr>
          <w:rFonts w:eastAsiaTheme="minorEastAsia"/>
          <w:lang w:val="en-US"/>
        </w:rPr>
        <w:t xml:space="preserve">Huawei: Bi-directional scenario has advantages over than uni-directional </w:t>
      </w:r>
      <w:r w:rsidR="00C43703">
        <w:rPr>
          <w:rFonts w:eastAsiaTheme="minorEastAsia"/>
          <w:lang w:val="en-US"/>
        </w:rPr>
        <w:t>scenario</w:t>
      </w:r>
      <w:r>
        <w:rPr>
          <w:rFonts w:eastAsiaTheme="minorEastAsia"/>
          <w:lang w:val="en-US"/>
        </w:rPr>
        <w:t xml:space="preserve">.  For test issue, we don’t think there is test issue since the </w:t>
      </w:r>
      <w:r w:rsidR="00C43703">
        <w:rPr>
          <w:rFonts w:eastAsiaTheme="minorEastAsia"/>
          <w:lang w:val="en-US"/>
        </w:rPr>
        <w:t>panel</w:t>
      </w:r>
      <w:r>
        <w:rPr>
          <w:rFonts w:eastAsiaTheme="minorEastAsia"/>
          <w:lang w:val="en-US"/>
        </w:rPr>
        <w:t xml:space="preserve"> switch in TDM model. </w:t>
      </w:r>
    </w:p>
    <w:p w:rsidR="00825433" w:rsidRDefault="00825433" w:rsidP="000D6CAA">
      <w:pPr>
        <w:rPr>
          <w:rFonts w:eastAsiaTheme="minorEastAsia"/>
          <w:lang w:val="en-US"/>
        </w:rPr>
      </w:pPr>
      <w:r>
        <w:rPr>
          <w:rFonts w:eastAsiaTheme="minorEastAsia"/>
          <w:lang w:val="en-US"/>
        </w:rPr>
        <w:t xml:space="preserve">Samsung: Is that possible to define requirements for both, or do some selection? </w:t>
      </w:r>
    </w:p>
    <w:p w:rsidR="00825433" w:rsidRDefault="00825433" w:rsidP="00825433">
      <w:pPr>
        <w:rPr>
          <w:rFonts w:eastAsiaTheme="minorEastAsia"/>
          <w:lang w:val="en-US"/>
        </w:rPr>
      </w:pPr>
      <w:r w:rsidRPr="00825433">
        <w:rPr>
          <w:rFonts w:eastAsiaTheme="minorEastAsia"/>
          <w:lang w:val="en-US"/>
        </w:rPr>
        <w:t>Both bi-directional and uni-directional deployment are feasible for scenario B.</w:t>
      </w:r>
    </w:p>
    <w:p w:rsidR="00825433" w:rsidRPr="00825433" w:rsidRDefault="00825433" w:rsidP="00825433">
      <w:pPr>
        <w:rPr>
          <w:rFonts w:eastAsiaTheme="minorEastAsia"/>
          <w:lang w:val="en-US"/>
        </w:rPr>
      </w:pPr>
      <w:r>
        <w:rPr>
          <w:rFonts w:eastAsiaTheme="minorEastAsia"/>
          <w:lang w:val="en-US"/>
        </w:rPr>
        <w:t>Introducing pe</w:t>
      </w:r>
      <w:r>
        <w:rPr>
          <w:rFonts w:eastAsiaTheme="minorEastAsia"/>
          <w:lang w:val="en-US"/>
        </w:rPr>
        <w:t xml:space="preserve">rformance requirements for both, and test applicable rules can be considered in demod discussion. </w:t>
      </w:r>
    </w:p>
    <w:p w:rsidR="00825433" w:rsidRDefault="00825433" w:rsidP="000D6CAA">
      <w:pPr>
        <w:rPr>
          <w:rFonts w:eastAsiaTheme="minorEastAsia"/>
          <w:lang w:val="en-US"/>
        </w:rPr>
      </w:pPr>
      <w:r>
        <w:rPr>
          <w:rFonts w:eastAsiaTheme="minorEastAsia"/>
          <w:lang w:val="en-US"/>
        </w:rPr>
        <w:lastRenderedPageBreak/>
        <w:t xml:space="preserve">Nokia: Operators’ feedback is </w:t>
      </w:r>
      <w:r w:rsidR="00C43703">
        <w:rPr>
          <w:rFonts w:eastAsiaTheme="minorEastAsia"/>
          <w:lang w:val="en-US"/>
        </w:rPr>
        <w:t>appreciated;</w:t>
      </w:r>
      <w:r>
        <w:rPr>
          <w:rFonts w:eastAsiaTheme="minorEastAsia"/>
          <w:lang w:val="en-US"/>
        </w:rPr>
        <w:t xml:space="preserve"> we</w:t>
      </w:r>
      <w:r w:rsidR="00C43703">
        <w:rPr>
          <w:rFonts w:eastAsiaTheme="minorEastAsia"/>
          <w:lang w:val="en-US"/>
        </w:rPr>
        <w:t xml:space="preserve"> are</w:t>
      </w:r>
      <w:r>
        <w:rPr>
          <w:rFonts w:eastAsiaTheme="minorEastAsia"/>
          <w:lang w:val="en-US"/>
        </w:rPr>
        <w:t xml:space="preserve"> aslo open to include both with applicable rules. </w:t>
      </w:r>
    </w:p>
    <w:p w:rsidR="00825433" w:rsidRDefault="00825433" w:rsidP="000D6CAA">
      <w:pPr>
        <w:rPr>
          <w:rFonts w:eastAsiaTheme="minorEastAsia"/>
          <w:lang w:val="en-US"/>
        </w:rPr>
      </w:pPr>
      <w:r>
        <w:rPr>
          <w:rFonts w:eastAsiaTheme="minorEastAsia"/>
          <w:lang w:val="en-US"/>
        </w:rPr>
        <w:t xml:space="preserve">QC: There is no obvious need to do </w:t>
      </w:r>
      <w:r w:rsidR="00756355">
        <w:rPr>
          <w:rFonts w:eastAsiaTheme="minorEastAsia"/>
          <w:lang w:val="en-US"/>
        </w:rPr>
        <w:t xml:space="preserve">down-selection among these two for scenario B. Performance can be </w:t>
      </w:r>
      <w:r w:rsidR="00C43703">
        <w:rPr>
          <w:rFonts w:eastAsiaTheme="minorEastAsia"/>
          <w:lang w:val="en-US"/>
        </w:rPr>
        <w:t>considered</w:t>
      </w:r>
      <w:r w:rsidR="00756355">
        <w:rPr>
          <w:rFonts w:eastAsiaTheme="minorEastAsia"/>
          <w:lang w:val="en-US"/>
        </w:rPr>
        <w:t xml:space="preserve"> the candidate criteria for down-selection. For OTA test issue, we can further discuss even it’s TDM, some OTA modification on test set-up still required since single AOA applied for demod test. </w:t>
      </w:r>
    </w:p>
    <w:p w:rsidR="00825433" w:rsidRDefault="00825433" w:rsidP="000D6CAA">
      <w:pPr>
        <w:rPr>
          <w:rFonts w:eastAsiaTheme="minorEastAsia"/>
          <w:lang w:val="en-US"/>
        </w:rPr>
      </w:pPr>
      <w:r>
        <w:rPr>
          <w:rFonts w:eastAsiaTheme="minorEastAsia"/>
          <w:lang w:val="en-US"/>
        </w:rPr>
        <w:t>E///:</w:t>
      </w:r>
      <w:r w:rsidR="00756355">
        <w:rPr>
          <w:rFonts w:eastAsiaTheme="minorEastAsia"/>
          <w:lang w:val="en-US"/>
        </w:rPr>
        <w:t xml:space="preserve"> we are open to support both with requirements, two AOAs required with </w:t>
      </w:r>
      <w:r w:rsidR="00C43703">
        <w:rPr>
          <w:rFonts w:eastAsiaTheme="minorEastAsia"/>
          <w:lang w:val="en-US"/>
        </w:rPr>
        <w:t>panel</w:t>
      </w:r>
      <w:r w:rsidR="00756355">
        <w:rPr>
          <w:rFonts w:eastAsiaTheme="minorEastAsia"/>
          <w:lang w:val="en-US"/>
        </w:rPr>
        <w:t xml:space="preserve"> switch. We can further think a way to </w:t>
      </w:r>
      <w:r w:rsidR="00C43703">
        <w:rPr>
          <w:rFonts w:eastAsiaTheme="minorEastAsia"/>
          <w:lang w:val="en-US"/>
        </w:rPr>
        <w:t>simplify</w:t>
      </w:r>
      <w:r w:rsidR="00756355">
        <w:rPr>
          <w:rFonts w:eastAsiaTheme="minorEastAsia"/>
          <w:lang w:val="en-US"/>
        </w:rPr>
        <w:t xml:space="preserve"> the test set-up for baseband performance. </w:t>
      </w:r>
    </w:p>
    <w:p w:rsidR="00825433" w:rsidRDefault="00825433" w:rsidP="000D6CAA">
      <w:pPr>
        <w:rPr>
          <w:rFonts w:eastAsiaTheme="minorEastAsia"/>
          <w:lang w:val="en-US"/>
        </w:rPr>
      </w:pPr>
      <w:r>
        <w:rPr>
          <w:rFonts w:eastAsiaTheme="minorEastAsia"/>
          <w:lang w:val="en-US"/>
        </w:rPr>
        <w:t>ZTE:</w:t>
      </w:r>
      <w:r w:rsidR="00756355">
        <w:rPr>
          <w:rFonts w:eastAsiaTheme="minorEastAsia"/>
          <w:lang w:val="en-US"/>
        </w:rPr>
        <w:t xml:space="preserve"> Bi-directional need to be covered considering the coverage issue and delay jump issue. </w:t>
      </w:r>
    </w:p>
    <w:p w:rsidR="00825433" w:rsidRPr="00825433" w:rsidRDefault="00825433" w:rsidP="000D6CAA">
      <w:pPr>
        <w:rPr>
          <w:rFonts w:eastAsiaTheme="minorEastAsia"/>
          <w:lang w:val="en-US"/>
        </w:rPr>
      </w:pPr>
      <w:r>
        <w:rPr>
          <w:rFonts w:eastAsiaTheme="minorEastAsia"/>
          <w:lang w:val="en-US"/>
        </w:rPr>
        <w:t>Huawei:</w:t>
      </w:r>
      <w:r w:rsidR="00756355">
        <w:rPr>
          <w:rFonts w:eastAsiaTheme="minorEastAsia"/>
          <w:lang w:val="en-US"/>
        </w:rPr>
        <w:t xml:space="preserve"> We should cover bi-directional deployment in requirements since </w:t>
      </w:r>
      <w:r w:rsidR="00C43703">
        <w:rPr>
          <w:rFonts w:eastAsiaTheme="minorEastAsia"/>
          <w:lang w:val="en-US"/>
        </w:rPr>
        <w:t>Doppler</w:t>
      </w:r>
      <w:r w:rsidR="00756355">
        <w:rPr>
          <w:rFonts w:eastAsiaTheme="minorEastAsia"/>
          <w:lang w:val="en-US"/>
        </w:rPr>
        <w:t xml:space="preserve"> shift need to be verified from performance requirements. </w:t>
      </w:r>
    </w:p>
    <w:p w:rsidR="00825433" w:rsidRDefault="00825433" w:rsidP="000D6CAA">
      <w:pPr>
        <w:rPr>
          <w:rFonts w:eastAsiaTheme="minorEastAsia" w:hint="eastAsia"/>
          <w:b/>
          <w:u w:val="single"/>
          <w:lang w:val="en-US"/>
        </w:rPr>
      </w:pPr>
      <w:r w:rsidRPr="005C65AA">
        <w:rPr>
          <w:rFonts w:eastAsiaTheme="minorEastAsia" w:hint="eastAsia"/>
          <w:b/>
          <w:highlight w:val="green"/>
          <w:u w:val="single"/>
          <w:lang w:val="en-US"/>
        </w:rPr>
        <w:t>Agreement:</w:t>
      </w:r>
      <w:r>
        <w:rPr>
          <w:rFonts w:eastAsiaTheme="minorEastAsia" w:hint="eastAsia"/>
          <w:b/>
          <w:u w:val="single"/>
          <w:lang w:val="en-US"/>
        </w:rPr>
        <w:t xml:space="preserve"> </w:t>
      </w:r>
    </w:p>
    <w:p w:rsidR="00825433" w:rsidRPr="005C65AA" w:rsidRDefault="00756355" w:rsidP="000D6CAA">
      <w:pPr>
        <w:rPr>
          <w:rFonts w:eastAsiaTheme="minorEastAsia"/>
          <w:highlight w:val="green"/>
          <w:lang w:val="en-US"/>
        </w:rPr>
      </w:pPr>
      <w:r w:rsidRPr="005C65AA">
        <w:rPr>
          <w:rFonts w:eastAsiaTheme="minorEastAsia" w:hint="eastAsia"/>
          <w:highlight w:val="green"/>
          <w:lang w:val="en-US"/>
        </w:rPr>
        <w:t xml:space="preserve">Introducing performance requirements for both uni-directional and bi-directional deployment in </w:t>
      </w:r>
      <w:r w:rsidR="00C43703" w:rsidRPr="005C65AA">
        <w:rPr>
          <w:rFonts w:eastAsiaTheme="minorEastAsia"/>
          <w:highlight w:val="green"/>
          <w:lang w:val="en-US"/>
        </w:rPr>
        <w:t>scenario</w:t>
      </w:r>
      <w:r w:rsidRPr="005C65AA">
        <w:rPr>
          <w:rFonts w:eastAsiaTheme="minorEastAsia" w:hint="eastAsia"/>
          <w:highlight w:val="green"/>
          <w:lang w:val="en-US"/>
        </w:rPr>
        <w:t xml:space="preserve"> B</w:t>
      </w:r>
      <w:r w:rsidRPr="005C65AA">
        <w:rPr>
          <w:rFonts w:eastAsiaTheme="minorEastAsia"/>
          <w:highlight w:val="green"/>
          <w:lang w:val="en-US"/>
        </w:rPr>
        <w:t xml:space="preserve"> which pending on further discussion on following aspect:</w:t>
      </w:r>
    </w:p>
    <w:p w:rsidR="00822C61" w:rsidRDefault="00756355" w:rsidP="005C65AA">
      <w:pPr>
        <w:rPr>
          <w:rFonts w:eastAsiaTheme="minorEastAsia"/>
          <w:highlight w:val="green"/>
          <w:lang w:val="en-US"/>
        </w:rPr>
      </w:pPr>
      <w:r w:rsidRPr="005C65AA">
        <w:rPr>
          <w:rFonts w:eastAsiaTheme="minorEastAsia"/>
          <w:highlight w:val="green"/>
          <w:lang w:val="en-US"/>
        </w:rPr>
        <w:t xml:space="preserve">-The test </w:t>
      </w:r>
      <w:r w:rsidR="00822C61" w:rsidRPr="005C65AA">
        <w:rPr>
          <w:rFonts w:eastAsiaTheme="minorEastAsia"/>
          <w:highlight w:val="green"/>
          <w:lang w:val="en-US"/>
        </w:rPr>
        <w:t>applicable</w:t>
      </w:r>
      <w:r w:rsidRPr="005C65AA">
        <w:rPr>
          <w:rFonts w:eastAsiaTheme="minorEastAsia"/>
          <w:highlight w:val="green"/>
          <w:lang w:val="en-US"/>
        </w:rPr>
        <w:t xml:space="preserve"> rules </w:t>
      </w:r>
      <w:r w:rsidR="00C43703" w:rsidRPr="005C65AA">
        <w:rPr>
          <w:rFonts w:eastAsiaTheme="minorEastAsia"/>
          <w:highlight w:val="green"/>
          <w:lang w:val="en-US"/>
        </w:rPr>
        <w:t>can be</w:t>
      </w:r>
      <w:r w:rsidRPr="005C65AA">
        <w:rPr>
          <w:rFonts w:eastAsiaTheme="minorEastAsia"/>
          <w:highlight w:val="green"/>
          <w:lang w:val="en-US"/>
        </w:rPr>
        <w:t xml:space="preserve"> further dis</w:t>
      </w:r>
      <w:r w:rsidR="00822C61" w:rsidRPr="005C65AA">
        <w:rPr>
          <w:rFonts w:eastAsiaTheme="minorEastAsia"/>
          <w:highlight w:val="green"/>
          <w:lang w:val="en-US"/>
        </w:rPr>
        <w:t>c</w:t>
      </w:r>
      <w:r w:rsidR="00731B28">
        <w:rPr>
          <w:rFonts w:eastAsiaTheme="minorEastAsia"/>
          <w:highlight w:val="green"/>
          <w:lang w:val="en-US"/>
        </w:rPr>
        <w:t>ussed and introduced if needed</w:t>
      </w:r>
    </w:p>
    <w:p w:rsidR="00731B28" w:rsidRDefault="00731B28" w:rsidP="00731B28">
      <w:pPr>
        <w:ind w:leftChars="100" w:left="200"/>
        <w:rPr>
          <w:rFonts w:eastAsiaTheme="minorEastAsia"/>
          <w:highlight w:val="green"/>
          <w:lang w:val="en-US"/>
        </w:rPr>
      </w:pPr>
      <w:r>
        <w:rPr>
          <w:rFonts w:eastAsiaTheme="minorEastAsia"/>
          <w:highlight w:val="green"/>
          <w:lang w:val="en-US"/>
        </w:rPr>
        <w:t xml:space="preserve">- FFS whether single test case cover both </w:t>
      </w:r>
      <w:r w:rsidRPr="005C65AA">
        <w:rPr>
          <w:rFonts w:eastAsiaTheme="minorEastAsia" w:hint="eastAsia"/>
          <w:highlight w:val="green"/>
          <w:lang w:val="en-US"/>
        </w:rPr>
        <w:t>uni-directional and bi-directional deployment</w:t>
      </w:r>
    </w:p>
    <w:p w:rsidR="005C65AA" w:rsidRPr="005C65AA" w:rsidRDefault="005C65AA" w:rsidP="005C65AA">
      <w:pPr>
        <w:rPr>
          <w:rFonts w:eastAsiaTheme="minorEastAsia" w:hint="eastAsia"/>
          <w:strike/>
          <w:highlight w:val="green"/>
          <w:lang w:val="en-US"/>
        </w:rPr>
      </w:pPr>
      <w:r>
        <w:rPr>
          <w:rFonts w:eastAsiaTheme="minorEastAsia"/>
          <w:highlight w:val="green"/>
          <w:lang w:val="en-US"/>
        </w:rPr>
        <w:t xml:space="preserve">- BS declaration for applicable test cases can be further discussed </w:t>
      </w:r>
    </w:p>
    <w:p w:rsidR="00756355" w:rsidRPr="005C65AA" w:rsidRDefault="00756355" w:rsidP="000D6CAA">
      <w:pPr>
        <w:rPr>
          <w:rFonts w:eastAsiaTheme="minorEastAsia"/>
          <w:highlight w:val="green"/>
          <w:lang w:val="en-US"/>
        </w:rPr>
      </w:pPr>
      <w:r w:rsidRPr="005C65AA">
        <w:rPr>
          <w:rFonts w:eastAsiaTheme="minorEastAsia"/>
          <w:highlight w:val="green"/>
          <w:lang w:val="en-US"/>
        </w:rPr>
        <w:t>-Test feasibility</w:t>
      </w:r>
      <w:r w:rsidR="00822C61" w:rsidRPr="005C65AA">
        <w:rPr>
          <w:rFonts w:eastAsiaTheme="minorEastAsia"/>
          <w:highlight w:val="green"/>
          <w:lang w:val="en-US"/>
        </w:rPr>
        <w:t xml:space="preserve"> </w:t>
      </w:r>
      <w:r w:rsidRPr="005C65AA">
        <w:rPr>
          <w:rFonts w:eastAsiaTheme="minorEastAsia"/>
          <w:highlight w:val="green"/>
          <w:lang w:val="en-US"/>
        </w:rPr>
        <w:t xml:space="preserve">for </w:t>
      </w:r>
      <w:r w:rsidR="00822C61" w:rsidRPr="005C65AA">
        <w:rPr>
          <w:rFonts w:eastAsiaTheme="minorEastAsia"/>
          <w:highlight w:val="green"/>
          <w:lang w:val="en-US"/>
        </w:rPr>
        <w:t>b</w:t>
      </w:r>
      <w:r w:rsidRPr="005C65AA">
        <w:rPr>
          <w:rFonts w:eastAsiaTheme="minorEastAsia"/>
          <w:highlight w:val="green"/>
          <w:lang w:val="en-US"/>
        </w:rPr>
        <w:t xml:space="preserve">i-directional deployment under performance test cases </w:t>
      </w:r>
    </w:p>
    <w:p w:rsidR="00822C61" w:rsidRDefault="00822C61" w:rsidP="000D6CAA">
      <w:pPr>
        <w:rPr>
          <w:rFonts w:eastAsiaTheme="minorEastAsia"/>
          <w:lang w:val="en-US"/>
        </w:rPr>
      </w:pPr>
      <w:r w:rsidRPr="005C65AA">
        <w:rPr>
          <w:rFonts w:eastAsiaTheme="minorEastAsia"/>
          <w:highlight w:val="green"/>
          <w:lang w:val="en-US"/>
        </w:rPr>
        <w:t>-Performance comparision among uni-directional and bi-directional deployment</w:t>
      </w:r>
      <w:r>
        <w:rPr>
          <w:rFonts w:eastAsiaTheme="minorEastAsia"/>
          <w:lang w:val="en-US"/>
        </w:rPr>
        <w:t xml:space="preserve"> </w:t>
      </w:r>
    </w:p>
    <w:p w:rsidR="008F0765" w:rsidRPr="000D6CAA" w:rsidRDefault="008F0765" w:rsidP="004108A4">
      <w:pPr>
        <w:overflowPunct/>
        <w:autoSpaceDE/>
        <w:autoSpaceDN/>
        <w:adjustRightInd/>
        <w:spacing w:after="0"/>
        <w:textAlignment w:val="auto"/>
        <w:rPr>
          <w:rFonts w:ascii="Arial" w:hAnsi="Arial" w:cs="Arial"/>
          <w:b/>
          <w:lang w:val="en-US" w:eastAsia="zh-CN"/>
        </w:rPr>
      </w:pPr>
    </w:p>
    <w:p w:rsidR="008F0765" w:rsidRDefault="008F0765" w:rsidP="004108A4">
      <w:pPr>
        <w:overflowPunct/>
        <w:autoSpaceDE/>
        <w:autoSpaceDN/>
        <w:adjustRightInd/>
        <w:spacing w:after="0"/>
        <w:textAlignment w:val="auto"/>
        <w:rPr>
          <w:rFonts w:ascii="Arial" w:hAnsi="Arial" w:cs="Arial" w:hint="eastAsia"/>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R4-2112263</w:t>
      </w:r>
      <w:r>
        <w:rPr>
          <w:rFonts w:ascii="Arial" w:hAnsi="Arial" w:cs="Arial"/>
          <w:b/>
          <w:color w:val="0000FF"/>
          <w:sz w:val="24"/>
        </w:rPr>
        <w:tab/>
      </w:r>
      <w:r>
        <w:rPr>
          <w:rFonts w:ascii="Arial" w:hAnsi="Arial" w:cs="Arial"/>
          <w:b/>
          <w:sz w:val="24"/>
        </w:rPr>
        <w:t>On NR FR2 HST Deployment Scenario</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5" w:name="_Toc79402084"/>
      <w:bookmarkStart w:id="286" w:name="_Toc80014908"/>
      <w:r>
        <w:t>9.9.2.1</w:t>
      </w:r>
      <w:r>
        <w:tab/>
        <w:t>Deployment Scenario-A</w:t>
      </w:r>
      <w:bookmarkEnd w:id="285"/>
      <w:bookmarkEnd w:id="286"/>
    </w:p>
    <w:p w:rsidR="0081207B" w:rsidRDefault="0081207B" w:rsidP="0081207B">
      <w:pPr>
        <w:rPr>
          <w:rFonts w:ascii="Arial" w:hAnsi="Arial" w:cs="Arial"/>
          <w:b/>
          <w:sz w:val="24"/>
        </w:rPr>
      </w:pPr>
      <w:r>
        <w:rPr>
          <w:rFonts w:ascii="Arial" w:hAnsi="Arial" w:cs="Arial"/>
          <w:b/>
          <w:color w:val="0000FF"/>
          <w:sz w:val="24"/>
        </w:rPr>
        <w:t>R4-2113170</w:t>
      </w:r>
      <w:r>
        <w:rPr>
          <w:rFonts w:ascii="Arial" w:hAnsi="Arial" w:cs="Arial"/>
          <w:b/>
          <w:color w:val="0000FF"/>
          <w:sz w:val="24"/>
        </w:rPr>
        <w:tab/>
      </w:r>
      <w:r>
        <w:rPr>
          <w:rFonts w:ascii="Arial" w:hAnsi="Arial" w:cs="Arial"/>
          <w:b/>
          <w:sz w:val="24"/>
        </w:rPr>
        <w:t>Further discussion on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R4-2113193</w:t>
      </w:r>
      <w:r>
        <w:rPr>
          <w:rFonts w:ascii="Arial" w:hAnsi="Arial" w:cs="Arial"/>
          <w:b/>
          <w:color w:val="0000FF"/>
          <w:sz w:val="24"/>
        </w:rPr>
        <w:tab/>
      </w:r>
      <w:r>
        <w:rPr>
          <w:rFonts w:ascii="Arial" w:hAnsi="Arial" w:cs="Arial"/>
          <w:b/>
          <w:sz w:val="24"/>
        </w:rPr>
        <w:t>Discussion on NR FR2 HST scenario-A</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R4-2113352</w:t>
      </w:r>
      <w:r>
        <w:rPr>
          <w:rFonts w:ascii="Arial" w:hAnsi="Arial" w:cs="Arial"/>
          <w:b/>
          <w:color w:val="0000FF"/>
          <w:sz w:val="24"/>
        </w:rPr>
        <w:tab/>
      </w:r>
      <w:r>
        <w:rPr>
          <w:rFonts w:ascii="Arial" w:hAnsi="Arial" w:cs="Arial"/>
          <w:b/>
          <w:sz w:val="24"/>
        </w:rPr>
        <w:t>HST Scenario A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A</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R4-2113793</w:t>
      </w:r>
      <w:r>
        <w:rPr>
          <w:rFonts w:ascii="Arial" w:hAnsi="Arial" w:cs="Arial"/>
          <w:b/>
          <w:color w:val="0000FF"/>
          <w:sz w:val="24"/>
        </w:rPr>
        <w:tab/>
      </w:r>
      <w:r>
        <w:rPr>
          <w:rFonts w:ascii="Arial" w:hAnsi="Arial" w:cs="Arial"/>
          <w:b/>
          <w:sz w:val="24"/>
        </w:rPr>
        <w:t>Discussion on NR FR2 HST deployment Scenario-A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R4-2114587</w:t>
      </w:r>
      <w:r>
        <w:rPr>
          <w:rFonts w:ascii="Arial" w:hAnsi="Arial" w:cs="Arial"/>
          <w:b/>
          <w:color w:val="0000FF"/>
          <w:sz w:val="24"/>
        </w:rPr>
        <w:tab/>
      </w:r>
      <w:r>
        <w:rPr>
          <w:rFonts w:ascii="Arial" w:hAnsi="Arial" w:cs="Arial"/>
          <w:b/>
          <w:sz w:val="24"/>
        </w:rPr>
        <w:t>On HST FR2 Deployment Scenario A</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7" w:name="_Toc79402085"/>
      <w:bookmarkStart w:id="288" w:name="_Toc80014909"/>
      <w:r>
        <w:t>9.9.2.2</w:t>
      </w:r>
      <w:r>
        <w:tab/>
        <w:t>Deployment Scenario-B</w:t>
      </w:r>
      <w:bookmarkEnd w:id="287"/>
      <w:bookmarkEnd w:id="288"/>
    </w:p>
    <w:p w:rsidR="0081207B" w:rsidRDefault="0081207B" w:rsidP="0081207B">
      <w:pPr>
        <w:rPr>
          <w:rFonts w:ascii="Arial" w:hAnsi="Arial" w:cs="Arial"/>
          <w:b/>
          <w:sz w:val="24"/>
        </w:rPr>
      </w:pPr>
      <w:r>
        <w:rPr>
          <w:rFonts w:ascii="Arial" w:hAnsi="Arial" w:cs="Arial"/>
          <w:b/>
          <w:color w:val="0000FF"/>
          <w:sz w:val="24"/>
        </w:rPr>
        <w:t>R4-2113171</w:t>
      </w:r>
      <w:r>
        <w:rPr>
          <w:rFonts w:ascii="Arial" w:hAnsi="Arial" w:cs="Arial"/>
          <w:b/>
          <w:color w:val="0000FF"/>
          <w:sz w:val="24"/>
        </w:rPr>
        <w:tab/>
      </w:r>
      <w:r>
        <w:rPr>
          <w:rFonts w:ascii="Arial" w:hAnsi="Arial" w:cs="Arial"/>
          <w:b/>
          <w:sz w:val="24"/>
        </w:rPr>
        <w:t>Further discussion on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R4-2113194</w:t>
      </w:r>
      <w:r>
        <w:rPr>
          <w:rFonts w:ascii="Arial" w:hAnsi="Arial" w:cs="Arial"/>
          <w:b/>
          <w:color w:val="0000FF"/>
          <w:sz w:val="24"/>
        </w:rPr>
        <w:tab/>
      </w:r>
      <w:r>
        <w:rPr>
          <w:rFonts w:ascii="Arial" w:hAnsi="Arial" w:cs="Arial"/>
          <w:b/>
          <w:sz w:val="24"/>
        </w:rPr>
        <w:t>Discussion on NR FR2 HST scenario-B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R4-2113353</w:t>
      </w:r>
      <w:r>
        <w:rPr>
          <w:rFonts w:ascii="Arial" w:hAnsi="Arial" w:cs="Arial"/>
          <w:b/>
          <w:color w:val="0000FF"/>
          <w:sz w:val="24"/>
        </w:rPr>
        <w:tab/>
      </w:r>
      <w:r>
        <w:rPr>
          <w:rFonts w:ascii="Arial" w:hAnsi="Arial" w:cs="Arial"/>
          <w:b/>
          <w:sz w:val="24"/>
        </w:rPr>
        <w:t>HST scenario B considerations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Open issues for scenario 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R4-2113794</w:t>
      </w:r>
      <w:r>
        <w:rPr>
          <w:rFonts w:ascii="Arial" w:hAnsi="Arial" w:cs="Arial"/>
          <w:b/>
          <w:color w:val="0000FF"/>
          <w:sz w:val="24"/>
        </w:rPr>
        <w:tab/>
      </w:r>
      <w:r>
        <w:rPr>
          <w:rFonts w:ascii="Arial" w:hAnsi="Arial" w:cs="Arial"/>
          <w:b/>
          <w:sz w:val="24"/>
        </w:rPr>
        <w:t>Discussion on NR FR2 HST deployment Scenario-B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R4-2114588</w:t>
      </w:r>
      <w:r>
        <w:rPr>
          <w:rFonts w:ascii="Arial" w:hAnsi="Arial" w:cs="Arial"/>
          <w:b/>
          <w:color w:val="0000FF"/>
          <w:sz w:val="24"/>
        </w:rPr>
        <w:tab/>
      </w:r>
      <w:r>
        <w:rPr>
          <w:rFonts w:ascii="Arial" w:hAnsi="Arial" w:cs="Arial"/>
          <w:b/>
          <w:sz w:val="24"/>
        </w:rPr>
        <w:t>On HST FR2 Deployment Scenario 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(Rel-17)</w:t>
      </w:r>
      <w:r>
        <w:rPr>
          <w:i/>
        </w:rPr>
        <w:br/>
      </w:r>
      <w:r>
        <w:rPr>
          <w:i/>
        </w:rPr>
        <w:lastRenderedPageBreak/>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89" w:name="_Toc79402086"/>
      <w:bookmarkStart w:id="290" w:name="_Toc80014910"/>
      <w:r>
        <w:t>9.9.2.3</w:t>
      </w:r>
      <w:r>
        <w:tab/>
        <w:t>Channel modeling</w:t>
      </w:r>
      <w:bookmarkEnd w:id="289"/>
      <w:bookmarkEnd w:id="290"/>
    </w:p>
    <w:p w:rsidR="0081207B" w:rsidRDefault="0081207B" w:rsidP="0081207B">
      <w:pPr>
        <w:rPr>
          <w:rFonts w:ascii="Arial" w:hAnsi="Arial" w:cs="Arial"/>
          <w:b/>
          <w:sz w:val="24"/>
        </w:rPr>
      </w:pPr>
      <w:r>
        <w:rPr>
          <w:rFonts w:ascii="Arial" w:hAnsi="Arial" w:cs="Arial"/>
          <w:b/>
          <w:color w:val="0000FF"/>
          <w:sz w:val="24"/>
        </w:rPr>
        <w:t>R4-2113132</w:t>
      </w:r>
      <w:r>
        <w:rPr>
          <w:rFonts w:ascii="Arial" w:hAnsi="Arial" w:cs="Arial"/>
          <w:b/>
          <w:color w:val="0000FF"/>
          <w:sz w:val="24"/>
        </w:rPr>
        <w:tab/>
      </w:r>
      <w:r>
        <w:rPr>
          <w:rFonts w:ascii="Arial" w:hAnsi="Arial" w:cs="Arial"/>
          <w:b/>
          <w:sz w:val="24"/>
        </w:rPr>
        <w:t>Channel models for HST FR2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R4-2113172</w:t>
      </w:r>
      <w:r>
        <w:rPr>
          <w:rFonts w:ascii="Arial" w:hAnsi="Arial" w:cs="Arial"/>
          <w:b/>
          <w:color w:val="0000FF"/>
          <w:sz w:val="24"/>
        </w:rPr>
        <w:tab/>
      </w:r>
      <w:r>
        <w:rPr>
          <w:rFonts w:ascii="Arial" w:hAnsi="Arial" w:cs="Arial"/>
          <w:b/>
          <w:sz w:val="24"/>
        </w:rPr>
        <w:t>On FR2 HST channel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R4-2113195</w:t>
      </w:r>
      <w:r>
        <w:rPr>
          <w:rFonts w:ascii="Arial" w:hAnsi="Arial" w:cs="Arial"/>
          <w:b/>
          <w:color w:val="0000FF"/>
          <w:sz w:val="24"/>
        </w:rPr>
        <w:tab/>
      </w:r>
      <w:r>
        <w:rPr>
          <w:rFonts w:ascii="Arial" w:hAnsi="Arial" w:cs="Arial"/>
          <w:b/>
          <w:sz w:val="24"/>
        </w:rPr>
        <w:t>Discussion on NR FR2 HST channel model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R4-2113349</w:t>
      </w:r>
      <w:r>
        <w:rPr>
          <w:rFonts w:ascii="Arial" w:hAnsi="Arial" w:cs="Arial"/>
          <w:b/>
          <w:color w:val="0000FF"/>
          <w:sz w:val="24"/>
        </w:rPr>
        <w:tab/>
      </w:r>
      <w:r>
        <w:rPr>
          <w:rFonts w:ascii="Arial" w:hAnsi="Arial" w:cs="Arial"/>
          <w:b/>
          <w:sz w:val="24"/>
        </w:rPr>
        <w:t>Channel model for HST FR2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for channel model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R4-2113795</w:t>
      </w:r>
      <w:r>
        <w:rPr>
          <w:rFonts w:ascii="Arial" w:hAnsi="Arial" w:cs="Arial"/>
          <w:b/>
          <w:color w:val="0000FF"/>
          <w:sz w:val="24"/>
        </w:rPr>
        <w:tab/>
      </w:r>
      <w:r>
        <w:rPr>
          <w:rFonts w:ascii="Arial" w:hAnsi="Arial" w:cs="Arial"/>
          <w:b/>
          <w:sz w:val="24"/>
        </w:rPr>
        <w:t>Discussion on channel modeling for NR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R4-2114547</w:t>
      </w:r>
      <w:r>
        <w:rPr>
          <w:rFonts w:ascii="Arial" w:hAnsi="Arial" w:cs="Arial"/>
          <w:b/>
          <w:color w:val="0000FF"/>
          <w:sz w:val="24"/>
        </w:rPr>
        <w:tab/>
      </w:r>
      <w:r>
        <w:rPr>
          <w:rFonts w:ascii="Arial" w:hAnsi="Arial" w:cs="Arial"/>
          <w:b/>
          <w:sz w:val="24"/>
        </w:rPr>
        <w:t>On HST FR2 Channel Modeling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further disclosed our view on channel modeling for HST deployment scenarios in FR2.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1" w:name="_Toc79402087"/>
      <w:bookmarkStart w:id="292" w:name="_Toc80014911"/>
      <w:r>
        <w:t>9.9.2.4</w:t>
      </w:r>
      <w:r>
        <w:tab/>
        <w:t>Others</w:t>
      </w:r>
      <w:bookmarkEnd w:id="291"/>
      <w:bookmarkEnd w:id="292"/>
    </w:p>
    <w:p w:rsidR="0081207B" w:rsidRDefault="0081207B" w:rsidP="0081207B">
      <w:pPr>
        <w:rPr>
          <w:rFonts w:ascii="Arial" w:hAnsi="Arial" w:cs="Arial"/>
          <w:b/>
          <w:sz w:val="24"/>
        </w:rPr>
      </w:pPr>
      <w:r>
        <w:rPr>
          <w:rFonts w:ascii="Arial" w:hAnsi="Arial" w:cs="Arial"/>
          <w:b/>
          <w:color w:val="0000FF"/>
          <w:sz w:val="24"/>
        </w:rPr>
        <w:t>R4-2114185</w:t>
      </w:r>
      <w:r>
        <w:rPr>
          <w:rFonts w:ascii="Arial" w:hAnsi="Arial" w:cs="Arial"/>
          <w:b/>
          <w:color w:val="0000FF"/>
          <w:sz w:val="24"/>
        </w:rPr>
        <w:tab/>
      </w:r>
      <w:r>
        <w:rPr>
          <w:rFonts w:ascii="Arial" w:hAnsi="Arial" w:cs="Arial"/>
          <w:b/>
          <w:sz w:val="24"/>
        </w:rPr>
        <w:t>Discussion on FR2 HST deployment aspects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color w:val="993300"/>
          <w:u w:val="single"/>
        </w:rPr>
      </w:pPr>
    </w:p>
    <w:p w:rsidR="0081207B" w:rsidRDefault="0081207B" w:rsidP="0081207B">
      <w:pPr>
        <w:pStyle w:val="4"/>
      </w:pPr>
      <w:bookmarkStart w:id="293" w:name="_Toc79402100"/>
      <w:bookmarkStart w:id="294" w:name="_Toc80014912"/>
      <w:r>
        <w:t>9.9.5</w:t>
      </w:r>
      <w:r>
        <w:tab/>
        <w:t>Demodulation requirements</w:t>
      </w:r>
      <w:bookmarkEnd w:id="293"/>
      <w:bookmarkEnd w:id="294"/>
    </w:p>
    <w:p w:rsidR="0081207B" w:rsidRDefault="0081207B" w:rsidP="0081207B">
      <w:pPr>
        <w:pStyle w:val="5"/>
      </w:pPr>
      <w:bookmarkStart w:id="295" w:name="_Toc79402101"/>
      <w:bookmarkStart w:id="296" w:name="_Toc80014913"/>
      <w:r>
        <w:t>9.9.5.1</w:t>
      </w:r>
      <w:r>
        <w:tab/>
        <w:t>General</w:t>
      </w:r>
      <w:bookmarkEnd w:id="295"/>
      <w:bookmarkEnd w:id="296"/>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[100-e][326] NR_HST_FR2_Demod</w:t>
      </w:r>
      <w:r w:rsidRPr="00A95509">
        <w:rPr>
          <w:rFonts w:ascii="Arial" w:hAnsi="Arial" w:cs="Arial"/>
          <w:b/>
          <w:color w:val="C00000"/>
          <w:sz w:val="24"/>
          <w:u w:val="single"/>
        </w:rPr>
        <w:t xml:space="preserve">, AI </w:t>
      </w:r>
      <w:r>
        <w:rPr>
          <w:rFonts w:ascii="Arial" w:hAnsi="Arial" w:cs="Arial"/>
          <w:b/>
          <w:color w:val="C00000"/>
          <w:sz w:val="24"/>
          <w:u w:val="single"/>
        </w:rPr>
        <w:t>9.9.5</w:t>
      </w:r>
      <w:r w:rsidRPr="00A95509">
        <w:rPr>
          <w:rFonts w:ascii="Arial" w:hAnsi="Arial" w:cs="Arial"/>
          <w:b/>
          <w:color w:val="C00000"/>
          <w:sz w:val="24"/>
          <w:u w:val="single"/>
        </w:rPr>
        <w:t xml:space="preserve">– </w:t>
      </w:r>
      <w:r>
        <w:rPr>
          <w:rFonts w:ascii="Arial" w:hAnsi="Arial" w:cs="Arial" w:hint="eastAsia"/>
          <w:b/>
          <w:color w:val="C00000"/>
          <w:sz w:val="24"/>
          <w:u w:val="single"/>
        </w:rPr>
        <w:t>Yunchuan</w:t>
      </w:r>
      <w:r>
        <w:rPr>
          <w:rFonts w:ascii="Arial" w:hAnsi="Arial" w:cs="Arial"/>
          <w:b/>
          <w:color w:val="C00000"/>
          <w:sz w:val="24"/>
          <w:u w:val="single"/>
        </w:rPr>
        <w:t xml:space="preserve"> </w:t>
      </w:r>
      <w:r>
        <w:rPr>
          <w:rFonts w:ascii="Arial" w:hAnsi="Arial" w:cs="Arial" w:hint="eastAsia"/>
          <w:b/>
          <w:color w:val="C00000"/>
          <w:sz w:val="24"/>
          <w:u w:val="single"/>
        </w:rPr>
        <w:t>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lang w:eastAsia="zh-CN"/>
        </w:rPr>
      </w:pPr>
      <w:r>
        <w:rPr>
          <w:rFonts w:ascii="Arial" w:hAnsi="Arial" w:cs="Arial"/>
          <w:b/>
          <w:color w:val="0000FF"/>
          <w:sz w:val="24"/>
          <w:u w:val="thick"/>
        </w:rPr>
        <w:t>R4-2115617</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108A4">
        <w:rPr>
          <w:rFonts w:ascii="Arial" w:hAnsi="Arial" w:cs="Arial" w:hint="eastAsia"/>
          <w:b/>
          <w:sz w:val="24"/>
        </w:rPr>
        <w:t>[100-e][326] NR_HST_FR2_Demod</w:t>
      </w:r>
      <w:r w:rsidRPr="004108A4">
        <w:rPr>
          <w:rFonts w:ascii="Arial" w:hAnsi="Arial" w:cs="Arial"/>
          <w:b/>
          <w:sz w:val="24"/>
        </w:rPr>
        <w:tab/>
      </w:r>
      <w:r>
        <w:rPr>
          <w:i/>
        </w:rPr>
        <w:tab/>
      </w:r>
      <w:r>
        <w:rPr>
          <w:i/>
        </w:rPr>
        <w:tab/>
      </w:r>
      <w:r>
        <w:rPr>
          <w:i/>
        </w:rPr>
        <w:tab/>
      </w:r>
      <w:r>
        <w:rPr>
          <w:i/>
        </w:rPr>
        <w:tab/>
        <w:t xml:space="preserve">      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R4-2112042</w:t>
      </w:r>
      <w:r>
        <w:rPr>
          <w:rFonts w:ascii="Arial" w:hAnsi="Arial" w:cs="Arial"/>
          <w:b/>
          <w:color w:val="0000FF"/>
          <w:sz w:val="24"/>
        </w:rPr>
        <w:tab/>
      </w:r>
      <w:r>
        <w:rPr>
          <w:rFonts w:ascii="Arial" w:hAnsi="Arial" w:cs="Arial"/>
          <w:b/>
          <w:sz w:val="24"/>
        </w:rPr>
        <w:t>View on demodulation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R4-2113196</w:t>
      </w:r>
      <w:r>
        <w:rPr>
          <w:rFonts w:ascii="Arial" w:hAnsi="Arial" w:cs="Arial"/>
          <w:b/>
          <w:color w:val="0000FF"/>
          <w:sz w:val="24"/>
        </w:rPr>
        <w:tab/>
      </w:r>
      <w:r>
        <w:rPr>
          <w:rFonts w:ascii="Arial" w:hAnsi="Arial" w:cs="Arial"/>
          <w:b/>
          <w:sz w:val="24"/>
        </w:rPr>
        <w:t>General discussion on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7" w:name="_Toc79402102"/>
      <w:bookmarkStart w:id="298" w:name="_Toc80014914"/>
      <w:r>
        <w:t>9.9.5.2</w:t>
      </w:r>
      <w:r>
        <w:tab/>
        <w:t>UE demodulation requirements</w:t>
      </w:r>
      <w:bookmarkEnd w:id="297"/>
      <w:bookmarkEnd w:id="298"/>
    </w:p>
    <w:p w:rsidR="0081207B" w:rsidRDefault="0081207B" w:rsidP="0081207B">
      <w:pPr>
        <w:rPr>
          <w:rFonts w:ascii="Arial" w:hAnsi="Arial" w:cs="Arial"/>
          <w:b/>
          <w:sz w:val="24"/>
        </w:rPr>
      </w:pPr>
      <w:r>
        <w:rPr>
          <w:rFonts w:ascii="Arial" w:hAnsi="Arial" w:cs="Arial"/>
          <w:b/>
          <w:color w:val="0000FF"/>
          <w:sz w:val="24"/>
        </w:rPr>
        <w:t>R4-2112043</w:t>
      </w:r>
      <w:r>
        <w:rPr>
          <w:rFonts w:ascii="Arial" w:hAnsi="Arial" w:cs="Arial"/>
          <w:b/>
          <w:color w:val="0000FF"/>
          <w:sz w:val="24"/>
        </w:rPr>
        <w:tab/>
      </w:r>
      <w:r>
        <w:rPr>
          <w:rFonts w:ascii="Arial" w:hAnsi="Arial" w:cs="Arial"/>
          <w:b/>
          <w:sz w:val="24"/>
        </w:rPr>
        <w:t>View on PDSCH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R4-2112252</w:t>
      </w:r>
      <w:r>
        <w:rPr>
          <w:rFonts w:ascii="Arial" w:hAnsi="Arial" w:cs="Arial"/>
          <w:b/>
          <w:color w:val="0000FF"/>
          <w:sz w:val="24"/>
        </w:rPr>
        <w:tab/>
      </w:r>
      <w:r>
        <w:rPr>
          <w:rFonts w:ascii="Arial" w:hAnsi="Arial" w:cs="Arial"/>
          <w:b/>
          <w:sz w:val="24"/>
        </w:rPr>
        <w:t>Discussion on FR2 HST UE Demod Performance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R4-2112500</w:t>
      </w:r>
      <w:r>
        <w:rPr>
          <w:rFonts w:ascii="Arial" w:hAnsi="Arial" w:cs="Arial"/>
          <w:b/>
          <w:color w:val="0000FF"/>
          <w:sz w:val="24"/>
        </w:rPr>
        <w:tab/>
      </w:r>
      <w:r>
        <w:rPr>
          <w:rFonts w:ascii="Arial" w:hAnsi="Arial" w:cs="Arial"/>
          <w:b/>
          <w:sz w:val="24"/>
        </w:rPr>
        <w:t>Discussion on UE demodulation for FR2 HST</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R4-2113133</w:t>
      </w:r>
      <w:r>
        <w:rPr>
          <w:rFonts w:ascii="Arial" w:hAnsi="Arial" w:cs="Arial"/>
          <w:b/>
          <w:color w:val="0000FF"/>
          <w:sz w:val="24"/>
        </w:rPr>
        <w:tab/>
      </w:r>
      <w:r>
        <w:rPr>
          <w:rFonts w:ascii="Arial" w:hAnsi="Arial" w:cs="Arial"/>
          <w:b/>
          <w:sz w:val="24"/>
        </w:rPr>
        <w:t>View on DL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R4-2113197</w:t>
      </w:r>
      <w:r>
        <w:rPr>
          <w:rFonts w:ascii="Arial" w:hAnsi="Arial" w:cs="Arial"/>
          <w:b/>
          <w:color w:val="0000FF"/>
          <w:sz w:val="24"/>
        </w:rPr>
        <w:tab/>
      </w:r>
      <w:r>
        <w:rPr>
          <w:rFonts w:ascii="Arial" w:hAnsi="Arial" w:cs="Arial"/>
          <w:b/>
          <w:sz w:val="24"/>
        </w:rPr>
        <w:t>Discussion on UE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R4-2113457</w:t>
      </w:r>
      <w:r>
        <w:rPr>
          <w:rFonts w:ascii="Arial" w:hAnsi="Arial" w:cs="Arial"/>
          <w:b/>
          <w:color w:val="0000FF"/>
          <w:sz w:val="24"/>
        </w:rPr>
        <w:tab/>
      </w:r>
      <w:r>
        <w:rPr>
          <w:rFonts w:ascii="Arial" w:hAnsi="Arial" w:cs="Arial"/>
          <w:b/>
          <w:sz w:val="24"/>
        </w:rPr>
        <w:t>UE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the UE demodulation requirements for HST FR2.</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R4-2113804</w:t>
      </w:r>
      <w:r>
        <w:rPr>
          <w:rFonts w:ascii="Arial" w:hAnsi="Arial" w:cs="Arial"/>
          <w:b/>
          <w:color w:val="0000FF"/>
          <w:sz w:val="24"/>
        </w:rPr>
        <w:tab/>
      </w:r>
      <w:r>
        <w:rPr>
          <w:rFonts w:ascii="Arial" w:hAnsi="Arial" w:cs="Arial"/>
          <w:b/>
          <w:sz w:val="24"/>
        </w:rPr>
        <w:t>Discussion on UE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299" w:name="_Toc79402103"/>
      <w:bookmarkStart w:id="300" w:name="_Toc80014915"/>
      <w:r>
        <w:t>9.9.5.3</w:t>
      </w:r>
      <w:r>
        <w:tab/>
        <w:t>BS demodulation requirements</w:t>
      </w:r>
      <w:bookmarkEnd w:id="299"/>
      <w:bookmarkEnd w:id="300"/>
    </w:p>
    <w:p w:rsidR="0081207B" w:rsidRDefault="0081207B" w:rsidP="0081207B">
      <w:pPr>
        <w:rPr>
          <w:rFonts w:ascii="Arial" w:hAnsi="Arial" w:cs="Arial"/>
          <w:b/>
          <w:sz w:val="24"/>
        </w:rPr>
      </w:pPr>
      <w:r>
        <w:rPr>
          <w:rFonts w:ascii="Arial" w:hAnsi="Arial" w:cs="Arial"/>
          <w:b/>
          <w:color w:val="0000FF"/>
          <w:sz w:val="24"/>
        </w:rPr>
        <w:t>R4-2113134</w:t>
      </w:r>
      <w:r>
        <w:rPr>
          <w:rFonts w:ascii="Arial" w:hAnsi="Arial" w:cs="Arial"/>
          <w:b/>
          <w:color w:val="0000FF"/>
          <w:sz w:val="24"/>
        </w:rPr>
        <w:tab/>
      </w:r>
      <w:r>
        <w:rPr>
          <w:rFonts w:ascii="Arial" w:hAnsi="Arial" w:cs="Arial"/>
          <w:b/>
          <w:sz w:val="24"/>
        </w:rPr>
        <w:t>View on UL demodulation requirements for HST FR2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1" w:name="_Toc79402104"/>
      <w:bookmarkStart w:id="302" w:name="_Toc80014916"/>
      <w:r>
        <w:t>9.9.5.3.1</w:t>
      </w:r>
      <w:r>
        <w:tab/>
        <w:t>PUSCH requirements</w:t>
      </w:r>
      <w:bookmarkEnd w:id="301"/>
      <w:bookmarkEnd w:id="302"/>
    </w:p>
    <w:p w:rsidR="0081207B" w:rsidRDefault="0081207B" w:rsidP="0081207B">
      <w:pPr>
        <w:rPr>
          <w:rFonts w:ascii="Arial" w:hAnsi="Arial" w:cs="Arial"/>
          <w:b/>
          <w:sz w:val="24"/>
        </w:rPr>
      </w:pPr>
      <w:r>
        <w:rPr>
          <w:rFonts w:ascii="Arial" w:hAnsi="Arial" w:cs="Arial"/>
          <w:b/>
          <w:color w:val="0000FF"/>
          <w:sz w:val="24"/>
        </w:rPr>
        <w:t>R4-2112044</w:t>
      </w:r>
      <w:r>
        <w:rPr>
          <w:rFonts w:ascii="Arial" w:hAnsi="Arial" w:cs="Arial"/>
          <w:b/>
          <w:color w:val="0000FF"/>
          <w:sz w:val="24"/>
        </w:rPr>
        <w:tab/>
      </w:r>
      <w:r>
        <w:rPr>
          <w:rFonts w:ascii="Arial" w:hAnsi="Arial" w:cs="Arial"/>
          <w:b/>
          <w:sz w:val="24"/>
        </w:rPr>
        <w:t>View on PUSCH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R4-2113351</w:t>
      </w:r>
      <w:r>
        <w:rPr>
          <w:rFonts w:ascii="Arial" w:hAnsi="Arial" w:cs="Arial"/>
          <w:b/>
          <w:color w:val="0000FF"/>
          <w:sz w:val="24"/>
        </w:rPr>
        <w:tab/>
      </w:r>
      <w:r>
        <w:rPr>
          <w:rFonts w:ascii="Arial" w:hAnsi="Arial" w:cs="Arial"/>
          <w:b/>
          <w:sz w:val="24"/>
        </w:rPr>
        <w:t>PUSCH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Proposals for remaining open issues regarding PUSCH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R4-2113797</w:t>
      </w:r>
      <w:r>
        <w:rPr>
          <w:rFonts w:ascii="Arial" w:hAnsi="Arial" w:cs="Arial"/>
          <w:b/>
          <w:color w:val="0000FF"/>
          <w:sz w:val="24"/>
        </w:rPr>
        <w:tab/>
      </w:r>
      <w:r>
        <w:rPr>
          <w:rFonts w:ascii="Arial" w:hAnsi="Arial" w:cs="Arial"/>
          <w:b/>
          <w:sz w:val="24"/>
        </w:rPr>
        <w:t>Discussion on PUSCH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R4-2114558</w:t>
      </w:r>
      <w:r>
        <w:rPr>
          <w:rFonts w:ascii="Arial" w:hAnsi="Arial" w:cs="Arial"/>
          <w:b/>
          <w:color w:val="0000FF"/>
          <w:sz w:val="24"/>
        </w:rPr>
        <w:tab/>
      </w:r>
      <w:r>
        <w:rPr>
          <w:rFonts w:ascii="Arial" w:hAnsi="Arial" w:cs="Arial"/>
          <w:b/>
          <w:sz w:val="24"/>
        </w:rPr>
        <w:t>On HST FR2 PUSCH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3" w:name="_Toc79402105"/>
      <w:bookmarkStart w:id="304" w:name="_Toc80014917"/>
      <w:r>
        <w:t>9.9.5.3.2</w:t>
      </w:r>
      <w:r>
        <w:tab/>
        <w:t>PUSCH with UL timing adjustment requirements</w:t>
      </w:r>
      <w:bookmarkEnd w:id="303"/>
      <w:bookmarkEnd w:id="304"/>
    </w:p>
    <w:p w:rsidR="0081207B" w:rsidRDefault="0081207B" w:rsidP="0081207B">
      <w:pPr>
        <w:rPr>
          <w:rFonts w:ascii="Arial" w:hAnsi="Arial" w:cs="Arial"/>
          <w:b/>
          <w:sz w:val="24"/>
        </w:rPr>
      </w:pPr>
      <w:r>
        <w:rPr>
          <w:rFonts w:ascii="Arial" w:hAnsi="Arial" w:cs="Arial"/>
          <w:b/>
          <w:color w:val="0000FF"/>
          <w:sz w:val="24"/>
        </w:rPr>
        <w:t>R4-2112045</w:t>
      </w:r>
      <w:r>
        <w:rPr>
          <w:rFonts w:ascii="Arial" w:hAnsi="Arial" w:cs="Arial"/>
          <w:b/>
          <w:color w:val="0000FF"/>
          <w:sz w:val="24"/>
        </w:rPr>
        <w:tab/>
      </w:r>
      <w:r>
        <w:rPr>
          <w:rFonts w:ascii="Arial" w:hAnsi="Arial" w:cs="Arial"/>
          <w:b/>
          <w:sz w:val="24"/>
        </w:rPr>
        <w:t>View on UL timing adjustment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R4-2113354</w:t>
      </w:r>
      <w:r>
        <w:rPr>
          <w:rFonts w:ascii="Arial" w:hAnsi="Arial" w:cs="Arial"/>
          <w:b/>
          <w:color w:val="0000FF"/>
          <w:sz w:val="24"/>
        </w:rPr>
        <w:tab/>
      </w:r>
      <w:r>
        <w:rPr>
          <w:rFonts w:ascii="Arial" w:hAnsi="Arial" w:cs="Arial"/>
          <w:b/>
          <w:sz w:val="24"/>
        </w:rPr>
        <w:t>PUSCH timing adjustment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Proposed timing adjustment parameters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R4-2113798</w:t>
      </w:r>
      <w:r>
        <w:rPr>
          <w:rFonts w:ascii="Arial" w:hAnsi="Arial" w:cs="Arial"/>
          <w:b/>
          <w:color w:val="0000FF"/>
          <w:sz w:val="24"/>
        </w:rPr>
        <w:tab/>
      </w:r>
      <w:r>
        <w:rPr>
          <w:rFonts w:ascii="Arial" w:hAnsi="Arial" w:cs="Arial"/>
          <w:b/>
          <w:sz w:val="24"/>
        </w:rPr>
        <w:t>Discussion on PUSCH with UL timing adjustment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R4-2114560</w:t>
      </w:r>
      <w:r>
        <w:rPr>
          <w:rFonts w:ascii="Arial" w:hAnsi="Arial" w:cs="Arial"/>
          <w:b/>
          <w:color w:val="0000FF"/>
          <w:sz w:val="24"/>
        </w:rPr>
        <w:tab/>
      </w:r>
      <w:r>
        <w:rPr>
          <w:rFonts w:ascii="Arial" w:hAnsi="Arial" w:cs="Arial"/>
          <w:b/>
          <w:sz w:val="24"/>
        </w:rPr>
        <w:t>On HST FR2 PUSCH with UL Timing Adjustment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05" w:name="_Toc79402106"/>
      <w:bookmarkStart w:id="306" w:name="_Toc80014918"/>
      <w:r>
        <w:t>9.9.5.3.3</w:t>
      </w:r>
      <w:r>
        <w:tab/>
        <w:t>PRACH requirements</w:t>
      </w:r>
      <w:bookmarkEnd w:id="305"/>
      <w:bookmarkEnd w:id="306"/>
    </w:p>
    <w:p w:rsidR="0081207B" w:rsidRDefault="0081207B" w:rsidP="0081207B">
      <w:pPr>
        <w:rPr>
          <w:rFonts w:ascii="Arial" w:hAnsi="Arial" w:cs="Arial"/>
          <w:b/>
          <w:sz w:val="24"/>
        </w:rPr>
      </w:pPr>
      <w:r>
        <w:rPr>
          <w:rFonts w:ascii="Arial" w:hAnsi="Arial" w:cs="Arial"/>
          <w:b/>
          <w:color w:val="0000FF"/>
          <w:sz w:val="24"/>
        </w:rPr>
        <w:t>R4-2112046</w:t>
      </w:r>
      <w:r>
        <w:rPr>
          <w:rFonts w:ascii="Arial" w:hAnsi="Arial" w:cs="Arial"/>
          <w:b/>
          <w:color w:val="0000FF"/>
          <w:sz w:val="24"/>
        </w:rPr>
        <w:tab/>
      </w:r>
      <w:r>
        <w:rPr>
          <w:rFonts w:ascii="Arial" w:hAnsi="Arial" w:cs="Arial"/>
          <w:b/>
          <w:sz w:val="24"/>
        </w:rPr>
        <w:t>View on PRACH requirement for Rel-17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R4-2113350</w:t>
      </w:r>
      <w:r>
        <w:rPr>
          <w:rFonts w:ascii="Arial" w:hAnsi="Arial" w:cs="Arial"/>
          <w:b/>
          <w:color w:val="0000FF"/>
          <w:sz w:val="24"/>
        </w:rPr>
        <w:tab/>
      </w:r>
      <w:r>
        <w:rPr>
          <w:rFonts w:ascii="Arial" w:hAnsi="Arial" w:cs="Arial"/>
          <w:b/>
          <w:sz w:val="24"/>
        </w:rPr>
        <w:t>PRACH demodulation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Proposals for remaining open issues regarding PRACH</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R4-2113799</w:t>
      </w:r>
      <w:r>
        <w:rPr>
          <w:rFonts w:ascii="Arial" w:hAnsi="Arial" w:cs="Arial"/>
          <w:b/>
          <w:color w:val="0000FF"/>
          <w:sz w:val="24"/>
        </w:rPr>
        <w:tab/>
      </w:r>
      <w:r>
        <w:rPr>
          <w:rFonts w:ascii="Arial" w:hAnsi="Arial" w:cs="Arial"/>
          <w:b/>
          <w:sz w:val="24"/>
        </w:rPr>
        <w:t>Discussion on PRACH demodulation requirements for FR2 HST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R4-2114557</w:t>
      </w:r>
      <w:r>
        <w:rPr>
          <w:rFonts w:ascii="Arial" w:hAnsi="Arial" w:cs="Arial"/>
          <w:b/>
          <w:color w:val="0000FF"/>
          <w:sz w:val="24"/>
        </w:rPr>
        <w:tab/>
      </w:r>
      <w:r>
        <w:rPr>
          <w:rFonts w:ascii="Arial" w:hAnsi="Arial" w:cs="Arial"/>
          <w:b/>
          <w:sz w:val="24"/>
        </w:rPr>
        <w:t>On HST FR2 PRACH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Germany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07" w:name="_Toc79402119"/>
      <w:bookmarkStart w:id="308" w:name="_Toc80014919"/>
      <w:r>
        <w:t>9.12</w:t>
      </w:r>
      <w:r>
        <w:tab/>
        <w:t>Further enhancement on NR demodulation performance</w:t>
      </w:r>
      <w:bookmarkEnd w:id="307"/>
      <w:bookmarkEnd w:id="308"/>
    </w:p>
    <w:p w:rsidR="0081207B" w:rsidRDefault="0081207B" w:rsidP="0081207B">
      <w:pPr>
        <w:pStyle w:val="4"/>
      </w:pPr>
      <w:bookmarkStart w:id="309" w:name="_Toc79402120"/>
      <w:bookmarkStart w:id="310" w:name="_Toc80014920"/>
      <w:r>
        <w:t>9.12.1</w:t>
      </w:r>
      <w:r>
        <w:tab/>
        <w:t>General</w:t>
      </w:r>
      <w:bookmarkEnd w:id="309"/>
      <w:bookmarkEnd w:id="310"/>
    </w:p>
    <w:p w:rsidR="0081207B" w:rsidRDefault="0081207B" w:rsidP="0081207B">
      <w:pPr>
        <w:rPr>
          <w:rFonts w:ascii="Arial" w:hAnsi="Arial" w:cs="Arial"/>
          <w:b/>
          <w:sz w:val="24"/>
        </w:rPr>
      </w:pPr>
      <w:r>
        <w:rPr>
          <w:rFonts w:ascii="Arial" w:hAnsi="Arial" w:cs="Arial"/>
          <w:b/>
          <w:color w:val="0000FF"/>
          <w:sz w:val="24"/>
        </w:rPr>
        <w:t>R4-2112223</w:t>
      </w:r>
      <w:r>
        <w:rPr>
          <w:rFonts w:ascii="Arial" w:hAnsi="Arial" w:cs="Arial"/>
          <w:b/>
          <w:color w:val="0000FF"/>
          <w:sz w:val="24"/>
        </w:rPr>
        <w:tab/>
      </w:r>
      <w:r>
        <w:rPr>
          <w:rFonts w:ascii="Arial" w:hAnsi="Arial" w:cs="Arial"/>
          <w:b/>
          <w:sz w:val="24"/>
        </w:rPr>
        <w:t>Updated work plan for Further enhancement on NR demodulation performance WI</w:t>
      </w:r>
    </w:p>
    <w:p w:rsidR="0081207B" w:rsidRDefault="0081207B" w:rsidP="0081207B">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R4-2112224</w:t>
      </w:r>
      <w:r>
        <w:rPr>
          <w:rFonts w:ascii="Arial" w:hAnsi="Arial" w:cs="Arial"/>
          <w:b/>
          <w:color w:val="0000FF"/>
          <w:sz w:val="24"/>
        </w:rPr>
        <w:tab/>
      </w:r>
      <w:r>
        <w:rPr>
          <w:rFonts w:ascii="Arial" w:hAnsi="Arial" w:cs="Arial"/>
          <w:b/>
          <w:sz w:val="24"/>
        </w:rPr>
        <w:t>Draft TR 38.833 v0.1.0: Further enhancement on NR demodulation performance</w:t>
      </w:r>
    </w:p>
    <w:p w:rsidR="0081207B" w:rsidRDefault="0081207B" w:rsidP="0081207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For email approval after the meeting, i.e., to implement the TPs approved during the meeting.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R4-2112225</w:t>
      </w:r>
      <w:r>
        <w:rPr>
          <w:rFonts w:ascii="Arial" w:hAnsi="Arial" w:cs="Arial"/>
          <w:b/>
          <w:color w:val="0000FF"/>
          <w:sz w:val="24"/>
        </w:rPr>
        <w:tab/>
      </w:r>
      <w:r>
        <w:rPr>
          <w:rFonts w:ascii="Arial" w:hAnsi="Arial" w:cs="Arial"/>
          <w:b/>
          <w:sz w:val="24"/>
        </w:rPr>
        <w:t>TP to TR 38.833: Skeleton for the section on LTE CRS interference handling</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11" w:name="_Toc79402121"/>
      <w:bookmarkStart w:id="312" w:name="_Toc80014921"/>
      <w:r>
        <w:t>9.12.2</w:t>
      </w:r>
      <w:r>
        <w:tab/>
        <w:t>UE demodulation and CSI requirements</w:t>
      </w:r>
      <w:bookmarkEnd w:id="311"/>
      <w:bookmarkEnd w:id="312"/>
    </w:p>
    <w:p w:rsidR="0081207B" w:rsidRDefault="0081207B" w:rsidP="0081207B">
      <w:pPr>
        <w:pStyle w:val="5"/>
      </w:pPr>
      <w:bookmarkStart w:id="313" w:name="_Toc79402122"/>
      <w:bookmarkStart w:id="314" w:name="_Toc80014922"/>
      <w:r>
        <w:t>9.12.2.1</w:t>
      </w:r>
      <w:r>
        <w:tab/>
        <w:t>MMSE-IRC receiver for inter-cell interference</w:t>
      </w:r>
      <w:bookmarkEnd w:id="313"/>
      <w:bookmarkEnd w:id="314"/>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[100-e][328] NR_perf_enh2_Demod_Part2</w:t>
      </w:r>
      <w:r w:rsidRPr="00A95509">
        <w:rPr>
          <w:rFonts w:ascii="Arial" w:hAnsi="Arial" w:cs="Arial"/>
          <w:b/>
          <w:color w:val="C00000"/>
          <w:sz w:val="24"/>
          <w:u w:val="single"/>
        </w:rPr>
        <w:t xml:space="preserve">, AI </w:t>
      </w:r>
      <w:r>
        <w:rPr>
          <w:rFonts w:ascii="Arial" w:hAnsi="Arial" w:cs="Arial"/>
          <w:b/>
          <w:color w:val="C00000"/>
          <w:sz w:val="24"/>
          <w:u w:val="single"/>
        </w:rPr>
        <w:t>9.12.2.1, 9.12.2.2</w:t>
      </w:r>
      <w:r w:rsidRPr="00A95509">
        <w:rPr>
          <w:rFonts w:ascii="Arial" w:hAnsi="Arial" w:cs="Arial"/>
          <w:b/>
          <w:color w:val="C00000"/>
          <w:sz w:val="24"/>
          <w:u w:val="single"/>
        </w:rPr>
        <w:t xml:space="preserve">– </w:t>
      </w:r>
      <w:r w:rsidRPr="004108A4">
        <w:rPr>
          <w:rFonts w:ascii="Arial" w:hAnsi="Arial" w:cs="Arial" w:hint="eastAsia"/>
          <w:b/>
          <w:color w:val="C00000"/>
          <w:sz w:val="24"/>
          <w:u w:val="single"/>
        </w:rPr>
        <w:t>Belov, Dmitry</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R4-2115620</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[100-e][328]</w:t>
      </w:r>
      <w:r>
        <w:rPr>
          <w:rFonts w:ascii="Arial" w:hAnsi="Arial" w:cs="Arial"/>
          <w:b/>
          <w:sz w:val="24"/>
        </w:rPr>
        <w:t xml:space="preserve"> </w:t>
      </w:r>
      <w:r w:rsidRPr="004108A4">
        <w:rPr>
          <w:rFonts w:ascii="Arial" w:hAnsi="Arial" w:cs="Arial" w:hint="eastAsia"/>
          <w:b/>
          <w:sz w:val="24"/>
        </w:rPr>
        <w:t>NR_perf_enh2_Demod_Part2</w:t>
      </w:r>
      <w:r w:rsidRPr="004108A4">
        <w:rPr>
          <w:rFonts w:ascii="Arial" w:hAnsi="Arial" w:cs="Arial"/>
          <w:b/>
          <w:sz w:val="24"/>
        </w:rPr>
        <w:tab/>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(Intel</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pStyle w:val="6"/>
      </w:pPr>
      <w:bookmarkStart w:id="315" w:name="_Toc79402123"/>
      <w:bookmarkStart w:id="316" w:name="_Toc80014923"/>
      <w:r>
        <w:t>9.12.2.1.1</w:t>
      </w:r>
      <w:r>
        <w:tab/>
        <w:t>PDSCH requirements</w:t>
      </w:r>
      <w:bookmarkEnd w:id="315"/>
      <w:bookmarkEnd w:id="316"/>
    </w:p>
    <w:p w:rsidR="0081207B" w:rsidRDefault="0081207B" w:rsidP="0081207B">
      <w:pPr>
        <w:rPr>
          <w:rFonts w:ascii="Arial" w:hAnsi="Arial" w:cs="Arial"/>
          <w:b/>
          <w:sz w:val="24"/>
        </w:rPr>
      </w:pPr>
      <w:r>
        <w:rPr>
          <w:rFonts w:ascii="Arial" w:hAnsi="Arial" w:cs="Arial"/>
          <w:b/>
          <w:color w:val="0000FF"/>
          <w:sz w:val="24"/>
        </w:rPr>
        <w:t>R4-2112104</w:t>
      </w:r>
      <w:r>
        <w:rPr>
          <w:rFonts w:ascii="Arial" w:hAnsi="Arial" w:cs="Arial"/>
          <w:b/>
          <w:color w:val="0000FF"/>
          <w:sz w:val="24"/>
        </w:rPr>
        <w:tab/>
      </w:r>
      <w:r>
        <w:rPr>
          <w:rFonts w:ascii="Arial" w:hAnsi="Arial" w:cs="Arial"/>
          <w:b/>
          <w:sz w:val="24"/>
        </w:rPr>
        <w:t>Discussion on PDSCH requirements in intercell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R4-2112148</w:t>
      </w:r>
      <w:r>
        <w:rPr>
          <w:rFonts w:ascii="Arial" w:hAnsi="Arial" w:cs="Arial"/>
          <w:b/>
          <w:color w:val="0000FF"/>
          <w:sz w:val="24"/>
        </w:rPr>
        <w:tab/>
      </w:r>
      <w:r>
        <w:rPr>
          <w:rFonts w:ascii="Arial" w:hAnsi="Arial" w:cs="Arial"/>
          <w:b/>
          <w:sz w:val="24"/>
        </w:rPr>
        <w:t>On PDSCH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R4-2112207</w:t>
      </w:r>
      <w:r>
        <w:rPr>
          <w:rFonts w:ascii="Arial" w:hAnsi="Arial" w:cs="Arial"/>
          <w:b/>
          <w:color w:val="0000FF"/>
          <w:sz w:val="24"/>
        </w:rPr>
        <w:tab/>
      </w:r>
      <w:r>
        <w:rPr>
          <w:rFonts w:ascii="Arial" w:hAnsi="Arial" w:cs="Arial"/>
          <w:b/>
          <w:sz w:val="24"/>
        </w:rPr>
        <w:t>Discussion on R17 demodulation enhancement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R4-2112208</w:t>
      </w:r>
      <w:r>
        <w:rPr>
          <w:rFonts w:ascii="Arial" w:hAnsi="Arial" w:cs="Arial"/>
          <w:b/>
          <w:color w:val="0000FF"/>
          <w:sz w:val="24"/>
        </w:rPr>
        <w:tab/>
      </w:r>
      <w:r>
        <w:rPr>
          <w:rFonts w:ascii="Arial" w:hAnsi="Arial" w:cs="Arial"/>
          <w:b/>
          <w:sz w:val="24"/>
        </w:rPr>
        <w:t>Simulation results for inter-cell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R4-2112956</w:t>
      </w:r>
      <w:r>
        <w:rPr>
          <w:rFonts w:ascii="Arial" w:hAnsi="Arial" w:cs="Arial"/>
          <w:b/>
          <w:color w:val="0000FF"/>
          <w:sz w:val="24"/>
        </w:rPr>
        <w:tab/>
      </w:r>
      <w:r>
        <w:rPr>
          <w:rFonts w:ascii="Arial" w:hAnsi="Arial" w:cs="Arial"/>
          <w:b/>
          <w:sz w:val="24"/>
        </w:rPr>
        <w:t>Views on MMSE-IRC receiver for inter-cell interference test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R4-2113118</w:t>
      </w:r>
      <w:r>
        <w:rPr>
          <w:rFonts w:ascii="Arial" w:hAnsi="Arial" w:cs="Arial"/>
          <w:b/>
          <w:color w:val="0000FF"/>
          <w:sz w:val="24"/>
        </w:rPr>
        <w:tab/>
      </w:r>
      <w:r>
        <w:rPr>
          <w:rFonts w:ascii="Arial" w:hAnsi="Arial" w:cs="Arial"/>
          <w:b/>
          <w:sz w:val="24"/>
        </w:rPr>
        <w:t>Discussion on PDSCH demodulation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R4-2113638</w:t>
      </w:r>
      <w:r>
        <w:rPr>
          <w:rFonts w:ascii="Arial" w:hAnsi="Arial" w:cs="Arial"/>
          <w:b/>
          <w:color w:val="0000FF"/>
          <w:sz w:val="24"/>
        </w:rPr>
        <w:tab/>
      </w:r>
      <w:r>
        <w:rPr>
          <w:rFonts w:ascii="Arial" w:hAnsi="Arial" w:cs="Arial"/>
          <w:b/>
          <w:sz w:val="24"/>
        </w:rPr>
        <w:t>Remaining issues on MMSE-IRC receiver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R4-2113640</w:t>
      </w:r>
      <w:r>
        <w:rPr>
          <w:rFonts w:ascii="Arial" w:hAnsi="Arial" w:cs="Arial"/>
          <w:b/>
          <w:color w:val="0000FF"/>
          <w:sz w:val="24"/>
        </w:rPr>
        <w:tab/>
      </w:r>
      <w:r>
        <w:rPr>
          <w:rFonts w:ascii="Arial" w:hAnsi="Arial" w:cs="Arial"/>
          <w:b/>
          <w:sz w:val="24"/>
        </w:rPr>
        <w:t>Simulation results on PDSCH performance for inter-cell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PDSCH demodulation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R4-2113780</w:t>
      </w:r>
      <w:r>
        <w:rPr>
          <w:rFonts w:ascii="Arial" w:hAnsi="Arial" w:cs="Arial"/>
          <w:b/>
          <w:color w:val="0000FF"/>
          <w:sz w:val="24"/>
        </w:rPr>
        <w:tab/>
      </w:r>
      <w:r>
        <w:rPr>
          <w:rFonts w:ascii="Arial" w:hAnsi="Arial" w:cs="Arial"/>
          <w:b/>
          <w:sz w:val="24"/>
        </w:rPr>
        <w:t>Discussion on PDSCH requirements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R4-2113781</w:t>
      </w:r>
      <w:r>
        <w:rPr>
          <w:rFonts w:ascii="Arial" w:hAnsi="Arial" w:cs="Arial"/>
          <w:b/>
          <w:color w:val="0000FF"/>
          <w:sz w:val="24"/>
        </w:rPr>
        <w:tab/>
      </w:r>
      <w:r>
        <w:rPr>
          <w:rFonts w:ascii="Arial" w:hAnsi="Arial" w:cs="Arial"/>
          <w:b/>
          <w:sz w:val="24"/>
        </w:rPr>
        <w:t>Simulation results for PDSCH requirements for inter-cell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R4-2114039</w:t>
      </w:r>
      <w:r>
        <w:rPr>
          <w:rFonts w:ascii="Arial" w:hAnsi="Arial" w:cs="Arial"/>
          <w:b/>
          <w:color w:val="0000FF"/>
          <w:sz w:val="24"/>
        </w:rPr>
        <w:tab/>
      </w:r>
      <w:r>
        <w:rPr>
          <w:rFonts w:ascii="Arial" w:hAnsi="Arial" w:cs="Arial"/>
          <w:b/>
          <w:sz w:val="24"/>
        </w:rPr>
        <w:t>Discussion on the MMSE-IRC receiver requirements for inter-cell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R4-2114566</w:t>
      </w:r>
      <w:r>
        <w:rPr>
          <w:rFonts w:ascii="Arial" w:hAnsi="Arial" w:cs="Arial"/>
          <w:b/>
          <w:color w:val="0000FF"/>
          <w:sz w:val="24"/>
        </w:rPr>
        <w:tab/>
      </w:r>
      <w:r>
        <w:rPr>
          <w:rFonts w:ascii="Arial" w:hAnsi="Arial" w:cs="Arial"/>
          <w:b/>
          <w:sz w:val="24"/>
        </w:rPr>
        <w:t>Views on Inter-cell Interference PDSCH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6"/>
      </w:pPr>
      <w:bookmarkStart w:id="317" w:name="_Toc79402124"/>
      <w:bookmarkStart w:id="318" w:name="_Toc80014924"/>
      <w:r>
        <w:t>9.12.2.1.2</w:t>
      </w:r>
      <w:r>
        <w:tab/>
        <w:t>CSI requirements</w:t>
      </w:r>
      <w:bookmarkEnd w:id="317"/>
      <w:bookmarkEnd w:id="318"/>
    </w:p>
    <w:p w:rsidR="0081207B" w:rsidRDefault="0081207B" w:rsidP="0081207B">
      <w:pPr>
        <w:rPr>
          <w:rFonts w:ascii="Arial" w:hAnsi="Arial" w:cs="Arial"/>
          <w:b/>
          <w:sz w:val="24"/>
        </w:rPr>
      </w:pPr>
      <w:r>
        <w:rPr>
          <w:rFonts w:ascii="Arial" w:hAnsi="Arial" w:cs="Arial"/>
          <w:b/>
          <w:color w:val="0000FF"/>
          <w:sz w:val="24"/>
        </w:rPr>
        <w:t>R4-2112105</w:t>
      </w:r>
      <w:r>
        <w:rPr>
          <w:rFonts w:ascii="Arial" w:hAnsi="Arial" w:cs="Arial"/>
          <w:b/>
          <w:color w:val="0000FF"/>
          <w:sz w:val="24"/>
        </w:rPr>
        <w:tab/>
      </w:r>
      <w:r>
        <w:rPr>
          <w:rFonts w:ascii="Arial" w:hAnsi="Arial" w:cs="Arial"/>
          <w:b/>
          <w:sz w:val="24"/>
        </w:rPr>
        <w:t>Discussion on CSI reporting requirements in intercell interference scenarios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R4-2112149</w:t>
      </w:r>
      <w:r>
        <w:rPr>
          <w:rFonts w:ascii="Arial" w:hAnsi="Arial" w:cs="Arial"/>
          <w:b/>
          <w:color w:val="0000FF"/>
          <w:sz w:val="24"/>
        </w:rPr>
        <w:tab/>
      </w:r>
      <w:r>
        <w:rPr>
          <w:rFonts w:ascii="Arial" w:hAnsi="Arial" w:cs="Arial"/>
          <w:b/>
          <w:sz w:val="24"/>
        </w:rPr>
        <w:t>On CSI requirements for UE MMSE-IRC receiver for inter-cell interference suppression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R4-2112209</w:t>
      </w:r>
      <w:r>
        <w:rPr>
          <w:rFonts w:ascii="Arial" w:hAnsi="Arial" w:cs="Arial"/>
          <w:b/>
          <w:color w:val="0000FF"/>
          <w:sz w:val="24"/>
        </w:rPr>
        <w:tab/>
      </w:r>
      <w:r>
        <w:rPr>
          <w:rFonts w:ascii="Arial" w:hAnsi="Arial" w:cs="Arial"/>
          <w:b/>
          <w:sz w:val="24"/>
        </w:rPr>
        <w:t>Discussion on CQI reporting related issues for inter-cell interference MMSE-IRC</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R4-2113119</w:t>
      </w:r>
      <w:r>
        <w:rPr>
          <w:rFonts w:ascii="Arial" w:hAnsi="Arial" w:cs="Arial"/>
          <w:b/>
          <w:color w:val="0000FF"/>
          <w:sz w:val="24"/>
        </w:rPr>
        <w:tab/>
      </w:r>
      <w:r>
        <w:rPr>
          <w:rFonts w:ascii="Arial" w:hAnsi="Arial" w:cs="Arial"/>
          <w:b/>
          <w:sz w:val="24"/>
        </w:rPr>
        <w:t>Discussion on CSI MMSE-IRC requirements for scenario with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R4-2113639</w:t>
      </w:r>
      <w:r>
        <w:rPr>
          <w:rFonts w:ascii="Arial" w:hAnsi="Arial" w:cs="Arial"/>
          <w:b/>
          <w:color w:val="0000FF"/>
          <w:sz w:val="24"/>
        </w:rPr>
        <w:tab/>
      </w:r>
      <w:r>
        <w:rPr>
          <w:rFonts w:ascii="Arial" w:hAnsi="Arial" w:cs="Arial"/>
          <w:b/>
          <w:sz w:val="24"/>
        </w:rPr>
        <w:t>Remaining issues on CSI reporting requirements for inter-cell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CSI reporting requirements for inter-cell IRC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R4-2113783</w:t>
      </w:r>
      <w:r>
        <w:rPr>
          <w:rFonts w:ascii="Arial" w:hAnsi="Arial" w:cs="Arial"/>
          <w:b/>
          <w:color w:val="0000FF"/>
          <w:sz w:val="24"/>
        </w:rPr>
        <w:tab/>
      </w:r>
      <w:r>
        <w:rPr>
          <w:rFonts w:ascii="Arial" w:hAnsi="Arial" w:cs="Arial"/>
          <w:b/>
          <w:sz w:val="24"/>
        </w:rPr>
        <w:t>Discussion on CQI tests for inter-cell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19" w:name="_Toc79402125"/>
      <w:bookmarkStart w:id="320" w:name="_Toc80014925"/>
      <w:r>
        <w:t>9.12.2.2</w:t>
      </w:r>
      <w:r>
        <w:tab/>
        <w:t>MMSE-IRC receiver for intra-cell inter-user interference</w:t>
      </w:r>
      <w:bookmarkEnd w:id="319"/>
      <w:bookmarkEnd w:id="320"/>
    </w:p>
    <w:p w:rsidR="0081207B" w:rsidRDefault="0081207B" w:rsidP="0081207B">
      <w:pPr>
        <w:rPr>
          <w:rFonts w:ascii="Arial" w:hAnsi="Arial" w:cs="Arial"/>
          <w:b/>
          <w:sz w:val="24"/>
        </w:rPr>
      </w:pPr>
      <w:r>
        <w:rPr>
          <w:rFonts w:ascii="Arial" w:hAnsi="Arial" w:cs="Arial"/>
          <w:b/>
          <w:color w:val="0000FF"/>
          <w:sz w:val="24"/>
        </w:rPr>
        <w:t>R4-2112106</w:t>
      </w:r>
      <w:r>
        <w:rPr>
          <w:rFonts w:ascii="Arial" w:hAnsi="Arial" w:cs="Arial"/>
          <w:b/>
          <w:color w:val="0000FF"/>
          <w:sz w:val="24"/>
        </w:rPr>
        <w:tab/>
      </w:r>
      <w:r>
        <w:rPr>
          <w:rFonts w:ascii="Arial" w:hAnsi="Arial" w:cs="Arial"/>
          <w:b/>
          <w:sz w:val="24"/>
        </w:rPr>
        <w:t>Discussion on PDSCH requirements in MU-MIMO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R4-2112150</w:t>
      </w:r>
      <w:r>
        <w:rPr>
          <w:rFonts w:ascii="Arial" w:hAnsi="Arial" w:cs="Arial"/>
          <w:b/>
          <w:color w:val="0000FF"/>
          <w:sz w:val="24"/>
        </w:rPr>
        <w:tab/>
      </w:r>
      <w:r>
        <w:rPr>
          <w:rFonts w:ascii="Arial" w:hAnsi="Arial" w:cs="Arial"/>
          <w:b/>
          <w:sz w:val="24"/>
        </w:rPr>
        <w:t>Views on MMSE-IRC receiver for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R4-2112210</w:t>
      </w:r>
      <w:r>
        <w:rPr>
          <w:rFonts w:ascii="Arial" w:hAnsi="Arial" w:cs="Arial"/>
          <w:b/>
          <w:color w:val="0000FF"/>
          <w:sz w:val="24"/>
        </w:rPr>
        <w:tab/>
      </w:r>
      <w:r>
        <w:rPr>
          <w:rFonts w:ascii="Arial" w:hAnsi="Arial" w:cs="Arial"/>
          <w:b/>
          <w:sz w:val="24"/>
        </w:rPr>
        <w:t>Discussion on R17 demodulation enhancement for intra-cell inter-user interference suppressing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R4-2113120</w:t>
      </w:r>
      <w:r>
        <w:rPr>
          <w:rFonts w:ascii="Arial" w:hAnsi="Arial" w:cs="Arial"/>
          <w:b/>
          <w:color w:val="0000FF"/>
          <w:sz w:val="24"/>
        </w:rPr>
        <w:tab/>
      </w:r>
      <w:r>
        <w:rPr>
          <w:rFonts w:ascii="Arial" w:hAnsi="Arial" w:cs="Arial"/>
          <w:b/>
          <w:sz w:val="24"/>
        </w:rPr>
        <w:t>Discussion on MMSE-IRC requirements for scenario with intra-cell inter-user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R4-2113128</w:t>
      </w:r>
      <w:r>
        <w:rPr>
          <w:rFonts w:ascii="Arial" w:hAnsi="Arial" w:cs="Arial"/>
          <w:b/>
          <w:color w:val="0000FF"/>
          <w:sz w:val="24"/>
        </w:rPr>
        <w:tab/>
      </w:r>
      <w:r>
        <w:rPr>
          <w:rFonts w:ascii="Arial" w:hAnsi="Arial" w:cs="Arial"/>
          <w:b/>
          <w:sz w:val="24"/>
        </w:rPr>
        <w:t>TP to TR 38.833: Link level simulation results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R4-2113641</w:t>
      </w:r>
      <w:r>
        <w:rPr>
          <w:rFonts w:ascii="Arial" w:hAnsi="Arial" w:cs="Arial"/>
          <w:b/>
          <w:color w:val="0000FF"/>
          <w:sz w:val="24"/>
        </w:rPr>
        <w:tab/>
      </w:r>
      <w:r>
        <w:rPr>
          <w:rFonts w:ascii="Arial" w:hAnsi="Arial" w:cs="Arial"/>
          <w:b/>
          <w:sz w:val="24"/>
        </w:rPr>
        <w:t>Remaining issues on MMSE-IRC receiver for intra-cell inter-user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PDSCH requirements for MU-MIMO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R4-2113778</w:t>
      </w:r>
      <w:r>
        <w:rPr>
          <w:rFonts w:ascii="Arial" w:hAnsi="Arial" w:cs="Arial"/>
          <w:b/>
          <w:color w:val="0000FF"/>
          <w:sz w:val="24"/>
        </w:rPr>
        <w:tab/>
      </w:r>
      <w:r>
        <w:rPr>
          <w:rFonts w:ascii="Arial" w:hAnsi="Arial" w:cs="Arial"/>
          <w:b/>
          <w:sz w:val="24"/>
        </w:rPr>
        <w:t>Discussion on intra cell inter-user MMSE-IRC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R4-2113779</w:t>
      </w:r>
      <w:r>
        <w:rPr>
          <w:rFonts w:ascii="Arial" w:hAnsi="Arial" w:cs="Arial"/>
          <w:b/>
          <w:color w:val="0000FF"/>
          <w:sz w:val="24"/>
        </w:rPr>
        <w:tab/>
      </w:r>
      <w:r>
        <w:rPr>
          <w:rFonts w:ascii="Arial" w:hAnsi="Arial" w:cs="Arial"/>
          <w:b/>
          <w:sz w:val="24"/>
        </w:rPr>
        <w:t>Simulation results for intra cell inter-user MMSE-IRC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R4-2113782</w:t>
      </w:r>
      <w:r>
        <w:rPr>
          <w:rFonts w:ascii="Arial" w:hAnsi="Arial" w:cs="Arial"/>
          <w:b/>
          <w:color w:val="0000FF"/>
          <w:sz w:val="24"/>
        </w:rPr>
        <w:tab/>
      </w:r>
      <w:r>
        <w:rPr>
          <w:rFonts w:ascii="Arial" w:hAnsi="Arial" w:cs="Arial"/>
          <w:b/>
          <w:sz w:val="24"/>
        </w:rPr>
        <w:t>TP: Introduction of simulation assumptions for inter-cell inter-user MMSE-IRC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R4-2114040</w:t>
      </w:r>
      <w:r>
        <w:rPr>
          <w:rFonts w:ascii="Arial" w:hAnsi="Arial" w:cs="Arial"/>
          <w:b/>
          <w:color w:val="0000FF"/>
          <w:sz w:val="24"/>
        </w:rPr>
        <w:tab/>
      </w:r>
      <w:r>
        <w:rPr>
          <w:rFonts w:ascii="Arial" w:hAnsi="Arial" w:cs="Arial"/>
          <w:b/>
          <w:sz w:val="24"/>
        </w:rPr>
        <w:t>Discussion on the MMSE-IRC receiver requirements for intra-cell inter-user interference</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R4-2114414</w:t>
      </w:r>
      <w:r>
        <w:rPr>
          <w:rFonts w:ascii="Arial" w:hAnsi="Arial" w:cs="Arial"/>
          <w:b/>
          <w:color w:val="0000FF"/>
          <w:sz w:val="24"/>
        </w:rPr>
        <w:tab/>
      </w:r>
      <w:r>
        <w:rPr>
          <w:rFonts w:ascii="Arial" w:hAnsi="Arial" w:cs="Arial"/>
          <w:b/>
          <w:sz w:val="24"/>
        </w:rPr>
        <w:t>TP to TR 38.833: Scenario for inter-user interference suppression for MU-MIMO</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R4-2114559</w:t>
      </w:r>
      <w:r>
        <w:rPr>
          <w:rFonts w:ascii="Arial" w:hAnsi="Arial" w:cs="Arial"/>
          <w:b/>
          <w:color w:val="0000FF"/>
          <w:sz w:val="24"/>
        </w:rPr>
        <w:tab/>
      </w:r>
      <w:r>
        <w:rPr>
          <w:rFonts w:ascii="Arial" w:hAnsi="Arial" w:cs="Arial"/>
          <w:b/>
          <w:sz w:val="24"/>
        </w:rPr>
        <w:t>Views on Intra-cell Inter-user Interference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21" w:name="_Toc79402126"/>
      <w:bookmarkStart w:id="322" w:name="_Toc80014926"/>
      <w:r>
        <w:t>9.12.2.3</w:t>
      </w:r>
      <w:r>
        <w:tab/>
        <w:t>Evaluation on CRS interference in scenarios with overlapping spectrum for LTE and NR</w:t>
      </w:r>
      <w:bookmarkEnd w:id="321"/>
      <w:bookmarkEnd w:id="322"/>
    </w:p>
    <w:p w:rsidR="004108A4" w:rsidRDefault="004108A4" w:rsidP="004108A4">
      <w:pPr>
        <w:rPr>
          <w:rFonts w:eastAsia="等线"/>
          <w:lang w:eastAsia="zh-CN"/>
        </w:rPr>
      </w:pPr>
      <w:r>
        <w:rPr>
          <w:rFonts w:eastAsia="等线" w:hint="eastAsia"/>
          <w:lang w:eastAsia="zh-CN"/>
        </w:rPr>
        <w:t>-</w:t>
      </w:r>
      <w:r>
        <w:rPr>
          <w:rFonts w:eastAsia="等线"/>
          <w:lang w:eastAsia="zh-CN"/>
        </w:rPr>
        <w:t>-----------------------------------------------------------------------------------------------------------------------------------------------</w:t>
      </w:r>
    </w:p>
    <w:p w:rsidR="004108A4" w:rsidRPr="004108A4" w:rsidRDefault="004108A4" w:rsidP="004108A4">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108A4">
        <w:rPr>
          <w:rFonts w:ascii="Arial" w:hAnsi="Arial" w:cs="Arial" w:hint="eastAsia"/>
          <w:b/>
          <w:color w:val="C00000"/>
          <w:sz w:val="24"/>
          <w:u w:val="single"/>
        </w:rPr>
        <w:t>[100-e][327] NR_perf_enh2_Demod_Part1</w:t>
      </w:r>
      <w:r w:rsidRPr="00A95509">
        <w:rPr>
          <w:rFonts w:ascii="Arial" w:hAnsi="Arial" w:cs="Arial"/>
          <w:b/>
          <w:color w:val="C00000"/>
          <w:sz w:val="24"/>
          <w:u w:val="single"/>
        </w:rPr>
        <w:t xml:space="preserve">, AI </w:t>
      </w:r>
      <w:r>
        <w:rPr>
          <w:rFonts w:ascii="Arial" w:hAnsi="Arial" w:cs="Arial"/>
          <w:b/>
          <w:color w:val="C00000"/>
          <w:sz w:val="24"/>
          <w:u w:val="single"/>
        </w:rPr>
        <w:t>9.12.1</w:t>
      </w:r>
      <w:r>
        <w:rPr>
          <w:rFonts w:ascii="Arial" w:hAnsi="Arial" w:cs="Arial"/>
          <w:b/>
          <w:color w:val="C00000"/>
          <w:sz w:val="24"/>
          <w:u w:val="single"/>
          <w:lang w:eastAsia="zh-CN"/>
        </w:rPr>
        <w:t>, 9.12.3</w:t>
      </w:r>
      <w:r w:rsidRPr="00A95509">
        <w:rPr>
          <w:rFonts w:ascii="Arial" w:hAnsi="Arial" w:cs="Arial"/>
          <w:b/>
          <w:color w:val="C00000"/>
          <w:sz w:val="24"/>
          <w:u w:val="single"/>
        </w:rPr>
        <w:t xml:space="preserve">– </w:t>
      </w:r>
      <w:r>
        <w:rPr>
          <w:rFonts w:ascii="Arial" w:hAnsi="Arial" w:cs="Arial"/>
          <w:b/>
          <w:color w:val="C00000"/>
          <w:sz w:val="24"/>
          <w:u w:val="single"/>
        </w:rPr>
        <w:t>Shan Yang</w:t>
      </w: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rPr>
          <w:i/>
        </w:rPr>
      </w:pPr>
      <w:r>
        <w:rPr>
          <w:rFonts w:ascii="Arial" w:hAnsi="Arial" w:cs="Arial"/>
          <w:b/>
          <w:color w:val="0000FF"/>
          <w:sz w:val="24"/>
          <w:u w:val="thick"/>
        </w:rPr>
        <w:t>R4-2115618</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[100-e][327]</w:t>
      </w:r>
      <w:r>
        <w:rPr>
          <w:rFonts w:ascii="Arial" w:hAnsi="Arial" w:cs="Arial"/>
          <w:b/>
          <w:sz w:val="24"/>
        </w:rPr>
        <w:t xml:space="preserve"> </w:t>
      </w:r>
      <w:r w:rsidRPr="004108A4">
        <w:rPr>
          <w:rFonts w:ascii="Arial" w:hAnsi="Arial" w:cs="Arial" w:hint="eastAsia"/>
          <w:b/>
          <w:sz w:val="24"/>
        </w:rPr>
        <w:t>NR_perf_enh2_Demod_Part1</w:t>
      </w:r>
      <w:r w:rsidRPr="004108A4">
        <w:rPr>
          <w:rFonts w:ascii="Arial" w:hAnsi="Arial" w:cs="Arial"/>
          <w:b/>
          <w:sz w:val="24"/>
        </w:rPr>
        <w:tab/>
      </w:r>
      <w:r>
        <w:rPr>
          <w:i/>
        </w:rPr>
        <w:tab/>
      </w:r>
      <w:r>
        <w:rPr>
          <w:i/>
        </w:rPr>
        <w:tab/>
      </w:r>
      <w:r>
        <w:rPr>
          <w:i/>
        </w:rPr>
        <w:tab/>
      </w:r>
      <w:r>
        <w:rPr>
          <w:i/>
        </w:rPr>
        <w:tab/>
        <w:t xml:space="preserve">      </w:t>
      </w:r>
    </w:p>
    <w:p w:rsidR="004108A4" w:rsidRDefault="004108A4" w:rsidP="004108A4">
      <w:pPr>
        <w:ind w:left="852" w:firstLineChars="150" w:firstLine="300"/>
        <w:rPr>
          <w:i/>
          <w:lang w:eastAsia="zh-CN"/>
        </w:rPr>
      </w:pPr>
      <w:r>
        <w:rPr>
          <w:i/>
        </w:rPr>
        <w:t>Type: other</w:t>
      </w:r>
      <w:r>
        <w:rPr>
          <w:i/>
        </w:rPr>
        <w:tab/>
      </w:r>
      <w:r>
        <w:rPr>
          <w:i/>
        </w:rPr>
        <w:tab/>
        <w:t xml:space="preserve">For: </w:t>
      </w:r>
      <w:r>
        <w:rPr>
          <w:rFonts w:hint="eastAsia"/>
          <w:i/>
          <w:lang w:eastAsia="zh-CN"/>
        </w:rPr>
        <w:t>Information</w:t>
      </w:r>
      <w:r>
        <w:rPr>
          <w:i/>
        </w:rPr>
        <w:br/>
      </w:r>
      <w:r>
        <w:rPr>
          <w:i/>
        </w:rPr>
        <w:tab/>
        <w:t xml:space="preserve">Source: </w:t>
      </w:r>
      <w:r>
        <w:rPr>
          <w:i/>
          <w:lang w:eastAsia="zh-CN"/>
        </w:rPr>
        <w:t>Moderator (China Telecom</w:t>
      </w:r>
      <w:r>
        <w:rPr>
          <w:rFonts w:hint="eastAsia"/>
          <w:i/>
          <w:lang w:eastAsia="zh-CN"/>
        </w:rPr>
        <w:t>)</w:t>
      </w:r>
    </w:p>
    <w:p w:rsidR="004108A4" w:rsidRPr="00944C49" w:rsidRDefault="004108A4" w:rsidP="004108A4">
      <w:pPr>
        <w:rPr>
          <w:rFonts w:ascii="Arial" w:hAnsi="Arial" w:cs="Arial"/>
          <w:b/>
          <w:lang w:val="en-US" w:eastAsia="zh-CN"/>
        </w:rPr>
      </w:pPr>
      <w:r w:rsidRPr="00944C49">
        <w:rPr>
          <w:rFonts w:ascii="Arial" w:hAnsi="Arial" w:cs="Arial"/>
          <w:b/>
          <w:lang w:val="en-US" w:eastAsia="zh-CN"/>
        </w:rPr>
        <w:t xml:space="preserve">Abstract: </w:t>
      </w:r>
    </w:p>
    <w:p w:rsidR="004108A4" w:rsidRDefault="004108A4" w:rsidP="004108A4">
      <w:pPr>
        <w:rPr>
          <w:rFonts w:ascii="Arial" w:hAnsi="Arial" w:cs="Arial"/>
          <w:b/>
          <w:lang w:val="en-US" w:eastAsia="zh-CN"/>
        </w:rPr>
      </w:pPr>
      <w:r w:rsidRPr="00944C49">
        <w:rPr>
          <w:rFonts w:ascii="Arial" w:hAnsi="Arial" w:cs="Arial"/>
          <w:b/>
          <w:lang w:val="en-US" w:eastAsia="zh-CN"/>
        </w:rPr>
        <w:t xml:space="preserve">Discussion: </w:t>
      </w:r>
    </w:p>
    <w:p w:rsidR="004108A4" w:rsidRDefault="004108A4" w:rsidP="004108A4">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lang w:val="en-US" w:eastAsia="zh-CN"/>
        </w:rPr>
      </w:pPr>
    </w:p>
    <w:p w:rsidR="009E0E2E" w:rsidRDefault="009E0E2E" w:rsidP="004108A4">
      <w:pPr>
        <w:overflowPunct/>
        <w:autoSpaceDE/>
        <w:autoSpaceDN/>
        <w:adjustRightInd/>
        <w:spacing w:after="0"/>
        <w:textAlignment w:val="auto"/>
        <w:rPr>
          <w:rFonts w:ascii="Arial" w:hAnsi="Arial" w:cs="Arial"/>
          <w:b/>
          <w:color w:val="C00000"/>
          <w:u w:val="single"/>
          <w:vertAlign w:val="superscript"/>
          <w:lang w:val="en-US" w:eastAsia="zh-CN"/>
        </w:rPr>
      </w:pPr>
      <w:r w:rsidRPr="009E0E2E">
        <w:rPr>
          <w:rFonts w:ascii="Arial" w:hAnsi="Arial" w:cs="Arial" w:hint="eastAsia"/>
          <w:b/>
          <w:color w:val="C00000"/>
          <w:u w:val="single"/>
          <w:lang w:val="en-US" w:eastAsia="zh-CN"/>
        </w:rPr>
        <w:t>GTW</w:t>
      </w:r>
      <w:r w:rsidRPr="009E0E2E">
        <w:rPr>
          <w:rFonts w:ascii="Arial" w:hAnsi="Arial" w:cs="Arial"/>
          <w:b/>
          <w:color w:val="C00000"/>
          <w:u w:val="single"/>
          <w:lang w:val="en-US" w:eastAsia="zh-CN"/>
        </w:rPr>
        <w:t xml:space="preserve"> On August </w:t>
      </w:r>
      <w:r w:rsidR="00475136">
        <w:rPr>
          <w:rFonts w:ascii="Arial" w:hAnsi="Arial" w:cs="Arial"/>
          <w:b/>
          <w:color w:val="C00000"/>
          <w:u w:val="single"/>
          <w:lang w:val="en-US" w:eastAsia="zh-CN"/>
        </w:rPr>
        <w:t>17</w:t>
      </w:r>
      <w:r w:rsidRPr="009E0E2E">
        <w:rPr>
          <w:rFonts w:ascii="Arial" w:hAnsi="Arial" w:cs="Arial"/>
          <w:b/>
          <w:color w:val="C00000"/>
          <w:u w:val="single"/>
          <w:vertAlign w:val="superscript"/>
          <w:lang w:val="en-US" w:eastAsia="zh-CN"/>
        </w:rPr>
        <w:t>th</w:t>
      </w:r>
    </w:p>
    <w:p w:rsidR="00AE61DE" w:rsidRPr="00C97CBE" w:rsidRDefault="00AE61DE" w:rsidP="00AE61DE">
      <w:pPr>
        <w:rPr>
          <w:b/>
          <w:sz w:val="21"/>
          <w:szCs w:val="21"/>
          <w:u w:val="single"/>
          <w:lang w:eastAsia="zh-CN"/>
        </w:rPr>
      </w:pPr>
      <w:r w:rsidRPr="00C97CBE">
        <w:rPr>
          <w:b/>
          <w:sz w:val="21"/>
          <w:szCs w:val="21"/>
          <w:u w:val="single"/>
        </w:rPr>
        <w:t xml:space="preserve">Issue </w:t>
      </w:r>
      <w:r>
        <w:rPr>
          <w:b/>
          <w:sz w:val="21"/>
          <w:szCs w:val="21"/>
          <w:u w:val="single"/>
        </w:rPr>
        <w:t>2</w:t>
      </w:r>
      <w:r w:rsidRPr="00C97CBE">
        <w:rPr>
          <w:b/>
          <w:sz w:val="21"/>
          <w:szCs w:val="21"/>
          <w:u w:val="single"/>
        </w:rPr>
        <w:t>-</w:t>
      </w:r>
      <w:r>
        <w:rPr>
          <w:b/>
          <w:sz w:val="21"/>
          <w:szCs w:val="21"/>
          <w:u w:val="single"/>
        </w:rPr>
        <w:t>3</w:t>
      </w:r>
      <w:r w:rsidRPr="00C97CBE">
        <w:rPr>
          <w:b/>
          <w:sz w:val="21"/>
          <w:szCs w:val="21"/>
          <w:u w:val="single"/>
        </w:rPr>
        <w:t>-</w:t>
      </w:r>
      <w:r>
        <w:rPr>
          <w:b/>
          <w:sz w:val="21"/>
          <w:szCs w:val="21"/>
          <w:u w:val="single"/>
          <w:lang w:eastAsia="zh-CN"/>
        </w:rPr>
        <w:t>1</w:t>
      </w:r>
      <w:r w:rsidRPr="00C97CBE">
        <w:rPr>
          <w:b/>
          <w:sz w:val="21"/>
          <w:szCs w:val="21"/>
          <w:u w:val="single"/>
        </w:rPr>
        <w:t xml:space="preserve">: </w:t>
      </w:r>
      <w:r>
        <w:rPr>
          <w:rFonts w:hint="eastAsia"/>
          <w:b/>
          <w:sz w:val="21"/>
          <w:szCs w:val="21"/>
          <w:u w:val="single"/>
          <w:lang w:eastAsia="zh-CN"/>
        </w:rPr>
        <w:t>Summary of link-level simulation results for NR PDSCH</w:t>
      </w:r>
    </w:p>
    <w:p w:rsidR="00AE61DE" w:rsidRDefault="00AE61DE" w:rsidP="00AE61DE">
      <w:pPr>
        <w:pStyle w:val="a"/>
        <w:numPr>
          <w:ilvl w:val="0"/>
          <w:numId w:val="0"/>
        </w:numPr>
        <w:snapToGrid w:val="0"/>
        <w:spacing w:before="60" w:after="60"/>
        <w:ind w:left="284"/>
        <w:rPr>
          <w:rFonts w:hint="eastAsia"/>
          <w:sz w:val="21"/>
          <w:szCs w:val="21"/>
        </w:rPr>
      </w:pPr>
    </w:p>
    <w:p w:rsidR="00AE61DE" w:rsidRPr="00217D42" w:rsidRDefault="00D34380" w:rsidP="00AE61DE">
      <w:pPr>
        <w:rPr>
          <w:rFonts w:hint="eastAsia"/>
          <w:b/>
          <w:u w:val="single"/>
          <w:lang w:eastAsia="zh-CN"/>
        </w:rPr>
      </w:pPr>
      <w:r w:rsidRPr="00217D42">
        <w:rPr>
          <w:rFonts w:hint="eastAsia"/>
          <w:b/>
          <w:u w:val="single"/>
          <w:lang w:eastAsia="zh-CN"/>
        </w:rPr>
        <w:t>Discussion:</w:t>
      </w:r>
    </w:p>
    <w:p w:rsidR="00D34380" w:rsidRPr="00217D42" w:rsidRDefault="00D34380" w:rsidP="00AE61DE">
      <w:pPr>
        <w:rPr>
          <w:lang w:eastAsia="zh-CN"/>
        </w:rPr>
      </w:pPr>
      <w:r w:rsidRPr="00217D42">
        <w:rPr>
          <w:lang w:eastAsia="zh-CN"/>
        </w:rPr>
        <w:t>Huawei: Whether IRC enable for nei</w:t>
      </w:r>
      <w:r w:rsidR="00217D42" w:rsidRPr="00217D42">
        <w:rPr>
          <w:rFonts w:hint="eastAsia"/>
          <w:lang w:eastAsia="zh-CN"/>
        </w:rPr>
        <w:t>gh</w:t>
      </w:r>
      <w:r w:rsidRPr="00217D42">
        <w:rPr>
          <w:lang w:eastAsia="zh-CN"/>
        </w:rPr>
        <w:t xml:space="preserve">bour cell interference handling? No sure whether we can conclude the reference receiver in this meeting. </w:t>
      </w:r>
    </w:p>
    <w:p w:rsidR="00D34380" w:rsidRPr="00217D42" w:rsidRDefault="00D34380" w:rsidP="00AE61DE">
      <w:pPr>
        <w:rPr>
          <w:lang w:eastAsia="zh-CN"/>
        </w:rPr>
      </w:pPr>
      <w:r w:rsidRPr="00217D42">
        <w:rPr>
          <w:lang w:eastAsia="zh-CN"/>
        </w:rPr>
        <w:t>QC: The power ratio among CRS and LTE PDSCH which may impact the performance.</w:t>
      </w:r>
    </w:p>
    <w:p w:rsidR="00D34380" w:rsidRPr="00217D42" w:rsidRDefault="00D34380" w:rsidP="00AE61DE">
      <w:pPr>
        <w:rPr>
          <w:lang w:eastAsia="zh-CN"/>
        </w:rPr>
      </w:pPr>
      <w:r w:rsidRPr="00217D42">
        <w:rPr>
          <w:lang w:eastAsia="zh-CN"/>
        </w:rPr>
        <w:t xml:space="preserve">Apple: We are target to conclude the schemes. </w:t>
      </w:r>
    </w:p>
    <w:p w:rsidR="00D34380" w:rsidRPr="00217D42" w:rsidRDefault="00D34380" w:rsidP="00AE61DE">
      <w:pPr>
        <w:rPr>
          <w:lang w:val="en-US" w:eastAsia="zh-CN"/>
        </w:rPr>
      </w:pPr>
      <w:r w:rsidRPr="00217D42">
        <w:rPr>
          <w:lang w:eastAsia="zh-CN"/>
        </w:rPr>
        <w:t xml:space="preserve">Session Chair: </w:t>
      </w:r>
    </w:p>
    <w:p w:rsidR="00D34380" w:rsidRPr="00217D42" w:rsidRDefault="00D34380" w:rsidP="00AE61DE">
      <w:pPr>
        <w:rPr>
          <w:highlight w:val="yellow"/>
          <w:lang w:eastAsia="zh-CN"/>
        </w:rPr>
      </w:pPr>
      <w:r w:rsidRPr="00217D42">
        <w:rPr>
          <w:highlight w:val="yellow"/>
          <w:lang w:eastAsia="zh-CN"/>
        </w:rPr>
        <w:t>We target to conclude the candidate schemes for CRS interference handling based on the collected results with initial evaluation simulation assumption</w:t>
      </w:r>
      <w:r w:rsidR="00AF54D5" w:rsidRPr="00217D42">
        <w:rPr>
          <w:highlight w:val="yellow"/>
          <w:lang w:eastAsia="zh-CN"/>
        </w:rPr>
        <w:t xml:space="preserve"> and other aspects i.e. processing time impact, impact on LTE UEs, and impact on NW</w:t>
      </w:r>
      <w:r w:rsidR="008D4E0F" w:rsidRPr="00217D42">
        <w:rPr>
          <w:highlight w:val="yellow"/>
          <w:lang w:eastAsia="zh-CN"/>
        </w:rPr>
        <w:t xml:space="preserve"> assistant signalling</w:t>
      </w:r>
      <w:r w:rsidRPr="00217D42">
        <w:rPr>
          <w:highlight w:val="yellow"/>
          <w:lang w:eastAsia="zh-CN"/>
        </w:rPr>
        <w:t xml:space="preserve">; and make conclusions to report to RAN-P based on </w:t>
      </w:r>
      <w:r w:rsidR="00AF54D5" w:rsidRPr="00217D42">
        <w:rPr>
          <w:highlight w:val="yellow"/>
          <w:lang w:eastAsia="zh-CN"/>
        </w:rPr>
        <w:t xml:space="preserve">all </w:t>
      </w:r>
      <w:r w:rsidRPr="00217D42">
        <w:rPr>
          <w:highlight w:val="yellow"/>
          <w:lang w:eastAsia="zh-CN"/>
        </w:rPr>
        <w:t xml:space="preserve">the analysis we have including the observations from evaluation performance </w:t>
      </w:r>
      <w:r w:rsidR="00217D42" w:rsidRPr="00217D42">
        <w:rPr>
          <w:highlight w:val="yellow"/>
          <w:lang w:eastAsia="zh-CN"/>
        </w:rPr>
        <w:t>comparison</w:t>
      </w:r>
      <w:r w:rsidRPr="00217D42">
        <w:rPr>
          <w:highlight w:val="yellow"/>
          <w:lang w:eastAsia="zh-CN"/>
        </w:rPr>
        <w:t xml:space="preserve">. </w:t>
      </w:r>
    </w:p>
    <w:p w:rsidR="00D34380" w:rsidRPr="00217D42" w:rsidRDefault="00D34380" w:rsidP="00AE61DE">
      <w:pPr>
        <w:rPr>
          <w:highlight w:val="yellow"/>
          <w:lang w:eastAsia="zh-CN"/>
        </w:rPr>
      </w:pPr>
      <w:r w:rsidRPr="00217D42">
        <w:rPr>
          <w:highlight w:val="yellow"/>
          <w:lang w:eastAsia="zh-CN"/>
        </w:rPr>
        <w:lastRenderedPageBreak/>
        <w:t xml:space="preserve">It’s also encouraged companies to take effort on the clarification and alignment for the results and the assumptions during this meeting. </w:t>
      </w:r>
    </w:p>
    <w:p w:rsidR="00D34380" w:rsidRPr="00217D42" w:rsidRDefault="00D34380" w:rsidP="00AE61DE">
      <w:pPr>
        <w:rPr>
          <w:lang w:eastAsia="zh-CN"/>
        </w:rPr>
      </w:pPr>
      <w:r w:rsidRPr="00217D42">
        <w:rPr>
          <w:highlight w:val="yellow"/>
          <w:lang w:eastAsia="zh-CN"/>
        </w:rPr>
        <w:t>The exact test configuration and simulation alignment can be further addressed in requirements definition phase if any.</w:t>
      </w:r>
      <w:r w:rsidRPr="00217D42">
        <w:rPr>
          <w:lang w:eastAsia="zh-CN"/>
        </w:rPr>
        <w:t xml:space="preserve"> </w:t>
      </w:r>
    </w:p>
    <w:p w:rsidR="00D34380" w:rsidRPr="00217D42" w:rsidRDefault="00D34380" w:rsidP="00AE61DE">
      <w:pPr>
        <w:rPr>
          <w:lang w:eastAsia="zh-CN"/>
        </w:rPr>
      </w:pPr>
      <w:r w:rsidRPr="00217D42">
        <w:rPr>
          <w:lang w:eastAsia="zh-CN"/>
        </w:rPr>
        <w:t xml:space="preserve">MTK: </w:t>
      </w:r>
      <w:bookmarkStart w:id="323" w:name="_GoBack"/>
      <w:bookmarkEnd w:id="323"/>
      <w:r w:rsidRPr="00217D42">
        <w:rPr>
          <w:lang w:eastAsia="zh-CN"/>
        </w:rPr>
        <w:t xml:space="preserve">We can further check the details of results. </w:t>
      </w:r>
      <w:r w:rsidR="00AF54D5" w:rsidRPr="00217D42">
        <w:rPr>
          <w:lang w:eastAsia="zh-CN"/>
        </w:rPr>
        <w:t xml:space="preserve">The performance maybe depending on the INR levels. </w:t>
      </w:r>
    </w:p>
    <w:p w:rsidR="00D34380" w:rsidRPr="00217D42" w:rsidRDefault="00D34380" w:rsidP="00AE61DE">
      <w:pPr>
        <w:rPr>
          <w:lang w:eastAsia="zh-CN"/>
        </w:rPr>
      </w:pPr>
      <w:r w:rsidRPr="00217D42">
        <w:rPr>
          <w:lang w:eastAsia="zh-CN"/>
        </w:rPr>
        <w:t>AT&amp;T:</w:t>
      </w:r>
      <w:r w:rsidR="00AF54D5" w:rsidRPr="00217D42">
        <w:rPr>
          <w:lang w:eastAsia="zh-CN"/>
        </w:rPr>
        <w:t xml:space="preserve"> We are not sure on the impact on LTE UEs with RM schemes, we should conclude based on the full analysis with all the aspects. </w:t>
      </w:r>
    </w:p>
    <w:p w:rsidR="00AF54D5" w:rsidRPr="00217D42" w:rsidRDefault="00AF54D5" w:rsidP="00AE61DE">
      <w:pPr>
        <w:rPr>
          <w:lang w:eastAsia="zh-CN"/>
        </w:rPr>
      </w:pPr>
      <w:r w:rsidRPr="00217D42">
        <w:rPr>
          <w:lang w:eastAsia="zh-CN"/>
        </w:rPr>
        <w:t xml:space="preserve">China Telecom: We are ok to check other scenarios. But it’s hard to draw conclusion based new </w:t>
      </w:r>
      <w:r w:rsidR="00217D42" w:rsidRPr="00217D42">
        <w:rPr>
          <w:lang w:eastAsia="zh-CN"/>
        </w:rPr>
        <w:t>scenarios</w:t>
      </w:r>
      <w:r w:rsidRPr="00217D42">
        <w:rPr>
          <w:lang w:eastAsia="zh-CN"/>
        </w:rPr>
        <w:t xml:space="preserve"> since we don’t have time.</w:t>
      </w:r>
    </w:p>
    <w:p w:rsidR="00AF54D5" w:rsidRPr="00217D42" w:rsidRDefault="00AF54D5" w:rsidP="00AE61DE">
      <w:pPr>
        <w:rPr>
          <w:lang w:eastAsia="zh-CN"/>
        </w:rPr>
      </w:pPr>
      <w:r w:rsidRPr="00217D42">
        <w:rPr>
          <w:lang w:eastAsia="zh-CN"/>
        </w:rPr>
        <w:t>For LTE UE impact, we saw the analysis from companies we can discuss in this meeting.</w:t>
      </w:r>
    </w:p>
    <w:p w:rsidR="00AF54D5" w:rsidRPr="00217D42" w:rsidRDefault="00AF54D5" w:rsidP="00AE61DE">
      <w:pPr>
        <w:rPr>
          <w:lang w:eastAsia="zh-CN"/>
        </w:rPr>
      </w:pPr>
      <w:r w:rsidRPr="00217D42">
        <w:rPr>
          <w:lang w:eastAsia="zh-CN"/>
        </w:rPr>
        <w:t xml:space="preserve">QC: We need to consider all the impact to draw the conclusion including process timing </w:t>
      </w:r>
      <w:r w:rsidR="00217D42" w:rsidRPr="00217D42">
        <w:rPr>
          <w:lang w:eastAsia="zh-CN"/>
        </w:rPr>
        <w:t>impact</w:t>
      </w:r>
      <w:r w:rsidRPr="00217D42">
        <w:rPr>
          <w:lang w:eastAsia="zh-CN"/>
        </w:rPr>
        <w:t>, NW signalling, etc.</w:t>
      </w:r>
    </w:p>
    <w:p w:rsidR="00AF54D5" w:rsidRPr="00217D42" w:rsidRDefault="00AF54D5" w:rsidP="00AE61DE">
      <w:pPr>
        <w:rPr>
          <w:lang w:eastAsia="zh-CN"/>
        </w:rPr>
      </w:pPr>
      <w:r w:rsidRPr="00217D42">
        <w:rPr>
          <w:lang w:eastAsia="zh-CN"/>
        </w:rPr>
        <w:t>Intel: We can further discuss the test configurations in requirements definition phase, we should focus on the evaluation conclusion in this meeting.</w:t>
      </w:r>
    </w:p>
    <w:p w:rsidR="00AF54D5" w:rsidRPr="00217D42" w:rsidRDefault="00AF54D5" w:rsidP="00AE61DE">
      <w:pPr>
        <w:rPr>
          <w:lang w:eastAsia="zh-CN"/>
        </w:rPr>
      </w:pPr>
      <w:r w:rsidRPr="00217D42">
        <w:rPr>
          <w:lang w:eastAsia="zh-CN"/>
        </w:rPr>
        <w:t>For NW assistant signalling, this can be further discussed in requirements definition phase, this not impact on the initial conclusion on evaluation phase.</w:t>
      </w:r>
    </w:p>
    <w:p w:rsidR="00AF54D5" w:rsidRPr="00217D42" w:rsidRDefault="00AF54D5" w:rsidP="00AE61DE">
      <w:pPr>
        <w:rPr>
          <w:lang w:eastAsia="zh-CN"/>
        </w:rPr>
      </w:pPr>
      <w:r w:rsidRPr="00217D42">
        <w:rPr>
          <w:lang w:eastAsia="zh-CN"/>
        </w:rPr>
        <w:t xml:space="preserve">Huawei: we agree to focus drawing the conclusion on evaluation phase. Others can be further discussed in the requirements definition phase include other scenarios as proposed by companies. </w:t>
      </w:r>
    </w:p>
    <w:p w:rsidR="00AF54D5" w:rsidRPr="00217D42" w:rsidRDefault="00AF54D5" w:rsidP="00AE61DE">
      <w:pPr>
        <w:rPr>
          <w:lang w:eastAsia="zh-CN"/>
        </w:rPr>
      </w:pPr>
      <w:r w:rsidRPr="00217D42">
        <w:rPr>
          <w:lang w:eastAsia="zh-CN"/>
        </w:rPr>
        <w:t>Ericsson:</w:t>
      </w:r>
      <w:r w:rsidR="008D4E0F" w:rsidRPr="00217D42">
        <w:rPr>
          <w:lang w:eastAsia="zh-CN"/>
        </w:rPr>
        <w:t xml:space="preserve"> For link-level simulations, we observed benefits for CRS-IM schemes including LLR weighting and CRS-IC. Companies results may span on the exact performance and gains, but the general observation is aligned. </w:t>
      </w:r>
    </w:p>
    <w:p w:rsidR="008D4E0F" w:rsidRPr="00217D42" w:rsidRDefault="008D4E0F" w:rsidP="00AE61DE">
      <w:pPr>
        <w:rPr>
          <w:lang w:eastAsia="zh-CN"/>
        </w:rPr>
      </w:pPr>
      <w:r w:rsidRPr="00217D42">
        <w:rPr>
          <w:lang w:eastAsia="zh-CN"/>
        </w:rPr>
        <w:t>We can further discuss and down selection among CRS-IC and LLR weighting later.</w:t>
      </w:r>
    </w:p>
    <w:p w:rsidR="00AF54D5" w:rsidRPr="00217D42" w:rsidRDefault="00AF54D5" w:rsidP="00AE61DE">
      <w:pPr>
        <w:rPr>
          <w:lang w:eastAsia="zh-CN"/>
        </w:rPr>
      </w:pPr>
      <w:r w:rsidRPr="00217D42">
        <w:rPr>
          <w:lang w:eastAsia="zh-CN"/>
        </w:rPr>
        <w:t>AT&amp;T:</w:t>
      </w:r>
      <w:r w:rsidR="008D4E0F" w:rsidRPr="00217D42">
        <w:rPr>
          <w:lang w:eastAsia="zh-CN"/>
        </w:rPr>
        <w:t xml:space="preserve"> Regarding on the comments from Huawei and Ericsson, postponing the decision on impact on the NW. </w:t>
      </w:r>
    </w:p>
    <w:p w:rsidR="008D4E0F" w:rsidRPr="00217D42" w:rsidRDefault="008D4E0F" w:rsidP="00AE61DE">
      <w:pPr>
        <w:rPr>
          <w:lang w:eastAsia="zh-CN"/>
        </w:rPr>
      </w:pPr>
      <w:r w:rsidRPr="00217D42">
        <w:rPr>
          <w:lang w:eastAsia="zh-CN"/>
        </w:rPr>
        <w:t xml:space="preserve">We need to discuss the condition CRS-IC turn on/off since this will impact on the performance and also have impact on NW scheduling. </w:t>
      </w:r>
    </w:p>
    <w:p w:rsidR="00AF54D5" w:rsidRPr="00217D42" w:rsidRDefault="00AF54D5" w:rsidP="00AE61DE">
      <w:pPr>
        <w:rPr>
          <w:lang w:eastAsia="zh-CN"/>
        </w:rPr>
      </w:pPr>
      <w:r w:rsidRPr="00217D42">
        <w:rPr>
          <w:lang w:eastAsia="zh-CN"/>
        </w:rPr>
        <w:t>Apple:</w:t>
      </w:r>
      <w:r w:rsidR="008D4E0F" w:rsidRPr="00217D42">
        <w:rPr>
          <w:lang w:eastAsia="zh-CN"/>
        </w:rPr>
        <w:t xml:space="preserve"> We are not sure whether we can make decisions on schemes based on link-level evaluation. CRS-IC performance can be pending on NW assistant signalling exist or not . </w:t>
      </w:r>
    </w:p>
    <w:p w:rsidR="00AF54D5" w:rsidRPr="00217D42" w:rsidRDefault="00AF54D5" w:rsidP="00AE61DE">
      <w:pPr>
        <w:rPr>
          <w:lang w:eastAsia="zh-CN"/>
        </w:rPr>
      </w:pPr>
      <w:r w:rsidRPr="00217D42">
        <w:rPr>
          <w:lang w:eastAsia="zh-CN"/>
        </w:rPr>
        <w:t>QC:</w:t>
      </w:r>
      <w:r w:rsidR="008D4E0F" w:rsidRPr="00217D42">
        <w:rPr>
          <w:lang w:eastAsia="zh-CN"/>
        </w:rPr>
        <w:t xml:space="preserve"> We have similar concern as Apple. In LTE, we do the NW assistant signalling; this would impact on UE implementation. </w:t>
      </w:r>
    </w:p>
    <w:p w:rsidR="008D4E0F" w:rsidRPr="00217D42" w:rsidRDefault="008D4E0F" w:rsidP="00AE61DE">
      <w:pPr>
        <w:rPr>
          <w:lang w:eastAsia="zh-CN"/>
        </w:rPr>
      </w:pPr>
      <w:r w:rsidRPr="00217D42">
        <w:rPr>
          <w:lang w:eastAsia="zh-CN"/>
        </w:rPr>
        <w:t>Intel: The condition of CRS-IC turn on/off is up to UE implementation, in RAN4 we just define the requirements based on certain conditions. On NW assistant signalling, we can try to conclude the conclusion in this meeting, but that’s not the bott</w:t>
      </w:r>
      <w:r w:rsidR="00217D42" w:rsidRPr="00217D42">
        <w:rPr>
          <w:lang w:eastAsia="zh-CN"/>
        </w:rPr>
        <w:t xml:space="preserve">le </w:t>
      </w:r>
      <w:r w:rsidRPr="00217D42">
        <w:rPr>
          <w:lang w:eastAsia="zh-CN"/>
        </w:rPr>
        <w:t>neck of evaluation conclusions.</w:t>
      </w:r>
    </w:p>
    <w:p w:rsidR="008D4E0F" w:rsidRPr="00217D42" w:rsidRDefault="008D4E0F" w:rsidP="00AE61DE">
      <w:pPr>
        <w:rPr>
          <w:lang w:eastAsia="zh-CN"/>
        </w:rPr>
      </w:pPr>
      <w:r w:rsidRPr="00217D42">
        <w:rPr>
          <w:lang w:eastAsia="zh-CN"/>
        </w:rPr>
        <w:t xml:space="preserve">Huawei: </w:t>
      </w:r>
      <w:r w:rsidR="003C06D6" w:rsidRPr="00217D42">
        <w:rPr>
          <w:lang w:eastAsia="zh-CN"/>
        </w:rPr>
        <w:t>The sys-level results based on certain simulation assumption, it’s hard to draw the conclusion from that results. We can conclude initial conclusion based on the results collected till now.</w:t>
      </w:r>
    </w:p>
    <w:p w:rsidR="008D4E0F" w:rsidRPr="00217D42" w:rsidRDefault="008D4E0F" w:rsidP="00AE61DE">
      <w:pPr>
        <w:rPr>
          <w:lang w:eastAsia="zh-CN"/>
        </w:rPr>
      </w:pPr>
      <w:r w:rsidRPr="00217D42">
        <w:rPr>
          <w:lang w:eastAsia="zh-CN"/>
        </w:rPr>
        <w:t>MTK:</w:t>
      </w:r>
      <w:r w:rsidR="003C06D6" w:rsidRPr="00217D42">
        <w:rPr>
          <w:lang w:eastAsia="zh-CN"/>
        </w:rPr>
        <w:t xml:space="preserve"> We have concern on the NW signalling, the details on NW signalling should be clarified and aligned. </w:t>
      </w:r>
    </w:p>
    <w:p w:rsidR="003C06D6" w:rsidRPr="00217D42" w:rsidRDefault="003C06D6" w:rsidP="00AE61DE">
      <w:pPr>
        <w:rPr>
          <w:lang w:eastAsia="zh-CN"/>
        </w:rPr>
      </w:pPr>
      <w:r w:rsidRPr="00217D42">
        <w:rPr>
          <w:lang w:eastAsia="zh-CN"/>
        </w:rPr>
        <w:t xml:space="preserve">Ericsson: How companies conduct the analysis with and without NW signalling? </w:t>
      </w:r>
    </w:p>
    <w:p w:rsidR="003C06D6" w:rsidRPr="00217D42" w:rsidRDefault="003C06D6" w:rsidP="00AE61DE">
      <w:pPr>
        <w:rPr>
          <w:lang w:eastAsia="zh-CN"/>
        </w:rPr>
      </w:pPr>
      <w:r w:rsidRPr="00217D42">
        <w:rPr>
          <w:lang w:eastAsia="zh-CN"/>
        </w:rPr>
        <w:t xml:space="preserve">AT&amp;T: Operators will care the field test in real deployment. We are fine to further discuss such issue in requirements phase. </w:t>
      </w:r>
    </w:p>
    <w:p w:rsidR="003C06D6" w:rsidRPr="00217D42" w:rsidRDefault="003C06D6" w:rsidP="00AE61DE">
      <w:pPr>
        <w:rPr>
          <w:lang w:eastAsia="zh-CN"/>
        </w:rPr>
      </w:pPr>
      <w:r w:rsidRPr="00217D42">
        <w:rPr>
          <w:lang w:eastAsia="zh-CN"/>
        </w:rPr>
        <w:t xml:space="preserve">Nokia: For NW assistant signalling, we should consider no assistant signalling in initial performance </w:t>
      </w:r>
      <w:r w:rsidR="00217D42" w:rsidRPr="00217D42">
        <w:rPr>
          <w:lang w:eastAsia="zh-CN"/>
        </w:rPr>
        <w:t>comparison</w:t>
      </w:r>
      <w:r w:rsidRPr="00217D42">
        <w:rPr>
          <w:lang w:eastAsia="zh-CN"/>
        </w:rPr>
        <w:t xml:space="preserve">. </w:t>
      </w:r>
    </w:p>
    <w:p w:rsidR="008D4E0F" w:rsidRPr="00217D42" w:rsidRDefault="008D4E0F" w:rsidP="00AE61DE">
      <w:pPr>
        <w:rPr>
          <w:lang w:eastAsia="zh-CN"/>
        </w:rPr>
      </w:pPr>
      <w:r w:rsidRPr="00217D42">
        <w:rPr>
          <w:lang w:eastAsia="zh-CN"/>
        </w:rPr>
        <w:t xml:space="preserve">China Telecom: </w:t>
      </w:r>
      <w:r w:rsidR="003C06D6" w:rsidRPr="00217D42">
        <w:rPr>
          <w:lang w:eastAsia="zh-CN"/>
        </w:rPr>
        <w:t xml:space="preserve">We can check the ration of UE turns on/off of CRS-IC and do the </w:t>
      </w:r>
      <w:r w:rsidR="00217D42" w:rsidRPr="00217D42">
        <w:rPr>
          <w:lang w:eastAsia="zh-CN"/>
        </w:rPr>
        <w:t>comparison</w:t>
      </w:r>
      <w:r w:rsidR="003C06D6" w:rsidRPr="00217D42">
        <w:rPr>
          <w:lang w:eastAsia="zh-CN"/>
        </w:rPr>
        <w:t xml:space="preserve"> with CRS-IC. For the condition of CRS-IC on/off, that can be discussed in requirements phase.</w:t>
      </w:r>
    </w:p>
    <w:p w:rsidR="003C06D6" w:rsidRPr="00217D42" w:rsidRDefault="003C06D6" w:rsidP="00AE61DE">
      <w:pPr>
        <w:rPr>
          <w:lang w:eastAsia="zh-CN"/>
        </w:rPr>
      </w:pPr>
      <w:r w:rsidRPr="00217D42">
        <w:rPr>
          <w:lang w:eastAsia="zh-CN"/>
        </w:rPr>
        <w:t>For NW signalling, not sure we can conclude in this meeting; we can report the status to RAN-P.</w:t>
      </w:r>
    </w:p>
    <w:p w:rsidR="003C06D6" w:rsidRPr="00217D42" w:rsidRDefault="00EF6DC1" w:rsidP="00AE61DE">
      <w:pPr>
        <w:rPr>
          <w:lang w:eastAsia="zh-CN"/>
        </w:rPr>
      </w:pPr>
      <w:r w:rsidRPr="00217D42">
        <w:rPr>
          <w:lang w:eastAsia="zh-CN"/>
        </w:rPr>
        <w:t>Huawei: The NW signalling can be discussed separately for CRS-IC and LLR weighting.</w:t>
      </w:r>
    </w:p>
    <w:p w:rsidR="00EF6DC1" w:rsidRPr="00217D42" w:rsidRDefault="00EF6DC1" w:rsidP="00AE61DE">
      <w:pPr>
        <w:rPr>
          <w:highlight w:val="green"/>
          <w:lang w:eastAsia="zh-CN"/>
        </w:rPr>
      </w:pPr>
      <w:r w:rsidRPr="00217D42">
        <w:rPr>
          <w:highlight w:val="green"/>
          <w:lang w:eastAsia="zh-CN"/>
        </w:rPr>
        <w:t>Initial observations from link-level evaluation results based on agreed simulation assumption:</w:t>
      </w:r>
    </w:p>
    <w:p w:rsidR="0023797F" w:rsidRPr="00217D42" w:rsidRDefault="0023797F" w:rsidP="00EF6DC1">
      <w:pPr>
        <w:pStyle w:val="a"/>
        <w:numPr>
          <w:ilvl w:val="0"/>
          <w:numId w:val="16"/>
        </w:numPr>
        <w:rPr>
          <w:rFonts w:eastAsiaTheme="minorEastAsia"/>
          <w:szCs w:val="20"/>
          <w:highlight w:val="green"/>
        </w:rPr>
      </w:pPr>
      <w:r w:rsidRPr="00217D42">
        <w:rPr>
          <w:rFonts w:eastAsia="等线"/>
          <w:szCs w:val="20"/>
          <w:highlight w:val="green"/>
        </w:rPr>
        <w:lastRenderedPageBreak/>
        <w:t>CRS-IC with</w:t>
      </w:r>
      <w:r w:rsidR="003B1A8F" w:rsidRPr="00217D42">
        <w:rPr>
          <w:rFonts w:eastAsia="等线"/>
          <w:szCs w:val="20"/>
          <w:highlight w:val="green"/>
        </w:rPr>
        <w:t xml:space="preserve"> </w:t>
      </w:r>
      <w:r w:rsidRPr="00217D42">
        <w:rPr>
          <w:rFonts w:eastAsia="等线"/>
          <w:szCs w:val="20"/>
          <w:highlight w:val="green"/>
        </w:rPr>
        <w:t>the assumption of NW signaling can achieve better performance compared to</w:t>
      </w:r>
      <w:r w:rsidR="00D84F64" w:rsidRPr="00217D42">
        <w:rPr>
          <w:rFonts w:eastAsia="等线"/>
          <w:szCs w:val="20"/>
          <w:highlight w:val="green"/>
        </w:rPr>
        <w:t xml:space="preserve"> RM scheme 1 </w:t>
      </w:r>
    </w:p>
    <w:p w:rsidR="0023797F" w:rsidRPr="00217D42" w:rsidRDefault="0023797F" w:rsidP="00923E4E">
      <w:pPr>
        <w:pStyle w:val="a"/>
        <w:numPr>
          <w:ilvl w:val="0"/>
          <w:numId w:val="16"/>
        </w:numPr>
        <w:rPr>
          <w:rFonts w:eastAsiaTheme="minorEastAsia"/>
          <w:szCs w:val="20"/>
          <w:highlight w:val="green"/>
        </w:rPr>
      </w:pPr>
      <w:r w:rsidRPr="00217D42">
        <w:rPr>
          <w:rFonts w:eastAsiaTheme="minorEastAsia"/>
          <w:szCs w:val="20"/>
          <w:highlight w:val="green"/>
        </w:rPr>
        <w:t>CRS-I</w:t>
      </w:r>
      <w:r w:rsidR="00D84F64" w:rsidRPr="00217D42">
        <w:rPr>
          <w:rFonts w:eastAsiaTheme="minorEastAsia"/>
          <w:szCs w:val="20"/>
          <w:highlight w:val="green"/>
        </w:rPr>
        <w:t>C</w:t>
      </w:r>
      <w:r w:rsidRPr="00217D42">
        <w:rPr>
          <w:rFonts w:eastAsiaTheme="minorEastAsia"/>
          <w:szCs w:val="20"/>
          <w:highlight w:val="green"/>
        </w:rPr>
        <w:t xml:space="preserve">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w:t>
      </w:r>
      <w:r w:rsidRPr="00217D42">
        <w:rPr>
          <w:rFonts w:eastAsia="等线"/>
          <w:szCs w:val="20"/>
          <w:highlight w:val="green"/>
        </w:rPr>
        <w:t>CRS-I</w:t>
      </w:r>
      <w:r w:rsidR="00D84F64" w:rsidRPr="00217D42">
        <w:rPr>
          <w:rFonts w:eastAsia="等线"/>
          <w:szCs w:val="20"/>
          <w:highlight w:val="green"/>
        </w:rPr>
        <w:t>C</w:t>
      </w:r>
      <w:r w:rsidRPr="00217D42">
        <w:rPr>
          <w:rFonts w:eastAsia="等线"/>
          <w:szCs w:val="20"/>
          <w:highlight w:val="green"/>
        </w:rPr>
        <w:t xml:space="preserve"> schemes with the assumption of NW signaling</w:t>
      </w:r>
    </w:p>
    <w:p w:rsidR="00D84F64" w:rsidRPr="00217D42" w:rsidRDefault="0023797F" w:rsidP="00D84F64">
      <w:pPr>
        <w:pStyle w:val="a"/>
        <w:numPr>
          <w:ilvl w:val="0"/>
          <w:numId w:val="16"/>
        </w:numPr>
        <w:rPr>
          <w:rFonts w:eastAsiaTheme="minorEastAsia" w:hint="eastAsia"/>
          <w:szCs w:val="20"/>
          <w:highlight w:val="green"/>
        </w:rPr>
      </w:pPr>
      <w:r w:rsidRPr="00217D42">
        <w:rPr>
          <w:rFonts w:eastAsiaTheme="minorEastAsia"/>
          <w:szCs w:val="20"/>
          <w:highlight w:val="green"/>
        </w:rPr>
        <w:t>LLR weighting</w:t>
      </w:r>
      <w:r w:rsidR="00D84F64" w:rsidRPr="00217D42">
        <w:rPr>
          <w:rFonts w:eastAsiaTheme="minorEastAsia"/>
          <w:szCs w:val="20"/>
          <w:highlight w:val="green"/>
        </w:rPr>
        <w:t xml:space="preserve"> </w:t>
      </w:r>
      <w:r w:rsidR="00923E4E" w:rsidRPr="00217D42">
        <w:rPr>
          <w:rFonts w:eastAsia="等线"/>
          <w:szCs w:val="20"/>
          <w:highlight w:val="green"/>
        </w:rPr>
        <w:t>with the assumption of NW signaling</w:t>
      </w:r>
      <w:r w:rsidR="00923E4E" w:rsidRPr="00217D42">
        <w:rPr>
          <w:rFonts w:eastAsiaTheme="minorEastAsia"/>
          <w:szCs w:val="20"/>
          <w:highlight w:val="green"/>
        </w:rPr>
        <w:t xml:space="preserve"> </w:t>
      </w:r>
      <w:r w:rsidRPr="00217D42">
        <w:rPr>
          <w:rFonts w:eastAsiaTheme="minorEastAsia"/>
          <w:szCs w:val="20"/>
          <w:highlight w:val="green"/>
        </w:rPr>
        <w:t>can achieve better or similar pe</w:t>
      </w:r>
      <w:r w:rsidR="00D84F64" w:rsidRPr="00217D42">
        <w:rPr>
          <w:rFonts w:eastAsiaTheme="minorEastAsia"/>
          <w:szCs w:val="20"/>
          <w:highlight w:val="green"/>
        </w:rPr>
        <w:t>rformance compared to RM scheme 1</w:t>
      </w:r>
      <w:r w:rsidRPr="00217D42">
        <w:rPr>
          <w:rFonts w:eastAsiaTheme="minorEastAsia"/>
          <w:szCs w:val="20"/>
          <w:highlight w:val="green"/>
        </w:rPr>
        <w:t xml:space="preserve"> </w:t>
      </w:r>
    </w:p>
    <w:p w:rsidR="00D84F64" w:rsidRPr="00217D42" w:rsidRDefault="00D84F64" w:rsidP="00923E4E">
      <w:pPr>
        <w:pStyle w:val="a"/>
        <w:numPr>
          <w:ilvl w:val="0"/>
          <w:numId w:val="16"/>
        </w:numPr>
        <w:rPr>
          <w:rFonts w:eastAsiaTheme="minorEastAsia"/>
          <w:szCs w:val="20"/>
          <w:highlight w:val="green"/>
        </w:rPr>
      </w:pPr>
      <w:r w:rsidRPr="00217D42">
        <w:rPr>
          <w:rFonts w:eastAsiaTheme="minorEastAsia"/>
          <w:szCs w:val="20"/>
          <w:highlight w:val="green"/>
        </w:rPr>
        <w:t xml:space="preserve">LLR weighting without NW assistant signaling </w:t>
      </w:r>
      <w:r w:rsidR="00217D42" w:rsidRPr="00217D42">
        <w:rPr>
          <w:rFonts w:eastAsiaTheme="minorEastAsia"/>
          <w:szCs w:val="20"/>
          <w:highlight w:val="green"/>
        </w:rPr>
        <w:t>achieve</w:t>
      </w:r>
      <w:r w:rsidRPr="00217D42">
        <w:rPr>
          <w:rFonts w:eastAsiaTheme="minorEastAsia"/>
          <w:szCs w:val="20"/>
          <w:highlight w:val="green"/>
        </w:rPr>
        <w:t xml:space="preserve"> similar or lower performance compared to LLR weighting</w:t>
      </w:r>
      <w:r w:rsidRPr="00217D42">
        <w:rPr>
          <w:rFonts w:eastAsia="等线"/>
          <w:szCs w:val="20"/>
          <w:highlight w:val="green"/>
        </w:rPr>
        <w:t xml:space="preserve"> with the assumption of NW signaling</w:t>
      </w:r>
    </w:p>
    <w:p w:rsidR="00923E4E" w:rsidRPr="00217D42" w:rsidRDefault="004F609B" w:rsidP="005365D9">
      <w:pPr>
        <w:pStyle w:val="a"/>
        <w:numPr>
          <w:ilvl w:val="0"/>
          <w:numId w:val="16"/>
        </w:numPr>
        <w:rPr>
          <w:rFonts w:eastAsiaTheme="minorEastAsia"/>
          <w:strike/>
          <w:szCs w:val="20"/>
          <w:highlight w:val="green"/>
        </w:rPr>
      </w:pPr>
      <w:r w:rsidRPr="00217D42">
        <w:rPr>
          <w:rFonts w:eastAsia="等线"/>
          <w:szCs w:val="20"/>
          <w:highlight w:val="green"/>
        </w:rPr>
        <w:t xml:space="preserve">Note: </w:t>
      </w:r>
      <w:r w:rsidR="00923E4E" w:rsidRPr="00217D42">
        <w:rPr>
          <w:rFonts w:eastAsia="等线" w:hint="eastAsia"/>
          <w:szCs w:val="20"/>
          <w:highlight w:val="green"/>
        </w:rPr>
        <w:t>RM scheme 1</w:t>
      </w:r>
      <w:r w:rsidR="005365D9" w:rsidRPr="00217D42">
        <w:rPr>
          <w:rFonts w:eastAsia="等线"/>
          <w:szCs w:val="20"/>
          <w:highlight w:val="green"/>
        </w:rPr>
        <w:t xml:space="preserve"> is under the assumption that RM always applied for the strongest interference cell</w:t>
      </w:r>
      <w:r w:rsidR="00923E4E" w:rsidRPr="00217D42">
        <w:rPr>
          <w:rFonts w:eastAsia="等线" w:hint="eastAsia"/>
          <w:szCs w:val="20"/>
          <w:highlight w:val="green"/>
        </w:rPr>
        <w:t xml:space="preserve"> </w:t>
      </w:r>
    </w:p>
    <w:p w:rsidR="005365D9" w:rsidRPr="00217D42" w:rsidRDefault="005365D9" w:rsidP="005365D9">
      <w:pPr>
        <w:ind w:left="360"/>
        <w:rPr>
          <w:rFonts w:eastAsiaTheme="minorEastAsia" w:hint="eastAsia"/>
          <w:strike/>
          <w:highlight w:val="yellow"/>
        </w:rPr>
      </w:pP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performance </w:t>
      </w:r>
      <w:r w:rsidR="00217D42" w:rsidRPr="00217D42">
        <w:rPr>
          <w:rFonts w:eastAsiaTheme="minorEastAsia"/>
          <w:highlight w:val="yellow"/>
        </w:rPr>
        <w:t>comparison</w:t>
      </w:r>
      <w:r w:rsidRPr="00217D42">
        <w:rPr>
          <w:rFonts w:eastAsiaTheme="minorEastAsia"/>
          <w:highlight w:val="yellow"/>
        </w:rPr>
        <w:t xml:space="preserve"> among CRS-IC and LLR weighting schemes</w:t>
      </w:r>
    </w:p>
    <w:p w:rsidR="005365D9" w:rsidRPr="00217D42" w:rsidRDefault="005365D9" w:rsidP="005365D9">
      <w:pPr>
        <w:ind w:left="720" w:hanging="360"/>
        <w:rPr>
          <w:rFonts w:eastAsiaTheme="minorEastAsia"/>
          <w:highlight w:val="yellow"/>
        </w:rPr>
      </w:pPr>
      <w:r w:rsidRPr="00217D42">
        <w:rPr>
          <w:rFonts w:eastAsiaTheme="minorEastAsia"/>
          <w:highlight w:val="yellow"/>
        </w:rPr>
        <w:t xml:space="preserve">Further discuss the model with and without NW </w:t>
      </w:r>
      <w:r w:rsidR="00217D42" w:rsidRPr="00217D42">
        <w:rPr>
          <w:rFonts w:eastAsiaTheme="minorEastAsia"/>
          <w:highlight w:val="yellow"/>
        </w:rPr>
        <w:t>signalling</w:t>
      </w:r>
      <w:r w:rsidRPr="00217D42">
        <w:rPr>
          <w:rFonts w:eastAsiaTheme="minorEastAsia"/>
          <w:highlight w:val="yellow"/>
        </w:rPr>
        <w:t xml:space="preserve"> </w:t>
      </w:r>
    </w:p>
    <w:p w:rsidR="00835168" w:rsidRPr="00C97CBE" w:rsidRDefault="00835168" w:rsidP="00835168">
      <w:pPr>
        <w:rPr>
          <w:sz w:val="21"/>
          <w:szCs w:val="21"/>
          <w:lang w:val="en-US" w:eastAsia="zh-CN"/>
        </w:rPr>
      </w:pPr>
    </w:p>
    <w:p w:rsidR="009E0E2E" w:rsidRPr="00147A8D" w:rsidRDefault="00147A8D" w:rsidP="004108A4">
      <w:pPr>
        <w:overflowPunct/>
        <w:autoSpaceDE/>
        <w:autoSpaceDN/>
        <w:adjustRightInd/>
        <w:spacing w:after="0"/>
        <w:textAlignment w:val="auto"/>
        <w:rPr>
          <w:rFonts w:eastAsia="等线"/>
          <w:color w:val="C00000"/>
          <w:sz w:val="24"/>
          <w:u w:val="thick"/>
          <w:lang w:eastAsia="zh-CN"/>
        </w:rPr>
      </w:pPr>
      <w:r w:rsidRPr="00147A8D">
        <w:rPr>
          <w:rFonts w:eastAsia="等线"/>
          <w:color w:val="C00000"/>
          <w:sz w:val="24"/>
          <w:u w:val="thick"/>
          <w:lang w:eastAsia="zh-CN"/>
        </w:rPr>
        <w:t>GTW on August 19</w:t>
      </w:r>
      <w:r w:rsidRPr="00147A8D">
        <w:rPr>
          <w:rFonts w:eastAsia="等线"/>
          <w:color w:val="C00000"/>
          <w:sz w:val="24"/>
          <w:u w:val="thick"/>
          <w:vertAlign w:val="superscript"/>
          <w:lang w:eastAsia="zh-CN"/>
        </w:rPr>
        <w:t>th</w:t>
      </w:r>
    </w:p>
    <w:p w:rsidR="00C84F97" w:rsidRDefault="00C84F97" w:rsidP="00C84F97">
      <w:pPr>
        <w:rPr>
          <w:b/>
          <w:sz w:val="21"/>
          <w:szCs w:val="21"/>
          <w:u w:val="single"/>
        </w:rPr>
      </w:pPr>
      <w:r>
        <w:rPr>
          <w:b/>
          <w:sz w:val="21"/>
          <w:szCs w:val="21"/>
          <w:u w:val="single"/>
        </w:rPr>
        <w:t>Issue 2-3-</w:t>
      </w:r>
      <w:r>
        <w:rPr>
          <w:b/>
          <w:sz w:val="21"/>
          <w:szCs w:val="21"/>
          <w:u w:val="single"/>
          <w:lang w:eastAsia="zh-CN"/>
        </w:rPr>
        <w:t>2</w:t>
      </w:r>
      <w:r>
        <w:rPr>
          <w:b/>
          <w:sz w:val="21"/>
          <w:szCs w:val="21"/>
          <w:u w:val="single"/>
        </w:rPr>
        <w:t xml:space="preserve">: </w:t>
      </w:r>
      <w:r>
        <w:rPr>
          <w:b/>
          <w:sz w:val="21"/>
          <w:szCs w:val="21"/>
          <w:u w:val="single"/>
          <w:lang w:eastAsia="zh-CN"/>
        </w:rPr>
        <w:t>Impact on LTE cell due to interference cell RM</w:t>
      </w:r>
    </w:p>
    <w:p w:rsidR="00C84F97" w:rsidRDefault="00C84F97" w:rsidP="00C84F97">
      <w:pPr>
        <w:pStyle w:val="a"/>
        <w:numPr>
          <w:ilvl w:val="0"/>
          <w:numId w:val="11"/>
        </w:numPr>
        <w:autoSpaceDN w:val="0"/>
        <w:snapToGrid w:val="0"/>
        <w:spacing w:before="60" w:after="60"/>
        <w:ind w:left="284" w:hanging="284"/>
        <w:rPr>
          <w:sz w:val="21"/>
          <w:szCs w:val="21"/>
        </w:rPr>
      </w:pPr>
      <w:r>
        <w:rPr>
          <w:sz w:val="21"/>
          <w:szCs w:val="21"/>
        </w:rPr>
        <w:t>Initial summary for round 1</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1: Not consider interference cell CRS-RM for the purpose of reducing the interference from neighboring cell LTE CRS. (CTC, Intel, Ericsson, CMCC, HW)</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rFonts w:eastAsiaTheme="minorEastAsia"/>
          <w:sz w:val="21"/>
          <w:szCs w:val="21"/>
          <w:lang w:eastAsia="zh-CN" w:bidi="hi-IN"/>
        </w:rPr>
      </w:pPr>
      <w:r>
        <w:rPr>
          <w:rFonts w:eastAsiaTheme="minorEastAsia"/>
          <w:sz w:val="21"/>
          <w:szCs w:val="21"/>
          <w:lang w:eastAsia="zh-CN" w:bidi="hi-IN"/>
        </w:rPr>
        <w:t>Proposal 2: The impact on LTE UEs needs further investigation before concluding on a solution for CRS interference handling (AT&amp;T, Nokia, Apple)</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val="sv-SE" w:eastAsia="zh-CN"/>
        </w:rPr>
      </w:pPr>
      <w:r>
        <w:rPr>
          <w:rFonts w:eastAsiaTheme="minorEastAsia"/>
          <w:sz w:val="21"/>
          <w:szCs w:val="21"/>
          <w:lang w:eastAsia="zh-CN" w:bidi="hi-IN"/>
        </w:rPr>
        <w:t xml:space="preserve">Proposal 3: </w:t>
      </w:r>
      <w:r>
        <w:rPr>
          <w:sz w:val="21"/>
          <w:szCs w:val="21"/>
          <w:lang w:val="sv-SE" w:eastAsia="zh-CN"/>
        </w:rPr>
        <w:t>Impact on LTE cell can be avoided if RM is implemented by configuring NZP CSI-RS at interfering cell’s CRS locations. (QC)</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val="en-US" w:eastAsia="zh-CN"/>
        </w:rPr>
        <w:t xml:space="preserve">CTC: It looks not workable to </w:t>
      </w:r>
      <w:r>
        <w:rPr>
          <w:sz w:val="21"/>
          <w:szCs w:val="21"/>
          <w:lang w:val="sv-SE" w:eastAsia="zh-CN"/>
        </w:rPr>
        <w:t>implement</w:t>
      </w:r>
      <w:r>
        <w:rPr>
          <w:rFonts w:eastAsiaTheme="minorEastAsia"/>
          <w:sz w:val="21"/>
          <w:szCs w:val="21"/>
          <w:lang w:val="sv-SE" w:eastAsia="zh-CN"/>
        </w:rPr>
        <w:t xml:space="preserve"> interference CRS-RM </w:t>
      </w:r>
      <w:r>
        <w:rPr>
          <w:sz w:val="21"/>
          <w:szCs w:val="21"/>
          <w:lang w:val="sv-SE" w:eastAsia="zh-CN"/>
        </w:rPr>
        <w:t xml:space="preserve">by configuring NZP CSI-RS at interfering cell’s CRS </w:t>
      </w:r>
      <w:r>
        <w:rPr>
          <w:rFonts w:eastAsiaTheme="minorEastAsia"/>
          <w:sz w:val="21"/>
          <w:szCs w:val="21"/>
          <w:lang w:eastAsia="zh-CN" w:bidi="hi-IN"/>
        </w:rPr>
        <w:t>locations</w:t>
      </w:r>
      <w:r>
        <w:rPr>
          <w:rFonts w:eastAsiaTheme="minorEastAsia"/>
          <w:sz w:val="21"/>
          <w:szCs w:val="21"/>
          <w:lang w:val="sv-SE" w:eastAsia="zh-CN"/>
        </w:rPr>
        <w:t xml:space="preserve"> from the following aspects:</w:t>
      </w:r>
    </w:p>
    <w:p w:rsidR="00C84F97"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eastAsia="zh-CN" w:bidi="hi-IN"/>
        </w:rPr>
      </w:pPr>
      <w:r>
        <w:rPr>
          <w:rFonts w:eastAsiaTheme="minorEastAsia"/>
          <w:sz w:val="21"/>
          <w:szCs w:val="21"/>
          <w:lang w:val="sv-SE" w:eastAsia="zh-CN"/>
        </w:rPr>
        <w:t xml:space="preserve">From the RS pattern (occupied REs) per PRB perspective, </w:t>
      </w:r>
      <w:r>
        <w:rPr>
          <w:rFonts w:eastAsiaTheme="minorEastAsia"/>
          <w:sz w:val="21"/>
          <w:szCs w:val="21"/>
          <w:lang w:eastAsia="zh-CN"/>
        </w:rPr>
        <w:t xml:space="preserve">it is not feasible to </w:t>
      </w:r>
      <w:r>
        <w:rPr>
          <w:sz w:val="21"/>
          <w:szCs w:val="21"/>
          <w:lang w:eastAsia="zh-CN"/>
        </w:rPr>
        <w:t>cover</w:t>
      </w:r>
      <w:r>
        <w:rPr>
          <w:rFonts w:eastAsiaTheme="minorEastAsia"/>
          <w:sz w:val="21"/>
          <w:szCs w:val="21"/>
          <w:lang w:eastAsia="zh-CN"/>
        </w:rPr>
        <w:t xml:space="preserve"> all the CRS REs by configuring NZP CSI-RS.</w:t>
      </w:r>
    </w:p>
    <w:p w:rsidR="00C84F97"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time-domain property perspective, the slot(s) of NR PDSCH transmission is dynamically scheduled by DCI, how to ensure the NZP-CSI-RS are configured in the same slot(s) as NR PDSCH?</w:t>
      </w:r>
    </w:p>
    <w:p w:rsidR="00C84F97"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Pr>
          <w:rFonts w:eastAsiaTheme="minorEastAsia"/>
          <w:sz w:val="21"/>
          <w:szCs w:val="21"/>
          <w:lang w:val="sv-SE" w:eastAsia="zh-CN"/>
        </w:rPr>
        <w:t>From the frequency-domain property perspective, the PRB allocation of NR PDSCH transmisson is dynamically scheduled by DCI, but the CSI-RS bandwidth and frequency-domain starting position are provided as part of the CSI-RS configuration information.</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hint="eastAsia"/>
          <w:sz w:val="21"/>
          <w:szCs w:val="21"/>
          <w:lang w:eastAsia="zh-CN"/>
        </w:rPr>
        <w:t>QC response:</w:t>
      </w:r>
    </w:p>
    <w:p w:rsidR="00C84F97" w:rsidRPr="00104228"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Focus on PDSCH part only becasue PDCCH is robust enough for CRS interference. So, we need to rate match around 16 CRS REs every RB every slot. All CSI-RS resources are configured for whole BWP.</w:t>
      </w:r>
    </w:p>
    <w:p w:rsidR="00C84F97" w:rsidRPr="00104228"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Use 2 CSI-RS resource sets containing 1 port NZP CSI-RS resources with periodicity of 4 slots: 1 resource set for slot 0 and 1 and 2nd resource set for slot 2 and slot 3. Then, the patttern repeats with 4 slot periodicity.</w:t>
      </w:r>
    </w:p>
    <w:p w:rsidR="00C84F97" w:rsidRPr="00104228"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In each resource set, use 1 port NZP CSI-RS resource for each tone and symbol for two slots (32 NZP CSI-RS) for 1st half of the BWP and 32 NZP CSI-RS resources for 2nd half of BWP. We need to divide it in two halves because of DC offset between LTE and NR.</w:t>
      </w:r>
    </w:p>
    <w:p w:rsidR="00C84F97" w:rsidRPr="00104228"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rFonts w:eastAsiaTheme="minorEastAsia"/>
          <w:sz w:val="21"/>
          <w:szCs w:val="21"/>
          <w:lang w:val="sv-SE" w:eastAsia="zh-CN"/>
        </w:rPr>
      </w:pPr>
      <w:r w:rsidRPr="00104228">
        <w:rPr>
          <w:rFonts w:eastAsiaTheme="minorEastAsia"/>
          <w:sz w:val="21"/>
          <w:szCs w:val="21"/>
          <w:lang w:val="sv-SE" w:eastAsia="zh-CN"/>
        </w:rPr>
        <w:t>It will look as in below figure:</w:t>
      </w:r>
    </w:p>
    <w:p w:rsidR="00C84F97" w:rsidRPr="00104228" w:rsidRDefault="00C84F97" w:rsidP="00C84F97">
      <w:pPr>
        <w:widowControl w:val="0"/>
        <w:tabs>
          <w:tab w:val="num" w:pos="1440"/>
          <w:tab w:val="num" w:pos="1560"/>
          <w:tab w:val="num" w:pos="1701"/>
          <w:tab w:val="num" w:pos="2160"/>
        </w:tabs>
        <w:snapToGrid w:val="0"/>
        <w:spacing w:before="60" w:after="60"/>
        <w:ind w:left="1304"/>
        <w:jc w:val="center"/>
        <w:rPr>
          <w:rFonts w:eastAsiaTheme="minorEastAsia"/>
          <w:sz w:val="21"/>
          <w:szCs w:val="21"/>
          <w:lang w:val="sv-SE" w:eastAsia="zh-CN"/>
        </w:rPr>
      </w:pPr>
      <w:r w:rsidRPr="00104228">
        <w:rPr>
          <w:rFonts w:eastAsia="MS Mincho"/>
          <w:noProof/>
          <w:lang w:val="en-US" w:eastAsia="zh-CN"/>
        </w:rPr>
        <w:lastRenderedPageBreak/>
        <w:drawing>
          <wp:inline distT="0" distB="0" distL="0" distR="0" wp14:anchorId="39255908" wp14:editId="68D54DD0">
            <wp:extent cx="4495346" cy="2383399"/>
            <wp:effectExtent l="0" t="0" r="635" b="0"/>
            <wp:docPr id="8" name="Picture 7">
              <a:extLst xmlns:a="http://schemas.openxmlformats.org/drawingml/2006/main">
                <a:ext uri="{FF2B5EF4-FFF2-40B4-BE49-F238E27FC236}">
                  <a16:creationId xmlns:a16="http://schemas.microsoft.com/office/drawing/2014/main" id="{0E168561-9976-46F7-AF80-EB39FF72E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168561-9976-46F7-AF80-EB39FF72EF57}"/>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4494234" cy="2382810"/>
                    </a:xfrm>
                    <a:prstGeom prst="rect">
                      <a:avLst/>
                    </a:prstGeom>
                  </pic:spPr>
                </pic:pic>
              </a:graphicData>
            </a:graphic>
          </wp:inline>
        </w:drawing>
      </w:r>
    </w:p>
    <w:p w:rsidR="00C84F97" w:rsidRPr="003D7EE1" w:rsidRDefault="00C84F97" w:rsidP="00C84F97">
      <w:pPr>
        <w:pStyle w:val="a"/>
        <w:numPr>
          <w:ilvl w:val="0"/>
          <w:numId w:val="11"/>
        </w:numPr>
        <w:autoSpaceDN w:val="0"/>
        <w:snapToGrid w:val="0"/>
        <w:spacing w:before="60" w:after="60"/>
        <w:ind w:left="284" w:hanging="284"/>
        <w:rPr>
          <w:sz w:val="21"/>
          <w:szCs w:val="21"/>
        </w:rPr>
      </w:pPr>
      <w:r w:rsidRPr="003D7EE1">
        <w:rPr>
          <w:sz w:val="21"/>
          <w:szCs w:val="21"/>
        </w:rPr>
        <w:t>Recommended WF</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w:r>
        <w:rPr>
          <w:rFonts w:eastAsiaTheme="minorEastAsia"/>
          <w:sz w:val="21"/>
          <w:szCs w:val="21"/>
          <w:lang w:eastAsia="zh-CN" w:bidi="hi-IN"/>
        </w:rPr>
        <w:t>Summary</w:t>
      </w:r>
      <w:r>
        <w:rPr>
          <w:sz w:val="21"/>
          <w:szCs w:val="21"/>
          <w:lang w:eastAsia="zh-CN"/>
        </w:rPr>
        <w:t xml:space="preserve"> of observations:</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Based on the INR levels used for RAN4 link-level simulation, </w:t>
      </w:r>
      <w:r w:rsidR="00282A10" w:rsidRPr="00282A10">
        <w:rPr>
          <w:rFonts w:eastAsiaTheme="minorEastAsia"/>
          <w:sz w:val="21"/>
          <w:szCs w:val="21"/>
          <w:highlight w:val="yellow"/>
          <w:lang w:eastAsia="zh-CN" w:bidi="hi-IN"/>
        </w:rPr>
        <w:t>for UE at 5% geometry</w:t>
      </w:r>
      <w:r w:rsidR="00282A10">
        <w:rPr>
          <w:rFonts w:eastAsiaTheme="minorEastAsia"/>
          <w:sz w:val="21"/>
          <w:szCs w:val="21"/>
          <w:lang w:eastAsia="zh-CN" w:bidi="hi-IN"/>
        </w:rPr>
        <w:t xml:space="preserve">, </w:t>
      </w:r>
      <w:r>
        <w:rPr>
          <w:rFonts w:eastAsiaTheme="minorEastAsia"/>
          <w:sz w:val="21"/>
          <w:szCs w:val="21"/>
          <w:lang w:eastAsia="zh-CN" w:bidi="hi-IN"/>
        </w:rPr>
        <w:t>the delta of SINR observed at CRS RE and data RE is 5.86 dB and 11.75 dB for one dominant interference cell CRS-RM and two interference cell CRS-RM respectively.</w:t>
      </w:r>
    </w:p>
    <w:p w:rsidR="00680E4B" w:rsidRDefault="00680E4B"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Apple: Our observations the SINR difference under MCS 4 less than 1dB, MCS 13 around 3dB.</w:t>
      </w:r>
      <w:r w:rsidR="002A7DC2">
        <w:rPr>
          <w:rFonts w:eastAsiaTheme="minorEastAsia"/>
          <w:sz w:val="21"/>
          <w:szCs w:val="21"/>
          <w:lang w:eastAsia="zh-CN" w:bidi="hi-IN"/>
        </w:rPr>
        <w:t xml:space="preserve">    </w:t>
      </w:r>
    </w:p>
    <w:p w:rsidR="002A7DC2" w:rsidRPr="00282A10" w:rsidRDefault="00282A10" w:rsidP="002A7DC2">
      <w:pPr>
        <w:widowControl w:val="0"/>
        <w:tabs>
          <w:tab w:val="num" w:pos="1440"/>
          <w:tab w:val="num" w:pos="1701"/>
          <w:tab w:val="num" w:pos="2160"/>
        </w:tabs>
        <w:snapToGrid w:val="0"/>
        <w:spacing w:before="60" w:after="60"/>
        <w:rPr>
          <w:rFonts w:eastAsia="等线" w:hint="eastAsia"/>
          <w:sz w:val="21"/>
          <w:szCs w:val="21"/>
          <w:lang w:eastAsia="zh-CN" w:bidi="hi-IN"/>
        </w:rPr>
      </w:pPr>
      <w:r>
        <w:rPr>
          <w:rFonts w:eastAsia="等线"/>
          <w:sz w:val="21"/>
          <w:szCs w:val="21"/>
          <w:lang w:eastAsia="zh-CN" w:bidi="hi-IN"/>
        </w:rPr>
        <w:t xml:space="preserve">AT&amp;T: We already agreed we need to do such evaluation, now only few companies bring analysis then we need to respect </w:t>
      </w:r>
      <w:r w:rsidR="00D81925">
        <w:rPr>
          <w:rFonts w:eastAsia="等线"/>
          <w:sz w:val="21"/>
          <w:szCs w:val="21"/>
          <w:lang w:eastAsia="zh-CN" w:bidi="hi-IN"/>
        </w:rPr>
        <w:t>this input analysis</w:t>
      </w:r>
      <w:r>
        <w:rPr>
          <w:rFonts w:eastAsia="等线"/>
          <w:sz w:val="21"/>
          <w:szCs w:val="21"/>
          <w:lang w:eastAsia="zh-CN" w:bidi="hi-IN"/>
        </w:rPr>
        <w:t>.</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Based on the system level simulation for ISD of 1000m</w:t>
      </w:r>
      <w:r w:rsidR="002A7DC2">
        <w:rPr>
          <w:rFonts w:eastAsiaTheme="minorEastAsia"/>
          <w:sz w:val="21"/>
          <w:szCs w:val="21"/>
          <w:lang w:eastAsia="zh-CN" w:bidi="hi-IN"/>
        </w:rPr>
        <w:t xml:space="preserve"> </w:t>
      </w:r>
      <w:r w:rsidR="002A7DC2" w:rsidRPr="002A7DC2">
        <w:rPr>
          <w:rFonts w:eastAsiaTheme="minorEastAsia"/>
          <w:sz w:val="21"/>
          <w:szCs w:val="21"/>
          <w:highlight w:val="yellow"/>
          <w:lang w:eastAsia="zh-CN" w:bidi="hi-IN"/>
        </w:rPr>
        <w:t xml:space="preserve">from one </w:t>
      </w:r>
      <w:r w:rsidR="00D81925" w:rsidRPr="002A7DC2">
        <w:rPr>
          <w:rFonts w:eastAsiaTheme="minorEastAsia"/>
          <w:sz w:val="21"/>
          <w:szCs w:val="21"/>
          <w:highlight w:val="yellow"/>
          <w:lang w:eastAsia="zh-CN" w:bidi="hi-IN"/>
        </w:rPr>
        <w:t>company</w:t>
      </w:r>
      <w:r w:rsidR="00D81925">
        <w:rPr>
          <w:rFonts w:eastAsiaTheme="minorEastAsia"/>
          <w:sz w:val="21"/>
          <w:szCs w:val="21"/>
          <w:lang w:eastAsia="zh-CN" w:bidi="hi-IN"/>
        </w:rPr>
        <w:t>,</w:t>
      </w:r>
      <w:r>
        <w:rPr>
          <w:rFonts w:eastAsiaTheme="minorEastAsia"/>
          <w:sz w:val="21"/>
          <w:szCs w:val="21"/>
          <w:lang w:eastAsia="zh-CN" w:bidi="hi-IN"/>
        </w:rPr>
        <w:t xml:space="preserve"> the average delta of SINR observed at CRS RE and data RE is ~2.5 dB to ~4.5 dB for one dominant interference cell CRS-RM and two interference cell CRS-RM respectively.</w:t>
      </w:r>
    </w:p>
    <w:p w:rsidR="002A7DC2" w:rsidRDefault="002A7DC2" w:rsidP="003D7EE1">
      <w:pPr>
        <w:widowControl w:val="0"/>
        <w:tabs>
          <w:tab w:val="num" w:pos="1440"/>
          <w:tab w:val="num" w:pos="1701"/>
          <w:tab w:val="num" w:pos="2160"/>
        </w:tabs>
        <w:snapToGrid w:val="0"/>
        <w:spacing w:before="60" w:after="60"/>
        <w:rPr>
          <w:rFonts w:eastAsiaTheme="minorEastAsia"/>
          <w:sz w:val="21"/>
          <w:szCs w:val="21"/>
          <w:lang w:eastAsia="zh-CN" w:bidi="hi-IN"/>
        </w:rPr>
      </w:pPr>
      <w:r>
        <w:rPr>
          <w:rFonts w:eastAsiaTheme="minorEastAsia"/>
          <w:sz w:val="21"/>
          <w:szCs w:val="21"/>
          <w:lang w:eastAsia="zh-CN" w:bidi="hi-IN"/>
        </w:rPr>
        <w:t>QC</w:t>
      </w:r>
      <w:r>
        <w:rPr>
          <w:rFonts w:eastAsiaTheme="minorEastAsia"/>
          <w:sz w:val="21"/>
          <w:szCs w:val="21"/>
          <w:lang w:eastAsia="zh-CN" w:bidi="hi-IN"/>
        </w:rPr>
        <w:t>/Huawei</w:t>
      </w:r>
      <w:r>
        <w:rPr>
          <w:rFonts w:eastAsiaTheme="minorEastAsia"/>
          <w:sz w:val="21"/>
          <w:szCs w:val="21"/>
          <w:lang w:eastAsia="zh-CN" w:bidi="hi-IN"/>
        </w:rPr>
        <w:t xml:space="preserve">: One company observation, we need to check. </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LTE CQI/RI/PMI is computed based on CRS for TM 1-8 and certain configuration of TM9 (when the parameter </w:t>
      </w:r>
      <w:r>
        <w:rPr>
          <w:rFonts w:eastAsiaTheme="minorEastAsia"/>
          <w:i/>
          <w:sz w:val="21"/>
          <w:szCs w:val="21"/>
          <w:lang w:eastAsia="zh-CN" w:bidi="hi-IN"/>
        </w:rPr>
        <w:t>pmi-RI-Report</w:t>
      </w:r>
      <w:r>
        <w:rPr>
          <w:rFonts w:eastAsiaTheme="minorEastAsia"/>
          <w:sz w:val="21"/>
          <w:szCs w:val="21"/>
          <w:lang w:eastAsia="zh-CN" w:bidi="hi-IN"/>
        </w:rPr>
        <w:t xml:space="preserve"> is not configured by higher layers for TM9).</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bCs/>
          <w:sz w:val="21"/>
          <w:szCs w:val="21"/>
        </w:rPr>
        <w:t xml:space="preserve">CRS is used for </w:t>
      </w:r>
      <w:r>
        <w:rPr>
          <w:rFonts w:eastAsiaTheme="minorEastAsia"/>
          <w:sz w:val="21"/>
          <w:szCs w:val="21"/>
          <w:lang w:eastAsia="zh-CN" w:bidi="hi-IN"/>
        </w:rPr>
        <w:t xml:space="preserve">LTE </w:t>
      </w:r>
      <w:r>
        <w:rPr>
          <w:bCs/>
          <w:sz w:val="21"/>
          <w:szCs w:val="21"/>
        </w:rPr>
        <w:t>PDSCH demodulation processing for TMs 1-6.</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lang w:eastAsia="zh-CN"/>
        </w:rPr>
      </w:pPr>
      <w:r>
        <w:rPr>
          <w:rFonts w:eastAsiaTheme="minorEastAsia"/>
          <w:sz w:val="21"/>
          <w:szCs w:val="21"/>
          <w:lang w:eastAsia="zh-CN" w:bidi="hi-IN"/>
        </w:rPr>
        <w:t>FFS on the proposal</w:t>
      </w:r>
    </w:p>
    <w:p w:rsidR="00C84F97" w:rsidRPr="00C700EF" w:rsidRDefault="00C700EF" w:rsidP="00C84F97">
      <w:pPr>
        <w:rPr>
          <w:rFonts w:hint="eastAsia"/>
          <w:b/>
          <w:lang w:eastAsia="zh-CN"/>
        </w:rPr>
      </w:pPr>
      <w:r w:rsidRPr="00C700EF">
        <w:rPr>
          <w:rFonts w:hint="eastAsia"/>
          <w:b/>
          <w:lang w:eastAsia="zh-CN"/>
        </w:rPr>
        <w:t>Discussion:</w:t>
      </w:r>
    </w:p>
    <w:p w:rsidR="00C700EF" w:rsidRDefault="00C700EF" w:rsidP="00C84F97">
      <w:pPr>
        <w:rPr>
          <w:lang w:eastAsia="zh-CN"/>
        </w:rPr>
      </w:pPr>
      <w:r>
        <w:rPr>
          <w:rFonts w:hint="eastAsia"/>
          <w:lang w:eastAsia="zh-CN"/>
        </w:rPr>
        <w:t xml:space="preserve">QC: This NZP-CSI-RS proposed solution was to address the concern on LTE cell impact due to RM schemes, and can be supported byRel-15/16 UEs </w:t>
      </w:r>
      <w:r>
        <w:rPr>
          <w:lang w:eastAsia="zh-CN"/>
        </w:rPr>
        <w:t>without any changes.</w:t>
      </w:r>
    </w:p>
    <w:p w:rsidR="00C700EF" w:rsidRDefault="00C700EF" w:rsidP="00C84F97">
      <w:pPr>
        <w:rPr>
          <w:lang w:eastAsia="zh-CN"/>
        </w:rPr>
      </w:pPr>
      <w:r>
        <w:rPr>
          <w:lang w:eastAsia="zh-CN"/>
        </w:rPr>
        <w:t xml:space="preserve">China Telecom: According to WID, we target to evaluate the performance among CRS-IM and Rel-15/Rel-16 RM features. We </w:t>
      </w:r>
      <w:r w:rsidR="00D81925">
        <w:rPr>
          <w:lang w:eastAsia="zh-CN"/>
        </w:rPr>
        <w:t>suggest</w:t>
      </w:r>
      <w:r>
        <w:rPr>
          <w:lang w:eastAsia="zh-CN"/>
        </w:rPr>
        <w:t xml:space="preserve"> to make some conclusion on this comparison impact. </w:t>
      </w:r>
    </w:p>
    <w:p w:rsidR="00C700EF" w:rsidRDefault="00C700EF" w:rsidP="00C84F97">
      <w:pPr>
        <w:rPr>
          <w:lang w:eastAsia="zh-CN"/>
        </w:rPr>
      </w:pPr>
      <w:r>
        <w:rPr>
          <w:lang w:eastAsia="zh-CN"/>
        </w:rPr>
        <w:t xml:space="preserve">For the new proposed solution from QC, this is first time we </w:t>
      </w:r>
      <w:r w:rsidR="00D81925">
        <w:rPr>
          <w:lang w:eastAsia="zh-CN"/>
        </w:rPr>
        <w:t>discuss</w:t>
      </w:r>
      <w:r>
        <w:rPr>
          <w:lang w:eastAsia="zh-CN"/>
        </w:rPr>
        <w:t xml:space="preserve"> and need more time check the potential impact and the </w:t>
      </w:r>
      <w:r w:rsidR="00D81925">
        <w:rPr>
          <w:lang w:eastAsia="zh-CN"/>
        </w:rPr>
        <w:t>feasibility</w:t>
      </w:r>
      <w:r>
        <w:rPr>
          <w:lang w:eastAsia="zh-CN"/>
        </w:rPr>
        <w:t>.</w:t>
      </w:r>
    </w:p>
    <w:p w:rsidR="00C700EF" w:rsidRDefault="00C700EF" w:rsidP="00C84F97">
      <w:pPr>
        <w:rPr>
          <w:lang w:eastAsia="zh-CN"/>
        </w:rPr>
      </w:pPr>
      <w:r>
        <w:rPr>
          <w:lang w:eastAsia="zh-CN"/>
        </w:rPr>
        <w:t>QC: We hope companies can consider this new proposal which can be included into RAN.</w:t>
      </w:r>
    </w:p>
    <w:p w:rsidR="00424480" w:rsidRDefault="00C700EF" w:rsidP="00C84F97">
      <w:pPr>
        <w:rPr>
          <w:lang w:eastAsia="zh-CN"/>
        </w:rPr>
      </w:pPr>
      <w:r>
        <w:rPr>
          <w:lang w:eastAsia="zh-CN"/>
        </w:rPr>
        <w:t>Huawei: For this new proposal, the overhead issue still cann’t be avoided</w:t>
      </w:r>
      <w:r w:rsidR="00424480">
        <w:rPr>
          <w:lang w:eastAsia="zh-CN"/>
        </w:rPr>
        <w:t xml:space="preserve">. More analysis still required and the impact on NW </w:t>
      </w:r>
      <w:r w:rsidR="00D81925">
        <w:rPr>
          <w:lang w:eastAsia="zh-CN"/>
        </w:rPr>
        <w:t>scheduling</w:t>
      </w:r>
      <w:r w:rsidR="00424480">
        <w:rPr>
          <w:lang w:eastAsia="zh-CN"/>
        </w:rPr>
        <w:t>.</w:t>
      </w:r>
    </w:p>
    <w:p w:rsidR="00424480" w:rsidRDefault="00424480" w:rsidP="00C84F97">
      <w:pPr>
        <w:rPr>
          <w:lang w:eastAsia="zh-CN"/>
        </w:rPr>
      </w:pPr>
      <w:r>
        <w:rPr>
          <w:lang w:eastAsia="zh-CN"/>
        </w:rPr>
        <w:t xml:space="preserve">QC: This is similar as RM, no need to be always on for NZP CSI-RS transmission. Just replacing the existing RM technologies with NZP CSI-RS resources. </w:t>
      </w:r>
    </w:p>
    <w:p w:rsidR="00C700EF" w:rsidRDefault="00424480" w:rsidP="00C84F97">
      <w:pPr>
        <w:rPr>
          <w:lang w:eastAsia="zh-CN"/>
        </w:rPr>
      </w:pPr>
      <w:r>
        <w:rPr>
          <w:lang w:eastAsia="zh-CN"/>
        </w:rPr>
        <w:t xml:space="preserve">AT&amp;T: Is this a NW implementation </w:t>
      </w:r>
      <w:r w:rsidR="00D81925">
        <w:rPr>
          <w:lang w:eastAsia="zh-CN"/>
        </w:rPr>
        <w:t>solution?</w:t>
      </w:r>
      <w:r>
        <w:rPr>
          <w:lang w:eastAsia="zh-CN"/>
        </w:rPr>
        <w:t xml:space="preserve"> </w:t>
      </w:r>
    </w:p>
    <w:p w:rsidR="00424480" w:rsidRDefault="00424480" w:rsidP="00C84F97">
      <w:pPr>
        <w:rPr>
          <w:lang w:eastAsia="zh-CN"/>
        </w:rPr>
      </w:pPr>
      <w:r>
        <w:rPr>
          <w:lang w:eastAsia="zh-CN"/>
        </w:rPr>
        <w:lastRenderedPageBreak/>
        <w:t xml:space="preserve">Apple: We are open to further discuss the new proposal. Which </w:t>
      </w:r>
      <w:r w:rsidR="00D81925">
        <w:rPr>
          <w:lang w:eastAsia="zh-CN"/>
        </w:rPr>
        <w:t>may be</w:t>
      </w:r>
      <w:r>
        <w:rPr>
          <w:lang w:eastAsia="zh-CN"/>
        </w:rPr>
        <w:t xml:space="preserve"> no specification impact.</w:t>
      </w:r>
    </w:p>
    <w:p w:rsidR="00424480" w:rsidRDefault="00424480" w:rsidP="00C84F97">
      <w:pPr>
        <w:rPr>
          <w:lang w:eastAsia="zh-CN"/>
        </w:rPr>
      </w:pPr>
      <w:r>
        <w:rPr>
          <w:lang w:eastAsia="zh-CN"/>
        </w:rPr>
        <w:t xml:space="preserve">Intel: We need more time to check the new proposal. </w:t>
      </w:r>
      <w:r w:rsidR="00680E4B">
        <w:rPr>
          <w:lang w:eastAsia="zh-CN"/>
        </w:rPr>
        <w:t xml:space="preserve">This impact NW scheduling, which also need to be considered. </w:t>
      </w:r>
    </w:p>
    <w:p w:rsidR="00424480" w:rsidRDefault="00424480" w:rsidP="00C84F97">
      <w:pPr>
        <w:rPr>
          <w:lang w:eastAsia="zh-CN"/>
        </w:rPr>
      </w:pPr>
      <w:r>
        <w:rPr>
          <w:lang w:eastAsia="zh-CN"/>
        </w:rPr>
        <w:t>Huawei:</w:t>
      </w:r>
      <w:r w:rsidR="00680E4B">
        <w:rPr>
          <w:lang w:eastAsia="zh-CN"/>
        </w:rPr>
        <w:t xml:space="preserve"> This new proposal still unclear for us. The will impact NW implementation and scheduling. </w:t>
      </w:r>
    </w:p>
    <w:p w:rsidR="00424480" w:rsidRDefault="00424480" w:rsidP="00C84F97">
      <w:pPr>
        <w:rPr>
          <w:lang w:eastAsia="zh-CN"/>
        </w:rPr>
      </w:pPr>
      <w:r>
        <w:rPr>
          <w:lang w:eastAsia="zh-CN"/>
        </w:rPr>
        <w:t xml:space="preserve">Nokia: </w:t>
      </w:r>
      <w:r w:rsidR="00680E4B">
        <w:rPr>
          <w:lang w:eastAsia="zh-CN"/>
        </w:rPr>
        <w:t xml:space="preserve">For this new proposal, Rel-15 UE has constraints on supporting NZP CSI-RS resources; this will limit the scheduling and need to further check. </w:t>
      </w:r>
    </w:p>
    <w:p w:rsidR="00680E4B" w:rsidRDefault="00680E4B" w:rsidP="00C84F97">
      <w:pPr>
        <w:rPr>
          <w:lang w:eastAsia="zh-CN"/>
        </w:rPr>
      </w:pPr>
      <w:r w:rsidRPr="00680E4B">
        <w:rPr>
          <w:highlight w:val="yellow"/>
          <w:lang w:eastAsia="zh-CN"/>
        </w:rPr>
        <w:t>Further discuss the new proposal from QC</w:t>
      </w:r>
      <w:r>
        <w:rPr>
          <w:lang w:eastAsia="zh-CN"/>
        </w:rPr>
        <w:t xml:space="preserve"> </w:t>
      </w:r>
    </w:p>
    <w:p w:rsidR="00680E4B" w:rsidRPr="008C051F" w:rsidRDefault="00680E4B" w:rsidP="00C84F97">
      <w:pPr>
        <w:rPr>
          <w:highlight w:val="green"/>
          <w:lang w:eastAsia="zh-CN"/>
        </w:rPr>
      </w:pPr>
      <w:r w:rsidRPr="008C051F">
        <w:rPr>
          <w:highlight w:val="green"/>
          <w:lang w:eastAsia="zh-CN"/>
        </w:rPr>
        <w:t xml:space="preserve">RAN4 </w:t>
      </w:r>
      <w:r w:rsidR="008C051F" w:rsidRPr="008C051F">
        <w:rPr>
          <w:highlight w:val="green"/>
          <w:lang w:eastAsia="zh-CN"/>
        </w:rPr>
        <w:t xml:space="preserve">initial </w:t>
      </w:r>
      <w:r w:rsidRPr="008C051F">
        <w:rPr>
          <w:highlight w:val="green"/>
          <w:lang w:eastAsia="zh-CN"/>
        </w:rPr>
        <w:t>observations for LTE cell impact with Rel-15/16 RM:</w:t>
      </w:r>
    </w:p>
    <w:p w:rsidR="00282A10" w:rsidRPr="008C051F" w:rsidRDefault="00282A10" w:rsidP="008C051F">
      <w:pPr>
        <w:widowControl w:val="0"/>
        <w:numPr>
          <w:ilvl w:val="0"/>
          <w:numId w:val="12"/>
        </w:numPr>
        <w:tabs>
          <w:tab w:val="num" w:pos="2160"/>
        </w:tabs>
        <w:snapToGrid w:val="0"/>
        <w:spacing w:before="60" w:after="60"/>
        <w:rPr>
          <w:rFonts w:eastAsia="等线"/>
          <w:sz w:val="21"/>
          <w:szCs w:val="21"/>
          <w:highlight w:val="green"/>
          <w:lang w:eastAsia="zh-CN" w:bidi="hi-IN"/>
        </w:rPr>
      </w:pPr>
      <w:r w:rsidRPr="008C051F">
        <w:rPr>
          <w:rFonts w:eastAsia="等线" w:hint="eastAsia"/>
          <w:sz w:val="21"/>
          <w:szCs w:val="21"/>
          <w:highlight w:val="green"/>
          <w:lang w:eastAsia="zh-CN" w:bidi="hi-IN"/>
        </w:rPr>
        <w:t>D</w:t>
      </w:r>
      <w:r w:rsidRPr="008C051F">
        <w:rPr>
          <w:rFonts w:eastAsia="等线"/>
          <w:sz w:val="21"/>
          <w:szCs w:val="21"/>
          <w:highlight w:val="green"/>
          <w:lang w:eastAsia="zh-CN" w:bidi="hi-IN"/>
        </w:rPr>
        <w:t>u</w:t>
      </w:r>
      <w:r w:rsidRPr="008C051F">
        <w:rPr>
          <w:rFonts w:eastAsia="等线" w:hint="eastAsia"/>
          <w:sz w:val="21"/>
          <w:szCs w:val="21"/>
          <w:highlight w:val="green"/>
          <w:lang w:eastAsia="zh-CN" w:bidi="hi-IN"/>
        </w:rPr>
        <w:t xml:space="preserve">e </w:t>
      </w:r>
      <w:r w:rsidRPr="008C051F">
        <w:rPr>
          <w:rFonts w:eastAsia="等线"/>
          <w:sz w:val="21"/>
          <w:szCs w:val="21"/>
          <w:highlight w:val="green"/>
          <w:lang w:eastAsia="zh-CN" w:bidi="hi-IN"/>
        </w:rPr>
        <w:t>to RM applied in interference cells, the CRS REs and data REs under LTE cells will observe different interference level with SINR offset.</w:t>
      </w:r>
    </w:p>
    <w:p w:rsidR="00282A10" w:rsidRPr="008C051F" w:rsidRDefault="00282A10"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yellow"/>
          <w:lang w:eastAsia="zh-CN" w:bidi="hi-IN"/>
        </w:rPr>
      </w:pPr>
      <w:r w:rsidRPr="008C051F">
        <w:rPr>
          <w:rFonts w:eastAsiaTheme="minorEastAsia"/>
          <w:sz w:val="21"/>
          <w:szCs w:val="21"/>
          <w:highlight w:val="yellow"/>
          <w:lang w:eastAsia="zh-CN" w:bidi="hi-IN"/>
        </w:rPr>
        <w:t>From one company result and analysis</w:t>
      </w:r>
      <w:r w:rsidR="008C051F" w:rsidRPr="008C051F">
        <w:rPr>
          <w:rFonts w:eastAsiaTheme="minorEastAsia"/>
          <w:sz w:val="21"/>
          <w:szCs w:val="21"/>
          <w:highlight w:val="yellow"/>
          <w:lang w:eastAsia="zh-CN" w:bidi="hi-IN"/>
        </w:rPr>
        <w:t xml:space="preserve"> (can be further clarified in this meeting)</w:t>
      </w:r>
      <w:r w:rsidRPr="008C051F">
        <w:rPr>
          <w:rFonts w:eastAsiaTheme="minorEastAsia"/>
          <w:sz w:val="21"/>
          <w:szCs w:val="21"/>
          <w:highlight w:val="yellow"/>
          <w:lang w:eastAsia="zh-CN" w:bidi="hi-IN"/>
        </w:rPr>
        <w:t>:</w:t>
      </w:r>
    </w:p>
    <w:p w:rsidR="00680E4B" w:rsidRPr="008C051F" w:rsidRDefault="00282A10" w:rsidP="00282A10">
      <w:pPr>
        <w:widowControl w:val="0"/>
        <w:numPr>
          <w:ilvl w:val="2"/>
          <w:numId w:val="12"/>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INR levels used for RAN4 link-level simulation, for UE at 5% geometry, the delta of SINR observed at CRS RE and data RE is 5.86 dB and 11.75 dB for one dominant interference cell CRS-RM and two interference cell CRS-RM respectively.</w:t>
      </w:r>
    </w:p>
    <w:p w:rsidR="00282A10" w:rsidRPr="008C051F" w:rsidRDefault="00282A10" w:rsidP="00282A10">
      <w:pPr>
        <w:widowControl w:val="0"/>
        <w:numPr>
          <w:ilvl w:val="2"/>
          <w:numId w:val="12"/>
        </w:numPr>
        <w:tabs>
          <w:tab w:val="num" w:pos="1440"/>
          <w:tab w:val="num" w:pos="1701"/>
          <w:tab w:val="num" w:pos="2160"/>
        </w:tabs>
        <w:snapToGrid w:val="0"/>
        <w:spacing w:before="60" w:after="60"/>
        <w:rPr>
          <w:rFonts w:eastAsiaTheme="minorEastAsia"/>
          <w:sz w:val="21"/>
          <w:szCs w:val="21"/>
          <w:highlight w:val="yellow"/>
          <w:lang w:eastAsia="zh-CN" w:bidi="hi-IN"/>
        </w:rPr>
      </w:pPr>
      <w:r w:rsidRPr="008C051F">
        <w:rPr>
          <w:rFonts w:eastAsiaTheme="minorEastAsia"/>
          <w:sz w:val="21"/>
          <w:szCs w:val="21"/>
          <w:highlight w:val="yellow"/>
          <w:lang w:eastAsia="zh-CN" w:bidi="hi-IN"/>
        </w:rPr>
        <w:t>Based on the system level simulation for ISD of 1000m from one company</w:t>
      </w:r>
      <w:r w:rsidR="008C051F" w:rsidRPr="008C051F">
        <w:rPr>
          <w:rFonts w:eastAsiaTheme="minorEastAsia"/>
          <w:sz w:val="21"/>
          <w:szCs w:val="21"/>
          <w:highlight w:val="yellow"/>
          <w:lang w:eastAsia="zh-CN" w:bidi="hi-IN"/>
        </w:rPr>
        <w:t xml:space="preserve"> in R4-2115629</w:t>
      </w:r>
      <w:r w:rsidRPr="008C051F">
        <w:rPr>
          <w:rFonts w:eastAsiaTheme="minorEastAsia"/>
          <w:sz w:val="21"/>
          <w:szCs w:val="21"/>
          <w:highlight w:val="yellow"/>
          <w:lang w:eastAsia="zh-CN" w:bidi="hi-IN"/>
        </w:rPr>
        <w:t xml:space="preserve"> , the average delta of SINR observed at CRS RE and data RE is ~2.5 dB to ~4.5 dB for one dominant interference cell CRS-RM and two interference cell CRS-RM respectively.</w:t>
      </w:r>
    </w:p>
    <w:p w:rsidR="00282A10" w:rsidRPr="008C051F" w:rsidRDefault="008C051F" w:rsidP="00282A10">
      <w:pPr>
        <w:widowControl w:val="0"/>
        <w:numPr>
          <w:ilvl w:val="0"/>
          <w:numId w:val="12"/>
        </w:numPr>
        <w:tabs>
          <w:tab w:val="num" w:pos="2160"/>
        </w:tabs>
        <w:snapToGrid w:val="0"/>
        <w:spacing w:before="60" w:after="60"/>
        <w:rPr>
          <w:rFonts w:eastAsiaTheme="minorEastAsia" w:hint="eastAsia"/>
          <w:sz w:val="21"/>
          <w:szCs w:val="21"/>
          <w:highlight w:val="green"/>
          <w:lang w:eastAsia="zh-CN" w:bidi="hi-IN"/>
        </w:rPr>
      </w:pPr>
      <w:r w:rsidRPr="008C051F">
        <w:rPr>
          <w:rFonts w:eastAsia="等线" w:hint="eastAsia"/>
          <w:sz w:val="21"/>
          <w:szCs w:val="21"/>
          <w:highlight w:val="green"/>
          <w:lang w:eastAsia="zh-CN" w:bidi="hi-IN"/>
        </w:rPr>
        <w:t xml:space="preserve">The interference mismatch among CRS REs and data REs may bring impact on LTE cells </w:t>
      </w:r>
      <w:r w:rsidRPr="008C051F">
        <w:rPr>
          <w:rFonts w:eastAsia="等线"/>
          <w:sz w:val="21"/>
          <w:szCs w:val="21"/>
          <w:highlight w:val="green"/>
          <w:lang w:eastAsia="zh-CN" w:bidi="hi-IN"/>
        </w:rPr>
        <w:t xml:space="preserve">considering </w:t>
      </w:r>
      <w:r>
        <w:rPr>
          <w:rFonts w:eastAsia="等线"/>
          <w:sz w:val="21"/>
          <w:szCs w:val="21"/>
          <w:highlight w:val="green"/>
          <w:lang w:eastAsia="zh-CN" w:bidi="hi-IN"/>
        </w:rPr>
        <w:t xml:space="preserve">the </w:t>
      </w:r>
      <w:r w:rsidRPr="008C051F">
        <w:rPr>
          <w:rFonts w:eastAsia="等线"/>
          <w:sz w:val="21"/>
          <w:szCs w:val="21"/>
          <w:highlight w:val="green"/>
          <w:lang w:eastAsia="zh-CN" w:bidi="hi-IN"/>
        </w:rPr>
        <w:t xml:space="preserve">following </w:t>
      </w:r>
      <w:r>
        <w:rPr>
          <w:rFonts w:eastAsia="等线"/>
          <w:sz w:val="21"/>
          <w:szCs w:val="21"/>
          <w:highlight w:val="green"/>
          <w:lang w:eastAsia="zh-CN" w:bidi="hi-IN"/>
        </w:rPr>
        <w:t>aspects</w:t>
      </w:r>
      <w:r w:rsidRPr="008C051F">
        <w:rPr>
          <w:rFonts w:eastAsia="等线"/>
          <w:sz w:val="21"/>
          <w:szCs w:val="21"/>
          <w:highlight w:val="green"/>
          <w:lang w:eastAsia="zh-CN" w:bidi="hi-IN"/>
        </w:rPr>
        <w:t>:</w:t>
      </w:r>
    </w:p>
    <w:p w:rsidR="008C051F" w:rsidRPr="008C051F" w:rsidRDefault="008C051F" w:rsidP="008C051F">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 xml:space="preserve">LTE CQI/RI/PMI is computed based on CRS for TM 1-8 and certain configuration of TM9 (when the parameter </w:t>
      </w:r>
      <w:r w:rsidRPr="008C051F">
        <w:rPr>
          <w:rFonts w:eastAsiaTheme="minorEastAsia"/>
          <w:i/>
          <w:sz w:val="21"/>
          <w:szCs w:val="21"/>
          <w:highlight w:val="green"/>
          <w:lang w:eastAsia="zh-CN" w:bidi="hi-IN"/>
        </w:rPr>
        <w:t>pmi-RI-Report</w:t>
      </w:r>
      <w:r w:rsidRPr="008C051F">
        <w:rPr>
          <w:rFonts w:eastAsiaTheme="minorEastAsia"/>
          <w:sz w:val="21"/>
          <w:szCs w:val="21"/>
          <w:highlight w:val="green"/>
          <w:lang w:eastAsia="zh-CN" w:bidi="hi-IN"/>
        </w:rPr>
        <w:t xml:space="preserve"> is not configured by higher layers for TM9).</w:t>
      </w:r>
    </w:p>
    <w:p w:rsidR="008C051F" w:rsidRPr="008C051F" w:rsidRDefault="008C051F" w:rsidP="008C051F">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bCs/>
          <w:sz w:val="21"/>
          <w:szCs w:val="21"/>
          <w:highlight w:val="green"/>
        </w:rPr>
        <w:t xml:space="preserve">CRS is used for </w:t>
      </w:r>
      <w:r w:rsidRPr="008C051F">
        <w:rPr>
          <w:rFonts w:eastAsiaTheme="minorEastAsia"/>
          <w:sz w:val="21"/>
          <w:szCs w:val="21"/>
          <w:highlight w:val="green"/>
          <w:lang w:eastAsia="zh-CN" w:bidi="hi-IN"/>
        </w:rPr>
        <w:t xml:space="preserve">LTE </w:t>
      </w:r>
      <w:r w:rsidRPr="008C051F">
        <w:rPr>
          <w:bCs/>
          <w:sz w:val="21"/>
          <w:szCs w:val="21"/>
          <w:highlight w:val="green"/>
        </w:rPr>
        <w:t>PDSCH demodulation processing for TMs 1-6.</w:t>
      </w:r>
    </w:p>
    <w:p w:rsidR="008C051F" w:rsidRPr="008C051F" w:rsidRDefault="008C051F" w:rsidP="008C051F">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highlight w:val="green"/>
          <w:lang w:eastAsia="zh-CN" w:bidi="hi-IN"/>
        </w:rPr>
      </w:pPr>
      <w:r w:rsidRPr="008C051F">
        <w:rPr>
          <w:rFonts w:eastAsiaTheme="minorEastAsia"/>
          <w:sz w:val="21"/>
          <w:szCs w:val="21"/>
          <w:highlight w:val="green"/>
          <w:lang w:eastAsia="zh-CN" w:bidi="hi-IN"/>
        </w:rPr>
        <w:t>LTE RSSI is measured only from OFDM symbols containing CRS port 0 of measurement subframes unless indicated otherwise by higher layers, and it can be measured from all OFDM symbols of the DL part of measurement/indicated subframes if indicated by higher layers. LTE RSRQ is calculated based on RSRP and RSSI.</w:t>
      </w:r>
    </w:p>
    <w:p w:rsidR="008C051F" w:rsidRPr="00282A10" w:rsidRDefault="008C051F" w:rsidP="008C051F">
      <w:pPr>
        <w:widowControl w:val="0"/>
        <w:snapToGrid w:val="0"/>
        <w:spacing w:before="60" w:after="60"/>
        <w:rPr>
          <w:rFonts w:eastAsiaTheme="minorEastAsia"/>
          <w:sz w:val="21"/>
          <w:szCs w:val="21"/>
          <w:lang w:eastAsia="zh-CN" w:bidi="hi-IN"/>
        </w:rPr>
      </w:pPr>
    </w:p>
    <w:p w:rsidR="00680E4B" w:rsidRDefault="00680E4B" w:rsidP="00C84F97">
      <w:pPr>
        <w:rPr>
          <w:rFonts w:hint="eastAsia"/>
          <w:lang w:eastAsia="zh-CN"/>
        </w:rPr>
      </w:pPr>
    </w:p>
    <w:p w:rsidR="00C84F97" w:rsidRDefault="00C84F97" w:rsidP="00C84F97">
      <w:pPr>
        <w:rPr>
          <w:b/>
          <w:sz w:val="21"/>
          <w:szCs w:val="21"/>
          <w:u w:val="single"/>
        </w:rPr>
      </w:pPr>
      <w:r>
        <w:rPr>
          <w:b/>
          <w:sz w:val="21"/>
          <w:szCs w:val="21"/>
          <w:u w:val="single"/>
        </w:rPr>
        <w:t>Issue 2-4-</w:t>
      </w:r>
      <w:r>
        <w:rPr>
          <w:b/>
          <w:sz w:val="21"/>
          <w:szCs w:val="21"/>
          <w:u w:val="single"/>
          <w:lang w:eastAsia="zh-CN"/>
        </w:rPr>
        <w:t>2</w:t>
      </w:r>
      <w:r>
        <w:rPr>
          <w:b/>
          <w:sz w:val="21"/>
          <w:szCs w:val="21"/>
          <w:u w:val="single"/>
        </w:rPr>
        <w:t xml:space="preserve">: </w:t>
      </w:r>
      <w:r>
        <w:rPr>
          <w:b/>
          <w:sz w:val="21"/>
          <w:szCs w:val="21"/>
          <w:u w:val="single"/>
          <w:lang w:eastAsia="zh-CN"/>
        </w:rPr>
        <w:t>UE processing time impact of CRS-IM</w:t>
      </w:r>
    </w:p>
    <w:p w:rsidR="00C84F97" w:rsidRDefault="00C84F97" w:rsidP="00C84F97">
      <w:pPr>
        <w:pStyle w:val="a"/>
        <w:numPr>
          <w:ilvl w:val="0"/>
          <w:numId w:val="11"/>
        </w:numPr>
        <w:autoSpaceDN w:val="0"/>
        <w:snapToGrid w:val="0"/>
        <w:spacing w:before="60" w:after="60"/>
        <w:ind w:left="284" w:hanging="284"/>
        <w:rPr>
          <w:sz w:val="21"/>
          <w:szCs w:val="21"/>
        </w:rPr>
      </w:pPr>
      <w:r>
        <w:rPr>
          <w:sz w:val="21"/>
          <w:szCs w:val="21"/>
        </w:rPr>
        <w:t>Initial summary for round 1</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1: UE PDSCH processing timeline should not be impacted by CRS-IM (CTC, Intel, E///, CMCC)</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eastAsia="zh-CN" w:bidi="hi-IN"/>
        </w:rPr>
        <w:t>Intel: Using of CRS</w:t>
      </w:r>
      <w:r>
        <w:rPr>
          <w:sz w:val="21"/>
          <w:szCs w:val="21"/>
          <w:lang w:eastAsia="zh-CN"/>
        </w:rPr>
        <w:t>-IM receiver does not have impact on PDSCH processing time.</w:t>
      </w:r>
    </w:p>
    <w:p w:rsidR="00C84F97"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PDSCH processing time requirements were defined under assumption of 4-layer processing with 256QAM and 3300 active subcarriers (~ 50 MHz with 15 kHz).</w:t>
      </w:r>
    </w:p>
    <w:p w:rsidR="00C84F97"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sz w:val="21"/>
          <w:szCs w:val="21"/>
          <w:lang w:eastAsia="zh-CN"/>
        </w:rPr>
        <w:t xml:space="preserve">Typical scenarios for CRS-IM </w:t>
      </w:r>
      <w:r>
        <w:rPr>
          <w:rFonts w:eastAsiaTheme="minorEastAsia"/>
          <w:sz w:val="21"/>
          <w:szCs w:val="21"/>
          <w:lang w:eastAsia="zh-CN" w:bidi="hi-IN"/>
        </w:rPr>
        <w:t>receiver</w:t>
      </w:r>
      <w:r>
        <w:rPr>
          <w:sz w:val="21"/>
          <w:szCs w:val="21"/>
          <w:lang w:eastAsia="zh-CN"/>
        </w:rPr>
        <w:t xml:space="preserve"> are Rank 1 with QPSK or 16QAM modulation.</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CMCC: For 15kHz FDD, available spectrum is relatively small</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Option 2: UE PDSCH processing timeline is not impacted by LLR weighting, and (may) be impacted by CRS-IC (QC, [MTK], HW, Apple)</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rFonts w:eastAsiaTheme="minorEastAsia"/>
          <w:sz w:val="21"/>
          <w:szCs w:val="21"/>
          <w:lang w:eastAsia="zh-CN" w:bidi="hi-IN"/>
        </w:rPr>
      </w:pPr>
      <w:r>
        <w:rPr>
          <w:rFonts w:eastAsiaTheme="minorEastAsia"/>
          <w:sz w:val="21"/>
          <w:szCs w:val="21"/>
          <w:lang w:eastAsia="zh-CN" w:bidi="hi-IN"/>
        </w:rPr>
        <w:t xml:space="preserve">QC: </w:t>
      </w:r>
      <w:r>
        <w:rPr>
          <w:sz w:val="21"/>
          <w:szCs w:val="21"/>
          <w:lang w:eastAsia="zh-CN"/>
        </w:rPr>
        <w:t>UE processing time could increase up to 1ms for CRS-IC scheme, if we keep the UE power and processing cycles the same since UE will have to run CRS channel estimation on top of NR DMRS channel estimation.</w:t>
      </w:r>
    </w:p>
    <w:p w:rsidR="003D7EE1" w:rsidRPr="003D7EE1" w:rsidRDefault="003D7EE1" w:rsidP="008C051F">
      <w:pPr>
        <w:widowControl w:val="0"/>
        <w:tabs>
          <w:tab w:val="num" w:pos="709"/>
          <w:tab w:val="num" w:pos="1440"/>
          <w:tab w:val="num" w:pos="1701"/>
          <w:tab w:val="num" w:pos="2160"/>
        </w:tabs>
        <w:snapToGrid w:val="0"/>
        <w:spacing w:before="60" w:after="60"/>
        <w:rPr>
          <w:b/>
          <w:lang w:eastAsia="zh-CN"/>
        </w:rPr>
      </w:pPr>
      <w:r w:rsidRPr="003D7EE1">
        <w:rPr>
          <w:rFonts w:hint="eastAsia"/>
          <w:b/>
          <w:lang w:eastAsia="zh-CN"/>
        </w:rPr>
        <w:t>D</w:t>
      </w:r>
      <w:r w:rsidRPr="003D7EE1">
        <w:rPr>
          <w:b/>
          <w:lang w:eastAsia="zh-CN"/>
        </w:rPr>
        <w:t>iscussion:</w:t>
      </w:r>
    </w:p>
    <w:p w:rsidR="008C051F" w:rsidRDefault="008C051F" w:rsidP="008C051F">
      <w:pPr>
        <w:widowControl w:val="0"/>
        <w:tabs>
          <w:tab w:val="num" w:pos="709"/>
          <w:tab w:val="num" w:pos="1440"/>
          <w:tab w:val="num" w:pos="1701"/>
          <w:tab w:val="num" w:pos="2160"/>
        </w:tabs>
        <w:snapToGrid w:val="0"/>
        <w:spacing w:before="60" w:after="60"/>
        <w:rPr>
          <w:strike/>
          <w:sz w:val="21"/>
          <w:szCs w:val="21"/>
          <w:lang w:eastAsia="zh-CN"/>
        </w:rPr>
      </w:pPr>
      <w:r w:rsidRPr="006C57D9">
        <w:rPr>
          <w:rFonts w:hint="eastAsia"/>
          <w:highlight w:val="green"/>
          <w:lang w:eastAsia="zh-CN"/>
        </w:rPr>
        <w:t xml:space="preserve">Agreement: </w:t>
      </w:r>
      <w:r w:rsidRPr="006C57D9">
        <w:rPr>
          <w:sz w:val="21"/>
          <w:szCs w:val="21"/>
          <w:highlight w:val="green"/>
          <w:lang w:eastAsia="zh-CN"/>
        </w:rPr>
        <w:t>UE PDSCH processing timeline is not impacted by LLR weighting</w:t>
      </w:r>
      <w:r w:rsidR="006C57D9" w:rsidRPr="006C57D9">
        <w:rPr>
          <w:sz w:val="21"/>
          <w:szCs w:val="21"/>
          <w:highlight w:val="green"/>
          <w:lang w:eastAsia="zh-CN"/>
        </w:rPr>
        <w:t>.</w:t>
      </w:r>
      <w:r w:rsidR="006C57D9">
        <w:rPr>
          <w:sz w:val="21"/>
          <w:szCs w:val="21"/>
          <w:lang w:eastAsia="zh-CN"/>
        </w:rPr>
        <w:t xml:space="preserve"> </w:t>
      </w:r>
    </w:p>
    <w:p w:rsidR="006C57D9" w:rsidRDefault="006C57D9" w:rsidP="008C051F">
      <w:pPr>
        <w:widowControl w:val="0"/>
        <w:tabs>
          <w:tab w:val="num" w:pos="709"/>
          <w:tab w:val="num" w:pos="1440"/>
          <w:tab w:val="num" w:pos="1701"/>
          <w:tab w:val="num" w:pos="2160"/>
        </w:tabs>
        <w:snapToGrid w:val="0"/>
        <w:spacing w:before="60" w:after="60"/>
        <w:rPr>
          <w:sz w:val="21"/>
          <w:szCs w:val="21"/>
          <w:highlight w:val="yellow"/>
          <w:lang w:eastAsia="zh-CN"/>
        </w:rPr>
      </w:pPr>
    </w:p>
    <w:p w:rsidR="006C57D9" w:rsidRPr="006C57D9" w:rsidRDefault="006C57D9" w:rsidP="008C051F">
      <w:pPr>
        <w:widowControl w:val="0"/>
        <w:tabs>
          <w:tab w:val="num" w:pos="709"/>
          <w:tab w:val="num" w:pos="1440"/>
          <w:tab w:val="num" w:pos="1701"/>
          <w:tab w:val="num" w:pos="2160"/>
        </w:tabs>
        <w:snapToGrid w:val="0"/>
        <w:spacing w:before="60" w:after="60"/>
        <w:rPr>
          <w:rFonts w:eastAsiaTheme="minorEastAsia"/>
          <w:sz w:val="21"/>
          <w:szCs w:val="21"/>
          <w:lang w:eastAsia="zh-CN" w:bidi="hi-IN"/>
        </w:rPr>
      </w:pPr>
      <w:r w:rsidRPr="006C57D9">
        <w:rPr>
          <w:sz w:val="21"/>
          <w:szCs w:val="21"/>
          <w:lang w:eastAsia="zh-CN"/>
        </w:rPr>
        <w:lastRenderedPageBreak/>
        <w:t xml:space="preserve">Apple: It’s FFS for the impact on UE implementation </w:t>
      </w:r>
      <w:r w:rsidR="003D7EE1" w:rsidRPr="006C57D9">
        <w:rPr>
          <w:sz w:val="21"/>
          <w:szCs w:val="21"/>
          <w:lang w:eastAsia="zh-CN"/>
        </w:rPr>
        <w:t>complexity</w:t>
      </w:r>
      <w:r w:rsidRPr="006C57D9">
        <w:rPr>
          <w:sz w:val="21"/>
          <w:szCs w:val="21"/>
          <w:lang w:eastAsia="zh-CN"/>
        </w:rPr>
        <w:t xml:space="preserve"> with and without NW assistant signalling.</w:t>
      </w:r>
    </w:p>
    <w:p w:rsidR="00C84F97" w:rsidRDefault="00C84F97" w:rsidP="00C84F97">
      <w:pPr>
        <w:rPr>
          <w:rFonts w:hint="eastAsia"/>
          <w:lang w:eastAsia="zh-CN"/>
        </w:rPr>
      </w:pPr>
    </w:p>
    <w:p w:rsidR="00C84F97" w:rsidRDefault="00C84F97" w:rsidP="00C84F97">
      <w:pPr>
        <w:rPr>
          <w:b/>
          <w:sz w:val="21"/>
          <w:szCs w:val="21"/>
          <w:u w:val="single"/>
        </w:rPr>
      </w:pPr>
      <w:r>
        <w:rPr>
          <w:b/>
          <w:sz w:val="21"/>
          <w:szCs w:val="21"/>
          <w:u w:val="single"/>
        </w:rPr>
        <w:t>Issue 2-1-</w:t>
      </w:r>
      <w:r>
        <w:rPr>
          <w:b/>
          <w:sz w:val="21"/>
          <w:szCs w:val="21"/>
          <w:u w:val="single"/>
          <w:lang w:eastAsia="zh-CN"/>
        </w:rPr>
        <w:t>4</w:t>
      </w:r>
      <w:r>
        <w:rPr>
          <w:b/>
          <w:sz w:val="21"/>
          <w:szCs w:val="21"/>
          <w:u w:val="single"/>
        </w:rPr>
        <w:t>: Performance measurement for scenario 2</w:t>
      </w:r>
    </w:p>
    <w:p w:rsidR="00C84F97" w:rsidRDefault="00C84F97" w:rsidP="00C84F97">
      <w:pPr>
        <w:pStyle w:val="a"/>
        <w:numPr>
          <w:ilvl w:val="0"/>
          <w:numId w:val="11"/>
        </w:numPr>
        <w:autoSpaceDN w:val="0"/>
        <w:snapToGrid w:val="0"/>
        <w:spacing w:before="60" w:after="60"/>
        <w:ind w:left="284" w:hanging="284"/>
        <w:rPr>
          <w:sz w:val="21"/>
          <w:szCs w:val="21"/>
        </w:rPr>
      </w:pPr>
      <w:r>
        <w:rPr>
          <w:i/>
          <w:sz w:val="21"/>
          <w:szCs w:val="21"/>
        </w:rPr>
        <w:t>Agreement in RAN4 #99e (R4-2108662)</w:t>
      </w:r>
      <w:r>
        <w:rPr>
          <w:sz w:val="21"/>
          <w:szCs w:val="21"/>
        </w:rPr>
        <w:t>:</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i/>
          <w:sz w:val="21"/>
          <w:szCs w:val="21"/>
          <w:lang w:eastAsia="zh-CN"/>
        </w:rPr>
      </w:pPr>
      <w:r>
        <w:rPr>
          <w:i/>
          <w:sz w:val="21"/>
          <w:szCs w:val="21"/>
          <w:lang w:eastAsia="zh-CN"/>
        </w:rPr>
        <w:t>Target PDSCH performance measurement point</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 xml:space="preserve">Companies to provide simulation curves as well as the CRS-IM gain in terms of both SNR improvement and relative throughput improvement. </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i/>
          <w:sz w:val="21"/>
          <w:szCs w:val="21"/>
          <w:lang w:eastAsia="zh-CN"/>
        </w:rPr>
      </w:pPr>
      <w:r>
        <w:rPr>
          <w:i/>
          <w:sz w:val="21"/>
          <w:szCs w:val="21"/>
          <w:lang w:eastAsia="zh-CN"/>
        </w:rPr>
        <w:t>Use SNR in the simulation.</w:t>
      </w:r>
    </w:p>
    <w:p w:rsidR="00C84F97" w:rsidRDefault="00C84F97" w:rsidP="00C84F97">
      <w:pPr>
        <w:pStyle w:val="a"/>
        <w:numPr>
          <w:ilvl w:val="0"/>
          <w:numId w:val="11"/>
        </w:numPr>
        <w:autoSpaceDN w:val="0"/>
        <w:snapToGrid w:val="0"/>
        <w:spacing w:before="60" w:after="60"/>
        <w:ind w:left="284" w:hanging="284"/>
        <w:rPr>
          <w:sz w:val="21"/>
          <w:szCs w:val="21"/>
        </w:rPr>
      </w:pPr>
      <w:r>
        <w:rPr>
          <w:sz w:val="21"/>
          <w:szCs w:val="21"/>
        </w:rPr>
        <w:t>TBS difference for with and without RM in scenario 2</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m:oMath>
        <m:sSubSup>
          <m:sSubSupPr>
            <m:ctrlPr>
              <w:rPr>
                <w:rFonts w:ascii="Cambria Math" w:hAnsi="Cambria Math"/>
                <w:sz w:val="21"/>
                <w:szCs w:val="21"/>
              </w:rPr>
            </m:ctrlPr>
          </m:sSubSupPr>
          <m:e>
            <m:r>
              <w:rPr>
                <w:rFonts w:ascii="Cambria Math" w:hAnsi="Cambria Math"/>
                <w:sz w:val="21"/>
                <w:szCs w:val="21"/>
                <w:lang w:eastAsia="zh-CN"/>
              </w:rPr>
              <m:t>N</m:t>
            </m:r>
          </m:e>
          <m:sub>
            <m:r>
              <w:rPr>
                <w:rFonts w:ascii="Cambria Math" w:hAnsi="Cambria Math"/>
                <w:sz w:val="21"/>
                <w:szCs w:val="21"/>
                <w:lang w:eastAsia="zh-CN"/>
              </w:rPr>
              <m:t>RE</m:t>
            </m:r>
          </m:sub>
          <m:sup>
            <m:r>
              <w:rPr>
                <w:rFonts w:ascii="Cambria Math" w:hAnsi="Cambria Math"/>
                <w:sz w:val="21"/>
                <w:szCs w:val="21"/>
                <w:lang w:eastAsia="zh-CN"/>
              </w:rPr>
              <m:t>'</m:t>
            </m:r>
          </m:sup>
        </m:sSubSup>
      </m:oMath>
      <w:r>
        <w:rPr>
          <w:sz w:val="21"/>
          <w:szCs w:val="21"/>
          <w:lang w:eastAsia="zh-CN"/>
        </w:rPr>
        <w:t xml:space="preserve"> for TBS calculation per PRB</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no RM (for the reference and IM schemes): </w:t>
      </w:r>
      <w:r>
        <w:rPr>
          <w:b/>
          <w:sz w:val="21"/>
          <w:szCs w:val="21"/>
          <w:lang w:eastAsia="zh-CN"/>
        </w:rPr>
        <w:t>12</w:t>
      </w:r>
      <w:r>
        <w:rPr>
          <w:sz w:val="21"/>
          <w:szCs w:val="21"/>
          <w:lang w:eastAsia="zh-CN"/>
        </w:rPr>
        <w:t xml:space="preserve"> (symbol) x 12 (subcarrier)  - 12 (DMRS) = 132 </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without alternative DMRS (for the RM schemes): </w:t>
      </w:r>
      <w:r>
        <w:rPr>
          <w:b/>
          <w:sz w:val="21"/>
          <w:szCs w:val="21"/>
          <w:lang w:eastAsia="zh-CN"/>
        </w:rPr>
        <w:t>9</w:t>
      </w:r>
      <w:r>
        <w:rPr>
          <w:sz w:val="21"/>
          <w:szCs w:val="21"/>
          <w:lang w:eastAsia="zh-CN"/>
        </w:rPr>
        <w:t xml:space="preserve"> (symbol) x 12 (subcarrier) - 12 (DMRS) - </w:t>
      </w:r>
      <w:r>
        <w:rPr>
          <w:b/>
          <w:sz w:val="21"/>
          <w:szCs w:val="21"/>
          <w:lang w:eastAsia="zh-CN"/>
        </w:rPr>
        <w:t>18</w:t>
      </w:r>
      <w:r>
        <w:rPr>
          <w:sz w:val="21"/>
          <w:szCs w:val="21"/>
          <w:lang w:eastAsia="zh-CN"/>
        </w:rPr>
        <w:t xml:space="preserve"> (Overhead) = 78 </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 xml:space="preserve">With RM and with alternative DMRS (for the RM schemes): </w:t>
      </w:r>
      <w:r>
        <w:rPr>
          <w:b/>
          <w:sz w:val="21"/>
          <w:szCs w:val="21"/>
          <w:lang w:eastAsia="zh-CN"/>
        </w:rPr>
        <w:t>12</w:t>
      </w:r>
      <w:r>
        <w:rPr>
          <w:sz w:val="21"/>
          <w:szCs w:val="21"/>
          <w:lang w:eastAsia="zh-CN"/>
        </w:rPr>
        <w:t xml:space="preserve"> (symbol) x 12 (subcarrier) - 12 (DMRS) - </w:t>
      </w:r>
      <w:r>
        <w:rPr>
          <w:b/>
          <w:sz w:val="21"/>
          <w:szCs w:val="21"/>
          <w:lang w:eastAsia="zh-CN"/>
        </w:rPr>
        <w:t>18</w:t>
      </w:r>
      <w:r>
        <w:rPr>
          <w:sz w:val="21"/>
          <w:szCs w:val="21"/>
          <w:lang w:eastAsia="zh-CN"/>
        </w:rPr>
        <w:t xml:space="preserve"> (Overhead) = 114</w:t>
      </w:r>
    </w:p>
    <w:p w:rsidR="00C84F97"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sz w:val="21"/>
          <w:szCs w:val="21"/>
          <w:lang w:eastAsia="zh-CN"/>
        </w:rPr>
      </w:pPr>
      <w:r>
        <w:rPr>
          <w:rFonts w:eastAsiaTheme="minorEastAsia"/>
          <w:sz w:val="21"/>
          <w:szCs w:val="21"/>
          <w:highlight w:val="yellow"/>
          <w:lang w:eastAsia="zh-CN"/>
        </w:rPr>
        <w:t>Note:</w:t>
      </w:r>
      <w:r>
        <w:rPr>
          <w:rFonts w:eastAsiaTheme="minorEastAsia"/>
          <w:sz w:val="21"/>
          <w:szCs w:val="21"/>
          <w:lang w:eastAsia="zh-CN"/>
        </w:rPr>
        <w:t xml:space="preserve"> the agreement from RAN4 #99e is to use L = 11 for with alternative DMRS, but in fact L = 12 can be used for scenario 2 with alternative DMRS</w:t>
      </w:r>
      <w:r>
        <w:rPr>
          <w:rFonts w:eastAsiaTheme="minorEastAsia"/>
          <w:sz w:val="21"/>
          <w:szCs w:val="21"/>
          <w:highlight w:val="yellow"/>
          <w:lang w:eastAsia="zh-CN"/>
        </w:rPr>
        <w:t>? (</w:t>
      </w:r>
      <w:r>
        <w:rPr>
          <w:rFonts w:eastAsiaTheme="minorEastAsia"/>
          <w:b/>
          <w:i/>
          <w:sz w:val="21"/>
          <w:szCs w:val="21"/>
          <w:highlight w:val="yellow"/>
          <w:lang w:eastAsia="zh-CN"/>
        </w:rPr>
        <w:t>=&gt; to be confirmed</w:t>
      </w:r>
      <w:r>
        <w:rPr>
          <w:rFonts w:eastAsiaTheme="minorEastAsia"/>
          <w:sz w:val="21"/>
          <w:szCs w:val="21"/>
          <w:highlight w:val="yellow"/>
          <w:lang w:eastAsia="zh-CN"/>
        </w:rPr>
        <w:t>)</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 xml:space="preserve">Difference in symbol length is because the support of alternative DMRS is up to </w:t>
      </w:r>
      <w:r>
        <w:rPr>
          <w:rFonts w:eastAsiaTheme="minorEastAsia"/>
          <w:sz w:val="21"/>
          <w:szCs w:val="21"/>
          <w:lang w:val="sv-SE" w:eastAsia="zh-CN"/>
        </w:rPr>
        <w:t>UE capability</w:t>
      </w:r>
      <w:r>
        <w:rPr>
          <w:sz w:val="21"/>
          <w:szCs w:val="21"/>
          <w:lang w:eastAsia="zh-CN"/>
        </w:rPr>
        <w:t>.</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Difference in Overhead for TBS determination is due to the overhead by RM.</w:t>
      </w:r>
    </w:p>
    <w:p w:rsidR="00C84F97" w:rsidRDefault="00C84F97" w:rsidP="00C84F97">
      <w:pPr>
        <w:pStyle w:val="a"/>
        <w:numPr>
          <w:ilvl w:val="0"/>
          <w:numId w:val="11"/>
        </w:numPr>
        <w:autoSpaceDN w:val="0"/>
        <w:snapToGrid w:val="0"/>
        <w:spacing w:before="60" w:after="60"/>
        <w:ind w:left="284" w:hanging="284"/>
        <w:rPr>
          <w:sz w:val="21"/>
          <w:szCs w:val="21"/>
        </w:rPr>
      </w:pPr>
      <w:r>
        <w:rPr>
          <w:sz w:val="21"/>
          <w:szCs w:val="21"/>
        </w:rPr>
        <w:t xml:space="preserve">Initial summary for round 1 </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SNR improvement</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Use SNR @ 70% max TP for each scheme (Apple, QC)</w:t>
      </w:r>
    </w:p>
    <w:p w:rsidR="00C84F97" w:rsidRDefault="00C84F97" w:rsidP="00C84F97">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sz w:val="21"/>
          <w:szCs w:val="21"/>
          <w:lang w:val="sv-SE" w:eastAsia="zh-CN"/>
        </w:rPr>
      </w:pPr>
      <w:r>
        <w:rPr>
          <w:sz w:val="21"/>
          <w:szCs w:val="21"/>
          <w:lang w:val="sv-SE" w:eastAsia="zh-CN"/>
        </w:rPr>
        <w:t>QC: none of the options are ideal at current stage.</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 70% max TP with CRS-RM, i.e., L = 9 or 11 (CTC, HW)</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3: </w:t>
      </w:r>
      <w:r>
        <w:rPr>
          <w:rFonts w:eastAsiaTheme="minorEastAsia"/>
          <w:sz w:val="21"/>
          <w:szCs w:val="21"/>
          <w:lang w:eastAsia="zh-CN"/>
        </w:rPr>
        <w:t xml:space="preserve">Use SNR </w:t>
      </w:r>
      <w:r>
        <w:rPr>
          <w:sz w:val="21"/>
          <w:szCs w:val="21"/>
          <w:lang w:eastAsia="zh-CN"/>
        </w:rPr>
        <w:t xml:space="preserve">@ </w:t>
      </w:r>
      <w:r>
        <w:rPr>
          <w:rFonts w:eastAsiaTheme="minorEastAsia"/>
          <w:sz w:val="21"/>
          <w:szCs w:val="21"/>
          <w:lang w:eastAsia="zh-CN"/>
        </w:rPr>
        <w:t>70% max TP with the reference scheme. (CMCC)</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rFonts w:eastAsiaTheme="minorEastAsia"/>
          <w:sz w:val="21"/>
          <w:szCs w:val="21"/>
          <w:lang w:val="sv-SE" w:eastAsia="zh-CN"/>
        </w:rPr>
        <w:t xml:space="preserve">Option 4: </w:t>
      </w:r>
      <w:r>
        <w:rPr>
          <w:sz w:val="21"/>
          <w:szCs w:val="21"/>
          <w:lang w:val="en-US" w:eastAsia="zh-CN"/>
        </w:rPr>
        <w:t>Use the same PDSCH allocation for both with and without RM. (Apple, E///)</w:t>
      </w:r>
    </w:p>
    <w:p w:rsidR="00C84F97" w:rsidRDefault="00C84F97" w:rsidP="00C84F97">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lang w:eastAsia="zh-CN"/>
        </w:rPr>
      </w:pPr>
      <w:r>
        <w:rPr>
          <w:sz w:val="21"/>
          <w:szCs w:val="21"/>
          <w:lang w:eastAsia="zh-CN"/>
        </w:rPr>
        <w:t>For relative throughput improvement</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1: Compare the throughput of different schemes at the SNR which achieves 70% of the max TP for one dominant interference cell CRS-RM, i.e., scheme #1. (CTC)</w:t>
      </w:r>
    </w:p>
    <w:p w:rsidR="00C84F97" w:rsidRDefault="00C84F97" w:rsidP="00C84F97">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lang w:eastAsia="zh-CN"/>
        </w:rPr>
      </w:pPr>
      <w:r>
        <w:rPr>
          <w:sz w:val="21"/>
          <w:szCs w:val="21"/>
          <w:lang w:eastAsia="zh-CN"/>
        </w:rPr>
        <w:t>Option 2: Use SNR at 70% of maximum throughput for scenario without CRS-RM and without CRS-IM processing (i.e. only MMSE) (Intel)</w:t>
      </w:r>
    </w:p>
    <w:p w:rsidR="003D7EE1" w:rsidRPr="003D7EE1" w:rsidRDefault="003D7EE1" w:rsidP="003D7EE1">
      <w:pPr>
        <w:widowControl w:val="0"/>
        <w:tabs>
          <w:tab w:val="num" w:pos="1440"/>
          <w:tab w:val="num" w:pos="1701"/>
          <w:tab w:val="num" w:pos="2160"/>
        </w:tabs>
        <w:snapToGrid w:val="0"/>
        <w:spacing w:before="60" w:after="60"/>
        <w:rPr>
          <w:b/>
          <w:sz w:val="21"/>
          <w:szCs w:val="21"/>
          <w:lang w:eastAsia="zh-CN"/>
        </w:rPr>
      </w:pPr>
      <w:r w:rsidRPr="003D7EE1">
        <w:rPr>
          <w:b/>
          <w:sz w:val="21"/>
          <w:szCs w:val="21"/>
          <w:lang w:eastAsia="zh-CN"/>
        </w:rPr>
        <w:t>Discussion:</w:t>
      </w:r>
    </w:p>
    <w:p w:rsidR="00C84F97" w:rsidRPr="00383846" w:rsidRDefault="00383846" w:rsidP="00C84F97">
      <w:pPr>
        <w:rPr>
          <w:rFonts w:hint="eastAsia"/>
          <w:i/>
          <w:sz w:val="21"/>
          <w:szCs w:val="21"/>
          <w:highlight w:val="yellow"/>
          <w:lang w:eastAsia="zh-CN"/>
        </w:rPr>
      </w:pPr>
      <w:r w:rsidRPr="00383846">
        <w:rPr>
          <w:rFonts w:hint="eastAsia"/>
          <w:i/>
          <w:sz w:val="21"/>
          <w:szCs w:val="21"/>
          <w:highlight w:val="yellow"/>
          <w:lang w:eastAsia="zh-CN"/>
        </w:rPr>
        <w:t>Tentative agreement</w:t>
      </w:r>
      <w:r w:rsidRPr="00383846">
        <w:rPr>
          <w:i/>
          <w:sz w:val="21"/>
          <w:szCs w:val="21"/>
          <w:highlight w:val="yellow"/>
          <w:lang w:eastAsia="zh-CN"/>
        </w:rPr>
        <w:t xml:space="preserve"> (Pending further check on QC by Friday this week)</w:t>
      </w:r>
      <w:r w:rsidRPr="00383846">
        <w:rPr>
          <w:rFonts w:hint="eastAsia"/>
          <w:i/>
          <w:sz w:val="21"/>
          <w:szCs w:val="21"/>
          <w:highlight w:val="yellow"/>
          <w:lang w:eastAsia="zh-CN"/>
        </w:rPr>
        <w:t>:</w:t>
      </w:r>
    </w:p>
    <w:p w:rsidR="00383846" w:rsidRPr="00383846" w:rsidRDefault="00383846" w:rsidP="00383846">
      <w:pPr>
        <w:widowControl w:val="0"/>
        <w:numPr>
          <w:ilvl w:val="1"/>
          <w:numId w:val="13"/>
        </w:numPr>
        <w:tabs>
          <w:tab w:val="num" w:pos="484"/>
          <w:tab w:val="num" w:pos="709"/>
          <w:tab w:val="num" w:pos="1440"/>
          <w:tab w:val="num" w:pos="1701"/>
        </w:tabs>
        <w:snapToGrid w:val="0"/>
        <w:spacing w:before="60" w:after="60"/>
        <w:ind w:leftChars="213" w:left="709" w:hanging="283"/>
        <w:rPr>
          <w:sz w:val="21"/>
          <w:szCs w:val="21"/>
          <w:highlight w:val="yellow"/>
          <w:lang w:eastAsia="zh-CN"/>
        </w:rPr>
      </w:pPr>
      <w:r w:rsidRPr="00383846">
        <w:rPr>
          <w:sz w:val="21"/>
          <w:szCs w:val="21"/>
          <w:highlight w:val="yellow"/>
          <w:lang w:eastAsia="zh-CN"/>
        </w:rPr>
        <w:t>Proposed compromise on how to capture the results in the TP (note: not impact the observations agreed in Aug 17 GTW):</w:t>
      </w:r>
    </w:p>
    <w:p w:rsidR="00383846" w:rsidRPr="00383846" w:rsidRDefault="00383846" w:rsidP="00383846">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 xml:space="preserve">For the comparison of CRS-IM over the reference scheme: use option 3, i.e., </w:t>
      </w:r>
      <w:r w:rsidRPr="00383846">
        <w:rPr>
          <w:rFonts w:eastAsiaTheme="minorEastAsia"/>
          <w:sz w:val="21"/>
          <w:szCs w:val="21"/>
          <w:highlight w:val="yellow"/>
          <w:lang w:eastAsia="zh-CN"/>
        </w:rPr>
        <w:t xml:space="preserve">SNR improvement </w:t>
      </w:r>
      <w:r w:rsidRPr="00383846">
        <w:rPr>
          <w:sz w:val="21"/>
          <w:szCs w:val="21"/>
          <w:highlight w:val="yellow"/>
          <w:lang w:eastAsia="zh-CN"/>
        </w:rPr>
        <w:t xml:space="preserve">@ </w:t>
      </w:r>
      <w:r w:rsidRPr="00383846">
        <w:rPr>
          <w:rFonts w:eastAsiaTheme="minorEastAsia"/>
          <w:sz w:val="21"/>
          <w:szCs w:val="21"/>
          <w:highlight w:val="yellow"/>
          <w:lang w:eastAsia="zh-CN"/>
        </w:rPr>
        <w:t>70% max TP with the reference scheme</w:t>
      </w:r>
    </w:p>
    <w:p w:rsidR="00383846" w:rsidRPr="00383846" w:rsidRDefault="00383846" w:rsidP="00383846">
      <w:pPr>
        <w:widowControl w:val="0"/>
        <w:numPr>
          <w:ilvl w:val="2"/>
          <w:numId w:val="12"/>
        </w:numPr>
        <w:tabs>
          <w:tab w:val="num" w:pos="484"/>
          <w:tab w:val="num" w:pos="709"/>
          <w:tab w:val="num" w:pos="1440"/>
          <w:tab w:val="num" w:pos="1701"/>
          <w:tab w:val="num" w:pos="2160"/>
        </w:tabs>
        <w:snapToGrid w:val="0"/>
        <w:spacing w:before="60" w:after="60"/>
        <w:ind w:left="1021" w:hanging="227"/>
        <w:rPr>
          <w:sz w:val="21"/>
          <w:szCs w:val="21"/>
          <w:highlight w:val="yellow"/>
          <w:lang w:eastAsia="zh-CN"/>
        </w:rPr>
      </w:pPr>
      <w:r w:rsidRPr="00383846">
        <w:rPr>
          <w:sz w:val="21"/>
          <w:szCs w:val="21"/>
          <w:highlight w:val="yellow"/>
          <w:lang w:eastAsia="zh-CN"/>
        </w:rPr>
        <w:t>For CRS-RM:</w:t>
      </w:r>
    </w:p>
    <w:p w:rsidR="00383846" w:rsidRPr="00383846" w:rsidRDefault="00383846" w:rsidP="00383846">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 xml:space="preserve">Do not </w:t>
      </w:r>
      <w:r w:rsidRPr="00383846">
        <w:rPr>
          <w:sz w:val="21"/>
          <w:szCs w:val="21"/>
          <w:highlight w:val="yellow"/>
          <w:lang w:val="sv-SE" w:eastAsia="zh-CN"/>
        </w:rPr>
        <w:t>capture</w:t>
      </w:r>
      <w:r w:rsidRPr="00383846">
        <w:rPr>
          <w:sz w:val="21"/>
          <w:szCs w:val="21"/>
          <w:highlight w:val="yellow"/>
          <w:lang w:eastAsia="zh-CN"/>
        </w:rPr>
        <w:t xml:space="preserve"> the SNR or throughput performance into the TR in this meeting. </w:t>
      </w:r>
    </w:p>
    <w:p w:rsidR="00383846" w:rsidRPr="00383846" w:rsidRDefault="00383846" w:rsidP="00383846">
      <w:pPr>
        <w:widowControl w:val="0"/>
        <w:numPr>
          <w:ilvl w:val="3"/>
          <w:numId w:val="14"/>
        </w:numPr>
        <w:tabs>
          <w:tab w:val="num" w:pos="484"/>
          <w:tab w:val="num" w:pos="709"/>
          <w:tab w:val="num" w:pos="1440"/>
          <w:tab w:val="num" w:pos="1560"/>
          <w:tab w:val="num" w:pos="1701"/>
          <w:tab w:val="num" w:pos="2160"/>
        </w:tabs>
        <w:snapToGrid w:val="0"/>
        <w:spacing w:before="60" w:after="60"/>
        <w:ind w:left="1304" w:hanging="227"/>
        <w:rPr>
          <w:sz w:val="21"/>
          <w:szCs w:val="21"/>
          <w:highlight w:val="yellow"/>
          <w:lang w:eastAsia="zh-CN"/>
        </w:rPr>
      </w:pPr>
      <w:r w:rsidRPr="00383846">
        <w:rPr>
          <w:sz w:val="21"/>
          <w:szCs w:val="21"/>
          <w:highlight w:val="yellow"/>
          <w:lang w:eastAsia="zh-CN"/>
        </w:rPr>
        <w:t>Meanwhile, generally capture the TBS difference for with and without RM, and for with and without alternative DMRS (as summarized above)</w:t>
      </w:r>
    </w:p>
    <w:p w:rsidR="009E0E2E" w:rsidRPr="009E0E2E" w:rsidRDefault="009E0E2E" w:rsidP="004108A4">
      <w:pPr>
        <w:overflowPunct/>
        <w:autoSpaceDE/>
        <w:autoSpaceDN/>
        <w:adjustRightInd/>
        <w:spacing w:after="0"/>
        <w:textAlignment w:val="auto"/>
        <w:rPr>
          <w:rFonts w:ascii="Arial" w:eastAsiaTheme="minorEastAsia" w:hAnsi="Arial" w:cs="Arial" w:hint="eastAsia"/>
          <w:b/>
          <w:color w:val="0000FF"/>
          <w:sz w:val="24"/>
          <w:u w:val="thick"/>
        </w:rPr>
      </w:pPr>
    </w:p>
    <w:p w:rsidR="004108A4" w:rsidRDefault="004108A4" w:rsidP="004108A4">
      <w:pPr>
        <w:overflowPunct/>
        <w:autoSpaceDE/>
        <w:autoSpaceDN/>
        <w:adjustRightInd/>
        <w:spacing w:after="0"/>
        <w:textAlignment w:val="auto"/>
        <w:rPr>
          <w:rFonts w:ascii="Arial" w:hAnsi="Arial" w:cs="Arial"/>
          <w:b/>
          <w:lang w:val="en-US" w:eastAsia="zh-CN"/>
        </w:rPr>
      </w:pPr>
    </w:p>
    <w:p w:rsidR="004108A4" w:rsidRDefault="004108A4" w:rsidP="004108A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108A4" w:rsidRDefault="004108A4" w:rsidP="004108A4">
      <w:pPr>
        <w:overflowPunct/>
        <w:autoSpaceDE/>
        <w:autoSpaceDN/>
        <w:adjustRightInd/>
        <w:spacing w:after="0"/>
        <w:textAlignment w:val="auto"/>
        <w:rPr>
          <w:rFonts w:ascii="Arial" w:hAnsi="Arial" w:cs="Arial"/>
          <w:b/>
          <w:color w:val="C00000"/>
          <w:sz w:val="24"/>
          <w:u w:val="single"/>
        </w:rPr>
      </w:pPr>
    </w:p>
    <w:p w:rsidR="004108A4" w:rsidRPr="00A95509" w:rsidRDefault="004108A4" w:rsidP="004108A4">
      <w:pPr>
        <w:overflowPunct/>
        <w:autoSpaceDE/>
        <w:autoSpaceDN/>
        <w:adjustRightInd/>
        <w:spacing w:after="0"/>
        <w:textAlignment w:val="auto"/>
        <w:rPr>
          <w:rFonts w:ascii="Arial" w:hAnsi="Arial" w:cs="Arial"/>
          <w:b/>
          <w:color w:val="C00000"/>
          <w:sz w:val="24"/>
          <w:u w:val="single"/>
        </w:rPr>
      </w:pPr>
    </w:p>
    <w:p w:rsidR="004108A4" w:rsidRDefault="004108A4" w:rsidP="004108A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108A4" w:rsidRDefault="004108A4" w:rsidP="004108A4">
      <w:pPr>
        <w:rPr>
          <w:rFonts w:ascii="Arial" w:hAnsi="Arial" w:cs="Arial"/>
          <w:b/>
          <w:color w:val="C00000"/>
          <w:sz w:val="24"/>
          <w:u w:val="single"/>
        </w:rPr>
      </w:pPr>
    </w:p>
    <w:p w:rsidR="004108A4" w:rsidRPr="00A95509" w:rsidRDefault="004108A4" w:rsidP="004108A4">
      <w:pPr>
        <w:rPr>
          <w:rFonts w:eastAsia="等线"/>
          <w:lang w:eastAsia="zh-CN"/>
        </w:rPr>
      </w:pPr>
      <w:r w:rsidRPr="00A95509">
        <w:rPr>
          <w:rFonts w:eastAsia="等线"/>
          <w:lang w:eastAsia="zh-CN"/>
        </w:rPr>
        <w:t>----------------------------------------------------------------------------------------------------------------------</w:t>
      </w:r>
      <w:r>
        <w:rPr>
          <w:rFonts w:eastAsia="等线"/>
          <w:lang w:eastAsia="zh-CN"/>
        </w:rPr>
        <w:t>---------------------</w:t>
      </w:r>
    </w:p>
    <w:p w:rsidR="004108A4" w:rsidRPr="004108A4" w:rsidRDefault="004108A4" w:rsidP="004108A4">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R4-2112107</w:t>
      </w:r>
      <w:r>
        <w:rPr>
          <w:rFonts w:ascii="Arial" w:hAnsi="Arial" w:cs="Arial"/>
          <w:b/>
          <w:color w:val="0000FF"/>
          <w:sz w:val="24"/>
        </w:rPr>
        <w:tab/>
      </w:r>
      <w:r>
        <w:rPr>
          <w:rFonts w:ascii="Arial" w:hAnsi="Arial" w:cs="Arial"/>
          <w:b/>
          <w:sz w:val="24"/>
        </w:rPr>
        <w:t>Discussion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R4-2112108</w:t>
      </w:r>
      <w:r>
        <w:rPr>
          <w:rFonts w:ascii="Arial" w:hAnsi="Arial" w:cs="Arial"/>
          <w:b/>
          <w:color w:val="0000FF"/>
          <w:sz w:val="24"/>
        </w:rPr>
        <w:tab/>
      </w:r>
      <w:r>
        <w:rPr>
          <w:rFonts w:ascii="Arial" w:hAnsi="Arial" w:cs="Arial"/>
          <w:b/>
          <w:sz w:val="24"/>
        </w:rPr>
        <w:t>Simulation results for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R4-2112151</w:t>
      </w:r>
      <w:r>
        <w:rPr>
          <w:rFonts w:ascii="Arial" w:hAnsi="Arial" w:cs="Arial"/>
          <w:b/>
          <w:color w:val="0000FF"/>
          <w:sz w:val="24"/>
        </w:rPr>
        <w:tab/>
      </w:r>
      <w:r>
        <w:rPr>
          <w:rFonts w:ascii="Arial" w:hAnsi="Arial" w:cs="Arial"/>
          <w:b/>
          <w:sz w:val="24"/>
        </w:rPr>
        <w:t>Simulation result collection for CRS interference handling</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R4-2112152</w:t>
      </w:r>
      <w:r>
        <w:rPr>
          <w:rFonts w:ascii="Arial" w:hAnsi="Arial" w:cs="Arial"/>
          <w:b/>
          <w:color w:val="0000FF"/>
          <w:sz w:val="24"/>
        </w:rPr>
        <w:tab/>
      </w:r>
      <w:r>
        <w:rPr>
          <w:rFonts w:ascii="Arial" w:hAnsi="Arial" w:cs="Arial"/>
          <w:b/>
          <w:sz w:val="24"/>
        </w:rPr>
        <w:t>Simulation results for CRS interference handling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R4-2112211</w:t>
      </w:r>
      <w:r>
        <w:rPr>
          <w:rFonts w:ascii="Arial" w:hAnsi="Arial" w:cs="Arial"/>
          <w:b/>
          <w:color w:val="0000FF"/>
          <w:sz w:val="24"/>
        </w:rPr>
        <w:tab/>
      </w:r>
      <w:r>
        <w:rPr>
          <w:rFonts w:ascii="Arial" w:hAnsi="Arial" w:cs="Arial"/>
          <w:b/>
          <w:sz w:val="24"/>
        </w:rPr>
        <w:t>Discussion on LTE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R4-2112226</w:t>
      </w:r>
      <w:r>
        <w:rPr>
          <w:rFonts w:ascii="Arial" w:hAnsi="Arial" w:cs="Arial"/>
          <w:b/>
          <w:color w:val="0000FF"/>
          <w:sz w:val="24"/>
        </w:rPr>
        <w:tab/>
      </w:r>
      <w:r>
        <w:rPr>
          <w:rFonts w:ascii="Arial" w:hAnsi="Arial" w:cs="Arial"/>
          <w:b/>
          <w:sz w:val="24"/>
        </w:rPr>
        <w:t>Discussion and draft LS on CRS-IM for NR UE in LTE/NR co-existence scenarios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R4-2112227</w:t>
      </w:r>
      <w:r>
        <w:rPr>
          <w:rFonts w:ascii="Arial" w:hAnsi="Arial" w:cs="Arial"/>
          <w:b/>
          <w:color w:val="0000FF"/>
          <w:sz w:val="24"/>
        </w:rPr>
        <w:tab/>
      </w:r>
      <w:r>
        <w:rPr>
          <w:rFonts w:ascii="Arial" w:hAnsi="Arial" w:cs="Arial"/>
          <w:b/>
          <w:sz w:val="24"/>
        </w:rPr>
        <w:t>TP to TR 38.833: Summary of link level evaluation and conclusion for CRS-IM</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R4-2112300</w:t>
      </w:r>
      <w:r>
        <w:rPr>
          <w:rFonts w:ascii="Arial" w:hAnsi="Arial" w:cs="Arial"/>
          <w:b/>
          <w:color w:val="0000FF"/>
          <w:sz w:val="24"/>
        </w:rPr>
        <w:tab/>
      </w:r>
      <w:r>
        <w:rPr>
          <w:rFonts w:ascii="Arial" w:hAnsi="Arial" w:cs="Arial"/>
          <w:b/>
          <w:sz w:val="24"/>
        </w:rPr>
        <w:t>Evaluation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views on the proposed simulation cases for CRS-RM and next step for considering network assistance signalling for CRS-IM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R4-2112316</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81207B" w:rsidRDefault="004019CD"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R4-2115629 (from R4-2112316).</w:t>
      </w:r>
    </w:p>
    <w:p w:rsidR="004019CD" w:rsidRDefault="004019CD" w:rsidP="0081207B">
      <w:pPr>
        <w:rPr>
          <w:color w:val="993300"/>
          <w:u w:val="single"/>
        </w:rPr>
      </w:pPr>
    </w:p>
    <w:p w:rsidR="004019CD" w:rsidRDefault="004019CD" w:rsidP="004019CD">
      <w:pPr>
        <w:rPr>
          <w:rFonts w:ascii="Arial" w:hAnsi="Arial" w:cs="Arial"/>
          <w:b/>
          <w:sz w:val="24"/>
        </w:rPr>
      </w:pPr>
      <w:r>
        <w:rPr>
          <w:rFonts w:ascii="Arial" w:hAnsi="Arial" w:cs="Arial"/>
          <w:b/>
          <w:color w:val="0000FF"/>
          <w:sz w:val="24"/>
        </w:rPr>
        <w:t>R4-2115629</w:t>
      </w:r>
      <w:r>
        <w:rPr>
          <w:rFonts w:ascii="Arial" w:hAnsi="Arial" w:cs="Arial"/>
          <w:b/>
          <w:color w:val="0000FF"/>
          <w:sz w:val="24"/>
        </w:rPr>
        <w:tab/>
      </w:r>
      <w:r>
        <w:rPr>
          <w:rFonts w:ascii="Arial" w:hAnsi="Arial" w:cs="Arial"/>
          <w:b/>
          <w:sz w:val="24"/>
        </w:rPr>
        <w:t>Systems level evaluations on CRS interference in scenarios with overlapping spectrum for LTE and NR</w:t>
      </w:r>
    </w:p>
    <w:p w:rsidR="004019CD" w:rsidRDefault="004019CD" w:rsidP="004019CD">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4019CD" w:rsidRDefault="004019CD" w:rsidP="004019CD">
      <w:pPr>
        <w:rPr>
          <w:color w:val="993300"/>
          <w:u w:val="single"/>
        </w:rPr>
      </w:pPr>
      <w:r>
        <w:rPr>
          <w:rFonts w:ascii="Arial" w:hAnsi="Arial" w:cs="Arial"/>
          <w:b/>
        </w:rPr>
        <w:t>Decision:</w:t>
      </w:r>
      <w:r>
        <w:rPr>
          <w:rFonts w:ascii="Arial" w:hAnsi="Arial" w:cs="Arial"/>
          <w:b/>
        </w:rPr>
        <w:tab/>
      </w:r>
      <w:r>
        <w:rPr>
          <w:rFonts w:ascii="Arial" w:hAnsi="Arial" w:cs="Arial"/>
          <w:b/>
        </w:rPr>
        <w:tab/>
      </w:r>
      <w:r w:rsidRPr="004019CD">
        <w:rPr>
          <w:rFonts w:ascii="Arial" w:hAnsi="Arial" w:cs="Arial"/>
          <w:b/>
          <w:highlight w:val="yellow"/>
        </w:rPr>
        <w:t>Return to.</w:t>
      </w:r>
    </w:p>
    <w:p w:rsidR="004019CD" w:rsidRDefault="004019CD" w:rsidP="004019CD">
      <w:pPr>
        <w:rPr>
          <w:color w:val="993300"/>
          <w:u w:val="single"/>
        </w:rPr>
      </w:pPr>
    </w:p>
    <w:p w:rsidR="0081207B" w:rsidRDefault="0081207B" w:rsidP="0081207B">
      <w:pPr>
        <w:rPr>
          <w:rFonts w:ascii="Arial" w:hAnsi="Arial" w:cs="Arial"/>
          <w:b/>
          <w:sz w:val="24"/>
        </w:rPr>
      </w:pPr>
      <w:r>
        <w:rPr>
          <w:rFonts w:ascii="Arial" w:hAnsi="Arial" w:cs="Arial"/>
          <w:b/>
          <w:color w:val="0000FF"/>
          <w:sz w:val="24"/>
        </w:rPr>
        <w:t>R4-2112332</w:t>
      </w:r>
      <w:r>
        <w:rPr>
          <w:rFonts w:ascii="Arial" w:hAnsi="Arial" w:cs="Arial"/>
          <w:b/>
          <w:color w:val="0000FF"/>
          <w:sz w:val="24"/>
        </w:rPr>
        <w:tab/>
      </w:r>
      <w:r>
        <w:rPr>
          <w:rFonts w:ascii="Arial" w:hAnsi="Arial" w:cs="Arial"/>
          <w:b/>
          <w:sz w:val="24"/>
        </w:rPr>
        <w:t>Views on CRS Interference Mitigation in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R4-2112333</w:t>
      </w:r>
      <w:r>
        <w:rPr>
          <w:rFonts w:ascii="Arial" w:hAnsi="Arial" w:cs="Arial"/>
          <w:b/>
          <w:color w:val="0000FF"/>
          <w:sz w:val="24"/>
        </w:rPr>
        <w:tab/>
      </w:r>
      <w:r>
        <w:rPr>
          <w:rFonts w:ascii="Arial" w:hAnsi="Arial" w:cs="Arial"/>
          <w:b/>
          <w:sz w:val="24"/>
        </w:rPr>
        <w:t>Simulation Results for CRS Interference Mitigation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R4-2113121</w:t>
      </w:r>
      <w:r>
        <w:rPr>
          <w:rFonts w:ascii="Arial" w:hAnsi="Arial" w:cs="Arial"/>
          <w:b/>
          <w:color w:val="0000FF"/>
          <w:sz w:val="24"/>
        </w:rPr>
        <w:tab/>
      </w:r>
      <w:r>
        <w:rPr>
          <w:rFonts w:ascii="Arial" w:hAnsi="Arial" w:cs="Arial"/>
          <w:b/>
          <w:sz w:val="24"/>
        </w:rPr>
        <w:t>Discussion on CRS interference handling in scenarios with overlapping spectrum for LTE and NR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R4-2113129</w:t>
      </w:r>
      <w:r>
        <w:rPr>
          <w:rFonts w:ascii="Arial" w:hAnsi="Arial" w:cs="Arial"/>
          <w:b/>
          <w:color w:val="0000FF"/>
          <w:sz w:val="24"/>
        </w:rPr>
        <w:tab/>
      </w:r>
      <w:r>
        <w:rPr>
          <w:rFonts w:ascii="Arial" w:hAnsi="Arial" w:cs="Arial"/>
          <w:b/>
          <w:sz w:val="24"/>
        </w:rPr>
        <w:t>TP to TR 38.833: Link level simulation results for LTE CRS interference handling for NR UE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v0.1.0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R4-2113621</w:t>
      </w:r>
      <w:r>
        <w:rPr>
          <w:rFonts w:ascii="Arial" w:hAnsi="Arial" w:cs="Arial"/>
          <w:b/>
          <w:color w:val="0000FF"/>
          <w:sz w:val="24"/>
        </w:rPr>
        <w:tab/>
      </w:r>
      <w:r>
        <w:rPr>
          <w:rFonts w:ascii="Arial" w:hAnsi="Arial" w:cs="Arial"/>
          <w:b/>
          <w:sz w:val="24"/>
        </w:rPr>
        <w:t>Discussion on MMSE-IRC receiver for CRS interference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 the open issues for MMSE-IRC receiver for CRS interference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R4-2113622</w:t>
      </w:r>
      <w:r>
        <w:rPr>
          <w:rFonts w:ascii="Arial" w:hAnsi="Arial" w:cs="Arial"/>
          <w:b/>
          <w:color w:val="0000FF"/>
          <w:sz w:val="24"/>
        </w:rPr>
        <w:tab/>
      </w:r>
      <w:r>
        <w:rPr>
          <w:rFonts w:ascii="Arial" w:hAnsi="Arial" w:cs="Arial"/>
          <w:b/>
          <w:sz w:val="24"/>
        </w:rPr>
        <w:t>Simulation results on PDSCH performance for CRS interference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Submit the simualtion results for CRS interference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R4-2113623</w:t>
      </w:r>
      <w:r>
        <w:rPr>
          <w:rFonts w:ascii="Arial" w:hAnsi="Arial" w:cs="Arial"/>
          <w:b/>
          <w:color w:val="0000FF"/>
          <w:sz w:val="24"/>
        </w:rPr>
        <w:tab/>
      </w:r>
      <w:r>
        <w:rPr>
          <w:rFonts w:ascii="Arial" w:hAnsi="Arial" w:cs="Arial"/>
          <w:b/>
          <w:sz w:val="24"/>
        </w:rPr>
        <w:t>TP to TR 38.833: Receiver structure for CRS-IM performance</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TP for the receiver structure for CRS-IM interference per work split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R4-2113775</w:t>
      </w:r>
      <w:r>
        <w:rPr>
          <w:rFonts w:ascii="Arial" w:hAnsi="Arial" w:cs="Arial"/>
          <w:b/>
          <w:color w:val="0000FF"/>
          <w:sz w:val="24"/>
        </w:rPr>
        <w:tab/>
      </w:r>
      <w:r>
        <w:rPr>
          <w:rFonts w:ascii="Arial" w:hAnsi="Arial" w:cs="Arial"/>
          <w:b/>
          <w:sz w:val="24"/>
        </w:rPr>
        <w:t>Discussion on open issues for CRS-IM receiver</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R4-2113776</w:t>
      </w:r>
      <w:r>
        <w:rPr>
          <w:rFonts w:ascii="Arial" w:hAnsi="Arial" w:cs="Arial"/>
          <w:b/>
          <w:color w:val="0000FF"/>
          <w:sz w:val="24"/>
        </w:rPr>
        <w:tab/>
      </w:r>
      <w:r>
        <w:rPr>
          <w:rFonts w:ascii="Arial" w:hAnsi="Arial" w:cs="Arial"/>
          <w:b/>
          <w:sz w:val="24"/>
        </w:rPr>
        <w:t>Simulation results for CRS-IM receiver</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R4-2113777</w:t>
      </w:r>
      <w:r>
        <w:rPr>
          <w:rFonts w:ascii="Arial" w:hAnsi="Arial" w:cs="Arial"/>
          <w:b/>
          <w:color w:val="0000FF"/>
          <w:sz w:val="24"/>
        </w:rPr>
        <w:tab/>
      </w:r>
      <w:r>
        <w:rPr>
          <w:rFonts w:ascii="Arial" w:hAnsi="Arial" w:cs="Arial"/>
          <w:b/>
          <w:sz w:val="24"/>
        </w:rPr>
        <w:t>TP: Introduction of simulation assumptions for CRS-IM receiver</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v0.0.0</w:t>
      </w:r>
      <w:r>
        <w:rPr>
          <w:i/>
        </w:rPr>
        <w:tab/>
        <w:t xml:space="preserve">  CR-  rev  Cat:  (Rel-17)</w:t>
      </w:r>
      <w:r>
        <w:rPr>
          <w:i/>
        </w:rPr>
        <w:br/>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R4-2114041</w:t>
      </w:r>
      <w:r>
        <w:rPr>
          <w:rFonts w:ascii="Arial" w:hAnsi="Arial" w:cs="Arial"/>
          <w:b/>
          <w:color w:val="0000FF"/>
          <w:sz w:val="24"/>
        </w:rPr>
        <w:tab/>
      </w:r>
      <w:r>
        <w:rPr>
          <w:rFonts w:ascii="Arial" w:hAnsi="Arial" w:cs="Arial"/>
          <w:b/>
          <w:sz w:val="24"/>
        </w:rPr>
        <w:t>Discussion on PDSCH requirements for CRS-IM</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R4-2114415</w:t>
      </w:r>
      <w:r>
        <w:rPr>
          <w:rFonts w:ascii="Arial" w:hAnsi="Arial" w:cs="Arial"/>
          <w:b/>
          <w:color w:val="0000FF"/>
          <w:sz w:val="24"/>
        </w:rPr>
        <w:tab/>
      </w:r>
      <w:r>
        <w:rPr>
          <w:rFonts w:ascii="Arial" w:hAnsi="Arial" w:cs="Arial"/>
          <w:b/>
          <w:sz w:val="24"/>
        </w:rPr>
        <w:t>TP to TR 38.833 Scenario for LTE CRS interference handling for NR UE</w:t>
      </w:r>
    </w:p>
    <w:p w:rsidR="0081207B" w:rsidRDefault="0081207B" w:rsidP="0081207B">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38.833 v0.0.1</w:t>
      </w:r>
      <w:r>
        <w:rPr>
          <w:i/>
        </w:rPr>
        <w:tab/>
        <w:t xml:space="preserve">  CR-  rev  Cat:  (Rel-17)</w:t>
      </w:r>
      <w:r>
        <w:rPr>
          <w:i/>
        </w:rPr>
        <w:br/>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24" w:name="_Toc79402127"/>
      <w:bookmarkStart w:id="325" w:name="_Toc80014927"/>
      <w:r>
        <w:t>9.12.3</w:t>
      </w:r>
      <w:r>
        <w:tab/>
        <w:t>BS demodulation requirements</w:t>
      </w:r>
      <w:bookmarkEnd w:id="324"/>
      <w:bookmarkEnd w:id="325"/>
    </w:p>
    <w:p w:rsidR="0081207B" w:rsidRDefault="0081207B" w:rsidP="0081207B">
      <w:pPr>
        <w:pStyle w:val="5"/>
      </w:pPr>
      <w:bookmarkStart w:id="326" w:name="_Toc79402128"/>
      <w:bookmarkStart w:id="327" w:name="_Toc80014928"/>
      <w:r>
        <w:t>9.12.3.1</w:t>
      </w:r>
      <w:r>
        <w:tab/>
        <w:t>PUSCH demodulation requirements for FR1 256QAM</w:t>
      </w:r>
      <w:bookmarkEnd w:id="326"/>
      <w:bookmarkEnd w:id="327"/>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[100-e][329] NR_perf_enh2_Demod_Part3_NWM</w:t>
      </w:r>
      <w:r w:rsidRPr="00A95509">
        <w:rPr>
          <w:rFonts w:ascii="Arial" w:hAnsi="Arial" w:cs="Arial"/>
          <w:b/>
          <w:color w:val="C00000"/>
          <w:sz w:val="24"/>
          <w:u w:val="single"/>
        </w:rPr>
        <w:t xml:space="preserve">, AI </w:t>
      </w:r>
      <w:r>
        <w:rPr>
          <w:rFonts w:ascii="Arial" w:hAnsi="Arial" w:cs="Arial"/>
          <w:b/>
          <w:color w:val="C00000"/>
          <w:sz w:val="24"/>
          <w:u w:val="single"/>
        </w:rPr>
        <w:t>9.12.3</w:t>
      </w:r>
      <w:r w:rsidRPr="00A95509">
        <w:rPr>
          <w:rFonts w:ascii="Arial" w:hAnsi="Arial" w:cs="Arial"/>
          <w:b/>
          <w:color w:val="C00000"/>
          <w:sz w:val="24"/>
          <w:u w:val="single"/>
        </w:rPr>
        <w:t xml:space="preserve">– </w:t>
      </w:r>
      <w:r>
        <w:rPr>
          <w:rFonts w:ascii="Arial" w:hAnsi="Arial" w:cs="Arial"/>
          <w:b/>
          <w:color w:val="C00000"/>
          <w:sz w:val="24"/>
          <w:u w:val="single"/>
        </w:rPr>
        <w:t>Tricia Li</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Pr="00FB690E" w:rsidRDefault="00FB690E" w:rsidP="00FB690E">
      <w:pPr>
        <w:overflowPunct/>
        <w:autoSpaceDE/>
        <w:autoSpaceDN/>
        <w:adjustRightInd/>
        <w:spacing w:after="0"/>
        <w:textAlignment w:val="auto"/>
        <w:rPr>
          <w:rFonts w:ascii="Arial" w:hAnsi="Arial" w:cs="Arial"/>
          <w:b/>
          <w:sz w:val="24"/>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[100-e][329] NR_perf_enh2_Demod_Part3_NWM</w:t>
      </w:r>
    </w:p>
    <w:p w:rsidR="00FB690E" w:rsidRDefault="00FB690E" w:rsidP="00FB690E">
      <w:pPr>
        <w:ind w:left="568" w:firstLineChars="250" w:firstLine="500"/>
        <w:rPr>
          <w:i/>
          <w:lang w:eastAsia="zh-CN"/>
        </w:rPr>
      </w:pPr>
      <w:r>
        <w:rPr>
          <w:i/>
        </w:rPr>
        <w:t>Type: other</w:t>
      </w:r>
      <w:r>
        <w:rPr>
          <w:i/>
        </w:rPr>
        <w:tab/>
      </w:r>
      <w:r>
        <w:rPr>
          <w:i/>
        </w:rPr>
        <w:tab/>
        <w:t xml:space="preserve">For: </w:t>
      </w:r>
      <w:r>
        <w:rPr>
          <w:rFonts w:hint="eastAsia"/>
          <w:i/>
          <w:lang w:eastAsia="zh-CN"/>
        </w:rPr>
        <w:t>Information</w:t>
      </w:r>
      <w:r>
        <w:rPr>
          <w:i/>
        </w:rPr>
        <w:br/>
      </w:r>
      <w:r>
        <w:rPr>
          <w:i/>
        </w:rPr>
        <w:tab/>
      </w:r>
      <w:r>
        <w:rPr>
          <w:i/>
        </w:rPr>
        <w:tab/>
        <w:t xml:space="preserve">Source: </w:t>
      </w:r>
      <w:r>
        <w:rPr>
          <w:i/>
          <w:lang w:eastAsia="zh-CN"/>
        </w:rPr>
        <w:t>Moderator (Huawei</w:t>
      </w:r>
      <w:r>
        <w:rPr>
          <w:rFonts w:hint="eastAsia"/>
          <w:i/>
          <w:lang w:eastAsia="zh-CN"/>
        </w:rPr>
        <w:t>)</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R4-2111974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R4-2111975</w:t>
      </w:r>
      <w:r>
        <w:rPr>
          <w:rFonts w:ascii="Arial" w:hAnsi="Arial" w:cs="Arial"/>
          <w:b/>
          <w:color w:val="0000FF"/>
          <w:sz w:val="24"/>
        </w:rPr>
        <w:tab/>
      </w:r>
      <w:r>
        <w:rPr>
          <w:rFonts w:ascii="Arial" w:hAnsi="Arial" w:cs="Arial"/>
          <w:b/>
          <w:sz w:val="24"/>
        </w:rPr>
        <w:t>Simulation results for PUSCH 256QAM performance requirement</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R4-2112035</w:t>
      </w:r>
      <w:r>
        <w:rPr>
          <w:rFonts w:ascii="Arial" w:hAnsi="Arial" w:cs="Arial"/>
          <w:b/>
          <w:color w:val="0000FF"/>
          <w:sz w:val="24"/>
        </w:rPr>
        <w:tab/>
      </w:r>
      <w:r>
        <w:rPr>
          <w:rFonts w:ascii="Arial" w:hAnsi="Arial" w:cs="Arial"/>
          <w:b/>
          <w:sz w:val="24"/>
        </w:rPr>
        <w:t>View on PUSCH demodulation requirement  with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R4-2112147</w:t>
      </w:r>
      <w:r>
        <w:rPr>
          <w:rFonts w:ascii="Arial" w:hAnsi="Arial" w:cs="Arial"/>
          <w:b/>
          <w:color w:val="0000FF"/>
          <w:sz w:val="24"/>
        </w:rPr>
        <w:tab/>
      </w:r>
      <w:r>
        <w:rPr>
          <w:rFonts w:ascii="Arial" w:hAnsi="Arial" w:cs="Arial"/>
          <w:b/>
          <w:sz w:val="24"/>
        </w:rPr>
        <w:t>Initial simulation results and discussion on PUSCH FR1 256QAM demodulation requirements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R4-2112212</w:t>
      </w:r>
      <w:r>
        <w:rPr>
          <w:rFonts w:ascii="Arial" w:hAnsi="Arial" w:cs="Arial"/>
          <w:b/>
          <w:color w:val="0000FF"/>
          <w:sz w:val="24"/>
        </w:rPr>
        <w:tab/>
      </w:r>
      <w:r>
        <w:rPr>
          <w:rFonts w:ascii="Arial" w:hAnsi="Arial" w:cs="Arial"/>
          <w:b/>
          <w:sz w:val="24"/>
        </w:rPr>
        <w:t>Discussion on BS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R4-2112213</w:t>
      </w:r>
      <w:r>
        <w:rPr>
          <w:rFonts w:ascii="Arial" w:hAnsi="Arial" w:cs="Arial"/>
          <w:b/>
          <w:color w:val="0000FF"/>
          <w:sz w:val="24"/>
        </w:rPr>
        <w:tab/>
      </w:r>
      <w:r>
        <w:rPr>
          <w:rFonts w:ascii="Arial" w:hAnsi="Arial" w:cs="Arial"/>
          <w:b/>
          <w:sz w:val="24"/>
        </w:rPr>
        <w:t>Simulation results for PUSCH 256QAM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R4-2112326</w:t>
      </w:r>
      <w:r>
        <w:rPr>
          <w:rFonts w:ascii="Arial" w:hAnsi="Arial" w:cs="Arial"/>
          <w:b/>
          <w:color w:val="0000FF"/>
          <w:sz w:val="24"/>
        </w:rPr>
        <w:tab/>
      </w:r>
      <w:r>
        <w:rPr>
          <w:rFonts w:ascii="Arial" w:hAnsi="Arial" w:cs="Arial"/>
          <w:b/>
          <w:sz w:val="24"/>
        </w:rPr>
        <w:t>Link simulation results for PUSCH 256QAM demodulation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R4-2112408</w:t>
      </w:r>
      <w:r>
        <w:rPr>
          <w:rFonts w:ascii="Arial" w:hAnsi="Arial" w:cs="Arial"/>
          <w:b/>
          <w:color w:val="0000FF"/>
          <w:sz w:val="24"/>
        </w:rPr>
        <w:tab/>
      </w:r>
      <w:r>
        <w:rPr>
          <w:rFonts w:ascii="Arial" w:hAnsi="Arial" w:cs="Arial"/>
          <w:b/>
          <w:sz w:val="24"/>
        </w:rPr>
        <w:t>Discussion on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remain issue discussion on NR FR1 PUSCH 256QAM demodulation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R4-2112409</w:t>
      </w:r>
      <w:r>
        <w:rPr>
          <w:rFonts w:ascii="Arial" w:hAnsi="Arial" w:cs="Arial"/>
          <w:b/>
          <w:color w:val="0000FF"/>
          <w:sz w:val="24"/>
        </w:rPr>
        <w:tab/>
      </w:r>
      <w:r>
        <w:rPr>
          <w:rFonts w:ascii="Arial" w:hAnsi="Arial" w:cs="Arial"/>
          <w:b/>
          <w:sz w:val="24"/>
        </w:rPr>
        <w:t>Simulation results for NR FR1 PUSCH 256QAM demodulation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simulation results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R4-2112763</w:t>
      </w:r>
      <w:r>
        <w:rPr>
          <w:rFonts w:ascii="Arial" w:hAnsi="Arial" w:cs="Arial"/>
          <w:b/>
          <w:color w:val="0000FF"/>
          <w:sz w:val="24"/>
        </w:rPr>
        <w:tab/>
      </w:r>
      <w:r>
        <w:rPr>
          <w:rFonts w:ascii="Arial" w:hAnsi="Arial" w:cs="Arial"/>
          <w:b/>
          <w:sz w:val="24"/>
        </w:rPr>
        <w:t>Views on the combination of SCS and CBW for FR1 PUSCH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R4-2113122</w:t>
      </w:r>
      <w:r>
        <w:rPr>
          <w:rFonts w:ascii="Arial" w:hAnsi="Arial" w:cs="Arial"/>
          <w:b/>
          <w:color w:val="0000FF"/>
          <w:sz w:val="24"/>
        </w:rPr>
        <w:tab/>
      </w:r>
      <w:r>
        <w:rPr>
          <w:rFonts w:ascii="Arial" w:hAnsi="Arial" w:cs="Arial"/>
          <w:b/>
          <w:sz w:val="24"/>
        </w:rPr>
        <w:t>Discussion on PUSCH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R4-2113630</w:t>
      </w:r>
      <w:r>
        <w:rPr>
          <w:rFonts w:ascii="Arial" w:hAnsi="Arial" w:cs="Arial"/>
          <w:b/>
          <w:color w:val="0000FF"/>
          <w:sz w:val="24"/>
        </w:rPr>
        <w:tab/>
      </w:r>
      <w:r>
        <w:rPr>
          <w:rFonts w:ascii="Arial" w:hAnsi="Arial" w:cs="Arial"/>
          <w:b/>
          <w:sz w:val="24"/>
        </w:rPr>
        <w:t>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In this contribution we have provided our views on 256QAM deployment scenarios and requirement test configurations in FR1. In particular, we have discussed the MCS choice and Tx EVM modelling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R4-2113631</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have provided our simulation results for PUSCH demodulation requirements for FR1 256QAM.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R4-2113784</w:t>
      </w:r>
      <w:r>
        <w:rPr>
          <w:rFonts w:ascii="Arial" w:hAnsi="Arial" w:cs="Arial"/>
          <w:b/>
          <w:color w:val="0000FF"/>
          <w:sz w:val="24"/>
        </w:rPr>
        <w:tab/>
      </w:r>
      <w:r>
        <w:rPr>
          <w:rFonts w:ascii="Arial" w:hAnsi="Arial" w:cs="Arial"/>
          <w:b/>
          <w:sz w:val="24"/>
        </w:rPr>
        <w:t>Discussion on PUSCH demodulation requirements for FR1 256QAM</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R4-2113785</w:t>
      </w:r>
      <w:r>
        <w:rPr>
          <w:rFonts w:ascii="Arial" w:hAnsi="Arial" w:cs="Arial"/>
          <w:b/>
          <w:color w:val="0000FF"/>
          <w:sz w:val="24"/>
        </w:rPr>
        <w:tab/>
      </w:r>
      <w:r>
        <w:rPr>
          <w:rFonts w:ascii="Arial" w:hAnsi="Arial" w:cs="Arial"/>
          <w:b/>
          <w:sz w:val="24"/>
        </w:rPr>
        <w:t>Simulation results for PUSCH demodulation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R4-2113786</w:t>
      </w:r>
      <w:r>
        <w:rPr>
          <w:rFonts w:ascii="Arial" w:hAnsi="Arial" w:cs="Arial"/>
          <w:b/>
          <w:color w:val="0000FF"/>
          <w:sz w:val="24"/>
        </w:rPr>
        <w:tab/>
      </w:r>
      <w:r>
        <w:rPr>
          <w:rFonts w:ascii="Arial" w:hAnsi="Arial" w:cs="Arial"/>
          <w:b/>
          <w:sz w:val="24"/>
        </w:rPr>
        <w:t>Summary of simulation results for PUSCH requirements for FR1 256QAM</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28" w:name="_Toc79402129"/>
      <w:bookmarkStart w:id="329" w:name="_Toc80014929"/>
      <w:r>
        <w:t>9.13</w:t>
      </w:r>
      <w:r>
        <w:tab/>
        <w:t>Solutions for NR to support non-terrestrial networks (NTN)</w:t>
      </w:r>
      <w:bookmarkEnd w:id="328"/>
      <w:bookmarkEnd w:id="329"/>
    </w:p>
    <w:p w:rsidR="0081207B" w:rsidRDefault="0081207B" w:rsidP="0081207B">
      <w:pPr>
        <w:pStyle w:val="4"/>
      </w:pPr>
      <w:bookmarkStart w:id="330" w:name="_Toc79402130"/>
      <w:bookmarkStart w:id="331" w:name="_Toc80014930"/>
      <w:r>
        <w:t>9.13.1</w:t>
      </w:r>
      <w:r>
        <w:tab/>
        <w:t>General and work plan</w:t>
      </w:r>
      <w:bookmarkEnd w:id="330"/>
      <w:bookmarkEnd w:id="331"/>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4453DA">
        <w:rPr>
          <w:rFonts w:ascii="Arial" w:hAnsi="Arial" w:cs="Arial" w:hint="eastAsia"/>
          <w:b/>
          <w:color w:val="C00000"/>
          <w:sz w:val="24"/>
          <w:u w:val="single"/>
        </w:rPr>
        <w:t>[100-e][312] NTN_Solutions_Part1</w:t>
      </w:r>
      <w:r w:rsidRPr="00A95509">
        <w:rPr>
          <w:rFonts w:ascii="Arial" w:hAnsi="Arial" w:cs="Arial"/>
          <w:b/>
          <w:color w:val="C00000"/>
          <w:sz w:val="24"/>
          <w:u w:val="single"/>
        </w:rPr>
        <w:t xml:space="preserve">, AI </w:t>
      </w:r>
      <w:r>
        <w:rPr>
          <w:rFonts w:ascii="Arial" w:hAnsi="Arial" w:cs="Arial"/>
          <w:b/>
          <w:color w:val="C00000"/>
          <w:sz w:val="24"/>
          <w:u w:val="single"/>
        </w:rPr>
        <w:t>9.13.1</w:t>
      </w:r>
      <w:r w:rsidRPr="00A95509">
        <w:rPr>
          <w:rFonts w:ascii="Arial" w:hAnsi="Arial" w:cs="Arial"/>
          <w:b/>
          <w:color w:val="C00000"/>
          <w:sz w:val="24"/>
          <w:u w:val="single"/>
        </w:rPr>
        <w:t xml:space="preserve">– </w:t>
      </w:r>
      <w:r w:rsidRPr="004453DA">
        <w:rPr>
          <w:rFonts w:ascii="Arial" w:hAnsi="Arial" w:cs="Arial" w:hint="eastAsia"/>
          <w:b/>
          <w:color w:val="C00000"/>
          <w:sz w:val="24"/>
          <w:u w:val="single"/>
        </w:rPr>
        <w:t>Dorin Panaitopol</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rPr>
          <w:rFonts w:ascii="Arial" w:hAnsi="Arial" w:cs="Arial"/>
          <w:b/>
          <w:sz w:val="24"/>
        </w:rPr>
      </w:pPr>
      <w:r>
        <w:rPr>
          <w:rFonts w:ascii="Arial" w:hAnsi="Arial" w:cs="Arial"/>
          <w:b/>
          <w:color w:val="0000FF"/>
          <w:sz w:val="24"/>
          <w:u w:val="thick"/>
        </w:rPr>
        <w:t>R4-2115602</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4453DA">
        <w:rPr>
          <w:rFonts w:ascii="Arial" w:hAnsi="Arial" w:cs="Arial" w:hint="eastAsia"/>
          <w:b/>
          <w:sz w:val="24"/>
        </w:rPr>
        <w:t>[100-e][312] NTN_Solutions_Part1</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(Thales</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53DA">
        <w:rPr>
          <w:rFonts w:ascii="Arial" w:hAnsi="Arial" w:cs="Arial"/>
          <w:b/>
          <w:highlight w:val="yellow"/>
          <w:lang w:val="en-US" w:eastAsia="zh-CN"/>
        </w:rPr>
        <w:t>Return to.</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4453DA" w:rsidRPr="004453DA" w:rsidRDefault="004453DA"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R4-2114469</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2" w:name="_Toc79402131"/>
      <w:bookmarkStart w:id="333" w:name="_Toc80014931"/>
      <w:r>
        <w:t>9.13.1.1</w:t>
      </w:r>
      <w:r>
        <w:tab/>
        <w:t>System parameters</w:t>
      </w:r>
      <w:bookmarkEnd w:id="332"/>
      <w:bookmarkEnd w:id="333"/>
    </w:p>
    <w:p w:rsidR="0081207B" w:rsidRDefault="0081207B" w:rsidP="0081207B">
      <w:pPr>
        <w:rPr>
          <w:rFonts w:ascii="Arial" w:hAnsi="Arial" w:cs="Arial"/>
          <w:b/>
          <w:sz w:val="24"/>
        </w:rPr>
      </w:pPr>
      <w:r>
        <w:rPr>
          <w:rFonts w:ascii="Arial" w:hAnsi="Arial" w:cs="Arial"/>
          <w:b/>
          <w:color w:val="0000FF"/>
          <w:sz w:val="24"/>
        </w:rPr>
        <w:t>R4-2111932</w:t>
      </w:r>
      <w:r>
        <w:rPr>
          <w:rFonts w:ascii="Arial" w:hAnsi="Arial" w:cs="Arial"/>
          <w:b/>
          <w:color w:val="0000FF"/>
          <w:sz w:val="24"/>
        </w:rPr>
        <w:tab/>
      </w:r>
      <w:r>
        <w:rPr>
          <w:rFonts w:ascii="Arial" w:hAnsi="Arial" w:cs="Arial"/>
          <w:b/>
          <w:sz w:val="24"/>
        </w:rPr>
        <w:t>Further discussion 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R4-2112390</w:t>
      </w:r>
      <w:r>
        <w:rPr>
          <w:rFonts w:ascii="Arial" w:hAnsi="Arial" w:cs="Arial"/>
          <w:b/>
          <w:color w:val="0000FF"/>
          <w:sz w:val="24"/>
        </w:rPr>
        <w:tab/>
      </w:r>
      <w:r>
        <w:rPr>
          <w:rFonts w:ascii="Arial" w:hAnsi="Arial" w:cs="Arial"/>
          <w:b/>
          <w:sz w:val="24"/>
        </w:rPr>
        <w:t>NR NTN and Irregular Channel Bandwidths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GLOBALSTAR Inc.</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of irregular channel bandwidths for NR NTN (also submitted to agenda item 10.2.1).</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R4-2113183</w:t>
      </w:r>
      <w:r>
        <w:rPr>
          <w:rFonts w:ascii="Arial" w:hAnsi="Arial" w:cs="Arial"/>
          <w:b/>
          <w:color w:val="0000FF"/>
          <w:sz w:val="24"/>
        </w:rPr>
        <w:tab/>
      </w:r>
      <w:r>
        <w:rPr>
          <w:rFonts w:ascii="Arial" w:hAnsi="Arial" w:cs="Arial"/>
          <w:b/>
          <w:sz w:val="24"/>
        </w:rPr>
        <w:t>system parameter for NTN network</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R4-2113689</w:t>
      </w:r>
      <w:r>
        <w:rPr>
          <w:rFonts w:ascii="Arial" w:hAnsi="Arial" w:cs="Arial"/>
          <w:b/>
          <w:color w:val="0000FF"/>
          <w:sz w:val="24"/>
        </w:rPr>
        <w:tab/>
      </w:r>
      <w:r>
        <w:rPr>
          <w:rFonts w:ascii="Arial" w:hAnsi="Arial" w:cs="Arial"/>
          <w:b/>
          <w:sz w:val="24"/>
        </w:rPr>
        <w:t>On NTN System parameters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R4-2113745</w:t>
      </w:r>
      <w:r>
        <w:rPr>
          <w:rFonts w:ascii="Arial" w:hAnsi="Arial" w:cs="Arial"/>
          <w:b/>
          <w:color w:val="0000FF"/>
          <w:sz w:val="24"/>
        </w:rPr>
        <w:tab/>
      </w:r>
      <w:r>
        <w:rPr>
          <w:rFonts w:ascii="Arial" w:hAnsi="Arial" w:cs="Arial"/>
          <w:b/>
          <w:sz w:val="24"/>
        </w:rPr>
        <w:t>NTN - System parameters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system parameters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R4-2113928</w:t>
      </w:r>
      <w:r>
        <w:rPr>
          <w:rFonts w:ascii="Arial" w:hAnsi="Arial" w:cs="Arial"/>
          <w:b/>
          <w:color w:val="0000FF"/>
          <w:sz w:val="24"/>
        </w:rPr>
        <w:tab/>
      </w:r>
      <w:r>
        <w:rPr>
          <w:rFonts w:ascii="Arial" w:hAnsi="Arial" w:cs="Arial"/>
          <w:b/>
          <w:sz w:val="24"/>
        </w:rPr>
        <w:t>Discussion on system parameters for NTN</w:t>
      </w:r>
    </w:p>
    <w:p w:rsidR="0081207B" w:rsidRDefault="0081207B" w:rsidP="0081207B">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5180A" w:rsidRDefault="0075180A" w:rsidP="0081207B">
      <w:pPr>
        <w:rPr>
          <w:color w:val="993300"/>
          <w:u w:val="single"/>
        </w:rPr>
      </w:pPr>
    </w:p>
    <w:p w:rsidR="0081207B" w:rsidRDefault="0081207B" w:rsidP="0081207B">
      <w:pPr>
        <w:pStyle w:val="5"/>
      </w:pPr>
      <w:bookmarkStart w:id="334" w:name="_Toc79402132"/>
      <w:bookmarkStart w:id="335" w:name="_Toc80014932"/>
      <w:r>
        <w:t>9.13.1.2</w:t>
      </w:r>
      <w:r>
        <w:tab/>
        <w:t>NTN gNB Class/Type</w:t>
      </w:r>
      <w:bookmarkEnd w:id="334"/>
      <w:bookmarkEnd w:id="335"/>
    </w:p>
    <w:p w:rsidR="0081207B" w:rsidRDefault="0081207B" w:rsidP="0081207B">
      <w:pPr>
        <w:rPr>
          <w:rFonts w:ascii="Arial" w:hAnsi="Arial" w:cs="Arial"/>
          <w:b/>
          <w:sz w:val="24"/>
        </w:rPr>
      </w:pPr>
      <w:r>
        <w:rPr>
          <w:rFonts w:ascii="Arial" w:hAnsi="Arial" w:cs="Arial"/>
          <w:b/>
          <w:color w:val="0000FF"/>
          <w:sz w:val="24"/>
        </w:rPr>
        <w:t>R4-2112009</w:t>
      </w:r>
      <w:r>
        <w:rPr>
          <w:rFonts w:ascii="Arial" w:hAnsi="Arial" w:cs="Arial"/>
          <w:b/>
          <w:color w:val="0000FF"/>
          <w:sz w:val="24"/>
        </w:rPr>
        <w:tab/>
      </w:r>
      <w:r>
        <w:rPr>
          <w:rFonts w:ascii="Arial" w:hAnsi="Arial" w:cs="Arial"/>
          <w:b/>
          <w:sz w:val="24"/>
        </w:rPr>
        <w:t>Discussion on NTN gNB type/class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R4-2112145</w:t>
      </w:r>
      <w:r>
        <w:rPr>
          <w:rFonts w:ascii="Arial" w:hAnsi="Arial" w:cs="Arial"/>
          <w:b/>
          <w:color w:val="0000FF"/>
          <w:sz w:val="24"/>
        </w:rPr>
        <w:tab/>
      </w:r>
      <w:r>
        <w:rPr>
          <w:rFonts w:ascii="Arial" w:hAnsi="Arial" w:cs="Arial"/>
          <w:b/>
          <w:sz w:val="24"/>
        </w:rPr>
        <w:t>Considerations on BS type and BS class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SoftBank Corp., Deutsche Telekom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R4-2113184</w:t>
      </w:r>
      <w:r>
        <w:rPr>
          <w:rFonts w:ascii="Arial" w:hAnsi="Arial" w:cs="Arial"/>
          <w:b/>
          <w:color w:val="0000FF"/>
          <w:sz w:val="24"/>
        </w:rPr>
        <w:tab/>
      </w:r>
      <w:r>
        <w:rPr>
          <w:rFonts w:ascii="Arial" w:hAnsi="Arial" w:cs="Arial"/>
          <w:b/>
          <w:sz w:val="24"/>
        </w:rPr>
        <w:t>NTN gNB Class and Types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R4-2113744</w:t>
      </w:r>
      <w:r>
        <w:rPr>
          <w:rFonts w:ascii="Arial" w:hAnsi="Arial" w:cs="Arial"/>
          <w:b/>
          <w:color w:val="0000FF"/>
          <w:sz w:val="24"/>
        </w:rPr>
        <w:tab/>
      </w:r>
      <w:r>
        <w:rPr>
          <w:rFonts w:ascii="Arial" w:hAnsi="Arial" w:cs="Arial"/>
          <w:b/>
          <w:sz w:val="24"/>
        </w:rPr>
        <w:t>NTN - BS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NTN BS classes and types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R4-2113929</w:t>
      </w:r>
      <w:r>
        <w:rPr>
          <w:rFonts w:ascii="Arial" w:hAnsi="Arial" w:cs="Arial"/>
          <w:b/>
          <w:color w:val="0000FF"/>
          <w:sz w:val="24"/>
        </w:rPr>
        <w:tab/>
      </w:r>
      <w:r>
        <w:rPr>
          <w:rFonts w:ascii="Arial" w:hAnsi="Arial" w:cs="Arial"/>
          <w:b/>
          <w:sz w:val="24"/>
        </w:rPr>
        <w:t>Discussion on NTN gNB class and type</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6" w:name="_Toc79402133"/>
      <w:bookmarkStart w:id="337" w:name="_Toc80014933"/>
      <w:r>
        <w:t>9.13.1.3</w:t>
      </w:r>
      <w:r>
        <w:tab/>
        <w:t>Regulatory information</w:t>
      </w:r>
      <w:bookmarkEnd w:id="336"/>
      <w:bookmarkEnd w:id="337"/>
    </w:p>
    <w:p w:rsidR="0081207B" w:rsidRDefault="0081207B" w:rsidP="0081207B">
      <w:pPr>
        <w:rPr>
          <w:rFonts w:ascii="Arial" w:hAnsi="Arial" w:cs="Arial"/>
          <w:b/>
          <w:sz w:val="24"/>
        </w:rPr>
      </w:pPr>
      <w:r>
        <w:rPr>
          <w:rFonts w:ascii="Arial" w:hAnsi="Arial" w:cs="Arial"/>
          <w:b/>
          <w:color w:val="0000FF"/>
          <w:sz w:val="24"/>
        </w:rPr>
        <w:t>R4-2113741</w:t>
      </w:r>
      <w:r>
        <w:rPr>
          <w:rFonts w:ascii="Arial" w:hAnsi="Arial" w:cs="Arial"/>
          <w:b/>
          <w:color w:val="0000FF"/>
          <w:sz w:val="24"/>
        </w:rPr>
        <w:tab/>
      </w:r>
      <w:r>
        <w:rPr>
          <w:rFonts w:ascii="Arial" w:hAnsi="Arial" w:cs="Arial"/>
          <w:b/>
          <w:sz w:val="24"/>
        </w:rPr>
        <w:t>NTN - Regulatory information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Based on Radio Regulations , this contribution is discussing NTN spectrum aspects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R4-2114410</w:t>
      </w:r>
      <w:r>
        <w:rPr>
          <w:rFonts w:ascii="Arial" w:hAnsi="Arial" w:cs="Arial"/>
          <w:b/>
          <w:color w:val="0000FF"/>
          <w:sz w:val="24"/>
        </w:rPr>
        <w:tab/>
      </w:r>
      <w:r>
        <w:rPr>
          <w:rFonts w:ascii="Arial" w:hAnsi="Arial" w:cs="Arial"/>
          <w:b/>
          <w:sz w:val="24"/>
        </w:rPr>
        <w:t>Ka band consideration for FR2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In this contribution we provide our views on the Ka band handling in NTN WI.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38" w:name="_Toc79402134"/>
      <w:bookmarkStart w:id="339" w:name="_Toc80014934"/>
      <w:r>
        <w:t>9.13.1.4</w:t>
      </w:r>
      <w:r>
        <w:tab/>
        <w:t>Others</w:t>
      </w:r>
      <w:bookmarkEnd w:id="338"/>
      <w:bookmarkEnd w:id="339"/>
    </w:p>
    <w:p w:rsidR="0081207B" w:rsidRDefault="0081207B" w:rsidP="0081207B">
      <w:pPr>
        <w:rPr>
          <w:rFonts w:ascii="Arial" w:hAnsi="Arial" w:cs="Arial"/>
          <w:b/>
          <w:sz w:val="24"/>
        </w:rPr>
      </w:pPr>
      <w:r>
        <w:rPr>
          <w:rFonts w:ascii="Arial" w:hAnsi="Arial" w:cs="Arial"/>
          <w:b/>
          <w:color w:val="0000FF"/>
          <w:sz w:val="24"/>
        </w:rPr>
        <w:t>R4-2113430</w:t>
      </w:r>
      <w:r>
        <w:rPr>
          <w:rFonts w:ascii="Arial" w:hAnsi="Arial" w:cs="Arial"/>
          <w:b/>
          <w:color w:val="0000FF"/>
          <w:sz w:val="24"/>
        </w:rPr>
        <w:tab/>
      </w:r>
      <w:r>
        <w:rPr>
          <w:rFonts w:ascii="Arial" w:hAnsi="Arial" w:cs="Arial"/>
          <w:b/>
          <w:sz w:val="24"/>
        </w:rPr>
        <w:t>General discussion on how to arrange the specifications for satellite communication system</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R4-2113450</w:t>
      </w:r>
      <w:r>
        <w:rPr>
          <w:rFonts w:ascii="Arial" w:hAnsi="Arial" w:cs="Arial"/>
          <w:b/>
          <w:color w:val="0000FF"/>
          <w:sz w:val="24"/>
        </w:rPr>
        <w:tab/>
      </w:r>
      <w:r>
        <w:rPr>
          <w:rFonts w:ascii="Arial" w:hAnsi="Arial" w:cs="Arial"/>
          <w:b/>
          <w:sz w:val="24"/>
        </w:rPr>
        <w:t>Discussion on NTN specification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R4-2113451</w:t>
      </w:r>
      <w:r>
        <w:rPr>
          <w:rFonts w:ascii="Arial" w:hAnsi="Arial" w:cs="Arial"/>
          <w:b/>
          <w:color w:val="0000FF"/>
          <w:sz w:val="24"/>
        </w:rPr>
        <w:tab/>
      </w:r>
      <w:r>
        <w:rPr>
          <w:rFonts w:ascii="Arial" w:hAnsi="Arial" w:cs="Arial"/>
          <w:b/>
          <w:sz w:val="24"/>
        </w:rPr>
        <w:t>LS on NTN network architecture</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R4-2113740</w:t>
      </w:r>
      <w:r>
        <w:rPr>
          <w:rFonts w:ascii="Arial" w:hAnsi="Arial" w:cs="Arial"/>
          <w:b/>
          <w:color w:val="0000FF"/>
          <w:sz w:val="24"/>
        </w:rPr>
        <w:tab/>
      </w:r>
      <w:r>
        <w:rPr>
          <w:rFonts w:ascii="Arial" w:hAnsi="Arial" w:cs="Arial"/>
          <w:b/>
          <w:sz w:val="24"/>
        </w:rPr>
        <w:t>NTN - General</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some NTN general aspects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R4-2114412</w:t>
      </w:r>
      <w:r>
        <w:rPr>
          <w:rFonts w:ascii="Arial" w:hAnsi="Arial" w:cs="Arial"/>
          <w:b/>
          <w:color w:val="0000FF"/>
          <w:sz w:val="24"/>
        </w:rPr>
        <w:tab/>
      </w:r>
      <w:r>
        <w:rPr>
          <w:rFonts w:ascii="Arial" w:hAnsi="Arial" w:cs="Arial"/>
          <w:b/>
          <w:sz w:val="24"/>
        </w:rPr>
        <w:t>On the NTN bands numbering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provide our views on the NTN bands numbering.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R4-2114471</w:t>
      </w:r>
      <w:r>
        <w:rPr>
          <w:rFonts w:ascii="Arial" w:hAnsi="Arial" w:cs="Arial"/>
          <w:b/>
          <w:color w:val="0000FF"/>
          <w:sz w:val="24"/>
        </w:rPr>
        <w:tab/>
      </w:r>
      <w:r>
        <w:rPr>
          <w:rFonts w:ascii="Arial" w:hAnsi="Arial" w:cs="Arial"/>
          <w:b/>
          <w:sz w:val="24"/>
        </w:rPr>
        <w:t>On the New NTN Specifications Titles and their Scope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the titles and the scope of the new specifications for NTN related work.</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453DA" w:rsidRDefault="004453DA" w:rsidP="004453DA">
      <w:pPr>
        <w:rPr>
          <w:rFonts w:ascii="Arial" w:hAnsi="Arial" w:cs="Arial"/>
          <w:b/>
          <w:sz w:val="24"/>
        </w:rPr>
      </w:pPr>
      <w:r>
        <w:rPr>
          <w:rFonts w:ascii="Arial" w:hAnsi="Arial" w:cs="Arial"/>
          <w:b/>
          <w:color w:val="0000FF"/>
          <w:sz w:val="24"/>
        </w:rPr>
        <w:t>R4-2112517</w:t>
      </w:r>
      <w:r>
        <w:rPr>
          <w:rFonts w:ascii="Arial" w:hAnsi="Arial" w:cs="Arial"/>
          <w:b/>
          <w:color w:val="0000FF"/>
          <w:sz w:val="24"/>
        </w:rPr>
        <w:tab/>
      </w:r>
      <w:r>
        <w:rPr>
          <w:rFonts w:ascii="Arial" w:hAnsi="Arial" w:cs="Arial"/>
          <w:b/>
          <w:sz w:val="24"/>
        </w:rPr>
        <w:t>Skeleton of TR 38.863 for NTN related RF and co-existence aspects</w:t>
      </w:r>
    </w:p>
    <w:p w:rsidR="004453DA" w:rsidRDefault="004453DA" w:rsidP="004453DA">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38.863 v0.1.0</w:t>
      </w:r>
      <w:r>
        <w:rPr>
          <w:i/>
        </w:rPr>
        <w:tab/>
        <w:t xml:space="preserve">  CR-  rev  Cat:  (Rel-17)</w:t>
      </w:r>
      <w:r>
        <w:rPr>
          <w:i/>
        </w:rPr>
        <w:br/>
      </w:r>
      <w:r>
        <w:rPr>
          <w:i/>
        </w:rPr>
        <w:br/>
      </w:r>
      <w:r>
        <w:rPr>
          <w:i/>
        </w:rPr>
        <w:tab/>
      </w:r>
      <w:r>
        <w:rPr>
          <w:i/>
        </w:rPr>
        <w:tab/>
      </w:r>
      <w:r>
        <w:rPr>
          <w:i/>
        </w:rPr>
        <w:tab/>
      </w:r>
      <w:r>
        <w:rPr>
          <w:i/>
        </w:rPr>
        <w:tab/>
      </w:r>
      <w:r>
        <w:rPr>
          <w:i/>
        </w:rPr>
        <w:tab/>
        <w:t>Source: Samsung</w:t>
      </w:r>
    </w:p>
    <w:p w:rsidR="004453DA" w:rsidRDefault="004453DA" w:rsidP="004453DA">
      <w:pPr>
        <w:rPr>
          <w:rFonts w:ascii="Arial" w:hAnsi="Arial" w:cs="Arial"/>
          <w:b/>
        </w:rPr>
      </w:pPr>
      <w:r>
        <w:rPr>
          <w:rFonts w:ascii="Arial" w:hAnsi="Arial" w:cs="Arial"/>
          <w:b/>
        </w:rPr>
        <w:t xml:space="preserve">Abstract: </w:t>
      </w:r>
    </w:p>
    <w:p w:rsidR="004453DA" w:rsidRDefault="004453DA" w:rsidP="004453DA">
      <w:r>
        <w:t>This is a draft skeleton of TR 38.863 for discussion and approval.</w:t>
      </w:r>
    </w:p>
    <w:p w:rsidR="004453DA" w:rsidRPr="004453DA" w:rsidRDefault="004453DA" w:rsidP="004453DA">
      <w:pPr>
        <w:rPr>
          <w:color w:val="C00000"/>
        </w:rPr>
      </w:pPr>
      <w:r w:rsidRPr="004453DA">
        <w:rPr>
          <w:color w:val="C00000"/>
        </w:rPr>
        <w:t xml:space="preserve">Session Chair Note: Move to this AI from AI 9.13.2. </w:t>
      </w:r>
    </w:p>
    <w:p w:rsidR="004453DA" w:rsidRDefault="004453DA" w:rsidP="004453D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453DA" w:rsidRPr="004453DA" w:rsidRDefault="004453DA" w:rsidP="0081207B">
      <w:pPr>
        <w:rPr>
          <w:color w:val="993300"/>
          <w:u w:val="single"/>
        </w:rPr>
      </w:pPr>
    </w:p>
    <w:p w:rsidR="0081207B" w:rsidRDefault="0081207B" w:rsidP="0081207B">
      <w:pPr>
        <w:pStyle w:val="4"/>
      </w:pPr>
      <w:bookmarkStart w:id="340" w:name="_Toc79402135"/>
      <w:bookmarkStart w:id="341" w:name="_Toc80014935"/>
      <w:r>
        <w:t>9.13.2</w:t>
      </w:r>
      <w:r>
        <w:tab/>
        <w:t>Coexistence aspects</w:t>
      </w:r>
      <w:bookmarkEnd w:id="340"/>
      <w:bookmarkEnd w:id="341"/>
    </w:p>
    <w:p w:rsidR="004453DA" w:rsidRDefault="004453DA" w:rsidP="004453DA">
      <w:pPr>
        <w:rPr>
          <w:rFonts w:eastAsia="等线"/>
          <w:lang w:eastAsia="zh-CN"/>
        </w:rPr>
      </w:pPr>
      <w:r>
        <w:rPr>
          <w:rFonts w:eastAsia="等线" w:hint="eastAsia"/>
          <w:lang w:eastAsia="zh-CN"/>
        </w:rPr>
        <w:t>-</w:t>
      </w:r>
      <w:r>
        <w:rPr>
          <w:rFonts w:eastAsia="等线"/>
          <w:lang w:eastAsia="zh-CN"/>
        </w:rPr>
        <w:t>-----------------------------------------------------------------------------------------------------------------------------------------------</w:t>
      </w:r>
    </w:p>
    <w:p w:rsidR="004453DA" w:rsidRPr="004453DA" w:rsidRDefault="004453DA" w:rsidP="004453DA">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006B6E80">
        <w:rPr>
          <w:rFonts w:ascii="Arial" w:hAnsi="Arial" w:cs="Arial" w:hint="eastAsia"/>
          <w:b/>
          <w:color w:val="C00000"/>
          <w:sz w:val="24"/>
          <w:u w:val="single"/>
        </w:rPr>
        <w:t>[100-e][31</w:t>
      </w:r>
      <w:r w:rsidR="006B6E80">
        <w:rPr>
          <w:rFonts w:ascii="Arial" w:hAnsi="Arial" w:cs="Arial"/>
          <w:b/>
          <w:color w:val="C00000"/>
          <w:sz w:val="24"/>
          <w:u w:val="single"/>
        </w:rPr>
        <w:t>3</w:t>
      </w:r>
      <w:r>
        <w:rPr>
          <w:rFonts w:ascii="Arial" w:hAnsi="Arial" w:cs="Arial" w:hint="eastAsia"/>
          <w:b/>
          <w:color w:val="C00000"/>
          <w:sz w:val="24"/>
          <w:u w:val="single"/>
        </w:rPr>
        <w:t>] NTN_Solutions_Part</w:t>
      </w:r>
      <w:r>
        <w:rPr>
          <w:rFonts w:ascii="Arial" w:hAnsi="Arial" w:cs="Arial"/>
          <w:b/>
          <w:color w:val="C00000"/>
          <w:sz w:val="24"/>
          <w:u w:val="single"/>
        </w:rPr>
        <w:t>2</w:t>
      </w:r>
      <w:r w:rsidRPr="00A95509">
        <w:rPr>
          <w:rFonts w:ascii="Arial" w:hAnsi="Arial" w:cs="Arial"/>
          <w:b/>
          <w:color w:val="C00000"/>
          <w:sz w:val="24"/>
          <w:u w:val="single"/>
        </w:rPr>
        <w:t xml:space="preserve">, AI </w:t>
      </w:r>
      <w:r>
        <w:rPr>
          <w:rFonts w:ascii="Arial" w:hAnsi="Arial" w:cs="Arial"/>
          <w:b/>
          <w:color w:val="C00000"/>
          <w:sz w:val="24"/>
          <w:u w:val="single"/>
        </w:rPr>
        <w:t>9.13.2</w:t>
      </w:r>
      <w:r w:rsidRPr="00A95509">
        <w:rPr>
          <w:rFonts w:ascii="Arial" w:hAnsi="Arial" w:cs="Arial"/>
          <w:b/>
          <w:color w:val="C00000"/>
          <w:sz w:val="24"/>
          <w:u w:val="single"/>
        </w:rPr>
        <w:t xml:space="preserve">– </w:t>
      </w:r>
      <w:r>
        <w:rPr>
          <w:rFonts w:ascii="Arial" w:hAnsi="Arial" w:cs="Arial"/>
          <w:b/>
          <w:color w:val="C00000"/>
          <w:sz w:val="24"/>
          <w:u w:val="single"/>
        </w:rPr>
        <w:t>Yiran Jin</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6B6E80" w:rsidP="004453DA">
      <w:pPr>
        <w:rPr>
          <w:rFonts w:ascii="Arial" w:hAnsi="Arial" w:cs="Arial"/>
          <w:b/>
          <w:sz w:val="24"/>
        </w:rPr>
      </w:pPr>
      <w:r>
        <w:rPr>
          <w:rFonts w:ascii="Arial" w:hAnsi="Arial" w:cs="Arial"/>
          <w:b/>
          <w:color w:val="0000FF"/>
          <w:sz w:val="24"/>
          <w:u w:val="thick"/>
        </w:rPr>
        <w:t>R4-2115603</w:t>
      </w:r>
      <w:r w:rsidR="004453DA" w:rsidRPr="00944C49">
        <w:rPr>
          <w:b/>
          <w:lang w:val="en-US" w:eastAsia="zh-CN"/>
        </w:rPr>
        <w:tab/>
      </w:r>
      <w:r w:rsidR="004453DA" w:rsidRPr="0070109E">
        <w:rPr>
          <w:rFonts w:ascii="Arial" w:hAnsi="Arial" w:cs="Arial"/>
          <w:b/>
          <w:sz w:val="24"/>
        </w:rPr>
        <w:t>Email discussion summary for</w:t>
      </w:r>
      <w:r w:rsidR="004453DA">
        <w:rPr>
          <w:rFonts w:ascii="Arial" w:hAnsi="Arial" w:cs="Arial"/>
          <w:b/>
          <w:sz w:val="24"/>
        </w:rPr>
        <w:t xml:space="preserve"> </w:t>
      </w:r>
      <w:r>
        <w:rPr>
          <w:rFonts w:ascii="Arial" w:hAnsi="Arial" w:cs="Arial" w:hint="eastAsia"/>
          <w:b/>
          <w:sz w:val="24"/>
        </w:rPr>
        <w:t>[100-e][31</w:t>
      </w:r>
      <w:r>
        <w:rPr>
          <w:rFonts w:ascii="Arial" w:hAnsi="Arial" w:cs="Arial"/>
          <w:b/>
          <w:sz w:val="24"/>
        </w:rPr>
        <w:t>3</w:t>
      </w:r>
      <w:r>
        <w:rPr>
          <w:rFonts w:ascii="Arial" w:hAnsi="Arial" w:cs="Arial" w:hint="eastAsia"/>
          <w:b/>
          <w:sz w:val="24"/>
        </w:rPr>
        <w:t>] NTN_Solutions_Part</w:t>
      </w:r>
      <w:r>
        <w:rPr>
          <w:rFonts w:ascii="Arial" w:hAnsi="Arial" w:cs="Arial"/>
          <w:b/>
          <w:sz w:val="24"/>
        </w:rPr>
        <w:t>2</w:t>
      </w:r>
    </w:p>
    <w:p w:rsidR="004453DA" w:rsidRDefault="004453DA" w:rsidP="004453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4453DA" w:rsidRPr="00944C49" w:rsidRDefault="004453DA" w:rsidP="004453DA">
      <w:pPr>
        <w:rPr>
          <w:rFonts w:ascii="Arial" w:hAnsi="Arial" w:cs="Arial"/>
          <w:b/>
          <w:lang w:val="en-US" w:eastAsia="zh-CN"/>
        </w:rPr>
      </w:pPr>
      <w:r w:rsidRPr="00944C49">
        <w:rPr>
          <w:rFonts w:ascii="Arial" w:hAnsi="Arial" w:cs="Arial"/>
          <w:b/>
          <w:lang w:val="en-US" w:eastAsia="zh-CN"/>
        </w:rPr>
        <w:t xml:space="preserve">Abstract: </w:t>
      </w:r>
    </w:p>
    <w:p w:rsidR="004453DA" w:rsidRDefault="004453DA" w:rsidP="004453DA">
      <w:pPr>
        <w:rPr>
          <w:rFonts w:ascii="Arial" w:hAnsi="Arial" w:cs="Arial"/>
          <w:b/>
          <w:lang w:val="en-US" w:eastAsia="zh-CN"/>
        </w:rPr>
      </w:pPr>
      <w:r w:rsidRPr="00944C49">
        <w:rPr>
          <w:rFonts w:ascii="Arial" w:hAnsi="Arial" w:cs="Arial"/>
          <w:b/>
          <w:lang w:val="en-US" w:eastAsia="zh-CN"/>
        </w:rPr>
        <w:t xml:space="preserve">Discussion: </w:t>
      </w:r>
    </w:p>
    <w:p w:rsidR="004453DA" w:rsidRPr="004453DA" w:rsidRDefault="004453DA" w:rsidP="004453DA">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453DA">
        <w:rPr>
          <w:rFonts w:ascii="Arial" w:hAnsi="Arial" w:cs="Arial"/>
          <w:b/>
          <w:highlight w:val="yellow"/>
          <w:lang w:val="en-US" w:eastAsia="zh-CN"/>
        </w:rPr>
        <w:t>Return to.</w:t>
      </w:r>
    </w:p>
    <w:p w:rsidR="004453DA" w:rsidRDefault="004453DA" w:rsidP="004453DA">
      <w:pPr>
        <w:overflowPunct/>
        <w:autoSpaceDE/>
        <w:autoSpaceDN/>
        <w:adjustRightInd/>
        <w:spacing w:after="0"/>
        <w:textAlignment w:val="auto"/>
        <w:rPr>
          <w:rFonts w:ascii="Arial" w:hAnsi="Arial" w:cs="Arial"/>
          <w:b/>
          <w:lang w:val="en-US" w:eastAsia="zh-CN"/>
        </w:rPr>
      </w:pPr>
    </w:p>
    <w:p w:rsidR="004453DA" w:rsidRDefault="004453DA" w:rsidP="004453DA">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4453DA" w:rsidRDefault="004453DA" w:rsidP="004453DA">
      <w:pPr>
        <w:overflowPunct/>
        <w:autoSpaceDE/>
        <w:autoSpaceDN/>
        <w:adjustRightInd/>
        <w:spacing w:after="0"/>
        <w:textAlignment w:val="auto"/>
        <w:rPr>
          <w:rFonts w:ascii="Arial" w:hAnsi="Arial" w:cs="Arial"/>
          <w:b/>
          <w:color w:val="C00000"/>
          <w:sz w:val="24"/>
          <w:u w:val="single"/>
        </w:rPr>
      </w:pPr>
    </w:p>
    <w:p w:rsidR="004453DA" w:rsidRPr="00A95509" w:rsidRDefault="004453DA" w:rsidP="004453DA">
      <w:pPr>
        <w:overflowPunct/>
        <w:autoSpaceDE/>
        <w:autoSpaceDN/>
        <w:adjustRightInd/>
        <w:spacing w:after="0"/>
        <w:textAlignment w:val="auto"/>
        <w:rPr>
          <w:rFonts w:ascii="Arial" w:hAnsi="Arial" w:cs="Arial"/>
          <w:b/>
          <w:color w:val="C00000"/>
          <w:sz w:val="24"/>
          <w:u w:val="single"/>
        </w:rPr>
      </w:pPr>
    </w:p>
    <w:p w:rsidR="004453DA" w:rsidRDefault="004453DA" w:rsidP="004453DA">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4453DA" w:rsidRDefault="004453DA" w:rsidP="004453DA">
      <w:pPr>
        <w:rPr>
          <w:rFonts w:ascii="Arial" w:hAnsi="Arial" w:cs="Arial"/>
          <w:b/>
          <w:color w:val="C00000"/>
          <w:sz w:val="24"/>
          <w:u w:val="single"/>
        </w:rPr>
      </w:pPr>
    </w:p>
    <w:p w:rsidR="004453DA" w:rsidRPr="00A95509" w:rsidRDefault="004453DA" w:rsidP="004453DA">
      <w:pPr>
        <w:rPr>
          <w:rFonts w:eastAsia="等线"/>
          <w:lang w:eastAsia="zh-CN"/>
        </w:rPr>
      </w:pPr>
      <w:r w:rsidRPr="00A95509">
        <w:rPr>
          <w:rFonts w:eastAsia="等线"/>
          <w:lang w:eastAsia="zh-CN"/>
        </w:rPr>
        <w:t>----------------------------------------------------------------------------------------------------------------------</w:t>
      </w:r>
      <w:r>
        <w:rPr>
          <w:rFonts w:eastAsia="等线"/>
          <w:lang w:eastAsia="zh-CN"/>
        </w:rPr>
        <w:t>---------------------</w:t>
      </w:r>
    </w:p>
    <w:p w:rsidR="004453DA" w:rsidRPr="004453DA" w:rsidRDefault="004453DA" w:rsidP="004453DA">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R4-2112016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R4-2112716</w:t>
      </w:r>
      <w:r>
        <w:rPr>
          <w:rFonts w:ascii="Arial" w:hAnsi="Arial" w:cs="Arial"/>
          <w:b/>
          <w:color w:val="0000FF"/>
          <w:sz w:val="24"/>
        </w:rPr>
        <w:tab/>
      </w:r>
      <w:r>
        <w:rPr>
          <w:rFonts w:ascii="Arial" w:hAnsi="Arial" w:cs="Arial"/>
          <w:b/>
          <w:sz w:val="24"/>
        </w:rPr>
        <w:t>NR-NTN calibration summary and observations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6A04FE" w:rsidP="0081207B">
      <w:pPr>
        <w:rPr>
          <w:color w:val="993300"/>
          <w:u w:val="single"/>
        </w:rPr>
      </w:pPr>
      <w:r>
        <w:rPr>
          <w:rFonts w:ascii="Arial" w:hAnsi="Arial" w:cs="Arial"/>
          <w:b/>
        </w:rPr>
        <w:t>Decision:</w:t>
      </w:r>
      <w:r>
        <w:rPr>
          <w:rFonts w:ascii="Arial" w:hAnsi="Arial" w:cs="Arial"/>
          <w:b/>
        </w:rPr>
        <w:tab/>
      </w:r>
      <w:r>
        <w:rPr>
          <w:rFonts w:ascii="Arial" w:hAnsi="Arial" w:cs="Arial"/>
          <w:b/>
        </w:rPr>
        <w:tab/>
        <w:t>Revised to R4-2115628 (from R4-2112716).</w:t>
      </w:r>
    </w:p>
    <w:p w:rsidR="006A04FE" w:rsidRDefault="006A04FE" w:rsidP="0081207B">
      <w:pPr>
        <w:rPr>
          <w:color w:val="993300"/>
          <w:u w:val="single"/>
        </w:rPr>
      </w:pPr>
    </w:p>
    <w:p w:rsidR="006A04FE" w:rsidRDefault="006A04FE" w:rsidP="006A04FE">
      <w:pPr>
        <w:rPr>
          <w:rFonts w:ascii="Arial" w:hAnsi="Arial" w:cs="Arial"/>
          <w:b/>
          <w:sz w:val="24"/>
        </w:rPr>
      </w:pPr>
      <w:r>
        <w:rPr>
          <w:rFonts w:ascii="Arial" w:hAnsi="Arial" w:cs="Arial"/>
          <w:b/>
          <w:color w:val="0000FF"/>
          <w:sz w:val="24"/>
        </w:rPr>
        <w:t>R4-2115628</w:t>
      </w:r>
      <w:r>
        <w:rPr>
          <w:rFonts w:ascii="Arial" w:hAnsi="Arial" w:cs="Arial"/>
          <w:b/>
          <w:color w:val="0000FF"/>
          <w:sz w:val="24"/>
        </w:rPr>
        <w:tab/>
      </w:r>
      <w:r>
        <w:rPr>
          <w:rFonts w:ascii="Arial" w:hAnsi="Arial" w:cs="Arial"/>
          <w:b/>
          <w:sz w:val="24"/>
        </w:rPr>
        <w:t>NR-NTN calibration summary and observations</w:t>
      </w:r>
    </w:p>
    <w:p w:rsidR="006A04FE" w:rsidRDefault="006A04FE" w:rsidP="006A04FE">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A04FE" w:rsidRDefault="006A04FE" w:rsidP="006A04FE">
      <w:pPr>
        <w:rPr>
          <w:color w:val="993300"/>
          <w:u w:val="single"/>
        </w:rPr>
      </w:pPr>
      <w:r>
        <w:rPr>
          <w:rFonts w:ascii="Arial" w:hAnsi="Arial" w:cs="Arial"/>
          <w:b/>
        </w:rPr>
        <w:t>Decision:</w:t>
      </w:r>
      <w:r>
        <w:rPr>
          <w:rFonts w:ascii="Arial" w:hAnsi="Arial" w:cs="Arial"/>
          <w:b/>
        </w:rPr>
        <w:tab/>
      </w:r>
      <w:r>
        <w:rPr>
          <w:rFonts w:ascii="Arial" w:hAnsi="Arial" w:cs="Arial"/>
          <w:b/>
        </w:rPr>
        <w:tab/>
      </w:r>
      <w:r w:rsidRPr="006A04FE">
        <w:rPr>
          <w:rFonts w:ascii="Arial" w:hAnsi="Arial" w:cs="Arial"/>
          <w:b/>
          <w:highlight w:val="yellow"/>
        </w:rPr>
        <w:t>Return to.</w:t>
      </w:r>
    </w:p>
    <w:p w:rsidR="006A04FE" w:rsidRDefault="006A04FE" w:rsidP="006A04FE">
      <w:pPr>
        <w:rPr>
          <w:color w:val="993300"/>
          <w:u w:val="single"/>
        </w:rPr>
      </w:pPr>
    </w:p>
    <w:p w:rsidR="0081207B" w:rsidRDefault="0081207B" w:rsidP="0081207B">
      <w:pPr>
        <w:rPr>
          <w:rFonts w:ascii="Arial" w:hAnsi="Arial" w:cs="Arial"/>
          <w:b/>
          <w:sz w:val="24"/>
        </w:rPr>
      </w:pPr>
      <w:r>
        <w:rPr>
          <w:rFonts w:ascii="Arial" w:hAnsi="Arial" w:cs="Arial"/>
          <w:b/>
          <w:color w:val="0000FF"/>
          <w:sz w:val="24"/>
        </w:rPr>
        <w:t>R4-2113394</w:t>
      </w:r>
      <w:r>
        <w:rPr>
          <w:rFonts w:ascii="Arial" w:hAnsi="Arial" w:cs="Arial"/>
          <w:b/>
          <w:color w:val="0000FF"/>
          <w:sz w:val="24"/>
        </w:rPr>
        <w:tab/>
      </w:r>
      <w:r>
        <w:rPr>
          <w:rFonts w:ascii="Arial" w:hAnsi="Arial" w:cs="Arial"/>
          <w:b/>
          <w:sz w:val="24"/>
        </w:rPr>
        <w:t>Simulation assumptions and results for NTN co-existence calibration</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Fraunhofer HHI, Fraunhofer IIS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2" w:name="_Toc79402136"/>
      <w:bookmarkStart w:id="343" w:name="_Toc80014936"/>
      <w:r>
        <w:t>9.13.2.1</w:t>
      </w:r>
      <w:r>
        <w:tab/>
        <w:t>Coexistence scenarios and Simulation assumptions</w:t>
      </w:r>
      <w:bookmarkEnd w:id="342"/>
      <w:bookmarkEnd w:id="343"/>
    </w:p>
    <w:p w:rsidR="0081207B" w:rsidRDefault="0081207B" w:rsidP="0081207B">
      <w:pPr>
        <w:rPr>
          <w:rFonts w:ascii="Arial" w:hAnsi="Arial" w:cs="Arial"/>
          <w:b/>
          <w:sz w:val="24"/>
        </w:rPr>
      </w:pPr>
      <w:r>
        <w:rPr>
          <w:rFonts w:ascii="Arial" w:hAnsi="Arial" w:cs="Arial"/>
          <w:b/>
          <w:color w:val="0000FF"/>
          <w:sz w:val="24"/>
        </w:rPr>
        <w:t>R4-2112012</w:t>
      </w:r>
      <w:r>
        <w:rPr>
          <w:rFonts w:ascii="Arial" w:hAnsi="Arial" w:cs="Arial"/>
          <w:b/>
          <w:color w:val="0000FF"/>
          <w:sz w:val="24"/>
        </w:rPr>
        <w:tab/>
      </w:r>
      <w:r>
        <w:rPr>
          <w:rFonts w:ascii="Arial" w:hAnsi="Arial" w:cs="Arial"/>
          <w:b/>
          <w:sz w:val="24"/>
        </w:rPr>
        <w:t>Further consideration on simulation assumption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R4-2112014</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R4-2112248</w:t>
      </w:r>
      <w:r>
        <w:rPr>
          <w:rFonts w:ascii="Arial" w:hAnsi="Arial" w:cs="Arial"/>
          <w:b/>
          <w:color w:val="0000FF"/>
          <w:sz w:val="24"/>
        </w:rPr>
        <w:tab/>
      </w:r>
      <w:r>
        <w:rPr>
          <w:rFonts w:ascii="Arial" w:hAnsi="Arial" w:cs="Arial"/>
          <w:b/>
          <w:sz w:val="24"/>
        </w:rPr>
        <w:t>Simulation assumptions for NTN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R4-2112588</w:t>
      </w:r>
      <w:r>
        <w:rPr>
          <w:rFonts w:ascii="Arial" w:hAnsi="Arial" w:cs="Arial"/>
          <w:b/>
          <w:color w:val="0000FF"/>
          <w:sz w:val="24"/>
        </w:rPr>
        <w:tab/>
      </w:r>
      <w:r>
        <w:rPr>
          <w:rFonts w:ascii="Arial" w:hAnsi="Arial" w:cs="Arial"/>
          <w:b/>
          <w:sz w:val="24"/>
        </w:rPr>
        <w:t>Proposed methodologies and assumptions for NTN co-ex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R4-2113311</w:t>
      </w:r>
      <w:r>
        <w:rPr>
          <w:rFonts w:ascii="Arial" w:hAnsi="Arial" w:cs="Arial"/>
          <w:b/>
          <w:color w:val="0000FF"/>
          <w:sz w:val="24"/>
        </w:rPr>
        <w:tab/>
      </w:r>
      <w:r>
        <w:rPr>
          <w:rFonts w:ascii="Arial" w:hAnsi="Arial" w:cs="Arial"/>
          <w:b/>
          <w:sz w:val="24"/>
        </w:rPr>
        <w:t>Simulation assumptions for HAPS co-existence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R4-2113427</w:t>
      </w:r>
      <w:r>
        <w:rPr>
          <w:rFonts w:ascii="Arial" w:hAnsi="Arial" w:cs="Arial"/>
          <w:b/>
          <w:color w:val="0000FF"/>
          <w:sz w:val="24"/>
        </w:rPr>
        <w:tab/>
      </w:r>
      <w:r>
        <w:rPr>
          <w:rFonts w:ascii="Arial" w:hAnsi="Arial" w:cs="Arial"/>
          <w:b/>
          <w:sz w:val="24"/>
        </w:rPr>
        <w:t>Further discussion on NTN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R4-2113690</w:t>
      </w:r>
      <w:r>
        <w:rPr>
          <w:rFonts w:ascii="Arial" w:hAnsi="Arial" w:cs="Arial"/>
          <w:b/>
          <w:color w:val="0000FF"/>
          <w:sz w:val="24"/>
        </w:rPr>
        <w:tab/>
      </w:r>
      <w:r>
        <w:rPr>
          <w:rFonts w:ascii="Arial" w:hAnsi="Arial" w:cs="Arial"/>
          <w:b/>
          <w:sz w:val="24"/>
        </w:rPr>
        <w:t>NTN simulation assumptions for coexistence study</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lastRenderedPageBreak/>
        <w:t>R4-2113742</w:t>
      </w:r>
      <w:r>
        <w:rPr>
          <w:rFonts w:ascii="Arial" w:hAnsi="Arial" w:cs="Arial"/>
          <w:b/>
          <w:color w:val="0000FF"/>
          <w:sz w:val="24"/>
        </w:rPr>
        <w:tab/>
      </w:r>
      <w:r>
        <w:rPr>
          <w:rFonts w:ascii="Arial" w:hAnsi="Arial" w:cs="Arial"/>
          <w:b/>
          <w:sz w:val="24"/>
        </w:rPr>
        <w:t>NTN - Simulation assumptions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further discusses simulations assumptions, focusing on deployment models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R4-2113930</w:t>
      </w:r>
      <w:r>
        <w:rPr>
          <w:rFonts w:ascii="Arial" w:hAnsi="Arial" w:cs="Arial"/>
          <w:b/>
          <w:color w:val="0000FF"/>
          <w:sz w:val="24"/>
        </w:rPr>
        <w:tab/>
      </w:r>
      <w:r>
        <w:rPr>
          <w:rFonts w:ascii="Arial" w:hAnsi="Arial" w:cs="Arial"/>
          <w:b/>
          <w:sz w:val="24"/>
        </w:rPr>
        <w:t>Further discussion on simulation assumptions for NTN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R4-2114232</w:t>
      </w:r>
      <w:r>
        <w:rPr>
          <w:rFonts w:ascii="Arial" w:hAnsi="Arial" w:cs="Arial"/>
          <w:b/>
          <w:color w:val="0000FF"/>
          <w:sz w:val="24"/>
        </w:rPr>
        <w:tab/>
      </w:r>
      <w:r>
        <w:rPr>
          <w:rFonts w:ascii="Arial" w:hAnsi="Arial" w:cs="Arial"/>
          <w:b/>
          <w:sz w:val="24"/>
        </w:rPr>
        <w:t>MSS S-Band range (1980-2010 and 2170-2200 MHz) for NTN-FR1 and its adjacent bands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Hughes/EchoStar, Inmarsat, Sateliot, Thales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R4-2114424</w:t>
      </w:r>
      <w:r>
        <w:rPr>
          <w:rFonts w:ascii="Arial" w:hAnsi="Arial" w:cs="Arial"/>
          <w:b/>
          <w:color w:val="0000FF"/>
          <w:sz w:val="24"/>
        </w:rPr>
        <w:tab/>
      </w:r>
      <w:r>
        <w:rPr>
          <w:rFonts w:ascii="Arial" w:hAnsi="Arial" w:cs="Arial"/>
          <w:b/>
          <w:sz w:val="24"/>
        </w:rPr>
        <w:t>On the S-band NTN Scenarios and Parameters for Calibration and Coexistence Simulations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clarify/define some simulation parameters to be taken into account for coexistence scenarios considered by RAN4 studies.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R4-2114425</w:t>
      </w:r>
      <w:r>
        <w:rPr>
          <w:rFonts w:ascii="Arial" w:hAnsi="Arial" w:cs="Arial"/>
          <w:b/>
          <w:color w:val="0000FF"/>
          <w:sz w:val="24"/>
        </w:rPr>
        <w:tab/>
      </w:r>
      <w:r>
        <w:rPr>
          <w:rFonts w:ascii="Arial" w:hAnsi="Arial" w:cs="Arial"/>
          <w:b/>
          <w:sz w:val="24"/>
        </w:rPr>
        <w:t>On the NTN Propagation Model</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goal of this contribution is to further clarify some simulation parameters related to 38.811 NTN propagation model, to be taken into account for coexistence scenarios considered by RAN4 studies.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44" w:name="_Toc79402137"/>
      <w:bookmarkStart w:id="345" w:name="_Toc80014937"/>
      <w:r>
        <w:t>9.13.2.2</w:t>
      </w:r>
      <w:r>
        <w:tab/>
        <w:t>Simulation results</w:t>
      </w:r>
      <w:bookmarkEnd w:id="344"/>
      <w:bookmarkEnd w:id="345"/>
    </w:p>
    <w:p w:rsidR="0081207B" w:rsidRDefault="0081207B" w:rsidP="0081207B">
      <w:pPr>
        <w:rPr>
          <w:rFonts w:ascii="Arial" w:hAnsi="Arial" w:cs="Arial"/>
          <w:b/>
          <w:sz w:val="24"/>
        </w:rPr>
      </w:pPr>
      <w:r>
        <w:rPr>
          <w:rFonts w:ascii="Arial" w:hAnsi="Arial" w:cs="Arial"/>
          <w:b/>
          <w:color w:val="0000FF"/>
          <w:sz w:val="24"/>
        </w:rPr>
        <w:t>R4-2112013</w:t>
      </w:r>
      <w:r>
        <w:rPr>
          <w:rFonts w:ascii="Arial" w:hAnsi="Arial" w:cs="Arial"/>
          <w:b/>
          <w:color w:val="0000FF"/>
          <w:sz w:val="24"/>
        </w:rPr>
        <w:tab/>
      </w:r>
      <w:r>
        <w:rPr>
          <w:rFonts w:ascii="Arial" w:hAnsi="Arial" w:cs="Arial"/>
          <w:b/>
          <w:sz w:val="24"/>
        </w:rPr>
        <w:t>Simulation results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R4-2112015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R4-2112247</w:t>
      </w:r>
      <w:r>
        <w:rPr>
          <w:rFonts w:ascii="Arial" w:hAnsi="Arial" w:cs="Arial"/>
          <w:b/>
          <w:color w:val="0000FF"/>
          <w:sz w:val="24"/>
        </w:rPr>
        <w:tab/>
      </w:r>
      <w:r>
        <w:rPr>
          <w:rFonts w:ascii="Arial" w:hAnsi="Arial" w:cs="Arial"/>
          <w:b/>
          <w:sz w:val="24"/>
        </w:rPr>
        <w:t>Coexistence simulation restuls for TN-NTN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R4-2112715</w:t>
      </w:r>
      <w:r>
        <w:rPr>
          <w:rFonts w:ascii="Arial" w:hAnsi="Arial" w:cs="Arial"/>
          <w:b/>
          <w:color w:val="0000FF"/>
          <w:sz w:val="24"/>
        </w:rPr>
        <w:tab/>
      </w:r>
      <w:r>
        <w:rPr>
          <w:rFonts w:ascii="Arial" w:hAnsi="Arial" w:cs="Arial"/>
          <w:b/>
          <w:sz w:val="24"/>
        </w:rPr>
        <w:t>Initial NR-NTN co-ex study ACIR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R4-2113296</w:t>
      </w:r>
      <w:r>
        <w:rPr>
          <w:rFonts w:ascii="Arial" w:hAnsi="Arial" w:cs="Arial"/>
          <w:b/>
          <w:color w:val="0000FF"/>
          <w:sz w:val="24"/>
        </w:rPr>
        <w:tab/>
      </w:r>
      <w:r>
        <w:rPr>
          <w:rFonts w:ascii="Arial" w:hAnsi="Arial" w:cs="Arial"/>
          <w:b/>
          <w:sz w:val="24"/>
        </w:rPr>
        <w:t>Coexistence study assumptions on NR to support non-terrestrial networks</w:t>
      </w:r>
    </w:p>
    <w:p w:rsidR="0081207B" w:rsidRDefault="0081207B" w:rsidP="0081207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R4-2113310</w:t>
      </w:r>
      <w:r>
        <w:rPr>
          <w:rFonts w:ascii="Arial" w:hAnsi="Arial" w:cs="Arial"/>
          <w:b/>
          <w:color w:val="0000FF"/>
          <w:sz w:val="24"/>
        </w:rPr>
        <w:tab/>
      </w:r>
      <w:r>
        <w:rPr>
          <w:rFonts w:ascii="Arial" w:hAnsi="Arial" w:cs="Arial"/>
          <w:b/>
          <w:sz w:val="24"/>
        </w:rPr>
        <w:t>Simulation restuls for HAPS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R4-2113428</w:t>
      </w:r>
      <w:r>
        <w:rPr>
          <w:rFonts w:ascii="Arial" w:hAnsi="Arial" w:cs="Arial"/>
          <w:b/>
          <w:color w:val="0000FF"/>
          <w:sz w:val="24"/>
        </w:rPr>
        <w:tab/>
      </w:r>
      <w:r>
        <w:rPr>
          <w:rFonts w:ascii="Arial" w:hAnsi="Arial" w:cs="Arial"/>
          <w:b/>
          <w:sz w:val="24"/>
        </w:rPr>
        <w:t>Initial NTN simulation Results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R4-2113691</w:t>
      </w:r>
      <w:r>
        <w:rPr>
          <w:rFonts w:ascii="Arial" w:hAnsi="Arial" w:cs="Arial"/>
          <w:b/>
          <w:color w:val="0000FF"/>
          <w:sz w:val="24"/>
        </w:rPr>
        <w:tab/>
      </w:r>
      <w:r>
        <w:rPr>
          <w:rFonts w:ascii="Arial" w:hAnsi="Arial" w:cs="Arial"/>
          <w:b/>
          <w:sz w:val="24"/>
        </w:rPr>
        <w:t>NTN adjacent channel coexistence simulation results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R4-2113743</w:t>
      </w:r>
      <w:r>
        <w:rPr>
          <w:rFonts w:ascii="Arial" w:hAnsi="Arial" w:cs="Arial"/>
          <w:b/>
          <w:color w:val="0000FF"/>
          <w:sz w:val="24"/>
        </w:rPr>
        <w:tab/>
      </w:r>
      <w:r>
        <w:rPr>
          <w:rFonts w:ascii="Arial" w:hAnsi="Arial" w:cs="Arial"/>
          <w:b/>
          <w:sz w:val="24"/>
        </w:rPr>
        <w:t>NTN - Simulation results for alignment</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out initial simulation results based on the agreed assumptions for alignment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R4-2113931</w:t>
      </w:r>
      <w:r>
        <w:rPr>
          <w:rFonts w:ascii="Arial" w:hAnsi="Arial" w:cs="Arial"/>
          <w:b/>
          <w:color w:val="0000FF"/>
          <w:sz w:val="24"/>
        </w:rPr>
        <w:tab/>
      </w:r>
      <w:r>
        <w:rPr>
          <w:rFonts w:ascii="Arial" w:hAnsi="Arial" w:cs="Arial"/>
          <w:b/>
          <w:sz w:val="24"/>
        </w:rPr>
        <w:t>Initial simulation results for NTN coexistence study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R4-2114486</w:t>
      </w:r>
      <w:r>
        <w:rPr>
          <w:rFonts w:ascii="Arial" w:hAnsi="Arial" w:cs="Arial"/>
          <w:b/>
          <w:color w:val="0000FF"/>
          <w:sz w:val="24"/>
        </w:rPr>
        <w:tab/>
      </w:r>
      <w:r>
        <w:rPr>
          <w:rFonts w:ascii="Arial" w:hAnsi="Arial" w:cs="Arial"/>
          <w:b/>
          <w:sz w:val="24"/>
        </w:rPr>
        <w:t>NTN co-existence calibration with THALES updated values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NTN co-existence calibration with THALES updated values.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46" w:name="_Toc79402138"/>
      <w:bookmarkStart w:id="347" w:name="_Toc80014938"/>
      <w:r>
        <w:t>9.13.3</w:t>
      </w:r>
      <w:r>
        <w:tab/>
        <w:t>BS RF requirements</w:t>
      </w:r>
      <w:bookmarkEnd w:id="346"/>
      <w:bookmarkEnd w:id="347"/>
    </w:p>
    <w:p w:rsidR="006B6E80" w:rsidRDefault="006B6E80" w:rsidP="006B6E80">
      <w:pPr>
        <w:rPr>
          <w:rFonts w:eastAsia="等线"/>
          <w:lang w:eastAsia="zh-CN"/>
        </w:rPr>
      </w:pPr>
      <w:r>
        <w:rPr>
          <w:rFonts w:eastAsia="等线" w:hint="eastAsia"/>
          <w:lang w:eastAsia="zh-CN"/>
        </w:rPr>
        <w:t>-</w:t>
      </w:r>
      <w:r>
        <w:rPr>
          <w:rFonts w:eastAsia="等线"/>
          <w:lang w:eastAsia="zh-CN"/>
        </w:rPr>
        <w:t>-----------------------------------------------------------------------------------------------------------------------------------------------</w:t>
      </w:r>
    </w:p>
    <w:p w:rsidR="006B6E80" w:rsidRPr="004453DA" w:rsidRDefault="006B6E80" w:rsidP="006B6E80">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Pr>
          <w:rFonts w:ascii="Arial" w:hAnsi="Arial" w:cs="Arial" w:hint="eastAsia"/>
          <w:b/>
          <w:color w:val="C00000"/>
          <w:sz w:val="24"/>
          <w:u w:val="single"/>
        </w:rPr>
        <w:t>[100-e][314] NTN_Solutions_Part</w:t>
      </w:r>
      <w:r>
        <w:rPr>
          <w:rFonts w:ascii="Arial" w:hAnsi="Arial" w:cs="Arial"/>
          <w:b/>
          <w:color w:val="C00000"/>
          <w:sz w:val="24"/>
          <w:u w:val="single"/>
        </w:rPr>
        <w:t>3</w:t>
      </w:r>
      <w:r w:rsidRPr="00A95509">
        <w:rPr>
          <w:rFonts w:ascii="Arial" w:hAnsi="Arial" w:cs="Arial"/>
          <w:b/>
          <w:color w:val="C00000"/>
          <w:sz w:val="24"/>
          <w:u w:val="single"/>
        </w:rPr>
        <w:t xml:space="preserve">, AI </w:t>
      </w:r>
      <w:r>
        <w:rPr>
          <w:rFonts w:ascii="Arial" w:hAnsi="Arial" w:cs="Arial"/>
          <w:b/>
          <w:color w:val="C00000"/>
          <w:sz w:val="24"/>
          <w:u w:val="single"/>
        </w:rPr>
        <w:t>9.13.3, 9.13.4</w:t>
      </w:r>
      <w:r w:rsidRPr="00A95509">
        <w:rPr>
          <w:rFonts w:ascii="Arial" w:hAnsi="Arial" w:cs="Arial"/>
          <w:b/>
          <w:color w:val="C00000"/>
          <w:sz w:val="24"/>
          <w:u w:val="single"/>
        </w:rPr>
        <w:t xml:space="preserve">– </w:t>
      </w:r>
      <w:r>
        <w:rPr>
          <w:rFonts w:ascii="Arial" w:hAnsi="Arial" w:cs="Arial"/>
          <w:b/>
          <w:color w:val="C00000"/>
          <w:sz w:val="24"/>
          <w:u w:val="single"/>
        </w:rPr>
        <w:t>Yuexia Song</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rPr>
          <w:rFonts w:ascii="Arial" w:hAnsi="Arial" w:cs="Arial"/>
          <w:b/>
          <w:sz w:val="24"/>
        </w:rPr>
      </w:pPr>
      <w:r>
        <w:rPr>
          <w:rFonts w:ascii="Arial" w:hAnsi="Arial" w:cs="Arial"/>
          <w:b/>
          <w:color w:val="0000FF"/>
          <w:sz w:val="24"/>
          <w:u w:val="thick"/>
        </w:rPr>
        <w:t>R4-2115604</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Pr>
          <w:rFonts w:ascii="Arial" w:hAnsi="Arial" w:cs="Arial" w:hint="eastAsia"/>
          <w:b/>
          <w:sz w:val="24"/>
        </w:rPr>
        <w:t>[100-e][31</w:t>
      </w:r>
      <w:r>
        <w:rPr>
          <w:rFonts w:ascii="Arial" w:hAnsi="Arial" w:cs="Arial"/>
          <w:b/>
          <w:sz w:val="24"/>
        </w:rPr>
        <w:t>4</w:t>
      </w:r>
      <w:r>
        <w:rPr>
          <w:rFonts w:ascii="Arial" w:hAnsi="Arial" w:cs="Arial" w:hint="eastAsia"/>
          <w:b/>
          <w:sz w:val="24"/>
        </w:rPr>
        <w:t>] NTN_Solutions_Part</w:t>
      </w:r>
      <w:r>
        <w:rPr>
          <w:rFonts w:ascii="Arial" w:hAnsi="Arial" w:cs="Arial"/>
          <w:b/>
          <w:sz w:val="24"/>
        </w:rPr>
        <w:t>3</w:t>
      </w:r>
    </w:p>
    <w:p w:rsidR="006B6E80" w:rsidRDefault="006B6E80" w:rsidP="006B6E8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(CATT</w:t>
      </w:r>
      <w:r>
        <w:rPr>
          <w:rFonts w:hint="eastAsia"/>
          <w:i/>
          <w:lang w:eastAsia="zh-CN"/>
        </w:rPr>
        <w:t>)</w:t>
      </w:r>
    </w:p>
    <w:p w:rsidR="006B6E80" w:rsidRPr="00944C49" w:rsidRDefault="006B6E80" w:rsidP="006B6E80">
      <w:pPr>
        <w:rPr>
          <w:rFonts w:ascii="Arial" w:hAnsi="Arial" w:cs="Arial"/>
          <w:b/>
          <w:lang w:val="en-US" w:eastAsia="zh-CN"/>
        </w:rPr>
      </w:pPr>
      <w:r w:rsidRPr="00944C49">
        <w:rPr>
          <w:rFonts w:ascii="Arial" w:hAnsi="Arial" w:cs="Arial"/>
          <w:b/>
          <w:lang w:val="en-US" w:eastAsia="zh-CN"/>
        </w:rPr>
        <w:t xml:space="preserve">Abstract: </w:t>
      </w:r>
    </w:p>
    <w:p w:rsidR="006B6E80" w:rsidRDefault="006B6E80" w:rsidP="006B6E80">
      <w:pPr>
        <w:rPr>
          <w:rFonts w:ascii="Arial" w:hAnsi="Arial" w:cs="Arial"/>
          <w:b/>
          <w:lang w:val="en-US" w:eastAsia="zh-CN"/>
        </w:rPr>
      </w:pPr>
      <w:r w:rsidRPr="00944C49">
        <w:rPr>
          <w:rFonts w:ascii="Arial" w:hAnsi="Arial" w:cs="Arial"/>
          <w:b/>
          <w:lang w:val="en-US" w:eastAsia="zh-CN"/>
        </w:rPr>
        <w:t xml:space="preserve">Discussion: </w:t>
      </w:r>
    </w:p>
    <w:p w:rsidR="006B6E80" w:rsidRPr="004453DA" w:rsidRDefault="006B6E80" w:rsidP="006B6E80">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B6E80">
        <w:rPr>
          <w:rFonts w:ascii="Arial" w:hAnsi="Arial" w:cs="Arial"/>
          <w:b/>
          <w:highlight w:val="yellow"/>
          <w:lang w:val="en-US" w:eastAsia="zh-CN"/>
        </w:rPr>
        <w:t>Return to.</w:t>
      </w:r>
    </w:p>
    <w:p w:rsidR="006B6E80" w:rsidRDefault="006B6E80" w:rsidP="006B6E80">
      <w:pPr>
        <w:overflowPunct/>
        <w:autoSpaceDE/>
        <w:autoSpaceDN/>
        <w:adjustRightInd/>
        <w:spacing w:after="0"/>
        <w:textAlignment w:val="auto"/>
        <w:rPr>
          <w:rFonts w:ascii="Arial" w:hAnsi="Arial" w:cs="Arial"/>
          <w:b/>
          <w:lang w:val="en-US" w:eastAsia="zh-CN"/>
        </w:rPr>
      </w:pPr>
    </w:p>
    <w:p w:rsidR="006B6E80" w:rsidRDefault="006B6E80" w:rsidP="006B6E80">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B6E80" w:rsidRDefault="006B6E80" w:rsidP="006B6E80">
      <w:pPr>
        <w:overflowPunct/>
        <w:autoSpaceDE/>
        <w:autoSpaceDN/>
        <w:adjustRightInd/>
        <w:spacing w:after="0"/>
        <w:textAlignment w:val="auto"/>
        <w:rPr>
          <w:rFonts w:ascii="Arial" w:hAnsi="Arial" w:cs="Arial"/>
          <w:b/>
          <w:color w:val="C00000"/>
          <w:sz w:val="24"/>
          <w:u w:val="single"/>
        </w:rPr>
      </w:pPr>
    </w:p>
    <w:p w:rsidR="006B6E80" w:rsidRPr="00A95509" w:rsidRDefault="006B6E80" w:rsidP="006B6E80">
      <w:pPr>
        <w:overflowPunct/>
        <w:autoSpaceDE/>
        <w:autoSpaceDN/>
        <w:adjustRightInd/>
        <w:spacing w:after="0"/>
        <w:textAlignment w:val="auto"/>
        <w:rPr>
          <w:rFonts w:ascii="Arial" w:hAnsi="Arial" w:cs="Arial"/>
          <w:b/>
          <w:color w:val="C00000"/>
          <w:sz w:val="24"/>
          <w:u w:val="single"/>
        </w:rPr>
      </w:pPr>
    </w:p>
    <w:p w:rsidR="006B6E80" w:rsidRDefault="006B6E80" w:rsidP="006B6E80">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B6E80" w:rsidRDefault="006B6E80" w:rsidP="006B6E80">
      <w:pPr>
        <w:rPr>
          <w:rFonts w:ascii="Arial" w:hAnsi="Arial" w:cs="Arial"/>
          <w:b/>
          <w:color w:val="C00000"/>
          <w:sz w:val="24"/>
          <w:u w:val="single"/>
        </w:rPr>
      </w:pPr>
    </w:p>
    <w:p w:rsidR="006B6E80" w:rsidRPr="00A95509" w:rsidRDefault="006B6E80" w:rsidP="006B6E80">
      <w:pPr>
        <w:rPr>
          <w:rFonts w:eastAsia="等线"/>
          <w:lang w:eastAsia="zh-CN"/>
        </w:rPr>
      </w:pPr>
      <w:r w:rsidRPr="00A95509">
        <w:rPr>
          <w:rFonts w:eastAsia="等线"/>
          <w:lang w:eastAsia="zh-CN"/>
        </w:rPr>
        <w:t>----------------------------------------------------------------------------------------------------------------------</w:t>
      </w:r>
      <w:r>
        <w:rPr>
          <w:rFonts w:eastAsia="等线"/>
          <w:lang w:eastAsia="zh-CN"/>
        </w:rPr>
        <w:t>---------------------</w:t>
      </w:r>
    </w:p>
    <w:p w:rsidR="006B6E80" w:rsidRPr="006B6E80" w:rsidRDefault="006B6E80" w:rsidP="006B6E80">
      <w:pPr>
        <w:rPr>
          <w:rFonts w:eastAsiaTheme="minorEastAsia"/>
        </w:rPr>
      </w:pPr>
    </w:p>
    <w:p w:rsidR="0081207B" w:rsidRDefault="0081207B" w:rsidP="0081207B">
      <w:pPr>
        <w:pStyle w:val="5"/>
      </w:pPr>
      <w:bookmarkStart w:id="348" w:name="_Toc79402139"/>
      <w:bookmarkStart w:id="349" w:name="_Toc80014939"/>
      <w:r>
        <w:t>9.13.3.1</w:t>
      </w:r>
      <w:r>
        <w:tab/>
        <w:t>TX requirements</w:t>
      </w:r>
      <w:bookmarkEnd w:id="348"/>
      <w:bookmarkEnd w:id="349"/>
    </w:p>
    <w:p w:rsidR="0081207B" w:rsidRDefault="0081207B" w:rsidP="0081207B">
      <w:pPr>
        <w:rPr>
          <w:rFonts w:ascii="Arial" w:hAnsi="Arial" w:cs="Arial"/>
          <w:b/>
          <w:sz w:val="24"/>
        </w:rPr>
      </w:pPr>
      <w:r>
        <w:rPr>
          <w:rFonts w:ascii="Arial" w:hAnsi="Arial" w:cs="Arial"/>
          <w:b/>
          <w:color w:val="0000FF"/>
          <w:sz w:val="24"/>
        </w:rPr>
        <w:t>R4-2112010</w:t>
      </w:r>
      <w:r>
        <w:rPr>
          <w:rFonts w:ascii="Arial" w:hAnsi="Arial" w:cs="Arial"/>
          <w:b/>
          <w:color w:val="0000FF"/>
          <w:sz w:val="24"/>
        </w:rPr>
        <w:tab/>
      </w:r>
      <w:r>
        <w:rPr>
          <w:rFonts w:ascii="Arial" w:hAnsi="Arial" w:cs="Arial"/>
          <w:b/>
          <w:sz w:val="24"/>
        </w:rPr>
        <w:t>Tx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R4-2113746</w:t>
      </w:r>
      <w:r>
        <w:rPr>
          <w:rFonts w:ascii="Arial" w:hAnsi="Arial" w:cs="Arial"/>
          <w:b/>
          <w:color w:val="0000FF"/>
          <w:sz w:val="24"/>
        </w:rPr>
        <w:tab/>
      </w:r>
      <w:r>
        <w:rPr>
          <w:rFonts w:ascii="Arial" w:hAnsi="Arial" w:cs="Arial"/>
          <w:b/>
          <w:sz w:val="24"/>
        </w:rPr>
        <w:t>NTN - Satellite Node - Tx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Tx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R4-2113932</w:t>
      </w:r>
      <w:r>
        <w:rPr>
          <w:rFonts w:ascii="Arial" w:hAnsi="Arial" w:cs="Arial"/>
          <w:b/>
          <w:color w:val="0000FF"/>
          <w:sz w:val="24"/>
        </w:rPr>
        <w:tab/>
      </w:r>
      <w:r>
        <w:rPr>
          <w:rFonts w:ascii="Arial" w:hAnsi="Arial" w:cs="Arial"/>
          <w:b/>
          <w:sz w:val="24"/>
        </w:rPr>
        <w:t>Discussion on Tx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0" w:name="_Toc79402140"/>
      <w:bookmarkStart w:id="351" w:name="_Toc80014940"/>
      <w:r>
        <w:t>9.13.3.2</w:t>
      </w:r>
      <w:r>
        <w:tab/>
        <w:t>RX requirements</w:t>
      </w:r>
      <w:bookmarkEnd w:id="350"/>
      <w:bookmarkEnd w:id="351"/>
    </w:p>
    <w:p w:rsidR="0081207B" w:rsidRDefault="0081207B" w:rsidP="0081207B">
      <w:pPr>
        <w:rPr>
          <w:rFonts w:ascii="Arial" w:hAnsi="Arial" w:cs="Arial"/>
          <w:b/>
          <w:sz w:val="24"/>
        </w:rPr>
      </w:pPr>
      <w:r>
        <w:rPr>
          <w:rFonts w:ascii="Arial" w:hAnsi="Arial" w:cs="Arial"/>
          <w:b/>
          <w:color w:val="0000FF"/>
          <w:sz w:val="24"/>
        </w:rPr>
        <w:t>R4-2112011</w:t>
      </w:r>
      <w:r>
        <w:rPr>
          <w:rFonts w:ascii="Arial" w:hAnsi="Arial" w:cs="Arial"/>
          <w:b/>
          <w:color w:val="0000FF"/>
          <w:sz w:val="24"/>
        </w:rPr>
        <w:tab/>
      </w:r>
      <w:r>
        <w:rPr>
          <w:rFonts w:ascii="Arial" w:hAnsi="Arial" w:cs="Arial"/>
          <w:b/>
          <w:sz w:val="24"/>
        </w:rPr>
        <w:t>Rx requirement for NTN gNB</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R4-2113747</w:t>
      </w:r>
      <w:r>
        <w:rPr>
          <w:rFonts w:ascii="Arial" w:hAnsi="Arial" w:cs="Arial"/>
          <w:b/>
          <w:color w:val="0000FF"/>
          <w:sz w:val="24"/>
        </w:rPr>
        <w:tab/>
      </w:r>
      <w:r>
        <w:rPr>
          <w:rFonts w:ascii="Arial" w:hAnsi="Arial" w:cs="Arial"/>
          <w:b/>
          <w:sz w:val="24"/>
        </w:rPr>
        <w:t>NTN - Satellite Node - Rx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Satellite node - Rx requirements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R4-2113933</w:t>
      </w:r>
      <w:r>
        <w:rPr>
          <w:rFonts w:ascii="Arial" w:hAnsi="Arial" w:cs="Arial"/>
          <w:b/>
          <w:color w:val="0000FF"/>
          <w:sz w:val="24"/>
        </w:rPr>
        <w:tab/>
      </w:r>
      <w:r>
        <w:rPr>
          <w:rFonts w:ascii="Arial" w:hAnsi="Arial" w:cs="Arial"/>
          <w:b/>
          <w:sz w:val="24"/>
        </w:rPr>
        <w:t>Discussion on Rx requirements of satellite gNB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52" w:name="_Toc79402141"/>
      <w:bookmarkStart w:id="353" w:name="_Toc80014941"/>
      <w:r>
        <w:t>9.13.4</w:t>
      </w:r>
      <w:r>
        <w:tab/>
        <w:t>UE RF requirements</w:t>
      </w:r>
      <w:bookmarkEnd w:id="352"/>
      <w:bookmarkEnd w:id="353"/>
    </w:p>
    <w:p w:rsidR="0081207B" w:rsidRDefault="0081207B" w:rsidP="0081207B">
      <w:pPr>
        <w:rPr>
          <w:rFonts w:ascii="Arial" w:hAnsi="Arial" w:cs="Arial"/>
          <w:b/>
          <w:sz w:val="24"/>
        </w:rPr>
      </w:pPr>
      <w:r>
        <w:rPr>
          <w:rFonts w:ascii="Arial" w:hAnsi="Arial" w:cs="Arial"/>
          <w:b/>
          <w:color w:val="0000FF"/>
          <w:sz w:val="24"/>
        </w:rPr>
        <w:t>R4-2113297</w:t>
      </w:r>
      <w:r>
        <w:rPr>
          <w:rFonts w:ascii="Arial" w:hAnsi="Arial" w:cs="Arial"/>
          <w:b/>
          <w:color w:val="0000FF"/>
          <w:sz w:val="24"/>
        </w:rPr>
        <w:tab/>
      </w:r>
      <w:r>
        <w:rPr>
          <w:rFonts w:ascii="Arial" w:hAnsi="Arial" w:cs="Arial"/>
          <w:b/>
          <w:sz w:val="24"/>
        </w:rPr>
        <w:t>Discussion on UE RF requirements for NR to support non-terrestrial networks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4" w:name="_Toc79402142"/>
      <w:bookmarkStart w:id="355" w:name="_Toc80014942"/>
      <w:r>
        <w:t>9.13.4.1</w:t>
      </w:r>
      <w:r>
        <w:tab/>
        <w:t>TX requirements</w:t>
      </w:r>
      <w:bookmarkEnd w:id="354"/>
      <w:bookmarkEnd w:id="355"/>
    </w:p>
    <w:p w:rsidR="0081207B" w:rsidRDefault="0081207B" w:rsidP="0081207B">
      <w:pPr>
        <w:rPr>
          <w:rFonts w:ascii="Arial" w:hAnsi="Arial" w:cs="Arial"/>
          <w:b/>
          <w:sz w:val="24"/>
        </w:rPr>
      </w:pPr>
      <w:r>
        <w:rPr>
          <w:rFonts w:ascii="Arial" w:hAnsi="Arial" w:cs="Arial"/>
          <w:b/>
          <w:color w:val="0000FF"/>
          <w:sz w:val="24"/>
        </w:rPr>
        <w:t>R4-2111933</w:t>
      </w:r>
      <w:r>
        <w:rPr>
          <w:rFonts w:ascii="Arial" w:hAnsi="Arial" w:cs="Arial"/>
          <w:b/>
          <w:color w:val="0000FF"/>
          <w:sz w:val="24"/>
        </w:rPr>
        <w:tab/>
      </w:r>
      <w:r>
        <w:rPr>
          <w:rFonts w:ascii="Arial" w:hAnsi="Arial" w:cs="Arial"/>
          <w:b/>
          <w:sz w:val="24"/>
        </w:rPr>
        <w:t>Discussion on UE Tx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R4-2113429</w:t>
      </w:r>
      <w:r>
        <w:rPr>
          <w:rFonts w:ascii="Arial" w:hAnsi="Arial" w:cs="Arial"/>
          <w:b/>
          <w:color w:val="0000FF"/>
          <w:sz w:val="24"/>
        </w:rPr>
        <w:tab/>
      </w:r>
      <w:r>
        <w:rPr>
          <w:rFonts w:ascii="Arial" w:hAnsi="Arial" w:cs="Arial"/>
          <w:b/>
          <w:sz w:val="24"/>
        </w:rPr>
        <w:t>General discussion on NTN UE RF requirements.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56" w:name="_Toc79402143"/>
      <w:bookmarkStart w:id="357" w:name="_Toc80014943"/>
      <w:r>
        <w:t>9.13.4.2</w:t>
      </w:r>
      <w:r>
        <w:tab/>
        <w:t>RX requirements</w:t>
      </w:r>
      <w:bookmarkEnd w:id="356"/>
      <w:bookmarkEnd w:id="357"/>
    </w:p>
    <w:p w:rsidR="0081207B" w:rsidRDefault="0081207B" w:rsidP="0081207B">
      <w:pPr>
        <w:rPr>
          <w:rFonts w:ascii="Arial" w:hAnsi="Arial" w:cs="Arial"/>
          <w:b/>
          <w:sz w:val="24"/>
        </w:rPr>
      </w:pPr>
      <w:r>
        <w:rPr>
          <w:rFonts w:ascii="Arial" w:hAnsi="Arial" w:cs="Arial"/>
          <w:b/>
          <w:color w:val="0000FF"/>
          <w:sz w:val="24"/>
        </w:rPr>
        <w:t>R4-2111934</w:t>
      </w:r>
      <w:r>
        <w:rPr>
          <w:rFonts w:ascii="Arial" w:hAnsi="Arial" w:cs="Arial"/>
          <w:b/>
          <w:color w:val="0000FF"/>
          <w:sz w:val="24"/>
        </w:rPr>
        <w:tab/>
      </w:r>
      <w:r>
        <w:rPr>
          <w:rFonts w:ascii="Arial" w:hAnsi="Arial" w:cs="Arial"/>
          <w:b/>
          <w:sz w:val="24"/>
        </w:rPr>
        <w:t>Discussion on UE Rx RF requirements for NTN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58" w:name="_Toc79402171"/>
      <w:bookmarkStart w:id="359" w:name="_Toc80014944"/>
      <w:r>
        <w:lastRenderedPageBreak/>
        <w:t>9.16</w:t>
      </w:r>
      <w:r>
        <w:tab/>
        <w:t>Extending current NR operation to 71GHz</w:t>
      </w:r>
      <w:bookmarkEnd w:id="358"/>
      <w:bookmarkEnd w:id="359"/>
    </w:p>
    <w:p w:rsidR="0081207B" w:rsidRDefault="0081207B" w:rsidP="0081207B">
      <w:pPr>
        <w:pStyle w:val="4"/>
      </w:pPr>
      <w:bookmarkStart w:id="360" w:name="_Toc79402178"/>
      <w:bookmarkStart w:id="361" w:name="_Toc80014945"/>
      <w:r>
        <w:t>9.16.5</w:t>
      </w:r>
      <w:r>
        <w:tab/>
        <w:t>BS RF requirements</w:t>
      </w:r>
      <w:bookmarkEnd w:id="360"/>
      <w:bookmarkEnd w:id="361"/>
    </w:p>
    <w:p w:rsidR="00BF7D46" w:rsidRDefault="00BF7D46" w:rsidP="00BF7D46">
      <w:pPr>
        <w:rPr>
          <w:rFonts w:eastAsia="等线"/>
          <w:lang w:eastAsia="zh-CN"/>
        </w:rPr>
      </w:pPr>
      <w:r>
        <w:rPr>
          <w:rFonts w:eastAsia="等线" w:hint="eastAsia"/>
          <w:lang w:eastAsia="zh-CN"/>
        </w:rPr>
        <w:t>-</w:t>
      </w:r>
      <w:r>
        <w:rPr>
          <w:rFonts w:eastAsia="等线"/>
          <w:lang w:eastAsia="zh-CN"/>
        </w:rPr>
        <w:t>-----------------------------------------------------------------------------------------------------------------------------------------------</w:t>
      </w:r>
    </w:p>
    <w:p w:rsidR="00BF7D46" w:rsidRP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BF7D46">
        <w:rPr>
          <w:rFonts w:ascii="Arial" w:hAnsi="Arial" w:cs="Arial" w:hint="eastAsia"/>
          <w:b/>
          <w:color w:val="C00000"/>
          <w:sz w:val="24"/>
          <w:u w:val="single"/>
        </w:rPr>
        <w:t>[100-e][315] NR_exto71GHz_BSRF</w:t>
      </w:r>
      <w:r w:rsidRPr="00A95509">
        <w:rPr>
          <w:rFonts w:ascii="Arial" w:hAnsi="Arial" w:cs="Arial"/>
          <w:b/>
          <w:color w:val="C00000"/>
          <w:sz w:val="24"/>
          <w:u w:val="single"/>
        </w:rPr>
        <w:t xml:space="preserve">, AI </w:t>
      </w:r>
      <w:r>
        <w:rPr>
          <w:rFonts w:ascii="Arial" w:hAnsi="Arial" w:cs="Arial"/>
          <w:b/>
          <w:color w:val="C00000"/>
          <w:sz w:val="24"/>
          <w:u w:val="single"/>
        </w:rPr>
        <w:t>9.16.5</w:t>
      </w:r>
      <w:r w:rsidRPr="00A95509">
        <w:rPr>
          <w:rFonts w:ascii="Arial" w:hAnsi="Arial" w:cs="Arial"/>
          <w:b/>
          <w:color w:val="C00000"/>
          <w:sz w:val="24"/>
          <w:u w:val="single"/>
        </w:rPr>
        <w:t xml:space="preserve">– </w:t>
      </w:r>
      <w:r w:rsidRPr="00BF7D46">
        <w:rPr>
          <w:rFonts w:ascii="Arial" w:hAnsi="Arial" w:cs="Arial" w:hint="eastAsia"/>
          <w:b/>
          <w:color w:val="C00000"/>
          <w:sz w:val="24"/>
          <w:u w:val="single"/>
        </w:rPr>
        <w:t>Toni lahteensuo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rPr>
          <w:i/>
          <w:lang w:eastAsia="zh-CN"/>
        </w:rPr>
      </w:pPr>
      <w:r>
        <w:rPr>
          <w:rFonts w:ascii="Arial" w:hAnsi="Arial" w:cs="Arial"/>
          <w:b/>
          <w:color w:val="0000FF"/>
          <w:sz w:val="24"/>
          <w:u w:val="thick"/>
        </w:rPr>
        <w:t>R4-2115605</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BF7D46">
        <w:rPr>
          <w:rFonts w:ascii="Arial" w:hAnsi="Arial" w:cs="Arial" w:hint="eastAsia"/>
          <w:b/>
          <w:sz w:val="24"/>
        </w:rPr>
        <w:t>[100-e][315] NR_exto71GHz_BSRF</w:t>
      </w:r>
      <w:r w:rsidRPr="00BF7D46">
        <w:rPr>
          <w:rFonts w:ascii="Arial" w:hAnsi="Arial" w:cs="Arial"/>
          <w:b/>
          <w:sz w:val="24"/>
        </w:rPr>
        <w:tab/>
      </w:r>
      <w:r w:rsidRPr="00BF7D46">
        <w:rPr>
          <w:rFonts w:ascii="Arial" w:hAnsi="Arial" w:cs="Arial"/>
          <w:b/>
          <w:sz w:val="24"/>
        </w:rPr>
        <w:tab/>
      </w:r>
      <w:r>
        <w:rPr>
          <w:i/>
        </w:rPr>
        <w:tab/>
      </w:r>
      <w:r>
        <w:rPr>
          <w:i/>
        </w:rPr>
        <w:tab/>
      </w: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(Nokia</w:t>
      </w:r>
      <w:r>
        <w:rPr>
          <w:rFonts w:hint="eastAsia"/>
          <w:i/>
          <w:lang w:eastAsia="zh-CN"/>
        </w:rPr>
        <w:t>)</w:t>
      </w:r>
    </w:p>
    <w:p w:rsidR="00BF7D46" w:rsidRPr="00944C49" w:rsidRDefault="00BF7D46" w:rsidP="00BF7D46">
      <w:pPr>
        <w:rPr>
          <w:rFonts w:ascii="Arial" w:hAnsi="Arial" w:cs="Arial"/>
          <w:b/>
          <w:lang w:val="en-US" w:eastAsia="zh-CN"/>
        </w:rPr>
      </w:pPr>
      <w:r w:rsidRPr="00944C49">
        <w:rPr>
          <w:rFonts w:ascii="Arial" w:hAnsi="Arial" w:cs="Arial"/>
          <w:b/>
          <w:lang w:val="en-US" w:eastAsia="zh-CN"/>
        </w:rPr>
        <w:t xml:space="preserve">Abstract: </w:t>
      </w:r>
    </w:p>
    <w:p w:rsidR="00BF7D46" w:rsidRDefault="00BF7D46" w:rsidP="00BF7D46">
      <w:pPr>
        <w:rPr>
          <w:rFonts w:ascii="Arial" w:hAnsi="Arial" w:cs="Arial"/>
          <w:b/>
          <w:lang w:val="en-US" w:eastAsia="zh-CN"/>
        </w:rPr>
      </w:pPr>
      <w:r w:rsidRPr="00944C49">
        <w:rPr>
          <w:rFonts w:ascii="Arial" w:hAnsi="Arial" w:cs="Arial"/>
          <w:b/>
          <w:lang w:val="en-US" w:eastAsia="zh-CN"/>
        </w:rPr>
        <w:t xml:space="preserve">Discussion: </w:t>
      </w:r>
    </w:p>
    <w:p w:rsidR="00BF7D46" w:rsidRPr="004453DA" w:rsidRDefault="00BF7D46" w:rsidP="00BF7D46">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7D46">
        <w:rPr>
          <w:rFonts w:ascii="Arial" w:hAnsi="Arial" w:cs="Arial"/>
          <w:b/>
          <w:highlight w:val="yellow"/>
          <w:lang w:val="en-US" w:eastAsia="zh-CN"/>
        </w:rPr>
        <w:t>Return to.</w:t>
      </w:r>
    </w:p>
    <w:p w:rsidR="00BF7D46" w:rsidRDefault="00BF7D46" w:rsidP="00BF7D46">
      <w:pPr>
        <w:overflowPunct/>
        <w:autoSpaceDE/>
        <w:autoSpaceDN/>
        <w:adjustRightInd/>
        <w:spacing w:after="0"/>
        <w:textAlignment w:val="auto"/>
        <w:rPr>
          <w:rFonts w:ascii="Arial" w:hAnsi="Arial" w:cs="Arial"/>
          <w:b/>
          <w:lang w:val="en-US" w:eastAsia="zh-CN"/>
        </w:rPr>
      </w:pPr>
    </w:p>
    <w:p w:rsidR="00BF7D46" w:rsidRDefault="00BF7D46" w:rsidP="00BF7D46">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BF7D46" w:rsidRDefault="00BF7D46" w:rsidP="00BF7D46">
      <w:pPr>
        <w:overflowPunct/>
        <w:autoSpaceDE/>
        <w:autoSpaceDN/>
        <w:adjustRightInd/>
        <w:spacing w:after="0"/>
        <w:textAlignment w:val="auto"/>
        <w:rPr>
          <w:rFonts w:ascii="Arial" w:hAnsi="Arial" w:cs="Arial"/>
          <w:b/>
          <w:color w:val="C00000"/>
          <w:sz w:val="24"/>
          <w:u w:val="single"/>
        </w:rPr>
      </w:pPr>
    </w:p>
    <w:p w:rsidR="00BF7D46" w:rsidRPr="00A95509" w:rsidRDefault="00BF7D46" w:rsidP="00BF7D46">
      <w:pPr>
        <w:overflowPunct/>
        <w:autoSpaceDE/>
        <w:autoSpaceDN/>
        <w:adjustRightInd/>
        <w:spacing w:after="0"/>
        <w:textAlignment w:val="auto"/>
        <w:rPr>
          <w:rFonts w:ascii="Arial" w:hAnsi="Arial" w:cs="Arial"/>
          <w:b/>
          <w:color w:val="C00000"/>
          <w:sz w:val="24"/>
          <w:u w:val="single"/>
        </w:rPr>
      </w:pPr>
    </w:p>
    <w:p w:rsidR="00BF7D46" w:rsidRDefault="00BF7D46" w:rsidP="00BF7D46">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BF7D46" w:rsidRDefault="00BF7D46" w:rsidP="00BF7D46">
      <w:pPr>
        <w:rPr>
          <w:rFonts w:ascii="Arial" w:hAnsi="Arial" w:cs="Arial"/>
          <w:b/>
          <w:color w:val="C00000"/>
          <w:sz w:val="24"/>
          <w:u w:val="single"/>
        </w:rPr>
      </w:pPr>
    </w:p>
    <w:p w:rsidR="00BF7D46" w:rsidRPr="00A95509" w:rsidRDefault="00BF7D46" w:rsidP="00BF7D46">
      <w:pPr>
        <w:rPr>
          <w:rFonts w:eastAsia="等线"/>
          <w:lang w:eastAsia="zh-CN"/>
        </w:rPr>
      </w:pPr>
      <w:r w:rsidRPr="00A95509">
        <w:rPr>
          <w:rFonts w:eastAsia="等线"/>
          <w:lang w:eastAsia="zh-CN"/>
        </w:rPr>
        <w:t>----------------------------------------------------------------------------------------------------------------------</w:t>
      </w:r>
      <w:r>
        <w:rPr>
          <w:rFonts w:eastAsia="等线"/>
          <w:lang w:eastAsia="zh-CN"/>
        </w:rPr>
        <w:t>---------------------</w:t>
      </w:r>
    </w:p>
    <w:p w:rsidR="00BF7D46" w:rsidRPr="00BF7D46" w:rsidRDefault="00BF7D46" w:rsidP="00BF7D46">
      <w:pPr>
        <w:rPr>
          <w:rFonts w:eastAsiaTheme="minorEastAsia"/>
        </w:rPr>
      </w:pPr>
    </w:p>
    <w:p w:rsidR="0081207B" w:rsidRDefault="0081207B" w:rsidP="0081207B">
      <w:pPr>
        <w:pStyle w:val="5"/>
      </w:pPr>
      <w:bookmarkStart w:id="362" w:name="_Toc79402179"/>
      <w:bookmarkStart w:id="363" w:name="_Toc80014946"/>
      <w:r>
        <w:t>9.16.5.1</w:t>
      </w:r>
      <w:r>
        <w:tab/>
        <w:t>TX requirements</w:t>
      </w:r>
      <w:bookmarkEnd w:id="362"/>
      <w:bookmarkEnd w:id="363"/>
    </w:p>
    <w:p w:rsidR="0081207B" w:rsidRDefault="0081207B" w:rsidP="0081207B">
      <w:pPr>
        <w:rPr>
          <w:rFonts w:ascii="Arial" w:hAnsi="Arial" w:cs="Arial"/>
          <w:b/>
          <w:sz w:val="24"/>
        </w:rPr>
      </w:pPr>
      <w:r>
        <w:rPr>
          <w:rFonts w:ascii="Arial" w:hAnsi="Arial" w:cs="Arial"/>
          <w:b/>
          <w:color w:val="0000FF"/>
          <w:sz w:val="24"/>
        </w:rPr>
        <w:t>R4-2111749</w:t>
      </w:r>
      <w:r>
        <w:rPr>
          <w:rFonts w:ascii="Arial" w:hAnsi="Arial" w:cs="Arial"/>
          <w:b/>
          <w:color w:val="0000FF"/>
          <w:sz w:val="24"/>
        </w:rPr>
        <w:tab/>
      </w:r>
      <w:r>
        <w:rPr>
          <w:rFonts w:ascii="Arial" w:hAnsi="Arial" w:cs="Arial"/>
          <w:b/>
          <w:sz w:val="24"/>
        </w:rPr>
        <w:t>Discussion on limitation of the measurement interval for the determination of the averaged EVM for FR2-2 and possible test time improvements.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 xml:space="preserve"> Demodulating all 320 / 640 slots by default resulting in a very long analysis time (&gt; 1 minute for 640 slots, 960kHz SCS, 2GHz channel bandwidth).</w:t>
      </w:r>
    </w:p>
    <w:p w:rsidR="0081207B" w:rsidRDefault="0081207B" w:rsidP="0081207B">
      <w:r>
        <w:t xml:space="preserve">  EVM measurement interval of 10ms over 320 / 640 slots is considered unnecessary to determine a reliable 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R4-2111972</w:t>
      </w:r>
      <w:r>
        <w:rPr>
          <w:rFonts w:ascii="Arial" w:hAnsi="Arial" w:cs="Arial"/>
          <w:b/>
          <w:color w:val="0000FF"/>
          <w:sz w:val="24"/>
        </w:rPr>
        <w:tab/>
      </w:r>
      <w:r>
        <w:rPr>
          <w:rFonts w:ascii="Arial" w:hAnsi="Arial" w:cs="Arial"/>
          <w:b/>
          <w:sz w:val="24"/>
        </w:rPr>
        <w:t>Discussion on BS TX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R4-2112278</w:t>
      </w:r>
      <w:r>
        <w:rPr>
          <w:rFonts w:ascii="Arial" w:hAnsi="Arial" w:cs="Arial"/>
          <w:b/>
          <w:color w:val="0000FF"/>
          <w:sz w:val="24"/>
        </w:rPr>
        <w:tab/>
      </w:r>
      <w:r>
        <w:rPr>
          <w:rFonts w:ascii="Arial" w:hAnsi="Arial" w:cs="Arial"/>
          <w:b/>
          <w:sz w:val="24"/>
        </w:rPr>
        <w:t>Proposals on BS transmitter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lastRenderedPageBreak/>
        <w:t>This contribution provides further proposals on BS transmitter requirements for extending current NR operation to 71 GHz according to the approved WF and the findings in the corresponding study item as recorded in TR 38.808.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R4-2113316</w:t>
      </w:r>
      <w:r>
        <w:rPr>
          <w:rFonts w:ascii="Arial" w:hAnsi="Arial" w:cs="Arial"/>
          <w:b/>
          <w:color w:val="0000FF"/>
          <w:sz w:val="24"/>
        </w:rPr>
        <w:tab/>
      </w:r>
      <w:r>
        <w:rPr>
          <w:rFonts w:ascii="Arial" w:hAnsi="Arial" w:cs="Arial"/>
          <w:b/>
          <w:sz w:val="24"/>
        </w:rPr>
        <w:t>On BS RF transmitter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transmitter requirements and some proposals necessary to progress the work related to defining RF core requirements for the NR extension up to 71 GHz. To further stimulate the discussion draft specificatio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R4-2113857</w:t>
      </w:r>
      <w:r>
        <w:rPr>
          <w:rFonts w:ascii="Arial" w:hAnsi="Arial" w:cs="Arial"/>
          <w:b/>
          <w:color w:val="0000FF"/>
          <w:sz w:val="24"/>
        </w:rPr>
        <w:tab/>
      </w:r>
      <w:r>
        <w:rPr>
          <w:rFonts w:ascii="Arial" w:hAnsi="Arial" w:cs="Arial"/>
          <w:b/>
          <w:sz w:val="24"/>
        </w:rPr>
        <w:t>Discussion on the OBUE mask boundary for 52.6 - 71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NEC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R4-2113922</w:t>
      </w:r>
      <w:r>
        <w:rPr>
          <w:rFonts w:ascii="Arial" w:hAnsi="Arial" w:cs="Arial"/>
          <w:b/>
          <w:color w:val="0000FF"/>
          <w:sz w:val="24"/>
        </w:rPr>
        <w:tab/>
      </w:r>
      <w:r>
        <w:rPr>
          <w:rFonts w:ascii="Arial" w:hAnsi="Arial" w:cs="Arial"/>
          <w:b/>
          <w:sz w:val="24"/>
        </w:rPr>
        <w:t>Discussion on BS Tx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64" w:name="_Toc79402180"/>
      <w:bookmarkStart w:id="365" w:name="_Toc80014947"/>
      <w:r>
        <w:t>9.16.5.2</w:t>
      </w:r>
      <w:r>
        <w:tab/>
        <w:t>RX requirements</w:t>
      </w:r>
      <w:bookmarkEnd w:id="364"/>
      <w:bookmarkEnd w:id="365"/>
    </w:p>
    <w:p w:rsidR="0081207B" w:rsidRDefault="0081207B" w:rsidP="0081207B">
      <w:pPr>
        <w:rPr>
          <w:rFonts w:ascii="Arial" w:hAnsi="Arial" w:cs="Arial"/>
          <w:b/>
          <w:sz w:val="24"/>
        </w:rPr>
      </w:pPr>
      <w:r>
        <w:rPr>
          <w:rFonts w:ascii="Arial" w:hAnsi="Arial" w:cs="Arial"/>
          <w:b/>
          <w:color w:val="0000FF"/>
          <w:sz w:val="24"/>
        </w:rPr>
        <w:t>R4-2111973</w:t>
      </w:r>
      <w:r>
        <w:rPr>
          <w:rFonts w:ascii="Arial" w:hAnsi="Arial" w:cs="Arial"/>
          <w:b/>
          <w:color w:val="0000FF"/>
          <w:sz w:val="24"/>
        </w:rPr>
        <w:tab/>
      </w:r>
      <w:r>
        <w:rPr>
          <w:rFonts w:ascii="Arial" w:hAnsi="Arial" w:cs="Arial"/>
          <w:b/>
          <w:sz w:val="24"/>
        </w:rPr>
        <w:t>Discussion on BS RX RF requirements for 52 6-71GHz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R4-2112279</w:t>
      </w:r>
      <w:r>
        <w:rPr>
          <w:rFonts w:ascii="Arial" w:hAnsi="Arial" w:cs="Arial"/>
          <w:b/>
          <w:color w:val="0000FF"/>
          <w:sz w:val="24"/>
        </w:rPr>
        <w:tab/>
      </w:r>
      <w:r>
        <w:rPr>
          <w:rFonts w:ascii="Arial" w:hAnsi="Arial" w:cs="Arial"/>
          <w:b/>
          <w:sz w:val="24"/>
        </w:rPr>
        <w:t>Proposals on BS receiver requirements for extending current NR operation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provides further proposals on BS receiver requirements for extending current NR operation to 71 GHz according to the approved WF and the findings in the corresponding study item as recorded in TR 38.808.</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R4-2113317</w:t>
      </w:r>
      <w:r>
        <w:rPr>
          <w:rFonts w:ascii="Arial" w:hAnsi="Arial" w:cs="Arial"/>
          <w:b/>
          <w:color w:val="0000FF"/>
          <w:sz w:val="24"/>
        </w:rPr>
        <w:tab/>
      </w:r>
      <w:r>
        <w:rPr>
          <w:rFonts w:ascii="Arial" w:hAnsi="Arial" w:cs="Arial"/>
          <w:b/>
          <w:sz w:val="24"/>
        </w:rPr>
        <w:t>On BS RF receiver requirements for the frequency range 52 to 71 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contribution we present an overview of BS receiver requirements and some proposals to progress the work. To stimulate the discussion draft specification text applicable for TS 38.104, clause 10 [6] is provided as an attachment at the end of contri</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R4-2113923</w:t>
      </w:r>
      <w:r>
        <w:rPr>
          <w:rFonts w:ascii="Arial" w:hAnsi="Arial" w:cs="Arial"/>
          <w:b/>
          <w:color w:val="0000FF"/>
          <w:sz w:val="24"/>
        </w:rPr>
        <w:tab/>
      </w:r>
      <w:r>
        <w:rPr>
          <w:rFonts w:ascii="Arial" w:hAnsi="Arial" w:cs="Arial"/>
          <w:b/>
          <w:sz w:val="24"/>
        </w:rPr>
        <w:t>Discussion on BS Rx requirements for 60GHz</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3"/>
      </w:pPr>
      <w:bookmarkStart w:id="366" w:name="_Toc79402189"/>
      <w:bookmarkStart w:id="367" w:name="_Toc80014948"/>
      <w:r>
        <w:t>9.17</w:t>
      </w:r>
      <w:r>
        <w:tab/>
        <w:t>Enhancements to Integrated Access and Backhaul (IAB) for NR</w:t>
      </w:r>
      <w:bookmarkEnd w:id="366"/>
      <w:bookmarkEnd w:id="367"/>
    </w:p>
    <w:p w:rsidR="0081207B" w:rsidRDefault="0081207B" w:rsidP="0081207B">
      <w:pPr>
        <w:pStyle w:val="4"/>
      </w:pPr>
      <w:bookmarkStart w:id="368" w:name="_Toc79402190"/>
      <w:bookmarkStart w:id="369" w:name="_Toc80014949"/>
      <w:r>
        <w:t>9.17.1</w:t>
      </w:r>
      <w:r>
        <w:tab/>
        <w:t>General</w:t>
      </w:r>
      <w:bookmarkEnd w:id="368"/>
      <w:bookmarkEnd w:id="369"/>
    </w:p>
    <w:p w:rsidR="0081207B" w:rsidRDefault="0081207B" w:rsidP="0081207B">
      <w:pPr>
        <w:rPr>
          <w:rFonts w:ascii="Arial" w:hAnsi="Arial" w:cs="Arial"/>
          <w:b/>
          <w:sz w:val="24"/>
        </w:rPr>
      </w:pPr>
      <w:r>
        <w:rPr>
          <w:rFonts w:ascii="Arial" w:hAnsi="Arial" w:cs="Arial"/>
          <w:b/>
          <w:color w:val="0000FF"/>
          <w:sz w:val="24"/>
        </w:rPr>
        <w:t>R4-2112866</w:t>
      </w:r>
      <w:r>
        <w:rPr>
          <w:rFonts w:ascii="Arial" w:hAnsi="Arial" w:cs="Arial"/>
          <w:b/>
          <w:color w:val="0000FF"/>
          <w:sz w:val="24"/>
        </w:rPr>
        <w:tab/>
      </w:r>
      <w:r>
        <w:rPr>
          <w:rFonts w:ascii="Arial" w:hAnsi="Arial" w:cs="Arial"/>
          <w:b/>
          <w:sz w:val="24"/>
        </w:rPr>
        <w:t>RAN4 workplan for Rel-17 IAB enhancement</w:t>
      </w:r>
    </w:p>
    <w:p w:rsidR="0081207B" w:rsidRDefault="0081207B" w:rsidP="0081207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Samsung,Qualcomm</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70" w:name="_Toc79402191"/>
      <w:bookmarkStart w:id="371" w:name="_Toc80014950"/>
      <w:r>
        <w:t>9.17.2</w:t>
      </w:r>
      <w:r>
        <w:tab/>
        <w:t>RF requirements</w:t>
      </w:r>
      <w:bookmarkEnd w:id="370"/>
      <w:bookmarkEnd w:id="371"/>
    </w:p>
    <w:p w:rsidR="00EF1784" w:rsidRDefault="00EF1784" w:rsidP="00EF1784">
      <w:pPr>
        <w:rPr>
          <w:rFonts w:eastAsia="等线"/>
          <w:lang w:eastAsia="zh-CN"/>
        </w:rPr>
      </w:pPr>
      <w:r>
        <w:rPr>
          <w:rFonts w:eastAsia="等线" w:hint="eastAsia"/>
          <w:lang w:eastAsia="zh-CN"/>
        </w:rPr>
        <w:t>-</w:t>
      </w:r>
      <w:r>
        <w:rPr>
          <w:rFonts w:eastAsia="等线"/>
          <w:lang w:eastAsia="zh-CN"/>
        </w:rPr>
        <w:t>-----------------------------------------------------------------------------------------------------------------------------------------------</w:t>
      </w: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mail discussion for</w:t>
      </w:r>
      <w:r>
        <w:rPr>
          <w:rFonts w:ascii="Arial" w:hAnsi="Arial" w:cs="Arial"/>
          <w:b/>
          <w:color w:val="C00000"/>
          <w:sz w:val="24"/>
          <w:u w:val="single"/>
        </w:rPr>
        <w:t xml:space="preserve"> </w:t>
      </w:r>
      <w:r w:rsidRPr="00EF1784">
        <w:rPr>
          <w:rFonts w:ascii="Arial" w:hAnsi="Arial" w:cs="Arial" w:hint="eastAsia"/>
          <w:b/>
          <w:color w:val="C00000"/>
          <w:sz w:val="24"/>
          <w:u w:val="single"/>
        </w:rPr>
        <w:t>[100-e][316] NR_eIAB</w:t>
      </w:r>
      <w:r w:rsidRPr="00A95509">
        <w:rPr>
          <w:rFonts w:ascii="Arial" w:hAnsi="Arial" w:cs="Arial"/>
          <w:b/>
          <w:color w:val="C00000"/>
          <w:sz w:val="24"/>
          <w:u w:val="single"/>
        </w:rPr>
        <w:t xml:space="preserve">, AI </w:t>
      </w:r>
      <w:r>
        <w:rPr>
          <w:rFonts w:ascii="Arial" w:hAnsi="Arial" w:cs="Arial"/>
          <w:b/>
          <w:color w:val="C00000"/>
          <w:sz w:val="24"/>
          <w:u w:val="single"/>
        </w:rPr>
        <w:t>9.17.1,9.17.2</w:t>
      </w:r>
      <w:r w:rsidRPr="00A95509">
        <w:rPr>
          <w:rFonts w:ascii="Arial" w:hAnsi="Arial" w:cs="Arial"/>
          <w:b/>
          <w:color w:val="C00000"/>
          <w:sz w:val="24"/>
          <w:u w:val="single"/>
        </w:rPr>
        <w:t xml:space="preserve">– </w:t>
      </w:r>
      <w:r>
        <w:rPr>
          <w:rFonts w:ascii="Arial" w:hAnsi="Arial" w:cs="Arial"/>
          <w:b/>
          <w:color w:val="C00000"/>
          <w:sz w:val="24"/>
          <w:u w:val="single"/>
        </w:rPr>
        <w:t>Yankun Li</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Pr="00EF1784" w:rsidRDefault="00EF1784" w:rsidP="00EF1784">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R4-2115606</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EF1784">
        <w:rPr>
          <w:rFonts w:ascii="Arial" w:hAnsi="Arial" w:cs="Arial" w:hint="eastAsia"/>
          <w:b/>
          <w:sz w:val="24"/>
        </w:rPr>
        <w:t>[100-e][316] NR_eIAB</w:t>
      </w:r>
    </w:p>
    <w:p w:rsidR="00EF1784" w:rsidRDefault="00EF1784" w:rsidP="00EF1784">
      <w:pPr>
        <w:rPr>
          <w:i/>
          <w:lang w:eastAsia="zh-CN"/>
        </w:rPr>
      </w:pPr>
      <w:r w:rsidRPr="00BF7D46">
        <w:rPr>
          <w:rFonts w:ascii="Arial" w:hAnsi="Arial" w:cs="Arial"/>
          <w:b/>
          <w:sz w:val="24"/>
        </w:rPr>
        <w:tab/>
      </w:r>
      <w:r w:rsidRPr="00BF7D46">
        <w:rPr>
          <w:rFonts w:ascii="Arial" w:hAnsi="Arial" w:cs="Arial"/>
          <w:b/>
          <w:sz w:val="24"/>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(Samsung</w:t>
      </w:r>
      <w:r>
        <w:rPr>
          <w:rFonts w:hint="eastAsia"/>
          <w:i/>
          <w:lang w:eastAsia="zh-CN"/>
        </w:rPr>
        <w:t>)</w:t>
      </w:r>
    </w:p>
    <w:p w:rsidR="00EF1784" w:rsidRPr="00944C49" w:rsidRDefault="00EF1784" w:rsidP="00EF1784">
      <w:pPr>
        <w:rPr>
          <w:rFonts w:ascii="Arial" w:hAnsi="Arial" w:cs="Arial"/>
          <w:b/>
          <w:lang w:val="en-US" w:eastAsia="zh-CN"/>
        </w:rPr>
      </w:pPr>
      <w:r w:rsidRPr="00944C49">
        <w:rPr>
          <w:rFonts w:ascii="Arial" w:hAnsi="Arial" w:cs="Arial"/>
          <w:b/>
          <w:lang w:val="en-US" w:eastAsia="zh-CN"/>
        </w:rPr>
        <w:t xml:space="preserve">Abstract: </w:t>
      </w:r>
    </w:p>
    <w:p w:rsidR="00EF1784" w:rsidRDefault="00EF1784" w:rsidP="00EF1784">
      <w:pPr>
        <w:rPr>
          <w:rFonts w:ascii="Arial" w:hAnsi="Arial" w:cs="Arial"/>
          <w:b/>
          <w:lang w:val="en-US" w:eastAsia="zh-CN"/>
        </w:rPr>
      </w:pPr>
      <w:r w:rsidRPr="00944C49">
        <w:rPr>
          <w:rFonts w:ascii="Arial" w:hAnsi="Arial" w:cs="Arial"/>
          <w:b/>
          <w:lang w:val="en-US" w:eastAsia="zh-CN"/>
        </w:rPr>
        <w:t xml:space="preserve">Discussion: </w:t>
      </w:r>
    </w:p>
    <w:p w:rsidR="00EF1784" w:rsidRPr="004453DA" w:rsidRDefault="00EF1784" w:rsidP="00EF1784">
      <w:pPr>
        <w:rPr>
          <w:rFonts w:ascii="Arial" w:hAnsi="Arial" w:cs="Arial"/>
          <w:b/>
          <w:color w:val="0000FF"/>
          <w:sz w:val="24"/>
          <w:u w:val="thick"/>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7D46">
        <w:rPr>
          <w:rFonts w:ascii="Arial" w:hAnsi="Arial" w:cs="Arial"/>
          <w:b/>
          <w:highlight w:val="yellow"/>
          <w:lang w:val="en-US" w:eastAsia="zh-CN"/>
        </w:rPr>
        <w:t>Return to.</w:t>
      </w:r>
    </w:p>
    <w:p w:rsidR="00EF1784" w:rsidRDefault="00EF1784" w:rsidP="00EF1784">
      <w:pPr>
        <w:overflowPunct/>
        <w:autoSpaceDE/>
        <w:autoSpaceDN/>
        <w:adjustRightInd/>
        <w:spacing w:after="0"/>
        <w:textAlignment w:val="auto"/>
        <w:rPr>
          <w:rFonts w:ascii="Arial" w:hAnsi="Arial" w:cs="Arial"/>
          <w:b/>
          <w:lang w:val="en-US" w:eastAsia="zh-CN"/>
        </w:rPr>
      </w:pPr>
    </w:p>
    <w:p w:rsidR="00EF1784" w:rsidRDefault="00EF1784" w:rsidP="00EF1784">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EF1784" w:rsidRDefault="00EF1784" w:rsidP="00EF1784">
      <w:pPr>
        <w:overflowPunct/>
        <w:autoSpaceDE/>
        <w:autoSpaceDN/>
        <w:adjustRightInd/>
        <w:spacing w:after="0"/>
        <w:textAlignment w:val="auto"/>
        <w:rPr>
          <w:rFonts w:ascii="Arial" w:hAnsi="Arial" w:cs="Arial"/>
          <w:b/>
          <w:color w:val="C00000"/>
          <w:sz w:val="24"/>
          <w:u w:val="single"/>
        </w:rPr>
      </w:pPr>
    </w:p>
    <w:p w:rsidR="00EF1784" w:rsidRPr="00A95509" w:rsidRDefault="00EF1784" w:rsidP="00EF1784">
      <w:pPr>
        <w:overflowPunct/>
        <w:autoSpaceDE/>
        <w:autoSpaceDN/>
        <w:adjustRightInd/>
        <w:spacing w:after="0"/>
        <w:textAlignment w:val="auto"/>
        <w:rPr>
          <w:rFonts w:ascii="Arial" w:hAnsi="Arial" w:cs="Arial"/>
          <w:b/>
          <w:color w:val="C00000"/>
          <w:sz w:val="24"/>
          <w:u w:val="single"/>
        </w:rPr>
      </w:pPr>
    </w:p>
    <w:p w:rsidR="00EF1784" w:rsidRDefault="00EF1784" w:rsidP="00EF1784">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EF1784" w:rsidRDefault="00EF1784" w:rsidP="00EF1784">
      <w:pPr>
        <w:rPr>
          <w:rFonts w:ascii="Arial" w:hAnsi="Arial" w:cs="Arial"/>
          <w:b/>
          <w:color w:val="C00000"/>
          <w:sz w:val="24"/>
          <w:u w:val="single"/>
        </w:rPr>
      </w:pPr>
    </w:p>
    <w:p w:rsidR="00EF1784" w:rsidRPr="00A95509" w:rsidRDefault="00EF1784" w:rsidP="00EF1784">
      <w:pPr>
        <w:rPr>
          <w:rFonts w:eastAsia="等线"/>
          <w:lang w:eastAsia="zh-CN"/>
        </w:rPr>
      </w:pPr>
      <w:r w:rsidRPr="00A95509">
        <w:rPr>
          <w:rFonts w:eastAsia="等线"/>
          <w:lang w:eastAsia="zh-CN"/>
        </w:rPr>
        <w:t>----------------------------------------------------------------------------------------------------------------------</w:t>
      </w:r>
      <w:r>
        <w:rPr>
          <w:rFonts w:eastAsia="等线"/>
          <w:lang w:eastAsia="zh-CN"/>
        </w:rPr>
        <w:t>---------------------</w:t>
      </w:r>
    </w:p>
    <w:p w:rsidR="00EF1784" w:rsidRPr="00EF1784" w:rsidRDefault="00EF1784" w:rsidP="00EF1784">
      <w:pPr>
        <w:rPr>
          <w:rFonts w:eastAsiaTheme="minorEastAsia"/>
        </w:rPr>
      </w:pPr>
    </w:p>
    <w:p w:rsidR="0081207B" w:rsidRDefault="0081207B" w:rsidP="0081207B">
      <w:pPr>
        <w:pStyle w:val="5"/>
      </w:pPr>
      <w:bookmarkStart w:id="372" w:name="_Toc79402192"/>
      <w:bookmarkStart w:id="373" w:name="_Toc80014951"/>
      <w:r>
        <w:t>9.17.2.1</w:t>
      </w:r>
      <w:r>
        <w:tab/>
        <w:t>Impact for Simultaneous operation of IAB child and parent links</w:t>
      </w:r>
      <w:bookmarkEnd w:id="372"/>
      <w:bookmarkEnd w:id="373"/>
    </w:p>
    <w:p w:rsidR="0081207B" w:rsidRDefault="0081207B" w:rsidP="0081207B">
      <w:pPr>
        <w:rPr>
          <w:rFonts w:ascii="Arial" w:hAnsi="Arial" w:cs="Arial"/>
          <w:b/>
          <w:sz w:val="24"/>
        </w:rPr>
      </w:pPr>
      <w:r>
        <w:rPr>
          <w:rFonts w:ascii="Arial" w:hAnsi="Arial" w:cs="Arial"/>
          <w:b/>
          <w:color w:val="0000FF"/>
          <w:sz w:val="24"/>
        </w:rPr>
        <w:t>R4-2112867</w:t>
      </w:r>
      <w:r>
        <w:rPr>
          <w:rFonts w:ascii="Arial" w:hAnsi="Arial" w:cs="Arial"/>
          <w:b/>
          <w:color w:val="0000FF"/>
          <w:sz w:val="24"/>
        </w:rPr>
        <w:tab/>
      </w:r>
      <w:r>
        <w:rPr>
          <w:rFonts w:ascii="Arial" w:hAnsi="Arial" w:cs="Arial"/>
          <w:b/>
          <w:sz w:val="24"/>
        </w:rPr>
        <w:t>Simultaneous operation on IAB-node’s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R4-2113198</w:t>
      </w:r>
      <w:r>
        <w:rPr>
          <w:rFonts w:ascii="Arial" w:hAnsi="Arial" w:cs="Arial"/>
          <w:b/>
          <w:color w:val="0000FF"/>
          <w:sz w:val="24"/>
        </w:rPr>
        <w:tab/>
      </w:r>
      <w:r>
        <w:rPr>
          <w:rFonts w:ascii="Arial" w:hAnsi="Arial" w:cs="Arial"/>
          <w:b/>
          <w:sz w:val="24"/>
        </w:rPr>
        <w:t>Simultaneous operation of IAB child and parent links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R4-2113682</w:t>
      </w:r>
      <w:r>
        <w:rPr>
          <w:rFonts w:ascii="Arial" w:hAnsi="Arial" w:cs="Arial"/>
          <w:b/>
          <w:color w:val="0000FF"/>
          <w:sz w:val="24"/>
        </w:rPr>
        <w:tab/>
      </w:r>
      <w:r>
        <w:rPr>
          <w:rFonts w:ascii="Arial" w:hAnsi="Arial" w:cs="Arial"/>
          <w:b/>
          <w:sz w:val="24"/>
        </w:rPr>
        <w:t>RF requirements for simultaneous IAB-MT and IAB-DU operation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R4-2114329</w:t>
      </w:r>
      <w:r>
        <w:rPr>
          <w:rFonts w:ascii="Arial" w:hAnsi="Arial" w:cs="Arial"/>
          <w:b/>
          <w:color w:val="0000FF"/>
          <w:sz w:val="24"/>
        </w:rPr>
        <w:tab/>
      </w:r>
      <w:r>
        <w:rPr>
          <w:rFonts w:ascii="Arial" w:hAnsi="Arial" w:cs="Arial"/>
          <w:b/>
          <w:sz w:val="24"/>
        </w:rPr>
        <w:t>RF impact analysis for simultaneous DU and MT operation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RF impact on simultaneous operation of DU and MT.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74" w:name="_Toc79402193"/>
      <w:bookmarkStart w:id="375" w:name="_Toc80014952"/>
      <w:r>
        <w:t>9.17.2.2</w:t>
      </w:r>
      <w:r>
        <w:tab/>
        <w:t>Impact for Timing enhancement</w:t>
      </w:r>
      <w:bookmarkEnd w:id="374"/>
      <w:bookmarkEnd w:id="375"/>
    </w:p>
    <w:p w:rsidR="0081207B" w:rsidRDefault="0081207B" w:rsidP="0081207B">
      <w:pPr>
        <w:rPr>
          <w:rFonts w:ascii="Arial" w:hAnsi="Arial" w:cs="Arial"/>
          <w:b/>
          <w:sz w:val="24"/>
        </w:rPr>
      </w:pPr>
      <w:r>
        <w:rPr>
          <w:rFonts w:ascii="Arial" w:hAnsi="Arial" w:cs="Arial"/>
          <w:b/>
          <w:color w:val="0000FF"/>
          <w:sz w:val="24"/>
        </w:rPr>
        <w:t>R4-2112868</w:t>
      </w:r>
      <w:r>
        <w:rPr>
          <w:rFonts w:ascii="Arial" w:hAnsi="Arial" w:cs="Arial"/>
          <w:b/>
          <w:color w:val="0000FF"/>
          <w:sz w:val="24"/>
        </w:rPr>
        <w:tab/>
      </w:r>
      <w:r>
        <w:rPr>
          <w:rFonts w:ascii="Arial" w:hAnsi="Arial" w:cs="Arial"/>
          <w:b/>
          <w:sz w:val="24"/>
        </w:rPr>
        <w:t>Timing enhancement on Rel-17 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R4-2113199</w:t>
      </w:r>
      <w:r>
        <w:rPr>
          <w:rFonts w:ascii="Arial" w:hAnsi="Arial" w:cs="Arial"/>
          <w:b/>
          <w:color w:val="0000FF"/>
          <w:sz w:val="24"/>
        </w:rPr>
        <w:tab/>
      </w:r>
      <w:r>
        <w:rPr>
          <w:rFonts w:ascii="Arial" w:hAnsi="Arial" w:cs="Arial"/>
          <w:b/>
          <w:sz w:val="24"/>
        </w:rPr>
        <w:t>Timing enhancement for eIAB</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R4-2113681</w:t>
      </w:r>
      <w:r>
        <w:rPr>
          <w:rFonts w:ascii="Arial" w:hAnsi="Arial" w:cs="Arial"/>
          <w:b/>
          <w:color w:val="0000FF"/>
          <w:sz w:val="24"/>
        </w:rPr>
        <w:tab/>
      </w:r>
      <w:r>
        <w:rPr>
          <w:rFonts w:ascii="Arial" w:hAnsi="Arial" w:cs="Arial"/>
          <w:b/>
          <w:sz w:val="24"/>
        </w:rPr>
        <w:t>Requirements related to different IAB timing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R4-2114330</w:t>
      </w:r>
      <w:r>
        <w:rPr>
          <w:rFonts w:ascii="Arial" w:hAnsi="Arial" w:cs="Arial"/>
          <w:b/>
          <w:color w:val="0000FF"/>
          <w:sz w:val="24"/>
        </w:rPr>
        <w:tab/>
      </w:r>
      <w:r>
        <w:rPr>
          <w:rFonts w:ascii="Arial" w:hAnsi="Arial" w:cs="Arial"/>
          <w:b/>
          <w:sz w:val="24"/>
        </w:rPr>
        <w:t>IAB MT /DU case 6 timing</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In this paper, we present our view on generic RAN4 work relating to the objectives focusing the timing aspect.</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5"/>
      </w:pPr>
      <w:bookmarkStart w:id="376" w:name="_Toc79402194"/>
      <w:bookmarkStart w:id="377" w:name="_Toc80014953"/>
      <w:r>
        <w:lastRenderedPageBreak/>
        <w:t>9.17.2.3</w:t>
      </w:r>
      <w:r>
        <w:tab/>
        <w:t>Others</w:t>
      </w:r>
      <w:bookmarkEnd w:id="376"/>
      <w:bookmarkEnd w:id="377"/>
    </w:p>
    <w:p w:rsidR="0081207B" w:rsidRDefault="0081207B" w:rsidP="0081207B">
      <w:pPr>
        <w:pStyle w:val="2"/>
      </w:pPr>
      <w:bookmarkStart w:id="378" w:name="_Toc79402248"/>
      <w:bookmarkStart w:id="379" w:name="_Toc80014954"/>
      <w:r>
        <w:t>10</w:t>
      </w:r>
      <w:r>
        <w:tab/>
        <w:t>Rel-17 Study Items for NR</w:t>
      </w:r>
      <w:bookmarkEnd w:id="378"/>
      <w:bookmarkEnd w:id="379"/>
    </w:p>
    <w:p w:rsidR="0081207B" w:rsidRDefault="0081207B" w:rsidP="0081207B">
      <w:pPr>
        <w:pStyle w:val="3"/>
      </w:pPr>
      <w:bookmarkStart w:id="380" w:name="_Toc79402249"/>
      <w:bookmarkStart w:id="381" w:name="_Toc80014955"/>
      <w:r>
        <w:t>10.1</w:t>
      </w:r>
      <w:r>
        <w:tab/>
        <w:t>Study on enhanced test methods for FR2 in NR</w:t>
      </w:r>
      <w:bookmarkEnd w:id="380"/>
      <w:bookmarkEnd w:id="381"/>
    </w:p>
    <w:p w:rsidR="0081207B" w:rsidRDefault="0081207B" w:rsidP="0081207B">
      <w:pPr>
        <w:pStyle w:val="4"/>
      </w:pPr>
      <w:bookmarkStart w:id="382" w:name="_Toc79402250"/>
      <w:bookmarkStart w:id="383" w:name="_Toc80014956"/>
      <w:r>
        <w:t>10.1.1</w:t>
      </w:r>
      <w:r>
        <w:tab/>
        <w:t>General</w:t>
      </w:r>
      <w:bookmarkEnd w:id="382"/>
      <w:bookmarkEnd w:id="383"/>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[100-e][334] FR2_enhTestMethods_Part1</w:t>
      </w:r>
      <w:r w:rsidRPr="00FB690E">
        <w:rPr>
          <w:rFonts w:ascii="Arial" w:hAnsi="Arial" w:cs="Arial"/>
          <w:b/>
          <w:color w:val="C00000"/>
          <w:sz w:val="24"/>
          <w:u w:val="single"/>
        </w:rPr>
        <w:t xml:space="preserve">, AI </w:t>
      </w:r>
      <w:r w:rsidRPr="006135D1">
        <w:rPr>
          <w:rFonts w:ascii="Arial" w:hAnsi="Arial" w:cs="Arial"/>
          <w:b/>
          <w:color w:val="C00000"/>
          <w:sz w:val="24"/>
          <w:u w:val="single"/>
        </w:rPr>
        <w:t>10.1 (Except 10.1.5)</w:t>
      </w:r>
      <w:r w:rsidRPr="00A95509">
        <w:rPr>
          <w:rFonts w:ascii="Arial" w:hAnsi="Arial" w:cs="Arial"/>
          <w:b/>
          <w:color w:val="C00000"/>
          <w:sz w:val="24"/>
          <w:u w:val="single"/>
        </w:rPr>
        <w:t xml:space="preserve">– </w:t>
      </w:r>
      <w:r w:rsidRPr="006135D1">
        <w:rPr>
          <w:rFonts w:ascii="Arial" w:hAnsi="Arial" w:cs="Arial" w:hint="eastAsia"/>
          <w:b/>
          <w:color w:val="C00000"/>
          <w:sz w:val="24"/>
          <w:u w:val="single"/>
        </w:rPr>
        <w:t>Anatoliy (Toliy) Ioffe</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R4-2115625</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[100-e][334] FR2_enhTestMethods_Part1</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(Apple)</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Default="006135D1" w:rsidP="006135D1">
      <w:pPr>
        <w:rPr>
          <w:rFonts w:ascii="Arial" w:hAnsi="Arial" w:cs="Arial"/>
          <w:b/>
          <w:color w:val="C00000"/>
          <w:sz w:val="24"/>
          <w:u w:val="single"/>
        </w:rPr>
      </w:pP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R4-2112989</w:t>
      </w:r>
      <w:r>
        <w:rPr>
          <w:rFonts w:ascii="Arial" w:hAnsi="Arial" w:cs="Arial"/>
          <w:b/>
          <w:color w:val="0000FF"/>
          <w:sz w:val="24"/>
        </w:rPr>
        <w:tab/>
      </w:r>
      <w:r>
        <w:rPr>
          <w:rFonts w:ascii="Arial" w:hAnsi="Arial" w:cs="Arial"/>
          <w:b/>
          <w:sz w:val="24"/>
        </w:rPr>
        <w:t>TR structure to accommodate OTA test methods for 52.6-71GHz</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R4-2114249</w:t>
      </w:r>
      <w:r>
        <w:rPr>
          <w:rFonts w:ascii="Arial" w:hAnsi="Arial" w:cs="Arial"/>
          <w:b/>
          <w:color w:val="0000FF"/>
          <w:sz w:val="24"/>
        </w:rPr>
        <w:tab/>
      </w:r>
      <w:r>
        <w:rPr>
          <w:rFonts w:ascii="Arial" w:hAnsi="Arial" w:cs="Arial"/>
          <w:b/>
          <w:sz w:val="24"/>
        </w:rPr>
        <w:t>Work plan updates for Objective 7 of FS_FR2_enhTestMethods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Intel Corporation, Apple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R4-2114565</w:t>
      </w:r>
      <w:r>
        <w:rPr>
          <w:rFonts w:ascii="Arial" w:hAnsi="Arial" w:cs="Arial"/>
          <w:b/>
          <w:color w:val="0000FF"/>
          <w:sz w:val="24"/>
        </w:rPr>
        <w:tab/>
      </w:r>
      <w:r>
        <w:rPr>
          <w:rFonts w:ascii="Arial" w:hAnsi="Arial" w:cs="Arial"/>
          <w:b/>
          <w:sz w:val="24"/>
        </w:rPr>
        <w:t>Concluding the study objectives related to f &lt; 52 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4" w:name="_Toc79402251"/>
      <w:bookmarkStart w:id="385" w:name="_Toc80014957"/>
      <w:r>
        <w:t>10.1.2</w:t>
      </w:r>
      <w:r>
        <w:tab/>
        <w:t>Test methodology for high DL power and low UL power test cases</w:t>
      </w:r>
      <w:bookmarkEnd w:id="384"/>
      <w:bookmarkEnd w:id="385"/>
    </w:p>
    <w:p w:rsidR="0081207B" w:rsidRDefault="0081207B" w:rsidP="0081207B">
      <w:pPr>
        <w:rPr>
          <w:rFonts w:ascii="Arial" w:hAnsi="Arial" w:cs="Arial"/>
          <w:b/>
          <w:sz w:val="24"/>
        </w:rPr>
      </w:pPr>
      <w:r>
        <w:rPr>
          <w:rFonts w:ascii="Arial" w:hAnsi="Arial" w:cs="Arial"/>
          <w:b/>
          <w:color w:val="0000FF"/>
          <w:sz w:val="24"/>
        </w:rPr>
        <w:t>R4-2113318</w:t>
      </w:r>
      <w:r>
        <w:rPr>
          <w:rFonts w:ascii="Arial" w:hAnsi="Arial" w:cs="Arial"/>
          <w:b/>
          <w:color w:val="0000FF"/>
          <w:sz w:val="24"/>
        </w:rPr>
        <w:tab/>
      </w:r>
      <w:r>
        <w:rPr>
          <w:rFonts w:ascii="Arial" w:hAnsi="Arial" w:cs="Arial"/>
          <w:b/>
          <w:sz w:val="24"/>
        </w:rPr>
        <w:t>Black-box approach for CFFDNF and Enhancement of permitted methods</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R4-2114384</w:t>
      </w:r>
      <w:r>
        <w:rPr>
          <w:rFonts w:ascii="Arial" w:hAnsi="Arial" w:cs="Arial"/>
          <w:b/>
          <w:color w:val="0000FF"/>
          <w:sz w:val="24"/>
        </w:rPr>
        <w:tab/>
      </w:r>
      <w:r>
        <w:rPr>
          <w:rFonts w:ascii="Arial" w:hAnsi="Arial" w:cs="Arial"/>
          <w:b/>
          <w:sz w:val="24"/>
        </w:rPr>
        <w:t>On CFFNF and CFFDNF test methodologies for high DL power and low UL power test cases</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R4-2114385</w:t>
      </w:r>
      <w:r>
        <w:rPr>
          <w:rFonts w:ascii="Arial" w:hAnsi="Arial" w:cs="Arial"/>
          <w:b/>
          <w:color w:val="0000FF"/>
          <w:sz w:val="24"/>
        </w:rPr>
        <w:tab/>
      </w:r>
      <w:r>
        <w:rPr>
          <w:rFonts w:ascii="Arial" w:hAnsi="Arial" w:cs="Arial"/>
          <w:b/>
          <w:sz w:val="24"/>
        </w:rPr>
        <w:t>TP on high DL power and low UL power test cases</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v0.4.0</w:t>
      </w:r>
      <w:r>
        <w:rPr>
          <w:i/>
        </w:rPr>
        <w:tab/>
        <w:t xml:space="preserve">  CR-  rev  Cat:  (Rel-17)</w:t>
      </w:r>
      <w:r>
        <w:rPr>
          <w:i/>
        </w:rPr>
        <w:br/>
      </w:r>
      <w:r>
        <w:rPr>
          <w:i/>
        </w:rPr>
        <w:br/>
      </w:r>
      <w:r>
        <w:rPr>
          <w:i/>
        </w:rPr>
        <w:tab/>
      </w:r>
      <w:r>
        <w:rPr>
          <w:i/>
        </w:rPr>
        <w:tab/>
      </w:r>
      <w:r>
        <w:rPr>
          <w:i/>
        </w:rPr>
        <w:tab/>
      </w:r>
      <w:r>
        <w:rPr>
          <w:i/>
        </w:rPr>
        <w:tab/>
      </w:r>
      <w:r>
        <w:rPr>
          <w:i/>
        </w:rPr>
        <w:tab/>
        <w:t>Source: Keysight Technologies UK Ltd,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6" w:name="_Toc79402252"/>
      <w:bookmarkStart w:id="387" w:name="_Toc80014958"/>
      <w:r>
        <w:t>10.1.3</w:t>
      </w:r>
      <w:r>
        <w:tab/>
        <w:t>Polarization basis mismatch</w:t>
      </w:r>
      <w:bookmarkEnd w:id="386"/>
      <w:bookmarkEnd w:id="387"/>
    </w:p>
    <w:p w:rsidR="0081207B" w:rsidRDefault="0081207B" w:rsidP="0081207B">
      <w:pPr>
        <w:rPr>
          <w:rFonts w:ascii="Arial" w:hAnsi="Arial" w:cs="Arial"/>
          <w:b/>
          <w:sz w:val="24"/>
        </w:rPr>
      </w:pPr>
      <w:r>
        <w:rPr>
          <w:rFonts w:ascii="Arial" w:hAnsi="Arial" w:cs="Arial"/>
          <w:b/>
          <w:color w:val="0000FF"/>
          <w:sz w:val="24"/>
        </w:rPr>
        <w:t>R4-2111902</w:t>
      </w:r>
      <w:r>
        <w:rPr>
          <w:rFonts w:ascii="Arial" w:hAnsi="Arial" w:cs="Arial"/>
          <w:b/>
          <w:color w:val="0000FF"/>
          <w:sz w:val="24"/>
        </w:rPr>
        <w:tab/>
      </w:r>
      <w:r>
        <w:rPr>
          <w:rFonts w:ascii="Arial" w:hAnsi="Arial" w:cs="Arial"/>
          <w:b/>
          <w:sz w:val="24"/>
        </w:rPr>
        <w:t>Comparison of TSQ measurement methods for TE with dual pol Rx</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Existing verification methods for Tx signal quality are  derived from conducted domain testing and do not provide for coherent combining with dual pol Rx. In this contribution we propose the demodulation strategy for the enhanced TE architecture that woul</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R4-2112221</w:t>
      </w:r>
      <w:r>
        <w:rPr>
          <w:rFonts w:ascii="Arial" w:hAnsi="Arial" w:cs="Arial"/>
          <w:b/>
          <w:color w:val="0000FF"/>
          <w:sz w:val="24"/>
        </w:rPr>
        <w:tab/>
      </w:r>
      <w:r>
        <w:rPr>
          <w:rFonts w:ascii="Arial" w:hAnsi="Arial" w:cs="Arial"/>
          <w:b/>
          <w:sz w:val="24"/>
        </w:rPr>
        <w:t>Evaluation of FR2 UL transmit signal quality measurement methods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R4-2112255</w:t>
      </w:r>
      <w:r>
        <w:rPr>
          <w:rFonts w:ascii="Arial" w:hAnsi="Arial" w:cs="Arial"/>
          <w:b/>
          <w:color w:val="0000FF"/>
          <w:sz w:val="24"/>
        </w:rPr>
        <w:tab/>
      </w:r>
      <w:r>
        <w:rPr>
          <w:rFonts w:ascii="Arial" w:hAnsi="Arial" w:cs="Arial"/>
          <w:b/>
          <w:sz w:val="24"/>
        </w:rPr>
        <w:t>Evaluation of the DMRS-based channel inversion method for FR2 UL MIMO EVM calculations</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Limited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R4-2112986</w:t>
      </w:r>
      <w:r>
        <w:rPr>
          <w:rFonts w:ascii="Arial" w:hAnsi="Arial" w:cs="Arial"/>
          <w:b/>
          <w:color w:val="0000FF"/>
          <w:sz w:val="24"/>
        </w:rPr>
        <w:tab/>
      </w:r>
      <w:r>
        <w:rPr>
          <w:rFonts w:ascii="Arial" w:hAnsi="Arial" w:cs="Arial"/>
          <w:b/>
          <w:sz w:val="24"/>
        </w:rPr>
        <w:t>TP to TR38.884 v0.4.0 on TPMI index for EIRP measurement</w:t>
      </w:r>
    </w:p>
    <w:p w:rsidR="0081207B" w:rsidRDefault="0081207B" w:rsidP="0081207B">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38.884 v1.0.0</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88" w:name="_Toc79402253"/>
      <w:bookmarkStart w:id="389" w:name="_Toc80014959"/>
      <w:r>
        <w:lastRenderedPageBreak/>
        <w:t>10.1.4</w:t>
      </w:r>
      <w:r>
        <w:tab/>
        <w:t>Test time reduction</w:t>
      </w:r>
      <w:bookmarkEnd w:id="388"/>
      <w:bookmarkEnd w:id="389"/>
    </w:p>
    <w:p w:rsidR="0081207B" w:rsidRDefault="0081207B" w:rsidP="0081207B">
      <w:pPr>
        <w:rPr>
          <w:rFonts w:ascii="Arial" w:hAnsi="Arial" w:cs="Arial"/>
          <w:b/>
          <w:sz w:val="24"/>
        </w:rPr>
      </w:pPr>
      <w:r>
        <w:rPr>
          <w:rFonts w:ascii="Arial" w:hAnsi="Arial" w:cs="Arial"/>
          <w:b/>
          <w:color w:val="0000FF"/>
          <w:sz w:val="24"/>
        </w:rPr>
        <w:t>R4-2112577</w:t>
      </w:r>
      <w:r>
        <w:rPr>
          <w:rFonts w:ascii="Arial" w:hAnsi="Arial" w:cs="Arial"/>
          <w:b/>
          <w:color w:val="0000FF"/>
          <w:sz w:val="24"/>
        </w:rPr>
        <w:tab/>
      </w:r>
      <w:r>
        <w:rPr>
          <w:rFonts w:ascii="Arial" w:hAnsi="Arial" w:cs="Arial"/>
          <w:b/>
          <w:sz w:val="24"/>
        </w:rPr>
        <w:t>Discussion on FR2 test time reduction</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R4-2112987</w:t>
      </w:r>
      <w:r>
        <w:rPr>
          <w:rFonts w:ascii="Arial" w:hAnsi="Arial" w:cs="Arial"/>
          <w:b/>
          <w:color w:val="0000FF"/>
          <w:sz w:val="24"/>
        </w:rPr>
        <w:tab/>
      </w:r>
      <w:r>
        <w:rPr>
          <w:rFonts w:ascii="Arial" w:hAnsi="Arial" w:cs="Arial"/>
          <w:b/>
          <w:sz w:val="24"/>
        </w:rPr>
        <w:t>Further discussions on RSRP(B) based Rx beam peak search</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38.884 v</w:t>
      </w:r>
      <w:r>
        <w:rPr>
          <w:i/>
        </w:rPr>
        <w:tab/>
        <w:t xml:space="preserve">  CR-  rev  Cat:  (Rel-17)</w:t>
      </w:r>
      <w:r>
        <w:rPr>
          <w:i/>
        </w:rPr>
        <w:br/>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R4-2114499</w:t>
      </w:r>
      <w:r>
        <w:rPr>
          <w:rFonts w:ascii="Arial" w:hAnsi="Arial" w:cs="Arial"/>
          <w:b/>
          <w:color w:val="0000FF"/>
          <w:sz w:val="24"/>
        </w:rPr>
        <w:tab/>
      </w:r>
      <w:r>
        <w:rPr>
          <w:rFonts w:ascii="Arial" w:hAnsi="Arial" w:cs="Arial"/>
          <w:b/>
          <w:sz w:val="24"/>
        </w:rPr>
        <w:t>On Non-Uniform TRP grids for PC1</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R4-2114541</w:t>
      </w:r>
      <w:r>
        <w:rPr>
          <w:rFonts w:ascii="Arial" w:hAnsi="Arial" w:cs="Arial"/>
          <w:b/>
          <w:color w:val="0000FF"/>
          <w:sz w:val="24"/>
        </w:rPr>
        <w:tab/>
      </w:r>
      <w:r>
        <w:rPr>
          <w:rFonts w:ascii="Arial" w:hAnsi="Arial" w:cs="Arial"/>
          <w:b/>
          <w:sz w:val="24"/>
        </w:rPr>
        <w:t xml:space="preserve"> Spectrum emission mask test time reduction</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0" w:name="_Toc79402254"/>
      <w:bookmarkStart w:id="391" w:name="_Toc80014960"/>
      <w:r>
        <w:t>10.1.5</w:t>
      </w:r>
      <w:r>
        <w:tab/>
        <w:t>OTA test methods for UE RF, RRM and demodulation for 52.6~71GHz</w:t>
      </w:r>
      <w:bookmarkEnd w:id="390"/>
      <w:bookmarkEnd w:id="391"/>
    </w:p>
    <w:p w:rsidR="006135D1" w:rsidRDefault="006135D1" w:rsidP="006135D1">
      <w:pPr>
        <w:rPr>
          <w:rFonts w:eastAsia="等线"/>
          <w:lang w:eastAsia="zh-CN"/>
        </w:rPr>
      </w:pPr>
      <w:r>
        <w:rPr>
          <w:rFonts w:eastAsia="等线" w:hint="eastAsia"/>
          <w:lang w:eastAsia="zh-CN"/>
        </w:rPr>
        <w:t>-</w:t>
      </w:r>
      <w:r>
        <w:rPr>
          <w:rFonts w:eastAsia="等线"/>
          <w:lang w:eastAsia="zh-CN"/>
        </w:rPr>
        <w:t>-----------------------------------------------------------------------------------------------------------------------------------------------</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6135D1">
        <w:rPr>
          <w:rFonts w:ascii="Arial" w:hAnsi="Arial" w:cs="Arial" w:hint="eastAsia"/>
          <w:b/>
          <w:color w:val="C00000"/>
          <w:sz w:val="24"/>
          <w:u w:val="single"/>
        </w:rPr>
        <w:t>[100-e][335] FR2_enhTestMethods_Part2</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r w:rsidRPr="00FB690E">
        <w:rPr>
          <w:rFonts w:ascii="Arial" w:hAnsi="Arial" w:cs="Arial"/>
          <w:b/>
          <w:color w:val="C00000"/>
          <w:sz w:val="24"/>
          <w:u w:val="single"/>
        </w:rPr>
        <w:t xml:space="preserve">, AI </w:t>
      </w:r>
      <w:r w:rsidRPr="006135D1">
        <w:rPr>
          <w:rFonts w:ascii="Arial" w:hAnsi="Arial" w:cs="Arial"/>
          <w:b/>
          <w:color w:val="C00000"/>
          <w:sz w:val="24"/>
          <w:u w:val="single"/>
        </w:rPr>
        <w:t>10.1</w:t>
      </w:r>
      <w:r>
        <w:rPr>
          <w:rFonts w:ascii="Arial" w:hAnsi="Arial" w:cs="Arial"/>
          <w:b/>
          <w:color w:val="C00000"/>
          <w:sz w:val="24"/>
          <w:u w:val="single"/>
        </w:rPr>
        <w:t>.5-</w:t>
      </w:r>
      <w:r w:rsidRPr="006135D1">
        <w:rPr>
          <w:rFonts w:ascii="Arial" w:hAnsi="Arial" w:cs="Arial" w:hint="eastAsia"/>
          <w:b/>
          <w:color w:val="C00000"/>
          <w:sz w:val="24"/>
          <w:u w:val="single"/>
        </w:rPr>
        <w:t>Aida Vera Lopez</w:t>
      </w:r>
    </w:p>
    <w:p w:rsidR="006135D1" w:rsidRPr="006135D1"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overflowPunct/>
        <w:autoSpaceDE/>
        <w:autoSpaceDN/>
        <w:adjustRightInd/>
        <w:spacing w:after="0"/>
        <w:textAlignment w:val="auto"/>
        <w:rPr>
          <w:rFonts w:ascii="Arial" w:hAnsi="Arial" w:cs="Arial"/>
          <w:b/>
          <w:lang w:val="en-US" w:eastAsia="zh-CN"/>
        </w:rPr>
      </w:pPr>
    </w:p>
    <w:p w:rsidR="006135D1" w:rsidRPr="006135D1" w:rsidRDefault="006135D1" w:rsidP="006135D1">
      <w:pPr>
        <w:overflowPunct/>
        <w:autoSpaceDE/>
        <w:autoSpaceDN/>
        <w:adjustRightInd/>
        <w:spacing w:after="0"/>
        <w:textAlignment w:val="auto"/>
        <w:rPr>
          <w:rFonts w:ascii="等线" w:eastAsia="等线" w:hAnsi="等线" w:cs="宋体"/>
          <w:sz w:val="24"/>
          <w:szCs w:val="24"/>
          <w:lang w:val="en-US" w:eastAsia="zh-CN"/>
        </w:rPr>
      </w:pPr>
      <w:r>
        <w:rPr>
          <w:rFonts w:ascii="Arial" w:hAnsi="Arial" w:cs="Arial"/>
          <w:b/>
          <w:color w:val="0000FF"/>
          <w:sz w:val="24"/>
          <w:u w:val="thick"/>
        </w:rPr>
        <w:t>R4-2115626</w:t>
      </w:r>
      <w:r w:rsidRPr="00FB690E">
        <w:rPr>
          <w:rFonts w:ascii="Arial" w:hAnsi="Arial" w:cs="Arial"/>
          <w:b/>
          <w:sz w:val="24"/>
        </w:rPr>
        <w:t xml:space="preserve"> Email</w:t>
      </w:r>
      <w:r w:rsidRPr="0070109E">
        <w:rPr>
          <w:rFonts w:ascii="Arial" w:hAnsi="Arial" w:cs="Arial"/>
          <w:b/>
          <w:sz w:val="24"/>
        </w:rPr>
        <w:t xml:space="preserve"> discussion summary for</w:t>
      </w:r>
      <w:r>
        <w:rPr>
          <w:rFonts w:ascii="Arial" w:hAnsi="Arial" w:cs="Arial"/>
          <w:b/>
          <w:sz w:val="24"/>
        </w:rPr>
        <w:t xml:space="preserve"> </w:t>
      </w:r>
      <w:r w:rsidRPr="006135D1">
        <w:rPr>
          <w:rFonts w:ascii="Arial" w:hAnsi="Arial" w:cs="Arial" w:hint="eastAsia"/>
          <w:b/>
          <w:sz w:val="24"/>
        </w:rPr>
        <w:t>[100-e][335] FR2_enhTestMethods_Part2</w:t>
      </w:r>
      <w:r w:rsidRPr="00FB690E">
        <w:rPr>
          <w:rFonts w:ascii="Arial" w:hAnsi="Arial" w:cs="Arial"/>
          <w:b/>
          <w:sz w:val="24"/>
        </w:rPr>
        <w:t xml:space="preserve"> </w:t>
      </w:r>
    </w:p>
    <w:p w:rsidR="006135D1" w:rsidRDefault="006135D1" w:rsidP="006135D1">
      <w:pPr>
        <w:overflowPunct/>
        <w:autoSpaceDE/>
        <w:autoSpaceDN/>
        <w:adjustRightInd/>
        <w:spacing w:after="0"/>
        <w:ind w:left="1420"/>
        <w:textAlignment w:val="auto"/>
        <w:rPr>
          <w:i/>
          <w:lang w:eastAsia="zh-CN"/>
        </w:rPr>
      </w:pPr>
      <w:r w:rsidRPr="00FB690E">
        <w:rPr>
          <w:i/>
          <w:lang w:eastAsia="zh-CN"/>
        </w:rPr>
        <w:t>Type: other</w:t>
      </w:r>
      <w:r>
        <w:rPr>
          <w:i/>
          <w:lang w:eastAsia="zh-CN"/>
        </w:rPr>
        <w:tab/>
      </w:r>
      <w:r>
        <w:rPr>
          <w:i/>
        </w:rPr>
        <w:tab/>
        <w:t xml:space="preserve">For: </w:t>
      </w:r>
      <w:r>
        <w:rPr>
          <w:rFonts w:hint="eastAsia"/>
          <w:i/>
          <w:lang w:eastAsia="zh-CN"/>
        </w:rPr>
        <w:t>Information</w:t>
      </w:r>
      <w:r>
        <w:rPr>
          <w:i/>
        </w:rPr>
        <w:br/>
        <w:t xml:space="preserve">Source: </w:t>
      </w:r>
      <w:r>
        <w:rPr>
          <w:i/>
          <w:lang w:eastAsia="zh-CN"/>
        </w:rPr>
        <w:t>Moderator (Intel)</w:t>
      </w:r>
    </w:p>
    <w:p w:rsidR="006135D1" w:rsidRPr="00944C49" w:rsidRDefault="006135D1" w:rsidP="006135D1">
      <w:pPr>
        <w:rPr>
          <w:rFonts w:ascii="Arial" w:hAnsi="Arial" w:cs="Arial"/>
          <w:b/>
          <w:lang w:val="en-US" w:eastAsia="zh-CN"/>
        </w:rPr>
      </w:pPr>
      <w:r w:rsidRPr="00944C49">
        <w:rPr>
          <w:rFonts w:ascii="Arial" w:hAnsi="Arial" w:cs="Arial"/>
          <w:b/>
          <w:lang w:val="en-US" w:eastAsia="zh-CN"/>
        </w:rPr>
        <w:t xml:space="preserve">Abstract: </w:t>
      </w:r>
    </w:p>
    <w:p w:rsidR="006135D1" w:rsidRDefault="006135D1" w:rsidP="006135D1">
      <w:pPr>
        <w:rPr>
          <w:rFonts w:ascii="Arial" w:hAnsi="Arial" w:cs="Arial"/>
          <w:b/>
          <w:lang w:val="en-US" w:eastAsia="zh-CN"/>
        </w:rPr>
      </w:pPr>
      <w:r w:rsidRPr="00944C49">
        <w:rPr>
          <w:rFonts w:ascii="Arial" w:hAnsi="Arial" w:cs="Arial"/>
          <w:b/>
          <w:lang w:val="en-US" w:eastAsia="zh-CN"/>
        </w:rPr>
        <w:t xml:space="preserve">Discussion: </w:t>
      </w:r>
    </w:p>
    <w:p w:rsidR="006135D1" w:rsidRDefault="006135D1" w:rsidP="006135D1">
      <w:pPr>
        <w:overflowPunct/>
        <w:autoSpaceDE/>
        <w:autoSpaceDN/>
        <w:adjustRightInd/>
        <w:spacing w:after="0"/>
        <w:textAlignment w:val="auto"/>
        <w:rPr>
          <w:rFonts w:ascii="Arial" w:hAnsi="Arial" w:cs="Arial"/>
          <w:b/>
          <w:color w:val="0000FF"/>
          <w:sz w:val="24"/>
          <w:u w:val="thick"/>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135D1" w:rsidRDefault="006135D1" w:rsidP="006135D1">
      <w:pPr>
        <w:overflowPunct/>
        <w:autoSpaceDE/>
        <w:autoSpaceDN/>
        <w:adjustRightInd/>
        <w:spacing w:after="0"/>
        <w:textAlignment w:val="auto"/>
        <w:rPr>
          <w:rFonts w:ascii="Arial" w:hAnsi="Arial" w:cs="Arial"/>
          <w:b/>
          <w:lang w:val="en-US" w:eastAsia="zh-CN"/>
        </w:rPr>
      </w:pPr>
    </w:p>
    <w:p w:rsidR="006135D1" w:rsidRDefault="006135D1" w:rsidP="006135D1">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6135D1" w:rsidRDefault="006135D1" w:rsidP="006135D1">
      <w:pPr>
        <w:overflowPunct/>
        <w:autoSpaceDE/>
        <w:autoSpaceDN/>
        <w:adjustRightInd/>
        <w:spacing w:after="0"/>
        <w:textAlignment w:val="auto"/>
        <w:rPr>
          <w:rFonts w:ascii="Arial" w:hAnsi="Arial" w:cs="Arial"/>
          <w:b/>
          <w:color w:val="C00000"/>
          <w:sz w:val="24"/>
          <w:u w:val="single"/>
        </w:rPr>
      </w:pPr>
    </w:p>
    <w:p w:rsidR="006135D1" w:rsidRPr="00A95509" w:rsidRDefault="006135D1" w:rsidP="006135D1">
      <w:pPr>
        <w:overflowPunct/>
        <w:autoSpaceDE/>
        <w:autoSpaceDN/>
        <w:adjustRightInd/>
        <w:spacing w:after="0"/>
        <w:textAlignment w:val="auto"/>
        <w:rPr>
          <w:rFonts w:ascii="Arial" w:hAnsi="Arial" w:cs="Arial"/>
          <w:b/>
          <w:color w:val="C00000"/>
          <w:sz w:val="24"/>
          <w:u w:val="single"/>
        </w:rPr>
      </w:pPr>
    </w:p>
    <w:p w:rsidR="006135D1" w:rsidRDefault="006135D1" w:rsidP="006135D1">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6135D1" w:rsidRPr="00A95509" w:rsidRDefault="006135D1" w:rsidP="006135D1">
      <w:pPr>
        <w:rPr>
          <w:rFonts w:eastAsia="等线"/>
          <w:lang w:eastAsia="zh-CN"/>
        </w:rPr>
      </w:pPr>
      <w:r w:rsidRPr="00A95509">
        <w:rPr>
          <w:rFonts w:eastAsia="等线"/>
          <w:lang w:eastAsia="zh-CN"/>
        </w:rPr>
        <w:t>----------------------------------------------------------------------------------------------------------------------</w:t>
      </w:r>
      <w:r>
        <w:rPr>
          <w:rFonts w:eastAsia="等线"/>
          <w:lang w:eastAsia="zh-CN"/>
        </w:rPr>
        <w:t>---------------------</w:t>
      </w:r>
    </w:p>
    <w:p w:rsidR="006135D1" w:rsidRPr="006135D1" w:rsidRDefault="006135D1" w:rsidP="006135D1">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R4-2112988</w:t>
      </w:r>
      <w:r>
        <w:rPr>
          <w:rFonts w:ascii="Arial" w:hAnsi="Arial" w:cs="Arial"/>
          <w:b/>
          <w:color w:val="0000FF"/>
          <w:sz w:val="24"/>
        </w:rPr>
        <w:tab/>
      </w:r>
      <w:r>
        <w:rPr>
          <w:rFonts w:ascii="Arial" w:hAnsi="Arial" w:cs="Arial"/>
          <w:b/>
          <w:sz w:val="24"/>
        </w:rPr>
        <w:t>Discussion on OTA test methods for B52.6GHz</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vivo</w:t>
      </w:r>
    </w:p>
    <w:p w:rsidR="0081207B" w:rsidRDefault="0081207B" w:rsidP="0081207B">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R4-2113532</w:t>
      </w:r>
      <w:r>
        <w:rPr>
          <w:rFonts w:ascii="Arial" w:hAnsi="Arial" w:cs="Arial"/>
          <w:b/>
          <w:color w:val="0000FF"/>
          <w:sz w:val="24"/>
        </w:rPr>
        <w:tab/>
      </w:r>
      <w:r>
        <w:rPr>
          <w:rFonts w:ascii="Arial" w:hAnsi="Arial" w:cs="Arial"/>
          <w:b/>
          <w:sz w:val="24"/>
        </w:rPr>
        <w:t>On 60GHz OTA testing for vehicular UE</w:t>
      </w:r>
    </w:p>
    <w:p w:rsidR="0081207B" w:rsidRDefault="0081207B" w:rsidP="0081207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Document discusses and proposes a way forward on studying the test methods for vehicular device type.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R4-2114250</w:t>
      </w:r>
      <w:r>
        <w:rPr>
          <w:rFonts w:ascii="Arial" w:hAnsi="Arial" w:cs="Arial"/>
          <w:b/>
          <w:color w:val="0000FF"/>
          <w:sz w:val="24"/>
        </w:rPr>
        <w:tab/>
      </w:r>
      <w:r>
        <w:rPr>
          <w:rFonts w:ascii="Arial" w:hAnsi="Arial" w:cs="Arial"/>
          <w:b/>
          <w:sz w:val="24"/>
        </w:rPr>
        <w:t>OTA test methods for FR2-2</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R4-2114386</w:t>
      </w:r>
      <w:r>
        <w:rPr>
          <w:rFonts w:ascii="Arial" w:hAnsi="Arial" w:cs="Arial"/>
          <w:b/>
          <w:color w:val="0000FF"/>
          <w:sz w:val="24"/>
        </w:rPr>
        <w:tab/>
      </w:r>
      <w:r>
        <w:rPr>
          <w:rFonts w:ascii="Arial" w:hAnsi="Arial" w:cs="Arial"/>
          <w:b/>
          <w:sz w:val="24"/>
        </w:rPr>
        <w:t>On 52.6-71GHz Testability</w:t>
      </w:r>
    </w:p>
    <w:p w:rsidR="0081207B" w:rsidRDefault="0081207B" w:rsidP="0081207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2" w:name="_Toc79402255"/>
      <w:bookmarkStart w:id="393" w:name="_Toc80014961"/>
      <w:r>
        <w:t>10.1.6</w:t>
      </w:r>
      <w:r>
        <w:tab/>
        <w:t>Others</w:t>
      </w:r>
      <w:bookmarkEnd w:id="392"/>
      <w:bookmarkEnd w:id="393"/>
    </w:p>
    <w:p w:rsidR="0081207B" w:rsidRDefault="0081207B" w:rsidP="0081207B">
      <w:pPr>
        <w:pStyle w:val="3"/>
      </w:pPr>
      <w:bookmarkStart w:id="394" w:name="_Toc79402282"/>
      <w:bookmarkStart w:id="395" w:name="_Toc80014962"/>
      <w:r>
        <w:t>10.7</w:t>
      </w:r>
      <w:r>
        <w:tab/>
        <w:t>Study on 5G NR UE Application Layer Data Throughput Performance</w:t>
      </w:r>
      <w:bookmarkEnd w:id="394"/>
      <w:bookmarkEnd w:id="395"/>
    </w:p>
    <w:p w:rsidR="0081207B" w:rsidRDefault="0081207B" w:rsidP="0081207B">
      <w:pPr>
        <w:pStyle w:val="4"/>
      </w:pPr>
      <w:bookmarkStart w:id="396" w:name="_Toc79402283"/>
      <w:bookmarkStart w:id="397" w:name="_Toc80014963"/>
      <w:r>
        <w:t>10.7.1</w:t>
      </w:r>
      <w:r>
        <w:tab/>
        <w:t>General and work plan</w:t>
      </w:r>
      <w:bookmarkEnd w:id="396"/>
      <w:bookmarkEnd w:id="397"/>
    </w:p>
    <w:p w:rsidR="00FB690E" w:rsidRDefault="00FB690E" w:rsidP="00FB690E">
      <w:pPr>
        <w:rPr>
          <w:rFonts w:eastAsia="等线"/>
          <w:lang w:eastAsia="zh-CN"/>
        </w:rPr>
      </w:pPr>
      <w:r>
        <w:rPr>
          <w:rFonts w:eastAsia="等线" w:hint="eastAsia"/>
          <w:lang w:eastAsia="zh-CN"/>
        </w:rPr>
        <w:t>-</w:t>
      </w:r>
      <w:r>
        <w:rPr>
          <w:rFonts w:eastAsia="等线"/>
          <w:lang w:eastAsia="zh-CN"/>
        </w:rPr>
        <w:t>-----------------------------------------------------------------------------------------------------------------------------------------------</w:t>
      </w:r>
    </w:p>
    <w:p w:rsidR="00FB690E" w:rsidRPr="00FB690E" w:rsidRDefault="00FB690E" w:rsidP="00FB690E">
      <w:pPr>
        <w:overflowPunct/>
        <w:autoSpaceDE/>
        <w:autoSpaceDN/>
        <w:adjustRightInd/>
        <w:spacing w:after="0"/>
        <w:textAlignment w:val="auto"/>
        <w:rPr>
          <w:rFonts w:ascii="等线" w:eastAsia="等线" w:hAnsi="等线" w:cs="宋体"/>
          <w:sz w:val="24"/>
          <w:szCs w:val="24"/>
          <w:lang w:val="en-US" w:eastAsia="zh-CN"/>
        </w:rPr>
      </w:pP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for </w:t>
      </w:r>
      <w:r w:rsidRPr="00FB690E">
        <w:rPr>
          <w:rFonts w:ascii="Arial" w:hAnsi="Arial" w:cs="Arial" w:hint="eastAsia"/>
          <w:b/>
          <w:color w:val="C00000"/>
          <w:sz w:val="24"/>
          <w:u w:val="single"/>
        </w:rPr>
        <w:t>[100-e][330] NR_ATP</w:t>
      </w:r>
      <w:r w:rsidRPr="00A95509">
        <w:rPr>
          <w:rFonts w:ascii="Arial" w:hAnsi="Arial" w:cs="Arial"/>
          <w:b/>
          <w:color w:val="C00000"/>
          <w:sz w:val="24"/>
          <w:u w:val="single"/>
        </w:rPr>
        <w:t xml:space="preserve">, AI </w:t>
      </w:r>
      <w:r>
        <w:rPr>
          <w:rFonts w:ascii="Arial" w:hAnsi="Arial" w:cs="Arial"/>
          <w:b/>
          <w:color w:val="C00000"/>
          <w:sz w:val="24"/>
          <w:u w:val="single"/>
        </w:rPr>
        <w:t>10.7</w:t>
      </w:r>
      <w:r w:rsidRPr="00A95509">
        <w:rPr>
          <w:rFonts w:ascii="Arial" w:hAnsi="Arial" w:cs="Arial"/>
          <w:b/>
          <w:color w:val="C00000"/>
          <w:sz w:val="24"/>
          <w:u w:val="single"/>
        </w:rPr>
        <w:t xml:space="preserve">– </w:t>
      </w:r>
      <w:r w:rsidRPr="00FB690E">
        <w:rPr>
          <w:rFonts w:ascii="Arial" w:hAnsi="Arial" w:cs="Arial" w:hint="eastAsia"/>
          <w:b/>
          <w:color w:val="C00000"/>
          <w:sz w:val="24"/>
          <w:u w:val="single"/>
        </w:rPr>
        <w:t>Gaurav Nigam</w:t>
      </w:r>
    </w:p>
    <w:p w:rsidR="00FB690E" w:rsidRDefault="00FB690E" w:rsidP="00FB690E">
      <w:pPr>
        <w:overflowPunct/>
        <w:autoSpaceDE/>
        <w:autoSpaceDN/>
        <w:adjustRightInd/>
        <w:spacing w:after="0"/>
        <w:textAlignment w:val="auto"/>
        <w:rPr>
          <w:rFonts w:ascii="Arial" w:hAnsi="Arial" w:cs="Arial"/>
          <w:b/>
          <w:lang w:val="en-US" w:eastAsia="zh-CN"/>
        </w:rPr>
      </w:pPr>
    </w:p>
    <w:p w:rsidR="00FB690E" w:rsidRDefault="00FB690E" w:rsidP="00FB690E">
      <w:pPr>
        <w:overflowPunct/>
        <w:autoSpaceDE/>
        <w:autoSpaceDN/>
        <w:adjustRightInd/>
        <w:spacing w:after="0"/>
        <w:textAlignment w:val="auto"/>
        <w:rPr>
          <w:i/>
        </w:rPr>
      </w:pPr>
      <w:r>
        <w:rPr>
          <w:rFonts w:ascii="Arial" w:hAnsi="Arial" w:cs="Arial"/>
          <w:b/>
          <w:color w:val="0000FF"/>
          <w:sz w:val="24"/>
          <w:u w:val="thick"/>
        </w:rPr>
        <w:t>R4-2115621</w:t>
      </w:r>
      <w:r w:rsidRPr="00944C49">
        <w:rPr>
          <w:b/>
          <w:lang w:val="en-US" w:eastAsia="zh-CN"/>
        </w:rPr>
        <w:tab/>
      </w:r>
      <w:r w:rsidRPr="0070109E">
        <w:rPr>
          <w:rFonts w:ascii="Arial" w:hAnsi="Arial" w:cs="Arial"/>
          <w:b/>
          <w:sz w:val="24"/>
        </w:rPr>
        <w:t>Email discussion summary for</w:t>
      </w:r>
      <w:r>
        <w:rPr>
          <w:rFonts w:ascii="Arial" w:hAnsi="Arial" w:cs="Arial"/>
          <w:b/>
          <w:sz w:val="24"/>
        </w:rPr>
        <w:t xml:space="preserve"> </w:t>
      </w:r>
      <w:r w:rsidRPr="00FB690E">
        <w:rPr>
          <w:rFonts w:ascii="Arial" w:hAnsi="Arial" w:cs="Arial" w:hint="eastAsia"/>
          <w:b/>
          <w:sz w:val="24"/>
        </w:rPr>
        <w:t>[100-e][330] NR_ATP</w:t>
      </w:r>
      <w:r w:rsidRPr="00FB690E">
        <w:rPr>
          <w:rFonts w:ascii="Arial" w:hAnsi="Arial" w:cs="Arial"/>
          <w:b/>
          <w:sz w:val="24"/>
        </w:rPr>
        <w:t xml:space="preserve"> </w:t>
      </w:r>
    </w:p>
    <w:p w:rsidR="00FB690E" w:rsidRDefault="00FB690E" w:rsidP="00FB690E">
      <w:pPr>
        <w:overflowPunct/>
        <w:autoSpaceDE/>
        <w:autoSpaceDN/>
        <w:adjustRightInd/>
        <w:spacing w:after="0"/>
        <w:ind w:left="1420"/>
        <w:textAlignment w:val="auto"/>
        <w:rPr>
          <w:i/>
          <w:lang w:eastAsia="zh-CN"/>
        </w:rPr>
      </w:pPr>
      <w:r>
        <w:rPr>
          <w:i/>
        </w:rPr>
        <w:t>Type: other</w:t>
      </w:r>
      <w:r>
        <w:rPr>
          <w:i/>
        </w:rPr>
        <w:tab/>
      </w:r>
      <w:r>
        <w:rPr>
          <w:i/>
        </w:rPr>
        <w:tab/>
        <w:t xml:space="preserve">For: </w:t>
      </w:r>
      <w:r>
        <w:rPr>
          <w:rFonts w:hint="eastAsia"/>
          <w:i/>
          <w:lang w:eastAsia="zh-CN"/>
        </w:rPr>
        <w:t>Information</w:t>
      </w:r>
      <w:r>
        <w:rPr>
          <w:i/>
        </w:rPr>
        <w:br/>
        <w:t xml:space="preserve">Source: </w:t>
      </w:r>
      <w:r>
        <w:rPr>
          <w:i/>
          <w:lang w:eastAsia="zh-CN"/>
        </w:rPr>
        <w:t>Moderator (Qualcomm)</w:t>
      </w:r>
    </w:p>
    <w:p w:rsidR="00FB690E" w:rsidRPr="00944C49" w:rsidRDefault="00FB690E" w:rsidP="00FB690E">
      <w:pPr>
        <w:rPr>
          <w:rFonts w:ascii="Arial" w:hAnsi="Arial" w:cs="Arial"/>
          <w:b/>
          <w:lang w:val="en-US" w:eastAsia="zh-CN"/>
        </w:rPr>
      </w:pPr>
      <w:r w:rsidRPr="00944C49">
        <w:rPr>
          <w:rFonts w:ascii="Arial" w:hAnsi="Arial" w:cs="Arial"/>
          <w:b/>
          <w:lang w:val="en-US" w:eastAsia="zh-CN"/>
        </w:rPr>
        <w:t xml:space="preserve">Abstract: </w:t>
      </w:r>
    </w:p>
    <w:p w:rsidR="00FB690E" w:rsidRDefault="00FB690E" w:rsidP="00FB690E">
      <w:pPr>
        <w:rPr>
          <w:rFonts w:ascii="Arial" w:hAnsi="Arial" w:cs="Arial"/>
          <w:b/>
          <w:lang w:val="en-US" w:eastAsia="zh-CN"/>
        </w:rPr>
      </w:pPr>
      <w:r w:rsidRPr="00944C49">
        <w:rPr>
          <w:rFonts w:ascii="Arial" w:hAnsi="Arial" w:cs="Arial"/>
          <w:b/>
          <w:lang w:val="en-US" w:eastAsia="zh-CN"/>
        </w:rPr>
        <w:t xml:space="preserve">Discussion: </w:t>
      </w:r>
    </w:p>
    <w:p w:rsidR="00FB690E" w:rsidRDefault="00FB690E" w:rsidP="00FB690E">
      <w:pPr>
        <w:overflowPunct/>
        <w:autoSpaceDE/>
        <w:autoSpaceDN/>
        <w:adjustRightInd/>
        <w:spacing w:after="0"/>
        <w:textAlignment w:val="auto"/>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75136" w:rsidRDefault="00475136" w:rsidP="00FB690E">
      <w:pPr>
        <w:overflowPunct/>
        <w:autoSpaceDE/>
        <w:autoSpaceDN/>
        <w:adjustRightInd/>
        <w:spacing w:after="0"/>
        <w:textAlignment w:val="auto"/>
        <w:rPr>
          <w:rFonts w:ascii="Arial" w:hAnsi="Arial" w:cs="Arial"/>
          <w:b/>
          <w:lang w:val="en-US" w:eastAsia="zh-CN"/>
        </w:rPr>
      </w:pPr>
    </w:p>
    <w:p w:rsidR="00475136" w:rsidRDefault="00475136" w:rsidP="00FB690E">
      <w:pPr>
        <w:overflowPunct/>
        <w:autoSpaceDE/>
        <w:autoSpaceDN/>
        <w:adjustRightInd/>
        <w:spacing w:after="0"/>
        <w:textAlignment w:val="auto"/>
        <w:rPr>
          <w:rFonts w:asciiTheme="minorHAnsi" w:hAnsiTheme="minorHAnsi" w:cstheme="minorHAnsi"/>
          <w:b/>
          <w:color w:val="C00000"/>
          <w:u w:val="single"/>
          <w:lang w:val="en-US" w:eastAsia="zh-CN"/>
        </w:rPr>
      </w:pPr>
      <w:r w:rsidRPr="00475136">
        <w:rPr>
          <w:rFonts w:asciiTheme="minorHAnsi" w:hAnsiTheme="minorHAnsi" w:cstheme="minorHAnsi"/>
          <w:b/>
          <w:color w:val="C00000"/>
          <w:u w:val="single"/>
          <w:lang w:val="en-US" w:eastAsia="zh-CN"/>
        </w:rPr>
        <w:t>GTW on August 17</w:t>
      </w:r>
      <w:r w:rsidRPr="00475136">
        <w:rPr>
          <w:rFonts w:asciiTheme="minorHAnsi" w:hAnsiTheme="minorHAnsi" w:cstheme="minorHAnsi"/>
          <w:b/>
          <w:color w:val="C00000"/>
          <w:u w:val="single"/>
          <w:vertAlign w:val="superscript"/>
          <w:lang w:val="en-US" w:eastAsia="zh-CN"/>
        </w:rPr>
        <w:t>th</w:t>
      </w:r>
      <w:r w:rsidRPr="00475136">
        <w:rPr>
          <w:rFonts w:asciiTheme="minorHAnsi" w:hAnsiTheme="minorHAnsi" w:cstheme="minorHAnsi"/>
          <w:b/>
          <w:color w:val="C00000"/>
          <w:u w:val="single"/>
          <w:lang w:val="en-US" w:eastAsia="zh-CN"/>
        </w:rPr>
        <w:t xml:space="preserve"> </w:t>
      </w:r>
    </w:p>
    <w:p w:rsidR="00AC3E91" w:rsidRPr="00AC3E91" w:rsidRDefault="00AC3E91" w:rsidP="00AC3E91">
      <w:pPr>
        <w:rPr>
          <w:rFonts w:eastAsiaTheme="minorEastAsia" w:hint="eastAsia"/>
        </w:rPr>
      </w:pPr>
    </w:p>
    <w:p w:rsidR="00690CFD" w:rsidRPr="008F1D4D" w:rsidRDefault="00690CFD" w:rsidP="00690CFD">
      <w:pPr>
        <w:rPr>
          <w:b/>
          <w:u w:val="single"/>
        </w:rPr>
      </w:pPr>
      <w:r w:rsidRPr="008F1D4D">
        <w:rPr>
          <w:b/>
          <w:u w:val="single"/>
        </w:rPr>
        <w:t>Issue 2-1-</w:t>
      </w:r>
      <w:r>
        <w:rPr>
          <w:b/>
          <w:u w:val="single"/>
        </w:rPr>
        <w:t>2</w:t>
      </w:r>
      <w:r w:rsidRPr="008F1D4D">
        <w:rPr>
          <w:b/>
          <w:u w:val="single"/>
        </w:rPr>
        <w:t xml:space="preserve">: </w:t>
      </w:r>
      <w:r>
        <w:rPr>
          <w:b/>
          <w:u w:val="single"/>
        </w:rPr>
        <w:t>Simulation results alignment criteria</w:t>
      </w:r>
    </w:p>
    <w:p w:rsidR="00690CFD" w:rsidRPr="00D91DA4" w:rsidRDefault="00690CFD" w:rsidP="00690CFD">
      <w:pPr>
        <w:pStyle w:val="a"/>
        <w:numPr>
          <w:ilvl w:val="0"/>
          <w:numId w:val="11"/>
        </w:numPr>
        <w:ind w:left="720"/>
      </w:pPr>
      <w:r w:rsidRPr="00D91DA4">
        <w:t>Proposals</w:t>
      </w:r>
    </w:p>
    <w:p w:rsidR="00690CFD" w:rsidRPr="00FC4BB9" w:rsidRDefault="00690CFD" w:rsidP="00690CFD">
      <w:pPr>
        <w:pStyle w:val="a"/>
        <w:numPr>
          <w:ilvl w:val="1"/>
          <w:numId w:val="11"/>
        </w:numPr>
        <w:ind w:left="1656"/>
      </w:pPr>
      <w:r w:rsidRPr="00FC4BB9">
        <w:t>Option 1: Absolute throughput span within X% of average throughput across companies at a given SNR.</w:t>
      </w:r>
    </w:p>
    <w:p w:rsidR="00690CFD" w:rsidRPr="00FC4BB9" w:rsidRDefault="00690CFD" w:rsidP="00690CFD">
      <w:pPr>
        <w:pStyle w:val="a"/>
        <w:numPr>
          <w:ilvl w:val="2"/>
          <w:numId w:val="11"/>
        </w:numPr>
      </w:pPr>
      <w:r w:rsidRPr="00FC4BB9">
        <w:t>Decide X based on simulation results. Possible values of X = [5]% or [10]%.</w:t>
      </w:r>
    </w:p>
    <w:p w:rsidR="00690CFD" w:rsidRPr="00FC4BB9" w:rsidRDefault="00690CFD" w:rsidP="00690CFD">
      <w:pPr>
        <w:pStyle w:val="a"/>
        <w:numPr>
          <w:ilvl w:val="1"/>
          <w:numId w:val="11"/>
        </w:numPr>
        <w:ind w:left="1656"/>
      </w:pPr>
      <w:r w:rsidRPr="00FC4BB9">
        <w:t xml:space="preserve">Option 2: SNR G±Gspan can be reached for the T% of maximum throughput </w:t>
      </w:r>
      <w:r>
        <w:t>[Apple, QC]</w:t>
      </w:r>
    </w:p>
    <w:p w:rsidR="00690CFD" w:rsidRPr="00FC4BB9" w:rsidRDefault="00690CFD" w:rsidP="00690CFD">
      <w:pPr>
        <w:pStyle w:val="a"/>
        <w:numPr>
          <w:ilvl w:val="2"/>
          <w:numId w:val="11"/>
        </w:numPr>
      </w:pPr>
      <w:r w:rsidRPr="00FC4BB9">
        <w:t>Maximum throughput is derived with TBS corresponding to CQI index 15 with rank 2 for 2Rx/4Rx UE.</w:t>
      </w:r>
    </w:p>
    <w:p w:rsidR="00690CFD" w:rsidRPr="00FC4BB9" w:rsidRDefault="00690CFD" w:rsidP="00690CFD">
      <w:pPr>
        <w:pStyle w:val="a"/>
        <w:numPr>
          <w:ilvl w:val="2"/>
          <w:numId w:val="11"/>
        </w:numPr>
      </w:pPr>
      <w:r w:rsidRPr="00FC4BB9">
        <w:lastRenderedPageBreak/>
        <w:t>Decide G</w:t>
      </w:r>
      <w:r>
        <w:t>span</w:t>
      </w:r>
      <w:r w:rsidRPr="00FC4BB9">
        <w:t xml:space="preserve"> based on simulation results. Candidate option is G</w:t>
      </w:r>
      <w:r>
        <w:t>span</w:t>
      </w:r>
      <w:r w:rsidRPr="00FC4BB9">
        <w:t xml:space="preserve"> = [2.5] dB.</w:t>
      </w:r>
    </w:p>
    <w:p w:rsidR="00FB690E" w:rsidRDefault="007A38EA" w:rsidP="00FB690E">
      <w:pPr>
        <w:overflowPunct/>
        <w:autoSpaceDE/>
        <w:autoSpaceDN/>
        <w:adjustRightInd/>
        <w:spacing w:after="0"/>
        <w:textAlignment w:val="auto"/>
        <w:rPr>
          <w:rFonts w:ascii="Arial" w:hAnsi="Arial" w:cs="Arial"/>
          <w:b/>
          <w:lang w:val="en-US" w:eastAsia="zh-CN"/>
        </w:rPr>
      </w:pPr>
      <w:r>
        <w:rPr>
          <w:rFonts w:ascii="Arial" w:hAnsi="Arial" w:cs="Arial" w:hint="eastAsia"/>
          <w:b/>
          <w:lang w:val="en-US" w:eastAsia="zh-CN"/>
        </w:rPr>
        <w:t>Discussion:</w:t>
      </w:r>
    </w:p>
    <w:p w:rsidR="00391E9D" w:rsidRDefault="00391E9D" w:rsidP="00FB690E">
      <w:pPr>
        <w:overflowPunct/>
        <w:autoSpaceDE/>
        <w:autoSpaceDN/>
        <w:adjustRightInd/>
        <w:spacing w:after="0"/>
        <w:textAlignment w:val="auto"/>
        <w:rPr>
          <w:rFonts w:ascii="Arial" w:hAnsi="Arial" w:cs="Arial"/>
          <w:b/>
          <w:lang w:val="en-US" w:eastAsia="zh-CN"/>
        </w:rPr>
      </w:pPr>
    </w:p>
    <w:p w:rsidR="00391E9D" w:rsidRPr="00217D42" w:rsidRDefault="00391E9D" w:rsidP="00391E9D">
      <w:pPr>
        <w:rPr>
          <w:rFonts w:eastAsiaTheme="minorEastAsia"/>
        </w:rPr>
      </w:pPr>
      <w:r w:rsidRPr="00217D42">
        <w:rPr>
          <w:rFonts w:eastAsiaTheme="minorEastAsia"/>
        </w:rPr>
        <w:t xml:space="preserve">Huawei: For the throughput, we see chance to be aligned at some points. </w:t>
      </w:r>
    </w:p>
    <w:p w:rsidR="00391E9D" w:rsidRPr="00217D42" w:rsidRDefault="00C36EDB" w:rsidP="00391E9D">
      <w:pPr>
        <w:ind w:leftChars="100" w:left="200"/>
        <w:rPr>
          <w:rFonts w:eastAsiaTheme="minorEastAsia"/>
        </w:rPr>
      </w:pPr>
      <w:r w:rsidRPr="00217D42">
        <w:rPr>
          <w:rFonts w:eastAsiaTheme="minorEastAsia"/>
        </w:rPr>
        <w:t>Question 1</w:t>
      </w:r>
      <w:r w:rsidR="00391E9D" w:rsidRPr="00217D42">
        <w:rPr>
          <w:rFonts w:eastAsiaTheme="minorEastAsia"/>
        </w:rPr>
        <w:t xml:space="preserve">: DO we need to </w:t>
      </w:r>
      <w:r w:rsidRPr="00217D42">
        <w:rPr>
          <w:rFonts w:eastAsiaTheme="minorEastAsia"/>
        </w:rPr>
        <w:t>consider</w:t>
      </w:r>
      <w:r w:rsidR="00391E9D" w:rsidRPr="00217D42">
        <w:rPr>
          <w:rFonts w:eastAsiaTheme="minorEastAsia"/>
        </w:rPr>
        <w:t xml:space="preserve"> 10%-20% percentile as </w:t>
      </w:r>
      <w:r w:rsidRPr="00217D42">
        <w:rPr>
          <w:rFonts w:eastAsiaTheme="minorEastAsia"/>
        </w:rPr>
        <w:t>alignment</w:t>
      </w:r>
      <w:r w:rsidR="00391E9D" w:rsidRPr="00217D42">
        <w:rPr>
          <w:rFonts w:eastAsiaTheme="minorEastAsia"/>
        </w:rPr>
        <w:t xml:space="preserve"> </w:t>
      </w:r>
      <w:r w:rsidRPr="00217D42">
        <w:rPr>
          <w:rFonts w:eastAsiaTheme="minorEastAsia"/>
        </w:rPr>
        <w:t>criteria</w:t>
      </w:r>
      <w:r w:rsidR="00391E9D" w:rsidRPr="00217D42">
        <w:rPr>
          <w:rFonts w:eastAsiaTheme="minorEastAsia"/>
        </w:rPr>
        <w:t>?</w:t>
      </w:r>
    </w:p>
    <w:p w:rsidR="00391E9D" w:rsidRPr="00217D42" w:rsidRDefault="00391E9D" w:rsidP="00391E9D">
      <w:pPr>
        <w:ind w:leftChars="100" w:left="200"/>
        <w:rPr>
          <w:rFonts w:eastAsiaTheme="minorEastAsia"/>
        </w:rPr>
      </w:pPr>
      <w:r w:rsidRPr="00217D42">
        <w:rPr>
          <w:rFonts w:eastAsiaTheme="minorEastAsia"/>
        </w:rPr>
        <w:t>Question 2: Whether other test metrics i.e. RI, CQI, BLER need to be considered?</w:t>
      </w:r>
    </w:p>
    <w:p w:rsidR="00391E9D" w:rsidRPr="00881574" w:rsidRDefault="00391E9D" w:rsidP="00391E9D">
      <w:pPr>
        <w:rPr>
          <w:rFonts w:eastAsia="等线" w:hint="eastAsia"/>
          <w:lang w:eastAsia="zh-CN"/>
        </w:rPr>
      </w:pPr>
      <w:r w:rsidRPr="00217D42">
        <w:rPr>
          <w:rFonts w:eastAsiaTheme="minorEastAsia"/>
        </w:rPr>
        <w:t xml:space="preserve">QC: Current we are considering absolute throughput as </w:t>
      </w:r>
      <w:r w:rsidR="00C36EDB" w:rsidRPr="00217D42">
        <w:rPr>
          <w:rFonts w:eastAsiaTheme="minorEastAsia"/>
        </w:rPr>
        <w:t>alignment</w:t>
      </w:r>
      <w:r w:rsidRPr="00217D42">
        <w:rPr>
          <w:rFonts w:eastAsiaTheme="minorEastAsia"/>
        </w:rPr>
        <w:t xml:space="preserve"> metric. Other test metrics can be provided to help for the alignment purpose. </w:t>
      </w:r>
    </w:p>
    <w:p w:rsidR="00391E9D" w:rsidRPr="00217D42" w:rsidRDefault="00391E9D" w:rsidP="00391E9D">
      <w:pPr>
        <w:rPr>
          <w:rFonts w:eastAsiaTheme="minorEastAsia"/>
        </w:rPr>
      </w:pPr>
      <w:r w:rsidRPr="00217D42">
        <w:rPr>
          <w:rFonts w:eastAsiaTheme="minorEastAsia"/>
        </w:rPr>
        <w:t xml:space="preserve">The target of peak date throughput as 256QAM, Rank2; that’s pending on SNR we simulated. </w:t>
      </w:r>
    </w:p>
    <w:p w:rsidR="00391E9D" w:rsidRPr="00217D42" w:rsidRDefault="00391E9D" w:rsidP="00391E9D">
      <w:pPr>
        <w:rPr>
          <w:rFonts w:eastAsiaTheme="minorEastAsia"/>
        </w:rPr>
      </w:pPr>
      <w:r w:rsidRPr="00217D42">
        <w:rPr>
          <w:rFonts w:eastAsiaTheme="minorEastAsia"/>
        </w:rPr>
        <w:t>Intel: For test metric, we consider absolute throughput as major test metric; others just provided some assistance.</w:t>
      </w:r>
    </w:p>
    <w:p w:rsidR="00391E9D" w:rsidRPr="00217D42" w:rsidRDefault="00391E9D" w:rsidP="00391E9D">
      <w:pPr>
        <w:rPr>
          <w:rFonts w:eastAsiaTheme="minorEastAsia" w:hint="eastAsia"/>
        </w:rPr>
      </w:pPr>
      <w:r w:rsidRPr="00217D42">
        <w:rPr>
          <w:rFonts w:eastAsiaTheme="minorEastAsia"/>
        </w:rPr>
        <w:t>For 10-20% percentile, that’s pending on simulated cases i.e. 2Rx, 4Rx. We can conclude the reference point at requirements introduction in WI phase. Current we focused on the feasibility in SI phase.</w:t>
      </w:r>
    </w:p>
    <w:p w:rsidR="00391E9D" w:rsidRPr="00217D42" w:rsidRDefault="00391E9D" w:rsidP="00391E9D">
      <w:pPr>
        <w:rPr>
          <w:rFonts w:eastAsiaTheme="minorEastAsia"/>
        </w:rPr>
      </w:pPr>
      <w:r w:rsidRPr="00217D42">
        <w:rPr>
          <w:rFonts w:eastAsiaTheme="minorEastAsia"/>
        </w:rPr>
        <w:t>Ericsson: Same view as QC and Intel, we can focus on the absolute throughput for feasibility and alignment criteria.</w:t>
      </w:r>
    </w:p>
    <w:p w:rsidR="00391E9D" w:rsidRPr="00217D42" w:rsidRDefault="00391E9D" w:rsidP="00391E9D">
      <w:pPr>
        <w:rPr>
          <w:rFonts w:eastAsiaTheme="minorEastAsia"/>
        </w:rPr>
      </w:pPr>
      <w:r w:rsidRPr="00217D42">
        <w:rPr>
          <w:rFonts w:eastAsiaTheme="minorEastAsia"/>
        </w:rPr>
        <w:t>Apple:</w:t>
      </w:r>
      <w:r w:rsidR="00C36EDB" w:rsidRPr="00217D42">
        <w:rPr>
          <w:rFonts w:eastAsiaTheme="minorEastAsia"/>
        </w:rPr>
        <w:t xml:space="preserve"> </w:t>
      </w:r>
      <w:r w:rsidRPr="00217D42">
        <w:rPr>
          <w:rFonts w:eastAsiaTheme="minorEastAsia"/>
        </w:rPr>
        <w:t xml:space="preserve">Share same view as other companies, focus on throughput for alignment criteria. </w:t>
      </w:r>
    </w:p>
    <w:p w:rsidR="00391E9D" w:rsidRPr="00217D42" w:rsidRDefault="00391E9D" w:rsidP="00391E9D">
      <w:pPr>
        <w:rPr>
          <w:rFonts w:eastAsiaTheme="minorEastAsia"/>
        </w:rPr>
      </w:pPr>
      <w:r w:rsidRPr="00217D42">
        <w:rPr>
          <w:rFonts w:eastAsiaTheme="minorEastAsia"/>
        </w:rPr>
        <w:t>Regarding alignment criteria regarding SNR span vs throughput span,</w:t>
      </w:r>
      <w:r w:rsidR="00C36EDB" w:rsidRPr="00217D42">
        <w:rPr>
          <w:rFonts w:eastAsiaTheme="minorEastAsia"/>
        </w:rPr>
        <w:t xml:space="preserve"> </w:t>
      </w:r>
      <w:r w:rsidRPr="00217D42">
        <w:rPr>
          <w:rFonts w:eastAsiaTheme="minorEastAsia"/>
        </w:rPr>
        <w:t xml:space="preserve">I think it’s still open. </w:t>
      </w:r>
    </w:p>
    <w:p w:rsidR="00391E9D" w:rsidRPr="00217D42" w:rsidRDefault="00391E9D" w:rsidP="00391E9D">
      <w:pPr>
        <w:rPr>
          <w:rFonts w:eastAsiaTheme="minorEastAsia"/>
        </w:rPr>
      </w:pPr>
      <w:r w:rsidRPr="00217D42">
        <w:rPr>
          <w:rFonts w:eastAsiaTheme="minorEastAsia"/>
        </w:rPr>
        <w:t>MTK: We can focus on throughput first.</w:t>
      </w:r>
    </w:p>
    <w:p w:rsidR="00391E9D" w:rsidRPr="00217D42" w:rsidRDefault="00391E9D" w:rsidP="00391E9D">
      <w:pPr>
        <w:rPr>
          <w:rFonts w:eastAsiaTheme="minorEastAsia"/>
        </w:rPr>
      </w:pPr>
      <w:r w:rsidRPr="00217D42">
        <w:rPr>
          <w:rFonts w:eastAsiaTheme="minorEastAsia"/>
        </w:rPr>
        <w:t xml:space="preserve">China Telecom: We are general observations from moderators; for reference point of the percentile of absolute throughput, we can further evaluate and decide in WI phase. </w:t>
      </w:r>
    </w:p>
    <w:p w:rsidR="00391E9D" w:rsidRPr="00217D42" w:rsidRDefault="00391E9D" w:rsidP="00391E9D">
      <w:pPr>
        <w:rPr>
          <w:rFonts w:eastAsiaTheme="minorEastAsia"/>
        </w:rPr>
      </w:pPr>
      <w:r w:rsidRPr="00217D42">
        <w:rPr>
          <w:rFonts w:eastAsiaTheme="minorEastAsia"/>
        </w:rPr>
        <w:t xml:space="preserve">QC:  Can we agree option 2 for alignment criteria since based on collected results, option 2 can serve </w:t>
      </w:r>
      <w:r w:rsidR="00C36EDB" w:rsidRPr="00217D42">
        <w:rPr>
          <w:rFonts w:eastAsiaTheme="minorEastAsia"/>
        </w:rPr>
        <w:t>alignment</w:t>
      </w:r>
      <w:r w:rsidRPr="00217D42">
        <w:rPr>
          <w:rFonts w:eastAsiaTheme="minorEastAsia"/>
        </w:rPr>
        <w:t xml:space="preserve"> purpose better than option 1.</w:t>
      </w:r>
    </w:p>
    <w:p w:rsidR="00391E9D" w:rsidRPr="00217D42" w:rsidRDefault="00391E9D" w:rsidP="00391E9D">
      <w:pPr>
        <w:rPr>
          <w:rFonts w:eastAsiaTheme="minorEastAsia" w:hint="eastAsia"/>
        </w:rPr>
      </w:pPr>
      <w:r w:rsidRPr="00217D42">
        <w:rPr>
          <w:rFonts w:eastAsiaTheme="minorEastAsia"/>
        </w:rPr>
        <w:t xml:space="preserve">Huawei: For number of SNR points, for FR1 2x2 FDD cases it’s hard to find two points to be aligned. We think more effort needed to align the results. </w:t>
      </w:r>
    </w:p>
    <w:p w:rsidR="007A38EA" w:rsidRPr="00217D42" w:rsidRDefault="007A38EA" w:rsidP="00FB690E">
      <w:pPr>
        <w:overflowPunct/>
        <w:autoSpaceDE/>
        <w:autoSpaceDN/>
        <w:adjustRightInd/>
        <w:spacing w:after="0"/>
        <w:textAlignment w:val="auto"/>
        <w:rPr>
          <w:rFonts w:ascii="Arial" w:hAnsi="Arial" w:cs="Arial" w:hint="eastAsia"/>
          <w:b/>
          <w:lang w:val="en-US" w:eastAsia="zh-CN"/>
        </w:rPr>
      </w:pPr>
    </w:p>
    <w:p w:rsidR="007A38EA" w:rsidRPr="00217D42" w:rsidRDefault="007A38EA" w:rsidP="00FB690E">
      <w:pPr>
        <w:overflowPunct/>
        <w:autoSpaceDE/>
        <w:autoSpaceDN/>
        <w:adjustRightInd/>
        <w:spacing w:after="0"/>
        <w:textAlignment w:val="auto"/>
        <w:rPr>
          <w:lang w:val="en-US" w:eastAsia="zh-CN"/>
        </w:rPr>
      </w:pPr>
      <w:r w:rsidRPr="00217D42">
        <w:rPr>
          <w:lang w:val="en-US" w:eastAsia="zh-CN"/>
        </w:rPr>
        <w:t xml:space="preserve">QC: For the Span, we can further discuss in WI phase. </w:t>
      </w:r>
      <w:r w:rsidR="00302CA9" w:rsidRPr="00217D42">
        <w:rPr>
          <w:lang w:val="en-US" w:eastAsia="zh-CN"/>
        </w:rPr>
        <w:t>We target to conclude the feasibility in this meeting, for alignment effort can be further work in WI phase.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 xml:space="preserve">Intel: We are ok to draw conclusion for the feasibility based on collected results. Except 2x2 FDD cases, other 3 cases quite aligned.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China Telecom: Now we have +/- for Span, so shall we have 1.25dB other than 2.5dB?</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Ericsson: Same view as QC, we can conclude the feasibility in this meeting; for requirements definition can be further discussed in WI stage.</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Huawei:</w:t>
      </w:r>
      <w:r w:rsidR="00C36EDB" w:rsidRPr="00217D42">
        <w:rPr>
          <w:lang w:val="en-US" w:eastAsia="zh-CN"/>
        </w:rPr>
        <w:t xml:space="preserve"> </w:t>
      </w:r>
      <w:r w:rsidRPr="00217D42">
        <w:rPr>
          <w:lang w:val="en-US" w:eastAsia="zh-CN"/>
        </w:rPr>
        <w:t xml:space="preserve">This is </w:t>
      </w:r>
      <w:r w:rsidR="00C36EDB" w:rsidRPr="00217D42">
        <w:rPr>
          <w:lang w:val="en-US" w:eastAsia="zh-CN"/>
        </w:rPr>
        <w:t>first</w:t>
      </w:r>
      <w:r w:rsidRPr="00217D42">
        <w:rPr>
          <w:lang w:val="en-US" w:eastAsia="zh-CN"/>
        </w:rPr>
        <w:t xml:space="preserve"> time to get chances for results alignment, hope we can still spend some effort on the alignment during this meeting. </w:t>
      </w:r>
    </w:p>
    <w:p w:rsidR="00302CA9" w:rsidRPr="00217D42" w:rsidRDefault="00302CA9" w:rsidP="00FB690E">
      <w:pPr>
        <w:overflowPunct/>
        <w:autoSpaceDE/>
        <w:autoSpaceDN/>
        <w:adjustRightInd/>
        <w:spacing w:after="0"/>
        <w:textAlignment w:val="auto"/>
        <w:rPr>
          <w:lang w:val="en-US" w:eastAsia="zh-CN"/>
        </w:rPr>
      </w:pPr>
      <w:r w:rsidRPr="00217D42">
        <w:rPr>
          <w:lang w:val="en-US" w:eastAsia="zh-CN"/>
        </w:rPr>
        <w:t>QC: We are ok to take some effort with the target to conclude the feasibility. We can further work on the term of “Gspan”.</w:t>
      </w:r>
    </w:p>
    <w:p w:rsidR="007A38EA" w:rsidRPr="00217D42" w:rsidRDefault="007A38EA" w:rsidP="00FB690E">
      <w:pPr>
        <w:overflowPunct/>
        <w:autoSpaceDE/>
        <w:autoSpaceDN/>
        <w:adjustRightInd/>
        <w:spacing w:after="0"/>
        <w:textAlignment w:val="auto"/>
        <w:rPr>
          <w:rFonts w:asciiTheme="minorHAnsi" w:hAnsiTheme="minorHAnsi" w:cstheme="minorHAnsi"/>
          <w:lang w:val="en-US" w:eastAsia="zh-CN"/>
        </w:rPr>
      </w:pPr>
    </w:p>
    <w:p w:rsidR="007A38EA" w:rsidRPr="00217D42" w:rsidRDefault="007A38EA" w:rsidP="007A38EA">
      <w:pPr>
        <w:rPr>
          <w:rFonts w:eastAsiaTheme="minorEastAsia" w:hint="eastAsia"/>
        </w:rPr>
      </w:pPr>
      <w:r w:rsidRPr="00217D42">
        <w:rPr>
          <w:rFonts w:eastAsiaTheme="minorEastAsia" w:hint="eastAsia"/>
          <w:highlight w:val="green"/>
        </w:rPr>
        <w:t>Agreement:</w:t>
      </w:r>
      <w:r w:rsidRPr="00217D42">
        <w:rPr>
          <w:rFonts w:eastAsiaTheme="minorEastAsia" w:hint="eastAsia"/>
        </w:rPr>
        <w:t xml:space="preserve"> </w:t>
      </w:r>
    </w:p>
    <w:p w:rsidR="007A38EA" w:rsidRPr="00217D42" w:rsidRDefault="007A38EA" w:rsidP="007A38EA">
      <w:pPr>
        <w:rPr>
          <w:rFonts w:eastAsiaTheme="minorEastAsia" w:hint="eastAsia"/>
        </w:rPr>
      </w:pPr>
      <w:r w:rsidRPr="00217D42">
        <w:rPr>
          <w:highlight w:val="green"/>
        </w:rPr>
        <w:t>Using to option 2: SNR G±Gspan can be reached for the T% of maximum throughput for simulation results alignment criteria.</w:t>
      </w:r>
      <w:r w:rsidRPr="00217D42">
        <w:t xml:space="preserve"> </w:t>
      </w:r>
    </w:p>
    <w:p w:rsidR="007A38EA" w:rsidRPr="00217D42" w:rsidRDefault="007A38EA" w:rsidP="007A38EA">
      <w:pPr>
        <w:pStyle w:val="a"/>
        <w:numPr>
          <w:ilvl w:val="0"/>
          <w:numId w:val="11"/>
        </w:numPr>
        <w:rPr>
          <w:szCs w:val="20"/>
          <w:highlight w:val="green"/>
        </w:rPr>
      </w:pPr>
      <w:r w:rsidRPr="00217D42">
        <w:rPr>
          <w:szCs w:val="20"/>
          <w:highlight w:val="green"/>
        </w:rPr>
        <w:t xml:space="preserve">Maximum throughput is </w:t>
      </w:r>
      <w:r w:rsidR="007970B6" w:rsidRPr="00217D42">
        <w:rPr>
          <w:szCs w:val="20"/>
          <w:highlight w:val="green"/>
        </w:rPr>
        <w:t>defined</w:t>
      </w:r>
      <w:r w:rsidRPr="00217D42">
        <w:rPr>
          <w:szCs w:val="20"/>
          <w:highlight w:val="green"/>
        </w:rPr>
        <w:t xml:space="preserve"> with TBS corresponding to CQI index 15 with rank 2 for 2Rx/4Rx UE.</w:t>
      </w:r>
    </w:p>
    <w:p w:rsidR="007A38EA" w:rsidRPr="00217D42" w:rsidRDefault="00302CA9" w:rsidP="007A38EA">
      <w:pPr>
        <w:pStyle w:val="a"/>
        <w:numPr>
          <w:ilvl w:val="0"/>
          <w:numId w:val="11"/>
        </w:numPr>
        <w:rPr>
          <w:szCs w:val="20"/>
          <w:highlight w:val="yellow"/>
        </w:rPr>
      </w:pPr>
      <w:r w:rsidRPr="00217D42">
        <w:rPr>
          <w:szCs w:val="20"/>
          <w:highlight w:val="yellow"/>
        </w:rPr>
        <w:t xml:space="preserve">Further work on the definition of “Gspan”; the exact </w:t>
      </w:r>
      <w:r w:rsidR="007970B6" w:rsidRPr="00217D42">
        <w:rPr>
          <w:szCs w:val="20"/>
          <w:highlight w:val="yellow"/>
        </w:rPr>
        <w:t xml:space="preserve">test points and requirements can be discussed and concluded in WI phase if any. </w:t>
      </w:r>
    </w:p>
    <w:p w:rsidR="007A38EA" w:rsidRPr="00217D42" w:rsidRDefault="00302CA9" w:rsidP="00FB690E">
      <w:pPr>
        <w:overflowPunct/>
        <w:autoSpaceDE/>
        <w:autoSpaceDN/>
        <w:adjustRightInd/>
        <w:spacing w:after="0"/>
        <w:textAlignment w:val="auto"/>
        <w:rPr>
          <w:highlight w:val="yellow"/>
          <w:lang w:eastAsia="zh-CN"/>
        </w:rPr>
      </w:pPr>
      <w:r w:rsidRPr="00217D42">
        <w:rPr>
          <w:highlight w:val="yellow"/>
          <w:lang w:eastAsia="zh-CN"/>
        </w:rPr>
        <w:t xml:space="preserve">Companies are encouraged to continue </w:t>
      </w:r>
      <w:r w:rsidR="007970B6" w:rsidRPr="00217D42">
        <w:rPr>
          <w:highlight w:val="yellow"/>
          <w:lang w:eastAsia="zh-CN"/>
        </w:rPr>
        <w:t xml:space="preserve">the effort for the results alignment with the target to draw the conclusion of feasibility by this meeting. </w:t>
      </w:r>
    </w:p>
    <w:p w:rsidR="007970B6" w:rsidRPr="00217D42" w:rsidRDefault="007970B6" w:rsidP="007970B6">
      <w:pPr>
        <w:overflowPunct/>
        <w:autoSpaceDE/>
        <w:autoSpaceDN/>
        <w:adjustRightInd/>
        <w:spacing w:after="0"/>
        <w:textAlignment w:val="auto"/>
        <w:rPr>
          <w:highlight w:val="yellow"/>
          <w:lang w:eastAsia="zh-CN"/>
        </w:rPr>
      </w:pPr>
      <w:r w:rsidRPr="00217D42">
        <w:rPr>
          <w:highlight w:val="yellow"/>
          <w:lang w:eastAsia="zh-CN"/>
        </w:rPr>
        <w:t xml:space="preserve">Based on the collected results till now and above agreed alignment criteria, RAN4 observed FR1 2x4 FDD, FR1 2x2 and 2x4 TDD are quite aligned. </w:t>
      </w:r>
    </w:p>
    <w:p w:rsidR="007970B6" w:rsidRPr="007A38EA" w:rsidRDefault="007970B6" w:rsidP="00FB690E">
      <w:pPr>
        <w:overflowPunct/>
        <w:autoSpaceDE/>
        <w:autoSpaceDN/>
        <w:adjustRightInd/>
        <w:spacing w:after="0"/>
        <w:textAlignment w:val="auto"/>
        <w:rPr>
          <w:rFonts w:ascii="Arial" w:hAnsi="Arial" w:cs="Arial" w:hint="eastAsia"/>
          <w:b/>
          <w:lang w:eastAsia="zh-CN"/>
        </w:rPr>
      </w:pPr>
    </w:p>
    <w:p w:rsidR="00690CFD" w:rsidRPr="003F23A3" w:rsidRDefault="00690CFD" w:rsidP="00FB690E">
      <w:pPr>
        <w:overflowPunct/>
        <w:autoSpaceDE/>
        <w:autoSpaceDN/>
        <w:adjustRightInd/>
        <w:spacing w:after="0"/>
        <w:textAlignment w:val="auto"/>
        <w:rPr>
          <w:rFonts w:ascii="Arial" w:hAnsi="Arial" w:cs="Arial" w:hint="eastAsia"/>
          <w:b/>
          <w:lang w:val="en-US" w:eastAsia="zh-CN"/>
        </w:rPr>
      </w:pPr>
    </w:p>
    <w:p w:rsidR="00FB690E" w:rsidRDefault="00FB690E" w:rsidP="00FB690E">
      <w:pPr>
        <w:overflowPunct/>
        <w:autoSpaceDE/>
        <w:autoSpaceDN/>
        <w:adjustRightInd/>
        <w:spacing w:after="0"/>
        <w:textAlignment w:val="auto"/>
        <w:rPr>
          <w:rFonts w:ascii="Arial" w:hAnsi="Arial" w:cs="Arial"/>
          <w:b/>
          <w:color w:val="C00000"/>
          <w:sz w:val="24"/>
          <w:u w:val="single"/>
        </w:rPr>
      </w:pPr>
      <w:r w:rsidRPr="00A95509">
        <w:rPr>
          <w:rFonts w:ascii="Arial" w:hAnsi="Arial" w:cs="Arial"/>
          <w:b/>
          <w:color w:val="C00000"/>
          <w:sz w:val="24"/>
          <w:u w:val="single"/>
        </w:rPr>
        <w:lastRenderedPageBreak/>
        <w:t>Conclusion after 1</w:t>
      </w:r>
      <w:r w:rsidRPr="007C6645">
        <w:rPr>
          <w:rFonts w:ascii="Arial" w:hAnsi="Arial" w:cs="Arial"/>
          <w:b/>
          <w:color w:val="C00000"/>
          <w:sz w:val="24"/>
          <w:u w:val="single"/>
          <w:vertAlign w:val="superscript"/>
        </w:rPr>
        <w:t>st</w:t>
      </w:r>
      <w:r>
        <w:rPr>
          <w:rFonts w:ascii="Arial" w:hAnsi="Arial" w:cs="Arial"/>
          <w:b/>
          <w:color w:val="C00000"/>
          <w:sz w:val="24"/>
          <w:u w:val="single"/>
        </w:rPr>
        <w:t xml:space="preserve"> </w:t>
      </w:r>
      <w:r w:rsidRPr="00A95509">
        <w:rPr>
          <w:rFonts w:ascii="Arial" w:hAnsi="Arial" w:cs="Arial"/>
          <w:b/>
          <w:color w:val="C00000"/>
          <w:sz w:val="24"/>
          <w:u w:val="single"/>
        </w:rPr>
        <w:t xml:space="preserve">round </w:t>
      </w:r>
    </w:p>
    <w:p w:rsidR="00FB690E" w:rsidRDefault="00FB690E" w:rsidP="00FB690E">
      <w:pPr>
        <w:overflowPunct/>
        <w:autoSpaceDE/>
        <w:autoSpaceDN/>
        <w:adjustRightInd/>
        <w:spacing w:after="0"/>
        <w:textAlignment w:val="auto"/>
        <w:rPr>
          <w:rFonts w:ascii="Arial" w:hAnsi="Arial" w:cs="Arial"/>
          <w:b/>
          <w:color w:val="C00000"/>
          <w:sz w:val="24"/>
          <w:u w:val="single"/>
        </w:rPr>
      </w:pPr>
    </w:p>
    <w:p w:rsidR="00FB690E" w:rsidRPr="00A95509" w:rsidRDefault="00FB690E" w:rsidP="00FB690E">
      <w:pPr>
        <w:overflowPunct/>
        <w:autoSpaceDE/>
        <w:autoSpaceDN/>
        <w:adjustRightInd/>
        <w:spacing w:after="0"/>
        <w:textAlignment w:val="auto"/>
        <w:rPr>
          <w:rFonts w:ascii="Arial" w:hAnsi="Arial" w:cs="Arial"/>
          <w:b/>
          <w:color w:val="C00000"/>
          <w:sz w:val="24"/>
          <w:u w:val="single"/>
        </w:rPr>
      </w:pPr>
    </w:p>
    <w:p w:rsidR="00FB690E" w:rsidRDefault="00FB690E" w:rsidP="00FB690E">
      <w:pPr>
        <w:rPr>
          <w:rFonts w:ascii="Arial" w:hAnsi="Arial" w:cs="Arial"/>
          <w:b/>
          <w:color w:val="C00000"/>
          <w:sz w:val="24"/>
          <w:u w:val="single"/>
        </w:rPr>
      </w:pPr>
      <w:r w:rsidRPr="00A95509">
        <w:rPr>
          <w:rFonts w:ascii="Arial" w:hAnsi="Arial" w:cs="Arial"/>
          <w:b/>
          <w:color w:val="C00000"/>
          <w:sz w:val="24"/>
          <w:u w:val="single"/>
        </w:rPr>
        <w:t xml:space="preserve">Conclusion after </w:t>
      </w:r>
      <w:r>
        <w:rPr>
          <w:rFonts w:ascii="Arial" w:hAnsi="Arial" w:cs="Arial"/>
          <w:b/>
          <w:color w:val="C00000"/>
          <w:sz w:val="24"/>
          <w:u w:val="single"/>
        </w:rPr>
        <w:t>2</w:t>
      </w:r>
      <w:r w:rsidRPr="00A95509">
        <w:rPr>
          <w:rFonts w:ascii="Arial" w:hAnsi="Arial" w:cs="Arial"/>
          <w:b/>
          <w:color w:val="C00000"/>
          <w:sz w:val="24"/>
          <w:u w:val="single"/>
          <w:vertAlign w:val="superscript"/>
        </w:rPr>
        <w:t>nd</w:t>
      </w:r>
      <w:r w:rsidRPr="00A95509">
        <w:rPr>
          <w:rFonts w:ascii="Arial" w:hAnsi="Arial" w:cs="Arial"/>
          <w:b/>
          <w:color w:val="C00000"/>
          <w:sz w:val="24"/>
          <w:u w:val="single"/>
        </w:rPr>
        <w:t xml:space="preserve"> round</w:t>
      </w:r>
    </w:p>
    <w:p w:rsidR="00FB690E" w:rsidRDefault="00FB690E" w:rsidP="00FB690E">
      <w:pPr>
        <w:rPr>
          <w:rFonts w:ascii="Arial" w:hAnsi="Arial" w:cs="Arial"/>
          <w:b/>
          <w:color w:val="C00000"/>
          <w:sz w:val="24"/>
          <w:u w:val="single"/>
        </w:rPr>
      </w:pPr>
    </w:p>
    <w:p w:rsidR="00FB690E" w:rsidRPr="00A95509" w:rsidRDefault="00FB690E" w:rsidP="00FB690E">
      <w:pPr>
        <w:rPr>
          <w:rFonts w:eastAsia="等线"/>
          <w:lang w:eastAsia="zh-CN"/>
        </w:rPr>
      </w:pPr>
      <w:r w:rsidRPr="00A95509">
        <w:rPr>
          <w:rFonts w:eastAsia="等线"/>
          <w:lang w:eastAsia="zh-CN"/>
        </w:rPr>
        <w:t>----------------------------------------------------------------------------------------------------------------------</w:t>
      </w:r>
      <w:r>
        <w:rPr>
          <w:rFonts w:eastAsia="等线"/>
          <w:lang w:eastAsia="zh-CN"/>
        </w:rPr>
        <w:t>---------------------</w:t>
      </w:r>
    </w:p>
    <w:p w:rsidR="00FB690E" w:rsidRPr="00FB690E" w:rsidRDefault="00FB690E" w:rsidP="00FB690E">
      <w:pPr>
        <w:rPr>
          <w:rFonts w:eastAsiaTheme="minorEastAsia"/>
        </w:rPr>
      </w:pPr>
    </w:p>
    <w:p w:rsidR="0081207B" w:rsidRDefault="0081207B" w:rsidP="0081207B">
      <w:pPr>
        <w:rPr>
          <w:rFonts w:ascii="Arial" w:hAnsi="Arial" w:cs="Arial"/>
          <w:b/>
          <w:sz w:val="24"/>
        </w:rPr>
      </w:pPr>
      <w:r>
        <w:rPr>
          <w:rFonts w:ascii="Arial" w:hAnsi="Arial" w:cs="Arial"/>
          <w:b/>
          <w:color w:val="0000FF"/>
          <w:sz w:val="24"/>
        </w:rPr>
        <w:t>R4-2113123</w:t>
      </w:r>
      <w:r>
        <w:rPr>
          <w:rFonts w:ascii="Arial" w:hAnsi="Arial" w:cs="Arial"/>
          <w:b/>
          <w:color w:val="0000FF"/>
          <w:sz w:val="24"/>
        </w:rPr>
        <w:tab/>
      </w:r>
      <w:r>
        <w:rPr>
          <w:rFonts w:ascii="Arial" w:hAnsi="Arial" w:cs="Arial"/>
          <w:b/>
          <w:sz w:val="24"/>
        </w:rPr>
        <w:t>Summary of simulation results for NR UE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R4-2113130</w:t>
      </w:r>
      <w:r>
        <w:rPr>
          <w:rFonts w:ascii="Arial" w:hAnsi="Arial" w:cs="Arial"/>
          <w:b/>
          <w:color w:val="0000FF"/>
          <w:sz w:val="24"/>
        </w:rPr>
        <w:tab/>
      </w:r>
      <w:r>
        <w:rPr>
          <w:rFonts w:ascii="Arial" w:hAnsi="Arial" w:cs="Arial"/>
          <w:b/>
          <w:sz w:val="24"/>
        </w:rPr>
        <w:t>Draft CR to TR 37.901-5: Simulation results section</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R4-2113644</w:t>
      </w:r>
      <w:r>
        <w:rPr>
          <w:rFonts w:ascii="Arial" w:hAnsi="Arial" w:cs="Arial"/>
          <w:b/>
          <w:color w:val="0000FF"/>
          <w:sz w:val="24"/>
        </w:rPr>
        <w:tab/>
      </w:r>
      <w:r>
        <w:rPr>
          <w:rFonts w:ascii="Arial" w:hAnsi="Arial" w:cs="Arial"/>
          <w:b/>
          <w:sz w:val="24"/>
        </w:rPr>
        <w:t>Draft TP on ATP performance simulation alignment criteria</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(Rel-17)</w:t>
      </w:r>
      <w:r>
        <w:rPr>
          <w:i/>
        </w:rPr>
        <w:br/>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draft TR submits the section of simulation alignment criteria for ATP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R4-2114477</w:t>
      </w:r>
      <w:r>
        <w:rPr>
          <w:rFonts w:ascii="Arial" w:hAnsi="Arial" w:cs="Arial"/>
          <w:b/>
          <w:color w:val="0000FF"/>
          <w:sz w:val="24"/>
        </w:rPr>
        <w:tab/>
      </w:r>
      <w:r>
        <w:rPr>
          <w:rFonts w:ascii="Arial" w:hAnsi="Arial" w:cs="Arial"/>
          <w:b/>
          <w:sz w:val="24"/>
        </w:rPr>
        <w:t>Draft CR on General and Summary Sections in RAN4 study on Application Layer Throughput Requirements</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R4-2114569</w:t>
      </w:r>
      <w:r>
        <w:rPr>
          <w:rFonts w:ascii="Arial" w:hAnsi="Arial" w:cs="Arial"/>
          <w:b/>
          <w:color w:val="0000FF"/>
          <w:sz w:val="24"/>
        </w:rPr>
        <w:tab/>
      </w:r>
      <w:r>
        <w:rPr>
          <w:rFonts w:ascii="Arial" w:hAnsi="Arial" w:cs="Arial"/>
          <w:b/>
          <w:sz w:val="24"/>
        </w:rPr>
        <w:t>LS on RAN4 updates to TR 37.901-5</w:t>
      </w:r>
    </w:p>
    <w:p w:rsidR="0081207B" w:rsidRDefault="0081207B" w:rsidP="0081207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398" w:name="_Toc79402284"/>
      <w:bookmarkStart w:id="399" w:name="_Toc80014964"/>
      <w:r>
        <w:t>10.7.2</w:t>
      </w:r>
      <w:r>
        <w:tab/>
        <w:t>Test methodology</w:t>
      </w:r>
      <w:bookmarkEnd w:id="398"/>
      <w:bookmarkEnd w:id="399"/>
    </w:p>
    <w:p w:rsidR="0081207B" w:rsidRDefault="0081207B" w:rsidP="0081207B">
      <w:pPr>
        <w:rPr>
          <w:rFonts w:ascii="Arial" w:hAnsi="Arial" w:cs="Arial"/>
          <w:b/>
          <w:sz w:val="24"/>
        </w:rPr>
      </w:pPr>
      <w:r>
        <w:rPr>
          <w:rFonts w:ascii="Arial" w:hAnsi="Arial" w:cs="Arial"/>
          <w:b/>
          <w:color w:val="0000FF"/>
          <w:sz w:val="24"/>
        </w:rPr>
        <w:t>R4-2112110</w:t>
      </w:r>
      <w:r>
        <w:rPr>
          <w:rFonts w:ascii="Arial" w:hAnsi="Arial" w:cs="Arial"/>
          <w:b/>
          <w:color w:val="0000FF"/>
          <w:sz w:val="24"/>
        </w:rPr>
        <w:tab/>
      </w:r>
      <w:r>
        <w:rPr>
          <w:rFonts w:ascii="Arial" w:hAnsi="Arial" w:cs="Arial"/>
          <w:b/>
          <w:sz w:val="24"/>
        </w:rPr>
        <w:t>Simulation results for physical layer Throughput</w:t>
      </w:r>
    </w:p>
    <w:p w:rsidR="0081207B" w:rsidRDefault="0081207B" w:rsidP="0081207B">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R4-2113124</w:t>
      </w:r>
      <w:r>
        <w:rPr>
          <w:rFonts w:ascii="Arial" w:hAnsi="Arial" w:cs="Arial"/>
          <w:b/>
          <w:color w:val="0000FF"/>
          <w:sz w:val="24"/>
        </w:rPr>
        <w:tab/>
      </w:r>
      <w:r>
        <w:rPr>
          <w:rFonts w:ascii="Arial" w:hAnsi="Arial" w:cs="Arial"/>
          <w:b/>
          <w:sz w:val="24"/>
        </w:rPr>
        <w:t>Discussion on NR UE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R4-2113642</w:t>
      </w:r>
      <w:r>
        <w:rPr>
          <w:rFonts w:ascii="Arial" w:hAnsi="Arial" w:cs="Arial"/>
          <w:b/>
          <w:color w:val="0000FF"/>
          <w:sz w:val="24"/>
        </w:rPr>
        <w:tab/>
      </w:r>
      <w:r>
        <w:rPr>
          <w:rFonts w:ascii="Arial" w:hAnsi="Arial" w:cs="Arial"/>
          <w:b/>
          <w:sz w:val="24"/>
        </w:rPr>
        <w:t>Remaining issues on Test methodology for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discusses ATP methodology</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R4-2113643</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This contribution submits our simulation results for ATP</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R4-2114474</w:t>
      </w:r>
      <w:r>
        <w:rPr>
          <w:rFonts w:ascii="Arial" w:hAnsi="Arial" w:cs="Arial"/>
          <w:b/>
          <w:color w:val="0000FF"/>
          <w:sz w:val="24"/>
        </w:rPr>
        <w:tab/>
      </w:r>
      <w:r>
        <w:rPr>
          <w:rFonts w:ascii="Arial" w:hAnsi="Arial" w:cs="Arial"/>
          <w:b/>
          <w:sz w:val="24"/>
        </w:rPr>
        <w:t>Simulation Results for Application Layer Throughput Tests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4"/>
      </w:pPr>
      <w:bookmarkStart w:id="400" w:name="_Toc79402285"/>
      <w:bookmarkStart w:id="401" w:name="_Toc80014965"/>
      <w:r>
        <w:t>10.7.3</w:t>
      </w:r>
      <w:r>
        <w:tab/>
        <w:t>Test parameters</w:t>
      </w:r>
      <w:bookmarkEnd w:id="400"/>
      <w:bookmarkEnd w:id="401"/>
    </w:p>
    <w:p w:rsidR="0081207B" w:rsidRDefault="0081207B" w:rsidP="0081207B">
      <w:pPr>
        <w:rPr>
          <w:rFonts w:ascii="Arial" w:hAnsi="Arial" w:cs="Arial"/>
          <w:b/>
          <w:sz w:val="24"/>
        </w:rPr>
      </w:pPr>
      <w:r>
        <w:rPr>
          <w:rFonts w:ascii="Arial" w:hAnsi="Arial" w:cs="Arial"/>
          <w:b/>
          <w:color w:val="0000FF"/>
          <w:sz w:val="24"/>
        </w:rPr>
        <w:t>R4-2113787</w:t>
      </w:r>
      <w:r>
        <w:rPr>
          <w:rFonts w:ascii="Arial" w:hAnsi="Arial" w:cs="Arial"/>
          <w:b/>
          <w:color w:val="0000FF"/>
          <w:sz w:val="24"/>
        </w:rPr>
        <w:tab/>
      </w:r>
      <w:r>
        <w:rPr>
          <w:rFonts w:ascii="Arial" w:hAnsi="Arial" w:cs="Arial"/>
          <w:b/>
          <w:sz w:val="24"/>
        </w:rPr>
        <w:t>Discussion on open issues on Application layer data throughput performance</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R4-2113788</w:t>
      </w:r>
      <w:r>
        <w:rPr>
          <w:rFonts w:ascii="Arial" w:hAnsi="Arial" w:cs="Arial"/>
          <w:b/>
          <w:color w:val="0000FF"/>
          <w:sz w:val="24"/>
        </w:rPr>
        <w:tab/>
      </w:r>
      <w:r>
        <w:rPr>
          <w:rFonts w:ascii="Arial" w:hAnsi="Arial" w:cs="Arial"/>
          <w:b/>
          <w:sz w:val="24"/>
        </w:rPr>
        <w:t>Simulation results for application layer data throughput performance</w:t>
      </w:r>
    </w:p>
    <w:p w:rsidR="0081207B" w:rsidRDefault="0081207B" w:rsidP="0081207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R4-2113789</w:t>
      </w:r>
      <w:r>
        <w:rPr>
          <w:rFonts w:ascii="Arial" w:hAnsi="Arial" w:cs="Arial"/>
          <w:b/>
          <w:color w:val="0000FF"/>
          <w:sz w:val="24"/>
        </w:rPr>
        <w:tab/>
      </w:r>
      <w:r>
        <w:rPr>
          <w:rFonts w:ascii="Arial" w:hAnsi="Arial" w:cs="Arial"/>
          <w:b/>
          <w:sz w:val="24"/>
        </w:rPr>
        <w:t>draftCR:Simulation assumptions for application layer data throughput performance</w:t>
      </w:r>
    </w:p>
    <w:p w:rsidR="0081207B" w:rsidRDefault="0081207B" w:rsidP="0081207B">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37.901-5 v16.4.0</w:t>
      </w:r>
      <w:r>
        <w:rPr>
          <w:i/>
        </w:rPr>
        <w:tab/>
        <w:t xml:space="preserve">  CR-  rev  Cat:  (Rel-16)</w:t>
      </w:r>
      <w:r>
        <w:rPr>
          <w:i/>
        </w:rPr>
        <w:br/>
      </w:r>
      <w:r>
        <w:rPr>
          <w:i/>
        </w:rPr>
        <w:lastRenderedPageBreak/>
        <w:br/>
      </w:r>
      <w:r>
        <w:rPr>
          <w:i/>
        </w:rPr>
        <w:tab/>
      </w:r>
      <w:r>
        <w:rPr>
          <w:i/>
        </w:rPr>
        <w:tab/>
      </w:r>
      <w:r>
        <w:rPr>
          <w:i/>
        </w:rPr>
        <w:tab/>
      </w:r>
      <w:r>
        <w:rPr>
          <w:i/>
        </w:rPr>
        <w:tab/>
      </w:r>
      <w:r>
        <w:rPr>
          <w:i/>
        </w:rPr>
        <w:tab/>
        <w:t>Source: Huawei,HiSilicon</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R4-2114042</w:t>
      </w:r>
      <w:r>
        <w:rPr>
          <w:rFonts w:ascii="Arial" w:hAnsi="Arial" w:cs="Arial"/>
          <w:b/>
          <w:color w:val="0000FF"/>
          <w:sz w:val="24"/>
        </w:rPr>
        <w:tab/>
      </w:r>
      <w:r>
        <w:rPr>
          <w:rFonts w:ascii="Arial" w:hAnsi="Arial" w:cs="Arial"/>
          <w:b/>
          <w:sz w:val="24"/>
        </w:rPr>
        <w:t>Simulation results for the study on application layer throughput requirements</w:t>
      </w:r>
    </w:p>
    <w:p w:rsidR="0081207B" w:rsidRDefault="0081207B" w:rsidP="0081207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MediaTek inc.</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pStyle w:val="2"/>
      </w:pPr>
      <w:bookmarkStart w:id="402" w:name="_Toc79402286"/>
      <w:bookmarkStart w:id="403" w:name="_Toc80014966"/>
      <w:r>
        <w:t>11</w:t>
      </w:r>
      <w:r>
        <w:tab/>
        <w:t>Rel-17 Work Items for LTE</w:t>
      </w:r>
      <w:bookmarkEnd w:id="402"/>
      <w:bookmarkEnd w:id="403"/>
    </w:p>
    <w:p w:rsidR="0081207B" w:rsidRDefault="0081207B" w:rsidP="0081207B">
      <w:pPr>
        <w:rPr>
          <w:color w:val="993300"/>
          <w:u w:val="single"/>
          <w:lang w:eastAsia="zh-CN"/>
        </w:rPr>
      </w:pPr>
      <w:r>
        <w:rPr>
          <w:rFonts w:hint="eastAsia"/>
          <w:color w:val="993300"/>
          <w:u w:val="single"/>
          <w:lang w:eastAsia="zh-CN"/>
        </w:rPr>
        <w:t>\</w:t>
      </w:r>
    </w:p>
    <w:p w:rsidR="0081207B" w:rsidRDefault="0081207B" w:rsidP="0081207B">
      <w:pPr>
        <w:pStyle w:val="2"/>
      </w:pPr>
      <w:bookmarkStart w:id="404" w:name="_Toc79402324"/>
      <w:bookmarkStart w:id="405" w:name="_Toc80014967"/>
      <w:r>
        <w:t>12</w:t>
      </w:r>
      <w:r>
        <w:tab/>
        <w:t>Liaison and output to other groups</w:t>
      </w:r>
      <w:bookmarkEnd w:id="404"/>
      <w:bookmarkEnd w:id="405"/>
    </w:p>
    <w:p w:rsidR="0081207B" w:rsidRDefault="0081207B" w:rsidP="0081207B">
      <w:pPr>
        <w:pStyle w:val="3"/>
      </w:pPr>
      <w:bookmarkStart w:id="406" w:name="_Toc79402326"/>
      <w:bookmarkStart w:id="407" w:name="_Toc80014968"/>
      <w:r>
        <w:t>12.2</w:t>
      </w:r>
      <w:r>
        <w:tab/>
        <w:t>Others</w:t>
      </w:r>
      <w:bookmarkEnd w:id="406"/>
      <w:bookmarkEnd w:id="407"/>
    </w:p>
    <w:p w:rsidR="005B2A14" w:rsidRDefault="005B2A14" w:rsidP="005B2A14">
      <w:pPr>
        <w:overflowPunct/>
        <w:autoSpaceDE/>
        <w:autoSpaceDN/>
        <w:adjustRightInd/>
        <w:spacing w:after="0"/>
        <w:textAlignment w:val="auto"/>
        <w:rPr>
          <w:rFonts w:ascii="Arial" w:hAnsi="Arial" w:cs="Arial"/>
          <w:b/>
          <w:color w:val="C00000"/>
          <w:sz w:val="24"/>
          <w:u w:val="single"/>
        </w:rPr>
      </w:pPr>
      <w:r>
        <w:rPr>
          <w:rFonts w:ascii="Arial" w:hAnsi="Arial" w:cs="Arial"/>
          <w:b/>
          <w:color w:val="C00000"/>
          <w:sz w:val="24"/>
          <w:u w:val="single"/>
        </w:rPr>
        <w:t xml:space="preserve">Refer to </w:t>
      </w:r>
      <w:r w:rsidRPr="00A95509">
        <w:rPr>
          <w:rFonts w:ascii="Arial" w:hAnsi="Arial" w:cs="Arial" w:hint="eastAsia"/>
          <w:b/>
          <w:color w:val="C00000"/>
          <w:sz w:val="24"/>
          <w:u w:val="single"/>
        </w:rPr>
        <w:t>E</w:t>
      </w:r>
      <w:r w:rsidRPr="00A95509">
        <w:rPr>
          <w:rFonts w:ascii="Arial" w:hAnsi="Arial" w:cs="Arial"/>
          <w:b/>
          <w:color w:val="C00000"/>
          <w:sz w:val="24"/>
          <w:u w:val="single"/>
        </w:rPr>
        <w:t xml:space="preserve">mail discussion </w:t>
      </w:r>
      <w:r>
        <w:rPr>
          <w:rFonts w:ascii="Arial" w:hAnsi="Arial" w:cs="Arial"/>
          <w:b/>
          <w:color w:val="C00000"/>
          <w:sz w:val="24"/>
          <w:u w:val="single"/>
        </w:rPr>
        <w:t xml:space="preserve">summary of </w:t>
      </w:r>
      <w:r w:rsidRPr="00BB7B74">
        <w:rPr>
          <w:rFonts w:ascii="Arial" w:hAnsi="Arial" w:cs="Arial" w:hint="eastAsia"/>
          <w:b/>
          <w:color w:val="C00000"/>
          <w:sz w:val="24"/>
          <w:u w:val="single"/>
        </w:rPr>
        <w:t>[100-e][318] LS_Response_BSRF(RP-210747,R4-2111719)</w:t>
      </w:r>
      <w:r w:rsidRPr="00A95509">
        <w:rPr>
          <w:rFonts w:ascii="Arial" w:hAnsi="Arial" w:cs="Arial"/>
          <w:b/>
          <w:color w:val="C00000"/>
          <w:sz w:val="24"/>
          <w:u w:val="single"/>
        </w:rPr>
        <w:t xml:space="preserve">, AI </w:t>
      </w:r>
      <w:r>
        <w:rPr>
          <w:rFonts w:ascii="Arial" w:hAnsi="Arial" w:cs="Arial"/>
          <w:b/>
          <w:color w:val="C00000"/>
          <w:sz w:val="24"/>
          <w:u w:val="single"/>
        </w:rPr>
        <w:t>6.4</w:t>
      </w:r>
      <w:r>
        <w:rPr>
          <w:rFonts w:ascii="Arial" w:eastAsia="等线" w:hAnsi="Arial" w:cs="Arial" w:hint="eastAsia"/>
          <w:b/>
          <w:color w:val="C00000"/>
          <w:sz w:val="24"/>
          <w:u w:val="single"/>
          <w:lang w:eastAsia="zh-CN"/>
        </w:rPr>
        <w:t>,</w:t>
      </w:r>
      <w:r w:rsidRPr="00BB7B74">
        <w:rPr>
          <w:rFonts w:ascii="Arial" w:hAnsi="Arial" w:cs="Arial"/>
          <w:b/>
          <w:color w:val="C00000"/>
          <w:sz w:val="24"/>
          <w:u w:val="single"/>
        </w:rPr>
        <w:t>12 (R4-2112288,R4-2114225, R4-2114226, R4-2113039)</w:t>
      </w:r>
      <w:r w:rsidRPr="00A95509">
        <w:rPr>
          <w:rFonts w:ascii="Arial" w:hAnsi="Arial" w:cs="Arial"/>
          <w:b/>
          <w:color w:val="C00000"/>
          <w:sz w:val="24"/>
          <w:u w:val="single"/>
        </w:rPr>
        <w:t xml:space="preserve">– </w:t>
      </w:r>
      <w:r w:rsidRPr="00BB7B74">
        <w:rPr>
          <w:rFonts w:ascii="Arial" w:hAnsi="Arial" w:cs="Arial" w:hint="eastAsia"/>
          <w:b/>
          <w:color w:val="C00000"/>
          <w:sz w:val="24"/>
          <w:u w:val="single"/>
        </w:rPr>
        <w:t>Johan Sköld</w:t>
      </w:r>
    </w:p>
    <w:p w:rsidR="00F529E9" w:rsidRDefault="00F529E9" w:rsidP="00F529E9"/>
    <w:p w:rsidR="00F529E9" w:rsidRPr="00F529E9" w:rsidRDefault="00F529E9" w:rsidP="00F529E9">
      <w:pPr>
        <w:rPr>
          <w:b/>
          <w:u w:val="single"/>
        </w:rPr>
      </w:pPr>
      <w:r w:rsidRPr="00F529E9">
        <w:rPr>
          <w:b/>
          <w:color w:val="FF0000"/>
          <w:u w:val="single"/>
        </w:rPr>
        <w:t>Topic #2: LS response to ETSI TFES on blocking requirement</w:t>
      </w:r>
    </w:p>
    <w:p w:rsidR="00B06F41" w:rsidRPr="00F529E9" w:rsidRDefault="00B06F41" w:rsidP="005B2A14">
      <w:pPr>
        <w:overflowPunct/>
        <w:autoSpaceDE/>
        <w:autoSpaceDN/>
        <w:adjustRightInd/>
        <w:spacing w:after="0"/>
        <w:textAlignment w:val="auto"/>
        <w:rPr>
          <w:rFonts w:ascii="Arial" w:eastAsiaTheme="minorEastAsia" w:hAnsi="Arial" w:cs="Arial"/>
          <w:b/>
          <w:color w:val="C00000"/>
          <w:sz w:val="24"/>
          <w:u w:val="single"/>
        </w:rPr>
      </w:pPr>
    </w:p>
    <w:p w:rsidR="0081207B" w:rsidRDefault="0081207B" w:rsidP="0081207B">
      <w:pPr>
        <w:rPr>
          <w:rFonts w:ascii="Arial" w:hAnsi="Arial" w:cs="Arial"/>
          <w:b/>
          <w:sz w:val="24"/>
        </w:rPr>
      </w:pPr>
      <w:r>
        <w:rPr>
          <w:rFonts w:ascii="Arial" w:hAnsi="Arial" w:cs="Arial"/>
          <w:b/>
          <w:color w:val="0000FF"/>
          <w:sz w:val="24"/>
        </w:rPr>
        <w:t>R4-2112288</w:t>
      </w:r>
      <w:r>
        <w:rPr>
          <w:rFonts w:ascii="Arial" w:hAnsi="Arial" w:cs="Arial"/>
          <w:b/>
          <w:color w:val="0000FF"/>
          <w:sz w:val="24"/>
        </w:rPr>
        <w:tab/>
      </w:r>
      <w:r>
        <w:rPr>
          <w:rFonts w:ascii="Arial" w:hAnsi="Arial" w:cs="Arial"/>
          <w:b/>
          <w:sz w:val="24"/>
        </w:rPr>
        <w:t>Draft LS to ETSI TFES on the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Ericsson</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The LS response gives feedback to the four issues brought up by ETS MSG TFES.</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R4-2114225</w:t>
      </w:r>
      <w:r>
        <w:rPr>
          <w:rFonts w:ascii="Arial" w:hAnsi="Arial" w:cs="Arial"/>
          <w:b/>
          <w:color w:val="0000FF"/>
          <w:sz w:val="24"/>
        </w:rPr>
        <w:tab/>
      </w:r>
      <w:r>
        <w:rPr>
          <w:rFonts w:ascii="Arial" w:hAnsi="Arial" w:cs="Arial"/>
          <w:b/>
          <w:sz w:val="24"/>
        </w:rPr>
        <w:t>Discussion on DRAFT LS to 3GPP RAN4 on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t xml:space="preserve">Abstract: </w:t>
      </w:r>
    </w:p>
    <w:p w:rsidR="0081207B" w:rsidRDefault="0081207B" w:rsidP="0081207B">
      <w:r>
        <w:t>Discussion around the questions raised in the LS on protection of 1900-1910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81207B" w:rsidRDefault="0081207B" w:rsidP="0081207B">
      <w:pPr>
        <w:rPr>
          <w:rFonts w:ascii="Arial" w:hAnsi="Arial" w:cs="Arial"/>
          <w:b/>
          <w:sz w:val="24"/>
        </w:rPr>
      </w:pPr>
      <w:r>
        <w:rPr>
          <w:rFonts w:ascii="Arial" w:hAnsi="Arial" w:cs="Arial"/>
          <w:b/>
          <w:color w:val="0000FF"/>
          <w:sz w:val="24"/>
        </w:rPr>
        <w:t>R4-2114226</w:t>
      </w:r>
      <w:r>
        <w:rPr>
          <w:rFonts w:ascii="Arial" w:hAnsi="Arial" w:cs="Arial"/>
          <w:b/>
          <w:color w:val="0000FF"/>
          <w:sz w:val="24"/>
        </w:rPr>
        <w:tab/>
      </w:r>
      <w:r>
        <w:rPr>
          <w:rFonts w:ascii="Arial" w:hAnsi="Arial" w:cs="Arial"/>
          <w:b/>
          <w:sz w:val="24"/>
        </w:rPr>
        <w:t>Draft LS out - New blocking requirement for Band 1 BSs for protection from RMR in 1900-1910</w:t>
      </w:r>
    </w:p>
    <w:p w:rsidR="0081207B" w:rsidRDefault="0081207B" w:rsidP="0081207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MSG TFES, cc ETSI RT</w:t>
      </w:r>
      <w:r>
        <w:rPr>
          <w:i/>
        </w:rPr>
        <w:br/>
      </w:r>
      <w:r>
        <w:rPr>
          <w:i/>
        </w:rPr>
        <w:tab/>
      </w:r>
      <w:r>
        <w:rPr>
          <w:i/>
        </w:rPr>
        <w:tab/>
      </w:r>
      <w:r>
        <w:rPr>
          <w:i/>
        </w:rPr>
        <w:tab/>
      </w:r>
      <w:r>
        <w:rPr>
          <w:i/>
        </w:rPr>
        <w:tab/>
      </w:r>
      <w:r>
        <w:rPr>
          <w:i/>
        </w:rPr>
        <w:tab/>
        <w:t>Source: Huawei</w:t>
      </w:r>
    </w:p>
    <w:p w:rsidR="0081207B" w:rsidRDefault="0081207B" w:rsidP="0081207B">
      <w:pPr>
        <w:rPr>
          <w:rFonts w:ascii="Arial" w:hAnsi="Arial" w:cs="Arial"/>
          <w:b/>
        </w:rPr>
      </w:pPr>
      <w:r>
        <w:rPr>
          <w:rFonts w:ascii="Arial" w:hAnsi="Arial" w:cs="Arial"/>
          <w:b/>
        </w:rPr>
        <w:lastRenderedPageBreak/>
        <w:t xml:space="preserve">Abstract: </w:t>
      </w:r>
    </w:p>
    <w:p w:rsidR="0081207B" w:rsidRDefault="0081207B" w:rsidP="0081207B">
      <w:r>
        <w:t>Draft LS response to the questions raised in the LS on protection of 1900-1910</w:t>
      </w:r>
    </w:p>
    <w:p w:rsidR="0081207B" w:rsidRDefault="0081207B" w:rsidP="0081207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29E9" w:rsidRPr="00F529E9" w:rsidRDefault="00F529E9" w:rsidP="0081207B">
      <w:pPr>
        <w:rPr>
          <w:b/>
          <w:color w:val="FF0000"/>
        </w:rPr>
      </w:pPr>
      <w:r w:rsidRPr="00F529E9">
        <w:rPr>
          <w:rFonts w:hint="eastAsia"/>
          <w:b/>
          <w:color w:val="FF0000"/>
          <w:lang w:eastAsia="zh-CN"/>
        </w:rPr>
        <w:t>AAS</w:t>
      </w:r>
      <w:r w:rsidRPr="00F529E9">
        <w:rPr>
          <w:b/>
          <w:color w:val="FF0000"/>
        </w:rPr>
        <w:t xml:space="preserve"> </w:t>
      </w:r>
      <w:r w:rsidRPr="00F529E9">
        <w:rPr>
          <w:rFonts w:hint="eastAsia"/>
          <w:b/>
          <w:color w:val="FF0000"/>
          <w:lang w:eastAsia="zh-CN"/>
        </w:rPr>
        <w:t>Antenna</w:t>
      </w:r>
      <w:r w:rsidRPr="00F529E9">
        <w:rPr>
          <w:b/>
          <w:color w:val="FF0000"/>
        </w:rPr>
        <w:t xml:space="preserve"> </w:t>
      </w:r>
      <w:r w:rsidRPr="00F529E9">
        <w:rPr>
          <w:rFonts w:hint="eastAsia"/>
          <w:b/>
          <w:color w:val="FF0000"/>
          <w:lang w:eastAsia="zh-CN"/>
        </w:rPr>
        <w:t>M</w:t>
      </w:r>
      <w:r w:rsidRPr="00F529E9">
        <w:rPr>
          <w:b/>
          <w:color w:val="FF0000"/>
          <w:lang w:eastAsia="zh-CN"/>
        </w:rPr>
        <w:t>o</w:t>
      </w:r>
      <w:r w:rsidRPr="00F529E9">
        <w:rPr>
          <w:rFonts w:hint="eastAsia"/>
          <w:b/>
          <w:color w:val="FF0000"/>
          <w:lang w:eastAsia="zh-CN"/>
        </w:rPr>
        <w:t>del</w:t>
      </w:r>
    </w:p>
    <w:p w:rsidR="00F529E9" w:rsidRDefault="00F529E9" w:rsidP="00F529E9">
      <w:pPr>
        <w:rPr>
          <w:rFonts w:ascii="Arial" w:hAnsi="Arial" w:cs="Arial"/>
          <w:b/>
          <w:sz w:val="24"/>
        </w:rPr>
      </w:pPr>
      <w:r>
        <w:rPr>
          <w:rFonts w:ascii="Arial" w:hAnsi="Arial" w:cs="Arial"/>
          <w:b/>
          <w:color w:val="0000FF"/>
          <w:sz w:val="24"/>
        </w:rPr>
        <w:t>R4-2113039</w:t>
      </w:r>
      <w:r>
        <w:rPr>
          <w:rFonts w:ascii="Arial" w:hAnsi="Arial" w:cs="Arial"/>
          <w:b/>
          <w:color w:val="0000FF"/>
          <w:sz w:val="24"/>
        </w:rPr>
        <w:tab/>
      </w:r>
      <w:r>
        <w:rPr>
          <w:rFonts w:ascii="Arial" w:hAnsi="Arial" w:cs="Arial"/>
          <w:b/>
          <w:sz w:val="24"/>
        </w:rPr>
        <w:t>AAS antenna model</w:t>
      </w:r>
    </w:p>
    <w:p w:rsidR="00F529E9" w:rsidRDefault="00F529E9" w:rsidP="00F529E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F529E9" w:rsidRDefault="00F529E9" w:rsidP="00F529E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F529E9" w:rsidRPr="00F529E9" w:rsidRDefault="00F529E9" w:rsidP="0081207B">
      <w:pPr>
        <w:rPr>
          <w:color w:val="993300"/>
          <w:u w:val="single"/>
        </w:rPr>
      </w:pPr>
    </w:p>
    <w:p w:rsidR="0081207B" w:rsidRPr="0003330B" w:rsidRDefault="0081207B" w:rsidP="0081207B">
      <w:pPr>
        <w:pStyle w:val="FP"/>
      </w:pPr>
    </w:p>
    <w:p w:rsidR="007229E4" w:rsidRPr="00944C49" w:rsidRDefault="007229E4" w:rsidP="007229E4">
      <w:pPr>
        <w:pStyle w:val="2"/>
        <w:rPr>
          <w:lang w:val="en-US"/>
        </w:rPr>
      </w:pPr>
      <w:bookmarkStart w:id="408" w:name="_Toc80014969"/>
      <w:r w:rsidRPr="00944C49">
        <w:rPr>
          <w:lang w:val="en-US"/>
        </w:rPr>
        <w:t>BACKUP</w:t>
      </w:r>
      <w:bookmarkEnd w:id="408"/>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sidR="0081207B">
        <w:rPr>
          <w:rFonts w:ascii="Arial" w:hAnsi="Arial" w:cs="Arial"/>
          <w:b/>
          <w:color w:val="0000FF"/>
          <w:sz w:val="24"/>
          <w:u w:val="thick"/>
        </w:rPr>
        <w:t>21</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70109E">
        <w:rPr>
          <w:rFonts w:hint="eastAsia"/>
          <w:i/>
          <w:lang w:eastAsia="zh-CN"/>
        </w:rPr>
        <w:t>Information</w:t>
      </w:r>
      <w:r>
        <w:rPr>
          <w:i/>
        </w:rPr>
        <w:br/>
      </w:r>
      <w:r>
        <w:rPr>
          <w:i/>
        </w:rPr>
        <w:tab/>
      </w:r>
      <w:r>
        <w:rPr>
          <w:i/>
        </w:rPr>
        <w:tab/>
      </w:r>
      <w:r>
        <w:rPr>
          <w:i/>
        </w:rPr>
        <w:tab/>
      </w:r>
      <w:r>
        <w:rPr>
          <w:i/>
        </w:rPr>
        <w:tab/>
      </w:r>
      <w:r>
        <w:rPr>
          <w:i/>
        </w:rPr>
        <w:tab/>
        <w:t xml:space="preserve">Source: </w:t>
      </w:r>
      <w:r w:rsidR="0070109E">
        <w:rPr>
          <w:i/>
          <w:lang w:eastAsia="zh-CN"/>
        </w:rPr>
        <w:t>Moderator (</w:t>
      </w:r>
      <w:r w:rsidR="0070109E">
        <w:rPr>
          <w:rFonts w:hint="eastAsia"/>
          <w:i/>
          <w:lang w:eastAsia="zh-CN"/>
        </w:rPr>
        <w:t>TBA)</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56256" w:rsidRPr="002B4F7A" w:rsidRDefault="00E56256" w:rsidP="002B4F7A">
      <w:pPr>
        <w:rPr>
          <w:lang w:val="en-US"/>
        </w:rPr>
      </w:pPr>
    </w:p>
    <w:sectPr w:rsidR="00E56256" w:rsidRPr="002B4F7A">
      <w:headerReference w:type="even"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47" w:rsidRDefault="007B3047">
      <w:pPr>
        <w:spacing w:after="0"/>
      </w:pPr>
      <w:r>
        <w:separator/>
      </w:r>
    </w:p>
  </w:endnote>
  <w:endnote w:type="continuationSeparator" w:id="0">
    <w:p w:rsidR="007B3047" w:rsidRDefault="007B3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47" w:rsidRDefault="007B3047">
      <w:pPr>
        <w:spacing w:after="0"/>
      </w:pPr>
      <w:r>
        <w:separator/>
      </w:r>
    </w:p>
  </w:footnote>
  <w:footnote w:type="continuationSeparator" w:id="0">
    <w:p w:rsidR="007B3047" w:rsidRDefault="007B30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EF" w:rsidRDefault="00C700E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0E421C8"/>
    <w:multiLevelType w:val="multilevel"/>
    <w:tmpl w:val="10E421C8"/>
    <w:lvl w:ilvl="0">
      <w:start w:val="1"/>
      <w:numFmt w:val="decimal"/>
      <w:suff w:val="space"/>
      <w:lvlText w:val="Proposal %1:"/>
      <w:lvlJc w:val="left"/>
      <w:pPr>
        <w:ind w:left="0" w:firstLine="0"/>
      </w:pPr>
      <w:rPr>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046613"/>
    <w:multiLevelType w:val="hybridMultilevel"/>
    <w:tmpl w:val="AF4C8998"/>
    <w:lvl w:ilvl="0" w:tplc="7C0431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7B2149"/>
    <w:multiLevelType w:val="hybridMultilevel"/>
    <w:tmpl w:val="8B52595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63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D510594E">
      <w:start w:val="5"/>
      <w:numFmt w:val="bullet"/>
      <w:lvlText w:val="-"/>
      <w:lvlJc w:val="left"/>
      <w:pPr>
        <w:ind w:left="4536" w:hanging="360"/>
      </w:pPr>
      <w:rPr>
        <w:rFonts w:ascii="Times New Roman" w:eastAsia="宋体"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13695E7E"/>
    <w:multiLevelType w:val="hybridMultilevel"/>
    <w:tmpl w:val="C18E07B8"/>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E560970"/>
    <w:multiLevelType w:val="hybridMultilevel"/>
    <w:tmpl w:val="7D6405B8"/>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2ED979C7"/>
    <w:multiLevelType w:val="hybridMultilevel"/>
    <w:tmpl w:val="21C4D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C55D46"/>
    <w:multiLevelType w:val="hybridMultilevel"/>
    <w:tmpl w:val="3E6E767A"/>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80F5BB3"/>
    <w:multiLevelType w:val="hybridMultilevel"/>
    <w:tmpl w:val="5B7E8E7C"/>
    <w:lvl w:ilvl="0" w:tplc="A18CECEC">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E14354"/>
    <w:multiLevelType w:val="hybridMultilevel"/>
    <w:tmpl w:val="4FF02C38"/>
    <w:lvl w:ilvl="0" w:tplc="BD502C8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772D10"/>
    <w:multiLevelType w:val="multilevel"/>
    <w:tmpl w:val="3D772D10"/>
    <w:lvl w:ilvl="0">
      <w:start w:val="1"/>
      <w:numFmt w:val="bullet"/>
      <w:lvlText w:val=""/>
      <w:lvlJc w:val="left"/>
      <w:pPr>
        <w:tabs>
          <w:tab w:val="left" w:pos="720"/>
        </w:tabs>
        <w:ind w:left="720" w:hanging="360"/>
      </w:pPr>
      <w:rPr>
        <w:rFonts w:ascii="Wingdings" w:hAnsi="Wingdings"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8"/>
      <w:numFmt w:val="bullet"/>
      <w:lvlText w:val="-"/>
      <w:lvlJc w:val="left"/>
      <w:pPr>
        <w:tabs>
          <w:tab w:val="left" w:pos="2880"/>
        </w:tabs>
        <w:ind w:left="2880" w:hanging="360"/>
      </w:pPr>
      <w:rPr>
        <w:rFonts w:ascii="Arial" w:eastAsia="Times New Roman" w:hAnsi="Arial" w:cs="Arial" w:hint="default"/>
        <w:i/>
        <w:lang w:val="en-GB"/>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E033E17"/>
    <w:multiLevelType w:val="hybridMultilevel"/>
    <w:tmpl w:val="1AEA0BA8"/>
    <w:lvl w:ilvl="0" w:tplc="220ED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7710F4"/>
    <w:multiLevelType w:val="hybridMultilevel"/>
    <w:tmpl w:val="0432602E"/>
    <w:lvl w:ilvl="0" w:tplc="EDA445B0">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8446A"/>
    <w:multiLevelType w:val="hybridMultilevel"/>
    <w:tmpl w:val="C98ED56A"/>
    <w:lvl w:ilvl="0" w:tplc="A18CEC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45F62A84"/>
    <w:multiLevelType w:val="multilevel"/>
    <w:tmpl w:val="45F62A84"/>
    <w:lvl w:ilvl="0">
      <w:start w:val="1"/>
      <w:numFmt w:val="bullet"/>
      <w:lvlText w:val="–"/>
      <w:lvlJc w:val="left"/>
      <w:pPr>
        <w:ind w:left="920" w:hanging="420"/>
      </w:pPr>
      <w:rPr>
        <w:rFonts w:ascii="Arial" w:hAnsi="Arial" w:hint="default"/>
      </w:rPr>
    </w:lvl>
    <w:lvl w:ilvl="1">
      <w:start w:val="1"/>
      <w:numFmt w:val="bullet"/>
      <w:lvlText w:val=""/>
      <w:lvlJc w:val="left"/>
      <w:pPr>
        <w:ind w:left="1340" w:hanging="420"/>
      </w:pPr>
      <w:rPr>
        <w:rFonts w:ascii="Wingdings" w:hAnsi="Wingdings" w:hint="default"/>
      </w:rPr>
    </w:lvl>
    <w:lvl w:ilvl="2">
      <w:start w:val="1"/>
      <w:numFmt w:val="bullet"/>
      <w:lvlText w:val=""/>
      <w:lvlJc w:val="left"/>
      <w:pPr>
        <w:ind w:left="1760" w:hanging="420"/>
      </w:pPr>
      <w:rPr>
        <w:rFonts w:ascii="Wingdings" w:hAnsi="Wingdings" w:hint="default"/>
      </w:rPr>
    </w:lvl>
    <w:lvl w:ilvl="3">
      <w:start w:val="1"/>
      <w:numFmt w:val="bullet"/>
      <w:lvlText w:val=""/>
      <w:lvlJc w:val="left"/>
      <w:pPr>
        <w:ind w:left="2180" w:hanging="420"/>
      </w:pPr>
      <w:rPr>
        <w:rFonts w:ascii="Wingdings" w:hAnsi="Wingdings" w:hint="default"/>
      </w:rPr>
    </w:lvl>
    <w:lvl w:ilvl="4">
      <w:start w:val="1"/>
      <w:numFmt w:val="bullet"/>
      <w:lvlText w:val=""/>
      <w:lvlJc w:val="left"/>
      <w:pPr>
        <w:ind w:left="2600" w:hanging="420"/>
      </w:pPr>
      <w:rPr>
        <w:rFonts w:ascii="Wingdings" w:hAnsi="Wingdings" w:hint="default"/>
      </w:rPr>
    </w:lvl>
    <w:lvl w:ilvl="5">
      <w:start w:val="1"/>
      <w:numFmt w:val="bullet"/>
      <w:lvlText w:val=""/>
      <w:lvlJc w:val="left"/>
      <w:pPr>
        <w:ind w:left="3020" w:hanging="420"/>
      </w:pPr>
      <w:rPr>
        <w:rFonts w:ascii="Wingdings" w:hAnsi="Wingdings" w:hint="default"/>
      </w:rPr>
    </w:lvl>
    <w:lvl w:ilvl="6">
      <w:start w:val="1"/>
      <w:numFmt w:val="bullet"/>
      <w:lvlText w:val=""/>
      <w:lvlJc w:val="left"/>
      <w:pPr>
        <w:ind w:left="3440" w:hanging="420"/>
      </w:pPr>
      <w:rPr>
        <w:rFonts w:ascii="Wingdings" w:hAnsi="Wingdings" w:hint="default"/>
      </w:rPr>
    </w:lvl>
    <w:lvl w:ilvl="7">
      <w:start w:val="1"/>
      <w:numFmt w:val="bullet"/>
      <w:lvlText w:val=""/>
      <w:lvlJc w:val="left"/>
      <w:pPr>
        <w:ind w:left="3860" w:hanging="420"/>
      </w:pPr>
      <w:rPr>
        <w:rFonts w:ascii="Wingdings" w:hAnsi="Wingdings" w:hint="default"/>
      </w:rPr>
    </w:lvl>
    <w:lvl w:ilvl="8">
      <w:start w:val="1"/>
      <w:numFmt w:val="bullet"/>
      <w:lvlText w:val=""/>
      <w:lvlJc w:val="left"/>
      <w:pPr>
        <w:ind w:left="4280" w:hanging="42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BC9711C"/>
    <w:multiLevelType w:val="hybridMultilevel"/>
    <w:tmpl w:val="FE906CD6"/>
    <w:lvl w:ilvl="0" w:tplc="BD502C82">
      <w:start w:val="1"/>
      <w:numFmt w:val="bullet"/>
      <w:lvlText w:val="–"/>
      <w:lvlJc w:val="left"/>
      <w:pPr>
        <w:ind w:left="780" w:hanging="420"/>
      </w:pPr>
      <w:rPr>
        <w:rFonts w:ascii="Arial" w:hAnsi="Aria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3C552D1"/>
    <w:multiLevelType w:val="hybridMultilevel"/>
    <w:tmpl w:val="DE6A3B3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7C1891"/>
    <w:multiLevelType w:val="hybridMultilevel"/>
    <w:tmpl w:val="6ED2C8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F90049"/>
    <w:multiLevelType w:val="multilevel"/>
    <w:tmpl w:val="76F90049"/>
    <w:lvl w:ilvl="0">
      <w:start w:val="1"/>
      <w:numFmt w:val="bullet"/>
      <w:lvlText w:val=""/>
      <w:lvlJc w:val="left"/>
      <w:pPr>
        <w:tabs>
          <w:tab w:val="left" w:pos="720"/>
        </w:tabs>
        <w:ind w:left="720" w:hanging="360"/>
      </w:pPr>
      <w:rPr>
        <w:rFonts w:ascii="Wingdings" w:hAnsi="Wingdings" w:hint="default"/>
      </w:rPr>
    </w:lvl>
    <w:lvl w:ilvl="1">
      <w:start w:val="88"/>
      <w:numFmt w:val="bullet"/>
      <w:lvlText w:val=""/>
      <w:lvlJc w:val="left"/>
      <w:pPr>
        <w:tabs>
          <w:tab w:val="left" w:pos="1440"/>
        </w:tabs>
        <w:ind w:left="1440" w:hanging="360"/>
      </w:pPr>
      <w:rPr>
        <w:rFonts w:ascii="Wingdings" w:hAnsi="Wingdings" w:hint="default"/>
      </w:rPr>
    </w:lvl>
    <w:lvl w:ilvl="2">
      <w:start w:val="88"/>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22"/>
  </w:num>
  <w:num w:numId="12">
    <w:abstractNumId w:val="3"/>
  </w:num>
  <w:num w:numId="13">
    <w:abstractNumId w:val="7"/>
  </w:num>
  <w:num w:numId="14">
    <w:abstractNumId w:val="10"/>
  </w:num>
  <w:num w:numId="15">
    <w:abstractNumId w:val="9"/>
  </w:num>
  <w:num w:numId="16">
    <w:abstractNumId w:val="23"/>
  </w:num>
  <w:num w:numId="17">
    <w:abstractNumId w:val="12"/>
  </w:num>
  <w:num w:numId="18">
    <w:abstractNumId w:val="4"/>
  </w:num>
  <w:num w:numId="19">
    <w:abstractNumId w:val="14"/>
  </w:num>
  <w:num w:numId="20">
    <w:abstractNumId w:val="5"/>
  </w:num>
  <w:num w:numId="21">
    <w:abstractNumId w:val="2"/>
  </w:num>
  <w:num w:numId="22">
    <w:abstractNumId w:val="16"/>
  </w:num>
  <w:num w:numId="23">
    <w:abstractNumId w:val="11"/>
  </w:num>
  <w:num w:numId="24">
    <w:abstractNumId w:val="26"/>
  </w:num>
  <w:num w:numId="25">
    <w:abstractNumId w:val="13"/>
  </w:num>
  <w:num w:numId="26">
    <w:abstractNumId w:val="27"/>
  </w:num>
  <w:num w:numId="27">
    <w:abstractNumId w:val="1"/>
  </w:num>
  <w:num w:numId="28">
    <w:abstractNumId w:val="17"/>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intFractionalCharacterWidth/>
  <w:bordersDoNotSurroundHeader/>
  <w:bordersDoNotSurroundFooter/>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7B"/>
    <w:rsid w:val="0000292F"/>
    <w:rsid w:val="00005A4A"/>
    <w:rsid w:val="00047A64"/>
    <w:rsid w:val="0007739B"/>
    <w:rsid w:val="000B23FC"/>
    <w:rsid w:val="000D6CAA"/>
    <w:rsid w:val="000E26EC"/>
    <w:rsid w:val="000E53BF"/>
    <w:rsid w:val="000E725D"/>
    <w:rsid w:val="000F2E94"/>
    <w:rsid w:val="000F56C7"/>
    <w:rsid w:val="00112FFD"/>
    <w:rsid w:val="00121EF6"/>
    <w:rsid w:val="00141193"/>
    <w:rsid w:val="00147A8D"/>
    <w:rsid w:val="00164A45"/>
    <w:rsid w:val="00171992"/>
    <w:rsid w:val="001721E8"/>
    <w:rsid w:val="00173774"/>
    <w:rsid w:val="00180CBD"/>
    <w:rsid w:val="00190179"/>
    <w:rsid w:val="001B77CE"/>
    <w:rsid w:val="001C565D"/>
    <w:rsid w:val="001C57B3"/>
    <w:rsid w:val="001C66B2"/>
    <w:rsid w:val="001F1E4A"/>
    <w:rsid w:val="001F3A0E"/>
    <w:rsid w:val="001F7204"/>
    <w:rsid w:val="00203882"/>
    <w:rsid w:val="00217B6C"/>
    <w:rsid w:val="00217D42"/>
    <w:rsid w:val="0023797F"/>
    <w:rsid w:val="00250E0B"/>
    <w:rsid w:val="00251827"/>
    <w:rsid w:val="00282A10"/>
    <w:rsid w:val="00285A20"/>
    <w:rsid w:val="00290765"/>
    <w:rsid w:val="002A7DC2"/>
    <w:rsid w:val="002B0841"/>
    <w:rsid w:val="002B1B29"/>
    <w:rsid w:val="002B4F7A"/>
    <w:rsid w:val="002E023D"/>
    <w:rsid w:val="002F3369"/>
    <w:rsid w:val="002F5F4D"/>
    <w:rsid w:val="003017C8"/>
    <w:rsid w:val="00302CA9"/>
    <w:rsid w:val="0031258D"/>
    <w:rsid w:val="00314318"/>
    <w:rsid w:val="00320932"/>
    <w:rsid w:val="0033409C"/>
    <w:rsid w:val="00351975"/>
    <w:rsid w:val="0037617F"/>
    <w:rsid w:val="00383846"/>
    <w:rsid w:val="00391E9D"/>
    <w:rsid w:val="003A4973"/>
    <w:rsid w:val="003B1A8F"/>
    <w:rsid w:val="003C06D6"/>
    <w:rsid w:val="003D6F3A"/>
    <w:rsid w:val="003D7EE1"/>
    <w:rsid w:val="003F200E"/>
    <w:rsid w:val="003F23A3"/>
    <w:rsid w:val="004019CD"/>
    <w:rsid w:val="004108A4"/>
    <w:rsid w:val="00411297"/>
    <w:rsid w:val="004166FF"/>
    <w:rsid w:val="00424480"/>
    <w:rsid w:val="00434060"/>
    <w:rsid w:val="00435655"/>
    <w:rsid w:val="004453DA"/>
    <w:rsid w:val="00475136"/>
    <w:rsid w:val="004771DC"/>
    <w:rsid w:val="0048048F"/>
    <w:rsid w:val="00485FBB"/>
    <w:rsid w:val="00490661"/>
    <w:rsid w:val="00497ACA"/>
    <w:rsid w:val="004A71F8"/>
    <w:rsid w:val="004C0308"/>
    <w:rsid w:val="004D59AC"/>
    <w:rsid w:val="004F609B"/>
    <w:rsid w:val="00506049"/>
    <w:rsid w:val="00510391"/>
    <w:rsid w:val="005365D9"/>
    <w:rsid w:val="00553782"/>
    <w:rsid w:val="00556CDB"/>
    <w:rsid w:val="0056332C"/>
    <w:rsid w:val="005B00D8"/>
    <w:rsid w:val="005B2A14"/>
    <w:rsid w:val="005B4FD4"/>
    <w:rsid w:val="005C1F7C"/>
    <w:rsid w:val="005C65AA"/>
    <w:rsid w:val="006135D1"/>
    <w:rsid w:val="00614D71"/>
    <w:rsid w:val="00625BBF"/>
    <w:rsid w:val="0062619E"/>
    <w:rsid w:val="00630A3F"/>
    <w:rsid w:val="00631A45"/>
    <w:rsid w:val="00637ADF"/>
    <w:rsid w:val="006522C0"/>
    <w:rsid w:val="00653F57"/>
    <w:rsid w:val="00656132"/>
    <w:rsid w:val="00666786"/>
    <w:rsid w:val="00680E4B"/>
    <w:rsid w:val="00682092"/>
    <w:rsid w:val="0068512A"/>
    <w:rsid w:val="006860D4"/>
    <w:rsid w:val="00690CFD"/>
    <w:rsid w:val="00690FDC"/>
    <w:rsid w:val="006A04FE"/>
    <w:rsid w:val="006B6E80"/>
    <w:rsid w:val="006C3118"/>
    <w:rsid w:val="006C57D9"/>
    <w:rsid w:val="006D6FB0"/>
    <w:rsid w:val="006F5675"/>
    <w:rsid w:val="0070109E"/>
    <w:rsid w:val="007176B4"/>
    <w:rsid w:val="007229E4"/>
    <w:rsid w:val="007309B0"/>
    <w:rsid w:val="00731B28"/>
    <w:rsid w:val="007421B0"/>
    <w:rsid w:val="0074474D"/>
    <w:rsid w:val="0075180A"/>
    <w:rsid w:val="00753765"/>
    <w:rsid w:val="00756355"/>
    <w:rsid w:val="0076367D"/>
    <w:rsid w:val="00790B06"/>
    <w:rsid w:val="00795F6D"/>
    <w:rsid w:val="007970B6"/>
    <w:rsid w:val="007A38EA"/>
    <w:rsid w:val="007B3047"/>
    <w:rsid w:val="007C6645"/>
    <w:rsid w:val="007D79EF"/>
    <w:rsid w:val="0080644E"/>
    <w:rsid w:val="00806933"/>
    <w:rsid w:val="008077DE"/>
    <w:rsid w:val="00807EF8"/>
    <w:rsid w:val="0081207B"/>
    <w:rsid w:val="00822C61"/>
    <w:rsid w:val="00825433"/>
    <w:rsid w:val="00835168"/>
    <w:rsid w:val="00841EC8"/>
    <w:rsid w:val="0087181A"/>
    <w:rsid w:val="00881574"/>
    <w:rsid w:val="008A0951"/>
    <w:rsid w:val="008A44AB"/>
    <w:rsid w:val="008B4B60"/>
    <w:rsid w:val="008B588F"/>
    <w:rsid w:val="008C051F"/>
    <w:rsid w:val="008D4E0F"/>
    <w:rsid w:val="008F0765"/>
    <w:rsid w:val="008F3E3C"/>
    <w:rsid w:val="00912B4C"/>
    <w:rsid w:val="00923B7A"/>
    <w:rsid w:val="00923E4E"/>
    <w:rsid w:val="00924145"/>
    <w:rsid w:val="0092427B"/>
    <w:rsid w:val="009262AB"/>
    <w:rsid w:val="00942970"/>
    <w:rsid w:val="00947C63"/>
    <w:rsid w:val="00971174"/>
    <w:rsid w:val="00973E8F"/>
    <w:rsid w:val="00990249"/>
    <w:rsid w:val="009B3324"/>
    <w:rsid w:val="009C1481"/>
    <w:rsid w:val="009E0E2E"/>
    <w:rsid w:val="009F0E44"/>
    <w:rsid w:val="009F27E2"/>
    <w:rsid w:val="009F66C0"/>
    <w:rsid w:val="009F7484"/>
    <w:rsid w:val="00A31BB9"/>
    <w:rsid w:val="00A32DDE"/>
    <w:rsid w:val="00A37107"/>
    <w:rsid w:val="00A40497"/>
    <w:rsid w:val="00A5583F"/>
    <w:rsid w:val="00A83C10"/>
    <w:rsid w:val="00A95509"/>
    <w:rsid w:val="00AB3432"/>
    <w:rsid w:val="00AC3E91"/>
    <w:rsid w:val="00AE347A"/>
    <w:rsid w:val="00AE3F7F"/>
    <w:rsid w:val="00AE61DE"/>
    <w:rsid w:val="00AF0006"/>
    <w:rsid w:val="00AF54D5"/>
    <w:rsid w:val="00B022C7"/>
    <w:rsid w:val="00B04909"/>
    <w:rsid w:val="00B06F41"/>
    <w:rsid w:val="00B10D6A"/>
    <w:rsid w:val="00B15E50"/>
    <w:rsid w:val="00B35773"/>
    <w:rsid w:val="00B363E2"/>
    <w:rsid w:val="00B86BC8"/>
    <w:rsid w:val="00BA14C3"/>
    <w:rsid w:val="00BA4292"/>
    <w:rsid w:val="00BB7B74"/>
    <w:rsid w:val="00BC0BE0"/>
    <w:rsid w:val="00BC4052"/>
    <w:rsid w:val="00BE06E2"/>
    <w:rsid w:val="00BE38F6"/>
    <w:rsid w:val="00BF74CD"/>
    <w:rsid w:val="00BF7D46"/>
    <w:rsid w:val="00C27419"/>
    <w:rsid w:val="00C36EDB"/>
    <w:rsid w:val="00C41D10"/>
    <w:rsid w:val="00C43703"/>
    <w:rsid w:val="00C52EE4"/>
    <w:rsid w:val="00C664FA"/>
    <w:rsid w:val="00C700EF"/>
    <w:rsid w:val="00C7404E"/>
    <w:rsid w:val="00C84F97"/>
    <w:rsid w:val="00CB36E2"/>
    <w:rsid w:val="00CE533D"/>
    <w:rsid w:val="00CE6AEA"/>
    <w:rsid w:val="00D076DE"/>
    <w:rsid w:val="00D3117A"/>
    <w:rsid w:val="00D338BE"/>
    <w:rsid w:val="00D34380"/>
    <w:rsid w:val="00D73D2F"/>
    <w:rsid w:val="00D81925"/>
    <w:rsid w:val="00D84F64"/>
    <w:rsid w:val="00DA1830"/>
    <w:rsid w:val="00DD6DB1"/>
    <w:rsid w:val="00DE4A4E"/>
    <w:rsid w:val="00DE5AFD"/>
    <w:rsid w:val="00DE7133"/>
    <w:rsid w:val="00E007A5"/>
    <w:rsid w:val="00E15A0B"/>
    <w:rsid w:val="00E432CA"/>
    <w:rsid w:val="00E45BB2"/>
    <w:rsid w:val="00E467CF"/>
    <w:rsid w:val="00E50966"/>
    <w:rsid w:val="00E56256"/>
    <w:rsid w:val="00E62F7A"/>
    <w:rsid w:val="00E822B8"/>
    <w:rsid w:val="00E83FF0"/>
    <w:rsid w:val="00E8613A"/>
    <w:rsid w:val="00E95898"/>
    <w:rsid w:val="00EA72D8"/>
    <w:rsid w:val="00ED76A9"/>
    <w:rsid w:val="00EE0379"/>
    <w:rsid w:val="00EE2C8D"/>
    <w:rsid w:val="00EE4DDD"/>
    <w:rsid w:val="00EE7526"/>
    <w:rsid w:val="00EF1784"/>
    <w:rsid w:val="00EF6DC1"/>
    <w:rsid w:val="00F11512"/>
    <w:rsid w:val="00F163E8"/>
    <w:rsid w:val="00F529E9"/>
    <w:rsid w:val="00F53CBE"/>
    <w:rsid w:val="00F71E5A"/>
    <w:rsid w:val="00F83EE1"/>
    <w:rsid w:val="00F8513D"/>
    <w:rsid w:val="00FA5FD4"/>
    <w:rsid w:val="00FB690E"/>
    <w:rsid w:val="00FC5F06"/>
    <w:rsid w:val="00FD40BA"/>
    <w:rsid w:val="00FD48D3"/>
    <w:rsid w:val="00FE190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EFF02"/>
  <w15:docId w15:val="{9921CE24-4735-4177-81BF-B783B5A7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1"/>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0"/>
    <w:qFormat/>
    <w:rsid w:val="000E26EC"/>
    <w:pPr>
      <w:ind w:left="1418" w:hanging="1418"/>
      <w:outlineLvl w:val="3"/>
    </w:pPr>
    <w:rPr>
      <w:sz w:val="24"/>
    </w:rPr>
  </w:style>
  <w:style w:type="paragraph" w:styleId="5">
    <w:name w:val="heading 5"/>
    <w:aliases w:val="h5,Heading5,H5"/>
    <w:basedOn w:val="4"/>
    <w:next w:val="a1"/>
    <w:link w:val="50"/>
    <w:qFormat/>
    <w:rsid w:val="000E26EC"/>
    <w:pPr>
      <w:ind w:left="1701" w:hanging="1701"/>
      <w:outlineLvl w:val="4"/>
    </w:pPr>
    <w:rPr>
      <w:sz w:val="22"/>
    </w:rPr>
  </w:style>
  <w:style w:type="paragraph" w:styleId="6">
    <w:name w:val="heading 6"/>
    <w:basedOn w:val="H6"/>
    <w:next w:val="a1"/>
    <w:link w:val="60"/>
    <w:qFormat/>
    <w:rsid w:val="000E26EC"/>
    <w:pPr>
      <w:outlineLvl w:val="5"/>
    </w:pPr>
  </w:style>
  <w:style w:type="paragraph" w:styleId="7">
    <w:name w:val="heading 7"/>
    <w:basedOn w:val="H6"/>
    <w:next w:val="a1"/>
    <w:link w:val="70"/>
    <w:qFormat/>
    <w:rsid w:val="000E26EC"/>
    <w:pPr>
      <w:outlineLvl w:val="6"/>
    </w:pPr>
  </w:style>
  <w:style w:type="paragraph" w:styleId="8">
    <w:name w:val="heading 8"/>
    <w:basedOn w:val="1"/>
    <w:next w:val="a1"/>
    <w:link w:val="80"/>
    <w:qFormat/>
    <w:rsid w:val="000E26EC"/>
    <w:pPr>
      <w:ind w:left="0" w:firstLine="0"/>
      <w:outlineLvl w:val="7"/>
    </w:pPr>
  </w:style>
  <w:style w:type="paragraph" w:styleId="9">
    <w:name w:val="heading 9"/>
    <w:basedOn w:val="8"/>
    <w:next w:val="a1"/>
    <w:link w:val="90"/>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E26EC"/>
    <w:pPr>
      <w:spacing w:before="180"/>
      <w:ind w:left="2693" w:hanging="2693"/>
    </w:pPr>
    <w:rPr>
      <w:b/>
    </w:rPr>
  </w:style>
  <w:style w:type="paragraph" w:styleId="11">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1">
    <w:name w:val="toc 5"/>
    <w:basedOn w:val="41"/>
    <w:uiPriority w:val="39"/>
    <w:rsid w:val="000E26EC"/>
    <w:pPr>
      <w:ind w:left="1701" w:hanging="1701"/>
    </w:pPr>
  </w:style>
  <w:style w:type="paragraph" w:styleId="41">
    <w:name w:val="toc 4"/>
    <w:basedOn w:val="31"/>
    <w:uiPriority w:val="39"/>
    <w:rsid w:val="000E26EC"/>
    <w:pPr>
      <w:ind w:left="1418" w:hanging="1418"/>
    </w:pPr>
  </w:style>
  <w:style w:type="paragraph" w:styleId="31">
    <w:name w:val="toc 3"/>
    <w:basedOn w:val="21"/>
    <w:uiPriority w:val="39"/>
    <w:rsid w:val="000E26EC"/>
    <w:pPr>
      <w:ind w:left="1134" w:hanging="1134"/>
    </w:pPr>
  </w:style>
  <w:style w:type="paragraph" w:styleId="21">
    <w:name w:val="toc 2"/>
    <w:basedOn w:val="11"/>
    <w:uiPriority w:val="39"/>
    <w:rsid w:val="000E26EC"/>
    <w:pPr>
      <w:keepNext w:val="0"/>
      <w:spacing w:before="0"/>
      <w:ind w:left="851" w:hanging="851"/>
    </w:pPr>
    <w:rPr>
      <w:sz w:val="20"/>
    </w:rPr>
  </w:style>
  <w:style w:type="paragraph" w:styleId="22">
    <w:name w:val="index 2"/>
    <w:basedOn w:val="12"/>
    <w:semiHidden/>
    <w:rsid w:val="000E26EC"/>
    <w:pPr>
      <w:ind w:left="284"/>
    </w:pPr>
  </w:style>
  <w:style w:type="paragraph" w:styleId="12">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3">
    <w:name w:val="List Number 2"/>
    <w:basedOn w:val="a5"/>
    <w:semiHidden/>
    <w:rsid w:val="000E26EC"/>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a7"/>
    <w:qFormat/>
    <w:rsid w:val="000E26EC"/>
    <w:pPr>
      <w:widowControl w:val="0"/>
      <w:overflowPunct w:val="0"/>
      <w:autoSpaceDE w:val="0"/>
      <w:autoSpaceDN w:val="0"/>
      <w:adjustRightInd w:val="0"/>
      <w:textAlignment w:val="baseline"/>
    </w:pPr>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semiHidden/>
    <w:rsid w:val="000E26EC"/>
    <w:pPr>
      <w:keepLines/>
      <w:spacing w:after="0"/>
      <w:ind w:left="454" w:hanging="454"/>
    </w:pPr>
    <w:rPr>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1"/>
    <w:link w:val="NOChar1"/>
    <w:rsid w:val="000E26EC"/>
    <w:pPr>
      <w:keepLines/>
      <w:ind w:left="1135" w:hanging="851"/>
    </w:pPr>
  </w:style>
  <w:style w:type="paragraph" w:styleId="91">
    <w:name w:val="toc 9"/>
    <w:basedOn w:val="81"/>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1">
    <w:name w:val="toc 6"/>
    <w:basedOn w:val="51"/>
    <w:next w:val="a1"/>
    <w:uiPriority w:val="39"/>
    <w:rsid w:val="000E26EC"/>
    <w:pPr>
      <w:ind w:left="1985" w:hanging="1985"/>
    </w:pPr>
  </w:style>
  <w:style w:type="paragraph" w:styleId="71">
    <w:name w:val="toc 7"/>
    <w:basedOn w:val="61"/>
    <w:next w:val="a1"/>
    <w:uiPriority w:val="39"/>
    <w:rsid w:val="000E26EC"/>
    <w:pPr>
      <w:ind w:left="2268" w:hanging="2268"/>
    </w:pPr>
  </w:style>
  <w:style w:type="paragraph" w:styleId="24">
    <w:name w:val="List Bullet 2"/>
    <w:basedOn w:val="ab"/>
    <w:semiHidden/>
    <w:rsid w:val="000E26EC"/>
    <w:pPr>
      <w:ind w:left="851"/>
    </w:pPr>
  </w:style>
  <w:style w:type="paragraph" w:styleId="32">
    <w:name w:val="List Bullet 3"/>
    <w:basedOn w:val="24"/>
    <w:semiHidden/>
    <w:rsid w:val="000E26EC"/>
    <w:pPr>
      <w:ind w:left="1135"/>
    </w:pPr>
  </w:style>
  <w:style w:type="paragraph" w:styleId="a5">
    <w:name w:val="List Number"/>
    <w:basedOn w:val="ac"/>
    <w:semiHidden/>
    <w:rsid w:val="000E26EC"/>
  </w:style>
  <w:style w:type="paragraph" w:customStyle="1" w:styleId="EQ">
    <w:name w:val="EQ"/>
    <w:basedOn w:val="a1"/>
    <w:next w:val="a1"/>
    <w:link w:val="EQChar"/>
    <w:rsid w:val="000E26EC"/>
    <w:pPr>
      <w:keepLines/>
      <w:tabs>
        <w:tab w:val="center" w:pos="4536"/>
        <w:tab w:val="right" w:pos="9072"/>
      </w:tabs>
    </w:pPr>
    <w:rPr>
      <w:noProof/>
    </w:rPr>
  </w:style>
  <w:style w:type="paragraph" w:customStyle="1" w:styleId="TH">
    <w:name w:val="TH"/>
    <w:basedOn w:val="a1"/>
    <w:link w:val="THChar"/>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H6">
    <w:name w:val="H6"/>
    <w:basedOn w:val="5"/>
    <w:next w:val="a1"/>
    <w:rsid w:val="000E26EC"/>
    <w:pPr>
      <w:ind w:left="1985" w:hanging="1985"/>
      <w:outlineLvl w:val="9"/>
    </w:pPr>
    <w:rPr>
      <w:sz w:val="20"/>
    </w:rPr>
  </w:style>
  <w:style w:type="paragraph" w:customStyle="1" w:styleId="TAN">
    <w:name w:val="TAN"/>
    <w:basedOn w:val="TAL"/>
    <w:link w:val="TANChar"/>
    <w:rsid w:val="000E26EC"/>
    <w:pPr>
      <w:ind w:left="851" w:hanging="851"/>
    </w:pPr>
  </w:style>
  <w:style w:type="paragraph" w:customStyle="1" w:styleId="TAL">
    <w:name w:val="TAL"/>
    <w:basedOn w:val="a1"/>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5">
    <w:name w:val="List 2"/>
    <w:basedOn w:val="ac"/>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semiHidden/>
    <w:rsid w:val="000E26EC"/>
    <w:pPr>
      <w:ind w:left="1135"/>
    </w:pPr>
  </w:style>
  <w:style w:type="paragraph" w:styleId="42">
    <w:name w:val="List 4"/>
    <w:basedOn w:val="33"/>
    <w:semiHidden/>
    <w:rsid w:val="000E26EC"/>
    <w:pPr>
      <w:ind w:left="1418"/>
    </w:pPr>
  </w:style>
  <w:style w:type="paragraph" w:styleId="52">
    <w:name w:val="List 5"/>
    <w:basedOn w:val="42"/>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c">
    <w:name w:val="List"/>
    <w:basedOn w:val="a1"/>
    <w:semiHidden/>
    <w:rsid w:val="000E26EC"/>
    <w:pPr>
      <w:ind w:left="568" w:hanging="284"/>
    </w:pPr>
  </w:style>
  <w:style w:type="paragraph" w:styleId="ab">
    <w:name w:val="List Bullet"/>
    <w:basedOn w:val="ac"/>
    <w:semiHidden/>
    <w:rsid w:val="000E26EC"/>
  </w:style>
  <w:style w:type="paragraph" w:styleId="43">
    <w:name w:val="List Bullet 4"/>
    <w:basedOn w:val="32"/>
    <w:semiHidden/>
    <w:rsid w:val="000E26EC"/>
    <w:pPr>
      <w:ind w:left="1418"/>
    </w:pPr>
  </w:style>
  <w:style w:type="paragraph" w:styleId="53">
    <w:name w:val="List Bullet 5"/>
    <w:basedOn w:val="43"/>
    <w:semiHidden/>
    <w:rsid w:val="000E26EC"/>
    <w:pPr>
      <w:ind w:left="1702"/>
    </w:pPr>
  </w:style>
  <w:style w:type="paragraph" w:customStyle="1" w:styleId="B1">
    <w:name w:val="B1"/>
    <w:basedOn w:val="ac"/>
    <w:link w:val="B1Char"/>
    <w:rsid w:val="000E26EC"/>
  </w:style>
  <w:style w:type="paragraph" w:customStyle="1" w:styleId="B2">
    <w:name w:val="B2"/>
    <w:basedOn w:val="25"/>
    <w:link w:val="B2Char1"/>
    <w:rsid w:val="000E26EC"/>
  </w:style>
  <w:style w:type="paragraph" w:customStyle="1" w:styleId="B3">
    <w:name w:val="B3"/>
    <w:basedOn w:val="33"/>
    <w:link w:val="B3Char2"/>
    <w:rsid w:val="000E26EC"/>
  </w:style>
  <w:style w:type="paragraph" w:customStyle="1" w:styleId="B4">
    <w:name w:val="B4"/>
    <w:basedOn w:val="42"/>
    <w:rsid w:val="000E26EC"/>
  </w:style>
  <w:style w:type="paragraph" w:customStyle="1" w:styleId="B5">
    <w:name w:val="B5"/>
    <w:basedOn w:val="52"/>
    <w:rsid w:val="000E26EC"/>
  </w:style>
  <w:style w:type="paragraph" w:styleId="ad">
    <w:name w:val="footer"/>
    <w:basedOn w:val="a6"/>
    <w:link w:val="ae"/>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f">
    <w:name w:val="Hyperlink"/>
    <w:uiPriority w:val="99"/>
    <w:unhideWhenUsed/>
    <w:rsid w:val="00947C63"/>
    <w:rPr>
      <w:color w:val="0000FF"/>
      <w:u w:val="single"/>
    </w:rPr>
  </w:style>
  <w:style w:type="character" w:styleId="af0">
    <w:name w:val="FollowedHyperlink"/>
    <w:uiPriority w:val="99"/>
    <w:semiHidden/>
    <w:unhideWhenUsed/>
    <w:rsid w:val="00947C63"/>
    <w:rPr>
      <w:color w:val="800080"/>
      <w:u w:val="single"/>
    </w:rPr>
  </w:style>
  <w:style w:type="character" w:styleId="af1">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2">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3">
    <w:name w:val="annotation text"/>
    <w:basedOn w:val="a1"/>
    <w:link w:val="af4"/>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e">
    <w:name w:val="页脚 字符"/>
    <w:link w:val="ad"/>
    <w:semiHidden/>
    <w:rsid w:val="00947C63"/>
    <w:rPr>
      <w:rFonts w:ascii="Arial" w:hAnsi="Arial"/>
      <w:b/>
      <w:i/>
      <w:noProof/>
      <w:sz w:val="18"/>
    </w:rPr>
  </w:style>
  <w:style w:type="character" w:customStyle="1" w:styleId="af5">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6"/>
    <w:semiHidden/>
    <w:locked/>
    <w:rsid w:val="00947C63"/>
    <w:rPr>
      <w:rFonts w:ascii="Times New Roman" w:hAnsi="Times New Roman"/>
      <w:b/>
      <w:lang w:val="x-none" w:eastAsia="x-none"/>
    </w:rPr>
  </w:style>
  <w:style w:type="paragraph" w:styleId="af6">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af5"/>
    <w:semiHidden/>
    <w:unhideWhenUsed/>
    <w:qFormat/>
    <w:rsid w:val="00947C63"/>
    <w:pPr>
      <w:tabs>
        <w:tab w:val="left" w:pos="720"/>
      </w:tabs>
      <w:spacing w:before="120" w:after="120"/>
      <w:ind w:hanging="1140"/>
      <w:textAlignment w:val="auto"/>
    </w:pPr>
    <w:rPr>
      <w:b/>
      <w:lang w:val="x-none" w:eastAsia="x-none"/>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8"/>
    <w:semiHidden/>
    <w:locked/>
    <w:rsid w:val="00947C63"/>
    <w:rPr>
      <w:rFonts w:ascii="Times New Roman" w:eastAsia="MS Mincho" w:hAnsi="Times New Roman"/>
      <w:szCs w:val="24"/>
      <w:lang w:val="x-none" w:eastAsia="x-none"/>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9">
    <w:name w:val="Date"/>
    <w:basedOn w:val="a1"/>
    <w:next w:val="a1"/>
    <w:link w:val="afa"/>
    <w:uiPriority w:val="99"/>
    <w:semiHidden/>
    <w:unhideWhenUsed/>
    <w:rsid w:val="00947C63"/>
    <w:pPr>
      <w:tabs>
        <w:tab w:val="left" w:pos="720"/>
      </w:tabs>
      <w:ind w:leftChars="2500" w:left="100"/>
      <w:textAlignment w:val="auto"/>
    </w:pPr>
    <w:rPr>
      <w:lang w:eastAsia="en-US"/>
    </w:rPr>
  </w:style>
  <w:style w:type="character" w:customStyle="1" w:styleId="afa">
    <w:name w:val="日期 字符"/>
    <w:basedOn w:val="a2"/>
    <w:link w:val="af9"/>
    <w:uiPriority w:val="99"/>
    <w:semiHidden/>
    <w:rsid w:val="00947C63"/>
    <w:rPr>
      <w:rFonts w:ascii="Times New Roman" w:hAnsi="Times New Roman"/>
      <w:lang w:eastAsia="en-US"/>
    </w:rPr>
  </w:style>
  <w:style w:type="paragraph" w:styleId="afb">
    <w:name w:val="Document Map"/>
    <w:basedOn w:val="a1"/>
    <w:link w:val="afc"/>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c">
    <w:name w:val="文档结构图 字符"/>
    <w:basedOn w:val="a2"/>
    <w:link w:val="afb"/>
    <w:uiPriority w:val="99"/>
    <w:semiHidden/>
    <w:rsid w:val="00947C63"/>
    <w:rPr>
      <w:rFonts w:ascii="Tahoma" w:eastAsia="Malgun Gothic" w:hAnsi="Tahoma"/>
      <w:sz w:val="16"/>
      <w:szCs w:val="16"/>
      <w:lang w:eastAsia="x-none"/>
    </w:rPr>
  </w:style>
  <w:style w:type="paragraph" w:styleId="afd">
    <w:name w:val="Plain Text"/>
    <w:basedOn w:val="a1"/>
    <w:link w:val="afe"/>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f">
    <w:name w:val="annotation subject"/>
    <w:basedOn w:val="af3"/>
    <w:next w:val="af3"/>
    <w:link w:val="aff0"/>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1">
    <w:name w:val="Balloon Text"/>
    <w:basedOn w:val="a1"/>
    <w:link w:val="aff2"/>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f3">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f4">
    <w:name w:val="Revision"/>
    <w:uiPriority w:val="99"/>
    <w:semiHidden/>
    <w:rsid w:val="00947C63"/>
    <w:pPr>
      <w:tabs>
        <w:tab w:val="left" w:pos="720"/>
      </w:tabs>
      <w:ind w:hanging="1140"/>
    </w:pPr>
    <w:rPr>
      <w:rFonts w:ascii="Times New Roman" w:hAnsi="Times New Roman"/>
      <w:lang w:eastAsia="en-US"/>
    </w:rPr>
  </w:style>
  <w:style w:type="character" w:customStyle="1" w:styleId="aff5">
    <w:name w:val="列出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
    <w:uiPriority w:val="34"/>
    <w:qFormat/>
    <w:locked/>
    <w:rsid w:val="002B4F7A"/>
    <w:rPr>
      <w:rFonts w:ascii="Times New Roman" w:eastAsia="宋体" w:hAnsi="Times New Roman"/>
      <w:szCs w:val="24"/>
      <w:lang w:val="en-US" w:eastAsia="zh-CN"/>
    </w:rPr>
  </w:style>
  <w:style w:type="paragraph" w:styleId="a">
    <w:name w:val="List Paragraph"/>
    <w:aliases w:val="R4_bullets,- Bullets,?? ??,?????,????,Lista1,列出段落1,中等深浅网格 1 - 着色 21,列表段落1,—ño’i—Ž,¥¡¡¡¡ì¬º¥¹¥È¶ÎÂä,ÁÐ³ö¶ÎÂä,¥ê¥¹¥È¶ÎÂä,1st level - Bullet List Paragraph,Lettre d'introduction,Paragrafo elenco,Normal bullet 2,목록 단락,Bullet list,목록단락,リスト段落,列表段落"/>
    <w:basedOn w:val="a1"/>
    <w:link w:val="aff5"/>
    <w:uiPriority w:val="34"/>
    <w:qFormat/>
    <w:rsid w:val="002B4F7A"/>
    <w:pPr>
      <w:numPr>
        <w:numId w:val="9"/>
      </w:numPr>
      <w:overflowPunct/>
      <w:autoSpaceDE/>
      <w:autoSpaceDN/>
      <w:adjustRightInd/>
      <w:spacing w:after="120"/>
      <w:textAlignment w:val="auto"/>
    </w:pPr>
    <w:rPr>
      <w:szCs w:val="24"/>
      <w:lang w:val="en-US" w:eastAsia="zh-CN"/>
    </w:rPr>
  </w:style>
  <w:style w:type="paragraph" w:styleId="aff6">
    <w:name w:val="Intense Quote"/>
    <w:basedOn w:val="a1"/>
    <w:next w:val="a1"/>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2"/>
    <w:link w:val="aff6"/>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locked/>
    <w:rsid w:val="00947C63"/>
    <w:rPr>
      <w:rFonts w:ascii="Times New Roman" w:hAnsi="Times New Roman"/>
      <w:noProof/>
    </w:rPr>
  </w:style>
  <w:style w:type="character" w:customStyle="1" w:styleId="THChar">
    <w:name w:val="TH Char"/>
    <w:link w:val="TH"/>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1"/>
    <w:uiPriority w:val="99"/>
    <w:rsid w:val="00947C63"/>
    <w:pPr>
      <w:tabs>
        <w:tab w:val="left" w:pos="720"/>
      </w:tabs>
      <w:overflowPunct/>
      <w:autoSpaceDE/>
      <w:autoSpaceDN/>
      <w:adjustRightInd/>
      <w:ind w:hanging="1140"/>
      <w:textAlignment w:val="auto"/>
    </w:pPr>
  </w:style>
  <w:style w:type="paragraph" w:customStyle="1" w:styleId="aff9">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3"/>
    <w:locked/>
    <w:rsid w:val="00947C63"/>
    <w:rPr>
      <w:rFonts w:ascii="Times New Roman" w:hAnsi="Times New Roman"/>
      <w:lang w:val="x-none" w:eastAsia="x-none"/>
    </w:rPr>
  </w:style>
  <w:style w:type="paragraph" w:customStyle="1" w:styleId="13">
    <w:name w:val="正文1"/>
    <w:basedOn w:val="a1"/>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6"/>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8"/>
    <w:link w:val="3GPPNormalTextChar"/>
    <w:qFormat/>
    <w:rsid w:val="00947C63"/>
    <w:pPr>
      <w:ind w:hanging="22"/>
    </w:pPr>
    <w:rPr>
      <w:rFonts w:ascii="Arial" w:hAnsi="Arial" w:cs="Arial"/>
      <w:sz w:val="24"/>
      <w:lang w:eastAsia="en-US"/>
    </w:rPr>
  </w:style>
  <w:style w:type="character" w:customStyle="1" w:styleId="1Char0">
    <w:name w:val="样式1 Char"/>
    <w:link w:val="14"/>
    <w:locked/>
    <w:rsid w:val="00947C63"/>
    <w:rPr>
      <w:rFonts w:ascii="Times New Roman" w:hAnsi="Times New Roman"/>
    </w:rPr>
  </w:style>
  <w:style w:type="paragraph" w:customStyle="1" w:styleId="14">
    <w:name w:val="样式1"/>
    <w:basedOn w:val="a1"/>
    <w:link w:val="1Char0"/>
    <w:qFormat/>
    <w:rsid w:val="00947C63"/>
    <w:pPr>
      <w:tabs>
        <w:tab w:val="left" w:pos="720"/>
      </w:tabs>
      <w:ind w:leftChars="-40" w:left="280"/>
      <w:textAlignment w:val="auto"/>
    </w:pPr>
  </w:style>
  <w:style w:type="character" w:customStyle="1" w:styleId="2Char">
    <w:name w:val="样式2 Char"/>
    <w:link w:val="26"/>
    <w:locked/>
    <w:rsid w:val="00947C63"/>
    <w:rPr>
      <w:rFonts w:ascii="Times New Roman" w:hAnsi="Times New Roman"/>
    </w:rPr>
  </w:style>
  <w:style w:type="paragraph" w:customStyle="1" w:styleId="26">
    <w:name w:val="样式2"/>
    <w:basedOn w:val="a1"/>
    <w:link w:val="2Char"/>
    <w:qFormat/>
    <w:rsid w:val="00947C63"/>
    <w:pPr>
      <w:tabs>
        <w:tab w:val="left" w:pos="720"/>
      </w:tabs>
      <w:ind w:left="709" w:hanging="283"/>
      <w:textAlignment w:val="auto"/>
    </w:pPr>
  </w:style>
  <w:style w:type="character" w:customStyle="1" w:styleId="3Char">
    <w:name w:val="样式3 Char"/>
    <w:link w:val="34"/>
    <w:qFormat/>
    <w:locked/>
    <w:rsid w:val="00947C63"/>
    <w:rPr>
      <w:rFonts w:ascii="Times New Roman" w:hAnsi="Times New Roman"/>
    </w:rPr>
  </w:style>
  <w:style w:type="paragraph" w:customStyle="1" w:styleId="34">
    <w:name w:val="样式3"/>
    <w:basedOn w:val="a1"/>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fa">
    <w:name w:val="annotation reference"/>
    <w:semiHidden/>
    <w:unhideWhenUsed/>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locked/>
    <w:rsid w:val="00947C63"/>
    <w:rPr>
      <w:rFonts w:ascii="Arial" w:hAnsi="Arial"/>
      <w:sz w:val="18"/>
    </w:rPr>
  </w:style>
  <w:style w:type="character" w:customStyle="1" w:styleId="af4">
    <w:name w:val="批注文字 字符"/>
    <w:link w:val="af3"/>
    <w:uiPriority w:val="99"/>
    <w:semiHidden/>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0">
    <w:name w:val="批注主题 字符"/>
    <w:link w:val="aff"/>
    <w:uiPriority w:val="99"/>
    <w:semiHidden/>
    <w:locked/>
    <w:rsid w:val="00947C63"/>
    <w:rPr>
      <w:b/>
      <w:bCs/>
      <w:lang w:val="x-none" w:eastAsia="x-none"/>
    </w:rPr>
  </w:style>
  <w:style w:type="character" w:customStyle="1" w:styleId="aff2">
    <w:name w:val="批注框文本 字符"/>
    <w:link w:val="aff1"/>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e">
    <w:name w:val="纯文本 字符"/>
    <w:link w:val="afd"/>
    <w:uiPriority w:val="99"/>
    <w:semiHidden/>
    <w:locked/>
    <w:rsid w:val="00947C63"/>
    <w:rPr>
      <w:rFonts w:ascii="Courier New" w:eastAsia="Malgun Gothic" w:hAnsi="Courier New"/>
      <w:lang w:val="nb-NO" w:eastAsia="x-none"/>
    </w:rPr>
  </w:style>
  <w:style w:type="character" w:customStyle="1" w:styleId="15">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6">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7">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2"/>
    <w:uiPriority w:val="99"/>
    <w:semiHidden/>
    <w:unhideWhenUsed/>
    <w:rsid w:val="0081207B"/>
  </w:style>
  <w:style w:type="character" w:customStyle="1" w:styleId="heading-index">
    <w:name w:val="heading-index"/>
    <w:basedOn w:val="a2"/>
    <w:rsid w:val="00A32DDE"/>
  </w:style>
  <w:style w:type="paragraph" w:customStyle="1" w:styleId="44">
    <w:name w:val="样式4"/>
    <w:basedOn w:val="34"/>
    <w:qFormat/>
    <w:rsid w:val="008F0765"/>
    <w:pPr>
      <w:tabs>
        <w:tab w:val="clear" w:pos="720"/>
      </w:tabs>
      <w:overflowPunct/>
      <w:autoSpaceDE/>
      <w:autoSpaceDN/>
      <w:adjustRightInd/>
      <w:spacing w:after="120" w:line="259" w:lineRule="auto"/>
      <w:ind w:left="2376" w:hanging="360"/>
    </w:pPr>
    <w:rPr>
      <w:szCs w:val="24"/>
      <w:lang w:eastAsia="zh-CN"/>
    </w:rPr>
  </w:style>
  <w:style w:type="paragraph" w:customStyle="1" w:styleId="92">
    <w:name w:val="样式9"/>
    <w:basedOn w:val="a1"/>
    <w:qFormat/>
    <w:rsid w:val="008F0765"/>
    <w:pPr>
      <w:tabs>
        <w:tab w:val="left" w:pos="720"/>
        <w:tab w:val="left" w:pos="884"/>
        <w:tab w:val="left" w:pos="2160"/>
      </w:tabs>
      <w:spacing w:after="0" w:line="259" w:lineRule="auto"/>
      <w:ind w:left="317" w:hanging="317"/>
    </w:pPr>
    <w:rPr>
      <w:rFonts w:eastAsia="Yu Mincho"/>
      <w:i/>
      <w:sz w:val="18"/>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822">
      <w:bodyDiv w:val="1"/>
      <w:marLeft w:val="0"/>
      <w:marRight w:val="0"/>
      <w:marTop w:val="0"/>
      <w:marBottom w:val="0"/>
      <w:divBdr>
        <w:top w:val="none" w:sz="0" w:space="0" w:color="auto"/>
        <w:left w:val="none" w:sz="0" w:space="0" w:color="auto"/>
        <w:bottom w:val="none" w:sz="0" w:space="0" w:color="auto"/>
        <w:right w:val="none" w:sz="0" w:space="0" w:color="auto"/>
      </w:divBdr>
    </w:div>
    <w:div w:id="171649101">
      <w:bodyDiv w:val="1"/>
      <w:marLeft w:val="0"/>
      <w:marRight w:val="0"/>
      <w:marTop w:val="0"/>
      <w:marBottom w:val="0"/>
      <w:divBdr>
        <w:top w:val="none" w:sz="0" w:space="0" w:color="auto"/>
        <w:left w:val="none" w:sz="0" w:space="0" w:color="auto"/>
        <w:bottom w:val="none" w:sz="0" w:space="0" w:color="auto"/>
        <w:right w:val="none" w:sz="0" w:space="0" w:color="auto"/>
      </w:divBdr>
    </w:div>
    <w:div w:id="305430464">
      <w:bodyDiv w:val="1"/>
      <w:marLeft w:val="0"/>
      <w:marRight w:val="0"/>
      <w:marTop w:val="0"/>
      <w:marBottom w:val="0"/>
      <w:divBdr>
        <w:top w:val="none" w:sz="0" w:space="0" w:color="auto"/>
        <w:left w:val="none" w:sz="0" w:space="0" w:color="auto"/>
        <w:bottom w:val="none" w:sz="0" w:space="0" w:color="auto"/>
        <w:right w:val="none" w:sz="0" w:space="0" w:color="auto"/>
      </w:divBdr>
    </w:div>
    <w:div w:id="333924640">
      <w:bodyDiv w:val="1"/>
      <w:marLeft w:val="0"/>
      <w:marRight w:val="0"/>
      <w:marTop w:val="0"/>
      <w:marBottom w:val="0"/>
      <w:divBdr>
        <w:top w:val="none" w:sz="0" w:space="0" w:color="auto"/>
        <w:left w:val="none" w:sz="0" w:space="0" w:color="auto"/>
        <w:bottom w:val="none" w:sz="0" w:space="0" w:color="auto"/>
        <w:right w:val="none" w:sz="0" w:space="0" w:color="auto"/>
      </w:divBdr>
    </w:div>
    <w:div w:id="371729173">
      <w:bodyDiv w:val="1"/>
      <w:marLeft w:val="0"/>
      <w:marRight w:val="0"/>
      <w:marTop w:val="0"/>
      <w:marBottom w:val="0"/>
      <w:divBdr>
        <w:top w:val="none" w:sz="0" w:space="0" w:color="auto"/>
        <w:left w:val="none" w:sz="0" w:space="0" w:color="auto"/>
        <w:bottom w:val="none" w:sz="0" w:space="0" w:color="auto"/>
        <w:right w:val="none" w:sz="0" w:space="0" w:color="auto"/>
      </w:divBdr>
    </w:div>
    <w:div w:id="389379018">
      <w:bodyDiv w:val="1"/>
      <w:marLeft w:val="0"/>
      <w:marRight w:val="0"/>
      <w:marTop w:val="0"/>
      <w:marBottom w:val="0"/>
      <w:divBdr>
        <w:top w:val="none" w:sz="0" w:space="0" w:color="auto"/>
        <w:left w:val="none" w:sz="0" w:space="0" w:color="auto"/>
        <w:bottom w:val="none" w:sz="0" w:space="0" w:color="auto"/>
        <w:right w:val="none" w:sz="0" w:space="0" w:color="auto"/>
      </w:divBdr>
    </w:div>
    <w:div w:id="398603290">
      <w:bodyDiv w:val="1"/>
      <w:marLeft w:val="0"/>
      <w:marRight w:val="0"/>
      <w:marTop w:val="0"/>
      <w:marBottom w:val="0"/>
      <w:divBdr>
        <w:top w:val="none" w:sz="0" w:space="0" w:color="auto"/>
        <w:left w:val="none" w:sz="0" w:space="0" w:color="auto"/>
        <w:bottom w:val="none" w:sz="0" w:space="0" w:color="auto"/>
        <w:right w:val="none" w:sz="0" w:space="0" w:color="auto"/>
      </w:divBdr>
    </w:div>
    <w:div w:id="411318749">
      <w:bodyDiv w:val="1"/>
      <w:marLeft w:val="0"/>
      <w:marRight w:val="0"/>
      <w:marTop w:val="0"/>
      <w:marBottom w:val="0"/>
      <w:divBdr>
        <w:top w:val="none" w:sz="0" w:space="0" w:color="auto"/>
        <w:left w:val="none" w:sz="0" w:space="0" w:color="auto"/>
        <w:bottom w:val="none" w:sz="0" w:space="0" w:color="auto"/>
        <w:right w:val="none" w:sz="0" w:space="0" w:color="auto"/>
      </w:divBdr>
    </w:div>
    <w:div w:id="562373558">
      <w:bodyDiv w:val="1"/>
      <w:marLeft w:val="0"/>
      <w:marRight w:val="0"/>
      <w:marTop w:val="0"/>
      <w:marBottom w:val="0"/>
      <w:divBdr>
        <w:top w:val="none" w:sz="0" w:space="0" w:color="auto"/>
        <w:left w:val="none" w:sz="0" w:space="0" w:color="auto"/>
        <w:bottom w:val="none" w:sz="0" w:space="0" w:color="auto"/>
        <w:right w:val="none" w:sz="0" w:space="0" w:color="auto"/>
      </w:divBdr>
    </w:div>
    <w:div w:id="567964292">
      <w:bodyDiv w:val="1"/>
      <w:marLeft w:val="0"/>
      <w:marRight w:val="0"/>
      <w:marTop w:val="0"/>
      <w:marBottom w:val="0"/>
      <w:divBdr>
        <w:top w:val="none" w:sz="0" w:space="0" w:color="auto"/>
        <w:left w:val="none" w:sz="0" w:space="0" w:color="auto"/>
        <w:bottom w:val="none" w:sz="0" w:space="0" w:color="auto"/>
        <w:right w:val="none" w:sz="0" w:space="0" w:color="auto"/>
      </w:divBdr>
    </w:div>
    <w:div w:id="580871767">
      <w:bodyDiv w:val="1"/>
      <w:marLeft w:val="0"/>
      <w:marRight w:val="0"/>
      <w:marTop w:val="0"/>
      <w:marBottom w:val="0"/>
      <w:divBdr>
        <w:top w:val="none" w:sz="0" w:space="0" w:color="auto"/>
        <w:left w:val="none" w:sz="0" w:space="0" w:color="auto"/>
        <w:bottom w:val="none" w:sz="0" w:space="0" w:color="auto"/>
        <w:right w:val="none" w:sz="0" w:space="0" w:color="auto"/>
      </w:divBdr>
    </w:div>
    <w:div w:id="582374268">
      <w:bodyDiv w:val="1"/>
      <w:marLeft w:val="0"/>
      <w:marRight w:val="0"/>
      <w:marTop w:val="0"/>
      <w:marBottom w:val="0"/>
      <w:divBdr>
        <w:top w:val="none" w:sz="0" w:space="0" w:color="auto"/>
        <w:left w:val="none" w:sz="0" w:space="0" w:color="auto"/>
        <w:bottom w:val="none" w:sz="0" w:space="0" w:color="auto"/>
        <w:right w:val="none" w:sz="0" w:space="0" w:color="auto"/>
      </w:divBdr>
    </w:div>
    <w:div w:id="592664878">
      <w:bodyDiv w:val="1"/>
      <w:marLeft w:val="0"/>
      <w:marRight w:val="0"/>
      <w:marTop w:val="0"/>
      <w:marBottom w:val="0"/>
      <w:divBdr>
        <w:top w:val="none" w:sz="0" w:space="0" w:color="auto"/>
        <w:left w:val="none" w:sz="0" w:space="0" w:color="auto"/>
        <w:bottom w:val="none" w:sz="0" w:space="0" w:color="auto"/>
        <w:right w:val="none" w:sz="0" w:space="0" w:color="auto"/>
      </w:divBdr>
    </w:div>
    <w:div w:id="610360458">
      <w:bodyDiv w:val="1"/>
      <w:marLeft w:val="0"/>
      <w:marRight w:val="0"/>
      <w:marTop w:val="0"/>
      <w:marBottom w:val="0"/>
      <w:divBdr>
        <w:top w:val="none" w:sz="0" w:space="0" w:color="auto"/>
        <w:left w:val="none" w:sz="0" w:space="0" w:color="auto"/>
        <w:bottom w:val="none" w:sz="0" w:space="0" w:color="auto"/>
        <w:right w:val="none" w:sz="0" w:space="0" w:color="auto"/>
      </w:divBdr>
    </w:div>
    <w:div w:id="654987870">
      <w:bodyDiv w:val="1"/>
      <w:marLeft w:val="0"/>
      <w:marRight w:val="0"/>
      <w:marTop w:val="0"/>
      <w:marBottom w:val="0"/>
      <w:divBdr>
        <w:top w:val="none" w:sz="0" w:space="0" w:color="auto"/>
        <w:left w:val="none" w:sz="0" w:space="0" w:color="auto"/>
        <w:bottom w:val="none" w:sz="0" w:space="0" w:color="auto"/>
        <w:right w:val="none" w:sz="0" w:space="0" w:color="auto"/>
      </w:divBdr>
    </w:div>
    <w:div w:id="668142872">
      <w:bodyDiv w:val="1"/>
      <w:marLeft w:val="0"/>
      <w:marRight w:val="0"/>
      <w:marTop w:val="0"/>
      <w:marBottom w:val="0"/>
      <w:divBdr>
        <w:top w:val="none" w:sz="0" w:space="0" w:color="auto"/>
        <w:left w:val="none" w:sz="0" w:space="0" w:color="auto"/>
        <w:bottom w:val="none" w:sz="0" w:space="0" w:color="auto"/>
        <w:right w:val="none" w:sz="0" w:space="0" w:color="auto"/>
      </w:divBdr>
    </w:div>
    <w:div w:id="675838351">
      <w:bodyDiv w:val="1"/>
      <w:marLeft w:val="0"/>
      <w:marRight w:val="0"/>
      <w:marTop w:val="0"/>
      <w:marBottom w:val="0"/>
      <w:divBdr>
        <w:top w:val="none" w:sz="0" w:space="0" w:color="auto"/>
        <w:left w:val="none" w:sz="0" w:space="0" w:color="auto"/>
        <w:bottom w:val="none" w:sz="0" w:space="0" w:color="auto"/>
        <w:right w:val="none" w:sz="0" w:space="0" w:color="auto"/>
      </w:divBdr>
    </w:div>
    <w:div w:id="677344316">
      <w:bodyDiv w:val="1"/>
      <w:marLeft w:val="0"/>
      <w:marRight w:val="0"/>
      <w:marTop w:val="0"/>
      <w:marBottom w:val="0"/>
      <w:divBdr>
        <w:top w:val="none" w:sz="0" w:space="0" w:color="auto"/>
        <w:left w:val="none" w:sz="0" w:space="0" w:color="auto"/>
        <w:bottom w:val="none" w:sz="0" w:space="0" w:color="auto"/>
        <w:right w:val="none" w:sz="0" w:space="0" w:color="auto"/>
      </w:divBdr>
    </w:div>
    <w:div w:id="764884534">
      <w:bodyDiv w:val="1"/>
      <w:marLeft w:val="0"/>
      <w:marRight w:val="0"/>
      <w:marTop w:val="0"/>
      <w:marBottom w:val="0"/>
      <w:divBdr>
        <w:top w:val="none" w:sz="0" w:space="0" w:color="auto"/>
        <w:left w:val="none" w:sz="0" w:space="0" w:color="auto"/>
        <w:bottom w:val="none" w:sz="0" w:space="0" w:color="auto"/>
        <w:right w:val="none" w:sz="0" w:space="0" w:color="auto"/>
      </w:divBdr>
    </w:div>
    <w:div w:id="791557471">
      <w:bodyDiv w:val="1"/>
      <w:marLeft w:val="0"/>
      <w:marRight w:val="0"/>
      <w:marTop w:val="0"/>
      <w:marBottom w:val="0"/>
      <w:divBdr>
        <w:top w:val="none" w:sz="0" w:space="0" w:color="auto"/>
        <w:left w:val="none" w:sz="0" w:space="0" w:color="auto"/>
        <w:bottom w:val="none" w:sz="0" w:space="0" w:color="auto"/>
        <w:right w:val="none" w:sz="0" w:space="0" w:color="auto"/>
      </w:divBdr>
    </w:div>
    <w:div w:id="803159118">
      <w:bodyDiv w:val="1"/>
      <w:marLeft w:val="0"/>
      <w:marRight w:val="0"/>
      <w:marTop w:val="0"/>
      <w:marBottom w:val="0"/>
      <w:divBdr>
        <w:top w:val="none" w:sz="0" w:space="0" w:color="auto"/>
        <w:left w:val="none" w:sz="0" w:space="0" w:color="auto"/>
        <w:bottom w:val="none" w:sz="0" w:space="0" w:color="auto"/>
        <w:right w:val="none" w:sz="0" w:space="0" w:color="auto"/>
      </w:divBdr>
      <w:divsChild>
        <w:div w:id="376974233">
          <w:marLeft w:val="0"/>
          <w:marRight w:val="0"/>
          <w:marTop w:val="0"/>
          <w:marBottom w:val="0"/>
          <w:divBdr>
            <w:top w:val="none" w:sz="0" w:space="0" w:color="auto"/>
            <w:left w:val="none" w:sz="0" w:space="0" w:color="auto"/>
            <w:bottom w:val="none" w:sz="0" w:space="0" w:color="auto"/>
            <w:right w:val="none" w:sz="0" w:space="0" w:color="auto"/>
          </w:divBdr>
        </w:div>
        <w:div w:id="2143233587">
          <w:marLeft w:val="0"/>
          <w:marRight w:val="0"/>
          <w:marTop w:val="0"/>
          <w:marBottom w:val="0"/>
          <w:divBdr>
            <w:top w:val="none" w:sz="0" w:space="0" w:color="auto"/>
            <w:left w:val="none" w:sz="0" w:space="0" w:color="auto"/>
            <w:bottom w:val="none" w:sz="0" w:space="0" w:color="auto"/>
            <w:right w:val="none" w:sz="0" w:space="0" w:color="auto"/>
          </w:divBdr>
          <w:divsChild>
            <w:div w:id="25638230">
              <w:marLeft w:val="0"/>
              <w:marRight w:val="0"/>
              <w:marTop w:val="0"/>
              <w:marBottom w:val="0"/>
              <w:divBdr>
                <w:top w:val="none" w:sz="0" w:space="0" w:color="auto"/>
                <w:left w:val="none" w:sz="0" w:space="0" w:color="auto"/>
                <w:bottom w:val="none" w:sz="0" w:space="0" w:color="auto"/>
                <w:right w:val="none" w:sz="0" w:space="0" w:color="auto"/>
              </w:divBdr>
              <w:divsChild>
                <w:div w:id="1412463428">
                  <w:marLeft w:val="0"/>
                  <w:marRight w:val="0"/>
                  <w:marTop w:val="0"/>
                  <w:marBottom w:val="0"/>
                  <w:divBdr>
                    <w:top w:val="none" w:sz="0" w:space="0" w:color="auto"/>
                    <w:left w:val="none" w:sz="0" w:space="0" w:color="auto"/>
                    <w:bottom w:val="none" w:sz="0" w:space="0" w:color="auto"/>
                    <w:right w:val="none" w:sz="0" w:space="0" w:color="auto"/>
                  </w:divBdr>
                  <w:divsChild>
                    <w:div w:id="1880775632">
                      <w:marLeft w:val="0"/>
                      <w:marRight w:val="0"/>
                      <w:marTop w:val="0"/>
                      <w:marBottom w:val="0"/>
                      <w:divBdr>
                        <w:top w:val="none" w:sz="0" w:space="0" w:color="auto"/>
                        <w:left w:val="none" w:sz="0" w:space="0" w:color="auto"/>
                        <w:bottom w:val="none" w:sz="0" w:space="0" w:color="auto"/>
                        <w:right w:val="none" w:sz="0" w:space="0" w:color="auto"/>
                      </w:divBdr>
                      <w:divsChild>
                        <w:div w:id="1079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7127">
              <w:marLeft w:val="0"/>
              <w:marRight w:val="0"/>
              <w:marTop w:val="0"/>
              <w:marBottom w:val="0"/>
              <w:divBdr>
                <w:top w:val="none" w:sz="0" w:space="0" w:color="auto"/>
                <w:left w:val="none" w:sz="0" w:space="0" w:color="auto"/>
                <w:bottom w:val="none" w:sz="0" w:space="0" w:color="auto"/>
                <w:right w:val="none" w:sz="0" w:space="0" w:color="auto"/>
              </w:divBdr>
              <w:divsChild>
                <w:div w:id="400445092">
                  <w:marLeft w:val="0"/>
                  <w:marRight w:val="0"/>
                  <w:marTop w:val="0"/>
                  <w:marBottom w:val="0"/>
                  <w:divBdr>
                    <w:top w:val="none" w:sz="0" w:space="0" w:color="auto"/>
                    <w:left w:val="none" w:sz="0" w:space="0" w:color="auto"/>
                    <w:bottom w:val="none" w:sz="0" w:space="0" w:color="auto"/>
                    <w:right w:val="none" w:sz="0" w:space="0" w:color="auto"/>
                  </w:divBdr>
                  <w:divsChild>
                    <w:div w:id="2052999434">
                      <w:marLeft w:val="0"/>
                      <w:marRight w:val="0"/>
                      <w:marTop w:val="0"/>
                      <w:marBottom w:val="0"/>
                      <w:divBdr>
                        <w:top w:val="none" w:sz="0" w:space="0" w:color="auto"/>
                        <w:left w:val="none" w:sz="0" w:space="0" w:color="auto"/>
                        <w:bottom w:val="none" w:sz="0" w:space="0" w:color="auto"/>
                        <w:right w:val="none" w:sz="0" w:space="0" w:color="auto"/>
                      </w:divBdr>
                      <w:divsChild>
                        <w:div w:id="19415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8480">
              <w:marLeft w:val="0"/>
              <w:marRight w:val="0"/>
              <w:marTop w:val="0"/>
              <w:marBottom w:val="0"/>
              <w:divBdr>
                <w:top w:val="none" w:sz="0" w:space="0" w:color="auto"/>
                <w:left w:val="none" w:sz="0" w:space="0" w:color="auto"/>
                <w:bottom w:val="none" w:sz="0" w:space="0" w:color="auto"/>
                <w:right w:val="none" w:sz="0" w:space="0" w:color="auto"/>
              </w:divBdr>
              <w:divsChild>
                <w:div w:id="1412120697">
                  <w:marLeft w:val="0"/>
                  <w:marRight w:val="0"/>
                  <w:marTop w:val="0"/>
                  <w:marBottom w:val="0"/>
                  <w:divBdr>
                    <w:top w:val="none" w:sz="0" w:space="0" w:color="auto"/>
                    <w:left w:val="none" w:sz="0" w:space="0" w:color="auto"/>
                    <w:bottom w:val="none" w:sz="0" w:space="0" w:color="auto"/>
                    <w:right w:val="none" w:sz="0" w:space="0" w:color="auto"/>
                  </w:divBdr>
                  <w:divsChild>
                    <w:div w:id="324016979">
                      <w:marLeft w:val="0"/>
                      <w:marRight w:val="0"/>
                      <w:marTop w:val="0"/>
                      <w:marBottom w:val="0"/>
                      <w:divBdr>
                        <w:top w:val="none" w:sz="0" w:space="0" w:color="auto"/>
                        <w:left w:val="none" w:sz="0" w:space="0" w:color="auto"/>
                        <w:bottom w:val="none" w:sz="0" w:space="0" w:color="auto"/>
                        <w:right w:val="none" w:sz="0" w:space="0" w:color="auto"/>
                      </w:divBdr>
                      <w:divsChild>
                        <w:div w:id="18501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931">
              <w:marLeft w:val="0"/>
              <w:marRight w:val="0"/>
              <w:marTop w:val="0"/>
              <w:marBottom w:val="0"/>
              <w:divBdr>
                <w:top w:val="none" w:sz="0" w:space="0" w:color="auto"/>
                <w:left w:val="none" w:sz="0" w:space="0" w:color="auto"/>
                <w:bottom w:val="none" w:sz="0" w:space="0" w:color="auto"/>
                <w:right w:val="none" w:sz="0" w:space="0" w:color="auto"/>
              </w:divBdr>
              <w:divsChild>
                <w:div w:id="848300196">
                  <w:marLeft w:val="0"/>
                  <w:marRight w:val="0"/>
                  <w:marTop w:val="0"/>
                  <w:marBottom w:val="0"/>
                  <w:divBdr>
                    <w:top w:val="none" w:sz="0" w:space="0" w:color="auto"/>
                    <w:left w:val="none" w:sz="0" w:space="0" w:color="auto"/>
                    <w:bottom w:val="none" w:sz="0" w:space="0" w:color="auto"/>
                    <w:right w:val="none" w:sz="0" w:space="0" w:color="auto"/>
                  </w:divBdr>
                  <w:divsChild>
                    <w:div w:id="1606842491">
                      <w:marLeft w:val="0"/>
                      <w:marRight w:val="0"/>
                      <w:marTop w:val="0"/>
                      <w:marBottom w:val="0"/>
                      <w:divBdr>
                        <w:top w:val="none" w:sz="0" w:space="0" w:color="auto"/>
                        <w:left w:val="none" w:sz="0" w:space="0" w:color="auto"/>
                        <w:bottom w:val="none" w:sz="0" w:space="0" w:color="auto"/>
                        <w:right w:val="none" w:sz="0" w:space="0" w:color="auto"/>
                      </w:divBdr>
                      <w:divsChild>
                        <w:div w:id="5674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1705">
              <w:marLeft w:val="0"/>
              <w:marRight w:val="0"/>
              <w:marTop w:val="0"/>
              <w:marBottom w:val="0"/>
              <w:divBdr>
                <w:top w:val="none" w:sz="0" w:space="0" w:color="auto"/>
                <w:left w:val="none" w:sz="0" w:space="0" w:color="auto"/>
                <w:bottom w:val="none" w:sz="0" w:space="0" w:color="auto"/>
                <w:right w:val="none" w:sz="0" w:space="0" w:color="auto"/>
              </w:divBdr>
              <w:divsChild>
                <w:div w:id="1688555095">
                  <w:marLeft w:val="0"/>
                  <w:marRight w:val="0"/>
                  <w:marTop w:val="0"/>
                  <w:marBottom w:val="0"/>
                  <w:divBdr>
                    <w:top w:val="none" w:sz="0" w:space="0" w:color="auto"/>
                    <w:left w:val="none" w:sz="0" w:space="0" w:color="auto"/>
                    <w:bottom w:val="none" w:sz="0" w:space="0" w:color="auto"/>
                    <w:right w:val="none" w:sz="0" w:space="0" w:color="auto"/>
                  </w:divBdr>
                  <w:divsChild>
                    <w:div w:id="1892887764">
                      <w:marLeft w:val="0"/>
                      <w:marRight w:val="0"/>
                      <w:marTop w:val="0"/>
                      <w:marBottom w:val="0"/>
                      <w:divBdr>
                        <w:top w:val="none" w:sz="0" w:space="0" w:color="auto"/>
                        <w:left w:val="none" w:sz="0" w:space="0" w:color="auto"/>
                        <w:bottom w:val="none" w:sz="0" w:space="0" w:color="auto"/>
                        <w:right w:val="none" w:sz="0" w:space="0" w:color="auto"/>
                      </w:divBdr>
                      <w:divsChild>
                        <w:div w:id="17598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5533">
              <w:marLeft w:val="0"/>
              <w:marRight w:val="0"/>
              <w:marTop w:val="0"/>
              <w:marBottom w:val="0"/>
              <w:divBdr>
                <w:top w:val="none" w:sz="0" w:space="0" w:color="auto"/>
                <w:left w:val="none" w:sz="0" w:space="0" w:color="auto"/>
                <w:bottom w:val="none" w:sz="0" w:space="0" w:color="auto"/>
                <w:right w:val="none" w:sz="0" w:space="0" w:color="auto"/>
              </w:divBdr>
              <w:divsChild>
                <w:div w:id="1062018884">
                  <w:marLeft w:val="0"/>
                  <w:marRight w:val="0"/>
                  <w:marTop w:val="0"/>
                  <w:marBottom w:val="0"/>
                  <w:divBdr>
                    <w:top w:val="none" w:sz="0" w:space="0" w:color="auto"/>
                    <w:left w:val="none" w:sz="0" w:space="0" w:color="auto"/>
                    <w:bottom w:val="none" w:sz="0" w:space="0" w:color="auto"/>
                    <w:right w:val="none" w:sz="0" w:space="0" w:color="auto"/>
                  </w:divBdr>
                  <w:divsChild>
                    <w:div w:id="188304634">
                      <w:marLeft w:val="0"/>
                      <w:marRight w:val="0"/>
                      <w:marTop w:val="0"/>
                      <w:marBottom w:val="0"/>
                      <w:divBdr>
                        <w:top w:val="none" w:sz="0" w:space="0" w:color="auto"/>
                        <w:left w:val="none" w:sz="0" w:space="0" w:color="auto"/>
                        <w:bottom w:val="none" w:sz="0" w:space="0" w:color="auto"/>
                        <w:right w:val="none" w:sz="0" w:space="0" w:color="auto"/>
                      </w:divBdr>
                      <w:divsChild>
                        <w:div w:id="20678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6824">
              <w:marLeft w:val="0"/>
              <w:marRight w:val="0"/>
              <w:marTop w:val="0"/>
              <w:marBottom w:val="0"/>
              <w:divBdr>
                <w:top w:val="none" w:sz="0" w:space="0" w:color="auto"/>
                <w:left w:val="none" w:sz="0" w:space="0" w:color="auto"/>
                <w:bottom w:val="none" w:sz="0" w:space="0" w:color="auto"/>
                <w:right w:val="none" w:sz="0" w:space="0" w:color="auto"/>
              </w:divBdr>
              <w:divsChild>
                <w:div w:id="272131640">
                  <w:marLeft w:val="0"/>
                  <w:marRight w:val="0"/>
                  <w:marTop w:val="0"/>
                  <w:marBottom w:val="0"/>
                  <w:divBdr>
                    <w:top w:val="none" w:sz="0" w:space="0" w:color="auto"/>
                    <w:left w:val="none" w:sz="0" w:space="0" w:color="auto"/>
                    <w:bottom w:val="none" w:sz="0" w:space="0" w:color="auto"/>
                    <w:right w:val="none" w:sz="0" w:space="0" w:color="auto"/>
                  </w:divBdr>
                  <w:divsChild>
                    <w:div w:id="2012832592">
                      <w:marLeft w:val="0"/>
                      <w:marRight w:val="0"/>
                      <w:marTop w:val="0"/>
                      <w:marBottom w:val="0"/>
                      <w:divBdr>
                        <w:top w:val="none" w:sz="0" w:space="0" w:color="auto"/>
                        <w:left w:val="none" w:sz="0" w:space="0" w:color="auto"/>
                        <w:bottom w:val="none" w:sz="0" w:space="0" w:color="auto"/>
                        <w:right w:val="none" w:sz="0" w:space="0" w:color="auto"/>
                      </w:divBdr>
                      <w:divsChild>
                        <w:div w:id="1119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7682">
              <w:marLeft w:val="0"/>
              <w:marRight w:val="0"/>
              <w:marTop w:val="0"/>
              <w:marBottom w:val="0"/>
              <w:divBdr>
                <w:top w:val="none" w:sz="0" w:space="0" w:color="auto"/>
                <w:left w:val="none" w:sz="0" w:space="0" w:color="auto"/>
                <w:bottom w:val="none" w:sz="0" w:space="0" w:color="auto"/>
                <w:right w:val="none" w:sz="0" w:space="0" w:color="auto"/>
              </w:divBdr>
              <w:divsChild>
                <w:div w:id="1332485109">
                  <w:marLeft w:val="0"/>
                  <w:marRight w:val="0"/>
                  <w:marTop w:val="0"/>
                  <w:marBottom w:val="0"/>
                  <w:divBdr>
                    <w:top w:val="none" w:sz="0" w:space="0" w:color="auto"/>
                    <w:left w:val="none" w:sz="0" w:space="0" w:color="auto"/>
                    <w:bottom w:val="none" w:sz="0" w:space="0" w:color="auto"/>
                    <w:right w:val="none" w:sz="0" w:space="0" w:color="auto"/>
                  </w:divBdr>
                  <w:divsChild>
                    <w:div w:id="1023282422">
                      <w:marLeft w:val="0"/>
                      <w:marRight w:val="0"/>
                      <w:marTop w:val="0"/>
                      <w:marBottom w:val="0"/>
                      <w:divBdr>
                        <w:top w:val="none" w:sz="0" w:space="0" w:color="auto"/>
                        <w:left w:val="none" w:sz="0" w:space="0" w:color="auto"/>
                        <w:bottom w:val="none" w:sz="0" w:space="0" w:color="auto"/>
                        <w:right w:val="none" w:sz="0" w:space="0" w:color="auto"/>
                      </w:divBdr>
                      <w:divsChild>
                        <w:div w:id="14560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2199">
              <w:marLeft w:val="0"/>
              <w:marRight w:val="0"/>
              <w:marTop w:val="0"/>
              <w:marBottom w:val="0"/>
              <w:divBdr>
                <w:top w:val="none" w:sz="0" w:space="0" w:color="auto"/>
                <w:left w:val="none" w:sz="0" w:space="0" w:color="auto"/>
                <w:bottom w:val="none" w:sz="0" w:space="0" w:color="auto"/>
                <w:right w:val="none" w:sz="0" w:space="0" w:color="auto"/>
              </w:divBdr>
              <w:divsChild>
                <w:div w:id="31999218">
                  <w:marLeft w:val="0"/>
                  <w:marRight w:val="0"/>
                  <w:marTop w:val="0"/>
                  <w:marBottom w:val="0"/>
                  <w:divBdr>
                    <w:top w:val="none" w:sz="0" w:space="0" w:color="auto"/>
                    <w:left w:val="none" w:sz="0" w:space="0" w:color="auto"/>
                    <w:bottom w:val="none" w:sz="0" w:space="0" w:color="auto"/>
                    <w:right w:val="none" w:sz="0" w:space="0" w:color="auto"/>
                  </w:divBdr>
                  <w:divsChild>
                    <w:div w:id="750082057">
                      <w:marLeft w:val="0"/>
                      <w:marRight w:val="0"/>
                      <w:marTop w:val="0"/>
                      <w:marBottom w:val="0"/>
                      <w:divBdr>
                        <w:top w:val="none" w:sz="0" w:space="0" w:color="auto"/>
                        <w:left w:val="none" w:sz="0" w:space="0" w:color="auto"/>
                        <w:bottom w:val="none" w:sz="0" w:space="0" w:color="auto"/>
                        <w:right w:val="none" w:sz="0" w:space="0" w:color="auto"/>
                      </w:divBdr>
                      <w:divsChild>
                        <w:div w:id="1329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744">
              <w:marLeft w:val="0"/>
              <w:marRight w:val="0"/>
              <w:marTop w:val="0"/>
              <w:marBottom w:val="0"/>
              <w:divBdr>
                <w:top w:val="none" w:sz="0" w:space="0" w:color="auto"/>
                <w:left w:val="none" w:sz="0" w:space="0" w:color="auto"/>
                <w:bottom w:val="none" w:sz="0" w:space="0" w:color="auto"/>
                <w:right w:val="none" w:sz="0" w:space="0" w:color="auto"/>
              </w:divBdr>
              <w:divsChild>
                <w:div w:id="1888059198">
                  <w:marLeft w:val="0"/>
                  <w:marRight w:val="0"/>
                  <w:marTop w:val="0"/>
                  <w:marBottom w:val="0"/>
                  <w:divBdr>
                    <w:top w:val="none" w:sz="0" w:space="0" w:color="auto"/>
                    <w:left w:val="none" w:sz="0" w:space="0" w:color="auto"/>
                    <w:bottom w:val="none" w:sz="0" w:space="0" w:color="auto"/>
                    <w:right w:val="none" w:sz="0" w:space="0" w:color="auto"/>
                  </w:divBdr>
                  <w:divsChild>
                    <w:div w:id="1438596760">
                      <w:marLeft w:val="0"/>
                      <w:marRight w:val="0"/>
                      <w:marTop w:val="0"/>
                      <w:marBottom w:val="0"/>
                      <w:divBdr>
                        <w:top w:val="none" w:sz="0" w:space="0" w:color="auto"/>
                        <w:left w:val="none" w:sz="0" w:space="0" w:color="auto"/>
                        <w:bottom w:val="none" w:sz="0" w:space="0" w:color="auto"/>
                        <w:right w:val="none" w:sz="0" w:space="0" w:color="auto"/>
                      </w:divBdr>
                      <w:divsChild>
                        <w:div w:id="20006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0678">
              <w:marLeft w:val="0"/>
              <w:marRight w:val="0"/>
              <w:marTop w:val="0"/>
              <w:marBottom w:val="0"/>
              <w:divBdr>
                <w:top w:val="none" w:sz="0" w:space="0" w:color="auto"/>
                <w:left w:val="none" w:sz="0" w:space="0" w:color="auto"/>
                <w:bottom w:val="none" w:sz="0" w:space="0" w:color="auto"/>
                <w:right w:val="none" w:sz="0" w:space="0" w:color="auto"/>
              </w:divBdr>
              <w:divsChild>
                <w:div w:id="1486117868">
                  <w:marLeft w:val="0"/>
                  <w:marRight w:val="0"/>
                  <w:marTop w:val="0"/>
                  <w:marBottom w:val="0"/>
                  <w:divBdr>
                    <w:top w:val="none" w:sz="0" w:space="0" w:color="auto"/>
                    <w:left w:val="none" w:sz="0" w:space="0" w:color="auto"/>
                    <w:bottom w:val="none" w:sz="0" w:space="0" w:color="auto"/>
                    <w:right w:val="none" w:sz="0" w:space="0" w:color="auto"/>
                  </w:divBdr>
                  <w:divsChild>
                    <w:div w:id="366300871">
                      <w:marLeft w:val="0"/>
                      <w:marRight w:val="0"/>
                      <w:marTop w:val="0"/>
                      <w:marBottom w:val="0"/>
                      <w:divBdr>
                        <w:top w:val="none" w:sz="0" w:space="0" w:color="auto"/>
                        <w:left w:val="none" w:sz="0" w:space="0" w:color="auto"/>
                        <w:bottom w:val="none" w:sz="0" w:space="0" w:color="auto"/>
                        <w:right w:val="none" w:sz="0" w:space="0" w:color="auto"/>
                      </w:divBdr>
                      <w:divsChild>
                        <w:div w:id="8517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11444">
              <w:marLeft w:val="0"/>
              <w:marRight w:val="0"/>
              <w:marTop w:val="0"/>
              <w:marBottom w:val="0"/>
              <w:divBdr>
                <w:top w:val="none" w:sz="0" w:space="0" w:color="auto"/>
                <w:left w:val="none" w:sz="0" w:space="0" w:color="auto"/>
                <w:bottom w:val="none" w:sz="0" w:space="0" w:color="auto"/>
                <w:right w:val="none" w:sz="0" w:space="0" w:color="auto"/>
              </w:divBdr>
              <w:divsChild>
                <w:div w:id="1608347673">
                  <w:marLeft w:val="0"/>
                  <w:marRight w:val="0"/>
                  <w:marTop w:val="0"/>
                  <w:marBottom w:val="0"/>
                  <w:divBdr>
                    <w:top w:val="none" w:sz="0" w:space="0" w:color="auto"/>
                    <w:left w:val="none" w:sz="0" w:space="0" w:color="auto"/>
                    <w:bottom w:val="none" w:sz="0" w:space="0" w:color="auto"/>
                    <w:right w:val="none" w:sz="0" w:space="0" w:color="auto"/>
                  </w:divBdr>
                  <w:divsChild>
                    <w:div w:id="388966041">
                      <w:marLeft w:val="0"/>
                      <w:marRight w:val="0"/>
                      <w:marTop w:val="0"/>
                      <w:marBottom w:val="0"/>
                      <w:divBdr>
                        <w:top w:val="none" w:sz="0" w:space="0" w:color="auto"/>
                        <w:left w:val="none" w:sz="0" w:space="0" w:color="auto"/>
                        <w:bottom w:val="none" w:sz="0" w:space="0" w:color="auto"/>
                        <w:right w:val="none" w:sz="0" w:space="0" w:color="auto"/>
                      </w:divBdr>
                      <w:divsChild>
                        <w:div w:id="1145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328">
              <w:marLeft w:val="0"/>
              <w:marRight w:val="0"/>
              <w:marTop w:val="0"/>
              <w:marBottom w:val="0"/>
              <w:divBdr>
                <w:top w:val="none" w:sz="0" w:space="0" w:color="auto"/>
                <w:left w:val="none" w:sz="0" w:space="0" w:color="auto"/>
                <w:bottom w:val="none" w:sz="0" w:space="0" w:color="auto"/>
                <w:right w:val="none" w:sz="0" w:space="0" w:color="auto"/>
              </w:divBdr>
              <w:divsChild>
                <w:div w:id="1205488212">
                  <w:marLeft w:val="0"/>
                  <w:marRight w:val="0"/>
                  <w:marTop w:val="0"/>
                  <w:marBottom w:val="0"/>
                  <w:divBdr>
                    <w:top w:val="none" w:sz="0" w:space="0" w:color="auto"/>
                    <w:left w:val="none" w:sz="0" w:space="0" w:color="auto"/>
                    <w:bottom w:val="none" w:sz="0" w:space="0" w:color="auto"/>
                    <w:right w:val="none" w:sz="0" w:space="0" w:color="auto"/>
                  </w:divBdr>
                  <w:divsChild>
                    <w:div w:id="1917393730">
                      <w:marLeft w:val="0"/>
                      <w:marRight w:val="0"/>
                      <w:marTop w:val="0"/>
                      <w:marBottom w:val="0"/>
                      <w:divBdr>
                        <w:top w:val="none" w:sz="0" w:space="0" w:color="auto"/>
                        <w:left w:val="none" w:sz="0" w:space="0" w:color="auto"/>
                        <w:bottom w:val="none" w:sz="0" w:space="0" w:color="auto"/>
                        <w:right w:val="none" w:sz="0" w:space="0" w:color="auto"/>
                      </w:divBdr>
                      <w:divsChild>
                        <w:div w:id="16296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0750">
              <w:marLeft w:val="0"/>
              <w:marRight w:val="0"/>
              <w:marTop w:val="0"/>
              <w:marBottom w:val="0"/>
              <w:divBdr>
                <w:top w:val="none" w:sz="0" w:space="0" w:color="auto"/>
                <w:left w:val="none" w:sz="0" w:space="0" w:color="auto"/>
                <w:bottom w:val="none" w:sz="0" w:space="0" w:color="auto"/>
                <w:right w:val="none" w:sz="0" w:space="0" w:color="auto"/>
              </w:divBdr>
              <w:divsChild>
                <w:div w:id="127822429">
                  <w:marLeft w:val="0"/>
                  <w:marRight w:val="0"/>
                  <w:marTop w:val="0"/>
                  <w:marBottom w:val="0"/>
                  <w:divBdr>
                    <w:top w:val="none" w:sz="0" w:space="0" w:color="auto"/>
                    <w:left w:val="none" w:sz="0" w:space="0" w:color="auto"/>
                    <w:bottom w:val="none" w:sz="0" w:space="0" w:color="auto"/>
                    <w:right w:val="none" w:sz="0" w:space="0" w:color="auto"/>
                  </w:divBdr>
                  <w:divsChild>
                    <w:div w:id="893467432">
                      <w:marLeft w:val="0"/>
                      <w:marRight w:val="0"/>
                      <w:marTop w:val="0"/>
                      <w:marBottom w:val="0"/>
                      <w:divBdr>
                        <w:top w:val="none" w:sz="0" w:space="0" w:color="auto"/>
                        <w:left w:val="none" w:sz="0" w:space="0" w:color="auto"/>
                        <w:bottom w:val="none" w:sz="0" w:space="0" w:color="auto"/>
                        <w:right w:val="none" w:sz="0" w:space="0" w:color="auto"/>
                      </w:divBdr>
                      <w:divsChild>
                        <w:div w:id="14629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978">
              <w:marLeft w:val="0"/>
              <w:marRight w:val="0"/>
              <w:marTop w:val="0"/>
              <w:marBottom w:val="0"/>
              <w:divBdr>
                <w:top w:val="none" w:sz="0" w:space="0" w:color="auto"/>
                <w:left w:val="none" w:sz="0" w:space="0" w:color="auto"/>
                <w:bottom w:val="none" w:sz="0" w:space="0" w:color="auto"/>
                <w:right w:val="none" w:sz="0" w:space="0" w:color="auto"/>
              </w:divBdr>
              <w:divsChild>
                <w:div w:id="1582565427">
                  <w:marLeft w:val="0"/>
                  <w:marRight w:val="0"/>
                  <w:marTop w:val="0"/>
                  <w:marBottom w:val="0"/>
                  <w:divBdr>
                    <w:top w:val="none" w:sz="0" w:space="0" w:color="auto"/>
                    <w:left w:val="none" w:sz="0" w:space="0" w:color="auto"/>
                    <w:bottom w:val="none" w:sz="0" w:space="0" w:color="auto"/>
                    <w:right w:val="none" w:sz="0" w:space="0" w:color="auto"/>
                  </w:divBdr>
                  <w:divsChild>
                    <w:div w:id="1563709088">
                      <w:marLeft w:val="0"/>
                      <w:marRight w:val="0"/>
                      <w:marTop w:val="0"/>
                      <w:marBottom w:val="0"/>
                      <w:divBdr>
                        <w:top w:val="none" w:sz="0" w:space="0" w:color="auto"/>
                        <w:left w:val="none" w:sz="0" w:space="0" w:color="auto"/>
                        <w:bottom w:val="none" w:sz="0" w:space="0" w:color="auto"/>
                        <w:right w:val="none" w:sz="0" w:space="0" w:color="auto"/>
                      </w:divBdr>
                      <w:divsChild>
                        <w:div w:id="7061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5644">
              <w:marLeft w:val="0"/>
              <w:marRight w:val="0"/>
              <w:marTop w:val="0"/>
              <w:marBottom w:val="0"/>
              <w:divBdr>
                <w:top w:val="none" w:sz="0" w:space="0" w:color="auto"/>
                <w:left w:val="none" w:sz="0" w:space="0" w:color="auto"/>
                <w:bottom w:val="none" w:sz="0" w:space="0" w:color="auto"/>
                <w:right w:val="none" w:sz="0" w:space="0" w:color="auto"/>
              </w:divBdr>
              <w:divsChild>
                <w:div w:id="998460252">
                  <w:marLeft w:val="0"/>
                  <w:marRight w:val="0"/>
                  <w:marTop w:val="0"/>
                  <w:marBottom w:val="0"/>
                  <w:divBdr>
                    <w:top w:val="none" w:sz="0" w:space="0" w:color="auto"/>
                    <w:left w:val="none" w:sz="0" w:space="0" w:color="auto"/>
                    <w:bottom w:val="none" w:sz="0" w:space="0" w:color="auto"/>
                    <w:right w:val="none" w:sz="0" w:space="0" w:color="auto"/>
                  </w:divBdr>
                  <w:divsChild>
                    <w:div w:id="726030877">
                      <w:marLeft w:val="0"/>
                      <w:marRight w:val="0"/>
                      <w:marTop w:val="0"/>
                      <w:marBottom w:val="0"/>
                      <w:divBdr>
                        <w:top w:val="none" w:sz="0" w:space="0" w:color="auto"/>
                        <w:left w:val="none" w:sz="0" w:space="0" w:color="auto"/>
                        <w:bottom w:val="none" w:sz="0" w:space="0" w:color="auto"/>
                        <w:right w:val="none" w:sz="0" w:space="0" w:color="auto"/>
                      </w:divBdr>
                      <w:divsChild>
                        <w:div w:id="15895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6628">
              <w:marLeft w:val="0"/>
              <w:marRight w:val="0"/>
              <w:marTop w:val="0"/>
              <w:marBottom w:val="0"/>
              <w:divBdr>
                <w:top w:val="none" w:sz="0" w:space="0" w:color="auto"/>
                <w:left w:val="none" w:sz="0" w:space="0" w:color="auto"/>
                <w:bottom w:val="none" w:sz="0" w:space="0" w:color="auto"/>
                <w:right w:val="none" w:sz="0" w:space="0" w:color="auto"/>
              </w:divBdr>
              <w:divsChild>
                <w:div w:id="677850780">
                  <w:marLeft w:val="0"/>
                  <w:marRight w:val="0"/>
                  <w:marTop w:val="0"/>
                  <w:marBottom w:val="0"/>
                  <w:divBdr>
                    <w:top w:val="none" w:sz="0" w:space="0" w:color="auto"/>
                    <w:left w:val="none" w:sz="0" w:space="0" w:color="auto"/>
                    <w:bottom w:val="none" w:sz="0" w:space="0" w:color="auto"/>
                    <w:right w:val="none" w:sz="0" w:space="0" w:color="auto"/>
                  </w:divBdr>
                  <w:divsChild>
                    <w:div w:id="1241866945">
                      <w:marLeft w:val="0"/>
                      <w:marRight w:val="0"/>
                      <w:marTop w:val="0"/>
                      <w:marBottom w:val="0"/>
                      <w:divBdr>
                        <w:top w:val="none" w:sz="0" w:space="0" w:color="auto"/>
                        <w:left w:val="none" w:sz="0" w:space="0" w:color="auto"/>
                        <w:bottom w:val="none" w:sz="0" w:space="0" w:color="auto"/>
                        <w:right w:val="none" w:sz="0" w:space="0" w:color="auto"/>
                      </w:divBdr>
                      <w:divsChild>
                        <w:div w:id="11075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1746">
              <w:marLeft w:val="0"/>
              <w:marRight w:val="0"/>
              <w:marTop w:val="0"/>
              <w:marBottom w:val="0"/>
              <w:divBdr>
                <w:top w:val="none" w:sz="0" w:space="0" w:color="auto"/>
                <w:left w:val="none" w:sz="0" w:space="0" w:color="auto"/>
                <w:bottom w:val="none" w:sz="0" w:space="0" w:color="auto"/>
                <w:right w:val="none" w:sz="0" w:space="0" w:color="auto"/>
              </w:divBdr>
              <w:divsChild>
                <w:div w:id="649401647">
                  <w:marLeft w:val="0"/>
                  <w:marRight w:val="0"/>
                  <w:marTop w:val="0"/>
                  <w:marBottom w:val="0"/>
                  <w:divBdr>
                    <w:top w:val="none" w:sz="0" w:space="0" w:color="auto"/>
                    <w:left w:val="none" w:sz="0" w:space="0" w:color="auto"/>
                    <w:bottom w:val="none" w:sz="0" w:space="0" w:color="auto"/>
                    <w:right w:val="none" w:sz="0" w:space="0" w:color="auto"/>
                  </w:divBdr>
                  <w:divsChild>
                    <w:div w:id="2096631807">
                      <w:marLeft w:val="0"/>
                      <w:marRight w:val="0"/>
                      <w:marTop w:val="0"/>
                      <w:marBottom w:val="0"/>
                      <w:divBdr>
                        <w:top w:val="none" w:sz="0" w:space="0" w:color="auto"/>
                        <w:left w:val="none" w:sz="0" w:space="0" w:color="auto"/>
                        <w:bottom w:val="none" w:sz="0" w:space="0" w:color="auto"/>
                        <w:right w:val="none" w:sz="0" w:space="0" w:color="auto"/>
                      </w:divBdr>
                      <w:divsChild>
                        <w:div w:id="2058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5303">
              <w:marLeft w:val="0"/>
              <w:marRight w:val="0"/>
              <w:marTop w:val="0"/>
              <w:marBottom w:val="0"/>
              <w:divBdr>
                <w:top w:val="none" w:sz="0" w:space="0" w:color="auto"/>
                <w:left w:val="none" w:sz="0" w:space="0" w:color="auto"/>
                <w:bottom w:val="none" w:sz="0" w:space="0" w:color="auto"/>
                <w:right w:val="none" w:sz="0" w:space="0" w:color="auto"/>
              </w:divBdr>
              <w:divsChild>
                <w:div w:id="1201893775">
                  <w:marLeft w:val="0"/>
                  <w:marRight w:val="0"/>
                  <w:marTop w:val="0"/>
                  <w:marBottom w:val="0"/>
                  <w:divBdr>
                    <w:top w:val="none" w:sz="0" w:space="0" w:color="auto"/>
                    <w:left w:val="none" w:sz="0" w:space="0" w:color="auto"/>
                    <w:bottom w:val="none" w:sz="0" w:space="0" w:color="auto"/>
                    <w:right w:val="none" w:sz="0" w:space="0" w:color="auto"/>
                  </w:divBdr>
                  <w:divsChild>
                    <w:div w:id="658771787">
                      <w:marLeft w:val="0"/>
                      <w:marRight w:val="0"/>
                      <w:marTop w:val="0"/>
                      <w:marBottom w:val="0"/>
                      <w:divBdr>
                        <w:top w:val="none" w:sz="0" w:space="0" w:color="auto"/>
                        <w:left w:val="none" w:sz="0" w:space="0" w:color="auto"/>
                        <w:bottom w:val="none" w:sz="0" w:space="0" w:color="auto"/>
                        <w:right w:val="none" w:sz="0" w:space="0" w:color="auto"/>
                      </w:divBdr>
                      <w:divsChild>
                        <w:div w:id="7108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5125">
              <w:marLeft w:val="0"/>
              <w:marRight w:val="0"/>
              <w:marTop w:val="0"/>
              <w:marBottom w:val="0"/>
              <w:divBdr>
                <w:top w:val="none" w:sz="0" w:space="0" w:color="auto"/>
                <w:left w:val="none" w:sz="0" w:space="0" w:color="auto"/>
                <w:bottom w:val="none" w:sz="0" w:space="0" w:color="auto"/>
                <w:right w:val="none" w:sz="0" w:space="0" w:color="auto"/>
              </w:divBdr>
              <w:divsChild>
                <w:div w:id="535971282">
                  <w:marLeft w:val="0"/>
                  <w:marRight w:val="0"/>
                  <w:marTop w:val="0"/>
                  <w:marBottom w:val="0"/>
                  <w:divBdr>
                    <w:top w:val="none" w:sz="0" w:space="0" w:color="auto"/>
                    <w:left w:val="none" w:sz="0" w:space="0" w:color="auto"/>
                    <w:bottom w:val="none" w:sz="0" w:space="0" w:color="auto"/>
                    <w:right w:val="none" w:sz="0" w:space="0" w:color="auto"/>
                  </w:divBdr>
                  <w:divsChild>
                    <w:div w:id="760031382">
                      <w:marLeft w:val="0"/>
                      <w:marRight w:val="0"/>
                      <w:marTop w:val="0"/>
                      <w:marBottom w:val="0"/>
                      <w:divBdr>
                        <w:top w:val="none" w:sz="0" w:space="0" w:color="auto"/>
                        <w:left w:val="none" w:sz="0" w:space="0" w:color="auto"/>
                        <w:bottom w:val="none" w:sz="0" w:space="0" w:color="auto"/>
                        <w:right w:val="none" w:sz="0" w:space="0" w:color="auto"/>
                      </w:divBdr>
                      <w:divsChild>
                        <w:div w:id="1886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2343">
              <w:marLeft w:val="0"/>
              <w:marRight w:val="0"/>
              <w:marTop w:val="0"/>
              <w:marBottom w:val="0"/>
              <w:divBdr>
                <w:top w:val="none" w:sz="0" w:space="0" w:color="auto"/>
                <w:left w:val="none" w:sz="0" w:space="0" w:color="auto"/>
                <w:bottom w:val="none" w:sz="0" w:space="0" w:color="auto"/>
                <w:right w:val="none" w:sz="0" w:space="0" w:color="auto"/>
              </w:divBdr>
              <w:divsChild>
                <w:div w:id="32921708">
                  <w:marLeft w:val="0"/>
                  <w:marRight w:val="0"/>
                  <w:marTop w:val="0"/>
                  <w:marBottom w:val="0"/>
                  <w:divBdr>
                    <w:top w:val="none" w:sz="0" w:space="0" w:color="auto"/>
                    <w:left w:val="none" w:sz="0" w:space="0" w:color="auto"/>
                    <w:bottom w:val="none" w:sz="0" w:space="0" w:color="auto"/>
                    <w:right w:val="none" w:sz="0" w:space="0" w:color="auto"/>
                  </w:divBdr>
                  <w:divsChild>
                    <w:div w:id="1012880336">
                      <w:marLeft w:val="0"/>
                      <w:marRight w:val="0"/>
                      <w:marTop w:val="0"/>
                      <w:marBottom w:val="0"/>
                      <w:divBdr>
                        <w:top w:val="none" w:sz="0" w:space="0" w:color="auto"/>
                        <w:left w:val="none" w:sz="0" w:space="0" w:color="auto"/>
                        <w:bottom w:val="none" w:sz="0" w:space="0" w:color="auto"/>
                        <w:right w:val="none" w:sz="0" w:space="0" w:color="auto"/>
                      </w:divBdr>
                      <w:divsChild>
                        <w:div w:id="19907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4526">
              <w:marLeft w:val="0"/>
              <w:marRight w:val="0"/>
              <w:marTop w:val="0"/>
              <w:marBottom w:val="0"/>
              <w:divBdr>
                <w:top w:val="none" w:sz="0" w:space="0" w:color="auto"/>
                <w:left w:val="none" w:sz="0" w:space="0" w:color="auto"/>
                <w:bottom w:val="none" w:sz="0" w:space="0" w:color="auto"/>
                <w:right w:val="none" w:sz="0" w:space="0" w:color="auto"/>
              </w:divBdr>
              <w:divsChild>
                <w:div w:id="619188500">
                  <w:marLeft w:val="0"/>
                  <w:marRight w:val="0"/>
                  <w:marTop w:val="0"/>
                  <w:marBottom w:val="0"/>
                  <w:divBdr>
                    <w:top w:val="none" w:sz="0" w:space="0" w:color="auto"/>
                    <w:left w:val="none" w:sz="0" w:space="0" w:color="auto"/>
                    <w:bottom w:val="none" w:sz="0" w:space="0" w:color="auto"/>
                    <w:right w:val="none" w:sz="0" w:space="0" w:color="auto"/>
                  </w:divBdr>
                  <w:divsChild>
                    <w:div w:id="379279994">
                      <w:marLeft w:val="0"/>
                      <w:marRight w:val="0"/>
                      <w:marTop w:val="0"/>
                      <w:marBottom w:val="0"/>
                      <w:divBdr>
                        <w:top w:val="none" w:sz="0" w:space="0" w:color="auto"/>
                        <w:left w:val="none" w:sz="0" w:space="0" w:color="auto"/>
                        <w:bottom w:val="none" w:sz="0" w:space="0" w:color="auto"/>
                        <w:right w:val="none" w:sz="0" w:space="0" w:color="auto"/>
                      </w:divBdr>
                      <w:divsChild>
                        <w:div w:id="20232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4164">
              <w:marLeft w:val="0"/>
              <w:marRight w:val="0"/>
              <w:marTop w:val="0"/>
              <w:marBottom w:val="0"/>
              <w:divBdr>
                <w:top w:val="none" w:sz="0" w:space="0" w:color="auto"/>
                <w:left w:val="none" w:sz="0" w:space="0" w:color="auto"/>
                <w:bottom w:val="none" w:sz="0" w:space="0" w:color="auto"/>
                <w:right w:val="none" w:sz="0" w:space="0" w:color="auto"/>
              </w:divBdr>
              <w:divsChild>
                <w:div w:id="146484796">
                  <w:marLeft w:val="0"/>
                  <w:marRight w:val="0"/>
                  <w:marTop w:val="0"/>
                  <w:marBottom w:val="0"/>
                  <w:divBdr>
                    <w:top w:val="none" w:sz="0" w:space="0" w:color="auto"/>
                    <w:left w:val="none" w:sz="0" w:space="0" w:color="auto"/>
                    <w:bottom w:val="none" w:sz="0" w:space="0" w:color="auto"/>
                    <w:right w:val="none" w:sz="0" w:space="0" w:color="auto"/>
                  </w:divBdr>
                  <w:divsChild>
                    <w:div w:id="1608198988">
                      <w:marLeft w:val="0"/>
                      <w:marRight w:val="0"/>
                      <w:marTop w:val="0"/>
                      <w:marBottom w:val="0"/>
                      <w:divBdr>
                        <w:top w:val="none" w:sz="0" w:space="0" w:color="auto"/>
                        <w:left w:val="none" w:sz="0" w:space="0" w:color="auto"/>
                        <w:bottom w:val="none" w:sz="0" w:space="0" w:color="auto"/>
                        <w:right w:val="none" w:sz="0" w:space="0" w:color="auto"/>
                      </w:divBdr>
                      <w:divsChild>
                        <w:div w:id="1940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8547">
              <w:marLeft w:val="0"/>
              <w:marRight w:val="0"/>
              <w:marTop w:val="0"/>
              <w:marBottom w:val="0"/>
              <w:divBdr>
                <w:top w:val="none" w:sz="0" w:space="0" w:color="auto"/>
                <w:left w:val="none" w:sz="0" w:space="0" w:color="auto"/>
                <w:bottom w:val="none" w:sz="0" w:space="0" w:color="auto"/>
                <w:right w:val="none" w:sz="0" w:space="0" w:color="auto"/>
              </w:divBdr>
              <w:divsChild>
                <w:div w:id="616569105">
                  <w:marLeft w:val="0"/>
                  <w:marRight w:val="0"/>
                  <w:marTop w:val="0"/>
                  <w:marBottom w:val="0"/>
                  <w:divBdr>
                    <w:top w:val="none" w:sz="0" w:space="0" w:color="auto"/>
                    <w:left w:val="none" w:sz="0" w:space="0" w:color="auto"/>
                    <w:bottom w:val="none" w:sz="0" w:space="0" w:color="auto"/>
                    <w:right w:val="none" w:sz="0" w:space="0" w:color="auto"/>
                  </w:divBdr>
                  <w:divsChild>
                    <w:div w:id="1174801279">
                      <w:marLeft w:val="0"/>
                      <w:marRight w:val="0"/>
                      <w:marTop w:val="0"/>
                      <w:marBottom w:val="0"/>
                      <w:divBdr>
                        <w:top w:val="none" w:sz="0" w:space="0" w:color="auto"/>
                        <w:left w:val="none" w:sz="0" w:space="0" w:color="auto"/>
                        <w:bottom w:val="none" w:sz="0" w:space="0" w:color="auto"/>
                        <w:right w:val="none" w:sz="0" w:space="0" w:color="auto"/>
                      </w:divBdr>
                      <w:divsChild>
                        <w:div w:id="988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0033">
              <w:marLeft w:val="0"/>
              <w:marRight w:val="0"/>
              <w:marTop w:val="0"/>
              <w:marBottom w:val="0"/>
              <w:divBdr>
                <w:top w:val="none" w:sz="0" w:space="0" w:color="auto"/>
                <w:left w:val="none" w:sz="0" w:space="0" w:color="auto"/>
                <w:bottom w:val="none" w:sz="0" w:space="0" w:color="auto"/>
                <w:right w:val="none" w:sz="0" w:space="0" w:color="auto"/>
              </w:divBdr>
              <w:divsChild>
                <w:div w:id="366759750">
                  <w:marLeft w:val="0"/>
                  <w:marRight w:val="0"/>
                  <w:marTop w:val="0"/>
                  <w:marBottom w:val="0"/>
                  <w:divBdr>
                    <w:top w:val="none" w:sz="0" w:space="0" w:color="auto"/>
                    <w:left w:val="none" w:sz="0" w:space="0" w:color="auto"/>
                    <w:bottom w:val="none" w:sz="0" w:space="0" w:color="auto"/>
                    <w:right w:val="none" w:sz="0" w:space="0" w:color="auto"/>
                  </w:divBdr>
                  <w:divsChild>
                    <w:div w:id="1926069004">
                      <w:marLeft w:val="0"/>
                      <w:marRight w:val="0"/>
                      <w:marTop w:val="0"/>
                      <w:marBottom w:val="0"/>
                      <w:divBdr>
                        <w:top w:val="none" w:sz="0" w:space="0" w:color="auto"/>
                        <w:left w:val="none" w:sz="0" w:space="0" w:color="auto"/>
                        <w:bottom w:val="none" w:sz="0" w:space="0" w:color="auto"/>
                        <w:right w:val="none" w:sz="0" w:space="0" w:color="auto"/>
                      </w:divBdr>
                      <w:divsChild>
                        <w:div w:id="12242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5862">
              <w:marLeft w:val="0"/>
              <w:marRight w:val="0"/>
              <w:marTop w:val="0"/>
              <w:marBottom w:val="0"/>
              <w:divBdr>
                <w:top w:val="none" w:sz="0" w:space="0" w:color="auto"/>
                <w:left w:val="none" w:sz="0" w:space="0" w:color="auto"/>
                <w:bottom w:val="none" w:sz="0" w:space="0" w:color="auto"/>
                <w:right w:val="none" w:sz="0" w:space="0" w:color="auto"/>
              </w:divBdr>
              <w:divsChild>
                <w:div w:id="1939211803">
                  <w:marLeft w:val="0"/>
                  <w:marRight w:val="0"/>
                  <w:marTop w:val="0"/>
                  <w:marBottom w:val="0"/>
                  <w:divBdr>
                    <w:top w:val="none" w:sz="0" w:space="0" w:color="auto"/>
                    <w:left w:val="none" w:sz="0" w:space="0" w:color="auto"/>
                    <w:bottom w:val="none" w:sz="0" w:space="0" w:color="auto"/>
                    <w:right w:val="none" w:sz="0" w:space="0" w:color="auto"/>
                  </w:divBdr>
                  <w:divsChild>
                    <w:div w:id="354962610">
                      <w:marLeft w:val="0"/>
                      <w:marRight w:val="0"/>
                      <w:marTop w:val="0"/>
                      <w:marBottom w:val="0"/>
                      <w:divBdr>
                        <w:top w:val="none" w:sz="0" w:space="0" w:color="auto"/>
                        <w:left w:val="none" w:sz="0" w:space="0" w:color="auto"/>
                        <w:bottom w:val="none" w:sz="0" w:space="0" w:color="auto"/>
                        <w:right w:val="none" w:sz="0" w:space="0" w:color="auto"/>
                      </w:divBdr>
                      <w:divsChild>
                        <w:div w:id="6317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0322">
              <w:marLeft w:val="0"/>
              <w:marRight w:val="0"/>
              <w:marTop w:val="0"/>
              <w:marBottom w:val="0"/>
              <w:divBdr>
                <w:top w:val="none" w:sz="0" w:space="0" w:color="auto"/>
                <w:left w:val="none" w:sz="0" w:space="0" w:color="auto"/>
                <w:bottom w:val="none" w:sz="0" w:space="0" w:color="auto"/>
                <w:right w:val="none" w:sz="0" w:space="0" w:color="auto"/>
              </w:divBdr>
              <w:divsChild>
                <w:div w:id="140271294">
                  <w:marLeft w:val="0"/>
                  <w:marRight w:val="0"/>
                  <w:marTop w:val="0"/>
                  <w:marBottom w:val="0"/>
                  <w:divBdr>
                    <w:top w:val="none" w:sz="0" w:space="0" w:color="auto"/>
                    <w:left w:val="none" w:sz="0" w:space="0" w:color="auto"/>
                    <w:bottom w:val="none" w:sz="0" w:space="0" w:color="auto"/>
                    <w:right w:val="none" w:sz="0" w:space="0" w:color="auto"/>
                  </w:divBdr>
                  <w:divsChild>
                    <w:div w:id="1786346618">
                      <w:marLeft w:val="0"/>
                      <w:marRight w:val="0"/>
                      <w:marTop w:val="0"/>
                      <w:marBottom w:val="0"/>
                      <w:divBdr>
                        <w:top w:val="none" w:sz="0" w:space="0" w:color="auto"/>
                        <w:left w:val="none" w:sz="0" w:space="0" w:color="auto"/>
                        <w:bottom w:val="none" w:sz="0" w:space="0" w:color="auto"/>
                        <w:right w:val="none" w:sz="0" w:space="0" w:color="auto"/>
                      </w:divBdr>
                      <w:divsChild>
                        <w:div w:id="6173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0444">
              <w:marLeft w:val="0"/>
              <w:marRight w:val="0"/>
              <w:marTop w:val="0"/>
              <w:marBottom w:val="0"/>
              <w:divBdr>
                <w:top w:val="none" w:sz="0" w:space="0" w:color="auto"/>
                <w:left w:val="none" w:sz="0" w:space="0" w:color="auto"/>
                <w:bottom w:val="none" w:sz="0" w:space="0" w:color="auto"/>
                <w:right w:val="none" w:sz="0" w:space="0" w:color="auto"/>
              </w:divBdr>
              <w:divsChild>
                <w:div w:id="1652439286">
                  <w:marLeft w:val="0"/>
                  <w:marRight w:val="0"/>
                  <w:marTop w:val="0"/>
                  <w:marBottom w:val="0"/>
                  <w:divBdr>
                    <w:top w:val="none" w:sz="0" w:space="0" w:color="auto"/>
                    <w:left w:val="none" w:sz="0" w:space="0" w:color="auto"/>
                    <w:bottom w:val="none" w:sz="0" w:space="0" w:color="auto"/>
                    <w:right w:val="none" w:sz="0" w:space="0" w:color="auto"/>
                  </w:divBdr>
                  <w:divsChild>
                    <w:div w:id="1947930621">
                      <w:marLeft w:val="0"/>
                      <w:marRight w:val="0"/>
                      <w:marTop w:val="0"/>
                      <w:marBottom w:val="0"/>
                      <w:divBdr>
                        <w:top w:val="none" w:sz="0" w:space="0" w:color="auto"/>
                        <w:left w:val="none" w:sz="0" w:space="0" w:color="auto"/>
                        <w:bottom w:val="none" w:sz="0" w:space="0" w:color="auto"/>
                        <w:right w:val="none" w:sz="0" w:space="0" w:color="auto"/>
                      </w:divBdr>
                      <w:divsChild>
                        <w:div w:id="3544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6201">
              <w:marLeft w:val="0"/>
              <w:marRight w:val="0"/>
              <w:marTop w:val="0"/>
              <w:marBottom w:val="0"/>
              <w:divBdr>
                <w:top w:val="none" w:sz="0" w:space="0" w:color="auto"/>
                <w:left w:val="none" w:sz="0" w:space="0" w:color="auto"/>
                <w:bottom w:val="none" w:sz="0" w:space="0" w:color="auto"/>
                <w:right w:val="none" w:sz="0" w:space="0" w:color="auto"/>
              </w:divBdr>
              <w:divsChild>
                <w:div w:id="1943605515">
                  <w:marLeft w:val="0"/>
                  <w:marRight w:val="0"/>
                  <w:marTop w:val="0"/>
                  <w:marBottom w:val="0"/>
                  <w:divBdr>
                    <w:top w:val="none" w:sz="0" w:space="0" w:color="auto"/>
                    <w:left w:val="none" w:sz="0" w:space="0" w:color="auto"/>
                    <w:bottom w:val="none" w:sz="0" w:space="0" w:color="auto"/>
                    <w:right w:val="none" w:sz="0" w:space="0" w:color="auto"/>
                  </w:divBdr>
                  <w:divsChild>
                    <w:div w:id="1437286474">
                      <w:marLeft w:val="0"/>
                      <w:marRight w:val="0"/>
                      <w:marTop w:val="0"/>
                      <w:marBottom w:val="0"/>
                      <w:divBdr>
                        <w:top w:val="none" w:sz="0" w:space="0" w:color="auto"/>
                        <w:left w:val="none" w:sz="0" w:space="0" w:color="auto"/>
                        <w:bottom w:val="none" w:sz="0" w:space="0" w:color="auto"/>
                        <w:right w:val="none" w:sz="0" w:space="0" w:color="auto"/>
                      </w:divBdr>
                      <w:divsChild>
                        <w:div w:id="1375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3">
              <w:marLeft w:val="0"/>
              <w:marRight w:val="0"/>
              <w:marTop w:val="0"/>
              <w:marBottom w:val="0"/>
              <w:divBdr>
                <w:top w:val="none" w:sz="0" w:space="0" w:color="auto"/>
                <w:left w:val="none" w:sz="0" w:space="0" w:color="auto"/>
                <w:bottom w:val="none" w:sz="0" w:space="0" w:color="auto"/>
                <w:right w:val="none" w:sz="0" w:space="0" w:color="auto"/>
              </w:divBdr>
              <w:divsChild>
                <w:div w:id="618419895">
                  <w:marLeft w:val="0"/>
                  <w:marRight w:val="0"/>
                  <w:marTop w:val="0"/>
                  <w:marBottom w:val="0"/>
                  <w:divBdr>
                    <w:top w:val="none" w:sz="0" w:space="0" w:color="auto"/>
                    <w:left w:val="none" w:sz="0" w:space="0" w:color="auto"/>
                    <w:bottom w:val="none" w:sz="0" w:space="0" w:color="auto"/>
                    <w:right w:val="none" w:sz="0" w:space="0" w:color="auto"/>
                  </w:divBdr>
                  <w:divsChild>
                    <w:div w:id="1447583725">
                      <w:marLeft w:val="0"/>
                      <w:marRight w:val="0"/>
                      <w:marTop w:val="0"/>
                      <w:marBottom w:val="0"/>
                      <w:divBdr>
                        <w:top w:val="none" w:sz="0" w:space="0" w:color="auto"/>
                        <w:left w:val="none" w:sz="0" w:space="0" w:color="auto"/>
                        <w:bottom w:val="none" w:sz="0" w:space="0" w:color="auto"/>
                        <w:right w:val="none" w:sz="0" w:space="0" w:color="auto"/>
                      </w:divBdr>
                      <w:divsChild>
                        <w:div w:id="6653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3575">
              <w:marLeft w:val="0"/>
              <w:marRight w:val="0"/>
              <w:marTop w:val="0"/>
              <w:marBottom w:val="0"/>
              <w:divBdr>
                <w:top w:val="none" w:sz="0" w:space="0" w:color="auto"/>
                <w:left w:val="none" w:sz="0" w:space="0" w:color="auto"/>
                <w:bottom w:val="none" w:sz="0" w:space="0" w:color="auto"/>
                <w:right w:val="none" w:sz="0" w:space="0" w:color="auto"/>
              </w:divBdr>
              <w:divsChild>
                <w:div w:id="428088404">
                  <w:marLeft w:val="0"/>
                  <w:marRight w:val="0"/>
                  <w:marTop w:val="0"/>
                  <w:marBottom w:val="0"/>
                  <w:divBdr>
                    <w:top w:val="none" w:sz="0" w:space="0" w:color="auto"/>
                    <w:left w:val="none" w:sz="0" w:space="0" w:color="auto"/>
                    <w:bottom w:val="none" w:sz="0" w:space="0" w:color="auto"/>
                    <w:right w:val="none" w:sz="0" w:space="0" w:color="auto"/>
                  </w:divBdr>
                  <w:divsChild>
                    <w:div w:id="1598906475">
                      <w:marLeft w:val="0"/>
                      <w:marRight w:val="0"/>
                      <w:marTop w:val="0"/>
                      <w:marBottom w:val="0"/>
                      <w:divBdr>
                        <w:top w:val="none" w:sz="0" w:space="0" w:color="auto"/>
                        <w:left w:val="none" w:sz="0" w:space="0" w:color="auto"/>
                        <w:bottom w:val="none" w:sz="0" w:space="0" w:color="auto"/>
                        <w:right w:val="none" w:sz="0" w:space="0" w:color="auto"/>
                      </w:divBdr>
                      <w:divsChild>
                        <w:div w:id="15163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3041">
              <w:marLeft w:val="0"/>
              <w:marRight w:val="0"/>
              <w:marTop w:val="0"/>
              <w:marBottom w:val="0"/>
              <w:divBdr>
                <w:top w:val="none" w:sz="0" w:space="0" w:color="auto"/>
                <w:left w:val="none" w:sz="0" w:space="0" w:color="auto"/>
                <w:bottom w:val="none" w:sz="0" w:space="0" w:color="auto"/>
                <w:right w:val="none" w:sz="0" w:space="0" w:color="auto"/>
              </w:divBdr>
              <w:divsChild>
                <w:div w:id="1593320706">
                  <w:marLeft w:val="0"/>
                  <w:marRight w:val="0"/>
                  <w:marTop w:val="0"/>
                  <w:marBottom w:val="0"/>
                  <w:divBdr>
                    <w:top w:val="none" w:sz="0" w:space="0" w:color="auto"/>
                    <w:left w:val="none" w:sz="0" w:space="0" w:color="auto"/>
                    <w:bottom w:val="none" w:sz="0" w:space="0" w:color="auto"/>
                    <w:right w:val="none" w:sz="0" w:space="0" w:color="auto"/>
                  </w:divBdr>
                  <w:divsChild>
                    <w:div w:id="536704207">
                      <w:marLeft w:val="0"/>
                      <w:marRight w:val="0"/>
                      <w:marTop w:val="0"/>
                      <w:marBottom w:val="0"/>
                      <w:divBdr>
                        <w:top w:val="none" w:sz="0" w:space="0" w:color="auto"/>
                        <w:left w:val="none" w:sz="0" w:space="0" w:color="auto"/>
                        <w:bottom w:val="none" w:sz="0" w:space="0" w:color="auto"/>
                        <w:right w:val="none" w:sz="0" w:space="0" w:color="auto"/>
                      </w:divBdr>
                      <w:divsChild>
                        <w:div w:id="8122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058">
              <w:marLeft w:val="0"/>
              <w:marRight w:val="0"/>
              <w:marTop w:val="0"/>
              <w:marBottom w:val="0"/>
              <w:divBdr>
                <w:top w:val="none" w:sz="0" w:space="0" w:color="auto"/>
                <w:left w:val="none" w:sz="0" w:space="0" w:color="auto"/>
                <w:bottom w:val="none" w:sz="0" w:space="0" w:color="auto"/>
                <w:right w:val="none" w:sz="0" w:space="0" w:color="auto"/>
              </w:divBdr>
              <w:divsChild>
                <w:div w:id="1548495237">
                  <w:marLeft w:val="0"/>
                  <w:marRight w:val="0"/>
                  <w:marTop w:val="0"/>
                  <w:marBottom w:val="0"/>
                  <w:divBdr>
                    <w:top w:val="none" w:sz="0" w:space="0" w:color="auto"/>
                    <w:left w:val="none" w:sz="0" w:space="0" w:color="auto"/>
                    <w:bottom w:val="none" w:sz="0" w:space="0" w:color="auto"/>
                    <w:right w:val="none" w:sz="0" w:space="0" w:color="auto"/>
                  </w:divBdr>
                  <w:divsChild>
                    <w:div w:id="1065492504">
                      <w:marLeft w:val="0"/>
                      <w:marRight w:val="0"/>
                      <w:marTop w:val="0"/>
                      <w:marBottom w:val="0"/>
                      <w:divBdr>
                        <w:top w:val="none" w:sz="0" w:space="0" w:color="auto"/>
                        <w:left w:val="none" w:sz="0" w:space="0" w:color="auto"/>
                        <w:bottom w:val="none" w:sz="0" w:space="0" w:color="auto"/>
                        <w:right w:val="none" w:sz="0" w:space="0" w:color="auto"/>
                      </w:divBdr>
                      <w:divsChild>
                        <w:div w:id="449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49743">
              <w:marLeft w:val="0"/>
              <w:marRight w:val="0"/>
              <w:marTop w:val="0"/>
              <w:marBottom w:val="0"/>
              <w:divBdr>
                <w:top w:val="none" w:sz="0" w:space="0" w:color="auto"/>
                <w:left w:val="none" w:sz="0" w:space="0" w:color="auto"/>
                <w:bottom w:val="none" w:sz="0" w:space="0" w:color="auto"/>
                <w:right w:val="none" w:sz="0" w:space="0" w:color="auto"/>
              </w:divBdr>
              <w:divsChild>
                <w:div w:id="438069942">
                  <w:marLeft w:val="0"/>
                  <w:marRight w:val="0"/>
                  <w:marTop w:val="0"/>
                  <w:marBottom w:val="0"/>
                  <w:divBdr>
                    <w:top w:val="none" w:sz="0" w:space="0" w:color="auto"/>
                    <w:left w:val="none" w:sz="0" w:space="0" w:color="auto"/>
                    <w:bottom w:val="none" w:sz="0" w:space="0" w:color="auto"/>
                    <w:right w:val="none" w:sz="0" w:space="0" w:color="auto"/>
                  </w:divBdr>
                  <w:divsChild>
                    <w:div w:id="978608436">
                      <w:marLeft w:val="0"/>
                      <w:marRight w:val="0"/>
                      <w:marTop w:val="0"/>
                      <w:marBottom w:val="0"/>
                      <w:divBdr>
                        <w:top w:val="none" w:sz="0" w:space="0" w:color="auto"/>
                        <w:left w:val="none" w:sz="0" w:space="0" w:color="auto"/>
                        <w:bottom w:val="none" w:sz="0" w:space="0" w:color="auto"/>
                        <w:right w:val="none" w:sz="0" w:space="0" w:color="auto"/>
                      </w:divBdr>
                      <w:divsChild>
                        <w:div w:id="20008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9133">
              <w:marLeft w:val="0"/>
              <w:marRight w:val="0"/>
              <w:marTop w:val="0"/>
              <w:marBottom w:val="0"/>
              <w:divBdr>
                <w:top w:val="none" w:sz="0" w:space="0" w:color="auto"/>
                <w:left w:val="none" w:sz="0" w:space="0" w:color="auto"/>
                <w:bottom w:val="none" w:sz="0" w:space="0" w:color="auto"/>
                <w:right w:val="none" w:sz="0" w:space="0" w:color="auto"/>
              </w:divBdr>
              <w:divsChild>
                <w:div w:id="1911111670">
                  <w:marLeft w:val="0"/>
                  <w:marRight w:val="0"/>
                  <w:marTop w:val="0"/>
                  <w:marBottom w:val="0"/>
                  <w:divBdr>
                    <w:top w:val="none" w:sz="0" w:space="0" w:color="auto"/>
                    <w:left w:val="none" w:sz="0" w:space="0" w:color="auto"/>
                    <w:bottom w:val="none" w:sz="0" w:space="0" w:color="auto"/>
                    <w:right w:val="none" w:sz="0" w:space="0" w:color="auto"/>
                  </w:divBdr>
                  <w:divsChild>
                    <w:div w:id="1563246616">
                      <w:marLeft w:val="0"/>
                      <w:marRight w:val="0"/>
                      <w:marTop w:val="0"/>
                      <w:marBottom w:val="0"/>
                      <w:divBdr>
                        <w:top w:val="none" w:sz="0" w:space="0" w:color="auto"/>
                        <w:left w:val="none" w:sz="0" w:space="0" w:color="auto"/>
                        <w:bottom w:val="none" w:sz="0" w:space="0" w:color="auto"/>
                        <w:right w:val="none" w:sz="0" w:space="0" w:color="auto"/>
                      </w:divBdr>
                      <w:divsChild>
                        <w:div w:id="1383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1967">
              <w:marLeft w:val="0"/>
              <w:marRight w:val="0"/>
              <w:marTop w:val="0"/>
              <w:marBottom w:val="0"/>
              <w:divBdr>
                <w:top w:val="none" w:sz="0" w:space="0" w:color="auto"/>
                <w:left w:val="none" w:sz="0" w:space="0" w:color="auto"/>
                <w:bottom w:val="none" w:sz="0" w:space="0" w:color="auto"/>
                <w:right w:val="none" w:sz="0" w:space="0" w:color="auto"/>
              </w:divBdr>
              <w:divsChild>
                <w:div w:id="124664435">
                  <w:marLeft w:val="0"/>
                  <w:marRight w:val="0"/>
                  <w:marTop w:val="0"/>
                  <w:marBottom w:val="0"/>
                  <w:divBdr>
                    <w:top w:val="none" w:sz="0" w:space="0" w:color="auto"/>
                    <w:left w:val="none" w:sz="0" w:space="0" w:color="auto"/>
                    <w:bottom w:val="none" w:sz="0" w:space="0" w:color="auto"/>
                    <w:right w:val="none" w:sz="0" w:space="0" w:color="auto"/>
                  </w:divBdr>
                  <w:divsChild>
                    <w:div w:id="1940789994">
                      <w:marLeft w:val="0"/>
                      <w:marRight w:val="0"/>
                      <w:marTop w:val="0"/>
                      <w:marBottom w:val="0"/>
                      <w:divBdr>
                        <w:top w:val="none" w:sz="0" w:space="0" w:color="auto"/>
                        <w:left w:val="none" w:sz="0" w:space="0" w:color="auto"/>
                        <w:bottom w:val="none" w:sz="0" w:space="0" w:color="auto"/>
                        <w:right w:val="none" w:sz="0" w:space="0" w:color="auto"/>
                      </w:divBdr>
                      <w:divsChild>
                        <w:div w:id="17956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04849">
              <w:marLeft w:val="0"/>
              <w:marRight w:val="0"/>
              <w:marTop w:val="0"/>
              <w:marBottom w:val="0"/>
              <w:divBdr>
                <w:top w:val="none" w:sz="0" w:space="0" w:color="auto"/>
                <w:left w:val="none" w:sz="0" w:space="0" w:color="auto"/>
                <w:bottom w:val="none" w:sz="0" w:space="0" w:color="auto"/>
                <w:right w:val="none" w:sz="0" w:space="0" w:color="auto"/>
              </w:divBdr>
              <w:divsChild>
                <w:div w:id="1211847805">
                  <w:marLeft w:val="0"/>
                  <w:marRight w:val="0"/>
                  <w:marTop w:val="0"/>
                  <w:marBottom w:val="0"/>
                  <w:divBdr>
                    <w:top w:val="none" w:sz="0" w:space="0" w:color="auto"/>
                    <w:left w:val="none" w:sz="0" w:space="0" w:color="auto"/>
                    <w:bottom w:val="none" w:sz="0" w:space="0" w:color="auto"/>
                    <w:right w:val="none" w:sz="0" w:space="0" w:color="auto"/>
                  </w:divBdr>
                  <w:divsChild>
                    <w:div w:id="1275751246">
                      <w:marLeft w:val="0"/>
                      <w:marRight w:val="0"/>
                      <w:marTop w:val="0"/>
                      <w:marBottom w:val="0"/>
                      <w:divBdr>
                        <w:top w:val="none" w:sz="0" w:space="0" w:color="auto"/>
                        <w:left w:val="none" w:sz="0" w:space="0" w:color="auto"/>
                        <w:bottom w:val="none" w:sz="0" w:space="0" w:color="auto"/>
                        <w:right w:val="none" w:sz="0" w:space="0" w:color="auto"/>
                      </w:divBdr>
                      <w:divsChild>
                        <w:div w:id="19759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389">
              <w:marLeft w:val="0"/>
              <w:marRight w:val="0"/>
              <w:marTop w:val="0"/>
              <w:marBottom w:val="0"/>
              <w:divBdr>
                <w:top w:val="none" w:sz="0" w:space="0" w:color="auto"/>
                <w:left w:val="none" w:sz="0" w:space="0" w:color="auto"/>
                <w:bottom w:val="none" w:sz="0" w:space="0" w:color="auto"/>
                <w:right w:val="none" w:sz="0" w:space="0" w:color="auto"/>
              </w:divBdr>
              <w:divsChild>
                <w:div w:id="562372503">
                  <w:marLeft w:val="0"/>
                  <w:marRight w:val="0"/>
                  <w:marTop w:val="0"/>
                  <w:marBottom w:val="0"/>
                  <w:divBdr>
                    <w:top w:val="none" w:sz="0" w:space="0" w:color="auto"/>
                    <w:left w:val="none" w:sz="0" w:space="0" w:color="auto"/>
                    <w:bottom w:val="none" w:sz="0" w:space="0" w:color="auto"/>
                    <w:right w:val="none" w:sz="0" w:space="0" w:color="auto"/>
                  </w:divBdr>
                  <w:divsChild>
                    <w:div w:id="2016806907">
                      <w:marLeft w:val="0"/>
                      <w:marRight w:val="0"/>
                      <w:marTop w:val="0"/>
                      <w:marBottom w:val="0"/>
                      <w:divBdr>
                        <w:top w:val="none" w:sz="0" w:space="0" w:color="auto"/>
                        <w:left w:val="none" w:sz="0" w:space="0" w:color="auto"/>
                        <w:bottom w:val="none" w:sz="0" w:space="0" w:color="auto"/>
                        <w:right w:val="none" w:sz="0" w:space="0" w:color="auto"/>
                      </w:divBdr>
                      <w:divsChild>
                        <w:div w:id="1546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7438">
              <w:marLeft w:val="0"/>
              <w:marRight w:val="0"/>
              <w:marTop w:val="0"/>
              <w:marBottom w:val="0"/>
              <w:divBdr>
                <w:top w:val="none" w:sz="0" w:space="0" w:color="auto"/>
                <w:left w:val="none" w:sz="0" w:space="0" w:color="auto"/>
                <w:bottom w:val="none" w:sz="0" w:space="0" w:color="auto"/>
                <w:right w:val="none" w:sz="0" w:space="0" w:color="auto"/>
              </w:divBdr>
              <w:divsChild>
                <w:div w:id="644553640">
                  <w:marLeft w:val="0"/>
                  <w:marRight w:val="0"/>
                  <w:marTop w:val="0"/>
                  <w:marBottom w:val="0"/>
                  <w:divBdr>
                    <w:top w:val="none" w:sz="0" w:space="0" w:color="auto"/>
                    <w:left w:val="none" w:sz="0" w:space="0" w:color="auto"/>
                    <w:bottom w:val="none" w:sz="0" w:space="0" w:color="auto"/>
                    <w:right w:val="none" w:sz="0" w:space="0" w:color="auto"/>
                  </w:divBdr>
                  <w:divsChild>
                    <w:div w:id="1610578003">
                      <w:marLeft w:val="0"/>
                      <w:marRight w:val="0"/>
                      <w:marTop w:val="0"/>
                      <w:marBottom w:val="0"/>
                      <w:divBdr>
                        <w:top w:val="none" w:sz="0" w:space="0" w:color="auto"/>
                        <w:left w:val="none" w:sz="0" w:space="0" w:color="auto"/>
                        <w:bottom w:val="none" w:sz="0" w:space="0" w:color="auto"/>
                        <w:right w:val="none" w:sz="0" w:space="0" w:color="auto"/>
                      </w:divBdr>
                      <w:divsChild>
                        <w:div w:id="5744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032">
              <w:marLeft w:val="0"/>
              <w:marRight w:val="0"/>
              <w:marTop w:val="0"/>
              <w:marBottom w:val="0"/>
              <w:divBdr>
                <w:top w:val="none" w:sz="0" w:space="0" w:color="auto"/>
                <w:left w:val="none" w:sz="0" w:space="0" w:color="auto"/>
                <w:bottom w:val="none" w:sz="0" w:space="0" w:color="auto"/>
                <w:right w:val="none" w:sz="0" w:space="0" w:color="auto"/>
              </w:divBdr>
              <w:divsChild>
                <w:div w:id="1644656912">
                  <w:marLeft w:val="0"/>
                  <w:marRight w:val="0"/>
                  <w:marTop w:val="0"/>
                  <w:marBottom w:val="0"/>
                  <w:divBdr>
                    <w:top w:val="none" w:sz="0" w:space="0" w:color="auto"/>
                    <w:left w:val="none" w:sz="0" w:space="0" w:color="auto"/>
                    <w:bottom w:val="none" w:sz="0" w:space="0" w:color="auto"/>
                    <w:right w:val="none" w:sz="0" w:space="0" w:color="auto"/>
                  </w:divBdr>
                  <w:divsChild>
                    <w:div w:id="43719164">
                      <w:marLeft w:val="0"/>
                      <w:marRight w:val="0"/>
                      <w:marTop w:val="0"/>
                      <w:marBottom w:val="0"/>
                      <w:divBdr>
                        <w:top w:val="none" w:sz="0" w:space="0" w:color="auto"/>
                        <w:left w:val="none" w:sz="0" w:space="0" w:color="auto"/>
                        <w:bottom w:val="none" w:sz="0" w:space="0" w:color="auto"/>
                        <w:right w:val="none" w:sz="0" w:space="0" w:color="auto"/>
                      </w:divBdr>
                      <w:divsChild>
                        <w:div w:id="13305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1836">
              <w:marLeft w:val="0"/>
              <w:marRight w:val="0"/>
              <w:marTop w:val="0"/>
              <w:marBottom w:val="0"/>
              <w:divBdr>
                <w:top w:val="none" w:sz="0" w:space="0" w:color="auto"/>
                <w:left w:val="none" w:sz="0" w:space="0" w:color="auto"/>
                <w:bottom w:val="none" w:sz="0" w:space="0" w:color="auto"/>
                <w:right w:val="none" w:sz="0" w:space="0" w:color="auto"/>
              </w:divBdr>
              <w:divsChild>
                <w:div w:id="1092051491">
                  <w:marLeft w:val="0"/>
                  <w:marRight w:val="0"/>
                  <w:marTop w:val="0"/>
                  <w:marBottom w:val="0"/>
                  <w:divBdr>
                    <w:top w:val="none" w:sz="0" w:space="0" w:color="auto"/>
                    <w:left w:val="none" w:sz="0" w:space="0" w:color="auto"/>
                    <w:bottom w:val="none" w:sz="0" w:space="0" w:color="auto"/>
                    <w:right w:val="none" w:sz="0" w:space="0" w:color="auto"/>
                  </w:divBdr>
                  <w:divsChild>
                    <w:div w:id="1948999058">
                      <w:marLeft w:val="0"/>
                      <w:marRight w:val="0"/>
                      <w:marTop w:val="0"/>
                      <w:marBottom w:val="0"/>
                      <w:divBdr>
                        <w:top w:val="none" w:sz="0" w:space="0" w:color="auto"/>
                        <w:left w:val="none" w:sz="0" w:space="0" w:color="auto"/>
                        <w:bottom w:val="none" w:sz="0" w:space="0" w:color="auto"/>
                        <w:right w:val="none" w:sz="0" w:space="0" w:color="auto"/>
                      </w:divBdr>
                      <w:divsChild>
                        <w:div w:id="848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8693">
              <w:marLeft w:val="0"/>
              <w:marRight w:val="0"/>
              <w:marTop w:val="0"/>
              <w:marBottom w:val="0"/>
              <w:divBdr>
                <w:top w:val="none" w:sz="0" w:space="0" w:color="auto"/>
                <w:left w:val="none" w:sz="0" w:space="0" w:color="auto"/>
                <w:bottom w:val="none" w:sz="0" w:space="0" w:color="auto"/>
                <w:right w:val="none" w:sz="0" w:space="0" w:color="auto"/>
              </w:divBdr>
              <w:divsChild>
                <w:div w:id="2045866659">
                  <w:marLeft w:val="0"/>
                  <w:marRight w:val="0"/>
                  <w:marTop w:val="0"/>
                  <w:marBottom w:val="0"/>
                  <w:divBdr>
                    <w:top w:val="none" w:sz="0" w:space="0" w:color="auto"/>
                    <w:left w:val="none" w:sz="0" w:space="0" w:color="auto"/>
                    <w:bottom w:val="none" w:sz="0" w:space="0" w:color="auto"/>
                    <w:right w:val="none" w:sz="0" w:space="0" w:color="auto"/>
                  </w:divBdr>
                  <w:divsChild>
                    <w:div w:id="1678078457">
                      <w:marLeft w:val="0"/>
                      <w:marRight w:val="0"/>
                      <w:marTop w:val="0"/>
                      <w:marBottom w:val="0"/>
                      <w:divBdr>
                        <w:top w:val="none" w:sz="0" w:space="0" w:color="auto"/>
                        <w:left w:val="none" w:sz="0" w:space="0" w:color="auto"/>
                        <w:bottom w:val="none" w:sz="0" w:space="0" w:color="auto"/>
                        <w:right w:val="none" w:sz="0" w:space="0" w:color="auto"/>
                      </w:divBdr>
                      <w:divsChild>
                        <w:div w:id="2036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19041">
      <w:bodyDiv w:val="1"/>
      <w:marLeft w:val="0"/>
      <w:marRight w:val="0"/>
      <w:marTop w:val="0"/>
      <w:marBottom w:val="0"/>
      <w:divBdr>
        <w:top w:val="none" w:sz="0" w:space="0" w:color="auto"/>
        <w:left w:val="none" w:sz="0" w:space="0" w:color="auto"/>
        <w:bottom w:val="none" w:sz="0" w:space="0" w:color="auto"/>
        <w:right w:val="none" w:sz="0" w:space="0" w:color="auto"/>
      </w:divBdr>
    </w:div>
    <w:div w:id="809514433">
      <w:bodyDiv w:val="1"/>
      <w:marLeft w:val="0"/>
      <w:marRight w:val="0"/>
      <w:marTop w:val="0"/>
      <w:marBottom w:val="0"/>
      <w:divBdr>
        <w:top w:val="none" w:sz="0" w:space="0" w:color="auto"/>
        <w:left w:val="none" w:sz="0" w:space="0" w:color="auto"/>
        <w:bottom w:val="none" w:sz="0" w:space="0" w:color="auto"/>
        <w:right w:val="none" w:sz="0" w:space="0" w:color="auto"/>
      </w:divBdr>
    </w:div>
    <w:div w:id="835073723">
      <w:bodyDiv w:val="1"/>
      <w:marLeft w:val="0"/>
      <w:marRight w:val="0"/>
      <w:marTop w:val="0"/>
      <w:marBottom w:val="0"/>
      <w:divBdr>
        <w:top w:val="none" w:sz="0" w:space="0" w:color="auto"/>
        <w:left w:val="none" w:sz="0" w:space="0" w:color="auto"/>
        <w:bottom w:val="none" w:sz="0" w:space="0" w:color="auto"/>
        <w:right w:val="none" w:sz="0" w:space="0" w:color="auto"/>
      </w:divBdr>
    </w:div>
    <w:div w:id="847789184">
      <w:bodyDiv w:val="1"/>
      <w:marLeft w:val="0"/>
      <w:marRight w:val="0"/>
      <w:marTop w:val="0"/>
      <w:marBottom w:val="0"/>
      <w:divBdr>
        <w:top w:val="none" w:sz="0" w:space="0" w:color="auto"/>
        <w:left w:val="none" w:sz="0" w:space="0" w:color="auto"/>
        <w:bottom w:val="none" w:sz="0" w:space="0" w:color="auto"/>
        <w:right w:val="none" w:sz="0" w:space="0" w:color="auto"/>
      </w:divBdr>
    </w:div>
    <w:div w:id="853228045">
      <w:bodyDiv w:val="1"/>
      <w:marLeft w:val="0"/>
      <w:marRight w:val="0"/>
      <w:marTop w:val="0"/>
      <w:marBottom w:val="0"/>
      <w:divBdr>
        <w:top w:val="none" w:sz="0" w:space="0" w:color="auto"/>
        <w:left w:val="none" w:sz="0" w:space="0" w:color="auto"/>
        <w:bottom w:val="none" w:sz="0" w:space="0" w:color="auto"/>
        <w:right w:val="none" w:sz="0" w:space="0" w:color="auto"/>
      </w:divBdr>
    </w:div>
    <w:div w:id="867722174">
      <w:bodyDiv w:val="1"/>
      <w:marLeft w:val="0"/>
      <w:marRight w:val="0"/>
      <w:marTop w:val="0"/>
      <w:marBottom w:val="0"/>
      <w:divBdr>
        <w:top w:val="none" w:sz="0" w:space="0" w:color="auto"/>
        <w:left w:val="none" w:sz="0" w:space="0" w:color="auto"/>
        <w:bottom w:val="none" w:sz="0" w:space="0" w:color="auto"/>
        <w:right w:val="none" w:sz="0" w:space="0" w:color="auto"/>
      </w:divBdr>
    </w:div>
    <w:div w:id="871959137">
      <w:bodyDiv w:val="1"/>
      <w:marLeft w:val="0"/>
      <w:marRight w:val="0"/>
      <w:marTop w:val="0"/>
      <w:marBottom w:val="0"/>
      <w:divBdr>
        <w:top w:val="none" w:sz="0" w:space="0" w:color="auto"/>
        <w:left w:val="none" w:sz="0" w:space="0" w:color="auto"/>
        <w:bottom w:val="none" w:sz="0" w:space="0" w:color="auto"/>
        <w:right w:val="none" w:sz="0" w:space="0" w:color="auto"/>
      </w:divBdr>
    </w:div>
    <w:div w:id="907154027">
      <w:bodyDiv w:val="1"/>
      <w:marLeft w:val="0"/>
      <w:marRight w:val="0"/>
      <w:marTop w:val="0"/>
      <w:marBottom w:val="0"/>
      <w:divBdr>
        <w:top w:val="none" w:sz="0" w:space="0" w:color="auto"/>
        <w:left w:val="none" w:sz="0" w:space="0" w:color="auto"/>
        <w:bottom w:val="none" w:sz="0" w:space="0" w:color="auto"/>
        <w:right w:val="none" w:sz="0" w:space="0" w:color="auto"/>
      </w:divBdr>
    </w:div>
    <w:div w:id="916784142">
      <w:bodyDiv w:val="1"/>
      <w:marLeft w:val="0"/>
      <w:marRight w:val="0"/>
      <w:marTop w:val="0"/>
      <w:marBottom w:val="0"/>
      <w:divBdr>
        <w:top w:val="none" w:sz="0" w:space="0" w:color="auto"/>
        <w:left w:val="none" w:sz="0" w:space="0" w:color="auto"/>
        <w:bottom w:val="none" w:sz="0" w:space="0" w:color="auto"/>
        <w:right w:val="none" w:sz="0" w:space="0" w:color="auto"/>
      </w:divBdr>
    </w:div>
    <w:div w:id="951404713">
      <w:bodyDiv w:val="1"/>
      <w:marLeft w:val="0"/>
      <w:marRight w:val="0"/>
      <w:marTop w:val="0"/>
      <w:marBottom w:val="0"/>
      <w:divBdr>
        <w:top w:val="none" w:sz="0" w:space="0" w:color="auto"/>
        <w:left w:val="none" w:sz="0" w:space="0" w:color="auto"/>
        <w:bottom w:val="none" w:sz="0" w:space="0" w:color="auto"/>
        <w:right w:val="none" w:sz="0" w:space="0" w:color="auto"/>
      </w:divBdr>
    </w:div>
    <w:div w:id="961303463">
      <w:bodyDiv w:val="1"/>
      <w:marLeft w:val="0"/>
      <w:marRight w:val="0"/>
      <w:marTop w:val="0"/>
      <w:marBottom w:val="0"/>
      <w:divBdr>
        <w:top w:val="none" w:sz="0" w:space="0" w:color="auto"/>
        <w:left w:val="none" w:sz="0" w:space="0" w:color="auto"/>
        <w:bottom w:val="none" w:sz="0" w:space="0" w:color="auto"/>
        <w:right w:val="none" w:sz="0" w:space="0" w:color="auto"/>
      </w:divBdr>
    </w:div>
    <w:div w:id="1004698665">
      <w:bodyDiv w:val="1"/>
      <w:marLeft w:val="0"/>
      <w:marRight w:val="0"/>
      <w:marTop w:val="0"/>
      <w:marBottom w:val="0"/>
      <w:divBdr>
        <w:top w:val="none" w:sz="0" w:space="0" w:color="auto"/>
        <w:left w:val="none" w:sz="0" w:space="0" w:color="auto"/>
        <w:bottom w:val="none" w:sz="0" w:space="0" w:color="auto"/>
        <w:right w:val="none" w:sz="0" w:space="0" w:color="auto"/>
      </w:divBdr>
    </w:div>
    <w:div w:id="1079211524">
      <w:bodyDiv w:val="1"/>
      <w:marLeft w:val="0"/>
      <w:marRight w:val="0"/>
      <w:marTop w:val="0"/>
      <w:marBottom w:val="0"/>
      <w:divBdr>
        <w:top w:val="none" w:sz="0" w:space="0" w:color="auto"/>
        <w:left w:val="none" w:sz="0" w:space="0" w:color="auto"/>
        <w:bottom w:val="none" w:sz="0" w:space="0" w:color="auto"/>
        <w:right w:val="none" w:sz="0" w:space="0" w:color="auto"/>
      </w:divBdr>
    </w:div>
    <w:div w:id="1086612831">
      <w:bodyDiv w:val="1"/>
      <w:marLeft w:val="0"/>
      <w:marRight w:val="0"/>
      <w:marTop w:val="0"/>
      <w:marBottom w:val="0"/>
      <w:divBdr>
        <w:top w:val="none" w:sz="0" w:space="0" w:color="auto"/>
        <w:left w:val="none" w:sz="0" w:space="0" w:color="auto"/>
        <w:bottom w:val="none" w:sz="0" w:space="0" w:color="auto"/>
        <w:right w:val="none" w:sz="0" w:space="0" w:color="auto"/>
      </w:divBdr>
    </w:div>
    <w:div w:id="1139569110">
      <w:bodyDiv w:val="1"/>
      <w:marLeft w:val="0"/>
      <w:marRight w:val="0"/>
      <w:marTop w:val="0"/>
      <w:marBottom w:val="0"/>
      <w:divBdr>
        <w:top w:val="none" w:sz="0" w:space="0" w:color="auto"/>
        <w:left w:val="none" w:sz="0" w:space="0" w:color="auto"/>
        <w:bottom w:val="none" w:sz="0" w:space="0" w:color="auto"/>
        <w:right w:val="none" w:sz="0" w:space="0" w:color="auto"/>
      </w:divBdr>
    </w:div>
    <w:div w:id="1152015850">
      <w:bodyDiv w:val="1"/>
      <w:marLeft w:val="0"/>
      <w:marRight w:val="0"/>
      <w:marTop w:val="0"/>
      <w:marBottom w:val="0"/>
      <w:divBdr>
        <w:top w:val="none" w:sz="0" w:space="0" w:color="auto"/>
        <w:left w:val="none" w:sz="0" w:space="0" w:color="auto"/>
        <w:bottom w:val="none" w:sz="0" w:space="0" w:color="auto"/>
        <w:right w:val="none" w:sz="0" w:space="0" w:color="auto"/>
      </w:divBdr>
      <w:divsChild>
        <w:div w:id="53353372">
          <w:marLeft w:val="0"/>
          <w:marRight w:val="0"/>
          <w:marTop w:val="0"/>
          <w:marBottom w:val="0"/>
          <w:divBdr>
            <w:top w:val="none" w:sz="0" w:space="0" w:color="auto"/>
            <w:left w:val="none" w:sz="0" w:space="0" w:color="auto"/>
            <w:bottom w:val="none" w:sz="0" w:space="0" w:color="auto"/>
            <w:right w:val="none" w:sz="0" w:space="0" w:color="auto"/>
          </w:divBdr>
          <w:divsChild>
            <w:div w:id="1062867469">
              <w:marLeft w:val="0"/>
              <w:marRight w:val="0"/>
              <w:marTop w:val="0"/>
              <w:marBottom w:val="0"/>
              <w:divBdr>
                <w:top w:val="none" w:sz="0" w:space="0" w:color="auto"/>
                <w:left w:val="none" w:sz="0" w:space="0" w:color="auto"/>
                <w:bottom w:val="none" w:sz="0" w:space="0" w:color="auto"/>
                <w:right w:val="none" w:sz="0" w:space="0" w:color="auto"/>
              </w:divBdr>
            </w:div>
          </w:divsChild>
        </w:div>
        <w:div w:id="445469513">
          <w:marLeft w:val="0"/>
          <w:marRight w:val="0"/>
          <w:marTop w:val="0"/>
          <w:marBottom w:val="0"/>
          <w:divBdr>
            <w:top w:val="none" w:sz="0" w:space="0" w:color="auto"/>
            <w:left w:val="none" w:sz="0" w:space="0" w:color="auto"/>
            <w:bottom w:val="none" w:sz="0" w:space="0" w:color="auto"/>
            <w:right w:val="none" w:sz="0" w:space="0" w:color="auto"/>
          </w:divBdr>
          <w:divsChild>
            <w:div w:id="2077583188">
              <w:marLeft w:val="0"/>
              <w:marRight w:val="0"/>
              <w:marTop w:val="0"/>
              <w:marBottom w:val="0"/>
              <w:divBdr>
                <w:top w:val="none" w:sz="0" w:space="0" w:color="auto"/>
                <w:left w:val="none" w:sz="0" w:space="0" w:color="auto"/>
                <w:bottom w:val="none" w:sz="0" w:space="0" w:color="auto"/>
                <w:right w:val="none" w:sz="0" w:space="0" w:color="auto"/>
              </w:divBdr>
            </w:div>
          </w:divsChild>
        </w:div>
        <w:div w:id="1351032656">
          <w:marLeft w:val="0"/>
          <w:marRight w:val="0"/>
          <w:marTop w:val="0"/>
          <w:marBottom w:val="0"/>
          <w:divBdr>
            <w:top w:val="none" w:sz="0" w:space="0" w:color="auto"/>
            <w:left w:val="none" w:sz="0" w:space="0" w:color="auto"/>
            <w:bottom w:val="none" w:sz="0" w:space="0" w:color="auto"/>
            <w:right w:val="none" w:sz="0" w:space="0" w:color="auto"/>
          </w:divBdr>
          <w:divsChild>
            <w:div w:id="1209537516">
              <w:marLeft w:val="0"/>
              <w:marRight w:val="0"/>
              <w:marTop w:val="0"/>
              <w:marBottom w:val="0"/>
              <w:divBdr>
                <w:top w:val="none" w:sz="0" w:space="0" w:color="auto"/>
                <w:left w:val="none" w:sz="0" w:space="0" w:color="auto"/>
                <w:bottom w:val="none" w:sz="0" w:space="0" w:color="auto"/>
                <w:right w:val="none" w:sz="0" w:space="0" w:color="auto"/>
              </w:divBdr>
            </w:div>
          </w:divsChild>
        </w:div>
        <w:div w:id="1762530473">
          <w:marLeft w:val="0"/>
          <w:marRight w:val="0"/>
          <w:marTop w:val="0"/>
          <w:marBottom w:val="0"/>
          <w:divBdr>
            <w:top w:val="none" w:sz="0" w:space="0" w:color="auto"/>
            <w:left w:val="none" w:sz="0" w:space="0" w:color="auto"/>
            <w:bottom w:val="none" w:sz="0" w:space="0" w:color="auto"/>
            <w:right w:val="none" w:sz="0" w:space="0" w:color="auto"/>
          </w:divBdr>
          <w:divsChild>
            <w:div w:id="244386256">
              <w:marLeft w:val="0"/>
              <w:marRight w:val="0"/>
              <w:marTop w:val="0"/>
              <w:marBottom w:val="0"/>
              <w:divBdr>
                <w:top w:val="none" w:sz="0" w:space="0" w:color="auto"/>
                <w:left w:val="none" w:sz="0" w:space="0" w:color="auto"/>
                <w:bottom w:val="none" w:sz="0" w:space="0" w:color="auto"/>
                <w:right w:val="none" w:sz="0" w:space="0" w:color="auto"/>
              </w:divBdr>
            </w:div>
          </w:divsChild>
        </w:div>
        <w:div w:id="1952736960">
          <w:marLeft w:val="0"/>
          <w:marRight w:val="0"/>
          <w:marTop w:val="0"/>
          <w:marBottom w:val="0"/>
          <w:divBdr>
            <w:top w:val="none" w:sz="0" w:space="0" w:color="auto"/>
            <w:left w:val="none" w:sz="0" w:space="0" w:color="auto"/>
            <w:bottom w:val="none" w:sz="0" w:space="0" w:color="auto"/>
            <w:right w:val="none" w:sz="0" w:space="0" w:color="auto"/>
          </w:divBdr>
          <w:divsChild>
            <w:div w:id="4862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0775">
      <w:bodyDiv w:val="1"/>
      <w:marLeft w:val="0"/>
      <w:marRight w:val="0"/>
      <w:marTop w:val="0"/>
      <w:marBottom w:val="0"/>
      <w:divBdr>
        <w:top w:val="none" w:sz="0" w:space="0" w:color="auto"/>
        <w:left w:val="none" w:sz="0" w:space="0" w:color="auto"/>
        <w:bottom w:val="none" w:sz="0" w:space="0" w:color="auto"/>
        <w:right w:val="none" w:sz="0" w:space="0" w:color="auto"/>
      </w:divBdr>
    </w:div>
    <w:div w:id="1264343032">
      <w:bodyDiv w:val="1"/>
      <w:marLeft w:val="0"/>
      <w:marRight w:val="0"/>
      <w:marTop w:val="0"/>
      <w:marBottom w:val="0"/>
      <w:divBdr>
        <w:top w:val="none" w:sz="0" w:space="0" w:color="auto"/>
        <w:left w:val="none" w:sz="0" w:space="0" w:color="auto"/>
        <w:bottom w:val="none" w:sz="0" w:space="0" w:color="auto"/>
        <w:right w:val="none" w:sz="0" w:space="0" w:color="auto"/>
      </w:divBdr>
    </w:div>
    <w:div w:id="1286162182">
      <w:bodyDiv w:val="1"/>
      <w:marLeft w:val="0"/>
      <w:marRight w:val="0"/>
      <w:marTop w:val="0"/>
      <w:marBottom w:val="0"/>
      <w:divBdr>
        <w:top w:val="none" w:sz="0" w:space="0" w:color="auto"/>
        <w:left w:val="none" w:sz="0" w:space="0" w:color="auto"/>
        <w:bottom w:val="none" w:sz="0" w:space="0" w:color="auto"/>
        <w:right w:val="none" w:sz="0" w:space="0" w:color="auto"/>
      </w:divBdr>
    </w:div>
    <w:div w:id="1298953857">
      <w:bodyDiv w:val="1"/>
      <w:marLeft w:val="0"/>
      <w:marRight w:val="0"/>
      <w:marTop w:val="0"/>
      <w:marBottom w:val="0"/>
      <w:divBdr>
        <w:top w:val="none" w:sz="0" w:space="0" w:color="auto"/>
        <w:left w:val="none" w:sz="0" w:space="0" w:color="auto"/>
        <w:bottom w:val="none" w:sz="0" w:space="0" w:color="auto"/>
        <w:right w:val="none" w:sz="0" w:space="0" w:color="auto"/>
      </w:divBdr>
    </w:div>
    <w:div w:id="1332030289">
      <w:bodyDiv w:val="1"/>
      <w:marLeft w:val="0"/>
      <w:marRight w:val="0"/>
      <w:marTop w:val="0"/>
      <w:marBottom w:val="0"/>
      <w:divBdr>
        <w:top w:val="none" w:sz="0" w:space="0" w:color="auto"/>
        <w:left w:val="none" w:sz="0" w:space="0" w:color="auto"/>
        <w:bottom w:val="none" w:sz="0" w:space="0" w:color="auto"/>
        <w:right w:val="none" w:sz="0" w:space="0" w:color="auto"/>
      </w:divBdr>
    </w:div>
    <w:div w:id="1427265484">
      <w:bodyDiv w:val="1"/>
      <w:marLeft w:val="0"/>
      <w:marRight w:val="0"/>
      <w:marTop w:val="0"/>
      <w:marBottom w:val="0"/>
      <w:divBdr>
        <w:top w:val="none" w:sz="0" w:space="0" w:color="auto"/>
        <w:left w:val="none" w:sz="0" w:space="0" w:color="auto"/>
        <w:bottom w:val="none" w:sz="0" w:space="0" w:color="auto"/>
        <w:right w:val="none" w:sz="0" w:space="0" w:color="auto"/>
      </w:divBdr>
    </w:div>
    <w:div w:id="1435704888">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9231858">
      <w:bodyDiv w:val="1"/>
      <w:marLeft w:val="0"/>
      <w:marRight w:val="0"/>
      <w:marTop w:val="0"/>
      <w:marBottom w:val="0"/>
      <w:divBdr>
        <w:top w:val="none" w:sz="0" w:space="0" w:color="auto"/>
        <w:left w:val="none" w:sz="0" w:space="0" w:color="auto"/>
        <w:bottom w:val="none" w:sz="0" w:space="0" w:color="auto"/>
        <w:right w:val="none" w:sz="0" w:space="0" w:color="auto"/>
      </w:divBdr>
    </w:div>
    <w:div w:id="1510176073">
      <w:bodyDiv w:val="1"/>
      <w:marLeft w:val="0"/>
      <w:marRight w:val="0"/>
      <w:marTop w:val="0"/>
      <w:marBottom w:val="0"/>
      <w:divBdr>
        <w:top w:val="none" w:sz="0" w:space="0" w:color="auto"/>
        <w:left w:val="none" w:sz="0" w:space="0" w:color="auto"/>
        <w:bottom w:val="none" w:sz="0" w:space="0" w:color="auto"/>
        <w:right w:val="none" w:sz="0" w:space="0" w:color="auto"/>
      </w:divBdr>
    </w:div>
    <w:div w:id="1514949576">
      <w:bodyDiv w:val="1"/>
      <w:marLeft w:val="0"/>
      <w:marRight w:val="0"/>
      <w:marTop w:val="0"/>
      <w:marBottom w:val="0"/>
      <w:divBdr>
        <w:top w:val="none" w:sz="0" w:space="0" w:color="auto"/>
        <w:left w:val="none" w:sz="0" w:space="0" w:color="auto"/>
        <w:bottom w:val="none" w:sz="0" w:space="0" w:color="auto"/>
        <w:right w:val="none" w:sz="0" w:space="0" w:color="auto"/>
      </w:divBdr>
    </w:div>
    <w:div w:id="1569805007">
      <w:bodyDiv w:val="1"/>
      <w:marLeft w:val="0"/>
      <w:marRight w:val="0"/>
      <w:marTop w:val="0"/>
      <w:marBottom w:val="0"/>
      <w:divBdr>
        <w:top w:val="none" w:sz="0" w:space="0" w:color="auto"/>
        <w:left w:val="none" w:sz="0" w:space="0" w:color="auto"/>
        <w:bottom w:val="none" w:sz="0" w:space="0" w:color="auto"/>
        <w:right w:val="none" w:sz="0" w:space="0" w:color="auto"/>
      </w:divBdr>
    </w:div>
    <w:div w:id="1582372614">
      <w:bodyDiv w:val="1"/>
      <w:marLeft w:val="0"/>
      <w:marRight w:val="0"/>
      <w:marTop w:val="0"/>
      <w:marBottom w:val="0"/>
      <w:divBdr>
        <w:top w:val="none" w:sz="0" w:space="0" w:color="auto"/>
        <w:left w:val="none" w:sz="0" w:space="0" w:color="auto"/>
        <w:bottom w:val="none" w:sz="0" w:space="0" w:color="auto"/>
        <w:right w:val="none" w:sz="0" w:space="0" w:color="auto"/>
      </w:divBdr>
    </w:div>
    <w:div w:id="1655378073">
      <w:bodyDiv w:val="1"/>
      <w:marLeft w:val="0"/>
      <w:marRight w:val="0"/>
      <w:marTop w:val="0"/>
      <w:marBottom w:val="0"/>
      <w:divBdr>
        <w:top w:val="none" w:sz="0" w:space="0" w:color="auto"/>
        <w:left w:val="none" w:sz="0" w:space="0" w:color="auto"/>
        <w:bottom w:val="none" w:sz="0" w:space="0" w:color="auto"/>
        <w:right w:val="none" w:sz="0" w:space="0" w:color="auto"/>
      </w:divBdr>
    </w:div>
    <w:div w:id="1671367278">
      <w:bodyDiv w:val="1"/>
      <w:marLeft w:val="0"/>
      <w:marRight w:val="0"/>
      <w:marTop w:val="0"/>
      <w:marBottom w:val="0"/>
      <w:divBdr>
        <w:top w:val="none" w:sz="0" w:space="0" w:color="auto"/>
        <w:left w:val="none" w:sz="0" w:space="0" w:color="auto"/>
        <w:bottom w:val="none" w:sz="0" w:space="0" w:color="auto"/>
        <w:right w:val="none" w:sz="0" w:space="0" w:color="auto"/>
      </w:divBdr>
    </w:div>
    <w:div w:id="1675720005">
      <w:bodyDiv w:val="1"/>
      <w:marLeft w:val="0"/>
      <w:marRight w:val="0"/>
      <w:marTop w:val="0"/>
      <w:marBottom w:val="0"/>
      <w:divBdr>
        <w:top w:val="none" w:sz="0" w:space="0" w:color="auto"/>
        <w:left w:val="none" w:sz="0" w:space="0" w:color="auto"/>
        <w:bottom w:val="none" w:sz="0" w:space="0" w:color="auto"/>
        <w:right w:val="none" w:sz="0" w:space="0" w:color="auto"/>
      </w:divBdr>
    </w:div>
    <w:div w:id="1728794887">
      <w:bodyDiv w:val="1"/>
      <w:marLeft w:val="0"/>
      <w:marRight w:val="0"/>
      <w:marTop w:val="0"/>
      <w:marBottom w:val="0"/>
      <w:divBdr>
        <w:top w:val="none" w:sz="0" w:space="0" w:color="auto"/>
        <w:left w:val="none" w:sz="0" w:space="0" w:color="auto"/>
        <w:bottom w:val="none" w:sz="0" w:space="0" w:color="auto"/>
        <w:right w:val="none" w:sz="0" w:space="0" w:color="auto"/>
      </w:divBdr>
    </w:div>
    <w:div w:id="1736657180">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31746397">
      <w:bodyDiv w:val="1"/>
      <w:marLeft w:val="0"/>
      <w:marRight w:val="0"/>
      <w:marTop w:val="0"/>
      <w:marBottom w:val="0"/>
      <w:divBdr>
        <w:top w:val="none" w:sz="0" w:space="0" w:color="auto"/>
        <w:left w:val="none" w:sz="0" w:space="0" w:color="auto"/>
        <w:bottom w:val="none" w:sz="0" w:space="0" w:color="auto"/>
        <w:right w:val="none" w:sz="0" w:space="0" w:color="auto"/>
      </w:divBdr>
    </w:div>
    <w:div w:id="1856653178">
      <w:bodyDiv w:val="1"/>
      <w:marLeft w:val="0"/>
      <w:marRight w:val="0"/>
      <w:marTop w:val="0"/>
      <w:marBottom w:val="0"/>
      <w:divBdr>
        <w:top w:val="none" w:sz="0" w:space="0" w:color="auto"/>
        <w:left w:val="none" w:sz="0" w:space="0" w:color="auto"/>
        <w:bottom w:val="none" w:sz="0" w:space="0" w:color="auto"/>
        <w:right w:val="none" w:sz="0" w:space="0" w:color="auto"/>
      </w:divBdr>
    </w:div>
    <w:div w:id="1873347656">
      <w:bodyDiv w:val="1"/>
      <w:marLeft w:val="0"/>
      <w:marRight w:val="0"/>
      <w:marTop w:val="0"/>
      <w:marBottom w:val="0"/>
      <w:divBdr>
        <w:top w:val="none" w:sz="0" w:space="0" w:color="auto"/>
        <w:left w:val="none" w:sz="0" w:space="0" w:color="auto"/>
        <w:bottom w:val="none" w:sz="0" w:space="0" w:color="auto"/>
        <w:right w:val="none" w:sz="0" w:space="0" w:color="auto"/>
      </w:divBdr>
    </w:div>
    <w:div w:id="1889141955">
      <w:bodyDiv w:val="1"/>
      <w:marLeft w:val="0"/>
      <w:marRight w:val="0"/>
      <w:marTop w:val="0"/>
      <w:marBottom w:val="0"/>
      <w:divBdr>
        <w:top w:val="none" w:sz="0" w:space="0" w:color="auto"/>
        <w:left w:val="none" w:sz="0" w:space="0" w:color="auto"/>
        <w:bottom w:val="none" w:sz="0" w:space="0" w:color="auto"/>
        <w:right w:val="none" w:sz="0" w:space="0" w:color="auto"/>
      </w:divBdr>
    </w:div>
    <w:div w:id="1958295417">
      <w:bodyDiv w:val="1"/>
      <w:marLeft w:val="0"/>
      <w:marRight w:val="0"/>
      <w:marTop w:val="0"/>
      <w:marBottom w:val="0"/>
      <w:divBdr>
        <w:top w:val="none" w:sz="0" w:space="0" w:color="auto"/>
        <w:left w:val="none" w:sz="0" w:space="0" w:color="auto"/>
        <w:bottom w:val="none" w:sz="0" w:space="0" w:color="auto"/>
        <w:right w:val="none" w:sz="0" w:space="0" w:color="auto"/>
      </w:divBdr>
    </w:div>
    <w:div w:id="1961834064">
      <w:bodyDiv w:val="1"/>
      <w:marLeft w:val="0"/>
      <w:marRight w:val="0"/>
      <w:marTop w:val="0"/>
      <w:marBottom w:val="0"/>
      <w:divBdr>
        <w:top w:val="none" w:sz="0" w:space="0" w:color="auto"/>
        <w:left w:val="none" w:sz="0" w:space="0" w:color="auto"/>
        <w:bottom w:val="none" w:sz="0" w:space="0" w:color="auto"/>
        <w:right w:val="none" w:sz="0" w:space="0" w:color="auto"/>
      </w:divBdr>
    </w:div>
    <w:div w:id="1972783057">
      <w:bodyDiv w:val="1"/>
      <w:marLeft w:val="0"/>
      <w:marRight w:val="0"/>
      <w:marTop w:val="0"/>
      <w:marBottom w:val="0"/>
      <w:divBdr>
        <w:top w:val="none" w:sz="0" w:space="0" w:color="auto"/>
        <w:left w:val="none" w:sz="0" w:space="0" w:color="auto"/>
        <w:bottom w:val="none" w:sz="0" w:space="0" w:color="auto"/>
        <w:right w:val="none" w:sz="0" w:space="0" w:color="auto"/>
      </w:divBdr>
    </w:div>
    <w:div w:id="2026056796">
      <w:bodyDiv w:val="1"/>
      <w:marLeft w:val="0"/>
      <w:marRight w:val="0"/>
      <w:marTop w:val="0"/>
      <w:marBottom w:val="0"/>
      <w:divBdr>
        <w:top w:val="none" w:sz="0" w:space="0" w:color="auto"/>
        <w:left w:val="none" w:sz="0" w:space="0" w:color="auto"/>
        <w:bottom w:val="none" w:sz="0" w:space="0" w:color="auto"/>
        <w:right w:val="none" w:sz="0" w:space="0" w:color="auto"/>
      </w:divBdr>
    </w:div>
    <w:div w:id="2094544220">
      <w:bodyDiv w:val="1"/>
      <w:marLeft w:val="0"/>
      <w:marRight w:val="0"/>
      <w:marTop w:val="0"/>
      <w:marBottom w:val="0"/>
      <w:divBdr>
        <w:top w:val="none" w:sz="0" w:space="0" w:color="auto"/>
        <w:left w:val="none" w:sz="0" w:space="0" w:color="auto"/>
        <w:bottom w:val="none" w:sz="0" w:space="0" w:color="auto"/>
        <w:right w:val="none" w:sz="0" w:space="0" w:color="auto"/>
      </w:divBdr>
    </w:div>
    <w:div w:id="2098406242">
      <w:bodyDiv w:val="1"/>
      <w:marLeft w:val="0"/>
      <w:marRight w:val="0"/>
      <w:marTop w:val="0"/>
      <w:marBottom w:val="0"/>
      <w:divBdr>
        <w:top w:val="none" w:sz="0" w:space="0" w:color="auto"/>
        <w:left w:val="none" w:sz="0" w:space="0" w:color="auto"/>
        <w:bottom w:val="none" w:sz="0" w:space="0" w:color="auto"/>
        <w:right w:val="none" w:sz="0" w:space="0" w:color="auto"/>
      </w:divBdr>
    </w:div>
    <w:div w:id="2112896394">
      <w:bodyDiv w:val="1"/>
      <w:marLeft w:val="0"/>
      <w:marRight w:val="0"/>
      <w:marTop w:val="0"/>
      <w:marBottom w:val="0"/>
      <w:divBdr>
        <w:top w:val="none" w:sz="0" w:space="0" w:color="auto"/>
        <w:left w:val="none" w:sz="0" w:space="0" w:color="auto"/>
        <w:bottom w:val="none" w:sz="0" w:space="0" w:color="auto"/>
        <w:right w:val="none" w:sz="0" w:space="0" w:color="auto"/>
      </w:divBdr>
    </w:div>
    <w:div w:id="2131630472">
      <w:bodyDiv w:val="1"/>
      <w:marLeft w:val="0"/>
      <w:marRight w:val="0"/>
      <w:marTop w:val="0"/>
      <w:marBottom w:val="0"/>
      <w:divBdr>
        <w:top w:val="none" w:sz="0" w:space="0" w:color="auto"/>
        <w:left w:val="none" w:sz="0" w:space="0" w:color="auto"/>
        <w:bottom w:val="none" w:sz="0" w:space="0" w:color="auto"/>
        <w:right w:val="none" w:sz="0" w:space="0" w:color="auto"/>
      </w:divBdr>
    </w:div>
    <w:div w:id="21358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8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EE012-DD31-4DF1-8C6F-D664CEBE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Report_98e.dotm</Template>
  <TotalTime>5817</TotalTime>
  <Pages>145</Pages>
  <Words>36332</Words>
  <Characters>207099</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242946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Haijie Qiu_Samsung</dc:creator>
  <cp:keywords>ESA, style sheet, Winword, CTPClassification=CTP_NT</cp:keywords>
  <dc:description/>
  <cp:lastModifiedBy>Haijie Qiu_Samsung</cp:lastModifiedBy>
  <cp:revision>12</cp:revision>
  <cp:lastPrinted>1900-12-31T16:00:00Z</cp:lastPrinted>
  <dcterms:created xsi:type="dcterms:W3CDTF">2021-08-10T12:28:00Z</dcterms:created>
  <dcterms:modified xsi:type="dcterms:W3CDTF">2021-08-19T08:07:00Z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