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R3-245017</w:t>
      </w:r>
    </w:p>
    <w:p>
      <w:pPr>
        <w:pStyle w:val="LSHeader"/>
      </w:pPr>
      <w:r>
        <w:t>Hefei, China, 14 - 18 October, 2024</w:t>
      </w:r>
      <w:r>
        <w:br/>
      </w:r>
    </w:p>
    <w:p w14:paraId="4E3F84B2" w14:textId="5E893064" w:rsidR="00463675" w:rsidRPr="008924C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924C0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8924C0">
        <w:rPr>
          <w:rFonts w:ascii="Arial" w:hAnsi="Arial" w:cs="Arial"/>
          <w:b/>
          <w:bCs/>
          <w:sz w:val="24"/>
          <w:szCs w:val="24"/>
        </w:rPr>
        <w:t>6</w:t>
      </w:r>
      <w:r w:rsidR="008E306D" w:rsidRPr="008924C0">
        <w:rPr>
          <w:rFonts w:ascii="Arial" w:hAnsi="Arial" w:cs="Arial"/>
          <w:b/>
          <w:bCs/>
          <w:sz w:val="24"/>
          <w:szCs w:val="24"/>
        </w:rPr>
        <w:t>4</w:t>
      </w:r>
      <w:r w:rsidR="003007F7" w:rsidRPr="008924C0">
        <w:rPr>
          <w:rFonts w:ascii="Arial" w:hAnsi="Arial" w:cs="Arial"/>
          <w:b/>
          <w:bCs/>
          <w:sz w:val="28"/>
          <w:szCs w:val="24"/>
        </w:rPr>
        <w:tab/>
      </w:r>
      <w:r w:rsidR="003007F7" w:rsidRPr="008924C0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8924C0">
        <w:rPr>
          <w:rFonts w:ascii="Arial" w:hAnsi="Arial" w:cs="Arial"/>
          <w:b/>
          <w:bCs/>
          <w:i/>
          <w:sz w:val="28"/>
          <w:szCs w:val="24"/>
        </w:rPr>
        <w:t>2409</w:t>
      </w:r>
      <w:r w:rsidR="008924C0">
        <w:rPr>
          <w:rFonts w:ascii="Arial" w:hAnsi="Arial" w:cs="Arial"/>
          <w:b/>
          <w:bCs/>
          <w:i/>
          <w:sz w:val="28"/>
          <w:szCs w:val="24"/>
        </w:rPr>
        <w:t>444</w:t>
      </w:r>
    </w:p>
    <w:p w14:paraId="75D28298" w14:textId="59FC7253" w:rsidR="00463675" w:rsidRPr="008924C0" w:rsidRDefault="008924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924C0">
        <w:rPr>
          <w:rFonts w:ascii="Arial" w:eastAsia="Arial Unicode MS" w:hAnsi="Arial" w:cs="Arial"/>
          <w:b/>
          <w:bCs/>
          <w:sz w:val="24"/>
        </w:rPr>
        <w:t>19 – 23 Aug</w:t>
      </w:r>
      <w:r>
        <w:rPr>
          <w:rFonts w:ascii="Arial" w:eastAsia="Arial Unicode MS" w:hAnsi="Arial" w:cs="Arial"/>
          <w:b/>
          <w:bCs/>
          <w:sz w:val="24"/>
        </w:rPr>
        <w:t>ust</w:t>
      </w:r>
      <w:r w:rsidRPr="008924C0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Maastricht, N</w:t>
      </w:r>
      <w:r>
        <w:rPr>
          <w:rFonts w:ascii="Arial" w:eastAsia="Arial Unicode MS" w:hAnsi="Arial" w:cs="Arial"/>
          <w:b/>
          <w:bCs/>
          <w:sz w:val="24"/>
        </w:rPr>
        <w:t>etherlands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,</w:t>
      </w:r>
      <w:r w:rsidR="0074309D" w:rsidRPr="008924C0">
        <w:rPr>
          <w:rFonts w:ascii="Arial" w:hAnsi="Arial" w:cs="Arial"/>
          <w:b/>
          <w:bCs/>
          <w:sz w:val="24"/>
          <w:szCs w:val="24"/>
        </w:rPr>
        <w:tab/>
      </w:r>
      <w:r w:rsidR="0084049C" w:rsidRPr="008924C0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/>
          <w:b/>
          <w:bCs/>
          <w:color w:val="0000FF"/>
        </w:rPr>
        <w:t xml:space="preserve">e-mail </w:t>
      </w:r>
      <w:r w:rsidR="0084049C" w:rsidRPr="008924C0">
        <w:rPr>
          <w:rFonts w:ascii="Arial" w:hAnsi="Arial" w:cs="Arial"/>
          <w:b/>
          <w:bCs/>
          <w:color w:val="0000FF"/>
        </w:rPr>
        <w:t>revision of</w:t>
      </w:r>
      <w:r>
        <w:rPr>
          <w:rFonts w:ascii="Arial" w:hAnsi="Arial" w:cs="Arial"/>
          <w:b/>
          <w:bCs/>
          <w:color w:val="0000FF"/>
        </w:rPr>
        <w:t xml:space="preserve"> S2-2409169r06</w:t>
      </w:r>
      <w:r w:rsidR="0074309D" w:rsidRPr="008924C0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8924C0" w:rsidRDefault="00463675">
      <w:pPr>
        <w:rPr>
          <w:rFonts w:ascii="Arial" w:hAnsi="Arial" w:cs="Arial"/>
        </w:rPr>
      </w:pPr>
    </w:p>
    <w:p w14:paraId="2D7BA580" w14:textId="501246B1" w:rsidR="00463675" w:rsidRPr="008924C0" w:rsidRDefault="00463675" w:rsidP="000F4E43">
      <w:pPr>
        <w:pStyle w:val="Title"/>
      </w:pPr>
      <w:r w:rsidRPr="008924C0">
        <w:t>Title:</w:t>
      </w:r>
      <w:r w:rsidRPr="008924C0">
        <w:tab/>
      </w:r>
      <w:r w:rsidR="00534843" w:rsidRPr="008924C0">
        <w:rPr>
          <w:b w:val="0"/>
          <w:bCs w:val="0"/>
        </w:rPr>
        <w:t xml:space="preserve">LS </w:t>
      </w:r>
      <w:r w:rsidR="00467972" w:rsidRPr="008924C0">
        <w:rPr>
          <w:b w:val="0"/>
          <w:bCs w:val="0"/>
        </w:rPr>
        <w:t xml:space="preserve">reply </w:t>
      </w:r>
      <w:r w:rsidR="00534843" w:rsidRPr="008924C0">
        <w:rPr>
          <w:b w:val="0"/>
          <w:bCs w:val="0"/>
        </w:rPr>
        <w:t>on multi-modality awareness at RAN</w:t>
      </w:r>
    </w:p>
    <w:p w14:paraId="7B88FDC2" w14:textId="1F0B5C05" w:rsidR="00463675" w:rsidRPr="008924C0" w:rsidRDefault="00463675" w:rsidP="000F4E43">
      <w:pPr>
        <w:pStyle w:val="Title"/>
      </w:pPr>
      <w:r w:rsidRPr="008924C0">
        <w:t>Response to:</w:t>
      </w:r>
      <w:r w:rsidRPr="008924C0">
        <w:tab/>
      </w:r>
      <w:r w:rsidR="00534843" w:rsidRPr="008924C0">
        <w:t>L</w:t>
      </w:r>
      <w:r w:rsidR="00534843" w:rsidRPr="008924C0">
        <w:rPr>
          <w:bCs w:val="0"/>
        </w:rPr>
        <w:t>S on multi-modality awareness at RAN(S2-2406853/R2-2405782)</w:t>
      </w:r>
    </w:p>
    <w:p w14:paraId="517BE8A5" w14:textId="05CDB5F5" w:rsidR="00463675" w:rsidRPr="008924C0" w:rsidRDefault="00463675" w:rsidP="000F4E43">
      <w:pPr>
        <w:pStyle w:val="Title"/>
      </w:pPr>
      <w:r w:rsidRPr="008924C0">
        <w:t>Release:</w:t>
      </w:r>
      <w:r w:rsidRPr="008924C0">
        <w:tab/>
      </w:r>
      <w:r w:rsidR="00534843" w:rsidRPr="008924C0">
        <w:t>Release 19</w:t>
      </w:r>
    </w:p>
    <w:p w14:paraId="1998F4CF" w14:textId="787783CD" w:rsidR="00463675" w:rsidRPr="008924C0" w:rsidRDefault="00463675" w:rsidP="000F4E43">
      <w:pPr>
        <w:pStyle w:val="Title"/>
      </w:pPr>
      <w:r w:rsidRPr="008924C0">
        <w:t>Work Item:</w:t>
      </w:r>
      <w:r w:rsidRPr="008924C0">
        <w:tab/>
      </w:r>
      <w:r w:rsidR="00534843" w:rsidRPr="008924C0">
        <w:rPr>
          <w:lang w:val="en-US"/>
        </w:rPr>
        <w:t>NR_XR_Ph3-Core</w:t>
      </w:r>
      <w:r w:rsidR="00167015" w:rsidRPr="008924C0">
        <w:rPr>
          <w:lang w:val="en-US"/>
        </w:rPr>
        <w:t>, XRM_Ph2</w:t>
      </w:r>
    </w:p>
    <w:p w14:paraId="1BF46E23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109B3D5A" w:rsidR="00463675" w:rsidRPr="008924C0" w:rsidRDefault="00463675" w:rsidP="000F4E43">
      <w:pPr>
        <w:pStyle w:val="Source"/>
      </w:pPr>
      <w:r w:rsidRPr="008924C0">
        <w:t>Source:</w:t>
      </w:r>
      <w:r w:rsidRPr="008924C0">
        <w:tab/>
      </w:r>
      <w:r w:rsidR="008F628F" w:rsidRPr="008924C0">
        <w:t>SA WG2</w:t>
      </w:r>
    </w:p>
    <w:p w14:paraId="15466A3C" w14:textId="1DE163DD" w:rsidR="00463675" w:rsidRPr="008924C0" w:rsidRDefault="00463675" w:rsidP="000F4E43">
      <w:pPr>
        <w:pStyle w:val="Source"/>
      </w:pPr>
      <w:r w:rsidRPr="008924C0">
        <w:t>To:</w:t>
      </w:r>
      <w:r w:rsidRPr="008924C0">
        <w:tab/>
      </w:r>
      <w:r w:rsidR="00534843" w:rsidRPr="008924C0">
        <w:rPr>
          <w:b w:val="0"/>
        </w:rPr>
        <w:t>RAN WG2</w:t>
      </w:r>
      <w:r w:rsidR="000801B2" w:rsidRPr="008924C0">
        <w:rPr>
          <w:b w:val="0"/>
        </w:rPr>
        <w:t>, SA WG4</w:t>
      </w:r>
      <w:r w:rsidR="009A25E1" w:rsidRPr="008924C0">
        <w:rPr>
          <w:b w:val="0"/>
        </w:rPr>
        <w:t>, RAN WG3</w:t>
      </w:r>
    </w:p>
    <w:p w14:paraId="49663239" w14:textId="1ED4131A" w:rsidR="00463675" w:rsidRPr="008924C0" w:rsidRDefault="00463675" w:rsidP="000F4E43">
      <w:pPr>
        <w:pStyle w:val="Source"/>
        <w:rPr>
          <w:lang w:val="fr-FR"/>
        </w:rPr>
      </w:pPr>
      <w:r w:rsidRPr="008924C0">
        <w:rPr>
          <w:lang w:val="fr-FR"/>
        </w:rPr>
        <w:t>Cc:</w:t>
      </w:r>
      <w:r w:rsidRPr="008924C0">
        <w:rPr>
          <w:lang w:val="fr-FR"/>
        </w:rPr>
        <w:tab/>
      </w:r>
      <w:r w:rsidR="00BA2018" w:rsidRPr="008924C0">
        <w:rPr>
          <w:b w:val="0"/>
          <w:lang w:val="fr-FR" w:eastAsia="zh-CN"/>
        </w:rPr>
        <w:t>TSG RAN</w:t>
      </w:r>
    </w:p>
    <w:p w14:paraId="70A197E9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8924C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4C0">
        <w:rPr>
          <w:rFonts w:ascii="Arial" w:hAnsi="Arial" w:cs="Arial"/>
          <w:b/>
          <w:lang w:val="fr-FR"/>
        </w:rPr>
        <w:t>Contact Person:</w:t>
      </w:r>
      <w:r w:rsidRPr="008924C0">
        <w:rPr>
          <w:rFonts w:ascii="Arial" w:hAnsi="Arial" w:cs="Arial"/>
          <w:bCs/>
          <w:lang w:val="fr-FR"/>
        </w:rPr>
        <w:tab/>
      </w:r>
    </w:p>
    <w:p w14:paraId="79C08933" w14:textId="557C5393" w:rsidR="00463675" w:rsidRPr="008924C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8924C0">
        <w:rPr>
          <w:lang w:val="fr-FR"/>
        </w:rPr>
        <w:t>Name:</w:t>
      </w:r>
      <w:r w:rsidRPr="008924C0">
        <w:rPr>
          <w:bCs/>
          <w:lang w:val="fr-FR"/>
        </w:rPr>
        <w:tab/>
      </w:r>
      <w:r w:rsidR="00534843" w:rsidRPr="008924C0">
        <w:rPr>
          <w:b w:val="0"/>
          <w:bCs/>
          <w:lang w:val="fr-FR" w:eastAsia="zh-CN"/>
        </w:rPr>
        <w:t>Hui Ni</w:t>
      </w:r>
    </w:p>
    <w:p w14:paraId="6A5C6D8D" w14:textId="77777777" w:rsidR="00463675" w:rsidRPr="008924C0" w:rsidRDefault="00463675" w:rsidP="000F4E43">
      <w:pPr>
        <w:pStyle w:val="Contact"/>
        <w:tabs>
          <w:tab w:val="clear" w:pos="2268"/>
        </w:tabs>
        <w:rPr>
          <w:bCs/>
        </w:rPr>
      </w:pPr>
      <w:r w:rsidRPr="008924C0">
        <w:t>Tel. Number:</w:t>
      </w:r>
      <w:r w:rsidRPr="008924C0">
        <w:rPr>
          <w:bCs/>
        </w:rPr>
        <w:tab/>
      </w:r>
    </w:p>
    <w:p w14:paraId="76E3AD16" w14:textId="5317B1B4" w:rsidR="00463675" w:rsidRPr="008924C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924C0">
        <w:rPr>
          <w:color w:val="0000FF"/>
        </w:rPr>
        <w:t>E-mail Address:</w:t>
      </w:r>
      <w:r w:rsidRPr="008924C0">
        <w:rPr>
          <w:bCs/>
          <w:color w:val="0000FF"/>
        </w:rPr>
        <w:tab/>
      </w:r>
      <w:r w:rsidR="00534843" w:rsidRPr="008924C0">
        <w:rPr>
          <w:b w:val="0"/>
          <w:bCs/>
        </w:rPr>
        <w:t>hui</w:t>
      </w:r>
      <w:r w:rsidR="00F62570" w:rsidRPr="008924C0">
        <w:rPr>
          <w:b w:val="0"/>
          <w:bCs/>
        </w:rPr>
        <w:t xml:space="preserve"> DOT </w:t>
      </w:r>
      <w:r w:rsidR="00534843" w:rsidRPr="008924C0">
        <w:rPr>
          <w:b w:val="0"/>
          <w:bCs/>
        </w:rPr>
        <w:t>ni</w:t>
      </w:r>
      <w:r w:rsidR="00F62570" w:rsidRPr="008924C0">
        <w:rPr>
          <w:b w:val="0"/>
          <w:bCs/>
        </w:rPr>
        <w:t xml:space="preserve"> AT huawei DOT com</w:t>
      </w:r>
    </w:p>
    <w:p w14:paraId="1774104B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8924C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924C0">
        <w:rPr>
          <w:rFonts w:ascii="Arial" w:hAnsi="Arial" w:cs="Arial"/>
          <w:b/>
        </w:rPr>
        <w:t>Send any reply LS to:</w:t>
      </w:r>
      <w:r w:rsidRPr="008924C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924C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924C0">
        <w:rPr>
          <w:rFonts w:ascii="Arial" w:hAnsi="Arial" w:cs="Arial"/>
          <w:b/>
        </w:rPr>
        <w:t xml:space="preserve"> </w:t>
      </w:r>
      <w:r w:rsidRPr="008924C0">
        <w:rPr>
          <w:rFonts w:ascii="Arial" w:hAnsi="Arial" w:cs="Arial"/>
          <w:bCs/>
        </w:rPr>
        <w:tab/>
      </w:r>
    </w:p>
    <w:p w14:paraId="0B0C43A4" w14:textId="77777777" w:rsidR="00923E7C" w:rsidRPr="008924C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8924C0" w:rsidRDefault="00463675" w:rsidP="000F4E43">
      <w:pPr>
        <w:pStyle w:val="Title"/>
      </w:pPr>
      <w:r w:rsidRPr="008924C0">
        <w:t>Attachments:</w:t>
      </w:r>
      <w:r w:rsidRPr="008924C0">
        <w:tab/>
      </w:r>
      <w:r w:rsidR="00534843" w:rsidRPr="008924C0">
        <w:rPr>
          <w:color w:val="000000"/>
        </w:rPr>
        <w:t>NONE</w:t>
      </w:r>
    </w:p>
    <w:p w14:paraId="37131292" w14:textId="77777777" w:rsidR="00463675" w:rsidRPr="008924C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8924C0" w:rsidRDefault="00463675">
      <w:pPr>
        <w:rPr>
          <w:rFonts w:ascii="Arial" w:hAnsi="Arial" w:cs="Arial"/>
        </w:rPr>
      </w:pPr>
    </w:p>
    <w:p w14:paraId="5BBFDF09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1. Overall Description:</w:t>
      </w:r>
    </w:p>
    <w:p w14:paraId="31D24A61" w14:textId="362C3A5F" w:rsidR="00534843" w:rsidRPr="008924C0" w:rsidRDefault="00534843" w:rsidP="00FF5E37">
      <w:pPr>
        <w:rPr>
          <w:lang w:eastAsia="zh-CN"/>
        </w:rPr>
      </w:pPr>
      <w:bookmarkStart w:id="0" w:name="OLE_LINK1"/>
      <w:bookmarkStart w:id="1" w:name="_Hlk146817914"/>
      <w:bookmarkStart w:id="2" w:name="_Hlk149073305"/>
      <w:r w:rsidRPr="008924C0">
        <w:rPr>
          <w:lang w:eastAsia="zh-CN"/>
        </w:rPr>
        <w:t>SA2 thanks RAN2 LS on multi-modality awareness at RAN. SA2 would like to inform RAN2 the following:</w:t>
      </w:r>
    </w:p>
    <w:p w14:paraId="1AC4ED25" w14:textId="67EE3005" w:rsidR="00FF5E37" w:rsidRPr="008924C0" w:rsidRDefault="00FF5E37" w:rsidP="00FF5E37">
      <w:pPr>
        <w:rPr>
          <w:i/>
          <w:iCs/>
          <w:lang w:eastAsia="zh-CN"/>
        </w:rPr>
      </w:pPr>
      <w:r w:rsidRPr="008924C0">
        <w:rPr>
          <w:rFonts w:hint="eastAsia"/>
          <w:b/>
          <w:bCs/>
          <w:lang w:eastAsia="zh-CN"/>
        </w:rPr>
        <w:t>Q</w:t>
      </w:r>
      <w:r w:rsidRPr="008924C0">
        <w:rPr>
          <w:b/>
          <w:bCs/>
          <w:lang w:eastAsia="zh-CN"/>
        </w:rPr>
        <w:t>uestion</w:t>
      </w:r>
      <w:r w:rsidRPr="008924C0">
        <w:rPr>
          <w:lang w:eastAsia="zh-CN"/>
        </w:rPr>
        <w:t xml:space="preserve">: </w:t>
      </w:r>
      <w:r w:rsidRPr="008924C0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8924C0">
        <w:t>, RAN2 needs to understand whether/what information can be provided from SA2</w:t>
      </w:r>
      <w:r w:rsidRPr="008924C0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Pr="008924C0" w:rsidRDefault="00FF5E37" w:rsidP="00FF5E37">
      <w:pPr>
        <w:rPr>
          <w:lang w:eastAsia="zh-CN"/>
        </w:rPr>
      </w:pPr>
      <w:bookmarkStart w:id="3" w:name="_Hlk164340234"/>
      <w:bookmarkStart w:id="4" w:name="_Hlk164248013"/>
    </w:p>
    <w:p w14:paraId="6F1A54C3" w14:textId="77777777" w:rsidR="000801B2" w:rsidRPr="008924C0" w:rsidRDefault="00FF5E37" w:rsidP="00FF5E37">
      <w:r w:rsidRPr="008924C0">
        <w:rPr>
          <w:b/>
          <w:bCs/>
          <w:lang w:eastAsia="zh-CN"/>
        </w:rPr>
        <w:t>Answer</w:t>
      </w:r>
      <w:r w:rsidRPr="008924C0">
        <w:rPr>
          <w:lang w:eastAsia="zh-CN"/>
        </w:rPr>
        <w:t xml:space="preserve">: </w:t>
      </w:r>
    </w:p>
    <w:p w14:paraId="1AB18D29" w14:textId="557327B7" w:rsidR="000801B2" w:rsidRPr="008924C0" w:rsidRDefault="00534843" w:rsidP="00B05452">
      <w:r w:rsidRPr="008924C0">
        <w:t xml:space="preserve">SA2 specified </w:t>
      </w:r>
      <w:r w:rsidR="000801B2" w:rsidRPr="008924C0">
        <w:t xml:space="preserve">policy control enhancements to support multi-modal services </w:t>
      </w:r>
      <w:r w:rsidRPr="008924C0">
        <w:t>in Rel-18</w:t>
      </w:r>
      <w:r w:rsidR="000801B2" w:rsidRPr="008924C0">
        <w:t>,</w:t>
      </w:r>
      <w:r w:rsidRPr="008924C0">
        <w:t xml:space="preserve"> with the use of Multi-modal Service ID</w:t>
      </w:r>
      <w:r w:rsidR="000801B2" w:rsidRPr="008924C0">
        <w:t xml:space="preserve"> (MMSID)</w:t>
      </w:r>
      <w:r w:rsidRPr="008924C0">
        <w:t xml:space="preserve"> </w:t>
      </w:r>
      <w:r w:rsidR="000801B2" w:rsidRPr="008924C0">
        <w:t xml:space="preserve">in </w:t>
      </w:r>
      <w:r w:rsidRPr="008924C0">
        <w:t>AF</w:t>
      </w:r>
      <w:r w:rsidR="000801B2" w:rsidRPr="008924C0">
        <w:t xml:space="preserve"> and PCF</w:t>
      </w:r>
      <w:r w:rsidRPr="008924C0">
        <w:t xml:space="preserve">, please see </w:t>
      </w:r>
      <w:r w:rsidR="000801B2" w:rsidRPr="008924C0">
        <w:t xml:space="preserve">TS </w:t>
      </w:r>
      <w:r w:rsidRPr="008924C0">
        <w:t>23.501 clause 5.37.2 for details.</w:t>
      </w:r>
      <w:r w:rsidR="00FF5E37" w:rsidRPr="008924C0">
        <w:t xml:space="preserve"> </w:t>
      </w:r>
    </w:p>
    <w:p w14:paraId="6D749777" w14:textId="77777777" w:rsidR="00B05452" w:rsidRPr="008924C0" w:rsidRDefault="00B05452" w:rsidP="00B05452"/>
    <w:p w14:paraId="2E48ED20" w14:textId="3F9563F5" w:rsidR="00925C1E" w:rsidRPr="008924C0" w:rsidRDefault="00552A24" w:rsidP="00B05452">
      <w:r w:rsidRPr="008924C0">
        <w:t>Forwarding</w:t>
      </w:r>
      <w:r w:rsidR="007D1782" w:rsidRPr="008924C0" w:rsidDel="007D1782">
        <w:t xml:space="preserve"> </w:t>
      </w:r>
      <w:r w:rsidRPr="008924C0">
        <w:t xml:space="preserve">MMSID to RAN </w:t>
      </w:r>
      <w:r w:rsidR="002E4F46" w:rsidRPr="008924C0">
        <w:t>via control plan</w:t>
      </w:r>
      <w:r w:rsidR="003F1644" w:rsidRPr="008924C0">
        <w:t>e</w:t>
      </w:r>
      <w:r w:rsidR="002E4F46" w:rsidRPr="008924C0">
        <w:t xml:space="preserve"> </w:t>
      </w:r>
      <w:r w:rsidRPr="008924C0">
        <w:t xml:space="preserve">is </w:t>
      </w:r>
      <w:r w:rsidR="007D1782" w:rsidRPr="008924C0">
        <w:t xml:space="preserve">in principle </w:t>
      </w:r>
      <w:r w:rsidRPr="008924C0">
        <w:t>technically feasible</w:t>
      </w:r>
      <w:r w:rsidR="00DD0154" w:rsidRPr="008924C0">
        <w:t>, but needs confirmation from RAN3 on the NG-RAN protocols impacts.</w:t>
      </w:r>
      <w:r w:rsidR="003F1644" w:rsidRPr="008924C0">
        <w:t xml:space="preserve"> </w:t>
      </w:r>
    </w:p>
    <w:p w14:paraId="5D7D5CA4" w14:textId="77777777" w:rsidR="00F6542C" w:rsidRPr="008924C0" w:rsidRDefault="00F6542C" w:rsidP="00B05452"/>
    <w:p w14:paraId="775485F4" w14:textId="0FABFFCF" w:rsidR="00552A24" w:rsidRPr="008924C0" w:rsidRDefault="00F6542C" w:rsidP="00B05452">
      <w:pPr>
        <w:rPr>
          <w:u w:val="single"/>
        </w:rPr>
      </w:pPr>
      <w:r w:rsidRPr="008924C0">
        <w:t xml:space="preserve">Also, </w:t>
      </w:r>
      <w:r w:rsidR="00552A24" w:rsidRPr="008924C0">
        <w:t xml:space="preserve">SA2 would like to </w:t>
      </w:r>
      <w:r w:rsidR="009B4E48" w:rsidRPr="008924C0">
        <w:t>first</w:t>
      </w:r>
      <w:r w:rsidR="00552A24" w:rsidRPr="008924C0">
        <w:t xml:space="preserve"> understand the usage RAN</w:t>
      </w:r>
      <w:r w:rsidR="63242351" w:rsidRPr="008924C0">
        <w:t>2</w:t>
      </w:r>
      <w:r w:rsidR="00552A24" w:rsidRPr="008924C0">
        <w:t xml:space="preserve"> has envisioned with </w:t>
      </w:r>
      <w:r w:rsidR="00D038B0" w:rsidRPr="008924C0">
        <w:rPr>
          <w:color w:val="000000" w:themeColor="text1"/>
        </w:rPr>
        <w:t xml:space="preserve">multi-modality </w:t>
      </w:r>
      <w:r w:rsidR="003F1644" w:rsidRPr="008924C0">
        <w:rPr>
          <w:color w:val="000000" w:themeColor="text1"/>
        </w:rPr>
        <w:t>awareness</w:t>
      </w:r>
      <w:r w:rsidR="00552A24" w:rsidRPr="008924C0">
        <w:rPr>
          <w:color w:val="000000" w:themeColor="text1"/>
        </w:rPr>
        <w:t xml:space="preserve"> </w:t>
      </w:r>
      <w:r w:rsidR="00552A24" w:rsidRPr="008924C0">
        <w:t xml:space="preserve">(i.e., the foreseen NG-RAN behaviour for "coordinated handling of the flows at NG-RAN") before SA2 </w:t>
      </w:r>
      <w:r w:rsidR="007D1782" w:rsidRPr="008924C0">
        <w:t xml:space="preserve">can decide </w:t>
      </w:r>
      <w:r w:rsidR="003F1644" w:rsidRPr="008924C0">
        <w:t xml:space="preserve">whether </w:t>
      </w:r>
      <w:r w:rsidR="007D1782" w:rsidRPr="008924C0">
        <w:t xml:space="preserve">to </w:t>
      </w:r>
      <w:r w:rsidR="00552A24" w:rsidRPr="008924C0">
        <w:t>provid</w:t>
      </w:r>
      <w:r w:rsidR="007D1782" w:rsidRPr="008924C0">
        <w:t>e</w:t>
      </w:r>
      <w:r w:rsidR="00552A24" w:rsidRPr="008924C0">
        <w:t xml:space="preserve"> the</w:t>
      </w:r>
      <w:r w:rsidR="007D1782" w:rsidRPr="008924C0">
        <w:rPr>
          <w:u w:val="single"/>
        </w:rPr>
        <w:t xml:space="preserve"> </w:t>
      </w:r>
      <w:r w:rsidR="00552A24" w:rsidRPr="008924C0">
        <w:t>MMSID to RAN as part of Rel-19 alignment work.</w:t>
      </w:r>
      <w:r w:rsidR="1D7E693B" w:rsidRPr="008924C0">
        <w:t xml:space="preserve"> </w:t>
      </w:r>
      <w:r w:rsidR="00DD0154" w:rsidRPr="008924C0">
        <w:t xml:space="preserve">Such feedback from RAN2 needs to </w:t>
      </w:r>
      <w:r w:rsidRPr="008924C0">
        <w:t xml:space="preserve">also </w:t>
      </w:r>
      <w:r w:rsidR="00DD0154" w:rsidRPr="008924C0">
        <w:t>be assessed by RAN3 and SA4 to confirm the applicability and usage of this information.</w:t>
      </w:r>
    </w:p>
    <w:bookmarkEnd w:id="0"/>
    <w:bookmarkEnd w:id="1"/>
    <w:bookmarkEnd w:id="2"/>
    <w:bookmarkEnd w:id="3"/>
    <w:bookmarkEnd w:id="4"/>
    <w:p w14:paraId="01E21556" w14:textId="2D0A7845" w:rsidR="000801B2" w:rsidRPr="008924C0" w:rsidRDefault="00FF5E37" w:rsidP="00FF5E37">
      <w:r w:rsidRPr="008924C0">
        <w:t xml:space="preserve"> </w:t>
      </w:r>
    </w:p>
    <w:p w14:paraId="3CCCEC95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2. Actions:</w:t>
      </w:r>
    </w:p>
    <w:p w14:paraId="1C9CD48A" w14:textId="4A26C470" w:rsidR="00463675" w:rsidRPr="008924C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 xml:space="preserve">To </w:t>
      </w:r>
      <w:r w:rsidR="00534843" w:rsidRPr="008924C0">
        <w:rPr>
          <w:rFonts w:ascii="Arial" w:hAnsi="Arial" w:cs="Arial"/>
          <w:b/>
          <w:color w:val="000000"/>
        </w:rPr>
        <w:t>RAN</w:t>
      </w:r>
      <w:r w:rsidR="000801B2" w:rsidRPr="008924C0">
        <w:rPr>
          <w:rFonts w:ascii="Arial" w:hAnsi="Arial" w:cs="Arial"/>
          <w:b/>
          <w:color w:val="000000"/>
        </w:rPr>
        <w:t xml:space="preserve"> WG</w:t>
      </w:r>
      <w:r w:rsidR="00534843" w:rsidRPr="008924C0">
        <w:rPr>
          <w:rFonts w:ascii="Arial" w:hAnsi="Arial" w:cs="Arial"/>
          <w:b/>
          <w:color w:val="000000"/>
        </w:rPr>
        <w:t>2</w:t>
      </w:r>
      <w:r w:rsidR="000801B2" w:rsidRPr="008924C0">
        <w:rPr>
          <w:rFonts w:ascii="Arial" w:hAnsi="Arial" w:cs="Arial"/>
          <w:b/>
          <w:color w:val="000000"/>
        </w:rPr>
        <w:t>, SA WG4</w:t>
      </w:r>
      <w:r w:rsidR="009A25E1" w:rsidRPr="008924C0">
        <w:rPr>
          <w:rFonts w:ascii="Arial" w:hAnsi="Arial" w:cs="Arial"/>
          <w:b/>
        </w:rPr>
        <w:t>, RAN WG3</w:t>
      </w:r>
      <w:r w:rsidRPr="008924C0">
        <w:rPr>
          <w:rFonts w:ascii="Arial" w:hAnsi="Arial" w:cs="Arial"/>
          <w:b/>
        </w:rPr>
        <w:t>.</w:t>
      </w:r>
    </w:p>
    <w:p w14:paraId="5B220BDD" w14:textId="26F6FA82" w:rsidR="00463675" w:rsidRPr="008924C0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924C0">
        <w:rPr>
          <w:rFonts w:ascii="Arial" w:hAnsi="Arial" w:cs="Arial"/>
          <w:b/>
        </w:rPr>
        <w:t xml:space="preserve">ACTION: </w:t>
      </w:r>
      <w:r w:rsidRPr="008924C0">
        <w:tab/>
      </w:r>
      <w:r w:rsidR="0045420C" w:rsidRPr="008924C0">
        <w:rPr>
          <w:rFonts w:ascii="Arial" w:hAnsi="Arial" w:cs="Arial"/>
          <w:color w:val="000000" w:themeColor="text1"/>
        </w:rPr>
        <w:t>SA</w:t>
      </w:r>
      <w:r w:rsidR="006F1B00" w:rsidRPr="008924C0">
        <w:rPr>
          <w:rFonts w:ascii="Arial" w:hAnsi="Arial" w:cs="Arial"/>
          <w:color w:val="000000" w:themeColor="text1"/>
        </w:rPr>
        <w:t>2</w:t>
      </w:r>
      <w:r w:rsidRPr="008924C0">
        <w:rPr>
          <w:rFonts w:ascii="Arial" w:hAnsi="Arial" w:cs="Arial"/>
          <w:color w:val="000000" w:themeColor="text1"/>
        </w:rPr>
        <w:t xml:space="preserve"> asks </w:t>
      </w:r>
      <w:r w:rsidR="00534843" w:rsidRPr="008924C0">
        <w:rPr>
          <w:rFonts w:ascii="Arial" w:hAnsi="Arial" w:cs="Arial"/>
          <w:color w:val="000000" w:themeColor="text1"/>
        </w:rPr>
        <w:t>RAN2</w:t>
      </w:r>
      <w:r w:rsidR="004B00BB" w:rsidRPr="008924C0">
        <w:rPr>
          <w:rFonts w:ascii="Arial" w:hAnsi="Arial" w:cs="Arial"/>
          <w:color w:val="000000" w:themeColor="text1"/>
        </w:rPr>
        <w:t>, RAN3</w:t>
      </w:r>
      <w:r w:rsidR="00534843" w:rsidRPr="008924C0">
        <w:rPr>
          <w:rFonts w:ascii="Arial" w:hAnsi="Arial" w:cs="Arial"/>
          <w:color w:val="000000" w:themeColor="text1"/>
        </w:rPr>
        <w:t xml:space="preserve"> to provide feedback if any</w:t>
      </w:r>
      <w:r w:rsidR="00CB730F" w:rsidRPr="008924C0">
        <w:rPr>
          <w:rFonts w:ascii="Arial" w:hAnsi="Arial" w:cs="Arial"/>
          <w:color w:val="000000" w:themeColor="text1"/>
        </w:rPr>
        <w:t xml:space="preserve">, and SA4 </w:t>
      </w:r>
      <w:r w:rsidR="1883BDF7" w:rsidRPr="008924C0">
        <w:rPr>
          <w:rFonts w:ascii="Arial" w:hAnsi="Arial" w:cs="Arial"/>
          <w:color w:val="000000" w:themeColor="text1"/>
        </w:rPr>
        <w:t xml:space="preserve">and RAN3 </w:t>
      </w:r>
      <w:r w:rsidR="00CB730F" w:rsidRPr="008924C0">
        <w:rPr>
          <w:rFonts w:ascii="Arial" w:hAnsi="Arial" w:cs="Arial"/>
          <w:color w:val="000000" w:themeColor="text1"/>
        </w:rPr>
        <w:t>to review RAN2 feedback</w:t>
      </w:r>
      <w:r w:rsidR="007D1782" w:rsidRPr="008924C0">
        <w:rPr>
          <w:rFonts w:ascii="Arial" w:hAnsi="Arial" w:cs="Arial"/>
          <w:color w:val="000000" w:themeColor="text1"/>
        </w:rPr>
        <w:t xml:space="preserve"> from XR service perspective</w:t>
      </w:r>
      <w:r w:rsidR="00F6542C" w:rsidRPr="008924C0">
        <w:rPr>
          <w:rFonts w:ascii="Arial" w:hAnsi="Arial" w:cs="Arial"/>
          <w:color w:val="000000" w:themeColor="text1"/>
        </w:rPr>
        <w:t xml:space="preserve"> and NG-RAN protocols impacts perspective, respectively</w:t>
      </w:r>
      <w:r w:rsidR="00534843" w:rsidRPr="008924C0">
        <w:rPr>
          <w:rFonts w:ascii="Arial" w:hAnsi="Arial" w:cs="Arial"/>
          <w:color w:val="000000" w:themeColor="text1"/>
        </w:rPr>
        <w:t>.</w:t>
      </w:r>
    </w:p>
    <w:p w14:paraId="64BCFF53" w14:textId="77777777" w:rsidR="008924C0" w:rsidRPr="008924C0" w:rsidRDefault="008924C0" w:rsidP="008924C0"/>
    <w:p w14:paraId="31E17EA3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3. Date of Next TSG</w:t>
      </w:r>
      <w:r w:rsidR="000F4E43" w:rsidRPr="008924C0">
        <w:rPr>
          <w:rFonts w:ascii="Arial" w:hAnsi="Arial" w:cs="Arial"/>
          <w:b/>
        </w:rPr>
        <w:t xml:space="preserve"> </w:t>
      </w:r>
      <w:r w:rsidR="009F76A3" w:rsidRPr="008924C0">
        <w:rPr>
          <w:rFonts w:ascii="Arial" w:hAnsi="Arial" w:cs="Arial"/>
          <w:b/>
        </w:rPr>
        <w:t>SA WG2</w:t>
      </w:r>
      <w:r w:rsidRPr="008924C0">
        <w:rPr>
          <w:rFonts w:ascii="Arial" w:hAnsi="Arial" w:cs="Arial"/>
          <w:b/>
        </w:rPr>
        <w:t xml:space="preserve"> Meetings:</w:t>
      </w:r>
    </w:p>
    <w:p w14:paraId="32C3F05C" w14:textId="0FEFE250" w:rsidR="002D3C33" w:rsidRPr="008924C0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</w:t>
      </w:r>
      <w:r w:rsidR="00F8037B" w:rsidRPr="008924C0">
        <w:rPr>
          <w:rFonts w:ascii="Arial" w:hAnsi="Arial" w:cs="Arial"/>
          <w:bCs/>
        </w:rPr>
        <w:t>6</w:t>
      </w:r>
      <w:r w:rsidR="00BE700F" w:rsidRPr="008924C0">
        <w:rPr>
          <w:rFonts w:ascii="Arial" w:hAnsi="Arial" w:cs="Arial"/>
          <w:bCs/>
        </w:rPr>
        <w:t>5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14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BE700F" w:rsidRPr="008924C0">
        <w:rPr>
          <w:rFonts w:ascii="Arial" w:hAnsi="Arial" w:cs="Arial"/>
          <w:bCs/>
        </w:rPr>
        <w:t>Oct</w:t>
      </w:r>
      <w:r w:rsidR="00F8037B" w:rsidRPr="008924C0">
        <w:rPr>
          <w:rFonts w:ascii="Arial" w:hAnsi="Arial" w:cs="Arial"/>
          <w:bCs/>
        </w:rPr>
        <w:t xml:space="preserve"> – </w:t>
      </w:r>
      <w:r w:rsidR="00BE700F" w:rsidRPr="008924C0">
        <w:rPr>
          <w:rFonts w:ascii="Arial" w:hAnsi="Arial" w:cs="Arial"/>
          <w:bCs/>
        </w:rPr>
        <w:t>18</w:t>
      </w:r>
      <w:r w:rsidR="00BE700F" w:rsidRPr="008924C0">
        <w:rPr>
          <w:rFonts w:ascii="Arial" w:hAnsi="Arial" w:cs="Arial"/>
          <w:bCs/>
          <w:vertAlign w:val="superscript"/>
        </w:rPr>
        <w:t>th</w:t>
      </w:r>
      <w:r w:rsidR="00BE700F" w:rsidRPr="008924C0">
        <w:rPr>
          <w:rFonts w:ascii="Arial" w:hAnsi="Arial" w:cs="Arial"/>
          <w:bCs/>
        </w:rPr>
        <w:t xml:space="preserve"> Oct</w:t>
      </w:r>
      <w:r w:rsidRPr="008924C0">
        <w:rPr>
          <w:rFonts w:ascii="Arial" w:hAnsi="Arial" w:cs="Arial"/>
          <w:bCs/>
        </w:rPr>
        <w:t>, 202</w:t>
      </w:r>
      <w:r w:rsidR="00F8037B" w:rsidRPr="008924C0">
        <w:rPr>
          <w:rFonts w:ascii="Arial" w:hAnsi="Arial" w:cs="Arial"/>
          <w:bCs/>
        </w:rPr>
        <w:t>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C76550" w:rsidRPr="008924C0">
        <w:rPr>
          <w:rFonts w:ascii="Arial" w:hAnsi="Arial" w:cs="Arial"/>
          <w:bCs/>
        </w:rPr>
        <w:tab/>
      </w:r>
      <w:r w:rsidR="00BE700F" w:rsidRPr="008924C0">
        <w:rPr>
          <w:rFonts w:ascii="Arial" w:hAnsi="Arial" w:cs="Arial"/>
          <w:bCs/>
        </w:rPr>
        <w:t>Hyderabad, IN</w:t>
      </w:r>
    </w:p>
    <w:p w14:paraId="21E8B54B" w14:textId="7CAD5D8B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#16</w:t>
      </w:r>
      <w:r w:rsidR="008C6A03" w:rsidRPr="008924C0">
        <w:rPr>
          <w:rFonts w:ascii="Arial" w:hAnsi="Arial" w:cs="Arial"/>
          <w:bCs/>
        </w:rPr>
        <w:t>6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18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 xml:space="preserve">Nov </w:t>
      </w:r>
      <w:r w:rsidRPr="008924C0">
        <w:rPr>
          <w:rFonts w:ascii="Arial" w:hAnsi="Arial" w:cs="Arial"/>
          <w:bCs/>
        </w:rPr>
        <w:t xml:space="preserve">– </w:t>
      </w:r>
      <w:r w:rsidR="00D85A5C" w:rsidRPr="008924C0">
        <w:rPr>
          <w:rFonts w:ascii="Arial" w:hAnsi="Arial" w:cs="Arial"/>
          <w:bCs/>
        </w:rPr>
        <w:t>22</w:t>
      </w:r>
      <w:r w:rsidR="00D85A5C" w:rsidRPr="008924C0">
        <w:rPr>
          <w:rFonts w:ascii="Arial" w:hAnsi="Arial" w:cs="Arial"/>
          <w:bCs/>
          <w:vertAlign w:val="superscript"/>
        </w:rPr>
        <w:t>nd</w:t>
      </w:r>
      <w:r w:rsidR="00D85A5C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>Nov</w:t>
      </w:r>
      <w:r w:rsidRPr="008924C0">
        <w:rPr>
          <w:rFonts w:ascii="Arial" w:hAnsi="Arial" w:cs="Arial"/>
          <w:bCs/>
        </w:rPr>
        <w:t>, 2024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EF2743" w:rsidRPr="008924C0">
        <w:rPr>
          <w:rFonts w:ascii="Arial" w:hAnsi="Arial" w:cs="Arial"/>
          <w:bCs/>
        </w:rPr>
        <w:t>Orlando, US</w:t>
      </w:r>
    </w:p>
    <w:p w14:paraId="79926F36" w14:textId="77777777" w:rsidR="00463675" w:rsidRPr="008924C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8924C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3F7E" w14:textId="77777777" w:rsidR="007053AB" w:rsidRDefault="007053AB">
      <w:r>
        <w:separator/>
      </w:r>
    </w:p>
  </w:endnote>
  <w:endnote w:type="continuationSeparator" w:id="0">
    <w:p w14:paraId="267C2EBB" w14:textId="77777777" w:rsidR="007053AB" w:rsidRDefault="007053AB">
      <w:r>
        <w:continuationSeparator/>
      </w:r>
    </w:p>
  </w:endnote>
  <w:endnote w:type="continuationNotice" w:id="1">
    <w:p w14:paraId="3C9A37E5" w14:textId="77777777" w:rsidR="007053AB" w:rsidRDefault="00705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FEF97" w14:textId="77777777" w:rsidR="007053AB" w:rsidRDefault="007053AB">
      <w:r>
        <w:separator/>
      </w:r>
    </w:p>
  </w:footnote>
  <w:footnote w:type="continuationSeparator" w:id="0">
    <w:p w14:paraId="2455CB24" w14:textId="77777777" w:rsidR="007053AB" w:rsidRDefault="007053AB">
      <w:r>
        <w:continuationSeparator/>
      </w:r>
    </w:p>
  </w:footnote>
  <w:footnote w:type="continuationNotice" w:id="1">
    <w:p w14:paraId="76EFCCAE" w14:textId="77777777" w:rsidR="007053AB" w:rsidRDefault="00705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1888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4</cp:revision>
  <cp:lastPrinted>2002-04-23T08:10:00Z</cp:lastPrinted>
  <dcterms:created xsi:type="dcterms:W3CDTF">2024-08-28T07:56:00Z</dcterms:created>
  <dcterms:modified xsi:type="dcterms:W3CDTF">2024-09-03T09:54:00Z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