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8220A" w14:textId="40E032E4" w:rsidR="00DE3427" w:rsidRPr="00D1615C" w:rsidRDefault="00DE3427" w:rsidP="00DE342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A93329">
        <w:rPr>
          <w:rFonts w:ascii="Arial" w:eastAsia="MS Mincho" w:hAnsi="Arial"/>
          <w:b/>
          <w:sz w:val="24"/>
          <w:szCs w:val="24"/>
        </w:rPr>
        <w:t>7</w:t>
      </w:r>
      <w:r w:rsidR="004B12E2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BA384C">
        <w:rPr>
          <w:rFonts w:ascii="Arial" w:eastAsia="MS Mincho" w:hAnsi="Arial"/>
          <w:b/>
          <w:bCs/>
          <w:sz w:val="24"/>
          <w:szCs w:val="24"/>
        </w:rPr>
        <w:t>5787</w:t>
      </w:r>
    </w:p>
    <w:p w14:paraId="7D2EDCC1" w14:textId="0D8E4C8D" w:rsidR="00DE3427" w:rsidRDefault="00DE3427" w:rsidP="00DE342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4B12E2">
        <w:rPr>
          <w:rFonts w:ascii="Arial" w:hAnsi="Arial" w:cs="Arial"/>
          <w:b/>
          <w:noProof/>
          <w:color w:val="000000"/>
          <w:sz w:val="24"/>
          <w:szCs w:val="24"/>
        </w:rPr>
        <w:t>October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4B12E2">
        <w:rPr>
          <w:rFonts w:ascii="Arial" w:hAnsi="Arial" w:cs="Arial"/>
          <w:b/>
          <w:noProof/>
          <w:color w:val="000000"/>
          <w:sz w:val="24"/>
          <w:szCs w:val="24"/>
        </w:rPr>
        <w:t>10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4B12E2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="009946D0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A03721B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591973">
        <w:rPr>
          <w:rFonts w:ascii="Arial" w:hAnsi="Arial"/>
          <w:sz w:val="24"/>
          <w:lang w:val="en-US" w:eastAsia="zh-CN"/>
        </w:rPr>
        <w:t>22</w:t>
      </w:r>
      <w:r w:rsidR="004B12E2">
        <w:rPr>
          <w:rFonts w:ascii="Arial" w:hAnsi="Arial"/>
          <w:sz w:val="24"/>
          <w:lang w:val="en-US" w:eastAsia="zh-CN"/>
        </w:rPr>
        <w:t>.2</w:t>
      </w:r>
    </w:p>
    <w:p w14:paraId="7A1DFEFF" w14:textId="2FE8117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522EA">
        <w:rPr>
          <w:rFonts w:ascii="Arial" w:hAnsi="Arial"/>
          <w:sz w:val="24"/>
          <w:lang w:val="en-US"/>
        </w:rPr>
        <w:t>Intel Corporation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2490B6F5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91973" w:rsidRPr="003972F6">
        <w:rPr>
          <w:rFonts w:ascii="Arial" w:hAnsi="Arial"/>
          <w:sz w:val="24"/>
          <w:lang w:val="en-US"/>
        </w:rPr>
        <w:t xml:space="preserve">A possible </w:t>
      </w:r>
      <w:r w:rsidR="00F537DA" w:rsidRPr="003972F6">
        <w:rPr>
          <w:rFonts w:ascii="Arial" w:hAnsi="Arial"/>
          <w:sz w:val="24"/>
          <w:lang w:val="en-US"/>
        </w:rPr>
        <w:t>smart</w:t>
      </w:r>
      <w:r w:rsidR="00591973" w:rsidRPr="003972F6">
        <w:rPr>
          <w:rFonts w:ascii="Arial" w:hAnsi="Arial"/>
          <w:sz w:val="24"/>
          <w:lang w:val="en-US"/>
        </w:rPr>
        <w:t xml:space="preserve"> approach for NCR management</w:t>
      </w:r>
      <w:r w:rsidR="00B008A7" w:rsidRPr="003972F6">
        <w:rPr>
          <w:rFonts w:ascii="Arial" w:hAnsi="Arial"/>
          <w:sz w:val="24"/>
          <w:lang w:val="en-US"/>
        </w:rPr>
        <w:t xml:space="preserve"> solution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31339DE9" w14:textId="718281B7" w:rsidR="00591973" w:rsidRDefault="00591973" w:rsidP="00F80A2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NR Network-controlled Repeaters (a.k.a NCR) have been studied during Q3 2022 for which RAN2 and RAN3 </w:t>
      </w:r>
      <w:r w:rsidR="00D67970">
        <w:rPr>
          <w:rFonts w:ascii="Arial" w:hAnsi="Arial" w:cs="Arial"/>
          <w:lang w:eastAsia="zh-CN"/>
        </w:rPr>
        <w:t xml:space="preserve">have </w:t>
      </w:r>
      <w:r>
        <w:rPr>
          <w:rFonts w:ascii="Arial" w:hAnsi="Arial" w:cs="Arial"/>
          <w:lang w:eastAsia="zh-CN"/>
        </w:rPr>
        <w:t>captured four solutions for identification and authorization/verification signalling in TR 38.867 [1].</w:t>
      </w:r>
    </w:p>
    <w:p w14:paraId="119459C6" w14:textId="3277519B" w:rsidR="005A441E" w:rsidRDefault="005A441E" w:rsidP="00F80A2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study phase, companies were not able to down-select between those solutions for normative work. The down-selection will be done during the normative work, </w:t>
      </w:r>
      <w:r w:rsidR="00B52730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captured in the new WID [2] created during the last RAN#97 plenary: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A441E" w14:paraId="58DAA743" w14:textId="77777777" w:rsidTr="005A441E">
        <w:tc>
          <w:tcPr>
            <w:tcW w:w="9631" w:type="dxa"/>
          </w:tcPr>
          <w:p w14:paraId="68062003" w14:textId="77777777" w:rsidR="005A441E" w:rsidRPr="00072718" w:rsidRDefault="005A441E" w:rsidP="005A441E">
            <w:pPr>
              <w:spacing w:beforeLines="50" w:before="120" w:afterLines="50" w:after="120"/>
            </w:pPr>
            <w:r w:rsidRPr="00072718">
              <w:t>Specify the solution of network-controlled repeater management (i.e., the identification and authorization/validation of NCR) [RAN3, RAN2]</w:t>
            </w:r>
          </w:p>
          <w:p w14:paraId="7ACB0062" w14:textId="693ABFA9" w:rsidR="005A441E" w:rsidRPr="005A441E" w:rsidRDefault="005A441E" w:rsidP="00F80A2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  <w:r w:rsidRPr="005A441E">
              <w:rPr>
                <w:highlight w:val="yellow"/>
              </w:rPr>
      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</w:tc>
      </w:tr>
    </w:tbl>
    <w:p w14:paraId="4215FD96" w14:textId="13D441A7" w:rsidR="00113AB3" w:rsidRDefault="005A441E" w:rsidP="00B52730">
      <w:pPr>
        <w:spacing w:before="24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captured above, some solutions require feedbacks from other working groups and may have impacts on SA/CT, for which RAN3 in the last meeting sent LS to SA3/SA5 [3]. </w:t>
      </w:r>
    </w:p>
    <w:p w14:paraId="7ECE8F44" w14:textId="4DDC2B90" w:rsidR="005A441E" w:rsidRDefault="005A441E" w:rsidP="009C5741">
      <w:pPr>
        <w:spacing w:after="120"/>
        <w:rPr>
          <w:rFonts w:ascii="Arial" w:hAnsi="Arial" w:cs="Arial"/>
          <w:lang w:eastAsia="zh-CN"/>
        </w:rPr>
      </w:pPr>
      <w:r w:rsidRPr="79774A98">
        <w:rPr>
          <w:rFonts w:ascii="Arial" w:hAnsi="Arial" w:cs="Arial"/>
          <w:lang w:eastAsia="zh-CN"/>
        </w:rPr>
        <w:t>In this RAN3#117bis-e meeting</w:t>
      </w:r>
      <w:r w:rsidR="00B52730" w:rsidRPr="79774A98">
        <w:rPr>
          <w:rFonts w:ascii="Arial" w:hAnsi="Arial" w:cs="Arial"/>
          <w:lang w:eastAsia="zh-CN"/>
        </w:rPr>
        <w:t>, it may be hard to discuss down-selection without their feedbacks</w:t>
      </w:r>
      <w:r w:rsidR="008D78BD" w:rsidRPr="79774A98">
        <w:rPr>
          <w:rFonts w:ascii="Arial" w:hAnsi="Arial" w:cs="Arial"/>
          <w:lang w:eastAsia="zh-CN"/>
        </w:rPr>
        <w:t>.</w:t>
      </w:r>
      <w:r w:rsidR="00B52730" w:rsidRPr="79774A98">
        <w:rPr>
          <w:rFonts w:ascii="Arial" w:hAnsi="Arial" w:cs="Arial"/>
          <w:lang w:eastAsia="zh-CN"/>
        </w:rPr>
        <w:t xml:space="preserve"> </w:t>
      </w:r>
      <w:r w:rsidR="008D78BD" w:rsidRPr="79774A98">
        <w:rPr>
          <w:rFonts w:ascii="Arial" w:hAnsi="Arial" w:cs="Arial"/>
          <w:lang w:eastAsia="zh-CN"/>
        </w:rPr>
        <w:t>B</w:t>
      </w:r>
      <w:r w:rsidR="00B52730" w:rsidRPr="79774A98">
        <w:rPr>
          <w:rFonts w:ascii="Arial" w:hAnsi="Arial" w:cs="Arial"/>
          <w:lang w:eastAsia="zh-CN"/>
        </w:rPr>
        <w:t xml:space="preserve">ut considering </w:t>
      </w:r>
      <w:r w:rsidR="12C12E43" w:rsidRPr="79774A98">
        <w:rPr>
          <w:rFonts w:ascii="Arial" w:hAnsi="Arial" w:cs="Arial"/>
          <w:lang w:eastAsia="zh-CN"/>
        </w:rPr>
        <w:t xml:space="preserve">diverse </w:t>
      </w:r>
      <w:r w:rsidR="00B52730" w:rsidRPr="79774A98">
        <w:rPr>
          <w:rFonts w:ascii="Arial" w:hAnsi="Arial" w:cs="Arial"/>
          <w:lang w:eastAsia="zh-CN"/>
        </w:rPr>
        <w:t>views between companies and expected pains to reach consensus on down-selection, in this contribution, we propose an alternative approach</w:t>
      </w:r>
      <w:r w:rsidR="00E47B26" w:rsidRPr="79774A98">
        <w:rPr>
          <w:rFonts w:ascii="Arial" w:hAnsi="Arial" w:cs="Arial"/>
          <w:lang w:eastAsia="zh-CN"/>
        </w:rPr>
        <w:t>,</w:t>
      </w:r>
      <w:r w:rsidR="00B52730" w:rsidRPr="79774A98">
        <w:rPr>
          <w:rFonts w:ascii="Arial" w:hAnsi="Arial" w:cs="Arial"/>
          <w:lang w:eastAsia="zh-CN"/>
        </w:rPr>
        <w:t xml:space="preserve"> considering </w:t>
      </w:r>
      <w:r w:rsidR="00E47B26" w:rsidRPr="79774A98">
        <w:rPr>
          <w:rFonts w:ascii="Arial" w:hAnsi="Arial" w:cs="Arial"/>
          <w:lang w:eastAsia="zh-CN"/>
        </w:rPr>
        <w:t xml:space="preserve">the purpose and scope of NCR and also considering </w:t>
      </w:r>
      <w:r w:rsidR="00B52730" w:rsidRPr="79774A98">
        <w:rPr>
          <w:rFonts w:ascii="Arial" w:hAnsi="Arial" w:cs="Arial"/>
          <w:lang w:eastAsia="zh-CN"/>
        </w:rPr>
        <w:t xml:space="preserve">pros and cons </w:t>
      </w:r>
      <w:r w:rsidR="00E47B26" w:rsidRPr="79774A98">
        <w:rPr>
          <w:rFonts w:ascii="Arial" w:hAnsi="Arial" w:cs="Arial"/>
          <w:lang w:eastAsia="zh-CN"/>
        </w:rPr>
        <w:t xml:space="preserve">of the existing solutions, </w:t>
      </w:r>
      <w:r w:rsidR="00B52730" w:rsidRPr="79774A98">
        <w:rPr>
          <w:rFonts w:ascii="Arial" w:hAnsi="Arial" w:cs="Arial"/>
          <w:lang w:eastAsia="zh-CN"/>
        </w:rPr>
        <w:t xml:space="preserve">that looks worth </w:t>
      </w:r>
      <w:r w:rsidR="00E47B26" w:rsidRPr="79774A98">
        <w:rPr>
          <w:rFonts w:ascii="Arial" w:hAnsi="Arial" w:cs="Arial"/>
          <w:lang w:eastAsia="zh-CN"/>
        </w:rPr>
        <w:t>discussing</w:t>
      </w:r>
      <w:r w:rsidR="00B52730" w:rsidRPr="79774A98">
        <w:rPr>
          <w:rFonts w:ascii="Arial" w:hAnsi="Arial" w:cs="Arial"/>
          <w:lang w:eastAsia="zh-CN"/>
        </w:rPr>
        <w:t xml:space="preserve"> </w:t>
      </w:r>
      <w:r w:rsidR="00E47B26" w:rsidRPr="79774A98">
        <w:rPr>
          <w:rFonts w:ascii="Arial" w:hAnsi="Arial" w:cs="Arial"/>
          <w:lang w:eastAsia="zh-CN"/>
        </w:rPr>
        <w:t xml:space="preserve">especially </w:t>
      </w:r>
      <w:r w:rsidR="00B52730" w:rsidRPr="79774A98">
        <w:rPr>
          <w:rFonts w:ascii="Arial" w:hAnsi="Arial" w:cs="Arial"/>
          <w:lang w:eastAsia="zh-CN"/>
        </w:rPr>
        <w:t>in case down-selection between the solutions already captured in TR 38.867 [1] becomes too contentious</w:t>
      </w:r>
      <w:r w:rsidR="00113AB3" w:rsidRPr="79774A98">
        <w:rPr>
          <w:rFonts w:ascii="Arial" w:hAnsi="Arial" w:cs="Arial"/>
          <w:lang w:eastAsia="zh-CN"/>
        </w:rPr>
        <w:t xml:space="preserve"> and thus creates </w:t>
      </w:r>
      <w:r w:rsidR="00E470CB" w:rsidRPr="79774A98">
        <w:rPr>
          <w:rFonts w:ascii="Arial" w:hAnsi="Arial" w:cs="Arial"/>
          <w:lang w:eastAsia="zh-CN"/>
        </w:rPr>
        <w:t xml:space="preserve">potential </w:t>
      </w:r>
      <w:r w:rsidR="00113AB3" w:rsidRPr="79774A98">
        <w:rPr>
          <w:rFonts w:ascii="Arial" w:hAnsi="Arial" w:cs="Arial"/>
          <w:lang w:eastAsia="zh-CN"/>
        </w:rPr>
        <w:t>antagonism in our beloved 3GPP community</w:t>
      </w:r>
      <w:r w:rsidR="00B52730" w:rsidRPr="79774A98">
        <w:rPr>
          <w:rFonts w:ascii="Arial" w:hAnsi="Arial" w:cs="Arial"/>
          <w:lang w:eastAsia="zh-CN"/>
        </w:rPr>
        <w:t xml:space="preserve">.  </w:t>
      </w:r>
    </w:p>
    <w:p w14:paraId="761D4EB6" w14:textId="145A1314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680D6931" w14:textId="7DFD2B98" w:rsidR="00E470CB" w:rsidRDefault="00E470CB" w:rsidP="00B63420">
      <w:pPr>
        <w:rPr>
          <w:rFonts w:ascii="Arial" w:hAnsi="Arial" w:cs="Arial"/>
          <w:bCs/>
          <w:lang w:eastAsia="zh-CN"/>
        </w:rPr>
      </w:pPr>
      <w:r w:rsidRPr="00E470CB">
        <w:rPr>
          <w:rFonts w:ascii="Arial" w:hAnsi="Arial" w:cs="Arial"/>
          <w:bCs/>
          <w:lang w:eastAsia="zh-CN"/>
        </w:rPr>
        <w:t xml:space="preserve">NCR </w:t>
      </w:r>
      <w:r>
        <w:rPr>
          <w:rFonts w:ascii="Arial" w:hAnsi="Arial" w:cs="Arial"/>
          <w:bCs/>
          <w:lang w:eastAsia="zh-CN"/>
        </w:rPr>
        <w:t xml:space="preserve">is essentially a relay that </w:t>
      </w:r>
      <w:r w:rsidRPr="00E470CB">
        <w:rPr>
          <w:rFonts w:ascii="Arial" w:hAnsi="Arial" w:cs="Arial"/>
          <w:bCs/>
          <w:lang w:eastAsia="zh-CN"/>
        </w:rPr>
        <w:t>simply provid</w:t>
      </w:r>
      <w:r>
        <w:rPr>
          <w:rFonts w:ascii="Arial" w:hAnsi="Arial" w:cs="Arial"/>
          <w:bCs/>
          <w:lang w:eastAsia="zh-CN"/>
        </w:rPr>
        <w:t>es</w:t>
      </w:r>
      <w:r w:rsidRPr="00E470CB">
        <w:rPr>
          <w:rFonts w:ascii="Arial" w:hAnsi="Arial" w:cs="Arial"/>
          <w:bCs/>
          <w:lang w:eastAsia="zh-CN"/>
        </w:rPr>
        <w:t xml:space="preserve"> RF “amplification” to the end UE. </w:t>
      </w:r>
      <w:r>
        <w:rPr>
          <w:rFonts w:ascii="Arial" w:hAnsi="Arial" w:cs="Arial"/>
          <w:bCs/>
          <w:lang w:eastAsia="zh-CN"/>
        </w:rPr>
        <w:t>As captured in the WID [2], NCR is transparent to the UE, i.e. u</w:t>
      </w:r>
      <w:r w:rsidRPr="00E470CB">
        <w:rPr>
          <w:rFonts w:ascii="Arial" w:hAnsi="Arial" w:cs="Arial"/>
          <w:bCs/>
          <w:lang w:eastAsia="zh-CN"/>
        </w:rPr>
        <w:t>ser data is not visible to NCR</w:t>
      </w:r>
      <w:r>
        <w:rPr>
          <w:rFonts w:ascii="Arial" w:hAnsi="Arial" w:cs="Arial"/>
          <w:bCs/>
          <w:lang w:eastAsia="zh-CN"/>
        </w:rPr>
        <w:t xml:space="preserve"> nor NCR </w:t>
      </w:r>
      <w:r w:rsidRPr="00E470CB">
        <w:rPr>
          <w:rFonts w:ascii="Arial" w:hAnsi="Arial" w:cs="Arial"/>
          <w:bCs/>
          <w:lang w:eastAsia="zh-CN"/>
        </w:rPr>
        <w:t>does</w:t>
      </w:r>
      <w:r>
        <w:rPr>
          <w:rFonts w:ascii="Arial" w:hAnsi="Arial" w:cs="Arial"/>
          <w:bCs/>
          <w:lang w:eastAsia="zh-CN"/>
        </w:rPr>
        <w:t xml:space="preserve"> not</w:t>
      </w:r>
      <w:r w:rsidRPr="00E470CB">
        <w:rPr>
          <w:rFonts w:ascii="Arial" w:hAnsi="Arial" w:cs="Arial"/>
          <w:bCs/>
          <w:lang w:eastAsia="zh-CN"/>
        </w:rPr>
        <w:t xml:space="preserve"> consume any data</w:t>
      </w:r>
      <w:r>
        <w:rPr>
          <w:rFonts w:ascii="Arial" w:hAnsi="Arial" w:cs="Arial"/>
          <w:bCs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70CB" w14:paraId="4576A3F9" w14:textId="77777777" w:rsidTr="00E470CB">
        <w:tc>
          <w:tcPr>
            <w:tcW w:w="9631" w:type="dxa"/>
          </w:tcPr>
          <w:p w14:paraId="737D72E7" w14:textId="77777777" w:rsidR="00E470CB" w:rsidRPr="007550A5" w:rsidRDefault="00E470CB" w:rsidP="00E470CB">
            <w:pPr>
              <w:spacing w:beforeLines="50" w:before="120" w:afterLines="50" w:after="120"/>
              <w:rPr>
                <w:bCs/>
                <w:lang w:val="en-US"/>
              </w:rPr>
            </w:pPr>
            <w:r w:rsidRPr="007550A5">
              <w:rPr>
                <w:bCs/>
                <w:lang w:val="en-US"/>
              </w:rPr>
              <w:t>The objectives of NR NCR WI follow the recommendations defined in TR 38.867 and will focus on scenarios and assumption listed below:</w:t>
            </w:r>
          </w:p>
          <w:p w14:paraId="2EADF3E4" w14:textId="77777777" w:rsidR="00E470CB" w:rsidRPr="007550A5" w:rsidRDefault="00E470CB" w:rsidP="00E470CB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  <w:r w:rsidRPr="007550A5">
              <w:t>Network-controlled repeaters are inband RF repeaters used for extension of network coverage on FR1 and FR2 bands based on the NCR model in TR38.867</w:t>
            </w:r>
          </w:p>
          <w:p w14:paraId="627241ED" w14:textId="77777777" w:rsidR="00E470CB" w:rsidRPr="00E470CB" w:rsidRDefault="00E470CB" w:rsidP="00E470CB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  <w:r w:rsidRPr="00E470CB">
              <w:t xml:space="preserve">For </w:t>
            </w:r>
            <w:r w:rsidRPr="00E470CB">
              <w:rPr>
                <w:highlight w:val="yellow"/>
              </w:rPr>
              <w:t>only single hop stationary</w:t>
            </w:r>
            <w:r w:rsidRPr="00E470CB">
              <w:t xml:space="preserve"> network-controlled repeaters</w:t>
            </w:r>
          </w:p>
          <w:p w14:paraId="5458019B" w14:textId="77777777" w:rsidR="00E470CB" w:rsidRPr="00BC157F" w:rsidRDefault="00E470CB" w:rsidP="00E470CB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  <w:r w:rsidRPr="00E470CB">
              <w:t xml:space="preserve">The NCR is </w:t>
            </w:r>
            <w:r w:rsidRPr="00E470CB">
              <w:rPr>
                <w:highlight w:val="yellow"/>
              </w:rPr>
              <w:t>transparent to the UE</w:t>
            </w:r>
            <w:r w:rsidRPr="00BC157F">
              <w:t>.</w:t>
            </w:r>
          </w:p>
          <w:p w14:paraId="58FB8DAA" w14:textId="7DCC722C" w:rsidR="00E470CB" w:rsidRPr="00E470CB" w:rsidRDefault="00E470CB" w:rsidP="00B6342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  <w:r w:rsidRPr="007550A5">
              <w:t>Network-controlled repeater can maintain the gNB-repeater link and repeater-UE link simultaneously</w:t>
            </w:r>
          </w:p>
        </w:tc>
      </w:tr>
    </w:tbl>
    <w:p w14:paraId="34927941" w14:textId="7B837A71" w:rsidR="00E470CB" w:rsidRDefault="00E470CB" w:rsidP="00E470CB">
      <w:pPr>
        <w:spacing w:before="240"/>
        <w:rPr>
          <w:rFonts w:ascii="Arial" w:hAnsi="Arial" w:cs="Arial"/>
          <w:bCs/>
          <w:lang w:eastAsia="zh-CN"/>
        </w:rPr>
      </w:pPr>
      <w:r w:rsidRPr="00E470CB">
        <w:rPr>
          <w:rFonts w:ascii="Arial" w:hAnsi="Arial" w:cs="Arial"/>
          <w:bCs/>
          <w:lang w:eastAsia="zh-CN"/>
        </w:rPr>
        <w:t>NCR is not expected to handle mobility</w:t>
      </w:r>
      <w:r>
        <w:rPr>
          <w:rFonts w:ascii="Arial" w:hAnsi="Arial" w:cs="Arial"/>
          <w:bCs/>
          <w:lang w:eastAsia="zh-CN"/>
        </w:rPr>
        <w:t xml:space="preserve">. </w:t>
      </w:r>
      <w:bookmarkStart w:id="3" w:name="_Hlk115133939"/>
      <w:r w:rsidRPr="00E470CB">
        <w:rPr>
          <w:rFonts w:ascii="Arial" w:hAnsi="Arial" w:cs="Arial"/>
          <w:bCs/>
          <w:lang w:eastAsia="zh-CN"/>
        </w:rPr>
        <w:t>Repeater deployments</w:t>
      </w:r>
      <w:r>
        <w:rPr>
          <w:rFonts w:ascii="Arial" w:hAnsi="Arial" w:cs="Arial"/>
          <w:bCs/>
          <w:lang w:eastAsia="zh-CN"/>
        </w:rPr>
        <w:t xml:space="preserve"> </w:t>
      </w:r>
      <w:r w:rsidRPr="00E470CB">
        <w:rPr>
          <w:rFonts w:ascii="Arial" w:hAnsi="Arial" w:cs="Arial"/>
          <w:bCs/>
          <w:lang w:eastAsia="zh-CN"/>
        </w:rPr>
        <w:t xml:space="preserve">are normally carefully planned – after identifying a coverage gap for a particular cell. </w:t>
      </w:r>
      <w:bookmarkEnd w:id="3"/>
      <w:r>
        <w:rPr>
          <w:rFonts w:ascii="Arial" w:hAnsi="Arial" w:cs="Arial"/>
          <w:bCs/>
          <w:lang w:eastAsia="zh-CN"/>
        </w:rPr>
        <w:t xml:space="preserve">Only single-hop "stationary" NCR is the scope of this work. </w:t>
      </w:r>
    </w:p>
    <w:p w14:paraId="04387DDF" w14:textId="5FCB0598" w:rsidR="00E470CB" w:rsidRDefault="00E470CB" w:rsidP="79774A98">
      <w:pPr>
        <w:rPr>
          <w:rFonts w:ascii="Arial" w:hAnsi="Arial" w:cs="Arial"/>
          <w:lang w:eastAsia="zh-CN"/>
        </w:rPr>
      </w:pPr>
      <w:r w:rsidRPr="79774A98">
        <w:rPr>
          <w:rFonts w:ascii="Arial" w:hAnsi="Arial" w:cs="Arial"/>
          <w:lang w:eastAsia="zh-CN"/>
        </w:rPr>
        <w:t xml:space="preserve">Given that, NCR-MT authenticated as a normal UE </w:t>
      </w:r>
      <w:r w:rsidR="0962DCCC" w:rsidRPr="79774A98">
        <w:rPr>
          <w:rFonts w:ascii="Arial" w:hAnsi="Arial" w:cs="Arial"/>
          <w:lang w:eastAsia="zh-CN"/>
        </w:rPr>
        <w:t xml:space="preserve">(in </w:t>
      </w:r>
      <w:r w:rsidR="00311CA4">
        <w:rPr>
          <w:rFonts w:ascii="Arial" w:hAnsi="Arial" w:cs="Arial"/>
          <w:lang w:eastAsia="zh-CN"/>
        </w:rPr>
        <w:t>S</w:t>
      </w:r>
      <w:r w:rsidR="0962DCCC" w:rsidRPr="79774A98">
        <w:rPr>
          <w:rFonts w:ascii="Arial" w:hAnsi="Arial" w:cs="Arial"/>
          <w:lang w:eastAsia="zh-CN"/>
        </w:rPr>
        <w:t>olutions 1, 3</w:t>
      </w:r>
      <w:r w:rsidR="00311CA4">
        <w:rPr>
          <w:rFonts w:ascii="Arial" w:hAnsi="Arial" w:cs="Arial"/>
          <w:lang w:eastAsia="zh-CN"/>
        </w:rPr>
        <w:t>,</w:t>
      </w:r>
      <w:r w:rsidR="0962DCCC" w:rsidRPr="79774A98">
        <w:rPr>
          <w:rFonts w:ascii="Arial" w:hAnsi="Arial" w:cs="Arial"/>
          <w:lang w:eastAsia="zh-CN"/>
        </w:rPr>
        <w:t xml:space="preserve"> and 4</w:t>
      </w:r>
      <w:r w:rsidR="00920B83">
        <w:rPr>
          <w:rFonts w:ascii="Arial" w:hAnsi="Arial" w:cs="Arial"/>
          <w:lang w:eastAsia="zh-CN"/>
        </w:rPr>
        <w:t xml:space="preserve"> in [1]</w:t>
      </w:r>
      <w:r w:rsidR="0962DCCC" w:rsidRPr="79774A98">
        <w:rPr>
          <w:rFonts w:ascii="Arial" w:hAnsi="Arial" w:cs="Arial"/>
          <w:lang w:eastAsia="zh-CN"/>
        </w:rPr>
        <w:t xml:space="preserve">) </w:t>
      </w:r>
      <w:r w:rsidRPr="79774A98">
        <w:rPr>
          <w:rFonts w:ascii="Arial" w:hAnsi="Arial" w:cs="Arial"/>
          <w:lang w:eastAsia="zh-CN"/>
        </w:rPr>
        <w:t xml:space="preserve">has an advantage of first setting up AS security in place and that all communications between NCR-MT and NW </w:t>
      </w:r>
      <w:r w:rsidR="006D5483" w:rsidRPr="79774A98">
        <w:rPr>
          <w:rFonts w:ascii="Arial" w:hAnsi="Arial" w:cs="Arial"/>
          <w:lang w:eastAsia="zh-CN"/>
        </w:rPr>
        <w:t>are</w:t>
      </w:r>
      <w:r w:rsidRPr="79774A98">
        <w:rPr>
          <w:rFonts w:ascii="Arial" w:hAnsi="Arial" w:cs="Arial"/>
          <w:lang w:eastAsia="zh-CN"/>
        </w:rPr>
        <w:t xml:space="preserve"> secure. Hence a </w:t>
      </w:r>
      <w:r w:rsidRPr="79774A98">
        <w:rPr>
          <w:rFonts w:ascii="Arial" w:hAnsi="Arial" w:cs="Arial"/>
          <w:lang w:eastAsia="zh-CN"/>
        </w:rPr>
        <w:lastRenderedPageBreak/>
        <w:t>fake NCR offers no threat beyond a possible denial of service attack by manipulating RF, which in any case RF jamming cannot be protected against.</w:t>
      </w:r>
    </w:p>
    <w:p w14:paraId="4BE3D80A" w14:textId="6B2E384A" w:rsidR="00C8052B" w:rsidRPr="00C8052B" w:rsidRDefault="00C8052B" w:rsidP="00B63420">
      <w:pPr>
        <w:rPr>
          <w:rFonts w:ascii="Arial" w:hAnsi="Arial" w:cs="Arial"/>
          <w:b/>
          <w:lang w:eastAsia="zh-CN"/>
        </w:rPr>
      </w:pPr>
      <w:r w:rsidRPr="00C8052B">
        <w:rPr>
          <w:rFonts w:ascii="Arial" w:hAnsi="Arial" w:cs="Arial"/>
          <w:b/>
          <w:lang w:eastAsia="zh-CN"/>
        </w:rPr>
        <w:t>Observation</w:t>
      </w:r>
      <w:r>
        <w:rPr>
          <w:rFonts w:ascii="Arial" w:hAnsi="Arial" w:cs="Arial"/>
          <w:b/>
          <w:lang w:eastAsia="zh-CN"/>
        </w:rPr>
        <w:t xml:space="preserve"> 1</w:t>
      </w:r>
      <w:r w:rsidRPr="00C8052B">
        <w:rPr>
          <w:rFonts w:ascii="Arial" w:hAnsi="Arial" w:cs="Arial"/>
          <w:b/>
          <w:lang w:eastAsia="zh-CN"/>
        </w:rPr>
        <w:t xml:space="preserve">: There is no additional threat from </w:t>
      </w:r>
      <w:r>
        <w:rPr>
          <w:rFonts w:ascii="Arial" w:hAnsi="Arial" w:cs="Arial"/>
          <w:b/>
          <w:lang w:eastAsia="zh-CN"/>
        </w:rPr>
        <w:t xml:space="preserve">an </w:t>
      </w:r>
      <w:r w:rsidRPr="00C8052B">
        <w:rPr>
          <w:rFonts w:ascii="Arial" w:hAnsi="Arial" w:cs="Arial"/>
          <w:b/>
          <w:lang w:eastAsia="zh-CN"/>
        </w:rPr>
        <w:t xml:space="preserve">NCR-MT if it is </w:t>
      </w:r>
      <w:r>
        <w:rPr>
          <w:rFonts w:ascii="Arial" w:hAnsi="Arial" w:cs="Arial"/>
          <w:b/>
          <w:lang w:eastAsia="zh-CN"/>
        </w:rPr>
        <w:t>authenticated</w:t>
      </w:r>
      <w:r w:rsidRPr="00C8052B">
        <w:rPr>
          <w:rFonts w:ascii="Arial" w:hAnsi="Arial" w:cs="Arial"/>
          <w:b/>
          <w:lang w:eastAsia="zh-CN"/>
        </w:rPr>
        <w:t xml:space="preserve"> as a </w:t>
      </w:r>
      <w:r>
        <w:rPr>
          <w:rFonts w:ascii="Arial" w:hAnsi="Arial" w:cs="Arial"/>
          <w:b/>
          <w:lang w:eastAsia="zh-CN"/>
        </w:rPr>
        <w:t xml:space="preserve">normal </w:t>
      </w:r>
      <w:r w:rsidRPr="00C8052B">
        <w:rPr>
          <w:rFonts w:ascii="Arial" w:hAnsi="Arial" w:cs="Arial"/>
          <w:b/>
          <w:lang w:eastAsia="zh-CN"/>
        </w:rPr>
        <w:t xml:space="preserve">UE.  </w:t>
      </w:r>
    </w:p>
    <w:p w14:paraId="0CDAD278" w14:textId="3F2AEACA" w:rsidR="00C8052B" w:rsidRDefault="009150F8" w:rsidP="79774A98">
      <w:pPr>
        <w:rPr>
          <w:rFonts w:ascii="Arial" w:hAnsi="Arial" w:cs="Arial"/>
          <w:lang w:eastAsia="zh-CN"/>
        </w:rPr>
      </w:pPr>
      <w:r w:rsidRPr="79774A98">
        <w:rPr>
          <w:rFonts w:ascii="Arial" w:hAnsi="Arial" w:cs="Arial"/>
          <w:lang w:eastAsia="zh-CN"/>
        </w:rPr>
        <w:t xml:space="preserve">Moreover, NCR-MT connected to a wrong cell (either maliciously or by error) can cause </w:t>
      </w:r>
      <w:r w:rsidR="00B06866" w:rsidRPr="79774A98">
        <w:rPr>
          <w:rFonts w:ascii="Arial" w:hAnsi="Arial" w:cs="Arial"/>
          <w:lang w:eastAsia="zh-CN"/>
        </w:rPr>
        <w:t xml:space="preserve">RF and interference </w:t>
      </w:r>
      <w:r w:rsidRPr="79774A98">
        <w:rPr>
          <w:rFonts w:ascii="Arial" w:hAnsi="Arial" w:cs="Arial"/>
          <w:lang w:eastAsia="zh-CN"/>
        </w:rPr>
        <w:t xml:space="preserve">problems. While </w:t>
      </w:r>
      <w:r w:rsidR="563C6FED" w:rsidRPr="79774A98">
        <w:rPr>
          <w:rFonts w:ascii="Arial" w:hAnsi="Arial" w:cs="Arial"/>
          <w:lang w:eastAsia="zh-CN"/>
        </w:rPr>
        <w:t xml:space="preserve">IAB like </w:t>
      </w:r>
      <w:r w:rsidRPr="79774A98">
        <w:rPr>
          <w:rFonts w:ascii="Arial" w:hAnsi="Arial" w:cs="Arial"/>
          <w:lang w:eastAsia="zh-CN"/>
        </w:rPr>
        <w:t>CN can check whether NCR-MT should perform as a</w:t>
      </w:r>
      <w:r w:rsidR="331EFD1A" w:rsidRPr="79774A98">
        <w:rPr>
          <w:rFonts w:ascii="Arial" w:hAnsi="Arial" w:cs="Arial"/>
          <w:lang w:eastAsia="zh-CN"/>
        </w:rPr>
        <w:t>n</w:t>
      </w:r>
      <w:r w:rsidRPr="79774A98">
        <w:rPr>
          <w:rFonts w:ascii="Arial" w:hAnsi="Arial" w:cs="Arial"/>
          <w:lang w:eastAsia="zh-CN"/>
        </w:rPr>
        <w:t xml:space="preserve"> NCR, but it cannot verify whether </w:t>
      </w:r>
      <w:r w:rsidR="00E158DA" w:rsidRPr="79774A98">
        <w:rPr>
          <w:rFonts w:ascii="Arial" w:hAnsi="Arial" w:cs="Arial"/>
          <w:lang w:eastAsia="zh-CN"/>
        </w:rPr>
        <w:t xml:space="preserve">the </w:t>
      </w:r>
      <w:r w:rsidRPr="79774A98">
        <w:rPr>
          <w:rFonts w:ascii="Arial" w:hAnsi="Arial" w:cs="Arial"/>
          <w:lang w:eastAsia="zh-CN"/>
        </w:rPr>
        <w:t>NCR is connected to the correct cell/gNB that has been pre-planned before. This verification has to be done at RAN level</w:t>
      </w:r>
      <w:r w:rsidR="00C8052B" w:rsidRPr="79774A98">
        <w:rPr>
          <w:rFonts w:ascii="Arial" w:hAnsi="Arial" w:cs="Arial"/>
          <w:lang w:eastAsia="zh-CN"/>
        </w:rPr>
        <w:t xml:space="preserve"> and there should be some RAN level pre-configuration for gNBs to identify whether NCR that has accessed is connected to the right cell or not (considering multiple NCRs covering different cells). </w:t>
      </w:r>
    </w:p>
    <w:p w14:paraId="30864402" w14:textId="0ADAD305" w:rsidR="00B06866" w:rsidRDefault="00B06866" w:rsidP="00B63420">
      <w:pPr>
        <w:rPr>
          <w:rFonts w:ascii="Arial" w:hAnsi="Arial" w:cs="Arial"/>
          <w:b/>
          <w:lang w:eastAsia="zh-CN"/>
        </w:rPr>
      </w:pPr>
      <w:r w:rsidRPr="00B06866">
        <w:rPr>
          <w:rFonts w:ascii="Arial" w:hAnsi="Arial" w:cs="Arial"/>
          <w:b/>
          <w:lang w:eastAsia="zh-CN"/>
        </w:rPr>
        <w:t>Observation</w:t>
      </w:r>
      <w:r>
        <w:rPr>
          <w:rFonts w:ascii="Arial" w:hAnsi="Arial" w:cs="Arial"/>
          <w:b/>
          <w:lang w:eastAsia="zh-CN"/>
        </w:rPr>
        <w:t xml:space="preserve"> 2</w:t>
      </w:r>
      <w:r w:rsidRPr="00B06866">
        <w:rPr>
          <w:rFonts w:ascii="Arial" w:hAnsi="Arial" w:cs="Arial"/>
          <w:b/>
          <w:lang w:eastAsia="zh-CN"/>
        </w:rPr>
        <w:t>: Repeater deployments are carefully planned after identifying a coverage gap for a particular cell.</w:t>
      </w:r>
      <w:r>
        <w:rPr>
          <w:rFonts w:ascii="Arial" w:hAnsi="Arial" w:cs="Arial"/>
          <w:b/>
          <w:lang w:eastAsia="zh-CN"/>
        </w:rPr>
        <w:t xml:space="preserve"> </w:t>
      </w:r>
      <w:r w:rsidR="0027395B"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 xml:space="preserve">n </w:t>
      </w:r>
      <w:r w:rsidRPr="00B06866">
        <w:rPr>
          <w:rFonts w:ascii="Arial" w:hAnsi="Arial" w:cs="Arial"/>
          <w:b/>
          <w:lang w:eastAsia="zh-CN"/>
        </w:rPr>
        <w:t xml:space="preserve">NCR connected to </w:t>
      </w:r>
      <w:r>
        <w:rPr>
          <w:rFonts w:ascii="Arial" w:hAnsi="Arial" w:cs="Arial"/>
          <w:b/>
          <w:lang w:eastAsia="zh-CN"/>
        </w:rPr>
        <w:t>a</w:t>
      </w:r>
      <w:r w:rsidRPr="00B06866">
        <w:rPr>
          <w:rFonts w:ascii="Arial" w:hAnsi="Arial" w:cs="Arial"/>
          <w:b/>
          <w:lang w:eastAsia="zh-CN"/>
        </w:rPr>
        <w:t xml:space="preserve"> wrong cell can cause </w:t>
      </w:r>
      <w:r>
        <w:rPr>
          <w:rFonts w:ascii="Arial" w:hAnsi="Arial" w:cs="Arial"/>
          <w:b/>
          <w:lang w:eastAsia="zh-CN"/>
        </w:rPr>
        <w:t xml:space="preserve">RF and </w:t>
      </w:r>
      <w:r w:rsidRPr="00B06866">
        <w:rPr>
          <w:rFonts w:ascii="Arial" w:hAnsi="Arial" w:cs="Arial"/>
          <w:b/>
          <w:lang w:eastAsia="zh-CN"/>
        </w:rPr>
        <w:t xml:space="preserve">interference problems. </w:t>
      </w:r>
    </w:p>
    <w:p w14:paraId="5DA441E8" w14:textId="64BA47E2" w:rsidR="00C833E1" w:rsidRDefault="00B06866" w:rsidP="79774A98">
      <w:pPr>
        <w:rPr>
          <w:rFonts w:ascii="Arial" w:hAnsi="Arial" w:cs="Arial"/>
          <w:b/>
          <w:bCs/>
          <w:lang w:eastAsia="zh-CN"/>
        </w:rPr>
      </w:pPr>
      <w:r w:rsidRPr="79774A98">
        <w:rPr>
          <w:rFonts w:ascii="Arial" w:hAnsi="Arial" w:cs="Arial"/>
          <w:b/>
          <w:bCs/>
          <w:lang w:eastAsia="zh-CN"/>
        </w:rPr>
        <w:t xml:space="preserve">Observation 3: This check has to be done at RAN-level as </w:t>
      </w:r>
      <w:r w:rsidR="4EF0963D" w:rsidRPr="79774A98">
        <w:rPr>
          <w:rFonts w:ascii="Arial" w:hAnsi="Arial" w:cs="Arial"/>
          <w:b/>
          <w:bCs/>
          <w:lang w:eastAsia="zh-CN"/>
        </w:rPr>
        <w:t xml:space="preserve">an IAB like </w:t>
      </w:r>
      <w:r w:rsidRPr="79774A98">
        <w:rPr>
          <w:rFonts w:ascii="Arial" w:hAnsi="Arial" w:cs="Arial"/>
          <w:b/>
          <w:bCs/>
          <w:lang w:eastAsia="zh-CN"/>
        </w:rPr>
        <w:t>CN authentication cannot verify whether it is connected to the correct cell or not. There should be some RAN level pre-configuration for gNBs to identify whether NCR that has accessed is connected to the right cell or not (considering multiple NCRs covering different cells)</w:t>
      </w:r>
      <w:r w:rsidR="001C5B57" w:rsidRPr="79774A98">
        <w:rPr>
          <w:rFonts w:ascii="Arial" w:hAnsi="Arial" w:cs="Arial"/>
          <w:b/>
          <w:bCs/>
          <w:lang w:eastAsia="zh-CN"/>
        </w:rPr>
        <w:t>.</w:t>
      </w:r>
    </w:p>
    <w:p w14:paraId="3152D52E" w14:textId="5CAE4425" w:rsidR="009611EE" w:rsidRDefault="00267F78" w:rsidP="79774A98">
      <w:pPr>
        <w:rPr>
          <w:rFonts w:ascii="Arial" w:hAnsi="Arial" w:cs="Arial"/>
          <w:lang w:eastAsia="zh-CN"/>
        </w:rPr>
      </w:pPr>
      <w:r w:rsidRPr="79774A98">
        <w:rPr>
          <w:rFonts w:ascii="Arial" w:hAnsi="Arial" w:cs="Arial"/>
          <w:lang w:eastAsia="zh-CN"/>
        </w:rPr>
        <w:t>To achieve both purposes</w:t>
      </w:r>
      <w:r w:rsidR="00311CA4">
        <w:rPr>
          <w:rFonts w:ascii="Arial" w:hAnsi="Arial" w:cs="Arial"/>
          <w:lang w:eastAsia="zh-CN"/>
        </w:rPr>
        <w:t xml:space="preserve"> of </w:t>
      </w:r>
      <w:r w:rsidR="00311CA4" w:rsidRPr="79774A98">
        <w:rPr>
          <w:rFonts w:ascii="Arial" w:hAnsi="Arial" w:cs="Arial"/>
          <w:lang w:eastAsia="zh-CN"/>
        </w:rPr>
        <w:t>checking of the cell the NCR is connected to and verification of NCR</w:t>
      </w:r>
      <w:r w:rsidRPr="79774A98">
        <w:rPr>
          <w:rFonts w:ascii="Arial" w:hAnsi="Arial" w:cs="Arial"/>
          <w:lang w:eastAsia="zh-CN"/>
        </w:rPr>
        <w:t xml:space="preserve">, both RAN and CN may have to be used. The hybrid of RAN and CN level solution can be beneficial. </w:t>
      </w:r>
      <w:r w:rsidR="009611EE" w:rsidRPr="79774A98">
        <w:rPr>
          <w:rFonts w:ascii="Arial" w:hAnsi="Arial" w:cs="Arial"/>
          <w:lang w:eastAsia="zh-CN"/>
        </w:rPr>
        <w:t>The following figure depicts the proposed hybrid approach:</w:t>
      </w:r>
    </w:p>
    <w:p w14:paraId="2B67A5ED" w14:textId="266C8E69" w:rsidR="009611EE" w:rsidRDefault="009611EE" w:rsidP="009611EE">
      <w:pPr>
        <w:jc w:val="center"/>
        <w:rPr>
          <w:rFonts w:ascii="Arial" w:hAnsi="Arial" w:cs="Arial"/>
          <w:bCs/>
          <w:lang w:eastAsia="zh-CN"/>
        </w:rPr>
      </w:pPr>
      <w:r>
        <w:object w:dxaOrig="8192" w:dyaOrig="5221" w14:anchorId="3207B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7pt;height:260.95pt" o:ole="">
            <v:imagedata r:id="rId11" o:title=""/>
          </v:shape>
          <o:OLEObject Type="Embed" ProgID="Visio.Drawing.15" ShapeID="_x0000_i1025" DrawAspect="Content" ObjectID="_1725830218" r:id="rId12"/>
        </w:object>
      </w:r>
    </w:p>
    <w:p w14:paraId="58C2F868" w14:textId="44C4F849" w:rsidR="009611EE" w:rsidRPr="009611EE" w:rsidRDefault="009611EE" w:rsidP="009611EE">
      <w:pPr>
        <w:jc w:val="center"/>
        <w:rPr>
          <w:rFonts w:ascii="Arial" w:hAnsi="Arial" w:cs="Arial"/>
          <w:b/>
          <w:lang w:eastAsia="zh-CN"/>
        </w:rPr>
      </w:pPr>
      <w:r w:rsidRPr="009611EE">
        <w:rPr>
          <w:rFonts w:ascii="Arial" w:hAnsi="Arial" w:cs="Arial"/>
          <w:b/>
          <w:lang w:eastAsia="zh-CN"/>
        </w:rPr>
        <w:t>Figure 1:</w:t>
      </w:r>
      <w:r>
        <w:rPr>
          <w:rFonts w:ascii="Arial" w:hAnsi="Arial" w:cs="Arial"/>
          <w:b/>
          <w:lang w:eastAsia="zh-CN"/>
        </w:rPr>
        <w:t xml:space="preserve"> The proposed hybrid approach of RAN and CN level solution</w:t>
      </w:r>
    </w:p>
    <w:p w14:paraId="31625F15" w14:textId="676A17FD" w:rsidR="00B21816" w:rsidRDefault="006B09E1" w:rsidP="009028F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example, </w:t>
      </w:r>
      <w:r w:rsidR="009028F0" w:rsidRPr="00267F78">
        <w:rPr>
          <w:rFonts w:ascii="Arial" w:hAnsi="Arial" w:cs="Arial"/>
          <w:bCs/>
          <w:lang w:eastAsia="zh-CN"/>
        </w:rPr>
        <w:t xml:space="preserve">NCR-MT can be </w:t>
      </w:r>
      <w:r>
        <w:rPr>
          <w:rFonts w:ascii="Arial" w:hAnsi="Arial" w:cs="Arial"/>
          <w:bCs/>
          <w:lang w:eastAsia="zh-CN"/>
        </w:rPr>
        <w:t>pre-</w:t>
      </w:r>
      <w:r w:rsidR="009028F0" w:rsidRPr="00267F78">
        <w:rPr>
          <w:rFonts w:ascii="Arial" w:hAnsi="Arial" w:cs="Arial"/>
          <w:bCs/>
          <w:lang w:eastAsia="zh-CN"/>
        </w:rPr>
        <w:t>configured with a secret token</w:t>
      </w:r>
      <w:r w:rsidR="00CE1F66">
        <w:rPr>
          <w:rFonts w:ascii="Arial" w:hAnsi="Arial" w:cs="Arial"/>
          <w:bCs/>
          <w:lang w:eastAsia="zh-CN"/>
        </w:rPr>
        <w:t xml:space="preserve"> that could be cell-specific</w:t>
      </w:r>
      <w:r w:rsidR="009028F0" w:rsidRPr="00267F78">
        <w:rPr>
          <w:rFonts w:ascii="Arial" w:hAnsi="Arial" w:cs="Arial"/>
          <w:bCs/>
          <w:lang w:eastAsia="zh-CN"/>
        </w:rPr>
        <w:t xml:space="preserve">. The token is provided to the network over RRC after </w:t>
      </w:r>
      <w:r w:rsidR="009028F0">
        <w:rPr>
          <w:rFonts w:ascii="Arial" w:hAnsi="Arial" w:cs="Arial"/>
          <w:bCs/>
          <w:lang w:eastAsia="zh-CN"/>
        </w:rPr>
        <w:t xml:space="preserve">AS </w:t>
      </w:r>
      <w:r w:rsidR="009028F0" w:rsidRPr="00267F78">
        <w:rPr>
          <w:rFonts w:ascii="Arial" w:hAnsi="Arial" w:cs="Arial"/>
          <w:bCs/>
          <w:lang w:eastAsia="zh-CN"/>
        </w:rPr>
        <w:t>security is activated</w:t>
      </w:r>
      <w:r w:rsidR="0050296D">
        <w:rPr>
          <w:rFonts w:ascii="Arial" w:hAnsi="Arial" w:cs="Arial"/>
          <w:bCs/>
          <w:lang w:eastAsia="zh-CN"/>
        </w:rPr>
        <w:t xml:space="preserve"> and can be used to verify whether it is connected to the right cell/gNB</w:t>
      </w:r>
      <w:r w:rsidR="009028F0" w:rsidRPr="00267F78">
        <w:rPr>
          <w:rFonts w:ascii="Arial" w:hAnsi="Arial" w:cs="Arial"/>
          <w:bCs/>
          <w:lang w:eastAsia="zh-CN"/>
        </w:rPr>
        <w:t xml:space="preserve">. </w:t>
      </w:r>
      <w:r w:rsidR="009028F0">
        <w:rPr>
          <w:rFonts w:ascii="Arial" w:hAnsi="Arial" w:cs="Arial"/>
          <w:bCs/>
          <w:lang w:eastAsia="zh-CN"/>
        </w:rPr>
        <w:t xml:space="preserve">The </w:t>
      </w:r>
      <w:r w:rsidR="009028F0" w:rsidRPr="00267F78">
        <w:rPr>
          <w:rFonts w:ascii="Arial" w:hAnsi="Arial" w:cs="Arial"/>
          <w:bCs/>
          <w:lang w:eastAsia="zh-CN"/>
        </w:rPr>
        <w:t>integrity protection of the RRC connection protect</w:t>
      </w:r>
      <w:r w:rsidR="009028F0">
        <w:rPr>
          <w:rFonts w:ascii="Arial" w:hAnsi="Arial" w:cs="Arial"/>
          <w:bCs/>
          <w:lang w:eastAsia="zh-CN"/>
        </w:rPr>
        <w:t>s</w:t>
      </w:r>
      <w:r w:rsidR="009028F0" w:rsidRPr="00267F78">
        <w:rPr>
          <w:rFonts w:ascii="Arial" w:hAnsi="Arial" w:cs="Arial"/>
          <w:bCs/>
          <w:lang w:eastAsia="zh-CN"/>
        </w:rPr>
        <w:t xml:space="preserve"> the token from eavesdropping and </w:t>
      </w:r>
      <w:r w:rsidR="009028F0">
        <w:rPr>
          <w:rFonts w:ascii="Arial" w:hAnsi="Arial" w:cs="Arial"/>
          <w:bCs/>
          <w:lang w:eastAsia="zh-CN"/>
        </w:rPr>
        <w:t xml:space="preserve">thus can </w:t>
      </w:r>
      <w:r w:rsidR="009028F0" w:rsidRPr="00267F78">
        <w:rPr>
          <w:rFonts w:ascii="Arial" w:hAnsi="Arial" w:cs="Arial"/>
          <w:bCs/>
          <w:lang w:eastAsia="zh-CN"/>
        </w:rPr>
        <w:t xml:space="preserve">prevent replay attacks. </w:t>
      </w:r>
      <w:r w:rsidR="009028F0">
        <w:rPr>
          <w:rFonts w:ascii="Arial" w:hAnsi="Arial" w:cs="Arial"/>
          <w:bCs/>
          <w:lang w:eastAsia="zh-CN"/>
        </w:rPr>
        <w:t>T</w:t>
      </w:r>
      <w:r w:rsidR="009028F0" w:rsidRPr="00267F78">
        <w:rPr>
          <w:rFonts w:ascii="Arial" w:hAnsi="Arial" w:cs="Arial"/>
          <w:bCs/>
          <w:lang w:eastAsia="zh-CN"/>
        </w:rPr>
        <w:t xml:space="preserve">he network can </w:t>
      </w:r>
      <w:r w:rsidR="009028F0">
        <w:rPr>
          <w:rFonts w:ascii="Arial" w:hAnsi="Arial" w:cs="Arial"/>
          <w:bCs/>
          <w:lang w:eastAsia="zh-CN"/>
        </w:rPr>
        <w:t xml:space="preserve">also </w:t>
      </w:r>
      <w:r w:rsidR="009028F0" w:rsidRPr="00267F78">
        <w:rPr>
          <w:rFonts w:ascii="Arial" w:hAnsi="Arial" w:cs="Arial"/>
          <w:bCs/>
          <w:lang w:eastAsia="zh-CN"/>
        </w:rPr>
        <w:t>associate the token to this NCR-MT to prevent re-use by another NCR-MT.</w:t>
      </w:r>
      <w:r w:rsidR="009028F0">
        <w:rPr>
          <w:rFonts w:ascii="Arial" w:hAnsi="Arial" w:cs="Arial"/>
          <w:bCs/>
          <w:lang w:eastAsia="zh-CN"/>
        </w:rPr>
        <w:t xml:space="preserve"> </w:t>
      </w:r>
      <w:r w:rsidRPr="00267F78">
        <w:rPr>
          <w:rFonts w:ascii="Arial" w:hAnsi="Arial" w:cs="Arial"/>
          <w:bCs/>
          <w:lang w:eastAsia="zh-CN"/>
        </w:rPr>
        <w:t>It also gives flexibility for RAN to do additional verification.</w:t>
      </w:r>
      <w:r w:rsidR="00B21816">
        <w:rPr>
          <w:rFonts w:ascii="Arial" w:hAnsi="Arial" w:cs="Arial"/>
          <w:bCs/>
          <w:lang w:eastAsia="zh-CN"/>
        </w:rPr>
        <w:t xml:space="preserve"> CN impacts can </w:t>
      </w:r>
      <w:r w:rsidR="0050296D">
        <w:rPr>
          <w:rFonts w:ascii="Arial" w:hAnsi="Arial" w:cs="Arial"/>
          <w:bCs/>
          <w:lang w:eastAsia="zh-CN"/>
        </w:rPr>
        <w:t xml:space="preserve">also </w:t>
      </w:r>
      <w:r w:rsidR="00B21816">
        <w:rPr>
          <w:rFonts w:ascii="Arial" w:hAnsi="Arial" w:cs="Arial"/>
          <w:bCs/>
          <w:lang w:eastAsia="zh-CN"/>
        </w:rPr>
        <w:t>be minimized if NCR-MT is authenticated as a normal UE</w:t>
      </w:r>
      <w:r w:rsidR="0050296D">
        <w:rPr>
          <w:rFonts w:ascii="Arial" w:hAnsi="Arial" w:cs="Arial"/>
          <w:bCs/>
          <w:lang w:eastAsia="zh-CN"/>
        </w:rPr>
        <w:t xml:space="preserve"> instead</w:t>
      </w:r>
      <w:r w:rsidR="00B21816">
        <w:rPr>
          <w:rFonts w:ascii="Arial" w:hAnsi="Arial" w:cs="Arial"/>
          <w:bCs/>
          <w:lang w:eastAsia="zh-CN"/>
        </w:rPr>
        <w:t xml:space="preserve">. </w:t>
      </w:r>
      <w:r w:rsidR="0050296D">
        <w:rPr>
          <w:rFonts w:ascii="Arial" w:hAnsi="Arial" w:cs="Arial"/>
          <w:bCs/>
          <w:lang w:eastAsia="zh-CN"/>
        </w:rPr>
        <w:t>On the other hand</w:t>
      </w:r>
      <w:r w:rsidR="009028F0" w:rsidRPr="00267F78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t</w:t>
      </w:r>
      <w:r w:rsidR="009028F0" w:rsidRPr="00267F78">
        <w:rPr>
          <w:rFonts w:ascii="Arial" w:hAnsi="Arial" w:cs="Arial"/>
          <w:bCs/>
          <w:lang w:eastAsia="zh-CN"/>
        </w:rPr>
        <w:t xml:space="preserve">his </w:t>
      </w:r>
      <w:r w:rsidR="009028F0">
        <w:rPr>
          <w:rFonts w:ascii="Arial" w:hAnsi="Arial" w:cs="Arial"/>
          <w:bCs/>
          <w:lang w:eastAsia="zh-CN"/>
        </w:rPr>
        <w:t xml:space="preserve">can also </w:t>
      </w:r>
      <w:r w:rsidR="009028F0" w:rsidRPr="00267F78">
        <w:rPr>
          <w:rFonts w:ascii="Arial" w:hAnsi="Arial" w:cs="Arial"/>
          <w:bCs/>
          <w:lang w:eastAsia="zh-CN"/>
        </w:rPr>
        <w:t xml:space="preserve">allow CN to </w:t>
      </w:r>
      <w:r w:rsidR="009028F0">
        <w:rPr>
          <w:rFonts w:ascii="Arial" w:hAnsi="Arial" w:cs="Arial"/>
          <w:bCs/>
          <w:lang w:eastAsia="zh-CN"/>
        </w:rPr>
        <w:t>authenticate</w:t>
      </w:r>
      <w:r w:rsidR="009028F0" w:rsidRPr="00267F78">
        <w:rPr>
          <w:rFonts w:ascii="Arial" w:hAnsi="Arial" w:cs="Arial"/>
          <w:bCs/>
          <w:lang w:eastAsia="zh-CN"/>
        </w:rPr>
        <w:t xml:space="preserve"> NCR-MT </w:t>
      </w:r>
      <w:r w:rsidR="009028F0">
        <w:rPr>
          <w:rFonts w:ascii="Arial" w:hAnsi="Arial" w:cs="Arial"/>
          <w:bCs/>
          <w:lang w:eastAsia="zh-CN"/>
        </w:rPr>
        <w:t xml:space="preserve">based on </w:t>
      </w:r>
      <w:r w:rsidR="009028F0" w:rsidRPr="00267F78">
        <w:rPr>
          <w:rFonts w:ascii="Arial" w:hAnsi="Arial" w:cs="Arial"/>
          <w:bCs/>
          <w:lang w:eastAsia="zh-CN"/>
        </w:rPr>
        <w:t>subscription information</w:t>
      </w:r>
      <w:r w:rsidR="009028F0">
        <w:rPr>
          <w:rFonts w:ascii="Arial" w:hAnsi="Arial" w:cs="Arial"/>
          <w:bCs/>
          <w:lang w:eastAsia="zh-CN"/>
        </w:rPr>
        <w:t xml:space="preserve"> (e.g. IMSI)</w:t>
      </w:r>
      <w:r w:rsidR="009028F0" w:rsidRPr="00267F78">
        <w:rPr>
          <w:rFonts w:ascii="Arial" w:hAnsi="Arial" w:cs="Arial"/>
          <w:bCs/>
          <w:lang w:eastAsia="zh-CN"/>
        </w:rPr>
        <w:t>.</w:t>
      </w:r>
    </w:p>
    <w:p w14:paraId="7A6FDD92" w14:textId="096D57C5" w:rsidR="0050296D" w:rsidRDefault="0050296D" w:rsidP="0050296D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Observation 4: </w:t>
      </w:r>
      <w:r w:rsidRPr="00B06866">
        <w:rPr>
          <w:rFonts w:ascii="Arial" w:hAnsi="Arial" w:cs="Arial"/>
          <w:b/>
          <w:lang w:eastAsia="zh-CN"/>
        </w:rPr>
        <w:t>Th</w:t>
      </w:r>
      <w:r>
        <w:rPr>
          <w:rFonts w:ascii="Arial" w:hAnsi="Arial" w:cs="Arial"/>
          <w:b/>
          <w:lang w:eastAsia="zh-CN"/>
        </w:rPr>
        <w:t xml:space="preserve">e </w:t>
      </w:r>
      <w:r w:rsidRPr="0050296D">
        <w:rPr>
          <w:rFonts w:ascii="Arial" w:hAnsi="Arial" w:cs="Arial"/>
          <w:b/>
          <w:lang w:eastAsia="zh-CN"/>
        </w:rPr>
        <w:t xml:space="preserve">hybrid of RAN and CN level solution can be beneficial to provide checking of the cell the NCR is connected to and also for verification of NCR. </w:t>
      </w:r>
      <w:r>
        <w:rPr>
          <w:rFonts w:ascii="Arial" w:hAnsi="Arial" w:cs="Arial"/>
          <w:b/>
          <w:lang w:eastAsia="zh-CN"/>
        </w:rPr>
        <w:t>The hybrid approach is also versatile (</w:t>
      </w:r>
      <w:r w:rsidRPr="0050296D">
        <w:rPr>
          <w:rFonts w:ascii="Arial" w:hAnsi="Arial" w:cs="Arial"/>
          <w:b/>
          <w:lang w:eastAsia="zh-CN"/>
        </w:rPr>
        <w:t>CN impacts can be minimized if NCR-MT is authenticated as a normal UE instead</w:t>
      </w:r>
      <w:r>
        <w:rPr>
          <w:rFonts w:ascii="Arial" w:hAnsi="Arial" w:cs="Arial"/>
          <w:b/>
          <w:lang w:eastAsia="zh-CN"/>
        </w:rPr>
        <w:t xml:space="preserve">) and </w:t>
      </w:r>
      <w:r w:rsidRPr="0050296D">
        <w:rPr>
          <w:rFonts w:ascii="Arial" w:hAnsi="Arial" w:cs="Arial"/>
          <w:b/>
          <w:lang w:eastAsia="zh-CN"/>
        </w:rPr>
        <w:t>gives flexibility for RAN to do additional verification</w:t>
      </w:r>
      <w:r>
        <w:rPr>
          <w:rFonts w:ascii="Arial" w:hAnsi="Arial" w:cs="Arial"/>
          <w:b/>
          <w:lang w:eastAsia="zh-CN"/>
        </w:rPr>
        <w:t>.</w:t>
      </w:r>
    </w:p>
    <w:p w14:paraId="7F4C16E0" w14:textId="6387087D" w:rsidR="00CB1725" w:rsidRDefault="00CB1725" w:rsidP="00CB172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 xml:space="preserve">Based on the above observations and merits inherited in the hybrid of </w:t>
      </w:r>
      <w:r w:rsidRPr="00267F78">
        <w:rPr>
          <w:rFonts w:ascii="Arial" w:hAnsi="Arial" w:cs="Arial"/>
          <w:bCs/>
          <w:lang w:eastAsia="zh-CN"/>
        </w:rPr>
        <w:t>RAN and CN level solution</w:t>
      </w:r>
      <w:r>
        <w:rPr>
          <w:rFonts w:ascii="Arial" w:hAnsi="Arial" w:cs="Arial"/>
          <w:bCs/>
          <w:lang w:eastAsia="zh-CN"/>
        </w:rPr>
        <w:t xml:space="preserve">, we thus propose to seriously consider such an alternative approach in RAN3. This approach could be useful especially </w:t>
      </w:r>
      <w:r>
        <w:rPr>
          <w:rFonts w:ascii="Arial" w:hAnsi="Arial" w:cs="Arial"/>
          <w:lang w:eastAsia="zh-CN"/>
        </w:rPr>
        <w:t xml:space="preserve">in case down-selection between the solutions already captured in TR 38.867 [1] becomes too contentious. </w:t>
      </w:r>
    </w:p>
    <w:p w14:paraId="4E5D8903" w14:textId="0CB15517" w:rsidR="00F12A4B" w:rsidRPr="00D8628A" w:rsidRDefault="00F12A4B" w:rsidP="00D8628A">
      <w:pPr>
        <w:rPr>
          <w:rFonts w:ascii="Arial" w:hAnsi="Arial" w:cs="Arial"/>
          <w:b/>
          <w:lang w:eastAsia="zh-CN"/>
        </w:rPr>
      </w:pPr>
      <w:r w:rsidRPr="00D8628A">
        <w:rPr>
          <w:rFonts w:ascii="Arial" w:hAnsi="Arial" w:cs="Arial"/>
          <w:b/>
          <w:lang w:eastAsia="zh-CN"/>
        </w:rPr>
        <w:t xml:space="preserve">Proposal 1: RAN3 to consider and discuss the </w:t>
      </w:r>
      <w:r w:rsidR="00AD34FB" w:rsidRPr="00D8628A">
        <w:rPr>
          <w:rFonts w:ascii="Arial" w:hAnsi="Arial" w:cs="Arial"/>
          <w:b/>
          <w:lang w:eastAsia="zh-CN"/>
        </w:rPr>
        <w:t xml:space="preserve">proposed </w:t>
      </w:r>
      <w:r w:rsidRPr="00D8628A">
        <w:rPr>
          <w:rFonts w:ascii="Arial" w:hAnsi="Arial" w:cs="Arial"/>
          <w:b/>
          <w:lang w:eastAsia="zh-CN"/>
        </w:rPr>
        <w:t xml:space="preserve">hybrid of RAN and CN level solution as an alternative approach to be considered for down-selection. </w:t>
      </w:r>
    </w:p>
    <w:p w14:paraId="0077501E" w14:textId="3AD2DE4F" w:rsidR="009B5BF5" w:rsidRDefault="009B5BF5" w:rsidP="009B5BF5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A317741" w14:textId="77777777" w:rsidR="00B914EF" w:rsidRPr="00B914EF" w:rsidRDefault="00B914EF" w:rsidP="00B914EF">
      <w:pPr>
        <w:rPr>
          <w:rFonts w:ascii="Arial" w:hAnsi="Arial" w:cs="Arial"/>
          <w:lang w:eastAsia="zh-CN"/>
        </w:rPr>
      </w:pPr>
      <w:r w:rsidRPr="00B914EF">
        <w:rPr>
          <w:rFonts w:ascii="Arial" w:hAnsi="Arial" w:cs="Arial"/>
          <w:lang w:eastAsia="zh-CN"/>
        </w:rPr>
        <w:t>In the present contribution we make the following observations:</w:t>
      </w:r>
    </w:p>
    <w:p w14:paraId="5EC0EA57" w14:textId="77777777" w:rsidR="00D8628A" w:rsidRPr="00C8052B" w:rsidRDefault="00D8628A" w:rsidP="00D8628A">
      <w:pPr>
        <w:rPr>
          <w:rFonts w:ascii="Arial" w:hAnsi="Arial" w:cs="Arial"/>
          <w:b/>
          <w:lang w:eastAsia="zh-CN"/>
        </w:rPr>
      </w:pPr>
      <w:r w:rsidRPr="00C8052B">
        <w:rPr>
          <w:rFonts w:ascii="Arial" w:hAnsi="Arial" w:cs="Arial"/>
          <w:b/>
          <w:lang w:eastAsia="zh-CN"/>
        </w:rPr>
        <w:t>Observation</w:t>
      </w:r>
      <w:r>
        <w:rPr>
          <w:rFonts w:ascii="Arial" w:hAnsi="Arial" w:cs="Arial"/>
          <w:b/>
          <w:lang w:eastAsia="zh-CN"/>
        </w:rPr>
        <w:t xml:space="preserve"> 1</w:t>
      </w:r>
      <w:r w:rsidRPr="00C8052B">
        <w:rPr>
          <w:rFonts w:ascii="Arial" w:hAnsi="Arial" w:cs="Arial"/>
          <w:b/>
          <w:lang w:eastAsia="zh-CN"/>
        </w:rPr>
        <w:t xml:space="preserve">: There is no additional threat from </w:t>
      </w:r>
      <w:r>
        <w:rPr>
          <w:rFonts w:ascii="Arial" w:hAnsi="Arial" w:cs="Arial"/>
          <w:b/>
          <w:lang w:eastAsia="zh-CN"/>
        </w:rPr>
        <w:t xml:space="preserve">an </w:t>
      </w:r>
      <w:r w:rsidRPr="00C8052B">
        <w:rPr>
          <w:rFonts w:ascii="Arial" w:hAnsi="Arial" w:cs="Arial"/>
          <w:b/>
          <w:lang w:eastAsia="zh-CN"/>
        </w:rPr>
        <w:t xml:space="preserve">NCR-MT if it is </w:t>
      </w:r>
      <w:r>
        <w:rPr>
          <w:rFonts w:ascii="Arial" w:hAnsi="Arial" w:cs="Arial"/>
          <w:b/>
          <w:lang w:eastAsia="zh-CN"/>
        </w:rPr>
        <w:t>authenticated</w:t>
      </w:r>
      <w:r w:rsidRPr="00C8052B">
        <w:rPr>
          <w:rFonts w:ascii="Arial" w:hAnsi="Arial" w:cs="Arial"/>
          <w:b/>
          <w:lang w:eastAsia="zh-CN"/>
        </w:rPr>
        <w:t xml:space="preserve"> as a </w:t>
      </w:r>
      <w:r>
        <w:rPr>
          <w:rFonts w:ascii="Arial" w:hAnsi="Arial" w:cs="Arial"/>
          <w:b/>
          <w:lang w:eastAsia="zh-CN"/>
        </w:rPr>
        <w:t xml:space="preserve">normal </w:t>
      </w:r>
      <w:r w:rsidRPr="00C8052B">
        <w:rPr>
          <w:rFonts w:ascii="Arial" w:hAnsi="Arial" w:cs="Arial"/>
          <w:b/>
          <w:lang w:eastAsia="zh-CN"/>
        </w:rPr>
        <w:t xml:space="preserve">UE.  </w:t>
      </w:r>
    </w:p>
    <w:p w14:paraId="75B4065B" w14:textId="77777777" w:rsidR="00D8628A" w:rsidRDefault="00D8628A" w:rsidP="00D8628A">
      <w:pPr>
        <w:rPr>
          <w:rFonts w:ascii="Arial" w:hAnsi="Arial" w:cs="Arial"/>
          <w:b/>
          <w:lang w:eastAsia="zh-CN"/>
        </w:rPr>
      </w:pPr>
      <w:r w:rsidRPr="00B06866">
        <w:rPr>
          <w:rFonts w:ascii="Arial" w:hAnsi="Arial" w:cs="Arial"/>
          <w:b/>
          <w:lang w:eastAsia="zh-CN"/>
        </w:rPr>
        <w:t>Observation</w:t>
      </w:r>
      <w:r>
        <w:rPr>
          <w:rFonts w:ascii="Arial" w:hAnsi="Arial" w:cs="Arial"/>
          <w:b/>
          <w:lang w:eastAsia="zh-CN"/>
        </w:rPr>
        <w:t xml:space="preserve"> 2</w:t>
      </w:r>
      <w:r w:rsidRPr="00B06866">
        <w:rPr>
          <w:rFonts w:ascii="Arial" w:hAnsi="Arial" w:cs="Arial"/>
          <w:b/>
          <w:lang w:eastAsia="zh-CN"/>
        </w:rPr>
        <w:t>: Repeater deployments are carefully planned after identifying a coverage gap for a particular cell.</w:t>
      </w:r>
      <w:r>
        <w:rPr>
          <w:rFonts w:ascii="Arial" w:hAnsi="Arial" w:cs="Arial"/>
          <w:b/>
          <w:lang w:eastAsia="zh-CN"/>
        </w:rPr>
        <w:t xml:space="preserve"> An </w:t>
      </w:r>
      <w:r w:rsidRPr="00B06866">
        <w:rPr>
          <w:rFonts w:ascii="Arial" w:hAnsi="Arial" w:cs="Arial"/>
          <w:b/>
          <w:lang w:eastAsia="zh-CN"/>
        </w:rPr>
        <w:t xml:space="preserve">NCR connected to </w:t>
      </w:r>
      <w:r>
        <w:rPr>
          <w:rFonts w:ascii="Arial" w:hAnsi="Arial" w:cs="Arial"/>
          <w:b/>
          <w:lang w:eastAsia="zh-CN"/>
        </w:rPr>
        <w:t>a</w:t>
      </w:r>
      <w:r w:rsidRPr="00B06866">
        <w:rPr>
          <w:rFonts w:ascii="Arial" w:hAnsi="Arial" w:cs="Arial"/>
          <w:b/>
          <w:lang w:eastAsia="zh-CN"/>
        </w:rPr>
        <w:t xml:space="preserve"> wrong cell can cause </w:t>
      </w:r>
      <w:r>
        <w:rPr>
          <w:rFonts w:ascii="Arial" w:hAnsi="Arial" w:cs="Arial"/>
          <w:b/>
          <w:lang w:eastAsia="zh-CN"/>
        </w:rPr>
        <w:t xml:space="preserve">RF and </w:t>
      </w:r>
      <w:r w:rsidRPr="00B06866">
        <w:rPr>
          <w:rFonts w:ascii="Arial" w:hAnsi="Arial" w:cs="Arial"/>
          <w:b/>
          <w:lang w:eastAsia="zh-CN"/>
        </w:rPr>
        <w:t xml:space="preserve">interference problems. </w:t>
      </w:r>
    </w:p>
    <w:p w14:paraId="1664CBCB" w14:textId="77777777" w:rsidR="00D8628A" w:rsidRDefault="00D8628A" w:rsidP="00D8628A">
      <w:pPr>
        <w:rPr>
          <w:rFonts w:ascii="Arial" w:hAnsi="Arial" w:cs="Arial"/>
          <w:b/>
          <w:bCs/>
          <w:lang w:eastAsia="zh-CN"/>
        </w:rPr>
      </w:pPr>
      <w:r w:rsidRPr="79774A98">
        <w:rPr>
          <w:rFonts w:ascii="Arial" w:hAnsi="Arial" w:cs="Arial"/>
          <w:b/>
          <w:bCs/>
          <w:lang w:eastAsia="zh-CN"/>
        </w:rPr>
        <w:t xml:space="preserve">Observation 3: This check </w:t>
      </w:r>
      <w:proofErr w:type="gramStart"/>
      <w:r w:rsidRPr="79774A98">
        <w:rPr>
          <w:rFonts w:ascii="Arial" w:hAnsi="Arial" w:cs="Arial"/>
          <w:b/>
          <w:bCs/>
          <w:lang w:eastAsia="zh-CN"/>
        </w:rPr>
        <w:t>has to</w:t>
      </w:r>
      <w:proofErr w:type="gramEnd"/>
      <w:r w:rsidRPr="79774A98">
        <w:rPr>
          <w:rFonts w:ascii="Arial" w:hAnsi="Arial" w:cs="Arial"/>
          <w:b/>
          <w:bCs/>
          <w:lang w:eastAsia="zh-CN"/>
        </w:rPr>
        <w:t xml:space="preserve"> be done at RAN-level as an IAB like CN authentication cannot verify whether it is connected to the correct cell or not. There should be some RAN level pre-configuration for gNBs to identify whether NCR that has accessed is connected to the right cell or not (considering multiple NCRs covering different cells).</w:t>
      </w:r>
    </w:p>
    <w:p w14:paraId="5769DF33" w14:textId="77777777" w:rsidR="00D8628A" w:rsidRDefault="00D8628A" w:rsidP="00D8628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Observation 4: </w:t>
      </w:r>
      <w:r w:rsidRPr="00B06866">
        <w:rPr>
          <w:rFonts w:ascii="Arial" w:hAnsi="Arial" w:cs="Arial"/>
          <w:b/>
          <w:lang w:eastAsia="zh-CN"/>
        </w:rPr>
        <w:t>Th</w:t>
      </w:r>
      <w:r>
        <w:rPr>
          <w:rFonts w:ascii="Arial" w:hAnsi="Arial" w:cs="Arial"/>
          <w:b/>
          <w:lang w:eastAsia="zh-CN"/>
        </w:rPr>
        <w:t xml:space="preserve">e </w:t>
      </w:r>
      <w:r w:rsidRPr="0050296D">
        <w:rPr>
          <w:rFonts w:ascii="Arial" w:hAnsi="Arial" w:cs="Arial"/>
          <w:b/>
          <w:lang w:eastAsia="zh-CN"/>
        </w:rPr>
        <w:t xml:space="preserve">hybrid of RAN and CN level solution can be beneficial to provide checking of the cell the NCR is connected to </w:t>
      </w:r>
      <w:proofErr w:type="gramStart"/>
      <w:r w:rsidRPr="0050296D">
        <w:rPr>
          <w:rFonts w:ascii="Arial" w:hAnsi="Arial" w:cs="Arial"/>
          <w:b/>
          <w:lang w:eastAsia="zh-CN"/>
        </w:rPr>
        <w:t>and also</w:t>
      </w:r>
      <w:proofErr w:type="gramEnd"/>
      <w:r w:rsidRPr="0050296D">
        <w:rPr>
          <w:rFonts w:ascii="Arial" w:hAnsi="Arial" w:cs="Arial"/>
          <w:b/>
          <w:lang w:eastAsia="zh-CN"/>
        </w:rPr>
        <w:t xml:space="preserve"> for verification of NCR. </w:t>
      </w:r>
      <w:r>
        <w:rPr>
          <w:rFonts w:ascii="Arial" w:hAnsi="Arial" w:cs="Arial"/>
          <w:b/>
          <w:lang w:eastAsia="zh-CN"/>
        </w:rPr>
        <w:t>The hybrid approach is also versatile (</w:t>
      </w:r>
      <w:r w:rsidRPr="0050296D">
        <w:rPr>
          <w:rFonts w:ascii="Arial" w:hAnsi="Arial" w:cs="Arial"/>
          <w:b/>
          <w:lang w:eastAsia="zh-CN"/>
        </w:rPr>
        <w:t>CN impacts can be minimized if NCR-MT is authenticated as a normal UE instead</w:t>
      </w:r>
      <w:r>
        <w:rPr>
          <w:rFonts w:ascii="Arial" w:hAnsi="Arial" w:cs="Arial"/>
          <w:b/>
          <w:lang w:eastAsia="zh-CN"/>
        </w:rPr>
        <w:t xml:space="preserve">) and </w:t>
      </w:r>
      <w:r w:rsidRPr="0050296D">
        <w:rPr>
          <w:rFonts w:ascii="Arial" w:hAnsi="Arial" w:cs="Arial"/>
          <w:b/>
          <w:lang w:eastAsia="zh-CN"/>
        </w:rPr>
        <w:t>gives flexibility for RAN to do additional verification</w:t>
      </w:r>
      <w:r>
        <w:rPr>
          <w:rFonts w:ascii="Arial" w:hAnsi="Arial" w:cs="Arial"/>
          <w:b/>
          <w:lang w:eastAsia="zh-CN"/>
        </w:rPr>
        <w:t>.</w:t>
      </w:r>
    </w:p>
    <w:p w14:paraId="42C6BCE1" w14:textId="77777777" w:rsidR="00B914EF" w:rsidRPr="00B914EF" w:rsidRDefault="00B914EF" w:rsidP="00B914EF">
      <w:pPr>
        <w:rPr>
          <w:rFonts w:ascii="Arial" w:hAnsi="Arial" w:cs="Arial"/>
          <w:lang w:eastAsia="zh-CN"/>
        </w:rPr>
      </w:pPr>
      <w:r w:rsidRPr="00B914EF">
        <w:rPr>
          <w:rFonts w:ascii="Arial" w:hAnsi="Arial" w:cs="Arial"/>
          <w:lang w:eastAsia="zh-CN"/>
        </w:rPr>
        <w:t xml:space="preserve">Based on the discussion in the present contribution and the observations above we propose: </w:t>
      </w:r>
    </w:p>
    <w:p w14:paraId="31C46217" w14:textId="77777777" w:rsidR="00D8628A" w:rsidRPr="00D8628A" w:rsidRDefault="00D8628A" w:rsidP="00D8628A">
      <w:pPr>
        <w:rPr>
          <w:rFonts w:ascii="Arial" w:hAnsi="Arial" w:cs="Arial"/>
          <w:b/>
          <w:lang w:eastAsia="zh-CN"/>
        </w:rPr>
      </w:pPr>
      <w:r w:rsidRPr="00D8628A">
        <w:rPr>
          <w:rFonts w:ascii="Arial" w:hAnsi="Arial" w:cs="Arial"/>
          <w:b/>
          <w:lang w:eastAsia="zh-CN"/>
        </w:rPr>
        <w:t xml:space="preserve">Proposal 1: RAN3 to consider and discuss the proposed hybrid of RAN and CN level solution as an alternative approach to be considered for down-selection. 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6B2E3EA5" w14:textId="5EF5991A" w:rsidR="005A441E" w:rsidRDefault="005A441E" w:rsidP="005A441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[1] TR 38.867, </w:t>
      </w:r>
      <w:r w:rsidRPr="005A441E">
        <w:rPr>
          <w:rFonts w:ascii="Arial" w:hAnsi="Arial" w:cs="Arial"/>
          <w:lang w:val="en-US" w:eastAsia="zh-CN"/>
        </w:rPr>
        <w:t>Study on NR network-controlled repeaters (Release 18)</w:t>
      </w:r>
    </w:p>
    <w:p w14:paraId="0EFF661F" w14:textId="5BA523C6" w:rsidR="005A441E" w:rsidRDefault="005A441E" w:rsidP="005A441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[2] RP-222673, </w:t>
      </w:r>
      <w:r w:rsidRPr="005A441E">
        <w:rPr>
          <w:rFonts w:ascii="Arial" w:hAnsi="Arial" w:cs="Arial"/>
          <w:lang w:val="en-US" w:eastAsia="zh-CN"/>
        </w:rPr>
        <w:t>New WID on NR network-controlled repeaters</w:t>
      </w:r>
      <w:r>
        <w:rPr>
          <w:rFonts w:ascii="Arial" w:hAnsi="Arial" w:cs="Arial"/>
          <w:lang w:val="en-US" w:eastAsia="zh-CN"/>
        </w:rPr>
        <w:t>, ZTE</w:t>
      </w:r>
    </w:p>
    <w:p w14:paraId="195BB7F6" w14:textId="252A45C4" w:rsidR="005A441E" w:rsidRDefault="005A441E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[3] </w:t>
      </w:r>
      <w:r w:rsidRPr="005A441E">
        <w:rPr>
          <w:rFonts w:ascii="Arial" w:hAnsi="Arial" w:cs="Arial"/>
          <w:lang w:val="en-US" w:eastAsia="zh-CN"/>
        </w:rPr>
        <w:t>R3-225253</w:t>
      </w:r>
      <w:r>
        <w:rPr>
          <w:rFonts w:ascii="Arial" w:hAnsi="Arial" w:cs="Arial"/>
          <w:lang w:val="en-US" w:eastAsia="zh-CN"/>
        </w:rPr>
        <w:t xml:space="preserve">, </w:t>
      </w:r>
      <w:r w:rsidRPr="005A441E">
        <w:rPr>
          <w:rFonts w:ascii="Arial" w:hAnsi="Arial" w:cs="Arial"/>
          <w:lang w:val="en-US" w:eastAsia="zh-CN"/>
        </w:rPr>
        <w:t>LS on NCR Solutions</w:t>
      </w:r>
      <w:r>
        <w:rPr>
          <w:rFonts w:ascii="Arial" w:hAnsi="Arial" w:cs="Arial"/>
          <w:lang w:val="en-US" w:eastAsia="zh-CN"/>
        </w:rPr>
        <w:t>, ZTE</w:t>
      </w:r>
    </w:p>
    <w:p w14:paraId="61C34326" w14:textId="70A0C8BA" w:rsidR="005A441E" w:rsidRDefault="005A441E" w:rsidP="00041D89">
      <w:pPr>
        <w:rPr>
          <w:rFonts w:ascii="Arial" w:hAnsi="Arial" w:cs="Arial"/>
          <w:lang w:val="en-US" w:eastAsia="zh-CN"/>
        </w:rPr>
      </w:pPr>
    </w:p>
    <w:sectPr w:rsidR="005A441E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33DCD" w14:textId="77777777" w:rsidR="007F2C93" w:rsidRDefault="007F2C93">
      <w:pPr>
        <w:spacing w:after="0"/>
      </w:pPr>
      <w:r>
        <w:separator/>
      </w:r>
    </w:p>
  </w:endnote>
  <w:endnote w:type="continuationSeparator" w:id="0">
    <w:p w14:paraId="6E9FC4DC" w14:textId="77777777" w:rsidR="007F2C93" w:rsidRDefault="007F2C93">
      <w:pPr>
        <w:spacing w:after="0"/>
      </w:pPr>
      <w:r>
        <w:continuationSeparator/>
      </w:r>
    </w:p>
  </w:endnote>
  <w:endnote w:type="continuationNotice" w:id="1">
    <w:p w14:paraId="592114B7" w14:textId="77777777" w:rsidR="007F2C93" w:rsidRDefault="007F2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A1EBB" w14:textId="77777777" w:rsidR="007F2C93" w:rsidRDefault="007F2C93">
      <w:pPr>
        <w:spacing w:after="0"/>
      </w:pPr>
      <w:r>
        <w:separator/>
      </w:r>
    </w:p>
  </w:footnote>
  <w:footnote w:type="continuationSeparator" w:id="0">
    <w:p w14:paraId="200AA2D6" w14:textId="77777777" w:rsidR="007F2C93" w:rsidRDefault="007F2C93">
      <w:pPr>
        <w:spacing w:after="0"/>
      </w:pPr>
      <w:r>
        <w:continuationSeparator/>
      </w:r>
    </w:p>
  </w:footnote>
  <w:footnote w:type="continuationNotice" w:id="1">
    <w:p w14:paraId="00C34AEC" w14:textId="77777777" w:rsidR="007F2C93" w:rsidRDefault="007F2C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37C65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1B83F2D"/>
    <w:multiLevelType w:val="hybridMultilevel"/>
    <w:tmpl w:val="A5DA2A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20"/>
  </w:num>
  <w:num w:numId="5">
    <w:abstractNumId w:val="18"/>
  </w:num>
  <w:num w:numId="6">
    <w:abstractNumId w:val="11"/>
  </w:num>
  <w:num w:numId="7">
    <w:abstractNumId w:val="0"/>
  </w:num>
  <w:num w:numId="8">
    <w:abstractNumId w:val="19"/>
  </w:num>
  <w:num w:numId="9">
    <w:abstractNumId w:val="10"/>
  </w:num>
  <w:num w:numId="10">
    <w:abstractNumId w:val="17"/>
  </w:num>
  <w:num w:numId="11">
    <w:abstractNumId w:val="6"/>
  </w:num>
  <w:num w:numId="12">
    <w:abstractNumId w:val="15"/>
  </w:num>
  <w:num w:numId="13">
    <w:abstractNumId w:val="3"/>
  </w:num>
  <w:num w:numId="14">
    <w:abstractNumId w:val="14"/>
  </w:num>
  <w:num w:numId="15">
    <w:abstractNumId w:val="12"/>
  </w:num>
  <w:num w:numId="16">
    <w:abstractNumId w:val="13"/>
  </w:num>
  <w:num w:numId="17">
    <w:abstractNumId w:val="2"/>
  </w:num>
  <w:num w:numId="18">
    <w:abstractNumId w:val="16"/>
  </w:num>
  <w:num w:numId="19">
    <w:abstractNumId w:val="5"/>
  </w:num>
  <w:num w:numId="20">
    <w:abstractNumId w:val="7"/>
  </w:num>
  <w:num w:numId="2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8CC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2CDB"/>
    <w:rsid w:val="0006436C"/>
    <w:rsid w:val="0006464D"/>
    <w:rsid w:val="00064B2D"/>
    <w:rsid w:val="000655A9"/>
    <w:rsid w:val="000660BE"/>
    <w:rsid w:val="00066D35"/>
    <w:rsid w:val="000671A8"/>
    <w:rsid w:val="00067935"/>
    <w:rsid w:val="00067E94"/>
    <w:rsid w:val="00067EF7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33C"/>
    <w:rsid w:val="00076237"/>
    <w:rsid w:val="00077471"/>
    <w:rsid w:val="00077D96"/>
    <w:rsid w:val="00077F55"/>
    <w:rsid w:val="000803FC"/>
    <w:rsid w:val="00080A54"/>
    <w:rsid w:val="000812E2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97BFE"/>
    <w:rsid w:val="000A03D7"/>
    <w:rsid w:val="000A04F7"/>
    <w:rsid w:val="000A10D7"/>
    <w:rsid w:val="000A1274"/>
    <w:rsid w:val="000A1326"/>
    <w:rsid w:val="000A1CB3"/>
    <w:rsid w:val="000A2939"/>
    <w:rsid w:val="000A2FCF"/>
    <w:rsid w:val="000A35B5"/>
    <w:rsid w:val="000A3AFB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3AB3"/>
    <w:rsid w:val="00114364"/>
    <w:rsid w:val="001166A9"/>
    <w:rsid w:val="001169C9"/>
    <w:rsid w:val="00116C3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C50"/>
    <w:rsid w:val="001645E5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1494"/>
    <w:rsid w:val="00182E76"/>
    <w:rsid w:val="001833C2"/>
    <w:rsid w:val="00183D0E"/>
    <w:rsid w:val="0018452B"/>
    <w:rsid w:val="001848BC"/>
    <w:rsid w:val="0018555B"/>
    <w:rsid w:val="001863B1"/>
    <w:rsid w:val="00186488"/>
    <w:rsid w:val="00187808"/>
    <w:rsid w:val="0018788E"/>
    <w:rsid w:val="00190D73"/>
    <w:rsid w:val="0019186E"/>
    <w:rsid w:val="00192293"/>
    <w:rsid w:val="00192C75"/>
    <w:rsid w:val="00192F20"/>
    <w:rsid w:val="001937F7"/>
    <w:rsid w:val="001937FB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504E"/>
    <w:rsid w:val="001C5B57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D7279"/>
    <w:rsid w:val="001E063B"/>
    <w:rsid w:val="001E0A75"/>
    <w:rsid w:val="001E0CE9"/>
    <w:rsid w:val="001E0E8D"/>
    <w:rsid w:val="001E171C"/>
    <w:rsid w:val="001E1A6F"/>
    <w:rsid w:val="001E1B30"/>
    <w:rsid w:val="001E1E34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7B8"/>
    <w:rsid w:val="002128A0"/>
    <w:rsid w:val="00212FC4"/>
    <w:rsid w:val="00213821"/>
    <w:rsid w:val="00213C4F"/>
    <w:rsid w:val="002142D0"/>
    <w:rsid w:val="0021445D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2623"/>
    <w:rsid w:val="00233B43"/>
    <w:rsid w:val="0023403C"/>
    <w:rsid w:val="00234C00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1C1E"/>
    <w:rsid w:val="00251C9D"/>
    <w:rsid w:val="00251CAE"/>
    <w:rsid w:val="0025205D"/>
    <w:rsid w:val="0025325F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67F78"/>
    <w:rsid w:val="00270285"/>
    <w:rsid w:val="00270305"/>
    <w:rsid w:val="002705DA"/>
    <w:rsid w:val="0027079F"/>
    <w:rsid w:val="00270899"/>
    <w:rsid w:val="00271FC8"/>
    <w:rsid w:val="0027395B"/>
    <w:rsid w:val="0027453E"/>
    <w:rsid w:val="002745F1"/>
    <w:rsid w:val="00274E86"/>
    <w:rsid w:val="002759D7"/>
    <w:rsid w:val="002807F3"/>
    <w:rsid w:val="002816FC"/>
    <w:rsid w:val="00282424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3C01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9D8"/>
    <w:rsid w:val="002B003E"/>
    <w:rsid w:val="002B0426"/>
    <w:rsid w:val="002B0E5E"/>
    <w:rsid w:val="002B124B"/>
    <w:rsid w:val="002B137F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45A6"/>
    <w:rsid w:val="002C485D"/>
    <w:rsid w:val="002C493A"/>
    <w:rsid w:val="002C6217"/>
    <w:rsid w:val="002C6FDA"/>
    <w:rsid w:val="002C71CC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0E85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0B4A"/>
    <w:rsid w:val="00311CA4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8C4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5440"/>
    <w:rsid w:val="00365699"/>
    <w:rsid w:val="00367382"/>
    <w:rsid w:val="00367469"/>
    <w:rsid w:val="0036779F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D90"/>
    <w:rsid w:val="00381364"/>
    <w:rsid w:val="00382282"/>
    <w:rsid w:val="003825C0"/>
    <w:rsid w:val="00383672"/>
    <w:rsid w:val="00385596"/>
    <w:rsid w:val="00385CD9"/>
    <w:rsid w:val="00385DE0"/>
    <w:rsid w:val="00387791"/>
    <w:rsid w:val="00387929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8BC"/>
    <w:rsid w:val="00394216"/>
    <w:rsid w:val="0039454D"/>
    <w:rsid w:val="00394915"/>
    <w:rsid w:val="0039565B"/>
    <w:rsid w:val="00395AED"/>
    <w:rsid w:val="0039644C"/>
    <w:rsid w:val="003972F6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979"/>
    <w:rsid w:val="003A6A23"/>
    <w:rsid w:val="003A6DB2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FDD"/>
    <w:rsid w:val="003D269C"/>
    <w:rsid w:val="003D2C42"/>
    <w:rsid w:val="003D3528"/>
    <w:rsid w:val="003D36A4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CAC"/>
    <w:rsid w:val="00407E06"/>
    <w:rsid w:val="004105DB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41D"/>
    <w:rsid w:val="00420974"/>
    <w:rsid w:val="00420E85"/>
    <w:rsid w:val="00421041"/>
    <w:rsid w:val="00421564"/>
    <w:rsid w:val="00422361"/>
    <w:rsid w:val="00422978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238"/>
    <w:rsid w:val="004B0799"/>
    <w:rsid w:val="004B12E2"/>
    <w:rsid w:val="004B14CA"/>
    <w:rsid w:val="004B1563"/>
    <w:rsid w:val="004B1A41"/>
    <w:rsid w:val="004B1B6A"/>
    <w:rsid w:val="004B1FD4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55D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296D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141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5786"/>
    <w:rsid w:val="00536F63"/>
    <w:rsid w:val="005378EA"/>
    <w:rsid w:val="0054008E"/>
    <w:rsid w:val="005403D7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995"/>
    <w:rsid w:val="00557287"/>
    <w:rsid w:val="00557496"/>
    <w:rsid w:val="0055767D"/>
    <w:rsid w:val="00560D96"/>
    <w:rsid w:val="005614A8"/>
    <w:rsid w:val="00562117"/>
    <w:rsid w:val="00563920"/>
    <w:rsid w:val="00563CA2"/>
    <w:rsid w:val="00563EF8"/>
    <w:rsid w:val="005649DC"/>
    <w:rsid w:val="005655BB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1973"/>
    <w:rsid w:val="00595529"/>
    <w:rsid w:val="005956CB"/>
    <w:rsid w:val="00595FAC"/>
    <w:rsid w:val="005967DF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41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740"/>
    <w:rsid w:val="005B1B95"/>
    <w:rsid w:val="005B1E8D"/>
    <w:rsid w:val="005B2D00"/>
    <w:rsid w:val="005B3173"/>
    <w:rsid w:val="005B3D92"/>
    <w:rsid w:val="005B428C"/>
    <w:rsid w:val="005B4302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8DF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C74E4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71C"/>
    <w:rsid w:val="005E0F93"/>
    <w:rsid w:val="005E1660"/>
    <w:rsid w:val="005E1CB1"/>
    <w:rsid w:val="005E2A8D"/>
    <w:rsid w:val="005E3428"/>
    <w:rsid w:val="005E41F9"/>
    <w:rsid w:val="005E4783"/>
    <w:rsid w:val="005E53C6"/>
    <w:rsid w:val="005E59A7"/>
    <w:rsid w:val="005E5F00"/>
    <w:rsid w:val="005E64E3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77DF"/>
    <w:rsid w:val="005F795A"/>
    <w:rsid w:val="00600DA1"/>
    <w:rsid w:val="00602360"/>
    <w:rsid w:val="006023C2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5C65"/>
    <w:rsid w:val="00616264"/>
    <w:rsid w:val="00616F70"/>
    <w:rsid w:val="006208AF"/>
    <w:rsid w:val="00622C18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2F88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4691"/>
    <w:rsid w:val="0068472D"/>
    <w:rsid w:val="00684CAF"/>
    <w:rsid w:val="00684E16"/>
    <w:rsid w:val="0068543D"/>
    <w:rsid w:val="006854B0"/>
    <w:rsid w:val="00686CF8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2CB"/>
    <w:rsid w:val="006A0791"/>
    <w:rsid w:val="006A0DD0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9E1"/>
    <w:rsid w:val="006B18E0"/>
    <w:rsid w:val="006B270C"/>
    <w:rsid w:val="006B3B08"/>
    <w:rsid w:val="006B48C7"/>
    <w:rsid w:val="006B493D"/>
    <w:rsid w:val="006B5676"/>
    <w:rsid w:val="006B6993"/>
    <w:rsid w:val="006B6DAA"/>
    <w:rsid w:val="006B6E4A"/>
    <w:rsid w:val="006B6E84"/>
    <w:rsid w:val="006B6F93"/>
    <w:rsid w:val="006B7132"/>
    <w:rsid w:val="006B7E00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42EF"/>
    <w:rsid w:val="006D5483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99B"/>
    <w:rsid w:val="007240A7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C02"/>
    <w:rsid w:val="00752F16"/>
    <w:rsid w:val="0075347E"/>
    <w:rsid w:val="007542A1"/>
    <w:rsid w:val="00754C1A"/>
    <w:rsid w:val="007558E8"/>
    <w:rsid w:val="00756FE2"/>
    <w:rsid w:val="007601C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7724"/>
    <w:rsid w:val="0079796D"/>
    <w:rsid w:val="007A0441"/>
    <w:rsid w:val="007A0CF9"/>
    <w:rsid w:val="007A12B4"/>
    <w:rsid w:val="007A14CE"/>
    <w:rsid w:val="007A1784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EF7"/>
    <w:rsid w:val="007B3F3C"/>
    <w:rsid w:val="007B532F"/>
    <w:rsid w:val="007B53A4"/>
    <w:rsid w:val="007B6AE8"/>
    <w:rsid w:val="007B7796"/>
    <w:rsid w:val="007C14EF"/>
    <w:rsid w:val="007C213A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2375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0E8"/>
    <w:rsid w:val="007F21E0"/>
    <w:rsid w:val="007F2C93"/>
    <w:rsid w:val="007F2E43"/>
    <w:rsid w:val="007F3070"/>
    <w:rsid w:val="007F3104"/>
    <w:rsid w:val="007F3611"/>
    <w:rsid w:val="007F3C1E"/>
    <w:rsid w:val="007F4053"/>
    <w:rsid w:val="007F4240"/>
    <w:rsid w:val="007F4392"/>
    <w:rsid w:val="007F4CA8"/>
    <w:rsid w:val="007F5296"/>
    <w:rsid w:val="007F56AA"/>
    <w:rsid w:val="007F6086"/>
    <w:rsid w:val="007F6482"/>
    <w:rsid w:val="007F7B88"/>
    <w:rsid w:val="007F7F45"/>
    <w:rsid w:val="00800B23"/>
    <w:rsid w:val="008012AA"/>
    <w:rsid w:val="008017BA"/>
    <w:rsid w:val="0080186E"/>
    <w:rsid w:val="00802D51"/>
    <w:rsid w:val="00803D8B"/>
    <w:rsid w:val="00804182"/>
    <w:rsid w:val="0080495B"/>
    <w:rsid w:val="00804D26"/>
    <w:rsid w:val="00806184"/>
    <w:rsid w:val="00806E75"/>
    <w:rsid w:val="00807279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7D0F"/>
    <w:rsid w:val="0083079C"/>
    <w:rsid w:val="00830FF6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977"/>
    <w:rsid w:val="00842BD3"/>
    <w:rsid w:val="00842D64"/>
    <w:rsid w:val="008434BA"/>
    <w:rsid w:val="00843A3B"/>
    <w:rsid w:val="0084447C"/>
    <w:rsid w:val="00844AC8"/>
    <w:rsid w:val="00845054"/>
    <w:rsid w:val="0084629A"/>
    <w:rsid w:val="00846D80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5A9"/>
    <w:rsid w:val="00855C7E"/>
    <w:rsid w:val="00855F87"/>
    <w:rsid w:val="0085610F"/>
    <w:rsid w:val="0085642D"/>
    <w:rsid w:val="00856B80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4D3"/>
    <w:rsid w:val="008675CE"/>
    <w:rsid w:val="0087032D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170E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0DA9"/>
    <w:rsid w:val="008D1039"/>
    <w:rsid w:val="008D1386"/>
    <w:rsid w:val="008D19DA"/>
    <w:rsid w:val="008D23EF"/>
    <w:rsid w:val="008D2BE5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8BD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4DE1"/>
    <w:rsid w:val="008E4FC9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825"/>
    <w:rsid w:val="008F6C80"/>
    <w:rsid w:val="008F723E"/>
    <w:rsid w:val="009000FB"/>
    <w:rsid w:val="00900411"/>
    <w:rsid w:val="00901084"/>
    <w:rsid w:val="009010CA"/>
    <w:rsid w:val="009028F0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50F8"/>
    <w:rsid w:val="009159CA"/>
    <w:rsid w:val="00916AEA"/>
    <w:rsid w:val="0091785A"/>
    <w:rsid w:val="00917A94"/>
    <w:rsid w:val="00917BA6"/>
    <w:rsid w:val="00917BC2"/>
    <w:rsid w:val="00920277"/>
    <w:rsid w:val="00920537"/>
    <w:rsid w:val="00920665"/>
    <w:rsid w:val="00920B83"/>
    <w:rsid w:val="00921A1E"/>
    <w:rsid w:val="009224E8"/>
    <w:rsid w:val="00922BF4"/>
    <w:rsid w:val="00923099"/>
    <w:rsid w:val="0092405A"/>
    <w:rsid w:val="00924863"/>
    <w:rsid w:val="0092489F"/>
    <w:rsid w:val="0092499F"/>
    <w:rsid w:val="00924CC8"/>
    <w:rsid w:val="0092650D"/>
    <w:rsid w:val="00926B2B"/>
    <w:rsid w:val="00926BBC"/>
    <w:rsid w:val="00926EC6"/>
    <w:rsid w:val="009272B5"/>
    <w:rsid w:val="009278D5"/>
    <w:rsid w:val="00927BF4"/>
    <w:rsid w:val="009306F9"/>
    <w:rsid w:val="00930865"/>
    <w:rsid w:val="00930E41"/>
    <w:rsid w:val="0093106A"/>
    <w:rsid w:val="009326D8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143B"/>
    <w:rsid w:val="0094147C"/>
    <w:rsid w:val="0094184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388E"/>
    <w:rsid w:val="00954099"/>
    <w:rsid w:val="00954257"/>
    <w:rsid w:val="009552A3"/>
    <w:rsid w:val="00957029"/>
    <w:rsid w:val="009573B1"/>
    <w:rsid w:val="0096027D"/>
    <w:rsid w:val="009602C2"/>
    <w:rsid w:val="00960D48"/>
    <w:rsid w:val="00960E29"/>
    <w:rsid w:val="009611EE"/>
    <w:rsid w:val="009614F1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963"/>
    <w:rsid w:val="00974B03"/>
    <w:rsid w:val="0097548C"/>
    <w:rsid w:val="00975C43"/>
    <w:rsid w:val="00977671"/>
    <w:rsid w:val="00977B32"/>
    <w:rsid w:val="009801B6"/>
    <w:rsid w:val="0098044F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11A4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41"/>
    <w:rsid w:val="009C5771"/>
    <w:rsid w:val="009C57CF"/>
    <w:rsid w:val="009C7E30"/>
    <w:rsid w:val="009D193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9BD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362D"/>
    <w:rsid w:val="00A043B5"/>
    <w:rsid w:val="00A04DA8"/>
    <w:rsid w:val="00A05FE4"/>
    <w:rsid w:val="00A06447"/>
    <w:rsid w:val="00A06F03"/>
    <w:rsid w:val="00A073EE"/>
    <w:rsid w:val="00A07B39"/>
    <w:rsid w:val="00A11027"/>
    <w:rsid w:val="00A114B3"/>
    <w:rsid w:val="00A11CD5"/>
    <w:rsid w:val="00A127F4"/>
    <w:rsid w:val="00A1392E"/>
    <w:rsid w:val="00A13B4C"/>
    <w:rsid w:val="00A1493F"/>
    <w:rsid w:val="00A14D57"/>
    <w:rsid w:val="00A150DC"/>
    <w:rsid w:val="00A154AF"/>
    <w:rsid w:val="00A20353"/>
    <w:rsid w:val="00A2044B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79D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4D6C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67533"/>
    <w:rsid w:val="00A708C4"/>
    <w:rsid w:val="00A70C60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97FC5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954"/>
    <w:rsid w:val="00AA6F77"/>
    <w:rsid w:val="00AA6F7C"/>
    <w:rsid w:val="00AA75B3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543D"/>
    <w:rsid w:val="00AC5B9A"/>
    <w:rsid w:val="00AC5C4E"/>
    <w:rsid w:val="00AC7269"/>
    <w:rsid w:val="00AC7AA0"/>
    <w:rsid w:val="00AD06DE"/>
    <w:rsid w:val="00AD0B45"/>
    <w:rsid w:val="00AD274E"/>
    <w:rsid w:val="00AD2EFC"/>
    <w:rsid w:val="00AD34FB"/>
    <w:rsid w:val="00AD38A5"/>
    <w:rsid w:val="00AD4F75"/>
    <w:rsid w:val="00AD59A8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EDF"/>
    <w:rsid w:val="00AE62C9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8BA"/>
    <w:rsid w:val="00AF798B"/>
    <w:rsid w:val="00AF7AA3"/>
    <w:rsid w:val="00B008A7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4515"/>
    <w:rsid w:val="00B05B1E"/>
    <w:rsid w:val="00B06866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816"/>
    <w:rsid w:val="00B219B8"/>
    <w:rsid w:val="00B21C8D"/>
    <w:rsid w:val="00B22756"/>
    <w:rsid w:val="00B22916"/>
    <w:rsid w:val="00B22BA6"/>
    <w:rsid w:val="00B23059"/>
    <w:rsid w:val="00B23F14"/>
    <w:rsid w:val="00B25745"/>
    <w:rsid w:val="00B259F9"/>
    <w:rsid w:val="00B25E55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8EA"/>
    <w:rsid w:val="00B409AF"/>
    <w:rsid w:val="00B412A5"/>
    <w:rsid w:val="00B4151B"/>
    <w:rsid w:val="00B42337"/>
    <w:rsid w:val="00B426D6"/>
    <w:rsid w:val="00B42C62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126F"/>
    <w:rsid w:val="00B5221E"/>
    <w:rsid w:val="00B52730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1B2F"/>
    <w:rsid w:val="00B623EE"/>
    <w:rsid w:val="00B624B2"/>
    <w:rsid w:val="00B63214"/>
    <w:rsid w:val="00B63296"/>
    <w:rsid w:val="00B63420"/>
    <w:rsid w:val="00B65F35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2EA"/>
    <w:rsid w:val="00B827E4"/>
    <w:rsid w:val="00B83C7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4EF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84C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E61"/>
    <w:rsid w:val="00BB776A"/>
    <w:rsid w:val="00BB782C"/>
    <w:rsid w:val="00BB7A24"/>
    <w:rsid w:val="00BC0410"/>
    <w:rsid w:val="00BC329D"/>
    <w:rsid w:val="00BC3E49"/>
    <w:rsid w:val="00BC5D1B"/>
    <w:rsid w:val="00BC6A52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193"/>
    <w:rsid w:val="00BD5737"/>
    <w:rsid w:val="00BD7290"/>
    <w:rsid w:val="00BD732D"/>
    <w:rsid w:val="00BD777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7AEB"/>
    <w:rsid w:val="00C407C4"/>
    <w:rsid w:val="00C4339A"/>
    <w:rsid w:val="00C435F9"/>
    <w:rsid w:val="00C43E33"/>
    <w:rsid w:val="00C43FBC"/>
    <w:rsid w:val="00C4484C"/>
    <w:rsid w:val="00C44898"/>
    <w:rsid w:val="00C45EB6"/>
    <w:rsid w:val="00C464BD"/>
    <w:rsid w:val="00C46DC9"/>
    <w:rsid w:val="00C46FE0"/>
    <w:rsid w:val="00C471DB"/>
    <w:rsid w:val="00C5106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981"/>
    <w:rsid w:val="00C77F2A"/>
    <w:rsid w:val="00C8001F"/>
    <w:rsid w:val="00C8052B"/>
    <w:rsid w:val="00C818B2"/>
    <w:rsid w:val="00C81FCA"/>
    <w:rsid w:val="00C833E1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B8B"/>
    <w:rsid w:val="00C87F2B"/>
    <w:rsid w:val="00C901EB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1A6"/>
    <w:rsid w:val="00CB1725"/>
    <w:rsid w:val="00CB1B92"/>
    <w:rsid w:val="00CB2490"/>
    <w:rsid w:val="00CB2A04"/>
    <w:rsid w:val="00CB2AC8"/>
    <w:rsid w:val="00CB2B48"/>
    <w:rsid w:val="00CB34D0"/>
    <w:rsid w:val="00CB3579"/>
    <w:rsid w:val="00CB39EE"/>
    <w:rsid w:val="00CB4A39"/>
    <w:rsid w:val="00CB4D45"/>
    <w:rsid w:val="00CB616B"/>
    <w:rsid w:val="00CB6904"/>
    <w:rsid w:val="00CB6F25"/>
    <w:rsid w:val="00CC052C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E6F"/>
    <w:rsid w:val="00CD65FD"/>
    <w:rsid w:val="00CD6AA7"/>
    <w:rsid w:val="00CD7B16"/>
    <w:rsid w:val="00CD7FC6"/>
    <w:rsid w:val="00CE01DB"/>
    <w:rsid w:val="00CE0505"/>
    <w:rsid w:val="00CE0525"/>
    <w:rsid w:val="00CE06CF"/>
    <w:rsid w:val="00CE10CF"/>
    <w:rsid w:val="00CE13B7"/>
    <w:rsid w:val="00CE1D09"/>
    <w:rsid w:val="00CE1F66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D80"/>
    <w:rsid w:val="00CF1A54"/>
    <w:rsid w:val="00CF212F"/>
    <w:rsid w:val="00CF2CF8"/>
    <w:rsid w:val="00CF2F3A"/>
    <w:rsid w:val="00CF3ED2"/>
    <w:rsid w:val="00CF45B2"/>
    <w:rsid w:val="00CF465B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214"/>
    <w:rsid w:val="00D047D4"/>
    <w:rsid w:val="00D04E1F"/>
    <w:rsid w:val="00D05AE6"/>
    <w:rsid w:val="00D05E2F"/>
    <w:rsid w:val="00D06A94"/>
    <w:rsid w:val="00D06AEB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6EC7"/>
    <w:rsid w:val="00D17283"/>
    <w:rsid w:val="00D17EAC"/>
    <w:rsid w:val="00D20BB8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8F0"/>
    <w:rsid w:val="00D51928"/>
    <w:rsid w:val="00D5309D"/>
    <w:rsid w:val="00D530BB"/>
    <w:rsid w:val="00D53356"/>
    <w:rsid w:val="00D53EAA"/>
    <w:rsid w:val="00D5447A"/>
    <w:rsid w:val="00D54DC0"/>
    <w:rsid w:val="00D55521"/>
    <w:rsid w:val="00D5636F"/>
    <w:rsid w:val="00D56B5F"/>
    <w:rsid w:val="00D56BA1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C8A"/>
    <w:rsid w:val="00D65F14"/>
    <w:rsid w:val="00D66558"/>
    <w:rsid w:val="00D665C1"/>
    <w:rsid w:val="00D66768"/>
    <w:rsid w:val="00D6782C"/>
    <w:rsid w:val="00D6797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5E1"/>
    <w:rsid w:val="00D85CD8"/>
    <w:rsid w:val="00D8628A"/>
    <w:rsid w:val="00D869A4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36A"/>
    <w:rsid w:val="00D939B3"/>
    <w:rsid w:val="00D95126"/>
    <w:rsid w:val="00D95301"/>
    <w:rsid w:val="00D955BB"/>
    <w:rsid w:val="00D95F2D"/>
    <w:rsid w:val="00D95F31"/>
    <w:rsid w:val="00D97D4B"/>
    <w:rsid w:val="00DA0318"/>
    <w:rsid w:val="00DA1442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106C"/>
    <w:rsid w:val="00E11120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8DA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F57"/>
    <w:rsid w:val="00E3704D"/>
    <w:rsid w:val="00E371CE"/>
    <w:rsid w:val="00E4061F"/>
    <w:rsid w:val="00E40637"/>
    <w:rsid w:val="00E40677"/>
    <w:rsid w:val="00E40BA9"/>
    <w:rsid w:val="00E4133F"/>
    <w:rsid w:val="00E415ED"/>
    <w:rsid w:val="00E419B9"/>
    <w:rsid w:val="00E44102"/>
    <w:rsid w:val="00E44485"/>
    <w:rsid w:val="00E465EE"/>
    <w:rsid w:val="00E470CB"/>
    <w:rsid w:val="00E47A89"/>
    <w:rsid w:val="00E47B26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2C2"/>
    <w:rsid w:val="00E627DA"/>
    <w:rsid w:val="00E62AB5"/>
    <w:rsid w:val="00E62DC0"/>
    <w:rsid w:val="00E63067"/>
    <w:rsid w:val="00E631F5"/>
    <w:rsid w:val="00E6326C"/>
    <w:rsid w:val="00E63C72"/>
    <w:rsid w:val="00E63DC3"/>
    <w:rsid w:val="00E64129"/>
    <w:rsid w:val="00E645EE"/>
    <w:rsid w:val="00E64607"/>
    <w:rsid w:val="00E64AE7"/>
    <w:rsid w:val="00E64FC3"/>
    <w:rsid w:val="00E65277"/>
    <w:rsid w:val="00E654F9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B2"/>
    <w:rsid w:val="00EA0C44"/>
    <w:rsid w:val="00EA0F74"/>
    <w:rsid w:val="00EA28A0"/>
    <w:rsid w:val="00EA2D34"/>
    <w:rsid w:val="00EA2EDC"/>
    <w:rsid w:val="00EA2FE8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5B4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393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6003"/>
    <w:rsid w:val="00F060CE"/>
    <w:rsid w:val="00F105D8"/>
    <w:rsid w:val="00F117C8"/>
    <w:rsid w:val="00F125C3"/>
    <w:rsid w:val="00F12A4B"/>
    <w:rsid w:val="00F12CED"/>
    <w:rsid w:val="00F1364B"/>
    <w:rsid w:val="00F136B6"/>
    <w:rsid w:val="00F13DA7"/>
    <w:rsid w:val="00F14377"/>
    <w:rsid w:val="00F145C3"/>
    <w:rsid w:val="00F1480D"/>
    <w:rsid w:val="00F14AC5"/>
    <w:rsid w:val="00F1509F"/>
    <w:rsid w:val="00F15E42"/>
    <w:rsid w:val="00F16494"/>
    <w:rsid w:val="00F16F03"/>
    <w:rsid w:val="00F177F1"/>
    <w:rsid w:val="00F179B6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7DA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EC5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E72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71B2"/>
    <w:rsid w:val="00FE74EC"/>
    <w:rsid w:val="00FE79E2"/>
    <w:rsid w:val="00FF001F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62DCCC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12E43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00827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5A0BB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C0D667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3B717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00BE9D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1EFD1A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EF0963D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3C6FE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74A98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3</Pages>
  <Words>1156</Words>
  <Characters>6592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Manager/>
  <Company>ZTE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117</cp:revision>
  <cp:lastPrinted>2007-08-01T14:26:00Z</cp:lastPrinted>
  <dcterms:created xsi:type="dcterms:W3CDTF">2022-09-26T07:54:00Z</dcterms:created>
  <dcterms:modified xsi:type="dcterms:W3CDTF">2022-09-28T06:03:00Z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