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765B9C4B"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F7644B">
        <w:rPr>
          <w:rFonts w:cs="Arial"/>
          <w:b/>
          <w:bCs/>
          <w:sz w:val="24"/>
          <w:szCs w:val="24"/>
        </w:rPr>
        <w:t>7bis</w:t>
      </w:r>
      <w:r w:rsidR="0098291C">
        <w:rPr>
          <w:rFonts w:cs="Arial"/>
          <w:b/>
          <w:bCs/>
          <w:sz w:val="24"/>
          <w:szCs w:val="24"/>
        </w:rPr>
        <w:t>-</w:t>
      </w:r>
      <w:r>
        <w:rPr>
          <w:rFonts w:cs="Arial"/>
          <w:b/>
          <w:bCs/>
          <w:sz w:val="24"/>
          <w:szCs w:val="24"/>
        </w:rPr>
        <w:t>e</w:t>
      </w:r>
      <w:r w:rsidRPr="007D3E81">
        <w:rPr>
          <w:rFonts w:cs="Arial"/>
          <w:b/>
          <w:sz w:val="24"/>
          <w:szCs w:val="24"/>
        </w:rPr>
        <w:tab/>
      </w:r>
      <w:r w:rsidR="00526CCF" w:rsidRPr="00526CCF">
        <w:rPr>
          <w:b/>
          <w:i/>
          <w:noProof/>
          <w:sz w:val="28"/>
        </w:rPr>
        <w:t>R3-</w:t>
      </w:r>
      <w:r w:rsidR="00EB12C7">
        <w:rPr>
          <w:b/>
          <w:i/>
          <w:noProof/>
          <w:sz w:val="28"/>
        </w:rPr>
        <w:t>225671</w:t>
      </w:r>
    </w:p>
    <w:p w14:paraId="2549A035" w14:textId="67CDC974"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bookmarkEnd w:id="1"/>
      <w:bookmarkEnd w:id="2"/>
      <w:r w:rsidR="00F7644B">
        <w:rPr>
          <w:rFonts w:cs="Arial"/>
          <w:b/>
          <w:sz w:val="24"/>
          <w:szCs w:val="24"/>
        </w:rPr>
        <w:t>10</w:t>
      </w:r>
      <w:r w:rsidR="00EF3500">
        <w:rPr>
          <w:rFonts w:cs="Arial"/>
          <w:b/>
          <w:sz w:val="24"/>
          <w:szCs w:val="24"/>
        </w:rPr>
        <w:t xml:space="preserve"> </w:t>
      </w:r>
      <w:r w:rsidR="00EF3500" w:rsidRPr="00573914">
        <w:rPr>
          <w:rFonts w:cs="Arial"/>
          <w:b/>
          <w:sz w:val="24"/>
          <w:szCs w:val="24"/>
        </w:rPr>
        <w:t>-</w:t>
      </w:r>
      <w:r w:rsidR="00F7644B">
        <w:rPr>
          <w:rFonts w:cs="Arial"/>
          <w:b/>
          <w:sz w:val="24"/>
          <w:szCs w:val="24"/>
        </w:rPr>
        <w:t xml:space="preserve"> 18 Oct</w:t>
      </w:r>
      <w:r w:rsidR="00EF3500" w:rsidRPr="00573914">
        <w:rPr>
          <w:rFonts w:cs="Arial"/>
          <w:b/>
          <w:sz w:val="24"/>
          <w:szCs w:val="24"/>
        </w:rPr>
        <w:t xml:space="preserve"> 202</w:t>
      </w:r>
      <w:bookmarkEnd w:id="3"/>
      <w:r w:rsidR="00EF3500">
        <w:rPr>
          <w:rFonts w:cs="Arial"/>
          <w:b/>
          <w:sz w:val="24"/>
          <w:szCs w:val="24"/>
        </w:rPr>
        <w:t>2</w:t>
      </w:r>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0D52B283" w:rsidR="0037119B" w:rsidRPr="00806E7D"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473F8">
        <w:rPr>
          <w:rFonts w:ascii="Arial" w:hAnsi="Arial"/>
          <w:sz w:val="24"/>
        </w:rPr>
        <w:t>Discussion on RAN dependency of FS_eNS_Ph3</w:t>
      </w:r>
    </w:p>
    <w:p w14:paraId="6E0E787C" w14:textId="190D057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7421795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21C3">
        <w:rPr>
          <w:rFonts w:ascii="Arial" w:hAnsi="Arial"/>
          <w:sz w:val="24"/>
          <w:lang w:eastAsia="zh-CN"/>
        </w:rPr>
        <w:t>8</w:t>
      </w:r>
      <w:r w:rsidR="006473F8">
        <w:rPr>
          <w:rFonts w:ascii="Arial" w:hAnsi="Arial"/>
          <w:sz w:val="24"/>
          <w:lang w:eastAsia="zh-CN"/>
        </w:rPr>
        <w:t>.1</w:t>
      </w:r>
    </w:p>
    <w:p w14:paraId="45B5E12B" w14:textId="0F940E03"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1FB6">
        <w:rPr>
          <w:rFonts w:ascii="Arial" w:hAnsi="Arial"/>
          <w:sz w:val="24"/>
        </w:rPr>
        <w:t>Discussi</w:t>
      </w:r>
      <w:r w:rsidR="00381CA5">
        <w:rPr>
          <w:rFonts w:ascii="Arial" w:hAnsi="Arial"/>
          <w:sz w:val="24"/>
        </w:rPr>
        <w:t>on</w:t>
      </w:r>
    </w:p>
    <w:p w14:paraId="6D8BF919" w14:textId="5E22B166"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1B5FF06C" w14:textId="629F010D" w:rsidR="00687A7A" w:rsidRPr="00687A7A" w:rsidRDefault="00FC4C78" w:rsidP="00687A7A">
      <w:pPr>
        <w:rPr>
          <w:rFonts w:eastAsiaTheme="minorEastAsia"/>
          <w:lang w:eastAsia="zh-CN"/>
        </w:rPr>
      </w:pPr>
      <w:r>
        <w:rPr>
          <w:rFonts w:eastAsiaTheme="minorEastAsia"/>
          <w:lang w:eastAsia="zh-CN"/>
        </w:rPr>
        <w:t xml:space="preserve">The </w:t>
      </w:r>
      <w:r w:rsidR="001430F6">
        <w:rPr>
          <w:rFonts w:eastAsiaTheme="minorEastAsia"/>
          <w:lang w:eastAsia="zh-CN"/>
        </w:rPr>
        <w:t>SA2</w:t>
      </w:r>
      <w:r w:rsidR="00B4561C">
        <w:rPr>
          <w:rFonts w:eastAsiaTheme="minorEastAsia"/>
          <w:lang w:eastAsia="zh-CN"/>
        </w:rPr>
        <w:t xml:space="preserve">#152-e meeting </w:t>
      </w:r>
      <w:r w:rsidR="0087188F">
        <w:rPr>
          <w:rFonts w:eastAsiaTheme="minorEastAsia"/>
          <w:lang w:eastAsia="zh-CN"/>
        </w:rPr>
        <w:t>s</w:t>
      </w:r>
      <w:r w:rsidR="001430F6">
        <w:rPr>
          <w:rFonts w:eastAsiaTheme="minorEastAsia"/>
          <w:lang w:eastAsia="zh-CN"/>
        </w:rPr>
        <w:t>ent</w:t>
      </w:r>
      <w:r w:rsidR="00687A7A" w:rsidRPr="00687A7A">
        <w:rPr>
          <w:rFonts w:eastAsiaTheme="minorEastAsia"/>
          <w:lang w:eastAsia="zh-CN"/>
        </w:rPr>
        <w:t xml:space="preserve"> the LS [1] </w:t>
      </w:r>
      <w:r w:rsidR="001430F6">
        <w:rPr>
          <w:rFonts w:eastAsiaTheme="minorEastAsia"/>
          <w:lang w:eastAsia="zh-CN"/>
        </w:rPr>
        <w:t>to RAN</w:t>
      </w:r>
      <w:r w:rsidR="00687A7A" w:rsidRPr="00687A7A">
        <w:rPr>
          <w:rFonts w:eastAsiaTheme="minorEastAsia"/>
          <w:lang w:eastAsia="zh-CN"/>
        </w:rPr>
        <w:t>2</w:t>
      </w:r>
      <w:r w:rsidR="001430F6">
        <w:rPr>
          <w:rFonts w:eastAsiaTheme="minorEastAsia"/>
          <w:lang w:eastAsia="zh-CN"/>
        </w:rPr>
        <w:t xml:space="preserve"> and RAN3</w:t>
      </w:r>
      <w:r w:rsidR="00687A7A" w:rsidRPr="00687A7A">
        <w:rPr>
          <w:rFonts w:eastAsiaTheme="minorEastAsia"/>
          <w:lang w:eastAsia="zh-CN"/>
        </w:rPr>
        <w:t xml:space="preserve"> </w:t>
      </w:r>
      <w:r w:rsidR="00291DCB">
        <w:rPr>
          <w:rFonts w:eastAsiaTheme="minorEastAsia"/>
          <w:lang w:eastAsia="zh-CN"/>
        </w:rPr>
        <w:t xml:space="preserve">on the study of </w:t>
      </w:r>
      <w:r w:rsidR="00687A7A" w:rsidRPr="00687A7A">
        <w:rPr>
          <w:rFonts w:eastAsiaTheme="minorEastAsia"/>
          <w:lang w:eastAsia="zh-CN"/>
        </w:rPr>
        <w:t>the Rel-18 Study FS_eNS_Ph3</w:t>
      </w:r>
      <w:r w:rsidR="00590984">
        <w:rPr>
          <w:rFonts w:eastAsiaTheme="minorEastAsia"/>
          <w:lang w:eastAsia="zh-CN"/>
        </w:rPr>
        <w:t xml:space="preserve"> for</w:t>
      </w:r>
      <w:r w:rsidR="00687A7A" w:rsidRPr="00687A7A">
        <w:rPr>
          <w:rFonts w:eastAsiaTheme="minorEastAsia"/>
          <w:lang w:eastAsia="zh-CN"/>
        </w:rPr>
        <w:t xml:space="preserve"> </w:t>
      </w:r>
      <w:r w:rsidR="004C3750">
        <w:rPr>
          <w:rFonts w:eastAsiaTheme="minorEastAsia"/>
          <w:lang w:eastAsia="zh-CN"/>
        </w:rPr>
        <w:t xml:space="preserve">key issue#3 </w:t>
      </w:r>
      <w:r w:rsidR="00687A7A" w:rsidRPr="00687A7A">
        <w:rPr>
          <w:rFonts w:eastAsiaTheme="minorEastAsia"/>
          <w:lang w:eastAsia="zh-CN"/>
        </w:rPr>
        <w:t>Network Slice Area of Service for services not mapping to existing TAs boundaries and Temporary network slices.</w:t>
      </w:r>
    </w:p>
    <w:p w14:paraId="2B18D46D" w14:textId="79F6B7C2" w:rsidR="00180688" w:rsidRPr="001430F6" w:rsidRDefault="00687A7A" w:rsidP="001430F6">
      <w:pPr>
        <w:rPr>
          <w:rFonts w:eastAsiaTheme="minorEastAsia"/>
          <w:lang w:eastAsia="zh-CN"/>
        </w:rPr>
      </w:pPr>
      <w:r w:rsidRPr="00687A7A">
        <w:rPr>
          <w:rFonts w:eastAsiaTheme="minorEastAsia"/>
          <w:lang w:eastAsia="zh-CN"/>
        </w:rPr>
        <w:t xml:space="preserve">This contribution </w:t>
      </w:r>
      <w:r w:rsidR="00D47DB5">
        <w:rPr>
          <w:rFonts w:eastAsiaTheme="minorEastAsia"/>
          <w:lang w:eastAsia="zh-CN"/>
        </w:rPr>
        <w:t xml:space="preserve">provides our </w:t>
      </w:r>
      <w:r w:rsidR="00EB2175">
        <w:rPr>
          <w:rFonts w:eastAsiaTheme="minorEastAsia"/>
          <w:lang w:eastAsia="zh-CN"/>
        </w:rPr>
        <w:t xml:space="preserve">replies to </w:t>
      </w:r>
      <w:r w:rsidR="00D47DB5">
        <w:rPr>
          <w:rFonts w:eastAsiaTheme="minorEastAsia"/>
          <w:lang w:eastAsia="zh-CN"/>
        </w:rPr>
        <w:t>those questions.</w:t>
      </w:r>
      <w:r w:rsidR="00AE6ED4">
        <w:rPr>
          <w:rFonts w:eastAsiaTheme="minorEastAsia"/>
          <w:lang w:eastAsia="zh-CN"/>
        </w:rPr>
        <w:t xml:space="preserve"> The reply LS is provided in </w:t>
      </w:r>
      <w:r w:rsidR="00AE6ED4">
        <w:rPr>
          <w:rFonts w:eastAsiaTheme="minorEastAsia"/>
          <w:lang w:eastAsia="zh-CN"/>
        </w:rPr>
        <w:fldChar w:fldCharType="begin"/>
      </w:r>
      <w:r w:rsidR="00AE6ED4">
        <w:rPr>
          <w:rFonts w:eastAsiaTheme="minorEastAsia"/>
          <w:lang w:eastAsia="zh-CN"/>
        </w:rPr>
        <w:instrText xml:space="preserve"> REF _Ref114758344 \r \h </w:instrText>
      </w:r>
      <w:r w:rsidR="00AE6ED4">
        <w:rPr>
          <w:rFonts w:eastAsiaTheme="minorEastAsia"/>
          <w:lang w:eastAsia="zh-CN"/>
        </w:rPr>
      </w:r>
      <w:r w:rsidR="00AE6ED4">
        <w:rPr>
          <w:rFonts w:eastAsiaTheme="minorEastAsia"/>
          <w:lang w:eastAsia="zh-CN"/>
        </w:rPr>
        <w:fldChar w:fldCharType="separate"/>
      </w:r>
      <w:r w:rsidR="00AE6ED4">
        <w:rPr>
          <w:rFonts w:eastAsiaTheme="minorEastAsia"/>
          <w:lang w:eastAsia="zh-CN"/>
        </w:rPr>
        <w:t>[2]</w:t>
      </w:r>
      <w:r w:rsidR="00AE6ED4">
        <w:rPr>
          <w:rFonts w:eastAsiaTheme="minorEastAsia"/>
          <w:lang w:eastAsia="zh-CN"/>
        </w:rPr>
        <w:fldChar w:fldCharType="end"/>
      </w:r>
      <w:r w:rsidRPr="00687A7A">
        <w:rPr>
          <w:rFonts w:eastAsiaTheme="minorEastAsia"/>
          <w:lang w:eastAsia="zh-CN"/>
        </w:rPr>
        <w:t>.</w:t>
      </w:r>
    </w:p>
    <w:p w14:paraId="4027567F" w14:textId="2921B0D8" w:rsidR="008F01B5" w:rsidRPr="008C60A4" w:rsidRDefault="004F7359" w:rsidP="00BA1CDD">
      <w:pPr>
        <w:pStyle w:val="10"/>
        <w:rPr>
          <w:rFonts w:eastAsia="宋体"/>
        </w:rPr>
      </w:pPr>
      <w:bookmarkStart w:id="4" w:name="OLE_LINK1"/>
      <w:bookmarkStart w:id="5" w:name="OLE_LINK2"/>
      <w:r>
        <w:rPr>
          <w:rFonts w:eastAsia="宋体"/>
        </w:rPr>
        <w:t>2</w:t>
      </w:r>
      <w:r w:rsidR="005456E5">
        <w:rPr>
          <w:rFonts w:eastAsia="宋体"/>
        </w:rPr>
        <w:t xml:space="preserve">. </w:t>
      </w:r>
      <w:bookmarkStart w:id="6" w:name="_Toc76423783"/>
      <w:bookmarkStart w:id="7" w:name="_Toc60777495"/>
      <w:bookmarkStart w:id="8" w:name="OLE_LINK3"/>
      <w:bookmarkStart w:id="9" w:name="OLE_LINK633"/>
      <w:bookmarkEnd w:id="4"/>
      <w:bookmarkEnd w:id="5"/>
      <w:r w:rsidR="00D46105">
        <w:rPr>
          <w:rFonts w:eastAsia="宋体"/>
        </w:rPr>
        <w:t>Discussion</w:t>
      </w:r>
      <w:bookmarkEnd w:id="6"/>
      <w:bookmarkEnd w:id="7"/>
    </w:p>
    <w:p w14:paraId="402E28D1" w14:textId="42F782FA" w:rsidR="008F01B5" w:rsidRDefault="006716B6" w:rsidP="00771591">
      <w:pPr>
        <w:pStyle w:val="Proposal"/>
        <w:spacing w:after="0"/>
        <w:rPr>
          <w:rFonts w:eastAsiaTheme="minorEastAsia"/>
          <w:b w:val="0"/>
          <w:lang w:eastAsia="zh-CN"/>
        </w:rPr>
      </w:pPr>
      <w:r>
        <w:rPr>
          <w:rFonts w:eastAsiaTheme="minorEastAsia"/>
          <w:b w:val="0"/>
          <w:lang w:eastAsia="zh-CN"/>
        </w:rPr>
        <w:t>In</w:t>
      </w:r>
      <w:r w:rsidR="00784774">
        <w:rPr>
          <w:rFonts w:eastAsiaTheme="minorEastAsia"/>
          <w:b w:val="0"/>
          <w:lang w:eastAsia="zh-CN"/>
        </w:rPr>
        <w:t xml:space="preserve"> the </w:t>
      </w:r>
      <w:r w:rsidR="00C35F77">
        <w:rPr>
          <w:rFonts w:eastAsiaTheme="minorEastAsia"/>
          <w:b w:val="0"/>
          <w:lang w:eastAsia="zh-CN"/>
        </w:rPr>
        <w:t xml:space="preserve">SA2 </w:t>
      </w:r>
      <w:r w:rsidR="00784774">
        <w:rPr>
          <w:rFonts w:eastAsiaTheme="minorEastAsia"/>
          <w:b w:val="0"/>
          <w:lang w:eastAsia="zh-CN"/>
        </w:rPr>
        <w:t xml:space="preserve">LS </w:t>
      </w:r>
      <w:r w:rsidR="00784774">
        <w:rPr>
          <w:rFonts w:eastAsiaTheme="minorEastAsia"/>
          <w:b w:val="0"/>
          <w:lang w:eastAsia="zh-CN"/>
        </w:rPr>
        <w:fldChar w:fldCharType="begin"/>
      </w:r>
      <w:r w:rsidR="00784774">
        <w:rPr>
          <w:rFonts w:eastAsiaTheme="minorEastAsia"/>
          <w:b w:val="0"/>
          <w:lang w:eastAsia="zh-CN"/>
        </w:rPr>
        <w:instrText xml:space="preserve"> REF _Ref114217910 \r \h </w:instrText>
      </w:r>
      <w:r w:rsidR="00784774">
        <w:rPr>
          <w:rFonts w:eastAsiaTheme="minorEastAsia"/>
          <w:b w:val="0"/>
          <w:lang w:eastAsia="zh-CN"/>
        </w:rPr>
      </w:r>
      <w:r w:rsidR="00784774">
        <w:rPr>
          <w:rFonts w:eastAsiaTheme="minorEastAsia"/>
          <w:b w:val="0"/>
          <w:lang w:eastAsia="zh-CN"/>
        </w:rPr>
        <w:fldChar w:fldCharType="separate"/>
      </w:r>
      <w:r w:rsidR="00784774">
        <w:rPr>
          <w:rFonts w:eastAsiaTheme="minorEastAsia"/>
          <w:b w:val="0"/>
          <w:lang w:eastAsia="zh-CN"/>
        </w:rPr>
        <w:t>[1]</w:t>
      </w:r>
      <w:r w:rsidR="00784774">
        <w:rPr>
          <w:rFonts w:eastAsiaTheme="minorEastAsia"/>
          <w:b w:val="0"/>
          <w:lang w:eastAsia="zh-CN"/>
        </w:rPr>
        <w:fldChar w:fldCharType="end"/>
      </w:r>
      <w:r w:rsidR="00784774">
        <w:rPr>
          <w:rFonts w:eastAsiaTheme="minorEastAsia"/>
          <w:b w:val="0"/>
          <w:lang w:eastAsia="zh-CN"/>
        </w:rPr>
        <w:t xml:space="preserve">, the following </w:t>
      </w:r>
      <w:r w:rsidR="00745EC2">
        <w:rPr>
          <w:rFonts w:eastAsiaTheme="minorEastAsia"/>
          <w:b w:val="0"/>
          <w:lang w:eastAsia="zh-CN"/>
        </w:rPr>
        <w:t>questions were raised:</w:t>
      </w:r>
      <w:r w:rsidR="00EF19CE">
        <w:rPr>
          <w:rFonts w:eastAsiaTheme="minorEastAsia"/>
          <w:b w:val="0"/>
          <w:lang w:eastAsia="zh-CN"/>
        </w:rPr>
        <w:t xml:space="preserve"> </w:t>
      </w:r>
    </w:p>
    <w:p w14:paraId="2AAFD38C" w14:textId="77777777" w:rsidR="005F3AA6" w:rsidRDefault="005F3AA6" w:rsidP="00771591">
      <w:pPr>
        <w:pStyle w:val="Proposal"/>
        <w:spacing w:after="0"/>
        <w:rPr>
          <w:rFonts w:eastAsiaTheme="minorEastAsia"/>
          <w:b w:val="0"/>
          <w:lang w:eastAsia="zh-CN"/>
        </w:rPr>
      </w:pPr>
    </w:p>
    <w:p w14:paraId="6977DCAC" w14:textId="77777777" w:rsidR="00E52675" w:rsidRPr="0092135E" w:rsidRDefault="00E52675" w:rsidP="00E52675">
      <w:pPr>
        <w:numPr>
          <w:ilvl w:val="0"/>
          <w:numId w:val="31"/>
        </w:numPr>
        <w:spacing w:after="0"/>
        <w:jc w:val="both"/>
        <w:rPr>
          <w:rFonts w:ascii="Arial" w:eastAsia="Malgun Gothic" w:hAnsi="Arial"/>
          <w:i/>
          <w:sz w:val="18"/>
        </w:rPr>
      </w:pPr>
      <w:r w:rsidRPr="0092135E">
        <w:rPr>
          <w:rFonts w:ascii="Arial" w:eastAsia="Malgun Gothic" w:hAnsi="Arial"/>
          <w:i/>
          <w:sz w:val="18"/>
        </w:rPr>
        <w:t>Whether NG</w:t>
      </w:r>
      <w:r w:rsidRPr="0092135E">
        <w:rPr>
          <w:rFonts w:ascii="等线" w:eastAsia="等线" w:hAnsi="等线" w:hint="eastAsia"/>
          <w:i/>
          <w:sz w:val="18"/>
          <w:lang w:eastAsia="zh-CN"/>
        </w:rPr>
        <w:t>-</w:t>
      </w:r>
      <w:r w:rsidRPr="0092135E">
        <w:rPr>
          <w:rFonts w:ascii="Arial" w:eastAsia="Malgun Gothic" w:hAnsi="Arial"/>
          <w:i/>
          <w:sz w:val="18"/>
        </w:rPr>
        <w:t xml:space="preserve">RAN can broadcast one or more Secondary TAIs (up to a number RAN2 agrees, we note that for NTN is already possible to broadcast TWO TACs) via an updated SIB or new SIB, and report them to the CN and between </w:t>
      </w:r>
      <w:proofErr w:type="spellStart"/>
      <w:r w:rsidRPr="0092135E">
        <w:rPr>
          <w:rFonts w:ascii="Arial" w:eastAsia="Malgun Gothic" w:hAnsi="Arial"/>
          <w:i/>
          <w:sz w:val="18"/>
        </w:rPr>
        <w:t>gNBs</w:t>
      </w:r>
      <w:proofErr w:type="spellEnd"/>
      <w:r w:rsidRPr="0092135E">
        <w:rPr>
          <w:rFonts w:ascii="Arial" w:eastAsia="Malgun Gothic" w:hAnsi="Arial"/>
          <w:i/>
          <w:sz w:val="18"/>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3659B456" w14:textId="77777777" w:rsidR="00E52675" w:rsidRPr="0092135E" w:rsidRDefault="00E52675" w:rsidP="00E52675">
      <w:pPr>
        <w:spacing w:after="0"/>
        <w:ind w:leftChars="200" w:left="967" w:hanging="567"/>
        <w:jc w:val="both"/>
        <w:rPr>
          <w:rFonts w:ascii="Arial" w:eastAsia="Malgun Gothic" w:hAnsi="Arial"/>
          <w:i/>
          <w:sz w:val="18"/>
        </w:rPr>
      </w:pPr>
    </w:p>
    <w:p w14:paraId="2A6818C4" w14:textId="77777777" w:rsidR="00E52675" w:rsidRPr="0092135E" w:rsidRDefault="00E52675" w:rsidP="00E52675">
      <w:pPr>
        <w:numPr>
          <w:ilvl w:val="0"/>
          <w:numId w:val="31"/>
        </w:numPr>
        <w:spacing w:after="0"/>
        <w:jc w:val="both"/>
        <w:rPr>
          <w:rFonts w:ascii="Arial" w:eastAsia="Malgun Gothic" w:hAnsi="Arial"/>
          <w:i/>
          <w:sz w:val="18"/>
        </w:rPr>
      </w:pPr>
      <w:r w:rsidRPr="0092135E">
        <w:rPr>
          <w:rFonts w:ascii="Arial" w:eastAsia="Malgun Gothic" w:hAnsi="Arial"/>
          <w:i/>
          <w:sz w:val="18"/>
        </w:rPr>
        <w:t xml:space="preserve">Whether the NG-RAN can be configured with </w:t>
      </w:r>
      <w:r w:rsidRPr="0092135E">
        <w:rPr>
          <w:rFonts w:ascii="Arial" w:eastAsia="等线" w:hAnsi="Arial"/>
          <w:i/>
          <w:sz w:val="18"/>
          <w:lang w:val="en-US"/>
        </w:rPr>
        <w:t>a slice availability on a per-cell basis and</w:t>
      </w:r>
    </w:p>
    <w:p w14:paraId="768AE2A7" w14:textId="77777777" w:rsidR="00E52675" w:rsidRPr="0092135E" w:rsidRDefault="00E52675" w:rsidP="00E52675">
      <w:pPr>
        <w:numPr>
          <w:ilvl w:val="1"/>
          <w:numId w:val="31"/>
        </w:numPr>
        <w:spacing w:after="0"/>
        <w:jc w:val="both"/>
        <w:rPr>
          <w:rFonts w:ascii="Arial" w:eastAsia="Malgun Gothic" w:hAnsi="Arial"/>
          <w:i/>
          <w:sz w:val="18"/>
        </w:rPr>
      </w:pPr>
      <w:r w:rsidRPr="0092135E">
        <w:rPr>
          <w:rFonts w:ascii="Arial" w:eastAsia="等线" w:hAnsi="Arial"/>
          <w:i/>
          <w:sz w:val="18"/>
          <w:lang w:val="en-US"/>
        </w:rPr>
        <w:t xml:space="preserve"> inform AMF and other </w:t>
      </w:r>
      <w:proofErr w:type="spellStart"/>
      <w:r w:rsidRPr="0092135E">
        <w:rPr>
          <w:rFonts w:ascii="Arial" w:eastAsia="等线" w:hAnsi="Arial"/>
          <w:i/>
          <w:sz w:val="18"/>
          <w:lang w:val="en-US"/>
        </w:rPr>
        <w:t>gNBs</w:t>
      </w:r>
      <w:proofErr w:type="spellEnd"/>
      <w:r w:rsidRPr="0092135E">
        <w:rPr>
          <w:rFonts w:ascii="Arial" w:eastAsia="等线" w:hAnsi="Arial"/>
          <w:i/>
          <w:sz w:val="18"/>
          <w:lang w:val="en-US"/>
        </w:rPr>
        <w:t xml:space="preserve"> in NGAP messages </w:t>
      </w:r>
      <w:r w:rsidRPr="0092135E">
        <w:rPr>
          <w:rFonts w:ascii="Arial" w:eastAsia="Malgun Gothic" w:hAnsi="Arial"/>
          <w:i/>
          <w:sz w:val="18"/>
        </w:rPr>
        <w:t>(as described in solution#11 and others)</w:t>
      </w:r>
    </w:p>
    <w:p w14:paraId="49261D80" w14:textId="77777777" w:rsidR="00E52675" w:rsidRPr="0092135E" w:rsidRDefault="00E52675" w:rsidP="00E52675">
      <w:pPr>
        <w:numPr>
          <w:ilvl w:val="1"/>
          <w:numId w:val="31"/>
        </w:numPr>
        <w:spacing w:after="0"/>
        <w:jc w:val="both"/>
        <w:rPr>
          <w:rFonts w:ascii="Arial" w:eastAsia="Malgun Gothic" w:hAnsi="Arial"/>
          <w:i/>
          <w:sz w:val="18"/>
        </w:rPr>
      </w:pPr>
      <w:r w:rsidRPr="0092135E">
        <w:rPr>
          <w:rFonts w:ascii="Arial" w:eastAsia="等线" w:hAnsi="Arial"/>
          <w:i/>
          <w:sz w:val="18"/>
          <w:lang w:eastAsia="zh-CN"/>
        </w:rPr>
        <w:t>Whether in Constrained Service Area the network slice is still supported but since no dedicated resources are allocated for the network slice the SLA of the network slice is not guaranteed.(as described in solution#45).</w:t>
      </w:r>
    </w:p>
    <w:p w14:paraId="564682A7" w14:textId="77777777" w:rsidR="00E52675" w:rsidRPr="0092135E" w:rsidRDefault="00E52675" w:rsidP="00E52675">
      <w:pPr>
        <w:spacing w:after="0"/>
        <w:ind w:leftChars="200" w:left="967" w:hanging="567"/>
        <w:jc w:val="both"/>
        <w:rPr>
          <w:rFonts w:ascii="Arial" w:eastAsia="Malgun Gothic" w:hAnsi="Arial"/>
          <w:i/>
          <w:sz w:val="18"/>
        </w:rPr>
      </w:pPr>
    </w:p>
    <w:p w14:paraId="6A0F219F" w14:textId="77777777" w:rsidR="00E52675" w:rsidRPr="0092135E" w:rsidRDefault="00E52675" w:rsidP="00E52675">
      <w:pPr>
        <w:numPr>
          <w:ilvl w:val="0"/>
          <w:numId w:val="31"/>
        </w:numPr>
        <w:spacing w:after="0"/>
        <w:jc w:val="both"/>
        <w:rPr>
          <w:rFonts w:ascii="Arial" w:eastAsia="等线" w:hAnsi="Arial"/>
          <w:i/>
          <w:sz w:val="18"/>
          <w:lang w:val="en-US"/>
        </w:rPr>
      </w:pPr>
      <w:r w:rsidRPr="0092135E">
        <w:rPr>
          <w:rFonts w:ascii="Arial" w:eastAsia="等线" w:hAnsi="Arial"/>
          <w:i/>
          <w:sz w:val="18"/>
        </w:rPr>
        <w:t>The NG-RAN receives in solution 29 (but conceivably this would be needed for similar solutions) the partially allowed S-NSSAIs in addition to the Allowed NSSAI. Can t</w:t>
      </w:r>
      <w:r w:rsidRPr="0092135E">
        <w:rPr>
          <w:rFonts w:ascii="Arial" w:eastAsia="Malgun Gothic" w:hAnsi="Arial"/>
          <w:i/>
          <w:sz w:val="18"/>
        </w:rPr>
        <w:t xml:space="preserve">he NG-RAN in principle trigger handover procedure to a supporting TAI of the partially allowed S-NSSAIs </w:t>
      </w:r>
      <w:r w:rsidRPr="0092135E">
        <w:rPr>
          <w:rFonts w:ascii="Arial" w:eastAsia="等线" w:hAnsi="Arial"/>
          <w:i/>
          <w:sz w:val="18"/>
        </w:rPr>
        <w:t xml:space="preserve">when it is possible to do so? this can happen while in connected mode or when the UE is engaged in transition from Idle to connected mode. The reason is to enable the support of the maximum number of S-NSSAIs in the Allowed and partly allowed S-NSSAIs lists. </w:t>
      </w:r>
    </w:p>
    <w:p w14:paraId="45E0BC3B" w14:textId="3D392665" w:rsidR="008F01B5" w:rsidRDefault="008F01B5" w:rsidP="008F01B5">
      <w:pPr>
        <w:pStyle w:val="Proposal"/>
        <w:spacing w:after="0"/>
        <w:rPr>
          <w:rFonts w:eastAsiaTheme="minorEastAsia"/>
          <w:b w:val="0"/>
          <w:lang w:eastAsia="zh-CN"/>
        </w:rPr>
      </w:pPr>
    </w:p>
    <w:p w14:paraId="189BDE36" w14:textId="3CF6230F" w:rsidR="00A2555D" w:rsidRDefault="00A2555D" w:rsidP="006F541C">
      <w:pPr>
        <w:pStyle w:val="Proposal"/>
        <w:spacing w:after="0"/>
        <w:rPr>
          <w:rFonts w:eastAsiaTheme="minorEastAsia"/>
          <w:b w:val="0"/>
          <w:lang w:eastAsia="zh-CN"/>
        </w:rPr>
      </w:pPr>
      <w:r>
        <w:rPr>
          <w:rFonts w:eastAsiaTheme="minorEastAsia"/>
          <w:b w:val="0"/>
          <w:lang w:eastAsia="zh-CN"/>
        </w:rPr>
        <w:t xml:space="preserve">First the above questions are related to key issue 3: </w:t>
      </w:r>
      <w:r w:rsidRPr="00A2555D">
        <w:rPr>
          <w:rFonts w:eastAsiaTheme="minorEastAsia"/>
          <w:b w:val="0"/>
          <w:lang w:eastAsia="zh-CN"/>
        </w:rPr>
        <w:t>Network Slice Area of Service for services not mapping to existing TAs boundaries and Temporary network slices</w:t>
      </w:r>
      <w:r>
        <w:rPr>
          <w:rFonts w:eastAsiaTheme="minorEastAsia"/>
          <w:b w:val="0"/>
          <w:lang w:eastAsia="zh-CN"/>
        </w:rPr>
        <w:t xml:space="preserve">.  </w:t>
      </w:r>
      <w:r w:rsidR="005C45FD">
        <w:rPr>
          <w:rFonts w:eastAsiaTheme="minorEastAsia"/>
          <w:b w:val="0"/>
          <w:lang w:eastAsia="zh-CN"/>
        </w:rPr>
        <w:t xml:space="preserve">As specified in </w:t>
      </w:r>
      <w:r w:rsidR="00485B9F">
        <w:rPr>
          <w:rFonts w:eastAsiaTheme="minorEastAsia"/>
          <w:b w:val="0"/>
          <w:lang w:eastAsia="zh-CN"/>
        </w:rPr>
        <w:t xml:space="preserve">TR </w:t>
      </w:r>
      <w:r w:rsidR="005C45FD">
        <w:rPr>
          <w:rFonts w:eastAsiaTheme="minorEastAsia"/>
          <w:b w:val="0"/>
          <w:lang w:eastAsia="zh-CN"/>
        </w:rPr>
        <w:t>23.700-41, t</w:t>
      </w:r>
      <w:r w:rsidR="00D652BB">
        <w:rPr>
          <w:rFonts w:eastAsiaTheme="minorEastAsia"/>
          <w:b w:val="0"/>
          <w:lang w:eastAsia="zh-CN"/>
        </w:rPr>
        <w:t xml:space="preserve">he </w:t>
      </w:r>
      <w:r w:rsidR="009D201B">
        <w:rPr>
          <w:rFonts w:eastAsiaTheme="minorEastAsia"/>
          <w:b w:val="0"/>
          <w:lang w:eastAsia="zh-CN"/>
        </w:rPr>
        <w:t xml:space="preserve">key issues include: </w:t>
      </w:r>
    </w:p>
    <w:p w14:paraId="718CE57F" w14:textId="454D275B" w:rsidR="009D201B" w:rsidRDefault="009D201B" w:rsidP="006F541C">
      <w:pPr>
        <w:pStyle w:val="Proposal"/>
        <w:spacing w:after="0"/>
        <w:rPr>
          <w:rFonts w:eastAsiaTheme="minorEastAsia"/>
          <w:b w:val="0"/>
          <w:lang w:eastAsia="zh-CN"/>
        </w:rPr>
      </w:pPr>
    </w:p>
    <w:tbl>
      <w:tblPr>
        <w:tblStyle w:val="af4"/>
        <w:tblW w:w="0" w:type="auto"/>
        <w:tblLook w:val="04A0" w:firstRow="1" w:lastRow="0" w:firstColumn="1" w:lastColumn="0" w:noHBand="0" w:noVBand="1"/>
      </w:tblPr>
      <w:tblGrid>
        <w:gridCol w:w="9345"/>
      </w:tblGrid>
      <w:tr w:rsidR="005C45FD" w:rsidRPr="005C45FD" w14:paraId="0F345D07" w14:textId="77777777" w:rsidTr="005C45FD">
        <w:tc>
          <w:tcPr>
            <w:tcW w:w="9345" w:type="dxa"/>
          </w:tcPr>
          <w:p w14:paraId="1AB414E2" w14:textId="77777777" w:rsidR="005C45FD" w:rsidRPr="00792E64" w:rsidRDefault="005C45FD" w:rsidP="005C45FD">
            <w:pPr>
              <w:pStyle w:val="B1"/>
              <w:rPr>
                <w:i/>
                <w:sz w:val="18"/>
              </w:rPr>
            </w:pPr>
            <w:r w:rsidRPr="00792E64">
              <w:rPr>
                <w:i/>
                <w:sz w:val="18"/>
              </w:rPr>
              <w:t>-</w:t>
            </w:r>
            <w:r w:rsidRPr="00792E64">
              <w:rPr>
                <w:i/>
                <w:sz w:val="18"/>
              </w:rPr>
              <w:tab/>
              <w:t>The support of services over network slices when the services have Area of Service not matching the existing deployed TA boundaries.</w:t>
            </w:r>
          </w:p>
          <w:p w14:paraId="0991F533" w14:textId="77777777" w:rsidR="005C45FD" w:rsidRPr="00792E64" w:rsidRDefault="005C45FD" w:rsidP="005C45FD">
            <w:pPr>
              <w:pStyle w:val="B1"/>
              <w:rPr>
                <w:i/>
                <w:sz w:val="18"/>
              </w:rPr>
            </w:pPr>
            <w:r w:rsidRPr="00792E64">
              <w:rPr>
                <w:i/>
                <w:sz w:val="18"/>
              </w:rPr>
              <w:t>-</w:t>
            </w:r>
            <w:r w:rsidRPr="00792E64">
              <w:rPr>
                <w:i/>
                <w:sz w:val="18"/>
              </w:rPr>
              <w:tab/>
              <w:t>The support of network slices which have a limited lifetime (including how to gracefully terminate a network slice which can apply also to network slices which have a longer lifespan in order to avoid abrupt PDU Session release).</w:t>
            </w:r>
          </w:p>
          <w:p w14:paraId="6428E05E" w14:textId="671DF631" w:rsidR="005C45FD" w:rsidRPr="00792E64" w:rsidRDefault="005C45FD" w:rsidP="00792E64">
            <w:pPr>
              <w:pStyle w:val="NO"/>
              <w:rPr>
                <w:rFonts w:eastAsiaTheme="minorEastAsia"/>
                <w:b/>
                <w:i/>
                <w:sz w:val="18"/>
                <w:lang w:eastAsia="zh-CN"/>
              </w:rPr>
            </w:pPr>
            <w:r w:rsidRPr="00792E64">
              <w:rPr>
                <w:i/>
                <w:sz w:val="18"/>
              </w:rPr>
              <w:t>NOTE:</w:t>
            </w:r>
            <w:r w:rsidRPr="00792E64">
              <w:rPr>
                <w:i/>
                <w:sz w:val="18"/>
              </w:rPr>
              <w:tab/>
              <w:t>Coordination with SA WG5 can be needed for Network Slice Life Cycle Management aspects.</w:t>
            </w:r>
          </w:p>
        </w:tc>
      </w:tr>
    </w:tbl>
    <w:p w14:paraId="3BEBAF64" w14:textId="5BB4674B" w:rsidR="009D201B" w:rsidRDefault="009D201B" w:rsidP="006F541C">
      <w:pPr>
        <w:pStyle w:val="Proposal"/>
        <w:spacing w:after="0"/>
        <w:rPr>
          <w:rFonts w:eastAsiaTheme="minorEastAsia"/>
          <w:b w:val="0"/>
          <w:lang w:eastAsia="zh-CN"/>
        </w:rPr>
      </w:pPr>
    </w:p>
    <w:p w14:paraId="32EB8B87" w14:textId="77777777" w:rsidR="009D201B" w:rsidRDefault="009D201B" w:rsidP="006F541C">
      <w:pPr>
        <w:pStyle w:val="Proposal"/>
        <w:spacing w:after="0"/>
        <w:rPr>
          <w:rFonts w:eastAsiaTheme="minorEastAsia"/>
          <w:b w:val="0"/>
          <w:lang w:eastAsia="zh-CN"/>
        </w:rPr>
      </w:pPr>
    </w:p>
    <w:p w14:paraId="185DA71C" w14:textId="17C86445" w:rsidR="006F541C" w:rsidRDefault="005F3AA6" w:rsidP="006F541C">
      <w:pPr>
        <w:pStyle w:val="Proposal"/>
        <w:spacing w:after="0"/>
        <w:rPr>
          <w:rFonts w:eastAsiaTheme="minorEastAsia"/>
          <w:b w:val="0"/>
          <w:lang w:eastAsia="zh-CN"/>
        </w:rPr>
      </w:pPr>
      <w:r>
        <w:rPr>
          <w:rFonts w:eastAsiaTheme="minorEastAsia"/>
          <w:b w:val="0"/>
          <w:lang w:eastAsia="zh-CN"/>
        </w:rPr>
        <w:t xml:space="preserve">For question#1, </w:t>
      </w:r>
      <w:r w:rsidR="00AE7286">
        <w:rPr>
          <w:rFonts w:eastAsiaTheme="minorEastAsia"/>
          <w:b w:val="0"/>
          <w:lang w:eastAsia="zh-CN"/>
        </w:rPr>
        <w:t xml:space="preserve">whether </w:t>
      </w:r>
      <w:r w:rsidR="002244C6">
        <w:rPr>
          <w:rFonts w:eastAsiaTheme="minorEastAsia"/>
          <w:b w:val="0"/>
          <w:lang w:eastAsia="zh-CN"/>
        </w:rPr>
        <w:t xml:space="preserve">the </w:t>
      </w:r>
      <w:r w:rsidR="00AE7286">
        <w:rPr>
          <w:rFonts w:eastAsiaTheme="minorEastAsia"/>
          <w:b w:val="0"/>
          <w:lang w:eastAsia="zh-CN"/>
        </w:rPr>
        <w:t xml:space="preserve">NG-RAN can broadcast the secondary TAIs </w:t>
      </w:r>
      <w:r w:rsidR="001B4555">
        <w:rPr>
          <w:rFonts w:eastAsiaTheme="minorEastAsia"/>
          <w:b w:val="0"/>
          <w:lang w:eastAsia="zh-CN"/>
        </w:rPr>
        <w:t xml:space="preserve">is up to RAN2 discussion. </w:t>
      </w:r>
      <w:r w:rsidR="001067F5">
        <w:rPr>
          <w:rFonts w:eastAsiaTheme="minorEastAsia"/>
          <w:b w:val="0"/>
          <w:lang w:eastAsia="zh-CN"/>
        </w:rPr>
        <w:t>But for the solution itself</w:t>
      </w:r>
      <w:r w:rsidR="004A5168">
        <w:rPr>
          <w:rFonts w:eastAsiaTheme="minorEastAsia"/>
          <w:b w:val="0"/>
          <w:lang w:eastAsia="zh-CN"/>
        </w:rPr>
        <w:t xml:space="preserve">, </w:t>
      </w:r>
      <w:r w:rsidR="00013AED">
        <w:rPr>
          <w:rFonts w:eastAsiaTheme="minorEastAsia"/>
          <w:b w:val="0"/>
          <w:lang w:eastAsia="zh-CN"/>
        </w:rPr>
        <w:t>it</w:t>
      </w:r>
      <w:r w:rsidR="00311B1A">
        <w:rPr>
          <w:rFonts w:eastAsiaTheme="minorEastAsia"/>
          <w:b w:val="0"/>
          <w:lang w:eastAsia="zh-CN"/>
        </w:rPr>
        <w:t xml:space="preserve"> relies heavily on the</w:t>
      </w:r>
      <w:r w:rsidR="009B1A22">
        <w:rPr>
          <w:rFonts w:eastAsiaTheme="minorEastAsia"/>
          <w:b w:val="0"/>
          <w:lang w:eastAsia="zh-CN"/>
        </w:rPr>
        <w:t xml:space="preserve"> careful</w:t>
      </w:r>
      <w:r w:rsidR="00311B1A">
        <w:rPr>
          <w:rFonts w:eastAsiaTheme="minorEastAsia"/>
          <w:b w:val="0"/>
          <w:lang w:eastAsia="zh-CN"/>
        </w:rPr>
        <w:t xml:space="preserve"> network deployment because it implies that one </w:t>
      </w:r>
      <w:r w:rsidR="007C3480">
        <w:rPr>
          <w:rFonts w:eastAsiaTheme="minorEastAsia"/>
          <w:b w:val="0"/>
          <w:lang w:eastAsia="zh-CN"/>
        </w:rPr>
        <w:t xml:space="preserve">single </w:t>
      </w:r>
      <w:r w:rsidR="00311B1A">
        <w:rPr>
          <w:rFonts w:eastAsiaTheme="minorEastAsia"/>
          <w:b w:val="0"/>
          <w:lang w:eastAsia="zh-CN"/>
        </w:rPr>
        <w:t>cell may belong to multiple TAIs</w:t>
      </w:r>
      <w:r w:rsidR="006D239A">
        <w:rPr>
          <w:rFonts w:eastAsiaTheme="minorEastAsia"/>
          <w:b w:val="0"/>
          <w:lang w:eastAsia="zh-CN"/>
        </w:rPr>
        <w:t xml:space="preserve"> with different slice</w:t>
      </w:r>
      <w:r w:rsidR="00174AF1">
        <w:rPr>
          <w:rFonts w:eastAsiaTheme="minorEastAsia"/>
          <w:b w:val="0"/>
          <w:lang w:eastAsia="zh-CN"/>
        </w:rPr>
        <w:t xml:space="preserve"> </w:t>
      </w:r>
      <w:r w:rsidR="001C7EE8">
        <w:rPr>
          <w:rFonts w:eastAsiaTheme="minorEastAsia"/>
          <w:b w:val="0"/>
          <w:lang w:eastAsia="zh-CN"/>
        </w:rPr>
        <w:t>associations</w:t>
      </w:r>
      <w:r w:rsidR="00B21624">
        <w:rPr>
          <w:rFonts w:eastAsiaTheme="minorEastAsia"/>
          <w:b w:val="0"/>
          <w:lang w:eastAsia="zh-CN"/>
        </w:rPr>
        <w:t xml:space="preserve">. On one hand, this </w:t>
      </w:r>
      <w:r w:rsidR="00311B1A">
        <w:rPr>
          <w:rFonts w:eastAsiaTheme="minorEastAsia"/>
          <w:b w:val="0"/>
          <w:lang w:eastAsia="zh-CN"/>
        </w:rPr>
        <w:t>is different from current operators’ policy</w:t>
      </w:r>
      <w:r w:rsidR="008D5BD4">
        <w:rPr>
          <w:rFonts w:eastAsiaTheme="minorEastAsia"/>
          <w:b w:val="0"/>
          <w:lang w:eastAsia="zh-CN"/>
        </w:rPr>
        <w:t xml:space="preserve"> </w:t>
      </w:r>
      <w:r w:rsidR="001D43B6">
        <w:rPr>
          <w:rFonts w:eastAsiaTheme="minorEastAsia"/>
          <w:b w:val="0"/>
          <w:lang w:eastAsia="zh-CN"/>
        </w:rPr>
        <w:t xml:space="preserve">and we understand </w:t>
      </w:r>
      <w:r w:rsidR="00D83D38">
        <w:rPr>
          <w:rFonts w:eastAsiaTheme="minorEastAsia"/>
          <w:b w:val="0"/>
          <w:lang w:eastAsia="zh-CN"/>
        </w:rPr>
        <w:t xml:space="preserve">the multiple TAI </w:t>
      </w:r>
      <w:r w:rsidR="00F54014">
        <w:rPr>
          <w:rFonts w:eastAsiaTheme="minorEastAsia"/>
          <w:b w:val="0"/>
          <w:lang w:eastAsia="zh-CN"/>
        </w:rPr>
        <w:t xml:space="preserve">broadcast </w:t>
      </w:r>
      <w:r w:rsidR="00D83D38">
        <w:rPr>
          <w:rFonts w:eastAsiaTheme="minorEastAsia"/>
          <w:b w:val="0"/>
          <w:lang w:eastAsia="zh-CN"/>
        </w:rPr>
        <w:t xml:space="preserve">case is specifically used </w:t>
      </w:r>
      <w:r w:rsidR="001D43B6">
        <w:rPr>
          <w:rFonts w:eastAsiaTheme="minorEastAsia"/>
          <w:b w:val="0"/>
          <w:lang w:eastAsia="zh-CN"/>
        </w:rPr>
        <w:t>for NTN</w:t>
      </w:r>
      <w:r w:rsidR="00C30BD0">
        <w:rPr>
          <w:rFonts w:eastAsiaTheme="minorEastAsia"/>
          <w:b w:val="0"/>
          <w:lang w:eastAsia="zh-CN"/>
        </w:rPr>
        <w:t xml:space="preserve"> where </w:t>
      </w:r>
      <w:r w:rsidR="00A516D8">
        <w:rPr>
          <w:rFonts w:eastAsiaTheme="minorEastAsia"/>
          <w:b w:val="0"/>
          <w:lang w:eastAsia="zh-CN"/>
        </w:rPr>
        <w:t>the moving cell</w:t>
      </w:r>
      <w:r w:rsidR="00CB0FF1">
        <w:rPr>
          <w:rFonts w:eastAsiaTheme="minorEastAsia"/>
          <w:b w:val="0"/>
          <w:lang w:eastAsia="zh-CN"/>
        </w:rPr>
        <w:t xml:space="preserve"> with big</w:t>
      </w:r>
      <w:r w:rsidR="002C369B">
        <w:rPr>
          <w:rFonts w:eastAsiaTheme="minorEastAsia"/>
          <w:b w:val="0"/>
          <w:lang w:eastAsia="zh-CN"/>
        </w:rPr>
        <w:t>ger</w:t>
      </w:r>
      <w:r w:rsidR="00CB0FF1">
        <w:rPr>
          <w:rFonts w:eastAsiaTheme="minorEastAsia"/>
          <w:b w:val="0"/>
          <w:lang w:eastAsia="zh-CN"/>
        </w:rPr>
        <w:t xml:space="preserve"> </w:t>
      </w:r>
      <w:r w:rsidR="00CB0FF1">
        <w:rPr>
          <w:rFonts w:eastAsiaTheme="minorEastAsia"/>
          <w:b w:val="0"/>
          <w:lang w:eastAsia="zh-CN"/>
        </w:rPr>
        <w:lastRenderedPageBreak/>
        <w:t xml:space="preserve">coverage than the TN </w:t>
      </w:r>
      <w:r w:rsidR="00A516D8">
        <w:rPr>
          <w:rFonts w:eastAsiaTheme="minorEastAsia"/>
          <w:b w:val="0"/>
          <w:lang w:eastAsia="zh-CN"/>
        </w:rPr>
        <w:t xml:space="preserve">will </w:t>
      </w:r>
      <w:r w:rsidR="00E23C1B">
        <w:rPr>
          <w:rFonts w:eastAsiaTheme="minorEastAsia"/>
          <w:b w:val="0"/>
          <w:lang w:eastAsia="zh-CN"/>
        </w:rPr>
        <w:t xml:space="preserve">possibly </w:t>
      </w:r>
      <w:r w:rsidR="00A516D8">
        <w:rPr>
          <w:rFonts w:eastAsiaTheme="minorEastAsia"/>
          <w:b w:val="0"/>
          <w:lang w:eastAsia="zh-CN"/>
        </w:rPr>
        <w:t xml:space="preserve">cover cell </w:t>
      </w:r>
      <w:r w:rsidR="00E23C1B">
        <w:rPr>
          <w:rFonts w:eastAsiaTheme="minorEastAsia"/>
          <w:b w:val="0"/>
          <w:lang w:eastAsia="zh-CN"/>
        </w:rPr>
        <w:t xml:space="preserve">TN </w:t>
      </w:r>
      <w:r w:rsidR="00A516D8">
        <w:rPr>
          <w:rFonts w:eastAsiaTheme="minorEastAsia"/>
          <w:b w:val="0"/>
          <w:lang w:eastAsia="zh-CN"/>
        </w:rPr>
        <w:t>boarders</w:t>
      </w:r>
      <w:r w:rsidR="00571056">
        <w:rPr>
          <w:rFonts w:eastAsiaTheme="minorEastAsia"/>
          <w:b w:val="0"/>
          <w:lang w:eastAsia="zh-CN"/>
        </w:rPr>
        <w:t xml:space="preserve">, but not </w:t>
      </w:r>
      <w:r w:rsidR="009F5A9A">
        <w:rPr>
          <w:rFonts w:eastAsiaTheme="minorEastAsia"/>
          <w:b w:val="0"/>
          <w:lang w:eastAsia="zh-CN"/>
        </w:rPr>
        <w:t xml:space="preserve">applicable </w:t>
      </w:r>
      <w:r w:rsidR="00571056">
        <w:rPr>
          <w:rFonts w:eastAsiaTheme="minorEastAsia"/>
          <w:b w:val="0"/>
          <w:lang w:eastAsia="zh-CN"/>
        </w:rPr>
        <w:t>for slice deployment</w:t>
      </w:r>
      <w:r w:rsidR="00311B1A">
        <w:rPr>
          <w:rFonts w:eastAsiaTheme="minorEastAsia"/>
          <w:b w:val="0"/>
          <w:lang w:eastAsia="zh-CN"/>
        </w:rPr>
        <w:t>.</w:t>
      </w:r>
      <w:r w:rsidR="000C38B1" w:rsidRPr="000C38B1">
        <w:rPr>
          <w:rFonts w:eastAsiaTheme="minorEastAsia"/>
          <w:b w:val="0"/>
          <w:lang w:eastAsia="zh-CN"/>
        </w:rPr>
        <w:t xml:space="preserve"> </w:t>
      </w:r>
      <w:r w:rsidR="00D83D38">
        <w:rPr>
          <w:rFonts w:eastAsiaTheme="minorEastAsia"/>
          <w:b w:val="0"/>
          <w:lang w:eastAsia="zh-CN"/>
        </w:rPr>
        <w:t>On the other hand, this solution is pretty complicated</w:t>
      </w:r>
      <w:r w:rsidR="006F541C">
        <w:rPr>
          <w:rFonts w:eastAsiaTheme="minorEastAsia"/>
          <w:b w:val="0"/>
          <w:lang w:eastAsia="zh-CN"/>
        </w:rPr>
        <w:t xml:space="preserve"> compared with other</w:t>
      </w:r>
      <w:r w:rsidR="002D68FD">
        <w:rPr>
          <w:rFonts w:eastAsiaTheme="minorEastAsia"/>
          <w:b w:val="0"/>
          <w:lang w:eastAsia="zh-CN"/>
        </w:rPr>
        <w:t xml:space="preserve"> potential solutions</w:t>
      </w:r>
      <w:r w:rsidR="00D83D38">
        <w:rPr>
          <w:rFonts w:eastAsiaTheme="minorEastAsia"/>
          <w:b w:val="0"/>
          <w:lang w:eastAsia="zh-CN"/>
        </w:rPr>
        <w:t xml:space="preserve">. </w:t>
      </w:r>
    </w:p>
    <w:p w14:paraId="4B1367AD" w14:textId="4F94195F" w:rsidR="00E8122C" w:rsidRDefault="00596E88" w:rsidP="00081642">
      <w:pPr>
        <w:pStyle w:val="Proposal"/>
        <w:numPr>
          <w:ilvl w:val="0"/>
          <w:numId w:val="33"/>
        </w:numPr>
        <w:spacing w:after="0"/>
        <w:rPr>
          <w:rFonts w:eastAsiaTheme="minorEastAsia"/>
          <w:b w:val="0"/>
          <w:lang w:eastAsia="zh-CN"/>
        </w:rPr>
      </w:pPr>
      <w:r>
        <w:rPr>
          <w:rFonts w:eastAsiaTheme="minorEastAsia"/>
          <w:b w:val="0"/>
          <w:lang w:eastAsia="zh-CN"/>
        </w:rPr>
        <w:t xml:space="preserve">It requires </w:t>
      </w:r>
      <w:r w:rsidR="00CE3A6C">
        <w:rPr>
          <w:rFonts w:eastAsiaTheme="minorEastAsia"/>
          <w:b w:val="0"/>
          <w:lang w:eastAsia="zh-CN"/>
        </w:rPr>
        <w:t xml:space="preserve">the NG-RAN node </w:t>
      </w:r>
      <w:r w:rsidR="008F6688">
        <w:rPr>
          <w:rFonts w:eastAsiaTheme="minorEastAsia"/>
          <w:b w:val="0"/>
          <w:lang w:eastAsia="zh-CN"/>
        </w:rPr>
        <w:t>to report</w:t>
      </w:r>
      <w:r w:rsidR="00EA66FB">
        <w:rPr>
          <w:rFonts w:eastAsiaTheme="minorEastAsia"/>
          <w:b w:val="0"/>
          <w:lang w:eastAsia="zh-CN"/>
        </w:rPr>
        <w:t xml:space="preserve"> </w:t>
      </w:r>
      <w:r w:rsidR="006E37B9">
        <w:rPr>
          <w:rFonts w:eastAsiaTheme="minorEastAsia"/>
          <w:b w:val="0"/>
          <w:lang w:eastAsia="zh-CN"/>
        </w:rPr>
        <w:t>the combination</w:t>
      </w:r>
      <w:r w:rsidR="00236D55">
        <w:rPr>
          <w:rFonts w:eastAsiaTheme="minorEastAsia"/>
          <w:b w:val="0"/>
          <w:lang w:eastAsia="zh-CN"/>
        </w:rPr>
        <w:t>s</w:t>
      </w:r>
      <w:r w:rsidR="006E37B9">
        <w:rPr>
          <w:rFonts w:eastAsiaTheme="minorEastAsia"/>
          <w:b w:val="0"/>
          <w:lang w:eastAsia="zh-CN"/>
        </w:rPr>
        <w:t xml:space="preserve"> of </w:t>
      </w:r>
      <w:r w:rsidR="0044105B">
        <w:rPr>
          <w:rFonts w:eastAsiaTheme="minorEastAsia"/>
          <w:b w:val="0"/>
          <w:lang w:eastAsia="zh-CN"/>
        </w:rPr>
        <w:t xml:space="preserve">primary and secondary </w:t>
      </w:r>
      <w:r w:rsidR="00EA66FB">
        <w:rPr>
          <w:rFonts w:eastAsiaTheme="minorEastAsia"/>
          <w:b w:val="0"/>
          <w:lang w:eastAsia="zh-CN"/>
        </w:rPr>
        <w:t xml:space="preserve">TAIs </w:t>
      </w:r>
      <w:r w:rsidR="00C048B2">
        <w:rPr>
          <w:rFonts w:eastAsiaTheme="minorEastAsia"/>
          <w:b w:val="0"/>
          <w:lang w:eastAsia="zh-CN"/>
        </w:rPr>
        <w:t xml:space="preserve">to the AMF </w:t>
      </w:r>
      <w:r w:rsidR="0031715A">
        <w:rPr>
          <w:rFonts w:eastAsiaTheme="minorEastAsia" w:hint="eastAsia"/>
          <w:b w:val="0"/>
          <w:lang w:eastAsia="zh-CN"/>
        </w:rPr>
        <w:t>or</w:t>
      </w:r>
      <w:r w:rsidR="0031715A">
        <w:rPr>
          <w:rFonts w:eastAsiaTheme="minorEastAsia"/>
          <w:b w:val="0"/>
          <w:lang w:eastAsia="zh-CN"/>
        </w:rPr>
        <w:t xml:space="preserve"> </w:t>
      </w:r>
      <w:r w:rsidR="00C5408C">
        <w:rPr>
          <w:rFonts w:eastAsiaTheme="minorEastAsia"/>
          <w:b w:val="0"/>
          <w:lang w:eastAsia="zh-CN"/>
        </w:rPr>
        <w:t>the</w:t>
      </w:r>
      <w:r w:rsidR="00CB740E">
        <w:rPr>
          <w:rFonts w:eastAsiaTheme="minorEastAsia"/>
          <w:b w:val="0"/>
          <w:lang w:eastAsia="zh-CN"/>
        </w:rPr>
        <w:t xml:space="preserve"> </w:t>
      </w:r>
      <w:r w:rsidR="0031715A">
        <w:rPr>
          <w:rFonts w:eastAsiaTheme="minorEastAsia"/>
          <w:b w:val="0"/>
          <w:lang w:eastAsia="zh-CN"/>
        </w:rPr>
        <w:t>neig</w:t>
      </w:r>
      <w:r w:rsidR="00C5408C">
        <w:rPr>
          <w:rFonts w:eastAsiaTheme="minorEastAsia"/>
          <w:b w:val="0"/>
          <w:lang w:eastAsia="zh-CN"/>
        </w:rPr>
        <w:t>hbouring NG-RAN node</w:t>
      </w:r>
      <w:r w:rsidR="00677533">
        <w:rPr>
          <w:rFonts w:eastAsiaTheme="minorEastAsia"/>
          <w:b w:val="0"/>
          <w:lang w:eastAsia="zh-CN"/>
        </w:rPr>
        <w:t>s</w:t>
      </w:r>
      <w:r w:rsidR="006415D4">
        <w:rPr>
          <w:rFonts w:eastAsiaTheme="minorEastAsia"/>
          <w:b w:val="0"/>
          <w:lang w:eastAsia="zh-CN"/>
        </w:rPr>
        <w:t xml:space="preserve">, thus </w:t>
      </w:r>
      <w:r w:rsidR="00E43B65">
        <w:rPr>
          <w:rFonts w:eastAsiaTheme="minorEastAsia"/>
          <w:b w:val="0"/>
          <w:lang w:eastAsia="zh-CN"/>
        </w:rPr>
        <w:t>requir</w:t>
      </w:r>
      <w:r w:rsidR="006415D4">
        <w:rPr>
          <w:rFonts w:eastAsiaTheme="minorEastAsia"/>
          <w:b w:val="0"/>
          <w:lang w:eastAsia="zh-CN"/>
        </w:rPr>
        <w:t>ing</w:t>
      </w:r>
      <w:r w:rsidR="005F3AA6">
        <w:rPr>
          <w:rFonts w:eastAsiaTheme="minorEastAsia"/>
          <w:b w:val="0"/>
          <w:lang w:eastAsia="zh-CN"/>
        </w:rPr>
        <w:t xml:space="preserve"> </w:t>
      </w:r>
      <w:r w:rsidR="003338C5">
        <w:rPr>
          <w:rFonts w:eastAsiaTheme="minorEastAsia"/>
          <w:b w:val="0"/>
          <w:lang w:eastAsia="zh-CN"/>
        </w:rPr>
        <w:t xml:space="preserve">specification changes </w:t>
      </w:r>
      <w:r w:rsidR="008022AC">
        <w:rPr>
          <w:rFonts w:eastAsiaTheme="minorEastAsia"/>
          <w:b w:val="0"/>
          <w:lang w:eastAsia="zh-CN"/>
        </w:rPr>
        <w:t>for NGAP</w:t>
      </w:r>
      <w:r w:rsidR="00B214D3">
        <w:rPr>
          <w:rFonts w:eastAsiaTheme="minorEastAsia" w:hint="eastAsia"/>
          <w:b w:val="0"/>
          <w:lang w:eastAsia="zh-CN"/>
        </w:rPr>
        <w:t>/</w:t>
      </w:r>
      <w:proofErr w:type="spellStart"/>
      <w:r w:rsidR="00B214D3">
        <w:rPr>
          <w:rFonts w:eastAsiaTheme="minorEastAsia"/>
          <w:b w:val="0"/>
          <w:lang w:eastAsia="zh-CN"/>
        </w:rPr>
        <w:t>XnAP</w:t>
      </w:r>
      <w:proofErr w:type="spellEnd"/>
      <w:r w:rsidR="00B214D3">
        <w:rPr>
          <w:rFonts w:eastAsiaTheme="minorEastAsia" w:hint="eastAsia"/>
          <w:b w:val="0"/>
          <w:lang w:eastAsia="zh-CN"/>
        </w:rPr>
        <w:t>/</w:t>
      </w:r>
      <w:r w:rsidR="00B214D3">
        <w:rPr>
          <w:rFonts w:eastAsiaTheme="minorEastAsia"/>
          <w:b w:val="0"/>
          <w:lang w:eastAsia="zh-CN"/>
        </w:rPr>
        <w:t>F1AP</w:t>
      </w:r>
      <w:r w:rsidR="000C38B1">
        <w:rPr>
          <w:rFonts w:eastAsiaTheme="minorEastAsia"/>
          <w:b w:val="0"/>
          <w:lang w:eastAsia="zh-CN"/>
        </w:rPr>
        <w:t xml:space="preserve"> signalling</w:t>
      </w:r>
      <w:r w:rsidR="002A324F">
        <w:rPr>
          <w:rFonts w:eastAsiaTheme="minorEastAsia"/>
          <w:b w:val="0"/>
          <w:lang w:eastAsia="zh-CN"/>
        </w:rPr>
        <w:t xml:space="preserve">. </w:t>
      </w:r>
    </w:p>
    <w:p w14:paraId="0BEDB4BC" w14:textId="1470DBDB" w:rsidR="001D762D" w:rsidRDefault="001D762D" w:rsidP="00E8122C">
      <w:pPr>
        <w:pStyle w:val="Proposal"/>
        <w:numPr>
          <w:ilvl w:val="0"/>
          <w:numId w:val="33"/>
        </w:numPr>
        <w:spacing w:after="0"/>
        <w:rPr>
          <w:rFonts w:eastAsiaTheme="minorEastAsia"/>
          <w:b w:val="0"/>
          <w:lang w:eastAsia="zh-CN"/>
        </w:rPr>
      </w:pPr>
      <w:r>
        <w:rPr>
          <w:rFonts w:eastAsiaTheme="minorEastAsia"/>
          <w:b w:val="0"/>
          <w:lang w:eastAsia="zh-CN"/>
        </w:rPr>
        <w:t xml:space="preserve">Frequent TAUs would be triggered when the UE moves to those cells with </w:t>
      </w:r>
      <w:r w:rsidR="00086D49">
        <w:rPr>
          <w:rFonts w:eastAsiaTheme="minorEastAsia"/>
          <w:b w:val="0"/>
          <w:lang w:eastAsia="zh-CN"/>
        </w:rPr>
        <w:t xml:space="preserve">different </w:t>
      </w:r>
      <w:r>
        <w:rPr>
          <w:rFonts w:eastAsiaTheme="minorEastAsia"/>
          <w:b w:val="0"/>
          <w:lang w:eastAsia="zh-CN"/>
        </w:rPr>
        <w:t>multiple TAIs broadcast</w:t>
      </w:r>
      <w:r w:rsidR="00C63056">
        <w:rPr>
          <w:rFonts w:eastAsiaTheme="minorEastAsia"/>
          <w:b w:val="0"/>
          <w:lang w:eastAsia="zh-CN"/>
        </w:rPr>
        <w:t xml:space="preserve"> </w:t>
      </w:r>
      <w:r w:rsidR="00086D49">
        <w:rPr>
          <w:rFonts w:eastAsiaTheme="minorEastAsia"/>
          <w:b w:val="0"/>
          <w:lang w:eastAsia="zh-CN"/>
        </w:rPr>
        <w:t>from the previous camped cells</w:t>
      </w:r>
      <w:r>
        <w:rPr>
          <w:rFonts w:eastAsiaTheme="minorEastAsia"/>
          <w:b w:val="0"/>
          <w:lang w:eastAsia="zh-CN"/>
        </w:rPr>
        <w:t xml:space="preserve">. </w:t>
      </w:r>
    </w:p>
    <w:p w14:paraId="3D8FA70B" w14:textId="451144A4" w:rsidR="006F128A" w:rsidRPr="00F8192C" w:rsidRDefault="00DD6086" w:rsidP="00F8192C">
      <w:pPr>
        <w:pStyle w:val="Proposal"/>
        <w:numPr>
          <w:ilvl w:val="0"/>
          <w:numId w:val="33"/>
        </w:numPr>
        <w:spacing w:after="0"/>
        <w:rPr>
          <w:rFonts w:eastAsiaTheme="minorEastAsia"/>
          <w:b w:val="0"/>
          <w:lang w:eastAsia="zh-CN"/>
        </w:rPr>
      </w:pPr>
      <w:r w:rsidRPr="00F8192C">
        <w:rPr>
          <w:rFonts w:eastAsiaTheme="minorEastAsia"/>
          <w:b w:val="0"/>
          <w:lang w:eastAsia="zh-CN"/>
        </w:rPr>
        <w:t xml:space="preserve">For the mobility restriction list, it should further study whether the sets of secondary TAIs needed to be included, and considered as roaming and access restriction list. </w:t>
      </w:r>
    </w:p>
    <w:p w14:paraId="2D23EE00" w14:textId="43FFE379" w:rsidR="008431A2" w:rsidRDefault="00307766" w:rsidP="00EC362F">
      <w:pPr>
        <w:pStyle w:val="Proposal"/>
        <w:numPr>
          <w:ilvl w:val="0"/>
          <w:numId w:val="33"/>
        </w:numPr>
        <w:spacing w:after="0"/>
        <w:rPr>
          <w:rFonts w:eastAsiaTheme="minorEastAsia"/>
          <w:b w:val="0"/>
          <w:lang w:eastAsia="zh-CN"/>
        </w:rPr>
      </w:pPr>
      <w:r>
        <w:rPr>
          <w:rFonts w:eastAsiaTheme="minorEastAsia"/>
          <w:b w:val="0"/>
          <w:lang w:eastAsia="zh-CN"/>
        </w:rPr>
        <w:t xml:space="preserve">Starting from R17, the </w:t>
      </w:r>
      <w:r w:rsidR="003069CF" w:rsidRPr="00DD6086">
        <w:rPr>
          <w:rFonts w:eastAsiaTheme="minorEastAsia"/>
          <w:b w:val="0"/>
          <w:lang w:eastAsia="zh-CN"/>
        </w:rPr>
        <w:t>NSAG</w:t>
      </w:r>
      <w:r>
        <w:rPr>
          <w:rFonts w:eastAsiaTheme="minorEastAsia"/>
          <w:b w:val="0"/>
          <w:lang w:eastAsia="zh-CN"/>
        </w:rPr>
        <w:t xml:space="preserve"> is supported and exchanged over network nodes. Combined with the secondary </w:t>
      </w:r>
      <w:r w:rsidR="0001635F">
        <w:rPr>
          <w:rFonts w:eastAsiaTheme="minorEastAsia"/>
          <w:b w:val="0"/>
          <w:lang w:eastAsia="zh-CN"/>
        </w:rPr>
        <w:t xml:space="preserve">TAIs, </w:t>
      </w:r>
      <w:r w:rsidR="008431A2" w:rsidRPr="00DD6086">
        <w:rPr>
          <w:rFonts w:eastAsiaTheme="minorEastAsia"/>
          <w:b w:val="0"/>
          <w:lang w:eastAsia="zh-CN"/>
        </w:rPr>
        <w:t xml:space="preserve">it </w:t>
      </w:r>
      <w:r w:rsidR="005B5AB1">
        <w:rPr>
          <w:rFonts w:eastAsiaTheme="minorEastAsia"/>
          <w:b w:val="0"/>
          <w:lang w:eastAsia="zh-CN"/>
        </w:rPr>
        <w:t>becomes</w:t>
      </w:r>
      <w:r w:rsidR="003069CF" w:rsidRPr="00DD6086">
        <w:rPr>
          <w:rFonts w:eastAsiaTheme="minorEastAsia"/>
          <w:b w:val="0"/>
          <w:lang w:eastAsia="zh-CN"/>
        </w:rPr>
        <w:t xml:space="preserve"> more complicated </w:t>
      </w:r>
      <w:r w:rsidR="005B5AB1">
        <w:rPr>
          <w:rFonts w:eastAsiaTheme="minorEastAsia"/>
          <w:b w:val="0"/>
          <w:lang w:eastAsia="zh-CN"/>
        </w:rPr>
        <w:t xml:space="preserve">when </w:t>
      </w:r>
      <w:r w:rsidR="008431A2" w:rsidRPr="00DD6086">
        <w:rPr>
          <w:rFonts w:eastAsiaTheme="minorEastAsia"/>
          <w:b w:val="0"/>
          <w:lang w:eastAsia="zh-CN"/>
        </w:rPr>
        <w:t xml:space="preserve">OAM </w:t>
      </w:r>
      <w:r w:rsidR="005B5AB1">
        <w:rPr>
          <w:rFonts w:eastAsiaTheme="minorEastAsia"/>
          <w:b w:val="0"/>
          <w:lang w:eastAsia="zh-CN"/>
        </w:rPr>
        <w:t xml:space="preserve">based </w:t>
      </w:r>
      <w:r w:rsidR="00EC362F">
        <w:rPr>
          <w:rFonts w:eastAsiaTheme="minorEastAsia"/>
          <w:b w:val="0"/>
          <w:lang w:eastAsia="zh-CN"/>
        </w:rPr>
        <w:t>solution</w:t>
      </w:r>
      <w:r w:rsidR="005B5AB1">
        <w:rPr>
          <w:rFonts w:eastAsiaTheme="minorEastAsia"/>
          <w:b w:val="0"/>
          <w:lang w:eastAsia="zh-CN"/>
        </w:rPr>
        <w:t xml:space="preserve"> is selected </w:t>
      </w:r>
      <w:r w:rsidR="003069CF" w:rsidRPr="00DD6086">
        <w:rPr>
          <w:rFonts w:eastAsiaTheme="minorEastAsia"/>
          <w:b w:val="0"/>
          <w:lang w:eastAsia="zh-CN"/>
        </w:rPr>
        <w:t xml:space="preserve">to </w:t>
      </w:r>
      <w:r w:rsidR="008431A2" w:rsidRPr="00DD6086">
        <w:rPr>
          <w:rFonts w:eastAsiaTheme="minorEastAsia"/>
          <w:b w:val="0"/>
          <w:lang w:eastAsia="zh-CN"/>
        </w:rPr>
        <w:t>configure</w:t>
      </w:r>
      <w:r w:rsidR="00D829BD" w:rsidRPr="00DD6086">
        <w:rPr>
          <w:rFonts w:eastAsiaTheme="minorEastAsia"/>
          <w:b w:val="0"/>
          <w:lang w:eastAsia="zh-CN"/>
        </w:rPr>
        <w:t xml:space="preserve"> NSAG</w:t>
      </w:r>
      <w:r w:rsidR="009C6A26">
        <w:rPr>
          <w:rFonts w:eastAsiaTheme="minorEastAsia"/>
          <w:b w:val="0"/>
          <w:lang w:eastAsia="zh-CN"/>
        </w:rPr>
        <w:t xml:space="preserve">, or when the </w:t>
      </w:r>
      <w:proofErr w:type="spellStart"/>
      <w:r w:rsidR="009C6A26">
        <w:rPr>
          <w:rFonts w:eastAsiaTheme="minorEastAsia"/>
          <w:b w:val="0"/>
          <w:lang w:eastAsia="zh-CN"/>
        </w:rPr>
        <w:t>Xn</w:t>
      </w:r>
      <w:proofErr w:type="spellEnd"/>
      <w:r w:rsidR="009C6A26">
        <w:rPr>
          <w:rFonts w:eastAsiaTheme="minorEastAsia"/>
          <w:b w:val="0"/>
          <w:lang w:eastAsia="zh-CN"/>
        </w:rPr>
        <w:t xml:space="preserve"> based solution is taken,</w:t>
      </w:r>
      <w:r w:rsidR="00B214D3" w:rsidRPr="00DD6086">
        <w:rPr>
          <w:rFonts w:eastAsiaTheme="minorEastAsia"/>
          <w:b w:val="0"/>
          <w:lang w:eastAsia="zh-CN"/>
        </w:rPr>
        <w:t xml:space="preserve"> </w:t>
      </w:r>
      <w:r w:rsidR="00401AC3" w:rsidRPr="00DD6086">
        <w:rPr>
          <w:rFonts w:eastAsiaTheme="minorEastAsia"/>
          <w:b w:val="0"/>
          <w:lang w:eastAsia="zh-CN"/>
        </w:rPr>
        <w:t>the configuration will also increase burden for signalling</w:t>
      </w:r>
      <w:r w:rsidR="008431A2" w:rsidRPr="00DD6086">
        <w:rPr>
          <w:rFonts w:eastAsiaTheme="minorEastAsia"/>
          <w:b w:val="0"/>
          <w:lang w:eastAsia="zh-CN"/>
        </w:rPr>
        <w:t>.</w:t>
      </w:r>
    </w:p>
    <w:p w14:paraId="6278A6FC" w14:textId="6A409885" w:rsidR="00422A2F" w:rsidRPr="00DD6086" w:rsidRDefault="00625C46" w:rsidP="00422A2F">
      <w:pPr>
        <w:pStyle w:val="Proposal"/>
        <w:numPr>
          <w:ilvl w:val="0"/>
          <w:numId w:val="33"/>
        </w:numPr>
        <w:spacing w:after="0"/>
        <w:rPr>
          <w:rFonts w:eastAsiaTheme="minorEastAsia"/>
          <w:b w:val="0"/>
          <w:lang w:eastAsia="zh-CN"/>
        </w:rPr>
      </w:pPr>
      <w:r>
        <w:rPr>
          <w:rFonts w:eastAsiaTheme="minorEastAsia"/>
          <w:b w:val="0"/>
          <w:lang w:eastAsia="zh-CN"/>
        </w:rPr>
        <w:t>L</w:t>
      </w:r>
      <w:r w:rsidR="00EA0A65">
        <w:rPr>
          <w:rFonts w:eastAsiaTheme="minorEastAsia"/>
          <w:b w:val="0"/>
          <w:lang w:eastAsia="zh-CN"/>
        </w:rPr>
        <w:t>egacy UE</w:t>
      </w:r>
      <w:r w:rsidR="0052671E">
        <w:rPr>
          <w:rFonts w:eastAsiaTheme="minorEastAsia"/>
          <w:b w:val="0"/>
          <w:lang w:eastAsia="zh-CN"/>
        </w:rPr>
        <w:t xml:space="preserve"> </w:t>
      </w:r>
      <w:r w:rsidR="00730957">
        <w:rPr>
          <w:rFonts w:eastAsiaTheme="minorEastAsia"/>
          <w:b w:val="0"/>
          <w:lang w:eastAsia="zh-CN"/>
        </w:rPr>
        <w:t>may</w:t>
      </w:r>
      <w:r w:rsidR="0052671E">
        <w:rPr>
          <w:rFonts w:eastAsiaTheme="minorEastAsia"/>
          <w:b w:val="0"/>
          <w:lang w:eastAsia="zh-CN"/>
        </w:rPr>
        <w:t xml:space="preserve"> not support</w:t>
      </w:r>
      <w:r w:rsidR="00265F80">
        <w:rPr>
          <w:rFonts w:eastAsiaTheme="minorEastAsia"/>
          <w:b w:val="0"/>
          <w:lang w:eastAsia="zh-CN"/>
        </w:rPr>
        <w:t xml:space="preserve"> this new mechanism</w:t>
      </w:r>
      <w:r w:rsidR="00EA0A65">
        <w:rPr>
          <w:rFonts w:eastAsiaTheme="minorEastAsia"/>
          <w:b w:val="0"/>
          <w:lang w:eastAsia="zh-CN"/>
        </w:rPr>
        <w:t>.</w:t>
      </w:r>
    </w:p>
    <w:p w14:paraId="3BB2C747" w14:textId="77777777" w:rsidR="005C4CD5" w:rsidRDefault="005C4CD5" w:rsidP="008F01B5">
      <w:pPr>
        <w:pStyle w:val="Proposal"/>
        <w:spacing w:after="0"/>
        <w:rPr>
          <w:rFonts w:eastAsiaTheme="minorEastAsia"/>
          <w:b w:val="0"/>
          <w:lang w:eastAsia="zh-CN"/>
        </w:rPr>
      </w:pPr>
    </w:p>
    <w:p w14:paraId="51992E18" w14:textId="519988F9" w:rsidR="005C4CD5" w:rsidRPr="00CE3A6C" w:rsidRDefault="004E7415" w:rsidP="00CE3A6C">
      <w:pPr>
        <w:pStyle w:val="af9"/>
        <w:numPr>
          <w:ilvl w:val="0"/>
          <w:numId w:val="37"/>
        </w:numPr>
        <w:ind w:left="0" w:firstLine="0"/>
        <w:rPr>
          <w:rFonts w:eastAsia="MS Mincho"/>
          <w:b/>
          <w:bCs/>
        </w:rPr>
      </w:pPr>
      <w:r w:rsidRPr="00CE3A6C">
        <w:rPr>
          <w:rFonts w:eastAsia="MS Mincho"/>
          <w:b/>
          <w:bCs/>
        </w:rPr>
        <w:t xml:space="preserve">RAN3 replies that </w:t>
      </w:r>
      <w:r w:rsidR="00DB3BD0">
        <w:rPr>
          <w:rFonts w:eastAsia="MS Mincho"/>
          <w:b/>
          <w:bCs/>
        </w:rPr>
        <w:t xml:space="preserve">for </w:t>
      </w:r>
      <w:r w:rsidRPr="00CE3A6C">
        <w:rPr>
          <w:rFonts w:eastAsia="MS Mincho"/>
          <w:b/>
          <w:bCs/>
        </w:rPr>
        <w:t>solution</w:t>
      </w:r>
      <w:r w:rsidR="005C4CD5" w:rsidRPr="00CE3A6C">
        <w:rPr>
          <w:rFonts w:eastAsia="MS Mincho"/>
          <w:b/>
          <w:bCs/>
        </w:rPr>
        <w:t>#9</w:t>
      </w:r>
      <w:r w:rsidR="00DB3BD0">
        <w:rPr>
          <w:rFonts w:eastAsia="MS Mincho"/>
          <w:b/>
          <w:bCs/>
        </w:rPr>
        <w:t>, the secondary TAI broadcast is within RAN2 remit</w:t>
      </w:r>
      <w:r w:rsidR="00C475E8">
        <w:rPr>
          <w:rFonts w:eastAsia="MS Mincho"/>
          <w:b/>
          <w:bCs/>
        </w:rPr>
        <w:t>. RAN3 consider</w:t>
      </w:r>
      <w:r w:rsidR="009A1537">
        <w:rPr>
          <w:rFonts w:eastAsia="MS Mincho"/>
          <w:b/>
          <w:bCs/>
        </w:rPr>
        <w:t>s</w:t>
      </w:r>
      <w:r w:rsidR="00C475E8">
        <w:rPr>
          <w:rFonts w:eastAsia="MS Mincho"/>
          <w:b/>
          <w:bCs/>
        </w:rPr>
        <w:t xml:space="preserve"> it </w:t>
      </w:r>
      <w:r w:rsidR="009B1F1F">
        <w:rPr>
          <w:rFonts w:eastAsia="MS Mincho"/>
          <w:b/>
          <w:bCs/>
        </w:rPr>
        <w:t>as com</w:t>
      </w:r>
      <w:r w:rsidR="00C2776C" w:rsidRPr="00CE3A6C">
        <w:rPr>
          <w:rFonts w:eastAsia="MS Mincho"/>
          <w:b/>
          <w:bCs/>
        </w:rPr>
        <w:t xml:space="preserve">plicated solution, </w:t>
      </w:r>
      <w:r w:rsidR="002862CA" w:rsidRPr="00CE3A6C">
        <w:rPr>
          <w:rFonts w:eastAsia="MS Mincho"/>
          <w:b/>
          <w:bCs/>
        </w:rPr>
        <w:t xml:space="preserve">which not only </w:t>
      </w:r>
      <w:r w:rsidR="005C4CD5" w:rsidRPr="00CE3A6C">
        <w:rPr>
          <w:rFonts w:eastAsia="MS Mincho"/>
          <w:b/>
          <w:bCs/>
        </w:rPr>
        <w:t>cause</w:t>
      </w:r>
      <w:r w:rsidR="00EC362F" w:rsidRPr="00CE3A6C">
        <w:rPr>
          <w:rFonts w:eastAsia="MS Mincho"/>
          <w:b/>
          <w:bCs/>
        </w:rPr>
        <w:t>s</w:t>
      </w:r>
      <w:r w:rsidR="005C4CD5" w:rsidRPr="00CE3A6C">
        <w:rPr>
          <w:rFonts w:eastAsia="MS Mincho"/>
          <w:b/>
          <w:bCs/>
        </w:rPr>
        <w:t xml:space="preserve"> a huge amount of </w:t>
      </w:r>
      <w:r w:rsidR="00B63A4A">
        <w:rPr>
          <w:rFonts w:eastAsia="MS Mincho"/>
          <w:b/>
          <w:bCs/>
        </w:rPr>
        <w:t xml:space="preserve">network </w:t>
      </w:r>
      <w:r w:rsidR="005C4CD5" w:rsidRPr="00CE3A6C">
        <w:rPr>
          <w:rFonts w:eastAsia="MS Mincho"/>
          <w:b/>
          <w:bCs/>
        </w:rPr>
        <w:t>signalling overhead</w:t>
      </w:r>
      <w:r w:rsidR="002862CA" w:rsidRPr="00CE3A6C">
        <w:rPr>
          <w:rFonts w:eastAsia="MS Mincho"/>
          <w:b/>
          <w:bCs/>
        </w:rPr>
        <w:t xml:space="preserve">, but also a lot of remaining issues to be further </w:t>
      </w:r>
      <w:r w:rsidR="00C475E8">
        <w:rPr>
          <w:rFonts w:eastAsia="MS Mincho"/>
          <w:b/>
          <w:bCs/>
        </w:rPr>
        <w:t>addressed</w:t>
      </w:r>
      <w:r w:rsidR="005C4CD5" w:rsidRPr="00CE3A6C">
        <w:rPr>
          <w:rFonts w:eastAsia="MS Mincho"/>
          <w:b/>
          <w:bCs/>
        </w:rPr>
        <w:t>.</w:t>
      </w:r>
    </w:p>
    <w:p w14:paraId="0493226B" w14:textId="77777777" w:rsidR="008431A2" w:rsidRDefault="008431A2" w:rsidP="008F01B5">
      <w:pPr>
        <w:pStyle w:val="Proposal"/>
        <w:spacing w:after="0"/>
        <w:rPr>
          <w:rFonts w:eastAsiaTheme="minorEastAsia"/>
          <w:b w:val="0"/>
          <w:lang w:eastAsia="zh-CN"/>
        </w:rPr>
      </w:pPr>
    </w:p>
    <w:p w14:paraId="03917E75" w14:textId="49ABC0C7" w:rsidR="00063725" w:rsidRDefault="00EA66FB" w:rsidP="008F01B5">
      <w:pPr>
        <w:pStyle w:val="Proposal"/>
        <w:spacing w:after="0"/>
        <w:rPr>
          <w:rFonts w:eastAsiaTheme="minorEastAsia"/>
          <w:b w:val="0"/>
          <w:lang w:eastAsia="zh-CN"/>
        </w:rPr>
      </w:pPr>
      <w:r>
        <w:rPr>
          <w:rFonts w:eastAsiaTheme="minorEastAsia"/>
          <w:b w:val="0"/>
          <w:lang w:eastAsia="zh-CN"/>
        </w:rPr>
        <w:t>For question#2a</w:t>
      </w:r>
      <w:r>
        <w:rPr>
          <w:rFonts w:eastAsiaTheme="minorEastAsia" w:hint="eastAsia"/>
          <w:b w:val="0"/>
          <w:lang w:eastAsia="zh-CN"/>
        </w:rPr>
        <w:t>)</w:t>
      </w:r>
      <w:r>
        <w:rPr>
          <w:rFonts w:eastAsiaTheme="minorEastAsia"/>
          <w:b w:val="0"/>
          <w:lang w:eastAsia="zh-CN"/>
        </w:rPr>
        <w:t xml:space="preserve">, </w:t>
      </w:r>
      <w:r w:rsidR="0049606E">
        <w:rPr>
          <w:rFonts w:eastAsiaTheme="minorEastAsia"/>
          <w:b w:val="0"/>
          <w:lang w:eastAsia="zh-CN"/>
        </w:rPr>
        <w:t xml:space="preserve">the RAN impact is </w:t>
      </w:r>
      <w:r w:rsidR="001B50F3">
        <w:rPr>
          <w:rFonts w:eastAsiaTheme="minorEastAsia"/>
          <w:b w:val="0"/>
          <w:lang w:eastAsia="zh-CN"/>
        </w:rPr>
        <w:t>highlighted as follows</w:t>
      </w:r>
      <w:r w:rsidR="00D75D5A">
        <w:rPr>
          <w:rFonts w:eastAsiaTheme="minorEastAsia"/>
          <w:b w:val="0"/>
          <w:lang w:eastAsia="zh-CN"/>
        </w:rPr>
        <w:t xml:space="preserve"> as specified in </w:t>
      </w:r>
      <w:r w:rsidR="00485B9F">
        <w:rPr>
          <w:rFonts w:eastAsiaTheme="minorEastAsia"/>
          <w:b w:val="0"/>
          <w:lang w:eastAsia="zh-CN"/>
        </w:rPr>
        <w:t xml:space="preserve">TR </w:t>
      </w:r>
      <w:r w:rsidR="00D75D5A">
        <w:rPr>
          <w:rFonts w:eastAsiaTheme="minorEastAsia"/>
          <w:b w:val="0"/>
          <w:lang w:eastAsia="zh-CN"/>
        </w:rPr>
        <w:t>23.700-41</w:t>
      </w:r>
      <w:r w:rsidR="001B50F3">
        <w:rPr>
          <w:rFonts w:eastAsiaTheme="minorEastAsia"/>
          <w:b w:val="0"/>
          <w:lang w:eastAsia="zh-CN"/>
        </w:rPr>
        <w:t xml:space="preserve">. </w:t>
      </w:r>
    </w:p>
    <w:p w14:paraId="6654A8D2" w14:textId="245073BA" w:rsidR="001B50F3" w:rsidRPr="00971907" w:rsidRDefault="00D75D5A" w:rsidP="00485B9F">
      <w:pPr>
        <w:pStyle w:val="Proposal"/>
        <w:numPr>
          <w:ilvl w:val="0"/>
          <w:numId w:val="33"/>
        </w:numPr>
        <w:spacing w:after="0"/>
        <w:rPr>
          <w:rFonts w:eastAsiaTheme="minorEastAsia"/>
          <w:b w:val="0"/>
          <w:i/>
          <w:lang w:eastAsia="zh-CN"/>
        </w:rPr>
      </w:pPr>
      <w:r w:rsidRPr="00971907">
        <w:rPr>
          <w:rFonts w:eastAsiaTheme="minorEastAsia"/>
          <w:b w:val="0"/>
          <w:i/>
          <w:lang w:eastAsia="zh-CN"/>
        </w:rPr>
        <w:t>it is assumed that the AMF is informed about a slice availability on a per-cell basis from the NG-RAN.</w:t>
      </w:r>
    </w:p>
    <w:p w14:paraId="2C5FB545" w14:textId="77777777" w:rsidR="00063725" w:rsidRDefault="00063725" w:rsidP="008F01B5">
      <w:pPr>
        <w:pStyle w:val="Proposal"/>
        <w:spacing w:after="0"/>
        <w:rPr>
          <w:rFonts w:eastAsiaTheme="minorEastAsia"/>
          <w:b w:val="0"/>
          <w:lang w:eastAsia="zh-CN"/>
        </w:rPr>
      </w:pPr>
    </w:p>
    <w:p w14:paraId="6EE25B1D" w14:textId="57B0BB2B" w:rsidR="0074278E" w:rsidRDefault="002867BD" w:rsidP="008F01B5">
      <w:pPr>
        <w:pStyle w:val="Proposal"/>
        <w:spacing w:after="0"/>
        <w:rPr>
          <w:rFonts w:eastAsiaTheme="minorEastAsia"/>
          <w:b w:val="0"/>
          <w:lang w:eastAsia="zh-CN"/>
        </w:rPr>
      </w:pPr>
      <w:r>
        <w:rPr>
          <w:rFonts w:eastAsiaTheme="minorEastAsia"/>
          <w:b w:val="0"/>
          <w:lang w:eastAsia="zh-CN"/>
        </w:rPr>
        <w:t>T</w:t>
      </w:r>
      <w:r w:rsidR="0020775E">
        <w:rPr>
          <w:rFonts w:eastAsiaTheme="minorEastAsia"/>
          <w:b w:val="0"/>
          <w:lang w:eastAsia="zh-CN"/>
        </w:rPr>
        <w:t xml:space="preserve">his </w:t>
      </w:r>
      <w:r w:rsidR="008D0352">
        <w:rPr>
          <w:rFonts w:eastAsiaTheme="minorEastAsia"/>
          <w:b w:val="0"/>
          <w:lang w:eastAsia="zh-CN"/>
        </w:rPr>
        <w:t xml:space="preserve">solution </w:t>
      </w:r>
      <w:r w:rsidR="00A43C80">
        <w:rPr>
          <w:rFonts w:eastAsiaTheme="minorEastAsia"/>
          <w:b w:val="0"/>
          <w:lang w:eastAsia="zh-CN"/>
        </w:rPr>
        <w:t xml:space="preserve">requires </w:t>
      </w:r>
      <w:r w:rsidR="0069298A">
        <w:rPr>
          <w:rFonts w:eastAsiaTheme="minorEastAsia"/>
          <w:b w:val="0"/>
          <w:lang w:eastAsia="zh-CN"/>
        </w:rPr>
        <w:t>to report the per cell slice information to the AMF</w:t>
      </w:r>
      <w:r w:rsidR="007219D0">
        <w:rPr>
          <w:rFonts w:eastAsiaTheme="minorEastAsia"/>
          <w:b w:val="0"/>
          <w:lang w:eastAsia="zh-CN"/>
        </w:rPr>
        <w:t xml:space="preserve">. </w:t>
      </w:r>
      <w:r w:rsidR="006661A9">
        <w:rPr>
          <w:rFonts w:eastAsiaTheme="minorEastAsia"/>
          <w:b w:val="0"/>
          <w:lang w:eastAsia="zh-CN"/>
        </w:rPr>
        <w:t xml:space="preserve">Hence it </w:t>
      </w:r>
      <w:r w:rsidR="003246BD">
        <w:rPr>
          <w:rFonts w:eastAsiaTheme="minorEastAsia"/>
          <w:b w:val="0"/>
          <w:lang w:eastAsia="zh-CN"/>
        </w:rPr>
        <w:t xml:space="preserve">will </w:t>
      </w:r>
      <w:r w:rsidR="002E1222">
        <w:rPr>
          <w:rFonts w:eastAsiaTheme="minorEastAsia"/>
          <w:b w:val="0"/>
          <w:lang w:eastAsia="zh-CN"/>
        </w:rPr>
        <w:t xml:space="preserve">lead to </w:t>
      </w:r>
      <w:r w:rsidR="003246BD">
        <w:rPr>
          <w:rFonts w:eastAsiaTheme="minorEastAsia"/>
          <w:b w:val="0"/>
          <w:lang w:eastAsia="zh-CN"/>
        </w:rPr>
        <w:t>more</w:t>
      </w:r>
      <w:r w:rsidR="002B613E">
        <w:rPr>
          <w:rFonts w:eastAsiaTheme="minorEastAsia"/>
          <w:b w:val="0"/>
          <w:lang w:eastAsia="zh-CN"/>
        </w:rPr>
        <w:t xml:space="preserve"> signalling interaction</w:t>
      </w:r>
      <w:r w:rsidR="006661A9">
        <w:rPr>
          <w:rFonts w:eastAsiaTheme="minorEastAsia"/>
          <w:b w:val="0"/>
          <w:lang w:eastAsia="zh-CN"/>
        </w:rPr>
        <w:t>, a</w:t>
      </w:r>
      <w:r w:rsidR="003246BD">
        <w:rPr>
          <w:rFonts w:eastAsiaTheme="minorEastAsia"/>
          <w:b w:val="0"/>
          <w:lang w:eastAsia="zh-CN"/>
        </w:rPr>
        <w:t xml:space="preserve">nd </w:t>
      </w:r>
      <w:r w:rsidR="006661A9">
        <w:rPr>
          <w:rFonts w:eastAsiaTheme="minorEastAsia"/>
          <w:b w:val="0"/>
          <w:lang w:eastAsia="zh-CN"/>
        </w:rPr>
        <w:t xml:space="preserve">importantly it </w:t>
      </w:r>
      <w:r w:rsidR="003246BD">
        <w:rPr>
          <w:rFonts w:eastAsiaTheme="minorEastAsia"/>
          <w:b w:val="0"/>
          <w:lang w:eastAsia="zh-CN"/>
        </w:rPr>
        <w:t>break</w:t>
      </w:r>
      <w:r w:rsidR="006661A9">
        <w:rPr>
          <w:rFonts w:eastAsiaTheme="minorEastAsia"/>
          <w:b w:val="0"/>
          <w:lang w:eastAsia="zh-CN"/>
        </w:rPr>
        <w:t>s</w:t>
      </w:r>
      <w:r w:rsidR="003246BD">
        <w:rPr>
          <w:rFonts w:eastAsiaTheme="minorEastAsia"/>
          <w:b w:val="0"/>
          <w:lang w:eastAsia="zh-CN"/>
        </w:rPr>
        <w:t xml:space="preserve"> the </w:t>
      </w:r>
      <w:r w:rsidR="009D5931">
        <w:rPr>
          <w:rFonts w:eastAsiaTheme="minorEastAsia"/>
          <w:b w:val="0"/>
          <w:lang w:eastAsia="zh-CN"/>
        </w:rPr>
        <w:t>principle</w:t>
      </w:r>
      <w:r w:rsidR="003246BD">
        <w:rPr>
          <w:rFonts w:eastAsiaTheme="minorEastAsia"/>
          <w:b w:val="0"/>
          <w:lang w:eastAsia="zh-CN"/>
        </w:rPr>
        <w:t xml:space="preserve"> of </w:t>
      </w:r>
      <w:r w:rsidR="003246BD" w:rsidRPr="003246BD">
        <w:rPr>
          <w:rFonts w:eastAsiaTheme="minorEastAsia"/>
          <w:b w:val="0"/>
          <w:lang w:eastAsia="zh-CN"/>
        </w:rPr>
        <w:t>TA homogeneous deployment</w:t>
      </w:r>
      <w:r w:rsidR="003246BD">
        <w:rPr>
          <w:rFonts w:eastAsiaTheme="minorEastAsia"/>
          <w:b w:val="0"/>
          <w:lang w:eastAsia="zh-CN"/>
        </w:rPr>
        <w:t>.</w:t>
      </w:r>
      <w:r w:rsidR="007E0CF3">
        <w:rPr>
          <w:rFonts w:eastAsiaTheme="minorEastAsia"/>
          <w:b w:val="0"/>
          <w:lang w:eastAsia="zh-CN"/>
        </w:rPr>
        <w:t xml:space="preserve"> </w:t>
      </w:r>
      <w:r w:rsidR="00A536D3">
        <w:rPr>
          <w:rFonts w:eastAsiaTheme="minorEastAsia"/>
          <w:b w:val="0"/>
          <w:lang w:eastAsia="zh-CN"/>
        </w:rPr>
        <w:t>Further</w:t>
      </w:r>
      <w:r w:rsidR="007E0CF3">
        <w:rPr>
          <w:rFonts w:eastAsiaTheme="minorEastAsia"/>
          <w:b w:val="0"/>
          <w:lang w:eastAsia="zh-CN"/>
        </w:rPr>
        <w:t xml:space="preserve">, this solution is not very clear </w:t>
      </w:r>
      <w:r w:rsidR="00A536D3">
        <w:rPr>
          <w:rFonts w:eastAsiaTheme="minorEastAsia"/>
          <w:b w:val="0"/>
          <w:lang w:eastAsia="zh-CN"/>
        </w:rPr>
        <w:t xml:space="preserve">the additional RAN impact e.g. the temporary slices/validity time etc. </w:t>
      </w:r>
    </w:p>
    <w:p w14:paraId="3BBD7CEC" w14:textId="331ED8BB" w:rsidR="00895AE4" w:rsidRPr="003B343C" w:rsidRDefault="00895AE4" w:rsidP="008F01B5">
      <w:pPr>
        <w:pStyle w:val="Proposal"/>
        <w:spacing w:after="0"/>
        <w:rPr>
          <w:rFonts w:eastAsiaTheme="minorEastAsia"/>
          <w:b w:val="0"/>
          <w:lang w:eastAsia="zh-CN"/>
        </w:rPr>
      </w:pPr>
    </w:p>
    <w:p w14:paraId="72E673BD" w14:textId="06C6A50C" w:rsidR="00FB3575" w:rsidRPr="00BC724D" w:rsidRDefault="00791A49" w:rsidP="00BC724D">
      <w:pPr>
        <w:pStyle w:val="af9"/>
        <w:numPr>
          <w:ilvl w:val="0"/>
          <w:numId w:val="37"/>
        </w:numPr>
        <w:ind w:left="0" w:firstLine="0"/>
        <w:rPr>
          <w:rFonts w:eastAsia="MS Mincho"/>
          <w:b/>
          <w:bCs/>
        </w:rPr>
      </w:pPr>
      <w:r w:rsidRPr="00BC724D">
        <w:rPr>
          <w:rFonts w:eastAsia="MS Mincho"/>
          <w:b/>
          <w:bCs/>
        </w:rPr>
        <w:t xml:space="preserve">RAN3 replies that </w:t>
      </w:r>
      <w:r w:rsidR="002E1222" w:rsidRPr="00BC724D">
        <w:rPr>
          <w:rFonts w:eastAsia="MS Mincho"/>
          <w:b/>
          <w:bCs/>
        </w:rPr>
        <w:t xml:space="preserve">solution#11 and alike solutions breaks the </w:t>
      </w:r>
      <w:r w:rsidR="00FB3575" w:rsidRPr="00BC724D">
        <w:rPr>
          <w:rFonts w:eastAsia="MS Mincho"/>
          <w:b/>
          <w:bCs/>
        </w:rPr>
        <w:t>assumption of TA homogenous deployment</w:t>
      </w:r>
      <w:r w:rsidR="003E120A">
        <w:rPr>
          <w:rFonts w:eastAsia="MS Mincho"/>
          <w:b/>
          <w:bCs/>
        </w:rPr>
        <w:t xml:space="preserve">, which is not expected from RAN3 perspective. </w:t>
      </w:r>
    </w:p>
    <w:p w14:paraId="416D4664" w14:textId="77777777" w:rsidR="00FB3575" w:rsidRPr="00FB3575" w:rsidRDefault="00FB3575" w:rsidP="008F01B5">
      <w:pPr>
        <w:pStyle w:val="Proposal"/>
        <w:spacing w:after="0"/>
        <w:rPr>
          <w:rFonts w:eastAsiaTheme="minorEastAsia"/>
          <w:b w:val="0"/>
          <w:lang w:eastAsia="zh-CN"/>
        </w:rPr>
      </w:pPr>
    </w:p>
    <w:p w14:paraId="2DC12987" w14:textId="2765D9F6" w:rsidR="00A70DE0" w:rsidRDefault="00895AE4" w:rsidP="008F01B5">
      <w:pPr>
        <w:pStyle w:val="Proposal"/>
        <w:spacing w:after="0"/>
        <w:rPr>
          <w:rFonts w:eastAsiaTheme="minorEastAsia"/>
          <w:b w:val="0"/>
          <w:lang w:eastAsia="zh-CN"/>
        </w:rPr>
      </w:pPr>
      <w:r>
        <w:rPr>
          <w:rFonts w:eastAsiaTheme="minorEastAsia"/>
          <w:b w:val="0"/>
          <w:lang w:eastAsia="zh-CN"/>
        </w:rPr>
        <w:t>For question#2b),</w:t>
      </w:r>
      <w:r w:rsidR="00BA7D11">
        <w:rPr>
          <w:rFonts w:eastAsiaTheme="minorEastAsia"/>
          <w:b w:val="0"/>
          <w:lang w:eastAsia="zh-CN"/>
        </w:rPr>
        <w:t xml:space="preserve"> </w:t>
      </w:r>
      <w:r w:rsidR="005766B6">
        <w:rPr>
          <w:rFonts w:eastAsiaTheme="minorEastAsia"/>
          <w:b w:val="0"/>
          <w:lang w:eastAsia="zh-CN"/>
        </w:rPr>
        <w:t xml:space="preserve">this </w:t>
      </w:r>
      <w:r w:rsidR="00BA7D11">
        <w:rPr>
          <w:rFonts w:eastAsiaTheme="minorEastAsia"/>
          <w:b w:val="0"/>
          <w:lang w:eastAsia="zh-CN"/>
        </w:rPr>
        <w:t xml:space="preserve">solution </w:t>
      </w:r>
      <w:r w:rsidR="00DA5D74">
        <w:rPr>
          <w:rFonts w:eastAsiaTheme="minorEastAsia"/>
          <w:b w:val="0"/>
          <w:lang w:eastAsia="zh-CN"/>
        </w:rPr>
        <w:t xml:space="preserve">introduces the </w:t>
      </w:r>
      <w:r w:rsidR="001425A0">
        <w:rPr>
          <w:rFonts w:eastAsiaTheme="minorEastAsia"/>
          <w:b w:val="0"/>
          <w:lang w:eastAsia="zh-CN"/>
        </w:rPr>
        <w:t>c</w:t>
      </w:r>
      <w:r w:rsidR="001425A0" w:rsidRPr="001425A0">
        <w:rPr>
          <w:rFonts w:eastAsiaTheme="minorEastAsia"/>
          <w:b w:val="0"/>
          <w:lang w:eastAsia="zh-CN"/>
        </w:rPr>
        <w:t>onstrained Service Area for Network Slice (CSANS) with cell granularity per S-NSSAI</w:t>
      </w:r>
      <w:r w:rsidR="00036EA7">
        <w:rPr>
          <w:rFonts w:eastAsiaTheme="minorEastAsia"/>
          <w:b w:val="0"/>
          <w:lang w:eastAsia="zh-CN"/>
        </w:rPr>
        <w:t xml:space="preserve">.  It can be observed that this solution </w:t>
      </w:r>
      <w:r w:rsidR="00054B80">
        <w:rPr>
          <w:rFonts w:eastAsiaTheme="minorEastAsia"/>
          <w:b w:val="0"/>
          <w:lang w:eastAsia="zh-CN"/>
        </w:rPr>
        <w:t xml:space="preserve">nearly </w:t>
      </w:r>
      <w:r w:rsidR="00FC1FE0">
        <w:rPr>
          <w:rFonts w:eastAsiaTheme="minorEastAsia"/>
          <w:b w:val="0"/>
          <w:lang w:eastAsia="zh-CN"/>
        </w:rPr>
        <w:t xml:space="preserve">has </w:t>
      </w:r>
      <w:r w:rsidR="00450F0E">
        <w:rPr>
          <w:rFonts w:eastAsiaTheme="minorEastAsia"/>
          <w:b w:val="0"/>
          <w:lang w:eastAsia="zh-CN"/>
        </w:rPr>
        <w:t xml:space="preserve">no </w:t>
      </w:r>
      <w:r w:rsidR="00FD4398">
        <w:rPr>
          <w:rFonts w:eastAsiaTheme="minorEastAsia"/>
          <w:b w:val="0"/>
          <w:lang w:eastAsia="zh-CN"/>
        </w:rPr>
        <w:t>impact</w:t>
      </w:r>
      <w:r w:rsidR="009E1B65">
        <w:rPr>
          <w:rFonts w:eastAsiaTheme="minorEastAsia"/>
          <w:b w:val="0"/>
          <w:lang w:eastAsia="zh-CN"/>
        </w:rPr>
        <w:t>s</w:t>
      </w:r>
      <w:r w:rsidR="00FD4398">
        <w:rPr>
          <w:rFonts w:eastAsiaTheme="minorEastAsia"/>
          <w:b w:val="0"/>
          <w:lang w:eastAsia="zh-CN"/>
        </w:rPr>
        <w:t xml:space="preserve"> </w:t>
      </w:r>
      <w:r w:rsidR="000907E4">
        <w:rPr>
          <w:rFonts w:eastAsiaTheme="minorEastAsia"/>
          <w:b w:val="0"/>
          <w:lang w:eastAsia="zh-CN"/>
        </w:rPr>
        <w:t>on RAN</w:t>
      </w:r>
      <w:r w:rsidR="00645CE3">
        <w:rPr>
          <w:rFonts w:eastAsiaTheme="minorEastAsia"/>
          <w:b w:val="0"/>
          <w:lang w:eastAsia="zh-CN"/>
        </w:rPr>
        <w:t xml:space="preserve"> </w:t>
      </w:r>
      <w:r w:rsidR="00450F0E">
        <w:rPr>
          <w:rFonts w:eastAsiaTheme="minorEastAsia"/>
          <w:b w:val="0"/>
          <w:lang w:eastAsia="zh-CN"/>
        </w:rPr>
        <w:t>specification</w:t>
      </w:r>
      <w:r w:rsidR="00BB137C">
        <w:rPr>
          <w:rFonts w:eastAsiaTheme="minorEastAsia"/>
          <w:b w:val="0"/>
          <w:lang w:eastAsia="zh-CN"/>
        </w:rPr>
        <w:t>s</w:t>
      </w:r>
      <w:r w:rsidR="00450F0E">
        <w:rPr>
          <w:rFonts w:eastAsiaTheme="minorEastAsia"/>
          <w:b w:val="0"/>
          <w:lang w:eastAsia="zh-CN"/>
        </w:rPr>
        <w:t xml:space="preserve"> </w:t>
      </w:r>
      <w:r w:rsidR="00645CE3">
        <w:rPr>
          <w:rFonts w:eastAsiaTheme="minorEastAsia"/>
          <w:b w:val="0"/>
          <w:lang w:eastAsia="zh-CN"/>
        </w:rPr>
        <w:t>as</w:t>
      </w:r>
      <w:r w:rsidR="00BA7D11">
        <w:rPr>
          <w:rFonts w:eastAsiaTheme="minorEastAsia"/>
          <w:b w:val="0"/>
          <w:lang w:eastAsia="zh-CN"/>
        </w:rPr>
        <w:t xml:space="preserve"> it will not affect the existing network deployment and registration procedure.</w:t>
      </w:r>
      <w:r w:rsidR="00FF5DF9">
        <w:rPr>
          <w:rFonts w:eastAsiaTheme="minorEastAsia"/>
          <w:b w:val="0"/>
          <w:lang w:eastAsia="zh-CN"/>
        </w:rPr>
        <w:t xml:space="preserve"> The NG-RAN node is only responsible for maintaining the configuration of Constrained Service Area information offered by OAM and no </w:t>
      </w:r>
      <w:r w:rsidR="00AC5835">
        <w:rPr>
          <w:rFonts w:eastAsiaTheme="minorEastAsia"/>
          <w:b w:val="0"/>
          <w:lang w:eastAsia="zh-CN"/>
        </w:rPr>
        <w:t xml:space="preserve">signalling impact, e.g., no need to </w:t>
      </w:r>
      <w:r w:rsidR="00FF5DF9">
        <w:rPr>
          <w:rFonts w:eastAsiaTheme="minorEastAsia"/>
          <w:b w:val="0"/>
          <w:lang w:eastAsia="zh-CN"/>
        </w:rPr>
        <w:t>send this information to</w:t>
      </w:r>
      <w:r w:rsidR="00ED7701">
        <w:rPr>
          <w:rFonts w:eastAsiaTheme="minorEastAsia"/>
          <w:b w:val="0"/>
          <w:lang w:eastAsia="zh-CN"/>
        </w:rPr>
        <w:t xml:space="preserve"> the AMF</w:t>
      </w:r>
      <w:r w:rsidR="003066EB">
        <w:rPr>
          <w:rFonts w:eastAsiaTheme="minorEastAsia"/>
          <w:b w:val="0"/>
          <w:lang w:eastAsia="zh-CN"/>
        </w:rPr>
        <w:t xml:space="preserve"> etc</w:t>
      </w:r>
      <w:r w:rsidR="00ED7701">
        <w:rPr>
          <w:rFonts w:eastAsiaTheme="minorEastAsia"/>
          <w:b w:val="0"/>
          <w:lang w:eastAsia="zh-CN"/>
        </w:rPr>
        <w:t>.</w:t>
      </w:r>
      <w:r w:rsidR="00FF5DF9">
        <w:rPr>
          <w:rFonts w:eastAsiaTheme="minorEastAsia"/>
          <w:b w:val="0"/>
          <w:lang w:eastAsia="zh-CN"/>
        </w:rPr>
        <w:t xml:space="preserve"> </w:t>
      </w:r>
    </w:p>
    <w:p w14:paraId="468D4F4E" w14:textId="77777777" w:rsidR="003F5F8D" w:rsidRDefault="003F5F8D" w:rsidP="008F01B5">
      <w:pPr>
        <w:pStyle w:val="Proposal"/>
        <w:spacing w:after="0"/>
        <w:rPr>
          <w:rFonts w:eastAsiaTheme="minorEastAsia"/>
          <w:b w:val="0"/>
          <w:lang w:eastAsia="zh-CN"/>
        </w:rPr>
      </w:pPr>
    </w:p>
    <w:p w14:paraId="750B94BD" w14:textId="2C84D120" w:rsidR="009E532A" w:rsidRPr="002D075F" w:rsidRDefault="00FD4398" w:rsidP="002D075F">
      <w:pPr>
        <w:pStyle w:val="af9"/>
        <w:numPr>
          <w:ilvl w:val="0"/>
          <w:numId w:val="37"/>
        </w:numPr>
        <w:ind w:left="0" w:firstLine="0"/>
        <w:rPr>
          <w:rFonts w:eastAsia="MS Mincho"/>
          <w:b/>
          <w:bCs/>
        </w:rPr>
      </w:pPr>
      <w:bookmarkStart w:id="10" w:name="_Hlk110032684"/>
      <w:r w:rsidRPr="002D075F">
        <w:rPr>
          <w:rFonts w:eastAsia="MS Mincho"/>
          <w:b/>
          <w:bCs/>
        </w:rPr>
        <w:t>RAN3 replies</w:t>
      </w:r>
      <w:r w:rsidRPr="002D075F" w:rsidDel="00603508">
        <w:rPr>
          <w:rFonts w:eastAsia="MS Mincho"/>
          <w:b/>
          <w:bCs/>
        </w:rPr>
        <w:t xml:space="preserve"> </w:t>
      </w:r>
      <w:r w:rsidR="002D075F">
        <w:rPr>
          <w:rFonts w:eastAsia="MS Mincho"/>
          <w:b/>
          <w:bCs/>
        </w:rPr>
        <w:t xml:space="preserve">that </w:t>
      </w:r>
      <w:r w:rsidR="00603508" w:rsidRPr="002D075F">
        <w:rPr>
          <w:rFonts w:eastAsia="MS Mincho"/>
          <w:b/>
          <w:bCs/>
        </w:rPr>
        <w:t>s</w:t>
      </w:r>
      <w:r w:rsidR="008516A1" w:rsidRPr="002D075F">
        <w:rPr>
          <w:rFonts w:eastAsia="MS Mincho"/>
          <w:b/>
          <w:bCs/>
        </w:rPr>
        <w:t xml:space="preserve">olution#45 </w:t>
      </w:r>
      <w:r w:rsidR="004E2D89" w:rsidRPr="002D075F">
        <w:rPr>
          <w:rFonts w:eastAsia="MS Mincho"/>
          <w:b/>
          <w:bCs/>
        </w:rPr>
        <w:t xml:space="preserve">has </w:t>
      </w:r>
      <w:r w:rsidR="00263828">
        <w:rPr>
          <w:rFonts w:eastAsia="MS Mincho"/>
          <w:b/>
          <w:bCs/>
        </w:rPr>
        <w:t xml:space="preserve">no </w:t>
      </w:r>
      <w:r w:rsidR="00C52783">
        <w:rPr>
          <w:rFonts w:eastAsia="MS Mincho"/>
          <w:b/>
          <w:bCs/>
        </w:rPr>
        <w:t xml:space="preserve">signalling </w:t>
      </w:r>
      <w:r w:rsidR="004E2D89" w:rsidRPr="002D075F">
        <w:rPr>
          <w:rFonts w:eastAsia="MS Mincho"/>
          <w:b/>
          <w:bCs/>
        </w:rPr>
        <w:t>impact</w:t>
      </w:r>
      <w:r w:rsidR="009E1B65">
        <w:rPr>
          <w:rFonts w:eastAsia="MS Mincho"/>
          <w:b/>
          <w:bCs/>
        </w:rPr>
        <w:t>s</w:t>
      </w:r>
      <w:r w:rsidR="004E2D89" w:rsidRPr="002D075F">
        <w:rPr>
          <w:rFonts w:eastAsia="MS Mincho"/>
          <w:b/>
          <w:bCs/>
        </w:rPr>
        <w:t xml:space="preserve"> on RAN</w:t>
      </w:r>
      <w:r w:rsidR="00263828">
        <w:rPr>
          <w:rFonts w:eastAsia="MS Mincho"/>
          <w:b/>
          <w:bCs/>
        </w:rPr>
        <w:t xml:space="preserve"> specifications</w:t>
      </w:r>
      <w:r w:rsidR="004E2D89" w:rsidRPr="002D075F">
        <w:rPr>
          <w:rFonts w:eastAsia="MS Mincho"/>
          <w:b/>
          <w:bCs/>
        </w:rPr>
        <w:t xml:space="preserve">, </w:t>
      </w:r>
      <w:r w:rsidR="008516A1" w:rsidRPr="002D075F">
        <w:rPr>
          <w:rFonts w:eastAsia="MS Mincho"/>
          <w:b/>
          <w:bCs/>
        </w:rPr>
        <w:t xml:space="preserve">following the </w:t>
      </w:r>
      <w:r w:rsidR="00175116">
        <w:rPr>
          <w:rFonts w:eastAsia="MS Mincho"/>
          <w:b/>
          <w:bCs/>
        </w:rPr>
        <w:t>principle</w:t>
      </w:r>
      <w:r w:rsidR="00175116" w:rsidRPr="002D075F">
        <w:rPr>
          <w:rFonts w:eastAsia="MS Mincho"/>
          <w:b/>
          <w:bCs/>
        </w:rPr>
        <w:t xml:space="preserve"> </w:t>
      </w:r>
      <w:r w:rsidR="008516A1" w:rsidRPr="002D075F">
        <w:rPr>
          <w:rFonts w:eastAsia="MS Mincho"/>
          <w:b/>
          <w:bCs/>
        </w:rPr>
        <w:t>of TA homogenous deployment</w:t>
      </w:r>
      <w:r w:rsidR="004E2D89" w:rsidRPr="002D075F">
        <w:rPr>
          <w:rFonts w:eastAsia="MS Mincho"/>
          <w:b/>
          <w:bCs/>
        </w:rPr>
        <w:t>.</w:t>
      </w:r>
      <w:bookmarkEnd w:id="10"/>
      <w:r w:rsidR="009E532A" w:rsidRPr="002D075F">
        <w:rPr>
          <w:rFonts w:eastAsia="MS Mincho"/>
          <w:b/>
          <w:bCs/>
        </w:rPr>
        <w:t xml:space="preserve"> </w:t>
      </w:r>
    </w:p>
    <w:p w14:paraId="5501111C" w14:textId="77777777" w:rsidR="003069CF" w:rsidRDefault="003069CF" w:rsidP="003069CF">
      <w:pPr>
        <w:pStyle w:val="Proposal"/>
        <w:spacing w:after="0"/>
        <w:rPr>
          <w:rFonts w:eastAsiaTheme="minorEastAsia"/>
          <w:b w:val="0"/>
          <w:lang w:eastAsia="zh-CN"/>
        </w:rPr>
      </w:pPr>
    </w:p>
    <w:p w14:paraId="3EC82067" w14:textId="5FADC2A8" w:rsidR="00E13C4A" w:rsidRPr="00E13C4A" w:rsidRDefault="002C1A31" w:rsidP="00E13C4A">
      <w:pPr>
        <w:pStyle w:val="Proposal"/>
        <w:spacing w:after="0"/>
        <w:rPr>
          <w:rFonts w:eastAsiaTheme="minorEastAsia"/>
          <w:b w:val="0"/>
          <w:lang w:eastAsia="zh-CN"/>
        </w:rPr>
      </w:pPr>
      <w:r>
        <w:rPr>
          <w:rFonts w:eastAsiaTheme="minorEastAsia"/>
          <w:b w:val="0"/>
          <w:lang w:eastAsia="zh-CN"/>
        </w:rPr>
        <w:t xml:space="preserve">For question 3), </w:t>
      </w:r>
      <w:r w:rsidR="00436FAE">
        <w:rPr>
          <w:rFonts w:eastAsiaTheme="minorEastAsia"/>
          <w:b w:val="0"/>
          <w:lang w:eastAsia="zh-CN"/>
        </w:rPr>
        <w:t xml:space="preserve">firstly </w:t>
      </w:r>
      <w:r w:rsidR="00A2555D">
        <w:rPr>
          <w:rFonts w:eastAsiaTheme="minorEastAsia"/>
          <w:b w:val="0"/>
          <w:lang w:eastAsia="zh-CN"/>
        </w:rPr>
        <w:t xml:space="preserve">it is not clear </w:t>
      </w:r>
      <w:r w:rsidR="00436FAE">
        <w:rPr>
          <w:rFonts w:eastAsiaTheme="minorEastAsia"/>
          <w:b w:val="0"/>
          <w:lang w:eastAsia="zh-CN"/>
        </w:rPr>
        <w:t xml:space="preserve">whether solution#29 </w:t>
      </w:r>
      <w:r w:rsidR="001C5C3E">
        <w:rPr>
          <w:rFonts w:eastAsiaTheme="minorEastAsia"/>
          <w:b w:val="0"/>
          <w:lang w:eastAsia="zh-CN"/>
        </w:rPr>
        <w:t xml:space="preserve">can tackle </w:t>
      </w:r>
      <w:r w:rsidR="00436FAE">
        <w:rPr>
          <w:rFonts w:eastAsiaTheme="minorEastAsia"/>
          <w:b w:val="0"/>
          <w:lang w:eastAsia="zh-CN"/>
        </w:rPr>
        <w:t>with key issue#3</w:t>
      </w:r>
      <w:r w:rsidR="00874B48">
        <w:rPr>
          <w:rFonts w:eastAsiaTheme="minorEastAsia"/>
          <w:b w:val="0"/>
          <w:lang w:eastAsia="zh-CN"/>
        </w:rPr>
        <w:t xml:space="preserve"> as indicated above</w:t>
      </w:r>
      <w:r w:rsidR="00436FAE">
        <w:rPr>
          <w:rFonts w:eastAsiaTheme="minorEastAsia"/>
          <w:b w:val="0"/>
          <w:lang w:eastAsia="zh-CN"/>
        </w:rPr>
        <w:t>.</w:t>
      </w:r>
      <w:r w:rsidR="008365FB">
        <w:rPr>
          <w:rFonts w:eastAsiaTheme="minorEastAsia"/>
          <w:b w:val="0"/>
          <w:lang w:eastAsia="zh-CN"/>
        </w:rPr>
        <w:t xml:space="preserve"> </w:t>
      </w:r>
      <w:r w:rsidR="000A6B90">
        <w:rPr>
          <w:rFonts w:eastAsiaTheme="minorEastAsia"/>
          <w:b w:val="0"/>
          <w:lang w:eastAsia="zh-CN"/>
        </w:rPr>
        <w:t>Starting from R15</w:t>
      </w:r>
      <w:r w:rsidR="007610E9">
        <w:rPr>
          <w:rFonts w:eastAsiaTheme="minorEastAsia"/>
          <w:b w:val="0"/>
          <w:lang w:eastAsia="zh-CN"/>
        </w:rPr>
        <w:t xml:space="preserve">, </w:t>
      </w:r>
      <w:r w:rsidR="00E13C4A" w:rsidRPr="00E13C4A">
        <w:rPr>
          <w:rFonts w:eastAsiaTheme="minorEastAsia"/>
          <w:b w:val="0"/>
          <w:lang w:eastAsia="zh-CN"/>
        </w:rPr>
        <w:t>slice-aware handover mechanism is enabled by introducing S-NSSAI as part of the PDU session information</w:t>
      </w:r>
      <w:r w:rsidR="0091398C">
        <w:rPr>
          <w:rFonts w:eastAsiaTheme="minorEastAsia"/>
          <w:b w:val="0"/>
          <w:lang w:eastAsia="zh-CN"/>
        </w:rPr>
        <w:t xml:space="preserve"> as specified in TS 38.300</w:t>
      </w:r>
      <w:r w:rsidR="00E13C4A" w:rsidRPr="00E13C4A">
        <w:rPr>
          <w:rFonts w:eastAsiaTheme="minorEastAsia"/>
          <w:b w:val="0"/>
          <w:lang w:eastAsia="zh-CN"/>
        </w:rPr>
        <w:t xml:space="preserve">. So if the UE is performing handover execution, the target </w:t>
      </w:r>
      <w:r w:rsidR="00754329">
        <w:rPr>
          <w:rFonts w:eastAsiaTheme="minorEastAsia"/>
          <w:b w:val="0"/>
          <w:lang w:eastAsia="zh-CN"/>
        </w:rPr>
        <w:t>NG</w:t>
      </w:r>
      <w:r w:rsidR="00754329">
        <w:rPr>
          <w:rFonts w:eastAsiaTheme="minorEastAsia" w:hint="eastAsia"/>
          <w:b w:val="0"/>
          <w:lang w:eastAsia="zh-CN"/>
        </w:rPr>
        <w:t>-</w:t>
      </w:r>
      <w:r w:rsidR="009622A7">
        <w:rPr>
          <w:rFonts w:eastAsiaTheme="minorEastAsia"/>
          <w:b w:val="0"/>
          <w:lang w:eastAsia="zh-CN"/>
        </w:rPr>
        <w:t>RAN node</w:t>
      </w:r>
      <w:r w:rsidR="009622A7" w:rsidRPr="00E13C4A">
        <w:rPr>
          <w:rFonts w:eastAsiaTheme="minorEastAsia"/>
          <w:b w:val="0"/>
          <w:lang w:eastAsia="zh-CN"/>
        </w:rPr>
        <w:t xml:space="preserve"> </w:t>
      </w:r>
      <w:r w:rsidR="00E13C4A" w:rsidRPr="00E13C4A">
        <w:rPr>
          <w:rFonts w:eastAsiaTheme="minorEastAsia"/>
          <w:b w:val="0"/>
          <w:lang w:eastAsia="zh-CN"/>
        </w:rPr>
        <w:t>should determine lists of admitted and non-admitted PDU sessions based on S-NSSAI</w:t>
      </w:r>
      <w:r w:rsidR="00C31F35">
        <w:rPr>
          <w:rFonts w:eastAsiaTheme="minorEastAsia"/>
          <w:b w:val="0"/>
          <w:lang w:eastAsia="zh-CN"/>
        </w:rPr>
        <w:t xml:space="preserve">s </w:t>
      </w:r>
      <w:r w:rsidR="00E13C4A" w:rsidRPr="00E13C4A">
        <w:rPr>
          <w:rFonts w:eastAsiaTheme="minorEastAsia"/>
          <w:b w:val="0"/>
          <w:lang w:eastAsia="zh-CN"/>
        </w:rPr>
        <w:t>in existing PDU sessio</w:t>
      </w:r>
      <w:r w:rsidR="00F42761">
        <w:rPr>
          <w:rFonts w:eastAsiaTheme="minorEastAsia"/>
          <w:b w:val="0"/>
          <w:lang w:eastAsia="zh-CN"/>
        </w:rPr>
        <w:t>n</w:t>
      </w:r>
      <w:r w:rsidR="004D665F">
        <w:rPr>
          <w:rFonts w:eastAsiaTheme="minorEastAsia"/>
          <w:b w:val="0"/>
          <w:lang w:eastAsia="zh-CN"/>
        </w:rPr>
        <w:t>s</w:t>
      </w:r>
      <w:r w:rsidR="00E13C4A" w:rsidRPr="00E13C4A">
        <w:rPr>
          <w:rFonts w:eastAsiaTheme="minorEastAsia"/>
          <w:b w:val="0"/>
          <w:lang w:eastAsia="zh-CN"/>
        </w:rPr>
        <w:t xml:space="preserve"> and S-NSSAI</w:t>
      </w:r>
      <w:r w:rsidR="00F42761">
        <w:rPr>
          <w:rFonts w:eastAsiaTheme="minorEastAsia"/>
          <w:b w:val="0"/>
          <w:lang w:eastAsia="zh-CN"/>
        </w:rPr>
        <w:t xml:space="preserve">s </w:t>
      </w:r>
      <w:r w:rsidR="00E13C4A" w:rsidRPr="00E13C4A">
        <w:rPr>
          <w:rFonts w:eastAsiaTheme="minorEastAsia"/>
          <w:b w:val="0"/>
          <w:lang w:eastAsia="zh-CN"/>
        </w:rPr>
        <w:t xml:space="preserve">supported by itself. </w:t>
      </w:r>
    </w:p>
    <w:p w14:paraId="69A69AA6" w14:textId="6496E80F" w:rsidR="00A24D88" w:rsidRDefault="001E2C09" w:rsidP="00E13C4A">
      <w:pPr>
        <w:pStyle w:val="Proposal"/>
        <w:spacing w:after="0"/>
        <w:rPr>
          <w:rFonts w:eastAsiaTheme="minorEastAsia"/>
          <w:b w:val="0"/>
          <w:lang w:eastAsia="zh-CN"/>
        </w:rPr>
      </w:pPr>
      <w:r>
        <w:rPr>
          <w:rFonts w:eastAsiaTheme="minorEastAsia"/>
          <w:b w:val="0"/>
          <w:lang w:eastAsia="zh-CN"/>
        </w:rPr>
        <w:t xml:space="preserve">The </w:t>
      </w:r>
      <w:r w:rsidR="00A24D88">
        <w:rPr>
          <w:rFonts w:eastAsiaTheme="minorEastAsia"/>
          <w:b w:val="0"/>
          <w:lang w:eastAsia="zh-CN"/>
        </w:rPr>
        <w:t xml:space="preserve">solution#29 has </w:t>
      </w:r>
      <w:r w:rsidR="00D9180D">
        <w:rPr>
          <w:rFonts w:eastAsiaTheme="minorEastAsia"/>
          <w:b w:val="0"/>
          <w:lang w:eastAsia="zh-CN"/>
        </w:rPr>
        <w:t>the following impacts</w:t>
      </w:r>
      <w:r w:rsidR="00A24D88">
        <w:rPr>
          <w:rFonts w:eastAsiaTheme="minorEastAsia"/>
          <w:b w:val="0"/>
          <w:lang w:eastAsia="zh-CN"/>
        </w:rPr>
        <w:t xml:space="preserve"> </w:t>
      </w:r>
      <w:r w:rsidR="00D9180D">
        <w:rPr>
          <w:rFonts w:eastAsiaTheme="minorEastAsia"/>
          <w:b w:val="0"/>
          <w:lang w:eastAsia="zh-CN"/>
        </w:rPr>
        <w:t>compared with R15</w:t>
      </w:r>
      <w:r w:rsidR="00A24D88">
        <w:rPr>
          <w:rFonts w:eastAsiaTheme="minorEastAsia"/>
          <w:b w:val="0"/>
          <w:lang w:eastAsia="zh-CN"/>
        </w:rPr>
        <w:t>.</w:t>
      </w:r>
    </w:p>
    <w:p w14:paraId="042DFD73" w14:textId="1E0835A7" w:rsidR="003D7499" w:rsidRPr="00AA195C" w:rsidRDefault="006619B1" w:rsidP="006619B1">
      <w:pPr>
        <w:pStyle w:val="Proposal"/>
        <w:numPr>
          <w:ilvl w:val="0"/>
          <w:numId w:val="38"/>
        </w:numPr>
        <w:spacing w:after="0"/>
        <w:rPr>
          <w:rFonts w:eastAsiaTheme="minorEastAsia"/>
          <w:b w:val="0"/>
          <w:lang w:eastAsia="zh-CN"/>
        </w:rPr>
      </w:pPr>
      <w:r>
        <w:rPr>
          <w:rFonts w:eastAsiaTheme="minorEastAsia"/>
          <w:b w:val="0"/>
          <w:lang w:eastAsia="zh-CN"/>
        </w:rPr>
        <w:t xml:space="preserve">This solution requires to </w:t>
      </w:r>
      <w:r w:rsidRPr="006619B1">
        <w:rPr>
          <w:rFonts w:eastAsiaTheme="minorEastAsia"/>
          <w:b w:val="0"/>
          <w:lang w:eastAsia="zh-CN"/>
        </w:rPr>
        <w:t xml:space="preserve">trigger HO to a supporting TAI when </w:t>
      </w:r>
      <w:r w:rsidR="001055AD">
        <w:rPr>
          <w:rFonts w:eastAsiaTheme="minorEastAsia"/>
          <w:b w:val="0"/>
          <w:lang w:eastAsia="zh-CN"/>
        </w:rPr>
        <w:t xml:space="preserve">the </w:t>
      </w:r>
      <w:r w:rsidRPr="006619B1">
        <w:rPr>
          <w:rFonts w:eastAsiaTheme="minorEastAsia"/>
          <w:b w:val="0"/>
          <w:lang w:eastAsia="zh-CN"/>
        </w:rPr>
        <w:t xml:space="preserve">UE is using certain S-NSSAIs upon transition from </w:t>
      </w:r>
      <w:r w:rsidR="00590CED">
        <w:rPr>
          <w:rFonts w:eastAsiaTheme="minorEastAsia"/>
          <w:b w:val="0"/>
          <w:lang w:eastAsia="zh-CN"/>
        </w:rPr>
        <w:t>i</w:t>
      </w:r>
      <w:r w:rsidRPr="006619B1">
        <w:rPr>
          <w:rFonts w:eastAsiaTheme="minorEastAsia"/>
          <w:b w:val="0"/>
          <w:lang w:eastAsia="zh-CN"/>
        </w:rPr>
        <w:t>dle mode to connected mode upon SR.</w:t>
      </w:r>
      <w:r w:rsidR="00C22657">
        <w:rPr>
          <w:rFonts w:eastAsiaTheme="minorEastAsia"/>
          <w:b w:val="0"/>
          <w:lang w:eastAsia="zh-CN"/>
        </w:rPr>
        <w:t xml:space="preserve"> </w:t>
      </w:r>
      <w:r w:rsidR="004C6D25">
        <w:rPr>
          <w:rFonts w:eastAsiaTheme="minorEastAsia"/>
          <w:b w:val="0"/>
          <w:lang w:eastAsia="zh-CN"/>
        </w:rPr>
        <w:t xml:space="preserve">This is a big change to current handover procedure, since the handover can be triggered only when the </w:t>
      </w:r>
      <w:r w:rsidR="008226BC">
        <w:rPr>
          <w:rFonts w:eastAsiaTheme="minorEastAsia"/>
          <w:b w:val="0"/>
          <w:lang w:eastAsia="zh-CN"/>
        </w:rPr>
        <w:t>active PDU session are setup</w:t>
      </w:r>
      <w:r w:rsidR="003D7499">
        <w:rPr>
          <w:rFonts w:eastAsiaTheme="minorEastAsia"/>
          <w:b w:val="0"/>
          <w:lang w:eastAsia="zh-CN"/>
        </w:rPr>
        <w:t xml:space="preserve">. </w:t>
      </w:r>
      <w:r w:rsidR="00AA195C">
        <w:rPr>
          <w:rFonts w:eastAsiaTheme="minorEastAsia"/>
          <w:b w:val="0"/>
          <w:lang w:eastAsia="zh-CN"/>
        </w:rPr>
        <w:t xml:space="preserve">Note that the </w:t>
      </w:r>
      <w:r w:rsidR="00AA195C" w:rsidRPr="00956C8C">
        <w:rPr>
          <w:i/>
          <w:lang w:eastAsia="ja-JP"/>
        </w:rPr>
        <w:t xml:space="preserve">PDU Session Resources </w:t>
      </w:r>
      <w:proofErr w:type="gramStart"/>
      <w:r w:rsidR="00AA195C" w:rsidRPr="00956C8C">
        <w:rPr>
          <w:i/>
          <w:lang w:eastAsia="ja-JP"/>
        </w:rPr>
        <w:t>To</w:t>
      </w:r>
      <w:proofErr w:type="gramEnd"/>
      <w:r w:rsidR="00AA195C" w:rsidRPr="00956C8C">
        <w:rPr>
          <w:i/>
          <w:lang w:eastAsia="ja-JP"/>
        </w:rPr>
        <w:t xml:space="preserve"> </w:t>
      </w:r>
      <w:r w:rsidR="00AA195C" w:rsidRPr="00956C8C">
        <w:rPr>
          <w:rFonts w:eastAsia="MS Mincho"/>
          <w:i/>
          <w:lang w:eastAsia="ja-JP"/>
        </w:rPr>
        <w:t>B</w:t>
      </w:r>
      <w:r w:rsidR="00AA195C" w:rsidRPr="00956C8C">
        <w:rPr>
          <w:i/>
          <w:lang w:eastAsia="ja-JP"/>
        </w:rPr>
        <w:t>e Setup List</w:t>
      </w:r>
      <w:r w:rsidR="00AA195C">
        <w:rPr>
          <w:lang w:eastAsia="ja-JP"/>
        </w:rPr>
        <w:t xml:space="preserve"> </w:t>
      </w:r>
      <w:r w:rsidR="00AA195C" w:rsidRPr="00AA195C">
        <w:rPr>
          <w:b w:val="0"/>
          <w:lang w:eastAsia="ja-JP"/>
        </w:rPr>
        <w:t>is mandatory in the Handover R</w:t>
      </w:r>
      <w:r w:rsidR="00AA195C">
        <w:rPr>
          <w:b w:val="0"/>
          <w:lang w:eastAsia="ja-JP"/>
        </w:rPr>
        <w:t>e</w:t>
      </w:r>
      <w:r w:rsidR="00AA195C" w:rsidRPr="00AA195C">
        <w:rPr>
          <w:b w:val="0"/>
          <w:lang w:eastAsia="ja-JP"/>
        </w:rPr>
        <w:t xml:space="preserve">quest message. </w:t>
      </w:r>
    </w:p>
    <w:p w14:paraId="00E1EB63" w14:textId="07F0BEC3" w:rsidR="008226BC" w:rsidRDefault="0039252E" w:rsidP="00F8136A">
      <w:pPr>
        <w:pStyle w:val="Proposal"/>
        <w:numPr>
          <w:ilvl w:val="0"/>
          <w:numId w:val="38"/>
        </w:numPr>
        <w:spacing w:after="0"/>
        <w:rPr>
          <w:rFonts w:eastAsiaTheme="minorEastAsia"/>
          <w:b w:val="0"/>
          <w:lang w:eastAsia="zh-CN"/>
        </w:rPr>
      </w:pPr>
      <w:r>
        <w:rPr>
          <w:rFonts w:eastAsiaTheme="minorEastAsia"/>
          <w:b w:val="0"/>
          <w:lang w:eastAsia="zh-CN"/>
        </w:rPr>
        <w:t>This solution also need</w:t>
      </w:r>
      <w:r w:rsidR="00F077C3">
        <w:rPr>
          <w:rFonts w:eastAsiaTheme="minorEastAsia"/>
          <w:b w:val="0"/>
          <w:lang w:eastAsia="zh-CN"/>
        </w:rPr>
        <w:t>s</w:t>
      </w:r>
      <w:r>
        <w:rPr>
          <w:rFonts w:eastAsiaTheme="minorEastAsia"/>
          <w:b w:val="0"/>
          <w:lang w:eastAsia="zh-CN"/>
        </w:rPr>
        <w:t xml:space="preserve"> the NG-RAN to </w:t>
      </w:r>
      <w:r w:rsidRPr="0039252E">
        <w:rPr>
          <w:rFonts w:eastAsiaTheme="minorEastAsia"/>
          <w:b w:val="0"/>
          <w:lang w:eastAsia="zh-CN"/>
        </w:rPr>
        <w:t>determine which PDU sessions are activated or deactiva</w:t>
      </w:r>
      <w:r w:rsidR="00F077C3">
        <w:rPr>
          <w:rFonts w:eastAsiaTheme="minorEastAsia"/>
          <w:b w:val="0"/>
          <w:lang w:eastAsia="zh-CN"/>
        </w:rPr>
        <w:t>ted based on TAI where the UE camps in</w:t>
      </w:r>
      <w:r w:rsidRPr="0039252E">
        <w:rPr>
          <w:rFonts w:eastAsiaTheme="minorEastAsia"/>
          <w:b w:val="0"/>
          <w:lang w:eastAsia="zh-CN"/>
        </w:rPr>
        <w:t>.</w:t>
      </w:r>
      <w:r>
        <w:rPr>
          <w:rFonts w:eastAsiaTheme="minorEastAsia"/>
          <w:b w:val="0"/>
          <w:lang w:eastAsia="zh-CN"/>
        </w:rPr>
        <w:t xml:space="preserve"> </w:t>
      </w:r>
      <w:r w:rsidR="00462B19">
        <w:rPr>
          <w:rFonts w:eastAsiaTheme="minorEastAsia"/>
          <w:b w:val="0"/>
          <w:lang w:eastAsia="zh-CN"/>
        </w:rPr>
        <w:t xml:space="preserve">Currently the NG-RAN is transparent to the </w:t>
      </w:r>
      <w:r w:rsidR="00127BC0">
        <w:rPr>
          <w:rFonts w:eastAsiaTheme="minorEastAsia"/>
          <w:b w:val="0"/>
          <w:lang w:eastAsia="zh-CN"/>
        </w:rPr>
        <w:t xml:space="preserve">activation/deactivation PDU session </w:t>
      </w:r>
      <w:r w:rsidR="003B2458">
        <w:rPr>
          <w:rFonts w:eastAsiaTheme="minorEastAsia"/>
          <w:b w:val="0"/>
          <w:lang w:eastAsia="zh-CN"/>
        </w:rPr>
        <w:t xml:space="preserve">which is mainly remit of the CN. </w:t>
      </w:r>
      <w:r w:rsidR="003D3A1A">
        <w:rPr>
          <w:rFonts w:eastAsiaTheme="minorEastAsia"/>
          <w:b w:val="0"/>
          <w:lang w:eastAsia="zh-CN"/>
        </w:rPr>
        <w:t>Then this action requires to change t</w:t>
      </w:r>
      <w:r w:rsidR="000D6878">
        <w:rPr>
          <w:rFonts w:eastAsiaTheme="minorEastAsia"/>
          <w:b w:val="0"/>
          <w:lang w:eastAsia="zh-CN"/>
        </w:rPr>
        <w:t>h</w:t>
      </w:r>
      <w:r w:rsidR="001D62B7">
        <w:rPr>
          <w:rFonts w:eastAsiaTheme="minorEastAsia"/>
          <w:b w:val="0"/>
          <w:lang w:eastAsia="zh-CN"/>
        </w:rPr>
        <w:t xml:space="preserve">e NG-RAN node behaviour </w:t>
      </w:r>
      <w:r w:rsidR="003D3A1A">
        <w:rPr>
          <w:rFonts w:eastAsiaTheme="minorEastAsia"/>
          <w:b w:val="0"/>
          <w:lang w:eastAsia="zh-CN"/>
        </w:rPr>
        <w:t>for</w:t>
      </w:r>
      <w:r w:rsidR="00E2491B">
        <w:rPr>
          <w:rFonts w:eastAsiaTheme="minorEastAsia"/>
          <w:b w:val="0"/>
          <w:lang w:eastAsia="zh-CN"/>
        </w:rPr>
        <w:t xml:space="preserve"> </w:t>
      </w:r>
      <w:r w:rsidR="0094359A">
        <w:rPr>
          <w:rFonts w:eastAsiaTheme="minorEastAsia"/>
          <w:b w:val="0"/>
          <w:lang w:eastAsia="zh-CN"/>
        </w:rPr>
        <w:t xml:space="preserve">PDU session </w:t>
      </w:r>
      <w:r w:rsidR="003D3A1A">
        <w:rPr>
          <w:rFonts w:eastAsiaTheme="minorEastAsia"/>
          <w:b w:val="0"/>
          <w:lang w:eastAsia="zh-CN"/>
        </w:rPr>
        <w:t>setup/modify etc</w:t>
      </w:r>
      <w:r w:rsidR="0094359A">
        <w:rPr>
          <w:rFonts w:eastAsiaTheme="minorEastAsia"/>
          <w:b w:val="0"/>
          <w:lang w:eastAsia="zh-CN"/>
        </w:rPr>
        <w:t xml:space="preserve">. </w:t>
      </w:r>
      <w:r w:rsidR="000D6878">
        <w:rPr>
          <w:rFonts w:eastAsiaTheme="minorEastAsia"/>
          <w:b w:val="0"/>
          <w:lang w:eastAsia="zh-CN"/>
        </w:rPr>
        <w:t xml:space="preserve"> </w:t>
      </w:r>
    </w:p>
    <w:p w14:paraId="2E9D2995" w14:textId="77777777" w:rsidR="00276EA9" w:rsidRPr="00E13C4A" w:rsidRDefault="00276EA9" w:rsidP="00E13C4A">
      <w:pPr>
        <w:pStyle w:val="Proposal"/>
        <w:spacing w:after="0"/>
        <w:rPr>
          <w:rFonts w:eastAsiaTheme="minorEastAsia"/>
          <w:b w:val="0"/>
          <w:lang w:eastAsia="zh-CN"/>
        </w:rPr>
      </w:pPr>
    </w:p>
    <w:p w14:paraId="081EA203" w14:textId="335D6D53" w:rsidR="00135386" w:rsidRPr="00276EA9" w:rsidRDefault="002C1A31" w:rsidP="00BD0AFA">
      <w:pPr>
        <w:numPr>
          <w:ilvl w:val="0"/>
          <w:numId w:val="37"/>
        </w:numPr>
        <w:ind w:left="0" w:firstLine="0"/>
        <w:rPr>
          <w:rFonts w:eastAsia="MS Mincho"/>
          <w:b/>
          <w:bCs/>
        </w:rPr>
      </w:pPr>
      <w:bookmarkStart w:id="11" w:name="_Hlk114415104"/>
      <w:r>
        <w:rPr>
          <w:rFonts w:eastAsia="MS Mincho"/>
          <w:b/>
          <w:bCs/>
        </w:rPr>
        <w:t>RAN3 replies that s</w:t>
      </w:r>
      <w:r w:rsidR="008B05D4" w:rsidRPr="00135386">
        <w:rPr>
          <w:rFonts w:eastAsia="MS Mincho"/>
          <w:b/>
          <w:bCs/>
        </w:rPr>
        <w:t xml:space="preserve">olution#29 has great </w:t>
      </w:r>
      <w:r w:rsidR="00EA104F">
        <w:rPr>
          <w:rFonts w:eastAsia="MS Mincho"/>
          <w:b/>
          <w:bCs/>
        </w:rPr>
        <w:t xml:space="preserve">RAN impacts on the state transition and </w:t>
      </w:r>
      <w:r w:rsidR="008B05D4" w:rsidRPr="00135386">
        <w:rPr>
          <w:rFonts w:eastAsia="MS Mincho"/>
          <w:b/>
          <w:bCs/>
        </w:rPr>
        <w:t>handover</w:t>
      </w:r>
      <w:r w:rsidR="00EA104F">
        <w:rPr>
          <w:rFonts w:eastAsia="MS Mincho"/>
          <w:b/>
          <w:bCs/>
        </w:rPr>
        <w:t xml:space="preserve"> procedure</w:t>
      </w:r>
      <w:r w:rsidR="00E66B23">
        <w:rPr>
          <w:rFonts w:eastAsia="MS Mincho"/>
          <w:b/>
          <w:bCs/>
        </w:rPr>
        <w:t>, and RAN3 consider</w:t>
      </w:r>
      <w:r w:rsidR="00A01421">
        <w:rPr>
          <w:rFonts w:eastAsia="MS Mincho"/>
          <w:b/>
          <w:bCs/>
        </w:rPr>
        <w:t>s</w:t>
      </w:r>
      <w:r w:rsidR="00E13C4A" w:rsidRPr="00135386">
        <w:rPr>
          <w:rFonts w:eastAsia="MS Mincho"/>
          <w:b/>
          <w:bCs/>
        </w:rPr>
        <w:t xml:space="preserve"> </w:t>
      </w:r>
      <w:bookmarkEnd w:id="11"/>
      <w:r w:rsidR="00E66B23">
        <w:rPr>
          <w:rFonts w:eastAsia="MS Mincho"/>
          <w:b/>
          <w:bCs/>
        </w:rPr>
        <w:t xml:space="preserve">this </w:t>
      </w:r>
      <w:r w:rsidR="005D3712">
        <w:rPr>
          <w:rFonts w:eastAsia="MS Mincho"/>
          <w:b/>
          <w:bCs/>
        </w:rPr>
        <w:t xml:space="preserve">change </w:t>
      </w:r>
      <w:r w:rsidR="00E66B23">
        <w:rPr>
          <w:rFonts w:eastAsia="MS Mincho"/>
          <w:b/>
          <w:bCs/>
        </w:rPr>
        <w:t>should be avoided</w:t>
      </w:r>
      <w:r w:rsidR="00B214CC">
        <w:rPr>
          <w:rFonts w:eastAsia="MS Mincho"/>
          <w:b/>
          <w:bCs/>
        </w:rPr>
        <w:t xml:space="preserve">. </w:t>
      </w:r>
      <w:r w:rsidR="00E66B23">
        <w:rPr>
          <w:rFonts w:eastAsia="MS Mincho"/>
          <w:b/>
          <w:bCs/>
        </w:rPr>
        <w:t xml:space="preserve"> </w:t>
      </w:r>
    </w:p>
    <w:bookmarkEnd w:id="8"/>
    <w:bookmarkEnd w:id="9"/>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5F6681C" w14:textId="592C69ED" w:rsidR="004F3E20" w:rsidRDefault="00185A40" w:rsidP="004F3E20">
      <w:pPr>
        <w:rPr>
          <w:lang w:eastAsia="zh-CN"/>
        </w:rPr>
      </w:pPr>
      <w:r>
        <w:rPr>
          <w:lang w:eastAsia="zh-CN"/>
        </w:rPr>
        <w:t xml:space="preserve">Based on the discussion in this paper, we propose </w:t>
      </w:r>
      <w:r w:rsidR="00FF7198">
        <w:rPr>
          <w:lang w:eastAsia="zh-CN"/>
        </w:rPr>
        <w:t>the following</w:t>
      </w:r>
      <w:r>
        <w:rPr>
          <w:lang w:eastAsia="zh-CN"/>
        </w:rPr>
        <w:t>:</w:t>
      </w:r>
    </w:p>
    <w:p w14:paraId="5658D5EB" w14:textId="77777777" w:rsidR="006E5DCB" w:rsidRDefault="006E5DCB" w:rsidP="00E238C4">
      <w:pPr>
        <w:pStyle w:val="af9"/>
        <w:numPr>
          <w:ilvl w:val="0"/>
          <w:numId w:val="39"/>
        </w:numPr>
        <w:ind w:left="0" w:firstLine="0"/>
        <w:rPr>
          <w:rFonts w:eastAsia="MS Mincho"/>
          <w:b/>
          <w:bCs/>
        </w:rPr>
      </w:pPr>
      <w:bookmarkStart w:id="12" w:name="OLE_LINK241"/>
      <w:bookmarkStart w:id="13" w:name="OLE_LINK242"/>
      <w:r w:rsidRPr="00CE3A6C">
        <w:rPr>
          <w:rFonts w:eastAsia="MS Mincho"/>
          <w:b/>
          <w:bCs/>
        </w:rPr>
        <w:lastRenderedPageBreak/>
        <w:t xml:space="preserve">RAN3 replies that </w:t>
      </w:r>
      <w:r>
        <w:rPr>
          <w:rFonts w:eastAsia="MS Mincho"/>
          <w:b/>
          <w:bCs/>
        </w:rPr>
        <w:t xml:space="preserve">for </w:t>
      </w:r>
      <w:r w:rsidRPr="00CE3A6C">
        <w:rPr>
          <w:rFonts w:eastAsia="MS Mincho"/>
          <w:b/>
          <w:bCs/>
        </w:rPr>
        <w:t>solution#9</w:t>
      </w:r>
      <w:r>
        <w:rPr>
          <w:rFonts w:eastAsia="MS Mincho"/>
          <w:b/>
          <w:bCs/>
        </w:rPr>
        <w:t>, the secondary TAI broadcast is within RAN2 remit. RAN3 considers it as com</w:t>
      </w:r>
      <w:r w:rsidRPr="00CE3A6C">
        <w:rPr>
          <w:rFonts w:eastAsia="MS Mincho"/>
          <w:b/>
          <w:bCs/>
        </w:rPr>
        <w:t xml:space="preserve">plicated solution, which not only causes a huge amount of </w:t>
      </w:r>
      <w:r>
        <w:rPr>
          <w:rFonts w:eastAsia="MS Mincho"/>
          <w:b/>
          <w:bCs/>
        </w:rPr>
        <w:t xml:space="preserve">network </w:t>
      </w:r>
      <w:r w:rsidRPr="00CE3A6C">
        <w:rPr>
          <w:rFonts w:eastAsia="MS Mincho"/>
          <w:b/>
          <w:bCs/>
        </w:rPr>
        <w:t xml:space="preserve">signalling overhead, but also a lot of remaining issues to be further </w:t>
      </w:r>
      <w:r>
        <w:rPr>
          <w:rFonts w:eastAsia="MS Mincho"/>
          <w:b/>
          <w:bCs/>
        </w:rPr>
        <w:t>addressed</w:t>
      </w:r>
      <w:r w:rsidRPr="00CE3A6C">
        <w:rPr>
          <w:rFonts w:eastAsia="MS Mincho"/>
          <w:b/>
          <w:bCs/>
        </w:rPr>
        <w:t>.</w:t>
      </w:r>
    </w:p>
    <w:p w14:paraId="77577F9D" w14:textId="77777777" w:rsidR="00D378F4" w:rsidRPr="00CE3A6C" w:rsidRDefault="00D378F4" w:rsidP="00D378F4">
      <w:pPr>
        <w:pStyle w:val="af9"/>
        <w:ind w:left="0"/>
        <w:rPr>
          <w:rFonts w:eastAsia="MS Mincho"/>
          <w:b/>
          <w:bCs/>
        </w:rPr>
      </w:pPr>
    </w:p>
    <w:p w14:paraId="6E11D7FA" w14:textId="5E1AB29C" w:rsidR="00D378F4" w:rsidRPr="00D378F4" w:rsidRDefault="006E5DCB" w:rsidP="00D378F4">
      <w:pPr>
        <w:pStyle w:val="af9"/>
        <w:numPr>
          <w:ilvl w:val="0"/>
          <w:numId w:val="39"/>
        </w:numPr>
        <w:ind w:left="0" w:firstLine="0"/>
        <w:rPr>
          <w:rFonts w:eastAsia="MS Mincho" w:hint="eastAsia"/>
          <w:b/>
          <w:bCs/>
        </w:rPr>
      </w:pPr>
      <w:r w:rsidRPr="00BC724D">
        <w:rPr>
          <w:rFonts w:eastAsia="MS Mincho"/>
          <w:b/>
          <w:bCs/>
        </w:rPr>
        <w:t xml:space="preserve">RAN3 replies that solution#11 and alike solutions breaks the assumption of TA homogenous </w:t>
      </w:r>
      <w:bookmarkStart w:id="14" w:name="_GoBack"/>
      <w:bookmarkEnd w:id="14"/>
      <w:r w:rsidRPr="00BC724D">
        <w:rPr>
          <w:rFonts w:eastAsia="MS Mincho"/>
          <w:b/>
          <w:bCs/>
        </w:rPr>
        <w:t>deployment</w:t>
      </w:r>
      <w:r>
        <w:rPr>
          <w:rFonts w:eastAsia="MS Mincho"/>
          <w:b/>
          <w:bCs/>
        </w:rPr>
        <w:t xml:space="preserve">, which is not expected from RAN3 perspective. </w:t>
      </w:r>
    </w:p>
    <w:p w14:paraId="72C797A7" w14:textId="77777777" w:rsidR="00D378F4" w:rsidRPr="00BC724D" w:rsidRDefault="00D378F4" w:rsidP="00D378F4">
      <w:pPr>
        <w:pStyle w:val="af9"/>
        <w:ind w:left="0"/>
        <w:rPr>
          <w:rFonts w:eastAsia="MS Mincho"/>
          <w:b/>
          <w:bCs/>
        </w:rPr>
      </w:pPr>
    </w:p>
    <w:p w14:paraId="1EAEFCC6" w14:textId="77777777" w:rsidR="00E238C4" w:rsidRDefault="006E5DCB" w:rsidP="004E24E5">
      <w:pPr>
        <w:pStyle w:val="af9"/>
        <w:numPr>
          <w:ilvl w:val="0"/>
          <w:numId w:val="39"/>
        </w:numPr>
        <w:ind w:left="0" w:firstLine="0"/>
        <w:rPr>
          <w:rFonts w:eastAsia="MS Mincho"/>
          <w:b/>
          <w:bCs/>
        </w:rPr>
      </w:pPr>
      <w:r w:rsidRPr="00E238C4">
        <w:rPr>
          <w:rFonts w:eastAsia="MS Mincho"/>
          <w:b/>
          <w:bCs/>
        </w:rPr>
        <w:t>RAN3 replies</w:t>
      </w:r>
      <w:r w:rsidRPr="00E238C4" w:rsidDel="00603508">
        <w:rPr>
          <w:rFonts w:eastAsia="MS Mincho"/>
          <w:b/>
          <w:bCs/>
        </w:rPr>
        <w:t xml:space="preserve"> </w:t>
      </w:r>
      <w:r w:rsidRPr="00E238C4">
        <w:rPr>
          <w:rFonts w:eastAsia="MS Mincho"/>
          <w:b/>
          <w:bCs/>
        </w:rPr>
        <w:t xml:space="preserve">that solution#45 has no signalling impacts on RAN specifications, following the principle of TA homogenous deployment. </w:t>
      </w:r>
    </w:p>
    <w:p w14:paraId="34D320B1" w14:textId="77777777" w:rsidR="00D378F4" w:rsidRDefault="00D378F4" w:rsidP="00D378F4">
      <w:pPr>
        <w:pStyle w:val="af9"/>
        <w:ind w:left="0"/>
        <w:rPr>
          <w:rFonts w:eastAsia="MS Mincho"/>
          <w:b/>
          <w:bCs/>
        </w:rPr>
      </w:pPr>
    </w:p>
    <w:p w14:paraId="3538A2D8" w14:textId="3A240AA7" w:rsidR="006E5DCB" w:rsidRPr="00E238C4" w:rsidRDefault="006E5DCB" w:rsidP="004E24E5">
      <w:pPr>
        <w:pStyle w:val="af9"/>
        <w:numPr>
          <w:ilvl w:val="0"/>
          <w:numId w:val="39"/>
        </w:numPr>
        <w:ind w:left="0" w:firstLine="0"/>
        <w:rPr>
          <w:rFonts w:eastAsia="MS Mincho"/>
          <w:b/>
          <w:bCs/>
        </w:rPr>
      </w:pPr>
      <w:r w:rsidRPr="00E238C4">
        <w:rPr>
          <w:rFonts w:eastAsia="MS Mincho"/>
          <w:b/>
          <w:bCs/>
        </w:rPr>
        <w:t xml:space="preserve">RAN3 replies that solution#29 has great RAN impacts on the state transition and handover procedure, and RAN3 considers this change should be avoided.  </w:t>
      </w:r>
    </w:p>
    <w:p w14:paraId="3F1EF864" w14:textId="646D54DD" w:rsidR="0001565F" w:rsidRPr="007D3E81" w:rsidRDefault="00BE04F6" w:rsidP="0013204A">
      <w:pPr>
        <w:pStyle w:val="10"/>
      </w:pPr>
      <w:r>
        <w:t>4</w:t>
      </w:r>
      <w:r w:rsidR="005456E5">
        <w:t xml:space="preserve">. </w:t>
      </w:r>
      <w:r w:rsidR="0001565F" w:rsidRPr="007D3E81">
        <w:t>Reference</w:t>
      </w:r>
    </w:p>
    <w:p w14:paraId="4A3EA83A" w14:textId="72B9F5C1" w:rsidR="00F13AE3" w:rsidRDefault="00687A7A" w:rsidP="00687A7A">
      <w:pPr>
        <w:numPr>
          <w:ilvl w:val="0"/>
          <w:numId w:val="9"/>
        </w:numPr>
      </w:pPr>
      <w:bookmarkStart w:id="15" w:name="_Ref114217910"/>
      <w:bookmarkEnd w:id="0"/>
      <w:bookmarkEnd w:id="12"/>
      <w:bookmarkEnd w:id="13"/>
      <w:r w:rsidRPr="00687A7A">
        <w:t>S2-2207435, LS Out on RAN dependency of FS_eNS_Ph3</w:t>
      </w:r>
      <w:bookmarkEnd w:id="15"/>
      <w:r w:rsidR="00CD6B43">
        <w:t>, SA2</w:t>
      </w:r>
    </w:p>
    <w:p w14:paraId="1A1B244D" w14:textId="656E989F" w:rsidR="00DD18FF" w:rsidRDefault="00DF6793" w:rsidP="00687A7A">
      <w:pPr>
        <w:numPr>
          <w:ilvl w:val="0"/>
          <w:numId w:val="9"/>
        </w:numPr>
      </w:pPr>
      <w:bookmarkStart w:id="16" w:name="_Ref114758344"/>
      <w:r>
        <w:t>R3-</w:t>
      </w:r>
      <w:r w:rsidR="00EB12C7">
        <w:t>225672</w:t>
      </w:r>
      <w:r>
        <w:t>, [Draft] Reply LS on RAN dependency of FS_eNS_Ph3</w:t>
      </w:r>
      <w:bookmarkEnd w:id="16"/>
      <w:r w:rsidR="00CD6B43">
        <w:t>, Huawei</w:t>
      </w:r>
    </w:p>
    <w:sectPr w:rsidR="00DD18FF" w:rsidSect="00D20DE8">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F8AF" w14:textId="77777777" w:rsidR="00B05BB9" w:rsidRDefault="00B05BB9">
      <w:r>
        <w:separator/>
      </w:r>
    </w:p>
  </w:endnote>
  <w:endnote w:type="continuationSeparator" w:id="0">
    <w:p w14:paraId="34BFD1A1" w14:textId="77777777" w:rsidR="00B05BB9" w:rsidRDefault="00B0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2CF8" w:rsidRDefault="00562CF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F0BFA" w14:textId="77777777" w:rsidR="00B05BB9" w:rsidRDefault="00B05BB9">
      <w:r>
        <w:separator/>
      </w:r>
    </w:p>
  </w:footnote>
  <w:footnote w:type="continuationSeparator" w:id="0">
    <w:p w14:paraId="075B10F9" w14:textId="77777777" w:rsidR="00B05BB9" w:rsidRDefault="00B05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64EDA"/>
    <w:multiLevelType w:val="hybridMultilevel"/>
    <w:tmpl w:val="411410AE"/>
    <w:lvl w:ilvl="0" w:tplc="FFFFFFFF">
      <w:start w:val="1"/>
      <w:numFmt w:val="decimal"/>
      <w:suff w:val="space"/>
      <w:lvlText w:val="Proposal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FF2974"/>
    <w:multiLevelType w:val="hybridMultilevel"/>
    <w:tmpl w:val="2174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C8503AD"/>
    <w:multiLevelType w:val="hybridMultilevel"/>
    <w:tmpl w:val="2E780796"/>
    <w:lvl w:ilvl="0" w:tplc="5958F8E0">
      <w:start w:val="1"/>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963736"/>
    <w:multiLevelType w:val="hybridMultilevel"/>
    <w:tmpl w:val="A8EC143C"/>
    <w:lvl w:ilvl="0" w:tplc="FF7E1C5A">
      <w:start w:val="1"/>
      <w:numFmt w:val="bullet"/>
      <w:lvlText w:val="-"/>
      <w:lvlJc w:val="left"/>
      <w:pPr>
        <w:ind w:left="724" w:firstLine="0"/>
      </w:pPr>
      <w:rPr>
        <w:rFonts w:ascii="Times New Roman" w:eastAsiaTheme="minorEastAsia" w:hAnsi="Times New Roman" w:cs="Times New Roman"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4E40B5"/>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10" w15:restartNumberingAfterBreak="0">
    <w:nsid w:val="2A535D7B"/>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C7F475E"/>
    <w:multiLevelType w:val="hybridMultilevel"/>
    <w:tmpl w:val="378E9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8375806"/>
    <w:multiLevelType w:val="hybridMultilevel"/>
    <w:tmpl w:val="52A8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53712D"/>
    <w:multiLevelType w:val="hybridMultilevel"/>
    <w:tmpl w:val="9F46C648"/>
    <w:lvl w:ilvl="0" w:tplc="E186780E">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70723"/>
    <w:multiLevelType w:val="hybridMultilevel"/>
    <w:tmpl w:val="E39C59B6"/>
    <w:lvl w:ilvl="0" w:tplc="411AE350">
      <w:start w:val="2"/>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443157FA"/>
    <w:multiLevelType w:val="hybridMultilevel"/>
    <w:tmpl w:val="BBF07E82"/>
    <w:lvl w:ilvl="0" w:tplc="C8AE67FC">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A36924"/>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0C2BE6"/>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9A5897"/>
    <w:multiLevelType w:val="hybridMultilevel"/>
    <w:tmpl w:val="AF92E1B4"/>
    <w:lvl w:ilvl="0" w:tplc="486CE4DE">
      <w:start w:val="1"/>
      <w:numFmt w:val="bullet"/>
      <w:lvlText w:val=""/>
      <w:lvlJc w:val="left"/>
      <w:pPr>
        <w:ind w:left="420" w:hanging="420"/>
      </w:pPr>
      <w:rPr>
        <w:rFonts w:ascii="Wingdings" w:hAnsi="Wingdings"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9022B4"/>
    <w:multiLevelType w:val="hybridMultilevel"/>
    <w:tmpl w:val="4476DABE"/>
    <w:lvl w:ilvl="0" w:tplc="5CCEB4F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06D24"/>
    <w:multiLevelType w:val="hybridMultilevel"/>
    <w:tmpl w:val="9F46C648"/>
    <w:lvl w:ilvl="0" w:tplc="E186780E">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E22423"/>
    <w:multiLevelType w:val="hybridMultilevel"/>
    <w:tmpl w:val="75026FC2"/>
    <w:lvl w:ilvl="0" w:tplc="39FAAA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C159C"/>
    <w:multiLevelType w:val="hybridMultilevel"/>
    <w:tmpl w:val="F982A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5BDF53A5"/>
    <w:multiLevelType w:val="hybridMultilevel"/>
    <w:tmpl w:val="6C74001C"/>
    <w:lvl w:ilvl="0" w:tplc="FF7E1C5A">
      <w:start w:val="1"/>
      <w:numFmt w:val="bullet"/>
      <w:lvlText w:val="-"/>
      <w:lvlJc w:val="left"/>
      <w:pPr>
        <w:ind w:left="360" w:firstLine="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CBC72CF"/>
    <w:multiLevelType w:val="hybridMultilevel"/>
    <w:tmpl w:val="629C815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99267E"/>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EE0CE4"/>
    <w:multiLevelType w:val="hybridMultilevel"/>
    <w:tmpl w:val="FD2C2ED6"/>
    <w:lvl w:ilvl="0" w:tplc="FF7E1C5A">
      <w:start w:val="1"/>
      <w:numFmt w:val="bullet"/>
      <w:lvlText w:val="-"/>
      <w:lvlJc w:val="left"/>
      <w:pPr>
        <w:ind w:left="360" w:firstLine="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00ABE"/>
    <w:multiLevelType w:val="hybridMultilevel"/>
    <w:tmpl w:val="A63A891C"/>
    <w:lvl w:ilvl="0" w:tplc="A6A0CD62">
      <w:start w:val="1"/>
      <w:numFmt w:val="decimal"/>
      <w:lvlText w:val="Proposal %1:"/>
      <w:lvlJc w:val="left"/>
      <w:pPr>
        <w:ind w:left="360" w:hanging="36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38"/>
  </w:num>
  <w:num w:numId="4">
    <w:abstractNumId w:val="31"/>
  </w:num>
  <w:num w:numId="5">
    <w:abstractNumId w:val="1"/>
  </w:num>
  <w:num w:numId="6">
    <w:abstractNumId w:val="7"/>
  </w:num>
  <w:num w:numId="7">
    <w:abstractNumId w:val="20"/>
  </w:num>
  <w:num w:numId="8">
    <w:abstractNumId w:val="25"/>
  </w:num>
  <w:num w:numId="9">
    <w:abstractNumId w:val="8"/>
  </w:num>
  <w:num w:numId="10">
    <w:abstractNumId w:val="15"/>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2"/>
  </w:num>
  <w:num w:numId="14">
    <w:abstractNumId w:val="10"/>
  </w:num>
  <w:num w:numId="15">
    <w:abstractNumId w:val="35"/>
  </w:num>
  <w:num w:numId="16">
    <w:abstractNumId w:val="11"/>
  </w:num>
  <w:num w:numId="17">
    <w:abstractNumId w:val="27"/>
  </w:num>
  <w:num w:numId="18">
    <w:abstractNumId w:val="9"/>
  </w:num>
  <w:num w:numId="19">
    <w:abstractNumId w:val="34"/>
  </w:num>
  <w:num w:numId="20">
    <w:abstractNumId w:val="18"/>
  </w:num>
  <w:num w:numId="21">
    <w:abstractNumId w:val="4"/>
  </w:num>
  <w:num w:numId="22">
    <w:abstractNumId w:val="32"/>
  </w:num>
  <w:num w:numId="23">
    <w:abstractNumId w:val="33"/>
  </w:num>
  <w:num w:numId="24">
    <w:abstractNumId w:val="21"/>
  </w:num>
  <w:num w:numId="25">
    <w:abstractNumId w:val="22"/>
  </w:num>
  <w:num w:numId="26">
    <w:abstractNumId w:val="29"/>
  </w:num>
  <w:num w:numId="27">
    <w:abstractNumId w:val="2"/>
  </w:num>
  <w:num w:numId="28">
    <w:abstractNumId w:val="13"/>
  </w:num>
  <w:num w:numId="29">
    <w:abstractNumId w:val="0"/>
  </w:num>
  <w:num w:numId="30">
    <w:abstractNumId w:val="19"/>
  </w:num>
  <w:num w:numId="31">
    <w:abstractNumId w:val="14"/>
  </w:num>
  <w:num w:numId="32">
    <w:abstractNumId w:val="37"/>
  </w:num>
  <w:num w:numId="33">
    <w:abstractNumId w:val="24"/>
  </w:num>
  <w:num w:numId="34">
    <w:abstractNumId w:val="36"/>
  </w:num>
  <w:num w:numId="35">
    <w:abstractNumId w:val="6"/>
  </w:num>
  <w:num w:numId="36">
    <w:abstractNumId w:val="30"/>
  </w:num>
  <w:num w:numId="37">
    <w:abstractNumId w:val="26"/>
  </w:num>
  <w:num w:numId="38">
    <w:abstractNumId w:val="17"/>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14"/>
    <w:rsid w:val="000006D2"/>
    <w:rsid w:val="00000823"/>
    <w:rsid w:val="000010EE"/>
    <w:rsid w:val="00001301"/>
    <w:rsid w:val="0000163C"/>
    <w:rsid w:val="00001726"/>
    <w:rsid w:val="00001940"/>
    <w:rsid w:val="00001D7E"/>
    <w:rsid w:val="00002098"/>
    <w:rsid w:val="00002474"/>
    <w:rsid w:val="00002676"/>
    <w:rsid w:val="00002862"/>
    <w:rsid w:val="00002878"/>
    <w:rsid w:val="0000288E"/>
    <w:rsid w:val="00002A37"/>
    <w:rsid w:val="00002C5F"/>
    <w:rsid w:val="000031C6"/>
    <w:rsid w:val="00003879"/>
    <w:rsid w:val="00003904"/>
    <w:rsid w:val="00003DF6"/>
    <w:rsid w:val="00003FCF"/>
    <w:rsid w:val="00004023"/>
    <w:rsid w:val="000044DA"/>
    <w:rsid w:val="000045CF"/>
    <w:rsid w:val="000049A3"/>
    <w:rsid w:val="0000613E"/>
    <w:rsid w:val="0000633F"/>
    <w:rsid w:val="000068C4"/>
    <w:rsid w:val="00006AA0"/>
    <w:rsid w:val="00006F67"/>
    <w:rsid w:val="000077A1"/>
    <w:rsid w:val="000104D9"/>
    <w:rsid w:val="000110C9"/>
    <w:rsid w:val="000110CA"/>
    <w:rsid w:val="000113D6"/>
    <w:rsid w:val="00011796"/>
    <w:rsid w:val="000118F6"/>
    <w:rsid w:val="00011CB5"/>
    <w:rsid w:val="0001304B"/>
    <w:rsid w:val="000131FF"/>
    <w:rsid w:val="00013817"/>
    <w:rsid w:val="00013AED"/>
    <w:rsid w:val="00013C71"/>
    <w:rsid w:val="00013CB8"/>
    <w:rsid w:val="00015330"/>
    <w:rsid w:val="0001565F"/>
    <w:rsid w:val="00015B1B"/>
    <w:rsid w:val="0001635F"/>
    <w:rsid w:val="000164D5"/>
    <w:rsid w:val="00016B3D"/>
    <w:rsid w:val="0001701A"/>
    <w:rsid w:val="0001727D"/>
    <w:rsid w:val="000175B1"/>
    <w:rsid w:val="00017C43"/>
    <w:rsid w:val="00017CBB"/>
    <w:rsid w:val="000205C0"/>
    <w:rsid w:val="00020663"/>
    <w:rsid w:val="000206A2"/>
    <w:rsid w:val="00020BFF"/>
    <w:rsid w:val="00020F76"/>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BC1"/>
    <w:rsid w:val="00026FB7"/>
    <w:rsid w:val="0002747B"/>
    <w:rsid w:val="0003068C"/>
    <w:rsid w:val="00030691"/>
    <w:rsid w:val="00030CBB"/>
    <w:rsid w:val="00031567"/>
    <w:rsid w:val="0003175D"/>
    <w:rsid w:val="00031B3E"/>
    <w:rsid w:val="00032AB8"/>
    <w:rsid w:val="00033176"/>
    <w:rsid w:val="00033E34"/>
    <w:rsid w:val="0003419C"/>
    <w:rsid w:val="00034692"/>
    <w:rsid w:val="000346B7"/>
    <w:rsid w:val="000347E7"/>
    <w:rsid w:val="00034C40"/>
    <w:rsid w:val="00034E6B"/>
    <w:rsid w:val="000357E9"/>
    <w:rsid w:val="00036036"/>
    <w:rsid w:val="0003691A"/>
    <w:rsid w:val="00036EA7"/>
    <w:rsid w:val="0003796E"/>
    <w:rsid w:val="00037B33"/>
    <w:rsid w:val="00037E38"/>
    <w:rsid w:val="00040111"/>
    <w:rsid w:val="000402AE"/>
    <w:rsid w:val="00040B64"/>
    <w:rsid w:val="0004127F"/>
    <w:rsid w:val="00041315"/>
    <w:rsid w:val="000419D8"/>
    <w:rsid w:val="00041A98"/>
    <w:rsid w:val="000421C4"/>
    <w:rsid w:val="00042F4D"/>
    <w:rsid w:val="00043126"/>
    <w:rsid w:val="000435CC"/>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54A"/>
    <w:rsid w:val="0004793A"/>
    <w:rsid w:val="00047A86"/>
    <w:rsid w:val="00047D2B"/>
    <w:rsid w:val="00047E55"/>
    <w:rsid w:val="00047E61"/>
    <w:rsid w:val="000502EF"/>
    <w:rsid w:val="0005055D"/>
    <w:rsid w:val="00050995"/>
    <w:rsid w:val="00050ABD"/>
    <w:rsid w:val="00051269"/>
    <w:rsid w:val="00051340"/>
    <w:rsid w:val="00051B98"/>
    <w:rsid w:val="00051E3C"/>
    <w:rsid w:val="00052018"/>
    <w:rsid w:val="0005202A"/>
    <w:rsid w:val="000520DD"/>
    <w:rsid w:val="00052C0A"/>
    <w:rsid w:val="00052D5F"/>
    <w:rsid w:val="0005314C"/>
    <w:rsid w:val="00053D8A"/>
    <w:rsid w:val="00054680"/>
    <w:rsid w:val="0005476A"/>
    <w:rsid w:val="00054B80"/>
    <w:rsid w:val="00054CEB"/>
    <w:rsid w:val="00055B3A"/>
    <w:rsid w:val="00055C34"/>
    <w:rsid w:val="00056250"/>
    <w:rsid w:val="00056C1D"/>
    <w:rsid w:val="00056C53"/>
    <w:rsid w:val="00057789"/>
    <w:rsid w:val="00057BCE"/>
    <w:rsid w:val="00057F83"/>
    <w:rsid w:val="00060AEF"/>
    <w:rsid w:val="00061052"/>
    <w:rsid w:val="00061115"/>
    <w:rsid w:val="000614AA"/>
    <w:rsid w:val="00061AEB"/>
    <w:rsid w:val="00061B84"/>
    <w:rsid w:val="00061B9E"/>
    <w:rsid w:val="000622D3"/>
    <w:rsid w:val="000626D1"/>
    <w:rsid w:val="00062A3B"/>
    <w:rsid w:val="00062E3A"/>
    <w:rsid w:val="0006302A"/>
    <w:rsid w:val="000631BD"/>
    <w:rsid w:val="00063725"/>
    <w:rsid w:val="00063F57"/>
    <w:rsid w:val="00064173"/>
    <w:rsid w:val="00064747"/>
    <w:rsid w:val="00064AD5"/>
    <w:rsid w:val="000655EF"/>
    <w:rsid w:val="00065FBB"/>
    <w:rsid w:val="0006677B"/>
    <w:rsid w:val="000669CF"/>
    <w:rsid w:val="000669FF"/>
    <w:rsid w:val="00070408"/>
    <w:rsid w:val="00070CDD"/>
    <w:rsid w:val="00071638"/>
    <w:rsid w:val="00072743"/>
    <w:rsid w:val="00072D9A"/>
    <w:rsid w:val="00072EDF"/>
    <w:rsid w:val="00073219"/>
    <w:rsid w:val="000737BB"/>
    <w:rsid w:val="00073BAF"/>
    <w:rsid w:val="00073C97"/>
    <w:rsid w:val="000744D0"/>
    <w:rsid w:val="0007483B"/>
    <w:rsid w:val="000749CF"/>
    <w:rsid w:val="00074C04"/>
    <w:rsid w:val="00075247"/>
    <w:rsid w:val="00075288"/>
    <w:rsid w:val="00075416"/>
    <w:rsid w:val="000756DF"/>
    <w:rsid w:val="00075706"/>
    <w:rsid w:val="000758D3"/>
    <w:rsid w:val="00075C10"/>
    <w:rsid w:val="00075E71"/>
    <w:rsid w:val="00076542"/>
    <w:rsid w:val="00076E9F"/>
    <w:rsid w:val="000771AF"/>
    <w:rsid w:val="00077A32"/>
    <w:rsid w:val="00077B17"/>
    <w:rsid w:val="00077B8D"/>
    <w:rsid w:val="0008020A"/>
    <w:rsid w:val="00080D68"/>
    <w:rsid w:val="00081642"/>
    <w:rsid w:val="00081931"/>
    <w:rsid w:val="00081C37"/>
    <w:rsid w:val="000823B6"/>
    <w:rsid w:val="000826EB"/>
    <w:rsid w:val="00083024"/>
    <w:rsid w:val="000832CF"/>
    <w:rsid w:val="0008345D"/>
    <w:rsid w:val="00083826"/>
    <w:rsid w:val="00083842"/>
    <w:rsid w:val="000843D9"/>
    <w:rsid w:val="00084704"/>
    <w:rsid w:val="00084F0C"/>
    <w:rsid w:val="00084F5E"/>
    <w:rsid w:val="000857FD"/>
    <w:rsid w:val="00085DF3"/>
    <w:rsid w:val="00086A71"/>
    <w:rsid w:val="00086B96"/>
    <w:rsid w:val="00086D49"/>
    <w:rsid w:val="00087148"/>
    <w:rsid w:val="0008725F"/>
    <w:rsid w:val="000876DB"/>
    <w:rsid w:val="00087B2D"/>
    <w:rsid w:val="000907E4"/>
    <w:rsid w:val="00091075"/>
    <w:rsid w:val="00091874"/>
    <w:rsid w:val="000918C5"/>
    <w:rsid w:val="000922E3"/>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8D1"/>
    <w:rsid w:val="00097964"/>
    <w:rsid w:val="00097992"/>
    <w:rsid w:val="00097B10"/>
    <w:rsid w:val="00097FD1"/>
    <w:rsid w:val="000A0593"/>
    <w:rsid w:val="000A10EB"/>
    <w:rsid w:val="000A171A"/>
    <w:rsid w:val="000A2D64"/>
    <w:rsid w:val="000A2D8E"/>
    <w:rsid w:val="000A3626"/>
    <w:rsid w:val="000A3769"/>
    <w:rsid w:val="000A3771"/>
    <w:rsid w:val="000A37C0"/>
    <w:rsid w:val="000A394F"/>
    <w:rsid w:val="000A3BA0"/>
    <w:rsid w:val="000A3CD7"/>
    <w:rsid w:val="000A4C5A"/>
    <w:rsid w:val="000A507D"/>
    <w:rsid w:val="000A60AC"/>
    <w:rsid w:val="000A63D5"/>
    <w:rsid w:val="000A689E"/>
    <w:rsid w:val="000A6A9C"/>
    <w:rsid w:val="000A6B90"/>
    <w:rsid w:val="000A6CBD"/>
    <w:rsid w:val="000A71A8"/>
    <w:rsid w:val="000A74AF"/>
    <w:rsid w:val="000B0C59"/>
    <w:rsid w:val="000B120D"/>
    <w:rsid w:val="000B13E4"/>
    <w:rsid w:val="000B14DA"/>
    <w:rsid w:val="000B162D"/>
    <w:rsid w:val="000B1D27"/>
    <w:rsid w:val="000B2407"/>
    <w:rsid w:val="000B2EE2"/>
    <w:rsid w:val="000B3180"/>
    <w:rsid w:val="000B34D0"/>
    <w:rsid w:val="000B3E7A"/>
    <w:rsid w:val="000B3F81"/>
    <w:rsid w:val="000B48A6"/>
    <w:rsid w:val="000B4B4A"/>
    <w:rsid w:val="000B4CD1"/>
    <w:rsid w:val="000B5774"/>
    <w:rsid w:val="000B5F7E"/>
    <w:rsid w:val="000B5FCD"/>
    <w:rsid w:val="000B7355"/>
    <w:rsid w:val="000B78BB"/>
    <w:rsid w:val="000B78CC"/>
    <w:rsid w:val="000C00E1"/>
    <w:rsid w:val="000C01DA"/>
    <w:rsid w:val="000C0844"/>
    <w:rsid w:val="000C0998"/>
    <w:rsid w:val="000C149C"/>
    <w:rsid w:val="000C1902"/>
    <w:rsid w:val="000C19B1"/>
    <w:rsid w:val="000C1EC8"/>
    <w:rsid w:val="000C2A24"/>
    <w:rsid w:val="000C38B1"/>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D009A"/>
    <w:rsid w:val="000D02BB"/>
    <w:rsid w:val="000D0344"/>
    <w:rsid w:val="000D0C3C"/>
    <w:rsid w:val="000D0CFF"/>
    <w:rsid w:val="000D15FE"/>
    <w:rsid w:val="000D1F90"/>
    <w:rsid w:val="000D2254"/>
    <w:rsid w:val="000D2368"/>
    <w:rsid w:val="000D2450"/>
    <w:rsid w:val="000D2544"/>
    <w:rsid w:val="000D25FA"/>
    <w:rsid w:val="000D2E1B"/>
    <w:rsid w:val="000D302E"/>
    <w:rsid w:val="000D3B23"/>
    <w:rsid w:val="000D3F10"/>
    <w:rsid w:val="000D40F4"/>
    <w:rsid w:val="000D468C"/>
    <w:rsid w:val="000D4967"/>
    <w:rsid w:val="000D4C54"/>
    <w:rsid w:val="000D4DDA"/>
    <w:rsid w:val="000D5EC9"/>
    <w:rsid w:val="000D65B0"/>
    <w:rsid w:val="000D676C"/>
    <w:rsid w:val="000D6878"/>
    <w:rsid w:val="000D6A11"/>
    <w:rsid w:val="000D6C3C"/>
    <w:rsid w:val="000D731C"/>
    <w:rsid w:val="000D771C"/>
    <w:rsid w:val="000D7945"/>
    <w:rsid w:val="000D7E33"/>
    <w:rsid w:val="000E0272"/>
    <w:rsid w:val="000E02F8"/>
    <w:rsid w:val="000E0583"/>
    <w:rsid w:val="000E13B9"/>
    <w:rsid w:val="000E13C9"/>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445"/>
    <w:rsid w:val="000E558F"/>
    <w:rsid w:val="000E5598"/>
    <w:rsid w:val="000E5C15"/>
    <w:rsid w:val="000E606D"/>
    <w:rsid w:val="000E62FE"/>
    <w:rsid w:val="000E6ED2"/>
    <w:rsid w:val="000E6EF7"/>
    <w:rsid w:val="000E7C81"/>
    <w:rsid w:val="000E7D74"/>
    <w:rsid w:val="000F025B"/>
    <w:rsid w:val="000F0600"/>
    <w:rsid w:val="000F1FC4"/>
    <w:rsid w:val="000F2258"/>
    <w:rsid w:val="000F2828"/>
    <w:rsid w:val="000F30B7"/>
    <w:rsid w:val="000F3144"/>
    <w:rsid w:val="000F418F"/>
    <w:rsid w:val="000F446E"/>
    <w:rsid w:val="000F45B1"/>
    <w:rsid w:val="000F4740"/>
    <w:rsid w:val="000F4D5B"/>
    <w:rsid w:val="000F4F21"/>
    <w:rsid w:val="000F5047"/>
    <w:rsid w:val="000F5127"/>
    <w:rsid w:val="000F53AE"/>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2C3"/>
    <w:rsid w:val="00102495"/>
    <w:rsid w:val="001024B9"/>
    <w:rsid w:val="001031A3"/>
    <w:rsid w:val="00104D42"/>
    <w:rsid w:val="001053B5"/>
    <w:rsid w:val="001055AD"/>
    <w:rsid w:val="00105F34"/>
    <w:rsid w:val="00105F5E"/>
    <w:rsid w:val="0010634F"/>
    <w:rsid w:val="0010658C"/>
    <w:rsid w:val="0010671A"/>
    <w:rsid w:val="001067F5"/>
    <w:rsid w:val="00107101"/>
    <w:rsid w:val="0010778F"/>
    <w:rsid w:val="00107860"/>
    <w:rsid w:val="0010796D"/>
    <w:rsid w:val="00107EFF"/>
    <w:rsid w:val="00107FF6"/>
    <w:rsid w:val="001101D8"/>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DF1"/>
    <w:rsid w:val="00115EFD"/>
    <w:rsid w:val="001160C4"/>
    <w:rsid w:val="001164AE"/>
    <w:rsid w:val="00116645"/>
    <w:rsid w:val="00117473"/>
    <w:rsid w:val="001174F4"/>
    <w:rsid w:val="00117B42"/>
    <w:rsid w:val="00117E2C"/>
    <w:rsid w:val="00117E84"/>
    <w:rsid w:val="00120E54"/>
    <w:rsid w:val="001217E5"/>
    <w:rsid w:val="00121CA2"/>
    <w:rsid w:val="0012227B"/>
    <w:rsid w:val="00122452"/>
    <w:rsid w:val="00122747"/>
    <w:rsid w:val="001227A7"/>
    <w:rsid w:val="001227E7"/>
    <w:rsid w:val="00122944"/>
    <w:rsid w:val="001229F0"/>
    <w:rsid w:val="00122D00"/>
    <w:rsid w:val="001231D9"/>
    <w:rsid w:val="00123574"/>
    <w:rsid w:val="00123B73"/>
    <w:rsid w:val="00123EFC"/>
    <w:rsid w:val="001240DF"/>
    <w:rsid w:val="00124897"/>
    <w:rsid w:val="001259CA"/>
    <w:rsid w:val="00125A22"/>
    <w:rsid w:val="00126164"/>
    <w:rsid w:val="00126539"/>
    <w:rsid w:val="00126A21"/>
    <w:rsid w:val="00126BD7"/>
    <w:rsid w:val="00126BF2"/>
    <w:rsid w:val="00126BF7"/>
    <w:rsid w:val="0012729B"/>
    <w:rsid w:val="001276E2"/>
    <w:rsid w:val="00127863"/>
    <w:rsid w:val="00127B84"/>
    <w:rsid w:val="00127BC0"/>
    <w:rsid w:val="001302FD"/>
    <w:rsid w:val="001304B5"/>
    <w:rsid w:val="0013091C"/>
    <w:rsid w:val="00130A3D"/>
    <w:rsid w:val="00130C8A"/>
    <w:rsid w:val="0013129E"/>
    <w:rsid w:val="001312D1"/>
    <w:rsid w:val="0013156C"/>
    <w:rsid w:val="00131814"/>
    <w:rsid w:val="001318F8"/>
    <w:rsid w:val="00131EA5"/>
    <w:rsid w:val="0013204A"/>
    <w:rsid w:val="00132625"/>
    <w:rsid w:val="00132BAE"/>
    <w:rsid w:val="00132C82"/>
    <w:rsid w:val="001332B2"/>
    <w:rsid w:val="001337A0"/>
    <w:rsid w:val="00133B31"/>
    <w:rsid w:val="00133DE7"/>
    <w:rsid w:val="001345F8"/>
    <w:rsid w:val="0013481C"/>
    <w:rsid w:val="00134B28"/>
    <w:rsid w:val="00135386"/>
    <w:rsid w:val="001354AC"/>
    <w:rsid w:val="00135B09"/>
    <w:rsid w:val="00135E13"/>
    <w:rsid w:val="00135FA8"/>
    <w:rsid w:val="001374C9"/>
    <w:rsid w:val="0013775F"/>
    <w:rsid w:val="00137F38"/>
    <w:rsid w:val="00140232"/>
    <w:rsid w:val="001407B4"/>
    <w:rsid w:val="0014087A"/>
    <w:rsid w:val="00140BA1"/>
    <w:rsid w:val="00140EA6"/>
    <w:rsid w:val="0014123C"/>
    <w:rsid w:val="00141333"/>
    <w:rsid w:val="001414CA"/>
    <w:rsid w:val="001414EF"/>
    <w:rsid w:val="00141870"/>
    <w:rsid w:val="00141DD6"/>
    <w:rsid w:val="00142469"/>
    <w:rsid w:val="001425A0"/>
    <w:rsid w:val="0014268E"/>
    <w:rsid w:val="001430F6"/>
    <w:rsid w:val="00143B4A"/>
    <w:rsid w:val="001443DC"/>
    <w:rsid w:val="00144A2A"/>
    <w:rsid w:val="00144AA6"/>
    <w:rsid w:val="001454FF"/>
    <w:rsid w:val="00145909"/>
    <w:rsid w:val="0014638D"/>
    <w:rsid w:val="001466DC"/>
    <w:rsid w:val="001472A6"/>
    <w:rsid w:val="00147377"/>
    <w:rsid w:val="00147BC8"/>
    <w:rsid w:val="00150620"/>
    <w:rsid w:val="0015093A"/>
    <w:rsid w:val="00150C2D"/>
    <w:rsid w:val="00150FD5"/>
    <w:rsid w:val="00151EBD"/>
    <w:rsid w:val="00152608"/>
    <w:rsid w:val="0015264D"/>
    <w:rsid w:val="00152DA5"/>
    <w:rsid w:val="0015308E"/>
    <w:rsid w:val="001533E8"/>
    <w:rsid w:val="0015345E"/>
    <w:rsid w:val="0015370B"/>
    <w:rsid w:val="001537F1"/>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AC1"/>
    <w:rsid w:val="0016357E"/>
    <w:rsid w:val="001636D5"/>
    <w:rsid w:val="00163C53"/>
    <w:rsid w:val="00163EEC"/>
    <w:rsid w:val="001642A8"/>
    <w:rsid w:val="0016432B"/>
    <w:rsid w:val="00164A27"/>
    <w:rsid w:val="00165014"/>
    <w:rsid w:val="00165476"/>
    <w:rsid w:val="00165964"/>
    <w:rsid w:val="001659AC"/>
    <w:rsid w:val="00165EE5"/>
    <w:rsid w:val="0016621B"/>
    <w:rsid w:val="00167683"/>
    <w:rsid w:val="001679FD"/>
    <w:rsid w:val="00167BCF"/>
    <w:rsid w:val="001707E5"/>
    <w:rsid w:val="001708BA"/>
    <w:rsid w:val="0017100B"/>
    <w:rsid w:val="001718A0"/>
    <w:rsid w:val="00171F68"/>
    <w:rsid w:val="00172B64"/>
    <w:rsid w:val="00173289"/>
    <w:rsid w:val="00174430"/>
    <w:rsid w:val="00174AF1"/>
    <w:rsid w:val="00174F24"/>
    <w:rsid w:val="00175116"/>
    <w:rsid w:val="001753AF"/>
    <w:rsid w:val="00175BBF"/>
    <w:rsid w:val="00175C28"/>
    <w:rsid w:val="001765C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3AA3"/>
    <w:rsid w:val="00183AB6"/>
    <w:rsid w:val="00183B4C"/>
    <w:rsid w:val="001845FA"/>
    <w:rsid w:val="00184613"/>
    <w:rsid w:val="001849AF"/>
    <w:rsid w:val="00184EF7"/>
    <w:rsid w:val="00184FC5"/>
    <w:rsid w:val="0018540C"/>
    <w:rsid w:val="001857F0"/>
    <w:rsid w:val="00185A40"/>
    <w:rsid w:val="00185D59"/>
    <w:rsid w:val="00185F13"/>
    <w:rsid w:val="001860A0"/>
    <w:rsid w:val="0019021A"/>
    <w:rsid w:val="00191170"/>
    <w:rsid w:val="001911E7"/>
    <w:rsid w:val="0019227A"/>
    <w:rsid w:val="00192BD4"/>
    <w:rsid w:val="00193630"/>
    <w:rsid w:val="0019363A"/>
    <w:rsid w:val="001937CD"/>
    <w:rsid w:val="001940A7"/>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19D9"/>
    <w:rsid w:val="001A1ACF"/>
    <w:rsid w:val="001A1B88"/>
    <w:rsid w:val="001A1F92"/>
    <w:rsid w:val="001A2382"/>
    <w:rsid w:val="001A248B"/>
    <w:rsid w:val="001A3499"/>
    <w:rsid w:val="001A34F0"/>
    <w:rsid w:val="001A357D"/>
    <w:rsid w:val="001A372D"/>
    <w:rsid w:val="001A38C1"/>
    <w:rsid w:val="001A39B7"/>
    <w:rsid w:val="001A3F1E"/>
    <w:rsid w:val="001A4BC4"/>
    <w:rsid w:val="001A4D74"/>
    <w:rsid w:val="001A4F55"/>
    <w:rsid w:val="001A5464"/>
    <w:rsid w:val="001A5CC7"/>
    <w:rsid w:val="001A5E5F"/>
    <w:rsid w:val="001A61E5"/>
    <w:rsid w:val="001A68F4"/>
    <w:rsid w:val="001A6927"/>
    <w:rsid w:val="001A6CB0"/>
    <w:rsid w:val="001B0882"/>
    <w:rsid w:val="001B0BDB"/>
    <w:rsid w:val="001B0E3A"/>
    <w:rsid w:val="001B0E40"/>
    <w:rsid w:val="001B1B55"/>
    <w:rsid w:val="001B1D9D"/>
    <w:rsid w:val="001B1FB4"/>
    <w:rsid w:val="001B2547"/>
    <w:rsid w:val="001B26B2"/>
    <w:rsid w:val="001B29E2"/>
    <w:rsid w:val="001B2E93"/>
    <w:rsid w:val="001B2FCB"/>
    <w:rsid w:val="001B3968"/>
    <w:rsid w:val="001B3D7B"/>
    <w:rsid w:val="001B415E"/>
    <w:rsid w:val="001B4555"/>
    <w:rsid w:val="001B4B55"/>
    <w:rsid w:val="001B50F3"/>
    <w:rsid w:val="001B511A"/>
    <w:rsid w:val="001B521D"/>
    <w:rsid w:val="001B566B"/>
    <w:rsid w:val="001B57B0"/>
    <w:rsid w:val="001B5B3A"/>
    <w:rsid w:val="001B5CA0"/>
    <w:rsid w:val="001B6114"/>
    <w:rsid w:val="001B637C"/>
    <w:rsid w:val="001B6380"/>
    <w:rsid w:val="001B6CDE"/>
    <w:rsid w:val="001B71E8"/>
    <w:rsid w:val="001B7CA3"/>
    <w:rsid w:val="001B7E63"/>
    <w:rsid w:val="001B7EFA"/>
    <w:rsid w:val="001C0152"/>
    <w:rsid w:val="001C022C"/>
    <w:rsid w:val="001C111C"/>
    <w:rsid w:val="001C1982"/>
    <w:rsid w:val="001C1A77"/>
    <w:rsid w:val="001C28A8"/>
    <w:rsid w:val="001C2AB9"/>
    <w:rsid w:val="001C2DD3"/>
    <w:rsid w:val="001C3061"/>
    <w:rsid w:val="001C35A2"/>
    <w:rsid w:val="001C3974"/>
    <w:rsid w:val="001C4A8B"/>
    <w:rsid w:val="001C4F56"/>
    <w:rsid w:val="001C527E"/>
    <w:rsid w:val="001C5378"/>
    <w:rsid w:val="001C54BF"/>
    <w:rsid w:val="001C5BDB"/>
    <w:rsid w:val="001C5C3E"/>
    <w:rsid w:val="001C5F62"/>
    <w:rsid w:val="001C6466"/>
    <w:rsid w:val="001C64C9"/>
    <w:rsid w:val="001C693D"/>
    <w:rsid w:val="001C6FB6"/>
    <w:rsid w:val="001C76D9"/>
    <w:rsid w:val="001C7EE8"/>
    <w:rsid w:val="001D00D6"/>
    <w:rsid w:val="001D016C"/>
    <w:rsid w:val="001D0EB5"/>
    <w:rsid w:val="001D1563"/>
    <w:rsid w:val="001D15F8"/>
    <w:rsid w:val="001D1842"/>
    <w:rsid w:val="001D1955"/>
    <w:rsid w:val="001D1EAA"/>
    <w:rsid w:val="001D1F62"/>
    <w:rsid w:val="001D2444"/>
    <w:rsid w:val="001D2710"/>
    <w:rsid w:val="001D2965"/>
    <w:rsid w:val="001D3005"/>
    <w:rsid w:val="001D3310"/>
    <w:rsid w:val="001D3B49"/>
    <w:rsid w:val="001D41B4"/>
    <w:rsid w:val="001D43B6"/>
    <w:rsid w:val="001D49B1"/>
    <w:rsid w:val="001D4DF3"/>
    <w:rsid w:val="001D4F3B"/>
    <w:rsid w:val="001D4F65"/>
    <w:rsid w:val="001D4FA8"/>
    <w:rsid w:val="001D504E"/>
    <w:rsid w:val="001D54FA"/>
    <w:rsid w:val="001D5E48"/>
    <w:rsid w:val="001D5EC4"/>
    <w:rsid w:val="001D62B7"/>
    <w:rsid w:val="001D6D01"/>
    <w:rsid w:val="001D6F72"/>
    <w:rsid w:val="001D711B"/>
    <w:rsid w:val="001D762D"/>
    <w:rsid w:val="001D7EE9"/>
    <w:rsid w:val="001E0043"/>
    <w:rsid w:val="001E0B07"/>
    <w:rsid w:val="001E0B57"/>
    <w:rsid w:val="001E0E99"/>
    <w:rsid w:val="001E13EF"/>
    <w:rsid w:val="001E1A4D"/>
    <w:rsid w:val="001E1C06"/>
    <w:rsid w:val="001E20B0"/>
    <w:rsid w:val="001E21CE"/>
    <w:rsid w:val="001E2C09"/>
    <w:rsid w:val="001E3038"/>
    <w:rsid w:val="001E35AF"/>
    <w:rsid w:val="001E3784"/>
    <w:rsid w:val="001E41F3"/>
    <w:rsid w:val="001E4AA3"/>
    <w:rsid w:val="001E50E2"/>
    <w:rsid w:val="001E51C6"/>
    <w:rsid w:val="001E5712"/>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08"/>
    <w:rsid w:val="001F5FD3"/>
    <w:rsid w:val="001F6117"/>
    <w:rsid w:val="001F67B4"/>
    <w:rsid w:val="001F6A15"/>
    <w:rsid w:val="001F6C57"/>
    <w:rsid w:val="001F6ECE"/>
    <w:rsid w:val="001F7A97"/>
    <w:rsid w:val="001F7C12"/>
    <w:rsid w:val="00200340"/>
    <w:rsid w:val="0020066C"/>
    <w:rsid w:val="00200B4B"/>
    <w:rsid w:val="00200CC9"/>
    <w:rsid w:val="00201010"/>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1F5"/>
    <w:rsid w:val="0020775E"/>
    <w:rsid w:val="00207793"/>
    <w:rsid w:val="002107B2"/>
    <w:rsid w:val="00210D82"/>
    <w:rsid w:val="002110DC"/>
    <w:rsid w:val="002112E8"/>
    <w:rsid w:val="0021160E"/>
    <w:rsid w:val="00211A9A"/>
    <w:rsid w:val="00211F5A"/>
    <w:rsid w:val="002121F3"/>
    <w:rsid w:val="0021236B"/>
    <w:rsid w:val="00212651"/>
    <w:rsid w:val="00212A90"/>
    <w:rsid w:val="00212F5D"/>
    <w:rsid w:val="00213461"/>
    <w:rsid w:val="0021348E"/>
    <w:rsid w:val="00213748"/>
    <w:rsid w:val="00213766"/>
    <w:rsid w:val="0021399B"/>
    <w:rsid w:val="00213E83"/>
    <w:rsid w:val="002144D0"/>
    <w:rsid w:val="002147FC"/>
    <w:rsid w:val="00214991"/>
    <w:rsid w:val="002149CA"/>
    <w:rsid w:val="00214F07"/>
    <w:rsid w:val="00215512"/>
    <w:rsid w:val="0021600C"/>
    <w:rsid w:val="00216492"/>
    <w:rsid w:val="00216A45"/>
    <w:rsid w:val="0021705A"/>
    <w:rsid w:val="00217071"/>
    <w:rsid w:val="00217517"/>
    <w:rsid w:val="002179A1"/>
    <w:rsid w:val="00220898"/>
    <w:rsid w:val="002212E1"/>
    <w:rsid w:val="002214AD"/>
    <w:rsid w:val="0022182B"/>
    <w:rsid w:val="002219D5"/>
    <w:rsid w:val="00221B1F"/>
    <w:rsid w:val="00221B29"/>
    <w:rsid w:val="0022268C"/>
    <w:rsid w:val="00222B28"/>
    <w:rsid w:val="00223190"/>
    <w:rsid w:val="00223223"/>
    <w:rsid w:val="002232D0"/>
    <w:rsid w:val="00223971"/>
    <w:rsid w:val="00223976"/>
    <w:rsid w:val="002239A0"/>
    <w:rsid w:val="0022418F"/>
    <w:rsid w:val="002242C7"/>
    <w:rsid w:val="002244C6"/>
    <w:rsid w:val="00224590"/>
    <w:rsid w:val="002245F9"/>
    <w:rsid w:val="0022463A"/>
    <w:rsid w:val="002247B8"/>
    <w:rsid w:val="0022499C"/>
    <w:rsid w:val="00224B6C"/>
    <w:rsid w:val="00225BF4"/>
    <w:rsid w:val="00225FFD"/>
    <w:rsid w:val="00226059"/>
    <w:rsid w:val="002261DC"/>
    <w:rsid w:val="002261F3"/>
    <w:rsid w:val="0022621C"/>
    <w:rsid w:val="002263AA"/>
    <w:rsid w:val="002263AF"/>
    <w:rsid w:val="00226509"/>
    <w:rsid w:val="00226AA2"/>
    <w:rsid w:val="00226AF5"/>
    <w:rsid w:val="00226B47"/>
    <w:rsid w:val="0022750B"/>
    <w:rsid w:val="00227515"/>
    <w:rsid w:val="0022778E"/>
    <w:rsid w:val="002277A5"/>
    <w:rsid w:val="002278E5"/>
    <w:rsid w:val="002313BF"/>
    <w:rsid w:val="002315A6"/>
    <w:rsid w:val="00231BFA"/>
    <w:rsid w:val="00231E54"/>
    <w:rsid w:val="002321E8"/>
    <w:rsid w:val="002322F7"/>
    <w:rsid w:val="0023232A"/>
    <w:rsid w:val="002323C1"/>
    <w:rsid w:val="00232E93"/>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5B"/>
    <w:rsid w:val="00235251"/>
    <w:rsid w:val="002352B4"/>
    <w:rsid w:val="00235B4C"/>
    <w:rsid w:val="00235E6C"/>
    <w:rsid w:val="00236705"/>
    <w:rsid w:val="0023683D"/>
    <w:rsid w:val="00236D55"/>
    <w:rsid w:val="00236FB8"/>
    <w:rsid w:val="002376A3"/>
    <w:rsid w:val="002379A1"/>
    <w:rsid w:val="00237DFE"/>
    <w:rsid w:val="00237E27"/>
    <w:rsid w:val="00237F1E"/>
    <w:rsid w:val="002411A5"/>
    <w:rsid w:val="00241AD4"/>
    <w:rsid w:val="00241C9F"/>
    <w:rsid w:val="00241E07"/>
    <w:rsid w:val="00241E12"/>
    <w:rsid w:val="0024218F"/>
    <w:rsid w:val="00242C3E"/>
    <w:rsid w:val="00242FDE"/>
    <w:rsid w:val="0024335F"/>
    <w:rsid w:val="00243BC1"/>
    <w:rsid w:val="00243EDB"/>
    <w:rsid w:val="00244332"/>
    <w:rsid w:val="00244415"/>
    <w:rsid w:val="002446E2"/>
    <w:rsid w:val="00244D1A"/>
    <w:rsid w:val="00244F2E"/>
    <w:rsid w:val="00245042"/>
    <w:rsid w:val="002454ED"/>
    <w:rsid w:val="00245A26"/>
    <w:rsid w:val="00245B23"/>
    <w:rsid w:val="00245BE6"/>
    <w:rsid w:val="002463DA"/>
    <w:rsid w:val="002463E1"/>
    <w:rsid w:val="002466D7"/>
    <w:rsid w:val="002468C7"/>
    <w:rsid w:val="00246DBB"/>
    <w:rsid w:val="00246DD6"/>
    <w:rsid w:val="00246DE8"/>
    <w:rsid w:val="002478C7"/>
    <w:rsid w:val="002479EE"/>
    <w:rsid w:val="0025022A"/>
    <w:rsid w:val="002503DB"/>
    <w:rsid w:val="00250854"/>
    <w:rsid w:val="0025085D"/>
    <w:rsid w:val="00250DCB"/>
    <w:rsid w:val="00251F28"/>
    <w:rsid w:val="002520E7"/>
    <w:rsid w:val="0025228F"/>
    <w:rsid w:val="00253014"/>
    <w:rsid w:val="002530BE"/>
    <w:rsid w:val="00253472"/>
    <w:rsid w:val="0025376F"/>
    <w:rsid w:val="002537B4"/>
    <w:rsid w:val="0025464F"/>
    <w:rsid w:val="00254899"/>
    <w:rsid w:val="002549FD"/>
    <w:rsid w:val="00254B79"/>
    <w:rsid w:val="00254EF8"/>
    <w:rsid w:val="002551EF"/>
    <w:rsid w:val="00256CEC"/>
    <w:rsid w:val="00257195"/>
    <w:rsid w:val="002571C7"/>
    <w:rsid w:val="002575C2"/>
    <w:rsid w:val="002578D8"/>
    <w:rsid w:val="00257CA6"/>
    <w:rsid w:val="002601CA"/>
    <w:rsid w:val="002608B8"/>
    <w:rsid w:val="00260C0E"/>
    <w:rsid w:val="00260CD6"/>
    <w:rsid w:val="002613A5"/>
    <w:rsid w:val="002632BE"/>
    <w:rsid w:val="00263552"/>
    <w:rsid w:val="0026379F"/>
    <w:rsid w:val="00263828"/>
    <w:rsid w:val="00264BB4"/>
    <w:rsid w:val="00264DD9"/>
    <w:rsid w:val="00265BE2"/>
    <w:rsid w:val="00265CCB"/>
    <w:rsid w:val="00265F80"/>
    <w:rsid w:val="00266124"/>
    <w:rsid w:val="002664E3"/>
    <w:rsid w:val="00266908"/>
    <w:rsid w:val="00267881"/>
    <w:rsid w:val="002705A9"/>
    <w:rsid w:val="0027085B"/>
    <w:rsid w:val="00270A15"/>
    <w:rsid w:val="00270B8C"/>
    <w:rsid w:val="00270D50"/>
    <w:rsid w:val="00270E5B"/>
    <w:rsid w:val="00270E95"/>
    <w:rsid w:val="00271271"/>
    <w:rsid w:val="002712E3"/>
    <w:rsid w:val="00271B79"/>
    <w:rsid w:val="002723F2"/>
    <w:rsid w:val="002725C1"/>
    <w:rsid w:val="00273821"/>
    <w:rsid w:val="00273BED"/>
    <w:rsid w:val="00273FC1"/>
    <w:rsid w:val="00274104"/>
    <w:rsid w:val="002742FB"/>
    <w:rsid w:val="00274B73"/>
    <w:rsid w:val="00274E67"/>
    <w:rsid w:val="00274F45"/>
    <w:rsid w:val="002759BC"/>
    <w:rsid w:val="00275D12"/>
    <w:rsid w:val="00275EAE"/>
    <w:rsid w:val="0027612D"/>
    <w:rsid w:val="00276CD2"/>
    <w:rsid w:val="00276EA9"/>
    <w:rsid w:val="0027729D"/>
    <w:rsid w:val="00277A1E"/>
    <w:rsid w:val="002801EC"/>
    <w:rsid w:val="002804B6"/>
    <w:rsid w:val="0028062F"/>
    <w:rsid w:val="002807D5"/>
    <w:rsid w:val="002808AD"/>
    <w:rsid w:val="002809AF"/>
    <w:rsid w:val="00280F47"/>
    <w:rsid w:val="00280FEC"/>
    <w:rsid w:val="0028135F"/>
    <w:rsid w:val="00281A1C"/>
    <w:rsid w:val="00281EB0"/>
    <w:rsid w:val="00282210"/>
    <w:rsid w:val="002838C6"/>
    <w:rsid w:val="00284097"/>
    <w:rsid w:val="002843C5"/>
    <w:rsid w:val="0028456D"/>
    <w:rsid w:val="00284635"/>
    <w:rsid w:val="00284E30"/>
    <w:rsid w:val="00285749"/>
    <w:rsid w:val="002861BB"/>
    <w:rsid w:val="002862CA"/>
    <w:rsid w:val="0028675B"/>
    <w:rsid w:val="002867BD"/>
    <w:rsid w:val="0028691D"/>
    <w:rsid w:val="00287EFB"/>
    <w:rsid w:val="0029055F"/>
    <w:rsid w:val="00290637"/>
    <w:rsid w:val="002907F3"/>
    <w:rsid w:val="002910F7"/>
    <w:rsid w:val="00291187"/>
    <w:rsid w:val="00291845"/>
    <w:rsid w:val="00291DCB"/>
    <w:rsid w:val="00292175"/>
    <w:rsid w:val="002928C7"/>
    <w:rsid w:val="00292EAA"/>
    <w:rsid w:val="002930B6"/>
    <w:rsid w:val="002931E2"/>
    <w:rsid w:val="002934AE"/>
    <w:rsid w:val="00293D64"/>
    <w:rsid w:val="00293D85"/>
    <w:rsid w:val="00293F61"/>
    <w:rsid w:val="00294599"/>
    <w:rsid w:val="00294633"/>
    <w:rsid w:val="00295295"/>
    <w:rsid w:val="002952E2"/>
    <w:rsid w:val="00295352"/>
    <w:rsid w:val="00295470"/>
    <w:rsid w:val="0029554B"/>
    <w:rsid w:val="0029573B"/>
    <w:rsid w:val="002959FF"/>
    <w:rsid w:val="00295C05"/>
    <w:rsid w:val="00295D94"/>
    <w:rsid w:val="002962CA"/>
    <w:rsid w:val="00296F73"/>
    <w:rsid w:val="00297286"/>
    <w:rsid w:val="00297308"/>
    <w:rsid w:val="00297608"/>
    <w:rsid w:val="002A013F"/>
    <w:rsid w:val="002A1C30"/>
    <w:rsid w:val="002A1DB6"/>
    <w:rsid w:val="002A1EA3"/>
    <w:rsid w:val="002A1F09"/>
    <w:rsid w:val="002A2AEB"/>
    <w:rsid w:val="002A2D4A"/>
    <w:rsid w:val="002A324F"/>
    <w:rsid w:val="002A3934"/>
    <w:rsid w:val="002A3EAA"/>
    <w:rsid w:val="002A40CA"/>
    <w:rsid w:val="002A47DA"/>
    <w:rsid w:val="002A4A7D"/>
    <w:rsid w:val="002A4AE6"/>
    <w:rsid w:val="002A57DD"/>
    <w:rsid w:val="002A5BA6"/>
    <w:rsid w:val="002A5C11"/>
    <w:rsid w:val="002A5E6F"/>
    <w:rsid w:val="002A622D"/>
    <w:rsid w:val="002A63DE"/>
    <w:rsid w:val="002A64A0"/>
    <w:rsid w:val="002A6C28"/>
    <w:rsid w:val="002A6F81"/>
    <w:rsid w:val="002A6FBE"/>
    <w:rsid w:val="002A728B"/>
    <w:rsid w:val="002A7A63"/>
    <w:rsid w:val="002B08B6"/>
    <w:rsid w:val="002B0D46"/>
    <w:rsid w:val="002B1305"/>
    <w:rsid w:val="002B1400"/>
    <w:rsid w:val="002B1613"/>
    <w:rsid w:val="002B1C39"/>
    <w:rsid w:val="002B1C9E"/>
    <w:rsid w:val="002B1DFE"/>
    <w:rsid w:val="002B1E85"/>
    <w:rsid w:val="002B206B"/>
    <w:rsid w:val="002B2C2A"/>
    <w:rsid w:val="002B2CF5"/>
    <w:rsid w:val="002B2DF4"/>
    <w:rsid w:val="002B3A1C"/>
    <w:rsid w:val="002B3B34"/>
    <w:rsid w:val="002B3C33"/>
    <w:rsid w:val="002B4411"/>
    <w:rsid w:val="002B478C"/>
    <w:rsid w:val="002B4A9F"/>
    <w:rsid w:val="002B4EBC"/>
    <w:rsid w:val="002B5504"/>
    <w:rsid w:val="002B565A"/>
    <w:rsid w:val="002B59FE"/>
    <w:rsid w:val="002B5F30"/>
    <w:rsid w:val="002B613E"/>
    <w:rsid w:val="002B689A"/>
    <w:rsid w:val="002B6A03"/>
    <w:rsid w:val="002B6E3C"/>
    <w:rsid w:val="002B7766"/>
    <w:rsid w:val="002B78A0"/>
    <w:rsid w:val="002C0448"/>
    <w:rsid w:val="002C04D0"/>
    <w:rsid w:val="002C08F0"/>
    <w:rsid w:val="002C0977"/>
    <w:rsid w:val="002C0F2F"/>
    <w:rsid w:val="002C0F8C"/>
    <w:rsid w:val="002C1566"/>
    <w:rsid w:val="002C1A31"/>
    <w:rsid w:val="002C1AFE"/>
    <w:rsid w:val="002C24E5"/>
    <w:rsid w:val="002C28CD"/>
    <w:rsid w:val="002C31F7"/>
    <w:rsid w:val="002C33DE"/>
    <w:rsid w:val="002C34B4"/>
    <w:rsid w:val="002C369B"/>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6DD"/>
    <w:rsid w:val="002C68C7"/>
    <w:rsid w:val="002C720C"/>
    <w:rsid w:val="002C7216"/>
    <w:rsid w:val="002C73CF"/>
    <w:rsid w:val="002C7B02"/>
    <w:rsid w:val="002D021C"/>
    <w:rsid w:val="002D075F"/>
    <w:rsid w:val="002D0876"/>
    <w:rsid w:val="002D1362"/>
    <w:rsid w:val="002D13C3"/>
    <w:rsid w:val="002D1D19"/>
    <w:rsid w:val="002D1F0A"/>
    <w:rsid w:val="002D2931"/>
    <w:rsid w:val="002D30A2"/>
    <w:rsid w:val="002D32AD"/>
    <w:rsid w:val="002D3445"/>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6076"/>
    <w:rsid w:val="002D6301"/>
    <w:rsid w:val="002D68FD"/>
    <w:rsid w:val="002D721E"/>
    <w:rsid w:val="002D756C"/>
    <w:rsid w:val="002D76DA"/>
    <w:rsid w:val="002D79AC"/>
    <w:rsid w:val="002D7C4B"/>
    <w:rsid w:val="002D7FBE"/>
    <w:rsid w:val="002E0295"/>
    <w:rsid w:val="002E0359"/>
    <w:rsid w:val="002E0436"/>
    <w:rsid w:val="002E0478"/>
    <w:rsid w:val="002E068A"/>
    <w:rsid w:val="002E0B07"/>
    <w:rsid w:val="002E0C2F"/>
    <w:rsid w:val="002E0E6D"/>
    <w:rsid w:val="002E1043"/>
    <w:rsid w:val="002E1222"/>
    <w:rsid w:val="002E16EB"/>
    <w:rsid w:val="002E179E"/>
    <w:rsid w:val="002E1888"/>
    <w:rsid w:val="002E203B"/>
    <w:rsid w:val="002E2184"/>
    <w:rsid w:val="002E2759"/>
    <w:rsid w:val="002E27D5"/>
    <w:rsid w:val="002E2BB5"/>
    <w:rsid w:val="002E2C3E"/>
    <w:rsid w:val="002E2FB3"/>
    <w:rsid w:val="002E2FEC"/>
    <w:rsid w:val="002E342C"/>
    <w:rsid w:val="002E3627"/>
    <w:rsid w:val="002E3A77"/>
    <w:rsid w:val="002E3C0D"/>
    <w:rsid w:val="002E3C10"/>
    <w:rsid w:val="002E3D23"/>
    <w:rsid w:val="002E3EF6"/>
    <w:rsid w:val="002E4216"/>
    <w:rsid w:val="002E4C5F"/>
    <w:rsid w:val="002E5A45"/>
    <w:rsid w:val="002E5AA2"/>
    <w:rsid w:val="002E5C76"/>
    <w:rsid w:val="002E5E1A"/>
    <w:rsid w:val="002E676C"/>
    <w:rsid w:val="002E6CD0"/>
    <w:rsid w:val="002E6D3A"/>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2F21"/>
    <w:rsid w:val="002F3133"/>
    <w:rsid w:val="002F36F9"/>
    <w:rsid w:val="002F3751"/>
    <w:rsid w:val="002F387D"/>
    <w:rsid w:val="002F3FE5"/>
    <w:rsid w:val="002F4309"/>
    <w:rsid w:val="002F4657"/>
    <w:rsid w:val="002F51F8"/>
    <w:rsid w:val="002F55B2"/>
    <w:rsid w:val="002F588D"/>
    <w:rsid w:val="002F5BAE"/>
    <w:rsid w:val="002F64AD"/>
    <w:rsid w:val="002F6798"/>
    <w:rsid w:val="002F6A6C"/>
    <w:rsid w:val="002F6B54"/>
    <w:rsid w:val="002F7338"/>
    <w:rsid w:val="002F7577"/>
    <w:rsid w:val="002F7A88"/>
    <w:rsid w:val="002F7E6F"/>
    <w:rsid w:val="003001D0"/>
    <w:rsid w:val="003003E8"/>
    <w:rsid w:val="00300B78"/>
    <w:rsid w:val="003016F7"/>
    <w:rsid w:val="00301747"/>
    <w:rsid w:val="00302459"/>
    <w:rsid w:val="003028B2"/>
    <w:rsid w:val="00303069"/>
    <w:rsid w:val="00303094"/>
    <w:rsid w:val="003031C5"/>
    <w:rsid w:val="00303421"/>
    <w:rsid w:val="003034BF"/>
    <w:rsid w:val="003035B2"/>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6EB"/>
    <w:rsid w:val="0030696B"/>
    <w:rsid w:val="003069CF"/>
    <w:rsid w:val="00307213"/>
    <w:rsid w:val="00307766"/>
    <w:rsid w:val="003079D9"/>
    <w:rsid w:val="00310545"/>
    <w:rsid w:val="00310AAF"/>
    <w:rsid w:val="00310CB4"/>
    <w:rsid w:val="00310ED1"/>
    <w:rsid w:val="00310F20"/>
    <w:rsid w:val="0031179C"/>
    <w:rsid w:val="00311822"/>
    <w:rsid w:val="00311B1A"/>
    <w:rsid w:val="00311C0F"/>
    <w:rsid w:val="00312399"/>
    <w:rsid w:val="00312496"/>
    <w:rsid w:val="00312688"/>
    <w:rsid w:val="00312856"/>
    <w:rsid w:val="00312AEA"/>
    <w:rsid w:val="00312E69"/>
    <w:rsid w:val="00312FCE"/>
    <w:rsid w:val="0031305D"/>
    <w:rsid w:val="003134AC"/>
    <w:rsid w:val="00313F50"/>
    <w:rsid w:val="0031413C"/>
    <w:rsid w:val="003141C0"/>
    <w:rsid w:val="00314CAB"/>
    <w:rsid w:val="00315010"/>
    <w:rsid w:val="0031543D"/>
    <w:rsid w:val="00315DF3"/>
    <w:rsid w:val="00315F2F"/>
    <w:rsid w:val="003169D7"/>
    <w:rsid w:val="00316AEC"/>
    <w:rsid w:val="00316D12"/>
    <w:rsid w:val="00316D4A"/>
    <w:rsid w:val="0031715A"/>
    <w:rsid w:val="00317A3A"/>
    <w:rsid w:val="00320175"/>
    <w:rsid w:val="003205DA"/>
    <w:rsid w:val="00320896"/>
    <w:rsid w:val="00321073"/>
    <w:rsid w:val="003211BD"/>
    <w:rsid w:val="0032143F"/>
    <w:rsid w:val="00321BE9"/>
    <w:rsid w:val="00322B20"/>
    <w:rsid w:val="00322BF9"/>
    <w:rsid w:val="003230E0"/>
    <w:rsid w:val="0032381D"/>
    <w:rsid w:val="00323843"/>
    <w:rsid w:val="00323854"/>
    <w:rsid w:val="00323EB4"/>
    <w:rsid w:val="003246BD"/>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C1A"/>
    <w:rsid w:val="00326C82"/>
    <w:rsid w:val="003271C8"/>
    <w:rsid w:val="003273E0"/>
    <w:rsid w:val="0032759A"/>
    <w:rsid w:val="003278C2"/>
    <w:rsid w:val="00327C02"/>
    <w:rsid w:val="00327C4D"/>
    <w:rsid w:val="00327C80"/>
    <w:rsid w:val="00330697"/>
    <w:rsid w:val="0033143D"/>
    <w:rsid w:val="00331455"/>
    <w:rsid w:val="0033161B"/>
    <w:rsid w:val="0033181F"/>
    <w:rsid w:val="00331ADB"/>
    <w:rsid w:val="00331B6E"/>
    <w:rsid w:val="00331D74"/>
    <w:rsid w:val="00332052"/>
    <w:rsid w:val="00332090"/>
    <w:rsid w:val="00332B0C"/>
    <w:rsid w:val="00333107"/>
    <w:rsid w:val="003332CF"/>
    <w:rsid w:val="003333AC"/>
    <w:rsid w:val="003338C5"/>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AF5"/>
    <w:rsid w:val="00340FC5"/>
    <w:rsid w:val="00341115"/>
    <w:rsid w:val="00341969"/>
    <w:rsid w:val="00342A3B"/>
    <w:rsid w:val="00342C15"/>
    <w:rsid w:val="00342CF6"/>
    <w:rsid w:val="00342E26"/>
    <w:rsid w:val="00342F9A"/>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0BCB"/>
    <w:rsid w:val="003513D9"/>
    <w:rsid w:val="00351711"/>
    <w:rsid w:val="003518BC"/>
    <w:rsid w:val="00351B7B"/>
    <w:rsid w:val="00351BCD"/>
    <w:rsid w:val="003526AA"/>
    <w:rsid w:val="003527B1"/>
    <w:rsid w:val="00352A6B"/>
    <w:rsid w:val="00352FF5"/>
    <w:rsid w:val="00353257"/>
    <w:rsid w:val="0035378A"/>
    <w:rsid w:val="0035396F"/>
    <w:rsid w:val="00353A10"/>
    <w:rsid w:val="00353A82"/>
    <w:rsid w:val="00354B01"/>
    <w:rsid w:val="00354F88"/>
    <w:rsid w:val="00354FB4"/>
    <w:rsid w:val="0035574B"/>
    <w:rsid w:val="00355891"/>
    <w:rsid w:val="00355E3A"/>
    <w:rsid w:val="00355E72"/>
    <w:rsid w:val="00355F97"/>
    <w:rsid w:val="00355FD1"/>
    <w:rsid w:val="003561A9"/>
    <w:rsid w:val="00356B56"/>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A73"/>
    <w:rsid w:val="00361B01"/>
    <w:rsid w:val="00361B6C"/>
    <w:rsid w:val="00361D36"/>
    <w:rsid w:val="003621A3"/>
    <w:rsid w:val="00363B87"/>
    <w:rsid w:val="00363D8D"/>
    <w:rsid w:val="00363FF1"/>
    <w:rsid w:val="003643D7"/>
    <w:rsid w:val="0036441A"/>
    <w:rsid w:val="0036447C"/>
    <w:rsid w:val="00364F41"/>
    <w:rsid w:val="00365300"/>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511A"/>
    <w:rsid w:val="00375381"/>
    <w:rsid w:val="00376215"/>
    <w:rsid w:val="00376F60"/>
    <w:rsid w:val="00377388"/>
    <w:rsid w:val="003778B0"/>
    <w:rsid w:val="00377B86"/>
    <w:rsid w:val="00380410"/>
    <w:rsid w:val="00380B17"/>
    <w:rsid w:val="00380B47"/>
    <w:rsid w:val="00380EBB"/>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E0"/>
    <w:rsid w:val="00385A44"/>
    <w:rsid w:val="003862C3"/>
    <w:rsid w:val="00386542"/>
    <w:rsid w:val="003867BC"/>
    <w:rsid w:val="003867E6"/>
    <w:rsid w:val="00387985"/>
    <w:rsid w:val="00387C82"/>
    <w:rsid w:val="00387FB9"/>
    <w:rsid w:val="00390A6D"/>
    <w:rsid w:val="00390EDA"/>
    <w:rsid w:val="00391B24"/>
    <w:rsid w:val="00391BE3"/>
    <w:rsid w:val="00391DA1"/>
    <w:rsid w:val="003923AD"/>
    <w:rsid w:val="0039252E"/>
    <w:rsid w:val="00392625"/>
    <w:rsid w:val="00393AB1"/>
    <w:rsid w:val="00393C91"/>
    <w:rsid w:val="00393FA3"/>
    <w:rsid w:val="0039412B"/>
    <w:rsid w:val="00394AAE"/>
    <w:rsid w:val="00394CE1"/>
    <w:rsid w:val="00394CF5"/>
    <w:rsid w:val="003950A1"/>
    <w:rsid w:val="00395878"/>
    <w:rsid w:val="0039604D"/>
    <w:rsid w:val="00396450"/>
    <w:rsid w:val="00396C6A"/>
    <w:rsid w:val="00396D3D"/>
    <w:rsid w:val="00397651"/>
    <w:rsid w:val="003A0314"/>
    <w:rsid w:val="003A2DF7"/>
    <w:rsid w:val="003A2E9C"/>
    <w:rsid w:val="003A346F"/>
    <w:rsid w:val="003A3655"/>
    <w:rsid w:val="003A38B6"/>
    <w:rsid w:val="003A41E4"/>
    <w:rsid w:val="003A4771"/>
    <w:rsid w:val="003A47D2"/>
    <w:rsid w:val="003A4C7E"/>
    <w:rsid w:val="003A4DDD"/>
    <w:rsid w:val="003A4FE1"/>
    <w:rsid w:val="003A51F5"/>
    <w:rsid w:val="003A557A"/>
    <w:rsid w:val="003A55BB"/>
    <w:rsid w:val="003A6843"/>
    <w:rsid w:val="003A6D6C"/>
    <w:rsid w:val="003A7579"/>
    <w:rsid w:val="003A7595"/>
    <w:rsid w:val="003A75FD"/>
    <w:rsid w:val="003A766C"/>
    <w:rsid w:val="003A7A0A"/>
    <w:rsid w:val="003A7D17"/>
    <w:rsid w:val="003A7D8F"/>
    <w:rsid w:val="003A7EBB"/>
    <w:rsid w:val="003B038D"/>
    <w:rsid w:val="003B0D53"/>
    <w:rsid w:val="003B15D5"/>
    <w:rsid w:val="003B1F25"/>
    <w:rsid w:val="003B23D1"/>
    <w:rsid w:val="003B2458"/>
    <w:rsid w:val="003B24C4"/>
    <w:rsid w:val="003B29A6"/>
    <w:rsid w:val="003B2F93"/>
    <w:rsid w:val="003B3117"/>
    <w:rsid w:val="003B343C"/>
    <w:rsid w:val="003B36AE"/>
    <w:rsid w:val="003B46FC"/>
    <w:rsid w:val="003B4ACE"/>
    <w:rsid w:val="003B5019"/>
    <w:rsid w:val="003B541E"/>
    <w:rsid w:val="003B5535"/>
    <w:rsid w:val="003B5800"/>
    <w:rsid w:val="003B5BB8"/>
    <w:rsid w:val="003B662C"/>
    <w:rsid w:val="003B7C7F"/>
    <w:rsid w:val="003B7DF8"/>
    <w:rsid w:val="003C0145"/>
    <w:rsid w:val="003C0D0A"/>
    <w:rsid w:val="003C1209"/>
    <w:rsid w:val="003C1312"/>
    <w:rsid w:val="003C1656"/>
    <w:rsid w:val="003C1A67"/>
    <w:rsid w:val="003C2494"/>
    <w:rsid w:val="003C2562"/>
    <w:rsid w:val="003C326A"/>
    <w:rsid w:val="003C3310"/>
    <w:rsid w:val="003C359F"/>
    <w:rsid w:val="003C3B11"/>
    <w:rsid w:val="003C411A"/>
    <w:rsid w:val="003C41E3"/>
    <w:rsid w:val="003C49B4"/>
    <w:rsid w:val="003C4A95"/>
    <w:rsid w:val="003C4C47"/>
    <w:rsid w:val="003C4C53"/>
    <w:rsid w:val="003C5D71"/>
    <w:rsid w:val="003C6CA2"/>
    <w:rsid w:val="003C6D51"/>
    <w:rsid w:val="003C6F50"/>
    <w:rsid w:val="003C7216"/>
    <w:rsid w:val="003C73D7"/>
    <w:rsid w:val="003C788C"/>
    <w:rsid w:val="003D00F3"/>
    <w:rsid w:val="003D0354"/>
    <w:rsid w:val="003D050A"/>
    <w:rsid w:val="003D0F1F"/>
    <w:rsid w:val="003D124E"/>
    <w:rsid w:val="003D16D8"/>
    <w:rsid w:val="003D17A2"/>
    <w:rsid w:val="003D1A37"/>
    <w:rsid w:val="003D1AB8"/>
    <w:rsid w:val="003D1AC3"/>
    <w:rsid w:val="003D1B62"/>
    <w:rsid w:val="003D2AE2"/>
    <w:rsid w:val="003D3310"/>
    <w:rsid w:val="003D3401"/>
    <w:rsid w:val="003D38F7"/>
    <w:rsid w:val="003D3A1A"/>
    <w:rsid w:val="003D49D1"/>
    <w:rsid w:val="003D4B4C"/>
    <w:rsid w:val="003D4CBF"/>
    <w:rsid w:val="003D527E"/>
    <w:rsid w:val="003D567F"/>
    <w:rsid w:val="003D5DCB"/>
    <w:rsid w:val="003D6289"/>
    <w:rsid w:val="003D63E4"/>
    <w:rsid w:val="003D6692"/>
    <w:rsid w:val="003D67FD"/>
    <w:rsid w:val="003D6D55"/>
    <w:rsid w:val="003D6F36"/>
    <w:rsid w:val="003D7499"/>
    <w:rsid w:val="003D756D"/>
    <w:rsid w:val="003D7925"/>
    <w:rsid w:val="003D7B9A"/>
    <w:rsid w:val="003E0656"/>
    <w:rsid w:val="003E0E02"/>
    <w:rsid w:val="003E0E80"/>
    <w:rsid w:val="003E120A"/>
    <w:rsid w:val="003E1FF1"/>
    <w:rsid w:val="003E2447"/>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F04"/>
    <w:rsid w:val="003E71D0"/>
    <w:rsid w:val="003E7440"/>
    <w:rsid w:val="003E74BC"/>
    <w:rsid w:val="003E7E1C"/>
    <w:rsid w:val="003E7F9C"/>
    <w:rsid w:val="003F06BD"/>
    <w:rsid w:val="003F0742"/>
    <w:rsid w:val="003F0B3B"/>
    <w:rsid w:val="003F1168"/>
    <w:rsid w:val="003F1A72"/>
    <w:rsid w:val="003F1DA4"/>
    <w:rsid w:val="003F1F7A"/>
    <w:rsid w:val="003F21A6"/>
    <w:rsid w:val="003F221F"/>
    <w:rsid w:val="003F2306"/>
    <w:rsid w:val="003F27D5"/>
    <w:rsid w:val="003F289D"/>
    <w:rsid w:val="003F2910"/>
    <w:rsid w:val="003F2930"/>
    <w:rsid w:val="003F2C01"/>
    <w:rsid w:val="003F32BF"/>
    <w:rsid w:val="003F33E2"/>
    <w:rsid w:val="003F377C"/>
    <w:rsid w:val="003F3F4E"/>
    <w:rsid w:val="003F400E"/>
    <w:rsid w:val="003F407C"/>
    <w:rsid w:val="003F43F4"/>
    <w:rsid w:val="003F4549"/>
    <w:rsid w:val="003F5304"/>
    <w:rsid w:val="003F5516"/>
    <w:rsid w:val="003F5CC1"/>
    <w:rsid w:val="003F5F8D"/>
    <w:rsid w:val="003F6081"/>
    <w:rsid w:val="003F611F"/>
    <w:rsid w:val="003F6A59"/>
    <w:rsid w:val="003F6D05"/>
    <w:rsid w:val="003F72AE"/>
    <w:rsid w:val="003F747B"/>
    <w:rsid w:val="003F7F3C"/>
    <w:rsid w:val="00400732"/>
    <w:rsid w:val="00401AC3"/>
    <w:rsid w:val="00401CD7"/>
    <w:rsid w:val="004020F1"/>
    <w:rsid w:val="00402602"/>
    <w:rsid w:val="00402DEC"/>
    <w:rsid w:val="004034AC"/>
    <w:rsid w:val="00403D8A"/>
    <w:rsid w:val="00404191"/>
    <w:rsid w:val="00404196"/>
    <w:rsid w:val="00404588"/>
    <w:rsid w:val="00404659"/>
    <w:rsid w:val="004058F4"/>
    <w:rsid w:val="004066DB"/>
    <w:rsid w:val="00406862"/>
    <w:rsid w:val="00406C8B"/>
    <w:rsid w:val="00406D75"/>
    <w:rsid w:val="0040734E"/>
    <w:rsid w:val="00407AFD"/>
    <w:rsid w:val="00407F9F"/>
    <w:rsid w:val="0041042B"/>
    <w:rsid w:val="00410801"/>
    <w:rsid w:val="00410959"/>
    <w:rsid w:val="004114E2"/>
    <w:rsid w:val="004118D9"/>
    <w:rsid w:val="004120F1"/>
    <w:rsid w:val="00412177"/>
    <w:rsid w:val="004122AC"/>
    <w:rsid w:val="00412539"/>
    <w:rsid w:val="0041253E"/>
    <w:rsid w:val="004126AA"/>
    <w:rsid w:val="004126C8"/>
    <w:rsid w:val="004129D1"/>
    <w:rsid w:val="004131D9"/>
    <w:rsid w:val="00413344"/>
    <w:rsid w:val="0041390E"/>
    <w:rsid w:val="00413B10"/>
    <w:rsid w:val="00414BB3"/>
    <w:rsid w:val="00415963"/>
    <w:rsid w:val="00415BB5"/>
    <w:rsid w:val="00416520"/>
    <w:rsid w:val="0041669D"/>
    <w:rsid w:val="00416961"/>
    <w:rsid w:val="00416AC5"/>
    <w:rsid w:val="00417920"/>
    <w:rsid w:val="004201F7"/>
    <w:rsid w:val="004209A8"/>
    <w:rsid w:val="00421615"/>
    <w:rsid w:val="00421EAB"/>
    <w:rsid w:val="004221F5"/>
    <w:rsid w:val="00422659"/>
    <w:rsid w:val="0042284C"/>
    <w:rsid w:val="00422A2F"/>
    <w:rsid w:val="00422B72"/>
    <w:rsid w:val="00423630"/>
    <w:rsid w:val="00423768"/>
    <w:rsid w:val="0042505D"/>
    <w:rsid w:val="00425B62"/>
    <w:rsid w:val="00425FD9"/>
    <w:rsid w:val="00426479"/>
    <w:rsid w:val="00426744"/>
    <w:rsid w:val="0042735E"/>
    <w:rsid w:val="004277FA"/>
    <w:rsid w:val="00427A4B"/>
    <w:rsid w:val="00427EDF"/>
    <w:rsid w:val="00430329"/>
    <w:rsid w:val="004306E7"/>
    <w:rsid w:val="00430B61"/>
    <w:rsid w:val="00431B77"/>
    <w:rsid w:val="00431CEA"/>
    <w:rsid w:val="0043221F"/>
    <w:rsid w:val="004326DC"/>
    <w:rsid w:val="00433AC7"/>
    <w:rsid w:val="00433E63"/>
    <w:rsid w:val="00433F59"/>
    <w:rsid w:val="004343E9"/>
    <w:rsid w:val="004349D8"/>
    <w:rsid w:val="00434BE2"/>
    <w:rsid w:val="004353C1"/>
    <w:rsid w:val="00435645"/>
    <w:rsid w:val="00435955"/>
    <w:rsid w:val="00435C19"/>
    <w:rsid w:val="00435C42"/>
    <w:rsid w:val="00436FAE"/>
    <w:rsid w:val="00437000"/>
    <w:rsid w:val="00437A99"/>
    <w:rsid w:val="004402EE"/>
    <w:rsid w:val="0044083A"/>
    <w:rsid w:val="004408A5"/>
    <w:rsid w:val="0044105B"/>
    <w:rsid w:val="00441725"/>
    <w:rsid w:val="004419A6"/>
    <w:rsid w:val="004420E8"/>
    <w:rsid w:val="004428D3"/>
    <w:rsid w:val="00442A38"/>
    <w:rsid w:val="0044320A"/>
    <w:rsid w:val="0044366A"/>
    <w:rsid w:val="004437C4"/>
    <w:rsid w:val="00443993"/>
    <w:rsid w:val="00443F12"/>
    <w:rsid w:val="0044432D"/>
    <w:rsid w:val="00444983"/>
    <w:rsid w:val="00444F8C"/>
    <w:rsid w:val="00445286"/>
    <w:rsid w:val="004453C9"/>
    <w:rsid w:val="00445A1C"/>
    <w:rsid w:val="00445DFD"/>
    <w:rsid w:val="00445E10"/>
    <w:rsid w:val="0044674B"/>
    <w:rsid w:val="00446754"/>
    <w:rsid w:val="00446771"/>
    <w:rsid w:val="00447059"/>
    <w:rsid w:val="00450F0E"/>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EEC"/>
    <w:rsid w:val="00456EF9"/>
    <w:rsid w:val="00456FB2"/>
    <w:rsid w:val="00457154"/>
    <w:rsid w:val="00457E35"/>
    <w:rsid w:val="0046021A"/>
    <w:rsid w:val="0046049E"/>
    <w:rsid w:val="0046072B"/>
    <w:rsid w:val="004607BA"/>
    <w:rsid w:val="00460DFE"/>
    <w:rsid w:val="00461F70"/>
    <w:rsid w:val="00462035"/>
    <w:rsid w:val="00462160"/>
    <w:rsid w:val="00462304"/>
    <w:rsid w:val="00462637"/>
    <w:rsid w:val="0046290F"/>
    <w:rsid w:val="0046296C"/>
    <w:rsid w:val="00462B19"/>
    <w:rsid w:val="00462C51"/>
    <w:rsid w:val="00463776"/>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505"/>
    <w:rsid w:val="004678D4"/>
    <w:rsid w:val="00470B9D"/>
    <w:rsid w:val="0047197D"/>
    <w:rsid w:val="00471C06"/>
    <w:rsid w:val="00471FB7"/>
    <w:rsid w:val="004722D4"/>
    <w:rsid w:val="00472352"/>
    <w:rsid w:val="00472E48"/>
    <w:rsid w:val="004736B9"/>
    <w:rsid w:val="00473B6E"/>
    <w:rsid w:val="00474197"/>
    <w:rsid w:val="004749A9"/>
    <w:rsid w:val="00474D43"/>
    <w:rsid w:val="0047542B"/>
    <w:rsid w:val="0047550E"/>
    <w:rsid w:val="00475FA8"/>
    <w:rsid w:val="004761B3"/>
    <w:rsid w:val="004765EE"/>
    <w:rsid w:val="00476833"/>
    <w:rsid w:val="00476EDD"/>
    <w:rsid w:val="004772E0"/>
    <w:rsid w:val="0047739E"/>
    <w:rsid w:val="004800C0"/>
    <w:rsid w:val="004800CC"/>
    <w:rsid w:val="004802BB"/>
    <w:rsid w:val="004804B1"/>
    <w:rsid w:val="00481805"/>
    <w:rsid w:val="00481D99"/>
    <w:rsid w:val="00481DC5"/>
    <w:rsid w:val="004822A4"/>
    <w:rsid w:val="004824F4"/>
    <w:rsid w:val="0048251B"/>
    <w:rsid w:val="004825B0"/>
    <w:rsid w:val="004829A1"/>
    <w:rsid w:val="004829F8"/>
    <w:rsid w:val="00482BF3"/>
    <w:rsid w:val="00482CEA"/>
    <w:rsid w:val="00483661"/>
    <w:rsid w:val="00483710"/>
    <w:rsid w:val="00483C48"/>
    <w:rsid w:val="00483D3E"/>
    <w:rsid w:val="00483ED7"/>
    <w:rsid w:val="00484537"/>
    <w:rsid w:val="00484830"/>
    <w:rsid w:val="00484ECE"/>
    <w:rsid w:val="00485328"/>
    <w:rsid w:val="00485454"/>
    <w:rsid w:val="00485B9F"/>
    <w:rsid w:val="00485BDB"/>
    <w:rsid w:val="00485FA0"/>
    <w:rsid w:val="00486179"/>
    <w:rsid w:val="004863C8"/>
    <w:rsid w:val="004865D5"/>
    <w:rsid w:val="00486A39"/>
    <w:rsid w:val="00486D5B"/>
    <w:rsid w:val="00486F9E"/>
    <w:rsid w:val="004905B3"/>
    <w:rsid w:val="00491596"/>
    <w:rsid w:val="00491649"/>
    <w:rsid w:val="0049166A"/>
    <w:rsid w:val="00491C2A"/>
    <w:rsid w:val="00491F4A"/>
    <w:rsid w:val="00492263"/>
    <w:rsid w:val="0049239D"/>
    <w:rsid w:val="00492450"/>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6E"/>
    <w:rsid w:val="004960E5"/>
    <w:rsid w:val="004966F0"/>
    <w:rsid w:val="00496766"/>
    <w:rsid w:val="00496A9B"/>
    <w:rsid w:val="00497227"/>
    <w:rsid w:val="00497595"/>
    <w:rsid w:val="00497F16"/>
    <w:rsid w:val="00497F5E"/>
    <w:rsid w:val="004A0378"/>
    <w:rsid w:val="004A03B4"/>
    <w:rsid w:val="004A057E"/>
    <w:rsid w:val="004A0765"/>
    <w:rsid w:val="004A082E"/>
    <w:rsid w:val="004A0BAC"/>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168"/>
    <w:rsid w:val="004A58B2"/>
    <w:rsid w:val="004A5A4F"/>
    <w:rsid w:val="004A66C7"/>
    <w:rsid w:val="004A6D60"/>
    <w:rsid w:val="004A6DFA"/>
    <w:rsid w:val="004A6E92"/>
    <w:rsid w:val="004A715A"/>
    <w:rsid w:val="004A724B"/>
    <w:rsid w:val="004A7701"/>
    <w:rsid w:val="004A7C06"/>
    <w:rsid w:val="004A7E58"/>
    <w:rsid w:val="004B1BB5"/>
    <w:rsid w:val="004B27F6"/>
    <w:rsid w:val="004B2C39"/>
    <w:rsid w:val="004B3192"/>
    <w:rsid w:val="004B3D21"/>
    <w:rsid w:val="004B3FFF"/>
    <w:rsid w:val="004B40FD"/>
    <w:rsid w:val="004B4AF6"/>
    <w:rsid w:val="004B4B46"/>
    <w:rsid w:val="004B4BB5"/>
    <w:rsid w:val="004B4C38"/>
    <w:rsid w:val="004B4CFA"/>
    <w:rsid w:val="004B514F"/>
    <w:rsid w:val="004B5426"/>
    <w:rsid w:val="004B5622"/>
    <w:rsid w:val="004B5ABC"/>
    <w:rsid w:val="004B5E27"/>
    <w:rsid w:val="004B5EED"/>
    <w:rsid w:val="004B6726"/>
    <w:rsid w:val="004B73E3"/>
    <w:rsid w:val="004B7505"/>
    <w:rsid w:val="004B7F77"/>
    <w:rsid w:val="004C1385"/>
    <w:rsid w:val="004C14E9"/>
    <w:rsid w:val="004C1613"/>
    <w:rsid w:val="004C19F8"/>
    <w:rsid w:val="004C25CB"/>
    <w:rsid w:val="004C2648"/>
    <w:rsid w:val="004C2BE9"/>
    <w:rsid w:val="004C2CD5"/>
    <w:rsid w:val="004C3336"/>
    <w:rsid w:val="004C348E"/>
    <w:rsid w:val="004C3750"/>
    <w:rsid w:val="004C3B4B"/>
    <w:rsid w:val="004C414D"/>
    <w:rsid w:val="004C4D37"/>
    <w:rsid w:val="004C4FA4"/>
    <w:rsid w:val="004C5369"/>
    <w:rsid w:val="004C5480"/>
    <w:rsid w:val="004C5649"/>
    <w:rsid w:val="004C64E5"/>
    <w:rsid w:val="004C65BC"/>
    <w:rsid w:val="004C6D25"/>
    <w:rsid w:val="004C702B"/>
    <w:rsid w:val="004C744B"/>
    <w:rsid w:val="004C74A9"/>
    <w:rsid w:val="004C7705"/>
    <w:rsid w:val="004C770F"/>
    <w:rsid w:val="004C79F6"/>
    <w:rsid w:val="004C7B7B"/>
    <w:rsid w:val="004D0597"/>
    <w:rsid w:val="004D072A"/>
    <w:rsid w:val="004D0C0F"/>
    <w:rsid w:val="004D152F"/>
    <w:rsid w:val="004D18D9"/>
    <w:rsid w:val="004D1C25"/>
    <w:rsid w:val="004D1F80"/>
    <w:rsid w:val="004D221A"/>
    <w:rsid w:val="004D244F"/>
    <w:rsid w:val="004D2924"/>
    <w:rsid w:val="004D2D42"/>
    <w:rsid w:val="004D48AC"/>
    <w:rsid w:val="004D4DCF"/>
    <w:rsid w:val="004D5070"/>
    <w:rsid w:val="004D5074"/>
    <w:rsid w:val="004D50EF"/>
    <w:rsid w:val="004D5606"/>
    <w:rsid w:val="004D6157"/>
    <w:rsid w:val="004D64BA"/>
    <w:rsid w:val="004D665F"/>
    <w:rsid w:val="004D679B"/>
    <w:rsid w:val="004D67D7"/>
    <w:rsid w:val="004D67D9"/>
    <w:rsid w:val="004D6CC3"/>
    <w:rsid w:val="004D774F"/>
    <w:rsid w:val="004D7AC4"/>
    <w:rsid w:val="004D7C94"/>
    <w:rsid w:val="004D7DB1"/>
    <w:rsid w:val="004D7E9D"/>
    <w:rsid w:val="004E118E"/>
    <w:rsid w:val="004E1739"/>
    <w:rsid w:val="004E198D"/>
    <w:rsid w:val="004E1D68"/>
    <w:rsid w:val="004E2284"/>
    <w:rsid w:val="004E22D6"/>
    <w:rsid w:val="004E2A9F"/>
    <w:rsid w:val="004E2D89"/>
    <w:rsid w:val="004E3931"/>
    <w:rsid w:val="004E3B63"/>
    <w:rsid w:val="004E3BCD"/>
    <w:rsid w:val="004E4F17"/>
    <w:rsid w:val="004E5BC4"/>
    <w:rsid w:val="004E5BF1"/>
    <w:rsid w:val="004E6592"/>
    <w:rsid w:val="004E6920"/>
    <w:rsid w:val="004E7035"/>
    <w:rsid w:val="004E72FF"/>
    <w:rsid w:val="004E7388"/>
    <w:rsid w:val="004E7415"/>
    <w:rsid w:val="004E77BD"/>
    <w:rsid w:val="004E79F8"/>
    <w:rsid w:val="004E7C8D"/>
    <w:rsid w:val="004E7D4D"/>
    <w:rsid w:val="004E7E48"/>
    <w:rsid w:val="004E7EAF"/>
    <w:rsid w:val="004E7FCC"/>
    <w:rsid w:val="004F0D89"/>
    <w:rsid w:val="004F1257"/>
    <w:rsid w:val="004F20B3"/>
    <w:rsid w:val="004F2ABD"/>
    <w:rsid w:val="004F2B49"/>
    <w:rsid w:val="004F2C82"/>
    <w:rsid w:val="004F2D2F"/>
    <w:rsid w:val="004F30D4"/>
    <w:rsid w:val="004F3273"/>
    <w:rsid w:val="004F3427"/>
    <w:rsid w:val="004F34D4"/>
    <w:rsid w:val="004F381A"/>
    <w:rsid w:val="004F3BBB"/>
    <w:rsid w:val="004F3C02"/>
    <w:rsid w:val="004F3E20"/>
    <w:rsid w:val="004F4071"/>
    <w:rsid w:val="004F40F8"/>
    <w:rsid w:val="004F4867"/>
    <w:rsid w:val="004F4A49"/>
    <w:rsid w:val="004F4B06"/>
    <w:rsid w:val="004F4FC0"/>
    <w:rsid w:val="004F5418"/>
    <w:rsid w:val="004F58BC"/>
    <w:rsid w:val="004F60A9"/>
    <w:rsid w:val="004F618C"/>
    <w:rsid w:val="004F6211"/>
    <w:rsid w:val="004F679F"/>
    <w:rsid w:val="004F69BD"/>
    <w:rsid w:val="004F6F3D"/>
    <w:rsid w:val="004F7359"/>
    <w:rsid w:val="004F73A5"/>
    <w:rsid w:val="004F76F4"/>
    <w:rsid w:val="004F7D1B"/>
    <w:rsid w:val="004F7F85"/>
    <w:rsid w:val="005001C7"/>
    <w:rsid w:val="0050033C"/>
    <w:rsid w:val="00501087"/>
    <w:rsid w:val="00501114"/>
    <w:rsid w:val="00501924"/>
    <w:rsid w:val="00501972"/>
    <w:rsid w:val="0050228A"/>
    <w:rsid w:val="005024AE"/>
    <w:rsid w:val="005027D2"/>
    <w:rsid w:val="00502CE9"/>
    <w:rsid w:val="00502CEC"/>
    <w:rsid w:val="0050368F"/>
    <w:rsid w:val="00503887"/>
    <w:rsid w:val="00503992"/>
    <w:rsid w:val="00503C3E"/>
    <w:rsid w:val="005043CA"/>
    <w:rsid w:val="00504ABB"/>
    <w:rsid w:val="00504E75"/>
    <w:rsid w:val="005050D1"/>
    <w:rsid w:val="005058E9"/>
    <w:rsid w:val="00506056"/>
    <w:rsid w:val="00506251"/>
    <w:rsid w:val="00506410"/>
    <w:rsid w:val="00506622"/>
    <w:rsid w:val="00506A5D"/>
    <w:rsid w:val="00506B95"/>
    <w:rsid w:val="00506C44"/>
    <w:rsid w:val="00506CEC"/>
    <w:rsid w:val="00506F73"/>
    <w:rsid w:val="00507B82"/>
    <w:rsid w:val="00507D3D"/>
    <w:rsid w:val="00507D9D"/>
    <w:rsid w:val="00507E39"/>
    <w:rsid w:val="00507E3C"/>
    <w:rsid w:val="00507EDA"/>
    <w:rsid w:val="00507F0D"/>
    <w:rsid w:val="005106C9"/>
    <w:rsid w:val="00510930"/>
    <w:rsid w:val="00510C97"/>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7B91"/>
    <w:rsid w:val="00517C7B"/>
    <w:rsid w:val="00517DC5"/>
    <w:rsid w:val="005203B7"/>
    <w:rsid w:val="00520638"/>
    <w:rsid w:val="0052072E"/>
    <w:rsid w:val="00520F92"/>
    <w:rsid w:val="00521740"/>
    <w:rsid w:val="00521A27"/>
    <w:rsid w:val="00521ECC"/>
    <w:rsid w:val="00522248"/>
    <w:rsid w:val="00522266"/>
    <w:rsid w:val="005222B7"/>
    <w:rsid w:val="005223F3"/>
    <w:rsid w:val="005223F8"/>
    <w:rsid w:val="00522918"/>
    <w:rsid w:val="00522A48"/>
    <w:rsid w:val="005233D2"/>
    <w:rsid w:val="005234A0"/>
    <w:rsid w:val="00523857"/>
    <w:rsid w:val="00523B56"/>
    <w:rsid w:val="00523C58"/>
    <w:rsid w:val="00523D44"/>
    <w:rsid w:val="005242AC"/>
    <w:rsid w:val="0052443F"/>
    <w:rsid w:val="00524619"/>
    <w:rsid w:val="005266F6"/>
    <w:rsid w:val="0052671E"/>
    <w:rsid w:val="00526805"/>
    <w:rsid w:val="00526910"/>
    <w:rsid w:val="00526CCF"/>
    <w:rsid w:val="00526DDE"/>
    <w:rsid w:val="00526E1B"/>
    <w:rsid w:val="0052727B"/>
    <w:rsid w:val="0052736F"/>
    <w:rsid w:val="00527380"/>
    <w:rsid w:val="0052757D"/>
    <w:rsid w:val="0052770D"/>
    <w:rsid w:val="00527855"/>
    <w:rsid w:val="00527A9E"/>
    <w:rsid w:val="00527F02"/>
    <w:rsid w:val="00527F42"/>
    <w:rsid w:val="005304D0"/>
    <w:rsid w:val="0053082F"/>
    <w:rsid w:val="00530D6B"/>
    <w:rsid w:val="00531843"/>
    <w:rsid w:val="00531C66"/>
    <w:rsid w:val="005325DA"/>
    <w:rsid w:val="00532BFF"/>
    <w:rsid w:val="00532F2B"/>
    <w:rsid w:val="005330EE"/>
    <w:rsid w:val="00533276"/>
    <w:rsid w:val="0053357C"/>
    <w:rsid w:val="005338F1"/>
    <w:rsid w:val="00534003"/>
    <w:rsid w:val="00534045"/>
    <w:rsid w:val="005340A7"/>
    <w:rsid w:val="00534626"/>
    <w:rsid w:val="00534C7A"/>
    <w:rsid w:val="005350F4"/>
    <w:rsid w:val="0053533A"/>
    <w:rsid w:val="0053551F"/>
    <w:rsid w:val="005357B3"/>
    <w:rsid w:val="0053650C"/>
    <w:rsid w:val="005365BE"/>
    <w:rsid w:val="00537621"/>
    <w:rsid w:val="005376C9"/>
    <w:rsid w:val="00537B3B"/>
    <w:rsid w:val="00537DC4"/>
    <w:rsid w:val="0054059A"/>
    <w:rsid w:val="00540999"/>
    <w:rsid w:val="00541256"/>
    <w:rsid w:val="00541ED9"/>
    <w:rsid w:val="00542205"/>
    <w:rsid w:val="0054391E"/>
    <w:rsid w:val="00544366"/>
    <w:rsid w:val="0054438E"/>
    <w:rsid w:val="00544514"/>
    <w:rsid w:val="00544A13"/>
    <w:rsid w:val="00544E9B"/>
    <w:rsid w:val="00545427"/>
    <w:rsid w:val="005456E5"/>
    <w:rsid w:val="00545FD3"/>
    <w:rsid w:val="005460A1"/>
    <w:rsid w:val="00546299"/>
    <w:rsid w:val="005463E4"/>
    <w:rsid w:val="0054698F"/>
    <w:rsid w:val="00546EF4"/>
    <w:rsid w:val="00546F6E"/>
    <w:rsid w:val="0054769D"/>
    <w:rsid w:val="0054773F"/>
    <w:rsid w:val="005477C5"/>
    <w:rsid w:val="0054785C"/>
    <w:rsid w:val="00547DDA"/>
    <w:rsid w:val="005501A1"/>
    <w:rsid w:val="0055088F"/>
    <w:rsid w:val="00550B1F"/>
    <w:rsid w:val="00550B30"/>
    <w:rsid w:val="00550DD0"/>
    <w:rsid w:val="00550ECD"/>
    <w:rsid w:val="00550F99"/>
    <w:rsid w:val="00551346"/>
    <w:rsid w:val="005513A0"/>
    <w:rsid w:val="00551694"/>
    <w:rsid w:val="00551C3E"/>
    <w:rsid w:val="00551DDD"/>
    <w:rsid w:val="005520B2"/>
    <w:rsid w:val="00552353"/>
    <w:rsid w:val="00552D60"/>
    <w:rsid w:val="005538F5"/>
    <w:rsid w:val="00553B54"/>
    <w:rsid w:val="00553B83"/>
    <w:rsid w:val="00554281"/>
    <w:rsid w:val="005546C7"/>
    <w:rsid w:val="00554A33"/>
    <w:rsid w:val="00554BE6"/>
    <w:rsid w:val="00555282"/>
    <w:rsid w:val="0055539E"/>
    <w:rsid w:val="005554DB"/>
    <w:rsid w:val="00556CBA"/>
    <w:rsid w:val="00557C6C"/>
    <w:rsid w:val="00557FB8"/>
    <w:rsid w:val="005601F5"/>
    <w:rsid w:val="005602B5"/>
    <w:rsid w:val="0056065D"/>
    <w:rsid w:val="0056080A"/>
    <w:rsid w:val="00560966"/>
    <w:rsid w:val="005609B3"/>
    <w:rsid w:val="005609CE"/>
    <w:rsid w:val="0056141B"/>
    <w:rsid w:val="0056181E"/>
    <w:rsid w:val="00561882"/>
    <w:rsid w:val="005618B0"/>
    <w:rsid w:val="005628A2"/>
    <w:rsid w:val="00562BC1"/>
    <w:rsid w:val="00562CF8"/>
    <w:rsid w:val="0056310E"/>
    <w:rsid w:val="0056348A"/>
    <w:rsid w:val="005634D7"/>
    <w:rsid w:val="00563943"/>
    <w:rsid w:val="00563DC9"/>
    <w:rsid w:val="00563E51"/>
    <w:rsid w:val="00563FAC"/>
    <w:rsid w:val="0056467C"/>
    <w:rsid w:val="005646BF"/>
    <w:rsid w:val="00564811"/>
    <w:rsid w:val="00564D68"/>
    <w:rsid w:val="005650FA"/>
    <w:rsid w:val="005650FC"/>
    <w:rsid w:val="00565798"/>
    <w:rsid w:val="00565C13"/>
    <w:rsid w:val="005661FB"/>
    <w:rsid w:val="005666D3"/>
    <w:rsid w:val="00566805"/>
    <w:rsid w:val="00566E95"/>
    <w:rsid w:val="00567075"/>
    <w:rsid w:val="0056791E"/>
    <w:rsid w:val="00567EB3"/>
    <w:rsid w:val="005700B3"/>
    <w:rsid w:val="0057071C"/>
    <w:rsid w:val="00570B03"/>
    <w:rsid w:val="00571056"/>
    <w:rsid w:val="005716A8"/>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4119"/>
    <w:rsid w:val="0057426E"/>
    <w:rsid w:val="005743DB"/>
    <w:rsid w:val="005748B8"/>
    <w:rsid w:val="005749EB"/>
    <w:rsid w:val="005752C7"/>
    <w:rsid w:val="00575571"/>
    <w:rsid w:val="00575C14"/>
    <w:rsid w:val="00575D4A"/>
    <w:rsid w:val="00575F46"/>
    <w:rsid w:val="005766B6"/>
    <w:rsid w:val="0057676E"/>
    <w:rsid w:val="00576B52"/>
    <w:rsid w:val="00577754"/>
    <w:rsid w:val="005777E7"/>
    <w:rsid w:val="00580949"/>
    <w:rsid w:val="00580AE5"/>
    <w:rsid w:val="0058102B"/>
    <w:rsid w:val="005812F9"/>
    <w:rsid w:val="005814A1"/>
    <w:rsid w:val="00581793"/>
    <w:rsid w:val="005819E6"/>
    <w:rsid w:val="00581AC5"/>
    <w:rsid w:val="00581AC7"/>
    <w:rsid w:val="0058282B"/>
    <w:rsid w:val="00583048"/>
    <w:rsid w:val="005831DD"/>
    <w:rsid w:val="0058320B"/>
    <w:rsid w:val="00583D3F"/>
    <w:rsid w:val="00584051"/>
    <w:rsid w:val="00584417"/>
    <w:rsid w:val="0058472F"/>
    <w:rsid w:val="00584912"/>
    <w:rsid w:val="00584AB3"/>
    <w:rsid w:val="0058568E"/>
    <w:rsid w:val="005863CE"/>
    <w:rsid w:val="005865D8"/>
    <w:rsid w:val="00586AA5"/>
    <w:rsid w:val="00586C24"/>
    <w:rsid w:val="00586DD7"/>
    <w:rsid w:val="00586F21"/>
    <w:rsid w:val="00586F43"/>
    <w:rsid w:val="00587039"/>
    <w:rsid w:val="00587E10"/>
    <w:rsid w:val="00590010"/>
    <w:rsid w:val="00590112"/>
    <w:rsid w:val="0059071E"/>
    <w:rsid w:val="00590984"/>
    <w:rsid w:val="00590A76"/>
    <w:rsid w:val="00590CED"/>
    <w:rsid w:val="00590DED"/>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A45"/>
    <w:rsid w:val="00595AB5"/>
    <w:rsid w:val="0059611C"/>
    <w:rsid w:val="0059636D"/>
    <w:rsid w:val="00596E88"/>
    <w:rsid w:val="00597733"/>
    <w:rsid w:val="00597738"/>
    <w:rsid w:val="0059791A"/>
    <w:rsid w:val="00597A41"/>
    <w:rsid w:val="005A0448"/>
    <w:rsid w:val="005A082E"/>
    <w:rsid w:val="005A0B7E"/>
    <w:rsid w:val="005A0B99"/>
    <w:rsid w:val="005A1190"/>
    <w:rsid w:val="005A1349"/>
    <w:rsid w:val="005A15B6"/>
    <w:rsid w:val="005A16CD"/>
    <w:rsid w:val="005A1ACB"/>
    <w:rsid w:val="005A1E9E"/>
    <w:rsid w:val="005A2A34"/>
    <w:rsid w:val="005A2BCC"/>
    <w:rsid w:val="005A2C0F"/>
    <w:rsid w:val="005A2F78"/>
    <w:rsid w:val="005A2F90"/>
    <w:rsid w:val="005A3171"/>
    <w:rsid w:val="005A32CE"/>
    <w:rsid w:val="005A332B"/>
    <w:rsid w:val="005A35D0"/>
    <w:rsid w:val="005A37F6"/>
    <w:rsid w:val="005A3E77"/>
    <w:rsid w:val="005A43C1"/>
    <w:rsid w:val="005A44D9"/>
    <w:rsid w:val="005A5317"/>
    <w:rsid w:val="005A5B67"/>
    <w:rsid w:val="005A5D15"/>
    <w:rsid w:val="005A5FB7"/>
    <w:rsid w:val="005A60EE"/>
    <w:rsid w:val="005A6C5F"/>
    <w:rsid w:val="005A6EDD"/>
    <w:rsid w:val="005A6F63"/>
    <w:rsid w:val="005A71CD"/>
    <w:rsid w:val="005A7646"/>
    <w:rsid w:val="005A77C6"/>
    <w:rsid w:val="005B016B"/>
    <w:rsid w:val="005B0621"/>
    <w:rsid w:val="005B142A"/>
    <w:rsid w:val="005B1579"/>
    <w:rsid w:val="005B17D5"/>
    <w:rsid w:val="005B21D8"/>
    <w:rsid w:val="005B286F"/>
    <w:rsid w:val="005B288E"/>
    <w:rsid w:val="005B29D9"/>
    <w:rsid w:val="005B2CC1"/>
    <w:rsid w:val="005B2D99"/>
    <w:rsid w:val="005B3189"/>
    <w:rsid w:val="005B32C5"/>
    <w:rsid w:val="005B3813"/>
    <w:rsid w:val="005B390A"/>
    <w:rsid w:val="005B469F"/>
    <w:rsid w:val="005B5098"/>
    <w:rsid w:val="005B5149"/>
    <w:rsid w:val="005B57AD"/>
    <w:rsid w:val="005B5AB1"/>
    <w:rsid w:val="005B5B8A"/>
    <w:rsid w:val="005B662F"/>
    <w:rsid w:val="005B6AB6"/>
    <w:rsid w:val="005B764F"/>
    <w:rsid w:val="005B79EA"/>
    <w:rsid w:val="005B7A85"/>
    <w:rsid w:val="005C010B"/>
    <w:rsid w:val="005C0A1D"/>
    <w:rsid w:val="005C0B1C"/>
    <w:rsid w:val="005C0D10"/>
    <w:rsid w:val="005C1557"/>
    <w:rsid w:val="005C25B7"/>
    <w:rsid w:val="005C3AB1"/>
    <w:rsid w:val="005C3AF2"/>
    <w:rsid w:val="005C3D43"/>
    <w:rsid w:val="005C3EA0"/>
    <w:rsid w:val="005C4234"/>
    <w:rsid w:val="005C45FD"/>
    <w:rsid w:val="005C4CD5"/>
    <w:rsid w:val="005C5581"/>
    <w:rsid w:val="005C5AAF"/>
    <w:rsid w:val="005C5D47"/>
    <w:rsid w:val="005C62F5"/>
    <w:rsid w:val="005C665F"/>
    <w:rsid w:val="005C7656"/>
    <w:rsid w:val="005D0520"/>
    <w:rsid w:val="005D0594"/>
    <w:rsid w:val="005D0628"/>
    <w:rsid w:val="005D0CD1"/>
    <w:rsid w:val="005D1248"/>
    <w:rsid w:val="005D1343"/>
    <w:rsid w:val="005D1431"/>
    <w:rsid w:val="005D1877"/>
    <w:rsid w:val="005D1DAC"/>
    <w:rsid w:val="005D228A"/>
    <w:rsid w:val="005D25C4"/>
    <w:rsid w:val="005D2E91"/>
    <w:rsid w:val="005D2FA6"/>
    <w:rsid w:val="005D34B6"/>
    <w:rsid w:val="005D3712"/>
    <w:rsid w:val="005D38FB"/>
    <w:rsid w:val="005D39D3"/>
    <w:rsid w:val="005D3DBD"/>
    <w:rsid w:val="005D46A2"/>
    <w:rsid w:val="005D46BD"/>
    <w:rsid w:val="005D48AB"/>
    <w:rsid w:val="005D4BED"/>
    <w:rsid w:val="005D4D04"/>
    <w:rsid w:val="005D580E"/>
    <w:rsid w:val="005D5A2E"/>
    <w:rsid w:val="005D5D78"/>
    <w:rsid w:val="005D6047"/>
    <w:rsid w:val="005D63A3"/>
    <w:rsid w:val="005D6951"/>
    <w:rsid w:val="005D6BA8"/>
    <w:rsid w:val="005D70BE"/>
    <w:rsid w:val="005D7631"/>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4D8"/>
    <w:rsid w:val="005E6552"/>
    <w:rsid w:val="005E6A24"/>
    <w:rsid w:val="005E6C03"/>
    <w:rsid w:val="005E7011"/>
    <w:rsid w:val="005E706F"/>
    <w:rsid w:val="005F0172"/>
    <w:rsid w:val="005F02A3"/>
    <w:rsid w:val="005F0E08"/>
    <w:rsid w:val="005F10A0"/>
    <w:rsid w:val="005F1896"/>
    <w:rsid w:val="005F2579"/>
    <w:rsid w:val="005F25BD"/>
    <w:rsid w:val="005F3533"/>
    <w:rsid w:val="005F3A66"/>
    <w:rsid w:val="005F3AA6"/>
    <w:rsid w:val="005F3DDC"/>
    <w:rsid w:val="005F3F0B"/>
    <w:rsid w:val="005F462C"/>
    <w:rsid w:val="005F48CD"/>
    <w:rsid w:val="005F4BD5"/>
    <w:rsid w:val="005F4D54"/>
    <w:rsid w:val="005F4FC8"/>
    <w:rsid w:val="005F58E8"/>
    <w:rsid w:val="005F5B34"/>
    <w:rsid w:val="005F5DC6"/>
    <w:rsid w:val="005F65E8"/>
    <w:rsid w:val="005F65FF"/>
    <w:rsid w:val="005F6C02"/>
    <w:rsid w:val="005F75FD"/>
    <w:rsid w:val="005F7646"/>
    <w:rsid w:val="00600BB7"/>
    <w:rsid w:val="00600E5D"/>
    <w:rsid w:val="006012B9"/>
    <w:rsid w:val="00602114"/>
    <w:rsid w:val="00602547"/>
    <w:rsid w:val="00602D4E"/>
    <w:rsid w:val="00602F44"/>
    <w:rsid w:val="00603444"/>
    <w:rsid w:val="00603508"/>
    <w:rsid w:val="0060351E"/>
    <w:rsid w:val="00603DC9"/>
    <w:rsid w:val="00603DEA"/>
    <w:rsid w:val="00604010"/>
    <w:rsid w:val="006044AD"/>
    <w:rsid w:val="0060456B"/>
    <w:rsid w:val="00604C03"/>
    <w:rsid w:val="00605047"/>
    <w:rsid w:val="006050F1"/>
    <w:rsid w:val="0060549C"/>
    <w:rsid w:val="006055C9"/>
    <w:rsid w:val="0060567B"/>
    <w:rsid w:val="00605E9F"/>
    <w:rsid w:val="0060649D"/>
    <w:rsid w:val="00606981"/>
    <w:rsid w:val="00606F7E"/>
    <w:rsid w:val="00607113"/>
    <w:rsid w:val="0060743C"/>
    <w:rsid w:val="006077D7"/>
    <w:rsid w:val="006079DE"/>
    <w:rsid w:val="00607A43"/>
    <w:rsid w:val="00607CCE"/>
    <w:rsid w:val="0061036A"/>
    <w:rsid w:val="00610758"/>
    <w:rsid w:val="0061083C"/>
    <w:rsid w:val="00610B38"/>
    <w:rsid w:val="0061138D"/>
    <w:rsid w:val="0061184E"/>
    <w:rsid w:val="00611D7A"/>
    <w:rsid w:val="00612C70"/>
    <w:rsid w:val="00612CE4"/>
    <w:rsid w:val="006134F1"/>
    <w:rsid w:val="006138A6"/>
    <w:rsid w:val="00613A35"/>
    <w:rsid w:val="00613C34"/>
    <w:rsid w:val="00614A6D"/>
    <w:rsid w:val="00615149"/>
    <w:rsid w:val="006153F1"/>
    <w:rsid w:val="00615C80"/>
    <w:rsid w:val="00615EEE"/>
    <w:rsid w:val="0061607D"/>
    <w:rsid w:val="006162BE"/>
    <w:rsid w:val="00616AFC"/>
    <w:rsid w:val="00617CDB"/>
    <w:rsid w:val="006209D5"/>
    <w:rsid w:val="006209F5"/>
    <w:rsid w:val="00620B0F"/>
    <w:rsid w:val="006214DA"/>
    <w:rsid w:val="00621A44"/>
    <w:rsid w:val="00621B9B"/>
    <w:rsid w:val="00621D26"/>
    <w:rsid w:val="00622093"/>
    <w:rsid w:val="00622895"/>
    <w:rsid w:val="006228A1"/>
    <w:rsid w:val="00622936"/>
    <w:rsid w:val="00623FA7"/>
    <w:rsid w:val="0062401C"/>
    <w:rsid w:val="0062435C"/>
    <w:rsid w:val="00624C84"/>
    <w:rsid w:val="00625883"/>
    <w:rsid w:val="00625940"/>
    <w:rsid w:val="00625C46"/>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795"/>
    <w:rsid w:val="00632337"/>
    <w:rsid w:val="00632705"/>
    <w:rsid w:val="00632BEE"/>
    <w:rsid w:val="0063381B"/>
    <w:rsid w:val="006340B3"/>
    <w:rsid w:val="00634458"/>
    <w:rsid w:val="006346C3"/>
    <w:rsid w:val="00634784"/>
    <w:rsid w:val="006349C7"/>
    <w:rsid w:val="00634AE8"/>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5D4"/>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5CE3"/>
    <w:rsid w:val="00646458"/>
    <w:rsid w:val="00646536"/>
    <w:rsid w:val="0064694D"/>
    <w:rsid w:val="006473F8"/>
    <w:rsid w:val="006476D7"/>
    <w:rsid w:val="00647AFA"/>
    <w:rsid w:val="00647E1E"/>
    <w:rsid w:val="00650C77"/>
    <w:rsid w:val="00650D21"/>
    <w:rsid w:val="006520D7"/>
    <w:rsid w:val="0065289D"/>
    <w:rsid w:val="00652E41"/>
    <w:rsid w:val="00653157"/>
    <w:rsid w:val="00653408"/>
    <w:rsid w:val="0065394C"/>
    <w:rsid w:val="00653C52"/>
    <w:rsid w:val="00653D47"/>
    <w:rsid w:val="0065407D"/>
    <w:rsid w:val="00654626"/>
    <w:rsid w:val="0065476F"/>
    <w:rsid w:val="00654A1C"/>
    <w:rsid w:val="00654CB8"/>
    <w:rsid w:val="006558E0"/>
    <w:rsid w:val="00655919"/>
    <w:rsid w:val="00656298"/>
    <w:rsid w:val="006562DD"/>
    <w:rsid w:val="00656373"/>
    <w:rsid w:val="006567F0"/>
    <w:rsid w:val="00656C66"/>
    <w:rsid w:val="00656D9E"/>
    <w:rsid w:val="006577C1"/>
    <w:rsid w:val="0066041B"/>
    <w:rsid w:val="006606D6"/>
    <w:rsid w:val="006614BF"/>
    <w:rsid w:val="006619B1"/>
    <w:rsid w:val="00661C1B"/>
    <w:rsid w:val="00661C74"/>
    <w:rsid w:val="00661F1C"/>
    <w:rsid w:val="0066201C"/>
    <w:rsid w:val="00662732"/>
    <w:rsid w:val="006631D6"/>
    <w:rsid w:val="006631D9"/>
    <w:rsid w:val="00664440"/>
    <w:rsid w:val="0066448A"/>
    <w:rsid w:val="006645D7"/>
    <w:rsid w:val="00664C7E"/>
    <w:rsid w:val="00665436"/>
    <w:rsid w:val="006657E5"/>
    <w:rsid w:val="0066605D"/>
    <w:rsid w:val="006660C6"/>
    <w:rsid w:val="006661A9"/>
    <w:rsid w:val="00666395"/>
    <w:rsid w:val="00666DD8"/>
    <w:rsid w:val="00666EA5"/>
    <w:rsid w:val="00666FFF"/>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9FA"/>
    <w:rsid w:val="00675F73"/>
    <w:rsid w:val="006765FF"/>
    <w:rsid w:val="00676C9B"/>
    <w:rsid w:val="00676CF5"/>
    <w:rsid w:val="0067734A"/>
    <w:rsid w:val="006774D3"/>
    <w:rsid w:val="00677533"/>
    <w:rsid w:val="00677D8B"/>
    <w:rsid w:val="00677F49"/>
    <w:rsid w:val="00680189"/>
    <w:rsid w:val="00680238"/>
    <w:rsid w:val="0068053A"/>
    <w:rsid w:val="00680E82"/>
    <w:rsid w:val="00680FA6"/>
    <w:rsid w:val="0068121A"/>
    <w:rsid w:val="00681497"/>
    <w:rsid w:val="006814F3"/>
    <w:rsid w:val="00681A71"/>
    <w:rsid w:val="006825CC"/>
    <w:rsid w:val="00683145"/>
    <w:rsid w:val="00683590"/>
    <w:rsid w:val="00683A98"/>
    <w:rsid w:val="00683C2A"/>
    <w:rsid w:val="00683E7F"/>
    <w:rsid w:val="0068422A"/>
    <w:rsid w:val="00684399"/>
    <w:rsid w:val="00684776"/>
    <w:rsid w:val="006848A2"/>
    <w:rsid w:val="00684E51"/>
    <w:rsid w:val="00685319"/>
    <w:rsid w:val="006853A9"/>
    <w:rsid w:val="00685676"/>
    <w:rsid w:val="00685836"/>
    <w:rsid w:val="00685CB5"/>
    <w:rsid w:val="0068639A"/>
    <w:rsid w:val="006863B5"/>
    <w:rsid w:val="006864BA"/>
    <w:rsid w:val="006867F5"/>
    <w:rsid w:val="0068764D"/>
    <w:rsid w:val="006876D6"/>
    <w:rsid w:val="00687A7A"/>
    <w:rsid w:val="006906C2"/>
    <w:rsid w:val="006907EA"/>
    <w:rsid w:val="00690B08"/>
    <w:rsid w:val="00690D77"/>
    <w:rsid w:val="006915CA"/>
    <w:rsid w:val="00691714"/>
    <w:rsid w:val="0069183E"/>
    <w:rsid w:val="0069214C"/>
    <w:rsid w:val="0069298A"/>
    <w:rsid w:val="00692B18"/>
    <w:rsid w:val="00692BA8"/>
    <w:rsid w:val="00693850"/>
    <w:rsid w:val="00693A52"/>
    <w:rsid w:val="00693DA8"/>
    <w:rsid w:val="006943BD"/>
    <w:rsid w:val="00694F02"/>
    <w:rsid w:val="006954AF"/>
    <w:rsid w:val="006954D4"/>
    <w:rsid w:val="00695532"/>
    <w:rsid w:val="00695C20"/>
    <w:rsid w:val="00695CBD"/>
    <w:rsid w:val="00696285"/>
    <w:rsid w:val="006968A4"/>
    <w:rsid w:val="006969AC"/>
    <w:rsid w:val="006976A9"/>
    <w:rsid w:val="006A0F09"/>
    <w:rsid w:val="006A0F4D"/>
    <w:rsid w:val="006A0FB8"/>
    <w:rsid w:val="006A1F20"/>
    <w:rsid w:val="006A21D9"/>
    <w:rsid w:val="006A26A4"/>
    <w:rsid w:val="006A443D"/>
    <w:rsid w:val="006A444F"/>
    <w:rsid w:val="006A4815"/>
    <w:rsid w:val="006A4BC4"/>
    <w:rsid w:val="006A508C"/>
    <w:rsid w:val="006A556B"/>
    <w:rsid w:val="006A5783"/>
    <w:rsid w:val="006A5AA4"/>
    <w:rsid w:val="006A628C"/>
    <w:rsid w:val="006A664F"/>
    <w:rsid w:val="006A6838"/>
    <w:rsid w:val="006A6996"/>
    <w:rsid w:val="006A6C31"/>
    <w:rsid w:val="006A6E94"/>
    <w:rsid w:val="006A6FF0"/>
    <w:rsid w:val="006A7D8A"/>
    <w:rsid w:val="006B007A"/>
    <w:rsid w:val="006B056C"/>
    <w:rsid w:val="006B0739"/>
    <w:rsid w:val="006B0848"/>
    <w:rsid w:val="006B089A"/>
    <w:rsid w:val="006B0F67"/>
    <w:rsid w:val="006B0FAC"/>
    <w:rsid w:val="006B1474"/>
    <w:rsid w:val="006B154E"/>
    <w:rsid w:val="006B178C"/>
    <w:rsid w:val="006B1827"/>
    <w:rsid w:val="006B1BC3"/>
    <w:rsid w:val="006B1BEC"/>
    <w:rsid w:val="006B1CA7"/>
    <w:rsid w:val="006B27DC"/>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8D4"/>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A07"/>
    <w:rsid w:val="006C7C93"/>
    <w:rsid w:val="006D0082"/>
    <w:rsid w:val="006D0292"/>
    <w:rsid w:val="006D02A2"/>
    <w:rsid w:val="006D02F5"/>
    <w:rsid w:val="006D059C"/>
    <w:rsid w:val="006D0D08"/>
    <w:rsid w:val="006D0D51"/>
    <w:rsid w:val="006D12EB"/>
    <w:rsid w:val="006D1921"/>
    <w:rsid w:val="006D1E5C"/>
    <w:rsid w:val="006D239A"/>
    <w:rsid w:val="006D2857"/>
    <w:rsid w:val="006D37B3"/>
    <w:rsid w:val="006D3886"/>
    <w:rsid w:val="006D39AD"/>
    <w:rsid w:val="006D3B29"/>
    <w:rsid w:val="006D3B2B"/>
    <w:rsid w:val="006D3ED9"/>
    <w:rsid w:val="006D4D8D"/>
    <w:rsid w:val="006D4FCC"/>
    <w:rsid w:val="006D5A57"/>
    <w:rsid w:val="006D610E"/>
    <w:rsid w:val="006D6B98"/>
    <w:rsid w:val="006D6FC7"/>
    <w:rsid w:val="006D7E3B"/>
    <w:rsid w:val="006E00E1"/>
    <w:rsid w:val="006E04C6"/>
    <w:rsid w:val="006E0B67"/>
    <w:rsid w:val="006E0CB0"/>
    <w:rsid w:val="006E0D26"/>
    <w:rsid w:val="006E0DB9"/>
    <w:rsid w:val="006E13E5"/>
    <w:rsid w:val="006E1668"/>
    <w:rsid w:val="006E208E"/>
    <w:rsid w:val="006E21E4"/>
    <w:rsid w:val="006E258F"/>
    <w:rsid w:val="006E2A82"/>
    <w:rsid w:val="006E37B9"/>
    <w:rsid w:val="006E3A1C"/>
    <w:rsid w:val="006E3BDC"/>
    <w:rsid w:val="006E46B3"/>
    <w:rsid w:val="006E4ACE"/>
    <w:rsid w:val="006E5105"/>
    <w:rsid w:val="006E5306"/>
    <w:rsid w:val="006E59BA"/>
    <w:rsid w:val="006E5BE6"/>
    <w:rsid w:val="006E5DCB"/>
    <w:rsid w:val="006E62E4"/>
    <w:rsid w:val="006E6850"/>
    <w:rsid w:val="006E6C31"/>
    <w:rsid w:val="006E7F17"/>
    <w:rsid w:val="006F03C3"/>
    <w:rsid w:val="006F0EE3"/>
    <w:rsid w:val="006F1285"/>
    <w:rsid w:val="006F128A"/>
    <w:rsid w:val="006F1D76"/>
    <w:rsid w:val="006F305B"/>
    <w:rsid w:val="006F3619"/>
    <w:rsid w:val="006F41DA"/>
    <w:rsid w:val="006F46BD"/>
    <w:rsid w:val="006F46C6"/>
    <w:rsid w:val="006F495F"/>
    <w:rsid w:val="006F4C2A"/>
    <w:rsid w:val="006F4DAF"/>
    <w:rsid w:val="006F541C"/>
    <w:rsid w:val="006F54E2"/>
    <w:rsid w:val="006F5FDA"/>
    <w:rsid w:val="006F6366"/>
    <w:rsid w:val="006F6856"/>
    <w:rsid w:val="006F6858"/>
    <w:rsid w:val="006F6EDB"/>
    <w:rsid w:val="006F6F67"/>
    <w:rsid w:val="006F71AD"/>
    <w:rsid w:val="006F736D"/>
    <w:rsid w:val="006F7573"/>
    <w:rsid w:val="006F77CF"/>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8E9"/>
    <w:rsid w:val="007069B8"/>
    <w:rsid w:val="00707064"/>
    <w:rsid w:val="00707124"/>
    <w:rsid w:val="007073A6"/>
    <w:rsid w:val="00707D3A"/>
    <w:rsid w:val="007105A5"/>
    <w:rsid w:val="0071066D"/>
    <w:rsid w:val="00710A03"/>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C94"/>
    <w:rsid w:val="00720179"/>
    <w:rsid w:val="00720AED"/>
    <w:rsid w:val="00720CE4"/>
    <w:rsid w:val="0072132F"/>
    <w:rsid w:val="0072149D"/>
    <w:rsid w:val="007215B5"/>
    <w:rsid w:val="007219D0"/>
    <w:rsid w:val="00721BB2"/>
    <w:rsid w:val="00721CEF"/>
    <w:rsid w:val="0072267C"/>
    <w:rsid w:val="0072295A"/>
    <w:rsid w:val="00722C3E"/>
    <w:rsid w:val="00722ECB"/>
    <w:rsid w:val="007237E8"/>
    <w:rsid w:val="00724851"/>
    <w:rsid w:val="00724AC5"/>
    <w:rsid w:val="00725475"/>
    <w:rsid w:val="00725A6D"/>
    <w:rsid w:val="00725BD8"/>
    <w:rsid w:val="00725F26"/>
    <w:rsid w:val="00726119"/>
    <w:rsid w:val="007267C0"/>
    <w:rsid w:val="00726AB8"/>
    <w:rsid w:val="00726B94"/>
    <w:rsid w:val="00726E28"/>
    <w:rsid w:val="007277FE"/>
    <w:rsid w:val="00727DD2"/>
    <w:rsid w:val="007304DD"/>
    <w:rsid w:val="007305A1"/>
    <w:rsid w:val="00730830"/>
    <w:rsid w:val="00730957"/>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245"/>
    <w:rsid w:val="007345A6"/>
    <w:rsid w:val="0073489F"/>
    <w:rsid w:val="007359D7"/>
    <w:rsid w:val="00735BB3"/>
    <w:rsid w:val="00735C36"/>
    <w:rsid w:val="007360EE"/>
    <w:rsid w:val="00736409"/>
    <w:rsid w:val="007368F9"/>
    <w:rsid w:val="00736AC4"/>
    <w:rsid w:val="00736C5C"/>
    <w:rsid w:val="007378BA"/>
    <w:rsid w:val="00737E37"/>
    <w:rsid w:val="00737F23"/>
    <w:rsid w:val="00740348"/>
    <w:rsid w:val="007406AA"/>
    <w:rsid w:val="00740C28"/>
    <w:rsid w:val="00740DCF"/>
    <w:rsid w:val="00741280"/>
    <w:rsid w:val="0074278E"/>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5EC2"/>
    <w:rsid w:val="007464A1"/>
    <w:rsid w:val="00746768"/>
    <w:rsid w:val="007468E1"/>
    <w:rsid w:val="00746DAC"/>
    <w:rsid w:val="00746E7A"/>
    <w:rsid w:val="00747406"/>
    <w:rsid w:val="00747E01"/>
    <w:rsid w:val="007502E7"/>
    <w:rsid w:val="007503B9"/>
    <w:rsid w:val="007506E8"/>
    <w:rsid w:val="00751733"/>
    <w:rsid w:val="0075209E"/>
    <w:rsid w:val="0075235C"/>
    <w:rsid w:val="0075286F"/>
    <w:rsid w:val="00752BA3"/>
    <w:rsid w:val="00752D81"/>
    <w:rsid w:val="007533FA"/>
    <w:rsid w:val="007538A2"/>
    <w:rsid w:val="007538D1"/>
    <w:rsid w:val="00753A02"/>
    <w:rsid w:val="0075402D"/>
    <w:rsid w:val="00754097"/>
    <w:rsid w:val="00754329"/>
    <w:rsid w:val="0075487C"/>
    <w:rsid w:val="00754D48"/>
    <w:rsid w:val="007553DD"/>
    <w:rsid w:val="00755FFE"/>
    <w:rsid w:val="007562B8"/>
    <w:rsid w:val="00756B26"/>
    <w:rsid w:val="0076036B"/>
    <w:rsid w:val="007604D5"/>
    <w:rsid w:val="00760767"/>
    <w:rsid w:val="007607E9"/>
    <w:rsid w:val="00760905"/>
    <w:rsid w:val="007610AD"/>
    <w:rsid w:val="007610E9"/>
    <w:rsid w:val="0076125C"/>
    <w:rsid w:val="00761AD4"/>
    <w:rsid w:val="00761E78"/>
    <w:rsid w:val="007629D9"/>
    <w:rsid w:val="00762CDC"/>
    <w:rsid w:val="00762DF3"/>
    <w:rsid w:val="00763276"/>
    <w:rsid w:val="0076352C"/>
    <w:rsid w:val="00763801"/>
    <w:rsid w:val="00763DD0"/>
    <w:rsid w:val="00764438"/>
    <w:rsid w:val="00764D5C"/>
    <w:rsid w:val="00764D85"/>
    <w:rsid w:val="007652AA"/>
    <w:rsid w:val="00765492"/>
    <w:rsid w:val="00765765"/>
    <w:rsid w:val="00765772"/>
    <w:rsid w:val="007658B1"/>
    <w:rsid w:val="007659A7"/>
    <w:rsid w:val="00765A16"/>
    <w:rsid w:val="00766154"/>
    <w:rsid w:val="00766659"/>
    <w:rsid w:val="007666C4"/>
    <w:rsid w:val="00767605"/>
    <w:rsid w:val="00767709"/>
    <w:rsid w:val="00767807"/>
    <w:rsid w:val="007678AB"/>
    <w:rsid w:val="007678C0"/>
    <w:rsid w:val="00767F48"/>
    <w:rsid w:val="007700E9"/>
    <w:rsid w:val="00770233"/>
    <w:rsid w:val="007705A2"/>
    <w:rsid w:val="007706AE"/>
    <w:rsid w:val="00770E66"/>
    <w:rsid w:val="00770EF1"/>
    <w:rsid w:val="0077101D"/>
    <w:rsid w:val="00771123"/>
    <w:rsid w:val="0077146B"/>
    <w:rsid w:val="00771591"/>
    <w:rsid w:val="0077185D"/>
    <w:rsid w:val="00771F94"/>
    <w:rsid w:val="00772171"/>
    <w:rsid w:val="00772EE9"/>
    <w:rsid w:val="00772FCA"/>
    <w:rsid w:val="007733E5"/>
    <w:rsid w:val="00773AB2"/>
    <w:rsid w:val="00773E86"/>
    <w:rsid w:val="00774029"/>
    <w:rsid w:val="00774723"/>
    <w:rsid w:val="00774B66"/>
    <w:rsid w:val="00775151"/>
    <w:rsid w:val="007751E2"/>
    <w:rsid w:val="007755FD"/>
    <w:rsid w:val="007758C9"/>
    <w:rsid w:val="00775B54"/>
    <w:rsid w:val="00775C31"/>
    <w:rsid w:val="00775CC0"/>
    <w:rsid w:val="00776114"/>
    <w:rsid w:val="007764BF"/>
    <w:rsid w:val="00776B4A"/>
    <w:rsid w:val="00776D40"/>
    <w:rsid w:val="007771BB"/>
    <w:rsid w:val="00777834"/>
    <w:rsid w:val="007778F6"/>
    <w:rsid w:val="00780001"/>
    <w:rsid w:val="007804A1"/>
    <w:rsid w:val="007805F9"/>
    <w:rsid w:val="007806CB"/>
    <w:rsid w:val="00780930"/>
    <w:rsid w:val="00780B3C"/>
    <w:rsid w:val="00780D27"/>
    <w:rsid w:val="00780E4F"/>
    <w:rsid w:val="00781E7F"/>
    <w:rsid w:val="00781EF0"/>
    <w:rsid w:val="00782B50"/>
    <w:rsid w:val="00783003"/>
    <w:rsid w:val="007831B3"/>
    <w:rsid w:val="00783551"/>
    <w:rsid w:val="0078393F"/>
    <w:rsid w:val="0078412A"/>
    <w:rsid w:val="00784774"/>
    <w:rsid w:val="007847B4"/>
    <w:rsid w:val="007850EB"/>
    <w:rsid w:val="00785177"/>
    <w:rsid w:val="0078544D"/>
    <w:rsid w:val="0078572C"/>
    <w:rsid w:val="00785739"/>
    <w:rsid w:val="007872AE"/>
    <w:rsid w:val="00787596"/>
    <w:rsid w:val="0078775D"/>
    <w:rsid w:val="00787944"/>
    <w:rsid w:val="00790018"/>
    <w:rsid w:val="007907D9"/>
    <w:rsid w:val="00791856"/>
    <w:rsid w:val="00791A43"/>
    <w:rsid w:val="00791A49"/>
    <w:rsid w:val="007922F8"/>
    <w:rsid w:val="00792BED"/>
    <w:rsid w:val="00792CD6"/>
    <w:rsid w:val="00792E64"/>
    <w:rsid w:val="007931BA"/>
    <w:rsid w:val="0079343B"/>
    <w:rsid w:val="007941FF"/>
    <w:rsid w:val="007942D1"/>
    <w:rsid w:val="0079442D"/>
    <w:rsid w:val="00794441"/>
    <w:rsid w:val="007949CD"/>
    <w:rsid w:val="00794A74"/>
    <w:rsid w:val="00795892"/>
    <w:rsid w:val="00795B70"/>
    <w:rsid w:val="00795E88"/>
    <w:rsid w:val="00795F36"/>
    <w:rsid w:val="00795F4B"/>
    <w:rsid w:val="00795F5C"/>
    <w:rsid w:val="00796155"/>
    <w:rsid w:val="007963FE"/>
    <w:rsid w:val="00796522"/>
    <w:rsid w:val="00796B2F"/>
    <w:rsid w:val="00796D33"/>
    <w:rsid w:val="00796E93"/>
    <w:rsid w:val="00796EB2"/>
    <w:rsid w:val="007972BF"/>
    <w:rsid w:val="007979B0"/>
    <w:rsid w:val="00797D98"/>
    <w:rsid w:val="00797E9B"/>
    <w:rsid w:val="00797F2A"/>
    <w:rsid w:val="007A072C"/>
    <w:rsid w:val="007A0734"/>
    <w:rsid w:val="007A077D"/>
    <w:rsid w:val="007A0F88"/>
    <w:rsid w:val="007A1F8E"/>
    <w:rsid w:val="007A26BA"/>
    <w:rsid w:val="007A29A9"/>
    <w:rsid w:val="007A3212"/>
    <w:rsid w:val="007A46C4"/>
    <w:rsid w:val="007A4999"/>
    <w:rsid w:val="007A4CD1"/>
    <w:rsid w:val="007A5AC9"/>
    <w:rsid w:val="007A61D1"/>
    <w:rsid w:val="007A64D0"/>
    <w:rsid w:val="007A6AAD"/>
    <w:rsid w:val="007A76A0"/>
    <w:rsid w:val="007A7FEA"/>
    <w:rsid w:val="007B08B2"/>
    <w:rsid w:val="007B0C3E"/>
    <w:rsid w:val="007B14FC"/>
    <w:rsid w:val="007B1B1D"/>
    <w:rsid w:val="007B20E0"/>
    <w:rsid w:val="007B2582"/>
    <w:rsid w:val="007B29AE"/>
    <w:rsid w:val="007B328F"/>
    <w:rsid w:val="007B446A"/>
    <w:rsid w:val="007B4750"/>
    <w:rsid w:val="007B512A"/>
    <w:rsid w:val="007B54C1"/>
    <w:rsid w:val="007B5967"/>
    <w:rsid w:val="007B61A0"/>
    <w:rsid w:val="007B631C"/>
    <w:rsid w:val="007B670A"/>
    <w:rsid w:val="007B6720"/>
    <w:rsid w:val="007B6B62"/>
    <w:rsid w:val="007B744C"/>
    <w:rsid w:val="007B74F1"/>
    <w:rsid w:val="007C09EB"/>
    <w:rsid w:val="007C0A26"/>
    <w:rsid w:val="007C0B43"/>
    <w:rsid w:val="007C1493"/>
    <w:rsid w:val="007C1ABF"/>
    <w:rsid w:val="007C1AF8"/>
    <w:rsid w:val="007C1CE6"/>
    <w:rsid w:val="007C2EC9"/>
    <w:rsid w:val="007C31E4"/>
    <w:rsid w:val="007C3480"/>
    <w:rsid w:val="007C377C"/>
    <w:rsid w:val="007C37E6"/>
    <w:rsid w:val="007C3D26"/>
    <w:rsid w:val="007C3F6D"/>
    <w:rsid w:val="007C4696"/>
    <w:rsid w:val="007C49C7"/>
    <w:rsid w:val="007C4AB8"/>
    <w:rsid w:val="007C4F48"/>
    <w:rsid w:val="007C50C2"/>
    <w:rsid w:val="007C5346"/>
    <w:rsid w:val="007C5976"/>
    <w:rsid w:val="007C5F71"/>
    <w:rsid w:val="007C67FE"/>
    <w:rsid w:val="007C6B55"/>
    <w:rsid w:val="007C738F"/>
    <w:rsid w:val="007C79D0"/>
    <w:rsid w:val="007D049E"/>
    <w:rsid w:val="007D08EB"/>
    <w:rsid w:val="007D10FB"/>
    <w:rsid w:val="007D180C"/>
    <w:rsid w:val="007D1F62"/>
    <w:rsid w:val="007D32B6"/>
    <w:rsid w:val="007D3443"/>
    <w:rsid w:val="007D34A3"/>
    <w:rsid w:val="007D35E7"/>
    <w:rsid w:val="007D36E2"/>
    <w:rsid w:val="007D36F1"/>
    <w:rsid w:val="007D3E81"/>
    <w:rsid w:val="007D4827"/>
    <w:rsid w:val="007D4B77"/>
    <w:rsid w:val="007D4DFF"/>
    <w:rsid w:val="007D54F5"/>
    <w:rsid w:val="007D55B2"/>
    <w:rsid w:val="007D5966"/>
    <w:rsid w:val="007D5C67"/>
    <w:rsid w:val="007D64E3"/>
    <w:rsid w:val="007D6BB2"/>
    <w:rsid w:val="007D7072"/>
    <w:rsid w:val="007D720E"/>
    <w:rsid w:val="007D7C62"/>
    <w:rsid w:val="007E05A6"/>
    <w:rsid w:val="007E06D6"/>
    <w:rsid w:val="007E080D"/>
    <w:rsid w:val="007E0994"/>
    <w:rsid w:val="007E0C12"/>
    <w:rsid w:val="007E0CF3"/>
    <w:rsid w:val="007E0D50"/>
    <w:rsid w:val="007E10AC"/>
    <w:rsid w:val="007E172A"/>
    <w:rsid w:val="007E2488"/>
    <w:rsid w:val="007E251B"/>
    <w:rsid w:val="007E2575"/>
    <w:rsid w:val="007E278E"/>
    <w:rsid w:val="007E2EDB"/>
    <w:rsid w:val="007E3ACB"/>
    <w:rsid w:val="007E3B8F"/>
    <w:rsid w:val="007E4BF9"/>
    <w:rsid w:val="007E500D"/>
    <w:rsid w:val="007E50D1"/>
    <w:rsid w:val="007E52D4"/>
    <w:rsid w:val="007E59C5"/>
    <w:rsid w:val="007E5CBA"/>
    <w:rsid w:val="007E5D1B"/>
    <w:rsid w:val="007E6913"/>
    <w:rsid w:val="007E6D22"/>
    <w:rsid w:val="007E72EF"/>
    <w:rsid w:val="007E7357"/>
    <w:rsid w:val="007E76C0"/>
    <w:rsid w:val="007E78FB"/>
    <w:rsid w:val="007E791B"/>
    <w:rsid w:val="007E7FB5"/>
    <w:rsid w:val="007E7FB6"/>
    <w:rsid w:val="007F01B5"/>
    <w:rsid w:val="007F0560"/>
    <w:rsid w:val="007F062F"/>
    <w:rsid w:val="007F0787"/>
    <w:rsid w:val="007F0DAE"/>
    <w:rsid w:val="007F0E47"/>
    <w:rsid w:val="007F0E6B"/>
    <w:rsid w:val="007F11E8"/>
    <w:rsid w:val="007F12FC"/>
    <w:rsid w:val="007F1803"/>
    <w:rsid w:val="007F1853"/>
    <w:rsid w:val="007F1C74"/>
    <w:rsid w:val="007F1D61"/>
    <w:rsid w:val="007F21F6"/>
    <w:rsid w:val="007F2392"/>
    <w:rsid w:val="007F2759"/>
    <w:rsid w:val="007F279D"/>
    <w:rsid w:val="007F27AE"/>
    <w:rsid w:val="007F30FC"/>
    <w:rsid w:val="007F3E28"/>
    <w:rsid w:val="007F4852"/>
    <w:rsid w:val="007F4A9F"/>
    <w:rsid w:val="007F4E74"/>
    <w:rsid w:val="007F4EE0"/>
    <w:rsid w:val="007F5524"/>
    <w:rsid w:val="007F56F1"/>
    <w:rsid w:val="007F60DE"/>
    <w:rsid w:val="007F6253"/>
    <w:rsid w:val="007F6B32"/>
    <w:rsid w:val="007F70FB"/>
    <w:rsid w:val="007F749D"/>
    <w:rsid w:val="007F750E"/>
    <w:rsid w:val="007F7A8D"/>
    <w:rsid w:val="007F7ACC"/>
    <w:rsid w:val="00800050"/>
    <w:rsid w:val="00800180"/>
    <w:rsid w:val="008003FF"/>
    <w:rsid w:val="0080094E"/>
    <w:rsid w:val="00801B02"/>
    <w:rsid w:val="00801F70"/>
    <w:rsid w:val="008022AC"/>
    <w:rsid w:val="0080275F"/>
    <w:rsid w:val="0080292D"/>
    <w:rsid w:val="00802DA8"/>
    <w:rsid w:val="0080351F"/>
    <w:rsid w:val="008036CE"/>
    <w:rsid w:val="008039DC"/>
    <w:rsid w:val="008046CF"/>
    <w:rsid w:val="00804A7D"/>
    <w:rsid w:val="00805105"/>
    <w:rsid w:val="00805A90"/>
    <w:rsid w:val="00805A97"/>
    <w:rsid w:val="00805B7C"/>
    <w:rsid w:val="00805CFF"/>
    <w:rsid w:val="00806342"/>
    <w:rsid w:val="0080685B"/>
    <w:rsid w:val="00806BFC"/>
    <w:rsid w:val="00806E7D"/>
    <w:rsid w:val="00806E95"/>
    <w:rsid w:val="008070F4"/>
    <w:rsid w:val="008075C3"/>
    <w:rsid w:val="008075E7"/>
    <w:rsid w:val="008077CC"/>
    <w:rsid w:val="00807B3D"/>
    <w:rsid w:val="00807B47"/>
    <w:rsid w:val="00807E69"/>
    <w:rsid w:val="008101CC"/>
    <w:rsid w:val="00810229"/>
    <w:rsid w:val="008102E2"/>
    <w:rsid w:val="0081087D"/>
    <w:rsid w:val="00810B65"/>
    <w:rsid w:val="00810E7B"/>
    <w:rsid w:val="008113B0"/>
    <w:rsid w:val="00811410"/>
    <w:rsid w:val="008116D8"/>
    <w:rsid w:val="008118AD"/>
    <w:rsid w:val="00811A2D"/>
    <w:rsid w:val="00811EB2"/>
    <w:rsid w:val="0081220F"/>
    <w:rsid w:val="0081250E"/>
    <w:rsid w:val="00812C8F"/>
    <w:rsid w:val="00814156"/>
    <w:rsid w:val="00814241"/>
    <w:rsid w:val="00814E48"/>
    <w:rsid w:val="00815222"/>
    <w:rsid w:val="00815423"/>
    <w:rsid w:val="00816C6F"/>
    <w:rsid w:val="00817D38"/>
    <w:rsid w:val="00820169"/>
    <w:rsid w:val="00821A3D"/>
    <w:rsid w:val="00821B30"/>
    <w:rsid w:val="008226BC"/>
    <w:rsid w:val="00822784"/>
    <w:rsid w:val="00822B0A"/>
    <w:rsid w:val="00822F59"/>
    <w:rsid w:val="00823061"/>
    <w:rsid w:val="0082326C"/>
    <w:rsid w:val="008236A1"/>
    <w:rsid w:val="0082425A"/>
    <w:rsid w:val="0082432C"/>
    <w:rsid w:val="008249D0"/>
    <w:rsid w:val="00824B98"/>
    <w:rsid w:val="00826975"/>
    <w:rsid w:val="00826C82"/>
    <w:rsid w:val="00826E07"/>
    <w:rsid w:val="00827178"/>
    <w:rsid w:val="0082760A"/>
    <w:rsid w:val="0082770B"/>
    <w:rsid w:val="00827BE8"/>
    <w:rsid w:val="0083033C"/>
    <w:rsid w:val="0083056C"/>
    <w:rsid w:val="00830F86"/>
    <w:rsid w:val="008316E1"/>
    <w:rsid w:val="00831E6F"/>
    <w:rsid w:val="0083245A"/>
    <w:rsid w:val="00832EE8"/>
    <w:rsid w:val="00833076"/>
    <w:rsid w:val="00833108"/>
    <w:rsid w:val="008331E6"/>
    <w:rsid w:val="00833247"/>
    <w:rsid w:val="00833407"/>
    <w:rsid w:val="00833451"/>
    <w:rsid w:val="008341DD"/>
    <w:rsid w:val="0083471D"/>
    <w:rsid w:val="008348D3"/>
    <w:rsid w:val="00834CDE"/>
    <w:rsid w:val="00835204"/>
    <w:rsid w:val="0083568C"/>
    <w:rsid w:val="0083606D"/>
    <w:rsid w:val="00836147"/>
    <w:rsid w:val="008365FB"/>
    <w:rsid w:val="00836974"/>
    <w:rsid w:val="008373E1"/>
    <w:rsid w:val="00837987"/>
    <w:rsid w:val="00837EEB"/>
    <w:rsid w:val="00840BBE"/>
    <w:rsid w:val="00840C3C"/>
    <w:rsid w:val="008421C2"/>
    <w:rsid w:val="008421D3"/>
    <w:rsid w:val="00842589"/>
    <w:rsid w:val="00842F5B"/>
    <w:rsid w:val="008431A2"/>
    <w:rsid w:val="008437A4"/>
    <w:rsid w:val="008438A2"/>
    <w:rsid w:val="008438A8"/>
    <w:rsid w:val="00843B67"/>
    <w:rsid w:val="0084422A"/>
    <w:rsid w:val="008447DE"/>
    <w:rsid w:val="00844960"/>
    <w:rsid w:val="00844B11"/>
    <w:rsid w:val="0084548F"/>
    <w:rsid w:val="00845D7F"/>
    <w:rsid w:val="00846696"/>
    <w:rsid w:val="00847222"/>
    <w:rsid w:val="00847343"/>
    <w:rsid w:val="008475E8"/>
    <w:rsid w:val="00847671"/>
    <w:rsid w:val="00850D47"/>
    <w:rsid w:val="00850DCF"/>
    <w:rsid w:val="0085115E"/>
    <w:rsid w:val="008516A1"/>
    <w:rsid w:val="008519CD"/>
    <w:rsid w:val="00851FCE"/>
    <w:rsid w:val="00852035"/>
    <w:rsid w:val="008523D1"/>
    <w:rsid w:val="008525BE"/>
    <w:rsid w:val="00852909"/>
    <w:rsid w:val="00852C55"/>
    <w:rsid w:val="00852CE4"/>
    <w:rsid w:val="008532DB"/>
    <w:rsid w:val="008537FC"/>
    <w:rsid w:val="00853B30"/>
    <w:rsid w:val="00853B87"/>
    <w:rsid w:val="00853C75"/>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7DD"/>
    <w:rsid w:val="00862A4F"/>
    <w:rsid w:val="0086302E"/>
    <w:rsid w:val="00863823"/>
    <w:rsid w:val="00863DDB"/>
    <w:rsid w:val="00863F38"/>
    <w:rsid w:val="0086535B"/>
    <w:rsid w:val="008657E1"/>
    <w:rsid w:val="00866312"/>
    <w:rsid w:val="008664EE"/>
    <w:rsid w:val="00866CA9"/>
    <w:rsid w:val="00866CE6"/>
    <w:rsid w:val="0086716C"/>
    <w:rsid w:val="008676FD"/>
    <w:rsid w:val="0086790E"/>
    <w:rsid w:val="00871763"/>
    <w:rsid w:val="0087188F"/>
    <w:rsid w:val="008721E2"/>
    <w:rsid w:val="00872A76"/>
    <w:rsid w:val="00872C69"/>
    <w:rsid w:val="00872D50"/>
    <w:rsid w:val="00873AA0"/>
    <w:rsid w:val="00874B48"/>
    <w:rsid w:val="00874BA2"/>
    <w:rsid w:val="00874E26"/>
    <w:rsid w:val="00875E4B"/>
    <w:rsid w:val="00875EA5"/>
    <w:rsid w:val="008766B5"/>
    <w:rsid w:val="00876DB1"/>
    <w:rsid w:val="00877116"/>
    <w:rsid w:val="00877BD8"/>
    <w:rsid w:val="0088064F"/>
    <w:rsid w:val="008809A6"/>
    <w:rsid w:val="0088107F"/>
    <w:rsid w:val="00881574"/>
    <w:rsid w:val="00881578"/>
    <w:rsid w:val="0088193D"/>
    <w:rsid w:val="00881BC8"/>
    <w:rsid w:val="00881E18"/>
    <w:rsid w:val="00883119"/>
    <w:rsid w:val="008831C7"/>
    <w:rsid w:val="00883371"/>
    <w:rsid w:val="008835F4"/>
    <w:rsid w:val="008838A3"/>
    <w:rsid w:val="00883DE9"/>
    <w:rsid w:val="00884040"/>
    <w:rsid w:val="00884486"/>
    <w:rsid w:val="00884DB8"/>
    <w:rsid w:val="00884E52"/>
    <w:rsid w:val="00884F58"/>
    <w:rsid w:val="00885020"/>
    <w:rsid w:val="008851E6"/>
    <w:rsid w:val="00885747"/>
    <w:rsid w:val="008860B9"/>
    <w:rsid w:val="008864AB"/>
    <w:rsid w:val="00886760"/>
    <w:rsid w:val="00886F18"/>
    <w:rsid w:val="0088703B"/>
    <w:rsid w:val="00887AD0"/>
    <w:rsid w:val="00887B88"/>
    <w:rsid w:val="00887CC1"/>
    <w:rsid w:val="0089064E"/>
    <w:rsid w:val="00890667"/>
    <w:rsid w:val="00890899"/>
    <w:rsid w:val="00890907"/>
    <w:rsid w:val="00890994"/>
    <w:rsid w:val="00890B1E"/>
    <w:rsid w:val="00890C7C"/>
    <w:rsid w:val="00890F8C"/>
    <w:rsid w:val="008918C8"/>
    <w:rsid w:val="0089215A"/>
    <w:rsid w:val="008922C2"/>
    <w:rsid w:val="00892701"/>
    <w:rsid w:val="00892A4E"/>
    <w:rsid w:val="00893C95"/>
    <w:rsid w:val="008946B7"/>
    <w:rsid w:val="00894B8B"/>
    <w:rsid w:val="00895148"/>
    <w:rsid w:val="00895663"/>
    <w:rsid w:val="00895AE4"/>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1398"/>
    <w:rsid w:val="008A14C2"/>
    <w:rsid w:val="008A19C4"/>
    <w:rsid w:val="008A1F37"/>
    <w:rsid w:val="008A2DD3"/>
    <w:rsid w:val="008A3C30"/>
    <w:rsid w:val="008A3D3F"/>
    <w:rsid w:val="008A3DDA"/>
    <w:rsid w:val="008A3E05"/>
    <w:rsid w:val="008A3F82"/>
    <w:rsid w:val="008A4B74"/>
    <w:rsid w:val="008A514D"/>
    <w:rsid w:val="008A56F6"/>
    <w:rsid w:val="008A58C6"/>
    <w:rsid w:val="008A5C09"/>
    <w:rsid w:val="008A60C1"/>
    <w:rsid w:val="008A61FE"/>
    <w:rsid w:val="008A6426"/>
    <w:rsid w:val="008A6681"/>
    <w:rsid w:val="008A6A6E"/>
    <w:rsid w:val="008A6E23"/>
    <w:rsid w:val="008A6EFF"/>
    <w:rsid w:val="008A701C"/>
    <w:rsid w:val="008A70D4"/>
    <w:rsid w:val="008A7897"/>
    <w:rsid w:val="008A7C51"/>
    <w:rsid w:val="008B03C4"/>
    <w:rsid w:val="008B05D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9B6"/>
    <w:rsid w:val="008C0CFF"/>
    <w:rsid w:val="008C104D"/>
    <w:rsid w:val="008C195A"/>
    <w:rsid w:val="008C19BC"/>
    <w:rsid w:val="008C1E98"/>
    <w:rsid w:val="008C20F6"/>
    <w:rsid w:val="008C27C7"/>
    <w:rsid w:val="008C2871"/>
    <w:rsid w:val="008C320D"/>
    <w:rsid w:val="008C33C4"/>
    <w:rsid w:val="008C34A7"/>
    <w:rsid w:val="008C3F50"/>
    <w:rsid w:val="008C4475"/>
    <w:rsid w:val="008C53F3"/>
    <w:rsid w:val="008C5857"/>
    <w:rsid w:val="008C5D0C"/>
    <w:rsid w:val="008C5E69"/>
    <w:rsid w:val="008C60A4"/>
    <w:rsid w:val="008C62E1"/>
    <w:rsid w:val="008C65A3"/>
    <w:rsid w:val="008C65DD"/>
    <w:rsid w:val="008C6B01"/>
    <w:rsid w:val="008C7645"/>
    <w:rsid w:val="008C7803"/>
    <w:rsid w:val="008C7D0D"/>
    <w:rsid w:val="008D0352"/>
    <w:rsid w:val="008D053F"/>
    <w:rsid w:val="008D0901"/>
    <w:rsid w:val="008D0C5D"/>
    <w:rsid w:val="008D1335"/>
    <w:rsid w:val="008D1944"/>
    <w:rsid w:val="008D1946"/>
    <w:rsid w:val="008D1BB6"/>
    <w:rsid w:val="008D1CC6"/>
    <w:rsid w:val="008D1D1F"/>
    <w:rsid w:val="008D20A6"/>
    <w:rsid w:val="008D2C81"/>
    <w:rsid w:val="008D2F0E"/>
    <w:rsid w:val="008D3139"/>
    <w:rsid w:val="008D36FE"/>
    <w:rsid w:val="008D37DA"/>
    <w:rsid w:val="008D44FB"/>
    <w:rsid w:val="008D4989"/>
    <w:rsid w:val="008D517E"/>
    <w:rsid w:val="008D54BC"/>
    <w:rsid w:val="008D54D3"/>
    <w:rsid w:val="008D5A90"/>
    <w:rsid w:val="008D5BD4"/>
    <w:rsid w:val="008D5BD5"/>
    <w:rsid w:val="008D5FF6"/>
    <w:rsid w:val="008D62F9"/>
    <w:rsid w:val="008D665E"/>
    <w:rsid w:val="008D6B8C"/>
    <w:rsid w:val="008D6CB4"/>
    <w:rsid w:val="008D7930"/>
    <w:rsid w:val="008D7A06"/>
    <w:rsid w:val="008E0711"/>
    <w:rsid w:val="008E0725"/>
    <w:rsid w:val="008E0875"/>
    <w:rsid w:val="008E120E"/>
    <w:rsid w:val="008E1244"/>
    <w:rsid w:val="008E1B26"/>
    <w:rsid w:val="008E2223"/>
    <w:rsid w:val="008E24EA"/>
    <w:rsid w:val="008E291C"/>
    <w:rsid w:val="008E2E9A"/>
    <w:rsid w:val="008E2F38"/>
    <w:rsid w:val="008E317F"/>
    <w:rsid w:val="008E34BA"/>
    <w:rsid w:val="008E3EAE"/>
    <w:rsid w:val="008E3F43"/>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EF"/>
    <w:rsid w:val="008F2B18"/>
    <w:rsid w:val="008F2E09"/>
    <w:rsid w:val="008F2E96"/>
    <w:rsid w:val="008F316F"/>
    <w:rsid w:val="008F348F"/>
    <w:rsid w:val="008F3493"/>
    <w:rsid w:val="008F3C0D"/>
    <w:rsid w:val="008F4441"/>
    <w:rsid w:val="008F4756"/>
    <w:rsid w:val="008F4D5E"/>
    <w:rsid w:val="008F5B85"/>
    <w:rsid w:val="008F6688"/>
    <w:rsid w:val="008F6A78"/>
    <w:rsid w:val="008F6BCF"/>
    <w:rsid w:val="008F6E65"/>
    <w:rsid w:val="008F6E9B"/>
    <w:rsid w:val="008F71B2"/>
    <w:rsid w:val="008F77B1"/>
    <w:rsid w:val="008F797E"/>
    <w:rsid w:val="008F7CD0"/>
    <w:rsid w:val="008F7E6A"/>
    <w:rsid w:val="0090081F"/>
    <w:rsid w:val="0090085B"/>
    <w:rsid w:val="00900ECE"/>
    <w:rsid w:val="00901BF6"/>
    <w:rsid w:val="00902252"/>
    <w:rsid w:val="009022A6"/>
    <w:rsid w:val="009026F4"/>
    <w:rsid w:val="009029D6"/>
    <w:rsid w:val="00902E79"/>
    <w:rsid w:val="009031F0"/>
    <w:rsid w:val="0090320E"/>
    <w:rsid w:val="009035C5"/>
    <w:rsid w:val="00903697"/>
    <w:rsid w:val="0090390A"/>
    <w:rsid w:val="00903D71"/>
    <w:rsid w:val="00904758"/>
    <w:rsid w:val="00904FDD"/>
    <w:rsid w:val="009051C8"/>
    <w:rsid w:val="00905409"/>
    <w:rsid w:val="00905879"/>
    <w:rsid w:val="00905A0C"/>
    <w:rsid w:val="00905B1B"/>
    <w:rsid w:val="0090608C"/>
    <w:rsid w:val="009064C0"/>
    <w:rsid w:val="009065C3"/>
    <w:rsid w:val="00907013"/>
    <w:rsid w:val="0090710A"/>
    <w:rsid w:val="009073A5"/>
    <w:rsid w:val="00907781"/>
    <w:rsid w:val="00907FD1"/>
    <w:rsid w:val="00910004"/>
    <w:rsid w:val="00910100"/>
    <w:rsid w:val="00910D8A"/>
    <w:rsid w:val="009113F8"/>
    <w:rsid w:val="009118A8"/>
    <w:rsid w:val="00911FE5"/>
    <w:rsid w:val="009122F1"/>
    <w:rsid w:val="009123FC"/>
    <w:rsid w:val="009124BC"/>
    <w:rsid w:val="009137F2"/>
    <w:rsid w:val="0091398C"/>
    <w:rsid w:val="009157CE"/>
    <w:rsid w:val="0091601C"/>
    <w:rsid w:val="0091604B"/>
    <w:rsid w:val="00916305"/>
    <w:rsid w:val="00916519"/>
    <w:rsid w:val="009165AD"/>
    <w:rsid w:val="00916611"/>
    <w:rsid w:val="00916EF6"/>
    <w:rsid w:val="00917127"/>
    <w:rsid w:val="009173E2"/>
    <w:rsid w:val="009174F0"/>
    <w:rsid w:val="0091792E"/>
    <w:rsid w:val="00917D15"/>
    <w:rsid w:val="0092001F"/>
    <w:rsid w:val="009204D9"/>
    <w:rsid w:val="00920974"/>
    <w:rsid w:val="00920A70"/>
    <w:rsid w:val="009210D2"/>
    <w:rsid w:val="0092135E"/>
    <w:rsid w:val="00921A35"/>
    <w:rsid w:val="00921A4A"/>
    <w:rsid w:val="009222D0"/>
    <w:rsid w:val="00922303"/>
    <w:rsid w:val="00922D7C"/>
    <w:rsid w:val="009230AE"/>
    <w:rsid w:val="009239BB"/>
    <w:rsid w:val="00923C58"/>
    <w:rsid w:val="00923FF7"/>
    <w:rsid w:val="009241DB"/>
    <w:rsid w:val="0092420B"/>
    <w:rsid w:val="00924291"/>
    <w:rsid w:val="00924790"/>
    <w:rsid w:val="009247EA"/>
    <w:rsid w:val="009248D8"/>
    <w:rsid w:val="0092516E"/>
    <w:rsid w:val="00925BEB"/>
    <w:rsid w:val="00926114"/>
    <w:rsid w:val="00926D58"/>
    <w:rsid w:val="009270B3"/>
    <w:rsid w:val="00927665"/>
    <w:rsid w:val="00927857"/>
    <w:rsid w:val="00930A2D"/>
    <w:rsid w:val="00930AD3"/>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654F"/>
    <w:rsid w:val="0093757B"/>
    <w:rsid w:val="0093760F"/>
    <w:rsid w:val="00937F89"/>
    <w:rsid w:val="00940663"/>
    <w:rsid w:val="0094074A"/>
    <w:rsid w:val="00940DCF"/>
    <w:rsid w:val="009412A3"/>
    <w:rsid w:val="009418F2"/>
    <w:rsid w:val="009421CA"/>
    <w:rsid w:val="009422FB"/>
    <w:rsid w:val="00942969"/>
    <w:rsid w:val="00942DAE"/>
    <w:rsid w:val="00942E79"/>
    <w:rsid w:val="00942FC2"/>
    <w:rsid w:val="0094300E"/>
    <w:rsid w:val="009433E5"/>
    <w:rsid w:val="009433F6"/>
    <w:rsid w:val="0094359A"/>
    <w:rsid w:val="00943AAA"/>
    <w:rsid w:val="00944415"/>
    <w:rsid w:val="0094465F"/>
    <w:rsid w:val="009449D8"/>
    <w:rsid w:val="00944E44"/>
    <w:rsid w:val="009456E3"/>
    <w:rsid w:val="00945C3B"/>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4CF1"/>
    <w:rsid w:val="00954F13"/>
    <w:rsid w:val="00955382"/>
    <w:rsid w:val="00955911"/>
    <w:rsid w:val="00955C83"/>
    <w:rsid w:val="00955EC7"/>
    <w:rsid w:val="00955FFA"/>
    <w:rsid w:val="00956124"/>
    <w:rsid w:val="00956893"/>
    <w:rsid w:val="009568A6"/>
    <w:rsid w:val="00956C8C"/>
    <w:rsid w:val="00956EFF"/>
    <w:rsid w:val="00956F3A"/>
    <w:rsid w:val="0095753C"/>
    <w:rsid w:val="00957978"/>
    <w:rsid w:val="00957C41"/>
    <w:rsid w:val="00957CD1"/>
    <w:rsid w:val="00957ECF"/>
    <w:rsid w:val="009602EC"/>
    <w:rsid w:val="009603B4"/>
    <w:rsid w:val="00960984"/>
    <w:rsid w:val="00960BF9"/>
    <w:rsid w:val="00960D99"/>
    <w:rsid w:val="00960DDB"/>
    <w:rsid w:val="00960F11"/>
    <w:rsid w:val="009612A1"/>
    <w:rsid w:val="00961EA3"/>
    <w:rsid w:val="0096207B"/>
    <w:rsid w:val="009622A7"/>
    <w:rsid w:val="00963471"/>
    <w:rsid w:val="0096368E"/>
    <w:rsid w:val="00964DEA"/>
    <w:rsid w:val="00964DF0"/>
    <w:rsid w:val="00964FBE"/>
    <w:rsid w:val="009655F4"/>
    <w:rsid w:val="0096596D"/>
    <w:rsid w:val="00965D9A"/>
    <w:rsid w:val="00965FCF"/>
    <w:rsid w:val="00966161"/>
    <w:rsid w:val="00966309"/>
    <w:rsid w:val="00966522"/>
    <w:rsid w:val="00966E47"/>
    <w:rsid w:val="00966E9C"/>
    <w:rsid w:val="00967109"/>
    <w:rsid w:val="00967BBC"/>
    <w:rsid w:val="0097003C"/>
    <w:rsid w:val="009707C6"/>
    <w:rsid w:val="00970B42"/>
    <w:rsid w:val="00971036"/>
    <w:rsid w:val="009711E1"/>
    <w:rsid w:val="00971466"/>
    <w:rsid w:val="00971907"/>
    <w:rsid w:val="00971A89"/>
    <w:rsid w:val="0097280D"/>
    <w:rsid w:val="009728C4"/>
    <w:rsid w:val="00972A04"/>
    <w:rsid w:val="00972DD9"/>
    <w:rsid w:val="009730B0"/>
    <w:rsid w:val="00973BB4"/>
    <w:rsid w:val="00973F62"/>
    <w:rsid w:val="00974045"/>
    <w:rsid w:val="0097454C"/>
    <w:rsid w:val="00974677"/>
    <w:rsid w:val="00974794"/>
    <w:rsid w:val="009749F3"/>
    <w:rsid w:val="00974FA3"/>
    <w:rsid w:val="00975629"/>
    <w:rsid w:val="00975E6F"/>
    <w:rsid w:val="00976121"/>
    <w:rsid w:val="00976283"/>
    <w:rsid w:val="009764BB"/>
    <w:rsid w:val="0097663A"/>
    <w:rsid w:val="0097771B"/>
    <w:rsid w:val="00980067"/>
    <w:rsid w:val="0098033D"/>
    <w:rsid w:val="00980EDE"/>
    <w:rsid w:val="009810BD"/>
    <w:rsid w:val="0098178D"/>
    <w:rsid w:val="00981A76"/>
    <w:rsid w:val="00981B7A"/>
    <w:rsid w:val="00981D16"/>
    <w:rsid w:val="0098291C"/>
    <w:rsid w:val="00982B90"/>
    <w:rsid w:val="009834F3"/>
    <w:rsid w:val="00983665"/>
    <w:rsid w:val="00984466"/>
    <w:rsid w:val="00986C35"/>
    <w:rsid w:val="00986D23"/>
    <w:rsid w:val="009879A6"/>
    <w:rsid w:val="00987F4F"/>
    <w:rsid w:val="00990A06"/>
    <w:rsid w:val="00990A84"/>
    <w:rsid w:val="00990C0C"/>
    <w:rsid w:val="00991246"/>
    <w:rsid w:val="00991380"/>
    <w:rsid w:val="00991AA8"/>
    <w:rsid w:val="00991F0D"/>
    <w:rsid w:val="00992F7D"/>
    <w:rsid w:val="0099309A"/>
    <w:rsid w:val="009930E6"/>
    <w:rsid w:val="009935B7"/>
    <w:rsid w:val="009935E7"/>
    <w:rsid w:val="0099570D"/>
    <w:rsid w:val="009958E1"/>
    <w:rsid w:val="00995AD9"/>
    <w:rsid w:val="00995B9E"/>
    <w:rsid w:val="0099616C"/>
    <w:rsid w:val="00996B86"/>
    <w:rsid w:val="00996E86"/>
    <w:rsid w:val="00997466"/>
    <w:rsid w:val="00997584"/>
    <w:rsid w:val="00997A07"/>
    <w:rsid w:val="00997F4A"/>
    <w:rsid w:val="00997FE5"/>
    <w:rsid w:val="009A01AA"/>
    <w:rsid w:val="009A13F8"/>
    <w:rsid w:val="009A1537"/>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356"/>
    <w:rsid w:val="009A7BCA"/>
    <w:rsid w:val="009A7F19"/>
    <w:rsid w:val="009B0829"/>
    <w:rsid w:val="009B0A05"/>
    <w:rsid w:val="009B0AED"/>
    <w:rsid w:val="009B1A22"/>
    <w:rsid w:val="009B1DDA"/>
    <w:rsid w:val="009B1F1F"/>
    <w:rsid w:val="009B20BC"/>
    <w:rsid w:val="009B2BFE"/>
    <w:rsid w:val="009B2EC3"/>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13F3"/>
    <w:rsid w:val="009C15F6"/>
    <w:rsid w:val="009C1954"/>
    <w:rsid w:val="009C1DA6"/>
    <w:rsid w:val="009C2C37"/>
    <w:rsid w:val="009C3424"/>
    <w:rsid w:val="009C3647"/>
    <w:rsid w:val="009C387A"/>
    <w:rsid w:val="009C3C1E"/>
    <w:rsid w:val="009C3F6D"/>
    <w:rsid w:val="009C48AD"/>
    <w:rsid w:val="009C4FD9"/>
    <w:rsid w:val="009C51C0"/>
    <w:rsid w:val="009C53E0"/>
    <w:rsid w:val="009C5457"/>
    <w:rsid w:val="009C5FA0"/>
    <w:rsid w:val="009C63DA"/>
    <w:rsid w:val="009C6530"/>
    <w:rsid w:val="009C6A26"/>
    <w:rsid w:val="009C71FC"/>
    <w:rsid w:val="009D02A1"/>
    <w:rsid w:val="009D0574"/>
    <w:rsid w:val="009D0AC4"/>
    <w:rsid w:val="009D0F6B"/>
    <w:rsid w:val="009D119A"/>
    <w:rsid w:val="009D1CC0"/>
    <w:rsid w:val="009D201B"/>
    <w:rsid w:val="009D20C6"/>
    <w:rsid w:val="009D2A5C"/>
    <w:rsid w:val="009D2F2D"/>
    <w:rsid w:val="009D3199"/>
    <w:rsid w:val="009D3221"/>
    <w:rsid w:val="009D3598"/>
    <w:rsid w:val="009D38A1"/>
    <w:rsid w:val="009D3C69"/>
    <w:rsid w:val="009D3F9B"/>
    <w:rsid w:val="009D4338"/>
    <w:rsid w:val="009D4386"/>
    <w:rsid w:val="009D4A12"/>
    <w:rsid w:val="009D4B8F"/>
    <w:rsid w:val="009D5144"/>
    <w:rsid w:val="009D531C"/>
    <w:rsid w:val="009D5931"/>
    <w:rsid w:val="009D5A41"/>
    <w:rsid w:val="009D63F9"/>
    <w:rsid w:val="009D68D3"/>
    <w:rsid w:val="009D69DE"/>
    <w:rsid w:val="009D746D"/>
    <w:rsid w:val="009D7893"/>
    <w:rsid w:val="009D7CDF"/>
    <w:rsid w:val="009E010B"/>
    <w:rsid w:val="009E0D45"/>
    <w:rsid w:val="009E0D75"/>
    <w:rsid w:val="009E0E83"/>
    <w:rsid w:val="009E15D3"/>
    <w:rsid w:val="009E1821"/>
    <w:rsid w:val="009E199D"/>
    <w:rsid w:val="009E1B65"/>
    <w:rsid w:val="009E2022"/>
    <w:rsid w:val="009E2829"/>
    <w:rsid w:val="009E2919"/>
    <w:rsid w:val="009E2A13"/>
    <w:rsid w:val="009E3264"/>
    <w:rsid w:val="009E40F2"/>
    <w:rsid w:val="009E46E1"/>
    <w:rsid w:val="009E4A12"/>
    <w:rsid w:val="009E4C42"/>
    <w:rsid w:val="009E5159"/>
    <w:rsid w:val="009E5207"/>
    <w:rsid w:val="009E532A"/>
    <w:rsid w:val="009E5CEC"/>
    <w:rsid w:val="009E5E92"/>
    <w:rsid w:val="009E5EBC"/>
    <w:rsid w:val="009E6BC6"/>
    <w:rsid w:val="009E6DC2"/>
    <w:rsid w:val="009E7377"/>
    <w:rsid w:val="009E783A"/>
    <w:rsid w:val="009E79AF"/>
    <w:rsid w:val="009F1177"/>
    <w:rsid w:val="009F156F"/>
    <w:rsid w:val="009F20E8"/>
    <w:rsid w:val="009F2DE1"/>
    <w:rsid w:val="009F323E"/>
    <w:rsid w:val="009F379F"/>
    <w:rsid w:val="009F3F1D"/>
    <w:rsid w:val="009F458D"/>
    <w:rsid w:val="009F4D23"/>
    <w:rsid w:val="009F4F99"/>
    <w:rsid w:val="009F522E"/>
    <w:rsid w:val="009F5A9A"/>
    <w:rsid w:val="009F5C3D"/>
    <w:rsid w:val="009F6450"/>
    <w:rsid w:val="009F6F15"/>
    <w:rsid w:val="009F7E76"/>
    <w:rsid w:val="00A000CC"/>
    <w:rsid w:val="00A0043B"/>
    <w:rsid w:val="00A007DD"/>
    <w:rsid w:val="00A008AC"/>
    <w:rsid w:val="00A00959"/>
    <w:rsid w:val="00A00A44"/>
    <w:rsid w:val="00A01421"/>
    <w:rsid w:val="00A01B2E"/>
    <w:rsid w:val="00A021EC"/>
    <w:rsid w:val="00A025C8"/>
    <w:rsid w:val="00A03496"/>
    <w:rsid w:val="00A036E2"/>
    <w:rsid w:val="00A03B63"/>
    <w:rsid w:val="00A03D78"/>
    <w:rsid w:val="00A0515A"/>
    <w:rsid w:val="00A05916"/>
    <w:rsid w:val="00A05C7D"/>
    <w:rsid w:val="00A0622B"/>
    <w:rsid w:val="00A064C9"/>
    <w:rsid w:val="00A06BAB"/>
    <w:rsid w:val="00A06BFC"/>
    <w:rsid w:val="00A06D0E"/>
    <w:rsid w:val="00A075CD"/>
    <w:rsid w:val="00A0767F"/>
    <w:rsid w:val="00A078CF"/>
    <w:rsid w:val="00A079A1"/>
    <w:rsid w:val="00A07ACA"/>
    <w:rsid w:val="00A10593"/>
    <w:rsid w:val="00A10606"/>
    <w:rsid w:val="00A10749"/>
    <w:rsid w:val="00A10B4A"/>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5B35"/>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4D88"/>
    <w:rsid w:val="00A2512E"/>
    <w:rsid w:val="00A2555D"/>
    <w:rsid w:val="00A2558F"/>
    <w:rsid w:val="00A25B69"/>
    <w:rsid w:val="00A25D3B"/>
    <w:rsid w:val="00A25DBA"/>
    <w:rsid w:val="00A2614D"/>
    <w:rsid w:val="00A268F3"/>
    <w:rsid w:val="00A2699F"/>
    <w:rsid w:val="00A26A1E"/>
    <w:rsid w:val="00A26DA5"/>
    <w:rsid w:val="00A26DE2"/>
    <w:rsid w:val="00A2738E"/>
    <w:rsid w:val="00A276BE"/>
    <w:rsid w:val="00A276F1"/>
    <w:rsid w:val="00A2785C"/>
    <w:rsid w:val="00A30064"/>
    <w:rsid w:val="00A30656"/>
    <w:rsid w:val="00A3088A"/>
    <w:rsid w:val="00A30CEA"/>
    <w:rsid w:val="00A30FA9"/>
    <w:rsid w:val="00A3180A"/>
    <w:rsid w:val="00A31AC6"/>
    <w:rsid w:val="00A3202E"/>
    <w:rsid w:val="00A321C2"/>
    <w:rsid w:val="00A3294D"/>
    <w:rsid w:val="00A33D68"/>
    <w:rsid w:val="00A344E8"/>
    <w:rsid w:val="00A34704"/>
    <w:rsid w:val="00A34915"/>
    <w:rsid w:val="00A34934"/>
    <w:rsid w:val="00A351ED"/>
    <w:rsid w:val="00A3544F"/>
    <w:rsid w:val="00A359F6"/>
    <w:rsid w:val="00A35FBE"/>
    <w:rsid w:val="00A36038"/>
    <w:rsid w:val="00A36842"/>
    <w:rsid w:val="00A368E5"/>
    <w:rsid w:val="00A3697C"/>
    <w:rsid w:val="00A36B7A"/>
    <w:rsid w:val="00A36EF0"/>
    <w:rsid w:val="00A373DF"/>
    <w:rsid w:val="00A376FA"/>
    <w:rsid w:val="00A37EF2"/>
    <w:rsid w:val="00A37FEB"/>
    <w:rsid w:val="00A402CF"/>
    <w:rsid w:val="00A402D5"/>
    <w:rsid w:val="00A40FC0"/>
    <w:rsid w:val="00A413AC"/>
    <w:rsid w:val="00A41E7B"/>
    <w:rsid w:val="00A4200C"/>
    <w:rsid w:val="00A42324"/>
    <w:rsid w:val="00A4290A"/>
    <w:rsid w:val="00A42A83"/>
    <w:rsid w:val="00A42BE2"/>
    <w:rsid w:val="00A42F9E"/>
    <w:rsid w:val="00A42FED"/>
    <w:rsid w:val="00A43A80"/>
    <w:rsid w:val="00A43C80"/>
    <w:rsid w:val="00A43D5A"/>
    <w:rsid w:val="00A43E93"/>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16D8"/>
    <w:rsid w:val="00A51C75"/>
    <w:rsid w:val="00A52225"/>
    <w:rsid w:val="00A5228B"/>
    <w:rsid w:val="00A52441"/>
    <w:rsid w:val="00A52BC3"/>
    <w:rsid w:val="00A536D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7059"/>
    <w:rsid w:val="00A570EF"/>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497"/>
    <w:rsid w:val="00A65E20"/>
    <w:rsid w:val="00A66626"/>
    <w:rsid w:val="00A66CE5"/>
    <w:rsid w:val="00A66E55"/>
    <w:rsid w:val="00A66FBC"/>
    <w:rsid w:val="00A67116"/>
    <w:rsid w:val="00A671CE"/>
    <w:rsid w:val="00A677DD"/>
    <w:rsid w:val="00A6788D"/>
    <w:rsid w:val="00A67A91"/>
    <w:rsid w:val="00A67BC4"/>
    <w:rsid w:val="00A67F13"/>
    <w:rsid w:val="00A70000"/>
    <w:rsid w:val="00A70051"/>
    <w:rsid w:val="00A7006B"/>
    <w:rsid w:val="00A70716"/>
    <w:rsid w:val="00A70DE0"/>
    <w:rsid w:val="00A70F5A"/>
    <w:rsid w:val="00A71835"/>
    <w:rsid w:val="00A71FE2"/>
    <w:rsid w:val="00A7250A"/>
    <w:rsid w:val="00A725DB"/>
    <w:rsid w:val="00A7275F"/>
    <w:rsid w:val="00A72970"/>
    <w:rsid w:val="00A72DE1"/>
    <w:rsid w:val="00A730E8"/>
    <w:rsid w:val="00A73BFE"/>
    <w:rsid w:val="00A740DE"/>
    <w:rsid w:val="00A74782"/>
    <w:rsid w:val="00A74BA4"/>
    <w:rsid w:val="00A74E65"/>
    <w:rsid w:val="00A74E99"/>
    <w:rsid w:val="00A751ED"/>
    <w:rsid w:val="00A75977"/>
    <w:rsid w:val="00A76087"/>
    <w:rsid w:val="00A7613D"/>
    <w:rsid w:val="00A766B8"/>
    <w:rsid w:val="00A76980"/>
    <w:rsid w:val="00A771AE"/>
    <w:rsid w:val="00A77330"/>
    <w:rsid w:val="00A777AF"/>
    <w:rsid w:val="00A806F9"/>
    <w:rsid w:val="00A809BC"/>
    <w:rsid w:val="00A81591"/>
    <w:rsid w:val="00A81C95"/>
    <w:rsid w:val="00A81D9E"/>
    <w:rsid w:val="00A8205B"/>
    <w:rsid w:val="00A8209F"/>
    <w:rsid w:val="00A8255B"/>
    <w:rsid w:val="00A82733"/>
    <w:rsid w:val="00A8280B"/>
    <w:rsid w:val="00A82E73"/>
    <w:rsid w:val="00A82FD2"/>
    <w:rsid w:val="00A8312B"/>
    <w:rsid w:val="00A83254"/>
    <w:rsid w:val="00A83501"/>
    <w:rsid w:val="00A83D26"/>
    <w:rsid w:val="00A83E7D"/>
    <w:rsid w:val="00A83ED4"/>
    <w:rsid w:val="00A843D7"/>
    <w:rsid w:val="00A85971"/>
    <w:rsid w:val="00A85C9A"/>
    <w:rsid w:val="00A85E43"/>
    <w:rsid w:val="00A86370"/>
    <w:rsid w:val="00A863EE"/>
    <w:rsid w:val="00A868CD"/>
    <w:rsid w:val="00A87809"/>
    <w:rsid w:val="00A879FD"/>
    <w:rsid w:val="00A902C3"/>
    <w:rsid w:val="00A90FB3"/>
    <w:rsid w:val="00A91D06"/>
    <w:rsid w:val="00A922B0"/>
    <w:rsid w:val="00A928E5"/>
    <w:rsid w:val="00A92DAB"/>
    <w:rsid w:val="00A930F1"/>
    <w:rsid w:val="00A934D0"/>
    <w:rsid w:val="00A93508"/>
    <w:rsid w:val="00A93949"/>
    <w:rsid w:val="00A93B97"/>
    <w:rsid w:val="00A93C49"/>
    <w:rsid w:val="00A9413E"/>
    <w:rsid w:val="00A94392"/>
    <w:rsid w:val="00A95754"/>
    <w:rsid w:val="00A95843"/>
    <w:rsid w:val="00A95899"/>
    <w:rsid w:val="00A95B32"/>
    <w:rsid w:val="00A95E0F"/>
    <w:rsid w:val="00A964E6"/>
    <w:rsid w:val="00A9670A"/>
    <w:rsid w:val="00A97209"/>
    <w:rsid w:val="00A9721B"/>
    <w:rsid w:val="00A9770C"/>
    <w:rsid w:val="00A978F9"/>
    <w:rsid w:val="00A97DE6"/>
    <w:rsid w:val="00A97E8E"/>
    <w:rsid w:val="00AA0363"/>
    <w:rsid w:val="00AA066C"/>
    <w:rsid w:val="00AA0AF6"/>
    <w:rsid w:val="00AA1506"/>
    <w:rsid w:val="00AA195C"/>
    <w:rsid w:val="00AA2114"/>
    <w:rsid w:val="00AA21E7"/>
    <w:rsid w:val="00AA2C34"/>
    <w:rsid w:val="00AA2E73"/>
    <w:rsid w:val="00AA3A23"/>
    <w:rsid w:val="00AA3A7F"/>
    <w:rsid w:val="00AA40FA"/>
    <w:rsid w:val="00AA45B9"/>
    <w:rsid w:val="00AA498F"/>
    <w:rsid w:val="00AA4A43"/>
    <w:rsid w:val="00AA4C5E"/>
    <w:rsid w:val="00AA4D1C"/>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D"/>
    <w:rsid w:val="00AB28F7"/>
    <w:rsid w:val="00AB2E34"/>
    <w:rsid w:val="00AB335A"/>
    <w:rsid w:val="00AB33D1"/>
    <w:rsid w:val="00AB3525"/>
    <w:rsid w:val="00AB3611"/>
    <w:rsid w:val="00AB3629"/>
    <w:rsid w:val="00AB36D3"/>
    <w:rsid w:val="00AB37CE"/>
    <w:rsid w:val="00AB3880"/>
    <w:rsid w:val="00AB38C3"/>
    <w:rsid w:val="00AB3F1D"/>
    <w:rsid w:val="00AB4399"/>
    <w:rsid w:val="00AB4891"/>
    <w:rsid w:val="00AB48E2"/>
    <w:rsid w:val="00AB4E46"/>
    <w:rsid w:val="00AB4EDE"/>
    <w:rsid w:val="00AB502E"/>
    <w:rsid w:val="00AB52BB"/>
    <w:rsid w:val="00AB598F"/>
    <w:rsid w:val="00AB5CDF"/>
    <w:rsid w:val="00AB5EA8"/>
    <w:rsid w:val="00AB638E"/>
    <w:rsid w:val="00AB66A3"/>
    <w:rsid w:val="00AB6D3C"/>
    <w:rsid w:val="00AB7302"/>
    <w:rsid w:val="00AB7BDD"/>
    <w:rsid w:val="00AC1AE6"/>
    <w:rsid w:val="00AC215E"/>
    <w:rsid w:val="00AC24D5"/>
    <w:rsid w:val="00AC2B26"/>
    <w:rsid w:val="00AC32AC"/>
    <w:rsid w:val="00AC3395"/>
    <w:rsid w:val="00AC4067"/>
    <w:rsid w:val="00AC44F6"/>
    <w:rsid w:val="00AC46BA"/>
    <w:rsid w:val="00AC5225"/>
    <w:rsid w:val="00AC5835"/>
    <w:rsid w:val="00AC5C43"/>
    <w:rsid w:val="00AC6137"/>
    <w:rsid w:val="00AC6156"/>
    <w:rsid w:val="00AC6556"/>
    <w:rsid w:val="00AC6B7E"/>
    <w:rsid w:val="00AC7522"/>
    <w:rsid w:val="00AC7C79"/>
    <w:rsid w:val="00AC7CE4"/>
    <w:rsid w:val="00AD0356"/>
    <w:rsid w:val="00AD0483"/>
    <w:rsid w:val="00AD0624"/>
    <w:rsid w:val="00AD0718"/>
    <w:rsid w:val="00AD17ED"/>
    <w:rsid w:val="00AD1841"/>
    <w:rsid w:val="00AD1F38"/>
    <w:rsid w:val="00AD1FDE"/>
    <w:rsid w:val="00AD222B"/>
    <w:rsid w:val="00AD2512"/>
    <w:rsid w:val="00AD2C04"/>
    <w:rsid w:val="00AD2FB9"/>
    <w:rsid w:val="00AD3333"/>
    <w:rsid w:val="00AD3455"/>
    <w:rsid w:val="00AD3940"/>
    <w:rsid w:val="00AD3B6A"/>
    <w:rsid w:val="00AD3CF0"/>
    <w:rsid w:val="00AD42E1"/>
    <w:rsid w:val="00AD45AC"/>
    <w:rsid w:val="00AD45BA"/>
    <w:rsid w:val="00AD482F"/>
    <w:rsid w:val="00AD530D"/>
    <w:rsid w:val="00AD55A8"/>
    <w:rsid w:val="00AD781F"/>
    <w:rsid w:val="00AD79B0"/>
    <w:rsid w:val="00AD7E33"/>
    <w:rsid w:val="00AD7EAA"/>
    <w:rsid w:val="00AE0052"/>
    <w:rsid w:val="00AE20D4"/>
    <w:rsid w:val="00AE2673"/>
    <w:rsid w:val="00AE27A4"/>
    <w:rsid w:val="00AE2955"/>
    <w:rsid w:val="00AE2CC3"/>
    <w:rsid w:val="00AE2DDF"/>
    <w:rsid w:val="00AE30CF"/>
    <w:rsid w:val="00AE38E0"/>
    <w:rsid w:val="00AE3A15"/>
    <w:rsid w:val="00AE3A42"/>
    <w:rsid w:val="00AE4202"/>
    <w:rsid w:val="00AE4C95"/>
    <w:rsid w:val="00AE4DF9"/>
    <w:rsid w:val="00AE52F1"/>
    <w:rsid w:val="00AE5379"/>
    <w:rsid w:val="00AE5600"/>
    <w:rsid w:val="00AE67CD"/>
    <w:rsid w:val="00AE6E88"/>
    <w:rsid w:val="00AE6ED4"/>
    <w:rsid w:val="00AE6F49"/>
    <w:rsid w:val="00AE711B"/>
    <w:rsid w:val="00AE7286"/>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3CE"/>
    <w:rsid w:val="00B00D31"/>
    <w:rsid w:val="00B00EC6"/>
    <w:rsid w:val="00B010E3"/>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BB9"/>
    <w:rsid w:val="00B05EFA"/>
    <w:rsid w:val="00B0612C"/>
    <w:rsid w:val="00B065BF"/>
    <w:rsid w:val="00B0663F"/>
    <w:rsid w:val="00B075E1"/>
    <w:rsid w:val="00B07675"/>
    <w:rsid w:val="00B07993"/>
    <w:rsid w:val="00B07ABB"/>
    <w:rsid w:val="00B07B88"/>
    <w:rsid w:val="00B07FFB"/>
    <w:rsid w:val="00B1050D"/>
    <w:rsid w:val="00B10D62"/>
    <w:rsid w:val="00B11124"/>
    <w:rsid w:val="00B115DF"/>
    <w:rsid w:val="00B11B39"/>
    <w:rsid w:val="00B11BFC"/>
    <w:rsid w:val="00B12007"/>
    <w:rsid w:val="00B12191"/>
    <w:rsid w:val="00B12F42"/>
    <w:rsid w:val="00B130BA"/>
    <w:rsid w:val="00B13226"/>
    <w:rsid w:val="00B134CB"/>
    <w:rsid w:val="00B136E1"/>
    <w:rsid w:val="00B137FA"/>
    <w:rsid w:val="00B13A8E"/>
    <w:rsid w:val="00B13CBD"/>
    <w:rsid w:val="00B13E33"/>
    <w:rsid w:val="00B140DB"/>
    <w:rsid w:val="00B14293"/>
    <w:rsid w:val="00B15481"/>
    <w:rsid w:val="00B15514"/>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4CC"/>
    <w:rsid w:val="00B214D3"/>
    <w:rsid w:val="00B21624"/>
    <w:rsid w:val="00B21B03"/>
    <w:rsid w:val="00B21E5B"/>
    <w:rsid w:val="00B21E5C"/>
    <w:rsid w:val="00B21EBF"/>
    <w:rsid w:val="00B22788"/>
    <w:rsid w:val="00B2333A"/>
    <w:rsid w:val="00B235F4"/>
    <w:rsid w:val="00B23FE1"/>
    <w:rsid w:val="00B23FFF"/>
    <w:rsid w:val="00B244CA"/>
    <w:rsid w:val="00B25A47"/>
    <w:rsid w:val="00B25DBE"/>
    <w:rsid w:val="00B26195"/>
    <w:rsid w:val="00B261E8"/>
    <w:rsid w:val="00B26909"/>
    <w:rsid w:val="00B26C1B"/>
    <w:rsid w:val="00B26E06"/>
    <w:rsid w:val="00B26F41"/>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B2"/>
    <w:rsid w:val="00B347E8"/>
    <w:rsid w:val="00B34909"/>
    <w:rsid w:val="00B34966"/>
    <w:rsid w:val="00B34A43"/>
    <w:rsid w:val="00B34FB1"/>
    <w:rsid w:val="00B35337"/>
    <w:rsid w:val="00B35A14"/>
    <w:rsid w:val="00B35BBF"/>
    <w:rsid w:val="00B35C90"/>
    <w:rsid w:val="00B35CC0"/>
    <w:rsid w:val="00B35CDC"/>
    <w:rsid w:val="00B36533"/>
    <w:rsid w:val="00B368C3"/>
    <w:rsid w:val="00B370CF"/>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A37"/>
    <w:rsid w:val="00B43F2F"/>
    <w:rsid w:val="00B44282"/>
    <w:rsid w:val="00B443CB"/>
    <w:rsid w:val="00B44656"/>
    <w:rsid w:val="00B44BE7"/>
    <w:rsid w:val="00B44CFC"/>
    <w:rsid w:val="00B4561C"/>
    <w:rsid w:val="00B45A16"/>
    <w:rsid w:val="00B45D2F"/>
    <w:rsid w:val="00B45E56"/>
    <w:rsid w:val="00B45F2D"/>
    <w:rsid w:val="00B462AB"/>
    <w:rsid w:val="00B4649D"/>
    <w:rsid w:val="00B467F0"/>
    <w:rsid w:val="00B47642"/>
    <w:rsid w:val="00B47C0A"/>
    <w:rsid w:val="00B47E97"/>
    <w:rsid w:val="00B50132"/>
    <w:rsid w:val="00B501AB"/>
    <w:rsid w:val="00B50621"/>
    <w:rsid w:val="00B50707"/>
    <w:rsid w:val="00B50AF5"/>
    <w:rsid w:val="00B50DA2"/>
    <w:rsid w:val="00B5179E"/>
    <w:rsid w:val="00B51B31"/>
    <w:rsid w:val="00B51C13"/>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6EED"/>
    <w:rsid w:val="00B57E48"/>
    <w:rsid w:val="00B57E80"/>
    <w:rsid w:val="00B57EAD"/>
    <w:rsid w:val="00B6023C"/>
    <w:rsid w:val="00B60706"/>
    <w:rsid w:val="00B6080C"/>
    <w:rsid w:val="00B60EF9"/>
    <w:rsid w:val="00B614B7"/>
    <w:rsid w:val="00B614F8"/>
    <w:rsid w:val="00B619BE"/>
    <w:rsid w:val="00B61FEB"/>
    <w:rsid w:val="00B624E6"/>
    <w:rsid w:val="00B625C5"/>
    <w:rsid w:val="00B62B19"/>
    <w:rsid w:val="00B6321E"/>
    <w:rsid w:val="00B636F2"/>
    <w:rsid w:val="00B63A4A"/>
    <w:rsid w:val="00B64038"/>
    <w:rsid w:val="00B64241"/>
    <w:rsid w:val="00B642D5"/>
    <w:rsid w:val="00B64F5A"/>
    <w:rsid w:val="00B65EF1"/>
    <w:rsid w:val="00B664C9"/>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21F"/>
    <w:rsid w:val="00B73147"/>
    <w:rsid w:val="00B7325F"/>
    <w:rsid w:val="00B734F2"/>
    <w:rsid w:val="00B73504"/>
    <w:rsid w:val="00B739FB"/>
    <w:rsid w:val="00B7428E"/>
    <w:rsid w:val="00B74C06"/>
    <w:rsid w:val="00B74F0A"/>
    <w:rsid w:val="00B7529A"/>
    <w:rsid w:val="00B75A4C"/>
    <w:rsid w:val="00B77537"/>
    <w:rsid w:val="00B77B39"/>
    <w:rsid w:val="00B77F3E"/>
    <w:rsid w:val="00B80008"/>
    <w:rsid w:val="00B80107"/>
    <w:rsid w:val="00B8063A"/>
    <w:rsid w:val="00B8067E"/>
    <w:rsid w:val="00B808CE"/>
    <w:rsid w:val="00B80FF9"/>
    <w:rsid w:val="00B81187"/>
    <w:rsid w:val="00B81327"/>
    <w:rsid w:val="00B81CAD"/>
    <w:rsid w:val="00B81D62"/>
    <w:rsid w:val="00B81DB7"/>
    <w:rsid w:val="00B82115"/>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563A"/>
    <w:rsid w:val="00B857F4"/>
    <w:rsid w:val="00B85C39"/>
    <w:rsid w:val="00B85CB4"/>
    <w:rsid w:val="00B85F24"/>
    <w:rsid w:val="00B86576"/>
    <w:rsid w:val="00B867B6"/>
    <w:rsid w:val="00B8757A"/>
    <w:rsid w:val="00B87873"/>
    <w:rsid w:val="00B87A00"/>
    <w:rsid w:val="00B87E30"/>
    <w:rsid w:val="00B902B4"/>
    <w:rsid w:val="00B90448"/>
    <w:rsid w:val="00B908FD"/>
    <w:rsid w:val="00B90FD9"/>
    <w:rsid w:val="00B91095"/>
    <w:rsid w:val="00B9130F"/>
    <w:rsid w:val="00B9145C"/>
    <w:rsid w:val="00B91CE5"/>
    <w:rsid w:val="00B91E4B"/>
    <w:rsid w:val="00B92164"/>
    <w:rsid w:val="00B92494"/>
    <w:rsid w:val="00B92495"/>
    <w:rsid w:val="00B93235"/>
    <w:rsid w:val="00B93D8B"/>
    <w:rsid w:val="00B949AA"/>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4443"/>
    <w:rsid w:val="00BA46F2"/>
    <w:rsid w:val="00BA49CD"/>
    <w:rsid w:val="00BA4A56"/>
    <w:rsid w:val="00BA4B0C"/>
    <w:rsid w:val="00BA4C2C"/>
    <w:rsid w:val="00BA4F5A"/>
    <w:rsid w:val="00BA4F7C"/>
    <w:rsid w:val="00BA4FB5"/>
    <w:rsid w:val="00BA6D64"/>
    <w:rsid w:val="00BA7150"/>
    <w:rsid w:val="00BA73A1"/>
    <w:rsid w:val="00BA7986"/>
    <w:rsid w:val="00BA7BB5"/>
    <w:rsid w:val="00BA7D11"/>
    <w:rsid w:val="00BB04F0"/>
    <w:rsid w:val="00BB0EF1"/>
    <w:rsid w:val="00BB137C"/>
    <w:rsid w:val="00BB22DD"/>
    <w:rsid w:val="00BB26F4"/>
    <w:rsid w:val="00BB399B"/>
    <w:rsid w:val="00BB3A6D"/>
    <w:rsid w:val="00BB3C09"/>
    <w:rsid w:val="00BB4158"/>
    <w:rsid w:val="00BB4CBA"/>
    <w:rsid w:val="00BB532A"/>
    <w:rsid w:val="00BB550F"/>
    <w:rsid w:val="00BB5613"/>
    <w:rsid w:val="00BB5640"/>
    <w:rsid w:val="00BB58A6"/>
    <w:rsid w:val="00BB6174"/>
    <w:rsid w:val="00BB6264"/>
    <w:rsid w:val="00BB6430"/>
    <w:rsid w:val="00BB6507"/>
    <w:rsid w:val="00BB673C"/>
    <w:rsid w:val="00BB6A53"/>
    <w:rsid w:val="00BB6B31"/>
    <w:rsid w:val="00BB6CBC"/>
    <w:rsid w:val="00BB6D1B"/>
    <w:rsid w:val="00BB73F6"/>
    <w:rsid w:val="00BC116B"/>
    <w:rsid w:val="00BC15A4"/>
    <w:rsid w:val="00BC1BB0"/>
    <w:rsid w:val="00BC26F7"/>
    <w:rsid w:val="00BC2DD5"/>
    <w:rsid w:val="00BC2E30"/>
    <w:rsid w:val="00BC2F2E"/>
    <w:rsid w:val="00BC328D"/>
    <w:rsid w:val="00BC35B5"/>
    <w:rsid w:val="00BC390E"/>
    <w:rsid w:val="00BC39FF"/>
    <w:rsid w:val="00BC3E7E"/>
    <w:rsid w:val="00BC4269"/>
    <w:rsid w:val="00BC43D0"/>
    <w:rsid w:val="00BC45C3"/>
    <w:rsid w:val="00BC45F1"/>
    <w:rsid w:val="00BC4A47"/>
    <w:rsid w:val="00BC53B3"/>
    <w:rsid w:val="00BC59DC"/>
    <w:rsid w:val="00BC5AC5"/>
    <w:rsid w:val="00BC6380"/>
    <w:rsid w:val="00BC6C4E"/>
    <w:rsid w:val="00BC6DF0"/>
    <w:rsid w:val="00BC71DC"/>
    <w:rsid w:val="00BC724D"/>
    <w:rsid w:val="00BC7455"/>
    <w:rsid w:val="00BC7658"/>
    <w:rsid w:val="00BC7763"/>
    <w:rsid w:val="00BC7ADA"/>
    <w:rsid w:val="00BD00D2"/>
    <w:rsid w:val="00BD0122"/>
    <w:rsid w:val="00BD0663"/>
    <w:rsid w:val="00BD0AFA"/>
    <w:rsid w:val="00BD0E0B"/>
    <w:rsid w:val="00BD1FC3"/>
    <w:rsid w:val="00BD20F1"/>
    <w:rsid w:val="00BD2334"/>
    <w:rsid w:val="00BD279D"/>
    <w:rsid w:val="00BD28F8"/>
    <w:rsid w:val="00BD299F"/>
    <w:rsid w:val="00BD33A3"/>
    <w:rsid w:val="00BD36FB"/>
    <w:rsid w:val="00BD3771"/>
    <w:rsid w:val="00BD3FBF"/>
    <w:rsid w:val="00BD40EE"/>
    <w:rsid w:val="00BD501F"/>
    <w:rsid w:val="00BD5949"/>
    <w:rsid w:val="00BD5AE8"/>
    <w:rsid w:val="00BD5E3C"/>
    <w:rsid w:val="00BD5F1B"/>
    <w:rsid w:val="00BD64F8"/>
    <w:rsid w:val="00BD65AC"/>
    <w:rsid w:val="00BD7966"/>
    <w:rsid w:val="00BD7AB8"/>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B2A"/>
    <w:rsid w:val="00BE5B60"/>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A23"/>
    <w:rsid w:val="00BF21C3"/>
    <w:rsid w:val="00BF2782"/>
    <w:rsid w:val="00BF27E1"/>
    <w:rsid w:val="00BF2B13"/>
    <w:rsid w:val="00BF2C2B"/>
    <w:rsid w:val="00BF2D1F"/>
    <w:rsid w:val="00BF2F49"/>
    <w:rsid w:val="00BF3830"/>
    <w:rsid w:val="00BF394D"/>
    <w:rsid w:val="00BF3A83"/>
    <w:rsid w:val="00BF4480"/>
    <w:rsid w:val="00BF463A"/>
    <w:rsid w:val="00BF4976"/>
    <w:rsid w:val="00BF49BA"/>
    <w:rsid w:val="00BF4D66"/>
    <w:rsid w:val="00BF4F90"/>
    <w:rsid w:val="00BF5173"/>
    <w:rsid w:val="00BF5B4B"/>
    <w:rsid w:val="00BF6172"/>
    <w:rsid w:val="00BF639F"/>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48B2"/>
    <w:rsid w:val="00C04CB0"/>
    <w:rsid w:val="00C051C4"/>
    <w:rsid w:val="00C0553A"/>
    <w:rsid w:val="00C06126"/>
    <w:rsid w:val="00C065EA"/>
    <w:rsid w:val="00C06C41"/>
    <w:rsid w:val="00C0723A"/>
    <w:rsid w:val="00C07C7A"/>
    <w:rsid w:val="00C1056F"/>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82C"/>
    <w:rsid w:val="00C17C52"/>
    <w:rsid w:val="00C17D9F"/>
    <w:rsid w:val="00C20182"/>
    <w:rsid w:val="00C203BD"/>
    <w:rsid w:val="00C20D4F"/>
    <w:rsid w:val="00C20F4E"/>
    <w:rsid w:val="00C21652"/>
    <w:rsid w:val="00C21655"/>
    <w:rsid w:val="00C217CD"/>
    <w:rsid w:val="00C21EDE"/>
    <w:rsid w:val="00C222B4"/>
    <w:rsid w:val="00C22657"/>
    <w:rsid w:val="00C227B3"/>
    <w:rsid w:val="00C22D8C"/>
    <w:rsid w:val="00C22EB6"/>
    <w:rsid w:val="00C23684"/>
    <w:rsid w:val="00C23D44"/>
    <w:rsid w:val="00C24000"/>
    <w:rsid w:val="00C2412B"/>
    <w:rsid w:val="00C24156"/>
    <w:rsid w:val="00C2448E"/>
    <w:rsid w:val="00C2458C"/>
    <w:rsid w:val="00C248ED"/>
    <w:rsid w:val="00C24E1D"/>
    <w:rsid w:val="00C25170"/>
    <w:rsid w:val="00C25404"/>
    <w:rsid w:val="00C25B3B"/>
    <w:rsid w:val="00C26503"/>
    <w:rsid w:val="00C26F5C"/>
    <w:rsid w:val="00C2776C"/>
    <w:rsid w:val="00C277C8"/>
    <w:rsid w:val="00C27855"/>
    <w:rsid w:val="00C27A31"/>
    <w:rsid w:val="00C27F79"/>
    <w:rsid w:val="00C30226"/>
    <w:rsid w:val="00C30BD0"/>
    <w:rsid w:val="00C318F2"/>
    <w:rsid w:val="00C31D6C"/>
    <w:rsid w:val="00C31F35"/>
    <w:rsid w:val="00C322F9"/>
    <w:rsid w:val="00C3253E"/>
    <w:rsid w:val="00C328FF"/>
    <w:rsid w:val="00C32DED"/>
    <w:rsid w:val="00C3307F"/>
    <w:rsid w:val="00C33600"/>
    <w:rsid w:val="00C33B57"/>
    <w:rsid w:val="00C33D32"/>
    <w:rsid w:val="00C34060"/>
    <w:rsid w:val="00C3425F"/>
    <w:rsid w:val="00C344DF"/>
    <w:rsid w:val="00C3473C"/>
    <w:rsid w:val="00C34C7E"/>
    <w:rsid w:val="00C35F77"/>
    <w:rsid w:val="00C367B1"/>
    <w:rsid w:val="00C36908"/>
    <w:rsid w:val="00C36B0F"/>
    <w:rsid w:val="00C36CDF"/>
    <w:rsid w:val="00C37A62"/>
    <w:rsid w:val="00C37EA7"/>
    <w:rsid w:val="00C4002D"/>
    <w:rsid w:val="00C402BB"/>
    <w:rsid w:val="00C4099A"/>
    <w:rsid w:val="00C40A4E"/>
    <w:rsid w:val="00C40C67"/>
    <w:rsid w:val="00C416AB"/>
    <w:rsid w:val="00C41707"/>
    <w:rsid w:val="00C42D5A"/>
    <w:rsid w:val="00C42D6F"/>
    <w:rsid w:val="00C433A9"/>
    <w:rsid w:val="00C43A46"/>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371"/>
    <w:rsid w:val="00C475E8"/>
    <w:rsid w:val="00C47F2E"/>
    <w:rsid w:val="00C50F46"/>
    <w:rsid w:val="00C510DD"/>
    <w:rsid w:val="00C51144"/>
    <w:rsid w:val="00C5164E"/>
    <w:rsid w:val="00C51FB6"/>
    <w:rsid w:val="00C521BF"/>
    <w:rsid w:val="00C526B5"/>
    <w:rsid w:val="00C52735"/>
    <w:rsid w:val="00C52783"/>
    <w:rsid w:val="00C5291B"/>
    <w:rsid w:val="00C52933"/>
    <w:rsid w:val="00C52CA4"/>
    <w:rsid w:val="00C530A6"/>
    <w:rsid w:val="00C53AC3"/>
    <w:rsid w:val="00C53E73"/>
    <w:rsid w:val="00C5408C"/>
    <w:rsid w:val="00C541E7"/>
    <w:rsid w:val="00C5442E"/>
    <w:rsid w:val="00C54BEB"/>
    <w:rsid w:val="00C54D53"/>
    <w:rsid w:val="00C54EE8"/>
    <w:rsid w:val="00C555E7"/>
    <w:rsid w:val="00C5571D"/>
    <w:rsid w:val="00C55BCF"/>
    <w:rsid w:val="00C55D04"/>
    <w:rsid w:val="00C5638C"/>
    <w:rsid w:val="00C56631"/>
    <w:rsid w:val="00C56E08"/>
    <w:rsid w:val="00C604D9"/>
    <w:rsid w:val="00C60EDB"/>
    <w:rsid w:val="00C613E6"/>
    <w:rsid w:val="00C61C41"/>
    <w:rsid w:val="00C6290F"/>
    <w:rsid w:val="00C63056"/>
    <w:rsid w:val="00C63628"/>
    <w:rsid w:val="00C63735"/>
    <w:rsid w:val="00C63C1A"/>
    <w:rsid w:val="00C64249"/>
    <w:rsid w:val="00C64816"/>
    <w:rsid w:val="00C64A20"/>
    <w:rsid w:val="00C650AE"/>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20CB"/>
    <w:rsid w:val="00C72D01"/>
    <w:rsid w:val="00C73295"/>
    <w:rsid w:val="00C73C42"/>
    <w:rsid w:val="00C73C68"/>
    <w:rsid w:val="00C73F42"/>
    <w:rsid w:val="00C74182"/>
    <w:rsid w:val="00C74835"/>
    <w:rsid w:val="00C7493C"/>
    <w:rsid w:val="00C75B1B"/>
    <w:rsid w:val="00C75D15"/>
    <w:rsid w:val="00C76080"/>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EF8"/>
    <w:rsid w:val="00C82213"/>
    <w:rsid w:val="00C83013"/>
    <w:rsid w:val="00C84560"/>
    <w:rsid w:val="00C84CC9"/>
    <w:rsid w:val="00C84DC4"/>
    <w:rsid w:val="00C854A8"/>
    <w:rsid w:val="00C85755"/>
    <w:rsid w:val="00C85DBC"/>
    <w:rsid w:val="00C85F45"/>
    <w:rsid w:val="00C860CA"/>
    <w:rsid w:val="00C86957"/>
    <w:rsid w:val="00C87A83"/>
    <w:rsid w:val="00C87C71"/>
    <w:rsid w:val="00C90D5E"/>
    <w:rsid w:val="00C91131"/>
    <w:rsid w:val="00C9170E"/>
    <w:rsid w:val="00C91D71"/>
    <w:rsid w:val="00C92086"/>
    <w:rsid w:val="00C92420"/>
    <w:rsid w:val="00C92BE5"/>
    <w:rsid w:val="00C93080"/>
    <w:rsid w:val="00C950C5"/>
    <w:rsid w:val="00C950E8"/>
    <w:rsid w:val="00C95222"/>
    <w:rsid w:val="00C95985"/>
    <w:rsid w:val="00C9599D"/>
    <w:rsid w:val="00C95DEA"/>
    <w:rsid w:val="00C95E7A"/>
    <w:rsid w:val="00C96373"/>
    <w:rsid w:val="00C9686F"/>
    <w:rsid w:val="00C96C87"/>
    <w:rsid w:val="00C970EC"/>
    <w:rsid w:val="00C9729E"/>
    <w:rsid w:val="00C974DB"/>
    <w:rsid w:val="00C9776F"/>
    <w:rsid w:val="00C9782C"/>
    <w:rsid w:val="00C9795A"/>
    <w:rsid w:val="00C97D45"/>
    <w:rsid w:val="00C97D84"/>
    <w:rsid w:val="00CA00E5"/>
    <w:rsid w:val="00CA0324"/>
    <w:rsid w:val="00CA0584"/>
    <w:rsid w:val="00CA1100"/>
    <w:rsid w:val="00CA1105"/>
    <w:rsid w:val="00CA115B"/>
    <w:rsid w:val="00CA12E1"/>
    <w:rsid w:val="00CA18DA"/>
    <w:rsid w:val="00CA1F55"/>
    <w:rsid w:val="00CA2621"/>
    <w:rsid w:val="00CA2963"/>
    <w:rsid w:val="00CA2ED0"/>
    <w:rsid w:val="00CA2FAB"/>
    <w:rsid w:val="00CA3597"/>
    <w:rsid w:val="00CA3678"/>
    <w:rsid w:val="00CA38E5"/>
    <w:rsid w:val="00CA43D0"/>
    <w:rsid w:val="00CA48F6"/>
    <w:rsid w:val="00CA49DE"/>
    <w:rsid w:val="00CA4B75"/>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0FF1"/>
    <w:rsid w:val="00CB11E0"/>
    <w:rsid w:val="00CB201A"/>
    <w:rsid w:val="00CB271F"/>
    <w:rsid w:val="00CB2877"/>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CDF"/>
    <w:rsid w:val="00CB64C2"/>
    <w:rsid w:val="00CB740E"/>
    <w:rsid w:val="00CB7476"/>
    <w:rsid w:val="00CB7530"/>
    <w:rsid w:val="00CC004A"/>
    <w:rsid w:val="00CC055B"/>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3FBC"/>
    <w:rsid w:val="00CC475F"/>
    <w:rsid w:val="00CC4B2C"/>
    <w:rsid w:val="00CC4C38"/>
    <w:rsid w:val="00CC4C62"/>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61C"/>
    <w:rsid w:val="00CD276F"/>
    <w:rsid w:val="00CD2BCE"/>
    <w:rsid w:val="00CD2E43"/>
    <w:rsid w:val="00CD3233"/>
    <w:rsid w:val="00CD3246"/>
    <w:rsid w:val="00CD3771"/>
    <w:rsid w:val="00CD3C75"/>
    <w:rsid w:val="00CD4874"/>
    <w:rsid w:val="00CD4C59"/>
    <w:rsid w:val="00CD5555"/>
    <w:rsid w:val="00CD5850"/>
    <w:rsid w:val="00CD5888"/>
    <w:rsid w:val="00CD5B3A"/>
    <w:rsid w:val="00CD69CD"/>
    <w:rsid w:val="00CD6B43"/>
    <w:rsid w:val="00CD6D60"/>
    <w:rsid w:val="00CD6ED2"/>
    <w:rsid w:val="00CD725F"/>
    <w:rsid w:val="00CD7DC0"/>
    <w:rsid w:val="00CE00D3"/>
    <w:rsid w:val="00CE0A18"/>
    <w:rsid w:val="00CE0DB4"/>
    <w:rsid w:val="00CE0EF6"/>
    <w:rsid w:val="00CE10F3"/>
    <w:rsid w:val="00CE1A22"/>
    <w:rsid w:val="00CE221B"/>
    <w:rsid w:val="00CE22E2"/>
    <w:rsid w:val="00CE22E5"/>
    <w:rsid w:val="00CE2781"/>
    <w:rsid w:val="00CE285E"/>
    <w:rsid w:val="00CE2A13"/>
    <w:rsid w:val="00CE33DA"/>
    <w:rsid w:val="00CE3A6C"/>
    <w:rsid w:val="00CE3BE7"/>
    <w:rsid w:val="00CE3C10"/>
    <w:rsid w:val="00CE3C1C"/>
    <w:rsid w:val="00CE4342"/>
    <w:rsid w:val="00CE47A2"/>
    <w:rsid w:val="00CE495C"/>
    <w:rsid w:val="00CE4963"/>
    <w:rsid w:val="00CE4985"/>
    <w:rsid w:val="00CE56B3"/>
    <w:rsid w:val="00CE5D62"/>
    <w:rsid w:val="00CE626B"/>
    <w:rsid w:val="00CE6634"/>
    <w:rsid w:val="00CE6889"/>
    <w:rsid w:val="00CE6EDE"/>
    <w:rsid w:val="00CE7157"/>
    <w:rsid w:val="00CE7666"/>
    <w:rsid w:val="00CE7D7A"/>
    <w:rsid w:val="00CF041B"/>
    <w:rsid w:val="00CF051C"/>
    <w:rsid w:val="00CF0582"/>
    <w:rsid w:val="00CF0BD5"/>
    <w:rsid w:val="00CF1687"/>
    <w:rsid w:val="00CF1AC6"/>
    <w:rsid w:val="00CF2F1F"/>
    <w:rsid w:val="00CF2F4F"/>
    <w:rsid w:val="00CF34EB"/>
    <w:rsid w:val="00CF390A"/>
    <w:rsid w:val="00CF466A"/>
    <w:rsid w:val="00CF48EA"/>
    <w:rsid w:val="00CF5168"/>
    <w:rsid w:val="00CF5542"/>
    <w:rsid w:val="00CF5D2B"/>
    <w:rsid w:val="00CF62BB"/>
    <w:rsid w:val="00CF6A63"/>
    <w:rsid w:val="00CF7357"/>
    <w:rsid w:val="00CF7539"/>
    <w:rsid w:val="00CF7811"/>
    <w:rsid w:val="00CF7AFB"/>
    <w:rsid w:val="00CF7FAC"/>
    <w:rsid w:val="00CF7FF7"/>
    <w:rsid w:val="00D00904"/>
    <w:rsid w:val="00D01318"/>
    <w:rsid w:val="00D0140B"/>
    <w:rsid w:val="00D016A4"/>
    <w:rsid w:val="00D0170F"/>
    <w:rsid w:val="00D01747"/>
    <w:rsid w:val="00D01862"/>
    <w:rsid w:val="00D020D2"/>
    <w:rsid w:val="00D0291E"/>
    <w:rsid w:val="00D03468"/>
    <w:rsid w:val="00D03D4D"/>
    <w:rsid w:val="00D03DC7"/>
    <w:rsid w:val="00D041D4"/>
    <w:rsid w:val="00D045B1"/>
    <w:rsid w:val="00D04DE8"/>
    <w:rsid w:val="00D051A3"/>
    <w:rsid w:val="00D055D3"/>
    <w:rsid w:val="00D0592B"/>
    <w:rsid w:val="00D059D3"/>
    <w:rsid w:val="00D066F6"/>
    <w:rsid w:val="00D06929"/>
    <w:rsid w:val="00D069DA"/>
    <w:rsid w:val="00D07190"/>
    <w:rsid w:val="00D102DB"/>
    <w:rsid w:val="00D10882"/>
    <w:rsid w:val="00D10CD6"/>
    <w:rsid w:val="00D1103F"/>
    <w:rsid w:val="00D1198E"/>
    <w:rsid w:val="00D11E68"/>
    <w:rsid w:val="00D12684"/>
    <w:rsid w:val="00D1280A"/>
    <w:rsid w:val="00D129E1"/>
    <w:rsid w:val="00D12B8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0DE8"/>
    <w:rsid w:val="00D2139A"/>
    <w:rsid w:val="00D21620"/>
    <w:rsid w:val="00D2165D"/>
    <w:rsid w:val="00D21B05"/>
    <w:rsid w:val="00D21F16"/>
    <w:rsid w:val="00D21FFC"/>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3044D"/>
    <w:rsid w:val="00D306A1"/>
    <w:rsid w:val="00D317C2"/>
    <w:rsid w:val="00D32033"/>
    <w:rsid w:val="00D3226B"/>
    <w:rsid w:val="00D322C4"/>
    <w:rsid w:val="00D325F2"/>
    <w:rsid w:val="00D329CC"/>
    <w:rsid w:val="00D32B0C"/>
    <w:rsid w:val="00D32CD5"/>
    <w:rsid w:val="00D32E4B"/>
    <w:rsid w:val="00D3369E"/>
    <w:rsid w:val="00D345A3"/>
    <w:rsid w:val="00D34B96"/>
    <w:rsid w:val="00D3547E"/>
    <w:rsid w:val="00D35743"/>
    <w:rsid w:val="00D35960"/>
    <w:rsid w:val="00D35BDF"/>
    <w:rsid w:val="00D35D14"/>
    <w:rsid w:val="00D35EB9"/>
    <w:rsid w:val="00D3651B"/>
    <w:rsid w:val="00D3686A"/>
    <w:rsid w:val="00D377E1"/>
    <w:rsid w:val="00D37814"/>
    <w:rsid w:val="00D378F4"/>
    <w:rsid w:val="00D4065C"/>
    <w:rsid w:val="00D407C6"/>
    <w:rsid w:val="00D408C1"/>
    <w:rsid w:val="00D40B11"/>
    <w:rsid w:val="00D40C3D"/>
    <w:rsid w:val="00D40F62"/>
    <w:rsid w:val="00D411E1"/>
    <w:rsid w:val="00D411EB"/>
    <w:rsid w:val="00D413F6"/>
    <w:rsid w:val="00D41622"/>
    <w:rsid w:val="00D41AC7"/>
    <w:rsid w:val="00D42DD0"/>
    <w:rsid w:val="00D43547"/>
    <w:rsid w:val="00D4375A"/>
    <w:rsid w:val="00D43A4C"/>
    <w:rsid w:val="00D4421B"/>
    <w:rsid w:val="00D44952"/>
    <w:rsid w:val="00D45B92"/>
    <w:rsid w:val="00D45D64"/>
    <w:rsid w:val="00D46105"/>
    <w:rsid w:val="00D46149"/>
    <w:rsid w:val="00D4621C"/>
    <w:rsid w:val="00D46B7C"/>
    <w:rsid w:val="00D46F9D"/>
    <w:rsid w:val="00D47B5E"/>
    <w:rsid w:val="00D47B6E"/>
    <w:rsid w:val="00D47DB5"/>
    <w:rsid w:val="00D500FB"/>
    <w:rsid w:val="00D501DD"/>
    <w:rsid w:val="00D5031F"/>
    <w:rsid w:val="00D504D2"/>
    <w:rsid w:val="00D507C5"/>
    <w:rsid w:val="00D51593"/>
    <w:rsid w:val="00D51DA3"/>
    <w:rsid w:val="00D520EE"/>
    <w:rsid w:val="00D521C3"/>
    <w:rsid w:val="00D521EE"/>
    <w:rsid w:val="00D5234E"/>
    <w:rsid w:val="00D526ED"/>
    <w:rsid w:val="00D52DEF"/>
    <w:rsid w:val="00D52EAD"/>
    <w:rsid w:val="00D5372B"/>
    <w:rsid w:val="00D537FF"/>
    <w:rsid w:val="00D53B73"/>
    <w:rsid w:val="00D54253"/>
    <w:rsid w:val="00D544F9"/>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1F7"/>
    <w:rsid w:val="00D617A8"/>
    <w:rsid w:val="00D61BAA"/>
    <w:rsid w:val="00D61CFF"/>
    <w:rsid w:val="00D61E64"/>
    <w:rsid w:val="00D6360C"/>
    <w:rsid w:val="00D6373F"/>
    <w:rsid w:val="00D6383E"/>
    <w:rsid w:val="00D6390E"/>
    <w:rsid w:val="00D64714"/>
    <w:rsid w:val="00D6472A"/>
    <w:rsid w:val="00D6527A"/>
    <w:rsid w:val="00D652BB"/>
    <w:rsid w:val="00D658E3"/>
    <w:rsid w:val="00D661FC"/>
    <w:rsid w:val="00D669CD"/>
    <w:rsid w:val="00D66A9B"/>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0D1F"/>
    <w:rsid w:val="00D710A6"/>
    <w:rsid w:val="00D712EC"/>
    <w:rsid w:val="00D7175C"/>
    <w:rsid w:val="00D7237D"/>
    <w:rsid w:val="00D72961"/>
    <w:rsid w:val="00D72B2E"/>
    <w:rsid w:val="00D73528"/>
    <w:rsid w:val="00D74175"/>
    <w:rsid w:val="00D74B6B"/>
    <w:rsid w:val="00D75D5A"/>
    <w:rsid w:val="00D760A8"/>
    <w:rsid w:val="00D76CB8"/>
    <w:rsid w:val="00D77A26"/>
    <w:rsid w:val="00D77D33"/>
    <w:rsid w:val="00D77F6E"/>
    <w:rsid w:val="00D8010E"/>
    <w:rsid w:val="00D804A2"/>
    <w:rsid w:val="00D8069C"/>
    <w:rsid w:val="00D80C65"/>
    <w:rsid w:val="00D82750"/>
    <w:rsid w:val="00D8289B"/>
    <w:rsid w:val="00D829BD"/>
    <w:rsid w:val="00D835F8"/>
    <w:rsid w:val="00D83670"/>
    <w:rsid w:val="00D8378B"/>
    <w:rsid w:val="00D83BD8"/>
    <w:rsid w:val="00D83D38"/>
    <w:rsid w:val="00D84119"/>
    <w:rsid w:val="00D8495E"/>
    <w:rsid w:val="00D84D02"/>
    <w:rsid w:val="00D84DF9"/>
    <w:rsid w:val="00D853A7"/>
    <w:rsid w:val="00D857A5"/>
    <w:rsid w:val="00D857B3"/>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654"/>
    <w:rsid w:val="00D9180D"/>
    <w:rsid w:val="00D918FE"/>
    <w:rsid w:val="00D91D6D"/>
    <w:rsid w:val="00D91E69"/>
    <w:rsid w:val="00D92612"/>
    <w:rsid w:val="00D92BD7"/>
    <w:rsid w:val="00D92C4A"/>
    <w:rsid w:val="00D9348A"/>
    <w:rsid w:val="00D93750"/>
    <w:rsid w:val="00D93A9A"/>
    <w:rsid w:val="00D93FB3"/>
    <w:rsid w:val="00D940AD"/>
    <w:rsid w:val="00D9414F"/>
    <w:rsid w:val="00D9417C"/>
    <w:rsid w:val="00D94506"/>
    <w:rsid w:val="00D949C7"/>
    <w:rsid w:val="00D94C22"/>
    <w:rsid w:val="00D94E69"/>
    <w:rsid w:val="00D952E4"/>
    <w:rsid w:val="00D95580"/>
    <w:rsid w:val="00D95608"/>
    <w:rsid w:val="00D95B22"/>
    <w:rsid w:val="00D95F78"/>
    <w:rsid w:val="00D96752"/>
    <w:rsid w:val="00D96C7A"/>
    <w:rsid w:val="00DA08E9"/>
    <w:rsid w:val="00DA1A30"/>
    <w:rsid w:val="00DA1F7D"/>
    <w:rsid w:val="00DA2519"/>
    <w:rsid w:val="00DA268A"/>
    <w:rsid w:val="00DA26CD"/>
    <w:rsid w:val="00DA32E6"/>
    <w:rsid w:val="00DA32F7"/>
    <w:rsid w:val="00DA3997"/>
    <w:rsid w:val="00DA3DA1"/>
    <w:rsid w:val="00DA3DA9"/>
    <w:rsid w:val="00DA3EE5"/>
    <w:rsid w:val="00DA3F9E"/>
    <w:rsid w:val="00DA4295"/>
    <w:rsid w:val="00DA4987"/>
    <w:rsid w:val="00DA4AAD"/>
    <w:rsid w:val="00DA5D74"/>
    <w:rsid w:val="00DA5E41"/>
    <w:rsid w:val="00DA6A17"/>
    <w:rsid w:val="00DA6E41"/>
    <w:rsid w:val="00DA6EE0"/>
    <w:rsid w:val="00DA7113"/>
    <w:rsid w:val="00DA796F"/>
    <w:rsid w:val="00DA7B9F"/>
    <w:rsid w:val="00DA7CAE"/>
    <w:rsid w:val="00DB0161"/>
    <w:rsid w:val="00DB0725"/>
    <w:rsid w:val="00DB08D8"/>
    <w:rsid w:val="00DB0D42"/>
    <w:rsid w:val="00DB20AB"/>
    <w:rsid w:val="00DB227D"/>
    <w:rsid w:val="00DB2775"/>
    <w:rsid w:val="00DB2997"/>
    <w:rsid w:val="00DB354B"/>
    <w:rsid w:val="00DB3762"/>
    <w:rsid w:val="00DB382B"/>
    <w:rsid w:val="00DB3BD0"/>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52A"/>
    <w:rsid w:val="00DC16D9"/>
    <w:rsid w:val="00DC17DD"/>
    <w:rsid w:val="00DC1A2A"/>
    <w:rsid w:val="00DC1F55"/>
    <w:rsid w:val="00DC32FA"/>
    <w:rsid w:val="00DC3399"/>
    <w:rsid w:val="00DC3737"/>
    <w:rsid w:val="00DC3D12"/>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8FF"/>
    <w:rsid w:val="00DD1B13"/>
    <w:rsid w:val="00DD1E91"/>
    <w:rsid w:val="00DD2AE3"/>
    <w:rsid w:val="00DD30FC"/>
    <w:rsid w:val="00DD328B"/>
    <w:rsid w:val="00DD350D"/>
    <w:rsid w:val="00DD3734"/>
    <w:rsid w:val="00DD3B19"/>
    <w:rsid w:val="00DD409D"/>
    <w:rsid w:val="00DD4216"/>
    <w:rsid w:val="00DD42AF"/>
    <w:rsid w:val="00DD442D"/>
    <w:rsid w:val="00DD483E"/>
    <w:rsid w:val="00DD4A78"/>
    <w:rsid w:val="00DD4F6E"/>
    <w:rsid w:val="00DD50DD"/>
    <w:rsid w:val="00DD5AE1"/>
    <w:rsid w:val="00DD6086"/>
    <w:rsid w:val="00DD6358"/>
    <w:rsid w:val="00DD66E6"/>
    <w:rsid w:val="00DD6EC0"/>
    <w:rsid w:val="00DD7732"/>
    <w:rsid w:val="00DE0EFE"/>
    <w:rsid w:val="00DE1186"/>
    <w:rsid w:val="00DE151B"/>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809"/>
    <w:rsid w:val="00DE7D8F"/>
    <w:rsid w:val="00DF0363"/>
    <w:rsid w:val="00DF0B86"/>
    <w:rsid w:val="00DF0E08"/>
    <w:rsid w:val="00DF1383"/>
    <w:rsid w:val="00DF155D"/>
    <w:rsid w:val="00DF1759"/>
    <w:rsid w:val="00DF2A1A"/>
    <w:rsid w:val="00DF32A3"/>
    <w:rsid w:val="00DF40CC"/>
    <w:rsid w:val="00DF4115"/>
    <w:rsid w:val="00DF4225"/>
    <w:rsid w:val="00DF4239"/>
    <w:rsid w:val="00DF4A37"/>
    <w:rsid w:val="00DF5383"/>
    <w:rsid w:val="00DF55A4"/>
    <w:rsid w:val="00DF59AF"/>
    <w:rsid w:val="00DF63C0"/>
    <w:rsid w:val="00DF6793"/>
    <w:rsid w:val="00DF7F99"/>
    <w:rsid w:val="00E00247"/>
    <w:rsid w:val="00E00680"/>
    <w:rsid w:val="00E0095F"/>
    <w:rsid w:val="00E00BAA"/>
    <w:rsid w:val="00E00C73"/>
    <w:rsid w:val="00E01320"/>
    <w:rsid w:val="00E0145A"/>
    <w:rsid w:val="00E01512"/>
    <w:rsid w:val="00E015B7"/>
    <w:rsid w:val="00E01A4C"/>
    <w:rsid w:val="00E02115"/>
    <w:rsid w:val="00E02349"/>
    <w:rsid w:val="00E0244C"/>
    <w:rsid w:val="00E02556"/>
    <w:rsid w:val="00E028EE"/>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61D9"/>
    <w:rsid w:val="00E06376"/>
    <w:rsid w:val="00E064A1"/>
    <w:rsid w:val="00E0672C"/>
    <w:rsid w:val="00E06D23"/>
    <w:rsid w:val="00E0788B"/>
    <w:rsid w:val="00E10018"/>
    <w:rsid w:val="00E10621"/>
    <w:rsid w:val="00E107EA"/>
    <w:rsid w:val="00E109D3"/>
    <w:rsid w:val="00E10F6B"/>
    <w:rsid w:val="00E1105D"/>
    <w:rsid w:val="00E110C3"/>
    <w:rsid w:val="00E1117C"/>
    <w:rsid w:val="00E119DC"/>
    <w:rsid w:val="00E11DF5"/>
    <w:rsid w:val="00E12D9A"/>
    <w:rsid w:val="00E12F74"/>
    <w:rsid w:val="00E131FC"/>
    <w:rsid w:val="00E139CA"/>
    <w:rsid w:val="00E13C4A"/>
    <w:rsid w:val="00E13E01"/>
    <w:rsid w:val="00E14642"/>
    <w:rsid w:val="00E152B5"/>
    <w:rsid w:val="00E15435"/>
    <w:rsid w:val="00E154E3"/>
    <w:rsid w:val="00E15C46"/>
    <w:rsid w:val="00E16184"/>
    <w:rsid w:val="00E161D4"/>
    <w:rsid w:val="00E16332"/>
    <w:rsid w:val="00E1644C"/>
    <w:rsid w:val="00E16BC2"/>
    <w:rsid w:val="00E16BCC"/>
    <w:rsid w:val="00E16BDC"/>
    <w:rsid w:val="00E16F1D"/>
    <w:rsid w:val="00E174AD"/>
    <w:rsid w:val="00E17A8F"/>
    <w:rsid w:val="00E20655"/>
    <w:rsid w:val="00E214EB"/>
    <w:rsid w:val="00E21BE1"/>
    <w:rsid w:val="00E21CF3"/>
    <w:rsid w:val="00E22862"/>
    <w:rsid w:val="00E232BC"/>
    <w:rsid w:val="00E234D2"/>
    <w:rsid w:val="00E23558"/>
    <w:rsid w:val="00E238C4"/>
    <w:rsid w:val="00E238D0"/>
    <w:rsid w:val="00E23B1F"/>
    <w:rsid w:val="00E23C1B"/>
    <w:rsid w:val="00E2491B"/>
    <w:rsid w:val="00E24954"/>
    <w:rsid w:val="00E25510"/>
    <w:rsid w:val="00E25AC6"/>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5"/>
    <w:rsid w:val="00E34407"/>
    <w:rsid w:val="00E3467F"/>
    <w:rsid w:val="00E346A5"/>
    <w:rsid w:val="00E356A7"/>
    <w:rsid w:val="00E35E1F"/>
    <w:rsid w:val="00E3629F"/>
    <w:rsid w:val="00E3633B"/>
    <w:rsid w:val="00E36A8C"/>
    <w:rsid w:val="00E402F1"/>
    <w:rsid w:val="00E40682"/>
    <w:rsid w:val="00E4074A"/>
    <w:rsid w:val="00E413B8"/>
    <w:rsid w:val="00E41653"/>
    <w:rsid w:val="00E416F7"/>
    <w:rsid w:val="00E41CD1"/>
    <w:rsid w:val="00E423FD"/>
    <w:rsid w:val="00E42701"/>
    <w:rsid w:val="00E42AC9"/>
    <w:rsid w:val="00E43B65"/>
    <w:rsid w:val="00E442A6"/>
    <w:rsid w:val="00E4440F"/>
    <w:rsid w:val="00E44589"/>
    <w:rsid w:val="00E449E4"/>
    <w:rsid w:val="00E4505B"/>
    <w:rsid w:val="00E45248"/>
    <w:rsid w:val="00E454D5"/>
    <w:rsid w:val="00E46429"/>
    <w:rsid w:val="00E46AD0"/>
    <w:rsid w:val="00E4725A"/>
    <w:rsid w:val="00E47513"/>
    <w:rsid w:val="00E47690"/>
    <w:rsid w:val="00E47B12"/>
    <w:rsid w:val="00E47E60"/>
    <w:rsid w:val="00E502F1"/>
    <w:rsid w:val="00E505AC"/>
    <w:rsid w:val="00E50DDC"/>
    <w:rsid w:val="00E51340"/>
    <w:rsid w:val="00E513E4"/>
    <w:rsid w:val="00E517F8"/>
    <w:rsid w:val="00E519F5"/>
    <w:rsid w:val="00E51BCB"/>
    <w:rsid w:val="00E52089"/>
    <w:rsid w:val="00E52205"/>
    <w:rsid w:val="00E52675"/>
    <w:rsid w:val="00E5270D"/>
    <w:rsid w:val="00E52DD1"/>
    <w:rsid w:val="00E5318A"/>
    <w:rsid w:val="00E5325F"/>
    <w:rsid w:val="00E533D9"/>
    <w:rsid w:val="00E5387E"/>
    <w:rsid w:val="00E53A34"/>
    <w:rsid w:val="00E53D56"/>
    <w:rsid w:val="00E53F19"/>
    <w:rsid w:val="00E54331"/>
    <w:rsid w:val="00E54B20"/>
    <w:rsid w:val="00E54D81"/>
    <w:rsid w:val="00E5561D"/>
    <w:rsid w:val="00E55BB3"/>
    <w:rsid w:val="00E56227"/>
    <w:rsid w:val="00E56A47"/>
    <w:rsid w:val="00E574B5"/>
    <w:rsid w:val="00E57526"/>
    <w:rsid w:val="00E57960"/>
    <w:rsid w:val="00E60028"/>
    <w:rsid w:val="00E601EB"/>
    <w:rsid w:val="00E6158F"/>
    <w:rsid w:val="00E61597"/>
    <w:rsid w:val="00E6170E"/>
    <w:rsid w:val="00E617B4"/>
    <w:rsid w:val="00E61D18"/>
    <w:rsid w:val="00E62461"/>
    <w:rsid w:val="00E624DB"/>
    <w:rsid w:val="00E6293A"/>
    <w:rsid w:val="00E62AA7"/>
    <w:rsid w:val="00E62AFD"/>
    <w:rsid w:val="00E62E17"/>
    <w:rsid w:val="00E63107"/>
    <w:rsid w:val="00E633E0"/>
    <w:rsid w:val="00E63C53"/>
    <w:rsid w:val="00E63CE4"/>
    <w:rsid w:val="00E643A6"/>
    <w:rsid w:val="00E645D7"/>
    <w:rsid w:val="00E64898"/>
    <w:rsid w:val="00E6494B"/>
    <w:rsid w:val="00E64A48"/>
    <w:rsid w:val="00E650A6"/>
    <w:rsid w:val="00E655FF"/>
    <w:rsid w:val="00E65626"/>
    <w:rsid w:val="00E65BED"/>
    <w:rsid w:val="00E65E14"/>
    <w:rsid w:val="00E664BA"/>
    <w:rsid w:val="00E66B23"/>
    <w:rsid w:val="00E66FEF"/>
    <w:rsid w:val="00E673C4"/>
    <w:rsid w:val="00E67860"/>
    <w:rsid w:val="00E67BBC"/>
    <w:rsid w:val="00E67D1E"/>
    <w:rsid w:val="00E67D48"/>
    <w:rsid w:val="00E703F3"/>
    <w:rsid w:val="00E7064E"/>
    <w:rsid w:val="00E70F4F"/>
    <w:rsid w:val="00E7124C"/>
    <w:rsid w:val="00E71C79"/>
    <w:rsid w:val="00E725F7"/>
    <w:rsid w:val="00E7285F"/>
    <w:rsid w:val="00E72FC6"/>
    <w:rsid w:val="00E7382B"/>
    <w:rsid w:val="00E7383A"/>
    <w:rsid w:val="00E7397D"/>
    <w:rsid w:val="00E73AA2"/>
    <w:rsid w:val="00E73C05"/>
    <w:rsid w:val="00E73D23"/>
    <w:rsid w:val="00E74192"/>
    <w:rsid w:val="00E74324"/>
    <w:rsid w:val="00E74A17"/>
    <w:rsid w:val="00E74FBC"/>
    <w:rsid w:val="00E75430"/>
    <w:rsid w:val="00E7553B"/>
    <w:rsid w:val="00E75864"/>
    <w:rsid w:val="00E75F5B"/>
    <w:rsid w:val="00E76128"/>
    <w:rsid w:val="00E762B0"/>
    <w:rsid w:val="00E763EC"/>
    <w:rsid w:val="00E76400"/>
    <w:rsid w:val="00E76737"/>
    <w:rsid w:val="00E769D4"/>
    <w:rsid w:val="00E77027"/>
    <w:rsid w:val="00E7773E"/>
    <w:rsid w:val="00E778AE"/>
    <w:rsid w:val="00E77D74"/>
    <w:rsid w:val="00E77E2D"/>
    <w:rsid w:val="00E80427"/>
    <w:rsid w:val="00E80FB6"/>
    <w:rsid w:val="00E81147"/>
    <w:rsid w:val="00E8122C"/>
    <w:rsid w:val="00E815FC"/>
    <w:rsid w:val="00E81D49"/>
    <w:rsid w:val="00E82653"/>
    <w:rsid w:val="00E82985"/>
    <w:rsid w:val="00E836AC"/>
    <w:rsid w:val="00E83D17"/>
    <w:rsid w:val="00E84310"/>
    <w:rsid w:val="00E849D4"/>
    <w:rsid w:val="00E84BB4"/>
    <w:rsid w:val="00E84DBF"/>
    <w:rsid w:val="00E84E65"/>
    <w:rsid w:val="00E84EC9"/>
    <w:rsid w:val="00E855A7"/>
    <w:rsid w:val="00E85BB4"/>
    <w:rsid w:val="00E85C54"/>
    <w:rsid w:val="00E85C8F"/>
    <w:rsid w:val="00E85E41"/>
    <w:rsid w:val="00E864B7"/>
    <w:rsid w:val="00E86828"/>
    <w:rsid w:val="00E86925"/>
    <w:rsid w:val="00E86E33"/>
    <w:rsid w:val="00E873AC"/>
    <w:rsid w:val="00E87423"/>
    <w:rsid w:val="00E8771F"/>
    <w:rsid w:val="00E87D7E"/>
    <w:rsid w:val="00E87F9B"/>
    <w:rsid w:val="00E901C9"/>
    <w:rsid w:val="00E903E0"/>
    <w:rsid w:val="00E909F1"/>
    <w:rsid w:val="00E90B3A"/>
    <w:rsid w:val="00E91142"/>
    <w:rsid w:val="00E9173E"/>
    <w:rsid w:val="00E919DB"/>
    <w:rsid w:val="00E91C6C"/>
    <w:rsid w:val="00E922A3"/>
    <w:rsid w:val="00E928D2"/>
    <w:rsid w:val="00E936F9"/>
    <w:rsid w:val="00E93F55"/>
    <w:rsid w:val="00E953A9"/>
    <w:rsid w:val="00E95593"/>
    <w:rsid w:val="00E95DD7"/>
    <w:rsid w:val="00E9713D"/>
    <w:rsid w:val="00E973A9"/>
    <w:rsid w:val="00E974DD"/>
    <w:rsid w:val="00EA09B1"/>
    <w:rsid w:val="00EA0A65"/>
    <w:rsid w:val="00EA0B60"/>
    <w:rsid w:val="00EA104F"/>
    <w:rsid w:val="00EA1384"/>
    <w:rsid w:val="00EA13DE"/>
    <w:rsid w:val="00EA1663"/>
    <w:rsid w:val="00EA1D98"/>
    <w:rsid w:val="00EA1FBE"/>
    <w:rsid w:val="00EA2010"/>
    <w:rsid w:val="00EA251F"/>
    <w:rsid w:val="00EA25EC"/>
    <w:rsid w:val="00EA2B65"/>
    <w:rsid w:val="00EA32CC"/>
    <w:rsid w:val="00EA4489"/>
    <w:rsid w:val="00EA48F9"/>
    <w:rsid w:val="00EA5F6D"/>
    <w:rsid w:val="00EA6667"/>
    <w:rsid w:val="00EA66FB"/>
    <w:rsid w:val="00EA68EC"/>
    <w:rsid w:val="00EA6D06"/>
    <w:rsid w:val="00EA788E"/>
    <w:rsid w:val="00EA7ABF"/>
    <w:rsid w:val="00EB08DC"/>
    <w:rsid w:val="00EB08E4"/>
    <w:rsid w:val="00EB10BA"/>
    <w:rsid w:val="00EB1267"/>
    <w:rsid w:val="00EB12C7"/>
    <w:rsid w:val="00EB1C2C"/>
    <w:rsid w:val="00EB2175"/>
    <w:rsid w:val="00EB2606"/>
    <w:rsid w:val="00EB29F2"/>
    <w:rsid w:val="00EB2D97"/>
    <w:rsid w:val="00EB31A4"/>
    <w:rsid w:val="00EB37F5"/>
    <w:rsid w:val="00EB3BD5"/>
    <w:rsid w:val="00EB4128"/>
    <w:rsid w:val="00EB48D9"/>
    <w:rsid w:val="00EB4CC3"/>
    <w:rsid w:val="00EB52E7"/>
    <w:rsid w:val="00EB5330"/>
    <w:rsid w:val="00EB5621"/>
    <w:rsid w:val="00EB5C42"/>
    <w:rsid w:val="00EB63D8"/>
    <w:rsid w:val="00EB708C"/>
    <w:rsid w:val="00EB72B2"/>
    <w:rsid w:val="00EB75DC"/>
    <w:rsid w:val="00EB7FA8"/>
    <w:rsid w:val="00EC0016"/>
    <w:rsid w:val="00EC01DF"/>
    <w:rsid w:val="00EC0520"/>
    <w:rsid w:val="00EC0632"/>
    <w:rsid w:val="00EC1B5B"/>
    <w:rsid w:val="00EC206A"/>
    <w:rsid w:val="00EC282E"/>
    <w:rsid w:val="00EC29F0"/>
    <w:rsid w:val="00EC2F31"/>
    <w:rsid w:val="00EC3290"/>
    <w:rsid w:val="00EC34CE"/>
    <w:rsid w:val="00EC355E"/>
    <w:rsid w:val="00EC362F"/>
    <w:rsid w:val="00EC3692"/>
    <w:rsid w:val="00EC3766"/>
    <w:rsid w:val="00EC4B91"/>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AF0"/>
    <w:rsid w:val="00ED1F40"/>
    <w:rsid w:val="00ED2731"/>
    <w:rsid w:val="00ED2FBC"/>
    <w:rsid w:val="00ED3774"/>
    <w:rsid w:val="00ED3F8F"/>
    <w:rsid w:val="00ED41AB"/>
    <w:rsid w:val="00ED455F"/>
    <w:rsid w:val="00ED4D35"/>
    <w:rsid w:val="00ED58D4"/>
    <w:rsid w:val="00ED5D30"/>
    <w:rsid w:val="00ED5FD8"/>
    <w:rsid w:val="00ED60C5"/>
    <w:rsid w:val="00ED6AC4"/>
    <w:rsid w:val="00ED6B54"/>
    <w:rsid w:val="00ED6D98"/>
    <w:rsid w:val="00ED7501"/>
    <w:rsid w:val="00ED7701"/>
    <w:rsid w:val="00ED7913"/>
    <w:rsid w:val="00EE11FF"/>
    <w:rsid w:val="00EE1449"/>
    <w:rsid w:val="00EE1D49"/>
    <w:rsid w:val="00EE1E74"/>
    <w:rsid w:val="00EE1EE6"/>
    <w:rsid w:val="00EE1F5A"/>
    <w:rsid w:val="00EE20EE"/>
    <w:rsid w:val="00EE21FF"/>
    <w:rsid w:val="00EE27C8"/>
    <w:rsid w:val="00EE2B76"/>
    <w:rsid w:val="00EE2E23"/>
    <w:rsid w:val="00EE39D6"/>
    <w:rsid w:val="00EE3F82"/>
    <w:rsid w:val="00EE41BE"/>
    <w:rsid w:val="00EE41D1"/>
    <w:rsid w:val="00EE4897"/>
    <w:rsid w:val="00EE4A13"/>
    <w:rsid w:val="00EE4CB7"/>
    <w:rsid w:val="00EE4E08"/>
    <w:rsid w:val="00EE4EDF"/>
    <w:rsid w:val="00EE51EF"/>
    <w:rsid w:val="00EE57B6"/>
    <w:rsid w:val="00EE585B"/>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C97"/>
    <w:rsid w:val="00EF1FE3"/>
    <w:rsid w:val="00EF2310"/>
    <w:rsid w:val="00EF236D"/>
    <w:rsid w:val="00EF27B6"/>
    <w:rsid w:val="00EF2E8F"/>
    <w:rsid w:val="00EF2FF2"/>
    <w:rsid w:val="00EF3500"/>
    <w:rsid w:val="00EF35A2"/>
    <w:rsid w:val="00EF3801"/>
    <w:rsid w:val="00EF38F0"/>
    <w:rsid w:val="00EF4322"/>
    <w:rsid w:val="00EF4764"/>
    <w:rsid w:val="00EF47D6"/>
    <w:rsid w:val="00EF49D3"/>
    <w:rsid w:val="00EF4CBD"/>
    <w:rsid w:val="00EF5269"/>
    <w:rsid w:val="00EF55EA"/>
    <w:rsid w:val="00EF6035"/>
    <w:rsid w:val="00EF637F"/>
    <w:rsid w:val="00EF63F4"/>
    <w:rsid w:val="00EF6CAC"/>
    <w:rsid w:val="00EF74E7"/>
    <w:rsid w:val="00F0018C"/>
    <w:rsid w:val="00F0041A"/>
    <w:rsid w:val="00F007FC"/>
    <w:rsid w:val="00F008A4"/>
    <w:rsid w:val="00F00A6E"/>
    <w:rsid w:val="00F00AA8"/>
    <w:rsid w:val="00F01820"/>
    <w:rsid w:val="00F01C03"/>
    <w:rsid w:val="00F02349"/>
    <w:rsid w:val="00F02AF8"/>
    <w:rsid w:val="00F034A2"/>
    <w:rsid w:val="00F0366A"/>
    <w:rsid w:val="00F0378D"/>
    <w:rsid w:val="00F03822"/>
    <w:rsid w:val="00F0486B"/>
    <w:rsid w:val="00F04ADD"/>
    <w:rsid w:val="00F04AE3"/>
    <w:rsid w:val="00F04D1A"/>
    <w:rsid w:val="00F05813"/>
    <w:rsid w:val="00F06028"/>
    <w:rsid w:val="00F0620D"/>
    <w:rsid w:val="00F06EBA"/>
    <w:rsid w:val="00F075DB"/>
    <w:rsid w:val="00F076F4"/>
    <w:rsid w:val="00F077C3"/>
    <w:rsid w:val="00F10415"/>
    <w:rsid w:val="00F10AE8"/>
    <w:rsid w:val="00F10B16"/>
    <w:rsid w:val="00F1182A"/>
    <w:rsid w:val="00F11945"/>
    <w:rsid w:val="00F11B79"/>
    <w:rsid w:val="00F126CC"/>
    <w:rsid w:val="00F12DAD"/>
    <w:rsid w:val="00F136F7"/>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7C9"/>
    <w:rsid w:val="00F17C8C"/>
    <w:rsid w:val="00F20602"/>
    <w:rsid w:val="00F207D5"/>
    <w:rsid w:val="00F20A47"/>
    <w:rsid w:val="00F20DDE"/>
    <w:rsid w:val="00F20F18"/>
    <w:rsid w:val="00F215A3"/>
    <w:rsid w:val="00F21858"/>
    <w:rsid w:val="00F21C93"/>
    <w:rsid w:val="00F22346"/>
    <w:rsid w:val="00F22503"/>
    <w:rsid w:val="00F2299B"/>
    <w:rsid w:val="00F22D68"/>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496"/>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A14"/>
    <w:rsid w:val="00F36A94"/>
    <w:rsid w:val="00F36C97"/>
    <w:rsid w:val="00F370EB"/>
    <w:rsid w:val="00F3725C"/>
    <w:rsid w:val="00F372E5"/>
    <w:rsid w:val="00F37B1F"/>
    <w:rsid w:val="00F37DF7"/>
    <w:rsid w:val="00F37E1C"/>
    <w:rsid w:val="00F4012F"/>
    <w:rsid w:val="00F403F4"/>
    <w:rsid w:val="00F4102D"/>
    <w:rsid w:val="00F414C4"/>
    <w:rsid w:val="00F4201A"/>
    <w:rsid w:val="00F42761"/>
    <w:rsid w:val="00F42A60"/>
    <w:rsid w:val="00F42BE7"/>
    <w:rsid w:val="00F438DD"/>
    <w:rsid w:val="00F439DE"/>
    <w:rsid w:val="00F44146"/>
    <w:rsid w:val="00F441CA"/>
    <w:rsid w:val="00F44A58"/>
    <w:rsid w:val="00F4501E"/>
    <w:rsid w:val="00F45052"/>
    <w:rsid w:val="00F453A8"/>
    <w:rsid w:val="00F46078"/>
    <w:rsid w:val="00F462AD"/>
    <w:rsid w:val="00F46A42"/>
    <w:rsid w:val="00F475D5"/>
    <w:rsid w:val="00F47623"/>
    <w:rsid w:val="00F476A5"/>
    <w:rsid w:val="00F47A89"/>
    <w:rsid w:val="00F500D0"/>
    <w:rsid w:val="00F5086C"/>
    <w:rsid w:val="00F50F2A"/>
    <w:rsid w:val="00F5102E"/>
    <w:rsid w:val="00F5117B"/>
    <w:rsid w:val="00F517C6"/>
    <w:rsid w:val="00F51935"/>
    <w:rsid w:val="00F51BC0"/>
    <w:rsid w:val="00F51C55"/>
    <w:rsid w:val="00F51F09"/>
    <w:rsid w:val="00F525DB"/>
    <w:rsid w:val="00F5339E"/>
    <w:rsid w:val="00F53EBD"/>
    <w:rsid w:val="00F53EEB"/>
    <w:rsid w:val="00F54014"/>
    <w:rsid w:val="00F5423E"/>
    <w:rsid w:val="00F54A97"/>
    <w:rsid w:val="00F54EA6"/>
    <w:rsid w:val="00F550A2"/>
    <w:rsid w:val="00F563EF"/>
    <w:rsid w:val="00F563FF"/>
    <w:rsid w:val="00F56491"/>
    <w:rsid w:val="00F56718"/>
    <w:rsid w:val="00F56E19"/>
    <w:rsid w:val="00F57005"/>
    <w:rsid w:val="00F57DB8"/>
    <w:rsid w:val="00F600C5"/>
    <w:rsid w:val="00F600FF"/>
    <w:rsid w:val="00F601F4"/>
    <w:rsid w:val="00F604B8"/>
    <w:rsid w:val="00F60BA7"/>
    <w:rsid w:val="00F613C7"/>
    <w:rsid w:val="00F6176F"/>
    <w:rsid w:val="00F619CF"/>
    <w:rsid w:val="00F61B0C"/>
    <w:rsid w:val="00F61E9F"/>
    <w:rsid w:val="00F624D1"/>
    <w:rsid w:val="00F62A2D"/>
    <w:rsid w:val="00F62B58"/>
    <w:rsid w:val="00F62C75"/>
    <w:rsid w:val="00F62E45"/>
    <w:rsid w:val="00F63694"/>
    <w:rsid w:val="00F63C33"/>
    <w:rsid w:val="00F646A7"/>
    <w:rsid w:val="00F64EDF"/>
    <w:rsid w:val="00F65C72"/>
    <w:rsid w:val="00F665DF"/>
    <w:rsid w:val="00F66846"/>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4C20"/>
    <w:rsid w:val="00F750F5"/>
    <w:rsid w:val="00F75BCF"/>
    <w:rsid w:val="00F75C64"/>
    <w:rsid w:val="00F75C77"/>
    <w:rsid w:val="00F75CB6"/>
    <w:rsid w:val="00F762B3"/>
    <w:rsid w:val="00F7644B"/>
    <w:rsid w:val="00F767E5"/>
    <w:rsid w:val="00F7725B"/>
    <w:rsid w:val="00F77268"/>
    <w:rsid w:val="00F773C6"/>
    <w:rsid w:val="00F80276"/>
    <w:rsid w:val="00F80DBD"/>
    <w:rsid w:val="00F80E3F"/>
    <w:rsid w:val="00F81236"/>
    <w:rsid w:val="00F8136A"/>
    <w:rsid w:val="00F8192C"/>
    <w:rsid w:val="00F81E80"/>
    <w:rsid w:val="00F8209A"/>
    <w:rsid w:val="00F82268"/>
    <w:rsid w:val="00F824CF"/>
    <w:rsid w:val="00F8328A"/>
    <w:rsid w:val="00F834DD"/>
    <w:rsid w:val="00F83519"/>
    <w:rsid w:val="00F83A14"/>
    <w:rsid w:val="00F84353"/>
    <w:rsid w:val="00F84699"/>
    <w:rsid w:val="00F849F3"/>
    <w:rsid w:val="00F84C75"/>
    <w:rsid w:val="00F850F1"/>
    <w:rsid w:val="00F85526"/>
    <w:rsid w:val="00F855DB"/>
    <w:rsid w:val="00F85881"/>
    <w:rsid w:val="00F858AF"/>
    <w:rsid w:val="00F85C46"/>
    <w:rsid w:val="00F86253"/>
    <w:rsid w:val="00F86815"/>
    <w:rsid w:val="00F868E5"/>
    <w:rsid w:val="00F86A18"/>
    <w:rsid w:val="00F86B5F"/>
    <w:rsid w:val="00F8713A"/>
    <w:rsid w:val="00F879D5"/>
    <w:rsid w:val="00F87EF5"/>
    <w:rsid w:val="00F9063E"/>
    <w:rsid w:val="00F90ABB"/>
    <w:rsid w:val="00F90AD2"/>
    <w:rsid w:val="00F91122"/>
    <w:rsid w:val="00F91B6F"/>
    <w:rsid w:val="00F91D9E"/>
    <w:rsid w:val="00F91E87"/>
    <w:rsid w:val="00F922C3"/>
    <w:rsid w:val="00F923FB"/>
    <w:rsid w:val="00F924BC"/>
    <w:rsid w:val="00F930E2"/>
    <w:rsid w:val="00F942F0"/>
    <w:rsid w:val="00F9512C"/>
    <w:rsid w:val="00F9595A"/>
    <w:rsid w:val="00F95B34"/>
    <w:rsid w:val="00F95B78"/>
    <w:rsid w:val="00F95E7F"/>
    <w:rsid w:val="00F963F3"/>
    <w:rsid w:val="00F96A34"/>
    <w:rsid w:val="00F96A52"/>
    <w:rsid w:val="00F96B99"/>
    <w:rsid w:val="00F97194"/>
    <w:rsid w:val="00F97D59"/>
    <w:rsid w:val="00FA04AE"/>
    <w:rsid w:val="00FA090B"/>
    <w:rsid w:val="00FA0969"/>
    <w:rsid w:val="00FA1642"/>
    <w:rsid w:val="00FA1699"/>
    <w:rsid w:val="00FA1FA1"/>
    <w:rsid w:val="00FA21D5"/>
    <w:rsid w:val="00FA2354"/>
    <w:rsid w:val="00FA24AC"/>
    <w:rsid w:val="00FA2510"/>
    <w:rsid w:val="00FA2A33"/>
    <w:rsid w:val="00FA2FA6"/>
    <w:rsid w:val="00FA38AD"/>
    <w:rsid w:val="00FA3FB7"/>
    <w:rsid w:val="00FA4195"/>
    <w:rsid w:val="00FA4414"/>
    <w:rsid w:val="00FA4654"/>
    <w:rsid w:val="00FA5242"/>
    <w:rsid w:val="00FA5DD9"/>
    <w:rsid w:val="00FA5FD5"/>
    <w:rsid w:val="00FA608C"/>
    <w:rsid w:val="00FA626B"/>
    <w:rsid w:val="00FA62B3"/>
    <w:rsid w:val="00FA631B"/>
    <w:rsid w:val="00FA65A1"/>
    <w:rsid w:val="00FA65BB"/>
    <w:rsid w:val="00FA6650"/>
    <w:rsid w:val="00FA69E5"/>
    <w:rsid w:val="00FA6A06"/>
    <w:rsid w:val="00FA6BF8"/>
    <w:rsid w:val="00FA71C1"/>
    <w:rsid w:val="00FA793F"/>
    <w:rsid w:val="00FA7DC8"/>
    <w:rsid w:val="00FB075F"/>
    <w:rsid w:val="00FB0D22"/>
    <w:rsid w:val="00FB0EC4"/>
    <w:rsid w:val="00FB11EF"/>
    <w:rsid w:val="00FB130C"/>
    <w:rsid w:val="00FB1BB8"/>
    <w:rsid w:val="00FB1FAD"/>
    <w:rsid w:val="00FB219C"/>
    <w:rsid w:val="00FB26E1"/>
    <w:rsid w:val="00FB2853"/>
    <w:rsid w:val="00FB29D3"/>
    <w:rsid w:val="00FB2E5D"/>
    <w:rsid w:val="00FB2FA8"/>
    <w:rsid w:val="00FB3387"/>
    <w:rsid w:val="00FB3575"/>
    <w:rsid w:val="00FB3932"/>
    <w:rsid w:val="00FB3D40"/>
    <w:rsid w:val="00FB3EC2"/>
    <w:rsid w:val="00FB3FF4"/>
    <w:rsid w:val="00FB4480"/>
    <w:rsid w:val="00FB451C"/>
    <w:rsid w:val="00FB469B"/>
    <w:rsid w:val="00FB4E84"/>
    <w:rsid w:val="00FB4FB9"/>
    <w:rsid w:val="00FB575F"/>
    <w:rsid w:val="00FB666C"/>
    <w:rsid w:val="00FB69D1"/>
    <w:rsid w:val="00FB7379"/>
    <w:rsid w:val="00FB7F73"/>
    <w:rsid w:val="00FC075A"/>
    <w:rsid w:val="00FC09B6"/>
    <w:rsid w:val="00FC0D82"/>
    <w:rsid w:val="00FC192A"/>
    <w:rsid w:val="00FC1FB2"/>
    <w:rsid w:val="00FC1FE0"/>
    <w:rsid w:val="00FC241A"/>
    <w:rsid w:val="00FC2532"/>
    <w:rsid w:val="00FC283B"/>
    <w:rsid w:val="00FC29D1"/>
    <w:rsid w:val="00FC2C3C"/>
    <w:rsid w:val="00FC3A7E"/>
    <w:rsid w:val="00FC3ECE"/>
    <w:rsid w:val="00FC46CF"/>
    <w:rsid w:val="00FC4959"/>
    <w:rsid w:val="00FC4963"/>
    <w:rsid w:val="00FC4B99"/>
    <w:rsid w:val="00FC4C78"/>
    <w:rsid w:val="00FC4E0F"/>
    <w:rsid w:val="00FC4EA1"/>
    <w:rsid w:val="00FC4F55"/>
    <w:rsid w:val="00FC58E5"/>
    <w:rsid w:val="00FC6252"/>
    <w:rsid w:val="00FC6332"/>
    <w:rsid w:val="00FC64BC"/>
    <w:rsid w:val="00FC72E2"/>
    <w:rsid w:val="00FC751A"/>
    <w:rsid w:val="00FC7619"/>
    <w:rsid w:val="00FC7941"/>
    <w:rsid w:val="00FC7ABA"/>
    <w:rsid w:val="00FD0225"/>
    <w:rsid w:val="00FD0378"/>
    <w:rsid w:val="00FD06F4"/>
    <w:rsid w:val="00FD07E4"/>
    <w:rsid w:val="00FD09D6"/>
    <w:rsid w:val="00FD102B"/>
    <w:rsid w:val="00FD1143"/>
    <w:rsid w:val="00FD23BD"/>
    <w:rsid w:val="00FD2A85"/>
    <w:rsid w:val="00FD2CEB"/>
    <w:rsid w:val="00FD2EF1"/>
    <w:rsid w:val="00FD30F6"/>
    <w:rsid w:val="00FD34A6"/>
    <w:rsid w:val="00FD3E6B"/>
    <w:rsid w:val="00FD41F9"/>
    <w:rsid w:val="00FD4398"/>
    <w:rsid w:val="00FD46A2"/>
    <w:rsid w:val="00FD4879"/>
    <w:rsid w:val="00FD48F6"/>
    <w:rsid w:val="00FD52EB"/>
    <w:rsid w:val="00FD52F9"/>
    <w:rsid w:val="00FD5A00"/>
    <w:rsid w:val="00FD5CC4"/>
    <w:rsid w:val="00FD6B22"/>
    <w:rsid w:val="00FD7289"/>
    <w:rsid w:val="00FD735A"/>
    <w:rsid w:val="00FD765C"/>
    <w:rsid w:val="00FD7DC2"/>
    <w:rsid w:val="00FE0378"/>
    <w:rsid w:val="00FE174A"/>
    <w:rsid w:val="00FE197B"/>
    <w:rsid w:val="00FE19F9"/>
    <w:rsid w:val="00FE1D41"/>
    <w:rsid w:val="00FE2126"/>
    <w:rsid w:val="00FE24A3"/>
    <w:rsid w:val="00FE2920"/>
    <w:rsid w:val="00FE2A09"/>
    <w:rsid w:val="00FE3AFC"/>
    <w:rsid w:val="00FE4220"/>
    <w:rsid w:val="00FE4872"/>
    <w:rsid w:val="00FE49B8"/>
    <w:rsid w:val="00FE4EAC"/>
    <w:rsid w:val="00FE536E"/>
    <w:rsid w:val="00FE55FE"/>
    <w:rsid w:val="00FE628A"/>
    <w:rsid w:val="00FE64C5"/>
    <w:rsid w:val="00FE68CD"/>
    <w:rsid w:val="00FE7014"/>
    <w:rsid w:val="00FE7A7B"/>
    <w:rsid w:val="00FE7D17"/>
    <w:rsid w:val="00FE7D91"/>
    <w:rsid w:val="00FF09F6"/>
    <w:rsid w:val="00FF1068"/>
    <w:rsid w:val="00FF11A3"/>
    <w:rsid w:val="00FF11FF"/>
    <w:rsid w:val="00FF16B5"/>
    <w:rsid w:val="00FF2EBF"/>
    <w:rsid w:val="00FF34C3"/>
    <w:rsid w:val="00FF372C"/>
    <w:rsid w:val="00FF3A15"/>
    <w:rsid w:val="00FF3A7C"/>
    <w:rsid w:val="00FF3D0F"/>
    <w:rsid w:val="00FF3EE1"/>
    <w:rsid w:val="00FF3F40"/>
    <w:rsid w:val="00FF42BC"/>
    <w:rsid w:val="00FF433D"/>
    <w:rsid w:val="00FF5AE0"/>
    <w:rsid w:val="00FF5DF9"/>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A0C0290B-A902-49F5-9A75-0123861B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74E6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4Char">
    <w:name w:val="标题 4 Char"/>
    <w:basedOn w:val="a3"/>
    <w:link w:val="41"/>
    <w:rsid w:val="002411A5"/>
    <w:rPr>
      <w:rFonts w:ascii="Arial" w:eastAsia="Times New Roman" w:hAnsi="Arial"/>
      <w:sz w:val="24"/>
      <w:lang w:val="en-GB"/>
    </w:rPr>
  </w:style>
  <w:style w:type="numbering" w:customStyle="1" w:styleId="15">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6">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a2"/>
    <w:next w:val="Doc-text2"/>
    <w:uiPriority w:val="99"/>
    <w:qFormat/>
    <w:rsid w:val="007F1853"/>
    <w:pPr>
      <w:numPr>
        <w:numId w:val="15"/>
      </w:numPr>
      <w:tabs>
        <w:tab w:val="clear" w:pos="121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AD32-9501-41A5-BB2A-CC32EE8C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3</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913</cp:revision>
  <cp:lastPrinted>2009-04-22T07:01:00Z</cp:lastPrinted>
  <dcterms:created xsi:type="dcterms:W3CDTF">2022-08-03T02:25:00Z</dcterms:created>
  <dcterms:modified xsi:type="dcterms:W3CDTF">2022-09-28T03:38:00Z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(3)oY/usfl156qvDQWrvqAksdxsr/BlMth9QKJoHSCScUyp88S8eHV4V4X2Ru/kzZ7/TIYE92io
9SwCJMZ7KXcuZQe0H/jFVJZWWdTvROOyDjgCBNzipPhxiHI0tmDE8N5FK8YNdp7lgBgonbph
WmkJsdVi2FYRm3B0/w/gOagwady6nqHD5uXQUzy6SC9pB5R4QHGOKSRRuJhudjkLGJmBaWDM
7UR/7EtmKJxT4cH8tQ</vt:lpwstr>
  </property>
  <property fmtid="{D5CDD505-2E9C-101B-9397-08002B2CF9AE}" pid="17" name="_2015_ms_pID_7253431">
    <vt:lpwstr>4be70InzKb4mVqlbjrfC15yeRfp6KzgQqIVr/+Rf8B4luzx5i49xmD
FQn6raes2g7wr6XqEYe+dMFq849kYfEKFB8//NLtbZWfFA6SsMXBOmovRAb2uC3TlFAjTDib
UOY2MmjNXtQmAYs+iEQJPU6GFmTvkDz/0lXTBZnDnhElOQfp+HQeoYBYYdnWg+ZATIVR6QMr
soWVEib05ElmuXVnGaY/yj0k4kmueBT6BHJj</vt:lpwstr>
  </property>
  <property fmtid="{D5CDD505-2E9C-101B-9397-08002B2CF9AE}" pid="18" name="_2015_ms_pID_7253432">
    <vt:lpwstr>3Q==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1664336268</vt:lpwstr>
  </property>
</Properties>
</file>