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E3C6" w14:textId="11FE3B09" w:rsidR="00E44BED" w:rsidRPr="000665EA" w:rsidRDefault="00E44BED" w:rsidP="00E44BED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 w:rsidR="007346B4">
        <w:rPr>
          <w:rFonts w:cs="Arial"/>
          <w:bCs/>
          <w:sz w:val="24"/>
          <w:szCs w:val="24"/>
        </w:rPr>
        <w:t>7</w:t>
      </w:r>
      <w:r w:rsidR="00452D90">
        <w:rPr>
          <w:rFonts w:cs="Arial"/>
          <w:bCs/>
          <w:sz w:val="24"/>
          <w:szCs w:val="24"/>
        </w:rPr>
        <w:t>bis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</w:t>
      </w:r>
      <w:r w:rsidR="008E1BAF" w:rsidRPr="000665EA">
        <w:rPr>
          <w:rFonts w:cs="Arial"/>
          <w:bCs/>
          <w:sz w:val="24"/>
          <w:szCs w:val="24"/>
        </w:rPr>
        <w:t>2</w:t>
      </w:r>
      <w:r w:rsidR="008E1BAF">
        <w:rPr>
          <w:rFonts w:cs="Arial"/>
          <w:bCs/>
          <w:sz w:val="24"/>
          <w:szCs w:val="24"/>
        </w:rPr>
        <w:t>2535</w:t>
      </w:r>
      <w:r w:rsidR="004D1D5A">
        <w:rPr>
          <w:rFonts w:cs="Arial"/>
          <w:bCs/>
          <w:sz w:val="24"/>
          <w:szCs w:val="24"/>
        </w:rPr>
        <w:t>3</w:t>
      </w:r>
    </w:p>
    <w:bookmarkEnd w:id="0"/>
    <w:p w14:paraId="5B6EE35E" w14:textId="1946452C" w:rsidR="00E44BED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 w:rsidR="007346B4">
        <w:rPr>
          <w:rFonts w:eastAsia="MS Mincho" w:cs="Arial"/>
          <w:sz w:val="24"/>
          <w:szCs w:val="24"/>
        </w:rPr>
        <w:t>1</w:t>
      </w:r>
      <w:r w:rsidR="00452D90">
        <w:rPr>
          <w:rFonts w:eastAsia="MS Mincho" w:cs="Arial"/>
          <w:sz w:val="24"/>
          <w:szCs w:val="24"/>
        </w:rPr>
        <w:t>0</w:t>
      </w:r>
      <w:r w:rsidR="007346B4" w:rsidRPr="007346B4">
        <w:rPr>
          <w:rFonts w:eastAsia="MS Mincho" w:cs="Arial"/>
          <w:sz w:val="24"/>
          <w:szCs w:val="24"/>
          <w:vertAlign w:val="superscript"/>
        </w:rPr>
        <w:t>th</w:t>
      </w:r>
      <w:r w:rsidR="007346B4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 xml:space="preserve">– </w:t>
      </w:r>
      <w:r w:rsidR="00452D90">
        <w:rPr>
          <w:rFonts w:eastAsia="MS Mincho" w:cs="Arial"/>
          <w:sz w:val="24"/>
          <w:szCs w:val="24"/>
        </w:rPr>
        <w:t>18</w:t>
      </w:r>
      <w:r w:rsidR="007346B4" w:rsidRPr="007346B4">
        <w:rPr>
          <w:rFonts w:eastAsia="MS Mincho" w:cs="Arial"/>
          <w:sz w:val="24"/>
          <w:szCs w:val="24"/>
          <w:vertAlign w:val="superscript"/>
        </w:rPr>
        <w:t>th</w:t>
      </w:r>
      <w:r w:rsidR="007346B4">
        <w:rPr>
          <w:rFonts w:eastAsia="MS Mincho" w:cs="Arial"/>
          <w:sz w:val="24"/>
          <w:szCs w:val="24"/>
        </w:rPr>
        <w:t xml:space="preserve"> </w:t>
      </w:r>
      <w:r w:rsidR="00452D90">
        <w:rPr>
          <w:rFonts w:eastAsia="MS Mincho" w:cs="Arial"/>
          <w:sz w:val="24"/>
          <w:szCs w:val="24"/>
        </w:rPr>
        <w:t>October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79533B9D" w14:textId="2F8B2E19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14.3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9C6BC85" w14:textId="64EB8E49" w:rsidR="00E44BED" w:rsidRPr="00B50379" w:rsidRDefault="00E44BED" w:rsidP="00E44BED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D60A3">
        <w:t>Early data forwarding aspects</w:t>
      </w:r>
      <w:r w:rsidR="00AF5311">
        <w:t xml:space="preserve"> for</w:t>
      </w:r>
      <w:r w:rsidR="00195E88">
        <w:t xml:space="preserve"> CHO+MR-DC</w:t>
      </w:r>
    </w:p>
    <w:p w14:paraId="783AE9F8" w14:textId="77777777" w:rsidR="00E44BED" w:rsidRDefault="00E44BED" w:rsidP="00E44BED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72437526" w14:textId="77777777" w:rsidR="00E90E49" w:rsidRPr="009F463A" w:rsidRDefault="00230D18" w:rsidP="00CE0424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4EA58AA0" w14:textId="21771FC2" w:rsidR="009170A2" w:rsidRDefault="009170A2" w:rsidP="003237EC">
      <w:pPr>
        <w:rPr>
          <w:bCs/>
        </w:rPr>
      </w:pPr>
      <w:r>
        <w:rPr>
          <w:bCs/>
        </w:rPr>
        <w:t xml:space="preserve">In Rel-18 WID, the following objective is included for CHO+NR-DC. </w:t>
      </w:r>
    </w:p>
    <w:p w14:paraId="43F9DBE8" w14:textId="17DF6087" w:rsidR="000C5187" w:rsidRDefault="000C5187" w:rsidP="000C5187">
      <w:pPr>
        <w:ind w:firstLine="567"/>
        <w:rPr>
          <w:rFonts w:ascii="Calibri" w:hAnsi="Calibri" w:cs="Calibri"/>
          <w:i/>
          <w:sz w:val="16"/>
          <w:szCs w:val="16"/>
          <w:lang w:eastAsia="en-US"/>
        </w:rPr>
      </w:pPr>
      <w:r w:rsidRPr="000C5187">
        <w:rPr>
          <w:rFonts w:ascii="Calibri" w:hAnsi="Calibri" w:cs="Calibri"/>
          <w:i/>
          <w:sz w:val="16"/>
          <w:szCs w:val="16"/>
          <w:lang w:eastAsia="en-US"/>
        </w:rPr>
        <w:t>To specify data forwarding optimizations for CHO including target MCG and target SCG in NR-DC</w:t>
      </w:r>
      <w:r w:rsidRPr="000C5187">
        <w:rPr>
          <w:rFonts w:ascii="Calibri" w:hAnsi="Calibri" w:cs="Calibri" w:hint="eastAsia"/>
          <w:i/>
          <w:sz w:val="16"/>
          <w:szCs w:val="16"/>
          <w:lang w:eastAsia="en-US"/>
        </w:rPr>
        <w:t>.</w:t>
      </w:r>
      <w:r w:rsidRPr="000C5187">
        <w:rPr>
          <w:rFonts w:ascii="Calibri" w:hAnsi="Calibri" w:cs="Calibri"/>
          <w:i/>
          <w:sz w:val="16"/>
          <w:szCs w:val="16"/>
          <w:lang w:eastAsia="en-US"/>
        </w:rPr>
        <w:t xml:space="preserve"> [RAN3]. </w:t>
      </w:r>
    </w:p>
    <w:p w14:paraId="740D9F37" w14:textId="2F4C0515" w:rsidR="00CD493C" w:rsidRDefault="00CD493C" w:rsidP="00861C39">
      <w:pPr>
        <w:rPr>
          <w:bCs/>
        </w:rPr>
      </w:pPr>
      <w:r>
        <w:rPr>
          <w:bCs/>
        </w:rPr>
        <w:t xml:space="preserve">Early data forwarding is supported in Rel-17, </w:t>
      </w:r>
      <w:r w:rsidR="007E300F">
        <w:rPr>
          <w:bCs/>
        </w:rPr>
        <w:t xml:space="preserve">and the data is </w:t>
      </w:r>
      <w:r w:rsidR="00582AB3">
        <w:rPr>
          <w:bCs/>
        </w:rPr>
        <w:t>forwarded</w:t>
      </w:r>
      <w:r w:rsidR="007E300F">
        <w:rPr>
          <w:bCs/>
        </w:rPr>
        <w:t xml:space="preserve"> up to the target candidate MN. It is not specified how the target candidate SN </w:t>
      </w:r>
      <w:r w:rsidR="00B230FC">
        <w:rPr>
          <w:bCs/>
        </w:rPr>
        <w:t>can</w:t>
      </w:r>
      <w:r w:rsidR="007E300F">
        <w:rPr>
          <w:bCs/>
        </w:rPr>
        <w:t xml:space="preserve"> be involved. </w:t>
      </w:r>
      <w:r>
        <w:rPr>
          <w:bCs/>
        </w:rPr>
        <w:t xml:space="preserve">In this paper, we would further </w:t>
      </w:r>
      <w:proofErr w:type="spellStart"/>
      <w:r>
        <w:rPr>
          <w:bCs/>
        </w:rPr>
        <w:t>analyze</w:t>
      </w:r>
      <w:proofErr w:type="spellEnd"/>
      <w:r>
        <w:rPr>
          <w:bCs/>
        </w:rPr>
        <w:t xml:space="preserve"> </w:t>
      </w:r>
      <w:r w:rsidR="00B41ECE">
        <w:rPr>
          <w:bCs/>
        </w:rPr>
        <w:t xml:space="preserve">the remaining issue for EDF </w:t>
      </w:r>
      <w:r>
        <w:rPr>
          <w:bCs/>
        </w:rPr>
        <w:t xml:space="preserve">and </w:t>
      </w:r>
      <w:r w:rsidR="008829C1">
        <w:rPr>
          <w:bCs/>
        </w:rPr>
        <w:t>identify</w:t>
      </w:r>
      <w:r>
        <w:rPr>
          <w:bCs/>
        </w:rPr>
        <w:t xml:space="preserve"> what kind of optimization </w:t>
      </w:r>
      <w:r w:rsidR="00FF5A31">
        <w:rPr>
          <w:bCs/>
        </w:rPr>
        <w:t>should</w:t>
      </w:r>
      <w:r>
        <w:rPr>
          <w:bCs/>
        </w:rPr>
        <w:t xml:space="preserve"> be targeted in Rel-18.</w:t>
      </w:r>
    </w:p>
    <w:p w14:paraId="02C771A7" w14:textId="7305BD6E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72A2FB32" w14:textId="5D6FB280" w:rsidR="0071516C" w:rsidRDefault="001E3D9B" w:rsidP="002B2FE6">
      <w:r>
        <w:rPr>
          <w:bCs/>
        </w:rPr>
        <w:t>In Rel-17, early data forwarding is supported for CHO+MR-DC. It has been described in TS 37.340 that</w:t>
      </w:r>
      <w:r w:rsidR="00EE4B51">
        <w:rPr>
          <w:bCs/>
        </w:rPr>
        <w:t xml:space="preserve"> t</w:t>
      </w:r>
      <w:r w:rsidR="00EE4B51" w:rsidRPr="006D47DA">
        <w:t xml:space="preserve">he </w:t>
      </w:r>
      <w:proofErr w:type="spellStart"/>
      <w:r w:rsidR="00EE4B51" w:rsidRPr="006D47DA">
        <w:rPr>
          <w:i/>
        </w:rPr>
        <w:t>Xn</w:t>
      </w:r>
      <w:proofErr w:type="spellEnd"/>
      <w:r w:rsidR="00EE4B51" w:rsidRPr="006D47DA">
        <w:rPr>
          <w:i/>
        </w:rPr>
        <w:t>-U Address Indication</w:t>
      </w:r>
      <w:r w:rsidR="00EE4B51" w:rsidRPr="006D47DA">
        <w:t xml:space="preserve"> message</w:t>
      </w:r>
      <w:r w:rsidR="00EE4B51">
        <w:t xml:space="preserve"> is used to</w:t>
      </w:r>
      <w:r w:rsidR="00EE4B51" w:rsidRPr="006D47DA">
        <w:t xml:space="preserve"> notif</w:t>
      </w:r>
      <w:r w:rsidR="00EE4B51">
        <w:t>y</w:t>
      </w:r>
      <w:r w:rsidR="00EE4B51" w:rsidRPr="006D47DA">
        <w:t xml:space="preserve"> conditional handover to the source SN, for which it may decide to perform</w:t>
      </w:r>
      <w:r w:rsidR="007A25DB">
        <w:t xml:space="preserve"> </w:t>
      </w:r>
      <w:r w:rsidR="00EE4B51" w:rsidRPr="006D47DA">
        <w:t xml:space="preserve">early data forwarding for SN-terminated bearers, together with the sending of an </w:t>
      </w:r>
      <w:r w:rsidR="00EE4B51" w:rsidRPr="006D47DA">
        <w:rPr>
          <w:i/>
        </w:rPr>
        <w:t>EARLY STATUS TRANSFER</w:t>
      </w:r>
      <w:r w:rsidR="00EE4B51" w:rsidRPr="006D47DA">
        <w:t xml:space="preserve"> message to the source MN</w:t>
      </w:r>
      <w:r w:rsidR="001736FC">
        <w:t>.</w:t>
      </w:r>
    </w:p>
    <w:p w14:paraId="3BE65BFA" w14:textId="01163823" w:rsidR="00510B6A" w:rsidRDefault="003D3F1C" w:rsidP="002B2FE6">
      <w:pPr>
        <w:rPr>
          <w:bCs/>
        </w:rPr>
      </w:pPr>
      <w:r>
        <w:t>To our understanding, the so</w:t>
      </w:r>
      <w:r w:rsidR="007D7ED2">
        <w:rPr>
          <w:bCs/>
        </w:rPr>
        <w:t xml:space="preserve">lution </w:t>
      </w:r>
      <w:r>
        <w:rPr>
          <w:bCs/>
        </w:rPr>
        <w:t xml:space="preserve">for EDF </w:t>
      </w:r>
      <w:r w:rsidR="007D7ED2">
        <w:rPr>
          <w:bCs/>
        </w:rPr>
        <w:t xml:space="preserve">in Rel-17 </w:t>
      </w:r>
      <w:r w:rsidR="00857E88">
        <w:rPr>
          <w:bCs/>
        </w:rPr>
        <w:t>is</w:t>
      </w:r>
      <w:r w:rsidR="007D7ED2">
        <w:rPr>
          <w:bCs/>
        </w:rPr>
        <w:t xml:space="preserve"> straightforward, i.e., the </w:t>
      </w:r>
      <w:r w:rsidR="004F625D">
        <w:rPr>
          <w:bCs/>
        </w:rPr>
        <w:t>procedure is triggered</w:t>
      </w:r>
      <w:r w:rsidR="007D7ED2">
        <w:rPr>
          <w:bCs/>
        </w:rPr>
        <w:t xml:space="preserve"> when the </w:t>
      </w:r>
      <w:r w:rsidR="00DE020E">
        <w:rPr>
          <w:bCs/>
        </w:rPr>
        <w:t xml:space="preserve">source </w:t>
      </w:r>
      <w:r w:rsidR="007D7ED2">
        <w:rPr>
          <w:bCs/>
        </w:rPr>
        <w:t>SN is released</w:t>
      </w:r>
      <w:r w:rsidR="000A6256">
        <w:rPr>
          <w:bCs/>
        </w:rPr>
        <w:t>.</w:t>
      </w:r>
      <w:r w:rsidR="007D7ED2">
        <w:rPr>
          <w:bCs/>
        </w:rPr>
        <w:t xml:space="preserve"> </w:t>
      </w:r>
      <w:r w:rsidR="00A262CF">
        <w:rPr>
          <w:bCs/>
        </w:rPr>
        <w:t>Once</w:t>
      </w:r>
      <w:r w:rsidR="000A6256">
        <w:rPr>
          <w:bCs/>
        </w:rPr>
        <w:t xml:space="preserve"> the</w:t>
      </w:r>
      <w:r w:rsidR="007D7ED2">
        <w:rPr>
          <w:bCs/>
        </w:rPr>
        <w:t xml:space="preserve"> </w:t>
      </w:r>
      <w:r w:rsidR="000A6256">
        <w:rPr>
          <w:bCs/>
        </w:rPr>
        <w:t xml:space="preserve">source </w:t>
      </w:r>
      <w:r w:rsidR="007D7ED2">
        <w:rPr>
          <w:bCs/>
        </w:rPr>
        <w:t xml:space="preserve">SN triggers </w:t>
      </w:r>
      <w:r w:rsidR="000A6256">
        <w:rPr>
          <w:bCs/>
        </w:rPr>
        <w:t xml:space="preserve">EDF procedure </w:t>
      </w:r>
      <w:r w:rsidR="007D7ED2">
        <w:rPr>
          <w:bCs/>
        </w:rPr>
        <w:t xml:space="preserve">to </w:t>
      </w:r>
      <w:r w:rsidR="000A6256">
        <w:rPr>
          <w:bCs/>
        </w:rPr>
        <w:t xml:space="preserve">the source </w:t>
      </w:r>
      <w:r w:rsidR="007D7ED2">
        <w:rPr>
          <w:bCs/>
        </w:rPr>
        <w:t xml:space="preserve">MN, </w:t>
      </w:r>
      <w:r w:rsidR="00FC5664">
        <w:rPr>
          <w:bCs/>
        </w:rPr>
        <w:t>it</w:t>
      </w:r>
      <w:r w:rsidR="007D7ED2">
        <w:rPr>
          <w:bCs/>
        </w:rPr>
        <w:t xml:space="preserve"> sends to </w:t>
      </w:r>
      <w:r w:rsidR="000A6256">
        <w:rPr>
          <w:bCs/>
        </w:rPr>
        <w:t xml:space="preserve">the target candidate </w:t>
      </w:r>
      <w:r w:rsidR="007D7ED2">
        <w:rPr>
          <w:bCs/>
        </w:rPr>
        <w:t>MN</w:t>
      </w:r>
      <w:r w:rsidR="000A6256">
        <w:rPr>
          <w:bCs/>
        </w:rPr>
        <w:t>. Ev</w:t>
      </w:r>
      <w:r w:rsidR="007D7ED2">
        <w:rPr>
          <w:bCs/>
        </w:rPr>
        <w:t xml:space="preserve">en if there is a </w:t>
      </w:r>
      <w:r w:rsidR="000A6256">
        <w:rPr>
          <w:bCs/>
        </w:rPr>
        <w:t>t</w:t>
      </w:r>
      <w:r w:rsidR="007D7ED2">
        <w:rPr>
          <w:bCs/>
        </w:rPr>
        <w:t xml:space="preserve">arget Candidate SN, </w:t>
      </w:r>
      <w:r w:rsidR="00E8403A">
        <w:rPr>
          <w:bCs/>
        </w:rPr>
        <w:t>the early data forwarding to that node</w:t>
      </w:r>
      <w:r w:rsidR="007D7ED2">
        <w:rPr>
          <w:bCs/>
        </w:rPr>
        <w:t xml:space="preserve"> is not supported in Rel-17</w:t>
      </w:r>
      <w:r w:rsidR="00687E91">
        <w:rPr>
          <w:bCs/>
        </w:rPr>
        <w:t>.</w:t>
      </w:r>
    </w:p>
    <w:p w14:paraId="37F8E28A" w14:textId="29C7F091" w:rsidR="003C6E20" w:rsidRPr="00D44B06" w:rsidRDefault="003C6E20" w:rsidP="003C6E20">
      <w:pPr>
        <w:pStyle w:val="Observation"/>
      </w:pPr>
      <w:bookmarkStart w:id="3" w:name="_Toc115251475"/>
      <w:r>
        <w:t xml:space="preserve">In Rel-17 </w:t>
      </w:r>
      <w:r w:rsidR="00E73F00">
        <w:t>early data forwarding</w:t>
      </w:r>
      <w:r>
        <w:t xml:space="preserve"> for CHO + MR-DC is performed up to the target candidate MN.</w:t>
      </w:r>
      <w:bookmarkEnd w:id="3"/>
    </w:p>
    <w:p w14:paraId="1A32A235" w14:textId="77777777" w:rsidR="003C6E20" w:rsidRDefault="003C6E20" w:rsidP="002B2FE6"/>
    <w:p w14:paraId="0D64B320" w14:textId="60CFFCA9" w:rsidR="0011095B" w:rsidRDefault="001736FC" w:rsidP="002B2FE6">
      <w:r>
        <w:t xml:space="preserve">According to the WA </w:t>
      </w:r>
      <w:r w:rsidR="00522075">
        <w:t xml:space="preserve">below </w:t>
      </w:r>
      <w:r>
        <w:t xml:space="preserve">from last RAN3 meeting, </w:t>
      </w:r>
      <w:r w:rsidR="00D33CCA">
        <w:t xml:space="preserve">also </w:t>
      </w:r>
      <w:r w:rsidR="0040770F">
        <w:t>the</w:t>
      </w:r>
      <w:r>
        <w:t xml:space="preserve"> ongoing email discussion in RAN2, the overall </w:t>
      </w:r>
      <w:proofErr w:type="spellStart"/>
      <w:r>
        <w:t>signaling</w:t>
      </w:r>
      <w:proofErr w:type="spellEnd"/>
      <w:r>
        <w:t xml:space="preserve"> flows </w:t>
      </w:r>
      <w:r w:rsidR="00EF50B8">
        <w:t xml:space="preserve">of CHO+MR-DC </w:t>
      </w:r>
      <w:r>
        <w:t>will be added</w:t>
      </w:r>
      <w:r w:rsidR="00EF50B8">
        <w:t xml:space="preserve"> </w:t>
      </w:r>
      <w:r w:rsidR="00AF3E05">
        <w:t xml:space="preserve">to TS 37.340 </w:t>
      </w:r>
      <w:r w:rsidR="00522075">
        <w:t>from Rel-17</w:t>
      </w:r>
      <w:r>
        <w:t xml:space="preserve">. </w:t>
      </w:r>
      <w:r w:rsidR="00BE5A69">
        <w:t>During</w:t>
      </w:r>
      <w:r w:rsidR="00A239D7">
        <w:t xml:space="preserve"> that discussion</w:t>
      </w:r>
      <w:r w:rsidR="00AF3E05">
        <w:t xml:space="preserve">, EDF </w:t>
      </w:r>
      <w:r w:rsidR="00661895">
        <w:t xml:space="preserve">is not captured </w:t>
      </w:r>
      <w:r w:rsidR="00234FE7">
        <w:t xml:space="preserve">yet </w:t>
      </w:r>
      <w:r w:rsidR="00AF3E05">
        <w:t xml:space="preserve">and RAN2 would leave to RAN3 for </w:t>
      </w:r>
      <w:r w:rsidR="003B4153">
        <w:t>decision</w:t>
      </w:r>
      <w:r w:rsidR="00AF3E05">
        <w:t>.</w:t>
      </w:r>
    </w:p>
    <w:p w14:paraId="6B389310" w14:textId="77777777" w:rsidR="0011095B" w:rsidRPr="003D3FCC" w:rsidRDefault="0011095B" w:rsidP="00234097">
      <w:pPr>
        <w:ind w:left="567"/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 xml:space="preserve">WA: RAN3 agrees to create a separate chapter in TS 37.340 related to CHO with DC, and to do it as part of the work on the Rel.18 Mobility Enhancements. </w:t>
      </w:r>
    </w:p>
    <w:p w14:paraId="3C54DEA2" w14:textId="75DB5624" w:rsidR="001736FC" w:rsidRDefault="001736FC" w:rsidP="001736FC">
      <w:pPr>
        <w:pStyle w:val="Proposal"/>
        <w:tabs>
          <w:tab w:val="clear" w:pos="1304"/>
        </w:tabs>
        <w:ind w:left="1701" w:hanging="1701"/>
      </w:pPr>
      <w:bookmarkStart w:id="4" w:name="_Toc115208321"/>
      <w:bookmarkStart w:id="5" w:name="_Toc115251477"/>
      <w:bookmarkEnd w:id="4"/>
      <w:r>
        <w:t xml:space="preserve">RAN3 to </w:t>
      </w:r>
      <w:r w:rsidR="008518A5">
        <w:t>add</w:t>
      </w:r>
      <w:r w:rsidR="00966DB4">
        <w:t xml:space="preserve"> the </w:t>
      </w:r>
      <w:r w:rsidR="0007573B">
        <w:t xml:space="preserve">EDF </w:t>
      </w:r>
      <w:r w:rsidR="00966DB4">
        <w:t xml:space="preserve">steps </w:t>
      </w:r>
      <w:r w:rsidR="00520BAA">
        <w:t>to</w:t>
      </w:r>
      <w:r w:rsidR="00966DB4">
        <w:t xml:space="preserve"> the new</w:t>
      </w:r>
      <w:r w:rsidR="00E404CC">
        <w:t>ly introduced</w:t>
      </w:r>
      <w:r w:rsidR="00966DB4">
        <w:t xml:space="preserve"> </w:t>
      </w:r>
      <w:proofErr w:type="spellStart"/>
      <w:r w:rsidR="00966DB4">
        <w:t>signaling</w:t>
      </w:r>
      <w:proofErr w:type="spellEnd"/>
      <w:r w:rsidR="00966DB4">
        <w:t xml:space="preserve"> flows for CHO+MR-DC</w:t>
      </w:r>
      <w:r w:rsidR="0014729A">
        <w:t xml:space="preserve"> </w:t>
      </w:r>
      <w:r w:rsidR="007F1A50">
        <w:t>from Rel-17</w:t>
      </w:r>
      <w:r w:rsidR="005165FE">
        <w:t xml:space="preserve"> once RAN2’s CR </w:t>
      </w:r>
      <w:r w:rsidR="00E6518F">
        <w:t xml:space="preserve">is </w:t>
      </w:r>
      <w:r w:rsidR="005165FE">
        <w:t>agreed</w:t>
      </w:r>
      <w:r w:rsidR="007F1A50">
        <w:t>.</w:t>
      </w:r>
      <w:bookmarkEnd w:id="5"/>
    </w:p>
    <w:p w14:paraId="728D96D5" w14:textId="312D7619" w:rsidR="00510B6A" w:rsidRDefault="00510B6A" w:rsidP="00894F91">
      <w:pPr>
        <w:rPr>
          <w:bCs/>
        </w:rPr>
      </w:pPr>
    </w:p>
    <w:p w14:paraId="3818629E" w14:textId="4DCB3FD2" w:rsidR="00894F91" w:rsidRDefault="009C2C06" w:rsidP="00894F91">
      <w:pPr>
        <w:rPr>
          <w:bCs/>
        </w:rPr>
      </w:pPr>
      <w:r>
        <w:rPr>
          <w:bCs/>
        </w:rPr>
        <w:t>For</w:t>
      </w:r>
      <w:r w:rsidR="0031573D">
        <w:rPr>
          <w:bCs/>
        </w:rPr>
        <w:t xml:space="preserve"> Rel-18, the group has generally discussed </w:t>
      </w:r>
      <w:r w:rsidR="009E3A71">
        <w:rPr>
          <w:bCs/>
        </w:rPr>
        <w:t xml:space="preserve">that data </w:t>
      </w:r>
      <w:proofErr w:type="spellStart"/>
      <w:r w:rsidR="009E3A71">
        <w:rPr>
          <w:bCs/>
        </w:rPr>
        <w:t>fowarding</w:t>
      </w:r>
      <w:proofErr w:type="spellEnd"/>
      <w:r w:rsidR="0031573D">
        <w:rPr>
          <w:bCs/>
        </w:rPr>
        <w:t xml:space="preserve"> </w:t>
      </w:r>
      <w:r w:rsidR="006F415F">
        <w:rPr>
          <w:bCs/>
        </w:rPr>
        <w:t>will</w:t>
      </w:r>
      <w:r w:rsidR="0031573D">
        <w:rPr>
          <w:bCs/>
        </w:rPr>
        <w:t xml:space="preserve"> be optimized for CHO+NR-DC. </w:t>
      </w:r>
      <w:r w:rsidR="005C3B4F">
        <w:rPr>
          <w:bCs/>
        </w:rPr>
        <w:t xml:space="preserve">We foresee the need to discuss how the target candidate SN </w:t>
      </w:r>
      <w:r w:rsidR="00A85315">
        <w:rPr>
          <w:bCs/>
        </w:rPr>
        <w:t>is</w:t>
      </w:r>
      <w:r w:rsidR="005C3B4F">
        <w:rPr>
          <w:bCs/>
        </w:rPr>
        <w:t xml:space="preserve"> involved in the early data forwarding. </w:t>
      </w:r>
      <w:r w:rsidR="00CF371A">
        <w:rPr>
          <w:bCs/>
        </w:rPr>
        <w:t xml:space="preserve">As depicted in the following figure, once the source SN decides to perform early data forwarding, it sends the Early Status Transfer message to the S-MN, and </w:t>
      </w:r>
      <w:r w:rsidR="00CF7181">
        <w:rPr>
          <w:bCs/>
        </w:rPr>
        <w:t>then</w:t>
      </w:r>
      <w:r w:rsidR="009E5E43">
        <w:rPr>
          <w:bCs/>
        </w:rPr>
        <w:t xml:space="preserve"> </w:t>
      </w:r>
      <w:r w:rsidR="00CF371A">
        <w:rPr>
          <w:bCs/>
        </w:rPr>
        <w:t xml:space="preserve">starts forwarding the data for </w:t>
      </w:r>
      <w:r w:rsidR="009E5E43">
        <w:rPr>
          <w:bCs/>
        </w:rPr>
        <w:t>the</w:t>
      </w:r>
      <w:r w:rsidR="00434D04">
        <w:rPr>
          <w:bCs/>
        </w:rPr>
        <w:t xml:space="preserve"> </w:t>
      </w:r>
      <w:r w:rsidR="00CF371A">
        <w:rPr>
          <w:bCs/>
        </w:rPr>
        <w:t xml:space="preserve">SN terminated bearers. </w:t>
      </w:r>
      <w:r w:rsidR="00F77F46">
        <w:rPr>
          <w:bCs/>
        </w:rPr>
        <w:t xml:space="preserve">Once </w:t>
      </w:r>
      <w:r w:rsidR="00CF371A">
        <w:rPr>
          <w:bCs/>
        </w:rPr>
        <w:t xml:space="preserve">the data arrives at the target MN, the target MN </w:t>
      </w:r>
      <w:r w:rsidR="005C3B4F">
        <w:rPr>
          <w:bCs/>
        </w:rPr>
        <w:t xml:space="preserve">should be allowed to </w:t>
      </w:r>
      <w:r w:rsidR="00CF371A">
        <w:rPr>
          <w:bCs/>
        </w:rPr>
        <w:t>choose whether to forward data directly to the UE or forward to the target SN</w:t>
      </w:r>
      <w:r w:rsidR="005C3B4F">
        <w:rPr>
          <w:bCs/>
        </w:rPr>
        <w:t xml:space="preserve"> as </w:t>
      </w:r>
      <w:r w:rsidR="0030187C">
        <w:rPr>
          <w:bCs/>
        </w:rPr>
        <w:t xml:space="preserve">Rel-18 </w:t>
      </w:r>
      <w:r w:rsidR="005C3B4F">
        <w:rPr>
          <w:bCs/>
        </w:rPr>
        <w:t>optimization</w:t>
      </w:r>
      <w:r w:rsidR="009E2C67">
        <w:rPr>
          <w:bCs/>
        </w:rPr>
        <w:t xml:space="preserve"> described in </w:t>
      </w:r>
      <w:r w:rsidR="00034BCC">
        <w:rPr>
          <w:bCs/>
        </w:rPr>
        <w:t>Objective 3 in</w:t>
      </w:r>
      <w:r w:rsidR="009A2351">
        <w:rPr>
          <w:bCs/>
        </w:rPr>
        <w:t xml:space="preserve"> [1]</w:t>
      </w:r>
      <w:r w:rsidR="00CF371A">
        <w:rPr>
          <w:bCs/>
        </w:rPr>
        <w:t xml:space="preserve">. </w:t>
      </w:r>
      <w:r w:rsidR="002855B2">
        <w:rPr>
          <w:bCs/>
        </w:rPr>
        <w:t>T</w:t>
      </w:r>
      <w:r w:rsidR="00604709">
        <w:rPr>
          <w:bCs/>
        </w:rPr>
        <w:t xml:space="preserve">he simplest way would be the target MN adopting similar way as CPAC, i.e., the target MN forwards the PDCP SDU to the target SN together with the </w:t>
      </w:r>
      <w:r w:rsidR="00A13B2D">
        <w:rPr>
          <w:bCs/>
        </w:rPr>
        <w:t>Early</w:t>
      </w:r>
      <w:r w:rsidR="00604709">
        <w:rPr>
          <w:bCs/>
        </w:rPr>
        <w:t xml:space="preserve"> Status Transfer message.</w:t>
      </w:r>
    </w:p>
    <w:p w14:paraId="7D134C6C" w14:textId="7C0B951C" w:rsidR="007650A2" w:rsidRDefault="00CF371A" w:rsidP="00CD418E">
      <w:pPr>
        <w:jc w:val="center"/>
        <w:rPr>
          <w:rFonts w:ascii="Arial" w:hAnsi="Arial" w:cs="Arial"/>
          <w:lang w:val="en-US"/>
        </w:rPr>
      </w:pPr>
      <w:r w:rsidRPr="00B80979">
        <w:object w:dxaOrig="15765" w:dyaOrig="12892" w14:anchorId="1F963A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5pt;height:437.6pt" o:ole="">
            <v:imagedata r:id="rId11" o:title=""/>
          </v:shape>
          <o:OLEObject Type="Embed" ProgID="Visio.Drawing.15" ShapeID="_x0000_i1025" DrawAspect="Content" ObjectID="_1725864258" r:id="rId12"/>
        </w:object>
      </w:r>
    </w:p>
    <w:p w14:paraId="58136FE1" w14:textId="2B4CFE7F" w:rsidR="003D09CC" w:rsidRDefault="00DD79DB" w:rsidP="003D09CC">
      <w:pPr>
        <w:rPr>
          <w:bCs/>
        </w:rPr>
      </w:pPr>
      <w:r>
        <w:rPr>
          <w:bCs/>
        </w:rPr>
        <w:t xml:space="preserve">Thus, we propose RAN3 to agree that the early data forwarding </w:t>
      </w:r>
      <w:r w:rsidR="0030187C">
        <w:rPr>
          <w:bCs/>
        </w:rPr>
        <w:t xml:space="preserve">with involvement of the target candidate SN </w:t>
      </w:r>
      <w:r>
        <w:rPr>
          <w:bCs/>
        </w:rPr>
        <w:t xml:space="preserve">is </w:t>
      </w:r>
      <w:r w:rsidR="0030187C">
        <w:rPr>
          <w:bCs/>
        </w:rPr>
        <w:t xml:space="preserve">considered as the optimization </w:t>
      </w:r>
      <w:r w:rsidR="002F3292">
        <w:rPr>
          <w:bCs/>
        </w:rPr>
        <w:t xml:space="preserve">described in Objective 3 in </w:t>
      </w:r>
      <w:r w:rsidR="008E7CA0">
        <w:rPr>
          <w:bCs/>
        </w:rPr>
        <w:t xml:space="preserve">[1] </w:t>
      </w:r>
      <w:r>
        <w:rPr>
          <w:bCs/>
        </w:rPr>
        <w:t>for CHO + MR-DC</w:t>
      </w:r>
      <w:r w:rsidR="0025094D">
        <w:rPr>
          <w:bCs/>
        </w:rPr>
        <w:t xml:space="preserve"> in Rel-18</w:t>
      </w:r>
      <w:r w:rsidR="00A0423B">
        <w:rPr>
          <w:bCs/>
        </w:rPr>
        <w:t>.</w:t>
      </w:r>
    </w:p>
    <w:p w14:paraId="7E295DC0" w14:textId="43CC1B64" w:rsidR="00ED2DCA" w:rsidRDefault="00D26343" w:rsidP="001B2674">
      <w:pPr>
        <w:pStyle w:val="Proposal"/>
        <w:tabs>
          <w:tab w:val="clear" w:pos="1304"/>
        </w:tabs>
        <w:ind w:left="1701" w:hanging="1701"/>
      </w:pPr>
      <w:bookmarkStart w:id="6" w:name="_Toc115208323"/>
      <w:bookmarkStart w:id="7" w:name="_Toc110368140"/>
      <w:bookmarkStart w:id="8" w:name="_Toc110368156"/>
      <w:bookmarkStart w:id="9" w:name="_Toc110368141"/>
      <w:bookmarkStart w:id="10" w:name="_Toc110368157"/>
      <w:bookmarkStart w:id="11" w:name="_Toc110368142"/>
      <w:bookmarkStart w:id="12" w:name="_Toc110368158"/>
      <w:bookmarkStart w:id="13" w:name="_Toc110368143"/>
      <w:bookmarkStart w:id="14" w:name="_Toc110368159"/>
      <w:bookmarkStart w:id="15" w:name="_Toc11525147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RAN3 to agree </w:t>
      </w:r>
      <w:r w:rsidR="00BC75C1">
        <w:t xml:space="preserve">that </w:t>
      </w:r>
      <w:r w:rsidR="00DE32AE">
        <w:t xml:space="preserve">Rel-18 optimization is that </w:t>
      </w:r>
      <w:r w:rsidR="00BC75C1">
        <w:t>early data forwarding is supported for CHO + MR-DC in the way that</w:t>
      </w:r>
      <w:r w:rsidR="00AD5A56">
        <w:t xml:space="preserve"> the target candidate may also trigger EDF to the target candidate SN</w:t>
      </w:r>
      <w:r w:rsidR="00BC75C1">
        <w:t>.</w:t>
      </w:r>
      <w:bookmarkEnd w:id="15"/>
    </w:p>
    <w:p w14:paraId="23BD68D6" w14:textId="72027FBC" w:rsidR="00C01F33" w:rsidRPr="00CE0424" w:rsidRDefault="007C163F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4BA0B95" w14:textId="77777777" w:rsidR="008F0774" w:rsidRPr="00DE7822" w:rsidRDefault="008F0774" w:rsidP="008F0774">
      <w:pPr>
        <w:rPr>
          <w:bCs/>
        </w:rPr>
      </w:pPr>
      <w:r w:rsidRPr="00DE7822">
        <w:rPr>
          <w:bCs/>
        </w:rPr>
        <w:t xml:space="preserve">In the previous sections we made the following observation: </w:t>
      </w:r>
    </w:p>
    <w:p w14:paraId="3C3FC678" w14:textId="3CA1B91D" w:rsidR="0056632A" w:rsidRDefault="008F077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251475" w:history="1">
        <w:r w:rsidR="0056632A" w:rsidRPr="000A6EE8">
          <w:rPr>
            <w:rStyle w:val="Hyperlink"/>
            <w:noProof/>
          </w:rPr>
          <w:t>Observation 1</w:t>
        </w:r>
        <w:r w:rsidR="0056632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6632A" w:rsidRPr="000A6EE8">
          <w:rPr>
            <w:rStyle w:val="Hyperlink"/>
            <w:noProof/>
          </w:rPr>
          <w:t>In Rel-17 early data forwarding for CHO + MR-DC is performed up to the target candidate MN.</w:t>
        </w:r>
      </w:hyperlink>
    </w:p>
    <w:p w14:paraId="494772ED" w14:textId="75ADBA83" w:rsidR="006E1C82" w:rsidRPr="008C5CEF" w:rsidRDefault="008F0774" w:rsidP="008F0774">
      <w:pPr>
        <w:rPr>
          <w:bCs/>
        </w:rPr>
      </w:pPr>
      <w:r>
        <w:rPr>
          <w:b/>
          <w:bCs/>
        </w:rPr>
        <w:fldChar w:fldCharType="end"/>
      </w:r>
      <w:r w:rsidR="0069139B" w:rsidRPr="008C5CEF">
        <w:rPr>
          <w:bCs/>
        </w:rPr>
        <w:t>In this paper we propose:</w:t>
      </w:r>
    </w:p>
    <w:p w14:paraId="5B74DA49" w14:textId="02B9A90D" w:rsidR="0056632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251477" w:history="1">
        <w:r w:rsidR="0056632A" w:rsidRPr="00266CA4">
          <w:rPr>
            <w:rStyle w:val="Hyperlink"/>
            <w:noProof/>
          </w:rPr>
          <w:t>Proposal 1</w:t>
        </w:r>
        <w:r w:rsidR="0056632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56632A" w:rsidRPr="00266CA4">
          <w:rPr>
            <w:rStyle w:val="Hyperlink"/>
            <w:noProof/>
          </w:rPr>
          <w:t>RAN3 to add the EDF steps to the newly introduced signaling flows for CHO+MR-DC from Rel-17 once RAN2’s CR is agreed.</w:t>
        </w:r>
      </w:hyperlink>
    </w:p>
    <w:p w14:paraId="2CE70DF8" w14:textId="68F17110" w:rsidR="0056632A" w:rsidRDefault="0056632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15251478" w:history="1">
        <w:r w:rsidRPr="00266CA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266CA4">
          <w:rPr>
            <w:rStyle w:val="Hyperlink"/>
            <w:noProof/>
          </w:rPr>
          <w:t>RAN3 to agree that Rel-18 optimization is that early data forwarding is supported for CHO + MR-DC in the way that the target candidate may also trigger EDF to the target candidate SN.</w:t>
        </w:r>
      </w:hyperlink>
    </w:p>
    <w:p w14:paraId="555F807E" w14:textId="370FA8B4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lastRenderedPageBreak/>
        <w:fldChar w:fldCharType="end"/>
      </w:r>
      <w:bookmarkStart w:id="16" w:name="_In-sequence_SDU_delivery"/>
      <w:bookmarkEnd w:id="16"/>
    </w:p>
    <w:p w14:paraId="4BD14594" w14:textId="62E5CF50" w:rsidR="00F507D1" w:rsidRPr="00CE0424" w:rsidRDefault="00567682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51FFB786" w14:textId="2E8458D0" w:rsidR="00D6683D" w:rsidRPr="00412F40" w:rsidRDefault="0071332E" w:rsidP="00D6683D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412F40">
        <w:rPr>
          <w:rFonts w:ascii="Times New Roman" w:hAnsi="Times New Roman"/>
        </w:rPr>
        <w:t>R</w:t>
      </w:r>
      <w:r w:rsidR="009A771A" w:rsidRPr="00412F40">
        <w:rPr>
          <w:rFonts w:ascii="Times New Roman" w:hAnsi="Times New Roman"/>
        </w:rPr>
        <w:t>P</w:t>
      </w:r>
      <w:r w:rsidRPr="00412F40">
        <w:rPr>
          <w:rFonts w:ascii="Times New Roman" w:hAnsi="Times New Roman"/>
        </w:rPr>
        <w:t>-22</w:t>
      </w:r>
      <w:r w:rsidR="009A771A" w:rsidRPr="00412F40">
        <w:rPr>
          <w:rFonts w:ascii="Times New Roman" w:hAnsi="Times New Roman"/>
        </w:rPr>
        <w:t>2332</w:t>
      </w:r>
      <w:r w:rsidR="006639D0" w:rsidRPr="00412F40">
        <w:rPr>
          <w:rFonts w:ascii="Times New Roman" w:hAnsi="Times New Roman"/>
        </w:rPr>
        <w:t xml:space="preserve">, </w:t>
      </w:r>
      <w:r w:rsidR="00001293" w:rsidRPr="00412F40">
        <w:rPr>
          <w:rFonts w:ascii="Times New Roman" w:hAnsi="Times New Roman"/>
        </w:rPr>
        <w:t>Revised WID on Further NR mobility enhancements, MediaTek</w:t>
      </w:r>
    </w:p>
    <w:sectPr w:rsidR="00D6683D" w:rsidRPr="00412F4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7DCE1" w14:textId="77777777" w:rsidR="000203B9" w:rsidRDefault="000203B9">
      <w:r>
        <w:separator/>
      </w:r>
    </w:p>
  </w:endnote>
  <w:endnote w:type="continuationSeparator" w:id="0">
    <w:p w14:paraId="1749DC99" w14:textId="77777777" w:rsidR="000203B9" w:rsidRDefault="000203B9">
      <w:r>
        <w:continuationSeparator/>
      </w:r>
    </w:p>
  </w:endnote>
  <w:endnote w:type="continuationNotice" w:id="1">
    <w:p w14:paraId="389A843B" w14:textId="77777777" w:rsidR="000203B9" w:rsidRDefault="000203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07405" w14:textId="77777777" w:rsidR="000203B9" w:rsidRDefault="000203B9">
      <w:r>
        <w:separator/>
      </w:r>
    </w:p>
  </w:footnote>
  <w:footnote w:type="continuationSeparator" w:id="0">
    <w:p w14:paraId="2ED00904" w14:textId="77777777" w:rsidR="000203B9" w:rsidRDefault="000203B9">
      <w:r>
        <w:continuationSeparator/>
      </w:r>
    </w:p>
  </w:footnote>
  <w:footnote w:type="continuationNotice" w:id="1">
    <w:p w14:paraId="7A5CC5B2" w14:textId="77777777" w:rsidR="000203B9" w:rsidRDefault="000203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74A7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9CF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760530"/>
    <w:multiLevelType w:val="hybridMultilevel"/>
    <w:tmpl w:val="F4BC6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32A3C"/>
    <w:multiLevelType w:val="hybridMultilevel"/>
    <w:tmpl w:val="8806EE7C"/>
    <w:lvl w:ilvl="0" w:tplc="AD9CBC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E26E0"/>
    <w:multiLevelType w:val="hybridMultilevel"/>
    <w:tmpl w:val="38C8A07C"/>
    <w:lvl w:ilvl="0" w:tplc="041D0019">
      <w:start w:val="1"/>
      <w:numFmt w:val="lowerLetter"/>
      <w:lvlText w:val="%1.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07B83DEB"/>
    <w:multiLevelType w:val="hybridMultilevel"/>
    <w:tmpl w:val="5240DE6E"/>
    <w:lvl w:ilvl="0" w:tplc="041D0017">
      <w:start w:val="1"/>
      <w:numFmt w:val="lowerLetter"/>
      <w:lvlText w:val="%1)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B65C30"/>
    <w:multiLevelType w:val="hybridMultilevel"/>
    <w:tmpl w:val="FB709D22"/>
    <w:lvl w:ilvl="0" w:tplc="AB3A4E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1617529"/>
    <w:multiLevelType w:val="hybridMultilevel"/>
    <w:tmpl w:val="D9A8A740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B21C7"/>
    <w:multiLevelType w:val="multilevel"/>
    <w:tmpl w:val="1E6B21C7"/>
    <w:lvl w:ilvl="0">
      <w:start w:val="1"/>
      <w:numFmt w:val="bullet"/>
      <w:lvlText w:val=""/>
      <w:lvlJc w:val="left"/>
      <w:pPr>
        <w:ind w:left="98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3C56E2"/>
    <w:multiLevelType w:val="hybridMultilevel"/>
    <w:tmpl w:val="DE1ECB94"/>
    <w:lvl w:ilvl="0" w:tplc="838E4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952B77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C308C8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35C3E8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069D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964195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3ED0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52F2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3074D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C23655"/>
    <w:multiLevelType w:val="hybridMultilevel"/>
    <w:tmpl w:val="43D4945C"/>
    <w:lvl w:ilvl="0" w:tplc="F77C137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D5CD1"/>
    <w:multiLevelType w:val="hybridMultilevel"/>
    <w:tmpl w:val="131A37D6"/>
    <w:lvl w:ilvl="0" w:tplc="9C026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22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8A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8D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6D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2A7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42C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4C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6B16C4"/>
    <w:multiLevelType w:val="hybridMultilevel"/>
    <w:tmpl w:val="0554D6EE"/>
    <w:lvl w:ilvl="0" w:tplc="E3F24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38377C"/>
    <w:multiLevelType w:val="hybridMultilevel"/>
    <w:tmpl w:val="707836C2"/>
    <w:lvl w:ilvl="0" w:tplc="AF9A4E8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532D9"/>
    <w:multiLevelType w:val="hybridMultilevel"/>
    <w:tmpl w:val="B5ACF7F6"/>
    <w:lvl w:ilvl="0" w:tplc="6F5ED8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F4338"/>
    <w:multiLevelType w:val="hybridMultilevel"/>
    <w:tmpl w:val="19260ADE"/>
    <w:lvl w:ilvl="0" w:tplc="42A06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48A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E8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AA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62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08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C3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2E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21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33054B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10B37A0"/>
    <w:multiLevelType w:val="hybridMultilevel"/>
    <w:tmpl w:val="C774237E"/>
    <w:lvl w:ilvl="0" w:tplc="19B0BA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43C00"/>
    <w:multiLevelType w:val="hybridMultilevel"/>
    <w:tmpl w:val="9E4E811E"/>
    <w:lvl w:ilvl="0" w:tplc="78E2DD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0E0E02"/>
    <w:multiLevelType w:val="hybridMultilevel"/>
    <w:tmpl w:val="D10C69AC"/>
    <w:lvl w:ilvl="0" w:tplc="5B08D1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C31862"/>
    <w:multiLevelType w:val="hybridMultilevel"/>
    <w:tmpl w:val="D264E0C8"/>
    <w:lvl w:ilvl="0" w:tplc="282EB85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1"/>
  </w:num>
  <w:num w:numId="2">
    <w:abstractNumId w:val="19"/>
  </w:num>
  <w:num w:numId="3">
    <w:abstractNumId w:val="2"/>
  </w:num>
  <w:num w:numId="4">
    <w:abstractNumId w:val="23"/>
  </w:num>
  <w:num w:numId="5">
    <w:abstractNumId w:val="25"/>
  </w:num>
  <w:num w:numId="6">
    <w:abstractNumId w:val="28"/>
  </w:num>
  <w:num w:numId="7">
    <w:abstractNumId w:val="13"/>
  </w:num>
  <w:num w:numId="8">
    <w:abstractNumId w:val="14"/>
  </w:num>
  <w:num w:numId="9">
    <w:abstractNumId w:val="8"/>
  </w:num>
  <w:num w:numId="10">
    <w:abstractNumId w:val="35"/>
  </w:num>
  <w:num w:numId="11">
    <w:abstractNumId w:val="16"/>
  </w:num>
  <w:num w:numId="12">
    <w:abstractNumId w:val="32"/>
  </w:num>
  <w:num w:numId="13">
    <w:abstractNumId w:val="34"/>
  </w:num>
  <w:num w:numId="14">
    <w:abstractNumId w:val="1"/>
  </w:num>
  <w:num w:numId="15">
    <w:abstractNumId w:val="0"/>
  </w:num>
  <w:num w:numId="16">
    <w:abstractNumId w:val="3"/>
  </w:num>
  <w:num w:numId="17">
    <w:abstractNumId w:val="20"/>
  </w:num>
  <w:num w:numId="18">
    <w:abstractNumId w:val="11"/>
  </w:num>
  <w:num w:numId="19">
    <w:abstractNumId w:val="5"/>
  </w:num>
  <w:num w:numId="20">
    <w:abstractNumId w:val="6"/>
  </w:num>
  <w:num w:numId="21">
    <w:abstractNumId w:val="31"/>
  </w:num>
  <w:num w:numId="22">
    <w:abstractNumId w:val="4"/>
  </w:num>
  <w:num w:numId="23">
    <w:abstractNumId w:val="19"/>
  </w:num>
  <w:num w:numId="24">
    <w:abstractNumId w:val="36"/>
  </w:num>
  <w:num w:numId="25">
    <w:abstractNumId w:val="9"/>
  </w:num>
  <w:num w:numId="26">
    <w:abstractNumId w:val="17"/>
  </w:num>
  <w:num w:numId="27">
    <w:abstractNumId w:val="37"/>
  </w:num>
  <w:num w:numId="28">
    <w:abstractNumId w:val="30"/>
  </w:num>
  <w:num w:numId="29">
    <w:abstractNumId w:val="22"/>
  </w:num>
  <w:num w:numId="30">
    <w:abstractNumId w:val="19"/>
  </w:num>
  <w:num w:numId="31">
    <w:abstractNumId w:val="19"/>
  </w:num>
  <w:num w:numId="32">
    <w:abstractNumId w:val="19"/>
  </w:num>
  <w:num w:numId="33">
    <w:abstractNumId w:val="26"/>
  </w:num>
  <w:num w:numId="34">
    <w:abstractNumId w:val="33"/>
  </w:num>
  <w:num w:numId="35">
    <w:abstractNumId w:val="19"/>
  </w:num>
  <w:num w:numId="36">
    <w:abstractNumId w:val="29"/>
  </w:num>
  <w:num w:numId="37">
    <w:abstractNumId w:val="24"/>
  </w:num>
  <w:num w:numId="38">
    <w:abstractNumId w:val="7"/>
  </w:num>
  <w:num w:numId="39">
    <w:abstractNumId w:val="10"/>
  </w:num>
  <w:num w:numId="40">
    <w:abstractNumId w:val="12"/>
  </w:num>
  <w:num w:numId="41">
    <w:abstractNumId w:val="19"/>
  </w:num>
  <w:num w:numId="42">
    <w:abstractNumId w:val="18"/>
  </w:num>
  <w:num w:numId="43">
    <w:abstractNumId w:val="15"/>
  </w:num>
  <w:num w:numId="44">
    <w:abstractNumId w:val="27"/>
  </w:num>
  <w:num w:numId="45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293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548F"/>
    <w:rsid w:val="00015530"/>
    <w:rsid w:val="00015D15"/>
    <w:rsid w:val="00016285"/>
    <w:rsid w:val="000166AF"/>
    <w:rsid w:val="000170F0"/>
    <w:rsid w:val="00017188"/>
    <w:rsid w:val="00017479"/>
    <w:rsid w:val="000203B9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BCC"/>
    <w:rsid w:val="00034C15"/>
    <w:rsid w:val="00034C70"/>
    <w:rsid w:val="00036225"/>
    <w:rsid w:val="00036BA1"/>
    <w:rsid w:val="0004001C"/>
    <w:rsid w:val="000404D2"/>
    <w:rsid w:val="00040CCE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5B59"/>
    <w:rsid w:val="00065E1A"/>
    <w:rsid w:val="0006690D"/>
    <w:rsid w:val="00066B3A"/>
    <w:rsid w:val="0006791E"/>
    <w:rsid w:val="00072CF6"/>
    <w:rsid w:val="00073C12"/>
    <w:rsid w:val="0007569A"/>
    <w:rsid w:val="0007573B"/>
    <w:rsid w:val="0007783D"/>
    <w:rsid w:val="00077973"/>
    <w:rsid w:val="00077E5F"/>
    <w:rsid w:val="0008036A"/>
    <w:rsid w:val="00081330"/>
    <w:rsid w:val="00081AE6"/>
    <w:rsid w:val="00081EE5"/>
    <w:rsid w:val="000836F7"/>
    <w:rsid w:val="00084317"/>
    <w:rsid w:val="000850AF"/>
    <w:rsid w:val="000855EB"/>
    <w:rsid w:val="00085B52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3F11"/>
    <w:rsid w:val="000A4E71"/>
    <w:rsid w:val="000A559C"/>
    <w:rsid w:val="000A56F2"/>
    <w:rsid w:val="000A6256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B7235"/>
    <w:rsid w:val="000C05B2"/>
    <w:rsid w:val="000C0905"/>
    <w:rsid w:val="000C165A"/>
    <w:rsid w:val="000C2946"/>
    <w:rsid w:val="000C2CAB"/>
    <w:rsid w:val="000C2E19"/>
    <w:rsid w:val="000C3D58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60A3"/>
    <w:rsid w:val="000D64F9"/>
    <w:rsid w:val="000D7299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199"/>
    <w:rsid w:val="000E5F45"/>
    <w:rsid w:val="000E64E1"/>
    <w:rsid w:val="000E7051"/>
    <w:rsid w:val="000E794D"/>
    <w:rsid w:val="000F06D6"/>
    <w:rsid w:val="000F0AB9"/>
    <w:rsid w:val="000F0EB1"/>
    <w:rsid w:val="000F0FE0"/>
    <w:rsid w:val="000F1106"/>
    <w:rsid w:val="000F1A8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AC0"/>
    <w:rsid w:val="000F6DF3"/>
    <w:rsid w:val="001005FF"/>
    <w:rsid w:val="00100CF6"/>
    <w:rsid w:val="0010121A"/>
    <w:rsid w:val="00103D05"/>
    <w:rsid w:val="00103F29"/>
    <w:rsid w:val="00104E8A"/>
    <w:rsid w:val="00104F04"/>
    <w:rsid w:val="00105FE2"/>
    <w:rsid w:val="001062FB"/>
    <w:rsid w:val="001063E6"/>
    <w:rsid w:val="00106B54"/>
    <w:rsid w:val="00107A6B"/>
    <w:rsid w:val="00107F35"/>
    <w:rsid w:val="0011095B"/>
    <w:rsid w:val="00110F59"/>
    <w:rsid w:val="00111864"/>
    <w:rsid w:val="0011199B"/>
    <w:rsid w:val="00111B19"/>
    <w:rsid w:val="00111C23"/>
    <w:rsid w:val="001122A4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765"/>
    <w:rsid w:val="001172F5"/>
    <w:rsid w:val="00117709"/>
    <w:rsid w:val="00120325"/>
    <w:rsid w:val="001213BB"/>
    <w:rsid w:val="001219F5"/>
    <w:rsid w:val="00121A20"/>
    <w:rsid w:val="0012377F"/>
    <w:rsid w:val="00124314"/>
    <w:rsid w:val="00124A27"/>
    <w:rsid w:val="00125783"/>
    <w:rsid w:val="001258E7"/>
    <w:rsid w:val="00125910"/>
    <w:rsid w:val="00126299"/>
    <w:rsid w:val="00126B4A"/>
    <w:rsid w:val="00127923"/>
    <w:rsid w:val="0013026F"/>
    <w:rsid w:val="0013098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C1D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4729A"/>
    <w:rsid w:val="0015025D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A24"/>
    <w:rsid w:val="001659C1"/>
    <w:rsid w:val="00165B29"/>
    <w:rsid w:val="001661FA"/>
    <w:rsid w:val="0016716A"/>
    <w:rsid w:val="00167402"/>
    <w:rsid w:val="00167993"/>
    <w:rsid w:val="00167DAD"/>
    <w:rsid w:val="001702BB"/>
    <w:rsid w:val="00170C15"/>
    <w:rsid w:val="00170C1A"/>
    <w:rsid w:val="00170CD5"/>
    <w:rsid w:val="00170EC9"/>
    <w:rsid w:val="00171527"/>
    <w:rsid w:val="00172540"/>
    <w:rsid w:val="001736FC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4C40"/>
    <w:rsid w:val="001857D2"/>
    <w:rsid w:val="0018610D"/>
    <w:rsid w:val="00186726"/>
    <w:rsid w:val="0018711E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39AF"/>
    <w:rsid w:val="001B461F"/>
    <w:rsid w:val="001B48B4"/>
    <w:rsid w:val="001B5672"/>
    <w:rsid w:val="001B5A5D"/>
    <w:rsid w:val="001B65DC"/>
    <w:rsid w:val="001B6EE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710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7D0"/>
    <w:rsid w:val="001E1F2D"/>
    <w:rsid w:val="001E3D9B"/>
    <w:rsid w:val="001E507E"/>
    <w:rsid w:val="001E5202"/>
    <w:rsid w:val="001E58E2"/>
    <w:rsid w:val="001E592A"/>
    <w:rsid w:val="001E7AED"/>
    <w:rsid w:val="001F0550"/>
    <w:rsid w:val="001F055B"/>
    <w:rsid w:val="001F0870"/>
    <w:rsid w:val="001F099A"/>
    <w:rsid w:val="001F0F74"/>
    <w:rsid w:val="001F123D"/>
    <w:rsid w:val="001F3916"/>
    <w:rsid w:val="001F3C1F"/>
    <w:rsid w:val="001F53C0"/>
    <w:rsid w:val="001F54C5"/>
    <w:rsid w:val="001F662C"/>
    <w:rsid w:val="001F7074"/>
    <w:rsid w:val="001F7818"/>
    <w:rsid w:val="001F7B7F"/>
    <w:rsid w:val="00200490"/>
    <w:rsid w:val="00200816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F42"/>
    <w:rsid w:val="00220210"/>
    <w:rsid w:val="00220600"/>
    <w:rsid w:val="002210A2"/>
    <w:rsid w:val="00222470"/>
    <w:rsid w:val="002224DB"/>
    <w:rsid w:val="00223FCB"/>
    <w:rsid w:val="00223FE3"/>
    <w:rsid w:val="0022499C"/>
    <w:rsid w:val="00224F87"/>
    <w:rsid w:val="002252C3"/>
    <w:rsid w:val="00225C54"/>
    <w:rsid w:val="00226096"/>
    <w:rsid w:val="0022708D"/>
    <w:rsid w:val="002271C9"/>
    <w:rsid w:val="0022786F"/>
    <w:rsid w:val="00230765"/>
    <w:rsid w:val="0023099C"/>
    <w:rsid w:val="00230D18"/>
    <w:rsid w:val="0023139D"/>
    <w:rsid w:val="002315CB"/>
    <w:rsid w:val="002319E4"/>
    <w:rsid w:val="002320C1"/>
    <w:rsid w:val="00232A8A"/>
    <w:rsid w:val="00233870"/>
    <w:rsid w:val="00234097"/>
    <w:rsid w:val="00234FE7"/>
    <w:rsid w:val="00235632"/>
    <w:rsid w:val="00235872"/>
    <w:rsid w:val="002366AC"/>
    <w:rsid w:val="0023750E"/>
    <w:rsid w:val="0023773C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6819"/>
    <w:rsid w:val="002476E2"/>
    <w:rsid w:val="00247A8D"/>
    <w:rsid w:val="00247A9B"/>
    <w:rsid w:val="00247CA8"/>
    <w:rsid w:val="002500C8"/>
    <w:rsid w:val="00250246"/>
    <w:rsid w:val="0025094D"/>
    <w:rsid w:val="0025295F"/>
    <w:rsid w:val="00252F04"/>
    <w:rsid w:val="0025320D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087"/>
    <w:rsid w:val="00275DFE"/>
    <w:rsid w:val="00275EFB"/>
    <w:rsid w:val="002801F5"/>
    <w:rsid w:val="002805F5"/>
    <w:rsid w:val="00280751"/>
    <w:rsid w:val="0028280A"/>
    <w:rsid w:val="002830A6"/>
    <w:rsid w:val="0028371C"/>
    <w:rsid w:val="002837E7"/>
    <w:rsid w:val="00284582"/>
    <w:rsid w:val="0028513F"/>
    <w:rsid w:val="00285439"/>
    <w:rsid w:val="002855B2"/>
    <w:rsid w:val="00286964"/>
    <w:rsid w:val="00286ACD"/>
    <w:rsid w:val="00287838"/>
    <w:rsid w:val="002907B5"/>
    <w:rsid w:val="00290AE4"/>
    <w:rsid w:val="00290AF4"/>
    <w:rsid w:val="00292957"/>
    <w:rsid w:val="00292EB7"/>
    <w:rsid w:val="00294F0C"/>
    <w:rsid w:val="0029622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AD7"/>
    <w:rsid w:val="002B23C0"/>
    <w:rsid w:val="002B24D6"/>
    <w:rsid w:val="002B2FE6"/>
    <w:rsid w:val="002B3D69"/>
    <w:rsid w:val="002B3FFB"/>
    <w:rsid w:val="002B4959"/>
    <w:rsid w:val="002B551A"/>
    <w:rsid w:val="002B566B"/>
    <w:rsid w:val="002B71CC"/>
    <w:rsid w:val="002C14C4"/>
    <w:rsid w:val="002C1976"/>
    <w:rsid w:val="002C1B02"/>
    <w:rsid w:val="002C22F4"/>
    <w:rsid w:val="002C41E6"/>
    <w:rsid w:val="002C567D"/>
    <w:rsid w:val="002C7603"/>
    <w:rsid w:val="002D0401"/>
    <w:rsid w:val="002D071A"/>
    <w:rsid w:val="002D091E"/>
    <w:rsid w:val="002D0DE9"/>
    <w:rsid w:val="002D15C1"/>
    <w:rsid w:val="002D16CB"/>
    <w:rsid w:val="002D28EF"/>
    <w:rsid w:val="002D34B2"/>
    <w:rsid w:val="002D3D0C"/>
    <w:rsid w:val="002D43F6"/>
    <w:rsid w:val="002D48B0"/>
    <w:rsid w:val="002D54D4"/>
    <w:rsid w:val="002D5B37"/>
    <w:rsid w:val="002D7459"/>
    <w:rsid w:val="002D7637"/>
    <w:rsid w:val="002E15E2"/>
    <w:rsid w:val="002E17F2"/>
    <w:rsid w:val="002E26DC"/>
    <w:rsid w:val="002E298F"/>
    <w:rsid w:val="002E5123"/>
    <w:rsid w:val="002E56F6"/>
    <w:rsid w:val="002E6F21"/>
    <w:rsid w:val="002E7065"/>
    <w:rsid w:val="002E7BA8"/>
    <w:rsid w:val="002E7CAE"/>
    <w:rsid w:val="002F04D6"/>
    <w:rsid w:val="002F0C77"/>
    <w:rsid w:val="002F1543"/>
    <w:rsid w:val="002F2771"/>
    <w:rsid w:val="002F3292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AA2"/>
    <w:rsid w:val="0030187C"/>
    <w:rsid w:val="00301CE6"/>
    <w:rsid w:val="0030256B"/>
    <w:rsid w:val="0030398D"/>
    <w:rsid w:val="003041F5"/>
    <w:rsid w:val="0030501F"/>
    <w:rsid w:val="00306C00"/>
    <w:rsid w:val="00307361"/>
    <w:rsid w:val="00307BA1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573D"/>
    <w:rsid w:val="003167E0"/>
    <w:rsid w:val="003169C6"/>
    <w:rsid w:val="00317A85"/>
    <w:rsid w:val="00317DE3"/>
    <w:rsid w:val="003203ED"/>
    <w:rsid w:val="003217D3"/>
    <w:rsid w:val="00322262"/>
    <w:rsid w:val="00322C9F"/>
    <w:rsid w:val="00323077"/>
    <w:rsid w:val="003237EC"/>
    <w:rsid w:val="00323E31"/>
    <w:rsid w:val="00324D23"/>
    <w:rsid w:val="00324E5C"/>
    <w:rsid w:val="003305DA"/>
    <w:rsid w:val="00330C40"/>
    <w:rsid w:val="0033108B"/>
    <w:rsid w:val="003312EE"/>
    <w:rsid w:val="00331496"/>
    <w:rsid w:val="00331751"/>
    <w:rsid w:val="003336E4"/>
    <w:rsid w:val="00333B33"/>
    <w:rsid w:val="00334579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F46"/>
    <w:rsid w:val="0034421E"/>
    <w:rsid w:val="0034565E"/>
    <w:rsid w:val="0034601D"/>
    <w:rsid w:val="00346097"/>
    <w:rsid w:val="00346DB5"/>
    <w:rsid w:val="003477B1"/>
    <w:rsid w:val="0035122B"/>
    <w:rsid w:val="003519E3"/>
    <w:rsid w:val="0035310E"/>
    <w:rsid w:val="00353369"/>
    <w:rsid w:val="0035380E"/>
    <w:rsid w:val="00354BBC"/>
    <w:rsid w:val="00356E34"/>
    <w:rsid w:val="00357039"/>
    <w:rsid w:val="00357380"/>
    <w:rsid w:val="00357FA0"/>
    <w:rsid w:val="003602D9"/>
    <w:rsid w:val="003604CE"/>
    <w:rsid w:val="0036299B"/>
    <w:rsid w:val="00363B0E"/>
    <w:rsid w:val="00364536"/>
    <w:rsid w:val="00364B44"/>
    <w:rsid w:val="00365775"/>
    <w:rsid w:val="00365A6C"/>
    <w:rsid w:val="00365B38"/>
    <w:rsid w:val="0036737E"/>
    <w:rsid w:val="00367431"/>
    <w:rsid w:val="0037067A"/>
    <w:rsid w:val="00370930"/>
    <w:rsid w:val="00370E47"/>
    <w:rsid w:val="00371500"/>
    <w:rsid w:val="00371514"/>
    <w:rsid w:val="003716B1"/>
    <w:rsid w:val="00371B4E"/>
    <w:rsid w:val="00372853"/>
    <w:rsid w:val="003742AC"/>
    <w:rsid w:val="003751D7"/>
    <w:rsid w:val="0037539F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B3C"/>
    <w:rsid w:val="00385BF0"/>
    <w:rsid w:val="00385DB4"/>
    <w:rsid w:val="00386A51"/>
    <w:rsid w:val="00387909"/>
    <w:rsid w:val="003901D3"/>
    <w:rsid w:val="003909FB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7345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272"/>
    <w:rsid w:val="003A561A"/>
    <w:rsid w:val="003A5B0A"/>
    <w:rsid w:val="003A5B4C"/>
    <w:rsid w:val="003A6BAC"/>
    <w:rsid w:val="003A6C88"/>
    <w:rsid w:val="003A70A4"/>
    <w:rsid w:val="003A7EF3"/>
    <w:rsid w:val="003B0623"/>
    <w:rsid w:val="003B0AD4"/>
    <w:rsid w:val="003B1524"/>
    <w:rsid w:val="003B159C"/>
    <w:rsid w:val="003B1FDE"/>
    <w:rsid w:val="003B252E"/>
    <w:rsid w:val="003B30CC"/>
    <w:rsid w:val="003B369F"/>
    <w:rsid w:val="003B36A3"/>
    <w:rsid w:val="003B4153"/>
    <w:rsid w:val="003B4379"/>
    <w:rsid w:val="003B52DC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514E"/>
    <w:rsid w:val="003C5F4C"/>
    <w:rsid w:val="003C6BA8"/>
    <w:rsid w:val="003C6E20"/>
    <w:rsid w:val="003C7033"/>
    <w:rsid w:val="003C7101"/>
    <w:rsid w:val="003C71C2"/>
    <w:rsid w:val="003C7806"/>
    <w:rsid w:val="003C798D"/>
    <w:rsid w:val="003D09CC"/>
    <w:rsid w:val="003D0D94"/>
    <w:rsid w:val="003D0FAA"/>
    <w:rsid w:val="003D109F"/>
    <w:rsid w:val="003D1736"/>
    <w:rsid w:val="003D19CF"/>
    <w:rsid w:val="003D1A49"/>
    <w:rsid w:val="003D1DD9"/>
    <w:rsid w:val="003D2478"/>
    <w:rsid w:val="003D268E"/>
    <w:rsid w:val="003D2A9A"/>
    <w:rsid w:val="003D31A5"/>
    <w:rsid w:val="003D3C45"/>
    <w:rsid w:val="003D3F1C"/>
    <w:rsid w:val="003D59A5"/>
    <w:rsid w:val="003D5B1F"/>
    <w:rsid w:val="003D7A9E"/>
    <w:rsid w:val="003E02BD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6D1"/>
    <w:rsid w:val="003F2C0C"/>
    <w:rsid w:val="003F2CD4"/>
    <w:rsid w:val="003F5695"/>
    <w:rsid w:val="003F6BBE"/>
    <w:rsid w:val="003F6F2F"/>
    <w:rsid w:val="003F763B"/>
    <w:rsid w:val="004000E8"/>
    <w:rsid w:val="00401AD9"/>
    <w:rsid w:val="004020B8"/>
    <w:rsid w:val="00402E2B"/>
    <w:rsid w:val="004036FE"/>
    <w:rsid w:val="00403876"/>
    <w:rsid w:val="00404EA8"/>
    <w:rsid w:val="0040512B"/>
    <w:rsid w:val="00405CA5"/>
    <w:rsid w:val="0040632B"/>
    <w:rsid w:val="004066CA"/>
    <w:rsid w:val="0040770F"/>
    <w:rsid w:val="00407974"/>
    <w:rsid w:val="00407CD3"/>
    <w:rsid w:val="00410134"/>
    <w:rsid w:val="00410B72"/>
    <w:rsid w:val="00410F18"/>
    <w:rsid w:val="00411753"/>
    <w:rsid w:val="0041263E"/>
    <w:rsid w:val="00412F40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484"/>
    <w:rsid w:val="00430DFB"/>
    <w:rsid w:val="004317F4"/>
    <w:rsid w:val="00433E10"/>
    <w:rsid w:val="00434D04"/>
    <w:rsid w:val="00434FDB"/>
    <w:rsid w:val="00435672"/>
    <w:rsid w:val="004364DF"/>
    <w:rsid w:val="00437447"/>
    <w:rsid w:val="00437767"/>
    <w:rsid w:val="004378F8"/>
    <w:rsid w:val="0044076B"/>
    <w:rsid w:val="00441A86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F4D"/>
    <w:rsid w:val="00452CAC"/>
    <w:rsid w:val="00452D90"/>
    <w:rsid w:val="00455A89"/>
    <w:rsid w:val="004563B7"/>
    <w:rsid w:val="00457565"/>
    <w:rsid w:val="00457AB8"/>
    <w:rsid w:val="00457B71"/>
    <w:rsid w:val="00460337"/>
    <w:rsid w:val="0046039B"/>
    <w:rsid w:val="0046092D"/>
    <w:rsid w:val="00461979"/>
    <w:rsid w:val="00462B1E"/>
    <w:rsid w:val="00462F8D"/>
    <w:rsid w:val="004639E2"/>
    <w:rsid w:val="0046419D"/>
    <w:rsid w:val="004643FE"/>
    <w:rsid w:val="004669E2"/>
    <w:rsid w:val="00467EF6"/>
    <w:rsid w:val="004700CB"/>
    <w:rsid w:val="00470346"/>
    <w:rsid w:val="00470712"/>
    <w:rsid w:val="00470C31"/>
    <w:rsid w:val="00471DE0"/>
    <w:rsid w:val="004725F8"/>
    <w:rsid w:val="004734D0"/>
    <w:rsid w:val="00473D2B"/>
    <w:rsid w:val="00474292"/>
    <w:rsid w:val="0047556B"/>
    <w:rsid w:val="004769C3"/>
    <w:rsid w:val="004769EB"/>
    <w:rsid w:val="00476BCA"/>
    <w:rsid w:val="00476F2B"/>
    <w:rsid w:val="00477768"/>
    <w:rsid w:val="00477BBF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A8C"/>
    <w:rsid w:val="00490D4D"/>
    <w:rsid w:val="0049100B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78EB"/>
    <w:rsid w:val="004B1E84"/>
    <w:rsid w:val="004B4BAA"/>
    <w:rsid w:val="004B5E31"/>
    <w:rsid w:val="004B6A0B"/>
    <w:rsid w:val="004B6F6A"/>
    <w:rsid w:val="004B6F73"/>
    <w:rsid w:val="004B7C0C"/>
    <w:rsid w:val="004C013D"/>
    <w:rsid w:val="004C0873"/>
    <w:rsid w:val="004C0972"/>
    <w:rsid w:val="004C0994"/>
    <w:rsid w:val="004C19F3"/>
    <w:rsid w:val="004C2558"/>
    <w:rsid w:val="004C3166"/>
    <w:rsid w:val="004C3898"/>
    <w:rsid w:val="004C39DB"/>
    <w:rsid w:val="004C43EB"/>
    <w:rsid w:val="004C4C24"/>
    <w:rsid w:val="004C72D8"/>
    <w:rsid w:val="004D0136"/>
    <w:rsid w:val="004D1440"/>
    <w:rsid w:val="004D146C"/>
    <w:rsid w:val="004D1D5A"/>
    <w:rsid w:val="004D259E"/>
    <w:rsid w:val="004D3048"/>
    <w:rsid w:val="004D35D2"/>
    <w:rsid w:val="004D36B1"/>
    <w:rsid w:val="004D4764"/>
    <w:rsid w:val="004D4DC9"/>
    <w:rsid w:val="004D62BB"/>
    <w:rsid w:val="004D6AB7"/>
    <w:rsid w:val="004D7EBD"/>
    <w:rsid w:val="004E072A"/>
    <w:rsid w:val="004E0886"/>
    <w:rsid w:val="004E0EBC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58E"/>
    <w:rsid w:val="004E76F4"/>
    <w:rsid w:val="004E7A7F"/>
    <w:rsid w:val="004E7DAF"/>
    <w:rsid w:val="004F0B4E"/>
    <w:rsid w:val="004F0B6C"/>
    <w:rsid w:val="004F2078"/>
    <w:rsid w:val="004F2D1F"/>
    <w:rsid w:val="004F362D"/>
    <w:rsid w:val="004F4DA3"/>
    <w:rsid w:val="004F5B42"/>
    <w:rsid w:val="004F625D"/>
    <w:rsid w:val="004F796D"/>
    <w:rsid w:val="004F7984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0B6A"/>
    <w:rsid w:val="005116F9"/>
    <w:rsid w:val="0051265C"/>
    <w:rsid w:val="00512EF9"/>
    <w:rsid w:val="00515079"/>
    <w:rsid w:val="005153A7"/>
    <w:rsid w:val="005165FE"/>
    <w:rsid w:val="0051662C"/>
    <w:rsid w:val="00516A7B"/>
    <w:rsid w:val="00516F9F"/>
    <w:rsid w:val="00517DBE"/>
    <w:rsid w:val="0052063A"/>
    <w:rsid w:val="0052085F"/>
    <w:rsid w:val="00520BAA"/>
    <w:rsid w:val="00520D80"/>
    <w:rsid w:val="005215AF"/>
    <w:rsid w:val="005219CF"/>
    <w:rsid w:val="00522075"/>
    <w:rsid w:val="005220D9"/>
    <w:rsid w:val="005223E5"/>
    <w:rsid w:val="00523744"/>
    <w:rsid w:val="00525238"/>
    <w:rsid w:val="0052533E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3171"/>
    <w:rsid w:val="00543CDF"/>
    <w:rsid w:val="00544F62"/>
    <w:rsid w:val="00546970"/>
    <w:rsid w:val="00546DCC"/>
    <w:rsid w:val="005470C8"/>
    <w:rsid w:val="0054710C"/>
    <w:rsid w:val="005472AC"/>
    <w:rsid w:val="00547E4A"/>
    <w:rsid w:val="0055161F"/>
    <w:rsid w:val="00554C93"/>
    <w:rsid w:val="00554E19"/>
    <w:rsid w:val="0055555A"/>
    <w:rsid w:val="0055678E"/>
    <w:rsid w:val="00556CDD"/>
    <w:rsid w:val="005577A4"/>
    <w:rsid w:val="00560786"/>
    <w:rsid w:val="005608A1"/>
    <w:rsid w:val="0056121F"/>
    <w:rsid w:val="00561785"/>
    <w:rsid w:val="005652F0"/>
    <w:rsid w:val="00565630"/>
    <w:rsid w:val="0056574E"/>
    <w:rsid w:val="0056632A"/>
    <w:rsid w:val="005664DD"/>
    <w:rsid w:val="00567682"/>
    <w:rsid w:val="00570E28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4B51"/>
    <w:rsid w:val="00575A4B"/>
    <w:rsid w:val="0057704B"/>
    <w:rsid w:val="00577E76"/>
    <w:rsid w:val="005800AB"/>
    <w:rsid w:val="0058033E"/>
    <w:rsid w:val="0058134D"/>
    <w:rsid w:val="00581572"/>
    <w:rsid w:val="00582809"/>
    <w:rsid w:val="00582AB3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1DC"/>
    <w:rsid w:val="005935A4"/>
    <w:rsid w:val="00593DAB"/>
    <w:rsid w:val="005948C2"/>
    <w:rsid w:val="00595354"/>
    <w:rsid w:val="00595696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662D"/>
    <w:rsid w:val="005A6BE9"/>
    <w:rsid w:val="005B1406"/>
    <w:rsid w:val="005B1409"/>
    <w:rsid w:val="005B34A3"/>
    <w:rsid w:val="005B35D7"/>
    <w:rsid w:val="005B392A"/>
    <w:rsid w:val="005B3AA3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B4F"/>
    <w:rsid w:val="005C3EEE"/>
    <w:rsid w:val="005C5304"/>
    <w:rsid w:val="005C6D7B"/>
    <w:rsid w:val="005C74FB"/>
    <w:rsid w:val="005D1602"/>
    <w:rsid w:val="005D2414"/>
    <w:rsid w:val="005D28EE"/>
    <w:rsid w:val="005D42C9"/>
    <w:rsid w:val="005D4321"/>
    <w:rsid w:val="005D6A79"/>
    <w:rsid w:val="005D6EF1"/>
    <w:rsid w:val="005D7974"/>
    <w:rsid w:val="005E00A2"/>
    <w:rsid w:val="005E0AA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618C"/>
    <w:rsid w:val="005F6905"/>
    <w:rsid w:val="005F6D8A"/>
    <w:rsid w:val="005F70BD"/>
    <w:rsid w:val="005F71F4"/>
    <w:rsid w:val="005F7FD9"/>
    <w:rsid w:val="006008D4"/>
    <w:rsid w:val="006009CD"/>
    <w:rsid w:val="00600D31"/>
    <w:rsid w:val="00600DCE"/>
    <w:rsid w:val="0060283C"/>
    <w:rsid w:val="006039A0"/>
    <w:rsid w:val="00604077"/>
    <w:rsid w:val="00604333"/>
    <w:rsid w:val="00604709"/>
    <w:rsid w:val="00604855"/>
    <w:rsid w:val="00604F14"/>
    <w:rsid w:val="006050C9"/>
    <w:rsid w:val="00605721"/>
    <w:rsid w:val="00605767"/>
    <w:rsid w:val="006061DC"/>
    <w:rsid w:val="00606980"/>
    <w:rsid w:val="006077E4"/>
    <w:rsid w:val="0061112A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4A6"/>
    <w:rsid w:val="00624164"/>
    <w:rsid w:val="00624D2A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6398"/>
    <w:rsid w:val="006368D3"/>
    <w:rsid w:val="006370A5"/>
    <w:rsid w:val="006377EC"/>
    <w:rsid w:val="0064151F"/>
    <w:rsid w:val="00641533"/>
    <w:rsid w:val="0064208D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B0F"/>
    <w:rsid w:val="0065080B"/>
    <w:rsid w:val="00650AB9"/>
    <w:rsid w:val="0065110C"/>
    <w:rsid w:val="00651A2B"/>
    <w:rsid w:val="006522BB"/>
    <w:rsid w:val="00652AEA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1895"/>
    <w:rsid w:val="0066226A"/>
    <w:rsid w:val="00662562"/>
    <w:rsid w:val="006627A2"/>
    <w:rsid w:val="00663094"/>
    <w:rsid w:val="006634E6"/>
    <w:rsid w:val="00663608"/>
    <w:rsid w:val="006639D0"/>
    <w:rsid w:val="00663AE1"/>
    <w:rsid w:val="00663EAF"/>
    <w:rsid w:val="0066420D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5058"/>
    <w:rsid w:val="00687A68"/>
    <w:rsid w:val="00687E91"/>
    <w:rsid w:val="00690454"/>
    <w:rsid w:val="0069139B"/>
    <w:rsid w:val="00691F93"/>
    <w:rsid w:val="00691FE5"/>
    <w:rsid w:val="0069210F"/>
    <w:rsid w:val="00692F7B"/>
    <w:rsid w:val="00693147"/>
    <w:rsid w:val="00693A4A"/>
    <w:rsid w:val="00694D44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32A9"/>
    <w:rsid w:val="006A46FB"/>
    <w:rsid w:val="006A49E9"/>
    <w:rsid w:val="006A4E04"/>
    <w:rsid w:val="006A560A"/>
    <w:rsid w:val="006A5E28"/>
    <w:rsid w:val="006A697B"/>
    <w:rsid w:val="006A7AFF"/>
    <w:rsid w:val="006B0262"/>
    <w:rsid w:val="006B12D7"/>
    <w:rsid w:val="006B1816"/>
    <w:rsid w:val="006B1B19"/>
    <w:rsid w:val="006B1EA5"/>
    <w:rsid w:val="006B2099"/>
    <w:rsid w:val="006B231F"/>
    <w:rsid w:val="006B24C8"/>
    <w:rsid w:val="006B25F2"/>
    <w:rsid w:val="006B5073"/>
    <w:rsid w:val="006B50CF"/>
    <w:rsid w:val="006B64D2"/>
    <w:rsid w:val="006B6E1A"/>
    <w:rsid w:val="006B7ADE"/>
    <w:rsid w:val="006C03B8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2356"/>
    <w:rsid w:val="006D25B6"/>
    <w:rsid w:val="006D2B50"/>
    <w:rsid w:val="006D2BB7"/>
    <w:rsid w:val="006D4065"/>
    <w:rsid w:val="006D5606"/>
    <w:rsid w:val="006D5ACD"/>
    <w:rsid w:val="006D6F08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73D"/>
    <w:rsid w:val="006E74C3"/>
    <w:rsid w:val="006E7D3B"/>
    <w:rsid w:val="006F058D"/>
    <w:rsid w:val="006F1B70"/>
    <w:rsid w:val="006F341D"/>
    <w:rsid w:val="006F3CDE"/>
    <w:rsid w:val="006F3F7B"/>
    <w:rsid w:val="006F415F"/>
    <w:rsid w:val="006F41F2"/>
    <w:rsid w:val="006F5435"/>
    <w:rsid w:val="006F58D4"/>
    <w:rsid w:val="006F6582"/>
    <w:rsid w:val="006F75DF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02B"/>
    <w:rsid w:val="0071415E"/>
    <w:rsid w:val="00714379"/>
    <w:rsid w:val="0071445A"/>
    <w:rsid w:val="007148D3"/>
    <w:rsid w:val="007149DC"/>
    <w:rsid w:val="0071516C"/>
    <w:rsid w:val="00715B9A"/>
    <w:rsid w:val="00715FA7"/>
    <w:rsid w:val="0071619A"/>
    <w:rsid w:val="007172DE"/>
    <w:rsid w:val="007203CA"/>
    <w:rsid w:val="0072078B"/>
    <w:rsid w:val="007208E8"/>
    <w:rsid w:val="007243AB"/>
    <w:rsid w:val="007257D0"/>
    <w:rsid w:val="00726067"/>
    <w:rsid w:val="00726883"/>
    <w:rsid w:val="00726EA6"/>
    <w:rsid w:val="00727208"/>
    <w:rsid w:val="00727680"/>
    <w:rsid w:val="00730C3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3F60"/>
    <w:rsid w:val="007445A0"/>
    <w:rsid w:val="00744831"/>
    <w:rsid w:val="00744FA4"/>
    <w:rsid w:val="0074524B"/>
    <w:rsid w:val="00745DC3"/>
    <w:rsid w:val="00747D8B"/>
    <w:rsid w:val="0075098E"/>
    <w:rsid w:val="00750DAE"/>
    <w:rsid w:val="00751228"/>
    <w:rsid w:val="00752E6A"/>
    <w:rsid w:val="00753587"/>
    <w:rsid w:val="00753CA5"/>
    <w:rsid w:val="00753D8B"/>
    <w:rsid w:val="0075557D"/>
    <w:rsid w:val="007568AD"/>
    <w:rsid w:val="00756AE1"/>
    <w:rsid w:val="007571E1"/>
    <w:rsid w:val="00757647"/>
    <w:rsid w:val="00757A16"/>
    <w:rsid w:val="007604B2"/>
    <w:rsid w:val="00760945"/>
    <w:rsid w:val="00762E75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C6C"/>
    <w:rsid w:val="007727AB"/>
    <w:rsid w:val="007729A2"/>
    <w:rsid w:val="00773063"/>
    <w:rsid w:val="007731C3"/>
    <w:rsid w:val="007736A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0573"/>
    <w:rsid w:val="007A1CB3"/>
    <w:rsid w:val="007A25DB"/>
    <w:rsid w:val="007A306F"/>
    <w:rsid w:val="007A43A6"/>
    <w:rsid w:val="007A518C"/>
    <w:rsid w:val="007A51DE"/>
    <w:rsid w:val="007A578E"/>
    <w:rsid w:val="007A58A6"/>
    <w:rsid w:val="007A6DA6"/>
    <w:rsid w:val="007A7351"/>
    <w:rsid w:val="007A79BC"/>
    <w:rsid w:val="007B0C32"/>
    <w:rsid w:val="007B2735"/>
    <w:rsid w:val="007B2A92"/>
    <w:rsid w:val="007B3D2D"/>
    <w:rsid w:val="007B4593"/>
    <w:rsid w:val="007B49B0"/>
    <w:rsid w:val="007B4DA6"/>
    <w:rsid w:val="007B50AE"/>
    <w:rsid w:val="007B51DF"/>
    <w:rsid w:val="007B5904"/>
    <w:rsid w:val="007B6E7A"/>
    <w:rsid w:val="007C05DD"/>
    <w:rsid w:val="007C1187"/>
    <w:rsid w:val="007C163F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7063"/>
    <w:rsid w:val="007C75A1"/>
    <w:rsid w:val="007C77A5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D7ED2"/>
    <w:rsid w:val="007E00F0"/>
    <w:rsid w:val="007E0906"/>
    <w:rsid w:val="007E300F"/>
    <w:rsid w:val="007E4610"/>
    <w:rsid w:val="007E4715"/>
    <w:rsid w:val="007E4780"/>
    <w:rsid w:val="007E505B"/>
    <w:rsid w:val="007E544C"/>
    <w:rsid w:val="007E5AE8"/>
    <w:rsid w:val="007E6849"/>
    <w:rsid w:val="007E7091"/>
    <w:rsid w:val="007F0D3D"/>
    <w:rsid w:val="007F1A50"/>
    <w:rsid w:val="007F1B6D"/>
    <w:rsid w:val="007F1E90"/>
    <w:rsid w:val="007F357F"/>
    <w:rsid w:val="007F47B5"/>
    <w:rsid w:val="007F582A"/>
    <w:rsid w:val="007F5870"/>
    <w:rsid w:val="007F6323"/>
    <w:rsid w:val="007F753D"/>
    <w:rsid w:val="007F7BC8"/>
    <w:rsid w:val="00800104"/>
    <w:rsid w:val="00801D6E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19BD"/>
    <w:rsid w:val="00811FCB"/>
    <w:rsid w:val="0081220E"/>
    <w:rsid w:val="008127C9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168B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5687"/>
    <w:rsid w:val="0083678B"/>
    <w:rsid w:val="00837352"/>
    <w:rsid w:val="00837670"/>
    <w:rsid w:val="008376AC"/>
    <w:rsid w:val="008405DE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FE7"/>
    <w:rsid w:val="00850F16"/>
    <w:rsid w:val="008515C6"/>
    <w:rsid w:val="008518A5"/>
    <w:rsid w:val="00856911"/>
    <w:rsid w:val="00857E88"/>
    <w:rsid w:val="0086041C"/>
    <w:rsid w:val="00861C39"/>
    <w:rsid w:val="00863D3C"/>
    <w:rsid w:val="00864F09"/>
    <w:rsid w:val="00865AD5"/>
    <w:rsid w:val="008660C6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29C1"/>
    <w:rsid w:val="00886622"/>
    <w:rsid w:val="00886B98"/>
    <w:rsid w:val="00887BE7"/>
    <w:rsid w:val="00890445"/>
    <w:rsid w:val="00891188"/>
    <w:rsid w:val="00891D41"/>
    <w:rsid w:val="008941E3"/>
    <w:rsid w:val="008947DF"/>
    <w:rsid w:val="00894A88"/>
    <w:rsid w:val="00894F91"/>
    <w:rsid w:val="00895386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FB7"/>
    <w:rsid w:val="008B77AA"/>
    <w:rsid w:val="008B79A5"/>
    <w:rsid w:val="008B7B5C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6D1A"/>
    <w:rsid w:val="008D78AB"/>
    <w:rsid w:val="008D7B00"/>
    <w:rsid w:val="008E065E"/>
    <w:rsid w:val="008E0927"/>
    <w:rsid w:val="008E1909"/>
    <w:rsid w:val="008E1BAF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E7CA0"/>
    <w:rsid w:val="008F0774"/>
    <w:rsid w:val="008F1EAB"/>
    <w:rsid w:val="008F33DC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EA3"/>
    <w:rsid w:val="0090601B"/>
    <w:rsid w:val="0090632C"/>
    <w:rsid w:val="00906939"/>
    <w:rsid w:val="00907716"/>
    <w:rsid w:val="0090791C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CE9"/>
    <w:rsid w:val="00920BF2"/>
    <w:rsid w:val="00922010"/>
    <w:rsid w:val="00922557"/>
    <w:rsid w:val="00923D96"/>
    <w:rsid w:val="00924FB0"/>
    <w:rsid w:val="009251F2"/>
    <w:rsid w:val="00925559"/>
    <w:rsid w:val="00926B8F"/>
    <w:rsid w:val="00927103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4305"/>
    <w:rsid w:val="0096430A"/>
    <w:rsid w:val="0096554B"/>
    <w:rsid w:val="0096584A"/>
    <w:rsid w:val="00965CA7"/>
    <w:rsid w:val="009663DC"/>
    <w:rsid w:val="00966DB4"/>
    <w:rsid w:val="009670A4"/>
    <w:rsid w:val="0097087D"/>
    <w:rsid w:val="009712DC"/>
    <w:rsid w:val="00971674"/>
    <w:rsid w:val="00971F08"/>
    <w:rsid w:val="009723FE"/>
    <w:rsid w:val="00972468"/>
    <w:rsid w:val="0097256E"/>
    <w:rsid w:val="009742FE"/>
    <w:rsid w:val="009758E1"/>
    <w:rsid w:val="0097603D"/>
    <w:rsid w:val="00976949"/>
    <w:rsid w:val="009775EC"/>
    <w:rsid w:val="00980477"/>
    <w:rsid w:val="00980A7F"/>
    <w:rsid w:val="00981410"/>
    <w:rsid w:val="00981C80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39DE"/>
    <w:rsid w:val="00994DCA"/>
    <w:rsid w:val="00995096"/>
    <w:rsid w:val="009960EC"/>
    <w:rsid w:val="009970DD"/>
    <w:rsid w:val="0099767E"/>
    <w:rsid w:val="009A0050"/>
    <w:rsid w:val="009A0FBA"/>
    <w:rsid w:val="009A1202"/>
    <w:rsid w:val="009A15F6"/>
    <w:rsid w:val="009A1601"/>
    <w:rsid w:val="009A235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A771A"/>
    <w:rsid w:val="009B1588"/>
    <w:rsid w:val="009B1F30"/>
    <w:rsid w:val="009B2B40"/>
    <w:rsid w:val="009B3AC2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2C06"/>
    <w:rsid w:val="009C3170"/>
    <w:rsid w:val="009C403E"/>
    <w:rsid w:val="009C4916"/>
    <w:rsid w:val="009C5A19"/>
    <w:rsid w:val="009C614D"/>
    <w:rsid w:val="009C64A5"/>
    <w:rsid w:val="009C6A76"/>
    <w:rsid w:val="009D0BCD"/>
    <w:rsid w:val="009D119E"/>
    <w:rsid w:val="009D14C5"/>
    <w:rsid w:val="009D1645"/>
    <w:rsid w:val="009D1878"/>
    <w:rsid w:val="009D23C8"/>
    <w:rsid w:val="009D3C1D"/>
    <w:rsid w:val="009D4013"/>
    <w:rsid w:val="009D44AD"/>
    <w:rsid w:val="009D4511"/>
    <w:rsid w:val="009D4A4A"/>
    <w:rsid w:val="009D4FF0"/>
    <w:rsid w:val="009D6262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2C67"/>
    <w:rsid w:val="009E35DB"/>
    <w:rsid w:val="009E394C"/>
    <w:rsid w:val="009E3A71"/>
    <w:rsid w:val="009E47A3"/>
    <w:rsid w:val="009E4A85"/>
    <w:rsid w:val="009E5E43"/>
    <w:rsid w:val="009E7728"/>
    <w:rsid w:val="009E77BD"/>
    <w:rsid w:val="009F08F3"/>
    <w:rsid w:val="009F1359"/>
    <w:rsid w:val="009F1E00"/>
    <w:rsid w:val="009F344F"/>
    <w:rsid w:val="009F463A"/>
    <w:rsid w:val="009F4A61"/>
    <w:rsid w:val="009F704C"/>
    <w:rsid w:val="009F70F9"/>
    <w:rsid w:val="00A00FB0"/>
    <w:rsid w:val="00A01DC1"/>
    <w:rsid w:val="00A024BF"/>
    <w:rsid w:val="00A031D8"/>
    <w:rsid w:val="00A0423B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B2D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68A"/>
    <w:rsid w:val="00A22E93"/>
    <w:rsid w:val="00A23192"/>
    <w:rsid w:val="00A2333C"/>
    <w:rsid w:val="00A2351A"/>
    <w:rsid w:val="00A239D7"/>
    <w:rsid w:val="00A24724"/>
    <w:rsid w:val="00A262CF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60A2"/>
    <w:rsid w:val="00A36297"/>
    <w:rsid w:val="00A36E0B"/>
    <w:rsid w:val="00A40007"/>
    <w:rsid w:val="00A41AC7"/>
    <w:rsid w:val="00A41E2B"/>
    <w:rsid w:val="00A448C6"/>
    <w:rsid w:val="00A45B74"/>
    <w:rsid w:val="00A471A0"/>
    <w:rsid w:val="00A472C4"/>
    <w:rsid w:val="00A5028E"/>
    <w:rsid w:val="00A52E1D"/>
    <w:rsid w:val="00A55F14"/>
    <w:rsid w:val="00A55F50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40DC"/>
    <w:rsid w:val="00A657D7"/>
    <w:rsid w:val="00A660AC"/>
    <w:rsid w:val="00A66811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72D6"/>
    <w:rsid w:val="00A77309"/>
    <w:rsid w:val="00A77EC4"/>
    <w:rsid w:val="00A80FCA"/>
    <w:rsid w:val="00A8304E"/>
    <w:rsid w:val="00A83733"/>
    <w:rsid w:val="00A84376"/>
    <w:rsid w:val="00A8441E"/>
    <w:rsid w:val="00A85315"/>
    <w:rsid w:val="00A856AD"/>
    <w:rsid w:val="00A85975"/>
    <w:rsid w:val="00A8659B"/>
    <w:rsid w:val="00A867E2"/>
    <w:rsid w:val="00A86A18"/>
    <w:rsid w:val="00A86B84"/>
    <w:rsid w:val="00A8732F"/>
    <w:rsid w:val="00A87AB5"/>
    <w:rsid w:val="00A87AC2"/>
    <w:rsid w:val="00A87BD0"/>
    <w:rsid w:val="00A916C3"/>
    <w:rsid w:val="00A922B1"/>
    <w:rsid w:val="00A92698"/>
    <w:rsid w:val="00A92879"/>
    <w:rsid w:val="00A93B35"/>
    <w:rsid w:val="00A9442A"/>
    <w:rsid w:val="00A95434"/>
    <w:rsid w:val="00A9545E"/>
    <w:rsid w:val="00A96BAF"/>
    <w:rsid w:val="00A96E4E"/>
    <w:rsid w:val="00A9720F"/>
    <w:rsid w:val="00AA016F"/>
    <w:rsid w:val="00AA0D45"/>
    <w:rsid w:val="00AA1019"/>
    <w:rsid w:val="00AA1DC3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C0E"/>
    <w:rsid w:val="00AB2F04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65A"/>
    <w:rsid w:val="00AC49FB"/>
    <w:rsid w:val="00AC5A10"/>
    <w:rsid w:val="00AC7211"/>
    <w:rsid w:val="00AD0AA3"/>
    <w:rsid w:val="00AD0B65"/>
    <w:rsid w:val="00AD10FC"/>
    <w:rsid w:val="00AD1613"/>
    <w:rsid w:val="00AD3F94"/>
    <w:rsid w:val="00AD496B"/>
    <w:rsid w:val="00AD4A5A"/>
    <w:rsid w:val="00AD591A"/>
    <w:rsid w:val="00AD5A56"/>
    <w:rsid w:val="00AD5BC6"/>
    <w:rsid w:val="00AD6634"/>
    <w:rsid w:val="00AE0AAE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70D8"/>
    <w:rsid w:val="00AE7F78"/>
    <w:rsid w:val="00AE7FB3"/>
    <w:rsid w:val="00AF10F0"/>
    <w:rsid w:val="00AF116E"/>
    <w:rsid w:val="00AF1C5D"/>
    <w:rsid w:val="00AF23FE"/>
    <w:rsid w:val="00AF2CBA"/>
    <w:rsid w:val="00AF3E05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EA6"/>
    <w:rsid w:val="00B02197"/>
    <w:rsid w:val="00B02AA9"/>
    <w:rsid w:val="00B02C21"/>
    <w:rsid w:val="00B02F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0FC"/>
    <w:rsid w:val="00B238ED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ECE"/>
    <w:rsid w:val="00B41F48"/>
    <w:rsid w:val="00B4505A"/>
    <w:rsid w:val="00B458E2"/>
    <w:rsid w:val="00B458E7"/>
    <w:rsid w:val="00B45A52"/>
    <w:rsid w:val="00B46175"/>
    <w:rsid w:val="00B469D1"/>
    <w:rsid w:val="00B47E0B"/>
    <w:rsid w:val="00B50D73"/>
    <w:rsid w:val="00B51344"/>
    <w:rsid w:val="00B51596"/>
    <w:rsid w:val="00B52FE7"/>
    <w:rsid w:val="00B53128"/>
    <w:rsid w:val="00B548B7"/>
    <w:rsid w:val="00B55D37"/>
    <w:rsid w:val="00B56C21"/>
    <w:rsid w:val="00B56FE0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64C7"/>
    <w:rsid w:val="00B667A7"/>
    <w:rsid w:val="00B677A8"/>
    <w:rsid w:val="00B67E21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F73"/>
    <w:rsid w:val="00B912F1"/>
    <w:rsid w:val="00B91364"/>
    <w:rsid w:val="00B93B59"/>
    <w:rsid w:val="00B9406A"/>
    <w:rsid w:val="00B94203"/>
    <w:rsid w:val="00B9579F"/>
    <w:rsid w:val="00BA19D0"/>
    <w:rsid w:val="00BA1F3F"/>
    <w:rsid w:val="00BA2280"/>
    <w:rsid w:val="00BA27BB"/>
    <w:rsid w:val="00BA2A08"/>
    <w:rsid w:val="00BA3390"/>
    <w:rsid w:val="00BA53D5"/>
    <w:rsid w:val="00BA56D2"/>
    <w:rsid w:val="00BA6680"/>
    <w:rsid w:val="00BA76E0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FE8"/>
    <w:rsid w:val="00BB79EC"/>
    <w:rsid w:val="00BB7A76"/>
    <w:rsid w:val="00BB7DCC"/>
    <w:rsid w:val="00BC09DF"/>
    <w:rsid w:val="00BC0FDC"/>
    <w:rsid w:val="00BC14C4"/>
    <w:rsid w:val="00BC1CCC"/>
    <w:rsid w:val="00BC2091"/>
    <w:rsid w:val="00BC2236"/>
    <w:rsid w:val="00BC3053"/>
    <w:rsid w:val="00BC34F7"/>
    <w:rsid w:val="00BC4371"/>
    <w:rsid w:val="00BC438D"/>
    <w:rsid w:val="00BC4672"/>
    <w:rsid w:val="00BC4D2E"/>
    <w:rsid w:val="00BC5C2D"/>
    <w:rsid w:val="00BC5F98"/>
    <w:rsid w:val="00BC6966"/>
    <w:rsid w:val="00BC75C1"/>
    <w:rsid w:val="00BD1C34"/>
    <w:rsid w:val="00BD312C"/>
    <w:rsid w:val="00BD349E"/>
    <w:rsid w:val="00BD3858"/>
    <w:rsid w:val="00BD4307"/>
    <w:rsid w:val="00BD4349"/>
    <w:rsid w:val="00BD48AC"/>
    <w:rsid w:val="00BD5F1A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4DF7"/>
    <w:rsid w:val="00BE5A69"/>
    <w:rsid w:val="00BE6254"/>
    <w:rsid w:val="00BE65F2"/>
    <w:rsid w:val="00BE7406"/>
    <w:rsid w:val="00BE7603"/>
    <w:rsid w:val="00BF01A4"/>
    <w:rsid w:val="00BF049D"/>
    <w:rsid w:val="00BF1250"/>
    <w:rsid w:val="00BF23CF"/>
    <w:rsid w:val="00BF240A"/>
    <w:rsid w:val="00BF2E12"/>
    <w:rsid w:val="00BF3279"/>
    <w:rsid w:val="00BF4750"/>
    <w:rsid w:val="00BF4C5D"/>
    <w:rsid w:val="00BF59C3"/>
    <w:rsid w:val="00BF6C30"/>
    <w:rsid w:val="00BF74C7"/>
    <w:rsid w:val="00BF76D0"/>
    <w:rsid w:val="00C015F1"/>
    <w:rsid w:val="00C01F33"/>
    <w:rsid w:val="00C02CC6"/>
    <w:rsid w:val="00C038A0"/>
    <w:rsid w:val="00C040F7"/>
    <w:rsid w:val="00C044AB"/>
    <w:rsid w:val="00C051C0"/>
    <w:rsid w:val="00C05706"/>
    <w:rsid w:val="00C05D22"/>
    <w:rsid w:val="00C06A2E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F69"/>
    <w:rsid w:val="00C1407F"/>
    <w:rsid w:val="00C14D4B"/>
    <w:rsid w:val="00C1545E"/>
    <w:rsid w:val="00C154BB"/>
    <w:rsid w:val="00C164FD"/>
    <w:rsid w:val="00C165AB"/>
    <w:rsid w:val="00C17680"/>
    <w:rsid w:val="00C176AC"/>
    <w:rsid w:val="00C225EC"/>
    <w:rsid w:val="00C237A6"/>
    <w:rsid w:val="00C237C9"/>
    <w:rsid w:val="00C247C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4107"/>
    <w:rsid w:val="00C4572D"/>
    <w:rsid w:val="00C46398"/>
    <w:rsid w:val="00C46DE0"/>
    <w:rsid w:val="00C473A5"/>
    <w:rsid w:val="00C47431"/>
    <w:rsid w:val="00C47807"/>
    <w:rsid w:val="00C47D0B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4672"/>
    <w:rsid w:val="00C64947"/>
    <w:rsid w:val="00C64C59"/>
    <w:rsid w:val="00C66DD1"/>
    <w:rsid w:val="00C67E55"/>
    <w:rsid w:val="00C70697"/>
    <w:rsid w:val="00C71D44"/>
    <w:rsid w:val="00C72051"/>
    <w:rsid w:val="00C72093"/>
    <w:rsid w:val="00C7277F"/>
    <w:rsid w:val="00C72EF4"/>
    <w:rsid w:val="00C72FE2"/>
    <w:rsid w:val="00C74170"/>
    <w:rsid w:val="00C74428"/>
    <w:rsid w:val="00C744FE"/>
    <w:rsid w:val="00C75D2F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C040E"/>
    <w:rsid w:val="00CC070E"/>
    <w:rsid w:val="00CC10EF"/>
    <w:rsid w:val="00CC111F"/>
    <w:rsid w:val="00CC12E1"/>
    <w:rsid w:val="00CC2011"/>
    <w:rsid w:val="00CC2F81"/>
    <w:rsid w:val="00CC3EA0"/>
    <w:rsid w:val="00CC4324"/>
    <w:rsid w:val="00CC4A34"/>
    <w:rsid w:val="00CC4DD9"/>
    <w:rsid w:val="00CC4E6C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18E"/>
    <w:rsid w:val="00CD45F9"/>
    <w:rsid w:val="00CD493C"/>
    <w:rsid w:val="00CD5181"/>
    <w:rsid w:val="00CD5476"/>
    <w:rsid w:val="00CD5D8B"/>
    <w:rsid w:val="00CD6A89"/>
    <w:rsid w:val="00CD78A5"/>
    <w:rsid w:val="00CE0424"/>
    <w:rsid w:val="00CE0628"/>
    <w:rsid w:val="00CE15EF"/>
    <w:rsid w:val="00CE2560"/>
    <w:rsid w:val="00CE28CB"/>
    <w:rsid w:val="00CE2BF0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71A"/>
    <w:rsid w:val="00CF3B1F"/>
    <w:rsid w:val="00CF3BF6"/>
    <w:rsid w:val="00CF4466"/>
    <w:rsid w:val="00CF4EB0"/>
    <w:rsid w:val="00CF50A8"/>
    <w:rsid w:val="00CF56A7"/>
    <w:rsid w:val="00CF6253"/>
    <w:rsid w:val="00CF625B"/>
    <w:rsid w:val="00CF6483"/>
    <w:rsid w:val="00CF687E"/>
    <w:rsid w:val="00CF6DBB"/>
    <w:rsid w:val="00CF7181"/>
    <w:rsid w:val="00D00ABD"/>
    <w:rsid w:val="00D024E8"/>
    <w:rsid w:val="00D0349B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BDA"/>
    <w:rsid w:val="00D17DBE"/>
    <w:rsid w:val="00D2091B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32140"/>
    <w:rsid w:val="00D3225B"/>
    <w:rsid w:val="00D3261F"/>
    <w:rsid w:val="00D32FFC"/>
    <w:rsid w:val="00D33162"/>
    <w:rsid w:val="00D331C2"/>
    <w:rsid w:val="00D33CCA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A0"/>
    <w:rsid w:val="00D438BF"/>
    <w:rsid w:val="00D440F8"/>
    <w:rsid w:val="00D44566"/>
    <w:rsid w:val="00D44A06"/>
    <w:rsid w:val="00D44B06"/>
    <w:rsid w:val="00D46653"/>
    <w:rsid w:val="00D50917"/>
    <w:rsid w:val="00D50B85"/>
    <w:rsid w:val="00D53AA5"/>
    <w:rsid w:val="00D54556"/>
    <w:rsid w:val="00D546FF"/>
    <w:rsid w:val="00D54F6B"/>
    <w:rsid w:val="00D552C9"/>
    <w:rsid w:val="00D55AD5"/>
    <w:rsid w:val="00D57644"/>
    <w:rsid w:val="00D576CA"/>
    <w:rsid w:val="00D57C6B"/>
    <w:rsid w:val="00D60791"/>
    <w:rsid w:val="00D6129B"/>
    <w:rsid w:val="00D6158B"/>
    <w:rsid w:val="00D616F5"/>
    <w:rsid w:val="00D61AF5"/>
    <w:rsid w:val="00D62040"/>
    <w:rsid w:val="00D623FE"/>
    <w:rsid w:val="00D644DD"/>
    <w:rsid w:val="00D652B5"/>
    <w:rsid w:val="00D66155"/>
    <w:rsid w:val="00D6683D"/>
    <w:rsid w:val="00D6712D"/>
    <w:rsid w:val="00D67AF0"/>
    <w:rsid w:val="00D70404"/>
    <w:rsid w:val="00D708B0"/>
    <w:rsid w:val="00D722F3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89C"/>
    <w:rsid w:val="00D81C8F"/>
    <w:rsid w:val="00D823C6"/>
    <w:rsid w:val="00D82551"/>
    <w:rsid w:val="00D8327F"/>
    <w:rsid w:val="00D84B95"/>
    <w:rsid w:val="00D84F83"/>
    <w:rsid w:val="00D86CA3"/>
    <w:rsid w:val="00D871CE"/>
    <w:rsid w:val="00D90B2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217"/>
    <w:rsid w:val="00D97349"/>
    <w:rsid w:val="00D97844"/>
    <w:rsid w:val="00D97949"/>
    <w:rsid w:val="00DA0371"/>
    <w:rsid w:val="00DA305E"/>
    <w:rsid w:val="00DA45B7"/>
    <w:rsid w:val="00DA5417"/>
    <w:rsid w:val="00DA56E8"/>
    <w:rsid w:val="00DA64AC"/>
    <w:rsid w:val="00DB0A9F"/>
    <w:rsid w:val="00DB0BE6"/>
    <w:rsid w:val="00DB377D"/>
    <w:rsid w:val="00DB50F1"/>
    <w:rsid w:val="00DC1C93"/>
    <w:rsid w:val="00DC2D36"/>
    <w:rsid w:val="00DC4BE7"/>
    <w:rsid w:val="00DC53EF"/>
    <w:rsid w:val="00DC57A2"/>
    <w:rsid w:val="00DC726D"/>
    <w:rsid w:val="00DC7D91"/>
    <w:rsid w:val="00DD1852"/>
    <w:rsid w:val="00DD2B49"/>
    <w:rsid w:val="00DD3B51"/>
    <w:rsid w:val="00DD4718"/>
    <w:rsid w:val="00DD52A2"/>
    <w:rsid w:val="00DD589A"/>
    <w:rsid w:val="00DD5D6D"/>
    <w:rsid w:val="00DD79D4"/>
    <w:rsid w:val="00DD79DB"/>
    <w:rsid w:val="00DE020E"/>
    <w:rsid w:val="00DE071A"/>
    <w:rsid w:val="00DE1679"/>
    <w:rsid w:val="00DE2001"/>
    <w:rsid w:val="00DE32AE"/>
    <w:rsid w:val="00DE342C"/>
    <w:rsid w:val="00DE54CF"/>
    <w:rsid w:val="00DE5608"/>
    <w:rsid w:val="00DE58D0"/>
    <w:rsid w:val="00DE654F"/>
    <w:rsid w:val="00DE6DB2"/>
    <w:rsid w:val="00DE7822"/>
    <w:rsid w:val="00DF0B6E"/>
    <w:rsid w:val="00DF15E0"/>
    <w:rsid w:val="00DF1CE4"/>
    <w:rsid w:val="00DF1E44"/>
    <w:rsid w:val="00DF37A0"/>
    <w:rsid w:val="00DF4155"/>
    <w:rsid w:val="00DF4526"/>
    <w:rsid w:val="00DF4B0B"/>
    <w:rsid w:val="00DF50CA"/>
    <w:rsid w:val="00E01767"/>
    <w:rsid w:val="00E01BE0"/>
    <w:rsid w:val="00E01FE2"/>
    <w:rsid w:val="00E04532"/>
    <w:rsid w:val="00E051BA"/>
    <w:rsid w:val="00E052BA"/>
    <w:rsid w:val="00E0651D"/>
    <w:rsid w:val="00E06C07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F3"/>
    <w:rsid w:val="00E17FA2"/>
    <w:rsid w:val="00E20C86"/>
    <w:rsid w:val="00E21BDB"/>
    <w:rsid w:val="00E21BEC"/>
    <w:rsid w:val="00E21F37"/>
    <w:rsid w:val="00E22330"/>
    <w:rsid w:val="00E22723"/>
    <w:rsid w:val="00E238C4"/>
    <w:rsid w:val="00E23ECB"/>
    <w:rsid w:val="00E254DC"/>
    <w:rsid w:val="00E25D62"/>
    <w:rsid w:val="00E267B5"/>
    <w:rsid w:val="00E300F3"/>
    <w:rsid w:val="00E30B5A"/>
    <w:rsid w:val="00E3123D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723A"/>
    <w:rsid w:val="00E37860"/>
    <w:rsid w:val="00E37A2D"/>
    <w:rsid w:val="00E37BCB"/>
    <w:rsid w:val="00E404CC"/>
    <w:rsid w:val="00E40684"/>
    <w:rsid w:val="00E4224E"/>
    <w:rsid w:val="00E42FB3"/>
    <w:rsid w:val="00E446F1"/>
    <w:rsid w:val="00E44776"/>
    <w:rsid w:val="00E44BED"/>
    <w:rsid w:val="00E44E50"/>
    <w:rsid w:val="00E45E24"/>
    <w:rsid w:val="00E46886"/>
    <w:rsid w:val="00E46E10"/>
    <w:rsid w:val="00E47AEF"/>
    <w:rsid w:val="00E47DAC"/>
    <w:rsid w:val="00E502A7"/>
    <w:rsid w:val="00E502F4"/>
    <w:rsid w:val="00E503FE"/>
    <w:rsid w:val="00E51446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6042F"/>
    <w:rsid w:val="00E60D33"/>
    <w:rsid w:val="00E626D5"/>
    <w:rsid w:val="00E62BE1"/>
    <w:rsid w:val="00E63838"/>
    <w:rsid w:val="00E63990"/>
    <w:rsid w:val="00E64434"/>
    <w:rsid w:val="00E6518F"/>
    <w:rsid w:val="00E656C6"/>
    <w:rsid w:val="00E65AA1"/>
    <w:rsid w:val="00E6665B"/>
    <w:rsid w:val="00E67C51"/>
    <w:rsid w:val="00E70C4B"/>
    <w:rsid w:val="00E712C5"/>
    <w:rsid w:val="00E72998"/>
    <w:rsid w:val="00E72EFC"/>
    <w:rsid w:val="00E73F00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03A"/>
    <w:rsid w:val="00E845CB"/>
    <w:rsid w:val="00E846CC"/>
    <w:rsid w:val="00E85295"/>
    <w:rsid w:val="00E85928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BF4"/>
    <w:rsid w:val="00EA51CE"/>
    <w:rsid w:val="00EA528D"/>
    <w:rsid w:val="00EA57F2"/>
    <w:rsid w:val="00EA6ABF"/>
    <w:rsid w:val="00EA7A41"/>
    <w:rsid w:val="00EA7C82"/>
    <w:rsid w:val="00EB077B"/>
    <w:rsid w:val="00EB1074"/>
    <w:rsid w:val="00EB1D0D"/>
    <w:rsid w:val="00EB3290"/>
    <w:rsid w:val="00EB470B"/>
    <w:rsid w:val="00EB4EA2"/>
    <w:rsid w:val="00EB5935"/>
    <w:rsid w:val="00EB5968"/>
    <w:rsid w:val="00EB7763"/>
    <w:rsid w:val="00EB7A47"/>
    <w:rsid w:val="00EB7AED"/>
    <w:rsid w:val="00EC07D0"/>
    <w:rsid w:val="00EC0FFA"/>
    <w:rsid w:val="00EC146B"/>
    <w:rsid w:val="00EC1509"/>
    <w:rsid w:val="00EC152B"/>
    <w:rsid w:val="00EC17BF"/>
    <w:rsid w:val="00EC24D5"/>
    <w:rsid w:val="00EC26CA"/>
    <w:rsid w:val="00EC27C6"/>
    <w:rsid w:val="00EC2E03"/>
    <w:rsid w:val="00EC4207"/>
    <w:rsid w:val="00EC42EC"/>
    <w:rsid w:val="00EC446F"/>
    <w:rsid w:val="00EC44D6"/>
    <w:rsid w:val="00EC51B0"/>
    <w:rsid w:val="00EC5278"/>
    <w:rsid w:val="00EC5653"/>
    <w:rsid w:val="00EC71CE"/>
    <w:rsid w:val="00ED1006"/>
    <w:rsid w:val="00ED23FE"/>
    <w:rsid w:val="00ED2498"/>
    <w:rsid w:val="00ED2592"/>
    <w:rsid w:val="00ED2DCA"/>
    <w:rsid w:val="00ED38AA"/>
    <w:rsid w:val="00ED39FC"/>
    <w:rsid w:val="00ED5F13"/>
    <w:rsid w:val="00ED7128"/>
    <w:rsid w:val="00ED7A7E"/>
    <w:rsid w:val="00EE0406"/>
    <w:rsid w:val="00EE06F1"/>
    <w:rsid w:val="00EE3B7C"/>
    <w:rsid w:val="00EE4B51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46D4"/>
    <w:rsid w:val="00EF5081"/>
    <w:rsid w:val="00EF50B8"/>
    <w:rsid w:val="00EF53C6"/>
    <w:rsid w:val="00EF5787"/>
    <w:rsid w:val="00EF59C2"/>
    <w:rsid w:val="00EF5CCD"/>
    <w:rsid w:val="00EF60D0"/>
    <w:rsid w:val="00EF6234"/>
    <w:rsid w:val="00F00613"/>
    <w:rsid w:val="00F007B8"/>
    <w:rsid w:val="00F026D7"/>
    <w:rsid w:val="00F036F5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4A61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E7E"/>
    <w:rsid w:val="00F30828"/>
    <w:rsid w:val="00F313D6"/>
    <w:rsid w:val="00F315DA"/>
    <w:rsid w:val="00F3172D"/>
    <w:rsid w:val="00F35299"/>
    <w:rsid w:val="00F36266"/>
    <w:rsid w:val="00F3779C"/>
    <w:rsid w:val="00F4039C"/>
    <w:rsid w:val="00F40F0C"/>
    <w:rsid w:val="00F413AF"/>
    <w:rsid w:val="00F42A4F"/>
    <w:rsid w:val="00F4358B"/>
    <w:rsid w:val="00F436A9"/>
    <w:rsid w:val="00F43E4F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4468"/>
    <w:rsid w:val="00F5507D"/>
    <w:rsid w:val="00F56610"/>
    <w:rsid w:val="00F56E0B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C2B"/>
    <w:rsid w:val="00F651BE"/>
    <w:rsid w:val="00F6595C"/>
    <w:rsid w:val="00F65AC1"/>
    <w:rsid w:val="00F65B7F"/>
    <w:rsid w:val="00F676D0"/>
    <w:rsid w:val="00F677C5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BB9"/>
    <w:rsid w:val="00F75582"/>
    <w:rsid w:val="00F756B5"/>
    <w:rsid w:val="00F765C2"/>
    <w:rsid w:val="00F76EFA"/>
    <w:rsid w:val="00F77C77"/>
    <w:rsid w:val="00F77F46"/>
    <w:rsid w:val="00F804BE"/>
    <w:rsid w:val="00F8071D"/>
    <w:rsid w:val="00F817CE"/>
    <w:rsid w:val="00F82319"/>
    <w:rsid w:val="00F82F87"/>
    <w:rsid w:val="00F83812"/>
    <w:rsid w:val="00F83CF8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4C80"/>
    <w:rsid w:val="00FB54BE"/>
    <w:rsid w:val="00FB5642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5664"/>
    <w:rsid w:val="00FC72F0"/>
    <w:rsid w:val="00FC7395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45A5"/>
    <w:rsid w:val="00FF5247"/>
    <w:rsid w:val="00FF5A2B"/>
    <w:rsid w:val="00FF5A31"/>
    <w:rsid w:val="00FF5B9B"/>
    <w:rsid w:val="00FF5C9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36185E6A-D0F3-4AAB-835D-C8EED092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CPA.dotx</Template>
  <TotalTime>421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4025</CharactersWithSpaces>
  <SharedDoc>false</SharedDoc>
  <HLinks>
    <vt:vector size="192" baseType="variant"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_Toc54279041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_Toc54279040</vt:lpwstr>
      </vt:variant>
      <vt:variant>
        <vt:i4>1900605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_Toc54279039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_Toc54279038</vt:lpwstr>
      </vt:variant>
      <vt:variant>
        <vt:i4>1245245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_Toc54279037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_Toc54279036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_Toc54279035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_Toc54279034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_Toc54279033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_Toc54279032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_Toc54279031</vt:lpwstr>
      </vt:variant>
      <vt:variant>
        <vt:i4>1310781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_Toc54279030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_Toc54279029</vt:lpwstr>
      </vt:variant>
      <vt:variant>
        <vt:i4>1835068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_Toc54279028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_Toc54279027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_Toc54279026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_Toc54279025</vt:lpwstr>
      </vt:variant>
      <vt:variant>
        <vt:i4>1048636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_Toc54279024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_Toc54279023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_Toc54279022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_Toc54279021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_Toc54279020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_Toc54279019</vt:lpwstr>
      </vt:variant>
      <vt:variant>
        <vt:i4>1835071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_Toc54279018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_Toc54279017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_Toc54279016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_Toc54279015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_Toc54279014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_Toc54279013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_Toc54279012</vt:lpwstr>
      </vt:variant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C:\Users\terhentt\Documents\Tdocs\RAN2\RAN2_112-e\R2-2010734.zip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C:\Users\terhentt\Documents\Tdocs\RAN2\RAN2_112-e\R2-2009360.zip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248</cp:revision>
  <cp:lastPrinted>2020-10-23T01:47:00Z</cp:lastPrinted>
  <dcterms:created xsi:type="dcterms:W3CDTF">2022-09-19T18:05:00Z</dcterms:created>
  <dcterms:modified xsi:type="dcterms:W3CDTF">2022-09-28T07:57:00Z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