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20BBB" w:rsidRPr="008944CD" w14:paraId="64B2CCFA" w14:textId="77777777" w:rsidTr="00651DBB">
        <w:trPr>
          <w:cantSplit/>
        </w:trPr>
        <w:tc>
          <w:tcPr>
            <w:tcW w:w="10423" w:type="dxa"/>
            <w:gridSpan w:val="2"/>
            <w:shd w:val="clear" w:color="auto" w:fill="auto"/>
          </w:tcPr>
          <w:p w14:paraId="3708B920" w14:textId="77777777" w:rsidR="00820BBB" w:rsidRPr="008944CD" w:rsidRDefault="00820BBB" w:rsidP="00651DBB">
            <w:pPr>
              <w:pStyle w:val="ZA"/>
              <w:framePr w:w="0" w:hRule="auto" w:wrap="auto" w:vAnchor="margin" w:hAnchor="text" w:yAlign="inline"/>
            </w:pPr>
            <w:bookmarkStart w:id="0" w:name="page1"/>
            <w:r>
              <w:rPr>
                <w:sz w:val="64"/>
              </w:rPr>
              <w:t xml:space="preserve">3GPP TR </w:t>
            </w:r>
            <w:r>
              <w:rPr>
                <w:rFonts w:hint="eastAsia"/>
                <w:sz w:val="64"/>
                <w:lang w:eastAsia="zh-CN"/>
              </w:rPr>
              <w:t>36.927</w:t>
            </w:r>
            <w:r>
              <w:rPr>
                <w:sz w:val="64"/>
              </w:rPr>
              <w:t xml:space="preserve"> </w:t>
            </w:r>
            <w:r>
              <w:rPr>
                <w:lang w:eastAsia="zh-CN"/>
              </w:rPr>
              <w:t>V18.0.0</w:t>
            </w:r>
            <w:r>
              <w:rPr>
                <w:sz w:val="32"/>
              </w:rPr>
              <w:t>(2024-03)</w:t>
            </w:r>
          </w:p>
        </w:tc>
      </w:tr>
      <w:tr w:rsidR="00820BBB" w:rsidRPr="008944CD" w14:paraId="39D27AFD" w14:textId="77777777" w:rsidTr="00651DBB">
        <w:trPr>
          <w:cantSplit/>
          <w:trHeight w:hRule="exact" w:val="1134"/>
        </w:trPr>
        <w:tc>
          <w:tcPr>
            <w:tcW w:w="10423" w:type="dxa"/>
            <w:gridSpan w:val="2"/>
            <w:shd w:val="clear" w:color="auto" w:fill="auto"/>
          </w:tcPr>
          <w:p w14:paraId="3A6E702E" w14:textId="77777777" w:rsidR="00820BBB" w:rsidRPr="008944CD" w:rsidRDefault="00820BBB" w:rsidP="00651DBB">
            <w:pPr>
              <w:pStyle w:val="TAR"/>
            </w:pPr>
            <w:r>
              <w:t>Technical Report</w:t>
            </w:r>
          </w:p>
        </w:tc>
      </w:tr>
      <w:tr w:rsidR="00820BBB" w:rsidRPr="008944CD" w14:paraId="65E7FDA7" w14:textId="77777777" w:rsidTr="00651DBB">
        <w:trPr>
          <w:cantSplit/>
          <w:trHeight w:hRule="exact" w:val="3685"/>
        </w:trPr>
        <w:tc>
          <w:tcPr>
            <w:tcW w:w="10423" w:type="dxa"/>
            <w:gridSpan w:val="2"/>
            <w:shd w:val="clear" w:color="auto" w:fill="auto"/>
          </w:tcPr>
          <w:p w14:paraId="5AC5136D" w14:textId="77777777" w:rsidR="00820BBB" w:rsidRDefault="00820BBB" w:rsidP="00651DBB">
            <w:pPr>
              <w:pStyle w:val="ZT"/>
              <w:framePr w:wrap="auto" w:hAnchor="text" w:yAlign="inline"/>
            </w:pPr>
            <w:r>
              <w:t>3rd Generation Partnership Project;</w:t>
            </w:r>
          </w:p>
          <w:p w14:paraId="55871C6E" w14:textId="77777777" w:rsidR="00820BBB" w:rsidRDefault="00820BBB" w:rsidP="00651DBB">
            <w:pPr>
              <w:pStyle w:val="ZT"/>
              <w:framePr w:wrap="auto" w:hAnchor="text" w:yAlign="inline"/>
              <w:wordWrap w:val="0"/>
            </w:pPr>
            <w:r>
              <w:t>Technical Specification Group</w:t>
            </w:r>
            <w:r>
              <w:rPr>
                <w:rFonts w:hint="eastAsia"/>
                <w:lang w:eastAsia="zh-CN"/>
              </w:rPr>
              <w:t xml:space="preserve"> Radio Access Network</w:t>
            </w:r>
            <w:r>
              <w:t>;</w:t>
            </w:r>
          </w:p>
          <w:p w14:paraId="3B5A8E04" w14:textId="77777777" w:rsidR="00820BBB" w:rsidRPr="001046F2" w:rsidRDefault="00820BBB" w:rsidP="00651DBB">
            <w:pPr>
              <w:pStyle w:val="ZT"/>
              <w:framePr w:wrap="auto" w:hAnchor="text" w:yAlign="inline"/>
            </w:pPr>
            <w:r w:rsidRPr="001046F2">
              <w:t>Evolved Universal Terrestrial Radio Access (E-UTRA);</w:t>
            </w:r>
          </w:p>
          <w:p w14:paraId="1C06F211" w14:textId="77777777" w:rsidR="00820BBB" w:rsidRDefault="00820BBB" w:rsidP="00651DBB">
            <w:pPr>
              <w:pStyle w:val="ZT"/>
              <w:framePr w:wrap="auto" w:hAnchor="text" w:yAlign="inline"/>
              <w:rPr>
                <w:rFonts w:hint="eastAsia"/>
                <w:lang w:eastAsia="zh-CN"/>
              </w:rPr>
            </w:pPr>
            <w:r w:rsidRPr="006A798E">
              <w:t>Potential solutions for energy saving for E-UTRAN</w:t>
            </w:r>
          </w:p>
          <w:p w14:paraId="51813C02" w14:textId="77777777" w:rsidR="00820BBB" w:rsidRPr="008944CD" w:rsidRDefault="00820BBB" w:rsidP="00651DBB">
            <w:pPr>
              <w:pStyle w:val="ZT"/>
              <w:framePr w:wrap="auto" w:hAnchor="text" w:yAlign="inline"/>
              <w:rPr>
                <w:i/>
                <w:sz w:val="28"/>
              </w:rPr>
            </w:pPr>
            <w:r>
              <w:t>(</w:t>
            </w:r>
            <w:r>
              <w:rPr>
                <w:rStyle w:val="ZGSM"/>
              </w:rPr>
              <w:t>Release 18</w:t>
            </w:r>
            <w:r>
              <w:t>)</w:t>
            </w:r>
          </w:p>
        </w:tc>
      </w:tr>
      <w:tr w:rsidR="00820BBB" w:rsidRPr="008944CD" w14:paraId="26EB458B" w14:textId="77777777" w:rsidTr="00651DBB">
        <w:trPr>
          <w:cantSplit/>
        </w:trPr>
        <w:tc>
          <w:tcPr>
            <w:tcW w:w="10423" w:type="dxa"/>
            <w:gridSpan w:val="2"/>
            <w:tcBorders>
              <w:bottom w:val="single" w:sz="12" w:space="0" w:color="auto"/>
            </w:tcBorders>
            <w:shd w:val="clear" w:color="auto" w:fill="auto"/>
          </w:tcPr>
          <w:p w14:paraId="0FFAE336" w14:textId="77777777" w:rsidR="00820BBB" w:rsidRDefault="00820BBB" w:rsidP="00651DBB">
            <w:pPr>
              <w:pStyle w:val="FP"/>
            </w:pPr>
          </w:p>
        </w:tc>
      </w:tr>
      <w:bookmarkStart w:id="1" w:name="_Hlk99699974"/>
      <w:bookmarkEnd w:id="1"/>
      <w:bookmarkStart w:id="2" w:name="_MON_1684549432"/>
      <w:bookmarkEnd w:id="2"/>
      <w:tr w:rsidR="00820BBB" w:rsidRPr="008944CD" w14:paraId="15E6AF66" w14:textId="77777777" w:rsidTr="00651DBB">
        <w:trPr>
          <w:cantSplit/>
          <w:trHeight w:hRule="exact" w:val="1531"/>
        </w:trPr>
        <w:tc>
          <w:tcPr>
            <w:tcW w:w="5211" w:type="dxa"/>
            <w:tcBorders>
              <w:top w:val="dashed" w:sz="4" w:space="0" w:color="auto"/>
              <w:bottom w:val="dashed" w:sz="4" w:space="0" w:color="auto"/>
            </w:tcBorders>
            <w:shd w:val="clear" w:color="auto" w:fill="auto"/>
          </w:tcPr>
          <w:p w14:paraId="2AD79E71" w14:textId="77777777" w:rsidR="00820BBB" w:rsidRPr="008944CD" w:rsidRDefault="00820BBB" w:rsidP="00651DBB">
            <w:pPr>
              <w:pStyle w:val="TAL"/>
            </w:pPr>
            <w:r w:rsidRPr="005E1C9C">
              <w:rPr>
                <w:i/>
              </w:rPr>
              <w:object w:dxaOrig="2026" w:dyaOrig="1251" w14:anchorId="6155E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96pt;height:59.4pt" o:ole="">
                  <v:imagedata r:id="rId7" o:title=""/>
                </v:shape>
                <o:OLEObject Type="Embed" ProgID="Word.Picture.8" ShapeID="_x0000_i1034" DrawAspect="Content" ObjectID="_1773044405" r:id="rId8"/>
              </w:object>
            </w:r>
          </w:p>
        </w:tc>
        <w:tc>
          <w:tcPr>
            <w:tcW w:w="5212" w:type="dxa"/>
            <w:tcBorders>
              <w:top w:val="dashed" w:sz="4" w:space="0" w:color="auto"/>
              <w:bottom w:val="dashed" w:sz="4" w:space="0" w:color="auto"/>
            </w:tcBorders>
            <w:shd w:val="clear" w:color="auto" w:fill="auto"/>
          </w:tcPr>
          <w:p w14:paraId="2CE630B1" w14:textId="194BF5DC" w:rsidR="00820BBB" w:rsidRPr="008944CD" w:rsidRDefault="00820BBB" w:rsidP="00651DBB">
            <w:pPr>
              <w:pStyle w:val="TAR"/>
            </w:pPr>
            <w:r w:rsidRPr="00820BBB">
              <w:rPr>
                <w:i/>
                <w:noProof/>
              </w:rPr>
              <w:pict w14:anchorId="7226C8BE">
                <v:shape id="Picture 1" o:spid="_x0000_i1036" type="#_x0000_t75" style="width:127.8pt;height:73.8pt;visibility:visible;mso-wrap-style:square">
                  <v:imagedata r:id="rId9" o:title=""/>
                </v:shape>
              </w:pict>
            </w:r>
          </w:p>
        </w:tc>
      </w:tr>
      <w:tr w:rsidR="00820BBB" w:rsidRPr="008944CD" w14:paraId="3061CAEC" w14:textId="77777777" w:rsidTr="00651DBB">
        <w:trPr>
          <w:cantSplit/>
          <w:trHeight w:hRule="exact" w:val="5783"/>
        </w:trPr>
        <w:tc>
          <w:tcPr>
            <w:tcW w:w="10423" w:type="dxa"/>
            <w:gridSpan w:val="2"/>
            <w:tcBorders>
              <w:top w:val="dashed" w:sz="4" w:space="0" w:color="auto"/>
              <w:bottom w:val="dashed" w:sz="4" w:space="0" w:color="auto"/>
            </w:tcBorders>
            <w:shd w:val="clear" w:color="auto" w:fill="auto"/>
          </w:tcPr>
          <w:p w14:paraId="4DE39F44" w14:textId="77777777" w:rsidR="00820BBB" w:rsidRPr="008944CD" w:rsidRDefault="00820BBB" w:rsidP="00651DBB">
            <w:pPr>
              <w:pStyle w:val="FP"/>
            </w:pPr>
          </w:p>
        </w:tc>
      </w:tr>
      <w:tr w:rsidR="00820BBB" w:rsidRPr="008944CD" w14:paraId="057313D7" w14:textId="77777777" w:rsidTr="00651DBB">
        <w:trPr>
          <w:cantSplit/>
          <w:trHeight w:hRule="exact" w:val="964"/>
        </w:trPr>
        <w:tc>
          <w:tcPr>
            <w:tcW w:w="10423" w:type="dxa"/>
            <w:gridSpan w:val="2"/>
            <w:tcBorders>
              <w:top w:val="dashed" w:sz="4" w:space="0" w:color="auto"/>
            </w:tcBorders>
            <w:shd w:val="clear" w:color="auto" w:fill="auto"/>
          </w:tcPr>
          <w:p w14:paraId="32B283B2" w14:textId="77777777" w:rsidR="00820BBB" w:rsidRPr="008944CD" w:rsidRDefault="00820BBB" w:rsidP="00651DBB">
            <w:pPr>
              <w:rPr>
                <w:sz w:val="16"/>
                <w:szCs w:val="16"/>
              </w:rPr>
            </w:pPr>
            <w:r w:rsidRPr="008944CD">
              <w:rPr>
                <w:sz w:val="16"/>
                <w:szCs w:val="16"/>
              </w:rPr>
              <w:t>The present document has been developed within the 3rd Generation Partnership Project (3GPP</w:t>
            </w:r>
            <w:r w:rsidRPr="008944CD">
              <w:rPr>
                <w:sz w:val="16"/>
                <w:szCs w:val="16"/>
                <w:vertAlign w:val="superscript"/>
              </w:rPr>
              <w:t xml:space="preserve"> TM</w:t>
            </w:r>
            <w:r w:rsidRPr="008944CD">
              <w:rPr>
                <w:sz w:val="16"/>
                <w:szCs w:val="16"/>
              </w:rPr>
              <w:t>) and may be further elaborated for the purposes of 3GPP.</w:t>
            </w:r>
            <w:r w:rsidRPr="008944CD">
              <w:rPr>
                <w:sz w:val="16"/>
                <w:szCs w:val="16"/>
              </w:rPr>
              <w:br/>
              <w:t>The present document has not been subject to any approval process by the 3GPP</w:t>
            </w:r>
            <w:r w:rsidRPr="008944CD">
              <w:rPr>
                <w:sz w:val="16"/>
                <w:szCs w:val="16"/>
                <w:vertAlign w:val="superscript"/>
              </w:rPr>
              <w:t xml:space="preserve"> </w:t>
            </w:r>
            <w:r w:rsidRPr="008944CD">
              <w:rPr>
                <w:sz w:val="16"/>
                <w:szCs w:val="16"/>
              </w:rPr>
              <w:t>Organizational Partners and shall not be implemented.</w:t>
            </w:r>
            <w:r w:rsidRPr="008944CD">
              <w:rPr>
                <w:sz w:val="16"/>
                <w:szCs w:val="16"/>
              </w:rPr>
              <w:br/>
              <w:t>This Specification is provided for future development work within 3GPP</w:t>
            </w:r>
            <w:r w:rsidRPr="008944CD">
              <w:rPr>
                <w:sz w:val="16"/>
                <w:szCs w:val="16"/>
                <w:vertAlign w:val="superscript"/>
              </w:rPr>
              <w:t xml:space="preserve"> </w:t>
            </w:r>
            <w:r w:rsidRPr="008944CD">
              <w:rPr>
                <w:sz w:val="16"/>
                <w:szCs w:val="16"/>
              </w:rPr>
              <w:t>only. The Organizational Partners accept no liability for any use of this Specification.</w:t>
            </w:r>
            <w:r w:rsidRPr="008944CD">
              <w:rPr>
                <w:sz w:val="16"/>
                <w:szCs w:val="16"/>
              </w:rPr>
              <w:br/>
              <w:t>Specifications and Reports for implementation of the 3GPP</w:t>
            </w:r>
            <w:r w:rsidRPr="008944CD">
              <w:rPr>
                <w:sz w:val="16"/>
                <w:szCs w:val="16"/>
                <w:vertAlign w:val="superscript"/>
              </w:rPr>
              <w:t xml:space="preserve"> TM</w:t>
            </w:r>
            <w:r w:rsidRPr="008944CD">
              <w:rPr>
                <w:sz w:val="16"/>
                <w:szCs w:val="16"/>
              </w:rPr>
              <w:t xml:space="preserve"> system should be obtained via the 3GPP Organizational Partners' Publications Offices.</w:t>
            </w:r>
          </w:p>
        </w:tc>
      </w:tr>
    </w:tbl>
    <w:p w14:paraId="2ACCE038" w14:textId="77777777" w:rsidR="00820BBB" w:rsidRPr="008944CD" w:rsidRDefault="00820BBB" w:rsidP="00820BBB">
      <w:pPr>
        <w:sectPr w:rsidR="00820BBB" w:rsidRPr="008944CD" w:rsidSect="00897B2E">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820BBB" w:rsidRPr="008944CD" w14:paraId="14582CF7" w14:textId="77777777" w:rsidTr="00651DBB">
        <w:trPr>
          <w:cantSplit/>
          <w:trHeight w:hRule="exact" w:val="5669"/>
        </w:trPr>
        <w:tc>
          <w:tcPr>
            <w:tcW w:w="10423" w:type="dxa"/>
            <w:shd w:val="clear" w:color="auto" w:fill="auto"/>
          </w:tcPr>
          <w:p w14:paraId="10C29844" w14:textId="77777777" w:rsidR="00820BBB" w:rsidRPr="008944CD" w:rsidRDefault="00820BBB" w:rsidP="00651DBB">
            <w:pPr>
              <w:pStyle w:val="FP"/>
            </w:pPr>
            <w:bookmarkStart w:id="4" w:name="page2"/>
          </w:p>
        </w:tc>
      </w:tr>
      <w:tr w:rsidR="00820BBB" w:rsidRPr="008944CD" w14:paraId="26669712" w14:textId="77777777" w:rsidTr="00651DBB">
        <w:trPr>
          <w:cantSplit/>
          <w:trHeight w:hRule="exact" w:val="5386"/>
        </w:trPr>
        <w:tc>
          <w:tcPr>
            <w:tcW w:w="10423" w:type="dxa"/>
            <w:shd w:val="clear" w:color="auto" w:fill="auto"/>
          </w:tcPr>
          <w:p w14:paraId="15C1C56B" w14:textId="77777777" w:rsidR="00820BBB" w:rsidRPr="008944CD" w:rsidRDefault="00820BBB" w:rsidP="00651DBB">
            <w:pPr>
              <w:pStyle w:val="FP"/>
              <w:spacing w:after="240"/>
              <w:ind w:left="2835" w:right="2835"/>
              <w:jc w:val="center"/>
              <w:rPr>
                <w:rFonts w:ascii="Arial" w:hAnsi="Arial"/>
                <w:b/>
                <w:i/>
                <w:noProof/>
              </w:rPr>
            </w:pPr>
            <w:bookmarkStart w:id="5" w:name="coords3gpp"/>
            <w:r w:rsidRPr="008944CD">
              <w:rPr>
                <w:rFonts w:ascii="Arial" w:hAnsi="Arial"/>
                <w:b/>
                <w:i/>
                <w:noProof/>
              </w:rPr>
              <w:t>3GPP</w:t>
            </w:r>
          </w:p>
          <w:p w14:paraId="45BF4A80" w14:textId="77777777" w:rsidR="00820BBB" w:rsidRPr="008944CD" w:rsidRDefault="00820BBB" w:rsidP="00651DBB">
            <w:pPr>
              <w:pStyle w:val="FP"/>
              <w:pBdr>
                <w:bottom w:val="single" w:sz="6" w:space="1" w:color="auto"/>
              </w:pBdr>
              <w:ind w:left="2835" w:right="2835"/>
              <w:jc w:val="center"/>
              <w:rPr>
                <w:noProof/>
              </w:rPr>
            </w:pPr>
            <w:r w:rsidRPr="008944CD">
              <w:rPr>
                <w:noProof/>
              </w:rPr>
              <w:t>Postal address</w:t>
            </w:r>
          </w:p>
          <w:p w14:paraId="5699E5EB" w14:textId="77777777" w:rsidR="00820BBB" w:rsidRPr="008944CD" w:rsidRDefault="00820BBB" w:rsidP="00651DBB">
            <w:pPr>
              <w:pStyle w:val="FP"/>
              <w:ind w:left="2835" w:right="2835"/>
              <w:jc w:val="center"/>
              <w:rPr>
                <w:rFonts w:ascii="Arial" w:hAnsi="Arial"/>
                <w:noProof/>
                <w:sz w:val="18"/>
              </w:rPr>
            </w:pPr>
          </w:p>
          <w:p w14:paraId="691644E8" w14:textId="77777777" w:rsidR="00820BBB" w:rsidRPr="008944CD" w:rsidRDefault="00820BBB" w:rsidP="00651DBB">
            <w:pPr>
              <w:pStyle w:val="FP"/>
              <w:pBdr>
                <w:bottom w:val="single" w:sz="6" w:space="1" w:color="auto"/>
              </w:pBdr>
              <w:spacing w:before="240"/>
              <w:ind w:left="2835" w:right="2835"/>
              <w:jc w:val="center"/>
              <w:rPr>
                <w:noProof/>
              </w:rPr>
            </w:pPr>
            <w:r w:rsidRPr="008944CD">
              <w:rPr>
                <w:noProof/>
              </w:rPr>
              <w:t>3GPP support office address</w:t>
            </w:r>
          </w:p>
          <w:p w14:paraId="165E5EA3" w14:textId="77777777" w:rsidR="00820BBB" w:rsidRPr="002E568A" w:rsidRDefault="00820BBB" w:rsidP="00651DBB">
            <w:pPr>
              <w:pStyle w:val="FP"/>
              <w:ind w:left="2835" w:right="2835"/>
              <w:jc w:val="center"/>
              <w:rPr>
                <w:rFonts w:ascii="Arial" w:hAnsi="Arial"/>
                <w:noProof/>
                <w:sz w:val="18"/>
                <w:lang w:val="fr-FR"/>
              </w:rPr>
            </w:pPr>
            <w:r w:rsidRPr="002E568A">
              <w:rPr>
                <w:rFonts w:ascii="Arial" w:hAnsi="Arial"/>
                <w:noProof/>
                <w:sz w:val="18"/>
                <w:lang w:val="fr-FR"/>
              </w:rPr>
              <w:t>650 Route des Lucioles - Sophia Antipolis</w:t>
            </w:r>
          </w:p>
          <w:p w14:paraId="3D614B56" w14:textId="77777777" w:rsidR="00820BBB" w:rsidRPr="002E568A" w:rsidRDefault="00820BBB" w:rsidP="00651DBB">
            <w:pPr>
              <w:pStyle w:val="FP"/>
              <w:ind w:left="2835" w:right="2835"/>
              <w:jc w:val="center"/>
              <w:rPr>
                <w:rFonts w:ascii="Arial" w:hAnsi="Arial"/>
                <w:noProof/>
                <w:sz w:val="18"/>
                <w:lang w:val="fr-FR"/>
              </w:rPr>
            </w:pPr>
            <w:r w:rsidRPr="002E568A">
              <w:rPr>
                <w:rFonts w:ascii="Arial" w:hAnsi="Arial"/>
                <w:noProof/>
                <w:sz w:val="18"/>
                <w:lang w:val="fr-FR"/>
              </w:rPr>
              <w:t>Valbonne - FRANCE</w:t>
            </w:r>
          </w:p>
          <w:p w14:paraId="5893FDF4" w14:textId="77777777" w:rsidR="00820BBB" w:rsidRPr="008944CD" w:rsidRDefault="00820BBB" w:rsidP="00651DBB">
            <w:pPr>
              <w:pStyle w:val="FP"/>
              <w:spacing w:after="20"/>
              <w:ind w:left="2835" w:right="2835"/>
              <w:jc w:val="center"/>
              <w:rPr>
                <w:rFonts w:ascii="Arial" w:hAnsi="Arial"/>
                <w:noProof/>
                <w:sz w:val="18"/>
              </w:rPr>
            </w:pPr>
            <w:r w:rsidRPr="008944CD">
              <w:rPr>
                <w:rFonts w:ascii="Arial" w:hAnsi="Arial"/>
                <w:noProof/>
                <w:sz w:val="18"/>
              </w:rPr>
              <w:t>Tel.: +33 4 92 94 42 00 Fax: +33 4 93 65 47 16</w:t>
            </w:r>
          </w:p>
          <w:p w14:paraId="40826011" w14:textId="77777777" w:rsidR="00820BBB" w:rsidRPr="008944CD" w:rsidRDefault="00820BBB" w:rsidP="00651DBB">
            <w:pPr>
              <w:pStyle w:val="FP"/>
              <w:pBdr>
                <w:bottom w:val="single" w:sz="6" w:space="1" w:color="auto"/>
              </w:pBdr>
              <w:spacing w:before="240"/>
              <w:ind w:left="2835" w:right="2835"/>
              <w:jc w:val="center"/>
              <w:rPr>
                <w:noProof/>
              </w:rPr>
            </w:pPr>
            <w:r w:rsidRPr="008944CD">
              <w:rPr>
                <w:noProof/>
              </w:rPr>
              <w:t>Internet</w:t>
            </w:r>
          </w:p>
          <w:p w14:paraId="64AC51A0" w14:textId="77777777" w:rsidR="00820BBB" w:rsidRPr="008944CD" w:rsidRDefault="00820BBB" w:rsidP="00651DBB">
            <w:pPr>
              <w:pStyle w:val="FP"/>
              <w:ind w:left="2835" w:right="2835"/>
              <w:jc w:val="center"/>
              <w:rPr>
                <w:rFonts w:ascii="Arial" w:hAnsi="Arial"/>
                <w:noProof/>
                <w:sz w:val="18"/>
              </w:rPr>
            </w:pPr>
            <w:r w:rsidRPr="008944CD">
              <w:rPr>
                <w:rFonts w:ascii="Arial" w:hAnsi="Arial"/>
                <w:noProof/>
                <w:sz w:val="18"/>
              </w:rPr>
              <w:t>https://www.3gpp.org</w:t>
            </w:r>
            <w:bookmarkEnd w:id="5"/>
          </w:p>
          <w:p w14:paraId="41C46514" w14:textId="77777777" w:rsidR="00820BBB" w:rsidRPr="008944CD" w:rsidRDefault="00820BBB" w:rsidP="00651DBB">
            <w:pPr>
              <w:rPr>
                <w:noProof/>
              </w:rPr>
            </w:pPr>
          </w:p>
        </w:tc>
      </w:tr>
      <w:tr w:rsidR="00820BBB" w:rsidRPr="008944CD" w14:paraId="4A6C4E24" w14:textId="77777777" w:rsidTr="00651DBB">
        <w:trPr>
          <w:cantSplit/>
        </w:trPr>
        <w:tc>
          <w:tcPr>
            <w:tcW w:w="10423" w:type="dxa"/>
            <w:shd w:val="clear" w:color="auto" w:fill="auto"/>
            <w:vAlign w:val="bottom"/>
          </w:tcPr>
          <w:p w14:paraId="48BE491B" w14:textId="77777777" w:rsidR="00820BBB" w:rsidRPr="008944CD" w:rsidRDefault="00820BBB" w:rsidP="00651DBB">
            <w:pPr>
              <w:pStyle w:val="FP"/>
              <w:pBdr>
                <w:bottom w:val="single" w:sz="6" w:space="1" w:color="auto"/>
              </w:pBdr>
              <w:spacing w:after="240"/>
              <w:jc w:val="center"/>
              <w:rPr>
                <w:rFonts w:ascii="Arial" w:hAnsi="Arial"/>
                <w:b/>
                <w:i/>
                <w:noProof/>
              </w:rPr>
            </w:pPr>
            <w:bookmarkStart w:id="6" w:name="copyrightNotification"/>
            <w:r w:rsidRPr="008944CD">
              <w:rPr>
                <w:rFonts w:ascii="Arial" w:hAnsi="Arial"/>
                <w:b/>
                <w:i/>
                <w:noProof/>
              </w:rPr>
              <w:t>Copyright Notification</w:t>
            </w:r>
          </w:p>
          <w:p w14:paraId="47077A28" w14:textId="77777777" w:rsidR="00820BBB" w:rsidRPr="008944CD" w:rsidRDefault="00820BBB" w:rsidP="00651DBB">
            <w:pPr>
              <w:pStyle w:val="FP"/>
              <w:jc w:val="center"/>
              <w:rPr>
                <w:noProof/>
              </w:rPr>
            </w:pPr>
            <w:r w:rsidRPr="008944CD">
              <w:rPr>
                <w:noProof/>
              </w:rPr>
              <w:t>No part may be reproduced except as authorized by written permission.</w:t>
            </w:r>
            <w:r w:rsidRPr="008944CD">
              <w:rPr>
                <w:noProof/>
              </w:rPr>
              <w:br/>
              <w:t>The copyright and the foregoing restriction extend to reproduction in all media.</w:t>
            </w:r>
          </w:p>
          <w:p w14:paraId="04E63936" w14:textId="77777777" w:rsidR="00820BBB" w:rsidRPr="008944CD" w:rsidRDefault="00820BBB" w:rsidP="00651DBB">
            <w:pPr>
              <w:pStyle w:val="FP"/>
              <w:jc w:val="center"/>
              <w:rPr>
                <w:noProof/>
              </w:rPr>
            </w:pPr>
          </w:p>
          <w:p w14:paraId="0F2D7695" w14:textId="77777777" w:rsidR="00820BBB" w:rsidRPr="008944CD" w:rsidRDefault="00820BBB" w:rsidP="00651DBB">
            <w:pPr>
              <w:pStyle w:val="FP"/>
              <w:jc w:val="center"/>
              <w:rPr>
                <w:noProof/>
                <w:sz w:val="18"/>
              </w:rPr>
            </w:pPr>
            <w:r w:rsidRPr="008944CD">
              <w:rPr>
                <w:noProof/>
                <w:sz w:val="18"/>
              </w:rPr>
              <w:t xml:space="preserve">© </w:t>
            </w:r>
            <w:r>
              <w:rPr>
                <w:noProof/>
                <w:sz w:val="18"/>
              </w:rPr>
              <w:t>2024</w:t>
            </w:r>
            <w:r w:rsidRPr="008944CD">
              <w:rPr>
                <w:noProof/>
                <w:sz w:val="18"/>
              </w:rPr>
              <w:t>, 3GPP Organizational Partners (ARIB, ATIS, CCSA, ETSI, TSDSI, TTA, TTC).</w:t>
            </w:r>
            <w:bookmarkStart w:id="7" w:name="copyrightaddon"/>
            <w:bookmarkEnd w:id="7"/>
          </w:p>
          <w:p w14:paraId="5E2ADAD0" w14:textId="77777777" w:rsidR="00820BBB" w:rsidRPr="008944CD" w:rsidRDefault="00820BBB" w:rsidP="00651DBB">
            <w:pPr>
              <w:pStyle w:val="FP"/>
              <w:jc w:val="center"/>
              <w:rPr>
                <w:noProof/>
                <w:sz w:val="18"/>
              </w:rPr>
            </w:pPr>
            <w:r w:rsidRPr="008944CD">
              <w:rPr>
                <w:noProof/>
                <w:sz w:val="18"/>
              </w:rPr>
              <w:t>All rights reserved.</w:t>
            </w:r>
          </w:p>
          <w:p w14:paraId="2D194F9B" w14:textId="77777777" w:rsidR="00820BBB" w:rsidRPr="008944CD" w:rsidRDefault="00820BBB" w:rsidP="00651DBB">
            <w:pPr>
              <w:pStyle w:val="FP"/>
              <w:rPr>
                <w:noProof/>
                <w:sz w:val="18"/>
              </w:rPr>
            </w:pPr>
          </w:p>
          <w:p w14:paraId="3F0FB251" w14:textId="77777777" w:rsidR="00820BBB" w:rsidRPr="008944CD" w:rsidRDefault="00820BBB" w:rsidP="00651DBB">
            <w:pPr>
              <w:pStyle w:val="FP"/>
              <w:rPr>
                <w:noProof/>
                <w:sz w:val="18"/>
              </w:rPr>
            </w:pPr>
            <w:r w:rsidRPr="008944CD">
              <w:rPr>
                <w:noProof/>
                <w:sz w:val="18"/>
              </w:rPr>
              <w:t>UMTS™ is a Trade Mark of ETSI registered for the benefit of its members</w:t>
            </w:r>
          </w:p>
          <w:p w14:paraId="5838B26E" w14:textId="77777777" w:rsidR="00820BBB" w:rsidRPr="008944CD" w:rsidRDefault="00820BBB" w:rsidP="00651DBB">
            <w:pPr>
              <w:pStyle w:val="FP"/>
              <w:rPr>
                <w:noProof/>
                <w:sz w:val="18"/>
              </w:rPr>
            </w:pPr>
            <w:r w:rsidRPr="008944CD">
              <w:rPr>
                <w:noProof/>
                <w:sz w:val="18"/>
              </w:rPr>
              <w:t>3GPP™ is a Trade Mark of ETSI registered for the benefit of its Members and of the 3GPP Organizational Partners</w:t>
            </w:r>
            <w:r w:rsidRPr="008944CD">
              <w:rPr>
                <w:noProof/>
                <w:sz w:val="18"/>
              </w:rPr>
              <w:br/>
              <w:t>LTE™ is a Trade Mark of ETSI registered for the benefit of its Members and of the 3GPP Organizational Partners</w:t>
            </w:r>
          </w:p>
          <w:p w14:paraId="1221FA1C" w14:textId="77777777" w:rsidR="00820BBB" w:rsidRPr="008944CD" w:rsidRDefault="00820BBB" w:rsidP="00651DBB">
            <w:pPr>
              <w:pStyle w:val="FP"/>
              <w:rPr>
                <w:noProof/>
                <w:sz w:val="18"/>
              </w:rPr>
            </w:pPr>
            <w:r w:rsidRPr="008944CD">
              <w:rPr>
                <w:noProof/>
                <w:sz w:val="18"/>
              </w:rPr>
              <w:t>GSM® and the GSM logo are registered and owned by the GSM Association</w:t>
            </w:r>
            <w:bookmarkEnd w:id="6"/>
          </w:p>
          <w:p w14:paraId="3C84B6F9" w14:textId="77777777" w:rsidR="00820BBB" w:rsidRPr="008944CD" w:rsidRDefault="00820BBB" w:rsidP="00651DBB"/>
        </w:tc>
      </w:tr>
      <w:bookmarkEnd w:id="4"/>
    </w:tbl>
    <w:p w14:paraId="7993A03F" w14:textId="37FE9332" w:rsidR="00E8629F" w:rsidRDefault="00820BBB">
      <w:pPr>
        <w:pStyle w:val="TT"/>
      </w:pPr>
      <w:r w:rsidRPr="008944CD">
        <w:br w:type="page"/>
      </w:r>
      <w:r w:rsidR="00E8629F">
        <w:lastRenderedPageBreak/>
        <w:t>Contents</w:t>
      </w:r>
    </w:p>
    <w:p w14:paraId="1560D339" w14:textId="0F22CECC" w:rsidR="002E568A" w:rsidRDefault="006A19B1">
      <w:pPr>
        <w:pStyle w:val="TOC1"/>
        <w:rPr>
          <w:rFonts w:ascii="Calibri" w:eastAsia="Malgun Gothic" w:hAnsi="Calibri"/>
          <w:kern w:val="2"/>
          <w:szCs w:val="22"/>
        </w:rPr>
      </w:pPr>
      <w:r>
        <w:fldChar w:fldCharType="begin" w:fldLock="1"/>
      </w:r>
      <w:r>
        <w:instrText xml:space="preserve"> TOC \o "1-9" </w:instrText>
      </w:r>
      <w:r>
        <w:fldChar w:fldCharType="separate"/>
      </w:r>
      <w:r w:rsidR="002E568A">
        <w:t>Foreword</w:t>
      </w:r>
      <w:r w:rsidR="002E568A">
        <w:tab/>
      </w:r>
      <w:r w:rsidR="002E568A">
        <w:fldChar w:fldCharType="begin" w:fldLock="1"/>
      </w:r>
      <w:r w:rsidR="002E568A">
        <w:instrText xml:space="preserve"> PAGEREF _Toc162431609 \h </w:instrText>
      </w:r>
      <w:r w:rsidR="002E568A">
        <w:fldChar w:fldCharType="separate"/>
      </w:r>
      <w:r w:rsidR="002E568A">
        <w:t>4</w:t>
      </w:r>
      <w:r w:rsidR="002E568A">
        <w:fldChar w:fldCharType="end"/>
      </w:r>
    </w:p>
    <w:p w14:paraId="3E93DC44" w14:textId="5649543A" w:rsidR="002E568A" w:rsidRDefault="002E568A">
      <w:pPr>
        <w:pStyle w:val="TOC1"/>
        <w:rPr>
          <w:rFonts w:ascii="Calibri" w:eastAsia="Malgun Gothic" w:hAnsi="Calibri"/>
          <w:kern w:val="2"/>
          <w:szCs w:val="22"/>
        </w:rPr>
      </w:pPr>
      <w:r>
        <w:t>Introduction</w:t>
      </w:r>
      <w:r>
        <w:tab/>
      </w:r>
      <w:r>
        <w:fldChar w:fldCharType="begin" w:fldLock="1"/>
      </w:r>
      <w:r>
        <w:instrText xml:space="preserve"> PAGEREF _Toc162431610 \h </w:instrText>
      </w:r>
      <w:r>
        <w:fldChar w:fldCharType="separate"/>
      </w:r>
      <w:r>
        <w:t>5</w:t>
      </w:r>
      <w:r>
        <w:fldChar w:fldCharType="end"/>
      </w:r>
    </w:p>
    <w:p w14:paraId="4975FD23" w14:textId="22710CA8" w:rsidR="002E568A" w:rsidRDefault="002E568A">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_Toc162431611 \h </w:instrText>
      </w:r>
      <w:r>
        <w:fldChar w:fldCharType="separate"/>
      </w:r>
      <w:r>
        <w:t>6</w:t>
      </w:r>
      <w:r>
        <w:fldChar w:fldCharType="end"/>
      </w:r>
    </w:p>
    <w:p w14:paraId="4E7CF8C9" w14:textId="07245923" w:rsidR="002E568A" w:rsidRDefault="002E568A">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_Toc162431612 \h </w:instrText>
      </w:r>
      <w:r>
        <w:fldChar w:fldCharType="separate"/>
      </w:r>
      <w:r>
        <w:t>7</w:t>
      </w:r>
      <w:r>
        <w:fldChar w:fldCharType="end"/>
      </w:r>
    </w:p>
    <w:p w14:paraId="2B612564" w14:textId="5CD1F327" w:rsidR="002E568A" w:rsidRDefault="002E568A">
      <w:pPr>
        <w:pStyle w:val="TOC1"/>
        <w:rPr>
          <w:rFonts w:ascii="Calibri" w:eastAsia="Malgun Gothic" w:hAnsi="Calibri"/>
          <w:kern w:val="2"/>
          <w:szCs w:val="22"/>
        </w:rPr>
      </w:pPr>
      <w:r>
        <w:rPr>
          <w:lang w:eastAsia="zh-CN"/>
        </w:rPr>
        <w:t>3</w:t>
      </w:r>
      <w:r>
        <w:rPr>
          <w:rFonts w:ascii="Calibri" w:eastAsia="Malgun Gothic" w:hAnsi="Calibri"/>
          <w:kern w:val="2"/>
          <w:szCs w:val="22"/>
        </w:rPr>
        <w:tab/>
      </w:r>
      <w:r>
        <w:rPr>
          <w:lang w:eastAsia="zh-CN"/>
        </w:rPr>
        <w:t>De</w:t>
      </w:r>
      <w:r>
        <w:t>finitions, symbols and abbreviations</w:t>
      </w:r>
      <w:r>
        <w:tab/>
      </w:r>
      <w:r>
        <w:fldChar w:fldCharType="begin" w:fldLock="1"/>
      </w:r>
      <w:r>
        <w:instrText xml:space="preserve"> PAGEREF _Toc162431613 \h </w:instrText>
      </w:r>
      <w:r>
        <w:fldChar w:fldCharType="separate"/>
      </w:r>
      <w:r>
        <w:t>8</w:t>
      </w:r>
      <w:r>
        <w:fldChar w:fldCharType="end"/>
      </w:r>
    </w:p>
    <w:p w14:paraId="48E43629" w14:textId="0422095E" w:rsidR="002E568A" w:rsidRDefault="002E568A">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_Toc162431614 \h </w:instrText>
      </w:r>
      <w:r>
        <w:fldChar w:fldCharType="separate"/>
      </w:r>
      <w:r>
        <w:t>8</w:t>
      </w:r>
      <w:r>
        <w:fldChar w:fldCharType="end"/>
      </w:r>
    </w:p>
    <w:p w14:paraId="75FE8BA6" w14:textId="608332FB" w:rsidR="002E568A" w:rsidRDefault="002E568A">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_Toc162431615 \h </w:instrText>
      </w:r>
      <w:r>
        <w:fldChar w:fldCharType="separate"/>
      </w:r>
      <w:r>
        <w:t>8</w:t>
      </w:r>
      <w:r>
        <w:fldChar w:fldCharType="end"/>
      </w:r>
    </w:p>
    <w:p w14:paraId="41404775" w14:textId="6F3C47F7" w:rsidR="002E568A" w:rsidRDefault="002E568A">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_Toc162431616 \h </w:instrText>
      </w:r>
      <w:r>
        <w:fldChar w:fldCharType="separate"/>
      </w:r>
      <w:r>
        <w:t>8</w:t>
      </w:r>
      <w:r>
        <w:fldChar w:fldCharType="end"/>
      </w:r>
    </w:p>
    <w:p w14:paraId="5A021990" w14:textId="7101732C" w:rsidR="002E568A" w:rsidRDefault="002E568A">
      <w:pPr>
        <w:pStyle w:val="TOC1"/>
        <w:rPr>
          <w:rFonts w:ascii="Calibri" w:eastAsia="Malgun Gothic" w:hAnsi="Calibri"/>
          <w:kern w:val="2"/>
          <w:szCs w:val="22"/>
        </w:rPr>
      </w:pPr>
      <w:r>
        <w:t>4</w:t>
      </w:r>
      <w:r>
        <w:rPr>
          <w:rFonts w:ascii="Calibri" w:eastAsia="Malgun Gothic" w:hAnsi="Calibri"/>
          <w:kern w:val="2"/>
          <w:szCs w:val="22"/>
        </w:rPr>
        <w:tab/>
      </w:r>
      <w:r>
        <w:rPr>
          <w:lang w:eastAsia="zh-CN"/>
        </w:rPr>
        <w:t>General</w:t>
      </w:r>
      <w:r>
        <w:tab/>
      </w:r>
      <w:r>
        <w:fldChar w:fldCharType="begin" w:fldLock="1"/>
      </w:r>
      <w:r>
        <w:instrText xml:space="preserve"> PAGEREF _Toc162431617 \h </w:instrText>
      </w:r>
      <w:r>
        <w:fldChar w:fldCharType="separate"/>
      </w:r>
      <w:r>
        <w:t>9</w:t>
      </w:r>
      <w:r>
        <w:fldChar w:fldCharType="end"/>
      </w:r>
    </w:p>
    <w:p w14:paraId="1D9B7CC9" w14:textId="2D85F4F3" w:rsidR="002E568A" w:rsidRDefault="002E568A">
      <w:pPr>
        <w:pStyle w:val="TOC1"/>
        <w:rPr>
          <w:rFonts w:ascii="Calibri" w:eastAsia="Malgun Gothic" w:hAnsi="Calibri"/>
          <w:kern w:val="2"/>
          <w:szCs w:val="22"/>
        </w:rPr>
      </w:pPr>
      <w:r>
        <w:rPr>
          <w:lang w:eastAsia="zh-CN"/>
        </w:rPr>
        <w:t>5</w:t>
      </w:r>
      <w:r>
        <w:rPr>
          <w:rFonts w:ascii="Calibri" w:eastAsia="Malgun Gothic" w:hAnsi="Calibri"/>
          <w:kern w:val="2"/>
          <w:szCs w:val="22"/>
        </w:rPr>
        <w:tab/>
      </w:r>
      <w:r>
        <w:rPr>
          <w:lang w:eastAsia="zh-CN"/>
        </w:rPr>
        <w:t>Inter-RAT energy saving</w:t>
      </w:r>
      <w:r>
        <w:tab/>
      </w:r>
      <w:r>
        <w:fldChar w:fldCharType="begin" w:fldLock="1"/>
      </w:r>
      <w:r>
        <w:instrText xml:space="preserve"> PAGEREF _Toc162431618 \h </w:instrText>
      </w:r>
      <w:r>
        <w:fldChar w:fldCharType="separate"/>
      </w:r>
      <w:r>
        <w:t>10</w:t>
      </w:r>
      <w:r>
        <w:fldChar w:fldCharType="end"/>
      </w:r>
    </w:p>
    <w:p w14:paraId="710EEBD4" w14:textId="4D809A19" w:rsidR="002E568A" w:rsidRDefault="002E568A">
      <w:pPr>
        <w:pStyle w:val="TOC2"/>
        <w:rPr>
          <w:rFonts w:ascii="Calibri" w:eastAsia="Malgun Gothic" w:hAnsi="Calibri"/>
          <w:kern w:val="2"/>
          <w:sz w:val="22"/>
          <w:szCs w:val="22"/>
        </w:rPr>
      </w:pPr>
      <w:r>
        <w:t>5.1</w:t>
      </w:r>
      <w:r>
        <w:rPr>
          <w:rFonts w:ascii="Calibri" w:eastAsia="Malgun Gothic" w:hAnsi="Calibri"/>
          <w:kern w:val="2"/>
          <w:sz w:val="22"/>
          <w:szCs w:val="22"/>
        </w:rPr>
        <w:tab/>
      </w:r>
      <w:r>
        <w:rPr>
          <w:lang w:eastAsia="zh-CN"/>
        </w:rPr>
        <w:t>Study on inter-RAT scenario 1</w:t>
      </w:r>
      <w:r>
        <w:tab/>
      </w:r>
      <w:r>
        <w:fldChar w:fldCharType="begin" w:fldLock="1"/>
      </w:r>
      <w:r>
        <w:instrText xml:space="preserve"> PAGEREF _Toc162431619 \h </w:instrText>
      </w:r>
      <w:r>
        <w:fldChar w:fldCharType="separate"/>
      </w:r>
      <w:r>
        <w:t>10</w:t>
      </w:r>
      <w:r>
        <w:fldChar w:fldCharType="end"/>
      </w:r>
    </w:p>
    <w:p w14:paraId="647A28C9" w14:textId="4ED35776" w:rsidR="002E568A" w:rsidRDefault="002E568A">
      <w:pPr>
        <w:pStyle w:val="TOC3"/>
        <w:rPr>
          <w:rFonts w:ascii="Calibri" w:eastAsia="Malgun Gothic" w:hAnsi="Calibri"/>
          <w:kern w:val="2"/>
          <w:sz w:val="22"/>
          <w:szCs w:val="22"/>
        </w:rPr>
      </w:pPr>
      <w:r>
        <w:rPr>
          <w:lang w:eastAsia="zh-CN"/>
        </w:rPr>
        <w:t>5.1.1</w:t>
      </w:r>
      <w:r>
        <w:rPr>
          <w:rFonts w:ascii="Calibri" w:eastAsia="Malgun Gothic" w:hAnsi="Calibri"/>
          <w:kern w:val="2"/>
          <w:sz w:val="22"/>
          <w:szCs w:val="22"/>
        </w:rPr>
        <w:tab/>
      </w:r>
      <w:r>
        <w:rPr>
          <w:lang w:eastAsia="zh-CN"/>
        </w:rPr>
        <w:t>Description of scenario 1</w:t>
      </w:r>
      <w:r>
        <w:tab/>
      </w:r>
      <w:r>
        <w:fldChar w:fldCharType="begin" w:fldLock="1"/>
      </w:r>
      <w:r>
        <w:instrText xml:space="preserve"> PAGEREF _Toc162431620 \h </w:instrText>
      </w:r>
      <w:r>
        <w:fldChar w:fldCharType="separate"/>
      </w:r>
      <w:r>
        <w:t>10</w:t>
      </w:r>
      <w:r>
        <w:fldChar w:fldCharType="end"/>
      </w:r>
    </w:p>
    <w:p w14:paraId="3D7BA221" w14:textId="7364F258" w:rsidR="002E568A" w:rsidRDefault="002E568A">
      <w:pPr>
        <w:pStyle w:val="TOC3"/>
        <w:rPr>
          <w:rFonts w:ascii="Calibri" w:eastAsia="Malgun Gothic" w:hAnsi="Calibri"/>
          <w:kern w:val="2"/>
          <w:sz w:val="22"/>
          <w:szCs w:val="22"/>
        </w:rPr>
      </w:pPr>
      <w:r>
        <w:rPr>
          <w:lang w:eastAsia="zh-CN"/>
        </w:rPr>
        <w:t>5.1.2</w:t>
      </w:r>
      <w:r>
        <w:rPr>
          <w:rFonts w:ascii="Calibri" w:eastAsia="Malgun Gothic" w:hAnsi="Calibri"/>
          <w:kern w:val="2"/>
          <w:sz w:val="22"/>
          <w:szCs w:val="22"/>
        </w:rPr>
        <w:tab/>
      </w:r>
      <w:r>
        <w:rPr>
          <w:lang w:eastAsia="zh-CN"/>
        </w:rPr>
        <w:t>Energy saving procedures</w:t>
      </w:r>
      <w:r>
        <w:tab/>
      </w:r>
      <w:r>
        <w:fldChar w:fldCharType="begin" w:fldLock="1"/>
      </w:r>
      <w:r>
        <w:instrText xml:space="preserve"> PAGEREF _Toc162431621 \h </w:instrText>
      </w:r>
      <w:r>
        <w:fldChar w:fldCharType="separate"/>
      </w:r>
      <w:r>
        <w:t>10</w:t>
      </w:r>
      <w:r>
        <w:fldChar w:fldCharType="end"/>
      </w:r>
    </w:p>
    <w:p w14:paraId="4B07902C" w14:textId="05CF0108" w:rsidR="002E568A" w:rsidRDefault="002E568A">
      <w:pPr>
        <w:pStyle w:val="TOC4"/>
        <w:rPr>
          <w:rFonts w:ascii="Calibri" w:eastAsia="Malgun Gothic" w:hAnsi="Calibri"/>
          <w:kern w:val="2"/>
          <w:sz w:val="22"/>
          <w:szCs w:val="22"/>
        </w:rPr>
      </w:pPr>
      <w:r>
        <w:rPr>
          <w:lang w:eastAsia="zh-CN"/>
        </w:rPr>
        <w:t>5.1.2.1</w:t>
      </w:r>
      <w:r>
        <w:rPr>
          <w:rFonts w:ascii="Calibri" w:eastAsia="Malgun Gothic" w:hAnsi="Calibri"/>
          <w:kern w:val="2"/>
          <w:sz w:val="22"/>
          <w:szCs w:val="22"/>
        </w:rPr>
        <w:tab/>
      </w:r>
      <w:r>
        <w:rPr>
          <w:lang w:eastAsia="zh-CN"/>
        </w:rPr>
        <w:t>OAM-based solution for E-UTRAN cell entering or waking up from dormant mode</w:t>
      </w:r>
      <w:r>
        <w:tab/>
      </w:r>
      <w:r>
        <w:fldChar w:fldCharType="begin" w:fldLock="1"/>
      </w:r>
      <w:r>
        <w:instrText xml:space="preserve"> PAGEREF _Toc162431622 \h </w:instrText>
      </w:r>
      <w:r>
        <w:fldChar w:fldCharType="separate"/>
      </w:r>
      <w:r>
        <w:t>10</w:t>
      </w:r>
      <w:r>
        <w:fldChar w:fldCharType="end"/>
      </w:r>
    </w:p>
    <w:p w14:paraId="7C32CD0F" w14:textId="3A0A5449" w:rsidR="002E568A" w:rsidRDefault="002E568A">
      <w:pPr>
        <w:pStyle w:val="TOC4"/>
        <w:rPr>
          <w:rFonts w:ascii="Calibri" w:eastAsia="Malgun Gothic" w:hAnsi="Calibri"/>
          <w:kern w:val="2"/>
          <w:sz w:val="22"/>
          <w:szCs w:val="22"/>
        </w:rPr>
      </w:pPr>
      <w:r>
        <w:rPr>
          <w:lang w:eastAsia="zh-CN"/>
        </w:rPr>
        <w:t>5.1.2.2</w:t>
      </w:r>
      <w:r>
        <w:rPr>
          <w:rFonts w:ascii="Calibri" w:eastAsia="Malgun Gothic" w:hAnsi="Calibri"/>
          <w:kern w:val="2"/>
          <w:sz w:val="22"/>
          <w:szCs w:val="22"/>
        </w:rPr>
        <w:tab/>
      </w:r>
      <w:r>
        <w:rPr>
          <w:lang w:eastAsia="zh-CN"/>
        </w:rPr>
        <w:t>Signalling based solution for E-UTRAN cell entering or waking up from dormant mode</w:t>
      </w:r>
      <w:r>
        <w:tab/>
      </w:r>
      <w:r>
        <w:fldChar w:fldCharType="begin" w:fldLock="1"/>
      </w:r>
      <w:r>
        <w:instrText xml:space="preserve"> PAGEREF _Toc162431623 \h </w:instrText>
      </w:r>
      <w:r>
        <w:fldChar w:fldCharType="separate"/>
      </w:r>
      <w:r>
        <w:t>11</w:t>
      </w:r>
      <w:r>
        <w:fldChar w:fldCharType="end"/>
      </w:r>
    </w:p>
    <w:p w14:paraId="43F1B9ED" w14:textId="668B1E8E" w:rsidR="002E568A" w:rsidRDefault="002E568A">
      <w:pPr>
        <w:pStyle w:val="TOC4"/>
        <w:rPr>
          <w:rFonts w:ascii="Calibri" w:eastAsia="Malgun Gothic" w:hAnsi="Calibri"/>
          <w:kern w:val="2"/>
          <w:sz w:val="22"/>
          <w:szCs w:val="22"/>
        </w:rPr>
      </w:pPr>
      <w:r>
        <w:rPr>
          <w:lang w:eastAsia="zh-CN"/>
        </w:rPr>
        <w:t>5.1.2.3</w:t>
      </w:r>
      <w:r>
        <w:rPr>
          <w:rFonts w:ascii="Calibri" w:eastAsia="Malgun Gothic" w:hAnsi="Calibri"/>
          <w:kern w:val="2"/>
          <w:sz w:val="22"/>
          <w:szCs w:val="22"/>
        </w:rPr>
        <w:tab/>
      </w:r>
      <w:r>
        <w:rPr>
          <w:lang w:eastAsia="zh-CN"/>
        </w:rPr>
        <w:t>How to exit dormant mode efficiently?</w:t>
      </w:r>
      <w:r>
        <w:tab/>
      </w:r>
      <w:r>
        <w:fldChar w:fldCharType="begin" w:fldLock="1"/>
      </w:r>
      <w:r>
        <w:instrText xml:space="preserve"> PAGEREF _Toc162431624 \h </w:instrText>
      </w:r>
      <w:r>
        <w:fldChar w:fldCharType="separate"/>
      </w:r>
      <w:r>
        <w:t>11</w:t>
      </w:r>
      <w:r>
        <w:fldChar w:fldCharType="end"/>
      </w:r>
    </w:p>
    <w:p w14:paraId="2B768E25" w14:textId="3BA5EAB0" w:rsidR="002E568A" w:rsidRDefault="002E568A">
      <w:pPr>
        <w:pStyle w:val="TOC3"/>
        <w:rPr>
          <w:rFonts w:ascii="Calibri" w:eastAsia="Malgun Gothic" w:hAnsi="Calibri"/>
          <w:kern w:val="2"/>
          <w:sz w:val="22"/>
          <w:szCs w:val="22"/>
        </w:rPr>
      </w:pPr>
      <w:r>
        <w:rPr>
          <w:lang w:eastAsia="zh-CN"/>
        </w:rPr>
        <w:t>5.1.3</w:t>
      </w:r>
      <w:r>
        <w:rPr>
          <w:rFonts w:ascii="Calibri" w:eastAsia="Malgun Gothic" w:hAnsi="Calibri"/>
          <w:kern w:val="2"/>
          <w:sz w:val="22"/>
          <w:szCs w:val="22"/>
        </w:rPr>
        <w:tab/>
      </w:r>
      <w:r>
        <w:t>Evaluations and comparisons</w:t>
      </w:r>
      <w:r>
        <w:tab/>
      </w:r>
      <w:r>
        <w:fldChar w:fldCharType="begin" w:fldLock="1"/>
      </w:r>
      <w:r>
        <w:instrText xml:space="preserve"> PAGEREF _Toc162431625 \h </w:instrText>
      </w:r>
      <w:r>
        <w:fldChar w:fldCharType="separate"/>
      </w:r>
      <w:r>
        <w:t>12</w:t>
      </w:r>
      <w:r>
        <w:fldChar w:fldCharType="end"/>
      </w:r>
    </w:p>
    <w:p w14:paraId="7E37DB22" w14:textId="27743F96" w:rsidR="002E568A" w:rsidRDefault="002E568A">
      <w:pPr>
        <w:pStyle w:val="TOC3"/>
        <w:rPr>
          <w:rFonts w:ascii="Calibri" w:eastAsia="Malgun Gothic" w:hAnsi="Calibri"/>
          <w:kern w:val="2"/>
          <w:sz w:val="22"/>
          <w:szCs w:val="22"/>
        </w:rPr>
      </w:pPr>
      <w:r>
        <w:rPr>
          <w:lang w:eastAsia="zh-CN"/>
        </w:rPr>
        <w:t>5.1.4</w:t>
      </w:r>
      <w:r>
        <w:rPr>
          <w:rFonts w:ascii="Calibri" w:eastAsia="Malgun Gothic" w:hAnsi="Calibri"/>
          <w:kern w:val="2"/>
          <w:sz w:val="22"/>
          <w:szCs w:val="22"/>
        </w:rPr>
        <w:tab/>
      </w:r>
      <w:r>
        <w:rPr>
          <w:lang w:eastAsia="zh-CN"/>
        </w:rPr>
        <w:t>Conclusions</w:t>
      </w:r>
      <w:r>
        <w:tab/>
      </w:r>
      <w:r>
        <w:fldChar w:fldCharType="begin" w:fldLock="1"/>
      </w:r>
      <w:r>
        <w:instrText xml:space="preserve"> PAGEREF _Toc162431626 \h </w:instrText>
      </w:r>
      <w:r>
        <w:fldChar w:fldCharType="separate"/>
      </w:r>
      <w:r>
        <w:t>13</w:t>
      </w:r>
      <w:r>
        <w:fldChar w:fldCharType="end"/>
      </w:r>
    </w:p>
    <w:p w14:paraId="3FDEA24F" w14:textId="1126A4E7" w:rsidR="002E568A" w:rsidRDefault="002E568A">
      <w:pPr>
        <w:pStyle w:val="TOC1"/>
        <w:rPr>
          <w:rFonts w:ascii="Calibri" w:eastAsia="Malgun Gothic" w:hAnsi="Calibri"/>
          <w:kern w:val="2"/>
          <w:szCs w:val="22"/>
        </w:rPr>
      </w:pPr>
      <w:r>
        <w:rPr>
          <w:lang w:eastAsia="zh-CN"/>
        </w:rPr>
        <w:t>6</w:t>
      </w:r>
      <w:r>
        <w:rPr>
          <w:rFonts w:ascii="Calibri" w:eastAsia="Malgun Gothic" w:hAnsi="Calibri"/>
          <w:kern w:val="2"/>
          <w:szCs w:val="22"/>
        </w:rPr>
        <w:tab/>
      </w:r>
      <w:r>
        <w:rPr>
          <w:lang w:eastAsia="zh-CN"/>
        </w:rPr>
        <w:t>Inter-eNB energy saving</w:t>
      </w:r>
      <w:r>
        <w:tab/>
      </w:r>
      <w:r>
        <w:fldChar w:fldCharType="begin" w:fldLock="1"/>
      </w:r>
      <w:r>
        <w:instrText xml:space="preserve"> PAGEREF _Toc162431627 \h </w:instrText>
      </w:r>
      <w:r>
        <w:fldChar w:fldCharType="separate"/>
      </w:r>
      <w:r>
        <w:t>14</w:t>
      </w:r>
      <w:r>
        <w:fldChar w:fldCharType="end"/>
      </w:r>
    </w:p>
    <w:p w14:paraId="5B058D62" w14:textId="22F32BC6" w:rsidR="002E568A" w:rsidRDefault="002E568A">
      <w:pPr>
        <w:pStyle w:val="TOC2"/>
        <w:rPr>
          <w:rFonts w:ascii="Calibri" w:eastAsia="Malgun Gothic" w:hAnsi="Calibri"/>
          <w:kern w:val="2"/>
          <w:sz w:val="22"/>
          <w:szCs w:val="22"/>
        </w:rPr>
      </w:pPr>
      <w:r>
        <w:t>6.1</w:t>
      </w:r>
      <w:r>
        <w:rPr>
          <w:rFonts w:ascii="Calibri" w:eastAsia="Malgun Gothic" w:hAnsi="Calibri"/>
          <w:kern w:val="2"/>
          <w:sz w:val="22"/>
          <w:szCs w:val="22"/>
        </w:rPr>
        <w:tab/>
      </w:r>
      <w:r>
        <w:rPr>
          <w:lang w:eastAsia="zh-CN"/>
        </w:rPr>
        <w:t>Study on inter-eNB scenario 1</w:t>
      </w:r>
      <w:r>
        <w:tab/>
      </w:r>
      <w:r>
        <w:fldChar w:fldCharType="begin" w:fldLock="1"/>
      </w:r>
      <w:r>
        <w:instrText xml:space="preserve"> PAGEREF _Toc162431628 \h </w:instrText>
      </w:r>
      <w:r>
        <w:fldChar w:fldCharType="separate"/>
      </w:r>
      <w:r>
        <w:t>14</w:t>
      </w:r>
      <w:r>
        <w:fldChar w:fldCharType="end"/>
      </w:r>
    </w:p>
    <w:p w14:paraId="7F0DDCE3" w14:textId="146B6E08" w:rsidR="002E568A" w:rsidRDefault="002E568A">
      <w:pPr>
        <w:pStyle w:val="TOC3"/>
        <w:rPr>
          <w:rFonts w:ascii="Calibri" w:eastAsia="Malgun Gothic" w:hAnsi="Calibri"/>
          <w:kern w:val="2"/>
          <w:sz w:val="22"/>
          <w:szCs w:val="22"/>
        </w:rPr>
      </w:pPr>
      <w:r>
        <w:rPr>
          <w:lang w:eastAsia="zh-CN"/>
        </w:rPr>
        <w:t>6.1.1</w:t>
      </w:r>
      <w:r>
        <w:rPr>
          <w:rFonts w:ascii="Calibri" w:eastAsia="Malgun Gothic" w:hAnsi="Calibri"/>
          <w:kern w:val="2"/>
          <w:sz w:val="22"/>
          <w:szCs w:val="22"/>
        </w:rPr>
        <w:tab/>
      </w:r>
      <w:r>
        <w:rPr>
          <w:lang w:eastAsia="zh-CN"/>
        </w:rPr>
        <w:t>Description of scenario 1</w:t>
      </w:r>
      <w:r>
        <w:tab/>
      </w:r>
      <w:r>
        <w:fldChar w:fldCharType="begin" w:fldLock="1"/>
      </w:r>
      <w:r>
        <w:instrText xml:space="preserve"> PAGEREF _Toc162431629 \h </w:instrText>
      </w:r>
      <w:r>
        <w:fldChar w:fldCharType="separate"/>
      </w:r>
      <w:r>
        <w:t>14</w:t>
      </w:r>
      <w:r>
        <w:fldChar w:fldCharType="end"/>
      </w:r>
    </w:p>
    <w:p w14:paraId="51DFED12" w14:textId="509A3A5B" w:rsidR="002E568A" w:rsidRDefault="002E568A">
      <w:pPr>
        <w:pStyle w:val="TOC3"/>
        <w:rPr>
          <w:rFonts w:ascii="Calibri" w:eastAsia="Malgun Gothic" w:hAnsi="Calibri"/>
          <w:kern w:val="2"/>
          <w:sz w:val="22"/>
          <w:szCs w:val="22"/>
        </w:rPr>
      </w:pPr>
      <w:r>
        <w:rPr>
          <w:lang w:eastAsia="zh-CN"/>
        </w:rPr>
        <w:t>6.1.2</w:t>
      </w:r>
      <w:r>
        <w:rPr>
          <w:rFonts w:ascii="Calibri" w:eastAsia="Malgun Gothic" w:hAnsi="Calibri"/>
          <w:kern w:val="2"/>
          <w:sz w:val="22"/>
          <w:szCs w:val="22"/>
        </w:rPr>
        <w:tab/>
      </w:r>
      <w:r>
        <w:rPr>
          <w:lang w:eastAsia="zh-CN"/>
        </w:rPr>
        <w:t>Energy Saving Procedures</w:t>
      </w:r>
      <w:r>
        <w:tab/>
      </w:r>
      <w:r>
        <w:fldChar w:fldCharType="begin" w:fldLock="1"/>
      </w:r>
      <w:r>
        <w:instrText xml:space="preserve"> PAGEREF _Toc162431630 \h </w:instrText>
      </w:r>
      <w:r>
        <w:fldChar w:fldCharType="separate"/>
      </w:r>
      <w:r>
        <w:t>14</w:t>
      </w:r>
      <w:r>
        <w:fldChar w:fldCharType="end"/>
      </w:r>
    </w:p>
    <w:p w14:paraId="1696A814" w14:textId="432CE5D8" w:rsidR="002E568A" w:rsidRDefault="002E568A">
      <w:pPr>
        <w:pStyle w:val="TOC4"/>
        <w:rPr>
          <w:rFonts w:ascii="Calibri" w:eastAsia="Malgun Gothic" w:hAnsi="Calibri"/>
          <w:kern w:val="2"/>
          <w:sz w:val="22"/>
          <w:szCs w:val="22"/>
        </w:rPr>
      </w:pPr>
      <w:r>
        <w:rPr>
          <w:lang w:eastAsia="zh-CN"/>
        </w:rPr>
        <w:t>6.1.2.1</w:t>
      </w:r>
      <w:r>
        <w:rPr>
          <w:rFonts w:ascii="Calibri" w:eastAsia="Malgun Gothic" w:hAnsi="Calibri"/>
          <w:kern w:val="2"/>
          <w:sz w:val="22"/>
          <w:szCs w:val="22"/>
        </w:rPr>
        <w:tab/>
      </w:r>
      <w:r>
        <w:rPr>
          <w:lang w:eastAsia="zh-CN"/>
        </w:rPr>
        <w:t>Baseline Rel-9 mechanisms</w:t>
      </w:r>
      <w:r>
        <w:tab/>
      </w:r>
      <w:r>
        <w:fldChar w:fldCharType="begin" w:fldLock="1"/>
      </w:r>
      <w:r>
        <w:instrText xml:space="preserve"> PAGEREF _Toc162431631 \h </w:instrText>
      </w:r>
      <w:r>
        <w:fldChar w:fldCharType="separate"/>
      </w:r>
      <w:r>
        <w:t>14</w:t>
      </w:r>
      <w:r>
        <w:fldChar w:fldCharType="end"/>
      </w:r>
    </w:p>
    <w:p w14:paraId="2CBAC742" w14:textId="19669BBA" w:rsidR="002E568A" w:rsidRDefault="002E568A">
      <w:pPr>
        <w:pStyle w:val="TOC4"/>
        <w:rPr>
          <w:rFonts w:ascii="Calibri" w:eastAsia="Malgun Gothic" w:hAnsi="Calibri"/>
          <w:kern w:val="2"/>
          <w:sz w:val="22"/>
          <w:szCs w:val="22"/>
        </w:rPr>
      </w:pPr>
      <w:r>
        <w:rPr>
          <w:lang w:eastAsia="zh-CN"/>
        </w:rPr>
        <w:t>6.1.2.2</w:t>
      </w:r>
      <w:r>
        <w:rPr>
          <w:rFonts w:ascii="Calibri" w:eastAsia="Malgun Gothic" w:hAnsi="Calibri"/>
          <w:kern w:val="2"/>
          <w:sz w:val="22"/>
          <w:szCs w:val="22"/>
        </w:rPr>
        <w:tab/>
      </w:r>
      <w:r>
        <w:rPr>
          <w:lang w:eastAsia="zh-CN"/>
        </w:rPr>
        <w:t>How to exit dormant mode efficiently</w:t>
      </w:r>
      <w:r>
        <w:tab/>
      </w:r>
      <w:r>
        <w:fldChar w:fldCharType="begin" w:fldLock="1"/>
      </w:r>
      <w:r>
        <w:instrText xml:space="preserve"> PAGEREF _Toc162431632 \h </w:instrText>
      </w:r>
      <w:r>
        <w:fldChar w:fldCharType="separate"/>
      </w:r>
      <w:r>
        <w:t>14</w:t>
      </w:r>
      <w:r>
        <w:fldChar w:fldCharType="end"/>
      </w:r>
    </w:p>
    <w:p w14:paraId="147AE71A" w14:textId="6FB86B2F" w:rsidR="002E568A" w:rsidRDefault="002E568A">
      <w:pPr>
        <w:pStyle w:val="TOC3"/>
        <w:rPr>
          <w:rFonts w:ascii="Calibri" w:eastAsia="Malgun Gothic" w:hAnsi="Calibri"/>
          <w:kern w:val="2"/>
          <w:sz w:val="22"/>
          <w:szCs w:val="22"/>
        </w:rPr>
      </w:pPr>
      <w:r>
        <w:rPr>
          <w:lang w:eastAsia="zh-CN"/>
        </w:rPr>
        <w:t>6.1.3</w:t>
      </w:r>
      <w:r>
        <w:rPr>
          <w:rFonts w:ascii="Calibri" w:eastAsia="Malgun Gothic" w:hAnsi="Calibri"/>
          <w:kern w:val="2"/>
          <w:sz w:val="22"/>
          <w:szCs w:val="22"/>
        </w:rPr>
        <w:tab/>
      </w:r>
      <w:r>
        <w:rPr>
          <w:lang w:eastAsia="zh-CN"/>
        </w:rPr>
        <w:t>Evaluations and comparisons</w:t>
      </w:r>
      <w:r>
        <w:tab/>
      </w:r>
      <w:r>
        <w:fldChar w:fldCharType="begin" w:fldLock="1"/>
      </w:r>
      <w:r>
        <w:instrText xml:space="preserve"> PAGEREF _Toc162431633 \h </w:instrText>
      </w:r>
      <w:r>
        <w:fldChar w:fldCharType="separate"/>
      </w:r>
      <w:r>
        <w:t>15</w:t>
      </w:r>
      <w:r>
        <w:fldChar w:fldCharType="end"/>
      </w:r>
    </w:p>
    <w:p w14:paraId="4A0085CB" w14:textId="02384EF1" w:rsidR="002E568A" w:rsidRDefault="002E568A">
      <w:pPr>
        <w:pStyle w:val="TOC3"/>
        <w:rPr>
          <w:rFonts w:ascii="Calibri" w:eastAsia="Malgun Gothic" w:hAnsi="Calibri"/>
          <w:kern w:val="2"/>
          <w:sz w:val="22"/>
          <w:szCs w:val="22"/>
        </w:rPr>
      </w:pPr>
      <w:r>
        <w:rPr>
          <w:lang w:eastAsia="zh-CN"/>
        </w:rPr>
        <w:t>6.1.4</w:t>
      </w:r>
      <w:r>
        <w:rPr>
          <w:rFonts w:ascii="Calibri" w:eastAsia="Malgun Gothic" w:hAnsi="Calibri"/>
          <w:kern w:val="2"/>
          <w:sz w:val="22"/>
          <w:szCs w:val="22"/>
        </w:rPr>
        <w:tab/>
      </w:r>
      <w:r>
        <w:rPr>
          <w:lang w:eastAsia="zh-CN"/>
        </w:rPr>
        <w:t>Conclusions</w:t>
      </w:r>
      <w:r>
        <w:tab/>
      </w:r>
      <w:r>
        <w:fldChar w:fldCharType="begin" w:fldLock="1"/>
      </w:r>
      <w:r>
        <w:instrText xml:space="preserve"> PAGEREF _Toc162431634 \h </w:instrText>
      </w:r>
      <w:r>
        <w:fldChar w:fldCharType="separate"/>
      </w:r>
      <w:r>
        <w:t>16</w:t>
      </w:r>
      <w:r>
        <w:fldChar w:fldCharType="end"/>
      </w:r>
    </w:p>
    <w:p w14:paraId="1119A32D" w14:textId="5660A8F5" w:rsidR="002E568A" w:rsidRDefault="002E568A">
      <w:pPr>
        <w:pStyle w:val="TOC2"/>
        <w:rPr>
          <w:rFonts w:ascii="Calibri" w:eastAsia="Malgun Gothic" w:hAnsi="Calibri"/>
          <w:kern w:val="2"/>
          <w:sz w:val="22"/>
          <w:szCs w:val="22"/>
        </w:rPr>
      </w:pPr>
      <w:r>
        <w:t>6.</w:t>
      </w:r>
      <w:r>
        <w:rPr>
          <w:lang w:eastAsia="zh-CN"/>
        </w:rPr>
        <w:t>2</w:t>
      </w:r>
      <w:r>
        <w:rPr>
          <w:rFonts w:ascii="Calibri" w:eastAsia="Malgun Gothic" w:hAnsi="Calibri"/>
          <w:kern w:val="2"/>
          <w:sz w:val="22"/>
          <w:szCs w:val="22"/>
        </w:rPr>
        <w:tab/>
      </w:r>
      <w:r>
        <w:rPr>
          <w:lang w:eastAsia="zh-CN"/>
        </w:rPr>
        <w:t>Study on inter-eNB scenario 2</w:t>
      </w:r>
      <w:r>
        <w:tab/>
      </w:r>
      <w:r>
        <w:fldChar w:fldCharType="begin" w:fldLock="1"/>
      </w:r>
      <w:r>
        <w:instrText xml:space="preserve"> PAGEREF _Toc162431635 \h </w:instrText>
      </w:r>
      <w:r>
        <w:fldChar w:fldCharType="separate"/>
      </w:r>
      <w:r>
        <w:t>17</w:t>
      </w:r>
      <w:r>
        <w:fldChar w:fldCharType="end"/>
      </w:r>
    </w:p>
    <w:p w14:paraId="1F95B471" w14:textId="00BB40A2" w:rsidR="002E568A" w:rsidRDefault="002E568A">
      <w:pPr>
        <w:pStyle w:val="TOC3"/>
        <w:rPr>
          <w:rFonts w:ascii="Calibri" w:eastAsia="Malgun Gothic" w:hAnsi="Calibri"/>
          <w:kern w:val="2"/>
          <w:sz w:val="22"/>
          <w:szCs w:val="22"/>
        </w:rPr>
      </w:pPr>
      <w:r>
        <w:rPr>
          <w:lang w:eastAsia="zh-CN"/>
        </w:rPr>
        <w:t>6.2.1</w:t>
      </w:r>
      <w:r>
        <w:rPr>
          <w:rFonts w:ascii="Calibri" w:eastAsia="Malgun Gothic" w:hAnsi="Calibri"/>
          <w:kern w:val="2"/>
          <w:sz w:val="22"/>
          <w:szCs w:val="22"/>
        </w:rPr>
        <w:tab/>
      </w:r>
      <w:r>
        <w:rPr>
          <w:lang w:eastAsia="zh-CN"/>
        </w:rPr>
        <w:t>Description of scenario 2</w:t>
      </w:r>
      <w:r>
        <w:tab/>
      </w:r>
      <w:r>
        <w:fldChar w:fldCharType="begin" w:fldLock="1"/>
      </w:r>
      <w:r>
        <w:instrText xml:space="preserve"> PAGEREF _Toc162431636 \h </w:instrText>
      </w:r>
      <w:r>
        <w:fldChar w:fldCharType="separate"/>
      </w:r>
      <w:r>
        <w:t>17</w:t>
      </w:r>
      <w:r>
        <w:fldChar w:fldCharType="end"/>
      </w:r>
    </w:p>
    <w:p w14:paraId="4D380447" w14:textId="6F51A60D" w:rsidR="002E568A" w:rsidRDefault="002E568A">
      <w:pPr>
        <w:pStyle w:val="TOC3"/>
        <w:rPr>
          <w:rFonts w:ascii="Calibri" w:eastAsia="Malgun Gothic" w:hAnsi="Calibri"/>
          <w:kern w:val="2"/>
          <w:sz w:val="22"/>
          <w:szCs w:val="22"/>
        </w:rPr>
      </w:pPr>
      <w:r>
        <w:rPr>
          <w:lang w:eastAsia="zh-CN"/>
        </w:rPr>
        <w:t>6.2.2</w:t>
      </w:r>
      <w:r>
        <w:rPr>
          <w:rFonts w:ascii="Calibri" w:eastAsia="Malgun Gothic" w:hAnsi="Calibri"/>
          <w:kern w:val="2"/>
          <w:sz w:val="22"/>
          <w:szCs w:val="22"/>
        </w:rPr>
        <w:tab/>
      </w:r>
      <w:r>
        <w:rPr>
          <w:lang w:eastAsia="zh-CN"/>
        </w:rPr>
        <w:t>Energy saving procedures</w:t>
      </w:r>
      <w:r>
        <w:tab/>
      </w:r>
      <w:r>
        <w:fldChar w:fldCharType="begin" w:fldLock="1"/>
      </w:r>
      <w:r>
        <w:instrText xml:space="preserve"> PAGEREF _Toc162431637 \h </w:instrText>
      </w:r>
      <w:r>
        <w:fldChar w:fldCharType="separate"/>
      </w:r>
      <w:r>
        <w:t>17</w:t>
      </w:r>
      <w:r>
        <w:fldChar w:fldCharType="end"/>
      </w:r>
    </w:p>
    <w:p w14:paraId="7908FE97" w14:textId="71665500" w:rsidR="002E568A" w:rsidRDefault="002E568A">
      <w:pPr>
        <w:pStyle w:val="TOC4"/>
        <w:rPr>
          <w:rFonts w:ascii="Calibri" w:eastAsia="Malgun Gothic" w:hAnsi="Calibri"/>
          <w:kern w:val="2"/>
          <w:sz w:val="22"/>
          <w:szCs w:val="22"/>
        </w:rPr>
      </w:pPr>
      <w:r>
        <w:rPr>
          <w:lang w:eastAsia="zh-CN"/>
        </w:rPr>
        <w:t>6.2.2.1</w:t>
      </w:r>
      <w:r>
        <w:rPr>
          <w:rFonts w:ascii="Calibri" w:eastAsia="Malgun Gothic" w:hAnsi="Calibri"/>
          <w:kern w:val="2"/>
          <w:sz w:val="22"/>
          <w:szCs w:val="22"/>
        </w:rPr>
        <w:tab/>
      </w:r>
      <w:r>
        <w:rPr>
          <w:lang w:eastAsia="zh-CN"/>
        </w:rPr>
        <w:t>OAM-based solution for E-UTRAN cell entering or waking up from dormant mode</w:t>
      </w:r>
      <w:r>
        <w:tab/>
      </w:r>
      <w:r>
        <w:fldChar w:fldCharType="begin" w:fldLock="1"/>
      </w:r>
      <w:r>
        <w:instrText xml:space="preserve"> PAGEREF _Toc162431638 \h </w:instrText>
      </w:r>
      <w:r>
        <w:fldChar w:fldCharType="separate"/>
      </w:r>
      <w:r>
        <w:t>17</w:t>
      </w:r>
      <w:r>
        <w:fldChar w:fldCharType="end"/>
      </w:r>
    </w:p>
    <w:p w14:paraId="691BEF26" w14:textId="604BE3D5" w:rsidR="002E568A" w:rsidRDefault="002E568A">
      <w:pPr>
        <w:pStyle w:val="TOC4"/>
        <w:rPr>
          <w:rFonts w:ascii="Calibri" w:eastAsia="Malgun Gothic" w:hAnsi="Calibri"/>
          <w:kern w:val="2"/>
          <w:sz w:val="22"/>
          <w:szCs w:val="22"/>
        </w:rPr>
      </w:pPr>
      <w:r>
        <w:rPr>
          <w:lang w:eastAsia="zh-CN"/>
        </w:rPr>
        <w:t>6.2.2.2</w:t>
      </w:r>
      <w:r>
        <w:rPr>
          <w:rFonts w:ascii="Calibri" w:eastAsia="Malgun Gothic" w:hAnsi="Calibri"/>
          <w:kern w:val="2"/>
          <w:sz w:val="22"/>
          <w:szCs w:val="22"/>
        </w:rPr>
        <w:tab/>
      </w:r>
      <w:r>
        <w:rPr>
          <w:lang w:eastAsia="zh-CN"/>
        </w:rPr>
        <w:t>Signalling based solution for E-UTRAN cell entering or waking up from dormant mode</w:t>
      </w:r>
      <w:r>
        <w:tab/>
      </w:r>
      <w:r>
        <w:fldChar w:fldCharType="begin" w:fldLock="1"/>
      </w:r>
      <w:r>
        <w:instrText xml:space="preserve"> PAGEREF _Toc162431639 \h </w:instrText>
      </w:r>
      <w:r>
        <w:fldChar w:fldCharType="separate"/>
      </w:r>
      <w:r>
        <w:t>18</w:t>
      </w:r>
      <w:r>
        <w:fldChar w:fldCharType="end"/>
      </w:r>
    </w:p>
    <w:p w14:paraId="6FB26E3A" w14:textId="7550D593" w:rsidR="002E568A" w:rsidRDefault="002E568A">
      <w:pPr>
        <w:pStyle w:val="TOC4"/>
        <w:rPr>
          <w:rFonts w:ascii="Calibri" w:eastAsia="Malgun Gothic" w:hAnsi="Calibri"/>
          <w:kern w:val="2"/>
          <w:sz w:val="22"/>
          <w:szCs w:val="22"/>
        </w:rPr>
      </w:pPr>
      <w:r>
        <w:rPr>
          <w:lang w:eastAsia="zh-CN"/>
        </w:rPr>
        <w:t>6.2.2.3</w:t>
      </w:r>
      <w:r>
        <w:rPr>
          <w:rFonts w:ascii="Calibri" w:eastAsia="Malgun Gothic" w:hAnsi="Calibri"/>
          <w:kern w:val="2"/>
          <w:sz w:val="22"/>
          <w:szCs w:val="22"/>
        </w:rPr>
        <w:tab/>
      </w:r>
      <w:r>
        <w:rPr>
          <w:lang w:eastAsia="zh-CN"/>
        </w:rPr>
        <w:t>Hybrid O&amp;M and signalling based solution for E-UTRAN cell entering or waking up from dormant mode</w:t>
      </w:r>
      <w:r>
        <w:tab/>
      </w:r>
      <w:r>
        <w:fldChar w:fldCharType="begin" w:fldLock="1"/>
      </w:r>
      <w:r>
        <w:instrText xml:space="preserve"> PAGEREF _Toc162431640 \h </w:instrText>
      </w:r>
      <w:r>
        <w:fldChar w:fldCharType="separate"/>
      </w:r>
      <w:r>
        <w:t>18</w:t>
      </w:r>
      <w:r>
        <w:fldChar w:fldCharType="end"/>
      </w:r>
    </w:p>
    <w:p w14:paraId="2B3B96B7" w14:textId="17932C10" w:rsidR="002E568A" w:rsidRDefault="002E568A">
      <w:pPr>
        <w:pStyle w:val="TOC3"/>
        <w:rPr>
          <w:rFonts w:ascii="Calibri" w:eastAsia="Malgun Gothic" w:hAnsi="Calibri"/>
          <w:kern w:val="2"/>
          <w:sz w:val="22"/>
          <w:szCs w:val="22"/>
        </w:rPr>
      </w:pPr>
      <w:r>
        <w:rPr>
          <w:lang w:eastAsia="zh-CN"/>
        </w:rPr>
        <w:t>6.2.3</w:t>
      </w:r>
      <w:r>
        <w:rPr>
          <w:rFonts w:ascii="Calibri" w:eastAsia="Malgun Gothic" w:hAnsi="Calibri"/>
          <w:kern w:val="2"/>
          <w:sz w:val="22"/>
          <w:szCs w:val="22"/>
        </w:rPr>
        <w:tab/>
      </w:r>
      <w:r>
        <w:rPr>
          <w:lang w:eastAsia="zh-CN"/>
        </w:rPr>
        <w:t>Evaluations and comparisons</w:t>
      </w:r>
      <w:r>
        <w:tab/>
      </w:r>
      <w:r>
        <w:fldChar w:fldCharType="begin" w:fldLock="1"/>
      </w:r>
      <w:r>
        <w:instrText xml:space="preserve"> PAGEREF _Toc162431641 \h </w:instrText>
      </w:r>
      <w:r>
        <w:fldChar w:fldCharType="separate"/>
      </w:r>
      <w:r>
        <w:t>18</w:t>
      </w:r>
      <w:r>
        <w:fldChar w:fldCharType="end"/>
      </w:r>
    </w:p>
    <w:p w14:paraId="2811B6D6" w14:textId="5E764A11" w:rsidR="002E568A" w:rsidRDefault="002E568A">
      <w:pPr>
        <w:pStyle w:val="TOC3"/>
        <w:rPr>
          <w:rFonts w:ascii="Calibri" w:eastAsia="Malgun Gothic" w:hAnsi="Calibri"/>
          <w:kern w:val="2"/>
          <w:sz w:val="22"/>
          <w:szCs w:val="22"/>
        </w:rPr>
      </w:pPr>
      <w:r>
        <w:rPr>
          <w:lang w:eastAsia="zh-CN"/>
        </w:rPr>
        <w:t>6.2.4</w:t>
      </w:r>
      <w:r>
        <w:rPr>
          <w:rFonts w:ascii="Calibri" w:eastAsia="Malgun Gothic" w:hAnsi="Calibri"/>
          <w:kern w:val="2"/>
          <w:sz w:val="22"/>
          <w:szCs w:val="22"/>
        </w:rPr>
        <w:tab/>
      </w:r>
      <w:r>
        <w:rPr>
          <w:lang w:eastAsia="zh-CN"/>
        </w:rPr>
        <w:t>Conclusions</w:t>
      </w:r>
      <w:r>
        <w:tab/>
      </w:r>
      <w:r>
        <w:fldChar w:fldCharType="begin" w:fldLock="1"/>
      </w:r>
      <w:r>
        <w:instrText xml:space="preserve"> PAGEREF _Toc162431642 \h </w:instrText>
      </w:r>
      <w:r>
        <w:fldChar w:fldCharType="separate"/>
      </w:r>
      <w:r>
        <w:t>19</w:t>
      </w:r>
      <w:r>
        <w:fldChar w:fldCharType="end"/>
      </w:r>
    </w:p>
    <w:p w14:paraId="4A9FE6BD" w14:textId="4AC4AB83" w:rsidR="002E568A" w:rsidRDefault="002E568A">
      <w:pPr>
        <w:pStyle w:val="TOC1"/>
        <w:rPr>
          <w:rFonts w:ascii="Calibri" w:eastAsia="Malgun Gothic" w:hAnsi="Calibri"/>
          <w:kern w:val="2"/>
          <w:szCs w:val="22"/>
        </w:rPr>
      </w:pPr>
      <w:r w:rsidRPr="00DB133F">
        <w:rPr>
          <w:lang w:val="sv-SE" w:eastAsia="zh-CN"/>
        </w:rPr>
        <w:t>7</w:t>
      </w:r>
      <w:r>
        <w:rPr>
          <w:rFonts w:ascii="Calibri" w:eastAsia="Malgun Gothic" w:hAnsi="Calibri"/>
          <w:kern w:val="2"/>
          <w:szCs w:val="22"/>
        </w:rPr>
        <w:tab/>
      </w:r>
      <w:r w:rsidRPr="00DB133F">
        <w:rPr>
          <w:lang w:val="sv-SE" w:eastAsia="zh-CN"/>
        </w:rPr>
        <w:t>Intra-eNB energy saving</w:t>
      </w:r>
      <w:r>
        <w:tab/>
      </w:r>
      <w:r>
        <w:fldChar w:fldCharType="begin" w:fldLock="1"/>
      </w:r>
      <w:r>
        <w:instrText xml:space="preserve"> PAGEREF _Toc162431643 \h </w:instrText>
      </w:r>
      <w:r>
        <w:fldChar w:fldCharType="separate"/>
      </w:r>
      <w:r>
        <w:t>20</w:t>
      </w:r>
      <w:r>
        <w:fldChar w:fldCharType="end"/>
      </w:r>
    </w:p>
    <w:p w14:paraId="7363C6EF" w14:textId="204EE505" w:rsidR="002E568A" w:rsidRDefault="002E568A">
      <w:pPr>
        <w:pStyle w:val="TOC2"/>
        <w:rPr>
          <w:rFonts w:ascii="Calibri" w:eastAsia="Malgun Gothic" w:hAnsi="Calibri"/>
          <w:kern w:val="2"/>
          <w:sz w:val="22"/>
          <w:szCs w:val="22"/>
        </w:rPr>
      </w:pPr>
      <w:r w:rsidRPr="00DB133F">
        <w:rPr>
          <w:lang w:val="sv-SE" w:eastAsia="zh-CN"/>
        </w:rPr>
        <w:t>7</w:t>
      </w:r>
      <w:r w:rsidRPr="00DB133F">
        <w:rPr>
          <w:lang w:val="sv-SE"/>
        </w:rPr>
        <w:t>.1</w:t>
      </w:r>
      <w:r>
        <w:rPr>
          <w:rFonts w:ascii="Calibri" w:eastAsia="Malgun Gothic" w:hAnsi="Calibri"/>
          <w:kern w:val="2"/>
          <w:sz w:val="22"/>
          <w:szCs w:val="22"/>
        </w:rPr>
        <w:tab/>
      </w:r>
      <w:r w:rsidRPr="00DB133F">
        <w:rPr>
          <w:lang w:val="sv-SE" w:eastAsia="zh-CN"/>
        </w:rPr>
        <w:t>Intra-eNB Scenario</w:t>
      </w:r>
      <w:r>
        <w:tab/>
      </w:r>
      <w:r>
        <w:fldChar w:fldCharType="begin" w:fldLock="1"/>
      </w:r>
      <w:r>
        <w:instrText xml:space="preserve"> PAGEREF _Toc162431644 \h </w:instrText>
      </w:r>
      <w:r>
        <w:fldChar w:fldCharType="separate"/>
      </w:r>
      <w:r>
        <w:t>20</w:t>
      </w:r>
      <w:r>
        <w:fldChar w:fldCharType="end"/>
      </w:r>
    </w:p>
    <w:p w14:paraId="55D3BCB4" w14:textId="74A6C6A0" w:rsidR="002E568A" w:rsidRDefault="002E568A">
      <w:pPr>
        <w:pStyle w:val="TOC2"/>
        <w:rPr>
          <w:rFonts w:ascii="Calibri" w:eastAsia="Malgun Gothic" w:hAnsi="Calibri"/>
          <w:kern w:val="2"/>
          <w:sz w:val="22"/>
          <w:szCs w:val="22"/>
        </w:rPr>
      </w:pPr>
      <w:r>
        <w:rPr>
          <w:lang w:eastAsia="zh-CN"/>
        </w:rPr>
        <w:t>7</w:t>
      </w:r>
      <w:r>
        <w:t>.2</w:t>
      </w:r>
      <w:r>
        <w:rPr>
          <w:rFonts w:ascii="Calibri" w:eastAsia="Malgun Gothic" w:hAnsi="Calibri"/>
          <w:kern w:val="2"/>
          <w:sz w:val="22"/>
          <w:szCs w:val="22"/>
        </w:rPr>
        <w:tab/>
      </w:r>
      <w:r>
        <w:rPr>
          <w:lang w:eastAsia="zh-CN"/>
        </w:rPr>
        <w:t>Potential solutions and Evaluations</w:t>
      </w:r>
      <w:r>
        <w:tab/>
      </w:r>
      <w:r>
        <w:fldChar w:fldCharType="begin" w:fldLock="1"/>
      </w:r>
      <w:r>
        <w:instrText xml:space="preserve"> PAGEREF _Toc162431645 \h </w:instrText>
      </w:r>
      <w:r>
        <w:fldChar w:fldCharType="separate"/>
      </w:r>
      <w:r>
        <w:t>20</w:t>
      </w:r>
      <w:r>
        <w:fldChar w:fldCharType="end"/>
      </w:r>
    </w:p>
    <w:p w14:paraId="36FB253A" w14:textId="03B478F4" w:rsidR="002E568A" w:rsidRDefault="002E568A">
      <w:pPr>
        <w:pStyle w:val="TOC3"/>
        <w:rPr>
          <w:rFonts w:ascii="Calibri" w:eastAsia="Malgun Gothic" w:hAnsi="Calibri"/>
          <w:kern w:val="2"/>
          <w:sz w:val="22"/>
          <w:szCs w:val="22"/>
        </w:rPr>
      </w:pPr>
      <w:r>
        <w:rPr>
          <w:lang w:eastAsia="zh-CN"/>
        </w:rPr>
        <w:t>7.2.1</w:t>
      </w:r>
      <w:r>
        <w:rPr>
          <w:rFonts w:ascii="Calibri" w:eastAsia="Malgun Gothic" w:hAnsi="Calibri"/>
          <w:kern w:val="2"/>
          <w:sz w:val="22"/>
          <w:szCs w:val="22"/>
        </w:rPr>
        <w:tab/>
      </w:r>
      <w:r>
        <w:rPr>
          <w:lang w:eastAsia="zh-CN"/>
        </w:rPr>
        <w:t>Configuring MBSFN subframes within the range supported according to current specification limitation</w:t>
      </w:r>
      <w:r>
        <w:tab/>
      </w:r>
      <w:r>
        <w:fldChar w:fldCharType="begin" w:fldLock="1"/>
      </w:r>
      <w:r>
        <w:instrText xml:space="preserve"> PAGEREF _Toc162431646 \h </w:instrText>
      </w:r>
      <w:r>
        <w:fldChar w:fldCharType="separate"/>
      </w:r>
      <w:r>
        <w:t>20</w:t>
      </w:r>
      <w:r>
        <w:fldChar w:fldCharType="end"/>
      </w:r>
    </w:p>
    <w:p w14:paraId="5BCFE1C2" w14:textId="6FB3C0A4" w:rsidR="002E568A" w:rsidRDefault="002E568A">
      <w:pPr>
        <w:pStyle w:val="TOC3"/>
        <w:rPr>
          <w:rFonts w:ascii="Calibri" w:eastAsia="Malgun Gothic" w:hAnsi="Calibri"/>
          <w:kern w:val="2"/>
          <w:sz w:val="22"/>
          <w:szCs w:val="22"/>
        </w:rPr>
      </w:pPr>
      <w:r>
        <w:rPr>
          <w:lang w:eastAsia="zh-CN"/>
        </w:rPr>
        <w:t>7.2.2</w:t>
      </w:r>
      <w:r>
        <w:rPr>
          <w:rFonts w:ascii="Calibri" w:eastAsia="Malgun Gothic" w:hAnsi="Calibri"/>
          <w:kern w:val="2"/>
          <w:sz w:val="22"/>
          <w:szCs w:val="22"/>
        </w:rPr>
        <w:tab/>
      </w:r>
      <w:r>
        <w:rPr>
          <w:lang w:eastAsia="zh-CN"/>
        </w:rPr>
        <w:t>Configuring DwPTS in subframe 1 and 6 to the minimum length</w:t>
      </w:r>
      <w:r>
        <w:tab/>
      </w:r>
      <w:r>
        <w:fldChar w:fldCharType="begin" w:fldLock="1"/>
      </w:r>
      <w:r>
        <w:instrText xml:space="preserve"> PAGEREF _Toc162431647 \h </w:instrText>
      </w:r>
      <w:r>
        <w:fldChar w:fldCharType="separate"/>
      </w:r>
      <w:r>
        <w:t>20</w:t>
      </w:r>
      <w:r>
        <w:fldChar w:fldCharType="end"/>
      </w:r>
    </w:p>
    <w:p w14:paraId="5114B873" w14:textId="22DD14B4" w:rsidR="002E568A" w:rsidRDefault="002E568A" w:rsidP="002E568A">
      <w:pPr>
        <w:pStyle w:val="TOC8"/>
        <w:rPr>
          <w:rFonts w:ascii="Calibri" w:eastAsia="Malgun Gothic" w:hAnsi="Calibri"/>
          <w:b w:val="0"/>
          <w:kern w:val="2"/>
          <w:szCs w:val="22"/>
        </w:rPr>
      </w:pPr>
      <w:r>
        <w:rPr>
          <w:lang w:eastAsia="zh-CN"/>
        </w:rPr>
        <w:t>Annex A (informative): Evaluation Criteria</w:t>
      </w:r>
      <w:r>
        <w:tab/>
      </w:r>
      <w:r>
        <w:fldChar w:fldCharType="begin" w:fldLock="1"/>
      </w:r>
      <w:r>
        <w:instrText xml:space="preserve"> PAGEREF _Toc162431648 \h </w:instrText>
      </w:r>
      <w:r>
        <w:fldChar w:fldCharType="separate"/>
      </w:r>
      <w:r>
        <w:t>21</w:t>
      </w:r>
      <w:r>
        <w:fldChar w:fldCharType="end"/>
      </w:r>
    </w:p>
    <w:p w14:paraId="22F4FFFA" w14:textId="7826EBD9" w:rsidR="002E568A" w:rsidRDefault="002E568A" w:rsidP="002E568A">
      <w:pPr>
        <w:pStyle w:val="TOC8"/>
        <w:rPr>
          <w:rFonts w:ascii="Calibri" w:eastAsia="Malgun Gothic" w:hAnsi="Calibri"/>
          <w:b w:val="0"/>
          <w:kern w:val="2"/>
          <w:szCs w:val="22"/>
        </w:rPr>
      </w:pPr>
      <w:r>
        <w:rPr>
          <w:lang w:eastAsia="zh-CN"/>
        </w:rPr>
        <w:t>Annex B (informative): Change History</w:t>
      </w:r>
      <w:r>
        <w:tab/>
      </w:r>
      <w:r>
        <w:fldChar w:fldCharType="begin" w:fldLock="1"/>
      </w:r>
      <w:r>
        <w:instrText xml:space="preserve"> PAGEREF _Toc162431649 \h </w:instrText>
      </w:r>
      <w:r>
        <w:fldChar w:fldCharType="separate"/>
      </w:r>
      <w:r>
        <w:t>22</w:t>
      </w:r>
      <w:r>
        <w:fldChar w:fldCharType="end"/>
      </w:r>
    </w:p>
    <w:p w14:paraId="7F018C24" w14:textId="2C0CD863" w:rsidR="00E8629F" w:rsidRDefault="006A19B1">
      <w:r>
        <w:rPr>
          <w:noProof/>
          <w:sz w:val="22"/>
        </w:rPr>
        <w:fldChar w:fldCharType="end"/>
      </w:r>
    </w:p>
    <w:p w14:paraId="796A3357" w14:textId="77777777" w:rsidR="00E8629F" w:rsidRDefault="00E8629F">
      <w:pPr>
        <w:pStyle w:val="Heading1"/>
      </w:pPr>
      <w:r>
        <w:br w:type="page"/>
      </w:r>
      <w:bookmarkStart w:id="8" w:name="_Toc162431609"/>
      <w:r>
        <w:lastRenderedPageBreak/>
        <w:t>Foreword</w:t>
      </w:r>
      <w:bookmarkEnd w:id="8"/>
    </w:p>
    <w:p w14:paraId="7A4090F4" w14:textId="77777777" w:rsidR="00E8629F" w:rsidRDefault="00E8629F">
      <w:r>
        <w:t>This Technical Report has been produced by the 3</w:t>
      </w:r>
      <w:r>
        <w:rPr>
          <w:vertAlign w:val="superscript"/>
        </w:rPr>
        <w:t>rd</w:t>
      </w:r>
      <w:r>
        <w:t xml:space="preserve"> Generation Partnership Project (3GPP).</w:t>
      </w:r>
    </w:p>
    <w:p w14:paraId="1A05E6B1" w14:textId="77777777"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6FC620" w14:textId="77777777" w:rsidR="00E8629F" w:rsidRPr="00BC27FA" w:rsidRDefault="00E8629F">
      <w:pPr>
        <w:pStyle w:val="B1"/>
      </w:pPr>
      <w:r w:rsidRPr="00BC27FA">
        <w:t>Version x.y.z</w:t>
      </w:r>
    </w:p>
    <w:p w14:paraId="2E10B1D0" w14:textId="77777777" w:rsidR="00E8629F" w:rsidRDefault="00E8629F">
      <w:pPr>
        <w:pStyle w:val="B1"/>
      </w:pPr>
      <w:r>
        <w:t>where:</w:t>
      </w:r>
    </w:p>
    <w:p w14:paraId="51823986" w14:textId="77777777" w:rsidR="00E8629F" w:rsidRDefault="00E8629F">
      <w:pPr>
        <w:pStyle w:val="B2"/>
      </w:pPr>
      <w:r>
        <w:t>x</w:t>
      </w:r>
      <w:r>
        <w:tab/>
        <w:t>the first digit:</w:t>
      </w:r>
    </w:p>
    <w:p w14:paraId="0BE5B608" w14:textId="77777777" w:rsidR="00E8629F" w:rsidRDefault="00E8629F">
      <w:pPr>
        <w:pStyle w:val="B3"/>
      </w:pPr>
      <w:r>
        <w:t>1</w:t>
      </w:r>
      <w:r>
        <w:tab/>
        <w:t>presented to TSG for information;</w:t>
      </w:r>
    </w:p>
    <w:p w14:paraId="0684F70C" w14:textId="77777777" w:rsidR="00E8629F" w:rsidRDefault="00E8629F">
      <w:pPr>
        <w:pStyle w:val="B3"/>
      </w:pPr>
      <w:r>
        <w:t>2</w:t>
      </w:r>
      <w:r>
        <w:tab/>
        <w:t>presented to TSG for approval;</w:t>
      </w:r>
    </w:p>
    <w:p w14:paraId="36064C4B" w14:textId="77777777" w:rsidR="00E8629F" w:rsidRDefault="00E8629F">
      <w:pPr>
        <w:pStyle w:val="B3"/>
      </w:pPr>
      <w:r>
        <w:t>3</w:t>
      </w:r>
      <w:r>
        <w:tab/>
        <w:t>or greater indicates TSG approved document under change control.</w:t>
      </w:r>
    </w:p>
    <w:p w14:paraId="2AA9B748" w14:textId="77777777" w:rsidR="00E8629F" w:rsidRDefault="00E8629F">
      <w:pPr>
        <w:pStyle w:val="B2"/>
      </w:pPr>
      <w:r>
        <w:t>y</w:t>
      </w:r>
      <w:r>
        <w:tab/>
        <w:t>the second digit is incremented for all changes of substance, i.e. technical enhancements, corrections, updates, etc.</w:t>
      </w:r>
    </w:p>
    <w:p w14:paraId="4BE91D6C" w14:textId="77777777" w:rsidR="00E8629F" w:rsidRDefault="00E8629F">
      <w:pPr>
        <w:pStyle w:val="B2"/>
        <w:rPr>
          <w:rFonts w:hint="eastAsia"/>
          <w:lang w:eastAsia="zh-CN"/>
        </w:rPr>
      </w:pPr>
      <w:r>
        <w:t>z</w:t>
      </w:r>
      <w:r>
        <w:tab/>
        <w:t>the third digit is incremented when editorial only changes have been incorporated in the document.</w:t>
      </w:r>
    </w:p>
    <w:p w14:paraId="491A9106" w14:textId="77777777" w:rsidR="00FE244D" w:rsidRPr="001B1C62" w:rsidRDefault="00FE244D" w:rsidP="00FE244D">
      <w:pPr>
        <w:pStyle w:val="Heading1"/>
        <w:ind w:left="432" w:hanging="432"/>
      </w:pPr>
      <w:r>
        <w:br w:type="page"/>
      </w:r>
      <w:bookmarkStart w:id="9" w:name="_Toc162431610"/>
      <w:r>
        <w:lastRenderedPageBreak/>
        <w:t>Introduction</w:t>
      </w:r>
      <w:bookmarkEnd w:id="9"/>
    </w:p>
    <w:p w14:paraId="1B3A7663" w14:textId="77777777" w:rsidR="00FE244D" w:rsidRDefault="00FE244D" w:rsidP="000875E2">
      <w:pPr>
        <w:jc w:val="both"/>
        <w:rPr>
          <w:rFonts w:hint="eastAsia"/>
        </w:rPr>
      </w:pPr>
      <w:r>
        <w:rPr>
          <w:rFonts w:hint="eastAsia"/>
        </w:rPr>
        <w:t>At present, s</w:t>
      </w:r>
      <w:r>
        <w:t xml:space="preserve">ustainable development is a long-term commitment </w:t>
      </w:r>
      <w:r>
        <w:rPr>
          <w:rFonts w:hint="eastAsia"/>
        </w:rPr>
        <w:t xml:space="preserve">for all people </w:t>
      </w:r>
      <w:r>
        <w:t xml:space="preserve">in </w:t>
      </w:r>
      <w:r>
        <w:rPr>
          <w:rFonts w:hint="eastAsia"/>
        </w:rPr>
        <w:t xml:space="preserve">the world. This means not only </w:t>
      </w:r>
      <w:r>
        <w:t>development</w:t>
      </w:r>
      <w:r>
        <w:rPr>
          <w:rFonts w:hint="eastAsia"/>
        </w:rPr>
        <w:t xml:space="preserve"> but also innovation. People should do their best to handle the resource shortage and environment </w:t>
      </w:r>
      <w:r w:rsidRPr="00E544F4">
        <w:t>deterioration</w:t>
      </w:r>
      <w:r>
        <w:rPr>
          <w:rFonts w:hint="eastAsia"/>
        </w:rPr>
        <w:t>. Therefore, how to improve the power efficiency and realize the power saving becomes a significant issue.</w:t>
      </w:r>
    </w:p>
    <w:p w14:paraId="2CDC7A53" w14:textId="77777777" w:rsidR="00FE244D" w:rsidRDefault="00FE244D" w:rsidP="000875E2">
      <w:pPr>
        <w:jc w:val="both"/>
        <w:rPr>
          <w:rFonts w:hint="eastAsia"/>
          <w:kern w:val="2"/>
        </w:rPr>
      </w:pPr>
      <w:r>
        <w:rPr>
          <w:rFonts w:hint="eastAsia"/>
          <w:kern w:val="2"/>
        </w:rPr>
        <w:t xml:space="preserve">In the telecom area, most mobile network operators aim at decreasing the power </w:t>
      </w:r>
      <w:r>
        <w:rPr>
          <w:kern w:val="2"/>
        </w:rPr>
        <w:t>consumption</w:t>
      </w:r>
      <w:r>
        <w:rPr>
          <w:rFonts w:hint="eastAsia"/>
          <w:kern w:val="2"/>
        </w:rPr>
        <w:t xml:space="preserve"> without too much impact on their network. In this case, the greenhouse emissions are reduced, while the OPEX of operators is saved. </w:t>
      </w:r>
    </w:p>
    <w:p w14:paraId="214D8B22" w14:textId="77777777" w:rsidR="00FE244D" w:rsidRDefault="00FE244D" w:rsidP="000875E2">
      <w:pPr>
        <w:jc w:val="both"/>
        <w:rPr>
          <w:rFonts w:hint="eastAsia"/>
          <w:kern w:val="2"/>
          <w:lang w:eastAsia="zh-CN"/>
        </w:rPr>
      </w:pPr>
      <w:r>
        <w:rPr>
          <w:rFonts w:hint="eastAsia"/>
          <w:kern w:val="2"/>
        </w:rPr>
        <w:t>Thus, t</w:t>
      </w:r>
      <w:r>
        <w:rPr>
          <w:kern w:val="2"/>
        </w:rPr>
        <w:t xml:space="preserve">he power efficiency in the infrastructure and terminal </w:t>
      </w:r>
      <w:r>
        <w:rPr>
          <w:rFonts w:hint="eastAsia"/>
          <w:kern w:val="2"/>
        </w:rPr>
        <w:t>becomes</w:t>
      </w:r>
      <w:r>
        <w:rPr>
          <w:kern w:val="2"/>
        </w:rPr>
        <w:t xml:space="preserve"> an essential </w:t>
      </w:r>
      <w:r>
        <w:rPr>
          <w:rFonts w:hint="eastAsia"/>
          <w:kern w:val="2"/>
        </w:rPr>
        <w:t>part</w:t>
      </w:r>
      <w:r>
        <w:rPr>
          <w:kern w:val="2"/>
        </w:rPr>
        <w:t xml:space="preserve"> of the cost-related requirements in </w:t>
      </w:r>
      <w:r>
        <w:rPr>
          <w:rFonts w:hint="eastAsia"/>
          <w:kern w:val="2"/>
        </w:rPr>
        <w:t xml:space="preserve">network, and there is a strong need to investigate possible network energy saving </w:t>
      </w:r>
      <w:r>
        <w:rPr>
          <w:kern w:val="2"/>
        </w:rPr>
        <w:t>solutions</w:t>
      </w:r>
      <w:r>
        <w:rPr>
          <w:rFonts w:hint="eastAsia"/>
          <w:kern w:val="2"/>
        </w:rPr>
        <w:t>.</w:t>
      </w:r>
    </w:p>
    <w:p w14:paraId="36DF6E0B" w14:textId="77777777" w:rsidR="00E8629F" w:rsidRPr="00616683" w:rsidRDefault="00E8629F" w:rsidP="007B3CAB">
      <w:pPr>
        <w:pStyle w:val="Heading1"/>
        <w:ind w:left="0" w:firstLine="0"/>
      </w:pPr>
      <w:r>
        <w:br w:type="page"/>
      </w:r>
      <w:bookmarkStart w:id="10" w:name="_Toc162431611"/>
      <w:r>
        <w:lastRenderedPageBreak/>
        <w:t>1</w:t>
      </w:r>
      <w:r>
        <w:tab/>
        <w:t>Scope</w:t>
      </w:r>
      <w:bookmarkEnd w:id="10"/>
    </w:p>
    <w:p w14:paraId="348D7BE8" w14:textId="77777777" w:rsidR="00430B56" w:rsidRDefault="00430B56" w:rsidP="00430B56">
      <w:pPr>
        <w:rPr>
          <w:rFonts w:hint="eastAsia"/>
          <w:lang w:eastAsia="zh-CN"/>
        </w:rPr>
      </w:pPr>
      <w:r>
        <w:t>The present document is the</w:t>
      </w:r>
      <w:r w:rsidRPr="001709C4">
        <w:t xml:space="preserve"> technical report </w:t>
      </w:r>
      <w:r>
        <w:t>for</w:t>
      </w:r>
      <w:r w:rsidRPr="001709C4">
        <w:t xml:space="preserve"> the </w:t>
      </w:r>
      <w:r w:rsidR="00616683">
        <w:rPr>
          <w:rFonts w:hint="eastAsia"/>
        </w:rPr>
        <w:t>study</w:t>
      </w:r>
      <w:r w:rsidRPr="001709C4">
        <w:t xml:space="preserve"> item</w:t>
      </w:r>
      <w:r>
        <w:t xml:space="preserve"> on </w:t>
      </w:r>
      <w:r w:rsidR="00616683" w:rsidRPr="00616683">
        <w:rPr>
          <w:rFonts w:hint="eastAsia"/>
        </w:rPr>
        <w:t>Network Energy Saving for E-UTRAN</w:t>
      </w:r>
      <w:r w:rsidRPr="001709C4">
        <w:t xml:space="preserve">, which was approved </w:t>
      </w:r>
      <w:r>
        <w:t>at</w:t>
      </w:r>
      <w:r w:rsidRPr="001709C4">
        <w:t xml:space="preserve"> TSG RAN#</w:t>
      </w:r>
      <w:r>
        <w:t>4</w:t>
      </w:r>
      <w:r w:rsidR="00616683">
        <w:rPr>
          <w:rFonts w:hint="eastAsia"/>
        </w:rPr>
        <w:t>7</w:t>
      </w:r>
      <w:r w:rsidRPr="001709C4">
        <w:t>.</w:t>
      </w:r>
      <w:r>
        <w:t xml:space="preserve"> </w:t>
      </w:r>
      <w:r w:rsidRPr="001709C4">
        <w:t xml:space="preserve">The objective </w:t>
      </w:r>
      <w:r>
        <w:t xml:space="preserve">of the </w:t>
      </w:r>
      <w:r w:rsidR="00616683">
        <w:rPr>
          <w:rFonts w:hint="eastAsia"/>
          <w:lang w:eastAsia="zh-CN"/>
        </w:rPr>
        <w:t>SI</w:t>
      </w:r>
      <w:r>
        <w:t xml:space="preserve"> </w:t>
      </w:r>
      <w:r w:rsidRPr="001709C4">
        <w:t xml:space="preserve">is to first identify </w:t>
      </w:r>
      <w:r w:rsidR="00BC43CA">
        <w:rPr>
          <w:rFonts w:hint="eastAsia"/>
          <w:lang w:eastAsia="zh-CN"/>
        </w:rPr>
        <w:t>the relevant</w:t>
      </w:r>
      <w:r w:rsidRPr="001709C4">
        <w:t xml:space="preserve"> scenarios and then </w:t>
      </w:r>
      <w:r w:rsidR="00616683">
        <w:rPr>
          <w:rFonts w:hint="eastAsia"/>
          <w:lang w:eastAsia="zh-CN"/>
        </w:rPr>
        <w:t xml:space="preserve">study and present the solutions </w:t>
      </w:r>
      <w:r w:rsidRPr="001709C4">
        <w:t xml:space="preserve">that </w:t>
      </w:r>
      <w:r w:rsidR="004C719C">
        <w:t>are</w:t>
      </w:r>
      <w:r w:rsidR="004C719C" w:rsidRPr="001709C4">
        <w:t xml:space="preserve"> </w:t>
      </w:r>
      <w:r w:rsidRPr="001709C4">
        <w:t xml:space="preserve">applicable to </w:t>
      </w:r>
      <w:r w:rsidR="00616683">
        <w:rPr>
          <w:rFonts w:hint="eastAsia"/>
          <w:lang w:eastAsia="zh-CN"/>
        </w:rPr>
        <w:t>EUTRAN energy saving</w:t>
      </w:r>
      <w:r w:rsidR="00BC43CA">
        <w:rPr>
          <w:rFonts w:hint="eastAsia"/>
          <w:lang w:eastAsia="zh-CN"/>
        </w:rPr>
        <w:t>.</w:t>
      </w:r>
      <w:r w:rsidR="00616683">
        <w:rPr>
          <w:rFonts w:hint="eastAsia"/>
          <w:lang w:eastAsia="zh-CN"/>
        </w:rPr>
        <w:t xml:space="preserve"> Furthermore</w:t>
      </w:r>
      <w:r w:rsidR="003970EF">
        <w:rPr>
          <w:lang w:eastAsia="zh-CN"/>
        </w:rPr>
        <w:t>, initial</w:t>
      </w:r>
      <w:r w:rsidR="00616683">
        <w:rPr>
          <w:rFonts w:hint="eastAsia"/>
          <w:lang w:eastAsia="zh-CN"/>
        </w:rPr>
        <w:t xml:space="preserve"> evaluation should be performed for each solution.</w:t>
      </w:r>
    </w:p>
    <w:p w14:paraId="32D739F1" w14:textId="77777777" w:rsidR="00E8629F" w:rsidRDefault="00D43DE4" w:rsidP="007B3CAB">
      <w:pPr>
        <w:pStyle w:val="Heading1"/>
      </w:pPr>
      <w:r>
        <w:br w:type="page"/>
      </w:r>
      <w:bookmarkStart w:id="11" w:name="_Toc162431612"/>
      <w:r w:rsidR="00E8629F">
        <w:lastRenderedPageBreak/>
        <w:t>2</w:t>
      </w:r>
      <w:r w:rsidR="00E8629F">
        <w:tab/>
        <w:t>References</w:t>
      </w:r>
      <w:bookmarkEnd w:id="11"/>
    </w:p>
    <w:p w14:paraId="05D6910B" w14:textId="77777777" w:rsidR="00E8629F" w:rsidRDefault="00E8629F">
      <w:r>
        <w:t>The following documents contain provisions which, through reference in this text, constitute provisions of the present document.</w:t>
      </w:r>
    </w:p>
    <w:p w14:paraId="13871935" w14:textId="77777777" w:rsidR="00E8629F" w:rsidRDefault="00E8629F">
      <w:pPr>
        <w:pStyle w:val="B1"/>
      </w:pPr>
      <w:r>
        <w:t>-</w:t>
      </w:r>
      <w:r>
        <w:tab/>
        <w:t>References are either specific (identified by date of publication, edition number, version number, etc.) or non</w:t>
      </w:r>
      <w:r>
        <w:noBreakHyphen/>
        <w:t>specific.</w:t>
      </w:r>
    </w:p>
    <w:p w14:paraId="40DEC14C" w14:textId="77777777" w:rsidR="00E8629F" w:rsidRDefault="00E8629F">
      <w:pPr>
        <w:pStyle w:val="B1"/>
      </w:pPr>
      <w:r>
        <w:t>-</w:t>
      </w:r>
      <w:r>
        <w:tab/>
        <w:t>For a specific reference, subsequent revisions do not apply.</w:t>
      </w:r>
    </w:p>
    <w:p w14:paraId="3CAA5F8B" w14:textId="77777777" w:rsidR="00E8629F" w:rsidRDefault="00E8629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F2036A7" w14:textId="77777777" w:rsidR="0098015A" w:rsidRDefault="00EE2DC2" w:rsidP="00EE2DC2">
      <w:pPr>
        <w:pStyle w:val="EX"/>
        <w:rPr>
          <w:rFonts w:hint="eastAsia"/>
          <w:lang w:eastAsia="zh-CN"/>
        </w:rPr>
      </w:pPr>
      <w:r>
        <w:t>[1]</w:t>
      </w:r>
      <w:r>
        <w:tab/>
      </w:r>
      <w:r w:rsidR="00282213">
        <w:t>3GPP</w:t>
      </w:r>
      <w:r>
        <w:t xml:space="preserve"> </w:t>
      </w:r>
      <w:r w:rsidR="00282213">
        <w:t>TR</w:t>
      </w:r>
      <w:r>
        <w:t xml:space="preserve"> </w:t>
      </w:r>
      <w:r w:rsidR="00282213">
        <w:t xml:space="preserve">21.905: </w:t>
      </w:r>
      <w:r w:rsidR="005B6409" w:rsidRPr="00C25955">
        <w:t>"</w:t>
      </w:r>
      <w:r w:rsidR="00282213">
        <w:t>Vocabulary for 3GPP Specifications</w:t>
      </w:r>
      <w:r w:rsidR="005B6409" w:rsidRPr="00C25955">
        <w:t>"</w:t>
      </w:r>
      <w:r w:rsidR="00282213">
        <w:t>.</w:t>
      </w:r>
    </w:p>
    <w:p w14:paraId="41DD98BB" w14:textId="77777777" w:rsidR="00FE244D" w:rsidRDefault="00EE2DC2" w:rsidP="00EE2DC2">
      <w:pPr>
        <w:pStyle w:val="EX"/>
        <w:rPr>
          <w:rFonts w:hint="eastAsia"/>
          <w:lang w:eastAsia="zh-CN"/>
        </w:rPr>
      </w:pPr>
      <w:r>
        <w:t>[2]</w:t>
      </w:r>
      <w:r>
        <w:tab/>
      </w:r>
      <w:r w:rsidR="00015F5C" w:rsidRPr="00F663F4">
        <w:t>RP-100</w:t>
      </w:r>
      <w:r w:rsidR="00015F5C" w:rsidRPr="00F663F4">
        <w:rPr>
          <w:rFonts w:hint="eastAsia"/>
        </w:rPr>
        <w:t>674</w:t>
      </w:r>
      <w:r w:rsidR="00015F5C">
        <w:rPr>
          <w:rFonts w:hint="eastAsia"/>
        </w:rPr>
        <w:t xml:space="preserve">: </w:t>
      </w:r>
      <w:r w:rsidR="00015F5C" w:rsidRPr="00C25955">
        <w:t>"</w:t>
      </w:r>
      <w:r w:rsidR="00015F5C" w:rsidRPr="00F663F4">
        <w:rPr>
          <w:rFonts w:hint="eastAsia"/>
        </w:rPr>
        <w:t>Network Energy Saving for E-UTRAN</w:t>
      </w:r>
      <w:r w:rsidR="00015F5C" w:rsidDel="00F663F4">
        <w:t xml:space="preserve"> </w:t>
      </w:r>
      <w:r w:rsidR="00015F5C" w:rsidRPr="00C25955">
        <w:t>"</w:t>
      </w:r>
      <w:r w:rsidR="00015F5C">
        <w:rPr>
          <w:rFonts w:hint="eastAsia"/>
        </w:rPr>
        <w:t>, CMCC.</w:t>
      </w:r>
    </w:p>
    <w:p w14:paraId="6D3925B5" w14:textId="77777777" w:rsidR="00387C99" w:rsidRDefault="00EE2DC2" w:rsidP="00EE2DC2">
      <w:pPr>
        <w:pStyle w:val="EX"/>
        <w:rPr>
          <w:rFonts w:hint="eastAsia"/>
          <w:lang w:eastAsia="zh-CN"/>
        </w:rPr>
      </w:pPr>
      <w:bookmarkStart w:id="12" w:name="_Ref260402293"/>
      <w:bookmarkStart w:id="13" w:name="_Ref268868837"/>
      <w:r>
        <w:rPr>
          <w:lang w:eastAsia="zh-CN"/>
        </w:rPr>
        <w:t>[3]</w:t>
      </w:r>
      <w:r>
        <w:rPr>
          <w:lang w:eastAsia="zh-CN"/>
        </w:rPr>
        <w:tab/>
      </w:r>
      <w:r w:rsidR="00387C99">
        <w:rPr>
          <w:rFonts w:hint="eastAsia"/>
          <w:lang w:eastAsia="zh-CN"/>
        </w:rPr>
        <w:t xml:space="preserve">3GPP </w:t>
      </w:r>
      <w:r w:rsidR="00387C99" w:rsidRPr="004B5588">
        <w:t>TS 36.214</w:t>
      </w:r>
      <w:bookmarkEnd w:id="12"/>
      <w:r w:rsidR="004F1637">
        <w:rPr>
          <w:rFonts w:hint="eastAsia"/>
          <w:lang w:eastAsia="zh-CN"/>
        </w:rPr>
        <w:t>:</w:t>
      </w:r>
      <w:r w:rsidR="00387C99" w:rsidRPr="007639C6">
        <w:t xml:space="preserve"> </w:t>
      </w:r>
      <w:r w:rsidR="004F1637" w:rsidRPr="00C25955">
        <w:t>"</w:t>
      </w:r>
      <w:r w:rsidR="00387C99">
        <w:t>Physical layer; Measurements</w:t>
      </w:r>
      <w:r w:rsidR="004F1637" w:rsidRPr="004F1637">
        <w:t xml:space="preserve"> </w:t>
      </w:r>
      <w:r w:rsidR="004F1637" w:rsidRPr="00C25955">
        <w:t>"</w:t>
      </w:r>
      <w:r w:rsidR="00387C99">
        <w:t>.</w:t>
      </w:r>
      <w:bookmarkEnd w:id="13"/>
    </w:p>
    <w:p w14:paraId="4468808C" w14:textId="77777777" w:rsidR="004F1637" w:rsidRPr="00024E0A" w:rsidRDefault="00EE2DC2" w:rsidP="00EE2DC2">
      <w:pPr>
        <w:pStyle w:val="EX"/>
        <w:rPr>
          <w:rFonts w:hint="eastAsia"/>
          <w:lang w:eastAsia="zh-CN"/>
        </w:rPr>
      </w:pPr>
      <w:r>
        <w:rPr>
          <w:lang w:eastAsia="zh-CN"/>
        </w:rPr>
        <w:t>[4]</w:t>
      </w:r>
      <w:r>
        <w:rPr>
          <w:lang w:eastAsia="zh-CN"/>
        </w:rPr>
        <w:tab/>
      </w:r>
      <w:r w:rsidR="004F1637">
        <w:rPr>
          <w:rFonts w:hint="eastAsia"/>
          <w:lang w:eastAsia="zh-CN"/>
        </w:rPr>
        <w:t xml:space="preserve">3GPP TS 36.300: </w:t>
      </w:r>
      <w:r w:rsidR="004F1637" w:rsidRPr="00D0447C">
        <w:rPr>
          <w:color w:val="000000"/>
        </w:rPr>
        <w:t>"Evolved Universal Terrestrial Radio Access (E-UTRA) and Evolved Universal Terrestrial Radio Access (E-UTRAN); Overall description; Stage 2".</w:t>
      </w:r>
    </w:p>
    <w:p w14:paraId="781854FF" w14:textId="77777777" w:rsidR="00024E0A" w:rsidRDefault="00EE2DC2" w:rsidP="00EE2DC2">
      <w:pPr>
        <w:pStyle w:val="EX"/>
        <w:rPr>
          <w:rFonts w:hint="eastAsia"/>
          <w:lang w:eastAsia="zh-CN"/>
        </w:rPr>
      </w:pPr>
      <w:r>
        <w:rPr>
          <w:lang w:eastAsia="zh-CN"/>
        </w:rPr>
        <w:t>[5]</w:t>
      </w:r>
      <w:r>
        <w:rPr>
          <w:lang w:eastAsia="zh-CN"/>
        </w:rPr>
        <w:tab/>
      </w:r>
      <w:r w:rsidR="00024E0A" w:rsidRPr="009C5B37">
        <w:rPr>
          <w:rFonts w:hint="eastAsia"/>
          <w:lang w:eastAsia="zh-CN"/>
        </w:rPr>
        <w:t>3GPP TS 36.331:</w:t>
      </w:r>
      <w:r w:rsidR="00024E0A" w:rsidRPr="009C5B37">
        <w:rPr>
          <w:lang w:eastAsia="zh-CN"/>
        </w:rPr>
        <w:t xml:space="preserve"> "E-UTRA; RRC; Protocol specification Release 10"</w:t>
      </w:r>
      <w:r w:rsidR="00024E0A" w:rsidRPr="009C5B37">
        <w:rPr>
          <w:rFonts w:hint="eastAsia"/>
          <w:lang w:eastAsia="zh-CN"/>
        </w:rPr>
        <w:t>.</w:t>
      </w:r>
    </w:p>
    <w:p w14:paraId="5881A82E" w14:textId="77777777" w:rsidR="00E8629F" w:rsidRDefault="00D43DE4" w:rsidP="007B3CAB">
      <w:pPr>
        <w:pStyle w:val="Heading1"/>
      </w:pPr>
      <w:r>
        <w:rPr>
          <w:lang w:eastAsia="zh-CN"/>
        </w:rPr>
        <w:br w:type="page"/>
      </w:r>
      <w:bookmarkStart w:id="14" w:name="_Toc162431613"/>
      <w:r w:rsidR="00E8629F">
        <w:rPr>
          <w:lang w:eastAsia="zh-CN"/>
        </w:rPr>
        <w:lastRenderedPageBreak/>
        <w:t>3</w:t>
      </w:r>
      <w:r w:rsidR="00E8629F">
        <w:rPr>
          <w:lang w:eastAsia="zh-CN"/>
        </w:rPr>
        <w:tab/>
        <w:t>De</w:t>
      </w:r>
      <w:r w:rsidR="00E8629F">
        <w:t>finitions, symbols and abbreviations</w:t>
      </w:r>
      <w:bookmarkEnd w:id="14"/>
    </w:p>
    <w:p w14:paraId="011DDC22" w14:textId="77777777" w:rsidR="00E8629F" w:rsidRDefault="00E8629F">
      <w:pPr>
        <w:pStyle w:val="Heading2"/>
      </w:pPr>
      <w:bookmarkStart w:id="15" w:name="_Toc162431614"/>
      <w:r>
        <w:t>3.1</w:t>
      </w:r>
      <w:r>
        <w:tab/>
        <w:t>Defi</w:t>
      </w:r>
      <w:r w:rsidRPr="00A56E38">
        <w:t>n</w:t>
      </w:r>
      <w:r>
        <w:t>itions</w:t>
      </w:r>
      <w:bookmarkEnd w:id="15"/>
    </w:p>
    <w:p w14:paraId="7192BBA5" w14:textId="77777777" w:rsidR="00E8629F" w:rsidRDefault="00E8629F">
      <w:r>
        <w:t>For th</w:t>
      </w:r>
      <w:r>
        <w:rPr>
          <w:lang w:eastAsia="zh-CN"/>
        </w:rPr>
        <w:t>e</w:t>
      </w:r>
      <w:r>
        <w:t xml:space="preserve"> purposes of the present document, the terms and definitions given in TR 21.905 [</w:t>
      </w:r>
      <w:r w:rsidR="00FE244D">
        <w:rPr>
          <w:rFonts w:hint="eastAsia"/>
          <w:lang w:eastAsia="zh-CN"/>
        </w:rPr>
        <w:t>1</w:t>
      </w:r>
      <w:r>
        <w:t>] and the following apply. A term defined in the present document takes precedence over the definition of the same term, if any, in TR 21.905 [</w:t>
      </w:r>
      <w:r w:rsidR="00FE244D">
        <w:rPr>
          <w:rFonts w:hint="eastAsia"/>
          <w:lang w:eastAsia="zh-CN"/>
        </w:rPr>
        <w:t>1</w:t>
      </w:r>
      <w:r>
        <w:t>].</w:t>
      </w:r>
    </w:p>
    <w:p w14:paraId="2535AB18" w14:textId="77777777" w:rsidR="00E8629F" w:rsidRDefault="00E8629F">
      <w:pPr>
        <w:pStyle w:val="Heading2"/>
      </w:pPr>
      <w:bookmarkStart w:id="16" w:name="_Toc162431615"/>
      <w:r>
        <w:t>3.2</w:t>
      </w:r>
      <w:r>
        <w:tab/>
        <w:t>Symbols</w:t>
      </w:r>
      <w:bookmarkEnd w:id="16"/>
    </w:p>
    <w:p w14:paraId="16F18A5E" w14:textId="77777777" w:rsidR="00E8629F" w:rsidRDefault="00E8629F" w:rsidP="004D3E20">
      <w:r>
        <w:t>For the purposes of the present document, the following symbols apply:</w:t>
      </w:r>
    </w:p>
    <w:p w14:paraId="4B55F909" w14:textId="77777777" w:rsidR="00E8629F" w:rsidRDefault="00E8629F">
      <w:pPr>
        <w:pStyle w:val="Heading2"/>
      </w:pPr>
      <w:bookmarkStart w:id="17" w:name="_Toc162431616"/>
      <w:r>
        <w:t>3.3</w:t>
      </w:r>
      <w:r>
        <w:tab/>
        <w:t>Abbreviations</w:t>
      </w:r>
      <w:bookmarkEnd w:id="17"/>
    </w:p>
    <w:p w14:paraId="3C3FB3A6" w14:textId="77777777" w:rsidR="00E8629F" w:rsidRDefault="00E8629F" w:rsidP="004D3E20">
      <w:r>
        <w:t>For the purposes of the present document, the abbreviations given in TR 21.905 [</w:t>
      </w:r>
      <w:r w:rsidR="00654D9C">
        <w:rPr>
          <w:rFonts w:hint="eastAsia"/>
          <w:lang w:eastAsia="zh-CN"/>
        </w:rPr>
        <w:t>1</w:t>
      </w:r>
      <w:r>
        <w:t>] and the following apply. An abbreviation defined in the present document takes precedence over the definition of the same abbreviation, if any, in TR 21.905 [</w:t>
      </w:r>
      <w:r w:rsidR="00654D9C">
        <w:rPr>
          <w:rFonts w:hint="eastAsia"/>
          <w:lang w:eastAsia="zh-CN"/>
        </w:rPr>
        <w:t>1</w:t>
      </w:r>
      <w:r>
        <w:t>].</w:t>
      </w:r>
    </w:p>
    <w:p w14:paraId="72DBB7ED" w14:textId="77777777" w:rsidR="00FE244D" w:rsidRDefault="00FE244D" w:rsidP="00FE244D">
      <w:pPr>
        <w:pStyle w:val="EW"/>
        <w:rPr>
          <w:rFonts w:hint="eastAsia"/>
          <w:lang w:eastAsia="zh-CN"/>
        </w:rPr>
      </w:pPr>
      <w:r>
        <w:rPr>
          <w:rFonts w:hint="eastAsia"/>
          <w:lang w:eastAsia="zh-CN"/>
        </w:rPr>
        <w:t>eNB</w:t>
      </w:r>
      <w:r w:rsidR="00EE2DC2">
        <w:rPr>
          <w:lang w:eastAsia="zh-CN"/>
        </w:rPr>
        <w:tab/>
      </w:r>
      <w:r>
        <w:rPr>
          <w:rFonts w:hint="eastAsia"/>
          <w:lang w:eastAsia="zh-CN"/>
        </w:rPr>
        <w:t>enhanced NodeB</w:t>
      </w:r>
    </w:p>
    <w:p w14:paraId="722BEA05" w14:textId="77777777" w:rsidR="00FE244D" w:rsidRDefault="00FE244D" w:rsidP="00FE244D">
      <w:pPr>
        <w:pStyle w:val="EW"/>
      </w:pPr>
      <w:r>
        <w:t>EPC</w:t>
      </w:r>
      <w:r>
        <w:tab/>
        <w:t>Evolved Packet Core</w:t>
      </w:r>
    </w:p>
    <w:p w14:paraId="19BDA373" w14:textId="77777777" w:rsidR="00FE244D" w:rsidRDefault="00FE244D" w:rsidP="00FE244D">
      <w:pPr>
        <w:pStyle w:val="EW"/>
      </w:pPr>
      <w:r>
        <w:t>E-UTRAN</w:t>
      </w:r>
      <w:r>
        <w:tab/>
        <w:t>Evolved UTRAN</w:t>
      </w:r>
    </w:p>
    <w:p w14:paraId="1B344055" w14:textId="77777777" w:rsidR="00FE244D" w:rsidRDefault="00FE244D" w:rsidP="00FE244D">
      <w:pPr>
        <w:pStyle w:val="EW"/>
      </w:pPr>
      <w:r>
        <w:t>ES</w:t>
      </w:r>
      <w:r>
        <w:tab/>
        <w:t>Energy Savings</w:t>
      </w:r>
    </w:p>
    <w:p w14:paraId="3E94B048" w14:textId="77777777" w:rsidR="00FE244D" w:rsidRDefault="00FE244D" w:rsidP="00FE244D">
      <w:pPr>
        <w:pStyle w:val="EW"/>
      </w:pPr>
      <w:r>
        <w:t xml:space="preserve">ESM </w:t>
      </w:r>
      <w:r>
        <w:tab/>
        <w:t>Energy Savings Management</w:t>
      </w:r>
    </w:p>
    <w:p w14:paraId="693B84DC" w14:textId="77777777" w:rsidR="00FE244D" w:rsidRDefault="00FE244D" w:rsidP="00FE244D">
      <w:pPr>
        <w:pStyle w:val="EW"/>
      </w:pPr>
      <w:r>
        <w:t>FFS</w:t>
      </w:r>
      <w:r>
        <w:tab/>
        <w:t xml:space="preserve">For </w:t>
      </w:r>
      <w:smartTag w:uri="urn:schemas-microsoft-com:office:smarttags" w:element="place">
        <w:smartTag w:uri="urn:schemas-microsoft-com:office:smarttags" w:element="City">
          <w:r>
            <w:t>Furth</w:t>
          </w:r>
        </w:smartTag>
      </w:smartTag>
      <w:r>
        <w:t>er Specification</w:t>
      </w:r>
    </w:p>
    <w:p w14:paraId="2B64C96F" w14:textId="77777777" w:rsidR="00C76449" w:rsidRDefault="00C76449" w:rsidP="00FE244D">
      <w:pPr>
        <w:pStyle w:val="EW"/>
      </w:pPr>
      <w:r w:rsidRPr="00C76449">
        <w:t>IoT</w:t>
      </w:r>
      <w:r>
        <w:t xml:space="preserve"> </w:t>
      </w:r>
      <w:r>
        <w:tab/>
      </w:r>
      <w:r w:rsidRPr="00C76449">
        <w:t>Interference over Thermal</w:t>
      </w:r>
    </w:p>
    <w:p w14:paraId="5490752C" w14:textId="77777777" w:rsidR="00FE244D" w:rsidRDefault="00FE244D" w:rsidP="00FE244D">
      <w:pPr>
        <w:pStyle w:val="EW"/>
      </w:pPr>
      <w:r>
        <w:t>LTE</w:t>
      </w:r>
      <w:r>
        <w:tab/>
        <w:t>Long Term Evolution</w:t>
      </w:r>
    </w:p>
    <w:p w14:paraId="44EC0E9F" w14:textId="77777777" w:rsidR="00FE244D" w:rsidRDefault="00FE244D" w:rsidP="00FE244D">
      <w:pPr>
        <w:pStyle w:val="EW"/>
      </w:pPr>
      <w:r>
        <w:t xml:space="preserve">OAM </w:t>
      </w:r>
      <w:r>
        <w:tab/>
      </w:r>
      <w:r w:rsidRPr="001A0435">
        <w:t>Operations, Administration, Maintenance</w:t>
      </w:r>
    </w:p>
    <w:p w14:paraId="2EF9CA58" w14:textId="77777777" w:rsidR="00FE244D" w:rsidRDefault="00FE244D" w:rsidP="00FE244D">
      <w:pPr>
        <w:pStyle w:val="EW"/>
      </w:pPr>
      <w:r>
        <w:t>OPEX</w:t>
      </w:r>
      <w:r>
        <w:tab/>
        <w:t>Operating Expenses</w:t>
      </w:r>
    </w:p>
    <w:p w14:paraId="3FD470FA" w14:textId="77777777" w:rsidR="00FE244D" w:rsidRDefault="00FE244D" w:rsidP="00FE244D">
      <w:pPr>
        <w:pStyle w:val="EW"/>
      </w:pPr>
      <w:r>
        <w:t>RAN</w:t>
      </w:r>
      <w:r>
        <w:tab/>
        <w:t>Radio Access Network</w:t>
      </w:r>
    </w:p>
    <w:p w14:paraId="53FF0CF2" w14:textId="77777777" w:rsidR="00FE244D" w:rsidRDefault="00FE244D" w:rsidP="00FE244D">
      <w:pPr>
        <w:pStyle w:val="EW"/>
      </w:pPr>
      <w:r>
        <w:t>SON</w:t>
      </w:r>
      <w:r>
        <w:tab/>
        <w:t>Self-Organizing Networks</w:t>
      </w:r>
    </w:p>
    <w:p w14:paraId="7AA08FDB" w14:textId="77777777" w:rsidR="00FE244D" w:rsidRDefault="00FE244D" w:rsidP="00FE244D">
      <w:pPr>
        <w:pStyle w:val="EW"/>
      </w:pPr>
      <w:r>
        <w:t>TRX</w:t>
      </w:r>
      <w:r>
        <w:tab/>
      </w:r>
      <w:r w:rsidRPr="00CD1D50">
        <w:t>Transceiver</w:t>
      </w:r>
    </w:p>
    <w:p w14:paraId="7CBBACA1" w14:textId="77777777" w:rsidR="00FE244D" w:rsidRPr="00CD1D50" w:rsidRDefault="00FE244D" w:rsidP="00FE244D">
      <w:pPr>
        <w:pStyle w:val="EW"/>
      </w:pPr>
      <w:r w:rsidRPr="00CD1D50">
        <w:t xml:space="preserve">UMTS </w:t>
      </w:r>
      <w:r>
        <w:tab/>
      </w:r>
      <w:r w:rsidRPr="00CD1D50">
        <w:t xml:space="preserve">Universal </w:t>
      </w:r>
      <w:smartTag w:uri="urn:schemas-microsoft-com:office:smarttags" w:element="place">
        <w:r w:rsidRPr="00CD1D50">
          <w:t>Mobile</w:t>
        </w:r>
      </w:smartTag>
      <w:r w:rsidRPr="00CD1D50">
        <w:t xml:space="preserve"> Telecommunications System</w:t>
      </w:r>
    </w:p>
    <w:p w14:paraId="46DAA83B" w14:textId="77777777" w:rsidR="00FE244D" w:rsidRDefault="00FE244D" w:rsidP="00FE244D">
      <w:pPr>
        <w:pStyle w:val="EW"/>
      </w:pPr>
      <w:r>
        <w:t>UTRAN</w:t>
      </w:r>
      <w:r>
        <w:tab/>
        <w:t>Universal Terrestrial Radio Access Network</w:t>
      </w:r>
    </w:p>
    <w:p w14:paraId="4D74B022" w14:textId="77777777" w:rsidR="00E8629F" w:rsidRPr="00FE244D" w:rsidRDefault="00E8629F" w:rsidP="007B3CAB">
      <w:pPr>
        <w:pStyle w:val="EW"/>
      </w:pPr>
    </w:p>
    <w:p w14:paraId="1095D3E2" w14:textId="77777777" w:rsidR="00E8629F" w:rsidRDefault="00D43DE4" w:rsidP="007B3CAB">
      <w:pPr>
        <w:pStyle w:val="Heading1"/>
      </w:pPr>
      <w:r>
        <w:br w:type="page"/>
      </w:r>
      <w:bookmarkStart w:id="18" w:name="_Toc162431617"/>
      <w:r w:rsidR="00E8629F">
        <w:lastRenderedPageBreak/>
        <w:t>4</w:t>
      </w:r>
      <w:r w:rsidR="00E8629F">
        <w:tab/>
      </w:r>
      <w:r w:rsidR="00D42918">
        <w:rPr>
          <w:rFonts w:hint="eastAsia"/>
          <w:lang w:eastAsia="zh-CN"/>
        </w:rPr>
        <w:t>General</w:t>
      </w:r>
      <w:bookmarkEnd w:id="18"/>
    </w:p>
    <w:p w14:paraId="5EEE3C2C" w14:textId="77777777" w:rsidR="00616683" w:rsidRDefault="00616683" w:rsidP="001B0F96">
      <w:pPr>
        <w:jc w:val="both"/>
        <w:rPr>
          <w:rFonts w:cs="Arial" w:hint="eastAsia"/>
          <w:lang w:eastAsia="zh-CN"/>
        </w:rPr>
      </w:pPr>
      <w:r w:rsidRPr="00616683">
        <w:rPr>
          <w:rFonts w:cs="Arial"/>
          <w:lang w:eastAsia="zh-CN"/>
        </w:rPr>
        <w:t xml:space="preserve">The objective of this </w:t>
      </w:r>
      <w:r w:rsidRPr="00616683">
        <w:rPr>
          <w:rFonts w:cs="Arial" w:hint="eastAsia"/>
          <w:lang w:eastAsia="zh-CN"/>
        </w:rPr>
        <w:t>study</w:t>
      </w:r>
      <w:r w:rsidRPr="00616683">
        <w:rPr>
          <w:rFonts w:cs="Arial"/>
          <w:lang w:eastAsia="zh-CN"/>
        </w:rPr>
        <w:t xml:space="preserve"> item is to </w:t>
      </w:r>
      <w:r w:rsidRPr="00616683">
        <w:rPr>
          <w:rFonts w:cs="Arial" w:hint="eastAsia"/>
          <w:lang w:eastAsia="zh-CN"/>
        </w:rPr>
        <w:t>identify potential</w:t>
      </w:r>
      <w:r w:rsidRPr="00616683">
        <w:rPr>
          <w:rFonts w:cs="Arial"/>
          <w:lang w:eastAsia="zh-CN"/>
        </w:rPr>
        <w:t xml:space="preserve"> solutions for </w:t>
      </w:r>
      <w:r w:rsidRPr="00616683">
        <w:rPr>
          <w:rFonts w:cs="Arial" w:hint="eastAsia"/>
          <w:lang w:eastAsia="zh-CN"/>
        </w:rPr>
        <w:t>energy saving in E-UTRAN and perform initial evaluation of the proposed solutions, so that a subset of them can be used as the basis for further investigation and standardization.</w:t>
      </w:r>
    </w:p>
    <w:p w14:paraId="7487513A" w14:textId="77777777" w:rsidR="0098015A" w:rsidRDefault="0098015A" w:rsidP="001B0F96">
      <w:pPr>
        <w:jc w:val="both"/>
        <w:rPr>
          <w:rFonts w:hint="eastAsia"/>
          <w:bCs/>
        </w:rPr>
      </w:pPr>
      <w:r w:rsidRPr="00F52891">
        <w:rPr>
          <w:bCs/>
        </w:rPr>
        <w:t>The following use cases will be considered</w:t>
      </w:r>
      <w:r>
        <w:rPr>
          <w:rFonts w:hint="eastAsia"/>
          <w:bCs/>
        </w:rPr>
        <w:t xml:space="preserve"> in this study item</w:t>
      </w:r>
      <w:r w:rsidR="002F43FC">
        <w:rPr>
          <w:rFonts w:hint="eastAsia"/>
          <w:bCs/>
          <w:lang w:eastAsia="zh-CN"/>
        </w:rPr>
        <w:t xml:space="preserve"> as defined in RP-100674</w:t>
      </w:r>
      <w:r>
        <w:rPr>
          <w:rFonts w:hint="eastAsia"/>
          <w:bCs/>
          <w:lang w:eastAsia="zh-CN"/>
        </w:rPr>
        <w:t xml:space="preserve"> [2]</w:t>
      </w:r>
      <w:r w:rsidRPr="00F52891">
        <w:rPr>
          <w:bCs/>
        </w:rPr>
        <w:t>:</w:t>
      </w:r>
    </w:p>
    <w:p w14:paraId="064417D5" w14:textId="77777777" w:rsidR="0098015A" w:rsidRDefault="00B325F9" w:rsidP="00B325F9">
      <w:pPr>
        <w:pStyle w:val="B1"/>
        <w:rPr>
          <w:rFonts w:hint="eastAsia"/>
        </w:rPr>
      </w:pPr>
      <w:r>
        <w:t>-</w:t>
      </w:r>
      <w:r>
        <w:tab/>
      </w:r>
      <w:r w:rsidR="0098015A">
        <w:rPr>
          <w:rFonts w:hint="eastAsia"/>
        </w:rPr>
        <w:t>Intra-eNB energy saving</w:t>
      </w:r>
    </w:p>
    <w:p w14:paraId="7D53004C" w14:textId="77777777" w:rsidR="0098015A" w:rsidRPr="00170176" w:rsidRDefault="00B325F9" w:rsidP="00B325F9">
      <w:pPr>
        <w:pStyle w:val="B1"/>
        <w:rPr>
          <w:rFonts w:cs="Arial" w:hint="eastAsia"/>
          <w:lang w:eastAsia="zh-CN"/>
        </w:rPr>
      </w:pPr>
      <w:r>
        <w:t>-</w:t>
      </w:r>
      <w:r>
        <w:tab/>
      </w:r>
      <w:r w:rsidR="0098015A" w:rsidRPr="00170176">
        <w:rPr>
          <w:rFonts w:hint="eastAsia"/>
        </w:rPr>
        <w:t>Inter-eNB energy saving</w:t>
      </w:r>
    </w:p>
    <w:p w14:paraId="743F4D1B" w14:textId="77777777" w:rsidR="0098015A" w:rsidRPr="00170176" w:rsidRDefault="00B325F9" w:rsidP="00B325F9">
      <w:pPr>
        <w:pStyle w:val="B1"/>
        <w:rPr>
          <w:rFonts w:cs="Arial" w:hint="eastAsia"/>
          <w:lang w:eastAsia="zh-CN"/>
        </w:rPr>
      </w:pPr>
      <w:r>
        <w:t>-</w:t>
      </w:r>
      <w:r>
        <w:tab/>
      </w:r>
      <w:r w:rsidR="0098015A" w:rsidRPr="00170176">
        <w:rPr>
          <w:rFonts w:hint="eastAsia"/>
        </w:rPr>
        <w:t>Inter-RAT energy saving</w:t>
      </w:r>
    </w:p>
    <w:p w14:paraId="3B7DFB6C" w14:textId="77777777" w:rsidR="0098015A" w:rsidRDefault="0098015A" w:rsidP="001B0F96">
      <w:pPr>
        <w:jc w:val="both"/>
        <w:rPr>
          <w:rFonts w:hint="eastAsia"/>
          <w:bCs/>
        </w:rPr>
      </w:pPr>
      <w:r>
        <w:rPr>
          <w:rFonts w:hint="eastAsia"/>
          <w:bCs/>
        </w:rPr>
        <w:t xml:space="preserve">Energy saving solutions identified in this study item should be justified by valid scenario(s), and based on cell/network load situation. Impacts on legacy and new terminals when introducing an energy saving solution should be carefully considered. </w:t>
      </w:r>
      <w:r>
        <w:rPr>
          <w:bCs/>
        </w:rPr>
        <w:t>The scope of the study item shall be as follows:</w:t>
      </w:r>
      <w:r w:rsidDel="00FA458A">
        <w:rPr>
          <w:rFonts w:hint="eastAsia"/>
          <w:bCs/>
        </w:rPr>
        <w:t xml:space="preserve"> </w:t>
      </w:r>
    </w:p>
    <w:p w14:paraId="6B232663" w14:textId="77777777" w:rsidR="0098015A" w:rsidRPr="00A13575" w:rsidRDefault="00B325F9" w:rsidP="00B325F9">
      <w:pPr>
        <w:pStyle w:val="B1"/>
        <w:rPr>
          <w:rFonts w:hint="eastAsia"/>
          <w:lang w:val="en-US"/>
        </w:rPr>
      </w:pPr>
      <w:r>
        <w:rPr>
          <w:lang w:val="en-US"/>
        </w:rPr>
        <w:t>-</w:t>
      </w:r>
      <w:r>
        <w:rPr>
          <w:lang w:val="en-US"/>
        </w:rPr>
        <w:tab/>
      </w:r>
      <w:r w:rsidR="0098015A" w:rsidRPr="00A13575">
        <w:rPr>
          <w:rFonts w:hint="eastAsia"/>
          <w:lang w:val="en-US"/>
        </w:rPr>
        <w:t xml:space="preserve">User </w:t>
      </w:r>
      <w:r w:rsidR="0098015A" w:rsidRPr="00A13575">
        <w:rPr>
          <w:lang w:val="en-US"/>
        </w:rPr>
        <w:t>accessibility</w:t>
      </w:r>
      <w:r w:rsidR="0098015A" w:rsidRPr="00A13575">
        <w:rPr>
          <w:rFonts w:hint="eastAsia"/>
          <w:lang w:val="en-US"/>
        </w:rPr>
        <w:t xml:space="preserve"> should be guaranteed when a cell transfers to </w:t>
      </w:r>
      <w:r w:rsidR="0098015A" w:rsidRPr="00A13575">
        <w:rPr>
          <w:rFonts w:hint="eastAsia"/>
          <w:kern w:val="2"/>
          <w:lang w:val="en-US"/>
        </w:rPr>
        <w:t>energy saving mode</w:t>
      </w:r>
    </w:p>
    <w:p w14:paraId="3E84A118" w14:textId="77777777" w:rsidR="0098015A" w:rsidRPr="00A13575" w:rsidRDefault="00B325F9" w:rsidP="00B325F9">
      <w:pPr>
        <w:pStyle w:val="B1"/>
        <w:rPr>
          <w:rFonts w:hint="eastAsia"/>
          <w:kern w:val="2"/>
        </w:rPr>
      </w:pPr>
      <w:r>
        <w:rPr>
          <w:kern w:val="2"/>
        </w:rPr>
        <w:t>-</w:t>
      </w:r>
      <w:r>
        <w:rPr>
          <w:kern w:val="2"/>
        </w:rPr>
        <w:tab/>
      </w:r>
      <w:r w:rsidR="0098015A" w:rsidRPr="00A13575">
        <w:rPr>
          <w:rFonts w:hint="eastAsia"/>
          <w:kern w:val="2"/>
        </w:rPr>
        <w:t xml:space="preserve">Backward compatibility and </w:t>
      </w:r>
      <w:r w:rsidR="0098015A" w:rsidRPr="00A13575">
        <w:rPr>
          <w:kern w:val="2"/>
        </w:rPr>
        <w:t xml:space="preserve">the ability to provide energy saving for Rel-10 </w:t>
      </w:r>
      <w:r w:rsidR="0098015A" w:rsidRPr="00A13575">
        <w:rPr>
          <w:rFonts w:hint="eastAsia"/>
          <w:kern w:val="2"/>
        </w:rPr>
        <w:t>network</w:t>
      </w:r>
      <w:r w:rsidR="0098015A" w:rsidRPr="00A13575">
        <w:rPr>
          <w:kern w:val="2"/>
        </w:rPr>
        <w:t xml:space="preserve"> deployment that </w:t>
      </w:r>
      <w:r w:rsidR="0098015A" w:rsidRPr="00A13575">
        <w:rPr>
          <w:rFonts w:hint="eastAsia"/>
          <w:kern w:val="2"/>
        </w:rPr>
        <w:t>serves</w:t>
      </w:r>
      <w:r w:rsidR="0098015A" w:rsidRPr="00A13575">
        <w:rPr>
          <w:kern w:val="2"/>
        </w:rPr>
        <w:t xml:space="preserve"> a number of </w:t>
      </w:r>
      <w:r w:rsidR="0098015A" w:rsidRPr="00A13575">
        <w:rPr>
          <w:rFonts w:hint="eastAsia"/>
          <w:kern w:val="2"/>
        </w:rPr>
        <w:t>legacy</w:t>
      </w:r>
      <w:r w:rsidR="0098015A" w:rsidRPr="00A13575">
        <w:rPr>
          <w:kern w:val="2"/>
        </w:rPr>
        <w:t xml:space="preserve"> UEs</w:t>
      </w:r>
    </w:p>
    <w:p w14:paraId="0124FCC0" w14:textId="77777777" w:rsidR="0098015A" w:rsidRPr="00A13575" w:rsidRDefault="00B325F9" w:rsidP="00B325F9">
      <w:pPr>
        <w:pStyle w:val="B1"/>
        <w:rPr>
          <w:rFonts w:hint="eastAsia"/>
          <w:kern w:val="2"/>
        </w:rPr>
      </w:pPr>
      <w:r>
        <w:rPr>
          <w:kern w:val="2"/>
        </w:rPr>
        <w:t>-</w:t>
      </w:r>
      <w:r>
        <w:rPr>
          <w:kern w:val="2"/>
        </w:rPr>
        <w:tab/>
      </w:r>
      <w:r w:rsidR="0098015A" w:rsidRPr="00A13575">
        <w:rPr>
          <w:rFonts w:hint="eastAsia"/>
          <w:kern w:val="2"/>
        </w:rPr>
        <w:t>Solutions shall not impact the Uu physical layer</w:t>
      </w:r>
    </w:p>
    <w:p w14:paraId="0300FBDD" w14:textId="77777777" w:rsidR="0098015A" w:rsidRPr="002D2ED6" w:rsidRDefault="00B325F9" w:rsidP="00B325F9">
      <w:pPr>
        <w:pStyle w:val="B1"/>
        <w:rPr>
          <w:rFonts w:cs="Arial" w:hint="eastAsia"/>
          <w:lang w:eastAsia="zh-CN"/>
        </w:rPr>
      </w:pPr>
      <w:r>
        <w:rPr>
          <w:kern w:val="2"/>
        </w:rPr>
        <w:t>-</w:t>
      </w:r>
      <w:r>
        <w:rPr>
          <w:kern w:val="2"/>
        </w:rPr>
        <w:tab/>
      </w:r>
      <w:r w:rsidR="0098015A" w:rsidRPr="002D2ED6">
        <w:rPr>
          <w:rFonts w:hint="eastAsia"/>
          <w:kern w:val="2"/>
        </w:rPr>
        <w:t>The solutions should not impact negatively the UE power consumption</w:t>
      </w:r>
    </w:p>
    <w:p w14:paraId="57CB03E8" w14:textId="77777777" w:rsidR="00654D9C" w:rsidRPr="002E568A" w:rsidRDefault="00616683" w:rsidP="004D3E20">
      <w:pPr>
        <w:jc w:val="both"/>
        <w:rPr>
          <w:rFonts w:hint="eastAsia"/>
          <w:lang w:val="en-US" w:eastAsia="zh-CN"/>
        </w:rPr>
      </w:pPr>
      <w:r>
        <w:rPr>
          <w:rFonts w:hint="eastAsia"/>
        </w:rPr>
        <w:t>Note that energy saving for HeNB is out of the scope of this study item.</w:t>
      </w:r>
    </w:p>
    <w:p w14:paraId="2261D095" w14:textId="77777777" w:rsidR="00C91077" w:rsidRPr="002E568A" w:rsidRDefault="00E51470" w:rsidP="00C91077">
      <w:pPr>
        <w:pStyle w:val="Heading1"/>
        <w:rPr>
          <w:rFonts w:hint="eastAsia"/>
          <w:lang w:eastAsia="zh-CN"/>
        </w:rPr>
      </w:pPr>
      <w:r w:rsidRPr="002E568A">
        <w:rPr>
          <w:lang w:eastAsia="zh-CN"/>
        </w:rPr>
        <w:br w:type="page"/>
      </w:r>
      <w:bookmarkStart w:id="19" w:name="_Toc162431618"/>
      <w:r w:rsidR="00C91077" w:rsidRPr="002E568A">
        <w:rPr>
          <w:rFonts w:hint="eastAsia"/>
          <w:lang w:eastAsia="zh-CN"/>
        </w:rPr>
        <w:lastRenderedPageBreak/>
        <w:t>5</w:t>
      </w:r>
      <w:r w:rsidR="00C91077" w:rsidRPr="002E568A">
        <w:rPr>
          <w:lang w:eastAsia="zh-CN"/>
        </w:rPr>
        <w:tab/>
      </w:r>
      <w:r w:rsidR="00666DDA" w:rsidRPr="002E568A">
        <w:rPr>
          <w:rFonts w:hint="eastAsia"/>
          <w:lang w:eastAsia="zh-CN"/>
        </w:rPr>
        <w:t>I</w:t>
      </w:r>
      <w:r w:rsidR="00754172" w:rsidRPr="002E568A">
        <w:rPr>
          <w:rFonts w:hint="eastAsia"/>
          <w:lang w:eastAsia="zh-CN"/>
        </w:rPr>
        <w:t>nter</w:t>
      </w:r>
      <w:r w:rsidR="00FC2A28" w:rsidRPr="002E568A">
        <w:rPr>
          <w:rFonts w:hint="eastAsia"/>
          <w:lang w:eastAsia="zh-CN"/>
        </w:rPr>
        <w:t>-RAT energy saving</w:t>
      </w:r>
      <w:bookmarkEnd w:id="19"/>
    </w:p>
    <w:p w14:paraId="1D8BA193" w14:textId="77777777" w:rsidR="00692779" w:rsidRPr="002E568A" w:rsidRDefault="00C91077" w:rsidP="00C91077">
      <w:pPr>
        <w:pStyle w:val="Heading2"/>
        <w:rPr>
          <w:rFonts w:hint="eastAsia"/>
          <w:lang w:eastAsia="zh-CN"/>
        </w:rPr>
      </w:pPr>
      <w:bookmarkStart w:id="20" w:name="_Toc162431619"/>
      <w:r w:rsidRPr="002E568A">
        <w:rPr>
          <w:rFonts w:hint="eastAsia"/>
        </w:rPr>
        <w:t>5</w:t>
      </w:r>
      <w:r w:rsidRPr="002E568A">
        <w:t>.1</w:t>
      </w:r>
      <w:r w:rsidRPr="002E568A">
        <w:tab/>
      </w:r>
      <w:r w:rsidR="00692779" w:rsidRPr="002E568A">
        <w:rPr>
          <w:rFonts w:hint="eastAsia"/>
          <w:lang w:eastAsia="zh-CN"/>
        </w:rPr>
        <w:t>Study on inter-RAT scenario 1</w:t>
      </w:r>
      <w:bookmarkEnd w:id="20"/>
    </w:p>
    <w:p w14:paraId="10C235C9" w14:textId="77777777" w:rsidR="005544EC" w:rsidRPr="002E568A" w:rsidRDefault="005544EC" w:rsidP="005544EC">
      <w:pPr>
        <w:pStyle w:val="Heading3"/>
        <w:rPr>
          <w:lang w:eastAsia="zh-CN"/>
        </w:rPr>
      </w:pPr>
      <w:bookmarkStart w:id="21" w:name="_Toc162431620"/>
      <w:smartTag w:uri="urn:schemas-microsoft-com:office:smarttags" w:element="chsdate">
        <w:smartTagPr>
          <w:attr w:name="Year" w:val="1899"/>
          <w:attr w:name="Month" w:val="12"/>
          <w:attr w:name="Day" w:val="30"/>
          <w:attr w:name="IsLunarDate" w:val="False"/>
          <w:attr w:name="IsROCDate" w:val="False"/>
        </w:smartTagPr>
        <w:r w:rsidRPr="002E568A">
          <w:rPr>
            <w:rFonts w:hint="eastAsia"/>
            <w:lang w:eastAsia="zh-CN"/>
          </w:rPr>
          <w:t>5</w:t>
        </w:r>
        <w:r w:rsidRPr="002E568A">
          <w:rPr>
            <w:lang w:eastAsia="zh-CN"/>
          </w:rPr>
          <w:t>.</w:t>
        </w:r>
        <w:r w:rsidRPr="002E568A">
          <w:rPr>
            <w:rFonts w:hint="eastAsia"/>
            <w:lang w:eastAsia="zh-CN"/>
          </w:rPr>
          <w:t>1.1</w:t>
        </w:r>
        <w:r w:rsidRPr="002E568A">
          <w:rPr>
            <w:lang w:eastAsia="zh-CN"/>
          </w:rPr>
          <w:tab/>
        </w:r>
      </w:smartTag>
      <w:r w:rsidRPr="002E568A">
        <w:rPr>
          <w:rFonts w:hint="eastAsia"/>
          <w:lang w:eastAsia="zh-CN"/>
        </w:rPr>
        <w:t>Description of scenario 1</w:t>
      </w:r>
      <w:bookmarkEnd w:id="21"/>
    </w:p>
    <w:p w14:paraId="05960809" w14:textId="77777777" w:rsidR="000F172A" w:rsidRPr="002E568A" w:rsidRDefault="00C52578" w:rsidP="000F172A">
      <w:pPr>
        <w:jc w:val="both"/>
        <w:rPr>
          <w:rFonts w:hint="eastAsia"/>
          <w:lang w:eastAsia="zh-CN"/>
        </w:rPr>
      </w:pPr>
      <w:r w:rsidRPr="002E568A">
        <w:t>Networks may consist of LTE cells deployed as capacity enhancement, overlaying existing and optimized 2G/3G network</w:t>
      </w:r>
      <w:r w:rsidRPr="002E568A">
        <w:rPr>
          <w:rFonts w:hint="eastAsia"/>
        </w:rPr>
        <w:t>.</w:t>
      </w:r>
    </w:p>
    <w:p w14:paraId="67BEF498" w14:textId="77777777" w:rsidR="0098015A" w:rsidRPr="002E568A" w:rsidRDefault="001378A0" w:rsidP="001740DE">
      <w:pPr>
        <w:pStyle w:val="TH"/>
      </w:pPr>
      <w:r w:rsidRPr="002E568A">
        <w:object w:dxaOrig="7650" w:dyaOrig="3182" w14:anchorId="1E0543F3">
          <v:shape id="_x0000_i1027" type="#_x0000_t75" style="width:340.2pt;height:141pt" o:ole="">
            <v:imagedata r:id="rId10" o:title=""/>
          </v:shape>
          <o:OLEObject Type="Embed" ProgID="Visio.Drawing.11" ShapeID="_x0000_i1027" DrawAspect="Content" ObjectID="_1773044406" r:id="rId11"/>
        </w:object>
      </w:r>
    </w:p>
    <w:p w14:paraId="23BA5552" w14:textId="77777777" w:rsidR="0098015A" w:rsidRPr="002E568A" w:rsidRDefault="0098015A" w:rsidP="001740DE">
      <w:pPr>
        <w:pStyle w:val="TF"/>
        <w:rPr>
          <w:lang w:eastAsia="zh-CN"/>
        </w:rPr>
      </w:pPr>
      <w:r w:rsidRPr="002E568A">
        <w:rPr>
          <w:rFonts w:hint="eastAsia"/>
        </w:rPr>
        <w:t xml:space="preserve">Figure </w:t>
      </w:r>
      <w:smartTag w:uri="urn:schemas-microsoft-com:office:smarttags" w:element="chsdate">
        <w:smartTagPr>
          <w:attr w:name="IsROCDate" w:val="False"/>
          <w:attr w:name="IsLunarDate" w:val="False"/>
          <w:attr w:name="Day" w:val="30"/>
          <w:attr w:name="Month" w:val="12"/>
          <w:attr w:name="Year" w:val="1899"/>
        </w:smartTagPr>
        <w:r w:rsidR="00A36F19" w:rsidRPr="002E568A">
          <w:rPr>
            <w:rFonts w:hint="eastAsia"/>
            <w:lang w:eastAsia="zh-CN"/>
          </w:rPr>
          <w:t>5.1</w:t>
        </w:r>
        <w:r w:rsidR="002914FB" w:rsidRPr="002E568A">
          <w:rPr>
            <w:rFonts w:hint="eastAsia"/>
            <w:lang w:eastAsia="zh-CN"/>
          </w:rPr>
          <w:t>.1</w:t>
        </w:r>
      </w:smartTag>
      <w:r w:rsidR="00A36F19" w:rsidRPr="002E568A">
        <w:rPr>
          <w:rFonts w:hint="eastAsia"/>
          <w:lang w:eastAsia="zh-CN"/>
        </w:rPr>
        <w:t>-</w:t>
      </w:r>
      <w:r w:rsidRPr="002E568A">
        <w:rPr>
          <w:rFonts w:hint="eastAsia"/>
        </w:rPr>
        <w:t>1. Inter-RAT energy saving scenario 1</w:t>
      </w:r>
    </w:p>
    <w:p w14:paraId="3E67E60F" w14:textId="77777777" w:rsidR="0098015A" w:rsidRPr="002E568A" w:rsidRDefault="00095EAF" w:rsidP="00DA15B0">
      <w:pPr>
        <w:jc w:val="both"/>
      </w:pPr>
      <w:r w:rsidRPr="002E568A">
        <w:t>Figure 5.1.1.1 shows  scenario</w:t>
      </w:r>
      <w:r w:rsidR="00D32589" w:rsidRPr="002E568A">
        <w:rPr>
          <w:rFonts w:hint="eastAsia"/>
          <w:lang w:eastAsia="zh-CN"/>
        </w:rPr>
        <w:t xml:space="preserve"> 1</w:t>
      </w:r>
      <w:r w:rsidRPr="002E568A">
        <w:t xml:space="preserve"> in which </w:t>
      </w:r>
      <w:r w:rsidR="0098015A" w:rsidRPr="002E568A">
        <w:rPr>
          <w:rFonts w:hint="eastAsia"/>
        </w:rPr>
        <w:t>E-UTRAN Cell C, D</w:t>
      </w:r>
      <w:r w:rsidR="00DA15B0" w:rsidRPr="002E568A">
        <w:t>, E, F and G</w:t>
      </w:r>
      <w:r w:rsidR="0098015A" w:rsidRPr="002E568A">
        <w:rPr>
          <w:rFonts w:hint="eastAsia"/>
        </w:rPr>
        <w:t xml:space="preserve"> are totally covered by the same legacy RAT Cell A and B (e.g. UMTS or GSM). Cell A/B has been deployed to provide basic coverage of the services in the area, while other E-UTRAN cells boost the capacity.</w:t>
      </w:r>
    </w:p>
    <w:p w14:paraId="32F19AED" w14:textId="77777777" w:rsidR="00927D2A" w:rsidRPr="002E568A" w:rsidRDefault="00AE6D12" w:rsidP="00E342B6">
      <w:pPr>
        <w:jc w:val="both"/>
      </w:pPr>
      <w:r w:rsidRPr="002E568A">
        <w:rPr>
          <w:rFonts w:hint="eastAsia"/>
        </w:rPr>
        <w:t>T</w:t>
      </w:r>
      <w:r w:rsidR="0098015A" w:rsidRPr="002E568A">
        <w:rPr>
          <w:rFonts w:hint="eastAsia"/>
        </w:rPr>
        <w:t>he E-UTRAN cells are only deployed for capacity enhancement at some hot spots, therefore, t</w:t>
      </w:r>
      <w:r w:rsidR="0098015A" w:rsidRPr="002E568A">
        <w:t>h</w:t>
      </w:r>
      <w:r w:rsidR="0098015A" w:rsidRPr="002E568A">
        <w:rPr>
          <w:rFonts w:hint="eastAsia"/>
        </w:rPr>
        <w:t>e continuity of LTE coverage could not be guaranteed. The legacy network provides the basic coverage</w:t>
      </w:r>
      <w:r w:rsidR="004C719C" w:rsidRPr="002E568A">
        <w:t>,</w:t>
      </w:r>
      <w:r w:rsidR="0098015A" w:rsidRPr="002E568A">
        <w:rPr>
          <w:rFonts w:hint="eastAsia"/>
        </w:rPr>
        <w:t xml:space="preserve"> for UEs with multi-mode </w:t>
      </w:r>
      <w:r w:rsidR="0098015A" w:rsidRPr="002E568A">
        <w:t>capability</w:t>
      </w:r>
      <w:r w:rsidR="00F65116" w:rsidRPr="002E568A">
        <w:t>.</w:t>
      </w:r>
    </w:p>
    <w:p w14:paraId="79D148E4" w14:textId="77777777" w:rsidR="00927D2A" w:rsidRPr="002E568A" w:rsidRDefault="00095EAF" w:rsidP="00EB486A">
      <w:pPr>
        <w:jc w:val="both"/>
      </w:pPr>
      <w:r w:rsidRPr="002E568A">
        <w:t>The energy saving solutions for this scenario</w:t>
      </w:r>
      <w:r w:rsidR="00FE244D" w:rsidRPr="002E568A">
        <w:rPr>
          <w:rFonts w:hint="eastAsia"/>
        </w:rPr>
        <w:t xml:space="preserve"> should only be considered </w:t>
      </w:r>
      <w:r w:rsidR="001F5954" w:rsidRPr="002E568A">
        <w:rPr>
          <w:rFonts w:hint="eastAsia"/>
        </w:rPr>
        <w:t xml:space="preserve">in case the E-UTRAN is </w:t>
      </w:r>
      <w:r w:rsidR="005540CE" w:rsidRPr="002E568A">
        <w:rPr>
          <w:rFonts w:hint="eastAsia"/>
          <w:lang w:eastAsia="zh-CN"/>
        </w:rPr>
        <w:t xml:space="preserve">jointly </w:t>
      </w:r>
      <w:r w:rsidR="001F5954" w:rsidRPr="002E568A">
        <w:rPr>
          <w:rFonts w:hint="eastAsia"/>
        </w:rPr>
        <w:t xml:space="preserve">deployed with </w:t>
      </w:r>
      <w:r w:rsidR="001F5954" w:rsidRPr="002E568A">
        <w:t>legacy</w:t>
      </w:r>
      <w:r w:rsidR="001F5954" w:rsidRPr="002E568A">
        <w:rPr>
          <w:rFonts w:hint="eastAsia"/>
        </w:rPr>
        <w:t xml:space="preserve"> RAT (e.g. UMTS or GSM)</w:t>
      </w:r>
      <w:r w:rsidR="00CF3241" w:rsidRPr="002E568A">
        <w:rPr>
          <w:rFonts w:hint="eastAsia"/>
        </w:rPr>
        <w:t>.</w:t>
      </w:r>
      <w:r w:rsidR="0068518A" w:rsidRPr="002E568A">
        <w:t xml:space="preserve"> It is up to operator's policy whether service for LTE-only capable devices needs to be maintained.</w:t>
      </w:r>
    </w:p>
    <w:p w14:paraId="6CE64803" w14:textId="77777777" w:rsidR="00AE3DC1" w:rsidRPr="002E568A" w:rsidRDefault="00AE3DC1" w:rsidP="00AE3DC1">
      <w:pPr>
        <w:jc w:val="both"/>
        <w:rPr>
          <w:rFonts w:hint="eastAsia"/>
          <w:lang w:eastAsia="zh-CN"/>
        </w:rPr>
      </w:pPr>
      <w:r w:rsidRPr="002E568A">
        <w:rPr>
          <w:rFonts w:cs="Arial"/>
        </w:rPr>
        <w:t xml:space="preserve">If all cells have the same multiple PLMNs in a network sharing scenario, there are no issues with the solutions to scenario 1. </w:t>
      </w:r>
      <w:r w:rsidRPr="002E568A">
        <w:rPr>
          <w:rFonts w:hint="eastAsia"/>
        </w:rPr>
        <w:t xml:space="preserve">Limitations related to </w:t>
      </w:r>
      <w:r w:rsidRPr="002E568A">
        <w:t xml:space="preserve">other </w:t>
      </w:r>
      <w:r w:rsidRPr="002E568A">
        <w:rPr>
          <w:rFonts w:hint="eastAsia"/>
        </w:rPr>
        <w:t xml:space="preserve">network sharing </w:t>
      </w:r>
      <w:r w:rsidRPr="002E568A">
        <w:t xml:space="preserve">scenarios </w:t>
      </w:r>
      <w:r w:rsidRPr="002E568A">
        <w:rPr>
          <w:rFonts w:hint="eastAsia"/>
        </w:rPr>
        <w:t xml:space="preserve">are </w:t>
      </w:r>
      <w:r w:rsidR="002F43FC" w:rsidRPr="002E568A">
        <w:rPr>
          <w:rFonts w:hint="eastAsia"/>
          <w:lang w:eastAsia="zh-CN"/>
        </w:rPr>
        <w:t>not included within this Study Item.</w:t>
      </w:r>
    </w:p>
    <w:p w14:paraId="59659E96" w14:textId="77777777" w:rsidR="00E051CE" w:rsidRPr="002E568A" w:rsidRDefault="00E051CE" w:rsidP="00E051CE">
      <w:pPr>
        <w:pStyle w:val="Heading3"/>
        <w:rPr>
          <w:lang w:eastAsia="zh-CN"/>
        </w:rPr>
      </w:pPr>
      <w:bookmarkStart w:id="22" w:name="_Toc162431621"/>
      <w:r w:rsidRPr="002E568A">
        <w:rPr>
          <w:rFonts w:hint="eastAsia"/>
          <w:lang w:eastAsia="zh-CN"/>
        </w:rPr>
        <w:t>5</w:t>
      </w:r>
      <w:r w:rsidRPr="002E568A">
        <w:rPr>
          <w:lang w:eastAsia="zh-CN"/>
        </w:rPr>
        <w:t>.</w:t>
      </w:r>
      <w:r w:rsidRPr="002E568A">
        <w:rPr>
          <w:rFonts w:hint="eastAsia"/>
          <w:lang w:eastAsia="zh-CN"/>
        </w:rPr>
        <w:t>1.2</w:t>
      </w:r>
      <w:r w:rsidRPr="002E568A">
        <w:rPr>
          <w:lang w:eastAsia="zh-CN"/>
        </w:rPr>
        <w:tab/>
      </w:r>
      <w:r w:rsidR="007D015A" w:rsidRPr="002E568A">
        <w:rPr>
          <w:lang w:eastAsia="zh-CN"/>
        </w:rPr>
        <w:t>Energy saving procedures</w:t>
      </w:r>
      <w:bookmarkEnd w:id="22"/>
    </w:p>
    <w:p w14:paraId="2A81D84E" w14:textId="77777777" w:rsidR="007D015A" w:rsidRPr="002E568A" w:rsidRDefault="007D015A" w:rsidP="007D015A">
      <w:pPr>
        <w:jc w:val="both"/>
        <w:rPr>
          <w:lang w:eastAsia="zh-CN"/>
        </w:rPr>
      </w:pPr>
      <w:r w:rsidRPr="002E568A">
        <w:rPr>
          <w:lang w:eastAsia="zh-CN"/>
        </w:rPr>
        <w:t xml:space="preserve">To achieve energy savings in this inter-RAT energy savings scenario, two fundamental approaches, which differ in how capacity-booster E-UTRAN cells </w:t>
      </w:r>
      <w:r w:rsidR="005B791F" w:rsidRPr="002E568A">
        <w:rPr>
          <w:lang w:eastAsia="zh-CN"/>
        </w:rPr>
        <w:t>enter or wake up from dormant mode</w:t>
      </w:r>
      <w:r w:rsidRPr="002E568A">
        <w:rPr>
          <w:lang w:eastAsia="zh-CN"/>
        </w:rPr>
        <w:t xml:space="preserve">, can be used. These approaches are:  </w:t>
      </w:r>
    </w:p>
    <w:p w14:paraId="5253ECD2" w14:textId="77777777" w:rsidR="00E051CE" w:rsidRPr="002E568A" w:rsidRDefault="00B325F9" w:rsidP="00B325F9">
      <w:pPr>
        <w:pStyle w:val="B1"/>
        <w:rPr>
          <w:lang w:eastAsia="zh-CN"/>
        </w:rPr>
      </w:pPr>
      <w:r w:rsidRPr="002E568A">
        <w:rPr>
          <w:lang w:eastAsia="zh-CN"/>
        </w:rPr>
        <w:t>1.</w:t>
      </w:r>
      <w:r w:rsidRPr="002E568A">
        <w:rPr>
          <w:lang w:eastAsia="zh-CN"/>
        </w:rPr>
        <w:tab/>
      </w:r>
      <w:r w:rsidR="00E051CE" w:rsidRPr="002E568A">
        <w:rPr>
          <w:lang w:eastAsia="zh-CN"/>
        </w:rPr>
        <w:t>OAM-based approach</w:t>
      </w:r>
    </w:p>
    <w:p w14:paraId="78B10EE0" w14:textId="77777777" w:rsidR="00E051CE" w:rsidRPr="002E568A" w:rsidRDefault="00B325F9" w:rsidP="00B325F9">
      <w:pPr>
        <w:pStyle w:val="B1"/>
        <w:rPr>
          <w:lang w:eastAsia="zh-CN"/>
        </w:rPr>
      </w:pPr>
      <w:r w:rsidRPr="002E568A">
        <w:rPr>
          <w:lang w:eastAsia="zh-CN"/>
        </w:rPr>
        <w:t>2.</w:t>
      </w:r>
      <w:r w:rsidRPr="002E568A">
        <w:rPr>
          <w:lang w:eastAsia="zh-CN"/>
        </w:rPr>
        <w:tab/>
      </w:r>
      <w:r w:rsidR="0072339D" w:rsidRPr="002E568A">
        <w:rPr>
          <w:lang w:eastAsia="zh-CN"/>
        </w:rPr>
        <w:t>Signalling</w:t>
      </w:r>
      <w:r w:rsidR="00E051CE" w:rsidRPr="002E568A">
        <w:rPr>
          <w:lang w:eastAsia="zh-CN"/>
        </w:rPr>
        <w:t>-based approach</w:t>
      </w:r>
    </w:p>
    <w:p w14:paraId="3B94985E" w14:textId="77777777" w:rsidR="00A86EA8" w:rsidRPr="002E568A" w:rsidRDefault="00E853C4" w:rsidP="00DD3245">
      <w:pPr>
        <w:jc w:val="both"/>
        <w:rPr>
          <w:lang w:eastAsia="zh-CN"/>
        </w:rPr>
      </w:pPr>
      <w:r w:rsidRPr="002E568A">
        <w:rPr>
          <w:lang w:eastAsia="zh-CN"/>
        </w:rPr>
        <w:t>Furthermore, the energy saving policy may prefer not to switch off the E-UTRAN cells that are in an overlapping area between two or more basic coverage cells (handover region).</w:t>
      </w:r>
    </w:p>
    <w:p w14:paraId="4EA624B1" w14:textId="77777777" w:rsidR="00E051CE" w:rsidRPr="002E568A" w:rsidRDefault="00E051CE" w:rsidP="00E051CE">
      <w:pPr>
        <w:pStyle w:val="Heading4"/>
        <w:rPr>
          <w:rFonts w:hint="eastAsia"/>
          <w:lang w:eastAsia="zh-CN"/>
        </w:rPr>
      </w:pPr>
      <w:bookmarkStart w:id="23" w:name="_Toc162431622"/>
      <w:r w:rsidRPr="002E568A">
        <w:rPr>
          <w:rFonts w:hint="eastAsia"/>
          <w:lang w:eastAsia="zh-CN"/>
        </w:rPr>
        <w:t>5</w:t>
      </w:r>
      <w:r w:rsidRPr="002E568A">
        <w:rPr>
          <w:lang w:eastAsia="zh-CN"/>
        </w:rPr>
        <w:t>.</w:t>
      </w:r>
      <w:r w:rsidRPr="002E568A">
        <w:rPr>
          <w:rFonts w:hint="eastAsia"/>
          <w:lang w:eastAsia="zh-CN"/>
        </w:rPr>
        <w:t>1.2.1</w:t>
      </w:r>
      <w:r w:rsidRPr="002E568A">
        <w:rPr>
          <w:lang w:eastAsia="zh-CN"/>
        </w:rPr>
        <w:tab/>
        <w:t xml:space="preserve">OAM-based </w:t>
      </w:r>
      <w:r w:rsidR="005B791F" w:rsidRPr="002E568A">
        <w:rPr>
          <w:rFonts w:hint="eastAsia"/>
          <w:lang w:eastAsia="zh-CN"/>
        </w:rPr>
        <w:t xml:space="preserve">solution </w:t>
      </w:r>
      <w:r w:rsidR="005B791F" w:rsidRPr="002E568A">
        <w:rPr>
          <w:lang w:eastAsia="zh-CN"/>
        </w:rPr>
        <w:t>for E-UTRAN cell entering or waking up from dormant mode</w:t>
      </w:r>
      <w:bookmarkEnd w:id="23"/>
    </w:p>
    <w:p w14:paraId="56DA6C45" w14:textId="77777777" w:rsidR="00F95CE1" w:rsidRPr="002E568A" w:rsidRDefault="00F95CE1" w:rsidP="00F95CE1">
      <w:pPr>
        <w:jc w:val="both"/>
      </w:pPr>
      <w:r w:rsidRPr="002E568A">
        <w:t>T</w:t>
      </w:r>
      <w:r w:rsidRPr="002E568A">
        <w:rPr>
          <w:rFonts w:hint="eastAsia"/>
        </w:rPr>
        <w:t>h</w:t>
      </w:r>
      <w:r w:rsidRPr="002E568A">
        <w:t>e</w:t>
      </w:r>
      <w:r w:rsidRPr="002E568A">
        <w:rPr>
          <w:rFonts w:hint="eastAsia"/>
        </w:rPr>
        <w:t xml:space="preserve"> </w:t>
      </w:r>
      <w:r w:rsidRPr="002E568A">
        <w:t>approach is based on</w:t>
      </w:r>
      <w:r w:rsidR="00254F18" w:rsidRPr="002E568A">
        <w:rPr>
          <w:rFonts w:hint="eastAsia"/>
          <w:lang w:eastAsia="zh-CN"/>
        </w:rPr>
        <w:t xml:space="preserve"> </w:t>
      </w:r>
      <w:r w:rsidR="00254F18" w:rsidRPr="002E568A">
        <w:t xml:space="preserve">the complete set or a subset </w:t>
      </w:r>
      <w:r w:rsidR="006C2944" w:rsidRPr="002E568A">
        <w:t>of</w:t>
      </w:r>
      <w:r w:rsidR="006C2944" w:rsidRPr="002E568A">
        <w:rPr>
          <w:i/>
          <w:u w:val="single"/>
        </w:rPr>
        <w:t xml:space="preserve"> </w:t>
      </w:r>
      <w:r w:rsidR="006C2944" w:rsidRPr="002E568A">
        <w:t>following</w:t>
      </w:r>
      <w:r w:rsidRPr="002E568A">
        <w:t xml:space="preserve"> principles:</w:t>
      </w:r>
      <w:r w:rsidRPr="002E568A">
        <w:rPr>
          <w:rFonts w:hint="eastAsia"/>
        </w:rPr>
        <w:t xml:space="preserve"> </w:t>
      </w:r>
    </w:p>
    <w:p w14:paraId="14788855" w14:textId="77777777" w:rsidR="00F95CE1" w:rsidRPr="002E568A" w:rsidRDefault="00B325F9" w:rsidP="00B325F9">
      <w:pPr>
        <w:pStyle w:val="B1"/>
      </w:pPr>
      <w:r w:rsidRPr="002E568A">
        <w:lastRenderedPageBreak/>
        <w:t>-</w:t>
      </w:r>
      <w:r w:rsidRPr="002E568A">
        <w:tab/>
      </w:r>
      <w:r w:rsidR="00F95CE1" w:rsidRPr="002E568A">
        <w:rPr>
          <w:rFonts w:hint="eastAsia"/>
        </w:rPr>
        <w:t xml:space="preserve">E-UTRAN cells </w:t>
      </w:r>
      <w:r w:rsidR="00F95CE1" w:rsidRPr="002E568A">
        <w:t>enters or leaves dormant mode</w:t>
      </w:r>
      <w:r w:rsidR="00F95CE1" w:rsidRPr="002E568A">
        <w:rPr>
          <w:rFonts w:hint="eastAsia"/>
        </w:rPr>
        <w:t xml:space="preserve"> based on </w:t>
      </w:r>
      <w:r w:rsidR="00F95CE1" w:rsidRPr="002E568A">
        <w:t xml:space="preserve">centralized </w:t>
      </w:r>
      <w:r w:rsidR="00F95CE1" w:rsidRPr="002E568A">
        <w:rPr>
          <w:rFonts w:hint="eastAsia"/>
        </w:rPr>
        <w:t xml:space="preserve">OAM </w:t>
      </w:r>
      <w:r w:rsidR="00F95CE1" w:rsidRPr="002E568A">
        <w:t>decisions, which are made based on statistical</w:t>
      </w:r>
      <w:r w:rsidR="00F95CE1" w:rsidRPr="002E568A">
        <w:rPr>
          <w:rFonts w:hint="eastAsia"/>
        </w:rPr>
        <w:t xml:space="preserve"> information</w:t>
      </w:r>
      <w:r w:rsidR="00F95CE1" w:rsidRPr="002E568A">
        <w:rPr>
          <w:rFonts w:hint="eastAsia"/>
          <w:lang w:eastAsia="zh-CN"/>
        </w:rPr>
        <w:t xml:space="preserve"> obtained </w:t>
      </w:r>
      <w:r w:rsidR="00F95CE1" w:rsidRPr="002E568A">
        <w:rPr>
          <w:lang w:eastAsia="zh-CN"/>
        </w:rPr>
        <w:t>from coverage</w:t>
      </w:r>
      <w:r w:rsidR="00F95CE1" w:rsidRPr="002E568A">
        <w:rPr>
          <w:rFonts w:hint="eastAsia"/>
          <w:lang w:eastAsia="zh-CN"/>
        </w:rPr>
        <w:t xml:space="preserve"> and</w:t>
      </w:r>
      <w:r w:rsidR="00F95CE1" w:rsidRPr="002E568A">
        <w:rPr>
          <w:lang w:eastAsia="zh-CN"/>
        </w:rPr>
        <w:t>/or</w:t>
      </w:r>
      <w:r w:rsidR="00F95CE1" w:rsidRPr="002E568A">
        <w:rPr>
          <w:rFonts w:hint="eastAsia"/>
          <w:lang w:eastAsia="zh-CN"/>
        </w:rPr>
        <w:t xml:space="preserve"> </w:t>
      </w:r>
      <w:r w:rsidR="00F95CE1" w:rsidRPr="002E568A">
        <w:rPr>
          <w:lang w:eastAsia="zh-CN"/>
        </w:rPr>
        <w:t>GERAN/UTRAN/</w:t>
      </w:r>
      <w:r w:rsidR="00F95CE1" w:rsidRPr="002E568A">
        <w:rPr>
          <w:rFonts w:hint="eastAsia"/>
          <w:lang w:eastAsia="zh-CN"/>
        </w:rPr>
        <w:t>E-UTRAN cells</w:t>
      </w:r>
      <w:r w:rsidR="00F95CE1" w:rsidRPr="002E568A">
        <w:rPr>
          <w:rFonts w:hint="eastAsia"/>
        </w:rPr>
        <w:t>, e.g. load information</w:t>
      </w:r>
      <w:r w:rsidR="00F95CE1" w:rsidRPr="002E568A">
        <w:t>, traffic QCI, etc</w:t>
      </w:r>
      <w:r w:rsidR="00F95CE1" w:rsidRPr="002E568A">
        <w:rPr>
          <w:rFonts w:hint="eastAsia"/>
        </w:rPr>
        <w:t xml:space="preserve"> </w:t>
      </w:r>
      <w:r w:rsidR="00F95CE1" w:rsidRPr="002E568A">
        <w:t>The OAM decisions can be pre-configured or directly signalled to the EUTRAN cells.</w:t>
      </w:r>
    </w:p>
    <w:p w14:paraId="6F12E29E" w14:textId="77777777" w:rsidR="00F95CE1" w:rsidRPr="002E568A" w:rsidRDefault="00B325F9" w:rsidP="00B325F9">
      <w:pPr>
        <w:pStyle w:val="B1"/>
      </w:pPr>
      <w:r w:rsidRPr="002E568A">
        <w:t>-</w:t>
      </w:r>
      <w:r w:rsidRPr="002E568A">
        <w:tab/>
      </w:r>
      <w:r w:rsidR="00F95CE1" w:rsidRPr="002E568A">
        <w:t>If a</w:t>
      </w:r>
      <w:r w:rsidR="00F95CE1" w:rsidRPr="002E568A">
        <w:rPr>
          <w:rFonts w:hint="eastAsia"/>
          <w:lang w:eastAsia="zh-CN"/>
        </w:rPr>
        <w:t>n</w:t>
      </w:r>
      <w:r w:rsidR="00F95CE1" w:rsidRPr="002E568A">
        <w:t xml:space="preserve"> E-UTRAN cell enters or leaves dormant mode, its</w:t>
      </w:r>
      <w:r w:rsidR="00F95CE1" w:rsidRPr="002E568A">
        <w:rPr>
          <w:rFonts w:hint="eastAsia"/>
        </w:rPr>
        <w:t xml:space="preserve"> </w:t>
      </w:r>
      <w:r w:rsidR="00F95CE1" w:rsidRPr="002E568A">
        <w:t>i</w:t>
      </w:r>
      <w:r w:rsidR="00F95CE1" w:rsidRPr="002E568A">
        <w:rPr>
          <w:rFonts w:hint="eastAsia"/>
        </w:rPr>
        <w:t>ntra</w:t>
      </w:r>
      <w:r w:rsidR="00F95CE1" w:rsidRPr="002E568A">
        <w:t>/i</w:t>
      </w:r>
      <w:r w:rsidR="00F95CE1" w:rsidRPr="002E568A">
        <w:rPr>
          <w:rFonts w:hint="eastAsia"/>
        </w:rPr>
        <w:t xml:space="preserve">nter-RAT </w:t>
      </w:r>
      <w:r w:rsidR="00F95CE1" w:rsidRPr="002E568A">
        <w:t>neighbour</w:t>
      </w:r>
      <w:r w:rsidR="00F95CE1" w:rsidRPr="002E568A">
        <w:rPr>
          <w:rFonts w:hint="eastAsia"/>
        </w:rPr>
        <w:t xml:space="preserve"> nodes should be informed either </w:t>
      </w:r>
      <w:r w:rsidR="00F95CE1" w:rsidRPr="002E568A">
        <w:t>via</w:t>
      </w:r>
      <w:r w:rsidR="00F95CE1" w:rsidRPr="002E568A">
        <w:rPr>
          <w:rFonts w:hint="eastAsia"/>
        </w:rPr>
        <w:t xml:space="preserve"> OAM or signalling.</w:t>
      </w:r>
    </w:p>
    <w:p w14:paraId="428CBB03" w14:textId="77777777" w:rsidR="00E051CE" w:rsidRPr="002E568A" w:rsidRDefault="00E051CE" w:rsidP="00E051CE">
      <w:pPr>
        <w:pStyle w:val="Heading4"/>
        <w:rPr>
          <w:lang w:eastAsia="zh-CN"/>
        </w:rPr>
      </w:pPr>
      <w:bookmarkStart w:id="24" w:name="_Toc162431623"/>
      <w:r w:rsidRPr="002E568A">
        <w:rPr>
          <w:rFonts w:hint="eastAsia"/>
          <w:lang w:eastAsia="zh-CN"/>
        </w:rPr>
        <w:t>5</w:t>
      </w:r>
      <w:r w:rsidRPr="002E568A">
        <w:rPr>
          <w:lang w:eastAsia="zh-CN"/>
        </w:rPr>
        <w:t>.</w:t>
      </w:r>
      <w:r w:rsidRPr="002E568A">
        <w:rPr>
          <w:rFonts w:hint="eastAsia"/>
          <w:lang w:eastAsia="zh-CN"/>
        </w:rPr>
        <w:t>1.2.2</w:t>
      </w:r>
      <w:r w:rsidRPr="002E568A">
        <w:rPr>
          <w:lang w:eastAsia="zh-CN"/>
        </w:rPr>
        <w:tab/>
      </w:r>
      <w:r w:rsidR="00BF5FE1" w:rsidRPr="002E568A">
        <w:rPr>
          <w:lang w:eastAsia="zh-CN"/>
        </w:rPr>
        <w:t>Signalling based solution for E-UTRAN cell entering or waking up from dormant mode</w:t>
      </w:r>
      <w:bookmarkEnd w:id="24"/>
    </w:p>
    <w:p w14:paraId="2BEF466C" w14:textId="77777777" w:rsidR="00E051CE" w:rsidRPr="002E568A" w:rsidRDefault="00E051CE" w:rsidP="00E051CE">
      <w:pPr>
        <w:jc w:val="both"/>
      </w:pPr>
      <w:r w:rsidRPr="002E568A">
        <w:t>T</w:t>
      </w:r>
      <w:r w:rsidRPr="002E568A">
        <w:rPr>
          <w:rFonts w:hint="eastAsia"/>
        </w:rPr>
        <w:t>h</w:t>
      </w:r>
      <w:r w:rsidRPr="002E568A">
        <w:t>e</w:t>
      </w:r>
      <w:r w:rsidRPr="002E568A">
        <w:rPr>
          <w:rFonts w:hint="eastAsia"/>
        </w:rPr>
        <w:t xml:space="preserve"> </w:t>
      </w:r>
      <w:r w:rsidRPr="002E568A">
        <w:t>approach is based on the</w:t>
      </w:r>
      <w:r w:rsidR="00254F18" w:rsidRPr="002E568A">
        <w:rPr>
          <w:rFonts w:hint="eastAsia"/>
          <w:lang w:eastAsia="zh-CN"/>
        </w:rPr>
        <w:t xml:space="preserve"> </w:t>
      </w:r>
      <w:r w:rsidR="00254F18" w:rsidRPr="002E568A">
        <w:t>complete set or a subset of</w:t>
      </w:r>
      <w:r w:rsidRPr="002E568A">
        <w:t xml:space="preserve"> following principles:</w:t>
      </w:r>
    </w:p>
    <w:p w14:paraId="156D5908" w14:textId="77777777" w:rsidR="00E051CE" w:rsidRPr="002E568A" w:rsidRDefault="00B325F9" w:rsidP="00B325F9">
      <w:pPr>
        <w:pStyle w:val="B1"/>
        <w:rPr>
          <w:rFonts w:hint="eastAsia"/>
        </w:rPr>
      </w:pPr>
      <w:r w:rsidRPr="002E568A">
        <w:t>-</w:t>
      </w:r>
      <w:r w:rsidRPr="002E568A">
        <w:tab/>
      </w:r>
      <w:r w:rsidR="00E051CE" w:rsidRPr="002E568A">
        <w:rPr>
          <w:rFonts w:hint="eastAsia"/>
        </w:rPr>
        <w:t>E-UTRAN cell</w:t>
      </w:r>
      <w:r w:rsidR="00E051CE" w:rsidRPr="002E568A">
        <w:t>s</w:t>
      </w:r>
      <w:r w:rsidR="00E051CE" w:rsidRPr="002E568A">
        <w:rPr>
          <w:rFonts w:hint="eastAsia"/>
        </w:rPr>
        <w:t xml:space="preserve"> may </w:t>
      </w:r>
      <w:r w:rsidR="00E051CE" w:rsidRPr="002E568A">
        <w:t>decide to</w:t>
      </w:r>
      <w:r w:rsidR="00E051CE" w:rsidRPr="002E568A">
        <w:rPr>
          <w:rFonts w:hint="eastAsia"/>
        </w:rPr>
        <w:t xml:space="preserve"> </w:t>
      </w:r>
      <w:r w:rsidR="00BF5FE1" w:rsidRPr="002E568A">
        <w:t>enter dormant mode</w:t>
      </w:r>
      <w:r w:rsidR="00E051CE" w:rsidRPr="002E568A">
        <w:rPr>
          <w:rFonts w:hint="eastAsia"/>
        </w:rPr>
        <w:t xml:space="preserve"> autonomously or b</w:t>
      </w:r>
      <w:r w:rsidR="00E051CE" w:rsidRPr="002E568A">
        <w:t xml:space="preserve">ased on </w:t>
      </w:r>
      <w:r w:rsidR="0094062F" w:rsidRPr="002E568A">
        <w:rPr>
          <w:rFonts w:hint="eastAsia"/>
          <w:lang w:eastAsia="zh-CN"/>
        </w:rPr>
        <w:t>information exchanging with</w:t>
      </w:r>
      <w:r w:rsidR="00E051CE" w:rsidRPr="002E568A">
        <w:rPr>
          <w:rFonts w:hint="eastAsia"/>
        </w:rPr>
        <w:t xml:space="preserve"> the </w:t>
      </w:r>
      <w:r w:rsidR="00E051CE" w:rsidRPr="002E568A">
        <w:t xml:space="preserve">UTRAN/GERAN </w:t>
      </w:r>
      <w:r w:rsidR="00E051CE" w:rsidRPr="002E568A">
        <w:rPr>
          <w:rFonts w:hint="eastAsia"/>
        </w:rPr>
        <w:t>coverage cell</w:t>
      </w:r>
      <w:r w:rsidR="00E051CE" w:rsidRPr="002E568A">
        <w:t>.</w:t>
      </w:r>
    </w:p>
    <w:p w14:paraId="1EFD3970" w14:textId="77777777" w:rsidR="00E051CE" w:rsidRPr="002E568A" w:rsidRDefault="00B325F9" w:rsidP="00B325F9">
      <w:pPr>
        <w:pStyle w:val="B1"/>
        <w:rPr>
          <w:rFonts w:hint="eastAsia"/>
        </w:rPr>
      </w:pPr>
      <w:r w:rsidRPr="002E568A">
        <w:t>-</w:t>
      </w:r>
      <w:r w:rsidRPr="002E568A">
        <w:tab/>
      </w:r>
      <w:r w:rsidR="00E051CE" w:rsidRPr="002E568A">
        <w:t>Switch off decisions/</w:t>
      </w:r>
      <w:r w:rsidR="0078032D" w:rsidRPr="002E568A">
        <w:t>requests</w:t>
      </w:r>
      <w:r w:rsidR="00E051CE" w:rsidRPr="002E568A">
        <w:rPr>
          <w:rFonts w:hint="eastAsia"/>
        </w:rPr>
        <w:t xml:space="preserve"> </w:t>
      </w:r>
      <w:r w:rsidR="005B3514" w:rsidRPr="002E568A">
        <w:t>will</w:t>
      </w:r>
      <w:r w:rsidR="00E051CE" w:rsidRPr="002E568A">
        <w:t xml:space="preserve"> be </w:t>
      </w:r>
      <w:r w:rsidR="00E051CE" w:rsidRPr="002E568A">
        <w:rPr>
          <w:rFonts w:hint="eastAsia"/>
        </w:rPr>
        <w:t xml:space="preserve">based </w:t>
      </w:r>
      <w:r w:rsidR="00E051CE" w:rsidRPr="002E568A">
        <w:t xml:space="preserve">on information locally available in the </w:t>
      </w:r>
      <w:r w:rsidR="005B3514" w:rsidRPr="002E568A">
        <w:t xml:space="preserve">EUTRAN </w:t>
      </w:r>
      <w:r w:rsidR="00E051CE" w:rsidRPr="002E568A">
        <w:t>node</w:t>
      </w:r>
      <w:r w:rsidR="00E051CE" w:rsidRPr="002E568A">
        <w:rPr>
          <w:rFonts w:hint="eastAsia"/>
        </w:rPr>
        <w:t xml:space="preserve">, </w:t>
      </w:r>
      <w:r w:rsidR="00E051CE" w:rsidRPr="002E568A">
        <w:t>including</w:t>
      </w:r>
      <w:r w:rsidR="00E051CE" w:rsidRPr="002E568A">
        <w:rPr>
          <w:rFonts w:hint="eastAsia"/>
        </w:rPr>
        <w:t xml:space="preserve"> </w:t>
      </w:r>
      <w:r w:rsidR="00E051CE" w:rsidRPr="002E568A">
        <w:t xml:space="preserve">load </w:t>
      </w:r>
      <w:r w:rsidR="00E051CE" w:rsidRPr="002E568A">
        <w:rPr>
          <w:rFonts w:hint="eastAsia"/>
        </w:rPr>
        <w:t>information</w:t>
      </w:r>
      <w:r w:rsidR="0072339D" w:rsidRPr="002E568A">
        <w:rPr>
          <w:rFonts w:hint="eastAsia"/>
          <w:lang w:eastAsia="zh-CN"/>
        </w:rPr>
        <w:t xml:space="preserve"> </w:t>
      </w:r>
      <w:r w:rsidR="00E051CE" w:rsidRPr="002E568A">
        <w:t xml:space="preserve">of both the coverage and </w:t>
      </w:r>
      <w:r w:rsidR="00E051CE" w:rsidRPr="002E568A">
        <w:rPr>
          <w:rFonts w:hint="eastAsia"/>
        </w:rPr>
        <w:t>E-UTRAN</w:t>
      </w:r>
      <w:r w:rsidR="00E051CE" w:rsidRPr="002E568A">
        <w:t xml:space="preserve"> cells</w:t>
      </w:r>
      <w:r w:rsidR="00EE2DC2" w:rsidRPr="002E568A">
        <w:rPr>
          <w:rFonts w:hint="eastAsia"/>
        </w:rPr>
        <w:t>.</w:t>
      </w:r>
    </w:p>
    <w:p w14:paraId="739133A2" w14:textId="77777777" w:rsidR="00E051CE" w:rsidRPr="002E568A" w:rsidRDefault="00B325F9" w:rsidP="00B325F9">
      <w:pPr>
        <w:pStyle w:val="B1"/>
      </w:pPr>
      <w:r w:rsidRPr="002E568A">
        <w:t>-</w:t>
      </w:r>
      <w:r w:rsidRPr="002E568A">
        <w:tab/>
      </w:r>
      <w:r w:rsidR="00E051CE" w:rsidRPr="002E568A">
        <w:rPr>
          <w:rFonts w:hint="eastAsia"/>
        </w:rPr>
        <w:t>S</w:t>
      </w:r>
      <w:r w:rsidR="00E051CE" w:rsidRPr="002E568A">
        <w:t xml:space="preserve">witch-on </w:t>
      </w:r>
      <w:r w:rsidR="00E051CE" w:rsidRPr="002E568A">
        <w:rPr>
          <w:rFonts w:hint="eastAsia"/>
        </w:rPr>
        <w:t>may</w:t>
      </w:r>
      <w:r w:rsidR="00E051CE" w:rsidRPr="002E568A">
        <w:t xml:space="preserve"> be performed based upon requests from one </w:t>
      </w:r>
      <w:r w:rsidR="00E051CE" w:rsidRPr="002E568A">
        <w:rPr>
          <w:rFonts w:hint="eastAsia"/>
        </w:rPr>
        <w:t xml:space="preserve">or more </w:t>
      </w:r>
      <w:r w:rsidR="00E051CE" w:rsidRPr="002E568A">
        <w:t xml:space="preserve">neighbour </w:t>
      </w:r>
      <w:r w:rsidR="00E051CE" w:rsidRPr="002E568A">
        <w:rPr>
          <w:rFonts w:hint="eastAsia"/>
        </w:rPr>
        <w:t>inter-RAT nodes</w:t>
      </w:r>
      <w:r w:rsidR="005B3514" w:rsidRPr="002E568A">
        <w:t>, or based on internal EUTRAN node policies (periodic switch</w:t>
      </w:r>
      <w:r w:rsidR="00EE2DC2" w:rsidRPr="002E568A">
        <w:t xml:space="preserve"> on, max switch off time, etc,)</w:t>
      </w:r>
      <w:r w:rsidR="00E051CE" w:rsidRPr="002E568A">
        <w:rPr>
          <w:rFonts w:hint="eastAsia"/>
        </w:rPr>
        <w:t>.</w:t>
      </w:r>
    </w:p>
    <w:p w14:paraId="2476C5AA" w14:textId="77777777" w:rsidR="00E051CE" w:rsidRPr="002E568A" w:rsidRDefault="00B325F9" w:rsidP="00B325F9">
      <w:pPr>
        <w:pStyle w:val="B1"/>
      </w:pPr>
      <w:r w:rsidRPr="002E568A">
        <w:t>-</w:t>
      </w:r>
      <w:r w:rsidRPr="002E568A">
        <w:tab/>
      </w:r>
      <w:r w:rsidR="00E051CE" w:rsidRPr="002E568A">
        <w:rPr>
          <w:rFonts w:hint="eastAsia"/>
        </w:rPr>
        <w:t xml:space="preserve">Intra-RAT and Inter-RAT </w:t>
      </w:r>
      <w:r w:rsidR="00E051CE" w:rsidRPr="002E568A">
        <w:t>neighbour</w:t>
      </w:r>
      <w:r w:rsidR="00E051CE" w:rsidRPr="002E568A">
        <w:rPr>
          <w:rFonts w:hint="eastAsia"/>
        </w:rPr>
        <w:t xml:space="preserve"> nodes should be informed after on/off decision is made.</w:t>
      </w:r>
    </w:p>
    <w:p w14:paraId="7B89CF50" w14:textId="77777777" w:rsidR="00E051CE" w:rsidRPr="002E568A" w:rsidRDefault="00B325F9" w:rsidP="00B325F9">
      <w:pPr>
        <w:pStyle w:val="B1"/>
      </w:pPr>
      <w:r w:rsidRPr="002E568A">
        <w:t>-</w:t>
      </w:r>
      <w:r w:rsidRPr="002E568A">
        <w:tab/>
      </w:r>
      <w:r w:rsidR="00E051CE" w:rsidRPr="002E568A">
        <w:t>T</w:t>
      </w:r>
      <w:r w:rsidR="00E051CE" w:rsidRPr="002E568A">
        <w:rPr>
          <w:rFonts w:hint="eastAsia"/>
        </w:rPr>
        <w:t xml:space="preserve">o perform energy saving </w:t>
      </w:r>
      <w:r w:rsidR="00E051CE" w:rsidRPr="002E568A">
        <w:t xml:space="preserve">more </w:t>
      </w:r>
      <w:r w:rsidR="00E051CE" w:rsidRPr="002E568A">
        <w:rPr>
          <w:rFonts w:hint="eastAsia"/>
        </w:rPr>
        <w:t xml:space="preserve">efficiently, some energy saving </w:t>
      </w:r>
      <w:r w:rsidR="00E051CE" w:rsidRPr="002E568A">
        <w:t>parameters</w:t>
      </w:r>
      <w:r w:rsidR="00E051CE" w:rsidRPr="002E568A">
        <w:rPr>
          <w:rFonts w:hint="eastAsia"/>
        </w:rPr>
        <w:t xml:space="preserve"> </w:t>
      </w:r>
      <w:r w:rsidR="000346F3" w:rsidRPr="002E568A">
        <w:rPr>
          <w:rFonts w:hint="eastAsia"/>
          <w:lang w:eastAsia="zh-CN"/>
        </w:rPr>
        <w:t>may</w:t>
      </w:r>
      <w:r w:rsidR="00E051CE" w:rsidRPr="002E568A">
        <w:rPr>
          <w:rFonts w:hint="eastAsia"/>
        </w:rPr>
        <w:t xml:space="preserve"> be </w:t>
      </w:r>
      <w:r w:rsidR="00E051CE" w:rsidRPr="002E568A">
        <w:t xml:space="preserve">exchanged between </w:t>
      </w:r>
      <w:r w:rsidR="00E051CE" w:rsidRPr="002E568A">
        <w:rPr>
          <w:rFonts w:hint="eastAsia"/>
        </w:rPr>
        <w:t>inter-RAT</w:t>
      </w:r>
      <w:r w:rsidR="00E051CE" w:rsidRPr="002E568A">
        <w:t xml:space="preserve"> </w:t>
      </w:r>
      <w:r w:rsidR="00E051CE" w:rsidRPr="002E568A">
        <w:rPr>
          <w:rFonts w:hint="eastAsia"/>
        </w:rPr>
        <w:t>neighbour cells</w:t>
      </w:r>
      <w:r w:rsidR="00990154" w:rsidRPr="002E568A">
        <w:rPr>
          <w:rFonts w:hint="eastAsia"/>
          <w:lang w:eastAsia="zh-CN"/>
        </w:rPr>
        <w:t xml:space="preserve"> if required</w:t>
      </w:r>
      <w:r w:rsidR="00E051CE" w:rsidRPr="002E568A">
        <w:t xml:space="preserve">, e.g. </w:t>
      </w:r>
      <w:r w:rsidR="00E051CE" w:rsidRPr="002E568A">
        <w:rPr>
          <w:rFonts w:hint="eastAsia"/>
        </w:rPr>
        <w:t>traffic threshold</w:t>
      </w:r>
      <w:r w:rsidR="00E051CE" w:rsidRPr="002E568A">
        <w:t>s</w:t>
      </w:r>
      <w:r w:rsidR="00E051CE" w:rsidRPr="002E568A">
        <w:rPr>
          <w:rFonts w:hint="eastAsia"/>
        </w:rPr>
        <w:t>, time duration, power consumption and so on.</w:t>
      </w:r>
    </w:p>
    <w:p w14:paraId="70E337FB" w14:textId="77777777" w:rsidR="00C92892" w:rsidRPr="002E568A" w:rsidRDefault="00C92892" w:rsidP="00C92892">
      <w:pPr>
        <w:pStyle w:val="Heading4"/>
        <w:rPr>
          <w:lang w:eastAsia="zh-CN"/>
        </w:rPr>
      </w:pPr>
      <w:bookmarkStart w:id="25" w:name="_Toc162431624"/>
      <w:r w:rsidRPr="002E568A">
        <w:rPr>
          <w:lang w:eastAsia="zh-CN"/>
        </w:rPr>
        <w:t>5.1.2.3</w:t>
      </w:r>
      <w:r w:rsidRPr="002E568A">
        <w:rPr>
          <w:lang w:eastAsia="zh-CN"/>
        </w:rPr>
        <w:tab/>
        <w:t xml:space="preserve">How to </w:t>
      </w:r>
      <w:r w:rsidR="00BF5FE1" w:rsidRPr="002E568A">
        <w:rPr>
          <w:lang w:eastAsia="zh-CN"/>
        </w:rPr>
        <w:t>exit dormant mode</w:t>
      </w:r>
      <w:r w:rsidRPr="002E568A">
        <w:rPr>
          <w:lang w:eastAsia="zh-CN"/>
        </w:rPr>
        <w:t xml:space="preserve"> eff</w:t>
      </w:r>
      <w:r w:rsidR="00A91DCA" w:rsidRPr="002E568A">
        <w:rPr>
          <w:lang w:eastAsia="zh-CN"/>
        </w:rPr>
        <w:t>iciently</w:t>
      </w:r>
      <w:r w:rsidRPr="002E568A">
        <w:rPr>
          <w:lang w:eastAsia="zh-CN"/>
        </w:rPr>
        <w:t>?</w:t>
      </w:r>
      <w:bookmarkEnd w:id="25"/>
    </w:p>
    <w:p w14:paraId="57E78534" w14:textId="77777777" w:rsidR="008D22AE" w:rsidRPr="002E568A" w:rsidRDefault="008D22AE" w:rsidP="00047745">
      <w:pPr>
        <w:jc w:val="both"/>
        <w:rPr>
          <w:rFonts w:hint="eastAsia"/>
          <w:szCs w:val="22"/>
          <w:lang w:eastAsia="zh-CN"/>
        </w:rPr>
      </w:pPr>
      <w:r w:rsidRPr="002E568A">
        <w:rPr>
          <w:i/>
          <w:iCs/>
          <w:szCs w:val="22"/>
        </w:rPr>
        <w:t xml:space="preserve">Solution </w:t>
      </w:r>
      <w:r w:rsidRPr="002E568A">
        <w:rPr>
          <w:rFonts w:hint="eastAsia"/>
          <w:i/>
          <w:iCs/>
          <w:szCs w:val="22"/>
          <w:lang w:eastAsia="zh-CN"/>
        </w:rPr>
        <w:t>A</w:t>
      </w:r>
      <w:r w:rsidRPr="002E568A">
        <w:rPr>
          <w:i/>
          <w:iCs/>
          <w:szCs w:val="22"/>
        </w:rPr>
        <w:t>: No assistance</w:t>
      </w:r>
    </w:p>
    <w:p w14:paraId="67EE00D1" w14:textId="77777777" w:rsidR="00CA7927" w:rsidRPr="002E568A" w:rsidRDefault="00E051CE" w:rsidP="00047745">
      <w:pPr>
        <w:jc w:val="both"/>
        <w:rPr>
          <w:szCs w:val="22"/>
          <w:lang w:eastAsia="ja-JP"/>
        </w:rPr>
      </w:pPr>
      <w:r w:rsidRPr="002E568A">
        <w:rPr>
          <w:rFonts w:hint="eastAsia"/>
          <w:szCs w:val="22"/>
        </w:rPr>
        <w:t>W</w:t>
      </w:r>
      <w:r w:rsidRPr="002E568A">
        <w:rPr>
          <w:szCs w:val="22"/>
          <w:lang w:eastAsia="ja-JP"/>
        </w:rPr>
        <w:t xml:space="preserve">hen some </w:t>
      </w:r>
      <w:r w:rsidRPr="002E568A">
        <w:rPr>
          <w:rFonts w:hint="eastAsia"/>
          <w:szCs w:val="22"/>
        </w:rPr>
        <w:t>E-UTRAN</w:t>
      </w:r>
      <w:r w:rsidRPr="002E568A">
        <w:rPr>
          <w:szCs w:val="22"/>
          <w:lang w:eastAsia="ja-JP"/>
        </w:rPr>
        <w:t xml:space="preserve"> cells are </w:t>
      </w:r>
      <w:r w:rsidR="00C52578" w:rsidRPr="002E568A">
        <w:rPr>
          <w:szCs w:val="22"/>
          <w:lang w:eastAsia="ja-JP"/>
        </w:rPr>
        <w:t>in dormant mode</w:t>
      </w:r>
      <w:r w:rsidRPr="002E568A">
        <w:rPr>
          <w:szCs w:val="22"/>
          <w:lang w:eastAsia="ja-JP"/>
        </w:rPr>
        <w:t xml:space="preserve"> and the load increases</w:t>
      </w:r>
      <w:r w:rsidR="00CA7927" w:rsidRPr="002E568A">
        <w:rPr>
          <w:szCs w:val="22"/>
          <w:lang w:eastAsia="ja-JP"/>
        </w:rPr>
        <w:t xml:space="preserve"> on the UTRAN/GERAN </w:t>
      </w:r>
      <w:r w:rsidR="00CA7927" w:rsidRPr="002E568A">
        <w:rPr>
          <w:rFonts w:hint="eastAsia"/>
          <w:szCs w:val="22"/>
          <w:lang w:eastAsia="ja-JP"/>
        </w:rPr>
        <w:t>coverage</w:t>
      </w:r>
      <w:r w:rsidR="00CA7927" w:rsidRPr="002E568A">
        <w:rPr>
          <w:rFonts w:hint="eastAsia"/>
          <w:szCs w:val="22"/>
          <w:lang w:eastAsia="zh-CN"/>
        </w:rPr>
        <w:t xml:space="preserve"> cells</w:t>
      </w:r>
      <w:r w:rsidRPr="002E568A">
        <w:rPr>
          <w:szCs w:val="22"/>
          <w:lang w:eastAsia="ja-JP"/>
        </w:rPr>
        <w:t xml:space="preserve">, the UTRAN/GERAN </w:t>
      </w:r>
      <w:r w:rsidRPr="002E568A">
        <w:rPr>
          <w:rFonts w:hint="eastAsia"/>
          <w:szCs w:val="22"/>
          <w:lang w:eastAsia="ja-JP"/>
        </w:rPr>
        <w:t>coverage</w:t>
      </w:r>
      <w:r w:rsidRPr="002E568A">
        <w:rPr>
          <w:rFonts w:hint="eastAsia"/>
          <w:szCs w:val="22"/>
          <w:lang w:eastAsia="zh-CN"/>
        </w:rPr>
        <w:t xml:space="preserve"> cells</w:t>
      </w:r>
      <w:r w:rsidRPr="002E568A">
        <w:rPr>
          <w:szCs w:val="22"/>
          <w:lang w:eastAsia="ja-JP"/>
        </w:rPr>
        <w:t xml:space="preserve"> </w:t>
      </w:r>
      <w:r w:rsidRPr="002E568A">
        <w:rPr>
          <w:rFonts w:hint="eastAsia"/>
          <w:szCs w:val="22"/>
          <w:lang w:eastAsia="zh-CN"/>
        </w:rPr>
        <w:t>may</w:t>
      </w:r>
      <w:r w:rsidRPr="002E568A">
        <w:rPr>
          <w:szCs w:val="22"/>
          <w:lang w:eastAsia="ja-JP"/>
        </w:rPr>
        <w:t xml:space="preserve"> not know </w:t>
      </w:r>
      <w:r w:rsidR="00CA7927" w:rsidRPr="002E568A">
        <w:rPr>
          <w:szCs w:val="22"/>
          <w:lang w:eastAsia="ja-JP"/>
        </w:rPr>
        <w:t>the most appropriate E-UTRAN cells to wake-up.</w:t>
      </w:r>
      <w:r w:rsidRPr="002E568A">
        <w:rPr>
          <w:szCs w:val="22"/>
          <w:lang w:eastAsia="ja-JP"/>
        </w:rPr>
        <w:t xml:space="preserve"> </w:t>
      </w:r>
      <w:r w:rsidR="00CA7927" w:rsidRPr="002E568A">
        <w:rPr>
          <w:szCs w:val="22"/>
          <w:lang w:eastAsia="ja-JP"/>
        </w:rPr>
        <w:t xml:space="preserve">The overloaded coverage cells </w:t>
      </w:r>
      <w:r w:rsidR="00C52578" w:rsidRPr="002E568A">
        <w:rPr>
          <w:szCs w:val="22"/>
          <w:lang w:eastAsia="ja-JP"/>
        </w:rPr>
        <w:t>may request wake-up</w:t>
      </w:r>
      <w:r w:rsidR="00C52578" w:rsidRPr="002E568A">
        <w:rPr>
          <w:rFonts w:hint="eastAsia"/>
          <w:szCs w:val="22"/>
          <w:lang w:eastAsia="zh-CN"/>
        </w:rPr>
        <w:t xml:space="preserve"> </w:t>
      </w:r>
      <w:r w:rsidR="009C5B37" w:rsidRPr="002E568A">
        <w:rPr>
          <w:szCs w:val="22"/>
          <w:lang w:eastAsia="zh-CN"/>
        </w:rPr>
        <w:t>of</w:t>
      </w:r>
      <w:r w:rsidR="009C5B37" w:rsidRPr="002E568A">
        <w:rPr>
          <w:szCs w:val="22"/>
          <w:lang w:eastAsia="ja-JP"/>
        </w:rPr>
        <w:t xml:space="preserve"> one</w:t>
      </w:r>
      <w:r w:rsidR="008D22AE" w:rsidRPr="002E568A">
        <w:rPr>
          <w:szCs w:val="22"/>
          <w:lang w:eastAsia="ja-JP"/>
        </w:rPr>
        <w:t xml:space="preserve"> or more of the neighbouring dormant E-UTRAN cells. The final decision to leave dormant mode is however taken by the E-UTRAN cell based on information locally available.</w:t>
      </w:r>
    </w:p>
    <w:p w14:paraId="30A24577" w14:textId="77777777" w:rsidR="00E051CE" w:rsidRPr="002E568A" w:rsidRDefault="00E051CE" w:rsidP="00E051CE">
      <w:pPr>
        <w:jc w:val="both"/>
        <w:rPr>
          <w:rFonts w:hint="eastAsia"/>
          <w:szCs w:val="22"/>
        </w:rPr>
      </w:pPr>
      <w:r w:rsidRPr="002E568A">
        <w:rPr>
          <w:szCs w:val="22"/>
          <w:lang w:eastAsia="ja-JP"/>
        </w:rPr>
        <w:t xml:space="preserve">Some possible </w:t>
      </w:r>
      <w:r w:rsidR="007613B0" w:rsidRPr="002E568A">
        <w:rPr>
          <w:rFonts w:hint="eastAsia"/>
          <w:szCs w:val="22"/>
          <w:lang w:eastAsia="zh-CN"/>
        </w:rPr>
        <w:t xml:space="preserve">enhancements </w:t>
      </w:r>
      <w:r w:rsidRPr="002E568A">
        <w:rPr>
          <w:szCs w:val="22"/>
          <w:lang w:eastAsia="ja-JP"/>
        </w:rPr>
        <w:t>to optimize switch on decisions are reported below</w:t>
      </w:r>
      <w:r w:rsidR="007613B0" w:rsidRPr="002E568A">
        <w:rPr>
          <w:rFonts w:hint="eastAsia"/>
          <w:szCs w:val="22"/>
          <w:lang w:eastAsia="zh-CN"/>
        </w:rPr>
        <w:t xml:space="preserve">, </w:t>
      </w:r>
      <w:r w:rsidR="00CA7927" w:rsidRPr="002E568A">
        <w:rPr>
          <w:szCs w:val="22"/>
          <w:lang w:eastAsia="zh-CN"/>
        </w:rPr>
        <w:t>whereby</w:t>
      </w:r>
      <w:r w:rsidR="007613B0" w:rsidRPr="002E568A">
        <w:rPr>
          <w:szCs w:val="22"/>
          <w:lang w:eastAsia="ja-JP"/>
        </w:rPr>
        <w:t xml:space="preserve"> the actual “switch on” decision algorithm implementation could be based on one or several of th</w:t>
      </w:r>
      <w:r w:rsidR="00CA7927" w:rsidRPr="002E568A">
        <w:rPr>
          <w:szCs w:val="22"/>
          <w:lang w:eastAsia="ja-JP"/>
        </w:rPr>
        <w:t>ese</w:t>
      </w:r>
      <w:r w:rsidR="007613B0" w:rsidRPr="002E568A">
        <w:rPr>
          <w:szCs w:val="22"/>
          <w:lang w:eastAsia="ja-JP"/>
        </w:rPr>
        <w:t xml:space="preserve"> enhancements</w:t>
      </w:r>
      <w:r w:rsidRPr="002E568A">
        <w:rPr>
          <w:szCs w:val="22"/>
          <w:lang w:eastAsia="ja-JP"/>
        </w:rPr>
        <w:t>:</w:t>
      </w:r>
    </w:p>
    <w:p w14:paraId="5C4FC384" w14:textId="77777777" w:rsidR="00E051CE" w:rsidRPr="002E568A" w:rsidRDefault="00E051CE" w:rsidP="00E051CE">
      <w:pPr>
        <w:jc w:val="both"/>
        <w:rPr>
          <w:i/>
          <w:iCs/>
          <w:szCs w:val="22"/>
          <w:u w:val="single"/>
          <w:lang w:eastAsia="zh-CN"/>
        </w:rPr>
      </w:pPr>
      <w:r w:rsidRPr="002E568A">
        <w:rPr>
          <w:i/>
          <w:iCs/>
          <w:szCs w:val="22"/>
          <w:u w:val="single"/>
          <w:lang w:eastAsia="zh-CN"/>
        </w:rPr>
        <w:t xml:space="preserve">Solution </w:t>
      </w:r>
      <w:r w:rsidR="00A8383A" w:rsidRPr="002E568A">
        <w:rPr>
          <w:rFonts w:hint="eastAsia"/>
          <w:i/>
          <w:iCs/>
          <w:szCs w:val="22"/>
          <w:u w:val="single"/>
          <w:lang w:eastAsia="zh-CN"/>
        </w:rPr>
        <w:t>B</w:t>
      </w:r>
      <w:r w:rsidRPr="002E568A">
        <w:rPr>
          <w:i/>
          <w:iCs/>
          <w:szCs w:val="22"/>
          <w:u w:val="single"/>
          <w:lang w:eastAsia="zh-CN"/>
        </w:rPr>
        <w:t>:</w:t>
      </w:r>
      <w:r w:rsidRPr="002E568A">
        <w:rPr>
          <w:rFonts w:hint="eastAsia"/>
          <w:i/>
          <w:iCs/>
          <w:szCs w:val="22"/>
          <w:u w:val="single"/>
          <w:lang w:eastAsia="zh-CN"/>
        </w:rPr>
        <w:t xml:space="preserve"> </w:t>
      </w:r>
      <w:r w:rsidR="00F43A28" w:rsidRPr="002E568A">
        <w:rPr>
          <w:i/>
          <w:iCs/>
          <w:szCs w:val="22"/>
          <w:u w:val="single"/>
          <w:lang w:eastAsia="zh-CN"/>
        </w:rPr>
        <w:t xml:space="preserve">OAM </w:t>
      </w:r>
      <w:r w:rsidRPr="002E568A">
        <w:rPr>
          <w:rFonts w:hint="eastAsia"/>
          <w:i/>
          <w:iCs/>
          <w:szCs w:val="22"/>
          <w:u w:val="single"/>
          <w:lang w:eastAsia="zh-CN"/>
        </w:rPr>
        <w:t xml:space="preserve">predefined </w:t>
      </w:r>
      <w:r w:rsidRPr="002E568A">
        <w:rPr>
          <w:i/>
          <w:iCs/>
          <w:szCs w:val="22"/>
          <w:u w:val="single"/>
          <w:lang w:eastAsia="zh-CN"/>
        </w:rPr>
        <w:t>‘low-load periods’</w:t>
      </w:r>
      <w:r w:rsidR="00B52C49" w:rsidRPr="002E568A">
        <w:rPr>
          <w:i/>
          <w:iCs/>
          <w:szCs w:val="22"/>
          <w:u w:val="single"/>
          <w:lang w:eastAsia="zh-CN"/>
        </w:rPr>
        <w:t xml:space="preserve"> policies</w:t>
      </w:r>
    </w:p>
    <w:p w14:paraId="7B0C7E42" w14:textId="77777777" w:rsidR="00E051CE" w:rsidRPr="002E568A" w:rsidRDefault="00E051CE" w:rsidP="00E051CE">
      <w:pPr>
        <w:jc w:val="both"/>
        <w:rPr>
          <w:lang w:eastAsia="zh-CN"/>
        </w:rPr>
      </w:pPr>
      <w:r w:rsidRPr="002E568A">
        <w:rPr>
          <w:rFonts w:hint="eastAsia"/>
          <w:szCs w:val="22"/>
        </w:rPr>
        <w:t>W</w:t>
      </w:r>
      <w:r w:rsidRPr="002E568A">
        <w:rPr>
          <w:szCs w:val="22"/>
        </w:rPr>
        <w:t xml:space="preserve">hen </w:t>
      </w:r>
      <w:r w:rsidRPr="002E568A">
        <w:rPr>
          <w:rFonts w:hint="eastAsia"/>
          <w:szCs w:val="22"/>
        </w:rPr>
        <w:t>the</w:t>
      </w:r>
      <w:r w:rsidRPr="002E568A">
        <w:rPr>
          <w:szCs w:val="22"/>
        </w:rPr>
        <w:t xml:space="preserve"> </w:t>
      </w:r>
      <w:r w:rsidRPr="002E568A">
        <w:rPr>
          <w:rFonts w:hint="eastAsia"/>
          <w:szCs w:val="22"/>
          <w:lang w:eastAsia="zh-CN"/>
        </w:rPr>
        <w:t>coverage</w:t>
      </w:r>
      <w:r w:rsidRPr="002E568A">
        <w:rPr>
          <w:szCs w:val="22"/>
        </w:rPr>
        <w:t xml:space="preserve"> UTRAN/GERAN cell detects high load</w:t>
      </w:r>
      <w:r w:rsidRPr="002E568A">
        <w:rPr>
          <w:rFonts w:hint="eastAsia"/>
          <w:szCs w:val="22"/>
          <w:lang w:eastAsia="zh-CN"/>
        </w:rPr>
        <w:t>,</w:t>
      </w:r>
      <w:r w:rsidRPr="002E568A">
        <w:rPr>
          <w:szCs w:val="22"/>
        </w:rPr>
        <w:t xml:space="preserve"> it uses a proprietary algorithm </w:t>
      </w:r>
      <w:r w:rsidRPr="002E568A">
        <w:rPr>
          <w:rFonts w:hint="eastAsia"/>
          <w:szCs w:val="22"/>
        </w:rPr>
        <w:t xml:space="preserve">to </w:t>
      </w:r>
      <w:r w:rsidRPr="002E568A">
        <w:rPr>
          <w:szCs w:val="22"/>
        </w:rPr>
        <w:t>decide</w:t>
      </w:r>
      <w:r w:rsidRPr="002E568A">
        <w:rPr>
          <w:rFonts w:hint="eastAsia"/>
          <w:szCs w:val="22"/>
        </w:rPr>
        <w:t xml:space="preserve"> </w:t>
      </w:r>
      <w:r w:rsidRPr="002E568A">
        <w:rPr>
          <w:szCs w:val="22"/>
        </w:rPr>
        <w:t>which E-UTRAN cells should be activated.</w:t>
      </w:r>
    </w:p>
    <w:p w14:paraId="2954ABFB" w14:textId="77777777" w:rsidR="00E051CE" w:rsidRPr="002E568A" w:rsidRDefault="00E051CE" w:rsidP="00E051CE">
      <w:pPr>
        <w:jc w:val="both"/>
        <w:rPr>
          <w:rFonts w:hint="eastAsia"/>
          <w:lang w:eastAsia="zh-CN"/>
        </w:rPr>
      </w:pPr>
      <w:r w:rsidRPr="002E568A">
        <w:rPr>
          <w:lang w:eastAsia="zh-CN"/>
        </w:rPr>
        <w:t xml:space="preserve">The algorithm could rely on </w:t>
      </w:r>
      <w:r w:rsidRPr="002E568A">
        <w:rPr>
          <w:rFonts w:hint="eastAsia"/>
          <w:szCs w:val="22"/>
        </w:rPr>
        <w:t xml:space="preserve">pre-defined </w:t>
      </w:r>
      <w:r w:rsidRPr="002E568A">
        <w:rPr>
          <w:szCs w:val="22"/>
        </w:rPr>
        <w:t>‘</w:t>
      </w:r>
      <w:r w:rsidRPr="002E568A">
        <w:rPr>
          <w:rFonts w:hint="eastAsia"/>
          <w:szCs w:val="22"/>
        </w:rPr>
        <w:t>low-load periods</w:t>
      </w:r>
      <w:r w:rsidRPr="002E568A">
        <w:rPr>
          <w:szCs w:val="22"/>
        </w:rPr>
        <w:t>’</w:t>
      </w:r>
      <w:r w:rsidR="00B52C49" w:rsidRPr="002E568A">
        <w:rPr>
          <w:szCs w:val="22"/>
        </w:rPr>
        <w:t xml:space="preserve"> policies</w:t>
      </w:r>
      <w:r w:rsidRPr="002E568A">
        <w:rPr>
          <w:rFonts w:hint="eastAsia"/>
          <w:szCs w:val="22"/>
        </w:rPr>
        <w:t xml:space="preserve"> </w:t>
      </w:r>
      <w:r w:rsidRPr="002E568A">
        <w:rPr>
          <w:szCs w:val="22"/>
        </w:rPr>
        <w:t>for</w:t>
      </w:r>
      <w:r w:rsidRPr="002E568A">
        <w:rPr>
          <w:rFonts w:hint="eastAsia"/>
          <w:szCs w:val="22"/>
        </w:rPr>
        <w:t xml:space="preserve"> each </w:t>
      </w:r>
      <w:r w:rsidR="0072339D" w:rsidRPr="002E568A">
        <w:rPr>
          <w:szCs w:val="22"/>
        </w:rPr>
        <w:t>neighbour</w:t>
      </w:r>
      <w:r w:rsidRPr="002E568A">
        <w:rPr>
          <w:szCs w:val="22"/>
        </w:rPr>
        <w:t xml:space="preserve"> </w:t>
      </w:r>
      <w:r w:rsidRPr="002E568A">
        <w:rPr>
          <w:rFonts w:hint="eastAsia"/>
          <w:szCs w:val="22"/>
        </w:rPr>
        <w:t>E</w:t>
      </w:r>
      <w:r w:rsidRPr="002E568A">
        <w:rPr>
          <w:szCs w:val="22"/>
        </w:rPr>
        <w:t>-</w:t>
      </w:r>
      <w:r w:rsidRPr="002E568A">
        <w:rPr>
          <w:rFonts w:hint="eastAsia"/>
          <w:szCs w:val="22"/>
        </w:rPr>
        <w:t>UTRAN cel</w:t>
      </w:r>
      <w:r w:rsidRPr="002E568A">
        <w:rPr>
          <w:szCs w:val="22"/>
        </w:rPr>
        <w:t xml:space="preserve">l. </w:t>
      </w:r>
      <w:r w:rsidR="00183C75" w:rsidRPr="002E568A">
        <w:rPr>
          <w:lang w:eastAsia="zh-CN"/>
        </w:rPr>
        <w:t xml:space="preserve">The ‘low-load periods’ information can </w:t>
      </w:r>
      <w:r w:rsidR="00CA7927" w:rsidRPr="002E568A">
        <w:rPr>
          <w:lang w:eastAsia="zh-CN"/>
        </w:rPr>
        <w:t xml:space="preserve">first </w:t>
      </w:r>
      <w:r w:rsidR="00183C75" w:rsidRPr="002E568A">
        <w:rPr>
          <w:lang w:eastAsia="zh-CN"/>
        </w:rPr>
        <w:t xml:space="preserve">be derived </w:t>
      </w:r>
      <w:r w:rsidR="00CA7927" w:rsidRPr="002E568A">
        <w:rPr>
          <w:lang w:eastAsia="zh-CN"/>
        </w:rPr>
        <w:t>from</w:t>
      </w:r>
      <w:r w:rsidR="00183C75" w:rsidRPr="002E568A">
        <w:rPr>
          <w:lang w:eastAsia="zh-CN"/>
        </w:rPr>
        <w:t xml:space="preserve"> OAM based performance counters</w:t>
      </w:r>
      <w:r w:rsidR="00183C75" w:rsidRPr="002E568A">
        <w:rPr>
          <w:rFonts w:hint="eastAsia"/>
          <w:lang w:eastAsia="zh-CN"/>
        </w:rPr>
        <w:t>,</w:t>
      </w:r>
      <w:r w:rsidR="00183C75" w:rsidRPr="002E568A">
        <w:rPr>
          <w:lang w:eastAsia="zh-CN"/>
        </w:rPr>
        <w:t xml:space="preserve"> and then </w:t>
      </w:r>
      <w:r w:rsidR="00B52C49" w:rsidRPr="002E568A">
        <w:rPr>
          <w:lang w:eastAsia="zh-CN"/>
        </w:rPr>
        <w:t>the decision implemented</w:t>
      </w:r>
      <w:r w:rsidR="00183C75" w:rsidRPr="002E568A">
        <w:rPr>
          <w:lang w:eastAsia="zh-CN"/>
        </w:rPr>
        <w:t xml:space="preserve"> in the </w:t>
      </w:r>
      <w:r w:rsidR="00183C75" w:rsidRPr="002E568A">
        <w:rPr>
          <w:rFonts w:hint="eastAsia"/>
          <w:lang w:eastAsia="zh-CN"/>
        </w:rPr>
        <w:t>coverage</w:t>
      </w:r>
      <w:r w:rsidR="00183C75" w:rsidRPr="002E568A">
        <w:rPr>
          <w:lang w:eastAsia="zh-CN"/>
        </w:rPr>
        <w:t xml:space="preserve"> cell.</w:t>
      </w:r>
    </w:p>
    <w:p w14:paraId="3056755B" w14:textId="77777777" w:rsidR="00E051CE" w:rsidRPr="002E568A" w:rsidRDefault="00E051CE" w:rsidP="00E051CE">
      <w:pPr>
        <w:jc w:val="both"/>
        <w:rPr>
          <w:i/>
          <w:u w:val="single"/>
          <w:lang w:eastAsia="zh-CN"/>
        </w:rPr>
      </w:pPr>
      <w:r w:rsidRPr="002E568A">
        <w:rPr>
          <w:rFonts w:hint="eastAsia"/>
          <w:i/>
          <w:u w:val="single"/>
          <w:lang w:eastAsia="zh-CN"/>
        </w:rPr>
        <w:t xml:space="preserve">Solution </w:t>
      </w:r>
      <w:r w:rsidR="00A8383A" w:rsidRPr="002E568A">
        <w:rPr>
          <w:rFonts w:hint="eastAsia"/>
          <w:i/>
          <w:u w:val="single"/>
          <w:lang w:eastAsia="zh-CN"/>
        </w:rPr>
        <w:t>C</w:t>
      </w:r>
      <w:r w:rsidR="00882952" w:rsidRPr="002E568A">
        <w:rPr>
          <w:i/>
          <w:u w:val="single"/>
          <w:lang w:eastAsia="zh-CN"/>
        </w:rPr>
        <w:t xml:space="preserve">: </w:t>
      </w:r>
      <w:r w:rsidR="00F43A28" w:rsidRPr="002E568A">
        <w:rPr>
          <w:i/>
          <w:u w:val="single"/>
          <w:lang w:eastAsia="zh-CN"/>
        </w:rPr>
        <w:t xml:space="preserve"> </w:t>
      </w:r>
      <w:r w:rsidRPr="002E568A">
        <w:rPr>
          <w:rFonts w:hint="eastAsia"/>
          <w:i/>
          <w:u w:val="single"/>
          <w:lang w:eastAsia="zh-CN"/>
        </w:rPr>
        <w:t>IoT measurement</w:t>
      </w:r>
      <w:r w:rsidR="00F43A28" w:rsidRPr="002E568A">
        <w:rPr>
          <w:i/>
          <w:u w:val="single"/>
          <w:lang w:eastAsia="zh-CN"/>
        </w:rPr>
        <w:t>s</w:t>
      </w:r>
    </w:p>
    <w:p w14:paraId="7FE0EE3C" w14:textId="77777777" w:rsidR="00E051CE" w:rsidRPr="002E568A" w:rsidRDefault="00E051CE" w:rsidP="00E051CE">
      <w:pPr>
        <w:jc w:val="both"/>
        <w:rPr>
          <w:rFonts w:hint="eastAsia"/>
          <w:szCs w:val="22"/>
          <w:lang w:eastAsia="zh-CN"/>
        </w:rPr>
      </w:pPr>
      <w:r w:rsidRPr="002E568A">
        <w:rPr>
          <w:rFonts w:hint="eastAsia"/>
          <w:lang w:eastAsia="zh-CN"/>
        </w:rPr>
        <w:t>W</w:t>
      </w:r>
      <w:r w:rsidRPr="002E568A">
        <w:rPr>
          <w:szCs w:val="22"/>
        </w:rPr>
        <w:t xml:space="preserve">hen </w:t>
      </w:r>
      <w:r w:rsidRPr="002E568A">
        <w:rPr>
          <w:rFonts w:hint="eastAsia"/>
          <w:szCs w:val="22"/>
          <w:lang w:eastAsia="zh-CN"/>
        </w:rPr>
        <w:t>the coverage</w:t>
      </w:r>
      <w:r w:rsidRPr="002E568A">
        <w:rPr>
          <w:szCs w:val="22"/>
        </w:rPr>
        <w:t xml:space="preserve"> UTRAN/GERAN cell detects high load, it can request some dormant E-UTRAN cells to switch on </w:t>
      </w:r>
      <w:r w:rsidR="00CA7927" w:rsidRPr="002E568A">
        <w:rPr>
          <w:szCs w:val="22"/>
        </w:rPr>
        <w:t>their</w:t>
      </w:r>
      <w:r w:rsidRPr="002E568A">
        <w:rPr>
          <w:szCs w:val="22"/>
        </w:rPr>
        <w:t xml:space="preserve"> listening capability to perform and report </w:t>
      </w:r>
      <w:r w:rsidRPr="002E568A">
        <w:rPr>
          <w:rFonts w:hint="eastAsia"/>
          <w:szCs w:val="22"/>
          <w:lang w:eastAsia="zh-CN"/>
        </w:rPr>
        <w:t>Interference over Thermal (IoT) measurements</w:t>
      </w:r>
      <w:r w:rsidRPr="002E568A">
        <w:rPr>
          <w:szCs w:val="22"/>
          <w:lang w:eastAsia="zh-CN"/>
        </w:rPr>
        <w:t xml:space="preserve"> </w:t>
      </w:r>
      <w:r w:rsidR="002F43FC" w:rsidRPr="002E568A">
        <w:rPr>
          <w:rFonts w:hint="eastAsia"/>
          <w:szCs w:val="22"/>
          <w:lang w:eastAsia="zh-CN"/>
        </w:rPr>
        <w:t xml:space="preserve">as defined in </w:t>
      </w:r>
      <w:r w:rsidR="002F43FC" w:rsidRPr="002E568A">
        <w:t>TS 36.214</w:t>
      </w:r>
      <w:r w:rsidR="002F43FC" w:rsidRPr="002E568A">
        <w:rPr>
          <w:szCs w:val="22"/>
          <w:lang w:eastAsia="zh-CN"/>
        </w:rPr>
        <w:t xml:space="preserve"> </w:t>
      </w:r>
      <w:r w:rsidRPr="002E568A">
        <w:rPr>
          <w:szCs w:val="22"/>
          <w:lang w:eastAsia="zh-CN"/>
        </w:rPr>
        <w:t>[</w:t>
      </w:r>
      <w:r w:rsidR="002F43FC" w:rsidRPr="002E568A">
        <w:rPr>
          <w:rFonts w:hint="eastAsia"/>
          <w:szCs w:val="22"/>
          <w:lang w:eastAsia="zh-CN"/>
        </w:rPr>
        <w:t>3</w:t>
      </w:r>
      <w:r w:rsidRPr="002E568A">
        <w:rPr>
          <w:szCs w:val="22"/>
          <w:lang w:eastAsia="zh-CN"/>
        </w:rPr>
        <w:t>]</w:t>
      </w:r>
      <w:r w:rsidRPr="002E568A">
        <w:rPr>
          <w:rFonts w:hint="eastAsia"/>
          <w:szCs w:val="22"/>
          <w:lang w:eastAsia="zh-CN"/>
        </w:rPr>
        <w:t>.</w:t>
      </w:r>
    </w:p>
    <w:p w14:paraId="73206D41" w14:textId="77777777" w:rsidR="00B3172D" w:rsidRPr="002E568A" w:rsidRDefault="00B3172D" w:rsidP="00B3172D">
      <w:pPr>
        <w:jc w:val="both"/>
        <w:rPr>
          <w:rFonts w:hint="eastAsia"/>
          <w:i/>
          <w:u w:val="single"/>
        </w:rPr>
      </w:pPr>
      <w:r w:rsidRPr="002E568A">
        <w:rPr>
          <w:rFonts w:hint="eastAsia"/>
          <w:i/>
          <w:u w:val="single"/>
          <w:lang w:eastAsia="zh-CN"/>
        </w:rPr>
        <w:t xml:space="preserve">Solution </w:t>
      </w:r>
      <w:r w:rsidR="00A8383A" w:rsidRPr="002E568A">
        <w:rPr>
          <w:rFonts w:hint="eastAsia"/>
          <w:i/>
          <w:u w:val="single"/>
          <w:lang w:eastAsia="zh-CN"/>
        </w:rPr>
        <w:t>D</w:t>
      </w:r>
      <w:r w:rsidRPr="002E568A">
        <w:rPr>
          <w:rFonts w:hint="eastAsia"/>
          <w:i/>
          <w:u w:val="single"/>
          <w:lang w:eastAsia="zh-CN"/>
        </w:rPr>
        <w:t>:</w:t>
      </w:r>
      <w:r w:rsidRPr="002E568A">
        <w:rPr>
          <w:rFonts w:hint="eastAsia"/>
          <w:i/>
          <w:u w:val="single"/>
        </w:rPr>
        <w:t xml:space="preserve"> </w:t>
      </w:r>
      <w:r w:rsidRPr="002E568A">
        <w:rPr>
          <w:rFonts w:hint="eastAsia"/>
          <w:i/>
          <w:u w:val="single"/>
          <w:lang w:eastAsia="zh-CN"/>
        </w:rPr>
        <w:t>UE</w:t>
      </w:r>
      <w:r w:rsidR="00F43A28" w:rsidRPr="002E568A">
        <w:rPr>
          <w:i/>
          <w:u w:val="single"/>
          <w:lang w:eastAsia="zh-CN"/>
        </w:rPr>
        <w:t>s</w:t>
      </w:r>
      <w:r w:rsidRPr="002E568A">
        <w:rPr>
          <w:rFonts w:hint="eastAsia"/>
          <w:i/>
          <w:u w:val="single"/>
          <w:lang w:eastAsia="zh-CN"/>
        </w:rPr>
        <w:t xml:space="preserve"> measurement</w:t>
      </w:r>
      <w:r w:rsidR="00F43A28" w:rsidRPr="002E568A">
        <w:rPr>
          <w:i/>
          <w:u w:val="single"/>
          <w:lang w:eastAsia="zh-CN"/>
        </w:rPr>
        <w:t>s</w:t>
      </w:r>
    </w:p>
    <w:p w14:paraId="3E0C4163" w14:textId="77777777" w:rsidR="00B3172D" w:rsidRPr="002E568A" w:rsidRDefault="00024E0A" w:rsidP="00B3172D">
      <w:pPr>
        <w:jc w:val="both"/>
        <w:rPr>
          <w:rFonts w:hint="eastAsia"/>
          <w:szCs w:val="22"/>
          <w:lang w:eastAsia="zh-CN"/>
        </w:rPr>
      </w:pPr>
      <w:r w:rsidRPr="002E568A">
        <w:t xml:space="preserve">When the coverage UTRAN/GERAN cell detects high load, it can request some dormant E-UTRAN cells to transmit the pilot signal (e.g. reference signal in LTE) for at least a short time interval i.e. the so-called ‘probing’ interval. After this interval, all or some E-UTRAN cells will return to dormant mode. The UEs covered by the coverage cell will be configured to perform Reference Signal (RS) measurements from the E-UTRAN cells during this interval and send feedback (the same approach as defined for mobility purposes </w:t>
      </w:r>
      <w:r w:rsidR="002F43FC" w:rsidRPr="002E568A">
        <w:rPr>
          <w:rFonts w:hint="eastAsia"/>
          <w:lang w:eastAsia="zh-CN"/>
        </w:rPr>
        <w:t>in TS 36.331</w:t>
      </w:r>
      <w:r w:rsidR="002F43FC" w:rsidRPr="002E568A">
        <w:t xml:space="preserve"> </w:t>
      </w:r>
      <w:r w:rsidRPr="002E568A">
        <w:t>[</w:t>
      </w:r>
      <w:r w:rsidR="002F43FC" w:rsidRPr="002E568A">
        <w:rPr>
          <w:rFonts w:hint="eastAsia"/>
          <w:lang w:eastAsia="zh-CN"/>
        </w:rPr>
        <w:t>5</w:t>
      </w:r>
      <w:r w:rsidRPr="002E568A">
        <w:rPr>
          <w:rFonts w:hint="eastAsia"/>
        </w:rPr>
        <w:t>]</w:t>
      </w:r>
      <w:r w:rsidRPr="002E568A">
        <w:t xml:space="preserve"> could be used). Based on the measurement results, the UTRAN/GERAN coverage cell will then determine which E-UTRAN cells should be switched on.</w:t>
      </w:r>
    </w:p>
    <w:p w14:paraId="773546A8" w14:textId="77777777" w:rsidR="00B3172D" w:rsidRPr="002E568A" w:rsidRDefault="00B3172D" w:rsidP="00B3172D">
      <w:pPr>
        <w:jc w:val="both"/>
        <w:rPr>
          <w:i/>
          <w:u w:val="single"/>
          <w:lang w:eastAsia="zh-CN"/>
        </w:rPr>
      </w:pPr>
      <w:r w:rsidRPr="002E568A">
        <w:rPr>
          <w:i/>
          <w:u w:val="single"/>
          <w:lang w:eastAsia="zh-CN"/>
        </w:rPr>
        <w:t xml:space="preserve">Solution </w:t>
      </w:r>
      <w:r w:rsidR="00A8383A" w:rsidRPr="002E568A">
        <w:rPr>
          <w:rFonts w:hint="eastAsia"/>
          <w:i/>
          <w:u w:val="single"/>
          <w:lang w:eastAsia="zh-CN"/>
        </w:rPr>
        <w:t>E</w:t>
      </w:r>
      <w:r w:rsidRPr="002E568A">
        <w:rPr>
          <w:i/>
          <w:u w:val="single"/>
          <w:lang w:eastAsia="zh-CN"/>
        </w:rPr>
        <w:t>:</w:t>
      </w:r>
      <w:r w:rsidRPr="002E568A">
        <w:rPr>
          <w:rFonts w:hint="eastAsia"/>
          <w:i/>
          <w:u w:val="single"/>
          <w:lang w:eastAsia="zh-CN"/>
        </w:rPr>
        <w:t xml:space="preserve"> </w:t>
      </w:r>
      <w:r w:rsidR="00866D3E" w:rsidRPr="002E568A">
        <w:rPr>
          <w:i/>
          <w:u w:val="single"/>
          <w:lang w:eastAsia="zh-CN"/>
        </w:rPr>
        <w:t>P</w:t>
      </w:r>
      <w:r w:rsidRPr="002E568A">
        <w:rPr>
          <w:rFonts w:hint="eastAsia"/>
          <w:i/>
          <w:u w:val="single"/>
          <w:lang w:eastAsia="zh-CN"/>
        </w:rPr>
        <w:t>ositioning information</w:t>
      </w:r>
    </w:p>
    <w:p w14:paraId="51E4971D" w14:textId="77777777" w:rsidR="0030189A" w:rsidRPr="002E568A" w:rsidRDefault="00B3172D" w:rsidP="00B3172D">
      <w:pPr>
        <w:jc w:val="both"/>
        <w:rPr>
          <w:szCs w:val="24"/>
        </w:rPr>
      </w:pPr>
      <w:r w:rsidRPr="002E568A">
        <w:rPr>
          <w:rFonts w:hint="eastAsia"/>
        </w:rPr>
        <w:lastRenderedPageBreak/>
        <w:t>W</w:t>
      </w:r>
      <w:r w:rsidRPr="002E568A">
        <w:t xml:space="preserve">hen the </w:t>
      </w:r>
      <w:r w:rsidRPr="002E568A">
        <w:rPr>
          <w:rFonts w:hint="eastAsia"/>
        </w:rPr>
        <w:t xml:space="preserve">coverage </w:t>
      </w:r>
      <w:r w:rsidRPr="002E568A">
        <w:rPr>
          <w:szCs w:val="22"/>
        </w:rPr>
        <w:t xml:space="preserve">UTRAN/GERAN </w:t>
      </w:r>
      <w:r w:rsidRPr="002E568A">
        <w:rPr>
          <w:rFonts w:hint="eastAsia"/>
          <w:szCs w:val="24"/>
          <w:lang w:eastAsia="zh-CN"/>
        </w:rPr>
        <w:t>cell</w:t>
      </w:r>
      <w:r w:rsidRPr="002E568A">
        <w:rPr>
          <w:szCs w:val="24"/>
        </w:rPr>
        <w:t xml:space="preserve"> detects high load, it can use a combination of UE</w:t>
      </w:r>
      <w:r w:rsidR="0030189A" w:rsidRPr="002E568A">
        <w:rPr>
          <w:szCs w:val="24"/>
        </w:rPr>
        <w:t>s</w:t>
      </w:r>
      <w:r w:rsidRPr="002E568A">
        <w:rPr>
          <w:szCs w:val="24"/>
        </w:rPr>
        <w:t xml:space="preserve"> locations, </w:t>
      </w:r>
      <w:r w:rsidRPr="002E568A">
        <w:rPr>
          <w:rFonts w:hint="eastAsia"/>
          <w:szCs w:val="24"/>
          <w:lang w:eastAsia="zh-CN"/>
        </w:rPr>
        <w:t>cell</w:t>
      </w:r>
      <w:r w:rsidRPr="002E568A">
        <w:rPr>
          <w:szCs w:val="24"/>
        </w:rPr>
        <w:t xml:space="preserve"> locations, and cell radii/transmit powers in deciding which E-UTRAN cells should be </w:t>
      </w:r>
      <w:r w:rsidRPr="002E568A">
        <w:rPr>
          <w:rFonts w:hint="eastAsia"/>
          <w:szCs w:val="24"/>
          <w:lang w:eastAsia="zh-CN"/>
        </w:rPr>
        <w:t>switched</w:t>
      </w:r>
      <w:r w:rsidRPr="002E568A">
        <w:rPr>
          <w:szCs w:val="24"/>
        </w:rPr>
        <w:t xml:space="preserve"> on (e.g. </w:t>
      </w:r>
      <w:r w:rsidRPr="002E568A">
        <w:rPr>
          <w:rFonts w:hint="eastAsia"/>
          <w:szCs w:val="24"/>
          <w:lang w:eastAsia="zh-CN"/>
        </w:rPr>
        <w:t>cells</w:t>
      </w:r>
      <w:r w:rsidRPr="002E568A">
        <w:rPr>
          <w:szCs w:val="24"/>
        </w:rPr>
        <w:t xml:space="preserve"> that </w:t>
      </w:r>
      <w:r w:rsidRPr="002E568A">
        <w:rPr>
          <w:rFonts w:hint="eastAsia"/>
          <w:szCs w:val="24"/>
          <w:lang w:eastAsia="zh-CN"/>
        </w:rPr>
        <w:t>cover</w:t>
      </w:r>
      <w:r w:rsidRPr="002E568A">
        <w:rPr>
          <w:szCs w:val="24"/>
        </w:rPr>
        <w:t xml:space="preserve"> the UEs). </w:t>
      </w:r>
    </w:p>
    <w:p w14:paraId="49860595" w14:textId="77777777" w:rsidR="00E051CE" w:rsidRPr="002E568A" w:rsidRDefault="00B3172D" w:rsidP="00E051CE">
      <w:pPr>
        <w:jc w:val="both"/>
        <w:rPr>
          <w:szCs w:val="24"/>
        </w:rPr>
      </w:pPr>
      <w:r w:rsidRPr="002E568A">
        <w:rPr>
          <w:szCs w:val="24"/>
        </w:rPr>
        <w:t xml:space="preserve">Furthermore, a timer value can be included in the </w:t>
      </w:r>
      <w:r w:rsidRPr="002E568A">
        <w:rPr>
          <w:rFonts w:hint="eastAsia"/>
          <w:szCs w:val="24"/>
          <w:lang w:eastAsia="zh-CN"/>
        </w:rPr>
        <w:t>activation request</w:t>
      </w:r>
      <w:r w:rsidRPr="002E568A">
        <w:rPr>
          <w:szCs w:val="24"/>
        </w:rPr>
        <w:t xml:space="preserve"> message sent from the UTRAN/GERAN </w:t>
      </w:r>
      <w:r w:rsidRPr="002E568A">
        <w:rPr>
          <w:rFonts w:hint="eastAsia"/>
          <w:szCs w:val="24"/>
          <w:lang w:eastAsia="zh-CN"/>
        </w:rPr>
        <w:t>coverage cell</w:t>
      </w:r>
      <w:r w:rsidRPr="002E568A">
        <w:rPr>
          <w:szCs w:val="24"/>
        </w:rPr>
        <w:t xml:space="preserve"> to the selected </w:t>
      </w:r>
      <w:r w:rsidRPr="002E568A">
        <w:rPr>
          <w:rFonts w:hint="eastAsia"/>
          <w:szCs w:val="24"/>
          <w:lang w:eastAsia="zh-CN"/>
        </w:rPr>
        <w:t>E-UTRAN cells.</w:t>
      </w:r>
      <w:r w:rsidRPr="002E568A">
        <w:rPr>
          <w:szCs w:val="24"/>
        </w:rPr>
        <w:t xml:space="preserve"> </w:t>
      </w:r>
      <w:r w:rsidRPr="002E568A">
        <w:rPr>
          <w:rFonts w:hint="eastAsia"/>
          <w:szCs w:val="24"/>
          <w:lang w:eastAsia="zh-CN"/>
        </w:rPr>
        <w:t>A</w:t>
      </w:r>
      <w:r w:rsidRPr="002E568A">
        <w:rPr>
          <w:szCs w:val="24"/>
        </w:rPr>
        <w:t xml:space="preserve">t the expiry of this timer, each </w:t>
      </w:r>
      <w:r w:rsidRPr="002E568A">
        <w:rPr>
          <w:rFonts w:hint="eastAsia"/>
          <w:szCs w:val="24"/>
          <w:lang w:eastAsia="zh-CN"/>
        </w:rPr>
        <w:t>cell</w:t>
      </w:r>
      <w:r w:rsidRPr="002E568A">
        <w:rPr>
          <w:szCs w:val="24"/>
        </w:rPr>
        <w:t xml:space="preserve"> verifies if the condition required for staying on has been met</w:t>
      </w:r>
      <w:r w:rsidRPr="002E568A">
        <w:rPr>
          <w:rFonts w:hint="eastAsia"/>
          <w:szCs w:val="24"/>
          <w:lang w:eastAsia="zh-CN"/>
        </w:rPr>
        <w:t xml:space="preserve">, and </w:t>
      </w:r>
      <w:r w:rsidRPr="002E568A">
        <w:rPr>
          <w:szCs w:val="24"/>
        </w:rPr>
        <w:t xml:space="preserve">if not, it autonomously </w:t>
      </w:r>
      <w:r w:rsidR="00121544" w:rsidRPr="002E568A">
        <w:rPr>
          <w:rFonts w:hint="eastAsia"/>
          <w:szCs w:val="24"/>
          <w:lang w:eastAsia="zh-CN"/>
        </w:rPr>
        <w:t>switche</w:t>
      </w:r>
      <w:r w:rsidR="00CA7927" w:rsidRPr="002E568A">
        <w:rPr>
          <w:szCs w:val="24"/>
        </w:rPr>
        <w:t>s</w:t>
      </w:r>
      <w:r w:rsidRPr="002E568A">
        <w:rPr>
          <w:szCs w:val="24"/>
        </w:rPr>
        <w:t xml:space="preserve"> off again.</w:t>
      </w:r>
    </w:p>
    <w:p w14:paraId="3590FAFF" w14:textId="77777777" w:rsidR="00E051CE" w:rsidRPr="002E568A" w:rsidRDefault="00E051CE" w:rsidP="00E051CE">
      <w:pPr>
        <w:pStyle w:val="Heading3"/>
        <w:rPr>
          <w:rFonts w:hint="eastAsia"/>
        </w:rPr>
      </w:pPr>
      <w:bookmarkStart w:id="26" w:name="_Toc162431625"/>
      <w:r w:rsidRPr="002E568A">
        <w:rPr>
          <w:rFonts w:hint="eastAsia"/>
          <w:lang w:eastAsia="zh-CN"/>
        </w:rPr>
        <w:t>5.1.3</w:t>
      </w:r>
      <w:r w:rsidRPr="002E568A">
        <w:rPr>
          <w:rFonts w:hint="eastAsia"/>
          <w:lang w:eastAsia="zh-CN"/>
        </w:rPr>
        <w:tab/>
      </w:r>
      <w:r w:rsidRPr="002E568A">
        <w:rPr>
          <w:rFonts w:hint="eastAsia"/>
        </w:rPr>
        <w:t>Evaluations and comparisons</w:t>
      </w:r>
      <w:bookmarkEnd w:id="26"/>
    </w:p>
    <w:p w14:paraId="15F9E89F" w14:textId="77777777" w:rsidR="00854EC2" w:rsidRPr="002E568A" w:rsidRDefault="008A31FB" w:rsidP="008A31FB">
      <w:pPr>
        <w:jc w:val="both"/>
        <w:rPr>
          <w:rFonts w:hint="eastAsia"/>
          <w:lang w:eastAsia="zh-CN"/>
        </w:rPr>
      </w:pPr>
      <w:r w:rsidRPr="002E568A">
        <w:rPr>
          <w:rFonts w:hint="eastAsia"/>
          <w:lang w:eastAsia="zh-CN"/>
        </w:rPr>
        <w:t xml:space="preserve">In this </w:t>
      </w:r>
      <w:r w:rsidRPr="002E568A">
        <w:rPr>
          <w:lang w:eastAsia="zh-CN"/>
        </w:rPr>
        <w:t>section of the TR</w:t>
      </w:r>
      <w:r w:rsidRPr="002E568A">
        <w:rPr>
          <w:rFonts w:hint="eastAsia"/>
          <w:lang w:eastAsia="zh-CN"/>
        </w:rPr>
        <w:t xml:space="preserve">, the </w:t>
      </w:r>
      <w:r w:rsidRPr="002E568A">
        <w:rPr>
          <w:lang w:eastAsia="zh-CN"/>
        </w:rPr>
        <w:t xml:space="preserve">described </w:t>
      </w:r>
      <w:r w:rsidRPr="002E568A">
        <w:rPr>
          <w:rFonts w:hint="eastAsia"/>
          <w:lang w:eastAsia="zh-CN"/>
        </w:rPr>
        <w:t>cell switch</w:t>
      </w:r>
      <w:r w:rsidRPr="002E568A">
        <w:rPr>
          <w:lang w:eastAsia="zh-CN"/>
        </w:rPr>
        <w:t>ing</w:t>
      </w:r>
      <w:r w:rsidRPr="002E568A">
        <w:rPr>
          <w:rFonts w:hint="eastAsia"/>
          <w:lang w:eastAsia="zh-CN"/>
        </w:rPr>
        <w:t xml:space="preserve"> procedure</w:t>
      </w:r>
      <w:r w:rsidRPr="002E568A">
        <w:rPr>
          <w:lang w:eastAsia="zh-CN"/>
        </w:rPr>
        <w:t xml:space="preserve">s for Energy Saving </w:t>
      </w:r>
      <w:r w:rsidR="002E52CF" w:rsidRPr="002E568A">
        <w:rPr>
          <w:lang w:eastAsia="zh-CN"/>
        </w:rPr>
        <w:t>are</w:t>
      </w:r>
      <w:r w:rsidRPr="002E568A">
        <w:rPr>
          <w:rFonts w:hint="eastAsia"/>
          <w:lang w:eastAsia="zh-CN"/>
        </w:rPr>
        <w:t xml:space="preserve"> evaluated</w:t>
      </w:r>
      <w:r w:rsidRPr="002E568A">
        <w:rPr>
          <w:rFonts w:hint="eastAsia"/>
        </w:rPr>
        <w:t xml:space="preserve"> and </w:t>
      </w:r>
      <w:r w:rsidRPr="002E568A">
        <w:rPr>
          <w:rFonts w:hint="eastAsia"/>
          <w:lang w:eastAsia="zh-CN"/>
        </w:rPr>
        <w:t xml:space="preserve">compared. </w:t>
      </w:r>
      <w:r w:rsidRPr="002E568A">
        <w:rPr>
          <w:lang w:eastAsia="zh-CN"/>
        </w:rPr>
        <w:t>In addition, a</w:t>
      </w:r>
      <w:r w:rsidRPr="002E568A">
        <w:rPr>
          <w:rFonts w:hint="eastAsia"/>
          <w:lang w:eastAsia="zh-CN"/>
        </w:rPr>
        <w:t xml:space="preserve">ll enhancements for </w:t>
      </w:r>
      <w:r w:rsidR="00DE45BB" w:rsidRPr="002E568A">
        <w:rPr>
          <w:lang w:eastAsia="zh-CN"/>
        </w:rPr>
        <w:t>signalling</w:t>
      </w:r>
      <w:r w:rsidR="002E52CF" w:rsidRPr="002E568A">
        <w:rPr>
          <w:lang w:eastAsia="zh-CN"/>
        </w:rPr>
        <w:t xml:space="preserve">-based cell </w:t>
      </w:r>
      <w:r w:rsidRPr="002E568A">
        <w:rPr>
          <w:rFonts w:hint="eastAsia"/>
          <w:lang w:eastAsia="zh-CN"/>
        </w:rPr>
        <w:t>switch</w:t>
      </w:r>
      <w:r w:rsidR="002E52CF" w:rsidRPr="002E568A">
        <w:rPr>
          <w:lang w:eastAsia="zh-CN"/>
        </w:rPr>
        <w:t>ing</w:t>
      </w:r>
      <w:r w:rsidRPr="002E568A">
        <w:rPr>
          <w:rFonts w:hint="eastAsia"/>
          <w:lang w:eastAsia="zh-CN"/>
        </w:rPr>
        <w:t xml:space="preserve"> </w:t>
      </w:r>
      <w:r w:rsidR="002E52CF" w:rsidRPr="002E568A">
        <w:rPr>
          <w:lang w:eastAsia="zh-CN"/>
        </w:rPr>
        <w:t>approach are</w:t>
      </w:r>
      <w:r w:rsidRPr="002E568A">
        <w:rPr>
          <w:lang w:eastAsia="zh-CN"/>
        </w:rPr>
        <w:t xml:space="preserve"> also </w:t>
      </w:r>
      <w:r w:rsidR="002E52CF" w:rsidRPr="002E568A">
        <w:rPr>
          <w:lang w:eastAsia="zh-CN"/>
        </w:rPr>
        <w:t>e</w:t>
      </w:r>
      <w:r w:rsidRPr="002E568A">
        <w:rPr>
          <w:lang w:eastAsia="zh-CN"/>
        </w:rPr>
        <w:t>valuated</w:t>
      </w:r>
      <w:r w:rsidRPr="002E568A">
        <w:rPr>
          <w:rFonts w:hint="eastAsia"/>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435"/>
        <w:gridCol w:w="1435"/>
        <w:gridCol w:w="1435"/>
        <w:gridCol w:w="1435"/>
        <w:gridCol w:w="1435"/>
        <w:gridCol w:w="1427"/>
        <w:tblGridChange w:id="27">
          <w:tblGrid>
            <w:gridCol w:w="1255"/>
            <w:gridCol w:w="1435"/>
            <w:gridCol w:w="1435"/>
            <w:gridCol w:w="1435"/>
            <w:gridCol w:w="1435"/>
            <w:gridCol w:w="1435"/>
            <w:gridCol w:w="1427"/>
          </w:tblGrid>
        </w:tblGridChange>
      </w:tblGrid>
      <w:tr w:rsidR="0096608B" w:rsidRPr="002E568A" w14:paraId="373A468F" w14:textId="77777777">
        <w:tc>
          <w:tcPr>
            <w:tcW w:w="636" w:type="pct"/>
            <w:vMerge w:val="restart"/>
            <w:shd w:val="clear" w:color="auto" w:fill="auto"/>
          </w:tcPr>
          <w:p w14:paraId="2F5DE964" w14:textId="77777777" w:rsidR="0096608B" w:rsidRPr="002E568A" w:rsidRDefault="0096608B" w:rsidP="00084850">
            <w:pPr>
              <w:rPr>
                <w:sz w:val="18"/>
                <w:szCs w:val="18"/>
              </w:rPr>
            </w:pPr>
            <w:r w:rsidRPr="002E568A">
              <w:rPr>
                <w:sz w:val="18"/>
                <w:szCs w:val="18"/>
              </w:rPr>
              <w:t>Criteria</w:t>
            </w:r>
          </w:p>
        </w:tc>
        <w:tc>
          <w:tcPr>
            <w:tcW w:w="728" w:type="pct"/>
            <w:vMerge w:val="restart"/>
          </w:tcPr>
          <w:p w14:paraId="40CF5BB3" w14:textId="77777777" w:rsidR="0096608B" w:rsidRPr="002E568A" w:rsidRDefault="0096608B" w:rsidP="009B2876">
            <w:pPr>
              <w:rPr>
                <w:sz w:val="18"/>
                <w:szCs w:val="18"/>
              </w:rPr>
            </w:pPr>
            <w:r w:rsidRPr="002E568A">
              <w:rPr>
                <w:sz w:val="18"/>
                <w:szCs w:val="18"/>
              </w:rPr>
              <w:t xml:space="preserve">Cell switch on/off based on </w:t>
            </w:r>
            <w:r w:rsidR="009B2876" w:rsidRPr="002E568A">
              <w:rPr>
                <w:sz w:val="18"/>
                <w:szCs w:val="18"/>
              </w:rPr>
              <w:t xml:space="preserve">centralized </w:t>
            </w:r>
            <w:r w:rsidRPr="002E568A">
              <w:rPr>
                <w:sz w:val="18"/>
                <w:szCs w:val="18"/>
              </w:rPr>
              <w:t xml:space="preserve">OAM </w:t>
            </w:r>
            <w:r w:rsidR="009B2876" w:rsidRPr="002E568A">
              <w:rPr>
                <w:sz w:val="18"/>
                <w:szCs w:val="18"/>
              </w:rPr>
              <w:t>decisions</w:t>
            </w:r>
          </w:p>
        </w:tc>
        <w:tc>
          <w:tcPr>
            <w:tcW w:w="3637" w:type="pct"/>
            <w:gridSpan w:val="5"/>
          </w:tcPr>
          <w:p w14:paraId="6DFDA89B" w14:textId="77777777" w:rsidR="0096608B" w:rsidRPr="002E568A" w:rsidRDefault="0096608B" w:rsidP="00717ECB">
            <w:pPr>
              <w:rPr>
                <w:sz w:val="18"/>
                <w:szCs w:val="18"/>
              </w:rPr>
            </w:pPr>
            <w:r w:rsidRPr="002E568A">
              <w:rPr>
                <w:sz w:val="18"/>
                <w:szCs w:val="18"/>
              </w:rPr>
              <w:t>Cell switch on/off based on signalling across RATs</w:t>
            </w:r>
            <w:r w:rsidR="00717ECB" w:rsidRPr="002E568A">
              <w:rPr>
                <w:sz w:val="18"/>
                <w:szCs w:val="18"/>
              </w:rPr>
              <w:t>;</w:t>
            </w:r>
            <w:r w:rsidR="009B2876" w:rsidRPr="002E568A">
              <w:rPr>
                <w:sz w:val="18"/>
                <w:szCs w:val="18"/>
              </w:rPr>
              <w:t xml:space="preserve"> assistance for  switch on decisions</w:t>
            </w:r>
            <w:r w:rsidR="00717ECB" w:rsidRPr="002E568A">
              <w:rPr>
                <w:sz w:val="18"/>
                <w:szCs w:val="18"/>
              </w:rPr>
              <w:t xml:space="preserve"> base on</w:t>
            </w:r>
            <w:r w:rsidR="009B2876" w:rsidRPr="002E568A">
              <w:rPr>
                <w:sz w:val="18"/>
                <w:szCs w:val="18"/>
              </w:rPr>
              <w:t>:</w:t>
            </w:r>
          </w:p>
        </w:tc>
      </w:tr>
      <w:tr w:rsidR="0096608B" w:rsidRPr="002E568A" w14:paraId="3D0046D1" w14:textId="77777777">
        <w:tc>
          <w:tcPr>
            <w:tcW w:w="636" w:type="pct"/>
            <w:vMerge/>
            <w:shd w:val="clear" w:color="auto" w:fill="auto"/>
            <w:vAlign w:val="center"/>
          </w:tcPr>
          <w:p w14:paraId="51B1A65A" w14:textId="77777777" w:rsidR="0096608B" w:rsidRPr="002E568A" w:rsidRDefault="0096608B" w:rsidP="00084850">
            <w:pPr>
              <w:rPr>
                <w:sz w:val="18"/>
                <w:szCs w:val="18"/>
              </w:rPr>
            </w:pPr>
          </w:p>
        </w:tc>
        <w:tc>
          <w:tcPr>
            <w:tcW w:w="728" w:type="pct"/>
            <w:vMerge/>
          </w:tcPr>
          <w:p w14:paraId="2747B2B3" w14:textId="77777777" w:rsidR="0096608B" w:rsidRPr="002E568A" w:rsidRDefault="0096608B" w:rsidP="00084850">
            <w:pPr>
              <w:rPr>
                <w:sz w:val="18"/>
                <w:szCs w:val="18"/>
              </w:rPr>
            </w:pPr>
          </w:p>
        </w:tc>
        <w:tc>
          <w:tcPr>
            <w:tcW w:w="728" w:type="pct"/>
          </w:tcPr>
          <w:p w14:paraId="049F3501" w14:textId="77777777" w:rsidR="0096608B" w:rsidRPr="002E568A" w:rsidRDefault="009B2876" w:rsidP="00084850">
            <w:pPr>
              <w:rPr>
                <w:rFonts w:hint="eastAsia"/>
                <w:sz w:val="18"/>
                <w:szCs w:val="18"/>
                <w:lang w:eastAsia="zh-CN"/>
              </w:rPr>
            </w:pPr>
            <w:r w:rsidRPr="002E568A">
              <w:rPr>
                <w:sz w:val="18"/>
                <w:szCs w:val="18"/>
                <w:lang w:eastAsia="zh-CN"/>
              </w:rPr>
              <w:t>No assistance</w:t>
            </w:r>
          </w:p>
        </w:tc>
        <w:tc>
          <w:tcPr>
            <w:tcW w:w="728" w:type="pct"/>
          </w:tcPr>
          <w:p w14:paraId="6AC10EC6" w14:textId="77777777" w:rsidR="0096608B" w:rsidRPr="002E568A" w:rsidRDefault="00C52578" w:rsidP="009B2876">
            <w:pPr>
              <w:rPr>
                <w:sz w:val="18"/>
                <w:szCs w:val="18"/>
              </w:rPr>
            </w:pPr>
            <w:r w:rsidRPr="002E568A">
              <w:rPr>
                <w:sz w:val="18"/>
                <w:szCs w:val="18"/>
              </w:rPr>
              <w:t>OAM P</w:t>
            </w:r>
            <w:r w:rsidRPr="002E568A">
              <w:rPr>
                <w:rFonts w:hint="eastAsia"/>
                <w:sz w:val="18"/>
                <w:szCs w:val="18"/>
              </w:rPr>
              <w:t xml:space="preserve">redefined </w:t>
            </w:r>
            <w:r w:rsidRPr="002E568A">
              <w:rPr>
                <w:sz w:val="18"/>
                <w:szCs w:val="18"/>
              </w:rPr>
              <w:t>‘low load periods’ policies</w:t>
            </w:r>
          </w:p>
        </w:tc>
        <w:tc>
          <w:tcPr>
            <w:tcW w:w="728" w:type="pct"/>
          </w:tcPr>
          <w:p w14:paraId="0B60B09A" w14:textId="77777777" w:rsidR="0096608B" w:rsidRPr="002E568A" w:rsidRDefault="0096608B" w:rsidP="00084850">
            <w:pPr>
              <w:rPr>
                <w:sz w:val="18"/>
                <w:szCs w:val="18"/>
              </w:rPr>
            </w:pPr>
            <w:r w:rsidRPr="002E568A">
              <w:rPr>
                <w:rFonts w:hint="eastAsia"/>
                <w:sz w:val="18"/>
                <w:szCs w:val="18"/>
              </w:rPr>
              <w:t>IoT measurement</w:t>
            </w:r>
            <w:r w:rsidR="009B2876" w:rsidRPr="002E568A">
              <w:rPr>
                <w:sz w:val="18"/>
                <w:szCs w:val="18"/>
              </w:rPr>
              <w:t>s</w:t>
            </w:r>
          </w:p>
        </w:tc>
        <w:tc>
          <w:tcPr>
            <w:tcW w:w="728" w:type="pct"/>
          </w:tcPr>
          <w:p w14:paraId="1763C24A" w14:textId="77777777" w:rsidR="0096608B" w:rsidRPr="002E568A" w:rsidRDefault="0096608B" w:rsidP="00084850">
            <w:pPr>
              <w:rPr>
                <w:sz w:val="18"/>
                <w:szCs w:val="18"/>
              </w:rPr>
            </w:pPr>
            <w:r w:rsidRPr="002E568A">
              <w:rPr>
                <w:rFonts w:hint="eastAsia"/>
                <w:sz w:val="18"/>
                <w:szCs w:val="18"/>
              </w:rPr>
              <w:t>UE measurement</w:t>
            </w:r>
            <w:r w:rsidR="009B2876" w:rsidRPr="002E568A">
              <w:rPr>
                <w:sz w:val="18"/>
                <w:szCs w:val="18"/>
              </w:rPr>
              <w:t>s</w:t>
            </w:r>
          </w:p>
        </w:tc>
        <w:tc>
          <w:tcPr>
            <w:tcW w:w="725" w:type="pct"/>
            <w:shd w:val="clear" w:color="auto" w:fill="auto"/>
          </w:tcPr>
          <w:p w14:paraId="69214927" w14:textId="77777777" w:rsidR="0096608B" w:rsidRPr="002E568A" w:rsidRDefault="00475428" w:rsidP="00475428">
            <w:pPr>
              <w:rPr>
                <w:sz w:val="18"/>
                <w:szCs w:val="18"/>
              </w:rPr>
            </w:pPr>
            <w:r w:rsidRPr="002E568A">
              <w:rPr>
                <w:sz w:val="18"/>
                <w:szCs w:val="18"/>
              </w:rPr>
              <w:t>P</w:t>
            </w:r>
            <w:r w:rsidR="0096608B" w:rsidRPr="002E568A">
              <w:rPr>
                <w:rFonts w:hint="eastAsia"/>
                <w:sz w:val="18"/>
                <w:szCs w:val="18"/>
              </w:rPr>
              <w:t>ositioning</w:t>
            </w:r>
            <w:r w:rsidRPr="002E568A">
              <w:rPr>
                <w:sz w:val="18"/>
                <w:szCs w:val="18"/>
              </w:rPr>
              <w:t xml:space="preserve"> information</w:t>
            </w:r>
          </w:p>
        </w:tc>
      </w:tr>
      <w:tr w:rsidR="000B1F91" w:rsidRPr="002E568A" w14:paraId="6BDA7419" w14:textId="77777777">
        <w:trPr>
          <w:trHeight w:val="594"/>
        </w:trPr>
        <w:tc>
          <w:tcPr>
            <w:tcW w:w="636" w:type="pct"/>
            <w:shd w:val="clear" w:color="auto" w:fill="auto"/>
            <w:vAlign w:val="center"/>
          </w:tcPr>
          <w:p w14:paraId="4EA99E1C" w14:textId="77777777" w:rsidR="000B1F91" w:rsidRPr="002E568A" w:rsidRDefault="000B1F91" w:rsidP="00084850">
            <w:pPr>
              <w:rPr>
                <w:sz w:val="18"/>
                <w:szCs w:val="18"/>
              </w:rPr>
            </w:pPr>
            <w:r w:rsidRPr="002E568A">
              <w:rPr>
                <w:sz w:val="18"/>
                <w:szCs w:val="18"/>
              </w:rPr>
              <w:t>Feasibility</w:t>
            </w:r>
          </w:p>
        </w:tc>
        <w:tc>
          <w:tcPr>
            <w:tcW w:w="728" w:type="pct"/>
            <w:vAlign w:val="center"/>
          </w:tcPr>
          <w:p w14:paraId="5C237E5F" w14:textId="77777777" w:rsidR="000B1F91" w:rsidRPr="002E568A" w:rsidRDefault="000B1F91" w:rsidP="00084850">
            <w:pPr>
              <w:rPr>
                <w:sz w:val="18"/>
                <w:szCs w:val="18"/>
              </w:rPr>
            </w:pPr>
            <w:r w:rsidRPr="002E568A">
              <w:rPr>
                <w:sz w:val="18"/>
                <w:szCs w:val="18"/>
              </w:rPr>
              <w:t>Feasible</w:t>
            </w:r>
          </w:p>
        </w:tc>
        <w:tc>
          <w:tcPr>
            <w:tcW w:w="728" w:type="pct"/>
            <w:vAlign w:val="center"/>
          </w:tcPr>
          <w:p w14:paraId="58B3F96C" w14:textId="77777777" w:rsidR="000B1F91" w:rsidRPr="002E568A" w:rsidRDefault="000B1F91" w:rsidP="00084850">
            <w:pPr>
              <w:rPr>
                <w:sz w:val="18"/>
                <w:szCs w:val="18"/>
              </w:rPr>
            </w:pPr>
            <w:r w:rsidRPr="002E568A">
              <w:rPr>
                <w:sz w:val="18"/>
                <w:szCs w:val="18"/>
              </w:rPr>
              <w:t>Feasible</w:t>
            </w:r>
          </w:p>
        </w:tc>
        <w:tc>
          <w:tcPr>
            <w:tcW w:w="728" w:type="pct"/>
            <w:vAlign w:val="center"/>
          </w:tcPr>
          <w:p w14:paraId="0B748831" w14:textId="77777777" w:rsidR="000B1F91" w:rsidRPr="002E568A" w:rsidRDefault="000B1F91" w:rsidP="00084850">
            <w:pPr>
              <w:rPr>
                <w:sz w:val="18"/>
                <w:szCs w:val="18"/>
              </w:rPr>
            </w:pPr>
            <w:r w:rsidRPr="002E568A">
              <w:rPr>
                <w:sz w:val="18"/>
                <w:szCs w:val="18"/>
              </w:rPr>
              <w:t>Feasible</w:t>
            </w:r>
          </w:p>
        </w:tc>
        <w:tc>
          <w:tcPr>
            <w:tcW w:w="728" w:type="pct"/>
            <w:vAlign w:val="center"/>
          </w:tcPr>
          <w:p w14:paraId="10997F1E" w14:textId="77777777" w:rsidR="000B1F91" w:rsidRPr="002E568A" w:rsidRDefault="000B1F91" w:rsidP="00084850">
            <w:pPr>
              <w:rPr>
                <w:sz w:val="18"/>
                <w:szCs w:val="18"/>
              </w:rPr>
            </w:pPr>
            <w:r w:rsidRPr="002E568A">
              <w:rPr>
                <w:rFonts w:hint="eastAsia"/>
                <w:sz w:val="18"/>
                <w:szCs w:val="18"/>
              </w:rPr>
              <w:t>Feasible</w:t>
            </w:r>
          </w:p>
        </w:tc>
        <w:tc>
          <w:tcPr>
            <w:tcW w:w="728" w:type="pct"/>
            <w:vAlign w:val="center"/>
          </w:tcPr>
          <w:p w14:paraId="6BAE6807" w14:textId="77777777" w:rsidR="000B1F91" w:rsidRPr="002E568A" w:rsidRDefault="000B1F91" w:rsidP="00084850">
            <w:pPr>
              <w:rPr>
                <w:sz w:val="18"/>
                <w:szCs w:val="18"/>
              </w:rPr>
            </w:pPr>
            <w:r w:rsidRPr="002E568A">
              <w:rPr>
                <w:sz w:val="18"/>
                <w:szCs w:val="18"/>
              </w:rPr>
              <w:t>Feasible.</w:t>
            </w:r>
          </w:p>
        </w:tc>
        <w:tc>
          <w:tcPr>
            <w:tcW w:w="725" w:type="pct"/>
            <w:shd w:val="clear" w:color="auto" w:fill="auto"/>
            <w:vAlign w:val="center"/>
          </w:tcPr>
          <w:p w14:paraId="1CD9D559" w14:textId="77777777" w:rsidR="000B1F91" w:rsidRPr="002E568A" w:rsidRDefault="000B1F91" w:rsidP="00084850">
            <w:pPr>
              <w:rPr>
                <w:sz w:val="18"/>
                <w:szCs w:val="18"/>
              </w:rPr>
            </w:pPr>
            <w:r w:rsidRPr="002E568A">
              <w:rPr>
                <w:rFonts w:hint="eastAsia"/>
                <w:sz w:val="18"/>
                <w:szCs w:val="18"/>
              </w:rPr>
              <w:t>Feasible</w:t>
            </w:r>
          </w:p>
        </w:tc>
      </w:tr>
      <w:tr w:rsidR="000B1F91" w:rsidRPr="002E568A" w14:paraId="44EAC88C" w14:textId="77777777">
        <w:trPr>
          <w:trHeight w:val="594"/>
        </w:trPr>
        <w:tc>
          <w:tcPr>
            <w:tcW w:w="636" w:type="pct"/>
            <w:shd w:val="clear" w:color="auto" w:fill="auto"/>
            <w:vAlign w:val="center"/>
          </w:tcPr>
          <w:p w14:paraId="36A4C8D6" w14:textId="77777777" w:rsidR="000B1F91" w:rsidRPr="002E568A" w:rsidRDefault="000B1F91" w:rsidP="00084850">
            <w:pPr>
              <w:rPr>
                <w:sz w:val="18"/>
                <w:szCs w:val="18"/>
              </w:rPr>
            </w:pPr>
            <w:r w:rsidRPr="002E568A">
              <w:rPr>
                <w:sz w:val="18"/>
                <w:szCs w:val="18"/>
              </w:rPr>
              <w:t>Applicability</w:t>
            </w:r>
          </w:p>
        </w:tc>
        <w:tc>
          <w:tcPr>
            <w:tcW w:w="728" w:type="pct"/>
            <w:vAlign w:val="center"/>
          </w:tcPr>
          <w:p w14:paraId="6AB986FE" w14:textId="77777777" w:rsidR="000B1F91" w:rsidRPr="002E568A" w:rsidRDefault="000B1F91" w:rsidP="00084850">
            <w:pPr>
              <w:rPr>
                <w:sz w:val="18"/>
                <w:szCs w:val="18"/>
              </w:rPr>
            </w:pPr>
            <w:r w:rsidRPr="002E568A">
              <w:rPr>
                <w:sz w:val="18"/>
                <w:szCs w:val="18"/>
              </w:rPr>
              <w:t xml:space="preserve">Applicable </w:t>
            </w:r>
          </w:p>
        </w:tc>
        <w:tc>
          <w:tcPr>
            <w:tcW w:w="728" w:type="pct"/>
            <w:vAlign w:val="center"/>
          </w:tcPr>
          <w:p w14:paraId="6A7CA286" w14:textId="77777777" w:rsidR="000B1F91" w:rsidRPr="002E568A" w:rsidRDefault="000B1F91" w:rsidP="00084850">
            <w:pPr>
              <w:rPr>
                <w:sz w:val="18"/>
                <w:szCs w:val="18"/>
              </w:rPr>
            </w:pPr>
            <w:r w:rsidRPr="002E568A">
              <w:rPr>
                <w:sz w:val="18"/>
                <w:szCs w:val="18"/>
              </w:rPr>
              <w:t>Applicable</w:t>
            </w:r>
          </w:p>
        </w:tc>
        <w:tc>
          <w:tcPr>
            <w:tcW w:w="728" w:type="pct"/>
            <w:vAlign w:val="center"/>
          </w:tcPr>
          <w:p w14:paraId="4A73F03B" w14:textId="77777777" w:rsidR="000B1F91" w:rsidRPr="002E568A" w:rsidRDefault="000B1F91" w:rsidP="00084850">
            <w:pPr>
              <w:rPr>
                <w:sz w:val="18"/>
                <w:szCs w:val="18"/>
              </w:rPr>
            </w:pPr>
            <w:r w:rsidRPr="002E568A">
              <w:rPr>
                <w:sz w:val="18"/>
                <w:szCs w:val="18"/>
              </w:rPr>
              <w:t>Applicable</w:t>
            </w:r>
          </w:p>
        </w:tc>
        <w:tc>
          <w:tcPr>
            <w:tcW w:w="728" w:type="pct"/>
            <w:vAlign w:val="center"/>
          </w:tcPr>
          <w:p w14:paraId="5CD3E372" w14:textId="77777777" w:rsidR="000B1F91" w:rsidRPr="002E568A" w:rsidRDefault="000B1F91" w:rsidP="00084850">
            <w:pPr>
              <w:rPr>
                <w:sz w:val="18"/>
                <w:szCs w:val="18"/>
              </w:rPr>
            </w:pPr>
            <w:r w:rsidRPr="002E568A">
              <w:rPr>
                <w:sz w:val="18"/>
                <w:szCs w:val="18"/>
              </w:rPr>
              <w:t>Applicable</w:t>
            </w:r>
          </w:p>
        </w:tc>
        <w:tc>
          <w:tcPr>
            <w:tcW w:w="728" w:type="pct"/>
            <w:vAlign w:val="center"/>
          </w:tcPr>
          <w:p w14:paraId="47C9685A" w14:textId="77777777" w:rsidR="000B1F91" w:rsidRPr="002E568A" w:rsidRDefault="000B1F91" w:rsidP="00084850">
            <w:pPr>
              <w:rPr>
                <w:sz w:val="18"/>
                <w:szCs w:val="18"/>
              </w:rPr>
            </w:pPr>
            <w:r w:rsidRPr="002E568A">
              <w:rPr>
                <w:sz w:val="18"/>
                <w:szCs w:val="18"/>
              </w:rPr>
              <w:t>Applicable</w:t>
            </w:r>
          </w:p>
        </w:tc>
        <w:tc>
          <w:tcPr>
            <w:tcW w:w="725" w:type="pct"/>
            <w:shd w:val="clear" w:color="auto" w:fill="auto"/>
            <w:vAlign w:val="center"/>
          </w:tcPr>
          <w:p w14:paraId="14B519AB" w14:textId="77777777" w:rsidR="000B1F91" w:rsidRPr="002E568A" w:rsidRDefault="000B1F91" w:rsidP="0043766C">
            <w:pPr>
              <w:spacing w:beforeLines="25" w:before="60" w:afterLines="25" w:after="60"/>
              <w:rPr>
                <w:rFonts w:hint="eastAsia"/>
                <w:sz w:val="18"/>
                <w:szCs w:val="18"/>
              </w:rPr>
            </w:pPr>
            <w:r w:rsidRPr="002E568A">
              <w:rPr>
                <w:sz w:val="18"/>
                <w:szCs w:val="18"/>
              </w:rPr>
              <w:t>Applicable</w:t>
            </w:r>
          </w:p>
          <w:p w14:paraId="02A667DA" w14:textId="77777777" w:rsidR="000B1F91" w:rsidRPr="002E568A" w:rsidRDefault="000B1F91" w:rsidP="00084850">
            <w:pPr>
              <w:rPr>
                <w:sz w:val="18"/>
                <w:szCs w:val="18"/>
              </w:rPr>
            </w:pPr>
          </w:p>
        </w:tc>
      </w:tr>
      <w:tr w:rsidR="000B1F91" w:rsidRPr="002E568A" w14:paraId="4585B4B2" w14:textId="77777777">
        <w:trPr>
          <w:trHeight w:val="594"/>
        </w:trPr>
        <w:tc>
          <w:tcPr>
            <w:tcW w:w="636" w:type="pct"/>
            <w:shd w:val="clear" w:color="auto" w:fill="auto"/>
            <w:vAlign w:val="center"/>
          </w:tcPr>
          <w:p w14:paraId="7E1C7F18" w14:textId="77777777" w:rsidR="000B1F91" w:rsidRPr="002E568A" w:rsidRDefault="000B1F91" w:rsidP="00084850">
            <w:pPr>
              <w:rPr>
                <w:sz w:val="18"/>
                <w:szCs w:val="18"/>
              </w:rPr>
            </w:pPr>
            <w:r w:rsidRPr="002E568A">
              <w:rPr>
                <w:sz w:val="18"/>
                <w:szCs w:val="18"/>
              </w:rPr>
              <w:t>Backward compatibility</w:t>
            </w:r>
          </w:p>
        </w:tc>
        <w:tc>
          <w:tcPr>
            <w:tcW w:w="728" w:type="pct"/>
            <w:vAlign w:val="center"/>
          </w:tcPr>
          <w:p w14:paraId="2644C391" w14:textId="77777777" w:rsidR="000B1F91" w:rsidRPr="002E568A" w:rsidRDefault="000B1F91" w:rsidP="00084850">
            <w:pPr>
              <w:rPr>
                <w:sz w:val="18"/>
                <w:szCs w:val="18"/>
              </w:rPr>
            </w:pPr>
            <w:r w:rsidRPr="002E568A">
              <w:rPr>
                <w:sz w:val="18"/>
                <w:szCs w:val="18"/>
              </w:rPr>
              <w:t>Yes</w:t>
            </w:r>
          </w:p>
        </w:tc>
        <w:tc>
          <w:tcPr>
            <w:tcW w:w="728" w:type="pct"/>
            <w:vAlign w:val="center"/>
          </w:tcPr>
          <w:p w14:paraId="370F514A" w14:textId="77777777" w:rsidR="000B1F91" w:rsidRPr="002E568A" w:rsidRDefault="000B1F91" w:rsidP="00084850">
            <w:pPr>
              <w:rPr>
                <w:sz w:val="18"/>
                <w:szCs w:val="18"/>
              </w:rPr>
            </w:pPr>
            <w:r w:rsidRPr="002E568A">
              <w:rPr>
                <w:sz w:val="18"/>
                <w:szCs w:val="18"/>
              </w:rPr>
              <w:t>Yes</w:t>
            </w:r>
          </w:p>
        </w:tc>
        <w:tc>
          <w:tcPr>
            <w:tcW w:w="728" w:type="pct"/>
            <w:vAlign w:val="center"/>
          </w:tcPr>
          <w:p w14:paraId="61AE65E3" w14:textId="77777777" w:rsidR="000B1F91" w:rsidRPr="002E568A" w:rsidRDefault="000B1F91" w:rsidP="00084850">
            <w:pPr>
              <w:rPr>
                <w:sz w:val="18"/>
                <w:szCs w:val="18"/>
              </w:rPr>
            </w:pPr>
            <w:r w:rsidRPr="002E568A">
              <w:rPr>
                <w:sz w:val="18"/>
                <w:szCs w:val="18"/>
              </w:rPr>
              <w:t>Yes</w:t>
            </w:r>
          </w:p>
        </w:tc>
        <w:tc>
          <w:tcPr>
            <w:tcW w:w="728" w:type="pct"/>
            <w:vAlign w:val="center"/>
          </w:tcPr>
          <w:p w14:paraId="7A87A5C7" w14:textId="77777777" w:rsidR="000B1F91" w:rsidRPr="002E568A" w:rsidRDefault="000B1F91" w:rsidP="00084850">
            <w:pPr>
              <w:rPr>
                <w:sz w:val="18"/>
                <w:szCs w:val="18"/>
              </w:rPr>
            </w:pPr>
            <w:r w:rsidRPr="002E568A">
              <w:rPr>
                <w:sz w:val="18"/>
                <w:szCs w:val="18"/>
              </w:rPr>
              <w:t>Yes</w:t>
            </w:r>
          </w:p>
        </w:tc>
        <w:tc>
          <w:tcPr>
            <w:tcW w:w="728" w:type="pct"/>
            <w:vAlign w:val="center"/>
          </w:tcPr>
          <w:p w14:paraId="40EFCE36" w14:textId="77777777" w:rsidR="000B1F91" w:rsidRPr="002E568A" w:rsidRDefault="000B1F91" w:rsidP="00084850">
            <w:pPr>
              <w:rPr>
                <w:sz w:val="18"/>
                <w:szCs w:val="18"/>
              </w:rPr>
            </w:pPr>
            <w:r w:rsidRPr="002E568A">
              <w:rPr>
                <w:sz w:val="18"/>
                <w:szCs w:val="18"/>
              </w:rPr>
              <w:t>Yes</w:t>
            </w:r>
          </w:p>
        </w:tc>
        <w:tc>
          <w:tcPr>
            <w:tcW w:w="725" w:type="pct"/>
            <w:shd w:val="clear" w:color="auto" w:fill="auto"/>
            <w:vAlign w:val="center"/>
          </w:tcPr>
          <w:p w14:paraId="4AC6BE77" w14:textId="77777777" w:rsidR="000B1F91" w:rsidRPr="002E568A" w:rsidRDefault="000B1F91" w:rsidP="00084850">
            <w:pPr>
              <w:rPr>
                <w:sz w:val="18"/>
                <w:szCs w:val="18"/>
              </w:rPr>
            </w:pPr>
            <w:r w:rsidRPr="002E568A">
              <w:rPr>
                <w:sz w:val="18"/>
                <w:szCs w:val="18"/>
              </w:rPr>
              <w:t>Yes</w:t>
            </w:r>
          </w:p>
        </w:tc>
      </w:tr>
      <w:tr w:rsidR="000B1F91" w:rsidRPr="002E568A" w14:paraId="343BB393" w14:textId="77777777">
        <w:trPr>
          <w:trHeight w:val="594"/>
        </w:trPr>
        <w:tc>
          <w:tcPr>
            <w:tcW w:w="636" w:type="pct"/>
            <w:shd w:val="clear" w:color="auto" w:fill="auto"/>
            <w:vAlign w:val="center"/>
          </w:tcPr>
          <w:p w14:paraId="3571E5DC" w14:textId="77777777" w:rsidR="000B1F91" w:rsidRPr="002E568A" w:rsidRDefault="000B1F91" w:rsidP="00084850">
            <w:pPr>
              <w:rPr>
                <w:rFonts w:hint="eastAsia"/>
                <w:sz w:val="18"/>
                <w:szCs w:val="18"/>
                <w:lang w:eastAsia="zh-CN"/>
              </w:rPr>
            </w:pPr>
            <w:r w:rsidRPr="002E568A">
              <w:rPr>
                <w:sz w:val="18"/>
                <w:szCs w:val="18"/>
              </w:rPr>
              <w:t>Complexity</w:t>
            </w:r>
          </w:p>
          <w:p w14:paraId="6D8BF08D" w14:textId="77777777" w:rsidR="00C7313F" w:rsidRPr="002E568A" w:rsidRDefault="00C7313F" w:rsidP="00084850">
            <w:pPr>
              <w:rPr>
                <w:rFonts w:hint="eastAsia"/>
                <w:sz w:val="18"/>
                <w:szCs w:val="18"/>
                <w:lang w:eastAsia="zh-CN"/>
              </w:rPr>
            </w:pPr>
            <w:r w:rsidRPr="002E568A">
              <w:rPr>
                <w:rFonts w:hint="eastAsia"/>
                <w:sz w:val="18"/>
                <w:szCs w:val="18"/>
              </w:rPr>
              <w:t>(*Note 1)</w:t>
            </w:r>
          </w:p>
        </w:tc>
        <w:tc>
          <w:tcPr>
            <w:tcW w:w="728" w:type="pct"/>
            <w:vAlign w:val="center"/>
          </w:tcPr>
          <w:p w14:paraId="2C9843F0" w14:textId="77777777" w:rsidR="000B1F91" w:rsidRPr="002E568A" w:rsidRDefault="000B1F91" w:rsidP="0043766C">
            <w:pPr>
              <w:spacing w:beforeLines="25" w:before="60" w:afterLines="25" w:after="60"/>
              <w:rPr>
                <w:rFonts w:hint="eastAsia"/>
                <w:sz w:val="18"/>
                <w:szCs w:val="18"/>
              </w:rPr>
            </w:pPr>
            <w:r w:rsidRPr="002E568A">
              <w:rPr>
                <w:sz w:val="18"/>
                <w:szCs w:val="18"/>
              </w:rPr>
              <w:t xml:space="preserve">Medium: </w:t>
            </w:r>
          </w:p>
          <w:p w14:paraId="68732B9F" w14:textId="77777777" w:rsidR="000B1F91" w:rsidRPr="002E568A" w:rsidRDefault="000B1F91" w:rsidP="0043766C">
            <w:pPr>
              <w:spacing w:beforeLines="25" w:before="60" w:afterLines="25" w:after="60"/>
              <w:rPr>
                <w:sz w:val="18"/>
                <w:szCs w:val="18"/>
              </w:rPr>
            </w:pPr>
            <w:r w:rsidRPr="002E568A">
              <w:rPr>
                <w:sz w:val="18"/>
                <w:szCs w:val="18"/>
              </w:rPr>
              <w:t xml:space="preserve">- </w:t>
            </w:r>
            <w:r w:rsidRPr="002E568A">
              <w:rPr>
                <w:rFonts w:hint="eastAsia"/>
                <w:sz w:val="18"/>
                <w:szCs w:val="18"/>
              </w:rPr>
              <w:t>C</w:t>
            </w:r>
            <w:r w:rsidRPr="002E568A">
              <w:rPr>
                <w:sz w:val="18"/>
                <w:szCs w:val="18"/>
              </w:rPr>
              <w:t xml:space="preserve">ommon O&amp;M or synchronised O&amp;M between RATs is required. </w:t>
            </w:r>
          </w:p>
          <w:p w14:paraId="255D6002" w14:textId="77777777" w:rsidR="000B1F91" w:rsidRPr="002E568A" w:rsidRDefault="000B1F91" w:rsidP="00084850">
            <w:pPr>
              <w:rPr>
                <w:sz w:val="18"/>
                <w:szCs w:val="18"/>
              </w:rPr>
            </w:pPr>
            <w:r w:rsidRPr="002E568A">
              <w:rPr>
                <w:sz w:val="18"/>
                <w:szCs w:val="18"/>
              </w:rPr>
              <w:t xml:space="preserve">- complexity also depends on the requested level of information to be provided from the RAN to O&amp;M. </w:t>
            </w:r>
          </w:p>
        </w:tc>
        <w:tc>
          <w:tcPr>
            <w:tcW w:w="728" w:type="pct"/>
            <w:vAlign w:val="center"/>
          </w:tcPr>
          <w:p w14:paraId="0A390020" w14:textId="77777777" w:rsidR="000B1F91" w:rsidRPr="002E568A" w:rsidRDefault="000B1F91" w:rsidP="0043766C">
            <w:pPr>
              <w:spacing w:beforeLines="25" w:before="60" w:afterLines="25" w:after="60"/>
              <w:rPr>
                <w:sz w:val="18"/>
                <w:szCs w:val="18"/>
              </w:rPr>
            </w:pPr>
            <w:r w:rsidRPr="002E568A">
              <w:rPr>
                <w:rFonts w:hint="eastAsia"/>
                <w:sz w:val="18"/>
                <w:szCs w:val="18"/>
              </w:rPr>
              <w:t>Medium</w:t>
            </w:r>
            <w:r w:rsidRPr="002E568A">
              <w:rPr>
                <w:sz w:val="18"/>
                <w:szCs w:val="18"/>
              </w:rPr>
              <w:t>:</w:t>
            </w:r>
          </w:p>
          <w:p w14:paraId="47C68578" w14:textId="77777777" w:rsidR="000B1F91" w:rsidRPr="002E568A" w:rsidRDefault="000B1F91" w:rsidP="0043766C">
            <w:pPr>
              <w:spacing w:beforeLines="25" w:before="60" w:afterLines="25" w:after="60"/>
              <w:rPr>
                <w:rFonts w:hint="eastAsia"/>
                <w:sz w:val="18"/>
                <w:szCs w:val="18"/>
              </w:rPr>
            </w:pPr>
            <w:r w:rsidRPr="002E568A">
              <w:rPr>
                <w:sz w:val="18"/>
                <w:szCs w:val="18"/>
              </w:rPr>
              <w:t xml:space="preserve">– </w:t>
            </w:r>
            <w:r w:rsidRPr="002E568A">
              <w:rPr>
                <w:rFonts w:hint="eastAsia"/>
                <w:sz w:val="18"/>
                <w:szCs w:val="18"/>
              </w:rPr>
              <w:t xml:space="preserve">Additional network </w:t>
            </w:r>
            <w:r w:rsidRPr="002E568A">
              <w:rPr>
                <w:sz w:val="18"/>
                <w:szCs w:val="18"/>
              </w:rPr>
              <w:t>signalling</w:t>
            </w:r>
            <w:r w:rsidRPr="002E568A">
              <w:rPr>
                <w:rFonts w:hint="eastAsia"/>
                <w:sz w:val="18"/>
                <w:szCs w:val="18"/>
              </w:rPr>
              <w:t xml:space="preserve"> is needed for activate and deactivate unnecessary cells.  </w:t>
            </w:r>
          </w:p>
          <w:p w14:paraId="25FB2F20" w14:textId="77777777" w:rsidR="000B1F91" w:rsidRPr="002E568A" w:rsidRDefault="000B1F91" w:rsidP="00084850">
            <w:pPr>
              <w:rPr>
                <w:sz w:val="18"/>
                <w:szCs w:val="18"/>
              </w:rPr>
            </w:pPr>
          </w:p>
        </w:tc>
        <w:tc>
          <w:tcPr>
            <w:tcW w:w="728" w:type="pct"/>
            <w:vAlign w:val="center"/>
          </w:tcPr>
          <w:p w14:paraId="304BB2FF" w14:textId="77777777" w:rsidR="000B1F91" w:rsidRPr="002E568A" w:rsidRDefault="000B1F91" w:rsidP="0043766C">
            <w:pPr>
              <w:spacing w:beforeLines="25" w:before="60" w:afterLines="25" w:after="60"/>
              <w:rPr>
                <w:sz w:val="18"/>
                <w:szCs w:val="18"/>
              </w:rPr>
            </w:pPr>
            <w:r w:rsidRPr="002E568A">
              <w:rPr>
                <w:rFonts w:hint="eastAsia"/>
                <w:sz w:val="18"/>
                <w:szCs w:val="18"/>
              </w:rPr>
              <w:t>Medium</w:t>
            </w:r>
            <w:r w:rsidRPr="002E568A">
              <w:rPr>
                <w:sz w:val="18"/>
                <w:szCs w:val="18"/>
              </w:rPr>
              <w:t>:</w:t>
            </w:r>
          </w:p>
          <w:p w14:paraId="631EA857" w14:textId="77777777" w:rsidR="000B1F91" w:rsidRPr="002E568A" w:rsidRDefault="000B1F91" w:rsidP="0043766C">
            <w:pPr>
              <w:spacing w:beforeLines="25" w:before="60" w:afterLines="25" w:after="60"/>
              <w:rPr>
                <w:rFonts w:hint="eastAsia"/>
                <w:sz w:val="18"/>
                <w:szCs w:val="18"/>
              </w:rPr>
            </w:pPr>
            <w:r w:rsidRPr="002E568A">
              <w:rPr>
                <w:sz w:val="18"/>
                <w:szCs w:val="18"/>
              </w:rPr>
              <w:t xml:space="preserve">- </w:t>
            </w:r>
            <w:r w:rsidRPr="002E568A">
              <w:rPr>
                <w:rFonts w:hint="eastAsia"/>
                <w:sz w:val="18"/>
                <w:szCs w:val="18"/>
              </w:rPr>
              <w:t>OAM sync is not needed.</w:t>
            </w:r>
          </w:p>
          <w:p w14:paraId="2A2D0B4A" w14:textId="77777777" w:rsidR="000B1F91" w:rsidRPr="002E568A" w:rsidRDefault="000B1F91" w:rsidP="000F172A">
            <w:pPr>
              <w:spacing w:beforeLines="25" w:before="60" w:afterLines="25" w:after="60"/>
              <w:rPr>
                <w:sz w:val="18"/>
                <w:szCs w:val="18"/>
                <w:lang w:eastAsia="zh-CN"/>
              </w:rPr>
            </w:pPr>
            <w:r w:rsidRPr="002E568A">
              <w:rPr>
                <w:rFonts w:hint="eastAsia"/>
                <w:sz w:val="18"/>
                <w:szCs w:val="18"/>
              </w:rPr>
              <w:t xml:space="preserve">- </w:t>
            </w:r>
            <w:r w:rsidRPr="002E568A">
              <w:rPr>
                <w:sz w:val="18"/>
                <w:szCs w:val="18"/>
              </w:rPr>
              <w:t>Statistics</w:t>
            </w:r>
            <w:r w:rsidRPr="002E568A">
              <w:rPr>
                <w:rFonts w:hint="eastAsia"/>
                <w:sz w:val="18"/>
                <w:szCs w:val="18"/>
              </w:rPr>
              <w:t xml:space="preserve"> information is needed.</w:t>
            </w:r>
          </w:p>
        </w:tc>
        <w:tc>
          <w:tcPr>
            <w:tcW w:w="728" w:type="pct"/>
            <w:vAlign w:val="center"/>
          </w:tcPr>
          <w:p w14:paraId="1D16EF20" w14:textId="77777777" w:rsidR="000B1F91" w:rsidRPr="002E568A" w:rsidRDefault="000B1F91" w:rsidP="0043766C">
            <w:pPr>
              <w:spacing w:beforeLines="25" w:before="60" w:afterLines="25" w:after="60"/>
              <w:rPr>
                <w:sz w:val="18"/>
                <w:szCs w:val="18"/>
              </w:rPr>
            </w:pPr>
            <w:r w:rsidRPr="002E568A">
              <w:rPr>
                <w:sz w:val="18"/>
                <w:szCs w:val="18"/>
              </w:rPr>
              <w:t>High:</w:t>
            </w:r>
          </w:p>
          <w:p w14:paraId="13E05EEB" w14:textId="77777777" w:rsidR="000B1F91" w:rsidRPr="002E568A" w:rsidRDefault="000B1F91" w:rsidP="0043766C">
            <w:pPr>
              <w:spacing w:beforeLines="25" w:before="60" w:afterLines="25" w:after="60"/>
              <w:rPr>
                <w:sz w:val="18"/>
                <w:szCs w:val="18"/>
              </w:rPr>
            </w:pPr>
            <w:r w:rsidRPr="002E568A">
              <w:rPr>
                <w:sz w:val="18"/>
                <w:szCs w:val="18"/>
              </w:rPr>
              <w:t xml:space="preserve">- IoT measurements of legacy RAT is needed in the hotspot cell in ES mode. </w:t>
            </w:r>
          </w:p>
          <w:p w14:paraId="21A60B01" w14:textId="77777777" w:rsidR="000B1F91" w:rsidRPr="002E568A" w:rsidRDefault="000B1F91" w:rsidP="0043766C">
            <w:pPr>
              <w:spacing w:beforeLines="25" w:before="60" w:afterLines="25" w:after="60"/>
              <w:rPr>
                <w:rFonts w:hint="eastAsia"/>
                <w:sz w:val="18"/>
                <w:szCs w:val="18"/>
              </w:rPr>
            </w:pPr>
          </w:p>
          <w:p w14:paraId="7A00F097" w14:textId="77777777" w:rsidR="000B1F91" w:rsidRPr="002E568A" w:rsidRDefault="000B1F91" w:rsidP="00084850">
            <w:pPr>
              <w:rPr>
                <w:sz w:val="18"/>
                <w:szCs w:val="18"/>
              </w:rPr>
            </w:pPr>
          </w:p>
        </w:tc>
        <w:tc>
          <w:tcPr>
            <w:tcW w:w="728" w:type="pct"/>
            <w:vAlign w:val="center"/>
          </w:tcPr>
          <w:p w14:paraId="111AB8C9" w14:textId="77777777" w:rsidR="000B1F91" w:rsidRPr="002E568A" w:rsidRDefault="000B1F91" w:rsidP="0043766C">
            <w:pPr>
              <w:spacing w:beforeLines="25" w:before="60" w:afterLines="25" w:after="60"/>
              <w:rPr>
                <w:sz w:val="18"/>
                <w:szCs w:val="18"/>
              </w:rPr>
            </w:pPr>
            <w:r w:rsidRPr="002E568A">
              <w:rPr>
                <w:rFonts w:hint="eastAsia"/>
                <w:sz w:val="18"/>
                <w:szCs w:val="18"/>
              </w:rPr>
              <w:t>High</w:t>
            </w:r>
            <w:r w:rsidRPr="002E568A">
              <w:rPr>
                <w:sz w:val="18"/>
                <w:szCs w:val="18"/>
              </w:rPr>
              <w:t>:</w:t>
            </w:r>
          </w:p>
          <w:p w14:paraId="492FA819" w14:textId="77777777" w:rsidR="000B1F91" w:rsidRPr="002E568A" w:rsidRDefault="000B1F91" w:rsidP="0043766C">
            <w:pPr>
              <w:spacing w:beforeLines="25" w:before="60" w:afterLines="25" w:after="60"/>
              <w:rPr>
                <w:sz w:val="18"/>
                <w:szCs w:val="18"/>
              </w:rPr>
            </w:pPr>
            <w:r w:rsidRPr="002E568A">
              <w:rPr>
                <w:sz w:val="18"/>
                <w:szCs w:val="18"/>
              </w:rPr>
              <w:t xml:space="preserve"> </w:t>
            </w:r>
          </w:p>
          <w:p w14:paraId="44509FF2" w14:textId="77777777" w:rsidR="000B1F91" w:rsidRPr="002E568A" w:rsidRDefault="000B1F91" w:rsidP="00084850">
            <w:pPr>
              <w:rPr>
                <w:sz w:val="18"/>
                <w:szCs w:val="18"/>
              </w:rPr>
            </w:pPr>
            <w:r w:rsidRPr="002E568A">
              <w:rPr>
                <w:sz w:val="18"/>
                <w:szCs w:val="18"/>
              </w:rPr>
              <w:t xml:space="preserve">- </w:t>
            </w:r>
            <w:r w:rsidRPr="002E568A">
              <w:rPr>
                <w:rFonts w:hint="eastAsia"/>
                <w:sz w:val="18"/>
                <w:szCs w:val="18"/>
              </w:rPr>
              <w:t>C</w:t>
            </w:r>
            <w:r w:rsidRPr="002E568A">
              <w:rPr>
                <w:sz w:val="18"/>
                <w:szCs w:val="18"/>
              </w:rPr>
              <w:t>reation of a new cell state (probing phase) for neighbour relation handling</w:t>
            </w:r>
          </w:p>
        </w:tc>
        <w:tc>
          <w:tcPr>
            <w:tcW w:w="725" w:type="pct"/>
            <w:shd w:val="clear" w:color="auto" w:fill="auto"/>
            <w:vAlign w:val="center"/>
          </w:tcPr>
          <w:p w14:paraId="6414F116" w14:textId="77777777" w:rsidR="000B1F91" w:rsidRPr="002E568A" w:rsidRDefault="000B1F91" w:rsidP="0043766C">
            <w:pPr>
              <w:spacing w:beforeLines="25" w:before="60" w:afterLines="25" w:after="60"/>
              <w:rPr>
                <w:sz w:val="18"/>
                <w:szCs w:val="18"/>
              </w:rPr>
            </w:pPr>
            <w:r w:rsidRPr="002E568A">
              <w:rPr>
                <w:rFonts w:hint="eastAsia"/>
                <w:sz w:val="18"/>
                <w:szCs w:val="18"/>
              </w:rPr>
              <w:t>Medium</w:t>
            </w:r>
            <w:r w:rsidRPr="002E568A">
              <w:rPr>
                <w:sz w:val="18"/>
                <w:szCs w:val="18"/>
              </w:rPr>
              <w:t>:</w:t>
            </w:r>
          </w:p>
          <w:p w14:paraId="1271C198" w14:textId="77777777" w:rsidR="000B1F91" w:rsidRPr="002E568A" w:rsidRDefault="000B1F91" w:rsidP="0043766C">
            <w:pPr>
              <w:spacing w:beforeLines="25" w:before="60" w:afterLines="25" w:after="60"/>
              <w:rPr>
                <w:sz w:val="18"/>
                <w:szCs w:val="18"/>
              </w:rPr>
            </w:pPr>
            <w:r w:rsidRPr="002E568A">
              <w:rPr>
                <w:sz w:val="18"/>
                <w:szCs w:val="18"/>
              </w:rPr>
              <w:t xml:space="preserve">- need </w:t>
            </w:r>
            <w:r w:rsidRPr="002E568A">
              <w:rPr>
                <w:rFonts w:hint="eastAsia"/>
                <w:sz w:val="18"/>
                <w:szCs w:val="18"/>
              </w:rPr>
              <w:t xml:space="preserve">to collect </w:t>
            </w:r>
            <w:r w:rsidRPr="002E568A">
              <w:rPr>
                <w:sz w:val="18"/>
                <w:szCs w:val="18"/>
              </w:rPr>
              <w:t>position</w:t>
            </w:r>
            <w:r w:rsidRPr="002E568A">
              <w:rPr>
                <w:rFonts w:hint="eastAsia"/>
                <w:sz w:val="18"/>
                <w:szCs w:val="18"/>
              </w:rPr>
              <w:t xml:space="preserve"> information</w:t>
            </w:r>
            <w:r w:rsidRPr="002E568A">
              <w:rPr>
                <w:sz w:val="18"/>
                <w:szCs w:val="18"/>
              </w:rPr>
              <w:t xml:space="preserve"> </w:t>
            </w:r>
            <w:r w:rsidRPr="002E568A">
              <w:rPr>
                <w:rFonts w:hint="eastAsia"/>
                <w:sz w:val="18"/>
                <w:szCs w:val="18"/>
              </w:rPr>
              <w:t>for significant number of UEs</w:t>
            </w:r>
            <w:r w:rsidRPr="002E568A">
              <w:rPr>
                <w:sz w:val="18"/>
                <w:szCs w:val="18"/>
              </w:rPr>
              <w:t xml:space="preserve">. </w:t>
            </w:r>
          </w:p>
          <w:p w14:paraId="311CAD93" w14:textId="77777777" w:rsidR="000B1F91" w:rsidRPr="002E568A" w:rsidRDefault="000B1F91" w:rsidP="00084850">
            <w:pPr>
              <w:rPr>
                <w:sz w:val="18"/>
                <w:szCs w:val="18"/>
              </w:rPr>
            </w:pPr>
          </w:p>
        </w:tc>
      </w:tr>
      <w:tr w:rsidR="000B1F91" w:rsidRPr="002E568A" w14:paraId="4F4368A7" w14:textId="77777777">
        <w:trPr>
          <w:trHeight w:val="594"/>
        </w:trPr>
        <w:tc>
          <w:tcPr>
            <w:tcW w:w="636" w:type="pct"/>
            <w:shd w:val="clear" w:color="auto" w:fill="auto"/>
            <w:vAlign w:val="center"/>
          </w:tcPr>
          <w:p w14:paraId="7164D9B4" w14:textId="77777777" w:rsidR="000B1F91" w:rsidRPr="002E568A" w:rsidRDefault="000B1F91" w:rsidP="00084850">
            <w:pPr>
              <w:rPr>
                <w:rFonts w:hint="eastAsia"/>
                <w:sz w:val="18"/>
                <w:szCs w:val="18"/>
                <w:lang w:eastAsia="zh-CN"/>
              </w:rPr>
            </w:pPr>
            <w:r w:rsidRPr="002E568A">
              <w:rPr>
                <w:sz w:val="18"/>
                <w:szCs w:val="18"/>
              </w:rPr>
              <w:t>Potential ES gain</w:t>
            </w:r>
          </w:p>
          <w:p w14:paraId="4500BD49" w14:textId="77777777" w:rsidR="00C7313F" w:rsidRPr="002E568A" w:rsidRDefault="00C7313F" w:rsidP="00084850">
            <w:pPr>
              <w:rPr>
                <w:rFonts w:hint="eastAsia"/>
                <w:sz w:val="18"/>
                <w:szCs w:val="18"/>
                <w:lang w:eastAsia="zh-CN"/>
              </w:rPr>
            </w:pPr>
          </w:p>
        </w:tc>
        <w:tc>
          <w:tcPr>
            <w:tcW w:w="728" w:type="pct"/>
            <w:shd w:val="clear" w:color="auto" w:fill="auto"/>
            <w:vAlign w:val="center"/>
          </w:tcPr>
          <w:p w14:paraId="486A6CC4" w14:textId="77777777" w:rsidR="000B1F91" w:rsidRPr="002E568A" w:rsidRDefault="000B1F91" w:rsidP="0043766C">
            <w:pPr>
              <w:spacing w:beforeLines="25" w:before="60" w:afterLines="25" w:after="60"/>
              <w:rPr>
                <w:rFonts w:hint="eastAsia"/>
                <w:sz w:val="18"/>
                <w:szCs w:val="18"/>
              </w:rPr>
            </w:pPr>
          </w:p>
          <w:p w14:paraId="35DB6D7A" w14:textId="77777777" w:rsidR="000B1F91" w:rsidRPr="002E568A" w:rsidRDefault="000B1F91" w:rsidP="00084850">
            <w:pPr>
              <w:rPr>
                <w:sz w:val="18"/>
                <w:szCs w:val="18"/>
              </w:rPr>
            </w:pPr>
            <w:r w:rsidRPr="002E568A">
              <w:rPr>
                <w:sz w:val="18"/>
                <w:szCs w:val="18"/>
              </w:rPr>
              <w:t xml:space="preserve">OAM based solution is relatively static </w:t>
            </w:r>
          </w:p>
        </w:tc>
        <w:tc>
          <w:tcPr>
            <w:tcW w:w="728" w:type="pct"/>
            <w:shd w:val="clear" w:color="auto" w:fill="auto"/>
            <w:vAlign w:val="center"/>
          </w:tcPr>
          <w:p w14:paraId="3E03A5BB" w14:textId="77777777" w:rsidR="000B1F91" w:rsidRPr="002E568A" w:rsidRDefault="000F48BE" w:rsidP="000F48BE">
            <w:pPr>
              <w:rPr>
                <w:sz w:val="18"/>
                <w:szCs w:val="18"/>
              </w:rPr>
            </w:pPr>
            <w:r w:rsidRPr="002E568A">
              <w:rPr>
                <w:rFonts w:hint="eastAsia"/>
                <w:sz w:val="18"/>
                <w:szCs w:val="18"/>
                <w:lang w:eastAsia="zh-CN"/>
              </w:rPr>
              <w:t xml:space="preserve">In the worst case </w:t>
            </w:r>
            <w:r w:rsidR="00F11F57" w:rsidRPr="002E568A">
              <w:rPr>
                <w:rFonts w:hint="eastAsia"/>
                <w:sz w:val="18"/>
                <w:szCs w:val="18"/>
                <w:lang w:eastAsia="zh-CN"/>
              </w:rPr>
              <w:t xml:space="preserve">some </w:t>
            </w:r>
            <w:r w:rsidR="000B1F91" w:rsidRPr="002E568A">
              <w:rPr>
                <w:sz w:val="18"/>
                <w:szCs w:val="18"/>
              </w:rPr>
              <w:t xml:space="preserve">neighbouring sleeping eNBs </w:t>
            </w:r>
            <w:r w:rsidRPr="002E568A">
              <w:rPr>
                <w:rFonts w:hint="eastAsia"/>
                <w:sz w:val="18"/>
                <w:szCs w:val="18"/>
                <w:lang w:eastAsia="zh-CN"/>
              </w:rPr>
              <w:t xml:space="preserve">may be </w:t>
            </w:r>
            <w:r w:rsidR="000B1F91" w:rsidRPr="002E568A">
              <w:rPr>
                <w:sz w:val="18"/>
                <w:szCs w:val="18"/>
              </w:rPr>
              <w:t>turned on even if these eNBs are not useful.</w:t>
            </w:r>
          </w:p>
        </w:tc>
        <w:tc>
          <w:tcPr>
            <w:tcW w:w="728" w:type="pct"/>
            <w:vAlign w:val="center"/>
          </w:tcPr>
          <w:p w14:paraId="2CF9CA8E" w14:textId="77777777" w:rsidR="000B1F91" w:rsidRPr="002E568A" w:rsidRDefault="00B07920" w:rsidP="00084850">
            <w:pPr>
              <w:rPr>
                <w:sz w:val="18"/>
                <w:szCs w:val="18"/>
              </w:rPr>
            </w:pPr>
            <w:r w:rsidRPr="002E568A">
              <w:rPr>
                <w:sz w:val="18"/>
                <w:szCs w:val="18"/>
              </w:rPr>
              <w:t>It</w:t>
            </w:r>
            <w:r w:rsidR="000B1F91" w:rsidRPr="002E568A">
              <w:rPr>
                <w:sz w:val="18"/>
                <w:szCs w:val="18"/>
              </w:rPr>
              <w:t xml:space="preserve"> has the risk of statistic information </w:t>
            </w:r>
            <w:r w:rsidR="000B1F91" w:rsidRPr="002E568A">
              <w:rPr>
                <w:rFonts w:hint="eastAsia"/>
                <w:sz w:val="18"/>
                <w:szCs w:val="18"/>
              </w:rPr>
              <w:t xml:space="preserve">is </w:t>
            </w:r>
            <w:r w:rsidR="000B1F91" w:rsidRPr="002E568A">
              <w:rPr>
                <w:sz w:val="18"/>
                <w:szCs w:val="18"/>
              </w:rPr>
              <w:t xml:space="preserve">unable to reflect the real conditions. </w:t>
            </w:r>
          </w:p>
        </w:tc>
        <w:tc>
          <w:tcPr>
            <w:tcW w:w="728" w:type="pct"/>
            <w:vAlign w:val="center"/>
          </w:tcPr>
          <w:p w14:paraId="05DC7857" w14:textId="77777777" w:rsidR="000B1F91" w:rsidRPr="002E568A" w:rsidRDefault="00B07920" w:rsidP="0043766C">
            <w:pPr>
              <w:spacing w:beforeLines="25" w:before="60" w:afterLines="25" w:after="60"/>
              <w:rPr>
                <w:rFonts w:hint="eastAsia"/>
                <w:sz w:val="18"/>
                <w:szCs w:val="18"/>
              </w:rPr>
            </w:pPr>
            <w:r w:rsidRPr="002E568A">
              <w:rPr>
                <w:rFonts w:hint="eastAsia"/>
                <w:sz w:val="18"/>
                <w:szCs w:val="18"/>
                <w:lang w:eastAsia="zh-CN"/>
              </w:rPr>
              <w:t>P</w:t>
            </w:r>
            <w:r w:rsidRPr="002E568A">
              <w:rPr>
                <w:sz w:val="18"/>
                <w:szCs w:val="18"/>
              </w:rPr>
              <w:t xml:space="preserve">ossibly </w:t>
            </w:r>
            <w:r w:rsidR="000B1F91" w:rsidRPr="002E568A">
              <w:rPr>
                <w:sz w:val="18"/>
                <w:szCs w:val="18"/>
              </w:rPr>
              <w:t xml:space="preserve">limited accuracy of IoT measurement and thresholds may reduce the efficiency of the method. </w:t>
            </w:r>
            <w:r w:rsidR="000B1F91" w:rsidRPr="002E568A">
              <w:rPr>
                <w:rFonts w:hint="eastAsia"/>
                <w:sz w:val="18"/>
                <w:szCs w:val="18"/>
              </w:rPr>
              <w:t xml:space="preserve"> </w:t>
            </w:r>
          </w:p>
          <w:p w14:paraId="76015168" w14:textId="77777777" w:rsidR="000B1F91" w:rsidRPr="002E568A" w:rsidRDefault="000B1F91" w:rsidP="00084850">
            <w:pPr>
              <w:rPr>
                <w:sz w:val="18"/>
                <w:szCs w:val="18"/>
              </w:rPr>
            </w:pPr>
            <w:r w:rsidRPr="002E568A">
              <w:rPr>
                <w:rFonts w:hint="eastAsia"/>
                <w:sz w:val="18"/>
                <w:szCs w:val="18"/>
              </w:rPr>
              <w:t>Accuracy could be increased at the cost of complexity</w:t>
            </w:r>
          </w:p>
        </w:tc>
        <w:tc>
          <w:tcPr>
            <w:tcW w:w="728" w:type="pct"/>
            <w:vAlign w:val="center"/>
          </w:tcPr>
          <w:p w14:paraId="2B9CFEA4" w14:textId="77777777" w:rsidR="000B1F91" w:rsidRPr="002E568A" w:rsidRDefault="00B07920" w:rsidP="00F9487C">
            <w:pPr>
              <w:rPr>
                <w:sz w:val="18"/>
                <w:szCs w:val="18"/>
                <w:lang w:eastAsia="zh-CN"/>
              </w:rPr>
            </w:pPr>
            <w:r w:rsidRPr="002E568A">
              <w:rPr>
                <w:rFonts w:hint="eastAsia"/>
                <w:sz w:val="18"/>
                <w:szCs w:val="18"/>
                <w:lang w:eastAsia="zh-CN"/>
              </w:rPr>
              <w:t>The m</w:t>
            </w:r>
            <w:r w:rsidR="000B1F91" w:rsidRPr="002E568A">
              <w:rPr>
                <w:rFonts w:hint="eastAsia"/>
                <w:sz w:val="18"/>
                <w:szCs w:val="18"/>
              </w:rPr>
              <w:t>ost useful cell</w:t>
            </w:r>
            <w:r w:rsidRPr="002E568A">
              <w:rPr>
                <w:rFonts w:hint="eastAsia"/>
                <w:sz w:val="18"/>
                <w:szCs w:val="18"/>
                <w:lang w:eastAsia="zh-CN"/>
              </w:rPr>
              <w:t>s</w:t>
            </w:r>
            <w:r w:rsidR="000B1F91" w:rsidRPr="002E568A">
              <w:rPr>
                <w:rFonts w:hint="eastAsia"/>
                <w:sz w:val="18"/>
                <w:szCs w:val="18"/>
              </w:rPr>
              <w:t xml:space="preserve"> could be selected</w:t>
            </w:r>
            <w:r w:rsidRPr="002E568A">
              <w:rPr>
                <w:rFonts w:hint="eastAsia"/>
                <w:sz w:val="18"/>
                <w:szCs w:val="18"/>
                <w:lang w:eastAsia="zh-CN"/>
              </w:rPr>
              <w:t>, at the cost of introduction of a</w:t>
            </w:r>
            <w:r w:rsidRPr="002E568A">
              <w:rPr>
                <w:sz w:val="18"/>
                <w:szCs w:val="18"/>
              </w:rPr>
              <w:t>n intermediate probing state wh</w:t>
            </w:r>
            <w:r w:rsidRPr="002E568A">
              <w:rPr>
                <w:rFonts w:hint="eastAsia"/>
                <w:sz w:val="18"/>
                <w:szCs w:val="18"/>
                <w:lang w:eastAsia="zh-CN"/>
              </w:rPr>
              <w:t>ere</w:t>
            </w:r>
            <w:r w:rsidRPr="002E568A">
              <w:rPr>
                <w:sz w:val="18"/>
                <w:szCs w:val="18"/>
              </w:rPr>
              <w:t xml:space="preserve"> the cell is not fully functioning and cannot accept </w:t>
            </w:r>
            <w:r w:rsidR="00F9487C" w:rsidRPr="002E568A">
              <w:rPr>
                <w:rFonts w:hint="eastAsia"/>
                <w:sz w:val="18"/>
                <w:szCs w:val="18"/>
                <w:lang w:eastAsia="zh-CN"/>
              </w:rPr>
              <w:t>handover</w:t>
            </w:r>
            <w:r w:rsidRPr="002E568A">
              <w:rPr>
                <w:rFonts w:hint="eastAsia"/>
                <w:sz w:val="18"/>
                <w:szCs w:val="18"/>
                <w:lang w:eastAsia="zh-CN"/>
              </w:rPr>
              <w:t>. E</w:t>
            </w:r>
            <w:r w:rsidRPr="002E568A">
              <w:rPr>
                <w:rFonts w:hint="eastAsia"/>
                <w:sz w:val="18"/>
                <w:szCs w:val="18"/>
              </w:rPr>
              <w:t xml:space="preserve">nergy </w:t>
            </w:r>
            <w:r w:rsidR="000B1F91" w:rsidRPr="002E568A">
              <w:rPr>
                <w:rFonts w:hint="eastAsia"/>
                <w:sz w:val="18"/>
                <w:szCs w:val="18"/>
              </w:rPr>
              <w:t>consumption during the probing phase</w:t>
            </w:r>
            <w:r w:rsidRPr="002E568A">
              <w:rPr>
                <w:rFonts w:hint="eastAsia"/>
                <w:sz w:val="18"/>
                <w:szCs w:val="18"/>
                <w:lang w:eastAsia="zh-CN"/>
              </w:rPr>
              <w:t xml:space="preserve"> </w:t>
            </w:r>
            <w:r w:rsidR="00F9487C" w:rsidRPr="002E568A">
              <w:rPr>
                <w:sz w:val="18"/>
                <w:szCs w:val="18"/>
                <w:lang w:eastAsia="zh-CN"/>
              </w:rPr>
              <w:t>may</w:t>
            </w:r>
            <w:r w:rsidRPr="002E568A">
              <w:rPr>
                <w:rFonts w:hint="eastAsia"/>
                <w:sz w:val="18"/>
                <w:szCs w:val="18"/>
                <w:lang w:eastAsia="zh-CN"/>
              </w:rPr>
              <w:t xml:space="preserve"> reduce its gain</w:t>
            </w:r>
            <w:r w:rsidR="00F9487C" w:rsidRPr="002E568A">
              <w:rPr>
                <w:rFonts w:hint="eastAsia"/>
                <w:sz w:val="18"/>
                <w:szCs w:val="18"/>
                <w:lang w:eastAsia="zh-CN"/>
              </w:rPr>
              <w:t>.</w:t>
            </w:r>
            <w:r w:rsidRPr="002E568A">
              <w:rPr>
                <w:rFonts w:hint="eastAsia"/>
                <w:sz w:val="18"/>
                <w:szCs w:val="18"/>
                <w:lang w:eastAsia="zh-CN"/>
              </w:rPr>
              <w:t xml:space="preserve"> </w:t>
            </w:r>
          </w:p>
        </w:tc>
        <w:tc>
          <w:tcPr>
            <w:tcW w:w="725" w:type="pct"/>
            <w:shd w:val="clear" w:color="auto" w:fill="auto"/>
            <w:vAlign w:val="center"/>
          </w:tcPr>
          <w:p w14:paraId="40E196CB" w14:textId="77777777" w:rsidR="000B1F91" w:rsidRPr="002E568A" w:rsidRDefault="00B07920" w:rsidP="0043766C">
            <w:pPr>
              <w:spacing w:beforeLines="25" w:before="60" w:afterLines="25" w:after="60"/>
              <w:rPr>
                <w:rFonts w:hint="eastAsia"/>
                <w:sz w:val="18"/>
                <w:szCs w:val="18"/>
              </w:rPr>
            </w:pPr>
            <w:r w:rsidRPr="002E568A">
              <w:rPr>
                <w:rFonts w:hint="eastAsia"/>
                <w:sz w:val="18"/>
                <w:szCs w:val="18"/>
                <w:lang w:eastAsia="zh-CN"/>
              </w:rPr>
              <w:t xml:space="preserve">Since </w:t>
            </w:r>
            <w:r w:rsidR="000B1F91" w:rsidRPr="002E568A">
              <w:rPr>
                <w:sz w:val="18"/>
                <w:szCs w:val="18"/>
              </w:rPr>
              <w:t>UE positions and link budgets are not fully correlated</w:t>
            </w:r>
            <w:r w:rsidRPr="002E568A">
              <w:rPr>
                <w:rFonts w:hint="eastAsia"/>
                <w:sz w:val="18"/>
                <w:szCs w:val="18"/>
                <w:lang w:eastAsia="zh-CN"/>
              </w:rPr>
              <w:t>,</w:t>
            </w:r>
            <w:r w:rsidRPr="002E568A">
              <w:rPr>
                <w:sz w:val="18"/>
                <w:szCs w:val="18"/>
              </w:rPr>
              <w:t xml:space="preserve"> </w:t>
            </w:r>
            <w:r w:rsidRPr="002E568A">
              <w:rPr>
                <w:rFonts w:hint="eastAsia"/>
                <w:sz w:val="18"/>
                <w:szCs w:val="18"/>
                <w:lang w:eastAsia="zh-CN"/>
              </w:rPr>
              <w:t>t</w:t>
            </w:r>
            <w:r w:rsidRPr="002E568A">
              <w:rPr>
                <w:sz w:val="18"/>
                <w:szCs w:val="18"/>
              </w:rPr>
              <w:t xml:space="preserve">he </w:t>
            </w:r>
            <w:r w:rsidR="000B1F91" w:rsidRPr="002E568A">
              <w:rPr>
                <w:sz w:val="18"/>
                <w:szCs w:val="18"/>
              </w:rPr>
              <w:t>method may therefore have a limited efficiency.</w:t>
            </w:r>
            <w:r w:rsidR="000B1F91" w:rsidRPr="002E568A">
              <w:rPr>
                <w:rFonts w:hint="eastAsia"/>
                <w:sz w:val="18"/>
                <w:szCs w:val="18"/>
              </w:rPr>
              <w:t xml:space="preserve"> </w:t>
            </w:r>
          </w:p>
          <w:p w14:paraId="2962D2F2" w14:textId="77777777" w:rsidR="000B1F91" w:rsidRPr="002E568A" w:rsidRDefault="000B1F91" w:rsidP="00084850">
            <w:pPr>
              <w:rPr>
                <w:sz w:val="18"/>
                <w:szCs w:val="18"/>
              </w:rPr>
            </w:pPr>
            <w:r w:rsidRPr="002E568A">
              <w:rPr>
                <w:rFonts w:hint="eastAsia"/>
                <w:sz w:val="18"/>
                <w:szCs w:val="18"/>
              </w:rPr>
              <w:t>A</w:t>
            </w:r>
            <w:r w:rsidRPr="002E568A">
              <w:rPr>
                <w:sz w:val="18"/>
                <w:szCs w:val="18"/>
              </w:rPr>
              <w:t>dditional</w:t>
            </w:r>
            <w:r w:rsidRPr="002E568A">
              <w:rPr>
                <w:rFonts w:hint="eastAsia"/>
                <w:sz w:val="18"/>
                <w:szCs w:val="18"/>
              </w:rPr>
              <w:t xml:space="preserve"> gain could be obtained at the cost of complexity</w:t>
            </w:r>
          </w:p>
        </w:tc>
      </w:tr>
      <w:tr w:rsidR="000B1F91" w:rsidRPr="002E568A" w14:paraId="54FB2BB1" w14:textId="77777777">
        <w:trPr>
          <w:trHeight w:val="594"/>
        </w:trPr>
        <w:tc>
          <w:tcPr>
            <w:tcW w:w="636" w:type="pct"/>
            <w:shd w:val="clear" w:color="auto" w:fill="auto"/>
            <w:vAlign w:val="center"/>
          </w:tcPr>
          <w:p w14:paraId="6812A73B" w14:textId="77777777" w:rsidR="000B1F91" w:rsidRPr="002E568A" w:rsidRDefault="000B1F91" w:rsidP="00084850">
            <w:pPr>
              <w:rPr>
                <w:sz w:val="18"/>
                <w:szCs w:val="18"/>
              </w:rPr>
            </w:pPr>
            <w:r w:rsidRPr="002E568A">
              <w:rPr>
                <w:sz w:val="18"/>
                <w:szCs w:val="18"/>
              </w:rPr>
              <w:lastRenderedPageBreak/>
              <w:t>Specification impact</w:t>
            </w:r>
          </w:p>
        </w:tc>
        <w:tc>
          <w:tcPr>
            <w:tcW w:w="728" w:type="pct"/>
            <w:vAlign w:val="center"/>
          </w:tcPr>
          <w:p w14:paraId="2EA67719" w14:textId="77777777" w:rsidR="000B1F91" w:rsidRPr="002E568A" w:rsidRDefault="000B1F91" w:rsidP="00084850">
            <w:pPr>
              <w:rPr>
                <w:sz w:val="18"/>
                <w:szCs w:val="18"/>
              </w:rPr>
            </w:pPr>
            <w:r w:rsidRPr="002E568A">
              <w:rPr>
                <w:sz w:val="18"/>
                <w:szCs w:val="18"/>
              </w:rPr>
              <w:t xml:space="preserve">No impact on RAN specifications. </w:t>
            </w:r>
          </w:p>
        </w:tc>
        <w:tc>
          <w:tcPr>
            <w:tcW w:w="728" w:type="pct"/>
            <w:vAlign w:val="center"/>
          </w:tcPr>
          <w:p w14:paraId="4333CCCE" w14:textId="77777777" w:rsidR="000B1F91" w:rsidRPr="002E568A" w:rsidRDefault="000B1F91" w:rsidP="00084850">
            <w:pPr>
              <w:rPr>
                <w:sz w:val="18"/>
                <w:szCs w:val="18"/>
              </w:rPr>
            </w:pPr>
            <w:r w:rsidRPr="002E568A">
              <w:rPr>
                <w:sz w:val="18"/>
                <w:szCs w:val="18"/>
              </w:rPr>
              <w:t>Inter-RAT signallin</w:t>
            </w:r>
            <w:r w:rsidRPr="002E568A">
              <w:rPr>
                <w:rFonts w:hint="eastAsia"/>
                <w:sz w:val="18"/>
                <w:szCs w:val="18"/>
              </w:rPr>
              <w:t xml:space="preserve">g </w:t>
            </w:r>
            <w:r w:rsidRPr="002E568A">
              <w:rPr>
                <w:sz w:val="18"/>
                <w:szCs w:val="18"/>
              </w:rPr>
              <w:t xml:space="preserve">for </w:t>
            </w:r>
            <w:r w:rsidRPr="002E568A">
              <w:rPr>
                <w:rFonts w:hint="eastAsia"/>
                <w:sz w:val="18"/>
                <w:szCs w:val="18"/>
              </w:rPr>
              <w:t>cell switching on/off</w:t>
            </w:r>
            <w:r w:rsidRPr="002E568A">
              <w:rPr>
                <w:sz w:val="18"/>
                <w:szCs w:val="18"/>
              </w:rPr>
              <w:t xml:space="preserve"> </w:t>
            </w:r>
          </w:p>
        </w:tc>
        <w:tc>
          <w:tcPr>
            <w:tcW w:w="728" w:type="pct"/>
            <w:vAlign w:val="center"/>
          </w:tcPr>
          <w:p w14:paraId="3544C2B1" w14:textId="77777777" w:rsidR="000B1F91" w:rsidRPr="002E568A" w:rsidRDefault="000B1F91" w:rsidP="00084850">
            <w:pPr>
              <w:rPr>
                <w:sz w:val="18"/>
                <w:szCs w:val="18"/>
              </w:rPr>
            </w:pPr>
            <w:r w:rsidRPr="002E568A">
              <w:rPr>
                <w:sz w:val="18"/>
                <w:szCs w:val="18"/>
              </w:rPr>
              <w:t>Inter-RAT signallin</w:t>
            </w:r>
            <w:r w:rsidRPr="002E568A">
              <w:rPr>
                <w:rFonts w:hint="eastAsia"/>
                <w:sz w:val="18"/>
                <w:szCs w:val="18"/>
              </w:rPr>
              <w:t xml:space="preserve">g </w:t>
            </w:r>
            <w:r w:rsidRPr="002E568A">
              <w:rPr>
                <w:sz w:val="18"/>
                <w:szCs w:val="18"/>
              </w:rPr>
              <w:t xml:space="preserve">for </w:t>
            </w:r>
            <w:r w:rsidRPr="002E568A">
              <w:rPr>
                <w:rFonts w:hint="eastAsia"/>
                <w:sz w:val="18"/>
                <w:szCs w:val="18"/>
              </w:rPr>
              <w:t>cell switching on/off</w:t>
            </w:r>
          </w:p>
        </w:tc>
        <w:tc>
          <w:tcPr>
            <w:tcW w:w="728" w:type="pct"/>
            <w:vAlign w:val="center"/>
          </w:tcPr>
          <w:p w14:paraId="29EDE18F" w14:textId="77777777" w:rsidR="000B1F91" w:rsidRPr="002E568A" w:rsidRDefault="000B1F91" w:rsidP="0043766C">
            <w:pPr>
              <w:spacing w:beforeLines="25" w:before="60" w:afterLines="25" w:after="60"/>
              <w:rPr>
                <w:rFonts w:hint="eastAsia"/>
                <w:sz w:val="18"/>
                <w:szCs w:val="18"/>
              </w:rPr>
            </w:pPr>
            <w:r w:rsidRPr="002E568A">
              <w:rPr>
                <w:rFonts w:hint="eastAsia"/>
                <w:sz w:val="18"/>
                <w:szCs w:val="18"/>
              </w:rPr>
              <w:t>-</w:t>
            </w:r>
            <w:r w:rsidRPr="002E568A">
              <w:rPr>
                <w:sz w:val="18"/>
                <w:szCs w:val="18"/>
              </w:rPr>
              <w:t>Inter-RAT signalling</w:t>
            </w:r>
            <w:r w:rsidRPr="002E568A">
              <w:rPr>
                <w:rFonts w:hint="eastAsia"/>
                <w:sz w:val="18"/>
                <w:szCs w:val="18"/>
              </w:rPr>
              <w:t xml:space="preserve"> </w:t>
            </w:r>
            <w:r w:rsidRPr="002E568A">
              <w:rPr>
                <w:sz w:val="18"/>
                <w:szCs w:val="18"/>
              </w:rPr>
              <w:t xml:space="preserve">for </w:t>
            </w:r>
            <w:r w:rsidRPr="002E568A">
              <w:rPr>
                <w:rFonts w:hint="eastAsia"/>
                <w:sz w:val="18"/>
                <w:szCs w:val="18"/>
              </w:rPr>
              <w:t>cell switching on/off</w:t>
            </w:r>
          </w:p>
          <w:p w14:paraId="25F2FBF3" w14:textId="77777777" w:rsidR="000B1F91" w:rsidRPr="002E568A" w:rsidRDefault="000B1F91" w:rsidP="00084850">
            <w:pPr>
              <w:rPr>
                <w:sz w:val="18"/>
                <w:szCs w:val="18"/>
              </w:rPr>
            </w:pPr>
            <w:r w:rsidRPr="002E568A">
              <w:rPr>
                <w:rFonts w:hint="eastAsia"/>
                <w:sz w:val="18"/>
                <w:szCs w:val="18"/>
              </w:rPr>
              <w:t xml:space="preserve">- </w:t>
            </w:r>
            <w:r w:rsidRPr="002E568A">
              <w:rPr>
                <w:sz w:val="18"/>
                <w:szCs w:val="18"/>
              </w:rPr>
              <w:t>IoT measurements</w:t>
            </w:r>
            <w:r w:rsidRPr="002E568A">
              <w:rPr>
                <w:rFonts w:hint="eastAsia"/>
                <w:sz w:val="18"/>
                <w:szCs w:val="18"/>
              </w:rPr>
              <w:t xml:space="preserve"> r</w:t>
            </w:r>
            <w:r w:rsidRPr="002E568A">
              <w:rPr>
                <w:sz w:val="18"/>
                <w:szCs w:val="18"/>
              </w:rPr>
              <w:t>eporting</w:t>
            </w:r>
            <w:r w:rsidRPr="002E568A">
              <w:rPr>
                <w:rFonts w:hint="eastAsia"/>
                <w:sz w:val="18"/>
                <w:szCs w:val="18"/>
              </w:rPr>
              <w:t xml:space="preserve"> may be added for accuracy.</w:t>
            </w:r>
          </w:p>
        </w:tc>
        <w:tc>
          <w:tcPr>
            <w:tcW w:w="728" w:type="pct"/>
            <w:vAlign w:val="center"/>
          </w:tcPr>
          <w:p w14:paraId="75B85A50" w14:textId="77777777" w:rsidR="000B1F91" w:rsidRPr="002E568A" w:rsidRDefault="000B1F91" w:rsidP="00084850">
            <w:pPr>
              <w:rPr>
                <w:sz w:val="18"/>
                <w:szCs w:val="18"/>
              </w:rPr>
            </w:pPr>
            <w:r w:rsidRPr="002E568A">
              <w:rPr>
                <w:sz w:val="18"/>
                <w:szCs w:val="18"/>
              </w:rPr>
              <w:t>Inter-RAT signalling</w:t>
            </w:r>
            <w:r w:rsidRPr="002E568A">
              <w:rPr>
                <w:rFonts w:hint="eastAsia"/>
                <w:sz w:val="18"/>
                <w:szCs w:val="18"/>
              </w:rPr>
              <w:t xml:space="preserve"> </w:t>
            </w:r>
            <w:r w:rsidRPr="002E568A">
              <w:rPr>
                <w:sz w:val="18"/>
                <w:szCs w:val="18"/>
              </w:rPr>
              <w:t xml:space="preserve">for </w:t>
            </w:r>
            <w:r w:rsidRPr="002E568A">
              <w:rPr>
                <w:rFonts w:hint="eastAsia"/>
                <w:sz w:val="18"/>
                <w:szCs w:val="18"/>
              </w:rPr>
              <w:t>cell switching on/off and p</w:t>
            </w:r>
            <w:r w:rsidRPr="002E568A">
              <w:rPr>
                <w:sz w:val="18"/>
                <w:szCs w:val="18"/>
              </w:rPr>
              <w:t>robing trigger</w:t>
            </w:r>
          </w:p>
        </w:tc>
        <w:tc>
          <w:tcPr>
            <w:tcW w:w="725" w:type="pct"/>
            <w:shd w:val="clear" w:color="auto" w:fill="auto"/>
            <w:vAlign w:val="center"/>
          </w:tcPr>
          <w:p w14:paraId="3C6DA261" w14:textId="77777777" w:rsidR="000B1F91" w:rsidRPr="002E568A" w:rsidRDefault="000B1F91" w:rsidP="00084850">
            <w:pPr>
              <w:rPr>
                <w:sz w:val="18"/>
                <w:szCs w:val="18"/>
              </w:rPr>
            </w:pPr>
            <w:r w:rsidRPr="002E568A">
              <w:rPr>
                <w:sz w:val="18"/>
                <w:szCs w:val="18"/>
              </w:rPr>
              <w:t>Inter-RAT signalling</w:t>
            </w:r>
            <w:r w:rsidRPr="002E568A">
              <w:rPr>
                <w:rFonts w:hint="eastAsia"/>
                <w:sz w:val="18"/>
                <w:szCs w:val="18"/>
              </w:rPr>
              <w:t xml:space="preserve"> </w:t>
            </w:r>
            <w:r w:rsidRPr="002E568A">
              <w:rPr>
                <w:sz w:val="18"/>
                <w:szCs w:val="18"/>
              </w:rPr>
              <w:t xml:space="preserve">for </w:t>
            </w:r>
            <w:r w:rsidRPr="002E568A">
              <w:rPr>
                <w:rFonts w:hint="eastAsia"/>
                <w:sz w:val="18"/>
                <w:szCs w:val="18"/>
              </w:rPr>
              <w:t>cell switching on/off</w:t>
            </w:r>
            <w:r w:rsidRPr="002E568A">
              <w:rPr>
                <w:sz w:val="18"/>
                <w:szCs w:val="18"/>
              </w:rPr>
              <w:t xml:space="preserve"> </w:t>
            </w:r>
            <w:r w:rsidRPr="002E568A">
              <w:rPr>
                <w:rFonts w:hint="eastAsia"/>
                <w:sz w:val="18"/>
                <w:szCs w:val="18"/>
              </w:rPr>
              <w:t xml:space="preserve"> </w:t>
            </w:r>
          </w:p>
        </w:tc>
      </w:tr>
      <w:tr w:rsidR="000B1F91" w:rsidRPr="002E568A" w14:paraId="6F58CCE7" w14:textId="77777777">
        <w:trPr>
          <w:trHeight w:val="594"/>
        </w:trPr>
        <w:tc>
          <w:tcPr>
            <w:tcW w:w="636" w:type="pct"/>
            <w:shd w:val="clear" w:color="auto" w:fill="auto"/>
            <w:vAlign w:val="center"/>
          </w:tcPr>
          <w:p w14:paraId="42C817F1" w14:textId="77777777" w:rsidR="000B1F91" w:rsidRPr="002E568A" w:rsidRDefault="000B1F91" w:rsidP="00084850">
            <w:pPr>
              <w:rPr>
                <w:sz w:val="18"/>
                <w:szCs w:val="18"/>
              </w:rPr>
            </w:pPr>
            <w:r w:rsidRPr="002E568A">
              <w:rPr>
                <w:sz w:val="18"/>
                <w:szCs w:val="18"/>
              </w:rPr>
              <w:t>OAM impact</w:t>
            </w:r>
          </w:p>
        </w:tc>
        <w:tc>
          <w:tcPr>
            <w:tcW w:w="728" w:type="pct"/>
            <w:vAlign w:val="center"/>
          </w:tcPr>
          <w:p w14:paraId="114B4EF2" w14:textId="77777777" w:rsidR="000B1F91" w:rsidRPr="002E568A" w:rsidRDefault="000B1F91" w:rsidP="00084850">
            <w:pPr>
              <w:rPr>
                <w:sz w:val="18"/>
                <w:szCs w:val="18"/>
              </w:rPr>
            </w:pPr>
            <w:r w:rsidRPr="002E568A">
              <w:rPr>
                <w:sz w:val="18"/>
                <w:szCs w:val="18"/>
              </w:rPr>
              <w:t>High</w:t>
            </w:r>
          </w:p>
        </w:tc>
        <w:tc>
          <w:tcPr>
            <w:tcW w:w="728" w:type="pct"/>
            <w:vAlign w:val="center"/>
          </w:tcPr>
          <w:p w14:paraId="11205DF4" w14:textId="77777777" w:rsidR="000B1F91" w:rsidRPr="002E568A" w:rsidRDefault="000B1F91" w:rsidP="00084850">
            <w:pPr>
              <w:rPr>
                <w:sz w:val="18"/>
                <w:szCs w:val="18"/>
              </w:rPr>
            </w:pPr>
            <w:r w:rsidRPr="002E568A">
              <w:rPr>
                <w:sz w:val="18"/>
                <w:szCs w:val="18"/>
              </w:rPr>
              <w:t>Low</w:t>
            </w:r>
          </w:p>
        </w:tc>
        <w:tc>
          <w:tcPr>
            <w:tcW w:w="728" w:type="pct"/>
            <w:vAlign w:val="center"/>
          </w:tcPr>
          <w:p w14:paraId="21C10A6C" w14:textId="77777777" w:rsidR="000B1F91" w:rsidRPr="002E568A" w:rsidRDefault="000B1F91" w:rsidP="00084850">
            <w:pPr>
              <w:rPr>
                <w:sz w:val="18"/>
                <w:szCs w:val="18"/>
              </w:rPr>
            </w:pPr>
            <w:r w:rsidRPr="002E568A">
              <w:rPr>
                <w:sz w:val="18"/>
                <w:szCs w:val="18"/>
              </w:rPr>
              <w:t>Medium</w:t>
            </w:r>
          </w:p>
        </w:tc>
        <w:tc>
          <w:tcPr>
            <w:tcW w:w="728" w:type="pct"/>
            <w:vAlign w:val="center"/>
          </w:tcPr>
          <w:p w14:paraId="05B98E3B" w14:textId="77777777" w:rsidR="000B1F91" w:rsidRPr="002E568A" w:rsidRDefault="000B1F91" w:rsidP="00084850">
            <w:pPr>
              <w:rPr>
                <w:sz w:val="18"/>
                <w:szCs w:val="18"/>
              </w:rPr>
            </w:pPr>
            <w:r w:rsidRPr="002E568A">
              <w:rPr>
                <w:sz w:val="18"/>
                <w:szCs w:val="18"/>
              </w:rPr>
              <w:t>Low</w:t>
            </w:r>
          </w:p>
        </w:tc>
        <w:tc>
          <w:tcPr>
            <w:tcW w:w="728" w:type="pct"/>
            <w:vAlign w:val="center"/>
          </w:tcPr>
          <w:p w14:paraId="3A921B5E" w14:textId="77777777" w:rsidR="000B1F91" w:rsidRPr="002E568A" w:rsidRDefault="000B1F91" w:rsidP="00084850">
            <w:pPr>
              <w:rPr>
                <w:sz w:val="18"/>
                <w:szCs w:val="18"/>
              </w:rPr>
            </w:pPr>
            <w:r w:rsidRPr="002E568A">
              <w:rPr>
                <w:sz w:val="18"/>
                <w:szCs w:val="18"/>
              </w:rPr>
              <w:t>Low</w:t>
            </w:r>
          </w:p>
        </w:tc>
        <w:tc>
          <w:tcPr>
            <w:tcW w:w="725" w:type="pct"/>
            <w:shd w:val="clear" w:color="auto" w:fill="auto"/>
            <w:vAlign w:val="center"/>
          </w:tcPr>
          <w:p w14:paraId="1230A5E4" w14:textId="77777777" w:rsidR="000B1F91" w:rsidRPr="002E568A" w:rsidRDefault="000B1F91" w:rsidP="00084850">
            <w:pPr>
              <w:rPr>
                <w:sz w:val="18"/>
                <w:szCs w:val="18"/>
              </w:rPr>
            </w:pPr>
            <w:r w:rsidRPr="002E568A">
              <w:rPr>
                <w:rFonts w:hint="eastAsia"/>
                <w:sz w:val="18"/>
                <w:szCs w:val="18"/>
              </w:rPr>
              <w:t>Medium</w:t>
            </w:r>
            <w:r w:rsidRPr="002E568A">
              <w:rPr>
                <w:sz w:val="18"/>
                <w:szCs w:val="18"/>
              </w:rPr>
              <w:t xml:space="preserve"> </w:t>
            </w:r>
            <w:r w:rsidRPr="002E568A">
              <w:rPr>
                <w:rFonts w:hint="eastAsia"/>
                <w:sz w:val="18"/>
                <w:szCs w:val="18"/>
              </w:rPr>
              <w:t xml:space="preserve">because location and coverage information is needed. </w:t>
            </w:r>
          </w:p>
        </w:tc>
      </w:tr>
      <w:tr w:rsidR="000B1F91" w:rsidRPr="002E568A" w14:paraId="71B3A968" w14:textId="77777777">
        <w:trPr>
          <w:trHeight w:val="594"/>
        </w:trPr>
        <w:tc>
          <w:tcPr>
            <w:tcW w:w="636" w:type="pct"/>
            <w:shd w:val="clear" w:color="auto" w:fill="auto"/>
            <w:vAlign w:val="center"/>
          </w:tcPr>
          <w:p w14:paraId="3CB9B926" w14:textId="77777777" w:rsidR="000B1F91" w:rsidRPr="002E568A" w:rsidRDefault="000B1F91" w:rsidP="00084850">
            <w:pPr>
              <w:rPr>
                <w:sz w:val="18"/>
                <w:szCs w:val="18"/>
              </w:rPr>
            </w:pPr>
            <w:r w:rsidRPr="002E568A">
              <w:rPr>
                <w:sz w:val="18"/>
                <w:szCs w:val="18"/>
              </w:rPr>
              <w:t>eNB impact</w:t>
            </w:r>
          </w:p>
        </w:tc>
        <w:tc>
          <w:tcPr>
            <w:tcW w:w="728" w:type="pct"/>
            <w:vAlign w:val="center"/>
          </w:tcPr>
          <w:p w14:paraId="3C00AAC4" w14:textId="77777777" w:rsidR="000B1F91" w:rsidRPr="002E568A" w:rsidRDefault="000B1F91" w:rsidP="00084850">
            <w:pPr>
              <w:rPr>
                <w:sz w:val="18"/>
                <w:szCs w:val="18"/>
              </w:rPr>
            </w:pPr>
            <w:r w:rsidRPr="002E568A">
              <w:rPr>
                <w:rFonts w:hint="eastAsia"/>
                <w:sz w:val="18"/>
                <w:szCs w:val="18"/>
              </w:rPr>
              <w:t>Not foreseen</w:t>
            </w:r>
          </w:p>
        </w:tc>
        <w:tc>
          <w:tcPr>
            <w:tcW w:w="728" w:type="pct"/>
            <w:vAlign w:val="center"/>
          </w:tcPr>
          <w:p w14:paraId="00A3F161" w14:textId="77777777" w:rsidR="000B1F91" w:rsidRPr="002E568A" w:rsidRDefault="000B1F91" w:rsidP="00084850">
            <w:pPr>
              <w:rPr>
                <w:sz w:val="18"/>
                <w:szCs w:val="18"/>
              </w:rPr>
            </w:pPr>
            <w:r w:rsidRPr="002E568A">
              <w:rPr>
                <w:sz w:val="18"/>
                <w:szCs w:val="18"/>
              </w:rPr>
              <w:t>Low</w:t>
            </w:r>
          </w:p>
        </w:tc>
        <w:tc>
          <w:tcPr>
            <w:tcW w:w="728" w:type="pct"/>
            <w:vAlign w:val="center"/>
          </w:tcPr>
          <w:p w14:paraId="2C6FD75A" w14:textId="77777777" w:rsidR="000B1F91" w:rsidRPr="002E568A" w:rsidRDefault="000B1F91" w:rsidP="00084850">
            <w:pPr>
              <w:rPr>
                <w:sz w:val="18"/>
                <w:szCs w:val="18"/>
              </w:rPr>
            </w:pPr>
            <w:r w:rsidRPr="002E568A">
              <w:rPr>
                <w:sz w:val="18"/>
                <w:szCs w:val="18"/>
              </w:rPr>
              <w:t>Low</w:t>
            </w:r>
          </w:p>
        </w:tc>
        <w:tc>
          <w:tcPr>
            <w:tcW w:w="728" w:type="pct"/>
            <w:vAlign w:val="center"/>
          </w:tcPr>
          <w:p w14:paraId="59A56B9D" w14:textId="77777777" w:rsidR="000B1F91" w:rsidRPr="002E568A" w:rsidRDefault="000B1F91" w:rsidP="00084850">
            <w:pPr>
              <w:rPr>
                <w:sz w:val="18"/>
                <w:szCs w:val="18"/>
              </w:rPr>
            </w:pPr>
            <w:r w:rsidRPr="002E568A">
              <w:rPr>
                <w:rFonts w:hint="eastAsia"/>
                <w:sz w:val="18"/>
                <w:szCs w:val="18"/>
              </w:rPr>
              <w:t>High, because additional UL receiver</w:t>
            </w:r>
          </w:p>
        </w:tc>
        <w:tc>
          <w:tcPr>
            <w:tcW w:w="728" w:type="pct"/>
            <w:vAlign w:val="center"/>
          </w:tcPr>
          <w:p w14:paraId="3A1E5C29" w14:textId="77777777" w:rsidR="000B1F91" w:rsidRPr="002E568A" w:rsidRDefault="000B1F91" w:rsidP="00084850">
            <w:pPr>
              <w:rPr>
                <w:sz w:val="18"/>
                <w:szCs w:val="18"/>
              </w:rPr>
            </w:pPr>
            <w:r w:rsidRPr="002E568A">
              <w:rPr>
                <w:rFonts w:hint="eastAsia"/>
                <w:sz w:val="18"/>
                <w:szCs w:val="18"/>
              </w:rPr>
              <w:t>Medium, n</w:t>
            </w:r>
            <w:r w:rsidRPr="002E568A">
              <w:rPr>
                <w:sz w:val="18"/>
                <w:szCs w:val="18"/>
              </w:rPr>
              <w:t>ew "probing" cell state.</w:t>
            </w:r>
          </w:p>
        </w:tc>
        <w:tc>
          <w:tcPr>
            <w:tcW w:w="725" w:type="pct"/>
            <w:shd w:val="clear" w:color="auto" w:fill="auto"/>
            <w:vAlign w:val="center"/>
          </w:tcPr>
          <w:p w14:paraId="39C26544" w14:textId="77777777" w:rsidR="000B1F91" w:rsidRPr="002E568A" w:rsidRDefault="000B1F91" w:rsidP="00084850">
            <w:pPr>
              <w:rPr>
                <w:sz w:val="18"/>
                <w:szCs w:val="18"/>
              </w:rPr>
            </w:pPr>
            <w:r w:rsidRPr="002E568A">
              <w:rPr>
                <w:rFonts w:hint="eastAsia"/>
                <w:sz w:val="18"/>
                <w:szCs w:val="18"/>
              </w:rPr>
              <w:t>Low</w:t>
            </w:r>
            <w:r w:rsidRPr="002E568A">
              <w:rPr>
                <w:sz w:val="18"/>
                <w:szCs w:val="18"/>
              </w:rPr>
              <w:t xml:space="preserve"> </w:t>
            </w:r>
          </w:p>
        </w:tc>
      </w:tr>
      <w:tr w:rsidR="000B1F91" w:rsidRPr="002E568A" w14:paraId="1A1F13F9" w14:textId="77777777">
        <w:trPr>
          <w:trHeight w:val="594"/>
        </w:trPr>
        <w:tc>
          <w:tcPr>
            <w:tcW w:w="636" w:type="pct"/>
            <w:shd w:val="clear" w:color="auto" w:fill="auto"/>
            <w:vAlign w:val="center"/>
          </w:tcPr>
          <w:p w14:paraId="1476F478" w14:textId="77777777" w:rsidR="000B1F91" w:rsidRPr="002E568A" w:rsidRDefault="000B1F91" w:rsidP="00084850">
            <w:pPr>
              <w:rPr>
                <w:sz w:val="18"/>
                <w:szCs w:val="18"/>
              </w:rPr>
            </w:pPr>
            <w:r w:rsidRPr="002E568A">
              <w:rPr>
                <w:sz w:val="18"/>
                <w:szCs w:val="18"/>
              </w:rPr>
              <w:t>UE impact</w:t>
            </w:r>
          </w:p>
        </w:tc>
        <w:tc>
          <w:tcPr>
            <w:tcW w:w="728" w:type="pct"/>
            <w:vAlign w:val="center"/>
          </w:tcPr>
          <w:p w14:paraId="328D5279" w14:textId="77777777" w:rsidR="000B1F91" w:rsidRPr="002E568A" w:rsidRDefault="000B1F91" w:rsidP="00084850">
            <w:pPr>
              <w:rPr>
                <w:sz w:val="18"/>
                <w:szCs w:val="18"/>
              </w:rPr>
            </w:pPr>
            <w:r w:rsidRPr="002E568A">
              <w:rPr>
                <w:sz w:val="18"/>
                <w:szCs w:val="18"/>
              </w:rPr>
              <w:t>Not foreseen.</w:t>
            </w:r>
          </w:p>
        </w:tc>
        <w:tc>
          <w:tcPr>
            <w:tcW w:w="728" w:type="pct"/>
            <w:vAlign w:val="center"/>
          </w:tcPr>
          <w:p w14:paraId="72A1AC3E" w14:textId="77777777" w:rsidR="000B1F91" w:rsidRPr="002E568A" w:rsidRDefault="000B1F91" w:rsidP="00084850">
            <w:pPr>
              <w:rPr>
                <w:sz w:val="18"/>
                <w:szCs w:val="18"/>
              </w:rPr>
            </w:pPr>
            <w:r w:rsidRPr="002E568A">
              <w:rPr>
                <w:sz w:val="18"/>
                <w:szCs w:val="18"/>
              </w:rPr>
              <w:t>Not foreseen.</w:t>
            </w:r>
          </w:p>
        </w:tc>
        <w:tc>
          <w:tcPr>
            <w:tcW w:w="728" w:type="pct"/>
            <w:vAlign w:val="center"/>
          </w:tcPr>
          <w:p w14:paraId="3F59C0E2" w14:textId="77777777" w:rsidR="000B1F91" w:rsidRPr="002E568A" w:rsidRDefault="000B1F91" w:rsidP="00084850">
            <w:pPr>
              <w:rPr>
                <w:sz w:val="18"/>
                <w:szCs w:val="18"/>
              </w:rPr>
            </w:pPr>
            <w:r w:rsidRPr="002E568A">
              <w:rPr>
                <w:sz w:val="18"/>
                <w:szCs w:val="18"/>
              </w:rPr>
              <w:t>Not foreseen.</w:t>
            </w:r>
          </w:p>
        </w:tc>
        <w:tc>
          <w:tcPr>
            <w:tcW w:w="728" w:type="pct"/>
            <w:vAlign w:val="center"/>
          </w:tcPr>
          <w:p w14:paraId="71496967" w14:textId="77777777" w:rsidR="000B1F91" w:rsidRPr="002E568A" w:rsidRDefault="000B1F91" w:rsidP="00084850">
            <w:pPr>
              <w:rPr>
                <w:sz w:val="18"/>
                <w:szCs w:val="18"/>
              </w:rPr>
            </w:pPr>
            <w:r w:rsidRPr="002E568A">
              <w:rPr>
                <w:sz w:val="18"/>
                <w:szCs w:val="18"/>
              </w:rPr>
              <w:t>Not foreseen.</w:t>
            </w:r>
          </w:p>
        </w:tc>
        <w:tc>
          <w:tcPr>
            <w:tcW w:w="728" w:type="pct"/>
            <w:vAlign w:val="center"/>
          </w:tcPr>
          <w:p w14:paraId="285D8350" w14:textId="77777777" w:rsidR="000B1F91" w:rsidRPr="002E568A" w:rsidRDefault="000B1F91" w:rsidP="00084850">
            <w:pPr>
              <w:rPr>
                <w:sz w:val="18"/>
                <w:szCs w:val="18"/>
              </w:rPr>
            </w:pPr>
            <w:r w:rsidRPr="002E568A">
              <w:rPr>
                <w:rFonts w:hint="eastAsia"/>
                <w:sz w:val="18"/>
                <w:szCs w:val="18"/>
              </w:rPr>
              <w:t xml:space="preserve">Negligible, </w:t>
            </w:r>
            <w:r w:rsidRPr="002E568A">
              <w:rPr>
                <w:sz w:val="18"/>
                <w:szCs w:val="18"/>
              </w:rPr>
              <w:t>additional</w:t>
            </w:r>
            <w:r w:rsidRPr="002E568A">
              <w:rPr>
                <w:rFonts w:hint="eastAsia"/>
                <w:sz w:val="18"/>
                <w:szCs w:val="18"/>
              </w:rPr>
              <w:t xml:space="preserve"> measurements will be required during probing phase.</w:t>
            </w:r>
          </w:p>
        </w:tc>
        <w:tc>
          <w:tcPr>
            <w:tcW w:w="725" w:type="pct"/>
            <w:shd w:val="clear" w:color="auto" w:fill="auto"/>
            <w:vAlign w:val="center"/>
          </w:tcPr>
          <w:p w14:paraId="2683674F" w14:textId="77777777" w:rsidR="000B1F91" w:rsidRPr="002E568A" w:rsidRDefault="000B1F91" w:rsidP="00084850">
            <w:pPr>
              <w:rPr>
                <w:sz w:val="18"/>
                <w:szCs w:val="18"/>
              </w:rPr>
            </w:pPr>
            <w:r w:rsidRPr="002E568A">
              <w:rPr>
                <w:rFonts w:hint="eastAsia"/>
                <w:sz w:val="18"/>
                <w:szCs w:val="18"/>
              </w:rPr>
              <w:t xml:space="preserve">None to low depending on the positioning mechanism </w:t>
            </w:r>
          </w:p>
        </w:tc>
      </w:tr>
    </w:tbl>
    <w:p w14:paraId="354DFBDE" w14:textId="77777777" w:rsidR="000B1F91" w:rsidRPr="002E568A" w:rsidRDefault="000B1F91" w:rsidP="000B1F91">
      <w:pPr>
        <w:rPr>
          <w:rFonts w:hint="eastAsia"/>
          <w:sz w:val="15"/>
          <w:szCs w:val="15"/>
        </w:rPr>
      </w:pPr>
      <w:r w:rsidRPr="002E568A">
        <w:rPr>
          <w:rFonts w:hint="eastAsia"/>
          <w:sz w:val="15"/>
          <w:szCs w:val="15"/>
        </w:rPr>
        <w:t xml:space="preserve">*Note1: OAM Sync means OAM for different RAT should be </w:t>
      </w:r>
      <w:r w:rsidRPr="002E568A">
        <w:rPr>
          <w:sz w:val="15"/>
          <w:szCs w:val="15"/>
        </w:rPr>
        <w:t>synchronized</w:t>
      </w:r>
      <w:r w:rsidRPr="002E568A">
        <w:rPr>
          <w:rFonts w:hint="eastAsia"/>
          <w:sz w:val="15"/>
          <w:szCs w:val="15"/>
        </w:rPr>
        <w:t>.</w:t>
      </w:r>
    </w:p>
    <w:p w14:paraId="0BC44746" w14:textId="77777777" w:rsidR="003276AB" w:rsidRPr="002E568A" w:rsidRDefault="003276AB" w:rsidP="00183C75">
      <w:pPr>
        <w:jc w:val="both"/>
        <w:rPr>
          <w:szCs w:val="22"/>
          <w:lang w:eastAsia="zh-CN"/>
        </w:rPr>
      </w:pPr>
    </w:p>
    <w:p w14:paraId="03EEF0D2" w14:textId="77777777" w:rsidR="00083472" w:rsidRPr="002E568A" w:rsidRDefault="00083472" w:rsidP="00083472">
      <w:pPr>
        <w:pStyle w:val="Heading3"/>
        <w:rPr>
          <w:rFonts w:hint="eastAsia"/>
          <w:lang w:eastAsia="zh-CN"/>
        </w:rPr>
      </w:pPr>
      <w:bookmarkStart w:id="28" w:name="_Toc162431626"/>
      <w:r w:rsidRPr="002E568A">
        <w:rPr>
          <w:rFonts w:hint="eastAsia"/>
          <w:lang w:eastAsia="zh-CN"/>
        </w:rPr>
        <w:t>5.1.4</w:t>
      </w:r>
      <w:r w:rsidRPr="002E568A">
        <w:rPr>
          <w:rFonts w:hint="eastAsia"/>
          <w:lang w:eastAsia="zh-CN"/>
        </w:rPr>
        <w:tab/>
        <w:t>Conclusions</w:t>
      </w:r>
      <w:bookmarkEnd w:id="28"/>
    </w:p>
    <w:p w14:paraId="00995819" w14:textId="77777777" w:rsidR="00083472" w:rsidRPr="002E568A" w:rsidRDefault="00B07920" w:rsidP="001B6EBA">
      <w:pPr>
        <w:jc w:val="both"/>
        <w:rPr>
          <w:rFonts w:hint="eastAsia"/>
          <w:lang w:eastAsia="zh-CN"/>
        </w:rPr>
      </w:pPr>
      <w:r w:rsidRPr="002E568A">
        <w:t>Both OAM-based approach and Signalling-based approach are feasible</w:t>
      </w:r>
      <w:r w:rsidR="00CD778D" w:rsidRPr="002E568A">
        <w:rPr>
          <w:rFonts w:hint="eastAsia"/>
          <w:lang w:eastAsia="zh-CN"/>
        </w:rPr>
        <w:t>, applicable and backward compatible</w:t>
      </w:r>
      <w:r w:rsidRPr="002E568A">
        <w:t xml:space="preserve"> for improving energy efficiency in inter-RAT scenario.</w:t>
      </w:r>
    </w:p>
    <w:p w14:paraId="15D56637" w14:textId="77777777" w:rsidR="00CD778D" w:rsidRPr="002E568A" w:rsidRDefault="00CD778D" w:rsidP="00CD778D">
      <w:pPr>
        <w:jc w:val="both"/>
        <w:rPr>
          <w:lang w:eastAsia="zh-CN"/>
        </w:rPr>
      </w:pPr>
      <w:r w:rsidRPr="002E568A">
        <w:rPr>
          <w:lang w:eastAsia="zh-CN"/>
        </w:rPr>
        <w:t xml:space="preserve">Enhancement solutions on how to exit dormant mode efficiently are </w:t>
      </w:r>
      <w:r w:rsidRPr="002E568A">
        <w:t>feasible</w:t>
      </w:r>
      <w:r w:rsidRPr="002E568A">
        <w:rPr>
          <w:rFonts w:hint="eastAsia"/>
          <w:lang w:eastAsia="zh-CN"/>
        </w:rPr>
        <w:t>, applicable and backward compatible</w:t>
      </w:r>
      <w:r w:rsidRPr="002E568A">
        <w:rPr>
          <w:lang w:eastAsia="zh-CN"/>
        </w:rPr>
        <w:t>.</w:t>
      </w:r>
    </w:p>
    <w:p w14:paraId="36BF0920" w14:textId="77777777" w:rsidR="003D754C" w:rsidRPr="002E568A" w:rsidRDefault="00E51470" w:rsidP="00131F5C">
      <w:pPr>
        <w:pStyle w:val="Heading1"/>
        <w:rPr>
          <w:rFonts w:hint="eastAsia"/>
          <w:lang w:eastAsia="zh-CN"/>
        </w:rPr>
      </w:pPr>
      <w:r w:rsidRPr="002E568A">
        <w:rPr>
          <w:i/>
          <w:u w:val="single"/>
          <w:lang w:eastAsia="zh-CN"/>
        </w:rPr>
        <w:br w:type="page"/>
      </w:r>
      <w:bookmarkStart w:id="29" w:name="_Toc162431627"/>
      <w:r w:rsidR="003D754C" w:rsidRPr="002E568A">
        <w:rPr>
          <w:rFonts w:hint="eastAsia"/>
          <w:lang w:eastAsia="zh-CN"/>
        </w:rPr>
        <w:lastRenderedPageBreak/>
        <w:t>6</w:t>
      </w:r>
      <w:r w:rsidR="003D754C" w:rsidRPr="002E568A">
        <w:rPr>
          <w:lang w:eastAsia="zh-CN"/>
        </w:rPr>
        <w:tab/>
      </w:r>
      <w:r w:rsidR="00666DDA" w:rsidRPr="002E568A">
        <w:rPr>
          <w:rFonts w:hint="eastAsia"/>
          <w:lang w:eastAsia="zh-CN"/>
        </w:rPr>
        <w:t>I</w:t>
      </w:r>
      <w:r w:rsidR="00FC2A28" w:rsidRPr="002E568A">
        <w:rPr>
          <w:rFonts w:hint="eastAsia"/>
          <w:lang w:eastAsia="zh-CN"/>
        </w:rPr>
        <w:t>nter-eNB energy saving</w:t>
      </w:r>
      <w:bookmarkEnd w:id="29"/>
      <w:r w:rsidR="00666DDA" w:rsidRPr="002E568A" w:rsidDel="00666DDA">
        <w:rPr>
          <w:rFonts w:hint="eastAsia"/>
          <w:lang w:eastAsia="zh-CN"/>
        </w:rPr>
        <w:t xml:space="preserve"> </w:t>
      </w:r>
    </w:p>
    <w:p w14:paraId="59CDD7FE" w14:textId="77777777" w:rsidR="003D754C" w:rsidRPr="002E568A" w:rsidRDefault="00C91077" w:rsidP="00C91077">
      <w:pPr>
        <w:pStyle w:val="Heading2"/>
        <w:rPr>
          <w:rFonts w:hint="eastAsia"/>
          <w:lang w:eastAsia="zh-CN"/>
        </w:rPr>
      </w:pPr>
      <w:bookmarkStart w:id="30" w:name="_Toc162431628"/>
      <w:r w:rsidRPr="002E568A">
        <w:rPr>
          <w:rFonts w:hint="eastAsia"/>
        </w:rPr>
        <w:t>6</w:t>
      </w:r>
      <w:r w:rsidR="003D754C" w:rsidRPr="002E568A">
        <w:t>.</w:t>
      </w:r>
      <w:r w:rsidRPr="002E568A">
        <w:rPr>
          <w:rFonts w:hint="eastAsia"/>
        </w:rPr>
        <w:t>1</w:t>
      </w:r>
      <w:r w:rsidR="003D754C" w:rsidRPr="002E568A">
        <w:tab/>
      </w:r>
      <w:r w:rsidR="00692779" w:rsidRPr="002E568A">
        <w:rPr>
          <w:rFonts w:hint="eastAsia"/>
          <w:lang w:eastAsia="zh-CN"/>
        </w:rPr>
        <w:t>Study on inter-eNB scenario</w:t>
      </w:r>
      <w:r w:rsidR="00F5528F" w:rsidRPr="002E568A">
        <w:rPr>
          <w:rFonts w:hint="eastAsia"/>
          <w:lang w:eastAsia="zh-CN"/>
        </w:rPr>
        <w:t xml:space="preserve"> 1</w:t>
      </w:r>
      <w:bookmarkEnd w:id="30"/>
    </w:p>
    <w:p w14:paraId="48E418D2" w14:textId="77777777" w:rsidR="005544EC" w:rsidRPr="002E568A" w:rsidRDefault="005544EC" w:rsidP="005544EC">
      <w:pPr>
        <w:pStyle w:val="Heading3"/>
        <w:rPr>
          <w:lang w:eastAsia="zh-CN"/>
        </w:rPr>
      </w:pPr>
      <w:bookmarkStart w:id="31" w:name="_Toc162431629"/>
      <w:smartTag w:uri="urn:schemas-microsoft-com:office:smarttags" w:element="chsdate">
        <w:smartTagPr>
          <w:attr w:name="IsROCDate" w:val="False"/>
          <w:attr w:name="IsLunarDate" w:val="False"/>
          <w:attr w:name="Day" w:val="30"/>
          <w:attr w:name="Month" w:val="12"/>
          <w:attr w:name="Year" w:val="1899"/>
        </w:smartTagPr>
        <w:r w:rsidRPr="002E568A">
          <w:rPr>
            <w:rFonts w:hint="eastAsia"/>
            <w:lang w:eastAsia="zh-CN"/>
          </w:rPr>
          <w:t>6</w:t>
        </w:r>
        <w:r w:rsidRPr="002E568A">
          <w:rPr>
            <w:lang w:eastAsia="zh-CN"/>
          </w:rPr>
          <w:t>.</w:t>
        </w:r>
        <w:r w:rsidRPr="002E568A">
          <w:rPr>
            <w:rFonts w:hint="eastAsia"/>
            <w:lang w:eastAsia="zh-CN"/>
          </w:rPr>
          <w:t>1.1</w:t>
        </w:r>
        <w:r w:rsidRPr="002E568A">
          <w:rPr>
            <w:lang w:eastAsia="zh-CN"/>
          </w:rPr>
          <w:tab/>
        </w:r>
      </w:smartTag>
      <w:r w:rsidRPr="002E568A">
        <w:rPr>
          <w:rFonts w:hint="eastAsia"/>
          <w:lang w:eastAsia="zh-CN"/>
        </w:rPr>
        <w:t>Description of scenario 1</w:t>
      </w:r>
      <w:bookmarkEnd w:id="31"/>
    </w:p>
    <w:p w14:paraId="7198F931" w14:textId="77777777" w:rsidR="00FE244D" w:rsidRPr="002E568A" w:rsidRDefault="00CD3E20" w:rsidP="00FE244D">
      <w:pPr>
        <w:jc w:val="both"/>
        <w:rPr>
          <w:rFonts w:hint="eastAsia"/>
          <w:szCs w:val="22"/>
        </w:rPr>
      </w:pPr>
      <w:r w:rsidRPr="002E568A">
        <w:rPr>
          <w:szCs w:val="22"/>
        </w:rPr>
        <w:t>When operators deploy the LTE network, one possible application scenario of energy saving is described hereafter.</w:t>
      </w:r>
    </w:p>
    <w:p w14:paraId="149CC2E4" w14:textId="77777777" w:rsidR="00FE244D" w:rsidRPr="002E568A" w:rsidRDefault="00FE244D" w:rsidP="00FE244D">
      <w:pPr>
        <w:jc w:val="both"/>
      </w:pPr>
    </w:p>
    <w:p w14:paraId="5CED627E" w14:textId="77777777" w:rsidR="00FE244D" w:rsidRPr="002E568A" w:rsidRDefault="00FE244D" w:rsidP="001740DE">
      <w:pPr>
        <w:pStyle w:val="TH"/>
      </w:pPr>
      <w:r w:rsidRPr="002E568A">
        <w:object w:dxaOrig="7275" w:dyaOrig="2697" w14:anchorId="4B0C8563">
          <v:shape id="_x0000_i1028" type="#_x0000_t75" style="width:363.6pt;height:135pt" o:ole="">
            <v:imagedata r:id="rId12" o:title=""/>
          </v:shape>
          <o:OLEObject Type="Embed" ProgID="Visio.Drawing.11" ShapeID="_x0000_i1028" DrawAspect="Content" ObjectID="_1773044407" r:id="rId13"/>
        </w:object>
      </w:r>
    </w:p>
    <w:p w14:paraId="19E8686C" w14:textId="77777777" w:rsidR="00FE244D" w:rsidRPr="002E568A" w:rsidRDefault="00FE244D" w:rsidP="001740DE">
      <w:pPr>
        <w:pStyle w:val="TF"/>
      </w:pPr>
      <w:r w:rsidRPr="002E568A">
        <w:rPr>
          <w:rFonts w:hint="eastAsia"/>
        </w:rPr>
        <w:t xml:space="preserve">Figure </w:t>
      </w:r>
      <w:smartTag w:uri="urn:schemas-microsoft-com:office:smarttags" w:element="chsdate">
        <w:smartTagPr>
          <w:attr w:name="IsROCDate" w:val="False"/>
          <w:attr w:name="IsLunarDate" w:val="False"/>
          <w:attr w:name="Day" w:val="30"/>
          <w:attr w:name="Month" w:val="12"/>
          <w:attr w:name="Year" w:val="1899"/>
        </w:smartTagPr>
        <w:r w:rsidRPr="002E568A">
          <w:rPr>
            <w:rFonts w:hint="eastAsia"/>
          </w:rPr>
          <w:t>6.1</w:t>
        </w:r>
        <w:r w:rsidR="00AE3D3D" w:rsidRPr="002E568A">
          <w:rPr>
            <w:rFonts w:hint="eastAsia"/>
            <w:lang w:eastAsia="zh-CN"/>
          </w:rPr>
          <w:t>.1</w:t>
        </w:r>
      </w:smartTag>
      <w:r w:rsidRPr="002E568A">
        <w:rPr>
          <w:rFonts w:hint="eastAsia"/>
        </w:rPr>
        <w:t>-1. Inter-eNB scenario 1 for energy saving</w:t>
      </w:r>
    </w:p>
    <w:p w14:paraId="03FAB940" w14:textId="77777777" w:rsidR="0079480D" w:rsidRPr="002E568A" w:rsidRDefault="008B5034" w:rsidP="00FC4CA9">
      <w:pPr>
        <w:jc w:val="both"/>
        <w:rPr>
          <w:rFonts w:hint="eastAsia"/>
          <w:szCs w:val="22"/>
          <w:lang w:eastAsia="zh-CN"/>
        </w:rPr>
      </w:pPr>
      <w:bookmarkStart w:id="32" w:name="OLE_LINK3"/>
      <w:bookmarkStart w:id="33" w:name="OLE_LINK4"/>
      <w:r w:rsidRPr="002E568A">
        <w:t xml:space="preserve">Figure 6.1.1-1 </w:t>
      </w:r>
      <w:r w:rsidR="000F172A" w:rsidRPr="002E568A">
        <w:t>shows scenario1</w:t>
      </w:r>
      <w:r w:rsidRPr="002E568A">
        <w:t xml:space="preserve"> in which </w:t>
      </w:r>
      <w:r w:rsidR="00FE244D" w:rsidRPr="002E568A">
        <w:rPr>
          <w:rFonts w:hint="eastAsia"/>
          <w:szCs w:val="22"/>
        </w:rPr>
        <w:t>E-UTRAN Cell C, D</w:t>
      </w:r>
      <w:r w:rsidR="00694686" w:rsidRPr="002E568A">
        <w:rPr>
          <w:szCs w:val="22"/>
        </w:rPr>
        <w:t>, E, F and G</w:t>
      </w:r>
      <w:r w:rsidR="00FE244D" w:rsidRPr="002E568A">
        <w:rPr>
          <w:rFonts w:hint="eastAsia"/>
          <w:szCs w:val="22"/>
        </w:rPr>
        <w:t xml:space="preserve"> are covered by the E-UTRAN Cell A and B. Here, Cell A and B </w:t>
      </w:r>
      <w:r w:rsidR="00A54C05" w:rsidRPr="002E568A">
        <w:rPr>
          <w:rFonts w:hint="eastAsia"/>
          <w:szCs w:val="22"/>
        </w:rPr>
        <w:t>ha</w:t>
      </w:r>
      <w:r w:rsidR="00A54C05" w:rsidRPr="002E568A">
        <w:rPr>
          <w:rFonts w:hint="eastAsia"/>
          <w:szCs w:val="22"/>
          <w:lang w:eastAsia="zh-CN"/>
        </w:rPr>
        <w:t>ve</w:t>
      </w:r>
      <w:r w:rsidR="00A54C05" w:rsidRPr="002E568A">
        <w:rPr>
          <w:rFonts w:hint="eastAsia"/>
          <w:szCs w:val="22"/>
        </w:rPr>
        <w:t xml:space="preserve"> </w:t>
      </w:r>
      <w:r w:rsidR="00FE244D" w:rsidRPr="002E568A">
        <w:rPr>
          <w:rFonts w:hint="eastAsia"/>
          <w:szCs w:val="22"/>
        </w:rPr>
        <w:t>been deployed to provide basic coverage, while</w:t>
      </w:r>
      <w:r w:rsidR="00694686" w:rsidRPr="002E568A">
        <w:rPr>
          <w:szCs w:val="22"/>
        </w:rPr>
        <w:t xml:space="preserve"> the</w:t>
      </w:r>
      <w:r w:rsidR="00FE244D" w:rsidRPr="002E568A">
        <w:rPr>
          <w:rFonts w:hint="eastAsia"/>
          <w:szCs w:val="22"/>
        </w:rPr>
        <w:t xml:space="preserve"> other E-UTRAN cells boost the capacity. When some </w:t>
      </w:r>
      <w:r w:rsidR="00FE244D" w:rsidRPr="002E568A">
        <w:rPr>
          <w:szCs w:val="22"/>
        </w:rPr>
        <w:t>cell</w:t>
      </w:r>
      <w:r w:rsidR="00FE244D" w:rsidRPr="002E568A">
        <w:rPr>
          <w:rFonts w:hint="eastAsia"/>
          <w:szCs w:val="22"/>
        </w:rPr>
        <w:t>s</w:t>
      </w:r>
      <w:r w:rsidR="00FE244D" w:rsidRPr="002E568A">
        <w:rPr>
          <w:szCs w:val="22"/>
        </w:rPr>
        <w:t xml:space="preserve"> providing additional capacity</w:t>
      </w:r>
      <w:r w:rsidR="00FE244D" w:rsidRPr="002E568A">
        <w:rPr>
          <w:rFonts w:hint="eastAsia"/>
          <w:szCs w:val="22"/>
        </w:rPr>
        <w:t xml:space="preserve"> are</w:t>
      </w:r>
      <w:r w:rsidR="00FE244D" w:rsidRPr="002E568A">
        <w:rPr>
          <w:szCs w:val="22"/>
        </w:rPr>
        <w:t xml:space="preserve"> no longer needed</w:t>
      </w:r>
      <w:r w:rsidR="00FE244D" w:rsidRPr="002E568A">
        <w:rPr>
          <w:rFonts w:hint="eastAsia"/>
          <w:szCs w:val="22"/>
        </w:rPr>
        <w:t xml:space="preserve">, they </w:t>
      </w:r>
      <w:r w:rsidR="00694686" w:rsidRPr="002E568A">
        <w:rPr>
          <w:szCs w:val="22"/>
        </w:rPr>
        <w:t>may</w:t>
      </w:r>
      <w:r w:rsidR="00694686" w:rsidRPr="002E568A">
        <w:rPr>
          <w:rFonts w:hint="eastAsia"/>
          <w:szCs w:val="22"/>
        </w:rPr>
        <w:t xml:space="preserve"> </w:t>
      </w:r>
      <w:r w:rsidR="00FE244D" w:rsidRPr="002E568A">
        <w:rPr>
          <w:rFonts w:hint="eastAsia"/>
          <w:szCs w:val="22"/>
        </w:rPr>
        <w:t xml:space="preserve">be switched off for energy optimization. In this </w:t>
      </w:r>
      <w:r w:rsidR="001747BB" w:rsidRPr="002E568A">
        <w:rPr>
          <w:rFonts w:hint="eastAsia"/>
          <w:szCs w:val="22"/>
          <w:lang w:eastAsia="zh-CN"/>
        </w:rPr>
        <w:t>case</w:t>
      </w:r>
      <w:r w:rsidR="00FE244D" w:rsidRPr="002E568A">
        <w:rPr>
          <w:rFonts w:hint="eastAsia"/>
          <w:kern w:val="2"/>
          <w:szCs w:val="22"/>
          <w:lang w:val="en-US"/>
        </w:rPr>
        <w:t>,</w:t>
      </w:r>
      <w:r w:rsidR="00FE244D" w:rsidRPr="002E568A">
        <w:rPr>
          <w:rFonts w:hint="eastAsia"/>
          <w:szCs w:val="22"/>
        </w:rPr>
        <w:t xml:space="preserve"> both t</w:t>
      </w:r>
      <w:r w:rsidR="00FE244D" w:rsidRPr="002E568A">
        <w:rPr>
          <w:szCs w:val="22"/>
        </w:rPr>
        <w:t>h</w:t>
      </w:r>
      <w:r w:rsidR="00FE244D" w:rsidRPr="002E568A">
        <w:rPr>
          <w:rFonts w:hint="eastAsia"/>
          <w:szCs w:val="22"/>
        </w:rPr>
        <w:t xml:space="preserve">e continuity of LTE coverage and service QoS </w:t>
      </w:r>
      <w:r w:rsidR="00FC4CA9" w:rsidRPr="002E568A">
        <w:rPr>
          <w:szCs w:val="22"/>
        </w:rPr>
        <w:t>is</w:t>
      </w:r>
      <w:r w:rsidR="00FC4CA9" w:rsidRPr="002E568A">
        <w:rPr>
          <w:rFonts w:hint="eastAsia"/>
          <w:szCs w:val="22"/>
        </w:rPr>
        <w:t xml:space="preserve"> </w:t>
      </w:r>
      <w:r w:rsidR="00FE244D" w:rsidRPr="002E568A">
        <w:rPr>
          <w:rFonts w:hint="eastAsia"/>
          <w:szCs w:val="22"/>
        </w:rPr>
        <w:t xml:space="preserve">guaranteed. </w:t>
      </w:r>
    </w:p>
    <w:p w14:paraId="44A180B3" w14:textId="77777777" w:rsidR="00AE3DC1" w:rsidRPr="002E568A" w:rsidRDefault="00AE3DC1" w:rsidP="00AE3DC1">
      <w:pPr>
        <w:jc w:val="both"/>
        <w:rPr>
          <w:szCs w:val="22"/>
          <w:lang w:eastAsia="zh-CN"/>
        </w:rPr>
      </w:pPr>
      <w:r w:rsidRPr="002E568A">
        <w:rPr>
          <w:rFonts w:cs="Arial"/>
        </w:rPr>
        <w:t xml:space="preserve">If all cells have the same multiple PLMNs in a network sharing scenario, there are no issues with the solutions to scenario 1. </w:t>
      </w:r>
      <w:r w:rsidRPr="002E568A">
        <w:rPr>
          <w:rFonts w:hint="eastAsia"/>
        </w:rPr>
        <w:t xml:space="preserve">Limitations related to </w:t>
      </w:r>
      <w:r w:rsidRPr="002E568A">
        <w:t xml:space="preserve">other </w:t>
      </w:r>
      <w:r w:rsidRPr="002E568A">
        <w:rPr>
          <w:rFonts w:hint="eastAsia"/>
        </w:rPr>
        <w:t xml:space="preserve">network sharing </w:t>
      </w:r>
      <w:r w:rsidRPr="002E568A">
        <w:t xml:space="preserve">scenarios </w:t>
      </w:r>
      <w:r w:rsidRPr="002E568A">
        <w:rPr>
          <w:rFonts w:hint="eastAsia"/>
        </w:rPr>
        <w:t xml:space="preserve">are </w:t>
      </w:r>
      <w:r w:rsidR="002F43FC" w:rsidRPr="002E568A">
        <w:rPr>
          <w:rFonts w:hint="eastAsia"/>
          <w:lang w:eastAsia="zh-CN"/>
        </w:rPr>
        <w:t>not included within this Study Item.</w:t>
      </w:r>
    </w:p>
    <w:bookmarkEnd w:id="32"/>
    <w:bookmarkEnd w:id="33"/>
    <w:p w14:paraId="02D33291" w14:textId="77777777" w:rsidR="0079480D" w:rsidRPr="002E568A" w:rsidRDefault="0026415C" w:rsidP="00694686">
      <w:pPr>
        <w:rPr>
          <w:rFonts w:hint="eastAsia"/>
          <w:lang w:eastAsia="zh-CN"/>
        </w:rPr>
      </w:pPr>
      <w:r w:rsidRPr="002E568A">
        <w:rPr>
          <w:rFonts w:hint="eastAsia"/>
          <w:lang w:eastAsia="zh-CN"/>
        </w:rPr>
        <w:t>In general, i</w:t>
      </w:r>
      <w:r w:rsidRPr="002E568A">
        <w:t xml:space="preserve">nter-eNB energy saving mechanisms should </w:t>
      </w:r>
      <w:r w:rsidR="00694686" w:rsidRPr="002E568A">
        <w:t>preserve the</w:t>
      </w:r>
      <w:r w:rsidRPr="002E568A">
        <w:t xml:space="preserve"> basic coverage in the network.</w:t>
      </w:r>
    </w:p>
    <w:p w14:paraId="7B47887D" w14:textId="77777777" w:rsidR="0032566B" w:rsidRPr="002E568A" w:rsidRDefault="0032566B" w:rsidP="00694686">
      <w:pPr>
        <w:rPr>
          <w:rFonts w:hint="eastAsia"/>
          <w:lang w:eastAsia="zh-CN"/>
        </w:rPr>
      </w:pPr>
    </w:p>
    <w:p w14:paraId="024C1CE0" w14:textId="77777777" w:rsidR="0098015A" w:rsidRPr="002E568A" w:rsidRDefault="00692779" w:rsidP="00A21EA6">
      <w:pPr>
        <w:pStyle w:val="Heading3"/>
        <w:rPr>
          <w:rFonts w:hint="eastAsia"/>
          <w:lang w:eastAsia="zh-CN"/>
        </w:rPr>
      </w:pPr>
      <w:bookmarkStart w:id="34" w:name="_Toc162431630"/>
      <w:r w:rsidRPr="002E568A">
        <w:rPr>
          <w:rFonts w:hint="eastAsia"/>
          <w:lang w:eastAsia="zh-CN"/>
        </w:rPr>
        <w:t>6</w:t>
      </w:r>
      <w:r w:rsidRPr="002E568A">
        <w:rPr>
          <w:lang w:eastAsia="zh-CN"/>
        </w:rPr>
        <w:t>.</w:t>
      </w:r>
      <w:r w:rsidRPr="002E568A">
        <w:rPr>
          <w:rFonts w:hint="eastAsia"/>
          <w:lang w:eastAsia="zh-CN"/>
        </w:rPr>
        <w:t>1.2</w:t>
      </w:r>
      <w:r w:rsidRPr="002E568A">
        <w:rPr>
          <w:lang w:eastAsia="zh-CN"/>
        </w:rPr>
        <w:tab/>
      </w:r>
      <w:r w:rsidR="00AC508C" w:rsidRPr="002E568A">
        <w:rPr>
          <w:lang w:eastAsia="zh-CN"/>
        </w:rPr>
        <w:t>Energy Saving Pr</w:t>
      </w:r>
      <w:r w:rsidR="00047745" w:rsidRPr="002E568A">
        <w:rPr>
          <w:lang w:eastAsia="zh-CN"/>
        </w:rPr>
        <w:t>o</w:t>
      </w:r>
      <w:r w:rsidR="00AC508C" w:rsidRPr="002E568A">
        <w:rPr>
          <w:lang w:eastAsia="zh-CN"/>
        </w:rPr>
        <w:t>cedures</w:t>
      </w:r>
      <w:bookmarkEnd w:id="34"/>
    </w:p>
    <w:p w14:paraId="3CFC725A" w14:textId="77777777" w:rsidR="00A91DCA" w:rsidRPr="002E568A" w:rsidRDefault="00A91DCA" w:rsidP="00A91DCA">
      <w:pPr>
        <w:pStyle w:val="Heading4"/>
        <w:rPr>
          <w:lang w:eastAsia="zh-CN"/>
        </w:rPr>
      </w:pPr>
      <w:bookmarkStart w:id="35" w:name="_Toc162431631"/>
      <w:r w:rsidRPr="002E568A">
        <w:rPr>
          <w:lang w:eastAsia="zh-CN"/>
        </w:rPr>
        <w:t>6.</w:t>
      </w:r>
      <w:r w:rsidRPr="002E568A">
        <w:rPr>
          <w:rFonts w:hint="eastAsia"/>
          <w:lang w:eastAsia="zh-CN"/>
        </w:rPr>
        <w:t>1.2.</w:t>
      </w:r>
      <w:r w:rsidRPr="002E568A">
        <w:rPr>
          <w:lang w:eastAsia="zh-CN"/>
        </w:rPr>
        <w:t>1</w:t>
      </w:r>
      <w:r w:rsidRPr="002E568A">
        <w:rPr>
          <w:lang w:eastAsia="zh-CN"/>
        </w:rPr>
        <w:tab/>
        <w:t>Baseline Rel</w:t>
      </w:r>
      <w:r w:rsidR="005B0283" w:rsidRPr="002E568A">
        <w:rPr>
          <w:rFonts w:hint="eastAsia"/>
          <w:lang w:eastAsia="zh-CN"/>
        </w:rPr>
        <w:t>-</w:t>
      </w:r>
      <w:r w:rsidRPr="002E568A">
        <w:rPr>
          <w:lang w:eastAsia="zh-CN"/>
        </w:rPr>
        <w:t>9 mechanisms</w:t>
      </w:r>
      <w:bookmarkEnd w:id="35"/>
    </w:p>
    <w:p w14:paraId="3BBBAA49" w14:textId="77777777" w:rsidR="00990154" w:rsidRPr="002E568A" w:rsidRDefault="00245DBE" w:rsidP="00645C9F">
      <w:pPr>
        <w:jc w:val="both"/>
      </w:pPr>
      <w:r w:rsidRPr="002E568A">
        <w:rPr>
          <w:lang w:eastAsia="zh-CN"/>
        </w:rPr>
        <w:t xml:space="preserve">A signalling-based mechanism to achieve energy savings in the inter-eNB scenario 1 has already been specified in Rel-9 </w:t>
      </w:r>
      <w:r w:rsidR="002F43FC" w:rsidRPr="002E568A">
        <w:rPr>
          <w:rFonts w:hint="eastAsia"/>
          <w:lang w:eastAsia="zh-CN"/>
        </w:rPr>
        <w:t>as captured in TS 36.300</w:t>
      </w:r>
      <w:r w:rsidR="002F43FC" w:rsidRPr="002E568A">
        <w:rPr>
          <w:lang w:eastAsia="zh-CN"/>
        </w:rPr>
        <w:t xml:space="preserve"> </w:t>
      </w:r>
      <w:r w:rsidRPr="002E568A">
        <w:rPr>
          <w:lang w:eastAsia="zh-CN"/>
        </w:rPr>
        <w:t>[</w:t>
      </w:r>
      <w:r w:rsidR="002F43FC" w:rsidRPr="002E568A">
        <w:rPr>
          <w:rFonts w:hint="eastAsia"/>
          <w:lang w:eastAsia="zh-CN"/>
        </w:rPr>
        <w:t>4</w:t>
      </w:r>
      <w:r w:rsidRPr="002E568A">
        <w:rPr>
          <w:lang w:eastAsia="zh-CN"/>
        </w:rPr>
        <w:t xml:space="preserve">]. </w:t>
      </w:r>
    </w:p>
    <w:p w14:paraId="298076DB" w14:textId="77777777" w:rsidR="00A91DCA" w:rsidRPr="002E568A" w:rsidRDefault="00E11BEC" w:rsidP="007607DD">
      <w:pPr>
        <w:jc w:val="both"/>
        <w:rPr>
          <w:i/>
        </w:rPr>
      </w:pPr>
      <w:r w:rsidRPr="002E568A">
        <w:rPr>
          <w:lang w:eastAsia="zh-CN"/>
        </w:rPr>
        <w:t xml:space="preserve">In the following some </w:t>
      </w:r>
      <w:r w:rsidR="00E342B6" w:rsidRPr="002E568A">
        <w:rPr>
          <w:lang w:eastAsia="zh-CN"/>
        </w:rPr>
        <w:t xml:space="preserve">proposed </w:t>
      </w:r>
      <w:r w:rsidR="00A91DCA" w:rsidRPr="002E568A">
        <w:rPr>
          <w:lang w:eastAsia="zh-CN"/>
        </w:rPr>
        <w:t xml:space="preserve">enhancements </w:t>
      </w:r>
      <w:r w:rsidRPr="002E568A">
        <w:rPr>
          <w:lang w:eastAsia="zh-CN"/>
        </w:rPr>
        <w:t>to</w:t>
      </w:r>
      <w:r w:rsidR="009B2876" w:rsidRPr="002E568A">
        <w:rPr>
          <w:lang w:eastAsia="zh-CN"/>
        </w:rPr>
        <w:t xml:space="preserve"> the Rel-9 solution are discussed</w:t>
      </w:r>
      <w:r w:rsidR="007E5FA6" w:rsidRPr="002E568A">
        <w:rPr>
          <w:lang w:eastAsia="zh-CN"/>
        </w:rPr>
        <w:t>.</w:t>
      </w:r>
    </w:p>
    <w:p w14:paraId="405C7C36" w14:textId="77777777" w:rsidR="00A91DCA" w:rsidRPr="002E568A" w:rsidRDefault="00A91DCA" w:rsidP="00A91DCA">
      <w:pPr>
        <w:pStyle w:val="Heading4"/>
        <w:rPr>
          <w:lang w:eastAsia="zh-CN"/>
        </w:rPr>
      </w:pPr>
      <w:bookmarkStart w:id="36" w:name="_Toc162431632"/>
      <w:r w:rsidRPr="002E568A">
        <w:rPr>
          <w:lang w:eastAsia="zh-CN"/>
        </w:rPr>
        <w:t>6.</w:t>
      </w:r>
      <w:r w:rsidRPr="002E568A">
        <w:rPr>
          <w:rFonts w:hint="eastAsia"/>
          <w:lang w:eastAsia="zh-CN"/>
        </w:rPr>
        <w:t>1.2.</w:t>
      </w:r>
      <w:r w:rsidRPr="002E568A">
        <w:rPr>
          <w:lang w:eastAsia="zh-CN"/>
        </w:rPr>
        <w:t>2</w:t>
      </w:r>
      <w:r w:rsidRPr="002E568A">
        <w:rPr>
          <w:lang w:eastAsia="zh-CN"/>
        </w:rPr>
        <w:tab/>
        <w:t xml:space="preserve">How to </w:t>
      </w:r>
      <w:r w:rsidR="002528DB" w:rsidRPr="002E568A">
        <w:rPr>
          <w:lang w:eastAsia="zh-CN"/>
        </w:rPr>
        <w:t>exit dormant mode</w:t>
      </w:r>
      <w:r w:rsidRPr="002E568A">
        <w:rPr>
          <w:lang w:eastAsia="zh-CN"/>
        </w:rPr>
        <w:t xml:space="preserve"> efficiently</w:t>
      </w:r>
      <w:bookmarkEnd w:id="36"/>
    </w:p>
    <w:p w14:paraId="3715F67D" w14:textId="77777777" w:rsidR="005635BB" w:rsidRPr="002E568A" w:rsidRDefault="007607DD" w:rsidP="00E342B6">
      <w:pPr>
        <w:jc w:val="both"/>
        <w:rPr>
          <w:szCs w:val="22"/>
          <w:lang w:eastAsia="ja-JP"/>
        </w:rPr>
      </w:pPr>
      <w:r w:rsidRPr="002E568A">
        <w:rPr>
          <w:rFonts w:hint="eastAsia"/>
          <w:szCs w:val="22"/>
        </w:rPr>
        <w:t>W</w:t>
      </w:r>
      <w:r w:rsidRPr="002E568A">
        <w:rPr>
          <w:szCs w:val="22"/>
          <w:lang w:eastAsia="ja-JP"/>
        </w:rPr>
        <w:t xml:space="preserve">hen some </w:t>
      </w:r>
      <w:r w:rsidRPr="002E568A">
        <w:rPr>
          <w:rFonts w:hint="eastAsia"/>
          <w:szCs w:val="22"/>
        </w:rPr>
        <w:t>E-UTRAN</w:t>
      </w:r>
      <w:r w:rsidRPr="002E568A">
        <w:rPr>
          <w:szCs w:val="22"/>
          <w:lang w:eastAsia="ja-JP"/>
        </w:rPr>
        <w:t xml:space="preserve"> </w:t>
      </w:r>
      <w:r w:rsidR="0078032D" w:rsidRPr="002E568A">
        <w:rPr>
          <w:rFonts w:hint="eastAsia"/>
          <w:szCs w:val="22"/>
          <w:lang w:eastAsia="zh-CN"/>
        </w:rPr>
        <w:t xml:space="preserve">hotspot </w:t>
      </w:r>
      <w:r w:rsidRPr="002E568A">
        <w:rPr>
          <w:szCs w:val="22"/>
          <w:lang w:eastAsia="ja-JP"/>
        </w:rPr>
        <w:t>cells are not active and the load increases</w:t>
      </w:r>
      <w:r w:rsidR="00591076" w:rsidRPr="002E568A">
        <w:rPr>
          <w:szCs w:val="22"/>
          <w:lang w:eastAsia="ja-JP"/>
        </w:rPr>
        <w:t xml:space="preserve"> on the E-UTRAN</w:t>
      </w:r>
      <w:r w:rsidRPr="002E568A">
        <w:rPr>
          <w:szCs w:val="22"/>
          <w:lang w:eastAsia="ja-JP"/>
        </w:rPr>
        <w:t xml:space="preserve">, the </w:t>
      </w:r>
      <w:r w:rsidR="0078032D" w:rsidRPr="002E568A">
        <w:rPr>
          <w:rFonts w:hint="eastAsia"/>
          <w:szCs w:val="22"/>
          <w:lang w:eastAsia="zh-CN"/>
        </w:rPr>
        <w:t xml:space="preserve">E-UTRAN </w:t>
      </w:r>
      <w:r w:rsidRPr="002E568A">
        <w:rPr>
          <w:rFonts w:hint="eastAsia"/>
          <w:szCs w:val="22"/>
          <w:lang w:eastAsia="ja-JP"/>
        </w:rPr>
        <w:t>coverage</w:t>
      </w:r>
      <w:r w:rsidRPr="002E568A">
        <w:rPr>
          <w:rFonts w:hint="eastAsia"/>
          <w:szCs w:val="22"/>
          <w:lang w:eastAsia="zh-CN"/>
        </w:rPr>
        <w:t xml:space="preserve"> cells</w:t>
      </w:r>
      <w:r w:rsidRPr="002E568A">
        <w:rPr>
          <w:szCs w:val="22"/>
          <w:lang w:eastAsia="ja-JP"/>
        </w:rPr>
        <w:t xml:space="preserve"> </w:t>
      </w:r>
      <w:r w:rsidRPr="002E568A">
        <w:rPr>
          <w:rFonts w:hint="eastAsia"/>
          <w:szCs w:val="22"/>
          <w:lang w:eastAsia="zh-CN"/>
        </w:rPr>
        <w:t>may</w:t>
      </w:r>
      <w:r w:rsidRPr="002E568A">
        <w:rPr>
          <w:szCs w:val="22"/>
          <w:lang w:eastAsia="ja-JP"/>
        </w:rPr>
        <w:t xml:space="preserve"> not know </w:t>
      </w:r>
      <w:r w:rsidR="006346BA" w:rsidRPr="002E568A">
        <w:rPr>
          <w:szCs w:val="22"/>
          <w:lang w:eastAsia="ja-JP"/>
        </w:rPr>
        <w:t>the most appropriate E-UTRAN cells to wake-up.</w:t>
      </w:r>
      <w:r w:rsidRPr="002E568A">
        <w:rPr>
          <w:szCs w:val="22"/>
          <w:lang w:eastAsia="ja-JP"/>
        </w:rPr>
        <w:t xml:space="preserve"> </w:t>
      </w:r>
      <w:r w:rsidR="005635BB" w:rsidRPr="002E568A">
        <w:rPr>
          <w:szCs w:val="22"/>
          <w:lang w:eastAsia="ja-JP"/>
        </w:rPr>
        <w:t xml:space="preserve">The overloaded coverage cells </w:t>
      </w:r>
      <w:r w:rsidR="00C52578" w:rsidRPr="002E568A">
        <w:rPr>
          <w:rFonts w:hint="eastAsia"/>
          <w:szCs w:val="22"/>
          <w:lang w:eastAsia="zh-CN"/>
        </w:rPr>
        <w:t>may request</w:t>
      </w:r>
      <w:r w:rsidR="005635BB" w:rsidRPr="002E568A">
        <w:rPr>
          <w:szCs w:val="22"/>
          <w:lang w:eastAsia="ja-JP"/>
        </w:rPr>
        <w:t xml:space="preserve"> wake-up </w:t>
      </w:r>
      <w:r w:rsidR="00C52578" w:rsidRPr="002E568A">
        <w:rPr>
          <w:rFonts w:hint="eastAsia"/>
          <w:szCs w:val="22"/>
          <w:lang w:eastAsia="zh-CN"/>
        </w:rPr>
        <w:t xml:space="preserve">of </w:t>
      </w:r>
      <w:r w:rsidR="00A8383A" w:rsidRPr="002E568A">
        <w:rPr>
          <w:szCs w:val="22"/>
          <w:lang w:eastAsia="ja-JP"/>
        </w:rPr>
        <w:t>one or more of the neighbouring dormant E-UTRAN cells</w:t>
      </w:r>
      <w:r w:rsidR="00A8383A" w:rsidRPr="002E568A">
        <w:rPr>
          <w:szCs w:val="22"/>
          <w:lang w:eastAsia="zh-CN"/>
        </w:rPr>
        <w:t>. The final decision to leave dormant mode is however taken by the E-UTRAN cell based on information locally available.</w:t>
      </w:r>
    </w:p>
    <w:p w14:paraId="609DEF34" w14:textId="77777777" w:rsidR="007607DD" w:rsidRPr="002E568A" w:rsidRDefault="007607DD" w:rsidP="007607DD">
      <w:pPr>
        <w:jc w:val="both"/>
        <w:rPr>
          <w:rFonts w:hint="eastAsia"/>
          <w:szCs w:val="22"/>
        </w:rPr>
      </w:pPr>
      <w:r w:rsidRPr="002E568A">
        <w:rPr>
          <w:szCs w:val="22"/>
          <w:lang w:eastAsia="ja-JP"/>
        </w:rPr>
        <w:t>Some possible enhancements to optimize switch on decisions are reported below</w:t>
      </w:r>
      <w:r w:rsidR="008B5034" w:rsidRPr="002E568A">
        <w:rPr>
          <w:szCs w:val="22"/>
          <w:lang w:eastAsia="ja-JP"/>
        </w:rPr>
        <w:t xml:space="preserve">, </w:t>
      </w:r>
      <w:r w:rsidR="005635BB" w:rsidRPr="002E568A">
        <w:rPr>
          <w:szCs w:val="22"/>
          <w:lang w:eastAsia="ja-JP"/>
        </w:rPr>
        <w:t>whereby</w:t>
      </w:r>
      <w:r w:rsidR="00293B42" w:rsidRPr="002E568A">
        <w:rPr>
          <w:szCs w:val="22"/>
          <w:lang w:eastAsia="ja-JP"/>
        </w:rPr>
        <w:t xml:space="preserve"> </w:t>
      </w:r>
      <w:r w:rsidR="008B5034" w:rsidRPr="002E568A">
        <w:rPr>
          <w:szCs w:val="22"/>
          <w:lang w:eastAsia="ja-JP"/>
        </w:rPr>
        <w:t xml:space="preserve">the actual </w:t>
      </w:r>
      <w:r w:rsidR="00293B42" w:rsidRPr="002E568A">
        <w:rPr>
          <w:szCs w:val="22"/>
          <w:lang w:eastAsia="ja-JP"/>
        </w:rPr>
        <w:t xml:space="preserve">“switch on” </w:t>
      </w:r>
      <w:r w:rsidR="008B5034" w:rsidRPr="002E568A">
        <w:rPr>
          <w:szCs w:val="22"/>
          <w:lang w:eastAsia="ja-JP"/>
        </w:rPr>
        <w:t xml:space="preserve">decision algorithm implementation </w:t>
      </w:r>
      <w:r w:rsidR="00293B42" w:rsidRPr="002E568A">
        <w:rPr>
          <w:szCs w:val="22"/>
          <w:lang w:eastAsia="ja-JP"/>
        </w:rPr>
        <w:t xml:space="preserve">could be </w:t>
      </w:r>
      <w:r w:rsidR="008B5034" w:rsidRPr="002E568A">
        <w:rPr>
          <w:szCs w:val="22"/>
          <w:lang w:eastAsia="ja-JP"/>
        </w:rPr>
        <w:t>based on</w:t>
      </w:r>
      <w:r w:rsidR="00293B42" w:rsidRPr="002E568A">
        <w:rPr>
          <w:szCs w:val="22"/>
          <w:lang w:eastAsia="ja-JP"/>
        </w:rPr>
        <w:t xml:space="preserve"> on</w:t>
      </w:r>
      <w:r w:rsidR="008B5034" w:rsidRPr="002E568A">
        <w:rPr>
          <w:szCs w:val="22"/>
          <w:lang w:eastAsia="ja-JP"/>
        </w:rPr>
        <w:t>e or several of th</w:t>
      </w:r>
      <w:r w:rsidR="005635BB" w:rsidRPr="002E568A">
        <w:rPr>
          <w:szCs w:val="22"/>
          <w:lang w:eastAsia="ja-JP"/>
        </w:rPr>
        <w:t>ese</w:t>
      </w:r>
      <w:r w:rsidR="008B5034" w:rsidRPr="002E568A">
        <w:rPr>
          <w:szCs w:val="22"/>
          <w:lang w:eastAsia="ja-JP"/>
        </w:rPr>
        <w:t xml:space="preserve"> </w:t>
      </w:r>
      <w:r w:rsidR="00293B42" w:rsidRPr="002E568A">
        <w:rPr>
          <w:szCs w:val="22"/>
          <w:lang w:eastAsia="ja-JP"/>
        </w:rPr>
        <w:t>enhancements</w:t>
      </w:r>
      <w:r w:rsidRPr="002E568A">
        <w:rPr>
          <w:szCs w:val="22"/>
          <w:lang w:eastAsia="ja-JP"/>
        </w:rPr>
        <w:t>:</w:t>
      </w:r>
    </w:p>
    <w:p w14:paraId="25EE76E8" w14:textId="77777777" w:rsidR="007607DD" w:rsidRPr="002E568A" w:rsidRDefault="007607DD" w:rsidP="007607DD">
      <w:pPr>
        <w:jc w:val="both"/>
        <w:rPr>
          <w:i/>
          <w:iCs/>
          <w:szCs w:val="22"/>
          <w:u w:val="single"/>
          <w:lang w:eastAsia="zh-CN"/>
        </w:rPr>
      </w:pPr>
      <w:r w:rsidRPr="002E568A">
        <w:rPr>
          <w:i/>
          <w:iCs/>
          <w:szCs w:val="22"/>
          <w:u w:val="single"/>
          <w:lang w:eastAsia="zh-CN"/>
        </w:rPr>
        <w:t>Solution A:</w:t>
      </w:r>
      <w:r w:rsidRPr="002E568A">
        <w:rPr>
          <w:rFonts w:hint="eastAsia"/>
          <w:i/>
          <w:iCs/>
          <w:szCs w:val="22"/>
          <w:u w:val="single"/>
          <w:lang w:eastAsia="zh-CN"/>
        </w:rPr>
        <w:t xml:space="preserve"> </w:t>
      </w:r>
      <w:r w:rsidR="00D5712C" w:rsidRPr="002E568A">
        <w:rPr>
          <w:i/>
          <w:iCs/>
          <w:szCs w:val="22"/>
          <w:u w:val="single"/>
          <w:lang w:eastAsia="zh-CN"/>
        </w:rPr>
        <w:t xml:space="preserve"> OAM</w:t>
      </w:r>
      <w:r w:rsidRPr="002E568A">
        <w:rPr>
          <w:rFonts w:hint="eastAsia"/>
          <w:i/>
          <w:iCs/>
          <w:szCs w:val="22"/>
          <w:u w:val="single"/>
          <w:lang w:eastAsia="zh-CN"/>
        </w:rPr>
        <w:t xml:space="preserve"> predefined </w:t>
      </w:r>
      <w:r w:rsidRPr="002E568A">
        <w:rPr>
          <w:i/>
          <w:iCs/>
          <w:szCs w:val="22"/>
          <w:u w:val="single"/>
          <w:lang w:eastAsia="zh-CN"/>
        </w:rPr>
        <w:t>‘low-load periods’</w:t>
      </w:r>
      <w:r w:rsidR="00F826E4" w:rsidRPr="002E568A">
        <w:rPr>
          <w:rFonts w:hint="eastAsia"/>
          <w:i/>
          <w:iCs/>
          <w:szCs w:val="22"/>
          <w:u w:val="single"/>
          <w:lang w:eastAsia="zh-CN"/>
        </w:rPr>
        <w:t xml:space="preserve"> policy</w:t>
      </w:r>
    </w:p>
    <w:p w14:paraId="48547407" w14:textId="77777777" w:rsidR="007607DD" w:rsidRPr="002E568A" w:rsidRDefault="007607DD" w:rsidP="007607DD">
      <w:pPr>
        <w:jc w:val="both"/>
        <w:rPr>
          <w:rFonts w:hint="eastAsia"/>
          <w:lang w:eastAsia="zh-CN"/>
        </w:rPr>
      </w:pPr>
      <w:r w:rsidRPr="002E568A">
        <w:rPr>
          <w:rFonts w:hint="eastAsia"/>
          <w:szCs w:val="22"/>
        </w:rPr>
        <w:lastRenderedPageBreak/>
        <w:t>W</w:t>
      </w:r>
      <w:r w:rsidRPr="002E568A">
        <w:rPr>
          <w:szCs w:val="22"/>
        </w:rPr>
        <w:t xml:space="preserve">hen </w:t>
      </w:r>
      <w:r w:rsidRPr="002E568A">
        <w:rPr>
          <w:rFonts w:hint="eastAsia"/>
          <w:szCs w:val="22"/>
        </w:rPr>
        <w:t>the</w:t>
      </w:r>
      <w:r w:rsidRPr="002E568A">
        <w:rPr>
          <w:szCs w:val="22"/>
        </w:rPr>
        <w:t xml:space="preserve"> </w:t>
      </w:r>
      <w:r w:rsidRPr="002E568A">
        <w:rPr>
          <w:rFonts w:hint="eastAsia"/>
          <w:szCs w:val="22"/>
          <w:lang w:eastAsia="zh-CN"/>
        </w:rPr>
        <w:t>coverage</w:t>
      </w:r>
      <w:r w:rsidRPr="002E568A">
        <w:rPr>
          <w:szCs w:val="22"/>
        </w:rPr>
        <w:t xml:space="preserve"> cell detects high load</w:t>
      </w:r>
      <w:r w:rsidRPr="002E568A">
        <w:rPr>
          <w:rFonts w:hint="eastAsia"/>
          <w:szCs w:val="22"/>
          <w:lang w:eastAsia="zh-CN"/>
        </w:rPr>
        <w:t>,</w:t>
      </w:r>
      <w:r w:rsidRPr="002E568A">
        <w:rPr>
          <w:szCs w:val="22"/>
        </w:rPr>
        <w:t xml:space="preserve"> it uses a proprietary algorithm </w:t>
      </w:r>
      <w:r w:rsidRPr="002E568A">
        <w:rPr>
          <w:rFonts w:hint="eastAsia"/>
          <w:szCs w:val="22"/>
        </w:rPr>
        <w:t xml:space="preserve">to </w:t>
      </w:r>
      <w:r w:rsidRPr="002E568A">
        <w:rPr>
          <w:szCs w:val="22"/>
        </w:rPr>
        <w:t>decide</w:t>
      </w:r>
      <w:r w:rsidRPr="002E568A">
        <w:rPr>
          <w:rFonts w:hint="eastAsia"/>
          <w:szCs w:val="22"/>
        </w:rPr>
        <w:t xml:space="preserve"> </w:t>
      </w:r>
      <w:r w:rsidRPr="002E568A">
        <w:rPr>
          <w:szCs w:val="22"/>
        </w:rPr>
        <w:t xml:space="preserve">which </w:t>
      </w:r>
      <w:r w:rsidR="0078032D" w:rsidRPr="002E568A">
        <w:rPr>
          <w:rFonts w:hint="eastAsia"/>
          <w:szCs w:val="22"/>
          <w:lang w:eastAsia="zh-CN"/>
        </w:rPr>
        <w:t>hotspot</w:t>
      </w:r>
      <w:r w:rsidRPr="002E568A">
        <w:rPr>
          <w:szCs w:val="22"/>
        </w:rPr>
        <w:t xml:space="preserve"> cells should be activated.</w:t>
      </w:r>
      <w:r w:rsidRPr="002E568A">
        <w:rPr>
          <w:rFonts w:hint="eastAsia"/>
        </w:rPr>
        <w:t xml:space="preserve"> </w:t>
      </w:r>
      <w:r w:rsidRPr="002E568A">
        <w:rPr>
          <w:lang w:eastAsia="zh-CN"/>
        </w:rPr>
        <w:t xml:space="preserve"> The algorithm could rely on </w:t>
      </w:r>
      <w:r w:rsidRPr="002E568A">
        <w:rPr>
          <w:rFonts w:hint="eastAsia"/>
          <w:szCs w:val="22"/>
        </w:rPr>
        <w:t xml:space="preserve">pre-defined </w:t>
      </w:r>
      <w:r w:rsidRPr="002E568A">
        <w:rPr>
          <w:szCs w:val="22"/>
        </w:rPr>
        <w:t>‘</w:t>
      </w:r>
      <w:r w:rsidRPr="002E568A">
        <w:rPr>
          <w:rFonts w:hint="eastAsia"/>
          <w:szCs w:val="22"/>
        </w:rPr>
        <w:t>low-load periods</w:t>
      </w:r>
      <w:r w:rsidRPr="002E568A">
        <w:rPr>
          <w:szCs w:val="22"/>
        </w:rPr>
        <w:t>’</w:t>
      </w:r>
      <w:r w:rsidRPr="002E568A">
        <w:rPr>
          <w:rFonts w:hint="eastAsia"/>
          <w:szCs w:val="22"/>
        </w:rPr>
        <w:t xml:space="preserve"> </w:t>
      </w:r>
      <w:r w:rsidRPr="002E568A">
        <w:rPr>
          <w:szCs w:val="22"/>
        </w:rPr>
        <w:t>for</w:t>
      </w:r>
      <w:r w:rsidRPr="002E568A">
        <w:rPr>
          <w:rFonts w:hint="eastAsia"/>
          <w:szCs w:val="22"/>
        </w:rPr>
        <w:t xml:space="preserve"> each </w:t>
      </w:r>
      <w:r w:rsidRPr="002E568A">
        <w:rPr>
          <w:szCs w:val="22"/>
        </w:rPr>
        <w:t xml:space="preserve">neighbour </w:t>
      </w:r>
      <w:r w:rsidR="0078032D" w:rsidRPr="002E568A">
        <w:rPr>
          <w:rFonts w:hint="eastAsia"/>
          <w:szCs w:val="22"/>
          <w:lang w:eastAsia="zh-CN"/>
        </w:rPr>
        <w:t>hotspot</w:t>
      </w:r>
      <w:r w:rsidRPr="002E568A">
        <w:rPr>
          <w:rFonts w:hint="eastAsia"/>
          <w:szCs w:val="22"/>
        </w:rPr>
        <w:t xml:space="preserve"> cel</w:t>
      </w:r>
      <w:r w:rsidRPr="002E568A">
        <w:rPr>
          <w:szCs w:val="22"/>
        </w:rPr>
        <w:t xml:space="preserve">l. </w:t>
      </w:r>
      <w:r w:rsidRPr="002E568A">
        <w:rPr>
          <w:lang w:eastAsia="zh-CN"/>
        </w:rPr>
        <w:t xml:space="preserve">The ‘low-load periods’ information can first </w:t>
      </w:r>
      <w:r w:rsidR="00591076" w:rsidRPr="002E568A">
        <w:rPr>
          <w:lang w:eastAsia="zh-CN"/>
        </w:rPr>
        <w:t xml:space="preserve">be </w:t>
      </w:r>
      <w:r w:rsidRPr="002E568A">
        <w:rPr>
          <w:lang w:eastAsia="zh-CN"/>
        </w:rPr>
        <w:t xml:space="preserve">derived </w:t>
      </w:r>
      <w:r w:rsidR="00591076" w:rsidRPr="002E568A">
        <w:rPr>
          <w:lang w:eastAsia="zh-CN"/>
        </w:rPr>
        <w:t>from</w:t>
      </w:r>
      <w:r w:rsidRPr="002E568A">
        <w:rPr>
          <w:lang w:eastAsia="zh-CN"/>
        </w:rPr>
        <w:t xml:space="preserve"> OAM based performance counters</w:t>
      </w:r>
      <w:r w:rsidRPr="002E568A">
        <w:rPr>
          <w:rFonts w:hint="eastAsia"/>
          <w:lang w:eastAsia="zh-CN"/>
        </w:rPr>
        <w:t>,</w:t>
      </w:r>
      <w:r w:rsidRPr="002E568A">
        <w:rPr>
          <w:lang w:eastAsia="zh-CN"/>
        </w:rPr>
        <w:t xml:space="preserve"> and then configured in the </w:t>
      </w:r>
      <w:r w:rsidR="0078032D" w:rsidRPr="002E568A">
        <w:rPr>
          <w:rFonts w:hint="eastAsia"/>
          <w:lang w:eastAsia="zh-CN"/>
        </w:rPr>
        <w:t>coverage</w:t>
      </w:r>
      <w:r w:rsidRPr="002E568A">
        <w:rPr>
          <w:lang w:eastAsia="zh-CN"/>
        </w:rPr>
        <w:t xml:space="preserve"> cell.</w:t>
      </w:r>
    </w:p>
    <w:p w14:paraId="6AF410E6" w14:textId="77777777" w:rsidR="00B3172D" w:rsidRPr="002E568A" w:rsidRDefault="00B3172D" w:rsidP="00B3172D">
      <w:pPr>
        <w:jc w:val="both"/>
        <w:rPr>
          <w:i/>
          <w:u w:val="single"/>
        </w:rPr>
      </w:pPr>
      <w:bookmarkStart w:id="37" w:name="OLE_LINK1"/>
      <w:bookmarkStart w:id="38" w:name="OLE_LINK2"/>
      <w:r w:rsidRPr="002E568A">
        <w:rPr>
          <w:rFonts w:hint="eastAsia"/>
          <w:i/>
          <w:u w:val="single"/>
          <w:lang w:eastAsia="zh-CN"/>
        </w:rPr>
        <w:t xml:space="preserve">Solution </w:t>
      </w:r>
      <w:r w:rsidRPr="002E568A">
        <w:rPr>
          <w:i/>
          <w:u w:val="single"/>
          <w:lang w:eastAsia="zh-CN"/>
        </w:rPr>
        <w:t>B</w:t>
      </w:r>
      <w:r w:rsidRPr="002E568A">
        <w:rPr>
          <w:rFonts w:hint="eastAsia"/>
          <w:i/>
          <w:u w:val="single"/>
          <w:lang w:eastAsia="zh-CN"/>
        </w:rPr>
        <w:t>: IoT measurement</w:t>
      </w:r>
    </w:p>
    <w:p w14:paraId="30393806" w14:textId="77777777" w:rsidR="00B3172D" w:rsidRPr="002E568A" w:rsidRDefault="00B3172D" w:rsidP="00B3172D">
      <w:pPr>
        <w:jc w:val="both"/>
        <w:rPr>
          <w:rFonts w:hint="eastAsia"/>
          <w:szCs w:val="22"/>
          <w:lang w:eastAsia="zh-CN"/>
        </w:rPr>
      </w:pPr>
      <w:r w:rsidRPr="002E568A">
        <w:rPr>
          <w:rFonts w:hint="eastAsia"/>
          <w:lang w:eastAsia="zh-CN"/>
        </w:rPr>
        <w:t>W</w:t>
      </w:r>
      <w:r w:rsidRPr="002E568A">
        <w:rPr>
          <w:szCs w:val="22"/>
        </w:rPr>
        <w:t xml:space="preserve">hen </w:t>
      </w:r>
      <w:r w:rsidRPr="002E568A">
        <w:rPr>
          <w:rFonts w:hint="eastAsia"/>
          <w:szCs w:val="22"/>
          <w:lang w:eastAsia="zh-CN"/>
        </w:rPr>
        <w:t>the coverage</w:t>
      </w:r>
      <w:r w:rsidRPr="002E568A">
        <w:rPr>
          <w:szCs w:val="22"/>
        </w:rPr>
        <w:t xml:space="preserve"> cell detects high load, it can request some dormant </w:t>
      </w:r>
      <w:r w:rsidRPr="002E568A">
        <w:rPr>
          <w:rFonts w:hint="eastAsia"/>
          <w:szCs w:val="22"/>
          <w:lang w:eastAsia="zh-CN"/>
        </w:rPr>
        <w:t>hotspot</w:t>
      </w:r>
      <w:r w:rsidRPr="002E568A">
        <w:rPr>
          <w:szCs w:val="22"/>
        </w:rPr>
        <w:t xml:space="preserve"> cells to switch on </w:t>
      </w:r>
      <w:r w:rsidR="00591076" w:rsidRPr="002E568A">
        <w:rPr>
          <w:szCs w:val="22"/>
        </w:rPr>
        <w:t>their</w:t>
      </w:r>
      <w:r w:rsidRPr="002E568A">
        <w:rPr>
          <w:szCs w:val="22"/>
        </w:rPr>
        <w:t xml:space="preserve"> listening capability to perform and report </w:t>
      </w:r>
      <w:r w:rsidRPr="002E568A">
        <w:rPr>
          <w:rFonts w:hint="eastAsia"/>
          <w:szCs w:val="22"/>
          <w:lang w:eastAsia="zh-CN"/>
        </w:rPr>
        <w:t>Interference over Thermal (IoT) measurements</w:t>
      </w:r>
      <w:r w:rsidRPr="002E568A">
        <w:rPr>
          <w:szCs w:val="22"/>
          <w:lang w:eastAsia="zh-CN"/>
        </w:rPr>
        <w:t xml:space="preserve"> </w:t>
      </w:r>
      <w:r w:rsidR="002F43FC" w:rsidRPr="002E568A">
        <w:rPr>
          <w:rFonts w:hint="eastAsia"/>
          <w:szCs w:val="22"/>
          <w:lang w:eastAsia="zh-CN"/>
        </w:rPr>
        <w:t xml:space="preserve">as defined in </w:t>
      </w:r>
      <w:r w:rsidR="002F43FC" w:rsidRPr="002E568A">
        <w:t>TS 36.214</w:t>
      </w:r>
      <w:r w:rsidR="002F43FC" w:rsidRPr="002E568A">
        <w:rPr>
          <w:szCs w:val="22"/>
          <w:lang w:eastAsia="zh-CN"/>
        </w:rPr>
        <w:t xml:space="preserve"> </w:t>
      </w:r>
      <w:r w:rsidRPr="002E568A">
        <w:rPr>
          <w:szCs w:val="22"/>
          <w:lang w:eastAsia="zh-CN"/>
        </w:rPr>
        <w:t>[</w:t>
      </w:r>
      <w:r w:rsidR="002F43FC" w:rsidRPr="002E568A">
        <w:rPr>
          <w:rFonts w:hint="eastAsia"/>
          <w:szCs w:val="22"/>
          <w:lang w:eastAsia="zh-CN"/>
        </w:rPr>
        <w:t>3</w:t>
      </w:r>
      <w:r w:rsidRPr="002E568A">
        <w:rPr>
          <w:szCs w:val="22"/>
          <w:lang w:eastAsia="zh-CN"/>
        </w:rPr>
        <w:t>]</w:t>
      </w:r>
      <w:r w:rsidRPr="002E568A">
        <w:rPr>
          <w:rFonts w:hint="eastAsia"/>
          <w:szCs w:val="22"/>
          <w:lang w:eastAsia="zh-CN"/>
        </w:rPr>
        <w:t>.</w:t>
      </w:r>
    </w:p>
    <w:bookmarkEnd w:id="37"/>
    <w:bookmarkEnd w:id="38"/>
    <w:p w14:paraId="1E270A62" w14:textId="77777777" w:rsidR="007607DD" w:rsidRPr="002E568A" w:rsidRDefault="007607DD" w:rsidP="007607DD">
      <w:pPr>
        <w:jc w:val="both"/>
        <w:rPr>
          <w:rFonts w:hint="eastAsia"/>
          <w:i/>
          <w:u w:val="single"/>
          <w:lang w:eastAsia="zh-CN"/>
        </w:rPr>
      </w:pPr>
      <w:r w:rsidRPr="002E568A">
        <w:rPr>
          <w:rFonts w:hint="eastAsia"/>
          <w:i/>
          <w:u w:val="single"/>
          <w:lang w:eastAsia="zh-CN"/>
        </w:rPr>
        <w:t xml:space="preserve">Solution </w:t>
      </w:r>
      <w:r w:rsidRPr="002E568A">
        <w:rPr>
          <w:i/>
          <w:u w:val="single"/>
          <w:lang w:eastAsia="zh-CN"/>
        </w:rPr>
        <w:t>C</w:t>
      </w:r>
      <w:r w:rsidRPr="002E568A">
        <w:rPr>
          <w:rFonts w:hint="eastAsia"/>
          <w:i/>
          <w:u w:val="single"/>
          <w:lang w:eastAsia="zh-CN"/>
        </w:rPr>
        <w:t>: UE</w:t>
      </w:r>
      <w:r w:rsidR="00F826E4" w:rsidRPr="002E568A">
        <w:rPr>
          <w:rFonts w:hint="eastAsia"/>
          <w:i/>
          <w:u w:val="single"/>
          <w:lang w:eastAsia="zh-CN"/>
        </w:rPr>
        <w:t>s</w:t>
      </w:r>
      <w:r w:rsidRPr="002E568A">
        <w:rPr>
          <w:rFonts w:hint="eastAsia"/>
          <w:i/>
          <w:u w:val="single"/>
          <w:lang w:eastAsia="zh-CN"/>
        </w:rPr>
        <w:t xml:space="preserve"> measurement</w:t>
      </w:r>
    </w:p>
    <w:p w14:paraId="5AC62106" w14:textId="77777777" w:rsidR="007607DD" w:rsidRPr="002E568A" w:rsidRDefault="00024E0A" w:rsidP="007607DD">
      <w:pPr>
        <w:jc w:val="both"/>
        <w:rPr>
          <w:rFonts w:hint="eastAsia"/>
          <w:szCs w:val="22"/>
          <w:lang w:eastAsia="zh-CN"/>
        </w:rPr>
      </w:pPr>
      <w:r w:rsidRPr="002E568A">
        <w:t xml:space="preserve">When the Coverage cell detects high load, it can request some dormant hotspot cells to transmit the pilot signal (e.g. reference signal in LTE) for at least a short time interval i.e. the so-called ‘probing’ interval. After this interval, all or some hotspot cells will return to dormant mode. The UEs covered by the coverage cell will be configured to perform Reference Signal (RS) measurements from the hotspot cells during this interval and send the feedback (the same approach as defined for mobility purposes </w:t>
      </w:r>
      <w:r w:rsidR="002F43FC" w:rsidRPr="002E568A">
        <w:rPr>
          <w:rFonts w:hint="eastAsia"/>
          <w:lang w:eastAsia="zh-CN"/>
        </w:rPr>
        <w:t>in TS 36.331</w:t>
      </w:r>
      <w:r w:rsidR="002F43FC" w:rsidRPr="002E568A">
        <w:t xml:space="preserve"> </w:t>
      </w:r>
      <w:r w:rsidRPr="002E568A">
        <w:t>[</w:t>
      </w:r>
      <w:r w:rsidR="002F43FC" w:rsidRPr="002E568A">
        <w:rPr>
          <w:rFonts w:hint="eastAsia"/>
          <w:lang w:eastAsia="zh-CN"/>
        </w:rPr>
        <w:t>5</w:t>
      </w:r>
      <w:r w:rsidRPr="002E568A">
        <w:t>] could be reused). Based on the measurement results, the coverage cell will then determine which hotspot cells should be switched on.</w:t>
      </w:r>
    </w:p>
    <w:p w14:paraId="7DEDD1B2" w14:textId="77777777" w:rsidR="007607DD" w:rsidRPr="002E568A" w:rsidRDefault="007607DD" w:rsidP="007607DD">
      <w:pPr>
        <w:jc w:val="both"/>
        <w:rPr>
          <w:i/>
          <w:u w:val="single"/>
          <w:lang w:eastAsia="zh-CN"/>
        </w:rPr>
      </w:pPr>
      <w:r w:rsidRPr="002E568A">
        <w:rPr>
          <w:i/>
          <w:u w:val="single"/>
          <w:lang w:eastAsia="zh-CN"/>
        </w:rPr>
        <w:t>Solution D:</w:t>
      </w:r>
      <w:r w:rsidRPr="002E568A">
        <w:rPr>
          <w:rFonts w:hint="eastAsia"/>
          <w:i/>
          <w:u w:val="single"/>
          <w:lang w:eastAsia="zh-CN"/>
        </w:rPr>
        <w:t xml:space="preserve"> </w:t>
      </w:r>
      <w:r w:rsidR="00F826E4" w:rsidRPr="002E568A">
        <w:rPr>
          <w:rFonts w:hint="eastAsia"/>
          <w:i/>
          <w:u w:val="single"/>
          <w:lang w:eastAsia="zh-CN"/>
        </w:rPr>
        <w:t>P</w:t>
      </w:r>
      <w:r w:rsidRPr="002E568A">
        <w:rPr>
          <w:rFonts w:hint="eastAsia"/>
          <w:i/>
          <w:u w:val="single"/>
          <w:lang w:eastAsia="zh-CN"/>
        </w:rPr>
        <w:t>ositioning information</w:t>
      </w:r>
    </w:p>
    <w:p w14:paraId="279296CC" w14:textId="77777777" w:rsidR="007607DD" w:rsidRPr="002E568A" w:rsidRDefault="007607DD" w:rsidP="007607DD">
      <w:pPr>
        <w:jc w:val="both"/>
        <w:rPr>
          <w:rFonts w:hint="eastAsia"/>
          <w:szCs w:val="24"/>
          <w:lang w:eastAsia="zh-CN"/>
        </w:rPr>
      </w:pPr>
      <w:r w:rsidRPr="002E568A">
        <w:rPr>
          <w:rFonts w:hint="eastAsia"/>
        </w:rPr>
        <w:t>W</w:t>
      </w:r>
      <w:r w:rsidRPr="002E568A">
        <w:t xml:space="preserve">hen </w:t>
      </w:r>
      <w:r w:rsidRPr="002E568A">
        <w:rPr>
          <w:szCs w:val="24"/>
        </w:rPr>
        <w:t xml:space="preserve">the </w:t>
      </w:r>
      <w:r w:rsidRPr="002E568A">
        <w:rPr>
          <w:rFonts w:hint="eastAsia"/>
          <w:szCs w:val="24"/>
          <w:lang w:eastAsia="zh-CN"/>
        </w:rPr>
        <w:t>coverage cell</w:t>
      </w:r>
      <w:r w:rsidRPr="002E568A">
        <w:rPr>
          <w:szCs w:val="24"/>
        </w:rPr>
        <w:t xml:space="preserve"> detects high load, it can use a combination of UE locations, </w:t>
      </w:r>
      <w:r w:rsidRPr="002E568A">
        <w:rPr>
          <w:rFonts w:hint="eastAsia"/>
          <w:szCs w:val="24"/>
          <w:lang w:eastAsia="zh-CN"/>
        </w:rPr>
        <w:t>cell</w:t>
      </w:r>
      <w:r w:rsidRPr="002E568A">
        <w:rPr>
          <w:szCs w:val="24"/>
        </w:rPr>
        <w:t xml:space="preserve"> locations, and cell radii/transmit powers in deciding which </w:t>
      </w:r>
      <w:r w:rsidR="0078032D" w:rsidRPr="002E568A">
        <w:rPr>
          <w:rFonts w:hint="eastAsia"/>
          <w:szCs w:val="24"/>
          <w:lang w:eastAsia="zh-CN"/>
        </w:rPr>
        <w:t>hotspot</w:t>
      </w:r>
      <w:r w:rsidRPr="002E568A">
        <w:rPr>
          <w:szCs w:val="24"/>
        </w:rPr>
        <w:t xml:space="preserve"> cells should be </w:t>
      </w:r>
      <w:r w:rsidRPr="002E568A">
        <w:rPr>
          <w:rFonts w:hint="eastAsia"/>
          <w:szCs w:val="24"/>
          <w:lang w:eastAsia="zh-CN"/>
        </w:rPr>
        <w:t>switched</w:t>
      </w:r>
      <w:r w:rsidRPr="002E568A">
        <w:rPr>
          <w:szCs w:val="24"/>
        </w:rPr>
        <w:t xml:space="preserve"> on (e.g. </w:t>
      </w:r>
      <w:r w:rsidRPr="002E568A">
        <w:rPr>
          <w:rFonts w:hint="eastAsia"/>
          <w:szCs w:val="24"/>
          <w:lang w:eastAsia="zh-CN"/>
        </w:rPr>
        <w:t>cells</w:t>
      </w:r>
      <w:r w:rsidRPr="002E568A">
        <w:rPr>
          <w:szCs w:val="24"/>
        </w:rPr>
        <w:t xml:space="preserve"> that </w:t>
      </w:r>
      <w:r w:rsidRPr="002E568A">
        <w:rPr>
          <w:rFonts w:hint="eastAsia"/>
          <w:szCs w:val="24"/>
          <w:lang w:eastAsia="zh-CN"/>
        </w:rPr>
        <w:t>cover</w:t>
      </w:r>
      <w:r w:rsidRPr="002E568A">
        <w:rPr>
          <w:szCs w:val="24"/>
        </w:rPr>
        <w:t xml:space="preserve"> the UEs). Furthermore, a timer value can be included in the </w:t>
      </w:r>
      <w:r w:rsidRPr="002E568A">
        <w:rPr>
          <w:rFonts w:hint="eastAsia"/>
          <w:szCs w:val="24"/>
          <w:lang w:eastAsia="zh-CN"/>
        </w:rPr>
        <w:t>activation request</w:t>
      </w:r>
      <w:r w:rsidRPr="002E568A">
        <w:rPr>
          <w:szCs w:val="24"/>
        </w:rPr>
        <w:t xml:space="preserve"> message sent from the </w:t>
      </w:r>
      <w:r w:rsidRPr="002E568A">
        <w:rPr>
          <w:rFonts w:hint="eastAsia"/>
          <w:szCs w:val="24"/>
          <w:lang w:eastAsia="zh-CN"/>
        </w:rPr>
        <w:t>coverage cell</w:t>
      </w:r>
      <w:r w:rsidRPr="002E568A">
        <w:rPr>
          <w:szCs w:val="24"/>
        </w:rPr>
        <w:t xml:space="preserve"> to the selected </w:t>
      </w:r>
      <w:r w:rsidR="0078032D" w:rsidRPr="002E568A">
        <w:rPr>
          <w:rFonts w:hint="eastAsia"/>
          <w:szCs w:val="24"/>
          <w:lang w:eastAsia="zh-CN"/>
        </w:rPr>
        <w:t>hotspot</w:t>
      </w:r>
      <w:r w:rsidRPr="002E568A">
        <w:rPr>
          <w:rFonts w:hint="eastAsia"/>
          <w:szCs w:val="24"/>
          <w:lang w:eastAsia="zh-CN"/>
        </w:rPr>
        <w:t xml:space="preserve"> cells.</w:t>
      </w:r>
      <w:r w:rsidRPr="002E568A">
        <w:rPr>
          <w:szCs w:val="24"/>
        </w:rPr>
        <w:t xml:space="preserve"> </w:t>
      </w:r>
      <w:r w:rsidRPr="002E568A">
        <w:rPr>
          <w:rFonts w:hint="eastAsia"/>
          <w:szCs w:val="24"/>
          <w:lang w:eastAsia="zh-CN"/>
        </w:rPr>
        <w:t>A</w:t>
      </w:r>
      <w:r w:rsidRPr="002E568A">
        <w:rPr>
          <w:szCs w:val="24"/>
        </w:rPr>
        <w:t xml:space="preserve">t the expiry of this timer, each </w:t>
      </w:r>
      <w:r w:rsidRPr="002E568A">
        <w:rPr>
          <w:rFonts w:hint="eastAsia"/>
          <w:szCs w:val="24"/>
          <w:lang w:eastAsia="zh-CN"/>
        </w:rPr>
        <w:t>cell</w:t>
      </w:r>
      <w:r w:rsidRPr="002E568A">
        <w:rPr>
          <w:szCs w:val="24"/>
        </w:rPr>
        <w:t xml:space="preserve"> verifies if the condition required for staying on has been met</w:t>
      </w:r>
      <w:r w:rsidRPr="002E568A">
        <w:rPr>
          <w:rFonts w:hint="eastAsia"/>
          <w:szCs w:val="24"/>
          <w:lang w:eastAsia="zh-CN"/>
        </w:rPr>
        <w:t xml:space="preserve">, and </w:t>
      </w:r>
      <w:r w:rsidRPr="002E568A">
        <w:rPr>
          <w:szCs w:val="24"/>
        </w:rPr>
        <w:t xml:space="preserve">if not, it autonomously turn off cells again. </w:t>
      </w:r>
    </w:p>
    <w:p w14:paraId="3DAFD0C6" w14:textId="77777777" w:rsidR="00ED34A1" w:rsidRPr="002E568A" w:rsidRDefault="00ED34A1" w:rsidP="00ED34A1">
      <w:pPr>
        <w:pStyle w:val="Heading3"/>
        <w:rPr>
          <w:lang w:eastAsia="zh-CN"/>
        </w:rPr>
      </w:pPr>
      <w:bookmarkStart w:id="39" w:name="_Toc162431633"/>
      <w:r w:rsidRPr="002E568A">
        <w:rPr>
          <w:rFonts w:hint="eastAsia"/>
          <w:lang w:eastAsia="zh-CN"/>
        </w:rPr>
        <w:t>6.1.3</w:t>
      </w:r>
      <w:r w:rsidRPr="002E568A">
        <w:rPr>
          <w:rFonts w:hint="eastAsia"/>
          <w:lang w:eastAsia="zh-CN"/>
        </w:rPr>
        <w:tab/>
        <w:t>Evaluations and comparisons</w:t>
      </w:r>
      <w:bookmarkEnd w:id="39"/>
    </w:p>
    <w:p w14:paraId="1CE90C68" w14:textId="77777777" w:rsidR="00854EC2" w:rsidRPr="002E568A" w:rsidRDefault="00083472" w:rsidP="00083472">
      <w:pPr>
        <w:jc w:val="both"/>
        <w:rPr>
          <w:rFonts w:hint="eastAsia"/>
          <w:lang w:eastAsia="zh-CN"/>
        </w:rPr>
      </w:pPr>
      <w:r w:rsidRPr="002E568A">
        <w:rPr>
          <w:rFonts w:hint="eastAsia"/>
          <w:lang w:eastAsia="zh-CN"/>
        </w:rPr>
        <w:t xml:space="preserve">In this part, </w:t>
      </w:r>
      <w:r w:rsidR="00C52578" w:rsidRPr="002E568A">
        <w:rPr>
          <w:rFonts w:hint="eastAsia"/>
          <w:lang w:eastAsia="zh-CN"/>
        </w:rPr>
        <w:t>a</w:t>
      </w:r>
      <w:r w:rsidRPr="002E568A">
        <w:rPr>
          <w:rFonts w:hint="eastAsia"/>
          <w:lang w:eastAsia="zh-CN"/>
        </w:rPr>
        <w:t xml:space="preserve">ll enhancements for cell </w:t>
      </w:r>
      <w:r w:rsidR="003729B7" w:rsidRPr="002E568A">
        <w:rPr>
          <w:lang w:eastAsia="zh-CN"/>
        </w:rPr>
        <w:t>exiting dormant mode</w:t>
      </w:r>
      <w:r w:rsidRPr="002E568A">
        <w:rPr>
          <w:rFonts w:hint="eastAsia"/>
          <w:lang w:eastAsia="zh-CN"/>
        </w:rPr>
        <w:t xml:space="preserve"> will be evaluated here.</w:t>
      </w:r>
      <w:r w:rsidR="00645C9F" w:rsidRPr="002E568A">
        <w:rPr>
          <w:rFonts w:hint="eastAsia"/>
          <w:lang w:eastAsia="zh-CN"/>
        </w:rPr>
        <w:t xml:space="preserve"> </w:t>
      </w:r>
      <w:r w:rsidR="00645C9F" w:rsidRPr="002E568A">
        <w:rPr>
          <w:lang w:eastAsia="zh-CN"/>
        </w:rPr>
        <w:t>Information beneficial for energy saving, e.g. traffic thresholds, time duration, power consumption</w:t>
      </w:r>
      <w:r w:rsidR="00645C9F" w:rsidRPr="002E568A">
        <w:rPr>
          <w:rFonts w:hint="eastAsia"/>
          <w:lang w:eastAsia="zh-CN"/>
        </w:rPr>
        <w:t>,</w:t>
      </w:r>
      <w:r w:rsidR="00645C9F" w:rsidRPr="002E568A">
        <w:rPr>
          <w:lang w:eastAsia="zh-CN"/>
        </w:rPr>
        <w:t xml:space="preserve"> may be used if available.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1762"/>
        <w:gridCol w:w="1762"/>
        <w:gridCol w:w="1764"/>
        <w:gridCol w:w="1762"/>
        <w:gridCol w:w="1757"/>
      </w:tblGrid>
      <w:tr w:rsidR="000F6122" w:rsidRPr="002E568A" w14:paraId="6F9F522D" w14:textId="77777777">
        <w:tc>
          <w:tcPr>
            <w:tcW w:w="532" w:type="pct"/>
            <w:shd w:val="clear" w:color="auto" w:fill="auto"/>
            <w:vAlign w:val="center"/>
          </w:tcPr>
          <w:p w14:paraId="338DA868" w14:textId="77777777" w:rsidR="000F6122" w:rsidRPr="002E568A" w:rsidRDefault="000F6122" w:rsidP="00FD1364">
            <w:pPr>
              <w:rPr>
                <w:rFonts w:hint="eastAsia"/>
                <w:sz w:val="18"/>
                <w:szCs w:val="18"/>
                <w:lang w:eastAsia="zh-CN"/>
              </w:rPr>
            </w:pPr>
            <w:r w:rsidRPr="002E568A">
              <w:rPr>
                <w:rFonts w:hint="eastAsia"/>
                <w:sz w:val="18"/>
                <w:szCs w:val="18"/>
                <w:lang w:eastAsia="zh-CN"/>
              </w:rPr>
              <w:t>Criteria</w:t>
            </w:r>
          </w:p>
        </w:tc>
        <w:tc>
          <w:tcPr>
            <w:tcW w:w="894" w:type="pct"/>
          </w:tcPr>
          <w:p w14:paraId="5C826137" w14:textId="77777777" w:rsidR="000F6122" w:rsidRPr="002E568A" w:rsidRDefault="000F6122" w:rsidP="00094545">
            <w:pPr>
              <w:rPr>
                <w:rFonts w:hint="eastAsia"/>
                <w:sz w:val="18"/>
                <w:szCs w:val="18"/>
              </w:rPr>
            </w:pPr>
            <w:r w:rsidRPr="002E568A">
              <w:rPr>
                <w:sz w:val="18"/>
                <w:szCs w:val="18"/>
              </w:rPr>
              <w:t>Baseline Rel-9</w:t>
            </w:r>
          </w:p>
        </w:tc>
        <w:tc>
          <w:tcPr>
            <w:tcW w:w="894" w:type="pct"/>
          </w:tcPr>
          <w:p w14:paraId="10D8671B" w14:textId="77777777" w:rsidR="000F6122" w:rsidRPr="002E568A" w:rsidRDefault="000F6122" w:rsidP="00094545">
            <w:pPr>
              <w:rPr>
                <w:sz w:val="18"/>
                <w:szCs w:val="18"/>
              </w:rPr>
            </w:pPr>
            <w:r w:rsidRPr="002E568A">
              <w:rPr>
                <w:rFonts w:hint="eastAsia"/>
                <w:sz w:val="18"/>
                <w:szCs w:val="18"/>
              </w:rPr>
              <w:t xml:space="preserve">Switching on based on predefined </w:t>
            </w:r>
            <w:r w:rsidRPr="002E568A">
              <w:rPr>
                <w:sz w:val="18"/>
                <w:szCs w:val="18"/>
              </w:rPr>
              <w:t>low-load periods</w:t>
            </w:r>
          </w:p>
        </w:tc>
        <w:tc>
          <w:tcPr>
            <w:tcW w:w="895" w:type="pct"/>
          </w:tcPr>
          <w:p w14:paraId="58F82E67" w14:textId="77777777" w:rsidR="000F6122" w:rsidRPr="002E568A" w:rsidRDefault="000F6122" w:rsidP="00FD1364">
            <w:pPr>
              <w:rPr>
                <w:sz w:val="18"/>
                <w:szCs w:val="18"/>
              </w:rPr>
            </w:pPr>
            <w:r w:rsidRPr="002E568A">
              <w:rPr>
                <w:rFonts w:hint="eastAsia"/>
                <w:sz w:val="18"/>
                <w:szCs w:val="18"/>
              </w:rPr>
              <w:t>Switching on based on IoT measurement</w:t>
            </w:r>
          </w:p>
        </w:tc>
        <w:tc>
          <w:tcPr>
            <w:tcW w:w="894" w:type="pct"/>
          </w:tcPr>
          <w:p w14:paraId="44191D14" w14:textId="77777777" w:rsidR="000F6122" w:rsidRPr="002E568A" w:rsidRDefault="000F6122" w:rsidP="00FD1364">
            <w:pPr>
              <w:rPr>
                <w:sz w:val="18"/>
                <w:szCs w:val="18"/>
              </w:rPr>
            </w:pPr>
            <w:r w:rsidRPr="002E568A">
              <w:rPr>
                <w:rFonts w:hint="eastAsia"/>
                <w:sz w:val="18"/>
                <w:szCs w:val="18"/>
              </w:rPr>
              <w:t>Switching on based on UE measurement</w:t>
            </w:r>
          </w:p>
        </w:tc>
        <w:tc>
          <w:tcPr>
            <w:tcW w:w="892" w:type="pct"/>
            <w:shd w:val="clear" w:color="auto" w:fill="auto"/>
          </w:tcPr>
          <w:p w14:paraId="127D652E" w14:textId="77777777" w:rsidR="000F6122" w:rsidRPr="002E568A" w:rsidRDefault="000F6122" w:rsidP="00FD1364">
            <w:pPr>
              <w:rPr>
                <w:sz w:val="18"/>
                <w:szCs w:val="18"/>
              </w:rPr>
            </w:pPr>
            <w:r w:rsidRPr="002E568A">
              <w:rPr>
                <w:rFonts w:hint="eastAsia"/>
                <w:sz w:val="18"/>
                <w:szCs w:val="18"/>
              </w:rPr>
              <w:t>Switching on based on positioning</w:t>
            </w:r>
          </w:p>
        </w:tc>
      </w:tr>
      <w:tr w:rsidR="000B1F91" w:rsidRPr="002E568A" w14:paraId="31BC92EE" w14:textId="77777777">
        <w:trPr>
          <w:trHeight w:val="594"/>
        </w:trPr>
        <w:tc>
          <w:tcPr>
            <w:tcW w:w="532" w:type="pct"/>
            <w:shd w:val="clear" w:color="auto" w:fill="auto"/>
            <w:vAlign w:val="center"/>
          </w:tcPr>
          <w:p w14:paraId="4E207897" w14:textId="77777777" w:rsidR="000B1F91" w:rsidRPr="002E568A" w:rsidRDefault="000B1F91" w:rsidP="00FD1364">
            <w:pPr>
              <w:rPr>
                <w:sz w:val="18"/>
                <w:szCs w:val="18"/>
              </w:rPr>
            </w:pPr>
            <w:r w:rsidRPr="002E568A">
              <w:rPr>
                <w:sz w:val="18"/>
                <w:szCs w:val="18"/>
              </w:rPr>
              <w:t>Feasibility</w:t>
            </w:r>
          </w:p>
        </w:tc>
        <w:tc>
          <w:tcPr>
            <w:tcW w:w="894" w:type="pct"/>
            <w:vAlign w:val="center"/>
          </w:tcPr>
          <w:p w14:paraId="4EBF1697" w14:textId="77777777" w:rsidR="000B1F91" w:rsidRPr="002E568A" w:rsidRDefault="000B1F91" w:rsidP="00FD1364">
            <w:pPr>
              <w:rPr>
                <w:sz w:val="18"/>
                <w:szCs w:val="18"/>
              </w:rPr>
            </w:pPr>
            <w:r w:rsidRPr="002E568A">
              <w:rPr>
                <w:sz w:val="18"/>
                <w:szCs w:val="18"/>
              </w:rPr>
              <w:t>Feasible</w:t>
            </w:r>
          </w:p>
        </w:tc>
        <w:tc>
          <w:tcPr>
            <w:tcW w:w="894" w:type="pct"/>
            <w:vAlign w:val="center"/>
          </w:tcPr>
          <w:p w14:paraId="13D2819D" w14:textId="77777777" w:rsidR="000B1F91" w:rsidRPr="002E568A" w:rsidRDefault="000B1F91" w:rsidP="00FD1364">
            <w:pPr>
              <w:rPr>
                <w:sz w:val="18"/>
                <w:szCs w:val="18"/>
              </w:rPr>
            </w:pPr>
            <w:r w:rsidRPr="002E568A">
              <w:rPr>
                <w:sz w:val="18"/>
                <w:szCs w:val="18"/>
              </w:rPr>
              <w:t>Feasible</w:t>
            </w:r>
          </w:p>
        </w:tc>
        <w:tc>
          <w:tcPr>
            <w:tcW w:w="895" w:type="pct"/>
            <w:vAlign w:val="center"/>
          </w:tcPr>
          <w:p w14:paraId="0DC326F3" w14:textId="77777777" w:rsidR="000B1F91" w:rsidRPr="002E568A" w:rsidRDefault="000B1F91" w:rsidP="00FD1364">
            <w:pPr>
              <w:rPr>
                <w:sz w:val="18"/>
                <w:szCs w:val="18"/>
              </w:rPr>
            </w:pPr>
            <w:r w:rsidRPr="002E568A">
              <w:rPr>
                <w:sz w:val="18"/>
                <w:szCs w:val="18"/>
              </w:rPr>
              <w:t>Feasible</w:t>
            </w:r>
          </w:p>
        </w:tc>
        <w:tc>
          <w:tcPr>
            <w:tcW w:w="894" w:type="pct"/>
            <w:vAlign w:val="center"/>
          </w:tcPr>
          <w:p w14:paraId="12B9F3A0" w14:textId="77777777" w:rsidR="000B1F91" w:rsidRPr="002E568A" w:rsidRDefault="000B1F91" w:rsidP="00FD1364">
            <w:pPr>
              <w:rPr>
                <w:sz w:val="18"/>
                <w:szCs w:val="18"/>
              </w:rPr>
            </w:pPr>
            <w:r w:rsidRPr="002E568A">
              <w:rPr>
                <w:sz w:val="18"/>
                <w:szCs w:val="18"/>
              </w:rPr>
              <w:t>Feasible</w:t>
            </w:r>
          </w:p>
        </w:tc>
        <w:tc>
          <w:tcPr>
            <w:tcW w:w="892" w:type="pct"/>
            <w:shd w:val="clear" w:color="auto" w:fill="auto"/>
            <w:vAlign w:val="center"/>
          </w:tcPr>
          <w:p w14:paraId="02C3EF36" w14:textId="77777777" w:rsidR="000B1F91" w:rsidRPr="002E568A" w:rsidRDefault="000B1F91" w:rsidP="00FD1364">
            <w:pPr>
              <w:rPr>
                <w:sz w:val="18"/>
                <w:szCs w:val="18"/>
              </w:rPr>
            </w:pPr>
            <w:r w:rsidRPr="002E568A">
              <w:rPr>
                <w:sz w:val="18"/>
                <w:szCs w:val="18"/>
              </w:rPr>
              <w:t>Feasible</w:t>
            </w:r>
          </w:p>
        </w:tc>
      </w:tr>
      <w:tr w:rsidR="000B1F91" w:rsidRPr="002E568A" w14:paraId="29B5241C" w14:textId="77777777">
        <w:trPr>
          <w:trHeight w:val="594"/>
        </w:trPr>
        <w:tc>
          <w:tcPr>
            <w:tcW w:w="532" w:type="pct"/>
            <w:shd w:val="clear" w:color="auto" w:fill="auto"/>
            <w:vAlign w:val="center"/>
          </w:tcPr>
          <w:p w14:paraId="2A5D83AA" w14:textId="77777777" w:rsidR="000B1F91" w:rsidRPr="002E568A" w:rsidRDefault="000B1F91" w:rsidP="00FD1364">
            <w:pPr>
              <w:rPr>
                <w:sz w:val="18"/>
                <w:szCs w:val="18"/>
              </w:rPr>
            </w:pPr>
            <w:r w:rsidRPr="002E568A">
              <w:rPr>
                <w:sz w:val="18"/>
                <w:szCs w:val="18"/>
              </w:rPr>
              <w:t>Applicability</w:t>
            </w:r>
          </w:p>
        </w:tc>
        <w:tc>
          <w:tcPr>
            <w:tcW w:w="894" w:type="pct"/>
            <w:vAlign w:val="center"/>
          </w:tcPr>
          <w:p w14:paraId="6090DB03" w14:textId="77777777" w:rsidR="000B1F91" w:rsidRPr="002E568A" w:rsidRDefault="000B1F91" w:rsidP="00FD1364">
            <w:pPr>
              <w:rPr>
                <w:sz w:val="18"/>
                <w:szCs w:val="18"/>
              </w:rPr>
            </w:pPr>
            <w:r w:rsidRPr="002E568A">
              <w:rPr>
                <w:sz w:val="18"/>
                <w:szCs w:val="18"/>
              </w:rPr>
              <w:t>Applicable</w:t>
            </w:r>
          </w:p>
        </w:tc>
        <w:tc>
          <w:tcPr>
            <w:tcW w:w="894" w:type="pct"/>
            <w:vAlign w:val="center"/>
          </w:tcPr>
          <w:p w14:paraId="302EDC28" w14:textId="77777777" w:rsidR="000B1F91" w:rsidRPr="002E568A" w:rsidRDefault="000B1F91" w:rsidP="00FD1364">
            <w:pPr>
              <w:rPr>
                <w:sz w:val="18"/>
                <w:szCs w:val="18"/>
              </w:rPr>
            </w:pPr>
            <w:r w:rsidRPr="002E568A">
              <w:rPr>
                <w:sz w:val="18"/>
                <w:szCs w:val="18"/>
              </w:rPr>
              <w:t>Applicable</w:t>
            </w:r>
          </w:p>
        </w:tc>
        <w:tc>
          <w:tcPr>
            <w:tcW w:w="895" w:type="pct"/>
            <w:vAlign w:val="center"/>
          </w:tcPr>
          <w:p w14:paraId="10C0AABF" w14:textId="77777777" w:rsidR="000B1F91" w:rsidRPr="002E568A" w:rsidRDefault="000B1F91" w:rsidP="00FD1364">
            <w:pPr>
              <w:rPr>
                <w:sz w:val="18"/>
                <w:szCs w:val="18"/>
              </w:rPr>
            </w:pPr>
            <w:r w:rsidRPr="002E568A">
              <w:rPr>
                <w:sz w:val="18"/>
                <w:szCs w:val="18"/>
              </w:rPr>
              <w:t>Applicable</w:t>
            </w:r>
          </w:p>
        </w:tc>
        <w:tc>
          <w:tcPr>
            <w:tcW w:w="894" w:type="pct"/>
            <w:vAlign w:val="center"/>
          </w:tcPr>
          <w:p w14:paraId="4A632E6A" w14:textId="77777777" w:rsidR="000B1F91" w:rsidRPr="002E568A" w:rsidRDefault="000B1F91" w:rsidP="00FD1364">
            <w:pPr>
              <w:rPr>
                <w:sz w:val="18"/>
                <w:szCs w:val="18"/>
              </w:rPr>
            </w:pPr>
            <w:r w:rsidRPr="002E568A">
              <w:rPr>
                <w:sz w:val="18"/>
                <w:szCs w:val="18"/>
              </w:rPr>
              <w:t>Applicable</w:t>
            </w:r>
          </w:p>
        </w:tc>
        <w:tc>
          <w:tcPr>
            <w:tcW w:w="892" w:type="pct"/>
            <w:shd w:val="clear" w:color="auto" w:fill="auto"/>
            <w:vAlign w:val="center"/>
          </w:tcPr>
          <w:p w14:paraId="59F867DB" w14:textId="77777777" w:rsidR="000B1F91" w:rsidRPr="002E568A" w:rsidRDefault="000B1F91" w:rsidP="00FD1364">
            <w:pPr>
              <w:rPr>
                <w:sz w:val="18"/>
                <w:szCs w:val="18"/>
              </w:rPr>
            </w:pPr>
            <w:r w:rsidRPr="002E568A">
              <w:rPr>
                <w:sz w:val="18"/>
                <w:szCs w:val="18"/>
              </w:rPr>
              <w:t>Applicable</w:t>
            </w:r>
          </w:p>
        </w:tc>
      </w:tr>
      <w:tr w:rsidR="000B1F91" w:rsidRPr="002E568A" w14:paraId="58E91AB3" w14:textId="77777777">
        <w:trPr>
          <w:trHeight w:val="594"/>
        </w:trPr>
        <w:tc>
          <w:tcPr>
            <w:tcW w:w="532" w:type="pct"/>
            <w:shd w:val="clear" w:color="auto" w:fill="auto"/>
            <w:vAlign w:val="center"/>
          </w:tcPr>
          <w:p w14:paraId="25372110" w14:textId="77777777" w:rsidR="000B1F91" w:rsidRPr="002E568A" w:rsidRDefault="000B1F91" w:rsidP="00FD1364">
            <w:pPr>
              <w:rPr>
                <w:sz w:val="18"/>
                <w:szCs w:val="18"/>
              </w:rPr>
            </w:pPr>
            <w:r w:rsidRPr="002E568A">
              <w:rPr>
                <w:sz w:val="18"/>
                <w:szCs w:val="18"/>
              </w:rPr>
              <w:t>Backward compatibility</w:t>
            </w:r>
          </w:p>
        </w:tc>
        <w:tc>
          <w:tcPr>
            <w:tcW w:w="894" w:type="pct"/>
            <w:vAlign w:val="center"/>
          </w:tcPr>
          <w:p w14:paraId="4EFC22F3" w14:textId="77777777" w:rsidR="000B1F91" w:rsidRPr="002E568A" w:rsidRDefault="000B1F91" w:rsidP="00FD1364">
            <w:pPr>
              <w:rPr>
                <w:sz w:val="18"/>
                <w:szCs w:val="18"/>
              </w:rPr>
            </w:pPr>
            <w:r w:rsidRPr="002E568A">
              <w:rPr>
                <w:sz w:val="18"/>
                <w:szCs w:val="18"/>
              </w:rPr>
              <w:t>Yes</w:t>
            </w:r>
          </w:p>
        </w:tc>
        <w:tc>
          <w:tcPr>
            <w:tcW w:w="894" w:type="pct"/>
            <w:vAlign w:val="center"/>
          </w:tcPr>
          <w:p w14:paraId="39D5B0B3" w14:textId="77777777" w:rsidR="000B1F91" w:rsidRPr="002E568A" w:rsidRDefault="000B1F91" w:rsidP="00FD1364">
            <w:pPr>
              <w:rPr>
                <w:sz w:val="18"/>
                <w:szCs w:val="18"/>
              </w:rPr>
            </w:pPr>
            <w:r w:rsidRPr="002E568A">
              <w:rPr>
                <w:sz w:val="18"/>
                <w:szCs w:val="18"/>
              </w:rPr>
              <w:t>Yes</w:t>
            </w:r>
          </w:p>
        </w:tc>
        <w:tc>
          <w:tcPr>
            <w:tcW w:w="895" w:type="pct"/>
            <w:vAlign w:val="center"/>
          </w:tcPr>
          <w:p w14:paraId="55E8967F" w14:textId="77777777" w:rsidR="000B1F91" w:rsidRPr="002E568A" w:rsidRDefault="000B1F91" w:rsidP="00FD1364">
            <w:pPr>
              <w:rPr>
                <w:sz w:val="18"/>
                <w:szCs w:val="18"/>
              </w:rPr>
            </w:pPr>
            <w:r w:rsidRPr="002E568A">
              <w:rPr>
                <w:sz w:val="18"/>
                <w:szCs w:val="18"/>
              </w:rPr>
              <w:t>Yes</w:t>
            </w:r>
          </w:p>
        </w:tc>
        <w:tc>
          <w:tcPr>
            <w:tcW w:w="894" w:type="pct"/>
            <w:vAlign w:val="center"/>
          </w:tcPr>
          <w:p w14:paraId="56E26D50" w14:textId="77777777" w:rsidR="000B1F91" w:rsidRPr="002E568A" w:rsidRDefault="000B1F91" w:rsidP="00FD1364">
            <w:pPr>
              <w:rPr>
                <w:sz w:val="18"/>
                <w:szCs w:val="18"/>
              </w:rPr>
            </w:pPr>
            <w:r w:rsidRPr="002E568A">
              <w:rPr>
                <w:sz w:val="18"/>
                <w:szCs w:val="18"/>
              </w:rPr>
              <w:t>Yes</w:t>
            </w:r>
          </w:p>
        </w:tc>
        <w:tc>
          <w:tcPr>
            <w:tcW w:w="892" w:type="pct"/>
            <w:shd w:val="clear" w:color="auto" w:fill="auto"/>
            <w:vAlign w:val="center"/>
          </w:tcPr>
          <w:p w14:paraId="47887479" w14:textId="77777777" w:rsidR="000B1F91" w:rsidRPr="002E568A" w:rsidRDefault="000B1F91" w:rsidP="00FD1364">
            <w:pPr>
              <w:rPr>
                <w:sz w:val="18"/>
                <w:szCs w:val="18"/>
              </w:rPr>
            </w:pPr>
            <w:r w:rsidRPr="002E568A">
              <w:rPr>
                <w:sz w:val="18"/>
                <w:szCs w:val="18"/>
              </w:rPr>
              <w:t>Yes</w:t>
            </w:r>
          </w:p>
        </w:tc>
      </w:tr>
      <w:tr w:rsidR="000B1F91" w:rsidRPr="002E568A" w14:paraId="32784B4C" w14:textId="77777777">
        <w:trPr>
          <w:trHeight w:val="594"/>
        </w:trPr>
        <w:tc>
          <w:tcPr>
            <w:tcW w:w="532" w:type="pct"/>
            <w:shd w:val="clear" w:color="auto" w:fill="auto"/>
            <w:vAlign w:val="center"/>
          </w:tcPr>
          <w:p w14:paraId="01B22F94" w14:textId="77777777" w:rsidR="000B1F91" w:rsidRPr="002E568A" w:rsidRDefault="000B1F91" w:rsidP="00FD1364">
            <w:pPr>
              <w:rPr>
                <w:sz w:val="18"/>
                <w:szCs w:val="18"/>
              </w:rPr>
            </w:pPr>
            <w:r w:rsidRPr="002E568A">
              <w:rPr>
                <w:sz w:val="18"/>
                <w:szCs w:val="18"/>
              </w:rPr>
              <w:t>Complexity</w:t>
            </w:r>
          </w:p>
        </w:tc>
        <w:tc>
          <w:tcPr>
            <w:tcW w:w="894" w:type="pct"/>
            <w:vAlign w:val="center"/>
          </w:tcPr>
          <w:p w14:paraId="2BD7FF7B" w14:textId="77777777" w:rsidR="000B1F91" w:rsidRPr="002E568A" w:rsidRDefault="000B1F91" w:rsidP="0043766C">
            <w:pPr>
              <w:spacing w:beforeLines="25" w:before="60" w:afterLines="25" w:after="60"/>
              <w:rPr>
                <w:sz w:val="18"/>
                <w:szCs w:val="18"/>
              </w:rPr>
            </w:pPr>
            <w:r w:rsidRPr="002E568A">
              <w:rPr>
                <w:rFonts w:hint="eastAsia"/>
                <w:sz w:val="18"/>
                <w:szCs w:val="18"/>
              </w:rPr>
              <w:t>Low</w:t>
            </w:r>
            <w:r w:rsidRPr="002E568A">
              <w:rPr>
                <w:sz w:val="18"/>
                <w:szCs w:val="18"/>
              </w:rPr>
              <w:t>:</w:t>
            </w:r>
          </w:p>
          <w:p w14:paraId="1870ECCD" w14:textId="77777777" w:rsidR="000B1F91" w:rsidRPr="002E568A" w:rsidRDefault="000B1F91" w:rsidP="0043766C">
            <w:pPr>
              <w:spacing w:beforeLines="25" w:before="60" w:afterLines="25" w:after="60"/>
              <w:rPr>
                <w:rFonts w:hint="eastAsia"/>
                <w:sz w:val="18"/>
                <w:szCs w:val="18"/>
              </w:rPr>
            </w:pPr>
            <w:r w:rsidRPr="002E568A">
              <w:rPr>
                <w:sz w:val="18"/>
                <w:szCs w:val="18"/>
              </w:rPr>
              <w:t xml:space="preserve">– </w:t>
            </w:r>
            <w:r w:rsidRPr="002E568A">
              <w:rPr>
                <w:rFonts w:hint="eastAsia"/>
                <w:sz w:val="18"/>
                <w:szCs w:val="18"/>
              </w:rPr>
              <w:t xml:space="preserve">Additional network </w:t>
            </w:r>
            <w:r w:rsidRPr="002E568A">
              <w:rPr>
                <w:sz w:val="18"/>
                <w:szCs w:val="18"/>
              </w:rPr>
              <w:t>signalling</w:t>
            </w:r>
            <w:r w:rsidRPr="002E568A">
              <w:rPr>
                <w:rFonts w:hint="eastAsia"/>
                <w:sz w:val="18"/>
                <w:szCs w:val="18"/>
              </w:rPr>
              <w:t xml:space="preserve"> is needed for activate and deactivate unnecessary cells.  </w:t>
            </w:r>
          </w:p>
          <w:p w14:paraId="3F393A28" w14:textId="77777777" w:rsidR="000B1F91" w:rsidRPr="002E568A" w:rsidRDefault="000B1F91" w:rsidP="00FD1364">
            <w:pPr>
              <w:rPr>
                <w:sz w:val="18"/>
                <w:szCs w:val="18"/>
              </w:rPr>
            </w:pPr>
          </w:p>
        </w:tc>
        <w:tc>
          <w:tcPr>
            <w:tcW w:w="894" w:type="pct"/>
            <w:vAlign w:val="center"/>
          </w:tcPr>
          <w:p w14:paraId="1178E787" w14:textId="77777777" w:rsidR="000B1F91" w:rsidRPr="002E568A" w:rsidRDefault="000B1F91" w:rsidP="0043766C">
            <w:pPr>
              <w:spacing w:beforeLines="25" w:before="60" w:afterLines="25" w:after="60"/>
              <w:rPr>
                <w:sz w:val="18"/>
                <w:szCs w:val="18"/>
              </w:rPr>
            </w:pPr>
            <w:r w:rsidRPr="002E568A">
              <w:rPr>
                <w:sz w:val="18"/>
                <w:szCs w:val="18"/>
              </w:rPr>
              <w:t>Low:</w:t>
            </w:r>
          </w:p>
          <w:p w14:paraId="6656D519" w14:textId="77777777" w:rsidR="000B1F91" w:rsidRPr="002E568A" w:rsidRDefault="000B1F91" w:rsidP="00FD1364">
            <w:pPr>
              <w:rPr>
                <w:sz w:val="18"/>
                <w:szCs w:val="18"/>
              </w:rPr>
            </w:pPr>
            <w:r w:rsidRPr="002E568A">
              <w:rPr>
                <w:sz w:val="18"/>
                <w:szCs w:val="18"/>
              </w:rPr>
              <w:t xml:space="preserve">- </w:t>
            </w:r>
            <w:r w:rsidRPr="002E568A">
              <w:rPr>
                <w:rFonts w:hint="eastAsia"/>
                <w:sz w:val="18"/>
                <w:szCs w:val="18"/>
              </w:rPr>
              <w:t>S</w:t>
            </w:r>
            <w:r w:rsidRPr="002E568A">
              <w:rPr>
                <w:sz w:val="18"/>
                <w:szCs w:val="18"/>
              </w:rPr>
              <w:t>pecific configuration information is required and will need to be updated.</w:t>
            </w:r>
          </w:p>
        </w:tc>
        <w:tc>
          <w:tcPr>
            <w:tcW w:w="895" w:type="pct"/>
            <w:vAlign w:val="center"/>
          </w:tcPr>
          <w:p w14:paraId="2C39FC9F" w14:textId="77777777" w:rsidR="000B1F91" w:rsidRPr="002E568A" w:rsidRDefault="000B1F91" w:rsidP="0043766C">
            <w:pPr>
              <w:spacing w:beforeLines="25" w:before="60" w:afterLines="25" w:after="60"/>
              <w:rPr>
                <w:sz w:val="18"/>
                <w:szCs w:val="18"/>
              </w:rPr>
            </w:pPr>
            <w:r w:rsidRPr="002E568A">
              <w:rPr>
                <w:sz w:val="18"/>
                <w:szCs w:val="18"/>
              </w:rPr>
              <w:t>Medium:</w:t>
            </w:r>
          </w:p>
          <w:p w14:paraId="479D1FC0" w14:textId="77777777" w:rsidR="000B1F91" w:rsidRPr="002E568A" w:rsidRDefault="000B1F91" w:rsidP="00FD1364">
            <w:pPr>
              <w:rPr>
                <w:sz w:val="18"/>
                <w:szCs w:val="18"/>
              </w:rPr>
            </w:pPr>
            <w:r w:rsidRPr="002E568A">
              <w:rPr>
                <w:sz w:val="18"/>
                <w:szCs w:val="18"/>
              </w:rPr>
              <w:t>- IoT measurements and signalling is needed between hotspot cells in energy saving mode and coverage cell.</w:t>
            </w:r>
          </w:p>
        </w:tc>
        <w:tc>
          <w:tcPr>
            <w:tcW w:w="894" w:type="pct"/>
            <w:vAlign w:val="center"/>
          </w:tcPr>
          <w:p w14:paraId="71D7E73B" w14:textId="77777777" w:rsidR="000B1F91" w:rsidRPr="002E568A" w:rsidRDefault="000B1F91" w:rsidP="0043766C">
            <w:pPr>
              <w:spacing w:beforeLines="25" w:before="60" w:afterLines="25" w:after="60"/>
              <w:rPr>
                <w:sz w:val="18"/>
                <w:szCs w:val="18"/>
              </w:rPr>
            </w:pPr>
            <w:r w:rsidRPr="002E568A">
              <w:rPr>
                <w:rFonts w:hint="eastAsia"/>
                <w:sz w:val="18"/>
                <w:szCs w:val="18"/>
              </w:rPr>
              <w:t>Medium</w:t>
            </w:r>
            <w:r w:rsidRPr="002E568A">
              <w:rPr>
                <w:sz w:val="18"/>
                <w:szCs w:val="18"/>
              </w:rPr>
              <w:t>:</w:t>
            </w:r>
          </w:p>
          <w:p w14:paraId="02CEC483" w14:textId="77777777" w:rsidR="000B1F91" w:rsidRPr="002E568A" w:rsidRDefault="000B1F91" w:rsidP="00FD1364">
            <w:pPr>
              <w:rPr>
                <w:sz w:val="18"/>
                <w:szCs w:val="18"/>
              </w:rPr>
            </w:pPr>
            <w:r w:rsidRPr="002E568A">
              <w:rPr>
                <w:sz w:val="18"/>
                <w:szCs w:val="18"/>
              </w:rPr>
              <w:t>- interference issue during probing phase</w:t>
            </w:r>
            <w:r w:rsidRPr="002E568A">
              <w:rPr>
                <w:rFonts w:hint="eastAsia"/>
                <w:sz w:val="18"/>
                <w:szCs w:val="18"/>
              </w:rPr>
              <w:t xml:space="preserve"> for intra frequency case</w:t>
            </w:r>
            <w:r w:rsidRPr="002E568A">
              <w:rPr>
                <w:sz w:val="18"/>
                <w:szCs w:val="18"/>
              </w:rPr>
              <w:t xml:space="preserve">- </w:t>
            </w:r>
            <w:r w:rsidRPr="002E568A">
              <w:rPr>
                <w:rFonts w:hint="eastAsia"/>
                <w:sz w:val="18"/>
                <w:szCs w:val="18"/>
              </w:rPr>
              <w:t>C</w:t>
            </w:r>
            <w:r w:rsidRPr="002E568A">
              <w:rPr>
                <w:sz w:val="18"/>
                <w:szCs w:val="18"/>
              </w:rPr>
              <w:t>reation of a new cell state (probing phase) for neighbour relation handling</w:t>
            </w:r>
          </w:p>
        </w:tc>
        <w:tc>
          <w:tcPr>
            <w:tcW w:w="892" w:type="pct"/>
            <w:shd w:val="clear" w:color="auto" w:fill="auto"/>
            <w:vAlign w:val="center"/>
          </w:tcPr>
          <w:p w14:paraId="515595A7" w14:textId="77777777" w:rsidR="000B1F91" w:rsidRPr="002E568A" w:rsidRDefault="000B1F91" w:rsidP="0043766C">
            <w:pPr>
              <w:spacing w:beforeLines="25" w:before="60" w:afterLines="25" w:after="60"/>
              <w:rPr>
                <w:sz w:val="18"/>
                <w:szCs w:val="18"/>
              </w:rPr>
            </w:pPr>
            <w:r w:rsidRPr="002E568A">
              <w:rPr>
                <w:rFonts w:hint="eastAsia"/>
                <w:sz w:val="18"/>
                <w:szCs w:val="18"/>
              </w:rPr>
              <w:t>Medium</w:t>
            </w:r>
            <w:r w:rsidRPr="002E568A">
              <w:rPr>
                <w:sz w:val="18"/>
                <w:szCs w:val="18"/>
              </w:rPr>
              <w:t>:</w:t>
            </w:r>
          </w:p>
          <w:p w14:paraId="5B5B0D1F" w14:textId="77777777" w:rsidR="000B1F91" w:rsidRPr="002E568A" w:rsidRDefault="000B1F91" w:rsidP="0043766C">
            <w:pPr>
              <w:spacing w:beforeLines="25" w:before="60" w:afterLines="25" w:after="60"/>
              <w:rPr>
                <w:sz w:val="18"/>
                <w:szCs w:val="18"/>
              </w:rPr>
            </w:pPr>
            <w:r w:rsidRPr="002E568A">
              <w:rPr>
                <w:sz w:val="18"/>
                <w:szCs w:val="18"/>
              </w:rPr>
              <w:t xml:space="preserve">- need </w:t>
            </w:r>
            <w:r w:rsidRPr="002E568A">
              <w:rPr>
                <w:rFonts w:hint="eastAsia"/>
                <w:sz w:val="18"/>
                <w:szCs w:val="18"/>
              </w:rPr>
              <w:t xml:space="preserve">to collect </w:t>
            </w:r>
            <w:r w:rsidRPr="002E568A">
              <w:rPr>
                <w:sz w:val="18"/>
                <w:szCs w:val="18"/>
              </w:rPr>
              <w:t>position</w:t>
            </w:r>
            <w:r w:rsidRPr="002E568A">
              <w:rPr>
                <w:rFonts w:hint="eastAsia"/>
                <w:sz w:val="18"/>
                <w:szCs w:val="18"/>
              </w:rPr>
              <w:t xml:space="preserve"> information</w:t>
            </w:r>
            <w:r w:rsidRPr="002E568A">
              <w:rPr>
                <w:sz w:val="18"/>
                <w:szCs w:val="18"/>
              </w:rPr>
              <w:t xml:space="preserve"> </w:t>
            </w:r>
            <w:r w:rsidRPr="002E568A">
              <w:rPr>
                <w:rFonts w:hint="eastAsia"/>
                <w:sz w:val="18"/>
                <w:szCs w:val="18"/>
              </w:rPr>
              <w:t>for significant number of UEs</w:t>
            </w:r>
            <w:r w:rsidRPr="002E568A">
              <w:rPr>
                <w:sz w:val="18"/>
                <w:szCs w:val="18"/>
              </w:rPr>
              <w:t xml:space="preserve">. </w:t>
            </w:r>
          </w:p>
          <w:p w14:paraId="4F134CDB" w14:textId="77777777" w:rsidR="000B1F91" w:rsidRPr="002E568A" w:rsidRDefault="000B1F91" w:rsidP="00FD1364">
            <w:pPr>
              <w:rPr>
                <w:sz w:val="18"/>
                <w:szCs w:val="18"/>
              </w:rPr>
            </w:pPr>
          </w:p>
        </w:tc>
      </w:tr>
      <w:tr w:rsidR="000B1F91" w:rsidRPr="002E568A" w14:paraId="0535B226" w14:textId="77777777">
        <w:trPr>
          <w:trHeight w:val="594"/>
        </w:trPr>
        <w:tc>
          <w:tcPr>
            <w:tcW w:w="532" w:type="pct"/>
            <w:shd w:val="clear" w:color="auto" w:fill="auto"/>
            <w:vAlign w:val="center"/>
          </w:tcPr>
          <w:p w14:paraId="4BED5F00" w14:textId="77777777" w:rsidR="000B1F91" w:rsidRPr="002E568A" w:rsidRDefault="000B1F91" w:rsidP="00FD1364">
            <w:pPr>
              <w:rPr>
                <w:rFonts w:hint="eastAsia"/>
                <w:sz w:val="18"/>
                <w:szCs w:val="18"/>
                <w:lang w:eastAsia="zh-CN"/>
              </w:rPr>
            </w:pPr>
            <w:r w:rsidRPr="002E568A">
              <w:rPr>
                <w:sz w:val="18"/>
                <w:szCs w:val="18"/>
              </w:rPr>
              <w:t>Potential ES gain</w:t>
            </w:r>
          </w:p>
          <w:p w14:paraId="6C626C46" w14:textId="77777777" w:rsidR="00C7313F" w:rsidRPr="002E568A" w:rsidRDefault="00C7313F" w:rsidP="00FD1364">
            <w:pPr>
              <w:rPr>
                <w:rFonts w:hint="eastAsia"/>
                <w:sz w:val="18"/>
                <w:szCs w:val="18"/>
                <w:lang w:eastAsia="zh-CN"/>
              </w:rPr>
            </w:pPr>
          </w:p>
        </w:tc>
        <w:tc>
          <w:tcPr>
            <w:tcW w:w="894" w:type="pct"/>
            <w:vAlign w:val="center"/>
          </w:tcPr>
          <w:p w14:paraId="16E09B24" w14:textId="77777777" w:rsidR="000B1F91" w:rsidRPr="002E568A" w:rsidRDefault="00CD778D" w:rsidP="0043766C">
            <w:pPr>
              <w:spacing w:beforeLines="25" w:before="60" w:afterLines="25" w:after="60"/>
              <w:rPr>
                <w:rFonts w:hint="eastAsia"/>
                <w:sz w:val="18"/>
                <w:szCs w:val="18"/>
              </w:rPr>
            </w:pPr>
            <w:r w:rsidRPr="002E568A">
              <w:rPr>
                <w:rFonts w:hint="eastAsia"/>
                <w:sz w:val="18"/>
                <w:szCs w:val="18"/>
                <w:lang w:eastAsia="zh-CN"/>
              </w:rPr>
              <w:t>In the worst case</w:t>
            </w:r>
            <w:r w:rsidR="000B1F91" w:rsidRPr="002E568A">
              <w:rPr>
                <w:sz w:val="18"/>
                <w:szCs w:val="18"/>
              </w:rPr>
              <w:t xml:space="preserve"> </w:t>
            </w:r>
            <w:r w:rsidR="00F11F57" w:rsidRPr="002E568A">
              <w:rPr>
                <w:rFonts w:hint="eastAsia"/>
                <w:sz w:val="18"/>
                <w:szCs w:val="18"/>
                <w:lang w:eastAsia="zh-CN"/>
              </w:rPr>
              <w:t xml:space="preserve">some </w:t>
            </w:r>
            <w:r w:rsidR="000B1F91" w:rsidRPr="002E568A">
              <w:rPr>
                <w:sz w:val="18"/>
                <w:szCs w:val="18"/>
              </w:rPr>
              <w:t xml:space="preserve">neighbouring sleeping eNBs </w:t>
            </w:r>
            <w:r w:rsidRPr="002E568A">
              <w:rPr>
                <w:rFonts w:hint="eastAsia"/>
                <w:sz w:val="18"/>
                <w:szCs w:val="18"/>
                <w:lang w:eastAsia="zh-CN"/>
              </w:rPr>
              <w:t>may be</w:t>
            </w:r>
            <w:r w:rsidRPr="002E568A">
              <w:rPr>
                <w:sz w:val="18"/>
                <w:szCs w:val="18"/>
              </w:rPr>
              <w:t xml:space="preserve"> </w:t>
            </w:r>
            <w:r w:rsidR="000B1F91" w:rsidRPr="002E568A">
              <w:rPr>
                <w:sz w:val="18"/>
                <w:szCs w:val="18"/>
              </w:rPr>
              <w:t>turned on even if these eNBs are not useful.</w:t>
            </w:r>
          </w:p>
          <w:p w14:paraId="41AC6229" w14:textId="77777777" w:rsidR="000B1F91" w:rsidRPr="002E568A" w:rsidRDefault="000B1F91" w:rsidP="00FD1364">
            <w:pPr>
              <w:rPr>
                <w:sz w:val="18"/>
                <w:szCs w:val="18"/>
              </w:rPr>
            </w:pPr>
          </w:p>
        </w:tc>
        <w:tc>
          <w:tcPr>
            <w:tcW w:w="894" w:type="pct"/>
            <w:vAlign w:val="center"/>
          </w:tcPr>
          <w:p w14:paraId="0D3E8D93" w14:textId="77777777" w:rsidR="000B1F91" w:rsidRPr="002E568A" w:rsidRDefault="00CD778D" w:rsidP="0043766C">
            <w:pPr>
              <w:spacing w:beforeLines="25" w:before="60" w:afterLines="25" w:after="60"/>
              <w:rPr>
                <w:rFonts w:hint="eastAsia"/>
                <w:sz w:val="18"/>
                <w:szCs w:val="18"/>
              </w:rPr>
            </w:pPr>
            <w:r w:rsidRPr="002E568A">
              <w:rPr>
                <w:rFonts w:hint="eastAsia"/>
                <w:sz w:val="18"/>
                <w:szCs w:val="18"/>
                <w:lang w:eastAsia="zh-CN"/>
              </w:rPr>
              <w:t>I</w:t>
            </w:r>
            <w:r w:rsidR="000B1F91" w:rsidRPr="002E568A">
              <w:rPr>
                <w:sz w:val="18"/>
                <w:szCs w:val="18"/>
              </w:rPr>
              <w:t xml:space="preserve">t has the risk of statistic information </w:t>
            </w:r>
            <w:r w:rsidR="000B1F91" w:rsidRPr="002E568A">
              <w:rPr>
                <w:rFonts w:hint="eastAsia"/>
                <w:sz w:val="18"/>
                <w:szCs w:val="18"/>
              </w:rPr>
              <w:t xml:space="preserve">is </w:t>
            </w:r>
            <w:r w:rsidR="000B1F91" w:rsidRPr="002E568A">
              <w:rPr>
                <w:sz w:val="18"/>
                <w:szCs w:val="18"/>
              </w:rPr>
              <w:t>unable to reflect the real conditions.</w:t>
            </w:r>
          </w:p>
          <w:p w14:paraId="33C9E93D" w14:textId="77777777" w:rsidR="000B1F91" w:rsidRPr="002E568A" w:rsidRDefault="000B1F91" w:rsidP="00FD1364">
            <w:pPr>
              <w:rPr>
                <w:sz w:val="18"/>
                <w:szCs w:val="18"/>
                <w:lang w:eastAsia="zh-CN"/>
              </w:rPr>
            </w:pPr>
          </w:p>
        </w:tc>
        <w:tc>
          <w:tcPr>
            <w:tcW w:w="895" w:type="pct"/>
            <w:vAlign w:val="center"/>
          </w:tcPr>
          <w:p w14:paraId="6405A2C6" w14:textId="77777777" w:rsidR="000B1F91" w:rsidRPr="002E568A" w:rsidRDefault="00CD778D" w:rsidP="0043766C">
            <w:pPr>
              <w:spacing w:beforeLines="25" w:before="60" w:afterLines="25" w:after="60"/>
              <w:rPr>
                <w:rFonts w:hint="eastAsia"/>
                <w:sz w:val="18"/>
                <w:szCs w:val="18"/>
              </w:rPr>
            </w:pPr>
            <w:r w:rsidRPr="002E568A">
              <w:rPr>
                <w:rFonts w:hint="eastAsia"/>
                <w:sz w:val="18"/>
                <w:szCs w:val="18"/>
                <w:lang w:eastAsia="zh-CN"/>
              </w:rPr>
              <w:t>P</w:t>
            </w:r>
            <w:r w:rsidR="000B1F91" w:rsidRPr="002E568A">
              <w:rPr>
                <w:sz w:val="18"/>
                <w:szCs w:val="18"/>
              </w:rPr>
              <w:t xml:space="preserve">ossibly limited accuracy of IoT measurement and thresholds may reduce the efficiency of the method. </w:t>
            </w:r>
            <w:r w:rsidR="000B1F91" w:rsidRPr="002E568A">
              <w:rPr>
                <w:rFonts w:hint="eastAsia"/>
                <w:sz w:val="18"/>
                <w:szCs w:val="18"/>
              </w:rPr>
              <w:t xml:space="preserve"> </w:t>
            </w:r>
          </w:p>
          <w:p w14:paraId="4742690F" w14:textId="77777777" w:rsidR="000B1F91" w:rsidRPr="002E568A" w:rsidRDefault="000B1F91" w:rsidP="0043766C">
            <w:pPr>
              <w:spacing w:beforeLines="25" w:before="60" w:afterLines="25" w:after="60"/>
              <w:rPr>
                <w:rFonts w:hint="eastAsia"/>
                <w:sz w:val="18"/>
                <w:szCs w:val="18"/>
              </w:rPr>
            </w:pPr>
            <w:r w:rsidRPr="002E568A">
              <w:rPr>
                <w:rFonts w:hint="eastAsia"/>
                <w:sz w:val="18"/>
                <w:szCs w:val="18"/>
              </w:rPr>
              <w:t>Accuracy could be increased at the cost of complexity</w:t>
            </w:r>
          </w:p>
          <w:p w14:paraId="59C54A33" w14:textId="77777777" w:rsidR="000B1F91" w:rsidRPr="002E568A" w:rsidRDefault="000B1F91" w:rsidP="00FD1364">
            <w:pPr>
              <w:rPr>
                <w:sz w:val="18"/>
                <w:szCs w:val="18"/>
              </w:rPr>
            </w:pPr>
          </w:p>
        </w:tc>
        <w:tc>
          <w:tcPr>
            <w:tcW w:w="894" w:type="pct"/>
            <w:vAlign w:val="center"/>
          </w:tcPr>
          <w:p w14:paraId="00BC79FF" w14:textId="77777777" w:rsidR="000B1F91" w:rsidRPr="002E568A" w:rsidRDefault="00CD778D" w:rsidP="0043766C">
            <w:pPr>
              <w:spacing w:beforeLines="25" w:before="60" w:afterLines="25" w:after="60"/>
              <w:rPr>
                <w:rFonts w:hint="eastAsia"/>
                <w:sz w:val="18"/>
                <w:szCs w:val="18"/>
              </w:rPr>
            </w:pPr>
            <w:r w:rsidRPr="002E568A">
              <w:rPr>
                <w:rFonts w:hint="eastAsia"/>
                <w:sz w:val="18"/>
                <w:szCs w:val="18"/>
                <w:lang w:eastAsia="zh-CN"/>
              </w:rPr>
              <w:lastRenderedPageBreak/>
              <w:t xml:space="preserve">The </w:t>
            </w:r>
            <w:r w:rsidR="000B1F91" w:rsidRPr="002E568A">
              <w:rPr>
                <w:rFonts w:hint="eastAsia"/>
                <w:sz w:val="18"/>
                <w:szCs w:val="18"/>
              </w:rPr>
              <w:t>most useful cell</w:t>
            </w:r>
            <w:r w:rsidRPr="002E568A">
              <w:rPr>
                <w:rFonts w:hint="eastAsia"/>
                <w:sz w:val="18"/>
                <w:szCs w:val="18"/>
                <w:lang w:eastAsia="zh-CN"/>
              </w:rPr>
              <w:t>s</w:t>
            </w:r>
            <w:r w:rsidR="000B1F91" w:rsidRPr="002E568A">
              <w:rPr>
                <w:rFonts w:hint="eastAsia"/>
                <w:sz w:val="18"/>
                <w:szCs w:val="18"/>
              </w:rPr>
              <w:t xml:space="preserve"> could be selected</w:t>
            </w:r>
            <w:r w:rsidR="00F9487C" w:rsidRPr="002E568A">
              <w:rPr>
                <w:rFonts w:hint="eastAsia"/>
                <w:sz w:val="18"/>
                <w:szCs w:val="18"/>
                <w:lang w:eastAsia="zh-CN"/>
              </w:rPr>
              <w:t xml:space="preserve">, </w:t>
            </w:r>
            <w:r w:rsidR="00F9487C" w:rsidRPr="002E568A">
              <w:rPr>
                <w:sz w:val="18"/>
                <w:szCs w:val="18"/>
                <w:lang w:eastAsia="zh-CN"/>
              </w:rPr>
              <w:t xml:space="preserve">at the cost of introduction of an intermediate probing state where the cell is not fully functioning and cannot accept </w:t>
            </w:r>
            <w:r w:rsidR="00F9487C" w:rsidRPr="002E568A">
              <w:rPr>
                <w:rFonts w:hint="eastAsia"/>
                <w:sz w:val="18"/>
                <w:szCs w:val="18"/>
                <w:lang w:eastAsia="zh-CN"/>
              </w:rPr>
              <w:lastRenderedPageBreak/>
              <w:t>handover</w:t>
            </w:r>
            <w:r w:rsidR="000B1F91" w:rsidRPr="002E568A">
              <w:rPr>
                <w:rFonts w:hint="eastAsia"/>
                <w:sz w:val="18"/>
                <w:szCs w:val="18"/>
              </w:rPr>
              <w:t>.</w:t>
            </w:r>
          </w:p>
          <w:p w14:paraId="59A0DB97" w14:textId="77777777" w:rsidR="000B1F91" w:rsidRPr="002E568A" w:rsidRDefault="00F9487C" w:rsidP="0043766C">
            <w:pPr>
              <w:spacing w:beforeLines="25" w:before="60" w:afterLines="25" w:after="60"/>
              <w:rPr>
                <w:rFonts w:hint="eastAsia"/>
                <w:sz w:val="18"/>
                <w:szCs w:val="18"/>
                <w:lang w:eastAsia="zh-CN"/>
              </w:rPr>
            </w:pPr>
            <w:r w:rsidRPr="002E568A">
              <w:rPr>
                <w:rFonts w:hint="eastAsia"/>
                <w:sz w:val="18"/>
                <w:szCs w:val="18"/>
                <w:lang w:eastAsia="zh-CN"/>
              </w:rPr>
              <w:t>E</w:t>
            </w:r>
            <w:r w:rsidR="000B1F91" w:rsidRPr="002E568A">
              <w:rPr>
                <w:rFonts w:hint="eastAsia"/>
                <w:sz w:val="18"/>
                <w:szCs w:val="18"/>
              </w:rPr>
              <w:t>nergy consumption during the probing phase</w:t>
            </w:r>
            <w:r w:rsidRPr="002E568A">
              <w:rPr>
                <w:rFonts w:hint="eastAsia"/>
                <w:sz w:val="18"/>
                <w:szCs w:val="18"/>
                <w:lang w:eastAsia="zh-CN"/>
              </w:rPr>
              <w:t xml:space="preserve"> may reduce its gain.</w:t>
            </w:r>
          </w:p>
          <w:p w14:paraId="0B15134A" w14:textId="77777777" w:rsidR="000B1F91" w:rsidRPr="002E568A" w:rsidRDefault="000B1F91" w:rsidP="00FD1364">
            <w:pPr>
              <w:rPr>
                <w:sz w:val="18"/>
                <w:szCs w:val="18"/>
              </w:rPr>
            </w:pPr>
          </w:p>
        </w:tc>
        <w:tc>
          <w:tcPr>
            <w:tcW w:w="892" w:type="pct"/>
            <w:shd w:val="clear" w:color="auto" w:fill="auto"/>
            <w:vAlign w:val="center"/>
          </w:tcPr>
          <w:p w14:paraId="4291BE3F" w14:textId="77777777" w:rsidR="000B1F91" w:rsidRPr="002E568A" w:rsidRDefault="000B1F91" w:rsidP="0043766C">
            <w:pPr>
              <w:spacing w:beforeLines="25" w:before="60" w:afterLines="25" w:after="60"/>
              <w:rPr>
                <w:rFonts w:hint="eastAsia"/>
                <w:sz w:val="18"/>
                <w:szCs w:val="18"/>
              </w:rPr>
            </w:pPr>
          </w:p>
          <w:p w14:paraId="6C3C51D9" w14:textId="77777777" w:rsidR="000B1F91" w:rsidRPr="002E568A" w:rsidRDefault="00F9487C" w:rsidP="0043766C">
            <w:pPr>
              <w:spacing w:beforeLines="25" w:before="60" w:afterLines="25" w:after="60"/>
              <w:rPr>
                <w:rFonts w:hint="eastAsia"/>
                <w:sz w:val="18"/>
                <w:szCs w:val="18"/>
              </w:rPr>
            </w:pPr>
            <w:r w:rsidRPr="002E568A">
              <w:rPr>
                <w:rFonts w:hint="eastAsia"/>
                <w:sz w:val="18"/>
                <w:szCs w:val="18"/>
                <w:lang w:eastAsia="zh-CN"/>
              </w:rPr>
              <w:t xml:space="preserve">Since </w:t>
            </w:r>
            <w:r w:rsidR="000B1F91" w:rsidRPr="002E568A">
              <w:rPr>
                <w:sz w:val="18"/>
                <w:szCs w:val="18"/>
              </w:rPr>
              <w:t>UE positions and link budgets are not fully correlated</w:t>
            </w:r>
            <w:r w:rsidRPr="002E568A">
              <w:rPr>
                <w:rFonts w:hint="eastAsia"/>
                <w:sz w:val="18"/>
                <w:szCs w:val="18"/>
                <w:lang w:eastAsia="zh-CN"/>
              </w:rPr>
              <w:t>,</w:t>
            </w:r>
            <w:r w:rsidR="000B1F91" w:rsidRPr="002E568A">
              <w:rPr>
                <w:sz w:val="18"/>
                <w:szCs w:val="18"/>
              </w:rPr>
              <w:t xml:space="preserve"> </w:t>
            </w:r>
            <w:r w:rsidRPr="002E568A">
              <w:rPr>
                <w:rFonts w:hint="eastAsia"/>
                <w:sz w:val="18"/>
                <w:szCs w:val="18"/>
                <w:lang w:eastAsia="zh-CN"/>
              </w:rPr>
              <w:t>t</w:t>
            </w:r>
            <w:r w:rsidRPr="002E568A">
              <w:rPr>
                <w:sz w:val="18"/>
                <w:szCs w:val="18"/>
              </w:rPr>
              <w:t xml:space="preserve">he </w:t>
            </w:r>
            <w:r w:rsidR="000B1F91" w:rsidRPr="002E568A">
              <w:rPr>
                <w:sz w:val="18"/>
                <w:szCs w:val="18"/>
              </w:rPr>
              <w:t>method may therefore have a limited efficiency.</w:t>
            </w:r>
            <w:r w:rsidR="000B1F91" w:rsidRPr="002E568A">
              <w:rPr>
                <w:rFonts w:hint="eastAsia"/>
                <w:sz w:val="18"/>
                <w:szCs w:val="18"/>
              </w:rPr>
              <w:t xml:space="preserve"> </w:t>
            </w:r>
          </w:p>
          <w:p w14:paraId="611CDF4D" w14:textId="77777777" w:rsidR="000B1F91" w:rsidRPr="002E568A" w:rsidRDefault="000B1F91" w:rsidP="0043766C">
            <w:pPr>
              <w:spacing w:beforeLines="25" w:before="60" w:afterLines="25" w:after="60"/>
              <w:rPr>
                <w:rFonts w:hint="eastAsia"/>
                <w:sz w:val="18"/>
                <w:szCs w:val="18"/>
              </w:rPr>
            </w:pPr>
            <w:r w:rsidRPr="002E568A">
              <w:rPr>
                <w:rFonts w:hint="eastAsia"/>
                <w:sz w:val="18"/>
                <w:szCs w:val="18"/>
              </w:rPr>
              <w:t>A</w:t>
            </w:r>
            <w:r w:rsidRPr="002E568A">
              <w:rPr>
                <w:sz w:val="18"/>
                <w:szCs w:val="18"/>
              </w:rPr>
              <w:t>dditional</w:t>
            </w:r>
            <w:r w:rsidRPr="002E568A">
              <w:rPr>
                <w:rFonts w:hint="eastAsia"/>
                <w:sz w:val="18"/>
                <w:szCs w:val="18"/>
              </w:rPr>
              <w:t xml:space="preserve"> gain </w:t>
            </w:r>
            <w:r w:rsidRPr="002E568A">
              <w:rPr>
                <w:rFonts w:hint="eastAsia"/>
                <w:sz w:val="18"/>
                <w:szCs w:val="18"/>
              </w:rPr>
              <w:lastRenderedPageBreak/>
              <w:t>could be obtained at the cost of complexity</w:t>
            </w:r>
          </w:p>
          <w:p w14:paraId="2BAF7559" w14:textId="77777777" w:rsidR="000B1F91" w:rsidRPr="002E568A" w:rsidRDefault="000B1F91" w:rsidP="00FD1364">
            <w:pPr>
              <w:rPr>
                <w:sz w:val="18"/>
                <w:szCs w:val="18"/>
              </w:rPr>
            </w:pPr>
          </w:p>
        </w:tc>
      </w:tr>
      <w:tr w:rsidR="000B1F91" w:rsidRPr="002E568A" w14:paraId="5811C0C1" w14:textId="77777777">
        <w:trPr>
          <w:trHeight w:val="594"/>
        </w:trPr>
        <w:tc>
          <w:tcPr>
            <w:tcW w:w="532" w:type="pct"/>
            <w:shd w:val="clear" w:color="auto" w:fill="auto"/>
            <w:vAlign w:val="center"/>
          </w:tcPr>
          <w:p w14:paraId="780014F9" w14:textId="77777777" w:rsidR="000B1F91" w:rsidRPr="002E568A" w:rsidRDefault="000B1F91" w:rsidP="00FD1364">
            <w:pPr>
              <w:rPr>
                <w:sz w:val="18"/>
                <w:szCs w:val="18"/>
              </w:rPr>
            </w:pPr>
            <w:r w:rsidRPr="002E568A">
              <w:rPr>
                <w:sz w:val="18"/>
                <w:szCs w:val="18"/>
              </w:rPr>
              <w:lastRenderedPageBreak/>
              <w:t>Specification impact</w:t>
            </w:r>
          </w:p>
        </w:tc>
        <w:tc>
          <w:tcPr>
            <w:tcW w:w="894" w:type="pct"/>
            <w:vAlign w:val="center"/>
          </w:tcPr>
          <w:p w14:paraId="36318500" w14:textId="77777777" w:rsidR="000B1F91" w:rsidRPr="002E568A" w:rsidRDefault="000B1F91" w:rsidP="00FD1364">
            <w:pPr>
              <w:rPr>
                <w:sz w:val="18"/>
                <w:szCs w:val="18"/>
              </w:rPr>
            </w:pPr>
            <w:r w:rsidRPr="002E568A">
              <w:rPr>
                <w:sz w:val="18"/>
                <w:szCs w:val="18"/>
              </w:rPr>
              <w:t>Covered by R9 solution.</w:t>
            </w:r>
          </w:p>
        </w:tc>
        <w:tc>
          <w:tcPr>
            <w:tcW w:w="894" w:type="pct"/>
            <w:vAlign w:val="center"/>
          </w:tcPr>
          <w:p w14:paraId="24C8243F" w14:textId="77777777" w:rsidR="000B1F91" w:rsidRPr="002E568A" w:rsidRDefault="000B1F91" w:rsidP="00FD1364">
            <w:pPr>
              <w:rPr>
                <w:sz w:val="18"/>
                <w:szCs w:val="18"/>
              </w:rPr>
            </w:pPr>
            <w:r w:rsidRPr="002E568A">
              <w:rPr>
                <w:rFonts w:hint="eastAsia"/>
                <w:sz w:val="18"/>
                <w:szCs w:val="18"/>
              </w:rPr>
              <w:t>None</w:t>
            </w:r>
          </w:p>
        </w:tc>
        <w:tc>
          <w:tcPr>
            <w:tcW w:w="895" w:type="pct"/>
            <w:vAlign w:val="center"/>
          </w:tcPr>
          <w:p w14:paraId="2D235729" w14:textId="77777777" w:rsidR="000B1F91" w:rsidRPr="002E568A" w:rsidRDefault="000B1F91" w:rsidP="00FD1364">
            <w:pPr>
              <w:rPr>
                <w:sz w:val="18"/>
                <w:szCs w:val="18"/>
              </w:rPr>
            </w:pPr>
            <w:r w:rsidRPr="002E568A">
              <w:rPr>
                <w:sz w:val="18"/>
                <w:szCs w:val="18"/>
              </w:rPr>
              <w:t>X2 signalling</w:t>
            </w:r>
            <w:r w:rsidRPr="002E568A">
              <w:rPr>
                <w:rFonts w:hint="eastAsia"/>
                <w:sz w:val="18"/>
                <w:szCs w:val="18"/>
              </w:rPr>
              <w:t xml:space="preserve"> for r</w:t>
            </w:r>
            <w:r w:rsidRPr="002E568A">
              <w:rPr>
                <w:sz w:val="18"/>
                <w:szCs w:val="18"/>
              </w:rPr>
              <w:t>eporting IoT measurements</w:t>
            </w:r>
          </w:p>
        </w:tc>
        <w:tc>
          <w:tcPr>
            <w:tcW w:w="894" w:type="pct"/>
            <w:vAlign w:val="center"/>
          </w:tcPr>
          <w:p w14:paraId="3FD3844E" w14:textId="77777777" w:rsidR="000B1F91" w:rsidRPr="002E568A" w:rsidRDefault="000B1F91" w:rsidP="00FD1364">
            <w:pPr>
              <w:rPr>
                <w:sz w:val="18"/>
                <w:szCs w:val="18"/>
              </w:rPr>
            </w:pPr>
            <w:r w:rsidRPr="002E568A">
              <w:rPr>
                <w:sz w:val="18"/>
                <w:szCs w:val="18"/>
              </w:rPr>
              <w:t>X2 signalling</w:t>
            </w:r>
            <w:r w:rsidRPr="002E568A">
              <w:rPr>
                <w:rFonts w:hint="eastAsia"/>
                <w:sz w:val="18"/>
                <w:szCs w:val="18"/>
              </w:rPr>
              <w:t xml:space="preserve"> for p</w:t>
            </w:r>
            <w:r w:rsidRPr="002E568A">
              <w:rPr>
                <w:sz w:val="18"/>
                <w:szCs w:val="18"/>
              </w:rPr>
              <w:t>robing trigger messages</w:t>
            </w:r>
          </w:p>
        </w:tc>
        <w:tc>
          <w:tcPr>
            <w:tcW w:w="892" w:type="pct"/>
            <w:shd w:val="clear" w:color="auto" w:fill="auto"/>
            <w:vAlign w:val="center"/>
          </w:tcPr>
          <w:p w14:paraId="308777F5" w14:textId="77777777" w:rsidR="000B1F91" w:rsidRPr="002E568A" w:rsidRDefault="000B1F91" w:rsidP="00FD1364">
            <w:pPr>
              <w:rPr>
                <w:sz w:val="18"/>
                <w:szCs w:val="18"/>
              </w:rPr>
            </w:pPr>
            <w:r w:rsidRPr="002E568A">
              <w:rPr>
                <w:rFonts w:hint="eastAsia"/>
                <w:sz w:val="18"/>
                <w:szCs w:val="18"/>
              </w:rPr>
              <w:t>S1</w:t>
            </w:r>
            <w:r w:rsidRPr="002E568A">
              <w:rPr>
                <w:sz w:val="18"/>
                <w:szCs w:val="18"/>
              </w:rPr>
              <w:t xml:space="preserve"> signalling</w:t>
            </w:r>
            <w:r w:rsidRPr="002E568A">
              <w:rPr>
                <w:rFonts w:hint="eastAsia"/>
                <w:sz w:val="18"/>
                <w:szCs w:val="18"/>
              </w:rPr>
              <w:t xml:space="preserve"> for </w:t>
            </w:r>
            <w:r w:rsidRPr="002E568A">
              <w:rPr>
                <w:sz w:val="18"/>
                <w:szCs w:val="18"/>
              </w:rPr>
              <w:t>UE positioning retrieval</w:t>
            </w:r>
          </w:p>
        </w:tc>
      </w:tr>
      <w:tr w:rsidR="000B1F91" w:rsidRPr="002E568A" w14:paraId="303DAC81" w14:textId="77777777">
        <w:trPr>
          <w:trHeight w:val="594"/>
        </w:trPr>
        <w:tc>
          <w:tcPr>
            <w:tcW w:w="532" w:type="pct"/>
            <w:shd w:val="clear" w:color="auto" w:fill="auto"/>
            <w:vAlign w:val="center"/>
          </w:tcPr>
          <w:p w14:paraId="3C1C8248" w14:textId="77777777" w:rsidR="000B1F91" w:rsidRPr="002E568A" w:rsidRDefault="000B1F91" w:rsidP="00FD1364">
            <w:pPr>
              <w:rPr>
                <w:sz w:val="18"/>
                <w:szCs w:val="18"/>
              </w:rPr>
            </w:pPr>
            <w:r w:rsidRPr="002E568A">
              <w:rPr>
                <w:sz w:val="18"/>
                <w:szCs w:val="18"/>
              </w:rPr>
              <w:t>OAM impact</w:t>
            </w:r>
          </w:p>
        </w:tc>
        <w:tc>
          <w:tcPr>
            <w:tcW w:w="894" w:type="pct"/>
            <w:vAlign w:val="center"/>
          </w:tcPr>
          <w:p w14:paraId="2CBED9A7" w14:textId="77777777" w:rsidR="000B1F91" w:rsidRPr="002E568A" w:rsidRDefault="000B1F91" w:rsidP="00FD1364">
            <w:pPr>
              <w:rPr>
                <w:sz w:val="18"/>
                <w:szCs w:val="18"/>
              </w:rPr>
            </w:pPr>
            <w:r w:rsidRPr="002E568A">
              <w:rPr>
                <w:sz w:val="18"/>
                <w:szCs w:val="18"/>
              </w:rPr>
              <w:t>Covered by R9 solution.</w:t>
            </w:r>
          </w:p>
        </w:tc>
        <w:tc>
          <w:tcPr>
            <w:tcW w:w="894" w:type="pct"/>
            <w:vAlign w:val="center"/>
          </w:tcPr>
          <w:p w14:paraId="30B098D0" w14:textId="77777777" w:rsidR="000B1F91" w:rsidRPr="002E568A" w:rsidRDefault="000B1F91" w:rsidP="00FD1364">
            <w:pPr>
              <w:rPr>
                <w:sz w:val="18"/>
                <w:szCs w:val="18"/>
              </w:rPr>
            </w:pPr>
            <w:r w:rsidRPr="002E568A">
              <w:rPr>
                <w:rFonts w:hint="eastAsia"/>
                <w:sz w:val="18"/>
                <w:szCs w:val="18"/>
              </w:rPr>
              <w:t>Low</w:t>
            </w:r>
          </w:p>
        </w:tc>
        <w:tc>
          <w:tcPr>
            <w:tcW w:w="895" w:type="pct"/>
            <w:vAlign w:val="center"/>
          </w:tcPr>
          <w:p w14:paraId="01E31F6F" w14:textId="77777777" w:rsidR="000B1F91" w:rsidRPr="002E568A" w:rsidRDefault="000B1F91" w:rsidP="00FD1364">
            <w:pPr>
              <w:rPr>
                <w:sz w:val="18"/>
                <w:szCs w:val="18"/>
              </w:rPr>
            </w:pPr>
            <w:r w:rsidRPr="002E568A">
              <w:rPr>
                <w:sz w:val="18"/>
                <w:szCs w:val="18"/>
              </w:rPr>
              <w:t>Low</w:t>
            </w:r>
          </w:p>
        </w:tc>
        <w:tc>
          <w:tcPr>
            <w:tcW w:w="894" w:type="pct"/>
            <w:vAlign w:val="center"/>
          </w:tcPr>
          <w:p w14:paraId="01399DD3" w14:textId="77777777" w:rsidR="000B1F91" w:rsidRPr="002E568A" w:rsidRDefault="000B1F91" w:rsidP="00FD1364">
            <w:pPr>
              <w:rPr>
                <w:sz w:val="18"/>
                <w:szCs w:val="18"/>
              </w:rPr>
            </w:pPr>
            <w:r w:rsidRPr="002E568A">
              <w:rPr>
                <w:sz w:val="18"/>
                <w:szCs w:val="18"/>
              </w:rPr>
              <w:t>Low</w:t>
            </w:r>
          </w:p>
        </w:tc>
        <w:tc>
          <w:tcPr>
            <w:tcW w:w="892" w:type="pct"/>
            <w:shd w:val="clear" w:color="auto" w:fill="auto"/>
            <w:vAlign w:val="center"/>
          </w:tcPr>
          <w:p w14:paraId="1A68597C" w14:textId="77777777" w:rsidR="000B1F91" w:rsidRPr="002E568A" w:rsidRDefault="000B1F91" w:rsidP="00FD1364">
            <w:pPr>
              <w:rPr>
                <w:sz w:val="18"/>
                <w:szCs w:val="18"/>
              </w:rPr>
            </w:pPr>
            <w:r w:rsidRPr="002E568A">
              <w:rPr>
                <w:rFonts w:hint="eastAsia"/>
                <w:sz w:val="18"/>
                <w:szCs w:val="18"/>
              </w:rPr>
              <w:t>Medium</w:t>
            </w:r>
            <w:r w:rsidRPr="002E568A">
              <w:rPr>
                <w:sz w:val="18"/>
                <w:szCs w:val="18"/>
              </w:rPr>
              <w:t xml:space="preserve"> (need for detailed coverage information).</w:t>
            </w:r>
          </w:p>
        </w:tc>
      </w:tr>
      <w:tr w:rsidR="000B1F91" w:rsidRPr="002E568A" w14:paraId="269AD6B8" w14:textId="77777777">
        <w:trPr>
          <w:trHeight w:val="594"/>
        </w:trPr>
        <w:tc>
          <w:tcPr>
            <w:tcW w:w="532" w:type="pct"/>
            <w:shd w:val="clear" w:color="auto" w:fill="auto"/>
            <w:vAlign w:val="center"/>
          </w:tcPr>
          <w:p w14:paraId="490F9BFF" w14:textId="77777777" w:rsidR="000B1F91" w:rsidRPr="002E568A" w:rsidRDefault="000B1F91" w:rsidP="00FD1364">
            <w:pPr>
              <w:rPr>
                <w:sz w:val="18"/>
                <w:szCs w:val="18"/>
              </w:rPr>
            </w:pPr>
            <w:r w:rsidRPr="002E568A">
              <w:rPr>
                <w:sz w:val="18"/>
                <w:szCs w:val="18"/>
              </w:rPr>
              <w:t>eNB impact</w:t>
            </w:r>
          </w:p>
        </w:tc>
        <w:tc>
          <w:tcPr>
            <w:tcW w:w="894" w:type="pct"/>
            <w:vAlign w:val="center"/>
          </w:tcPr>
          <w:p w14:paraId="76E06E75" w14:textId="77777777" w:rsidR="000B1F91" w:rsidRPr="002E568A" w:rsidRDefault="000B1F91" w:rsidP="00FD1364">
            <w:pPr>
              <w:rPr>
                <w:sz w:val="18"/>
                <w:szCs w:val="18"/>
              </w:rPr>
            </w:pPr>
            <w:r w:rsidRPr="002E568A">
              <w:rPr>
                <w:sz w:val="18"/>
                <w:szCs w:val="18"/>
              </w:rPr>
              <w:t>Covered by R9 solution.</w:t>
            </w:r>
          </w:p>
        </w:tc>
        <w:tc>
          <w:tcPr>
            <w:tcW w:w="894" w:type="pct"/>
            <w:vAlign w:val="center"/>
          </w:tcPr>
          <w:p w14:paraId="1AFA8321" w14:textId="77777777" w:rsidR="000B1F91" w:rsidRPr="002E568A" w:rsidRDefault="000B1F91" w:rsidP="00FD1364">
            <w:pPr>
              <w:rPr>
                <w:sz w:val="18"/>
                <w:szCs w:val="18"/>
              </w:rPr>
            </w:pPr>
            <w:r w:rsidRPr="002E568A">
              <w:rPr>
                <w:sz w:val="18"/>
                <w:szCs w:val="18"/>
              </w:rPr>
              <w:t>Low</w:t>
            </w:r>
          </w:p>
        </w:tc>
        <w:tc>
          <w:tcPr>
            <w:tcW w:w="895" w:type="pct"/>
            <w:vAlign w:val="center"/>
          </w:tcPr>
          <w:p w14:paraId="17854FF3" w14:textId="77777777" w:rsidR="000B1F91" w:rsidRPr="002E568A" w:rsidRDefault="000B1F91" w:rsidP="00FD1364">
            <w:pPr>
              <w:rPr>
                <w:sz w:val="18"/>
                <w:szCs w:val="18"/>
              </w:rPr>
            </w:pPr>
            <w:r w:rsidRPr="002E568A">
              <w:rPr>
                <w:rFonts w:hint="eastAsia"/>
                <w:sz w:val="18"/>
                <w:szCs w:val="18"/>
              </w:rPr>
              <w:t>Medium, additional UL receiver for inter-frequencies</w:t>
            </w:r>
          </w:p>
        </w:tc>
        <w:tc>
          <w:tcPr>
            <w:tcW w:w="894" w:type="pct"/>
            <w:vAlign w:val="center"/>
          </w:tcPr>
          <w:p w14:paraId="7058D146" w14:textId="77777777" w:rsidR="000B1F91" w:rsidRPr="002E568A" w:rsidRDefault="000B1F91" w:rsidP="00FD1364">
            <w:pPr>
              <w:rPr>
                <w:sz w:val="18"/>
                <w:szCs w:val="18"/>
              </w:rPr>
            </w:pPr>
            <w:r w:rsidRPr="002E568A">
              <w:rPr>
                <w:rFonts w:hint="eastAsia"/>
                <w:sz w:val="18"/>
                <w:szCs w:val="18"/>
              </w:rPr>
              <w:t>Medium, n</w:t>
            </w:r>
            <w:r w:rsidRPr="002E568A">
              <w:rPr>
                <w:sz w:val="18"/>
                <w:szCs w:val="18"/>
              </w:rPr>
              <w:t>ew "probing" cell state.</w:t>
            </w:r>
          </w:p>
        </w:tc>
        <w:tc>
          <w:tcPr>
            <w:tcW w:w="892" w:type="pct"/>
            <w:shd w:val="clear" w:color="auto" w:fill="auto"/>
            <w:vAlign w:val="center"/>
          </w:tcPr>
          <w:p w14:paraId="1A616CE2" w14:textId="77777777" w:rsidR="000B1F91" w:rsidRPr="002E568A" w:rsidRDefault="000B1F91" w:rsidP="00FD1364">
            <w:pPr>
              <w:rPr>
                <w:sz w:val="18"/>
                <w:szCs w:val="18"/>
              </w:rPr>
            </w:pPr>
            <w:r w:rsidRPr="002E568A">
              <w:rPr>
                <w:rFonts w:hint="eastAsia"/>
                <w:sz w:val="18"/>
                <w:szCs w:val="18"/>
              </w:rPr>
              <w:t>Medium, l</w:t>
            </w:r>
            <w:r w:rsidRPr="002E568A">
              <w:rPr>
                <w:sz w:val="18"/>
                <w:szCs w:val="18"/>
              </w:rPr>
              <w:t xml:space="preserve">ocation client in the eNB </w:t>
            </w:r>
          </w:p>
        </w:tc>
      </w:tr>
      <w:tr w:rsidR="000B1F91" w:rsidRPr="002E568A" w14:paraId="7BD568EC" w14:textId="77777777">
        <w:trPr>
          <w:trHeight w:val="594"/>
        </w:trPr>
        <w:tc>
          <w:tcPr>
            <w:tcW w:w="532" w:type="pct"/>
            <w:shd w:val="clear" w:color="auto" w:fill="auto"/>
            <w:vAlign w:val="center"/>
          </w:tcPr>
          <w:p w14:paraId="1D2C28AA" w14:textId="77777777" w:rsidR="000B1F91" w:rsidRPr="002E568A" w:rsidRDefault="000B1F91" w:rsidP="00FD1364">
            <w:pPr>
              <w:rPr>
                <w:sz w:val="18"/>
                <w:szCs w:val="18"/>
              </w:rPr>
            </w:pPr>
            <w:r w:rsidRPr="002E568A">
              <w:rPr>
                <w:sz w:val="18"/>
                <w:szCs w:val="18"/>
              </w:rPr>
              <w:t>UE impact</w:t>
            </w:r>
          </w:p>
        </w:tc>
        <w:tc>
          <w:tcPr>
            <w:tcW w:w="894" w:type="pct"/>
            <w:vAlign w:val="center"/>
          </w:tcPr>
          <w:p w14:paraId="4220B0BD" w14:textId="77777777" w:rsidR="000B1F91" w:rsidRPr="002E568A" w:rsidRDefault="000B1F91" w:rsidP="00FD1364">
            <w:pPr>
              <w:rPr>
                <w:sz w:val="18"/>
                <w:szCs w:val="18"/>
              </w:rPr>
            </w:pPr>
            <w:r w:rsidRPr="002E568A">
              <w:rPr>
                <w:sz w:val="18"/>
                <w:szCs w:val="18"/>
              </w:rPr>
              <w:t>Not foreseen.</w:t>
            </w:r>
          </w:p>
        </w:tc>
        <w:tc>
          <w:tcPr>
            <w:tcW w:w="894" w:type="pct"/>
            <w:vAlign w:val="center"/>
          </w:tcPr>
          <w:p w14:paraId="7B29183A" w14:textId="77777777" w:rsidR="000B1F91" w:rsidRPr="002E568A" w:rsidRDefault="000B1F91" w:rsidP="00FD1364">
            <w:pPr>
              <w:rPr>
                <w:sz w:val="18"/>
                <w:szCs w:val="18"/>
              </w:rPr>
            </w:pPr>
            <w:r w:rsidRPr="002E568A">
              <w:rPr>
                <w:sz w:val="18"/>
                <w:szCs w:val="18"/>
              </w:rPr>
              <w:t>Not foreseen.</w:t>
            </w:r>
          </w:p>
        </w:tc>
        <w:tc>
          <w:tcPr>
            <w:tcW w:w="895" w:type="pct"/>
            <w:vAlign w:val="center"/>
          </w:tcPr>
          <w:p w14:paraId="7293538A" w14:textId="77777777" w:rsidR="000B1F91" w:rsidRPr="002E568A" w:rsidRDefault="000B1F91" w:rsidP="00FD1364">
            <w:pPr>
              <w:rPr>
                <w:sz w:val="18"/>
                <w:szCs w:val="18"/>
              </w:rPr>
            </w:pPr>
            <w:r w:rsidRPr="002E568A">
              <w:rPr>
                <w:sz w:val="18"/>
                <w:szCs w:val="18"/>
              </w:rPr>
              <w:t>Not foreseen.</w:t>
            </w:r>
          </w:p>
        </w:tc>
        <w:tc>
          <w:tcPr>
            <w:tcW w:w="894" w:type="pct"/>
            <w:vAlign w:val="center"/>
          </w:tcPr>
          <w:p w14:paraId="18F8D9AF" w14:textId="77777777" w:rsidR="000B1F91" w:rsidRPr="002E568A" w:rsidRDefault="000B1F91" w:rsidP="00FD1364">
            <w:pPr>
              <w:rPr>
                <w:sz w:val="18"/>
                <w:szCs w:val="18"/>
              </w:rPr>
            </w:pPr>
            <w:r w:rsidRPr="002E568A">
              <w:rPr>
                <w:rFonts w:hint="eastAsia"/>
                <w:sz w:val="18"/>
                <w:szCs w:val="18"/>
              </w:rPr>
              <w:t>Not foreseen for intra-frequency case, Negligible for inter-frequency case</w:t>
            </w:r>
          </w:p>
        </w:tc>
        <w:tc>
          <w:tcPr>
            <w:tcW w:w="892" w:type="pct"/>
            <w:shd w:val="clear" w:color="auto" w:fill="auto"/>
            <w:vAlign w:val="center"/>
          </w:tcPr>
          <w:p w14:paraId="1DC3CE7E" w14:textId="77777777" w:rsidR="000B1F91" w:rsidRPr="002E568A" w:rsidRDefault="000B1F91" w:rsidP="00FD1364">
            <w:pPr>
              <w:rPr>
                <w:sz w:val="18"/>
                <w:szCs w:val="18"/>
              </w:rPr>
            </w:pPr>
            <w:r w:rsidRPr="002E568A">
              <w:rPr>
                <w:rFonts w:hint="eastAsia"/>
                <w:sz w:val="18"/>
                <w:szCs w:val="18"/>
              </w:rPr>
              <w:t>None to low depending on the positioning mechanism</w:t>
            </w:r>
          </w:p>
        </w:tc>
      </w:tr>
    </w:tbl>
    <w:p w14:paraId="45272BEE" w14:textId="77777777" w:rsidR="00083472" w:rsidRPr="002E568A" w:rsidRDefault="00083472" w:rsidP="00083472">
      <w:pPr>
        <w:rPr>
          <w:rFonts w:hint="eastAsia"/>
          <w:lang w:eastAsia="zh-CN"/>
        </w:rPr>
      </w:pPr>
    </w:p>
    <w:p w14:paraId="0ACD2F97" w14:textId="77777777" w:rsidR="00083472" w:rsidRPr="002E568A" w:rsidRDefault="00083472" w:rsidP="00083472">
      <w:pPr>
        <w:pStyle w:val="Heading3"/>
        <w:rPr>
          <w:rFonts w:hint="eastAsia"/>
          <w:lang w:eastAsia="zh-CN"/>
        </w:rPr>
      </w:pPr>
      <w:bookmarkStart w:id="40" w:name="_Toc162431634"/>
      <w:r w:rsidRPr="002E568A">
        <w:rPr>
          <w:rFonts w:hint="eastAsia"/>
          <w:lang w:eastAsia="zh-CN"/>
        </w:rPr>
        <w:t>6.1.4</w:t>
      </w:r>
      <w:r w:rsidRPr="002E568A">
        <w:rPr>
          <w:rFonts w:hint="eastAsia"/>
          <w:lang w:eastAsia="zh-CN"/>
        </w:rPr>
        <w:tab/>
        <w:t>Conclusions</w:t>
      </w:r>
      <w:bookmarkEnd w:id="40"/>
    </w:p>
    <w:p w14:paraId="7CA77D6F" w14:textId="77777777" w:rsidR="00131F5C" w:rsidRPr="002E568A" w:rsidRDefault="00F9487C" w:rsidP="00131F5C">
      <w:pPr>
        <w:rPr>
          <w:rFonts w:hint="eastAsia"/>
          <w:lang w:eastAsia="zh-CN"/>
        </w:rPr>
      </w:pPr>
      <w:r w:rsidRPr="002E568A">
        <w:rPr>
          <w:lang w:eastAsia="zh-CN"/>
        </w:rPr>
        <w:t xml:space="preserve">Release 9 inter-eNB energy saving solution is </w:t>
      </w:r>
      <w:r w:rsidRPr="002E568A">
        <w:t>feasible, applicable and backward compatible</w:t>
      </w:r>
      <w:r w:rsidRPr="002E568A">
        <w:rPr>
          <w:lang w:eastAsia="zh-CN"/>
        </w:rPr>
        <w:t xml:space="preserve"> for improving energy efficiency.</w:t>
      </w:r>
    </w:p>
    <w:p w14:paraId="4083F366" w14:textId="77777777" w:rsidR="00F9487C" w:rsidRPr="002E568A" w:rsidRDefault="00F9487C" w:rsidP="00131F5C">
      <w:pPr>
        <w:rPr>
          <w:rFonts w:hint="eastAsia"/>
          <w:lang w:eastAsia="zh-CN"/>
        </w:rPr>
      </w:pPr>
      <w:r w:rsidRPr="002E568A">
        <w:rPr>
          <w:lang w:eastAsia="zh-CN"/>
        </w:rPr>
        <w:t xml:space="preserve">Enhancement solutions on how to exit dormant mode efficiently are </w:t>
      </w:r>
      <w:r w:rsidRPr="002E568A">
        <w:t>feasible, applicable and backward compatible</w:t>
      </w:r>
      <w:r w:rsidRPr="002E568A">
        <w:rPr>
          <w:lang w:eastAsia="zh-CN"/>
        </w:rPr>
        <w:t>.</w:t>
      </w:r>
    </w:p>
    <w:p w14:paraId="211D756F" w14:textId="77777777" w:rsidR="00692779" w:rsidRPr="002E568A" w:rsidRDefault="00FC382D" w:rsidP="00692779">
      <w:pPr>
        <w:pStyle w:val="Heading2"/>
        <w:rPr>
          <w:rFonts w:hint="eastAsia"/>
          <w:lang w:eastAsia="zh-CN"/>
        </w:rPr>
      </w:pPr>
      <w:r w:rsidRPr="002E568A">
        <w:rPr>
          <w:i/>
          <w:u w:val="single"/>
          <w:lang w:eastAsia="zh-CN"/>
        </w:rPr>
        <w:br w:type="page"/>
      </w:r>
      <w:bookmarkStart w:id="41" w:name="_Toc162431635"/>
      <w:r w:rsidR="00692779" w:rsidRPr="002E568A">
        <w:rPr>
          <w:rFonts w:hint="eastAsia"/>
        </w:rPr>
        <w:lastRenderedPageBreak/>
        <w:t>6</w:t>
      </w:r>
      <w:r w:rsidR="00692779" w:rsidRPr="002E568A">
        <w:t>.</w:t>
      </w:r>
      <w:r w:rsidR="00692779" w:rsidRPr="002E568A">
        <w:rPr>
          <w:rFonts w:hint="eastAsia"/>
          <w:lang w:eastAsia="zh-CN"/>
        </w:rPr>
        <w:t>2</w:t>
      </w:r>
      <w:r w:rsidR="00692779" w:rsidRPr="002E568A">
        <w:tab/>
      </w:r>
      <w:r w:rsidR="00692779" w:rsidRPr="002E568A">
        <w:rPr>
          <w:rFonts w:hint="eastAsia"/>
          <w:lang w:eastAsia="zh-CN"/>
        </w:rPr>
        <w:t>Study on inter-eNB scenario 2</w:t>
      </w:r>
      <w:bookmarkEnd w:id="41"/>
    </w:p>
    <w:p w14:paraId="022EF3F3" w14:textId="77777777" w:rsidR="005544EC" w:rsidRPr="002E568A" w:rsidRDefault="005544EC" w:rsidP="005544EC">
      <w:pPr>
        <w:pStyle w:val="Heading3"/>
        <w:rPr>
          <w:lang w:eastAsia="zh-CN"/>
        </w:rPr>
      </w:pPr>
      <w:bookmarkStart w:id="42" w:name="_Toc162431636"/>
      <w:smartTag w:uri="urn:schemas-microsoft-com:office:smarttags" w:element="chsdate">
        <w:smartTagPr>
          <w:attr w:name="IsROCDate" w:val="False"/>
          <w:attr w:name="IsLunarDate" w:val="False"/>
          <w:attr w:name="Day" w:val="30"/>
          <w:attr w:name="Month" w:val="12"/>
          <w:attr w:name="Year" w:val="1899"/>
        </w:smartTagPr>
        <w:r w:rsidRPr="002E568A">
          <w:rPr>
            <w:rFonts w:hint="eastAsia"/>
            <w:lang w:eastAsia="zh-CN"/>
          </w:rPr>
          <w:t>6</w:t>
        </w:r>
        <w:r w:rsidRPr="002E568A">
          <w:rPr>
            <w:lang w:eastAsia="zh-CN"/>
          </w:rPr>
          <w:t>.</w:t>
        </w:r>
        <w:r w:rsidRPr="002E568A">
          <w:rPr>
            <w:rFonts w:hint="eastAsia"/>
            <w:lang w:eastAsia="zh-CN"/>
          </w:rPr>
          <w:t>2.1</w:t>
        </w:r>
        <w:r w:rsidRPr="002E568A">
          <w:rPr>
            <w:lang w:eastAsia="zh-CN"/>
          </w:rPr>
          <w:tab/>
        </w:r>
      </w:smartTag>
      <w:r w:rsidRPr="002E568A">
        <w:rPr>
          <w:rFonts w:hint="eastAsia"/>
          <w:lang w:eastAsia="zh-CN"/>
        </w:rPr>
        <w:t>Description of scenario 2</w:t>
      </w:r>
      <w:bookmarkEnd w:id="42"/>
    </w:p>
    <w:p w14:paraId="5E5175D6" w14:textId="77777777" w:rsidR="00AE3D3D" w:rsidRPr="002E568A" w:rsidRDefault="00CD3E20" w:rsidP="00CD3E20">
      <w:pPr>
        <w:jc w:val="both"/>
        <w:rPr>
          <w:rFonts w:hint="eastAsia"/>
        </w:rPr>
      </w:pPr>
      <w:r w:rsidRPr="002E568A">
        <w:t xml:space="preserve">When operators deploy the LTE network, one possible application scenario </w:t>
      </w:r>
      <w:r w:rsidR="00094545" w:rsidRPr="002E568A">
        <w:t>for</w:t>
      </w:r>
      <w:r w:rsidRPr="002E568A">
        <w:t xml:space="preserve"> energy saving is described hereafter.</w:t>
      </w:r>
    </w:p>
    <w:p w14:paraId="7622744C" w14:textId="77777777" w:rsidR="00466780" w:rsidRPr="002E568A" w:rsidRDefault="00466780" w:rsidP="00AE3D3D"/>
    <w:p w14:paraId="22D48B7C" w14:textId="77777777" w:rsidR="00B36F8B" w:rsidRPr="002E568A" w:rsidRDefault="00B36F8B" w:rsidP="001740DE">
      <w:pPr>
        <w:pStyle w:val="TH"/>
        <w:rPr>
          <w:rFonts w:hint="eastAsia"/>
          <w:lang w:eastAsia="zh-CN"/>
        </w:rPr>
      </w:pPr>
      <w:r w:rsidRPr="002E568A">
        <w:object w:dxaOrig="10995" w:dyaOrig="6301" w14:anchorId="3A660513">
          <v:shape id="_x0000_i1029" type="#_x0000_t75" style="width:481.8pt;height:276pt" o:ole="">
            <v:imagedata r:id="rId14" o:title=""/>
          </v:shape>
          <o:OLEObject Type="Embed" ProgID="Visio.Drawing.11" ShapeID="_x0000_i1029" DrawAspect="Content" ObjectID="_1773044408" r:id="rId15"/>
        </w:object>
      </w:r>
    </w:p>
    <w:p w14:paraId="4EF7E1E6" w14:textId="77777777" w:rsidR="00AE3D3D" w:rsidRPr="002E568A" w:rsidRDefault="00AE3D3D" w:rsidP="001740DE">
      <w:pPr>
        <w:pStyle w:val="TF"/>
      </w:pPr>
      <w:r w:rsidRPr="002E568A">
        <w:rPr>
          <w:rFonts w:hint="eastAsia"/>
        </w:rPr>
        <w:t xml:space="preserve">Figure </w:t>
      </w:r>
      <w:smartTag w:uri="urn:schemas-microsoft-com:office:smarttags" w:element="chsdate">
        <w:smartTagPr>
          <w:attr w:name="IsROCDate" w:val="False"/>
          <w:attr w:name="IsLunarDate" w:val="False"/>
          <w:attr w:name="Day" w:val="30"/>
          <w:attr w:name="Month" w:val="12"/>
          <w:attr w:name="Year" w:val="1899"/>
        </w:smartTagPr>
        <w:r w:rsidRPr="002E568A">
          <w:rPr>
            <w:rFonts w:hint="eastAsia"/>
          </w:rPr>
          <w:t>6.</w:t>
        </w:r>
        <w:r w:rsidRPr="002E568A">
          <w:rPr>
            <w:rFonts w:hint="eastAsia"/>
            <w:lang w:eastAsia="zh-CN"/>
          </w:rPr>
          <w:t>2.</w:t>
        </w:r>
        <w:r w:rsidRPr="002E568A">
          <w:rPr>
            <w:rFonts w:hint="eastAsia"/>
          </w:rPr>
          <w:t>1</w:t>
        </w:r>
      </w:smartTag>
      <w:r w:rsidRPr="002E568A">
        <w:rPr>
          <w:rFonts w:hint="eastAsia"/>
        </w:rPr>
        <w:t>-</w:t>
      </w:r>
      <w:r w:rsidRPr="002E568A">
        <w:rPr>
          <w:rFonts w:hint="eastAsia"/>
          <w:lang w:eastAsia="zh-CN"/>
        </w:rPr>
        <w:t>1</w:t>
      </w:r>
      <w:r w:rsidRPr="002E568A">
        <w:rPr>
          <w:rFonts w:hint="eastAsia"/>
        </w:rPr>
        <w:t>. Inter-eNB scenario 2 for energy saving</w:t>
      </w:r>
    </w:p>
    <w:p w14:paraId="16A203D5" w14:textId="77777777" w:rsidR="00AE3D3D" w:rsidRPr="002E568A" w:rsidRDefault="00094545" w:rsidP="001D5D03">
      <w:pPr>
        <w:jc w:val="both"/>
        <w:rPr>
          <w:rFonts w:hint="eastAsia"/>
          <w:lang w:eastAsia="zh-CN"/>
        </w:rPr>
      </w:pPr>
      <w:r w:rsidRPr="002E568A">
        <w:t>A</w:t>
      </w:r>
      <w:r w:rsidR="00AE3D3D" w:rsidRPr="002E568A">
        <w:rPr>
          <w:rFonts w:hint="eastAsia"/>
        </w:rPr>
        <w:t xml:space="preserve">s shown in Figure </w:t>
      </w:r>
      <w:smartTag w:uri="urn:schemas-microsoft-com:office:smarttags" w:element="chsdate">
        <w:smartTagPr>
          <w:attr w:name="IsROCDate" w:val="False"/>
          <w:attr w:name="IsLunarDate" w:val="False"/>
          <w:attr w:name="Day" w:val="30"/>
          <w:attr w:name="Month" w:val="12"/>
          <w:attr w:name="Year" w:val="1899"/>
        </w:smartTagPr>
        <w:r w:rsidR="00AE3D3D" w:rsidRPr="002E568A">
          <w:rPr>
            <w:rFonts w:hint="eastAsia"/>
          </w:rPr>
          <w:t>6.</w:t>
        </w:r>
        <w:r w:rsidR="002914FB" w:rsidRPr="002E568A">
          <w:rPr>
            <w:rFonts w:hint="eastAsia"/>
            <w:lang w:eastAsia="zh-CN"/>
          </w:rPr>
          <w:t>2.</w:t>
        </w:r>
        <w:r w:rsidR="00AE3D3D" w:rsidRPr="002E568A">
          <w:rPr>
            <w:rFonts w:hint="eastAsia"/>
          </w:rPr>
          <w:t>1</w:t>
        </w:r>
      </w:smartTag>
      <w:r w:rsidR="00AE3D3D" w:rsidRPr="002E568A">
        <w:rPr>
          <w:rFonts w:hint="eastAsia"/>
        </w:rPr>
        <w:t>-</w:t>
      </w:r>
      <w:r w:rsidR="002914FB" w:rsidRPr="002E568A">
        <w:rPr>
          <w:rFonts w:hint="eastAsia"/>
          <w:lang w:eastAsia="zh-CN"/>
        </w:rPr>
        <w:t>1</w:t>
      </w:r>
      <w:r w:rsidRPr="002E568A">
        <w:rPr>
          <w:lang w:eastAsia="zh-CN"/>
        </w:rPr>
        <w:t>, this scenario involves two cases. For both cases</w:t>
      </w:r>
      <w:r w:rsidR="00C3490B" w:rsidRPr="002E568A">
        <w:rPr>
          <w:lang w:eastAsia="zh-CN"/>
        </w:rPr>
        <w:t>, single</w:t>
      </w:r>
      <w:r w:rsidR="00AE3D3D" w:rsidRPr="002E568A">
        <w:rPr>
          <w:rFonts w:hint="eastAsia"/>
        </w:rPr>
        <w:t xml:space="preserve"> layer coverage of E-UTRAN cells</w:t>
      </w:r>
      <w:r w:rsidR="000A20A1" w:rsidRPr="002E568A">
        <w:rPr>
          <w:rFonts w:hint="eastAsia"/>
          <w:lang w:eastAsia="zh-CN"/>
        </w:rPr>
        <w:t xml:space="preserve"> is deployed</w:t>
      </w:r>
      <w:r w:rsidR="00AE3D3D" w:rsidRPr="002E568A">
        <w:rPr>
          <w:rFonts w:hint="eastAsia"/>
        </w:rPr>
        <w:t xml:space="preserve">. </w:t>
      </w:r>
      <w:r w:rsidR="001D5D03" w:rsidRPr="002E568A">
        <w:t>At</w:t>
      </w:r>
      <w:r w:rsidR="00AE3D3D" w:rsidRPr="002E568A">
        <w:rPr>
          <w:rFonts w:hint="eastAsia"/>
        </w:rPr>
        <w:t xml:space="preserve"> off-peak time, </w:t>
      </w:r>
      <w:r w:rsidR="000A20A1" w:rsidRPr="002E568A">
        <w:rPr>
          <w:rFonts w:hint="eastAsia"/>
          <w:lang w:eastAsia="zh-CN"/>
        </w:rPr>
        <w:t xml:space="preserve">energy saving </w:t>
      </w:r>
      <w:r w:rsidR="00AE3D3D" w:rsidRPr="002E568A">
        <w:rPr>
          <w:rFonts w:hint="eastAsia"/>
        </w:rPr>
        <w:t xml:space="preserve">cells </w:t>
      </w:r>
      <w:r w:rsidR="001D5D03" w:rsidRPr="002E568A">
        <w:t>may</w:t>
      </w:r>
      <w:r w:rsidR="001D5D03" w:rsidRPr="002E568A">
        <w:rPr>
          <w:rFonts w:hint="eastAsia"/>
        </w:rPr>
        <w:t xml:space="preserve"> </w:t>
      </w:r>
      <w:r w:rsidR="009D4098" w:rsidRPr="002E568A">
        <w:t>enter dormant mode</w:t>
      </w:r>
      <w:r w:rsidR="00AE3D3D" w:rsidRPr="002E568A">
        <w:rPr>
          <w:rFonts w:hint="eastAsia"/>
        </w:rPr>
        <w:t xml:space="preserve">, while the basic coverage is provided by </w:t>
      </w:r>
      <w:r w:rsidR="00466780" w:rsidRPr="002E568A">
        <w:rPr>
          <w:rFonts w:hint="eastAsia"/>
          <w:lang w:eastAsia="zh-CN"/>
        </w:rPr>
        <w:t xml:space="preserve">one </w:t>
      </w:r>
      <w:r w:rsidRPr="002E568A">
        <w:rPr>
          <w:lang w:eastAsia="zh-CN"/>
        </w:rPr>
        <w:t xml:space="preserve">cell (case 1) </w:t>
      </w:r>
      <w:r w:rsidR="00466780" w:rsidRPr="002E568A">
        <w:rPr>
          <w:rFonts w:hint="eastAsia"/>
          <w:lang w:eastAsia="zh-CN"/>
        </w:rPr>
        <w:t xml:space="preserve">or </w:t>
      </w:r>
      <w:r w:rsidRPr="002E568A">
        <w:rPr>
          <w:lang w:eastAsia="zh-CN"/>
        </w:rPr>
        <w:t xml:space="preserve">by </w:t>
      </w:r>
      <w:r w:rsidR="00466780" w:rsidRPr="002E568A">
        <w:rPr>
          <w:rFonts w:hint="eastAsia"/>
          <w:lang w:eastAsia="zh-CN"/>
        </w:rPr>
        <w:t>several</w:t>
      </w:r>
      <w:r w:rsidR="00466780" w:rsidRPr="002E568A">
        <w:rPr>
          <w:rFonts w:hint="eastAsia"/>
        </w:rPr>
        <w:t xml:space="preserve"> </w:t>
      </w:r>
      <w:r w:rsidR="00AE3D3D" w:rsidRPr="002E568A">
        <w:rPr>
          <w:rFonts w:hint="eastAsia"/>
        </w:rPr>
        <w:t xml:space="preserve">compensation </w:t>
      </w:r>
      <w:r w:rsidR="00DE2B45" w:rsidRPr="002E568A">
        <w:rPr>
          <w:rFonts w:hint="eastAsia"/>
          <w:lang w:eastAsia="zh-CN"/>
        </w:rPr>
        <w:t>cells</w:t>
      </w:r>
      <w:r w:rsidRPr="002E568A">
        <w:rPr>
          <w:lang w:eastAsia="zh-CN"/>
        </w:rPr>
        <w:t xml:space="preserve"> (case 2)</w:t>
      </w:r>
      <w:r w:rsidR="00AE3D3D" w:rsidRPr="002E568A">
        <w:rPr>
          <w:rFonts w:hint="eastAsia"/>
        </w:rPr>
        <w:t>. In general</w:t>
      </w:r>
      <w:r w:rsidRPr="002E568A">
        <w:t>, the</w:t>
      </w:r>
      <w:r w:rsidR="00AE3D3D" w:rsidRPr="002E568A">
        <w:rPr>
          <w:rFonts w:hint="eastAsia"/>
        </w:rPr>
        <w:t xml:space="preserve"> continuity of LTE coverage is guaranteed while the QoS of some services may be impacted.</w:t>
      </w:r>
    </w:p>
    <w:p w14:paraId="6079BC99" w14:textId="77777777" w:rsidR="005544EC" w:rsidRPr="002E568A" w:rsidRDefault="005544EC" w:rsidP="005544EC">
      <w:pPr>
        <w:pStyle w:val="Heading3"/>
        <w:rPr>
          <w:rFonts w:hint="eastAsia"/>
          <w:lang w:eastAsia="zh-CN"/>
        </w:rPr>
      </w:pPr>
      <w:bookmarkStart w:id="43" w:name="_Toc162431637"/>
      <w:r w:rsidRPr="002E568A">
        <w:rPr>
          <w:rFonts w:hint="eastAsia"/>
          <w:lang w:eastAsia="zh-CN"/>
        </w:rPr>
        <w:t>6</w:t>
      </w:r>
      <w:r w:rsidRPr="002E568A">
        <w:rPr>
          <w:lang w:eastAsia="zh-CN"/>
        </w:rPr>
        <w:t>.</w:t>
      </w:r>
      <w:r w:rsidR="00D743BF" w:rsidRPr="002E568A">
        <w:rPr>
          <w:rFonts w:hint="eastAsia"/>
          <w:lang w:eastAsia="zh-CN"/>
        </w:rPr>
        <w:t>2</w:t>
      </w:r>
      <w:r w:rsidRPr="002E568A">
        <w:rPr>
          <w:rFonts w:hint="eastAsia"/>
          <w:lang w:eastAsia="zh-CN"/>
        </w:rPr>
        <w:t>.2</w:t>
      </w:r>
      <w:r w:rsidRPr="002E568A">
        <w:rPr>
          <w:lang w:eastAsia="zh-CN"/>
        </w:rPr>
        <w:tab/>
      </w:r>
      <w:r w:rsidR="00094545" w:rsidRPr="002E568A">
        <w:rPr>
          <w:lang w:eastAsia="zh-CN"/>
        </w:rPr>
        <w:t>Energy saving procedures</w:t>
      </w:r>
      <w:bookmarkEnd w:id="43"/>
    </w:p>
    <w:p w14:paraId="39451898" w14:textId="77777777" w:rsidR="007F2AD0" w:rsidRPr="002E568A" w:rsidRDefault="008B1046" w:rsidP="007F2AD0">
      <w:pPr>
        <w:jc w:val="both"/>
        <w:rPr>
          <w:lang w:eastAsia="zh-CN"/>
        </w:rPr>
      </w:pPr>
      <w:r w:rsidRPr="002E568A">
        <w:rPr>
          <w:lang w:eastAsia="zh-CN"/>
        </w:rPr>
        <w:t>When load level and distribution fluctuates some cells may be switched off, but in order to guarantee continuous coverage, others must be kep</w:t>
      </w:r>
      <w:r w:rsidRPr="002E568A">
        <w:rPr>
          <w:rFonts w:hint="eastAsia"/>
          <w:lang w:eastAsia="zh-CN"/>
        </w:rPr>
        <w:t>t</w:t>
      </w:r>
      <w:r w:rsidRPr="002E568A">
        <w:rPr>
          <w:lang w:eastAsia="zh-CN"/>
        </w:rPr>
        <w:t xml:space="preserve"> on or even reconfigured to cover up for those that are </w:t>
      </w:r>
      <w:r w:rsidR="009D4098" w:rsidRPr="002E568A">
        <w:rPr>
          <w:lang w:eastAsia="zh-CN"/>
        </w:rPr>
        <w:t>in dormant mode</w:t>
      </w:r>
      <w:r w:rsidRPr="002E568A">
        <w:rPr>
          <w:lang w:eastAsia="zh-CN"/>
        </w:rPr>
        <w:t xml:space="preserve">. </w:t>
      </w:r>
      <w:r w:rsidR="007F2AD0" w:rsidRPr="002E568A">
        <w:rPr>
          <w:lang w:eastAsia="zh-CN"/>
        </w:rPr>
        <w:t xml:space="preserve">To achieve energy savings in this inter-eNB scenario, two fundamental approaches differing in how hotspots E-UTRAN cells </w:t>
      </w:r>
      <w:r w:rsidR="009D4098" w:rsidRPr="002E568A">
        <w:rPr>
          <w:lang w:eastAsia="zh-CN"/>
        </w:rPr>
        <w:t>enters or leaves dormant mode</w:t>
      </w:r>
      <w:r w:rsidR="007F2AD0" w:rsidRPr="002E568A">
        <w:rPr>
          <w:lang w:eastAsia="zh-CN"/>
        </w:rPr>
        <w:t xml:space="preserve"> can be used. These approaches are:</w:t>
      </w:r>
    </w:p>
    <w:p w14:paraId="2ACD3EFC" w14:textId="77777777" w:rsidR="004A7A9E" w:rsidRPr="002E568A" w:rsidRDefault="00B325F9" w:rsidP="00B325F9">
      <w:pPr>
        <w:pStyle w:val="B1"/>
        <w:rPr>
          <w:lang w:eastAsia="zh-CN"/>
        </w:rPr>
      </w:pPr>
      <w:r w:rsidRPr="002E568A">
        <w:rPr>
          <w:lang w:eastAsia="zh-CN"/>
        </w:rPr>
        <w:t>1.</w:t>
      </w:r>
      <w:r w:rsidRPr="002E568A">
        <w:rPr>
          <w:lang w:eastAsia="zh-CN"/>
        </w:rPr>
        <w:tab/>
      </w:r>
      <w:r w:rsidR="004A7A9E" w:rsidRPr="002E568A">
        <w:rPr>
          <w:lang w:eastAsia="zh-CN"/>
        </w:rPr>
        <w:t>OAM-based approach</w:t>
      </w:r>
    </w:p>
    <w:p w14:paraId="1EF61321" w14:textId="77777777" w:rsidR="004A7A9E" w:rsidRPr="002E568A" w:rsidRDefault="00B325F9" w:rsidP="00B325F9">
      <w:pPr>
        <w:pStyle w:val="B1"/>
        <w:rPr>
          <w:lang w:eastAsia="zh-CN"/>
        </w:rPr>
      </w:pPr>
      <w:r w:rsidRPr="002E568A">
        <w:rPr>
          <w:lang w:eastAsia="zh-CN"/>
        </w:rPr>
        <w:t>2.</w:t>
      </w:r>
      <w:r w:rsidRPr="002E568A">
        <w:rPr>
          <w:lang w:eastAsia="zh-CN"/>
        </w:rPr>
        <w:tab/>
      </w:r>
      <w:r w:rsidR="004A7A9E" w:rsidRPr="002E568A">
        <w:rPr>
          <w:lang w:eastAsia="zh-CN"/>
        </w:rPr>
        <w:t>Signalling-based approach</w:t>
      </w:r>
    </w:p>
    <w:p w14:paraId="61489AB3" w14:textId="77777777" w:rsidR="00B36F8B" w:rsidRPr="002E568A" w:rsidRDefault="00B325F9" w:rsidP="00B325F9">
      <w:pPr>
        <w:pStyle w:val="B1"/>
        <w:rPr>
          <w:lang w:eastAsia="zh-CN"/>
        </w:rPr>
      </w:pPr>
      <w:r w:rsidRPr="002E568A">
        <w:rPr>
          <w:lang w:eastAsia="zh-CN"/>
        </w:rPr>
        <w:t>3.</w:t>
      </w:r>
      <w:r w:rsidRPr="002E568A">
        <w:rPr>
          <w:lang w:eastAsia="zh-CN"/>
        </w:rPr>
        <w:tab/>
      </w:r>
      <w:r w:rsidR="00B36F8B" w:rsidRPr="002E568A">
        <w:rPr>
          <w:lang w:eastAsia="zh-CN"/>
        </w:rPr>
        <w:t>Hybrid OAM and signalling-based approach</w:t>
      </w:r>
    </w:p>
    <w:p w14:paraId="3963AA55" w14:textId="77777777" w:rsidR="00F32944" w:rsidRPr="002E568A" w:rsidRDefault="00F32944" w:rsidP="004A7A9E">
      <w:pPr>
        <w:pStyle w:val="Heading4"/>
        <w:rPr>
          <w:rFonts w:hint="eastAsia"/>
          <w:lang w:eastAsia="zh-CN"/>
        </w:rPr>
      </w:pPr>
      <w:bookmarkStart w:id="44" w:name="_Toc162431638"/>
      <w:r w:rsidRPr="002E568A">
        <w:rPr>
          <w:rFonts w:hint="eastAsia"/>
          <w:lang w:eastAsia="zh-CN"/>
        </w:rPr>
        <w:t>6.2.2.1</w:t>
      </w:r>
      <w:r w:rsidRPr="002E568A">
        <w:rPr>
          <w:rFonts w:hint="eastAsia"/>
          <w:lang w:eastAsia="zh-CN"/>
        </w:rPr>
        <w:tab/>
      </w:r>
      <w:r w:rsidR="009D4098" w:rsidRPr="002E568A">
        <w:rPr>
          <w:rFonts w:hint="eastAsia"/>
          <w:lang w:eastAsia="zh-CN"/>
        </w:rPr>
        <w:t>OAM</w:t>
      </w:r>
      <w:r w:rsidR="009D4098" w:rsidRPr="002E568A">
        <w:rPr>
          <w:lang w:eastAsia="zh-CN"/>
        </w:rPr>
        <w:t>-based solution for E-UTRAN cell entering or waking up from dormant mode</w:t>
      </w:r>
      <w:bookmarkEnd w:id="44"/>
    </w:p>
    <w:p w14:paraId="3F8A4889" w14:textId="77777777" w:rsidR="00131F5C" w:rsidRPr="002E568A" w:rsidRDefault="00131F5C" w:rsidP="00F32944">
      <w:pPr>
        <w:jc w:val="both"/>
        <w:rPr>
          <w:rFonts w:hint="eastAsia"/>
          <w:lang w:eastAsia="zh-CN"/>
        </w:rPr>
      </w:pPr>
      <w:r w:rsidRPr="002E568A">
        <w:rPr>
          <w:rFonts w:hint="eastAsia"/>
          <w:lang w:eastAsia="zh-CN"/>
        </w:rPr>
        <w:t xml:space="preserve">In this </w:t>
      </w:r>
      <w:r w:rsidR="00A8383A" w:rsidRPr="002E568A">
        <w:rPr>
          <w:lang w:eastAsia="zh-CN"/>
        </w:rPr>
        <w:t>existing</w:t>
      </w:r>
      <w:r w:rsidR="00A8383A" w:rsidRPr="002E568A">
        <w:rPr>
          <w:rFonts w:hint="eastAsia"/>
          <w:lang w:eastAsia="zh-CN"/>
        </w:rPr>
        <w:t xml:space="preserve"> </w:t>
      </w:r>
      <w:r w:rsidRPr="002E568A">
        <w:rPr>
          <w:rFonts w:hint="eastAsia"/>
          <w:lang w:eastAsia="zh-CN"/>
        </w:rPr>
        <w:t xml:space="preserve">solution, </w:t>
      </w:r>
      <w:r w:rsidR="00DE2B45" w:rsidRPr="002E568A">
        <w:rPr>
          <w:rFonts w:hint="eastAsia"/>
          <w:lang w:eastAsia="zh-CN"/>
        </w:rPr>
        <w:t>all</w:t>
      </w:r>
      <w:r w:rsidRPr="002E568A">
        <w:rPr>
          <w:rFonts w:hint="eastAsia"/>
          <w:lang w:eastAsia="zh-CN"/>
        </w:rPr>
        <w:t xml:space="preserve"> </w:t>
      </w:r>
      <w:r w:rsidR="00DE2B45" w:rsidRPr="002E568A">
        <w:rPr>
          <w:rFonts w:hint="eastAsia"/>
          <w:lang w:eastAsia="zh-CN"/>
        </w:rPr>
        <w:t xml:space="preserve">cells are preconfigured as potential compensation cells and energy saving </w:t>
      </w:r>
      <w:r w:rsidR="00DE2B45" w:rsidRPr="002E568A">
        <w:rPr>
          <w:lang w:eastAsia="zh-CN"/>
        </w:rPr>
        <w:t>cells</w:t>
      </w:r>
      <w:r w:rsidR="00DE2B45" w:rsidRPr="002E568A">
        <w:rPr>
          <w:rFonts w:hint="eastAsia"/>
          <w:lang w:eastAsia="zh-CN"/>
        </w:rPr>
        <w:t xml:space="preserve">. The </w:t>
      </w:r>
      <w:r w:rsidR="009D4098" w:rsidRPr="002E568A">
        <w:rPr>
          <w:lang w:eastAsia="zh-CN"/>
        </w:rPr>
        <w:t xml:space="preserve">decision to enter or leave dormant </w:t>
      </w:r>
      <w:r w:rsidR="00A9695E" w:rsidRPr="002E568A">
        <w:rPr>
          <w:lang w:eastAsia="zh-CN"/>
        </w:rPr>
        <w:t>mode is</w:t>
      </w:r>
      <w:r w:rsidR="00DE2B45" w:rsidRPr="002E568A">
        <w:rPr>
          <w:rFonts w:hint="eastAsia"/>
          <w:lang w:eastAsia="zh-CN"/>
        </w:rPr>
        <w:t xml:space="preserve"> made based on </w:t>
      </w:r>
      <w:r w:rsidR="00DE2B45" w:rsidRPr="002E568A">
        <w:rPr>
          <w:rFonts w:hint="eastAsia"/>
          <w:szCs w:val="22"/>
          <w:lang w:eastAsia="zh-CN"/>
        </w:rPr>
        <w:t>the</w:t>
      </w:r>
      <w:r w:rsidR="00DE2B45" w:rsidRPr="002E568A">
        <w:rPr>
          <w:szCs w:val="22"/>
        </w:rPr>
        <w:t xml:space="preserve"> proprietary algorithm</w:t>
      </w:r>
      <w:r w:rsidR="00DE2B45" w:rsidRPr="002E568A">
        <w:rPr>
          <w:rFonts w:hint="eastAsia"/>
          <w:szCs w:val="22"/>
          <w:lang w:eastAsia="zh-CN"/>
        </w:rPr>
        <w:t xml:space="preserve"> in each cell configured by OAM. </w:t>
      </w:r>
      <w:r w:rsidR="00DE2B45" w:rsidRPr="002E568A">
        <w:rPr>
          <w:rFonts w:hint="eastAsia"/>
        </w:rPr>
        <w:t xml:space="preserve">The </w:t>
      </w:r>
      <w:r w:rsidR="00DE2B45" w:rsidRPr="002E568A">
        <w:t>neighbour</w:t>
      </w:r>
      <w:r w:rsidR="00DE2B45" w:rsidRPr="002E568A">
        <w:rPr>
          <w:rFonts w:hint="eastAsia"/>
        </w:rPr>
        <w:t xml:space="preserve"> nodes should be informed either by the OAM or by the signalling.</w:t>
      </w:r>
    </w:p>
    <w:p w14:paraId="370D7873" w14:textId="77777777" w:rsidR="00F32944" w:rsidRPr="002E568A" w:rsidRDefault="00831B14" w:rsidP="00831B14">
      <w:pPr>
        <w:pStyle w:val="Heading4"/>
        <w:rPr>
          <w:lang w:eastAsia="zh-CN"/>
        </w:rPr>
      </w:pPr>
      <w:bookmarkStart w:id="45" w:name="_Toc162431639"/>
      <w:r w:rsidRPr="002E568A">
        <w:rPr>
          <w:rFonts w:hint="eastAsia"/>
          <w:lang w:eastAsia="zh-CN"/>
        </w:rPr>
        <w:lastRenderedPageBreak/>
        <w:t>6.2.2.2</w:t>
      </w:r>
      <w:r w:rsidRPr="002E568A">
        <w:rPr>
          <w:rFonts w:hint="eastAsia"/>
          <w:lang w:eastAsia="zh-CN"/>
        </w:rPr>
        <w:tab/>
      </w:r>
      <w:r w:rsidR="00104710" w:rsidRPr="002E568A">
        <w:rPr>
          <w:lang w:eastAsia="zh-CN"/>
        </w:rPr>
        <w:t xml:space="preserve">Signalling based solution for E-UTRAN cell entering </w:t>
      </w:r>
      <w:r w:rsidR="004D3E20" w:rsidRPr="002E568A">
        <w:rPr>
          <w:lang w:eastAsia="zh-CN"/>
        </w:rPr>
        <w:t>o</w:t>
      </w:r>
      <w:r w:rsidR="004D3E20" w:rsidRPr="002E568A">
        <w:rPr>
          <w:rFonts w:hint="eastAsia"/>
          <w:lang w:eastAsia="zh-CN"/>
        </w:rPr>
        <w:t>r</w:t>
      </w:r>
      <w:r w:rsidR="004D3E20" w:rsidRPr="002E568A">
        <w:rPr>
          <w:lang w:eastAsia="zh-CN"/>
        </w:rPr>
        <w:t xml:space="preserve"> </w:t>
      </w:r>
      <w:r w:rsidR="00104710" w:rsidRPr="002E568A">
        <w:rPr>
          <w:lang w:eastAsia="zh-CN"/>
        </w:rPr>
        <w:t>waking up from dormant mode</w:t>
      </w:r>
      <w:bookmarkEnd w:id="45"/>
    </w:p>
    <w:p w14:paraId="1AD2B4F6" w14:textId="77777777" w:rsidR="00B36F8B" w:rsidRPr="002E568A" w:rsidRDefault="00F32944" w:rsidP="00F32944">
      <w:pPr>
        <w:jc w:val="both"/>
        <w:rPr>
          <w:lang w:eastAsia="zh-CN"/>
        </w:rPr>
      </w:pPr>
      <w:r w:rsidRPr="002E568A">
        <w:rPr>
          <w:lang w:eastAsia="zh-CN"/>
        </w:rPr>
        <w:t xml:space="preserve">In this method, </w:t>
      </w:r>
      <w:r w:rsidR="00DE2B45" w:rsidRPr="002E568A">
        <w:rPr>
          <w:rFonts w:hint="eastAsia"/>
          <w:lang w:eastAsia="zh-CN"/>
        </w:rPr>
        <w:t>the cells are aware of whether they are compensation cell or energy saving cel</w:t>
      </w:r>
      <w:r w:rsidR="008D6136" w:rsidRPr="002E568A">
        <w:rPr>
          <w:rFonts w:hint="eastAsia"/>
          <w:lang w:eastAsia="zh-CN"/>
        </w:rPr>
        <w:t>l</w:t>
      </w:r>
      <w:r w:rsidR="00DE2B45" w:rsidRPr="002E568A">
        <w:rPr>
          <w:rFonts w:hint="eastAsia"/>
          <w:lang w:eastAsia="zh-CN"/>
        </w:rPr>
        <w:t xml:space="preserve"> based on OAM or proprietary information</w:t>
      </w:r>
      <w:r w:rsidR="000E39C4" w:rsidRPr="002E568A">
        <w:rPr>
          <w:rFonts w:hint="eastAsia"/>
          <w:lang w:eastAsia="zh-CN"/>
        </w:rPr>
        <w:t xml:space="preserve"> which is </w:t>
      </w:r>
      <w:r w:rsidR="000E39C4" w:rsidRPr="002E568A">
        <w:rPr>
          <w:lang w:eastAsia="zh-CN"/>
        </w:rPr>
        <w:t>knowledge</w:t>
      </w:r>
      <w:r w:rsidR="000E39C4" w:rsidRPr="002E568A">
        <w:rPr>
          <w:rFonts w:hint="eastAsia"/>
          <w:lang w:eastAsia="zh-CN"/>
        </w:rPr>
        <w:t xml:space="preserve"> by itself</w:t>
      </w:r>
      <w:r w:rsidR="00DE2B45" w:rsidRPr="002E568A">
        <w:rPr>
          <w:rFonts w:hint="eastAsia"/>
          <w:lang w:eastAsia="zh-CN"/>
        </w:rPr>
        <w:t xml:space="preserve">, e.g. UE measurements, interference status, load information etc. When the energy saving cell decides to </w:t>
      </w:r>
      <w:r w:rsidR="00104710" w:rsidRPr="002E568A">
        <w:rPr>
          <w:lang w:eastAsia="zh-CN"/>
        </w:rPr>
        <w:t>enter dormant mode</w:t>
      </w:r>
      <w:r w:rsidR="00945217" w:rsidRPr="002E568A">
        <w:rPr>
          <w:rFonts w:hint="eastAsia"/>
          <w:lang w:eastAsia="zh-CN"/>
        </w:rPr>
        <w:t xml:space="preserve"> autonomously</w:t>
      </w:r>
      <w:r w:rsidR="008D6136" w:rsidRPr="002E568A">
        <w:rPr>
          <w:rFonts w:hint="eastAsia"/>
          <w:lang w:eastAsia="zh-CN"/>
        </w:rPr>
        <w:t xml:space="preserve"> or based </w:t>
      </w:r>
      <w:r w:rsidR="00C3490B" w:rsidRPr="002E568A">
        <w:rPr>
          <w:lang w:eastAsia="zh-CN"/>
        </w:rPr>
        <w:t>on information</w:t>
      </w:r>
      <w:r w:rsidR="00945217" w:rsidRPr="002E568A">
        <w:rPr>
          <w:rFonts w:hint="eastAsia"/>
          <w:lang w:eastAsia="zh-CN"/>
        </w:rPr>
        <w:t xml:space="preserve"> exchang</w:t>
      </w:r>
      <w:r w:rsidR="000E39C4" w:rsidRPr="002E568A">
        <w:rPr>
          <w:rFonts w:hint="eastAsia"/>
          <w:lang w:eastAsia="zh-CN"/>
        </w:rPr>
        <w:t>ed</w:t>
      </w:r>
      <w:r w:rsidR="00945217" w:rsidRPr="002E568A">
        <w:rPr>
          <w:rFonts w:hint="eastAsia"/>
          <w:lang w:eastAsia="zh-CN"/>
        </w:rPr>
        <w:t xml:space="preserve"> with</w:t>
      </w:r>
      <w:r w:rsidR="008D6136" w:rsidRPr="002E568A">
        <w:rPr>
          <w:rFonts w:hint="eastAsia"/>
          <w:lang w:eastAsia="zh-CN"/>
        </w:rPr>
        <w:t xml:space="preserve"> the compensation cell</w:t>
      </w:r>
      <w:r w:rsidR="00DE2B45" w:rsidRPr="002E568A">
        <w:rPr>
          <w:rFonts w:hint="eastAsia"/>
          <w:lang w:eastAsia="zh-CN"/>
        </w:rPr>
        <w:t xml:space="preserve">, it will </w:t>
      </w:r>
      <w:r w:rsidR="00945217" w:rsidRPr="002E568A">
        <w:rPr>
          <w:lang w:eastAsia="zh-CN"/>
        </w:rPr>
        <w:t>initialise communication with the corresponding compensation cells</w:t>
      </w:r>
      <w:r w:rsidR="00566624" w:rsidRPr="002E568A">
        <w:rPr>
          <w:rFonts w:hint="eastAsia"/>
          <w:lang w:eastAsia="zh-CN"/>
        </w:rPr>
        <w:t xml:space="preserve">, and the coverage related information may be included into the request message. </w:t>
      </w:r>
      <w:r w:rsidR="008D6136" w:rsidRPr="002E568A">
        <w:rPr>
          <w:rFonts w:hint="eastAsia"/>
          <w:lang w:eastAsia="zh-CN"/>
        </w:rPr>
        <w:t>The final decision is made at the compensation cell and</w:t>
      </w:r>
      <w:r w:rsidR="00566624" w:rsidRPr="002E568A">
        <w:rPr>
          <w:rFonts w:hint="eastAsia"/>
          <w:lang w:eastAsia="zh-CN"/>
        </w:rPr>
        <w:t xml:space="preserve"> the feedback </w:t>
      </w:r>
      <w:r w:rsidR="008D6136" w:rsidRPr="002E568A">
        <w:rPr>
          <w:rFonts w:hint="eastAsia"/>
          <w:lang w:eastAsia="zh-CN"/>
        </w:rPr>
        <w:t>may be needed</w:t>
      </w:r>
      <w:r w:rsidR="00566624" w:rsidRPr="002E568A">
        <w:rPr>
          <w:rFonts w:hint="eastAsia"/>
          <w:lang w:eastAsia="zh-CN"/>
        </w:rPr>
        <w:t>.</w:t>
      </w:r>
      <w:r w:rsidR="00FE4D1F" w:rsidRPr="002E568A">
        <w:rPr>
          <w:rFonts w:hint="eastAsia"/>
          <w:lang w:eastAsia="zh-CN"/>
        </w:rPr>
        <w:t xml:space="preserve"> Furthermore, similar cell </w:t>
      </w:r>
      <w:r w:rsidR="00FE4D1F" w:rsidRPr="002E568A">
        <w:rPr>
          <w:lang w:eastAsia="zh-CN"/>
        </w:rPr>
        <w:t>switching</w:t>
      </w:r>
      <w:r w:rsidR="00FE4D1F" w:rsidRPr="002E568A">
        <w:rPr>
          <w:rFonts w:hint="eastAsia"/>
          <w:lang w:eastAsia="zh-CN"/>
        </w:rPr>
        <w:t xml:space="preserve"> on procedure specified in Rel-9 </w:t>
      </w:r>
      <w:r w:rsidR="002F43FC" w:rsidRPr="002E568A">
        <w:rPr>
          <w:rFonts w:hint="eastAsia"/>
          <w:lang w:eastAsia="zh-CN"/>
        </w:rPr>
        <w:t xml:space="preserve">as captured in TS 36.300 </w:t>
      </w:r>
      <w:r w:rsidR="00FE4D1F" w:rsidRPr="002E568A">
        <w:rPr>
          <w:rFonts w:hint="eastAsia"/>
          <w:lang w:eastAsia="zh-CN"/>
        </w:rPr>
        <w:t>[</w:t>
      </w:r>
      <w:r w:rsidR="002F43FC" w:rsidRPr="002E568A">
        <w:rPr>
          <w:rFonts w:hint="eastAsia"/>
          <w:lang w:eastAsia="zh-CN"/>
        </w:rPr>
        <w:t>4</w:t>
      </w:r>
      <w:r w:rsidR="00FE4D1F" w:rsidRPr="002E568A">
        <w:rPr>
          <w:rFonts w:hint="eastAsia"/>
          <w:lang w:eastAsia="zh-CN"/>
        </w:rPr>
        <w:t>] could be reused.</w:t>
      </w:r>
    </w:p>
    <w:p w14:paraId="20750B66" w14:textId="77777777" w:rsidR="00B36F8B" w:rsidRPr="002E568A" w:rsidRDefault="00B36F8B" w:rsidP="00B36F8B">
      <w:pPr>
        <w:pStyle w:val="Heading4"/>
        <w:rPr>
          <w:lang w:eastAsia="zh-CN"/>
        </w:rPr>
      </w:pPr>
      <w:bookmarkStart w:id="46" w:name="_Toc162431640"/>
      <w:r w:rsidRPr="002E568A">
        <w:rPr>
          <w:rFonts w:hint="eastAsia"/>
          <w:lang w:eastAsia="zh-CN"/>
        </w:rPr>
        <w:t>6.2.2.</w:t>
      </w:r>
      <w:r w:rsidRPr="002E568A">
        <w:rPr>
          <w:lang w:eastAsia="zh-CN"/>
        </w:rPr>
        <w:t>3</w:t>
      </w:r>
      <w:r w:rsidRPr="002E568A">
        <w:rPr>
          <w:rFonts w:hint="eastAsia"/>
          <w:lang w:eastAsia="zh-CN"/>
        </w:rPr>
        <w:tab/>
      </w:r>
      <w:r w:rsidRPr="002E568A">
        <w:rPr>
          <w:lang w:eastAsia="zh-CN"/>
        </w:rPr>
        <w:t xml:space="preserve">Hybrid O&amp;M and signalling based solution for E-UTRAN cell entering </w:t>
      </w:r>
      <w:r w:rsidR="00BF6BAF" w:rsidRPr="002E568A">
        <w:rPr>
          <w:lang w:eastAsia="zh-CN"/>
        </w:rPr>
        <w:t>o</w:t>
      </w:r>
      <w:r w:rsidR="00BF6BAF" w:rsidRPr="002E568A">
        <w:rPr>
          <w:rFonts w:hint="eastAsia"/>
          <w:lang w:eastAsia="zh-CN"/>
        </w:rPr>
        <w:t>r</w:t>
      </w:r>
      <w:r w:rsidR="00BF6BAF" w:rsidRPr="002E568A">
        <w:rPr>
          <w:lang w:eastAsia="zh-CN"/>
        </w:rPr>
        <w:t xml:space="preserve"> </w:t>
      </w:r>
      <w:r w:rsidRPr="002E568A">
        <w:rPr>
          <w:lang w:eastAsia="zh-CN"/>
        </w:rPr>
        <w:t>waking up from dormant mode</w:t>
      </w:r>
      <w:bookmarkEnd w:id="46"/>
    </w:p>
    <w:p w14:paraId="45430D37" w14:textId="77777777" w:rsidR="00B36F8B" w:rsidRPr="002E568A" w:rsidRDefault="00B36F8B" w:rsidP="00B36F8B">
      <w:pPr>
        <w:rPr>
          <w:rFonts w:hint="eastAsia"/>
          <w:lang w:eastAsia="zh-CN"/>
        </w:rPr>
      </w:pPr>
      <w:r w:rsidRPr="002E568A">
        <w:rPr>
          <w:lang w:eastAsia="zh-CN"/>
        </w:rPr>
        <w:t>In this solution, the cells are preconfigured as potential compensation cells or energy saving cells by OAM, and also OAM communicates to all cells, the values of some parameters that determine the behaviour of switching on/</w:t>
      </w:r>
      <w:r w:rsidR="00F11F57" w:rsidRPr="002E568A">
        <w:rPr>
          <w:lang w:eastAsia="zh-CN"/>
        </w:rPr>
        <w:t>off mechanisms</w:t>
      </w:r>
      <w:r w:rsidRPr="002E568A">
        <w:rPr>
          <w:lang w:eastAsia="zh-CN"/>
        </w:rPr>
        <w:t>.</w:t>
      </w:r>
    </w:p>
    <w:p w14:paraId="385EC38F" w14:textId="77777777" w:rsidR="0032566B" w:rsidRPr="002E568A" w:rsidRDefault="00582FEF" w:rsidP="00EE2DC2">
      <w:pPr>
        <w:rPr>
          <w:lang w:eastAsia="zh-CN"/>
        </w:rPr>
      </w:pPr>
      <w:r w:rsidRPr="002E568A">
        <w:rPr>
          <w:lang w:val="en-US" w:eastAsia="zh-CN"/>
        </w:rPr>
        <w:t>Note: Hybrid approach behavior depends entirely on the combination of OAM-based and Signaling-based solution and the parameters applied, being the behavior of cell switching on/off for OAM controlled and signaling exchange mechanisms shown in the evaluation table. Therefore Hybrid mode will not be compared against OAM or signaling based solution in the evaluation table.</w:t>
      </w:r>
    </w:p>
    <w:p w14:paraId="268110DA" w14:textId="77777777" w:rsidR="00566624" w:rsidRPr="002E568A" w:rsidRDefault="00566624" w:rsidP="00566624">
      <w:pPr>
        <w:pStyle w:val="Heading3"/>
        <w:rPr>
          <w:lang w:eastAsia="zh-CN"/>
        </w:rPr>
      </w:pPr>
      <w:bookmarkStart w:id="47" w:name="_Toc162431641"/>
      <w:r w:rsidRPr="002E568A">
        <w:rPr>
          <w:rFonts w:hint="eastAsia"/>
          <w:lang w:eastAsia="zh-CN"/>
        </w:rPr>
        <w:t>6.2.3</w:t>
      </w:r>
      <w:r w:rsidRPr="002E568A">
        <w:rPr>
          <w:rFonts w:hint="eastAsia"/>
          <w:lang w:eastAsia="zh-CN"/>
        </w:rPr>
        <w:tab/>
        <w:t>Evaluations and comparisons</w:t>
      </w:r>
      <w:bookmarkEnd w:id="47"/>
    </w:p>
    <w:p w14:paraId="4070551C" w14:textId="77777777" w:rsidR="00566624" w:rsidRPr="002E568A" w:rsidRDefault="00B653E7" w:rsidP="00F32944">
      <w:pPr>
        <w:jc w:val="both"/>
        <w:rPr>
          <w:lang w:eastAsia="zh-CN"/>
        </w:rPr>
      </w:pPr>
      <w:r w:rsidRPr="002E568A">
        <w:rPr>
          <w:rFonts w:hint="eastAsia"/>
        </w:rPr>
        <w:t>Rel-9 solution is not applicable in this scenario</w:t>
      </w:r>
      <w:r w:rsidRPr="002E568A">
        <w:rPr>
          <w:rFonts w:hint="eastAsia"/>
          <w:lang w:eastAsia="zh-CN"/>
        </w:rPr>
        <w:t>.</w:t>
      </w:r>
    </w:p>
    <w:p w14:paraId="307DEBD0" w14:textId="77777777" w:rsidR="00B36F8B" w:rsidRPr="002E568A" w:rsidRDefault="00B36F8B" w:rsidP="00F32944">
      <w:pPr>
        <w:jc w:val="both"/>
        <w:rPr>
          <w:rFonts w:hint="eastAsia"/>
          <w:lang w:eastAsia="zh-CN"/>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3"/>
        <w:gridCol w:w="4248"/>
        <w:gridCol w:w="4246"/>
      </w:tblGrid>
      <w:tr w:rsidR="00083472" w:rsidRPr="002E568A" w14:paraId="61518D3E" w14:textId="77777777">
        <w:tc>
          <w:tcPr>
            <w:tcW w:w="643" w:type="pct"/>
            <w:shd w:val="clear" w:color="auto" w:fill="auto"/>
            <w:vAlign w:val="center"/>
          </w:tcPr>
          <w:p w14:paraId="69CC5FD4" w14:textId="77777777" w:rsidR="00083472" w:rsidRPr="002E568A" w:rsidRDefault="00083472" w:rsidP="00FD1364">
            <w:pPr>
              <w:rPr>
                <w:rFonts w:hint="eastAsia"/>
                <w:sz w:val="18"/>
                <w:szCs w:val="18"/>
                <w:lang w:eastAsia="zh-CN"/>
              </w:rPr>
            </w:pPr>
            <w:r w:rsidRPr="002E568A">
              <w:rPr>
                <w:rFonts w:hint="eastAsia"/>
                <w:sz w:val="18"/>
                <w:szCs w:val="18"/>
                <w:lang w:eastAsia="zh-CN"/>
              </w:rPr>
              <w:t>Criteria</w:t>
            </w:r>
          </w:p>
        </w:tc>
        <w:tc>
          <w:tcPr>
            <w:tcW w:w="2179" w:type="pct"/>
          </w:tcPr>
          <w:p w14:paraId="60853CFA" w14:textId="77777777" w:rsidR="00083472" w:rsidRPr="002E568A" w:rsidRDefault="00083472" w:rsidP="00FD1364">
            <w:pPr>
              <w:rPr>
                <w:sz w:val="18"/>
                <w:szCs w:val="18"/>
                <w:lang w:eastAsia="zh-CN"/>
              </w:rPr>
            </w:pPr>
            <w:r w:rsidRPr="002E568A">
              <w:rPr>
                <w:rFonts w:hint="eastAsia"/>
                <w:sz w:val="18"/>
                <w:szCs w:val="18"/>
                <w:lang w:eastAsia="zh-CN"/>
              </w:rPr>
              <w:t>Cell switching on/off based on OAM</w:t>
            </w:r>
            <w:r w:rsidR="00FD642D" w:rsidRPr="002E568A">
              <w:rPr>
                <w:sz w:val="18"/>
                <w:szCs w:val="18"/>
                <w:lang w:eastAsia="zh-CN"/>
              </w:rPr>
              <w:t xml:space="preserve"> decisions</w:t>
            </w:r>
            <w:r w:rsidR="00A8383A" w:rsidRPr="002E568A">
              <w:rPr>
                <w:rFonts w:hint="eastAsia"/>
                <w:sz w:val="18"/>
                <w:szCs w:val="18"/>
                <w:lang w:eastAsia="zh-CN"/>
              </w:rPr>
              <w:t xml:space="preserve"> (existing)</w:t>
            </w:r>
          </w:p>
        </w:tc>
        <w:tc>
          <w:tcPr>
            <w:tcW w:w="2178" w:type="pct"/>
            <w:shd w:val="clear" w:color="auto" w:fill="auto"/>
          </w:tcPr>
          <w:p w14:paraId="72813169" w14:textId="77777777" w:rsidR="00083472" w:rsidRPr="002E568A" w:rsidRDefault="00083472" w:rsidP="00FD1364">
            <w:pPr>
              <w:rPr>
                <w:sz w:val="18"/>
                <w:szCs w:val="18"/>
                <w:lang w:eastAsia="zh-CN"/>
              </w:rPr>
            </w:pPr>
            <w:r w:rsidRPr="002E568A">
              <w:rPr>
                <w:rFonts w:hint="eastAsia"/>
                <w:sz w:val="18"/>
                <w:szCs w:val="18"/>
                <w:lang w:eastAsia="zh-CN"/>
              </w:rPr>
              <w:t xml:space="preserve">Cell switching on/off based on </w:t>
            </w:r>
            <w:r w:rsidRPr="002E568A">
              <w:rPr>
                <w:sz w:val="18"/>
                <w:szCs w:val="18"/>
                <w:lang w:eastAsia="zh-CN"/>
              </w:rPr>
              <w:t>signalling</w:t>
            </w:r>
            <w:r w:rsidRPr="002E568A">
              <w:rPr>
                <w:rFonts w:hint="eastAsia"/>
                <w:sz w:val="18"/>
                <w:szCs w:val="18"/>
                <w:lang w:eastAsia="zh-CN"/>
              </w:rPr>
              <w:t xml:space="preserve"> exchange</w:t>
            </w:r>
          </w:p>
        </w:tc>
      </w:tr>
      <w:tr w:rsidR="003E34FA" w:rsidRPr="002E568A" w14:paraId="6DC04EBF" w14:textId="77777777">
        <w:trPr>
          <w:trHeight w:val="594"/>
        </w:trPr>
        <w:tc>
          <w:tcPr>
            <w:tcW w:w="643" w:type="pct"/>
            <w:shd w:val="clear" w:color="auto" w:fill="auto"/>
            <w:vAlign w:val="center"/>
          </w:tcPr>
          <w:p w14:paraId="10A4665B" w14:textId="77777777" w:rsidR="003E34FA" w:rsidRPr="002E568A" w:rsidRDefault="003E34FA" w:rsidP="00FD1364">
            <w:pPr>
              <w:rPr>
                <w:sz w:val="18"/>
                <w:szCs w:val="18"/>
              </w:rPr>
            </w:pPr>
            <w:r w:rsidRPr="002E568A">
              <w:rPr>
                <w:sz w:val="18"/>
                <w:szCs w:val="18"/>
              </w:rPr>
              <w:t>Feasibility</w:t>
            </w:r>
          </w:p>
        </w:tc>
        <w:tc>
          <w:tcPr>
            <w:tcW w:w="2179" w:type="pct"/>
            <w:vAlign w:val="center"/>
          </w:tcPr>
          <w:p w14:paraId="0DF77AF1" w14:textId="77777777" w:rsidR="003E34FA" w:rsidRPr="002E568A" w:rsidRDefault="003E34FA" w:rsidP="00FD1364">
            <w:pPr>
              <w:rPr>
                <w:sz w:val="18"/>
                <w:szCs w:val="18"/>
              </w:rPr>
            </w:pPr>
            <w:r w:rsidRPr="002E568A">
              <w:rPr>
                <w:sz w:val="18"/>
                <w:szCs w:val="18"/>
              </w:rPr>
              <w:t>Feasible</w:t>
            </w:r>
          </w:p>
        </w:tc>
        <w:tc>
          <w:tcPr>
            <w:tcW w:w="2178" w:type="pct"/>
            <w:shd w:val="clear" w:color="auto" w:fill="auto"/>
            <w:vAlign w:val="center"/>
          </w:tcPr>
          <w:p w14:paraId="6A3426C5" w14:textId="77777777" w:rsidR="003E34FA" w:rsidRPr="002E568A" w:rsidRDefault="003E34FA" w:rsidP="00FD1364">
            <w:pPr>
              <w:rPr>
                <w:sz w:val="18"/>
                <w:szCs w:val="18"/>
              </w:rPr>
            </w:pPr>
            <w:r w:rsidRPr="002E568A">
              <w:rPr>
                <w:sz w:val="18"/>
                <w:szCs w:val="18"/>
              </w:rPr>
              <w:t>Feasible</w:t>
            </w:r>
          </w:p>
        </w:tc>
      </w:tr>
      <w:tr w:rsidR="003E34FA" w:rsidRPr="002E568A" w14:paraId="215B01DA" w14:textId="77777777">
        <w:trPr>
          <w:trHeight w:val="594"/>
        </w:trPr>
        <w:tc>
          <w:tcPr>
            <w:tcW w:w="643" w:type="pct"/>
            <w:shd w:val="clear" w:color="auto" w:fill="auto"/>
            <w:vAlign w:val="center"/>
          </w:tcPr>
          <w:p w14:paraId="0599E6E8" w14:textId="77777777" w:rsidR="003E34FA" w:rsidRPr="002E568A" w:rsidRDefault="003E34FA" w:rsidP="00FD1364">
            <w:pPr>
              <w:rPr>
                <w:sz w:val="18"/>
                <w:szCs w:val="18"/>
              </w:rPr>
            </w:pPr>
            <w:r w:rsidRPr="002E568A">
              <w:rPr>
                <w:sz w:val="18"/>
                <w:szCs w:val="18"/>
              </w:rPr>
              <w:t>Applicability</w:t>
            </w:r>
          </w:p>
        </w:tc>
        <w:tc>
          <w:tcPr>
            <w:tcW w:w="2179" w:type="pct"/>
            <w:vAlign w:val="center"/>
          </w:tcPr>
          <w:p w14:paraId="7C3C0CF2" w14:textId="77777777" w:rsidR="003E34FA" w:rsidRPr="002E568A" w:rsidRDefault="003E34FA" w:rsidP="00FD1364">
            <w:pPr>
              <w:rPr>
                <w:sz w:val="18"/>
                <w:szCs w:val="18"/>
              </w:rPr>
            </w:pPr>
            <w:r w:rsidRPr="002E568A">
              <w:rPr>
                <w:sz w:val="18"/>
                <w:szCs w:val="18"/>
              </w:rPr>
              <w:t>Applicable</w:t>
            </w:r>
          </w:p>
        </w:tc>
        <w:tc>
          <w:tcPr>
            <w:tcW w:w="2178" w:type="pct"/>
            <w:shd w:val="clear" w:color="auto" w:fill="auto"/>
            <w:vAlign w:val="center"/>
          </w:tcPr>
          <w:p w14:paraId="26C9A8BC" w14:textId="77777777" w:rsidR="003E34FA" w:rsidRPr="002E568A" w:rsidRDefault="003E34FA" w:rsidP="00FD1364">
            <w:pPr>
              <w:rPr>
                <w:sz w:val="18"/>
                <w:szCs w:val="18"/>
              </w:rPr>
            </w:pPr>
            <w:r w:rsidRPr="002E568A">
              <w:rPr>
                <w:sz w:val="18"/>
                <w:szCs w:val="18"/>
              </w:rPr>
              <w:t>Applicable</w:t>
            </w:r>
          </w:p>
        </w:tc>
      </w:tr>
      <w:tr w:rsidR="003E34FA" w:rsidRPr="002E568A" w14:paraId="3A50E2C0" w14:textId="77777777">
        <w:trPr>
          <w:trHeight w:val="594"/>
        </w:trPr>
        <w:tc>
          <w:tcPr>
            <w:tcW w:w="643" w:type="pct"/>
            <w:shd w:val="clear" w:color="auto" w:fill="auto"/>
            <w:vAlign w:val="center"/>
          </w:tcPr>
          <w:p w14:paraId="3B62BB99" w14:textId="77777777" w:rsidR="003E34FA" w:rsidRPr="002E568A" w:rsidRDefault="003E34FA" w:rsidP="00FD1364">
            <w:pPr>
              <w:rPr>
                <w:sz w:val="18"/>
                <w:szCs w:val="18"/>
              </w:rPr>
            </w:pPr>
            <w:r w:rsidRPr="002E568A">
              <w:rPr>
                <w:sz w:val="18"/>
                <w:szCs w:val="18"/>
              </w:rPr>
              <w:t>Backward compatibility</w:t>
            </w:r>
          </w:p>
        </w:tc>
        <w:tc>
          <w:tcPr>
            <w:tcW w:w="2179" w:type="pct"/>
            <w:vAlign w:val="center"/>
          </w:tcPr>
          <w:p w14:paraId="55C3A749" w14:textId="77777777" w:rsidR="003E34FA" w:rsidRPr="002E568A" w:rsidRDefault="003E34FA" w:rsidP="00FD1364">
            <w:pPr>
              <w:rPr>
                <w:sz w:val="18"/>
                <w:szCs w:val="18"/>
              </w:rPr>
            </w:pPr>
            <w:r w:rsidRPr="002E568A">
              <w:rPr>
                <w:sz w:val="18"/>
                <w:szCs w:val="18"/>
              </w:rPr>
              <w:t>Yes</w:t>
            </w:r>
          </w:p>
        </w:tc>
        <w:tc>
          <w:tcPr>
            <w:tcW w:w="2178" w:type="pct"/>
            <w:shd w:val="clear" w:color="auto" w:fill="auto"/>
            <w:vAlign w:val="center"/>
          </w:tcPr>
          <w:p w14:paraId="4DF57908" w14:textId="77777777" w:rsidR="003E34FA" w:rsidRPr="002E568A" w:rsidRDefault="003E34FA" w:rsidP="0043766C">
            <w:pPr>
              <w:spacing w:beforeLines="25" w:before="60" w:afterLines="25" w:after="60"/>
              <w:rPr>
                <w:rFonts w:hint="eastAsia"/>
                <w:sz w:val="18"/>
                <w:szCs w:val="18"/>
              </w:rPr>
            </w:pPr>
            <w:r w:rsidRPr="002E568A">
              <w:rPr>
                <w:sz w:val="18"/>
                <w:szCs w:val="18"/>
              </w:rPr>
              <w:t>ES-capable cells don't use Rel.9 autonomous switch off to avoid coverage holes</w:t>
            </w:r>
            <w:r w:rsidRPr="002E568A">
              <w:rPr>
                <w:rFonts w:hint="eastAsia"/>
                <w:sz w:val="18"/>
                <w:szCs w:val="18"/>
              </w:rPr>
              <w:t xml:space="preserve"> </w:t>
            </w:r>
          </w:p>
          <w:p w14:paraId="5D30F5C1" w14:textId="77777777" w:rsidR="003E34FA" w:rsidRPr="002E568A" w:rsidRDefault="003E34FA" w:rsidP="00FD1364">
            <w:pPr>
              <w:rPr>
                <w:sz w:val="18"/>
                <w:szCs w:val="18"/>
              </w:rPr>
            </w:pPr>
            <w:r w:rsidRPr="002E568A">
              <w:rPr>
                <w:rFonts w:hint="eastAsia"/>
                <w:sz w:val="18"/>
                <w:szCs w:val="18"/>
              </w:rPr>
              <w:t>Impact on ANR/HO parameter setting</w:t>
            </w:r>
          </w:p>
        </w:tc>
      </w:tr>
      <w:tr w:rsidR="003E34FA" w:rsidRPr="002E568A" w14:paraId="0FEB05CD" w14:textId="77777777">
        <w:trPr>
          <w:trHeight w:val="594"/>
        </w:trPr>
        <w:tc>
          <w:tcPr>
            <w:tcW w:w="643" w:type="pct"/>
            <w:shd w:val="clear" w:color="auto" w:fill="auto"/>
            <w:vAlign w:val="center"/>
          </w:tcPr>
          <w:p w14:paraId="4C17C055" w14:textId="77777777" w:rsidR="003E34FA" w:rsidRPr="002E568A" w:rsidRDefault="003E34FA" w:rsidP="00FD1364">
            <w:pPr>
              <w:rPr>
                <w:sz w:val="18"/>
                <w:szCs w:val="18"/>
              </w:rPr>
            </w:pPr>
            <w:r w:rsidRPr="002E568A">
              <w:rPr>
                <w:sz w:val="18"/>
                <w:szCs w:val="18"/>
              </w:rPr>
              <w:t>Complexity</w:t>
            </w:r>
          </w:p>
        </w:tc>
        <w:tc>
          <w:tcPr>
            <w:tcW w:w="2179" w:type="pct"/>
            <w:vAlign w:val="center"/>
          </w:tcPr>
          <w:p w14:paraId="463A5BE3" w14:textId="77777777" w:rsidR="003E34FA" w:rsidRPr="002E568A" w:rsidRDefault="003E34FA" w:rsidP="00FD1364">
            <w:pPr>
              <w:rPr>
                <w:sz w:val="18"/>
                <w:szCs w:val="18"/>
              </w:rPr>
            </w:pPr>
            <w:r w:rsidRPr="002E568A">
              <w:rPr>
                <w:rFonts w:hint="eastAsia"/>
                <w:sz w:val="18"/>
                <w:szCs w:val="18"/>
              </w:rPr>
              <w:t>High, because the OAM should coordinate the cell switching on/off</w:t>
            </w:r>
          </w:p>
        </w:tc>
        <w:tc>
          <w:tcPr>
            <w:tcW w:w="2178" w:type="pct"/>
            <w:shd w:val="clear" w:color="auto" w:fill="auto"/>
            <w:vAlign w:val="center"/>
          </w:tcPr>
          <w:p w14:paraId="47E3F998" w14:textId="77777777" w:rsidR="003E34FA" w:rsidRPr="002E568A" w:rsidRDefault="003E34FA" w:rsidP="00FD1364">
            <w:pPr>
              <w:rPr>
                <w:sz w:val="18"/>
                <w:szCs w:val="18"/>
              </w:rPr>
            </w:pPr>
            <w:r w:rsidRPr="002E568A">
              <w:rPr>
                <w:rFonts w:hint="eastAsia"/>
                <w:sz w:val="18"/>
                <w:szCs w:val="18"/>
              </w:rPr>
              <w:t>H</w:t>
            </w:r>
            <w:r w:rsidRPr="002E568A">
              <w:rPr>
                <w:sz w:val="18"/>
                <w:szCs w:val="18"/>
              </w:rPr>
              <w:t>igh. A certain coordination and synchronization of cell reconfigurations is needed to avoid creating coverage holes, or excessive interference levels during transitions</w:t>
            </w:r>
          </w:p>
        </w:tc>
      </w:tr>
      <w:tr w:rsidR="003E34FA" w:rsidRPr="002E568A" w14:paraId="2CB5AE32" w14:textId="77777777">
        <w:trPr>
          <w:trHeight w:val="594"/>
        </w:trPr>
        <w:tc>
          <w:tcPr>
            <w:tcW w:w="643" w:type="pct"/>
            <w:shd w:val="clear" w:color="auto" w:fill="auto"/>
            <w:vAlign w:val="center"/>
          </w:tcPr>
          <w:p w14:paraId="464A4B2F" w14:textId="77777777" w:rsidR="003E34FA" w:rsidRPr="002E568A" w:rsidRDefault="003E34FA" w:rsidP="00FD1364">
            <w:pPr>
              <w:rPr>
                <w:rFonts w:hint="eastAsia"/>
                <w:sz w:val="18"/>
                <w:szCs w:val="18"/>
                <w:lang w:eastAsia="zh-CN"/>
              </w:rPr>
            </w:pPr>
            <w:r w:rsidRPr="002E568A">
              <w:rPr>
                <w:sz w:val="18"/>
                <w:szCs w:val="18"/>
              </w:rPr>
              <w:t>Potential ES gain</w:t>
            </w:r>
          </w:p>
          <w:p w14:paraId="2B332F61" w14:textId="77777777" w:rsidR="00C7313F" w:rsidRPr="002E568A" w:rsidRDefault="00C7313F" w:rsidP="00FD1364">
            <w:pPr>
              <w:rPr>
                <w:rFonts w:hint="eastAsia"/>
                <w:sz w:val="18"/>
                <w:szCs w:val="18"/>
                <w:lang w:eastAsia="zh-CN"/>
              </w:rPr>
            </w:pPr>
          </w:p>
        </w:tc>
        <w:tc>
          <w:tcPr>
            <w:tcW w:w="2179" w:type="pct"/>
            <w:vAlign w:val="center"/>
          </w:tcPr>
          <w:p w14:paraId="65AD65E4" w14:textId="77777777" w:rsidR="003E34FA" w:rsidRPr="002E568A" w:rsidRDefault="003E34FA" w:rsidP="00FD1364">
            <w:pPr>
              <w:rPr>
                <w:sz w:val="18"/>
                <w:szCs w:val="18"/>
              </w:rPr>
            </w:pPr>
            <w:r w:rsidRPr="002E568A">
              <w:rPr>
                <w:sz w:val="18"/>
                <w:szCs w:val="18"/>
              </w:rPr>
              <w:t>Long term statistics may lead to a conservative approach</w:t>
            </w:r>
          </w:p>
        </w:tc>
        <w:tc>
          <w:tcPr>
            <w:tcW w:w="2178" w:type="pct"/>
            <w:shd w:val="clear" w:color="auto" w:fill="auto"/>
            <w:vAlign w:val="center"/>
          </w:tcPr>
          <w:p w14:paraId="482ACADF" w14:textId="77777777" w:rsidR="003E34FA" w:rsidRPr="002E568A" w:rsidRDefault="00243817" w:rsidP="00FD1364">
            <w:pPr>
              <w:rPr>
                <w:sz w:val="18"/>
                <w:szCs w:val="18"/>
              </w:rPr>
            </w:pPr>
            <w:r w:rsidRPr="002E568A">
              <w:rPr>
                <w:rFonts w:hint="eastAsia"/>
                <w:sz w:val="18"/>
                <w:szCs w:val="18"/>
                <w:lang w:eastAsia="zh-CN"/>
              </w:rPr>
              <w:t xml:space="preserve">More </w:t>
            </w:r>
            <w:r w:rsidR="003E34FA" w:rsidRPr="002E568A">
              <w:rPr>
                <w:sz w:val="18"/>
                <w:szCs w:val="18"/>
              </w:rPr>
              <w:t>flexible compensation schemes. In addition the mechanism could improve network robustness by permitting compensation in case of cell outage.</w:t>
            </w:r>
          </w:p>
        </w:tc>
      </w:tr>
      <w:tr w:rsidR="003E34FA" w:rsidRPr="002E568A" w14:paraId="216138A9" w14:textId="77777777">
        <w:trPr>
          <w:trHeight w:val="594"/>
        </w:trPr>
        <w:tc>
          <w:tcPr>
            <w:tcW w:w="643" w:type="pct"/>
            <w:shd w:val="clear" w:color="auto" w:fill="auto"/>
            <w:vAlign w:val="center"/>
          </w:tcPr>
          <w:p w14:paraId="50E87E31" w14:textId="77777777" w:rsidR="003E34FA" w:rsidRPr="002E568A" w:rsidRDefault="003E34FA" w:rsidP="00FD1364">
            <w:pPr>
              <w:rPr>
                <w:sz w:val="18"/>
                <w:szCs w:val="18"/>
              </w:rPr>
            </w:pPr>
            <w:r w:rsidRPr="002E568A">
              <w:rPr>
                <w:sz w:val="18"/>
                <w:szCs w:val="18"/>
              </w:rPr>
              <w:t>Specification impact</w:t>
            </w:r>
          </w:p>
        </w:tc>
        <w:tc>
          <w:tcPr>
            <w:tcW w:w="2179" w:type="pct"/>
            <w:vAlign w:val="center"/>
          </w:tcPr>
          <w:p w14:paraId="023E0954" w14:textId="77777777" w:rsidR="003E34FA" w:rsidRPr="002E568A" w:rsidRDefault="003E34FA" w:rsidP="00FD1364">
            <w:pPr>
              <w:rPr>
                <w:sz w:val="18"/>
                <w:szCs w:val="18"/>
              </w:rPr>
            </w:pPr>
            <w:r w:rsidRPr="002E568A">
              <w:rPr>
                <w:rFonts w:hint="eastAsia"/>
                <w:sz w:val="18"/>
                <w:szCs w:val="18"/>
              </w:rPr>
              <w:t>None</w:t>
            </w:r>
          </w:p>
        </w:tc>
        <w:tc>
          <w:tcPr>
            <w:tcW w:w="2178" w:type="pct"/>
            <w:shd w:val="clear" w:color="auto" w:fill="auto"/>
            <w:vAlign w:val="center"/>
          </w:tcPr>
          <w:p w14:paraId="20F881BB" w14:textId="77777777" w:rsidR="003E34FA" w:rsidRPr="002E568A" w:rsidRDefault="003E34FA" w:rsidP="0043766C">
            <w:pPr>
              <w:spacing w:beforeLines="25" w:before="60" w:afterLines="25" w:after="60"/>
              <w:rPr>
                <w:rFonts w:hint="eastAsia"/>
                <w:sz w:val="18"/>
                <w:szCs w:val="18"/>
              </w:rPr>
            </w:pPr>
            <w:r w:rsidRPr="002E568A">
              <w:rPr>
                <w:sz w:val="18"/>
                <w:szCs w:val="18"/>
              </w:rPr>
              <w:t>Signalling between multiple cells is needed, as well as definition of compensation mechanisms providing interoperability.</w:t>
            </w:r>
          </w:p>
          <w:p w14:paraId="7895AED6" w14:textId="77777777" w:rsidR="003E34FA" w:rsidRPr="002E568A" w:rsidRDefault="003E34FA" w:rsidP="00FD1364">
            <w:pPr>
              <w:rPr>
                <w:sz w:val="18"/>
                <w:szCs w:val="18"/>
              </w:rPr>
            </w:pPr>
            <w:r w:rsidRPr="002E568A">
              <w:rPr>
                <w:rFonts w:hint="eastAsia"/>
                <w:sz w:val="18"/>
                <w:szCs w:val="18"/>
              </w:rPr>
              <w:t>Enhancement on ANR/HO parameter setting</w:t>
            </w:r>
          </w:p>
        </w:tc>
      </w:tr>
      <w:tr w:rsidR="003E34FA" w:rsidRPr="002E568A" w14:paraId="67131A32" w14:textId="77777777">
        <w:trPr>
          <w:trHeight w:val="594"/>
        </w:trPr>
        <w:tc>
          <w:tcPr>
            <w:tcW w:w="643" w:type="pct"/>
            <w:shd w:val="clear" w:color="auto" w:fill="auto"/>
            <w:vAlign w:val="center"/>
          </w:tcPr>
          <w:p w14:paraId="29C77B0C" w14:textId="77777777" w:rsidR="003E34FA" w:rsidRPr="002E568A" w:rsidRDefault="003E34FA" w:rsidP="00FD1364">
            <w:pPr>
              <w:rPr>
                <w:sz w:val="18"/>
                <w:szCs w:val="18"/>
              </w:rPr>
            </w:pPr>
            <w:r w:rsidRPr="002E568A">
              <w:rPr>
                <w:sz w:val="18"/>
                <w:szCs w:val="18"/>
              </w:rPr>
              <w:t>OAM impact</w:t>
            </w:r>
          </w:p>
        </w:tc>
        <w:tc>
          <w:tcPr>
            <w:tcW w:w="2179" w:type="pct"/>
            <w:vAlign w:val="center"/>
          </w:tcPr>
          <w:p w14:paraId="64C8320E" w14:textId="77777777" w:rsidR="003E34FA" w:rsidRPr="002E568A" w:rsidRDefault="003E34FA" w:rsidP="00FD1364">
            <w:pPr>
              <w:rPr>
                <w:sz w:val="18"/>
                <w:szCs w:val="18"/>
              </w:rPr>
            </w:pPr>
            <w:r w:rsidRPr="002E568A">
              <w:rPr>
                <w:rFonts w:hint="eastAsia"/>
                <w:sz w:val="18"/>
                <w:szCs w:val="18"/>
              </w:rPr>
              <w:t xml:space="preserve">High. </w:t>
            </w:r>
            <w:r w:rsidRPr="002E568A">
              <w:rPr>
                <w:sz w:val="18"/>
                <w:szCs w:val="18"/>
              </w:rPr>
              <w:t>OAM has to define compensation cell and its candidate energy saving cell</w:t>
            </w:r>
            <w:r w:rsidRPr="002E568A">
              <w:rPr>
                <w:rFonts w:hint="eastAsia"/>
                <w:sz w:val="18"/>
                <w:szCs w:val="18"/>
              </w:rPr>
              <w:t>s, and how to switch on/off</w:t>
            </w:r>
          </w:p>
        </w:tc>
        <w:tc>
          <w:tcPr>
            <w:tcW w:w="2178" w:type="pct"/>
            <w:shd w:val="clear" w:color="auto" w:fill="auto"/>
            <w:vAlign w:val="center"/>
          </w:tcPr>
          <w:p w14:paraId="6F3533DA" w14:textId="77777777" w:rsidR="003E34FA" w:rsidRPr="002E568A" w:rsidRDefault="003E34FA" w:rsidP="00FD1364">
            <w:pPr>
              <w:rPr>
                <w:sz w:val="18"/>
                <w:szCs w:val="18"/>
              </w:rPr>
            </w:pPr>
            <w:r w:rsidRPr="002E568A">
              <w:rPr>
                <w:sz w:val="18"/>
                <w:szCs w:val="18"/>
              </w:rPr>
              <w:t>Low</w:t>
            </w:r>
          </w:p>
        </w:tc>
      </w:tr>
      <w:tr w:rsidR="003E34FA" w:rsidRPr="002E568A" w14:paraId="31721AA8" w14:textId="77777777">
        <w:trPr>
          <w:trHeight w:val="594"/>
        </w:trPr>
        <w:tc>
          <w:tcPr>
            <w:tcW w:w="643" w:type="pct"/>
            <w:shd w:val="clear" w:color="auto" w:fill="auto"/>
            <w:vAlign w:val="center"/>
          </w:tcPr>
          <w:p w14:paraId="62E0CE7F" w14:textId="77777777" w:rsidR="003E34FA" w:rsidRPr="002E568A" w:rsidRDefault="003E34FA" w:rsidP="00FD1364">
            <w:pPr>
              <w:rPr>
                <w:sz w:val="18"/>
                <w:szCs w:val="18"/>
              </w:rPr>
            </w:pPr>
            <w:r w:rsidRPr="002E568A">
              <w:rPr>
                <w:sz w:val="18"/>
                <w:szCs w:val="18"/>
              </w:rPr>
              <w:t>eNB impact</w:t>
            </w:r>
          </w:p>
        </w:tc>
        <w:tc>
          <w:tcPr>
            <w:tcW w:w="2179" w:type="pct"/>
            <w:vAlign w:val="center"/>
          </w:tcPr>
          <w:p w14:paraId="655ED246" w14:textId="77777777" w:rsidR="003E34FA" w:rsidRPr="002E568A" w:rsidRDefault="003E34FA" w:rsidP="00FD1364">
            <w:pPr>
              <w:rPr>
                <w:sz w:val="18"/>
                <w:szCs w:val="18"/>
              </w:rPr>
            </w:pPr>
            <w:r w:rsidRPr="002E568A">
              <w:rPr>
                <w:rFonts w:hint="eastAsia"/>
                <w:sz w:val="18"/>
                <w:szCs w:val="18"/>
              </w:rPr>
              <w:t>Low, some functionalities are required for guarantee UE</w:t>
            </w:r>
            <w:r w:rsidRPr="002E568A">
              <w:rPr>
                <w:sz w:val="18"/>
                <w:szCs w:val="18"/>
              </w:rPr>
              <w:t>’</w:t>
            </w:r>
            <w:r w:rsidRPr="002E568A">
              <w:rPr>
                <w:rFonts w:hint="eastAsia"/>
                <w:sz w:val="18"/>
                <w:szCs w:val="18"/>
              </w:rPr>
              <w:t>s coverage, e.g. ICIC</w:t>
            </w:r>
          </w:p>
        </w:tc>
        <w:tc>
          <w:tcPr>
            <w:tcW w:w="2178" w:type="pct"/>
            <w:shd w:val="clear" w:color="auto" w:fill="auto"/>
            <w:vAlign w:val="center"/>
          </w:tcPr>
          <w:p w14:paraId="01B5B61A" w14:textId="77777777" w:rsidR="003E34FA" w:rsidRPr="002E568A" w:rsidRDefault="003E34FA" w:rsidP="0043766C">
            <w:pPr>
              <w:spacing w:beforeLines="25" w:before="60" w:afterLines="25" w:after="60"/>
              <w:rPr>
                <w:rFonts w:hint="eastAsia"/>
                <w:sz w:val="18"/>
                <w:szCs w:val="18"/>
              </w:rPr>
            </w:pPr>
            <w:r w:rsidRPr="002E568A">
              <w:rPr>
                <w:rFonts w:hint="eastAsia"/>
                <w:sz w:val="18"/>
                <w:szCs w:val="18"/>
              </w:rPr>
              <w:t xml:space="preserve">High, </w:t>
            </w:r>
            <w:r w:rsidRPr="002E568A">
              <w:rPr>
                <w:sz w:val="18"/>
                <w:szCs w:val="18"/>
              </w:rPr>
              <w:t>eNB must be able to adapt coverage (power / tilt / azimuth).</w:t>
            </w:r>
          </w:p>
          <w:p w14:paraId="3317C1C9" w14:textId="77777777" w:rsidR="003E34FA" w:rsidRPr="002E568A" w:rsidRDefault="003E34FA" w:rsidP="00FD1364">
            <w:pPr>
              <w:rPr>
                <w:sz w:val="18"/>
                <w:szCs w:val="18"/>
              </w:rPr>
            </w:pPr>
            <w:r w:rsidRPr="002E568A">
              <w:rPr>
                <w:sz w:val="18"/>
                <w:szCs w:val="18"/>
              </w:rPr>
              <w:t xml:space="preserve">Compensation coordination function has to be implemented in compensation nodes. More limited </w:t>
            </w:r>
            <w:r w:rsidRPr="002E568A">
              <w:rPr>
                <w:sz w:val="18"/>
                <w:szCs w:val="18"/>
              </w:rPr>
              <w:lastRenderedPageBreak/>
              <w:t>impact on ES-capable cells.</w:t>
            </w:r>
          </w:p>
        </w:tc>
      </w:tr>
      <w:tr w:rsidR="003E34FA" w:rsidRPr="002E568A" w14:paraId="4B7DBCAC" w14:textId="77777777">
        <w:trPr>
          <w:trHeight w:val="594"/>
        </w:trPr>
        <w:tc>
          <w:tcPr>
            <w:tcW w:w="643" w:type="pct"/>
            <w:shd w:val="clear" w:color="auto" w:fill="auto"/>
            <w:vAlign w:val="center"/>
          </w:tcPr>
          <w:p w14:paraId="01757953" w14:textId="77777777" w:rsidR="003E34FA" w:rsidRPr="002E568A" w:rsidRDefault="003E34FA" w:rsidP="00FD1364">
            <w:pPr>
              <w:rPr>
                <w:sz w:val="18"/>
                <w:szCs w:val="18"/>
              </w:rPr>
            </w:pPr>
            <w:r w:rsidRPr="002E568A">
              <w:rPr>
                <w:sz w:val="18"/>
                <w:szCs w:val="18"/>
              </w:rPr>
              <w:lastRenderedPageBreak/>
              <w:t>UE impact</w:t>
            </w:r>
          </w:p>
        </w:tc>
        <w:tc>
          <w:tcPr>
            <w:tcW w:w="2179" w:type="pct"/>
            <w:vAlign w:val="center"/>
          </w:tcPr>
          <w:p w14:paraId="12BC13E9" w14:textId="77777777" w:rsidR="003E34FA" w:rsidRPr="002E568A" w:rsidRDefault="003E34FA" w:rsidP="00FD1364">
            <w:pPr>
              <w:rPr>
                <w:sz w:val="18"/>
                <w:szCs w:val="18"/>
              </w:rPr>
            </w:pPr>
            <w:r w:rsidRPr="002E568A">
              <w:rPr>
                <w:sz w:val="18"/>
                <w:szCs w:val="18"/>
              </w:rPr>
              <w:t>Not foreseen.</w:t>
            </w:r>
          </w:p>
        </w:tc>
        <w:tc>
          <w:tcPr>
            <w:tcW w:w="2178" w:type="pct"/>
            <w:shd w:val="clear" w:color="auto" w:fill="auto"/>
            <w:vAlign w:val="center"/>
          </w:tcPr>
          <w:p w14:paraId="5454924F" w14:textId="77777777" w:rsidR="003E34FA" w:rsidRPr="002E568A" w:rsidRDefault="003E34FA" w:rsidP="00FD1364">
            <w:pPr>
              <w:rPr>
                <w:sz w:val="18"/>
                <w:szCs w:val="18"/>
              </w:rPr>
            </w:pPr>
            <w:r w:rsidRPr="002E568A">
              <w:rPr>
                <w:sz w:val="18"/>
                <w:szCs w:val="18"/>
              </w:rPr>
              <w:t>Not foreseen.</w:t>
            </w:r>
          </w:p>
        </w:tc>
      </w:tr>
    </w:tbl>
    <w:p w14:paraId="31BBFE15" w14:textId="77777777" w:rsidR="00083472" w:rsidRPr="002E568A" w:rsidRDefault="00083472" w:rsidP="00F32944">
      <w:pPr>
        <w:jc w:val="both"/>
        <w:rPr>
          <w:rFonts w:hint="eastAsia"/>
          <w:lang w:eastAsia="zh-CN"/>
        </w:rPr>
      </w:pPr>
    </w:p>
    <w:p w14:paraId="140F3F2D" w14:textId="77777777" w:rsidR="00516FDA" w:rsidRPr="002E568A" w:rsidRDefault="00516FDA" w:rsidP="00516FDA">
      <w:pPr>
        <w:pStyle w:val="Heading3"/>
        <w:rPr>
          <w:rFonts w:hint="eastAsia"/>
          <w:lang w:eastAsia="zh-CN"/>
        </w:rPr>
      </w:pPr>
      <w:bookmarkStart w:id="48" w:name="_Toc162431642"/>
      <w:r w:rsidRPr="002E568A">
        <w:rPr>
          <w:rFonts w:hint="eastAsia"/>
          <w:lang w:eastAsia="zh-CN"/>
        </w:rPr>
        <w:t>6.2.4</w:t>
      </w:r>
      <w:r w:rsidRPr="002E568A">
        <w:rPr>
          <w:rFonts w:hint="eastAsia"/>
          <w:lang w:eastAsia="zh-CN"/>
        </w:rPr>
        <w:tab/>
        <w:t>Conclusions</w:t>
      </w:r>
      <w:bookmarkEnd w:id="48"/>
    </w:p>
    <w:p w14:paraId="27F76921" w14:textId="77777777" w:rsidR="00243817" w:rsidRPr="002E568A" w:rsidRDefault="00243817" w:rsidP="00854EC2">
      <w:pPr>
        <w:rPr>
          <w:rFonts w:hint="eastAsia"/>
          <w:lang w:eastAsia="zh-CN"/>
        </w:rPr>
      </w:pPr>
      <w:r w:rsidRPr="002E568A">
        <w:rPr>
          <w:lang w:eastAsia="zh-CN"/>
        </w:rPr>
        <w:t xml:space="preserve">Both OAM-based approach and Signalling-based </w:t>
      </w:r>
      <w:r w:rsidR="00525667" w:rsidRPr="002E568A">
        <w:rPr>
          <w:rFonts w:hint="eastAsia"/>
          <w:lang w:eastAsia="zh-CN"/>
        </w:rPr>
        <w:t>approach, as well as hybrid approaches</w:t>
      </w:r>
      <w:r w:rsidR="00525667" w:rsidRPr="002E568A">
        <w:rPr>
          <w:lang w:eastAsia="zh-CN"/>
        </w:rPr>
        <w:t>, are</w:t>
      </w:r>
      <w:r w:rsidRPr="002E568A">
        <w:rPr>
          <w:lang w:eastAsia="zh-CN"/>
        </w:rPr>
        <w:t xml:space="preserve"> feasible</w:t>
      </w:r>
      <w:r w:rsidR="00525667" w:rsidRPr="002E568A">
        <w:rPr>
          <w:rFonts w:hint="eastAsia"/>
          <w:lang w:eastAsia="zh-CN"/>
        </w:rPr>
        <w:t xml:space="preserve">, </w:t>
      </w:r>
      <w:r w:rsidR="00854EC2" w:rsidRPr="002E568A">
        <w:t>applicable and backward compatible</w:t>
      </w:r>
      <w:r w:rsidRPr="002E568A">
        <w:rPr>
          <w:lang w:eastAsia="zh-CN"/>
        </w:rPr>
        <w:t xml:space="preserve"> for improving energy efficiency in inter-eNB scenario 2.</w:t>
      </w:r>
    </w:p>
    <w:p w14:paraId="5988F147" w14:textId="77777777" w:rsidR="0098015A" w:rsidRPr="002E568A" w:rsidRDefault="00E51470" w:rsidP="00454844">
      <w:pPr>
        <w:pStyle w:val="Heading1"/>
        <w:rPr>
          <w:rFonts w:hint="eastAsia"/>
          <w:lang w:val="sv-SE" w:eastAsia="zh-CN"/>
        </w:rPr>
      </w:pPr>
      <w:r w:rsidRPr="002E568A">
        <w:rPr>
          <w:lang w:val="sv-SE"/>
        </w:rPr>
        <w:br w:type="page"/>
      </w:r>
      <w:bookmarkStart w:id="49" w:name="_Toc162431643"/>
      <w:r w:rsidR="0098015A" w:rsidRPr="002E568A">
        <w:rPr>
          <w:rFonts w:hint="eastAsia"/>
          <w:lang w:val="sv-SE" w:eastAsia="zh-CN"/>
        </w:rPr>
        <w:lastRenderedPageBreak/>
        <w:t>7</w:t>
      </w:r>
      <w:r w:rsidR="0098015A" w:rsidRPr="002E568A">
        <w:rPr>
          <w:lang w:val="sv-SE" w:eastAsia="zh-CN"/>
        </w:rPr>
        <w:tab/>
      </w:r>
      <w:r w:rsidR="00666DDA" w:rsidRPr="002E568A">
        <w:rPr>
          <w:rFonts w:hint="eastAsia"/>
          <w:lang w:val="sv-SE" w:eastAsia="zh-CN"/>
        </w:rPr>
        <w:t>I</w:t>
      </w:r>
      <w:r w:rsidR="0098015A" w:rsidRPr="002E568A">
        <w:rPr>
          <w:rFonts w:hint="eastAsia"/>
          <w:lang w:val="sv-SE" w:eastAsia="zh-CN"/>
        </w:rPr>
        <w:t>ntra-eNB energy saving</w:t>
      </w:r>
      <w:bookmarkEnd w:id="49"/>
      <w:r w:rsidR="0098015A" w:rsidRPr="002E568A">
        <w:rPr>
          <w:rFonts w:hint="eastAsia"/>
          <w:lang w:val="sv-SE" w:eastAsia="zh-CN"/>
        </w:rPr>
        <w:t xml:space="preserve"> </w:t>
      </w:r>
    </w:p>
    <w:p w14:paraId="759D05E9" w14:textId="77777777" w:rsidR="005839A6" w:rsidRPr="002E568A" w:rsidRDefault="0098015A" w:rsidP="0098015A">
      <w:pPr>
        <w:pStyle w:val="Heading2"/>
        <w:rPr>
          <w:rFonts w:hint="eastAsia"/>
          <w:lang w:val="sv-SE" w:eastAsia="zh-CN"/>
        </w:rPr>
      </w:pPr>
      <w:bookmarkStart w:id="50" w:name="_Toc162431644"/>
      <w:r w:rsidRPr="002E568A">
        <w:rPr>
          <w:rFonts w:hint="eastAsia"/>
          <w:lang w:val="sv-SE" w:eastAsia="zh-CN"/>
        </w:rPr>
        <w:t>7</w:t>
      </w:r>
      <w:r w:rsidRPr="002E568A">
        <w:rPr>
          <w:lang w:val="sv-SE"/>
        </w:rPr>
        <w:t>.</w:t>
      </w:r>
      <w:r w:rsidRPr="002E568A">
        <w:rPr>
          <w:rFonts w:hint="eastAsia"/>
          <w:lang w:val="sv-SE"/>
        </w:rPr>
        <w:t>1</w:t>
      </w:r>
      <w:r w:rsidRPr="002E568A">
        <w:rPr>
          <w:lang w:val="sv-SE"/>
        </w:rPr>
        <w:tab/>
      </w:r>
      <w:r w:rsidR="00A56E38" w:rsidRPr="002E568A">
        <w:rPr>
          <w:rFonts w:hint="eastAsia"/>
          <w:lang w:val="sv-SE" w:eastAsia="zh-CN"/>
        </w:rPr>
        <w:t xml:space="preserve">Intra-eNB </w:t>
      </w:r>
      <w:r w:rsidRPr="002E568A">
        <w:rPr>
          <w:rFonts w:hint="eastAsia"/>
          <w:lang w:val="sv-SE" w:eastAsia="zh-CN"/>
        </w:rPr>
        <w:t>Scenario</w:t>
      </w:r>
      <w:bookmarkEnd w:id="50"/>
    </w:p>
    <w:p w14:paraId="23F8A2AC" w14:textId="77777777" w:rsidR="0098015A" w:rsidRPr="002E568A" w:rsidRDefault="005839A6" w:rsidP="00DD3245">
      <w:pPr>
        <w:rPr>
          <w:rFonts w:hint="eastAsia"/>
          <w:lang w:val="en-US" w:eastAsia="zh-CN"/>
        </w:rPr>
      </w:pPr>
      <w:r w:rsidRPr="002E568A">
        <w:rPr>
          <w:rFonts w:hint="eastAsia"/>
          <w:lang w:val="en-US" w:eastAsia="zh-CN"/>
        </w:rPr>
        <w:t xml:space="preserve">A single cell can operate in energy saving mode when </w:t>
      </w:r>
      <w:r w:rsidRPr="002E568A">
        <w:rPr>
          <w:lang w:val="en-US" w:eastAsia="zh-CN"/>
        </w:rPr>
        <w:t>the resource utilization is sufficiently low</w:t>
      </w:r>
      <w:r w:rsidRPr="002E568A">
        <w:rPr>
          <w:rFonts w:hint="eastAsia"/>
          <w:lang w:val="en-US" w:eastAsia="zh-CN"/>
        </w:rPr>
        <w:t>. In this case, the r</w:t>
      </w:r>
      <w:r w:rsidRPr="002E568A">
        <w:rPr>
          <w:lang w:val="en-US" w:eastAsia="zh-CN"/>
        </w:rPr>
        <w:t>eduction of energy consumption will be mainly based on traffic monitoring with regard to QoS and coverage assurance</w:t>
      </w:r>
      <w:r w:rsidRPr="002E568A">
        <w:rPr>
          <w:rFonts w:hint="eastAsia"/>
          <w:lang w:val="en-US" w:eastAsia="zh-CN"/>
        </w:rPr>
        <w:t>. Since a large part of power of eNB is consumed by the power amplifier, energy saving solutions for a single cell mainly aim at reducing power consumption of the power amplifier.</w:t>
      </w:r>
    </w:p>
    <w:p w14:paraId="14857109" w14:textId="77777777" w:rsidR="0098015A" w:rsidRPr="002E568A" w:rsidRDefault="0098015A" w:rsidP="0098015A">
      <w:pPr>
        <w:pStyle w:val="Heading2"/>
        <w:rPr>
          <w:rFonts w:hint="eastAsia"/>
          <w:lang w:eastAsia="zh-CN"/>
        </w:rPr>
      </w:pPr>
      <w:bookmarkStart w:id="51" w:name="_Toc162431645"/>
      <w:r w:rsidRPr="002E568A">
        <w:rPr>
          <w:rFonts w:hint="eastAsia"/>
          <w:lang w:eastAsia="zh-CN"/>
        </w:rPr>
        <w:t>7</w:t>
      </w:r>
      <w:r w:rsidRPr="002E568A">
        <w:t>.</w:t>
      </w:r>
      <w:r w:rsidRPr="002E568A">
        <w:rPr>
          <w:rFonts w:hint="eastAsia"/>
        </w:rPr>
        <w:t>2</w:t>
      </w:r>
      <w:r w:rsidRPr="002E568A">
        <w:tab/>
      </w:r>
      <w:r w:rsidRPr="002E568A">
        <w:rPr>
          <w:rFonts w:hint="eastAsia"/>
          <w:lang w:eastAsia="zh-CN"/>
        </w:rPr>
        <w:t xml:space="preserve">Potential solutions </w:t>
      </w:r>
      <w:r w:rsidR="00A56E38" w:rsidRPr="002E568A">
        <w:rPr>
          <w:rFonts w:hint="eastAsia"/>
          <w:lang w:eastAsia="zh-CN"/>
        </w:rPr>
        <w:t>and Evaluations</w:t>
      </w:r>
      <w:bookmarkEnd w:id="51"/>
      <w:r w:rsidR="00A56E38" w:rsidRPr="002E568A">
        <w:rPr>
          <w:rFonts w:hint="eastAsia"/>
          <w:lang w:eastAsia="zh-CN"/>
        </w:rPr>
        <w:t xml:space="preserve"> </w:t>
      </w:r>
    </w:p>
    <w:p w14:paraId="5E4E23DC" w14:textId="77777777" w:rsidR="005544EC" w:rsidRPr="002E568A" w:rsidRDefault="005544EC" w:rsidP="005544EC">
      <w:pPr>
        <w:pStyle w:val="Heading3"/>
        <w:rPr>
          <w:lang w:eastAsia="zh-CN"/>
        </w:rPr>
      </w:pPr>
      <w:bookmarkStart w:id="52" w:name="_Toc162431646"/>
      <w:smartTag w:uri="urn:schemas-microsoft-com:office:smarttags" w:element="chsdate">
        <w:smartTagPr>
          <w:attr w:name="IsROCDate" w:val="False"/>
          <w:attr w:name="IsLunarDate" w:val="False"/>
          <w:attr w:name="Day" w:val="30"/>
          <w:attr w:name="Month" w:val="12"/>
          <w:attr w:name="Year" w:val="1899"/>
        </w:smartTagPr>
        <w:r w:rsidRPr="002E568A">
          <w:rPr>
            <w:rFonts w:hint="eastAsia"/>
            <w:lang w:eastAsia="zh-CN"/>
          </w:rPr>
          <w:t>7</w:t>
        </w:r>
        <w:r w:rsidRPr="002E568A">
          <w:rPr>
            <w:lang w:eastAsia="zh-CN"/>
          </w:rPr>
          <w:t>.</w:t>
        </w:r>
        <w:r w:rsidRPr="002E568A">
          <w:rPr>
            <w:rFonts w:hint="eastAsia"/>
            <w:lang w:eastAsia="zh-CN"/>
          </w:rPr>
          <w:t>2.1</w:t>
        </w:r>
        <w:r w:rsidRPr="002E568A">
          <w:rPr>
            <w:lang w:eastAsia="zh-CN"/>
          </w:rPr>
          <w:tab/>
        </w:r>
      </w:smartTag>
      <w:r w:rsidRPr="002E568A">
        <w:rPr>
          <w:lang w:eastAsia="zh-CN"/>
        </w:rPr>
        <w:t>Configuring MBSFN subframes within the range supported according to current specification limitation</w:t>
      </w:r>
      <w:bookmarkEnd w:id="52"/>
    </w:p>
    <w:p w14:paraId="76C29499" w14:textId="77777777" w:rsidR="00A56E38" w:rsidRPr="002E568A" w:rsidRDefault="00A56E38" w:rsidP="00DD3245">
      <w:pPr>
        <w:rPr>
          <w:rFonts w:hint="eastAsia"/>
          <w:lang w:val="en-US" w:eastAsia="zh-CN"/>
        </w:rPr>
      </w:pPr>
      <w:r w:rsidRPr="002E568A">
        <w:rPr>
          <w:rFonts w:hint="eastAsia"/>
          <w:lang w:val="en-US" w:eastAsia="zh-CN"/>
        </w:rPr>
        <w:t xml:space="preserve">MBSFN </w:t>
      </w:r>
      <w:r w:rsidRPr="002E568A">
        <w:rPr>
          <w:lang w:val="en-US" w:eastAsia="zh-CN"/>
        </w:rPr>
        <w:t xml:space="preserve">subframes have less common reference signals (CRS) than normal subframes, </w:t>
      </w:r>
      <w:r w:rsidRPr="002E568A">
        <w:rPr>
          <w:rFonts w:hint="eastAsia"/>
          <w:lang w:val="en-US" w:eastAsia="zh-CN"/>
        </w:rPr>
        <w:t xml:space="preserve">and </w:t>
      </w:r>
      <w:r w:rsidRPr="002E568A">
        <w:rPr>
          <w:lang w:val="en-US" w:eastAsia="zh-CN"/>
        </w:rPr>
        <w:t xml:space="preserve">hence </w:t>
      </w:r>
      <w:r w:rsidRPr="002E568A">
        <w:rPr>
          <w:rFonts w:hint="eastAsia"/>
          <w:lang w:val="en-US" w:eastAsia="zh-CN"/>
        </w:rPr>
        <w:t xml:space="preserve">configuring as much as possible MBSFN subframes </w:t>
      </w:r>
      <w:r w:rsidRPr="002E568A">
        <w:rPr>
          <w:lang w:val="en-US" w:eastAsia="zh-CN"/>
        </w:rPr>
        <w:t>allow</w:t>
      </w:r>
      <w:r w:rsidRPr="002E568A">
        <w:rPr>
          <w:rFonts w:hint="eastAsia"/>
          <w:lang w:val="en-US" w:eastAsia="zh-CN"/>
        </w:rPr>
        <w:t>s</w:t>
      </w:r>
      <w:r w:rsidRPr="002E568A">
        <w:rPr>
          <w:lang w:val="en-US" w:eastAsia="zh-CN"/>
        </w:rPr>
        <w:t xml:space="preserve"> reduced </w:t>
      </w:r>
      <w:r w:rsidRPr="002E568A">
        <w:rPr>
          <w:rFonts w:hint="eastAsia"/>
          <w:lang w:val="en-US" w:eastAsia="zh-CN"/>
        </w:rPr>
        <w:t xml:space="preserve">eNB </w:t>
      </w:r>
      <w:r w:rsidRPr="002E568A">
        <w:rPr>
          <w:lang w:val="en-US" w:eastAsia="zh-CN"/>
        </w:rPr>
        <w:t xml:space="preserve">transmission time. </w:t>
      </w:r>
      <w:r w:rsidRPr="002E568A">
        <w:rPr>
          <w:rFonts w:hint="eastAsia"/>
          <w:lang w:val="en-US" w:eastAsia="zh-CN"/>
        </w:rPr>
        <w:t>According to current specification, a</w:t>
      </w:r>
      <w:r w:rsidRPr="002E568A">
        <w:rPr>
          <w:lang w:val="en-US" w:eastAsia="zh-CN"/>
        </w:rPr>
        <w:t xml:space="preserve">t most </w:t>
      </w:r>
      <w:r w:rsidRPr="002E568A">
        <w:rPr>
          <w:rFonts w:hint="eastAsia"/>
          <w:lang w:val="en-US" w:eastAsia="zh-CN"/>
        </w:rPr>
        <w:t>5 and 6</w:t>
      </w:r>
      <w:r w:rsidRPr="002E568A">
        <w:rPr>
          <w:lang w:val="en-US" w:eastAsia="zh-CN"/>
        </w:rPr>
        <w:t xml:space="preserve"> MBSFN subframes can be </w:t>
      </w:r>
      <w:r w:rsidRPr="002E568A">
        <w:rPr>
          <w:rFonts w:hint="eastAsia"/>
          <w:lang w:val="en-US" w:eastAsia="zh-CN"/>
        </w:rPr>
        <w:t>configured</w:t>
      </w:r>
      <w:r w:rsidRPr="002E568A">
        <w:rPr>
          <w:lang w:val="en-US" w:eastAsia="zh-CN"/>
        </w:rPr>
        <w:t xml:space="preserve"> per radio frame for </w:t>
      </w:r>
      <w:r w:rsidRPr="002E568A">
        <w:rPr>
          <w:rFonts w:hint="eastAsia"/>
          <w:lang w:val="en-US" w:eastAsia="zh-CN"/>
        </w:rPr>
        <w:t xml:space="preserve">TDD and </w:t>
      </w:r>
      <w:r w:rsidRPr="002E568A">
        <w:rPr>
          <w:lang w:val="en-US" w:eastAsia="zh-CN"/>
        </w:rPr>
        <w:t xml:space="preserve">FDD, </w:t>
      </w:r>
      <w:r w:rsidRPr="002E568A">
        <w:rPr>
          <w:rFonts w:hint="eastAsia"/>
          <w:lang w:val="en-US" w:eastAsia="zh-CN"/>
        </w:rPr>
        <w:t>respectively.</w:t>
      </w:r>
    </w:p>
    <w:p w14:paraId="21CB9E15" w14:textId="77777777" w:rsidR="00A56E38" w:rsidRPr="002E568A" w:rsidRDefault="00A56E38" w:rsidP="005839A6">
      <w:pPr>
        <w:jc w:val="both"/>
        <w:rPr>
          <w:rFonts w:hint="eastAsia"/>
          <w:i/>
          <w:u w:val="single"/>
          <w:lang w:eastAsia="zh-CN"/>
        </w:rPr>
      </w:pPr>
      <w:r w:rsidRPr="002E568A">
        <w:rPr>
          <w:rFonts w:hint="eastAsia"/>
          <w:i/>
          <w:u w:val="single"/>
          <w:lang w:eastAsia="zh-CN"/>
        </w:rPr>
        <w:t>1) Potential gain</w:t>
      </w:r>
    </w:p>
    <w:p w14:paraId="1B7C3FB5" w14:textId="77777777" w:rsidR="00A56E38" w:rsidRPr="002E568A" w:rsidRDefault="00A56E38" w:rsidP="00DD3245">
      <w:pPr>
        <w:rPr>
          <w:rFonts w:hint="eastAsia"/>
          <w:lang w:val="en-US" w:eastAsia="zh-CN"/>
        </w:rPr>
      </w:pPr>
      <w:r w:rsidRPr="002E568A">
        <w:rPr>
          <w:lang w:val="en-US" w:eastAsia="zh-CN"/>
        </w:rPr>
        <w:t>To utilize the currently possible MBFSN subframes is an efficient way for energy efficient network operation in LTE and has potential to give energy savings in the order of 30-50% in typical traffic scenarios</w:t>
      </w:r>
      <w:r w:rsidRPr="002E568A" w:rsidDel="001C2AF0">
        <w:rPr>
          <w:lang w:val="en-US" w:eastAsia="zh-CN"/>
        </w:rPr>
        <w:t xml:space="preserve"> </w:t>
      </w:r>
      <w:r w:rsidRPr="002E568A">
        <w:rPr>
          <w:lang w:val="en-US" w:eastAsia="zh-CN"/>
        </w:rPr>
        <w:t>compared to operation without MBSFN subframes.</w:t>
      </w:r>
    </w:p>
    <w:p w14:paraId="08A4BF73" w14:textId="77777777" w:rsidR="00A56E38" w:rsidRPr="002E568A" w:rsidRDefault="00A56E38" w:rsidP="005839A6">
      <w:pPr>
        <w:jc w:val="both"/>
        <w:rPr>
          <w:rFonts w:hint="eastAsia"/>
          <w:i/>
          <w:u w:val="single"/>
          <w:lang w:eastAsia="zh-CN"/>
        </w:rPr>
      </w:pPr>
      <w:r w:rsidRPr="002E568A">
        <w:rPr>
          <w:rFonts w:hint="eastAsia"/>
          <w:i/>
          <w:u w:val="single"/>
          <w:lang w:eastAsia="zh-CN"/>
        </w:rPr>
        <w:t>2) Potential risk</w:t>
      </w:r>
    </w:p>
    <w:p w14:paraId="33515733" w14:textId="77777777" w:rsidR="00A56E38" w:rsidRPr="002E568A" w:rsidRDefault="00A56E38" w:rsidP="00DD3245">
      <w:pPr>
        <w:rPr>
          <w:rFonts w:hint="eastAsia"/>
          <w:lang w:val="en-US" w:eastAsia="zh-CN"/>
        </w:rPr>
      </w:pPr>
      <w:r w:rsidRPr="002E568A">
        <w:rPr>
          <w:rFonts w:hint="eastAsia"/>
          <w:lang w:val="en-US" w:eastAsia="zh-CN"/>
        </w:rPr>
        <w:t>There is no impact on coverage and backward compatibility identified.</w:t>
      </w:r>
    </w:p>
    <w:p w14:paraId="528B10C0" w14:textId="77777777" w:rsidR="00A56E38" w:rsidRPr="002E568A" w:rsidRDefault="00A56E38" w:rsidP="005839A6">
      <w:pPr>
        <w:jc w:val="both"/>
        <w:rPr>
          <w:rFonts w:hint="eastAsia"/>
          <w:i/>
          <w:u w:val="single"/>
          <w:lang w:eastAsia="zh-CN"/>
        </w:rPr>
      </w:pPr>
      <w:r w:rsidRPr="002E568A">
        <w:rPr>
          <w:rFonts w:hint="eastAsia"/>
          <w:i/>
          <w:u w:val="single"/>
          <w:lang w:eastAsia="zh-CN"/>
        </w:rPr>
        <w:t>3) Possible impact on the specification</w:t>
      </w:r>
    </w:p>
    <w:p w14:paraId="3C0E6BB1" w14:textId="77777777" w:rsidR="00A56E38" w:rsidRPr="002E568A" w:rsidRDefault="00A56E38" w:rsidP="00DD3245">
      <w:pPr>
        <w:rPr>
          <w:rFonts w:hint="eastAsia"/>
          <w:lang w:val="en-US" w:eastAsia="zh-CN"/>
        </w:rPr>
      </w:pPr>
      <w:r w:rsidRPr="002E568A">
        <w:rPr>
          <w:rFonts w:hint="eastAsia"/>
          <w:lang w:val="en-US" w:eastAsia="zh-CN"/>
        </w:rPr>
        <w:t>This solution already can be supported without any further impact on the specification.</w:t>
      </w:r>
    </w:p>
    <w:p w14:paraId="10464C41" w14:textId="77777777" w:rsidR="00A56E38" w:rsidRPr="002E568A" w:rsidRDefault="00A56E38" w:rsidP="005839A6">
      <w:pPr>
        <w:tabs>
          <w:tab w:val="left" w:pos="5103"/>
        </w:tabs>
        <w:spacing w:after="120"/>
        <w:jc w:val="both"/>
        <w:rPr>
          <w:rFonts w:ascii="Arial" w:hAnsi="Arial" w:cs="Arial" w:hint="eastAsia"/>
          <w:bCs/>
          <w:lang w:val="en-US" w:eastAsia="zh-CN"/>
        </w:rPr>
      </w:pPr>
    </w:p>
    <w:p w14:paraId="73E8231D" w14:textId="77777777" w:rsidR="005544EC" w:rsidRPr="002E568A" w:rsidRDefault="005544EC" w:rsidP="005839A6">
      <w:pPr>
        <w:pStyle w:val="Heading3"/>
        <w:jc w:val="both"/>
        <w:rPr>
          <w:lang w:eastAsia="zh-CN"/>
        </w:rPr>
      </w:pPr>
      <w:bookmarkStart w:id="53" w:name="_Toc162431647"/>
      <w:smartTag w:uri="urn:schemas-microsoft-com:office:smarttags" w:element="chsdate">
        <w:smartTagPr>
          <w:attr w:name="IsROCDate" w:val="False"/>
          <w:attr w:name="IsLunarDate" w:val="False"/>
          <w:attr w:name="Day" w:val="30"/>
          <w:attr w:name="Month" w:val="12"/>
          <w:attr w:name="Year" w:val="1899"/>
        </w:smartTagPr>
        <w:r w:rsidRPr="002E568A">
          <w:rPr>
            <w:rFonts w:hint="eastAsia"/>
            <w:lang w:eastAsia="zh-CN"/>
          </w:rPr>
          <w:t>7</w:t>
        </w:r>
        <w:r w:rsidRPr="002E568A">
          <w:rPr>
            <w:lang w:eastAsia="zh-CN"/>
          </w:rPr>
          <w:t>.</w:t>
        </w:r>
        <w:r w:rsidRPr="002E568A">
          <w:rPr>
            <w:rFonts w:hint="eastAsia"/>
            <w:lang w:eastAsia="zh-CN"/>
          </w:rPr>
          <w:t>2.2</w:t>
        </w:r>
        <w:r w:rsidRPr="002E568A">
          <w:rPr>
            <w:lang w:eastAsia="zh-CN"/>
          </w:rPr>
          <w:tab/>
        </w:r>
      </w:smartTag>
      <w:r w:rsidRPr="002E568A">
        <w:rPr>
          <w:lang w:eastAsia="zh-CN"/>
        </w:rPr>
        <w:t>Configuring</w:t>
      </w:r>
      <w:r w:rsidRPr="002E568A">
        <w:rPr>
          <w:rFonts w:hint="eastAsia"/>
          <w:lang w:eastAsia="zh-CN"/>
        </w:rPr>
        <w:t xml:space="preserve"> DwPTS in subframe 1 and 6 to the minimum length</w:t>
      </w:r>
      <w:bookmarkEnd w:id="53"/>
    </w:p>
    <w:p w14:paraId="2B981702" w14:textId="77777777" w:rsidR="00A56E38" w:rsidRPr="002E568A" w:rsidRDefault="00A56E38" w:rsidP="00DD3245">
      <w:pPr>
        <w:rPr>
          <w:rFonts w:hint="eastAsia"/>
          <w:lang w:val="en-US" w:eastAsia="zh-CN"/>
        </w:rPr>
      </w:pPr>
      <w:r w:rsidRPr="002E568A">
        <w:rPr>
          <w:rFonts w:hint="eastAsia"/>
          <w:lang w:val="en-US" w:eastAsia="zh-CN"/>
        </w:rPr>
        <w:t>For TDD, the special subframe consists of three parts, i.e. DwPTS, Guard Period and UpPTS. The length of each part is configurable. Subframe 1 and 6 are configured as the special subframes for downlink-to-uplink switch-point periodicity of 5ms, and subframe 1 is configured as the special subframe for downlink-to-uplink switch-point periodicity of 10ms. To configure the DwPTS of subframe 1 and 6 (</w:t>
      </w:r>
      <w:r w:rsidRPr="002E568A">
        <w:rPr>
          <w:lang w:val="en-US" w:eastAsia="zh-CN"/>
        </w:rPr>
        <w:t>if applicable) to the minimum length (3 OFDM symbols)</w:t>
      </w:r>
      <w:r w:rsidRPr="002E568A">
        <w:rPr>
          <w:rFonts w:hint="eastAsia"/>
          <w:lang w:val="en-US" w:eastAsia="zh-CN"/>
        </w:rPr>
        <w:t xml:space="preserve"> can</w:t>
      </w:r>
      <w:r w:rsidRPr="002E568A">
        <w:rPr>
          <w:lang w:val="en-US" w:eastAsia="zh-CN"/>
        </w:rPr>
        <w:t xml:space="preserve"> result in a subframe similar to an MBSFN subframe</w:t>
      </w:r>
      <w:r w:rsidRPr="002E568A">
        <w:rPr>
          <w:rFonts w:hint="eastAsia"/>
          <w:lang w:val="en-US" w:eastAsia="zh-CN"/>
        </w:rPr>
        <w:t>.</w:t>
      </w:r>
    </w:p>
    <w:p w14:paraId="04B76ACB" w14:textId="77777777" w:rsidR="00A56E38" w:rsidRPr="002E568A" w:rsidRDefault="00A56E38" w:rsidP="005839A6">
      <w:pPr>
        <w:jc w:val="both"/>
        <w:rPr>
          <w:rFonts w:hint="eastAsia"/>
          <w:i/>
          <w:u w:val="single"/>
          <w:lang w:eastAsia="zh-CN"/>
        </w:rPr>
      </w:pPr>
      <w:r w:rsidRPr="002E568A">
        <w:rPr>
          <w:rFonts w:hint="eastAsia"/>
          <w:i/>
          <w:u w:val="single"/>
          <w:lang w:eastAsia="zh-CN"/>
        </w:rPr>
        <w:t>1) Potential gain</w:t>
      </w:r>
    </w:p>
    <w:p w14:paraId="0B8890AB" w14:textId="77777777" w:rsidR="00A56E38" w:rsidRPr="002E568A" w:rsidRDefault="00A56E38" w:rsidP="00DD3245">
      <w:pPr>
        <w:rPr>
          <w:rFonts w:hint="eastAsia"/>
          <w:lang w:val="en-US" w:eastAsia="zh-CN"/>
        </w:rPr>
      </w:pPr>
      <w:r w:rsidRPr="002E568A">
        <w:rPr>
          <w:rFonts w:hint="eastAsia"/>
          <w:lang w:val="en-US" w:eastAsia="zh-CN"/>
        </w:rPr>
        <w:t>From eNB transmission time point of view, the difference between MBSFN subframe and</w:t>
      </w:r>
      <w:r w:rsidRPr="002E568A">
        <w:rPr>
          <w:lang w:val="en-US" w:eastAsia="zh-CN"/>
        </w:rPr>
        <w:t xml:space="preserve"> </w:t>
      </w:r>
      <w:r w:rsidRPr="002E568A">
        <w:rPr>
          <w:rFonts w:hint="eastAsia"/>
          <w:lang w:val="en-US" w:eastAsia="zh-CN"/>
        </w:rPr>
        <w:t>the special subframe with minimum length of DwPTS only lies in that for the latter, one more</w:t>
      </w:r>
      <w:r w:rsidRPr="002E568A">
        <w:rPr>
          <w:lang w:val="en-US" w:eastAsia="zh-CN"/>
        </w:rPr>
        <w:t xml:space="preserve"> </w:t>
      </w:r>
      <w:r w:rsidRPr="002E568A">
        <w:rPr>
          <w:rFonts w:hint="eastAsia"/>
          <w:lang w:val="en-US" w:eastAsia="zh-CN"/>
        </w:rPr>
        <w:t>OFDM symbol</w:t>
      </w:r>
      <w:r w:rsidRPr="002E568A">
        <w:rPr>
          <w:lang w:val="en-US" w:eastAsia="zh-CN"/>
        </w:rPr>
        <w:t xml:space="preserve"> </w:t>
      </w:r>
      <w:r w:rsidRPr="002E568A">
        <w:rPr>
          <w:rFonts w:hint="eastAsia"/>
          <w:lang w:val="en-US" w:eastAsia="zh-CN"/>
        </w:rPr>
        <w:t>(the 3</w:t>
      </w:r>
      <w:r w:rsidRPr="002E568A">
        <w:rPr>
          <w:rFonts w:hint="eastAsia"/>
          <w:vertAlign w:val="superscript"/>
          <w:lang w:val="en-US" w:eastAsia="zh-CN"/>
        </w:rPr>
        <w:t>rd</w:t>
      </w:r>
      <w:r w:rsidRPr="002E568A">
        <w:rPr>
          <w:rFonts w:hint="eastAsia"/>
          <w:lang w:val="en-US" w:eastAsia="zh-CN"/>
        </w:rPr>
        <w:t xml:space="preserve"> one) </w:t>
      </w:r>
      <w:r w:rsidRPr="002E568A">
        <w:rPr>
          <w:lang w:val="en-US" w:eastAsia="zh-CN"/>
        </w:rPr>
        <w:t xml:space="preserve">is </w:t>
      </w:r>
      <w:r w:rsidRPr="002E568A">
        <w:rPr>
          <w:rFonts w:hint="eastAsia"/>
          <w:lang w:val="en-US" w:eastAsia="zh-CN"/>
        </w:rPr>
        <w:t xml:space="preserve">used </w:t>
      </w:r>
      <w:r w:rsidRPr="002E568A">
        <w:rPr>
          <w:lang w:val="en-US" w:eastAsia="zh-CN"/>
        </w:rPr>
        <w:t xml:space="preserve">to transmit primary synchronization signal. </w:t>
      </w:r>
      <w:r w:rsidRPr="002E568A">
        <w:rPr>
          <w:rFonts w:hint="eastAsia"/>
          <w:lang w:val="en-US" w:eastAsia="zh-CN"/>
        </w:rPr>
        <w:t>Hence, the</w:t>
      </w:r>
      <w:r w:rsidRPr="002E568A">
        <w:rPr>
          <w:lang w:val="en-US" w:eastAsia="zh-CN"/>
        </w:rPr>
        <w:t xml:space="preserve"> energy saving</w:t>
      </w:r>
      <w:r w:rsidRPr="002E568A">
        <w:rPr>
          <w:rFonts w:hint="eastAsia"/>
          <w:lang w:val="en-US" w:eastAsia="zh-CN"/>
        </w:rPr>
        <w:t xml:space="preserve"> gains achieved by this solution is very similar to configuring subframe 1/6 as MBSFN subframes.</w:t>
      </w:r>
    </w:p>
    <w:p w14:paraId="112295F7" w14:textId="77777777" w:rsidR="00A56E38" w:rsidRPr="002E568A" w:rsidRDefault="00A56E38" w:rsidP="005839A6">
      <w:pPr>
        <w:jc w:val="both"/>
        <w:rPr>
          <w:rFonts w:hint="eastAsia"/>
          <w:i/>
          <w:u w:val="single"/>
          <w:lang w:eastAsia="zh-CN"/>
        </w:rPr>
      </w:pPr>
      <w:r w:rsidRPr="002E568A">
        <w:rPr>
          <w:rFonts w:hint="eastAsia"/>
          <w:i/>
          <w:u w:val="single"/>
          <w:lang w:eastAsia="zh-CN"/>
        </w:rPr>
        <w:t>2) Potential risk</w:t>
      </w:r>
    </w:p>
    <w:p w14:paraId="76DFCDCA" w14:textId="77777777" w:rsidR="00A56E38" w:rsidRPr="002E568A" w:rsidRDefault="00A56E38" w:rsidP="00DD3245">
      <w:pPr>
        <w:rPr>
          <w:rFonts w:hint="eastAsia"/>
          <w:lang w:val="en-US" w:eastAsia="zh-CN"/>
        </w:rPr>
      </w:pPr>
      <w:r w:rsidRPr="002E568A">
        <w:rPr>
          <w:rFonts w:hint="eastAsia"/>
          <w:lang w:val="en-US" w:eastAsia="zh-CN"/>
        </w:rPr>
        <w:t>From coverage and backward compatibility aspects, there is no risk identified.</w:t>
      </w:r>
    </w:p>
    <w:p w14:paraId="02E6ACE8" w14:textId="77777777" w:rsidR="00A56E38" w:rsidRPr="002E568A" w:rsidRDefault="00A56E38" w:rsidP="005839A6">
      <w:pPr>
        <w:jc w:val="both"/>
        <w:rPr>
          <w:rFonts w:hint="eastAsia"/>
          <w:i/>
          <w:u w:val="single"/>
          <w:lang w:eastAsia="zh-CN"/>
        </w:rPr>
      </w:pPr>
      <w:r w:rsidRPr="002E568A">
        <w:rPr>
          <w:rFonts w:hint="eastAsia"/>
          <w:i/>
          <w:u w:val="single"/>
          <w:lang w:eastAsia="zh-CN"/>
        </w:rPr>
        <w:t>3) Possible impact on the specification</w:t>
      </w:r>
    </w:p>
    <w:p w14:paraId="6683F0C2" w14:textId="77777777" w:rsidR="00A56E38" w:rsidRPr="002E568A" w:rsidRDefault="00A56E38" w:rsidP="00DD3245">
      <w:pPr>
        <w:rPr>
          <w:rFonts w:hint="eastAsia"/>
          <w:lang w:val="en-US" w:eastAsia="zh-CN"/>
        </w:rPr>
      </w:pPr>
      <w:r w:rsidRPr="002E568A">
        <w:rPr>
          <w:rFonts w:hint="eastAsia"/>
          <w:lang w:val="en-US" w:eastAsia="zh-CN"/>
        </w:rPr>
        <w:t>This solution belongs to an implementation issue and no impact on the specification is foreseen.</w:t>
      </w:r>
    </w:p>
    <w:p w14:paraId="6EB83052" w14:textId="77777777" w:rsidR="00A21EA6" w:rsidRPr="002E568A" w:rsidRDefault="00A21EA6" w:rsidP="00A56E38">
      <w:pPr>
        <w:rPr>
          <w:lang w:eastAsia="zh-CN"/>
        </w:rPr>
      </w:pPr>
    </w:p>
    <w:p w14:paraId="2B22B592" w14:textId="77777777" w:rsidR="005A14DB" w:rsidRPr="002E568A" w:rsidRDefault="005A14DB" w:rsidP="002E568A">
      <w:pPr>
        <w:pStyle w:val="Heading8"/>
        <w:rPr>
          <w:rFonts w:hint="eastAsia"/>
          <w:lang w:eastAsia="zh-CN"/>
        </w:rPr>
      </w:pPr>
      <w:bookmarkStart w:id="54" w:name="_Toc162431648"/>
      <w:r w:rsidRPr="002E568A">
        <w:rPr>
          <w:rFonts w:hint="eastAsia"/>
          <w:lang w:eastAsia="zh-CN"/>
        </w:rPr>
        <w:lastRenderedPageBreak/>
        <w:t>Annex A (informative):</w:t>
      </w:r>
      <w:r w:rsidR="00B3172D" w:rsidRPr="002E568A">
        <w:rPr>
          <w:rFonts w:hint="eastAsia"/>
          <w:lang w:eastAsia="zh-CN"/>
        </w:rPr>
        <w:t xml:space="preserve"> </w:t>
      </w:r>
      <w:r w:rsidRPr="002E568A">
        <w:rPr>
          <w:rFonts w:hint="eastAsia"/>
          <w:lang w:eastAsia="zh-CN"/>
        </w:rPr>
        <w:t>Evaluation Criteria</w:t>
      </w:r>
      <w:bookmarkEnd w:id="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7763"/>
      </w:tblGrid>
      <w:tr w:rsidR="009C0F9E" w:rsidRPr="002E568A" w14:paraId="40ECD1BF" w14:textId="77777777">
        <w:tc>
          <w:tcPr>
            <w:tcW w:w="1062" w:type="pct"/>
            <w:tcBorders>
              <w:bottom w:val="single" w:sz="4" w:space="0" w:color="auto"/>
            </w:tcBorders>
            <w:shd w:val="clear" w:color="auto" w:fill="548DD4"/>
            <w:vAlign w:val="center"/>
          </w:tcPr>
          <w:p w14:paraId="6D9C7E93" w14:textId="77777777" w:rsidR="009C0F9E" w:rsidRPr="002E568A" w:rsidRDefault="009C0F9E" w:rsidP="007A3CF2">
            <w:pPr>
              <w:jc w:val="center"/>
              <w:rPr>
                <w:rFonts w:hint="eastAsia"/>
              </w:rPr>
            </w:pPr>
            <w:r w:rsidRPr="002E568A">
              <w:rPr>
                <w:rFonts w:hint="eastAsia"/>
              </w:rPr>
              <w:t>Criteria</w:t>
            </w:r>
          </w:p>
        </w:tc>
        <w:tc>
          <w:tcPr>
            <w:tcW w:w="3938" w:type="pct"/>
            <w:tcBorders>
              <w:bottom w:val="single" w:sz="4" w:space="0" w:color="auto"/>
            </w:tcBorders>
            <w:shd w:val="clear" w:color="auto" w:fill="8DB3E2"/>
            <w:vAlign w:val="center"/>
          </w:tcPr>
          <w:p w14:paraId="27B0B3C2" w14:textId="77777777" w:rsidR="009C0F9E" w:rsidRPr="002E568A" w:rsidRDefault="009C0F9E" w:rsidP="007A3CF2">
            <w:pPr>
              <w:jc w:val="center"/>
              <w:rPr>
                <w:rFonts w:hint="eastAsia"/>
              </w:rPr>
            </w:pPr>
            <w:r w:rsidRPr="002E568A">
              <w:rPr>
                <w:rFonts w:hint="eastAsia"/>
              </w:rPr>
              <w:t>Description</w:t>
            </w:r>
          </w:p>
        </w:tc>
      </w:tr>
      <w:tr w:rsidR="009C0F9E" w:rsidRPr="002E568A" w14:paraId="4B1BE958" w14:textId="77777777">
        <w:tc>
          <w:tcPr>
            <w:tcW w:w="1062" w:type="pct"/>
            <w:shd w:val="clear" w:color="auto" w:fill="B8CCE4"/>
            <w:vAlign w:val="center"/>
          </w:tcPr>
          <w:p w14:paraId="58377609" w14:textId="77777777" w:rsidR="009C0F9E" w:rsidRPr="002E568A" w:rsidRDefault="009C0F9E" w:rsidP="007A3CF2">
            <w:pPr>
              <w:jc w:val="center"/>
              <w:rPr>
                <w:rFonts w:hint="eastAsia"/>
              </w:rPr>
            </w:pPr>
            <w:r w:rsidRPr="002E568A">
              <w:rPr>
                <w:rFonts w:hint="eastAsia"/>
              </w:rPr>
              <w:t>Feasibility</w:t>
            </w:r>
          </w:p>
        </w:tc>
        <w:tc>
          <w:tcPr>
            <w:tcW w:w="3938" w:type="pct"/>
            <w:shd w:val="clear" w:color="auto" w:fill="DBE5F1"/>
            <w:vAlign w:val="center"/>
          </w:tcPr>
          <w:p w14:paraId="62B81574" w14:textId="77777777" w:rsidR="009C0F9E" w:rsidRPr="002E568A" w:rsidRDefault="00FD642D" w:rsidP="007A3CF2">
            <w:pPr>
              <w:rPr>
                <w:rFonts w:hint="eastAsia"/>
              </w:rPr>
            </w:pPr>
            <w:r w:rsidRPr="002E568A">
              <w:t xml:space="preserve">Candidate solutions should be easily implemented with existing technology and/or realistic changes to the standards. </w:t>
            </w:r>
            <w:r w:rsidR="009C0F9E" w:rsidRPr="002E568A">
              <w:rPr>
                <w:rFonts w:hint="eastAsia"/>
              </w:rPr>
              <w:t>If the solution breaks this criterion, it is out of the scope of the energy saving discussion.</w:t>
            </w:r>
          </w:p>
        </w:tc>
      </w:tr>
      <w:tr w:rsidR="009C0F9E" w:rsidRPr="002E568A" w14:paraId="196D55F6" w14:textId="77777777">
        <w:tc>
          <w:tcPr>
            <w:tcW w:w="1062" w:type="pct"/>
            <w:shd w:val="clear" w:color="auto" w:fill="B8CCE4"/>
            <w:vAlign w:val="center"/>
          </w:tcPr>
          <w:p w14:paraId="08D3A585" w14:textId="77777777" w:rsidR="009C0F9E" w:rsidRPr="002E568A" w:rsidRDefault="009C0F9E" w:rsidP="007A3CF2">
            <w:pPr>
              <w:jc w:val="center"/>
              <w:rPr>
                <w:rFonts w:hint="eastAsia"/>
              </w:rPr>
            </w:pPr>
            <w:r w:rsidRPr="002E568A">
              <w:rPr>
                <w:rFonts w:hint="eastAsia"/>
              </w:rPr>
              <w:t>Applicability</w:t>
            </w:r>
          </w:p>
        </w:tc>
        <w:tc>
          <w:tcPr>
            <w:tcW w:w="3938" w:type="pct"/>
            <w:shd w:val="clear" w:color="auto" w:fill="DBE5F1"/>
            <w:vAlign w:val="center"/>
          </w:tcPr>
          <w:p w14:paraId="3A819CE8" w14:textId="77777777" w:rsidR="009C0F9E" w:rsidRPr="002E568A" w:rsidRDefault="009C0F9E" w:rsidP="007A3CF2">
            <w:pPr>
              <w:rPr>
                <w:rFonts w:hint="eastAsia"/>
              </w:rPr>
            </w:pPr>
            <w:r w:rsidRPr="002E568A">
              <w:rPr>
                <w:rFonts w:hint="eastAsia"/>
              </w:rPr>
              <w:t>Verification against the scope of the SI as added in the TR</w:t>
            </w:r>
            <w:r w:rsidR="00FD642D" w:rsidRPr="002E568A">
              <w:t xml:space="preserve"> (see section 4)</w:t>
            </w:r>
            <w:r w:rsidRPr="002E568A">
              <w:rPr>
                <w:rFonts w:hint="eastAsia"/>
              </w:rPr>
              <w:t xml:space="preserve">. If the solution breaks </w:t>
            </w:r>
            <w:r w:rsidRPr="002E568A">
              <w:t>this criterion</w:t>
            </w:r>
            <w:r w:rsidRPr="002E568A">
              <w:rPr>
                <w:rFonts w:hint="eastAsia"/>
              </w:rPr>
              <w:t>, it is out of the scope of the energy saving discussion.</w:t>
            </w:r>
          </w:p>
        </w:tc>
      </w:tr>
      <w:tr w:rsidR="009C0F9E" w:rsidRPr="002E568A" w14:paraId="4BDE663E" w14:textId="77777777">
        <w:tc>
          <w:tcPr>
            <w:tcW w:w="1062" w:type="pct"/>
            <w:shd w:val="clear" w:color="auto" w:fill="B8CCE4"/>
            <w:vAlign w:val="center"/>
          </w:tcPr>
          <w:p w14:paraId="12878481" w14:textId="77777777" w:rsidR="009C0F9E" w:rsidRPr="002E568A" w:rsidRDefault="009C0F9E" w:rsidP="007A3CF2">
            <w:pPr>
              <w:jc w:val="center"/>
              <w:rPr>
                <w:rFonts w:hint="eastAsia"/>
              </w:rPr>
            </w:pPr>
            <w:r w:rsidRPr="002E568A">
              <w:rPr>
                <w:rFonts w:hint="eastAsia"/>
              </w:rPr>
              <w:t>Backward compatibility</w:t>
            </w:r>
          </w:p>
        </w:tc>
        <w:tc>
          <w:tcPr>
            <w:tcW w:w="3938" w:type="pct"/>
            <w:shd w:val="clear" w:color="auto" w:fill="DBE5F1"/>
            <w:vAlign w:val="center"/>
          </w:tcPr>
          <w:p w14:paraId="73F2FCF0" w14:textId="77777777" w:rsidR="009C0F9E" w:rsidRPr="002E568A" w:rsidRDefault="009C0F9E" w:rsidP="002F43FC">
            <w:pPr>
              <w:rPr>
                <w:rFonts w:hint="eastAsia"/>
                <w:lang w:val="en-US"/>
              </w:rPr>
            </w:pPr>
            <w:r w:rsidRPr="002E568A">
              <w:rPr>
                <w:rFonts w:hint="eastAsia"/>
              </w:rPr>
              <w:t xml:space="preserve">In Release-9, RAN3 has already specified an inter-eNB energy saving for E-UTRAN based on the cross-eNB signalling exchange. </w:t>
            </w:r>
            <w:r w:rsidRPr="002E568A">
              <w:t>N</w:t>
            </w:r>
            <w:r w:rsidRPr="002E568A">
              <w:rPr>
                <w:rFonts w:hint="eastAsia"/>
              </w:rPr>
              <w:t>ew solutions should be backward compatible with Release-9 energy saving solution</w:t>
            </w:r>
            <w:r w:rsidR="00FD642D" w:rsidRPr="002E568A">
              <w:t xml:space="preserve"> </w:t>
            </w:r>
            <w:r w:rsidR="002F43FC" w:rsidRPr="002E568A">
              <w:rPr>
                <w:rFonts w:hint="eastAsia"/>
                <w:lang w:eastAsia="zh-CN"/>
              </w:rPr>
              <w:t>in TS 36.300</w:t>
            </w:r>
            <w:r w:rsidR="002F43FC" w:rsidRPr="002E568A">
              <w:t xml:space="preserve"> </w:t>
            </w:r>
            <w:r w:rsidR="00FD642D" w:rsidRPr="002E568A">
              <w:t>[</w:t>
            </w:r>
            <w:r w:rsidR="002F43FC" w:rsidRPr="002E568A">
              <w:rPr>
                <w:rFonts w:hint="eastAsia"/>
                <w:lang w:eastAsia="zh-CN"/>
              </w:rPr>
              <w:t>4</w:t>
            </w:r>
            <w:r w:rsidR="00FD642D" w:rsidRPr="002E568A">
              <w:t>]</w:t>
            </w:r>
            <w:r w:rsidRPr="002E568A">
              <w:rPr>
                <w:rFonts w:hint="eastAsia"/>
              </w:rPr>
              <w:t xml:space="preserve">. If the solution breaks </w:t>
            </w:r>
            <w:r w:rsidRPr="002E568A">
              <w:t>this criterion</w:t>
            </w:r>
            <w:r w:rsidRPr="002E568A">
              <w:rPr>
                <w:rFonts w:hint="eastAsia"/>
              </w:rPr>
              <w:t>, it is out of the scope of the energy saving discussion.</w:t>
            </w:r>
          </w:p>
        </w:tc>
      </w:tr>
      <w:tr w:rsidR="009C0F9E" w:rsidRPr="002E568A" w14:paraId="7D2EE174" w14:textId="77777777">
        <w:tc>
          <w:tcPr>
            <w:tcW w:w="1062" w:type="pct"/>
            <w:shd w:val="clear" w:color="auto" w:fill="B8CCE4"/>
            <w:vAlign w:val="center"/>
          </w:tcPr>
          <w:p w14:paraId="2E053776" w14:textId="77777777" w:rsidR="009C0F9E" w:rsidRPr="002E568A" w:rsidRDefault="009C0F9E" w:rsidP="007A3CF2">
            <w:pPr>
              <w:jc w:val="center"/>
              <w:rPr>
                <w:rFonts w:hint="eastAsia"/>
              </w:rPr>
            </w:pPr>
            <w:r w:rsidRPr="002E568A">
              <w:rPr>
                <w:rFonts w:hint="eastAsia"/>
              </w:rPr>
              <w:t>Complexity</w:t>
            </w:r>
          </w:p>
        </w:tc>
        <w:tc>
          <w:tcPr>
            <w:tcW w:w="3938" w:type="pct"/>
            <w:shd w:val="clear" w:color="auto" w:fill="DBE5F1"/>
            <w:vAlign w:val="center"/>
          </w:tcPr>
          <w:p w14:paraId="192D62AA" w14:textId="77777777" w:rsidR="009C0F9E" w:rsidRPr="002E568A" w:rsidRDefault="009C0F9E" w:rsidP="007A3CF2">
            <w:pPr>
              <w:rPr>
                <w:rFonts w:hint="eastAsia"/>
                <w:lang w:eastAsia="zh-CN"/>
              </w:rPr>
            </w:pPr>
            <w:r w:rsidRPr="002E568A">
              <w:rPr>
                <w:rFonts w:hint="eastAsia"/>
              </w:rPr>
              <w:t>Candidate solutions should not be too complex when implemented</w:t>
            </w:r>
            <w:r w:rsidRPr="002E568A">
              <w:t xml:space="preserve"> in practice</w:t>
            </w:r>
            <w:r w:rsidRPr="002E568A">
              <w:rPr>
                <w:rFonts w:hint="eastAsia"/>
              </w:rPr>
              <w:t xml:space="preserve">. This criterion evaluates on how </w:t>
            </w:r>
            <w:r w:rsidRPr="002E568A">
              <w:t>many</w:t>
            </w:r>
            <w:r w:rsidRPr="002E568A">
              <w:rPr>
                <w:rFonts w:hint="eastAsia"/>
              </w:rPr>
              <w:t xml:space="preserve"> messages exchanging or calculation is needed for the solutions.</w:t>
            </w:r>
            <w:r w:rsidR="00AC72D9" w:rsidRPr="002E568A">
              <w:rPr>
                <w:rFonts w:hint="eastAsia"/>
                <w:lang w:eastAsia="zh-CN"/>
              </w:rPr>
              <w:t xml:space="preserve"> The frequency of </w:t>
            </w:r>
            <w:r w:rsidR="00AC72D9" w:rsidRPr="002E568A">
              <w:rPr>
                <w:lang w:eastAsia="zh-CN"/>
              </w:rPr>
              <w:t>appliance</w:t>
            </w:r>
            <w:r w:rsidR="00AC72D9" w:rsidRPr="002E568A">
              <w:rPr>
                <w:rFonts w:hint="eastAsia"/>
                <w:lang w:eastAsia="zh-CN"/>
              </w:rPr>
              <w:t xml:space="preserve"> could be considered</w:t>
            </w:r>
            <w:r w:rsidR="00256697" w:rsidRPr="002E568A">
              <w:rPr>
                <w:rFonts w:hint="eastAsia"/>
                <w:lang w:eastAsia="zh-CN"/>
              </w:rPr>
              <w:t xml:space="preserve"> here</w:t>
            </w:r>
            <w:r w:rsidR="00AC72D9" w:rsidRPr="002E568A">
              <w:rPr>
                <w:rFonts w:hint="eastAsia"/>
                <w:lang w:eastAsia="zh-CN"/>
              </w:rPr>
              <w:t>.</w:t>
            </w:r>
          </w:p>
        </w:tc>
      </w:tr>
      <w:tr w:rsidR="009C0F9E" w:rsidRPr="002E568A" w14:paraId="3E91F0CE" w14:textId="77777777">
        <w:tc>
          <w:tcPr>
            <w:tcW w:w="1062" w:type="pct"/>
            <w:shd w:val="clear" w:color="auto" w:fill="B8CCE4"/>
            <w:vAlign w:val="center"/>
          </w:tcPr>
          <w:p w14:paraId="0A8C2D35" w14:textId="77777777" w:rsidR="009C0F9E" w:rsidRPr="002E568A" w:rsidRDefault="009C0F9E" w:rsidP="007A3CF2">
            <w:pPr>
              <w:jc w:val="center"/>
              <w:rPr>
                <w:rFonts w:hint="eastAsia"/>
              </w:rPr>
            </w:pPr>
            <w:r w:rsidRPr="002E568A">
              <w:rPr>
                <w:rFonts w:hint="eastAsia"/>
              </w:rPr>
              <w:t>Potential ES gain</w:t>
            </w:r>
          </w:p>
        </w:tc>
        <w:tc>
          <w:tcPr>
            <w:tcW w:w="3938" w:type="pct"/>
            <w:shd w:val="clear" w:color="auto" w:fill="DBE5F1"/>
            <w:vAlign w:val="center"/>
          </w:tcPr>
          <w:p w14:paraId="3EAF0CB7" w14:textId="77777777" w:rsidR="009C0F9E" w:rsidRPr="002E568A" w:rsidRDefault="009C0F9E" w:rsidP="007A3CF2">
            <w:r w:rsidRPr="002E568A">
              <w:rPr>
                <w:rFonts w:hint="eastAsia"/>
              </w:rPr>
              <w:t xml:space="preserve">The potential gain of candidate solutions for saving the energy should be evaluated. </w:t>
            </w:r>
            <w:r w:rsidRPr="002E568A">
              <w:t>Qualitative indication of ES gain may be added relative to the following possible reference points :</w:t>
            </w:r>
          </w:p>
          <w:p w14:paraId="5C87A6BD" w14:textId="77777777" w:rsidR="009C0F9E" w:rsidRPr="002E568A" w:rsidRDefault="009C0F9E" w:rsidP="007A3CF2">
            <w:r w:rsidRPr="002E568A">
              <w:t xml:space="preserve">a) </w:t>
            </w:r>
            <w:r w:rsidR="007E7BF7" w:rsidRPr="002E568A">
              <w:t xml:space="preserve">Current options for </w:t>
            </w:r>
            <w:r w:rsidR="007E7BF7" w:rsidRPr="002E568A">
              <w:rPr>
                <w:rFonts w:hint="eastAsia"/>
              </w:rPr>
              <w:t>Inter-RAT</w:t>
            </w:r>
            <w:r w:rsidR="007E7BF7" w:rsidRPr="002E568A">
              <w:t>/eNB</w:t>
            </w:r>
            <w:r w:rsidR="007E7BF7" w:rsidRPr="002E568A">
              <w:rPr>
                <w:rFonts w:hint="eastAsia"/>
              </w:rPr>
              <w:t xml:space="preserve"> </w:t>
            </w:r>
            <w:r w:rsidR="007E7BF7" w:rsidRPr="002E568A">
              <w:t xml:space="preserve">ES </w:t>
            </w:r>
            <w:r w:rsidR="007E7BF7" w:rsidRPr="002E568A">
              <w:rPr>
                <w:rFonts w:hint="eastAsia"/>
              </w:rPr>
              <w:t>solutions</w:t>
            </w:r>
          </w:p>
          <w:p w14:paraId="5B148DD4" w14:textId="77777777" w:rsidR="009C0F9E" w:rsidRPr="002E568A" w:rsidRDefault="009C0F9E" w:rsidP="007E7BF7">
            <w:pPr>
              <w:rPr>
                <w:rFonts w:hint="eastAsia"/>
                <w:lang w:eastAsia="zh-CN"/>
              </w:rPr>
            </w:pPr>
            <w:r w:rsidRPr="002E568A">
              <w:t xml:space="preserve">b) </w:t>
            </w:r>
            <w:r w:rsidR="007E7BF7" w:rsidRPr="002E568A">
              <w:t>Other proposed ES solutions in the TR (Inter-RAT or Inter-eNB)</w:t>
            </w:r>
          </w:p>
        </w:tc>
      </w:tr>
      <w:tr w:rsidR="009C0F9E" w:rsidRPr="002E568A" w14:paraId="776EDE8C" w14:textId="77777777">
        <w:tc>
          <w:tcPr>
            <w:tcW w:w="1062" w:type="pct"/>
            <w:shd w:val="clear" w:color="auto" w:fill="B8CCE4"/>
            <w:vAlign w:val="center"/>
          </w:tcPr>
          <w:p w14:paraId="7FCFF329" w14:textId="77777777" w:rsidR="009C0F9E" w:rsidRPr="002E568A" w:rsidRDefault="009C0F9E" w:rsidP="007A3CF2">
            <w:pPr>
              <w:jc w:val="center"/>
              <w:rPr>
                <w:rFonts w:hint="eastAsia"/>
              </w:rPr>
            </w:pPr>
            <w:r w:rsidRPr="002E568A">
              <w:rPr>
                <w:rFonts w:hint="eastAsia"/>
              </w:rPr>
              <w:t>Specification impact</w:t>
            </w:r>
          </w:p>
        </w:tc>
        <w:tc>
          <w:tcPr>
            <w:tcW w:w="3938" w:type="pct"/>
            <w:shd w:val="clear" w:color="auto" w:fill="DBE5F1"/>
            <w:vAlign w:val="center"/>
          </w:tcPr>
          <w:p w14:paraId="67B07469" w14:textId="77777777" w:rsidR="009C0F9E" w:rsidRPr="002E568A" w:rsidRDefault="009C0F9E" w:rsidP="007A3CF2">
            <w:pPr>
              <w:rPr>
                <w:rFonts w:hint="eastAsia"/>
              </w:rPr>
            </w:pPr>
            <w:r w:rsidRPr="002E568A">
              <w:rPr>
                <w:rFonts w:hint="eastAsia"/>
              </w:rPr>
              <w:t xml:space="preserve">The specification impact should be </w:t>
            </w:r>
            <w:r w:rsidRPr="002E568A">
              <w:t>evaluated</w:t>
            </w:r>
            <w:r w:rsidRPr="002E568A">
              <w:rPr>
                <w:rFonts w:hint="eastAsia"/>
              </w:rPr>
              <w:t xml:space="preserve">. The description of the impact could be added. </w:t>
            </w:r>
          </w:p>
        </w:tc>
      </w:tr>
      <w:tr w:rsidR="009C0F9E" w:rsidRPr="002E568A" w14:paraId="10D6604B" w14:textId="77777777">
        <w:tc>
          <w:tcPr>
            <w:tcW w:w="1062" w:type="pct"/>
            <w:shd w:val="clear" w:color="auto" w:fill="B8CCE4"/>
            <w:vAlign w:val="center"/>
          </w:tcPr>
          <w:p w14:paraId="735C8B1B" w14:textId="77777777" w:rsidR="009C0F9E" w:rsidRPr="002E568A" w:rsidRDefault="009C0F9E" w:rsidP="007A3CF2">
            <w:pPr>
              <w:jc w:val="center"/>
              <w:rPr>
                <w:rFonts w:hint="eastAsia"/>
              </w:rPr>
            </w:pPr>
            <w:r w:rsidRPr="002E568A">
              <w:rPr>
                <w:rFonts w:hint="eastAsia"/>
              </w:rPr>
              <w:t>OAM impact</w:t>
            </w:r>
          </w:p>
        </w:tc>
        <w:tc>
          <w:tcPr>
            <w:tcW w:w="3938" w:type="pct"/>
            <w:shd w:val="clear" w:color="auto" w:fill="DBE5F1"/>
            <w:vAlign w:val="center"/>
          </w:tcPr>
          <w:p w14:paraId="40517A87" w14:textId="77777777" w:rsidR="009C0F9E" w:rsidRPr="002E568A" w:rsidRDefault="009C0F9E" w:rsidP="00EE3DC3">
            <w:pPr>
              <w:rPr>
                <w:rFonts w:hint="eastAsia"/>
              </w:rPr>
            </w:pPr>
            <w:r w:rsidRPr="002E568A">
              <w:rPr>
                <w:rFonts w:hint="eastAsia"/>
              </w:rPr>
              <w:t xml:space="preserve">The OAM impact should be </w:t>
            </w:r>
            <w:r w:rsidRPr="002E568A">
              <w:t>evaluated</w:t>
            </w:r>
            <w:r w:rsidRPr="002E568A">
              <w:rPr>
                <w:rFonts w:hint="eastAsia"/>
              </w:rPr>
              <w:t>. The description of the impact could be added. The operation</w:t>
            </w:r>
            <w:r w:rsidR="00EE3DC3" w:rsidRPr="002E568A">
              <w:rPr>
                <w:rFonts w:hint="eastAsia"/>
                <w:lang w:eastAsia="zh-CN"/>
              </w:rPr>
              <w:t xml:space="preserve"> effort</w:t>
            </w:r>
            <w:r w:rsidRPr="002E568A">
              <w:rPr>
                <w:rFonts w:hint="eastAsia"/>
              </w:rPr>
              <w:t xml:space="preserve"> could be considered.</w:t>
            </w:r>
          </w:p>
        </w:tc>
      </w:tr>
      <w:tr w:rsidR="009C0F9E" w:rsidRPr="002E568A" w14:paraId="6CC83C2B" w14:textId="77777777">
        <w:tc>
          <w:tcPr>
            <w:tcW w:w="1062" w:type="pct"/>
            <w:shd w:val="clear" w:color="auto" w:fill="B8CCE4"/>
            <w:vAlign w:val="center"/>
          </w:tcPr>
          <w:p w14:paraId="0B38C928" w14:textId="77777777" w:rsidR="009C0F9E" w:rsidRPr="002E568A" w:rsidRDefault="009C0F9E" w:rsidP="007A3CF2">
            <w:pPr>
              <w:jc w:val="center"/>
              <w:rPr>
                <w:rFonts w:hint="eastAsia"/>
              </w:rPr>
            </w:pPr>
            <w:r w:rsidRPr="002E568A">
              <w:rPr>
                <w:rFonts w:hint="eastAsia"/>
              </w:rPr>
              <w:t>eNB impact</w:t>
            </w:r>
          </w:p>
        </w:tc>
        <w:tc>
          <w:tcPr>
            <w:tcW w:w="3938" w:type="pct"/>
            <w:shd w:val="clear" w:color="auto" w:fill="DBE5F1"/>
            <w:vAlign w:val="center"/>
          </w:tcPr>
          <w:p w14:paraId="1C89C7F1" w14:textId="77777777" w:rsidR="009C0F9E" w:rsidRPr="002E568A" w:rsidRDefault="009C0F9E" w:rsidP="007A3CF2">
            <w:pPr>
              <w:rPr>
                <w:rFonts w:hint="eastAsia"/>
              </w:rPr>
            </w:pPr>
            <w:r w:rsidRPr="002E568A">
              <w:rPr>
                <w:rFonts w:hint="eastAsia"/>
              </w:rPr>
              <w:t xml:space="preserve">The impact on eNB implementation should be </w:t>
            </w:r>
            <w:r w:rsidRPr="002E568A">
              <w:t>evaluated</w:t>
            </w:r>
            <w:r w:rsidRPr="002E568A">
              <w:rPr>
                <w:rFonts w:hint="eastAsia"/>
              </w:rPr>
              <w:t>. The description of the impact could be added.</w:t>
            </w:r>
          </w:p>
        </w:tc>
      </w:tr>
      <w:tr w:rsidR="009C0F9E" w:rsidRPr="002E568A" w14:paraId="40A58698" w14:textId="77777777">
        <w:tc>
          <w:tcPr>
            <w:tcW w:w="1062" w:type="pct"/>
            <w:shd w:val="clear" w:color="auto" w:fill="B8CCE4"/>
            <w:vAlign w:val="center"/>
          </w:tcPr>
          <w:p w14:paraId="58B932BC" w14:textId="77777777" w:rsidR="009C0F9E" w:rsidRPr="002E568A" w:rsidRDefault="009C0F9E" w:rsidP="007A3CF2">
            <w:pPr>
              <w:jc w:val="center"/>
              <w:rPr>
                <w:rFonts w:hint="eastAsia"/>
              </w:rPr>
            </w:pPr>
            <w:r w:rsidRPr="002E568A">
              <w:rPr>
                <w:rFonts w:hint="eastAsia"/>
              </w:rPr>
              <w:t>UE impact</w:t>
            </w:r>
          </w:p>
        </w:tc>
        <w:tc>
          <w:tcPr>
            <w:tcW w:w="3938" w:type="pct"/>
            <w:shd w:val="clear" w:color="auto" w:fill="DBE5F1"/>
            <w:vAlign w:val="center"/>
          </w:tcPr>
          <w:p w14:paraId="53DC2C8A" w14:textId="77777777" w:rsidR="009C0F9E" w:rsidRPr="002E568A" w:rsidRDefault="009C0F9E" w:rsidP="007A3CF2">
            <w:pPr>
              <w:rPr>
                <w:rFonts w:hint="eastAsia"/>
              </w:rPr>
            </w:pPr>
            <w:r w:rsidRPr="002E568A">
              <w:rPr>
                <w:rFonts w:hint="eastAsia"/>
              </w:rPr>
              <w:t xml:space="preserve">The UE impact and requirement of optional UE feature should be </w:t>
            </w:r>
            <w:r w:rsidRPr="002E568A">
              <w:t>evaluated</w:t>
            </w:r>
            <w:r w:rsidRPr="002E568A">
              <w:rPr>
                <w:rFonts w:hint="eastAsia"/>
              </w:rPr>
              <w:t xml:space="preserve">. The description of the impact could be added. </w:t>
            </w:r>
          </w:p>
        </w:tc>
      </w:tr>
    </w:tbl>
    <w:p w14:paraId="2929549B" w14:textId="77777777" w:rsidR="005A14DB" w:rsidRPr="002E568A" w:rsidRDefault="005A14DB" w:rsidP="005A14DB">
      <w:pPr>
        <w:rPr>
          <w:rFonts w:ascii="Arial" w:hAnsi="Arial" w:hint="eastAsia"/>
          <w:sz w:val="36"/>
          <w:lang w:eastAsia="zh-CN"/>
        </w:rPr>
      </w:pPr>
    </w:p>
    <w:p w14:paraId="319F7A8D" w14:textId="77777777" w:rsidR="00AF3904" w:rsidRPr="002E568A" w:rsidRDefault="00113674" w:rsidP="002E568A">
      <w:pPr>
        <w:pStyle w:val="Heading8"/>
        <w:rPr>
          <w:lang w:eastAsia="zh-CN"/>
        </w:rPr>
      </w:pPr>
      <w:bookmarkStart w:id="55" w:name="_Toc162431649"/>
      <w:r w:rsidRPr="002E568A">
        <w:rPr>
          <w:lang w:eastAsia="zh-CN"/>
        </w:rPr>
        <w:lastRenderedPageBreak/>
        <w:t xml:space="preserve">Annex </w:t>
      </w:r>
      <w:r w:rsidR="005A14DB" w:rsidRPr="002E568A">
        <w:rPr>
          <w:rFonts w:hint="eastAsia"/>
          <w:lang w:eastAsia="zh-CN"/>
        </w:rPr>
        <w:t>B</w:t>
      </w:r>
      <w:r w:rsidR="005A14DB" w:rsidRPr="002E568A">
        <w:rPr>
          <w:lang w:eastAsia="zh-CN"/>
        </w:rPr>
        <w:t xml:space="preserve"> </w:t>
      </w:r>
      <w:r w:rsidRPr="002E568A">
        <w:rPr>
          <w:lang w:eastAsia="zh-CN"/>
        </w:rPr>
        <w:t>(informative)</w:t>
      </w:r>
      <w:r w:rsidR="00E018AA" w:rsidRPr="002E568A">
        <w:rPr>
          <w:lang w:eastAsia="zh-CN"/>
        </w:rPr>
        <w:t>: Change</w:t>
      </w:r>
      <w:r w:rsidR="00AF3904" w:rsidRPr="002E568A">
        <w:rPr>
          <w:lang w:eastAsia="zh-CN"/>
        </w:rPr>
        <w:t xml:space="preserve"> History</w:t>
      </w:r>
      <w:bookmarkEnd w:id="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17"/>
        <w:gridCol w:w="428"/>
        <w:gridCol w:w="5292"/>
        <w:gridCol w:w="709"/>
      </w:tblGrid>
      <w:tr w:rsidR="000453CE" w:rsidRPr="002E568A" w14:paraId="3B2BADE6" w14:textId="77777777">
        <w:tblPrEx>
          <w:tblCellMar>
            <w:top w:w="0" w:type="dxa"/>
            <w:bottom w:w="0" w:type="dxa"/>
          </w:tblCellMar>
        </w:tblPrEx>
        <w:trPr>
          <w:cantSplit/>
        </w:trPr>
        <w:tc>
          <w:tcPr>
            <w:tcW w:w="9356" w:type="dxa"/>
            <w:gridSpan w:val="7"/>
            <w:tcBorders>
              <w:bottom w:val="nil"/>
            </w:tcBorders>
            <w:shd w:val="solid" w:color="FFFFFF" w:fill="auto"/>
          </w:tcPr>
          <w:p w14:paraId="4E2D4E8F" w14:textId="77777777" w:rsidR="000453CE" w:rsidRPr="002E568A" w:rsidRDefault="000453CE" w:rsidP="008B0BDD">
            <w:pPr>
              <w:pStyle w:val="TAH"/>
              <w:rPr>
                <w:sz w:val="16"/>
              </w:rPr>
            </w:pPr>
            <w:r w:rsidRPr="002E568A">
              <w:t>Change history</w:t>
            </w:r>
          </w:p>
        </w:tc>
      </w:tr>
      <w:tr w:rsidR="00EE2DC2" w:rsidRPr="002E568A" w14:paraId="38DA6EFF" w14:textId="77777777" w:rsidTr="008B0BDD">
        <w:tblPrEx>
          <w:tblCellMar>
            <w:top w:w="0" w:type="dxa"/>
            <w:bottom w:w="0" w:type="dxa"/>
          </w:tblCellMar>
        </w:tblPrEx>
        <w:tc>
          <w:tcPr>
            <w:tcW w:w="800" w:type="dxa"/>
            <w:shd w:val="pct10" w:color="auto" w:fill="FFFFFF"/>
          </w:tcPr>
          <w:p w14:paraId="15BB2441" w14:textId="77777777" w:rsidR="00EE2DC2" w:rsidRPr="002E568A" w:rsidRDefault="00EE2DC2" w:rsidP="008B0BDD">
            <w:pPr>
              <w:pStyle w:val="TAH"/>
            </w:pPr>
            <w:r w:rsidRPr="002E568A">
              <w:t>Date</w:t>
            </w:r>
          </w:p>
        </w:tc>
        <w:tc>
          <w:tcPr>
            <w:tcW w:w="618" w:type="dxa"/>
            <w:shd w:val="pct10" w:color="auto" w:fill="FFFFFF"/>
          </w:tcPr>
          <w:p w14:paraId="476A80F8" w14:textId="77777777" w:rsidR="00EE2DC2" w:rsidRPr="002E568A" w:rsidRDefault="00EE2DC2" w:rsidP="008B0BDD">
            <w:pPr>
              <w:pStyle w:val="TAH"/>
            </w:pPr>
            <w:r w:rsidRPr="002E568A">
              <w:t>TSG #</w:t>
            </w:r>
          </w:p>
        </w:tc>
        <w:tc>
          <w:tcPr>
            <w:tcW w:w="992" w:type="dxa"/>
            <w:shd w:val="pct10" w:color="auto" w:fill="FFFFFF"/>
          </w:tcPr>
          <w:p w14:paraId="5BE27C24" w14:textId="77777777" w:rsidR="00EE2DC2" w:rsidRPr="002E568A" w:rsidRDefault="00EE2DC2" w:rsidP="008B0BDD">
            <w:pPr>
              <w:pStyle w:val="TAH"/>
            </w:pPr>
            <w:r w:rsidRPr="002E568A">
              <w:t>TSG Doc.</w:t>
            </w:r>
          </w:p>
        </w:tc>
        <w:tc>
          <w:tcPr>
            <w:tcW w:w="517" w:type="dxa"/>
            <w:shd w:val="pct10" w:color="auto" w:fill="FFFFFF"/>
          </w:tcPr>
          <w:p w14:paraId="1AC146F3" w14:textId="77777777" w:rsidR="00EE2DC2" w:rsidRPr="002E568A" w:rsidRDefault="00EE2DC2" w:rsidP="008B0BDD">
            <w:pPr>
              <w:pStyle w:val="TAH"/>
            </w:pPr>
            <w:r w:rsidRPr="002E568A">
              <w:t>CR</w:t>
            </w:r>
          </w:p>
        </w:tc>
        <w:tc>
          <w:tcPr>
            <w:tcW w:w="428" w:type="dxa"/>
            <w:shd w:val="pct10" w:color="auto" w:fill="FFFFFF"/>
          </w:tcPr>
          <w:p w14:paraId="03CB91E7" w14:textId="77777777" w:rsidR="00EE2DC2" w:rsidRPr="002E568A" w:rsidRDefault="00EE2DC2" w:rsidP="008B0BDD">
            <w:pPr>
              <w:pStyle w:val="TAH"/>
            </w:pPr>
            <w:r w:rsidRPr="002E568A">
              <w:t>Rev</w:t>
            </w:r>
          </w:p>
        </w:tc>
        <w:tc>
          <w:tcPr>
            <w:tcW w:w="5292" w:type="dxa"/>
            <w:shd w:val="pct10" w:color="auto" w:fill="FFFFFF"/>
          </w:tcPr>
          <w:p w14:paraId="33A8F22E" w14:textId="77777777" w:rsidR="00EE2DC2" w:rsidRPr="002E568A" w:rsidRDefault="00EE2DC2" w:rsidP="008B0BDD">
            <w:pPr>
              <w:pStyle w:val="TAH"/>
            </w:pPr>
            <w:r w:rsidRPr="002E568A">
              <w:t>Subject/Comment</w:t>
            </w:r>
          </w:p>
        </w:tc>
        <w:tc>
          <w:tcPr>
            <w:tcW w:w="709" w:type="dxa"/>
            <w:shd w:val="pct10" w:color="auto" w:fill="FFFFFF"/>
          </w:tcPr>
          <w:p w14:paraId="735FAF71" w14:textId="77777777" w:rsidR="00EE2DC2" w:rsidRPr="002E568A" w:rsidRDefault="00EE2DC2" w:rsidP="008B0BDD">
            <w:pPr>
              <w:pStyle w:val="TAH"/>
            </w:pPr>
            <w:r w:rsidRPr="002E568A">
              <w:t>New</w:t>
            </w:r>
          </w:p>
        </w:tc>
      </w:tr>
      <w:tr w:rsidR="00EE2DC2" w:rsidRPr="002E568A" w14:paraId="55D32F1B" w14:textId="77777777" w:rsidTr="008B0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E10AAC" w14:textId="77777777" w:rsidR="00EE2DC2" w:rsidRPr="002E568A" w:rsidRDefault="00EE2DC2" w:rsidP="008B0BDD">
            <w:pPr>
              <w:pStyle w:val="TAL"/>
              <w:rPr>
                <w:rFonts w:hint="eastAsia"/>
                <w:snapToGrid w:val="0"/>
                <w:lang w:val="en-AU" w:eastAsia="zh-CN"/>
              </w:rPr>
            </w:pPr>
            <w:smartTag w:uri="urn:schemas-microsoft-com:office:smarttags" w:element="chsdate">
              <w:smartTagPr>
                <w:attr w:name="IsROCDate" w:val="False"/>
                <w:attr w:name="IsLunarDate" w:val="False"/>
                <w:attr w:name="Day" w:val="3"/>
                <w:attr w:name="Month" w:val="9"/>
                <w:attr w:name="Year" w:val="2010"/>
              </w:smartTagPr>
              <w:r w:rsidRPr="002E568A">
                <w:rPr>
                  <w:rFonts w:hint="eastAsia"/>
                  <w:snapToGrid w:val="0"/>
                  <w:lang w:val="en-AU" w:eastAsia="zh-CN"/>
                </w:rPr>
                <w:t>2010-09-03</w:t>
              </w:r>
            </w:smartTag>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6340C1" w14:textId="77777777" w:rsidR="00EE2DC2" w:rsidRPr="002E568A" w:rsidRDefault="00EE2DC2" w:rsidP="008B0BDD">
            <w:pPr>
              <w:pStyle w:val="TAL"/>
              <w:rPr>
                <w:rFonts w:hint="eastAsia"/>
                <w:snapToGrid w:val="0"/>
                <w:lang w:val="en-AU" w:eastAsia="zh-CN"/>
              </w:rPr>
            </w:pPr>
            <w:r w:rsidRPr="002E568A">
              <w:rPr>
                <w:rFonts w:hint="eastAsia"/>
                <w:snapToGrid w:val="0"/>
                <w:lang w:val="en-AU" w:eastAsia="zh-CN"/>
              </w:rPr>
              <w:t>RAN3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B7DE8B" w14:textId="77777777" w:rsidR="00EE2DC2" w:rsidRPr="002E568A" w:rsidRDefault="00EE2DC2" w:rsidP="008B0BDD">
            <w:pPr>
              <w:pStyle w:val="TAL"/>
              <w:rPr>
                <w:rFonts w:hint="eastAsia"/>
                <w:snapToGrid w:val="0"/>
                <w:lang w:val="en-AU" w:eastAsia="zh-CN"/>
              </w:rPr>
            </w:pPr>
            <w:r w:rsidRPr="002E568A">
              <w:rPr>
                <w:rFonts w:hint="eastAsia"/>
                <w:snapToGrid w:val="0"/>
                <w:lang w:val="en-AU" w:eastAsia="zh-CN"/>
              </w:rPr>
              <w:t>R3-10</w:t>
            </w:r>
            <w:r w:rsidRPr="002E568A">
              <w:rPr>
                <w:snapToGrid w:val="0"/>
                <w:lang w:val="en-AU" w:eastAsia="zh-CN"/>
              </w:rPr>
              <w:t>2526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4E13756" w14:textId="77777777" w:rsidR="00EE2DC2" w:rsidRPr="002E568A" w:rsidRDefault="00EE2DC2" w:rsidP="008B0BDD">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14CAF6" w14:textId="77777777" w:rsidR="00EE2DC2" w:rsidRPr="002E568A" w:rsidRDefault="00EE2DC2" w:rsidP="008B0BDD">
            <w:pPr>
              <w:pStyle w:val="TAL"/>
              <w:rPr>
                <w:i/>
                <w:snapToGrid w:val="0"/>
                <w:lang w:val="en-AU"/>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3BBB2EB6" w14:textId="77777777" w:rsidR="00EE2DC2" w:rsidRPr="002E568A" w:rsidRDefault="00EE2DC2" w:rsidP="008B0BDD">
            <w:pPr>
              <w:pStyle w:val="TAL"/>
              <w:rPr>
                <w:rFonts w:hint="eastAsia"/>
                <w:snapToGrid w:val="0"/>
                <w:lang w:val="en-AU" w:eastAsia="zh-CN"/>
              </w:rPr>
            </w:pPr>
            <w:r w:rsidRPr="002E568A">
              <w:rPr>
                <w:rFonts w:hint="eastAsia"/>
                <w:snapToGrid w:val="0"/>
                <w:lang w:val="en-AU" w:eastAsia="zh-CN"/>
              </w:rPr>
              <w:t>R3-</w:t>
            </w:r>
            <w:r w:rsidRPr="002E568A">
              <w:rPr>
                <w:snapToGrid w:val="0"/>
                <w:lang w:val="en-AU" w:eastAsia="zh-CN"/>
              </w:rPr>
              <w:t>102526</w:t>
            </w:r>
            <w:r w:rsidRPr="002E568A">
              <w:rPr>
                <w:rFonts w:hint="eastAsia"/>
                <w:snapToGrid w:val="0"/>
                <w:lang w:val="en-AU" w:eastAsia="zh-CN"/>
              </w:rPr>
              <w:t xml:space="preserve"> includes the inter-RAT energy saving scenario and potential solutions; includes one rule for inter-eNB solutions; updates the TR skeleton with adding the intra-eNB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FBD2D0" w14:textId="77777777" w:rsidR="00EE2DC2" w:rsidRPr="002E568A" w:rsidRDefault="00EE2DC2" w:rsidP="008B0BDD">
            <w:pPr>
              <w:pStyle w:val="TAL"/>
              <w:rPr>
                <w:snapToGrid w:val="0"/>
                <w:lang w:val="en-AU"/>
              </w:rPr>
            </w:pPr>
          </w:p>
        </w:tc>
      </w:tr>
      <w:tr w:rsidR="00EE2DC2" w:rsidRPr="002E568A" w14:paraId="4256B956" w14:textId="77777777" w:rsidTr="008B0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C30BD5" w14:textId="77777777" w:rsidR="00EE2DC2" w:rsidRPr="002E568A" w:rsidRDefault="00EE2DC2" w:rsidP="008B0BDD">
            <w:pPr>
              <w:pStyle w:val="TAL"/>
              <w:rPr>
                <w:rFonts w:hint="eastAsia"/>
                <w:snapToGrid w:val="0"/>
                <w:lang w:val="en-AU" w:eastAsia="zh-CN"/>
              </w:rPr>
            </w:pPr>
            <w:r w:rsidRPr="002E568A">
              <w:rPr>
                <w:rFonts w:hint="eastAsia"/>
                <w:snapToGrid w:val="0"/>
                <w:lang w:val="en-AU" w:eastAsia="zh-CN"/>
              </w:rPr>
              <w:t>2010-10-25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A9A8DE" w14:textId="77777777" w:rsidR="00EE2DC2" w:rsidRPr="002E568A" w:rsidRDefault="00EE2DC2" w:rsidP="008B0BDD">
            <w:pPr>
              <w:pStyle w:val="TAL"/>
              <w:rPr>
                <w:rFonts w:hint="eastAsia"/>
                <w:snapToGrid w:val="0"/>
                <w:lang w:val="en-AU" w:eastAsia="zh-CN"/>
              </w:rPr>
            </w:pPr>
            <w:r w:rsidRPr="002E568A">
              <w:rPr>
                <w:rFonts w:hint="eastAsia"/>
                <w:snapToGrid w:val="0"/>
                <w:lang w:val="en-AU" w:eastAsia="zh-CN"/>
              </w:rPr>
              <w:t>RAN3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03938" w14:textId="77777777" w:rsidR="00EE2DC2" w:rsidRPr="002E568A" w:rsidRDefault="00EE2DC2" w:rsidP="008B0BDD">
            <w:pPr>
              <w:pStyle w:val="TAL"/>
              <w:rPr>
                <w:rFonts w:hint="eastAsia"/>
                <w:snapToGrid w:val="0"/>
                <w:lang w:val="en-AU" w:eastAsia="zh-CN"/>
              </w:rPr>
            </w:pPr>
            <w:r w:rsidRPr="002E568A">
              <w:rPr>
                <w:rFonts w:hint="eastAsia"/>
                <w:snapToGrid w:val="0"/>
                <w:lang w:val="en-AU" w:eastAsia="zh-CN"/>
              </w:rPr>
              <w:t>R3-103106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65FFAC0" w14:textId="77777777" w:rsidR="00EE2DC2" w:rsidRPr="002E568A" w:rsidRDefault="00EE2DC2" w:rsidP="008B0BDD">
            <w:pPr>
              <w:pStyle w:val="TAL"/>
              <w:rPr>
                <w:snapToGrid w:val="0"/>
                <w:lang w:val="en-AU"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376AF" w14:textId="77777777" w:rsidR="00EE2DC2" w:rsidRPr="002E568A" w:rsidRDefault="00EE2DC2" w:rsidP="008B0BDD">
            <w:pPr>
              <w:pStyle w:val="TAL"/>
              <w:rPr>
                <w:i/>
                <w:snapToGrid w:val="0"/>
                <w:lang w:val="en-AU" w:eastAsia="zh-CN"/>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5A8CF6BB" w14:textId="77777777" w:rsidR="00EE2DC2" w:rsidRPr="002E568A" w:rsidRDefault="00EE2DC2" w:rsidP="008B0BDD">
            <w:pPr>
              <w:pStyle w:val="TAL"/>
              <w:rPr>
                <w:rFonts w:hint="eastAsia"/>
                <w:snapToGrid w:val="0"/>
                <w:lang w:val="en-AU" w:eastAsia="zh-CN"/>
              </w:rPr>
            </w:pPr>
            <w:r w:rsidRPr="002E568A">
              <w:rPr>
                <w:snapToGrid w:val="0"/>
                <w:lang w:val="en-AU" w:eastAsia="zh-CN"/>
              </w:rPr>
              <w:t>R</w:t>
            </w:r>
            <w:r w:rsidRPr="002E568A">
              <w:rPr>
                <w:rFonts w:hint="eastAsia"/>
                <w:snapToGrid w:val="0"/>
                <w:lang w:val="en-AU" w:eastAsia="zh-CN"/>
              </w:rPr>
              <w:t xml:space="preserve">3-103106 includes Introduction, Reference and </w:t>
            </w:r>
            <w:r w:rsidRPr="002E568A">
              <w:rPr>
                <w:snapToGrid w:val="0"/>
                <w:lang w:val="en-AU" w:eastAsia="zh-CN"/>
              </w:rPr>
              <w:t>Definitions, symbols and abbreviations</w:t>
            </w:r>
            <w:r w:rsidRPr="002E568A">
              <w:rPr>
                <w:rFonts w:hint="eastAsia"/>
                <w:snapToGrid w:val="0"/>
                <w:lang w:val="en-AU" w:eastAsia="zh-CN"/>
              </w:rPr>
              <w:t xml:space="preserve"> part; includes the sentence </w:t>
            </w:r>
            <w:r w:rsidRPr="002E568A">
              <w:rPr>
                <w:snapToGrid w:val="0"/>
                <w:lang w:val="en-AU" w:eastAsia="zh-CN"/>
              </w:rPr>
              <w:t>“</w:t>
            </w:r>
            <w:r w:rsidRPr="002E568A">
              <w:rPr>
                <w:rFonts w:hint="eastAsia"/>
                <w:snapToGrid w:val="0"/>
                <w:lang w:val="en-AU" w:eastAsia="zh-CN"/>
              </w:rPr>
              <w:t xml:space="preserve">The </w:t>
            </w:r>
            <w:r w:rsidRPr="002E568A">
              <w:rPr>
                <w:snapToGrid w:val="0"/>
                <w:lang w:val="en-AU" w:eastAsia="zh-CN"/>
              </w:rPr>
              <w:t>solution</w:t>
            </w:r>
            <w:r w:rsidRPr="002E568A">
              <w:rPr>
                <w:rFonts w:hint="eastAsia"/>
                <w:snapToGrid w:val="0"/>
                <w:lang w:val="en-AU" w:eastAsia="zh-CN"/>
              </w:rPr>
              <w:t>s for this scenario should only be considered in case there are no LTE-only capable devices</w:t>
            </w:r>
            <w:r w:rsidRPr="002E568A">
              <w:rPr>
                <w:snapToGrid w:val="0"/>
                <w:lang w:val="en-AU" w:eastAsia="zh-CN"/>
              </w:rPr>
              <w:t>”</w:t>
            </w:r>
            <w:r w:rsidRPr="002E568A">
              <w:rPr>
                <w:rFonts w:hint="eastAsia"/>
                <w:snapToGrid w:val="0"/>
                <w:lang w:val="en-AU" w:eastAsia="zh-CN"/>
              </w:rPr>
              <w:t>; includes further description for solution 3; includes further enhancement for issues addressed.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257FF" w14:textId="77777777" w:rsidR="00EE2DC2" w:rsidRPr="002E568A" w:rsidRDefault="00EE2DC2" w:rsidP="008B0BDD">
            <w:pPr>
              <w:pStyle w:val="TAL"/>
              <w:rPr>
                <w:snapToGrid w:val="0"/>
                <w:lang w:val="en-AU" w:eastAsia="zh-CN"/>
              </w:rPr>
            </w:pPr>
          </w:p>
        </w:tc>
      </w:tr>
      <w:tr w:rsidR="00EE2DC2" w:rsidRPr="002E568A" w14:paraId="4C68741E" w14:textId="77777777" w:rsidTr="008B0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10112" w14:textId="77777777" w:rsidR="00EE2DC2" w:rsidRPr="002E568A" w:rsidRDefault="00EE2DC2" w:rsidP="008B0BDD">
            <w:pPr>
              <w:pStyle w:val="TAL"/>
              <w:rPr>
                <w:rFonts w:hint="eastAsia"/>
                <w:snapToGrid w:val="0"/>
                <w:lang w:val="en-AU" w:eastAsia="zh-CN"/>
              </w:rPr>
            </w:pPr>
            <w:smartTag w:uri="urn:schemas-microsoft-com:office:smarttags" w:element="chsdate">
              <w:smartTagPr>
                <w:attr w:name="IsROCDate" w:val="False"/>
                <w:attr w:name="IsLunarDate" w:val="False"/>
                <w:attr w:name="Day" w:val="22"/>
                <w:attr w:name="Month" w:val="11"/>
                <w:attr w:name="Year" w:val="2010"/>
              </w:smartTagPr>
              <w:r w:rsidRPr="002E568A">
                <w:rPr>
                  <w:rFonts w:hint="eastAsia"/>
                  <w:snapToGrid w:val="0"/>
                  <w:lang w:val="en-AU" w:eastAsia="zh-CN"/>
                </w:rPr>
                <w:t>2010-11-22</w:t>
              </w:r>
            </w:smartTag>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62C76F" w14:textId="77777777" w:rsidR="00EE2DC2" w:rsidRPr="002E568A" w:rsidRDefault="00EE2DC2" w:rsidP="008B0BDD">
            <w:pPr>
              <w:pStyle w:val="TAL"/>
              <w:rPr>
                <w:rFonts w:hint="eastAsia"/>
                <w:snapToGrid w:val="0"/>
                <w:lang w:val="en-AU" w:eastAsia="zh-CN"/>
              </w:rPr>
            </w:pPr>
            <w:r w:rsidRPr="002E568A">
              <w:rPr>
                <w:rFonts w:hint="eastAsia"/>
                <w:snapToGrid w:val="0"/>
                <w:lang w:val="en-AU" w:eastAsia="zh-CN"/>
              </w:rPr>
              <w:t>RAN3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9DA7F" w14:textId="77777777" w:rsidR="00EE2DC2" w:rsidRPr="002E568A" w:rsidRDefault="00EE2DC2" w:rsidP="008B0BDD">
            <w:pPr>
              <w:pStyle w:val="TAL"/>
              <w:rPr>
                <w:rFonts w:hint="eastAsia"/>
                <w:snapToGrid w:val="0"/>
                <w:lang w:val="en-AU" w:eastAsia="zh-CN"/>
              </w:rPr>
            </w:pPr>
            <w:r w:rsidRPr="002E568A">
              <w:rPr>
                <w:rFonts w:hint="eastAsia"/>
                <w:snapToGrid w:val="0"/>
                <w:lang w:val="en-AU" w:eastAsia="zh-CN"/>
              </w:rPr>
              <w:t>R3-103779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E9006A4" w14:textId="77777777" w:rsidR="00EE2DC2" w:rsidRPr="002E568A" w:rsidRDefault="00EE2DC2" w:rsidP="008B0BDD">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5B8683" w14:textId="77777777" w:rsidR="00EE2DC2" w:rsidRPr="002E568A" w:rsidRDefault="00EE2DC2" w:rsidP="008B0BDD">
            <w:pPr>
              <w:pStyle w:val="TAL"/>
              <w:rPr>
                <w:i/>
                <w:snapToGrid w:val="0"/>
                <w:lang w:val="en-AU"/>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40442DA0" w14:textId="77777777" w:rsidR="00EE2DC2" w:rsidRPr="002E568A" w:rsidRDefault="00EE2DC2" w:rsidP="008B0BDD">
            <w:pPr>
              <w:pStyle w:val="TAL"/>
              <w:rPr>
                <w:rFonts w:hint="eastAsia"/>
                <w:snapToGrid w:val="0"/>
                <w:lang w:val="en-AU" w:eastAsia="zh-CN"/>
              </w:rPr>
            </w:pPr>
            <w:r w:rsidRPr="002E568A">
              <w:rPr>
                <w:rFonts w:hint="eastAsia"/>
                <w:snapToGrid w:val="0"/>
                <w:lang w:val="en-AU" w:eastAsia="zh-CN"/>
              </w:rPr>
              <w:t>R3-103779 includes network sharing consideration; includes some solutions for correct cell to be switched on; includes some solutions for deactivation request and coordination; furthermore, the intra-eNB energy saving solutions proposed by RAN2 are included.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972B65" w14:textId="77777777" w:rsidR="00EE2DC2" w:rsidRPr="002E568A" w:rsidRDefault="00EE2DC2" w:rsidP="008B0BDD">
            <w:pPr>
              <w:pStyle w:val="TAL"/>
              <w:rPr>
                <w:snapToGrid w:val="0"/>
                <w:lang w:val="en-AU"/>
              </w:rPr>
            </w:pPr>
          </w:p>
        </w:tc>
      </w:tr>
      <w:tr w:rsidR="00EE2DC2" w:rsidRPr="002E568A" w14:paraId="3A772B4C" w14:textId="77777777" w:rsidTr="008B0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3B861A" w14:textId="77777777" w:rsidR="00EE2DC2" w:rsidRPr="002E568A" w:rsidRDefault="00EE2DC2" w:rsidP="008B0BDD">
            <w:pPr>
              <w:pStyle w:val="TAL"/>
              <w:rPr>
                <w:snapToGrid w:val="0"/>
                <w:lang w:val="en-AU"/>
              </w:rPr>
            </w:pPr>
            <w:r w:rsidRPr="002E568A">
              <w:rPr>
                <w:rFonts w:hint="eastAsia"/>
                <w:snapToGrid w:val="0"/>
                <w:lang w:val="en-AU" w:eastAsia="zh-CN"/>
              </w:rPr>
              <w:t>2011-01-23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94802B" w14:textId="77777777" w:rsidR="00EE2DC2" w:rsidRPr="002E568A" w:rsidRDefault="00EE2DC2" w:rsidP="008B0BDD">
            <w:pPr>
              <w:pStyle w:val="TAL"/>
              <w:rPr>
                <w:rFonts w:hint="eastAsia"/>
                <w:snapToGrid w:val="0"/>
                <w:lang w:val="en-AU" w:eastAsia="zh-CN"/>
              </w:rPr>
            </w:pPr>
            <w:r w:rsidRPr="002E568A">
              <w:rPr>
                <w:rFonts w:hint="eastAsia"/>
                <w:snapToGrid w:val="0"/>
                <w:lang w:val="en-AU" w:eastAsia="zh-CN"/>
              </w:rPr>
              <w:t>RAN3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05BA9A" w14:textId="77777777" w:rsidR="00EE2DC2" w:rsidRPr="002E568A" w:rsidRDefault="00EE2DC2" w:rsidP="008B0BDD">
            <w:pPr>
              <w:pStyle w:val="TAL"/>
              <w:rPr>
                <w:rFonts w:hint="eastAsia"/>
                <w:snapToGrid w:val="0"/>
                <w:lang w:val="en-AU" w:eastAsia="zh-CN"/>
              </w:rPr>
            </w:pPr>
            <w:r w:rsidRPr="002E568A">
              <w:rPr>
                <w:snapToGrid w:val="0"/>
                <w:lang w:val="en-AU" w:eastAsia="zh-CN"/>
              </w:rPr>
              <w:t>R</w:t>
            </w:r>
            <w:r w:rsidRPr="002E568A">
              <w:rPr>
                <w:rFonts w:hint="eastAsia"/>
                <w:snapToGrid w:val="0"/>
                <w:lang w:val="en-AU" w:eastAsia="zh-CN"/>
              </w:rPr>
              <w:t>3-110389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ED47CA3" w14:textId="77777777" w:rsidR="00EE2DC2" w:rsidRPr="002E568A" w:rsidRDefault="00EE2DC2" w:rsidP="008B0BDD">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BE591F" w14:textId="77777777" w:rsidR="00EE2DC2" w:rsidRPr="002E568A" w:rsidRDefault="00EE2DC2" w:rsidP="008B0BDD">
            <w:pPr>
              <w:pStyle w:val="TAL"/>
              <w:rPr>
                <w:i/>
                <w:snapToGrid w:val="0"/>
                <w:lang w:val="en-AU"/>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696DE748" w14:textId="77777777" w:rsidR="00EE2DC2" w:rsidRPr="002E568A" w:rsidRDefault="00EE2DC2" w:rsidP="008B0BDD">
            <w:pPr>
              <w:pStyle w:val="TAL"/>
              <w:rPr>
                <w:snapToGrid w:val="0"/>
                <w:lang w:val="en-AU"/>
              </w:rPr>
            </w:pPr>
            <w:r w:rsidRPr="002E568A">
              <w:rPr>
                <w:snapToGrid w:val="0"/>
                <w:lang w:val="en-AU" w:eastAsia="zh-CN"/>
              </w:rPr>
              <w:t>R</w:t>
            </w:r>
            <w:r w:rsidRPr="002E568A">
              <w:rPr>
                <w:rFonts w:hint="eastAsia"/>
                <w:snapToGrid w:val="0"/>
                <w:lang w:val="en-AU" w:eastAsia="zh-CN"/>
              </w:rPr>
              <w:t>3-110389 includes the inter-eNB solutions for inter-eNB scenario 2; includes the evaluation table for all solutions for different scenarios respectively.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E9A03" w14:textId="77777777" w:rsidR="00EE2DC2" w:rsidRPr="002E568A" w:rsidRDefault="00EE2DC2" w:rsidP="008B0BDD">
            <w:pPr>
              <w:pStyle w:val="TAL"/>
              <w:rPr>
                <w:snapToGrid w:val="0"/>
                <w:lang w:val="en-AU"/>
              </w:rPr>
            </w:pPr>
          </w:p>
        </w:tc>
      </w:tr>
      <w:tr w:rsidR="00EE2DC2" w:rsidRPr="002E568A" w14:paraId="690AECD8" w14:textId="77777777" w:rsidTr="008B0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C4E405" w14:textId="77777777" w:rsidR="00EE2DC2" w:rsidRPr="002E568A" w:rsidRDefault="00EE2DC2" w:rsidP="008B0BDD">
            <w:pPr>
              <w:pStyle w:val="TAL"/>
              <w:rPr>
                <w:rFonts w:hint="eastAsia"/>
                <w:snapToGrid w:val="0"/>
                <w:lang w:val="en-AU" w:eastAsia="zh-CN"/>
              </w:rPr>
            </w:pPr>
            <w:r w:rsidRPr="002E568A">
              <w:rPr>
                <w:rFonts w:hint="eastAsia"/>
                <w:snapToGrid w:val="0"/>
                <w:lang w:val="en-AU" w:eastAsia="zh-CN"/>
              </w:rPr>
              <w:t>2011-02-25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6C4C64" w14:textId="77777777" w:rsidR="00EE2DC2" w:rsidRPr="002E568A" w:rsidRDefault="00EE2DC2" w:rsidP="008B0BDD">
            <w:pPr>
              <w:pStyle w:val="TAL"/>
              <w:rPr>
                <w:rFonts w:hint="eastAsia"/>
                <w:snapToGrid w:val="0"/>
                <w:lang w:val="en-AU" w:eastAsia="zh-CN"/>
              </w:rPr>
            </w:pPr>
            <w:r w:rsidRPr="002E568A">
              <w:rPr>
                <w:rFonts w:hint="eastAsia"/>
                <w:snapToGrid w:val="0"/>
                <w:lang w:val="en-AU" w:eastAsia="zh-CN"/>
              </w:rPr>
              <w:t>RAN3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BB5120" w14:textId="77777777" w:rsidR="00EE2DC2" w:rsidRPr="002E568A" w:rsidRDefault="00EE2DC2" w:rsidP="008B0BDD">
            <w:pPr>
              <w:pStyle w:val="TAL"/>
              <w:rPr>
                <w:rFonts w:hint="eastAsia"/>
                <w:snapToGrid w:val="0"/>
                <w:lang w:val="en-AU" w:eastAsia="zh-CN"/>
              </w:rPr>
            </w:pPr>
            <w:r w:rsidRPr="002E568A">
              <w:rPr>
                <w:rFonts w:hint="eastAsia"/>
                <w:snapToGrid w:val="0"/>
                <w:lang w:val="en-AU" w:eastAsia="zh-CN"/>
              </w:rPr>
              <w:t>R3-111057</w:t>
            </w:r>
          </w:p>
          <w:p w14:paraId="32240654" w14:textId="77777777" w:rsidR="00EE2DC2" w:rsidRPr="002E568A" w:rsidRDefault="00EE2DC2" w:rsidP="008B0BDD">
            <w:pPr>
              <w:pStyle w:val="TAL"/>
              <w:rPr>
                <w:rFonts w:hint="eastAsia"/>
                <w:snapToGrid w:val="0"/>
                <w:lang w:val="en-AU" w:eastAsia="zh-CN"/>
              </w:rPr>
            </w:pPr>
            <w:r w:rsidRPr="002E568A">
              <w:rPr>
                <w:rFonts w:hint="eastAsia"/>
                <w:snapToGrid w:val="0"/>
                <w:lang w:val="en-AU" w:eastAsia="zh-CN"/>
              </w:rPr>
              <w:t>R3-111069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B1385DB" w14:textId="77777777" w:rsidR="00EE2DC2" w:rsidRPr="002E568A" w:rsidRDefault="00EE2DC2" w:rsidP="008B0BDD">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02E506" w14:textId="77777777" w:rsidR="00EE2DC2" w:rsidRPr="002E568A" w:rsidRDefault="00EE2DC2" w:rsidP="008B0BDD">
            <w:pPr>
              <w:pStyle w:val="TAL"/>
              <w:rPr>
                <w:i/>
                <w:snapToGrid w:val="0"/>
                <w:lang w:val="en-AU"/>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3518CF14" w14:textId="77777777" w:rsidR="00EE2DC2" w:rsidRPr="002E568A" w:rsidRDefault="00EE2DC2" w:rsidP="008B0BDD">
            <w:pPr>
              <w:pStyle w:val="TAL"/>
              <w:rPr>
                <w:rFonts w:hint="eastAsia"/>
                <w:snapToGrid w:val="0"/>
                <w:lang w:val="en-AU" w:eastAsia="zh-CN"/>
              </w:rPr>
            </w:pPr>
            <w:r w:rsidRPr="002E568A">
              <w:rPr>
                <w:rFonts w:hint="eastAsia"/>
                <w:snapToGrid w:val="0"/>
                <w:lang w:val="en-AU" w:eastAsia="zh-CN"/>
              </w:rPr>
              <w:t>R3-111069 includes restructured TR and some updated description on scenarios and solutions.</w:t>
            </w:r>
          </w:p>
          <w:p w14:paraId="13CCF913" w14:textId="77777777" w:rsidR="00EE2DC2" w:rsidRPr="002E568A" w:rsidRDefault="00EE2DC2" w:rsidP="008B0BDD">
            <w:pPr>
              <w:pStyle w:val="TAL"/>
              <w:rPr>
                <w:rFonts w:hint="eastAsia"/>
                <w:snapToGrid w:val="0"/>
                <w:lang w:val="en-AU" w:eastAsia="zh-CN"/>
              </w:rPr>
            </w:pPr>
            <w:r w:rsidRPr="002E568A">
              <w:rPr>
                <w:rFonts w:hint="eastAsia"/>
                <w:snapToGrid w:val="0"/>
                <w:lang w:val="en-AU" w:eastAsia="zh-CN"/>
              </w:rPr>
              <w:t>R3-111057 includes the initial evaluation table in the TR.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C1A54" w14:textId="77777777" w:rsidR="00EE2DC2" w:rsidRPr="002E568A" w:rsidRDefault="00EE2DC2" w:rsidP="008B0BDD">
            <w:pPr>
              <w:pStyle w:val="TAL"/>
              <w:rPr>
                <w:snapToGrid w:val="0"/>
                <w:lang w:val="en-AU"/>
              </w:rPr>
            </w:pPr>
          </w:p>
        </w:tc>
      </w:tr>
      <w:tr w:rsidR="00EE2DC2" w:rsidRPr="002E568A" w14:paraId="58C597CF" w14:textId="77777777" w:rsidTr="008B0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2CFC9F" w14:textId="77777777" w:rsidR="00EE2DC2" w:rsidRPr="002E568A" w:rsidRDefault="00EE2DC2" w:rsidP="008B0BDD">
            <w:pPr>
              <w:pStyle w:val="TAL"/>
              <w:rPr>
                <w:rFonts w:hint="eastAsia"/>
                <w:snapToGrid w:val="0"/>
                <w:lang w:val="en-AU" w:eastAsia="zh-CN"/>
              </w:rPr>
            </w:pPr>
            <w:r w:rsidRPr="002E568A">
              <w:rPr>
                <w:rFonts w:hint="eastAsia"/>
                <w:snapToGrid w:val="0"/>
                <w:lang w:val="en-AU" w:eastAsia="zh-CN"/>
              </w:rPr>
              <w:t>2011-05-13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E45E04" w14:textId="77777777" w:rsidR="00EE2DC2" w:rsidRPr="002E568A" w:rsidRDefault="00EE2DC2" w:rsidP="008B0BDD">
            <w:pPr>
              <w:pStyle w:val="TAL"/>
              <w:rPr>
                <w:rFonts w:hint="eastAsia"/>
                <w:snapToGrid w:val="0"/>
                <w:lang w:val="en-AU" w:eastAsia="zh-CN"/>
              </w:rPr>
            </w:pPr>
            <w:r w:rsidRPr="002E568A">
              <w:rPr>
                <w:rFonts w:hint="eastAsia"/>
                <w:snapToGrid w:val="0"/>
                <w:lang w:val="en-AU" w:eastAsia="zh-CN"/>
              </w:rPr>
              <w:t>RAN3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F79BC5" w14:textId="77777777" w:rsidR="00EE2DC2" w:rsidRPr="002E568A" w:rsidRDefault="00EE2DC2" w:rsidP="008B0BDD">
            <w:pPr>
              <w:pStyle w:val="TAL"/>
              <w:rPr>
                <w:rFonts w:hint="eastAsia"/>
                <w:snapToGrid w:val="0"/>
                <w:lang w:val="en-AU" w:eastAsia="zh-CN"/>
              </w:rPr>
            </w:pPr>
            <w:r w:rsidRPr="002E568A">
              <w:rPr>
                <w:rFonts w:hint="eastAsia"/>
                <w:snapToGrid w:val="0"/>
                <w:lang w:val="en-AU" w:eastAsia="zh-CN"/>
              </w:rPr>
              <w:t>R3-111753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41F7FA6" w14:textId="77777777" w:rsidR="00EE2DC2" w:rsidRPr="002E568A" w:rsidRDefault="00EE2DC2" w:rsidP="008B0BDD">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0EE27" w14:textId="77777777" w:rsidR="00EE2DC2" w:rsidRPr="002E568A" w:rsidRDefault="00EE2DC2" w:rsidP="008B0BDD">
            <w:pPr>
              <w:pStyle w:val="TAL"/>
              <w:rPr>
                <w:i/>
                <w:snapToGrid w:val="0"/>
                <w:lang w:val="en-AU"/>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326D28C2" w14:textId="77777777" w:rsidR="00EE2DC2" w:rsidRPr="002E568A" w:rsidRDefault="00EE2DC2" w:rsidP="008B0BDD">
            <w:pPr>
              <w:pStyle w:val="TAL"/>
              <w:rPr>
                <w:rFonts w:hint="eastAsia"/>
                <w:snapToGrid w:val="0"/>
                <w:lang w:eastAsia="zh-CN"/>
              </w:rPr>
            </w:pPr>
            <w:r w:rsidRPr="002E568A">
              <w:rPr>
                <w:rFonts w:hint="eastAsia"/>
                <w:snapToGrid w:val="0"/>
                <w:lang w:val="en-AU" w:eastAsia="zh-CN"/>
              </w:rPr>
              <w:t>R3-111753</w:t>
            </w:r>
            <w:r w:rsidRPr="002E568A">
              <w:rPr>
                <w:snapToGrid w:val="0"/>
                <w:lang w:eastAsia="zh-CN"/>
              </w:rPr>
              <w:t xml:space="preserve"> </w:t>
            </w:r>
            <w:r w:rsidRPr="002E568A">
              <w:rPr>
                <w:rFonts w:hint="eastAsia"/>
                <w:snapToGrid w:val="0"/>
                <w:lang w:eastAsia="zh-CN"/>
              </w:rPr>
              <w:t xml:space="preserve"> modifications:</w:t>
            </w:r>
          </w:p>
          <w:p w14:paraId="20C1651B" w14:textId="77777777" w:rsidR="00EE2DC2" w:rsidRPr="002E568A" w:rsidRDefault="00EE2DC2" w:rsidP="008B0BDD">
            <w:pPr>
              <w:pStyle w:val="TAL"/>
              <w:rPr>
                <w:snapToGrid w:val="0"/>
                <w:lang w:eastAsia="zh-CN"/>
              </w:rPr>
            </w:pPr>
            <w:r w:rsidRPr="002E568A">
              <w:rPr>
                <w:snapToGrid w:val="0"/>
                <w:lang w:eastAsia="zh-CN"/>
              </w:rPr>
              <w:t>(1)</w:t>
            </w:r>
            <w:r w:rsidRPr="002E568A">
              <w:rPr>
                <w:snapToGrid w:val="0"/>
                <w:lang w:eastAsia="zh-CN"/>
              </w:rPr>
              <w:tab/>
              <w:t>Applied all chances in R3-111342</w:t>
            </w:r>
          </w:p>
          <w:p w14:paraId="3650935A" w14:textId="77777777" w:rsidR="00EE2DC2" w:rsidRPr="002E568A" w:rsidRDefault="00EE2DC2" w:rsidP="008B0BDD">
            <w:pPr>
              <w:pStyle w:val="TAL"/>
              <w:rPr>
                <w:snapToGrid w:val="0"/>
                <w:lang w:eastAsia="zh-CN"/>
              </w:rPr>
            </w:pPr>
            <w:r w:rsidRPr="002E568A">
              <w:rPr>
                <w:snapToGrid w:val="0"/>
                <w:lang w:eastAsia="zh-CN"/>
              </w:rPr>
              <w:t>(2)</w:t>
            </w:r>
            <w:r w:rsidRPr="002E568A">
              <w:rPr>
                <w:snapToGrid w:val="0"/>
                <w:lang w:eastAsia="zh-CN"/>
              </w:rPr>
              <w:tab/>
              <w:t xml:space="preserve">Resolved FFS on inter-PLMN issue in section 5.1.1 and 6.1.1. </w:t>
            </w:r>
          </w:p>
          <w:p w14:paraId="4C31B5AB" w14:textId="77777777" w:rsidR="00EE2DC2" w:rsidRPr="002E568A" w:rsidRDefault="00EE2DC2" w:rsidP="008B0BDD">
            <w:pPr>
              <w:pStyle w:val="TAL"/>
              <w:rPr>
                <w:snapToGrid w:val="0"/>
                <w:lang w:eastAsia="zh-CN"/>
              </w:rPr>
            </w:pPr>
            <w:r w:rsidRPr="002E568A">
              <w:rPr>
                <w:snapToGrid w:val="0"/>
                <w:lang w:eastAsia="zh-CN"/>
              </w:rPr>
              <w:t>(3)</w:t>
            </w:r>
            <w:r w:rsidRPr="002E568A">
              <w:rPr>
                <w:snapToGrid w:val="0"/>
                <w:lang w:eastAsia="zh-CN"/>
              </w:rPr>
              <w:tab/>
              <w:t xml:space="preserve">Removed *note 2 in Inter-RAT evaluation table, removed *note 1 in inter-eNB evaluation tables (both cases). </w:t>
            </w:r>
          </w:p>
          <w:p w14:paraId="2A133006" w14:textId="77777777" w:rsidR="00EE2DC2" w:rsidRPr="002E568A" w:rsidRDefault="00EE2DC2" w:rsidP="008B0BDD">
            <w:pPr>
              <w:pStyle w:val="TAL"/>
              <w:rPr>
                <w:snapToGrid w:val="0"/>
                <w:lang w:eastAsia="zh-CN"/>
              </w:rPr>
            </w:pPr>
            <w:r w:rsidRPr="002E568A">
              <w:rPr>
                <w:snapToGrid w:val="0"/>
                <w:lang w:eastAsia="zh-CN"/>
              </w:rPr>
              <w:t>(4)</w:t>
            </w:r>
            <w:r w:rsidRPr="002E568A">
              <w:rPr>
                <w:snapToGrid w:val="0"/>
                <w:lang w:eastAsia="zh-CN"/>
              </w:rPr>
              <w:tab/>
              <w:t>Applied conclusion 1~6 to the places they should be. “applicable” and “Backward compatible” are added.</w:t>
            </w:r>
          </w:p>
          <w:p w14:paraId="3D2613EC" w14:textId="77777777" w:rsidR="00EE2DC2" w:rsidRPr="002E568A" w:rsidRDefault="00EE2DC2" w:rsidP="008B0BDD">
            <w:pPr>
              <w:pStyle w:val="TAL"/>
              <w:rPr>
                <w:snapToGrid w:val="0"/>
                <w:lang w:eastAsia="zh-CN"/>
              </w:rPr>
            </w:pPr>
            <w:r w:rsidRPr="002E568A">
              <w:rPr>
                <w:snapToGrid w:val="0"/>
                <w:lang w:eastAsia="zh-CN"/>
              </w:rPr>
              <w:t>(5)</w:t>
            </w:r>
            <w:r w:rsidRPr="002E568A">
              <w:rPr>
                <w:snapToGrid w:val="0"/>
                <w:lang w:eastAsia="zh-CN"/>
              </w:rPr>
              <w:tab/>
              <w:t xml:space="preserve">Removed “high”, “medium” or “low” in the ES gain row in all 3 tables, with some rewording and update. </w:t>
            </w:r>
          </w:p>
          <w:p w14:paraId="78D711FB" w14:textId="77777777" w:rsidR="00EE2DC2" w:rsidRPr="002E568A" w:rsidRDefault="00EE2DC2" w:rsidP="008B0BDD">
            <w:pPr>
              <w:pStyle w:val="TAL"/>
              <w:rPr>
                <w:rFonts w:hint="eastAsia"/>
                <w:snapToGrid w:val="0"/>
                <w:lang w:eastAsia="zh-CN"/>
              </w:rPr>
            </w:pPr>
            <w:r w:rsidRPr="002E568A">
              <w:rPr>
                <w:snapToGrid w:val="0"/>
                <w:lang w:eastAsia="zh-CN"/>
              </w:rPr>
              <w:t>(6)</w:t>
            </w:r>
            <w:r w:rsidRPr="002E568A">
              <w:rPr>
                <w:snapToGrid w:val="0"/>
                <w:lang w:eastAsia="zh-CN"/>
              </w:rPr>
              <w:tab/>
              <w:t>Added “Hybrid” approach to inter-eNB case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9D4CC" w14:textId="77777777" w:rsidR="00EE2DC2" w:rsidRPr="002E568A" w:rsidRDefault="00EE2DC2" w:rsidP="008B0BDD">
            <w:pPr>
              <w:pStyle w:val="TAL"/>
              <w:rPr>
                <w:snapToGrid w:val="0"/>
                <w:lang w:val="en-AU"/>
              </w:rPr>
            </w:pPr>
          </w:p>
        </w:tc>
      </w:tr>
      <w:tr w:rsidR="00EE2DC2" w:rsidRPr="002E568A" w14:paraId="1D436D9E" w14:textId="77777777" w:rsidTr="008B0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DCA39" w14:textId="77777777" w:rsidR="00EE2DC2" w:rsidRPr="002E568A" w:rsidRDefault="00EE2DC2" w:rsidP="008B0BDD">
            <w:pPr>
              <w:pStyle w:val="TAL"/>
              <w:rPr>
                <w:snapToGrid w:val="0"/>
                <w:lang w:val="en-AU" w:eastAsia="zh-CN"/>
              </w:rPr>
            </w:pPr>
            <w:r w:rsidRPr="002E568A">
              <w:rPr>
                <w:snapToGrid w:val="0"/>
                <w:lang w:val="en-AU" w:eastAsia="zh-CN"/>
              </w:rPr>
              <w:t>2011-06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23C75F" w14:textId="77777777" w:rsidR="00EE2DC2" w:rsidRPr="002E568A" w:rsidRDefault="00EE2DC2" w:rsidP="008B0BDD">
            <w:pPr>
              <w:pStyle w:val="TAL"/>
              <w:rPr>
                <w:snapToGrid w:val="0"/>
                <w:lang w:val="en-AU" w:eastAsia="zh-CN"/>
              </w:rPr>
            </w:pPr>
            <w:r w:rsidRPr="002E568A">
              <w:rPr>
                <w:snapToGrid w:val="0"/>
                <w:lang w:val="en-AU"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A4591C" w14:textId="77777777" w:rsidR="00EE2DC2" w:rsidRPr="002E568A" w:rsidRDefault="00EE2DC2" w:rsidP="008B0BDD">
            <w:pPr>
              <w:pStyle w:val="TAL"/>
              <w:rPr>
                <w:snapToGrid w:val="0"/>
                <w:lang w:val="en-AU" w:eastAsia="zh-CN"/>
              </w:rPr>
            </w:pPr>
            <w:r w:rsidRPr="002E568A">
              <w:rPr>
                <w:snapToGrid w:val="0"/>
                <w:lang w:val="en-AU" w:eastAsia="zh-CN"/>
              </w:rPr>
              <w:t>RP-110720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2FB5999" w14:textId="77777777" w:rsidR="00EE2DC2" w:rsidRPr="002E568A" w:rsidRDefault="00EE2DC2" w:rsidP="008B0BDD">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A8EE90" w14:textId="77777777" w:rsidR="00EE2DC2" w:rsidRPr="002E568A" w:rsidRDefault="00EE2DC2" w:rsidP="008B0BDD">
            <w:pPr>
              <w:pStyle w:val="TAL"/>
              <w:rPr>
                <w:i/>
                <w:snapToGrid w:val="0"/>
                <w:lang w:val="en-AU"/>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1ED4FC0E" w14:textId="77777777" w:rsidR="00EE2DC2" w:rsidRPr="002E568A" w:rsidRDefault="00AA4E99" w:rsidP="008B0BDD">
            <w:pPr>
              <w:pStyle w:val="TAL"/>
              <w:rPr>
                <w:snapToGrid w:val="0"/>
                <w:lang w:val="en-AU" w:eastAsia="zh-CN"/>
              </w:rPr>
            </w:pPr>
            <w:r w:rsidRPr="002E568A">
              <w:rPr>
                <w:snapToGrid w:val="0"/>
                <w:lang w:val="en-AU" w:eastAsia="zh-CN"/>
              </w:rPr>
              <w:t>Approved at RAN#52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67495" w14:textId="77777777" w:rsidR="00EE2DC2" w:rsidRPr="002E568A" w:rsidRDefault="00AA4E99" w:rsidP="008B0BDD">
            <w:pPr>
              <w:pStyle w:val="TAL"/>
              <w:rPr>
                <w:snapToGrid w:val="0"/>
                <w:lang w:val="en-AU"/>
              </w:rPr>
            </w:pPr>
            <w:r w:rsidRPr="002E568A">
              <w:rPr>
                <w:snapToGrid w:val="0"/>
                <w:lang w:val="en-AU"/>
              </w:rPr>
              <w:t>10.0.0</w:t>
            </w:r>
          </w:p>
        </w:tc>
      </w:tr>
      <w:tr w:rsidR="0068518A" w:rsidRPr="002E568A" w14:paraId="5196F45D" w14:textId="77777777" w:rsidTr="008B0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D1190B" w14:textId="77777777" w:rsidR="0068518A" w:rsidRPr="002E568A" w:rsidRDefault="0068518A" w:rsidP="008B0BDD">
            <w:pPr>
              <w:pStyle w:val="TAL"/>
              <w:rPr>
                <w:snapToGrid w:val="0"/>
                <w:lang w:val="en-AU" w:eastAsia="zh-CN"/>
              </w:rPr>
            </w:pPr>
            <w:r w:rsidRPr="002E568A">
              <w:rPr>
                <w:snapToGrid w:val="0"/>
                <w:lang w:val="en-AU" w:eastAsia="zh-CN"/>
              </w:rPr>
              <w:t>2011-09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BAA23F" w14:textId="77777777" w:rsidR="0068518A" w:rsidRPr="002E568A" w:rsidRDefault="0068518A" w:rsidP="008B0BDD">
            <w:pPr>
              <w:pStyle w:val="TAL"/>
              <w:rPr>
                <w:snapToGrid w:val="0"/>
                <w:lang w:val="en-AU" w:eastAsia="zh-CN"/>
              </w:rPr>
            </w:pPr>
            <w:r w:rsidRPr="002E568A">
              <w:rPr>
                <w:snapToGrid w:val="0"/>
                <w:lang w:val="en-AU" w:eastAsia="zh-CN"/>
              </w:rPr>
              <w: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EF3043" w14:textId="77777777" w:rsidR="0068518A" w:rsidRPr="002E568A" w:rsidRDefault="0068518A" w:rsidP="008B0BDD">
            <w:pPr>
              <w:pStyle w:val="TAL"/>
              <w:rPr>
                <w:snapToGrid w:val="0"/>
                <w:lang w:val="en-AU" w:eastAsia="zh-CN"/>
              </w:rPr>
            </w:pPr>
            <w:r w:rsidRPr="002E568A">
              <w:rPr>
                <w:snapToGrid w:val="0"/>
                <w:lang w:val="en-AU" w:eastAsia="zh-CN"/>
              </w:rPr>
              <w:t>RP-111194</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31B7167" w14:textId="77777777" w:rsidR="0068518A" w:rsidRPr="002E568A" w:rsidRDefault="0068518A" w:rsidP="008B0BDD">
            <w:pPr>
              <w:pStyle w:val="TAL"/>
              <w:rPr>
                <w:snapToGrid w:val="0"/>
                <w:lang w:val="en-AU"/>
              </w:rPr>
            </w:pPr>
            <w:r w:rsidRPr="002E568A">
              <w:rPr>
                <w:snapToGrid w:val="0"/>
                <w:lang w:val="en-AU"/>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DA4805" w14:textId="77777777" w:rsidR="0068518A" w:rsidRPr="002E568A" w:rsidRDefault="0068518A" w:rsidP="008B0BDD">
            <w:pPr>
              <w:pStyle w:val="TAL"/>
              <w:rPr>
                <w:i/>
                <w:snapToGrid w:val="0"/>
                <w:lang w:val="en-AU"/>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4709CC38" w14:textId="77777777" w:rsidR="0068518A" w:rsidRPr="002E568A" w:rsidRDefault="0068518A" w:rsidP="008B0BDD">
            <w:pPr>
              <w:pStyle w:val="TAL"/>
              <w:rPr>
                <w:snapToGrid w:val="0"/>
                <w:lang w:val="en-AU" w:eastAsia="zh-CN"/>
              </w:rPr>
            </w:pPr>
            <w:r w:rsidRPr="002E568A">
              <w:rPr>
                <w:snapToGrid w:val="0"/>
                <w:lang w:val="en-AU" w:eastAsia="zh-CN"/>
              </w:rPr>
              <w:t>Removal of UE capability restriction for inter-RAT energy saving following SA1's decision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C6977" w14:textId="77777777" w:rsidR="0068518A" w:rsidRPr="002E568A" w:rsidRDefault="0068518A" w:rsidP="008B0BDD">
            <w:pPr>
              <w:pStyle w:val="TAL"/>
              <w:rPr>
                <w:snapToGrid w:val="0"/>
                <w:lang w:val="en-AU"/>
              </w:rPr>
            </w:pPr>
            <w:r w:rsidRPr="002E568A">
              <w:rPr>
                <w:snapToGrid w:val="0"/>
                <w:lang w:val="en-AU"/>
              </w:rPr>
              <w:t>10.1.0</w:t>
            </w:r>
          </w:p>
        </w:tc>
      </w:tr>
      <w:tr w:rsidR="00F52D12" w:rsidRPr="002E568A" w14:paraId="776B5E2D" w14:textId="77777777" w:rsidTr="008B0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97079" w14:textId="77777777" w:rsidR="00F52D12" w:rsidRPr="002E568A" w:rsidRDefault="00F52D12" w:rsidP="008B0BDD">
            <w:pPr>
              <w:pStyle w:val="TAL"/>
              <w:rPr>
                <w:snapToGrid w:val="0"/>
                <w:lang w:val="en-AU" w:eastAsia="zh-CN"/>
              </w:rPr>
            </w:pPr>
            <w:r w:rsidRPr="002E568A">
              <w:rPr>
                <w:snapToGrid w:val="0"/>
                <w:lang w:val="en-AU" w:eastAsia="zh-CN"/>
              </w:rPr>
              <w:t>2012-09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CC9FE1" w14:textId="77777777" w:rsidR="00F52D12" w:rsidRPr="002E568A" w:rsidRDefault="00F52D12" w:rsidP="008B0BDD">
            <w:pPr>
              <w:pStyle w:val="TAL"/>
              <w:rPr>
                <w:snapToGrid w:val="0"/>
                <w:lang w:val="en-AU"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1E7757" w14:textId="77777777" w:rsidR="00F52D12" w:rsidRPr="002E568A" w:rsidRDefault="00F52D12" w:rsidP="008B0BDD">
            <w:pPr>
              <w:pStyle w:val="TAL"/>
              <w:rPr>
                <w:snapToGrid w:val="0"/>
                <w:lang w:val="en-AU" w:eastAsia="zh-CN"/>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D54781" w14:textId="77777777" w:rsidR="00F52D12" w:rsidRPr="002E568A" w:rsidRDefault="00F52D12" w:rsidP="008B0BDD">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25064A" w14:textId="77777777" w:rsidR="00F52D12" w:rsidRPr="002E568A" w:rsidRDefault="00F52D12" w:rsidP="008B0BDD">
            <w:pPr>
              <w:pStyle w:val="TAL"/>
              <w:rPr>
                <w:snapToGrid w:val="0"/>
                <w:lang w:val="en-AU"/>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5B6F2A56" w14:textId="77777777" w:rsidR="00F52D12" w:rsidRPr="002E568A" w:rsidRDefault="00F52D12" w:rsidP="008B0BDD">
            <w:pPr>
              <w:pStyle w:val="TAL"/>
              <w:rPr>
                <w:snapToGrid w:val="0"/>
                <w:lang w:val="en-AU" w:eastAsia="zh-CN"/>
              </w:rPr>
            </w:pPr>
            <w:r w:rsidRPr="002E568A">
              <w:rPr>
                <w:snapToGrid w:val="0"/>
                <w:lang w:val="en-AU"/>
              </w:rPr>
              <w:t>Update to Rel-11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7FCD5" w14:textId="77777777" w:rsidR="00F52D12" w:rsidRPr="002E568A" w:rsidRDefault="00F52D12" w:rsidP="008B0BDD">
            <w:pPr>
              <w:pStyle w:val="TAL"/>
              <w:rPr>
                <w:snapToGrid w:val="0"/>
                <w:lang w:val="en-AU"/>
              </w:rPr>
            </w:pPr>
            <w:r w:rsidRPr="002E568A">
              <w:rPr>
                <w:snapToGrid w:val="0"/>
                <w:lang w:val="en-AU"/>
              </w:rPr>
              <w:t>11.0.0</w:t>
            </w:r>
          </w:p>
        </w:tc>
      </w:tr>
      <w:tr w:rsidR="008B0BDD" w:rsidRPr="002E568A" w14:paraId="53CA66BA" w14:textId="77777777" w:rsidTr="008B0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08ECA4" w14:textId="77777777" w:rsidR="008B0BDD" w:rsidRPr="002E568A" w:rsidRDefault="008B0BDD" w:rsidP="008B0BDD">
            <w:pPr>
              <w:pStyle w:val="TAL"/>
              <w:rPr>
                <w:snapToGrid w:val="0"/>
                <w:lang w:val="en-AU" w:eastAsia="zh-CN"/>
              </w:rPr>
            </w:pPr>
            <w:r w:rsidRPr="002E568A">
              <w:rPr>
                <w:snapToGrid w:val="0"/>
                <w:lang w:val="en-AU" w:eastAsia="zh-CN"/>
              </w:rPr>
              <w:t>2014-09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6B3901" w14:textId="77777777" w:rsidR="008B0BDD" w:rsidRPr="002E568A" w:rsidRDefault="008B0BDD" w:rsidP="008B0BDD">
            <w:pPr>
              <w:pStyle w:val="TAL"/>
              <w:rPr>
                <w:snapToGrid w:val="0"/>
                <w:lang w:val="en-AU"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76A4B8" w14:textId="77777777" w:rsidR="008B0BDD" w:rsidRPr="002E568A" w:rsidRDefault="008B0BDD" w:rsidP="008B0BDD">
            <w:pPr>
              <w:pStyle w:val="TAL"/>
              <w:rPr>
                <w:snapToGrid w:val="0"/>
                <w:lang w:val="en-AU" w:eastAsia="zh-CN"/>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899FA04" w14:textId="77777777" w:rsidR="008B0BDD" w:rsidRPr="002E568A" w:rsidRDefault="008B0BDD" w:rsidP="008B0BDD">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1936C3" w14:textId="77777777" w:rsidR="008B0BDD" w:rsidRPr="002E568A" w:rsidRDefault="008B0BDD" w:rsidP="008B0BDD">
            <w:pPr>
              <w:pStyle w:val="TAL"/>
              <w:rPr>
                <w:snapToGrid w:val="0"/>
                <w:lang w:val="en-AU"/>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10567903" w14:textId="77777777" w:rsidR="008B0BDD" w:rsidRPr="002E568A" w:rsidRDefault="008B0BDD" w:rsidP="008B0BDD">
            <w:pPr>
              <w:pStyle w:val="TAL"/>
              <w:rPr>
                <w:snapToGrid w:val="0"/>
                <w:lang w:val="en-AU"/>
              </w:rPr>
            </w:pPr>
            <w:r w:rsidRPr="002E568A">
              <w:rPr>
                <w:snapToGrid w:val="0"/>
                <w:lang w:val="en-AU"/>
              </w:rPr>
              <w:t>Update to Rel-12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6D14F8" w14:textId="77777777" w:rsidR="008B0BDD" w:rsidRPr="002E568A" w:rsidRDefault="008B0BDD" w:rsidP="008B0BDD">
            <w:pPr>
              <w:pStyle w:val="TAL"/>
              <w:rPr>
                <w:snapToGrid w:val="0"/>
                <w:lang w:val="en-AU"/>
              </w:rPr>
            </w:pPr>
            <w:r w:rsidRPr="002E568A">
              <w:rPr>
                <w:snapToGrid w:val="0"/>
                <w:lang w:val="en-AU"/>
              </w:rPr>
              <w:t>12.0.0</w:t>
            </w:r>
          </w:p>
        </w:tc>
      </w:tr>
      <w:tr w:rsidR="00B87F86" w:rsidRPr="002E568A" w14:paraId="4B760288" w14:textId="77777777" w:rsidTr="00B87F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D3D859" w14:textId="77777777" w:rsidR="00B87F86" w:rsidRPr="002E568A" w:rsidRDefault="00B87F86" w:rsidP="00381AF4">
            <w:pPr>
              <w:pStyle w:val="TAL"/>
              <w:rPr>
                <w:snapToGrid w:val="0"/>
                <w:lang w:val="en-AU" w:eastAsia="zh-CN"/>
              </w:rPr>
            </w:pPr>
            <w:r w:rsidRPr="002E568A">
              <w:rPr>
                <w:snapToGrid w:val="0"/>
                <w:lang w:val="en-AU" w:eastAsia="zh-CN"/>
              </w:rPr>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1F7B96" w14:textId="77777777" w:rsidR="00B87F86" w:rsidRPr="002E568A" w:rsidRDefault="00B87F86" w:rsidP="00381AF4">
            <w:pPr>
              <w:pStyle w:val="TAL"/>
              <w:rPr>
                <w:snapToGrid w:val="0"/>
                <w:lang w:val="en-AU"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D51E9B" w14:textId="77777777" w:rsidR="00B87F86" w:rsidRPr="002E568A" w:rsidRDefault="00B87F86" w:rsidP="00381AF4">
            <w:pPr>
              <w:pStyle w:val="TAL"/>
              <w:rPr>
                <w:snapToGrid w:val="0"/>
                <w:lang w:val="en-AU" w:eastAsia="zh-CN"/>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D03F679" w14:textId="77777777" w:rsidR="00B87F86" w:rsidRPr="002E568A" w:rsidRDefault="00B87F86" w:rsidP="00381AF4">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137BD0" w14:textId="77777777" w:rsidR="00B87F86" w:rsidRPr="002E568A" w:rsidRDefault="00B87F86" w:rsidP="00381AF4">
            <w:pPr>
              <w:pStyle w:val="TAL"/>
              <w:rPr>
                <w:snapToGrid w:val="0"/>
                <w:lang w:val="en-AU"/>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2281BE25" w14:textId="77777777" w:rsidR="00B87F86" w:rsidRPr="002E568A" w:rsidRDefault="00B87F86" w:rsidP="00381AF4">
            <w:pPr>
              <w:pStyle w:val="TAL"/>
              <w:rPr>
                <w:snapToGrid w:val="0"/>
                <w:lang w:val="en-AU"/>
              </w:rPr>
            </w:pPr>
            <w:r w:rsidRPr="002E568A">
              <w:rPr>
                <w:snapToGrid w:val="0"/>
                <w:lang w:val="en-AU"/>
              </w:rPr>
              <w:t>Update to Rel-13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85447" w14:textId="77777777" w:rsidR="00B87F86" w:rsidRPr="002E568A" w:rsidRDefault="00B87F86" w:rsidP="00381AF4">
            <w:pPr>
              <w:pStyle w:val="TAL"/>
              <w:rPr>
                <w:snapToGrid w:val="0"/>
                <w:lang w:val="en-AU"/>
              </w:rPr>
            </w:pPr>
            <w:r w:rsidRPr="002E568A">
              <w:rPr>
                <w:snapToGrid w:val="0"/>
                <w:lang w:val="en-AU"/>
              </w:rPr>
              <w:t>13.0.0</w:t>
            </w:r>
          </w:p>
        </w:tc>
      </w:tr>
    </w:tbl>
    <w:p w14:paraId="094BF3FA" w14:textId="77777777" w:rsidR="00B325F9" w:rsidRPr="002E568A" w:rsidRDefault="00B325F9" w:rsidP="00B325F9">
      <w:pPr>
        <w:pStyle w:val="TH"/>
      </w:pPr>
      <w:bookmarkStart w:id="56" w:name="historyclause"/>
      <w:bookmarkEnd w:id="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325F9" w:rsidRPr="002E568A" w14:paraId="18DB9633" w14:textId="77777777" w:rsidTr="00245DE6">
        <w:tblPrEx>
          <w:tblCellMar>
            <w:top w:w="0" w:type="dxa"/>
            <w:bottom w:w="0" w:type="dxa"/>
          </w:tblCellMar>
        </w:tblPrEx>
        <w:trPr>
          <w:cantSplit/>
        </w:trPr>
        <w:tc>
          <w:tcPr>
            <w:tcW w:w="9639" w:type="dxa"/>
            <w:gridSpan w:val="8"/>
            <w:tcBorders>
              <w:bottom w:val="nil"/>
            </w:tcBorders>
            <w:shd w:val="solid" w:color="FFFFFF" w:fill="auto"/>
          </w:tcPr>
          <w:p w14:paraId="41DB65C2" w14:textId="77777777" w:rsidR="00B325F9" w:rsidRPr="002E568A" w:rsidRDefault="00B325F9" w:rsidP="00245DE6">
            <w:pPr>
              <w:pStyle w:val="TAL"/>
              <w:jc w:val="center"/>
              <w:rPr>
                <w:b/>
                <w:sz w:val="16"/>
              </w:rPr>
            </w:pPr>
            <w:r w:rsidRPr="002E568A">
              <w:rPr>
                <w:b/>
              </w:rPr>
              <w:t>Change history</w:t>
            </w:r>
          </w:p>
        </w:tc>
      </w:tr>
      <w:tr w:rsidR="00B325F9" w:rsidRPr="002E568A" w14:paraId="306C5C10" w14:textId="77777777" w:rsidTr="00E173DE">
        <w:tblPrEx>
          <w:tblCellMar>
            <w:top w:w="0" w:type="dxa"/>
            <w:bottom w:w="0" w:type="dxa"/>
          </w:tblCellMar>
        </w:tblPrEx>
        <w:tc>
          <w:tcPr>
            <w:tcW w:w="800" w:type="dxa"/>
            <w:tcBorders>
              <w:bottom w:val="single" w:sz="4" w:space="0" w:color="auto"/>
            </w:tcBorders>
            <w:shd w:val="pct10" w:color="auto" w:fill="FFFFFF"/>
          </w:tcPr>
          <w:p w14:paraId="3B1DEA62" w14:textId="77777777" w:rsidR="00B325F9" w:rsidRPr="002E568A" w:rsidRDefault="00B325F9" w:rsidP="00245DE6">
            <w:pPr>
              <w:pStyle w:val="TAL"/>
              <w:rPr>
                <w:b/>
                <w:sz w:val="16"/>
              </w:rPr>
            </w:pPr>
            <w:r w:rsidRPr="002E568A">
              <w:rPr>
                <w:b/>
                <w:sz w:val="16"/>
              </w:rPr>
              <w:t>Date</w:t>
            </w:r>
          </w:p>
        </w:tc>
        <w:tc>
          <w:tcPr>
            <w:tcW w:w="800" w:type="dxa"/>
            <w:tcBorders>
              <w:bottom w:val="single" w:sz="4" w:space="0" w:color="auto"/>
            </w:tcBorders>
            <w:shd w:val="pct10" w:color="auto" w:fill="FFFFFF"/>
          </w:tcPr>
          <w:p w14:paraId="05B592DD" w14:textId="77777777" w:rsidR="00B325F9" w:rsidRPr="002E568A" w:rsidRDefault="00B325F9" w:rsidP="00245DE6">
            <w:pPr>
              <w:pStyle w:val="TAL"/>
              <w:rPr>
                <w:b/>
                <w:sz w:val="16"/>
              </w:rPr>
            </w:pPr>
            <w:r w:rsidRPr="002E568A">
              <w:rPr>
                <w:b/>
                <w:sz w:val="16"/>
              </w:rPr>
              <w:t>Meeting</w:t>
            </w:r>
          </w:p>
        </w:tc>
        <w:tc>
          <w:tcPr>
            <w:tcW w:w="952" w:type="dxa"/>
            <w:tcBorders>
              <w:bottom w:val="single" w:sz="4" w:space="0" w:color="auto"/>
            </w:tcBorders>
            <w:shd w:val="pct10" w:color="auto" w:fill="FFFFFF"/>
          </w:tcPr>
          <w:p w14:paraId="21CFD2EC" w14:textId="77777777" w:rsidR="00B325F9" w:rsidRPr="002E568A" w:rsidRDefault="00B325F9" w:rsidP="00245DE6">
            <w:pPr>
              <w:pStyle w:val="TAL"/>
              <w:rPr>
                <w:b/>
                <w:sz w:val="16"/>
              </w:rPr>
            </w:pPr>
            <w:r w:rsidRPr="002E568A">
              <w:rPr>
                <w:b/>
                <w:sz w:val="16"/>
              </w:rPr>
              <w:t>TDoc</w:t>
            </w:r>
          </w:p>
        </w:tc>
        <w:tc>
          <w:tcPr>
            <w:tcW w:w="567" w:type="dxa"/>
            <w:tcBorders>
              <w:bottom w:val="single" w:sz="4" w:space="0" w:color="auto"/>
            </w:tcBorders>
            <w:shd w:val="pct10" w:color="auto" w:fill="FFFFFF"/>
          </w:tcPr>
          <w:p w14:paraId="3CDB68C6" w14:textId="77777777" w:rsidR="00B325F9" w:rsidRPr="002E568A" w:rsidRDefault="00B325F9" w:rsidP="00245DE6">
            <w:pPr>
              <w:pStyle w:val="TAL"/>
              <w:rPr>
                <w:b/>
                <w:sz w:val="16"/>
              </w:rPr>
            </w:pPr>
            <w:r w:rsidRPr="002E568A">
              <w:rPr>
                <w:b/>
                <w:sz w:val="16"/>
              </w:rPr>
              <w:t>CR</w:t>
            </w:r>
          </w:p>
        </w:tc>
        <w:tc>
          <w:tcPr>
            <w:tcW w:w="425" w:type="dxa"/>
            <w:tcBorders>
              <w:bottom w:val="single" w:sz="4" w:space="0" w:color="auto"/>
            </w:tcBorders>
            <w:shd w:val="pct10" w:color="auto" w:fill="FFFFFF"/>
          </w:tcPr>
          <w:p w14:paraId="484F40E2" w14:textId="77777777" w:rsidR="00B325F9" w:rsidRPr="002E568A" w:rsidRDefault="00B325F9" w:rsidP="00245DE6">
            <w:pPr>
              <w:pStyle w:val="TAL"/>
              <w:rPr>
                <w:b/>
                <w:sz w:val="16"/>
              </w:rPr>
            </w:pPr>
            <w:r w:rsidRPr="002E568A">
              <w:rPr>
                <w:b/>
                <w:sz w:val="16"/>
              </w:rPr>
              <w:t>Rev</w:t>
            </w:r>
          </w:p>
        </w:tc>
        <w:tc>
          <w:tcPr>
            <w:tcW w:w="425" w:type="dxa"/>
            <w:tcBorders>
              <w:bottom w:val="single" w:sz="4" w:space="0" w:color="auto"/>
            </w:tcBorders>
            <w:shd w:val="pct10" w:color="auto" w:fill="FFFFFF"/>
          </w:tcPr>
          <w:p w14:paraId="2378E67C" w14:textId="77777777" w:rsidR="00B325F9" w:rsidRPr="002E568A" w:rsidRDefault="00B325F9" w:rsidP="00245DE6">
            <w:pPr>
              <w:pStyle w:val="TAL"/>
              <w:rPr>
                <w:b/>
                <w:sz w:val="16"/>
              </w:rPr>
            </w:pPr>
            <w:r w:rsidRPr="002E568A">
              <w:rPr>
                <w:b/>
                <w:sz w:val="16"/>
              </w:rPr>
              <w:t>Cat</w:t>
            </w:r>
          </w:p>
        </w:tc>
        <w:tc>
          <w:tcPr>
            <w:tcW w:w="4962" w:type="dxa"/>
            <w:tcBorders>
              <w:bottom w:val="single" w:sz="4" w:space="0" w:color="auto"/>
            </w:tcBorders>
            <w:shd w:val="pct10" w:color="auto" w:fill="FFFFFF"/>
          </w:tcPr>
          <w:p w14:paraId="702EE85A" w14:textId="77777777" w:rsidR="00B325F9" w:rsidRPr="002E568A" w:rsidRDefault="00B325F9" w:rsidP="00245DE6">
            <w:pPr>
              <w:pStyle w:val="TAL"/>
              <w:rPr>
                <w:b/>
                <w:sz w:val="16"/>
              </w:rPr>
            </w:pPr>
            <w:r w:rsidRPr="002E568A">
              <w:rPr>
                <w:b/>
                <w:sz w:val="16"/>
              </w:rPr>
              <w:t>Subject/Comment</w:t>
            </w:r>
          </w:p>
        </w:tc>
        <w:tc>
          <w:tcPr>
            <w:tcW w:w="708" w:type="dxa"/>
            <w:tcBorders>
              <w:bottom w:val="single" w:sz="4" w:space="0" w:color="auto"/>
            </w:tcBorders>
            <w:shd w:val="pct10" w:color="auto" w:fill="FFFFFF"/>
          </w:tcPr>
          <w:p w14:paraId="5294C592" w14:textId="77777777" w:rsidR="00B325F9" w:rsidRPr="002E568A" w:rsidRDefault="00B325F9" w:rsidP="00245DE6">
            <w:pPr>
              <w:pStyle w:val="TAL"/>
              <w:rPr>
                <w:b/>
                <w:sz w:val="16"/>
              </w:rPr>
            </w:pPr>
            <w:r w:rsidRPr="002E568A">
              <w:rPr>
                <w:b/>
                <w:sz w:val="16"/>
              </w:rPr>
              <w:t>New version</w:t>
            </w:r>
          </w:p>
        </w:tc>
      </w:tr>
      <w:tr w:rsidR="00B325F9" w:rsidRPr="002E568A" w14:paraId="25EC803B" w14:textId="77777777" w:rsidTr="00E173DE">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814AC7A" w14:textId="77777777" w:rsidR="00B325F9" w:rsidRPr="002E568A" w:rsidRDefault="00B325F9" w:rsidP="00245DE6">
            <w:pPr>
              <w:pStyle w:val="TAC"/>
              <w:rPr>
                <w:sz w:val="16"/>
                <w:szCs w:val="16"/>
              </w:rPr>
            </w:pPr>
            <w:r w:rsidRPr="002E568A">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995EA" w14:textId="77777777" w:rsidR="00B325F9" w:rsidRPr="002E568A" w:rsidRDefault="00B325F9" w:rsidP="00245DE6">
            <w:pPr>
              <w:pStyle w:val="TAC"/>
              <w:rPr>
                <w:sz w:val="16"/>
                <w:szCs w:val="16"/>
              </w:rPr>
            </w:pPr>
            <w:r w:rsidRPr="002E568A">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2692ACB" w14:textId="77777777" w:rsidR="00B325F9" w:rsidRPr="002E568A" w:rsidRDefault="00B325F9" w:rsidP="00245DE6">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9B8017" w14:textId="77777777" w:rsidR="00B325F9" w:rsidRPr="002E568A" w:rsidRDefault="00B325F9" w:rsidP="00245DE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DE41A" w14:textId="77777777" w:rsidR="00B325F9" w:rsidRPr="002E568A" w:rsidRDefault="00B325F9" w:rsidP="00245DE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46294" w14:textId="77777777" w:rsidR="00B325F9" w:rsidRPr="002E568A" w:rsidRDefault="00B325F9" w:rsidP="00245DE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F6BD42" w14:textId="77777777" w:rsidR="00B325F9" w:rsidRPr="002E568A" w:rsidRDefault="00B325F9" w:rsidP="00245DE6">
            <w:pPr>
              <w:pStyle w:val="TAL"/>
              <w:rPr>
                <w:sz w:val="16"/>
                <w:szCs w:val="16"/>
              </w:rPr>
            </w:pPr>
            <w:r w:rsidRPr="002E568A">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73942" w14:textId="77777777" w:rsidR="00B325F9" w:rsidRPr="002E568A" w:rsidRDefault="00B325F9" w:rsidP="00245DE6">
            <w:pPr>
              <w:pStyle w:val="TAC"/>
              <w:rPr>
                <w:sz w:val="16"/>
                <w:szCs w:val="16"/>
              </w:rPr>
            </w:pPr>
            <w:r w:rsidRPr="002E568A">
              <w:rPr>
                <w:sz w:val="16"/>
                <w:szCs w:val="16"/>
              </w:rPr>
              <w:t>14.0.0</w:t>
            </w:r>
          </w:p>
        </w:tc>
      </w:tr>
      <w:tr w:rsidR="006A19B1" w:rsidRPr="002E568A" w14:paraId="650CC1BA" w14:textId="77777777" w:rsidTr="00E173DE">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D001698" w14:textId="77777777" w:rsidR="006A19B1" w:rsidRPr="002E568A" w:rsidRDefault="006A19B1" w:rsidP="006A19B1">
            <w:pPr>
              <w:pStyle w:val="TAC"/>
              <w:rPr>
                <w:sz w:val="16"/>
                <w:szCs w:val="16"/>
              </w:rPr>
            </w:pPr>
            <w:r w:rsidRPr="002E568A">
              <w:rPr>
                <w:sz w:val="16"/>
                <w:szCs w:val="16"/>
              </w:rP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FCA25" w14:textId="77777777" w:rsidR="006A19B1" w:rsidRPr="002E568A" w:rsidRDefault="006A19B1" w:rsidP="006A19B1">
            <w:pPr>
              <w:pStyle w:val="TAC8pt"/>
            </w:pPr>
            <w:r w:rsidRPr="002E568A">
              <w:t>SA#80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6AAA9E8" w14:textId="77777777" w:rsidR="006A19B1" w:rsidRPr="002E568A" w:rsidRDefault="006A19B1" w:rsidP="006A19B1">
            <w:pPr>
              <w:pStyle w:val="TAC"/>
              <w:rPr>
                <w:sz w:val="16"/>
                <w:szCs w:val="16"/>
                <w:shd w:val="clear" w:color="auto" w:fill="FFFFFF"/>
              </w:rPr>
            </w:pPr>
            <w:r w:rsidRPr="002E568A">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51986" w14:textId="77777777" w:rsidR="006A19B1" w:rsidRPr="002E568A" w:rsidRDefault="006A19B1" w:rsidP="006A19B1">
            <w:pPr>
              <w:pStyle w:val="TAL"/>
              <w:rPr>
                <w:sz w:val="16"/>
                <w:szCs w:val="16"/>
                <w:shd w:val="clear" w:color="auto" w:fill="FFFFFF"/>
              </w:rPr>
            </w:pPr>
            <w:r w:rsidRPr="002E568A">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10744" w14:textId="77777777" w:rsidR="006A19B1" w:rsidRPr="002E568A" w:rsidRDefault="006A19B1" w:rsidP="006A19B1">
            <w:pPr>
              <w:pStyle w:val="TAR"/>
              <w:rPr>
                <w:sz w:val="16"/>
                <w:szCs w:val="16"/>
                <w:shd w:val="clear" w:color="auto" w:fill="FFFFFF"/>
              </w:rPr>
            </w:pPr>
            <w:r w:rsidRPr="002E568A">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09085" w14:textId="77777777" w:rsidR="006A19B1" w:rsidRPr="002E568A" w:rsidRDefault="006A19B1" w:rsidP="006A19B1">
            <w:pPr>
              <w:pStyle w:val="TAC"/>
              <w:rPr>
                <w:sz w:val="16"/>
                <w:szCs w:val="16"/>
                <w:shd w:val="clear" w:color="auto" w:fill="FFFFFF"/>
              </w:rPr>
            </w:pPr>
            <w:r w:rsidRPr="002E568A">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52FD5" w14:textId="77777777" w:rsidR="006A19B1" w:rsidRPr="002E568A" w:rsidRDefault="006A19B1" w:rsidP="006A19B1">
            <w:pPr>
              <w:pStyle w:val="TAL8pt"/>
            </w:pPr>
            <w:r w:rsidRPr="002E568A">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8DF56" w14:textId="77777777" w:rsidR="006A19B1" w:rsidRPr="002E568A" w:rsidRDefault="006A19B1" w:rsidP="006A19B1">
            <w:pPr>
              <w:pStyle w:val="TAC8pt"/>
            </w:pPr>
            <w:r w:rsidRPr="002E568A">
              <w:t>15.0.0</w:t>
            </w:r>
          </w:p>
        </w:tc>
      </w:tr>
      <w:tr w:rsidR="007F339A" w:rsidRPr="002E568A" w14:paraId="29EF3501" w14:textId="77777777" w:rsidTr="005E1C9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570F475" w14:textId="77777777" w:rsidR="007F339A" w:rsidRPr="002E568A" w:rsidRDefault="007F339A" w:rsidP="006A19B1">
            <w:pPr>
              <w:pStyle w:val="TAC"/>
              <w:rPr>
                <w:sz w:val="16"/>
                <w:szCs w:val="16"/>
              </w:rPr>
            </w:pPr>
            <w:r w:rsidRPr="002E568A">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EF7F5" w14:textId="77777777" w:rsidR="007F339A" w:rsidRPr="002E568A" w:rsidRDefault="00E173DE" w:rsidP="006A19B1">
            <w:pPr>
              <w:pStyle w:val="TAC8pt"/>
            </w:pPr>
            <w:r w:rsidRPr="002E568A">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B5B4878" w14:textId="77777777" w:rsidR="007F339A" w:rsidRPr="002E568A" w:rsidRDefault="007F339A" w:rsidP="006A19B1">
            <w:pPr>
              <w:pStyle w:val="TAC"/>
              <w:rPr>
                <w:sz w:val="16"/>
                <w:szCs w:val="16"/>
                <w:shd w:val="clear" w:color="auto" w:fill="FFFFFF"/>
              </w:rPr>
            </w:pPr>
            <w:r w:rsidRPr="002E568A">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814F6" w14:textId="77777777" w:rsidR="007F339A" w:rsidRPr="002E568A" w:rsidRDefault="007F339A" w:rsidP="006A19B1">
            <w:pPr>
              <w:pStyle w:val="TAL"/>
              <w:rPr>
                <w:sz w:val="16"/>
                <w:szCs w:val="16"/>
                <w:shd w:val="clear" w:color="auto" w:fill="FFFFFF"/>
              </w:rPr>
            </w:pPr>
            <w:r w:rsidRPr="002E568A">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8F463" w14:textId="77777777" w:rsidR="007F339A" w:rsidRPr="002E568A" w:rsidRDefault="007F339A" w:rsidP="006A19B1">
            <w:pPr>
              <w:pStyle w:val="TAR"/>
              <w:rPr>
                <w:sz w:val="16"/>
                <w:szCs w:val="16"/>
                <w:shd w:val="clear" w:color="auto" w:fill="FFFFFF"/>
              </w:rPr>
            </w:pPr>
            <w:r w:rsidRPr="002E568A">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45DB3" w14:textId="77777777" w:rsidR="007F339A" w:rsidRPr="002E568A" w:rsidRDefault="007F339A" w:rsidP="006A19B1">
            <w:pPr>
              <w:pStyle w:val="TAC"/>
              <w:rPr>
                <w:sz w:val="16"/>
                <w:szCs w:val="16"/>
                <w:shd w:val="clear" w:color="auto" w:fill="FFFFFF"/>
              </w:rPr>
            </w:pPr>
            <w:r w:rsidRPr="002E568A">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1B466F" w14:textId="77777777" w:rsidR="007F339A" w:rsidRPr="002E568A" w:rsidRDefault="007F339A" w:rsidP="006A19B1">
            <w:pPr>
              <w:pStyle w:val="TAL8pt"/>
            </w:pPr>
            <w:r w:rsidRPr="002E568A">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A0930" w14:textId="77777777" w:rsidR="007F339A" w:rsidRPr="002E568A" w:rsidRDefault="007F339A" w:rsidP="006A19B1">
            <w:pPr>
              <w:pStyle w:val="TAC8pt"/>
              <w:rPr>
                <w:bCs/>
              </w:rPr>
            </w:pPr>
            <w:r w:rsidRPr="002E568A">
              <w:rPr>
                <w:bCs/>
              </w:rPr>
              <w:t>16.0.0</w:t>
            </w:r>
          </w:p>
        </w:tc>
      </w:tr>
      <w:tr w:rsidR="00415FA5" w:rsidRPr="002E568A" w14:paraId="410CA989" w14:textId="77777777" w:rsidTr="005E1C9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8D1348A" w14:textId="77777777" w:rsidR="00415FA5" w:rsidRPr="002E568A" w:rsidRDefault="00415FA5" w:rsidP="00415FA5">
            <w:pPr>
              <w:pStyle w:val="TAC"/>
              <w:rPr>
                <w:sz w:val="16"/>
                <w:szCs w:val="16"/>
              </w:rPr>
            </w:pPr>
            <w:r w:rsidRPr="002E568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96F6B" w14:textId="77777777" w:rsidR="00415FA5" w:rsidRPr="002E568A" w:rsidRDefault="00415FA5" w:rsidP="00415FA5">
            <w:pPr>
              <w:pStyle w:val="TAC8pt"/>
            </w:pPr>
            <w:r w:rsidRPr="002E568A">
              <w:t>SA#95-</w:t>
            </w:r>
            <w:r w:rsidRPr="002E568A">
              <w:rPr>
                <w:rFonts w:ascii="Batang" w:eastAsia="Batang" w:hAnsi="Batang" w:cs="Batang" w:hint="eastAsia"/>
              </w:rPr>
              <w:t>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C943B2D" w14:textId="77777777" w:rsidR="00415FA5" w:rsidRPr="002E568A" w:rsidRDefault="00415FA5" w:rsidP="00415FA5">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AF2F5A" w14:textId="77777777" w:rsidR="00415FA5" w:rsidRPr="002E568A" w:rsidRDefault="00415FA5" w:rsidP="00415FA5">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848DE" w14:textId="77777777" w:rsidR="00415FA5" w:rsidRPr="002E568A" w:rsidRDefault="00415FA5" w:rsidP="00415FA5">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036D3" w14:textId="77777777" w:rsidR="00415FA5" w:rsidRPr="002E568A" w:rsidRDefault="00415FA5" w:rsidP="00415FA5">
            <w:pPr>
              <w:pStyle w:val="TAC"/>
              <w:rPr>
                <w:sz w:val="16"/>
                <w:szCs w:val="16"/>
                <w:shd w:val="clear" w:color="auto" w:fill="FFFFFF"/>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D4361C" w14:textId="77777777" w:rsidR="00415FA5" w:rsidRPr="002E568A" w:rsidRDefault="00415FA5" w:rsidP="00415FA5">
            <w:pPr>
              <w:pStyle w:val="TAL8pt"/>
            </w:pPr>
            <w:r w:rsidRPr="002E568A">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CBAF3" w14:textId="77777777" w:rsidR="00415FA5" w:rsidRPr="002E568A" w:rsidRDefault="00415FA5" w:rsidP="00415FA5">
            <w:pPr>
              <w:pStyle w:val="TAC8pt"/>
            </w:pPr>
            <w:r w:rsidRPr="002E568A">
              <w:t>17.0.0</w:t>
            </w:r>
          </w:p>
        </w:tc>
      </w:tr>
      <w:tr w:rsidR="00062A3D" w:rsidRPr="002E568A" w14:paraId="78DE751A" w14:textId="77777777" w:rsidTr="005E1C9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DD0BB86" w14:textId="77777777" w:rsidR="00062A3D" w:rsidRPr="002E568A" w:rsidRDefault="00062A3D" w:rsidP="00415FA5">
            <w:pPr>
              <w:pStyle w:val="TAC"/>
              <w:rPr>
                <w:sz w:val="16"/>
                <w:szCs w:val="16"/>
              </w:rPr>
            </w:pPr>
            <w:r w:rsidRPr="002E568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6B37B" w14:textId="0B4EFB4B" w:rsidR="00062A3D" w:rsidRPr="002E568A" w:rsidRDefault="005E1C9C" w:rsidP="00415FA5">
            <w:pPr>
              <w:pStyle w:val="TAC8pt"/>
            </w:pPr>
            <w:r w:rsidRPr="002E568A">
              <w:t>SA#103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B10718A" w14:textId="77777777" w:rsidR="00062A3D" w:rsidRPr="002E568A" w:rsidRDefault="00062A3D" w:rsidP="00415FA5">
            <w:pPr>
              <w:pStyle w:val="TAC"/>
              <w:rPr>
                <w:sz w:val="16"/>
                <w:szCs w:val="16"/>
                <w:shd w:val="clear" w:color="auto" w:fill="FFFFFF"/>
              </w:rPr>
            </w:pPr>
            <w:r w:rsidRPr="002E568A">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09EB7" w14:textId="77777777" w:rsidR="00062A3D" w:rsidRPr="002E568A" w:rsidRDefault="00062A3D" w:rsidP="00415FA5">
            <w:pPr>
              <w:pStyle w:val="TAL"/>
              <w:rPr>
                <w:sz w:val="16"/>
                <w:szCs w:val="16"/>
                <w:shd w:val="clear" w:color="auto" w:fill="FFFFFF"/>
              </w:rPr>
            </w:pPr>
            <w:r w:rsidRPr="002E568A">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59551" w14:textId="77777777" w:rsidR="00062A3D" w:rsidRPr="002E568A" w:rsidRDefault="00062A3D" w:rsidP="00415FA5">
            <w:pPr>
              <w:pStyle w:val="TAR"/>
              <w:rPr>
                <w:sz w:val="16"/>
                <w:szCs w:val="16"/>
                <w:shd w:val="clear" w:color="auto" w:fill="FFFFFF"/>
              </w:rPr>
            </w:pPr>
            <w:r w:rsidRPr="002E568A">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E1F29" w14:textId="77777777" w:rsidR="00062A3D" w:rsidRPr="002E568A" w:rsidRDefault="00062A3D" w:rsidP="00415FA5">
            <w:pPr>
              <w:pStyle w:val="TAC"/>
              <w:rPr>
                <w:sz w:val="16"/>
                <w:szCs w:val="16"/>
                <w:shd w:val="clear" w:color="auto" w:fill="FFFFFF"/>
              </w:rPr>
            </w:pPr>
            <w:r w:rsidRPr="002E568A">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EE66D4" w14:textId="77777777" w:rsidR="00062A3D" w:rsidRPr="002E568A" w:rsidRDefault="00062A3D" w:rsidP="00415FA5">
            <w:pPr>
              <w:pStyle w:val="TAL8pt"/>
            </w:pPr>
            <w:r w:rsidRPr="002E568A">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EB7B1B" w14:textId="77777777" w:rsidR="00062A3D" w:rsidRPr="002E568A" w:rsidRDefault="00062A3D" w:rsidP="00415FA5">
            <w:pPr>
              <w:pStyle w:val="TAC8pt"/>
            </w:pPr>
            <w:r w:rsidRPr="002E568A">
              <w:t>18.0.0</w:t>
            </w:r>
          </w:p>
        </w:tc>
      </w:tr>
    </w:tbl>
    <w:p w14:paraId="093F4C6D" w14:textId="77777777" w:rsidR="00E8629F" w:rsidRPr="006F7A5C" w:rsidRDefault="00E8629F" w:rsidP="004D3E20"/>
    <w:sectPr w:rsidR="00E8629F" w:rsidRPr="006F7A5C">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D0DAE" w14:textId="77777777" w:rsidR="00897B2E" w:rsidRDefault="00897B2E">
      <w:r>
        <w:separator/>
      </w:r>
    </w:p>
  </w:endnote>
  <w:endnote w:type="continuationSeparator" w:id="0">
    <w:p w14:paraId="02A2791B" w14:textId="77777777" w:rsidR="00897B2E" w:rsidRDefault="00897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8CEDB" w14:textId="77777777" w:rsidR="00F52D12" w:rsidRDefault="00F52D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2D7ED" w14:textId="77777777" w:rsidR="00897B2E" w:rsidRDefault="00897B2E">
      <w:r>
        <w:separator/>
      </w:r>
    </w:p>
  </w:footnote>
  <w:footnote w:type="continuationSeparator" w:id="0">
    <w:p w14:paraId="780759B0" w14:textId="77777777" w:rsidR="00897B2E" w:rsidRDefault="00897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D239A" w14:textId="78E6CB2B" w:rsidR="00F52D12" w:rsidRDefault="00F52D12">
    <w:pPr>
      <w:pStyle w:val="Header"/>
      <w:framePr w:wrap="auto" w:vAnchor="text" w:hAnchor="margin" w:xAlign="right" w:y="1"/>
      <w:widowControl/>
    </w:pPr>
    <w:r>
      <w:fldChar w:fldCharType="begin"/>
    </w:r>
    <w:r>
      <w:instrText xml:space="preserve"> STYLEREF ZA </w:instrText>
    </w:r>
    <w:r>
      <w:fldChar w:fldCharType="separate"/>
    </w:r>
    <w:r w:rsidR="002E568A">
      <w:t>3GPP TR 36.927 V18.0.0(2024-03)</w:t>
    </w:r>
    <w:r>
      <w:fldChar w:fldCharType="end"/>
    </w:r>
  </w:p>
  <w:p w14:paraId="193BCBC0" w14:textId="77777777" w:rsidR="00F52D12" w:rsidRDefault="00F52D12">
    <w:pPr>
      <w:pStyle w:val="Header"/>
      <w:framePr w:wrap="auto" w:vAnchor="text" w:hAnchor="margin" w:xAlign="center" w:y="1"/>
      <w:widowControl/>
    </w:pPr>
    <w:r>
      <w:fldChar w:fldCharType="begin"/>
    </w:r>
    <w:r>
      <w:instrText xml:space="preserve"> PAGE </w:instrText>
    </w:r>
    <w:r>
      <w:fldChar w:fldCharType="separate"/>
    </w:r>
    <w:r w:rsidR="006A19B1">
      <w:t>21</w:t>
    </w:r>
    <w:r>
      <w:fldChar w:fldCharType="end"/>
    </w:r>
  </w:p>
  <w:p w14:paraId="26044185" w14:textId="1A19C033" w:rsidR="00F52D12" w:rsidRDefault="00F52D12" w:rsidP="001740DE">
    <w:pPr>
      <w:pStyle w:val="Header"/>
    </w:pPr>
    <w:r>
      <w:fldChar w:fldCharType="begin"/>
    </w:r>
    <w:r>
      <w:instrText xml:space="preserve"> STYLEREF ZGSM </w:instrText>
    </w:r>
    <w:r>
      <w:fldChar w:fldCharType="separate"/>
    </w:r>
    <w:r w:rsidR="002E568A">
      <w:t>Release 18</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FB6994"/>
    <w:multiLevelType w:val="hybridMultilevel"/>
    <w:tmpl w:val="3F727208"/>
    <w:lvl w:ilvl="0" w:tplc="7BCA8BB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91CB8"/>
    <w:multiLevelType w:val="hybridMultilevel"/>
    <w:tmpl w:val="ED580A3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4681B53"/>
    <w:multiLevelType w:val="hybridMultilevel"/>
    <w:tmpl w:val="FBB2626A"/>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2E38CC"/>
    <w:multiLevelType w:val="hybridMultilevel"/>
    <w:tmpl w:val="4328E6C2"/>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0B27EB"/>
    <w:multiLevelType w:val="hybridMultilevel"/>
    <w:tmpl w:val="3704FFCE"/>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6" w15:restartNumberingAfterBreak="0">
    <w:nsid w:val="221C42E5"/>
    <w:multiLevelType w:val="hybridMultilevel"/>
    <w:tmpl w:val="38F6BF9A"/>
    <w:lvl w:ilvl="0" w:tplc="04070001">
      <w:start w:val="1"/>
      <w:numFmt w:val="bullet"/>
      <w:lvlText w:val=""/>
      <w:lvlJc w:val="left"/>
      <w:pPr>
        <w:tabs>
          <w:tab w:val="num" w:pos="1004"/>
        </w:tabs>
        <w:ind w:left="100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26D5B85"/>
    <w:multiLevelType w:val="hybridMultilevel"/>
    <w:tmpl w:val="A4CCD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6F7BD5"/>
    <w:multiLevelType w:val="hybridMultilevel"/>
    <w:tmpl w:val="CA5A5546"/>
    <w:lvl w:ilvl="0" w:tplc="E0E6992C">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9" w15:restartNumberingAfterBreak="0">
    <w:nsid w:val="332E2370"/>
    <w:multiLevelType w:val="hybridMultilevel"/>
    <w:tmpl w:val="73AABE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C014D0"/>
    <w:multiLevelType w:val="hybridMultilevel"/>
    <w:tmpl w:val="2A80FE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0C5DEC"/>
    <w:multiLevelType w:val="hybridMultilevel"/>
    <w:tmpl w:val="89AE6DA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50CFE"/>
    <w:multiLevelType w:val="hybridMultilevel"/>
    <w:tmpl w:val="55E257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BD31F8"/>
    <w:multiLevelType w:val="hybridMultilevel"/>
    <w:tmpl w:val="CE1454A2"/>
    <w:lvl w:ilvl="0" w:tplc="8E48CC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EB5F55"/>
    <w:multiLevelType w:val="hybridMultilevel"/>
    <w:tmpl w:val="2BC0C254"/>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DB16062"/>
    <w:multiLevelType w:val="hybridMultilevel"/>
    <w:tmpl w:val="94A4E01A"/>
    <w:lvl w:ilvl="0" w:tplc="E0E6992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312C8C"/>
    <w:multiLevelType w:val="hybridMultilevel"/>
    <w:tmpl w:val="80662BE6"/>
    <w:lvl w:ilvl="0" w:tplc="04090011">
      <w:start w:val="1"/>
      <w:numFmt w:val="decimal"/>
      <w:lvlText w:val="%1)"/>
      <w:lvlJc w:val="left"/>
      <w:pPr>
        <w:ind w:left="360" w:hanging="36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F66A4A"/>
    <w:multiLevelType w:val="hybridMultilevel"/>
    <w:tmpl w:val="55E257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547B2F"/>
    <w:multiLevelType w:val="hybridMultilevel"/>
    <w:tmpl w:val="78142DA8"/>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DC39F2"/>
    <w:multiLevelType w:val="hybridMultilevel"/>
    <w:tmpl w:val="926EFEAC"/>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0" w15:restartNumberingAfterBreak="0">
    <w:nsid w:val="46A85C4D"/>
    <w:multiLevelType w:val="hybridMultilevel"/>
    <w:tmpl w:val="9704EB40"/>
    <w:lvl w:ilvl="0" w:tplc="AF22492C">
      <w:start w:val="1"/>
      <w:numFmt w:val="decimal"/>
      <w:lvlText w:val="[%1]"/>
      <w:lvlJc w:val="left"/>
      <w:pPr>
        <w:ind w:left="988" w:hanging="420"/>
      </w:pPr>
      <w:rPr>
        <w:rFonts w:hint="eastAsia"/>
        <w:sz w:val="21"/>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1" w15:restartNumberingAfterBreak="0">
    <w:nsid w:val="46EC1559"/>
    <w:multiLevelType w:val="hybridMultilevel"/>
    <w:tmpl w:val="4226FBCE"/>
    <w:lvl w:ilvl="0" w:tplc="AE4A015E">
      <w:start w:val="1"/>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D964340"/>
    <w:multiLevelType w:val="hybridMultilevel"/>
    <w:tmpl w:val="3D16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ED2982"/>
    <w:multiLevelType w:val="hybridMultilevel"/>
    <w:tmpl w:val="55E257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B80BF2"/>
    <w:multiLevelType w:val="hybridMultilevel"/>
    <w:tmpl w:val="E07805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DE33C1"/>
    <w:multiLevelType w:val="hybridMultilevel"/>
    <w:tmpl w:val="5C36E6A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742B5EC1"/>
    <w:multiLevelType w:val="hybridMultilevel"/>
    <w:tmpl w:val="73AABE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3E7CFE"/>
    <w:multiLevelType w:val="hybridMultilevel"/>
    <w:tmpl w:val="FF5AD86C"/>
    <w:lvl w:ilvl="0" w:tplc="F0A8FDA6">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3177355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22136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7210935">
    <w:abstractNumId w:val="10"/>
  </w:num>
  <w:num w:numId="4" w16cid:durableId="1540244369">
    <w:abstractNumId w:val="13"/>
  </w:num>
  <w:num w:numId="5" w16cid:durableId="1664552636">
    <w:abstractNumId w:val="18"/>
  </w:num>
  <w:num w:numId="6" w16cid:durableId="1812597858">
    <w:abstractNumId w:val="2"/>
  </w:num>
  <w:num w:numId="7" w16cid:durableId="1278105318">
    <w:abstractNumId w:val="22"/>
  </w:num>
  <w:num w:numId="8" w16cid:durableId="51269614">
    <w:abstractNumId w:val="25"/>
  </w:num>
  <w:num w:numId="9" w16cid:durableId="464930684">
    <w:abstractNumId w:val="11"/>
  </w:num>
  <w:num w:numId="10" w16cid:durableId="696349680">
    <w:abstractNumId w:val="6"/>
  </w:num>
  <w:num w:numId="11" w16cid:durableId="487215616">
    <w:abstractNumId w:val="14"/>
  </w:num>
  <w:num w:numId="12" w16cid:durableId="547840150">
    <w:abstractNumId w:val="27"/>
  </w:num>
  <w:num w:numId="13" w16cid:durableId="862282262">
    <w:abstractNumId w:val="16"/>
  </w:num>
  <w:num w:numId="14" w16cid:durableId="826870045">
    <w:abstractNumId w:val="24"/>
  </w:num>
  <w:num w:numId="15" w16cid:durableId="1278637672">
    <w:abstractNumId w:val="21"/>
  </w:num>
  <w:num w:numId="16" w16cid:durableId="1085106009">
    <w:abstractNumId w:val="20"/>
  </w:num>
  <w:num w:numId="17" w16cid:durableId="125315272">
    <w:abstractNumId w:val="8"/>
  </w:num>
  <w:num w:numId="18" w16cid:durableId="907811937">
    <w:abstractNumId w:val="12"/>
  </w:num>
  <w:num w:numId="19" w16cid:durableId="1523279720">
    <w:abstractNumId w:val="1"/>
  </w:num>
  <w:num w:numId="20" w16cid:durableId="1071466763">
    <w:abstractNumId w:val="15"/>
  </w:num>
  <w:num w:numId="21" w16cid:durableId="2073236021">
    <w:abstractNumId w:val="17"/>
  </w:num>
  <w:num w:numId="22" w16cid:durableId="702830407">
    <w:abstractNumId w:val="23"/>
  </w:num>
  <w:num w:numId="23" w16cid:durableId="148056527">
    <w:abstractNumId w:val="7"/>
  </w:num>
  <w:num w:numId="24" w16cid:durableId="861867380">
    <w:abstractNumId w:val="9"/>
  </w:num>
  <w:num w:numId="25" w16cid:durableId="1505392527">
    <w:abstractNumId w:val="26"/>
  </w:num>
  <w:num w:numId="26" w16cid:durableId="2065325275">
    <w:abstractNumId w:val="5"/>
  </w:num>
  <w:num w:numId="27" w16cid:durableId="260987585">
    <w:abstractNumId w:val="4"/>
  </w:num>
  <w:num w:numId="28" w16cid:durableId="1784306625">
    <w:abstractNumId w:val="3"/>
  </w:num>
  <w:num w:numId="29" w16cid:durableId="127922150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2B82"/>
    <w:rsid w:val="00010043"/>
    <w:rsid w:val="000117FD"/>
    <w:rsid w:val="000130A4"/>
    <w:rsid w:val="00015F5C"/>
    <w:rsid w:val="00023613"/>
    <w:rsid w:val="00024E0A"/>
    <w:rsid w:val="00030A4F"/>
    <w:rsid w:val="000346F3"/>
    <w:rsid w:val="00037FEE"/>
    <w:rsid w:val="00040E78"/>
    <w:rsid w:val="00041146"/>
    <w:rsid w:val="00044623"/>
    <w:rsid w:val="0004472D"/>
    <w:rsid w:val="0004476C"/>
    <w:rsid w:val="000453CE"/>
    <w:rsid w:val="00047745"/>
    <w:rsid w:val="00047D5A"/>
    <w:rsid w:val="0005374E"/>
    <w:rsid w:val="00062A3D"/>
    <w:rsid w:val="000667DC"/>
    <w:rsid w:val="0007601B"/>
    <w:rsid w:val="00080465"/>
    <w:rsid w:val="00083472"/>
    <w:rsid w:val="00084850"/>
    <w:rsid w:val="0008601F"/>
    <w:rsid w:val="000864DD"/>
    <w:rsid w:val="000875C2"/>
    <w:rsid w:val="000875E2"/>
    <w:rsid w:val="00094545"/>
    <w:rsid w:val="00095EAF"/>
    <w:rsid w:val="000A20A1"/>
    <w:rsid w:val="000B1F91"/>
    <w:rsid w:val="000B1FC2"/>
    <w:rsid w:val="000B22A6"/>
    <w:rsid w:val="000C33D4"/>
    <w:rsid w:val="000D02F7"/>
    <w:rsid w:val="000D5180"/>
    <w:rsid w:val="000E03B1"/>
    <w:rsid w:val="000E21B4"/>
    <w:rsid w:val="000E39C4"/>
    <w:rsid w:val="000E539E"/>
    <w:rsid w:val="000F172A"/>
    <w:rsid w:val="000F48BE"/>
    <w:rsid w:val="000F534B"/>
    <w:rsid w:val="000F6122"/>
    <w:rsid w:val="00101899"/>
    <w:rsid w:val="00101EAD"/>
    <w:rsid w:val="00104710"/>
    <w:rsid w:val="001054E0"/>
    <w:rsid w:val="00105726"/>
    <w:rsid w:val="0010645F"/>
    <w:rsid w:val="001067AB"/>
    <w:rsid w:val="00106D52"/>
    <w:rsid w:val="00113674"/>
    <w:rsid w:val="00116C66"/>
    <w:rsid w:val="00120CAE"/>
    <w:rsid w:val="00121544"/>
    <w:rsid w:val="00121B1D"/>
    <w:rsid w:val="00123EEA"/>
    <w:rsid w:val="00131F5C"/>
    <w:rsid w:val="00135D44"/>
    <w:rsid w:val="001378A0"/>
    <w:rsid w:val="00152AF3"/>
    <w:rsid w:val="00152F33"/>
    <w:rsid w:val="00157363"/>
    <w:rsid w:val="00170176"/>
    <w:rsid w:val="001740DE"/>
    <w:rsid w:val="001747BB"/>
    <w:rsid w:val="001752CD"/>
    <w:rsid w:val="00183C75"/>
    <w:rsid w:val="00196207"/>
    <w:rsid w:val="001A6B86"/>
    <w:rsid w:val="001B0F96"/>
    <w:rsid w:val="001B1E49"/>
    <w:rsid w:val="001B4324"/>
    <w:rsid w:val="001B4DDA"/>
    <w:rsid w:val="001B6B2E"/>
    <w:rsid w:val="001B6EBA"/>
    <w:rsid w:val="001C377D"/>
    <w:rsid w:val="001C792C"/>
    <w:rsid w:val="001D2620"/>
    <w:rsid w:val="001D5D03"/>
    <w:rsid w:val="001D6D35"/>
    <w:rsid w:val="001E07C0"/>
    <w:rsid w:val="001E1EC1"/>
    <w:rsid w:val="001F0311"/>
    <w:rsid w:val="001F278B"/>
    <w:rsid w:val="001F4B18"/>
    <w:rsid w:val="001F5954"/>
    <w:rsid w:val="0021261D"/>
    <w:rsid w:val="002167D3"/>
    <w:rsid w:val="002230C1"/>
    <w:rsid w:val="002323E7"/>
    <w:rsid w:val="0023250C"/>
    <w:rsid w:val="00240185"/>
    <w:rsid w:val="00243817"/>
    <w:rsid w:val="00245DBE"/>
    <w:rsid w:val="00245DE6"/>
    <w:rsid w:val="002528DB"/>
    <w:rsid w:val="00254F18"/>
    <w:rsid w:val="00256697"/>
    <w:rsid w:val="00256ADD"/>
    <w:rsid w:val="00260FCA"/>
    <w:rsid w:val="00261C37"/>
    <w:rsid w:val="00262B9E"/>
    <w:rsid w:val="0026415C"/>
    <w:rsid w:val="00264F8A"/>
    <w:rsid w:val="0027197D"/>
    <w:rsid w:val="0027477E"/>
    <w:rsid w:val="00274DCA"/>
    <w:rsid w:val="00275E29"/>
    <w:rsid w:val="00282213"/>
    <w:rsid w:val="002914FB"/>
    <w:rsid w:val="00293B42"/>
    <w:rsid w:val="00296B90"/>
    <w:rsid w:val="00296FF0"/>
    <w:rsid w:val="002A554B"/>
    <w:rsid w:val="002A57F8"/>
    <w:rsid w:val="002A7C58"/>
    <w:rsid w:val="002B5B07"/>
    <w:rsid w:val="002C0D28"/>
    <w:rsid w:val="002C6B8E"/>
    <w:rsid w:val="002D66C6"/>
    <w:rsid w:val="002E03E3"/>
    <w:rsid w:val="002E43C1"/>
    <w:rsid w:val="002E52CF"/>
    <w:rsid w:val="002E568A"/>
    <w:rsid w:val="002F43FC"/>
    <w:rsid w:val="002F4E1B"/>
    <w:rsid w:val="002F5D9A"/>
    <w:rsid w:val="00301673"/>
    <w:rsid w:val="0030189A"/>
    <w:rsid w:val="003135A3"/>
    <w:rsid w:val="00317181"/>
    <w:rsid w:val="00321316"/>
    <w:rsid w:val="003230F2"/>
    <w:rsid w:val="0032566B"/>
    <w:rsid w:val="00326588"/>
    <w:rsid w:val="00326C05"/>
    <w:rsid w:val="003276AB"/>
    <w:rsid w:val="00332260"/>
    <w:rsid w:val="003400CC"/>
    <w:rsid w:val="0034271C"/>
    <w:rsid w:val="00346C5F"/>
    <w:rsid w:val="00347518"/>
    <w:rsid w:val="00350654"/>
    <w:rsid w:val="00360C40"/>
    <w:rsid w:val="003634E2"/>
    <w:rsid w:val="003729B7"/>
    <w:rsid w:val="00374A7D"/>
    <w:rsid w:val="0037560D"/>
    <w:rsid w:val="00381AF4"/>
    <w:rsid w:val="00387C99"/>
    <w:rsid w:val="00387E3D"/>
    <w:rsid w:val="00390A05"/>
    <w:rsid w:val="0039359D"/>
    <w:rsid w:val="00394FE7"/>
    <w:rsid w:val="003970EF"/>
    <w:rsid w:val="003A6D26"/>
    <w:rsid w:val="003B5DC6"/>
    <w:rsid w:val="003D1457"/>
    <w:rsid w:val="003D404F"/>
    <w:rsid w:val="003D754C"/>
    <w:rsid w:val="003E34FA"/>
    <w:rsid w:val="003F36A8"/>
    <w:rsid w:val="003F7953"/>
    <w:rsid w:val="00415FA5"/>
    <w:rsid w:val="004170BD"/>
    <w:rsid w:val="00424915"/>
    <w:rsid w:val="00430B56"/>
    <w:rsid w:val="00432C59"/>
    <w:rsid w:val="0043766C"/>
    <w:rsid w:val="00440EE1"/>
    <w:rsid w:val="00444745"/>
    <w:rsid w:val="00446B90"/>
    <w:rsid w:val="00452B7D"/>
    <w:rsid w:val="00454844"/>
    <w:rsid w:val="00464A6D"/>
    <w:rsid w:val="004658A8"/>
    <w:rsid w:val="00466780"/>
    <w:rsid w:val="00470058"/>
    <w:rsid w:val="004706AA"/>
    <w:rsid w:val="004741DF"/>
    <w:rsid w:val="0047525C"/>
    <w:rsid w:val="00475428"/>
    <w:rsid w:val="00485954"/>
    <w:rsid w:val="0049698A"/>
    <w:rsid w:val="004A43AC"/>
    <w:rsid w:val="004A75D9"/>
    <w:rsid w:val="004A7A9E"/>
    <w:rsid w:val="004B0716"/>
    <w:rsid w:val="004B67D2"/>
    <w:rsid w:val="004C2BA3"/>
    <w:rsid w:val="004C719C"/>
    <w:rsid w:val="004D08F1"/>
    <w:rsid w:val="004D2911"/>
    <w:rsid w:val="004D3E20"/>
    <w:rsid w:val="004D4BF9"/>
    <w:rsid w:val="004D4CF8"/>
    <w:rsid w:val="004D72A7"/>
    <w:rsid w:val="004D7560"/>
    <w:rsid w:val="004D7D1A"/>
    <w:rsid w:val="004E7C82"/>
    <w:rsid w:val="004F1637"/>
    <w:rsid w:val="005024E0"/>
    <w:rsid w:val="00510F90"/>
    <w:rsid w:val="00511883"/>
    <w:rsid w:val="00513B8B"/>
    <w:rsid w:val="00516FDA"/>
    <w:rsid w:val="00517971"/>
    <w:rsid w:val="00521D1B"/>
    <w:rsid w:val="00523BB7"/>
    <w:rsid w:val="00525667"/>
    <w:rsid w:val="005262E1"/>
    <w:rsid w:val="005270C8"/>
    <w:rsid w:val="005319B0"/>
    <w:rsid w:val="00536860"/>
    <w:rsid w:val="005369F4"/>
    <w:rsid w:val="005540CE"/>
    <w:rsid w:val="005544EC"/>
    <w:rsid w:val="00556FED"/>
    <w:rsid w:val="005624AC"/>
    <w:rsid w:val="005635BB"/>
    <w:rsid w:val="00566624"/>
    <w:rsid w:val="005708C1"/>
    <w:rsid w:val="00574726"/>
    <w:rsid w:val="0057529E"/>
    <w:rsid w:val="00581122"/>
    <w:rsid w:val="00582FEF"/>
    <w:rsid w:val="005839A6"/>
    <w:rsid w:val="00585A38"/>
    <w:rsid w:val="00591076"/>
    <w:rsid w:val="005921C1"/>
    <w:rsid w:val="00592EA7"/>
    <w:rsid w:val="005A14DB"/>
    <w:rsid w:val="005A1D17"/>
    <w:rsid w:val="005A2565"/>
    <w:rsid w:val="005A3849"/>
    <w:rsid w:val="005B0283"/>
    <w:rsid w:val="005B3514"/>
    <w:rsid w:val="005B6409"/>
    <w:rsid w:val="005B791F"/>
    <w:rsid w:val="005D049D"/>
    <w:rsid w:val="005D12DC"/>
    <w:rsid w:val="005D2885"/>
    <w:rsid w:val="005D538C"/>
    <w:rsid w:val="005E1C9C"/>
    <w:rsid w:val="005E5B2F"/>
    <w:rsid w:val="00605FCF"/>
    <w:rsid w:val="00616683"/>
    <w:rsid w:val="00624572"/>
    <w:rsid w:val="00632239"/>
    <w:rsid w:val="006329DB"/>
    <w:rsid w:val="006346BA"/>
    <w:rsid w:val="00635180"/>
    <w:rsid w:val="00636A5E"/>
    <w:rsid w:val="00637764"/>
    <w:rsid w:val="00637F75"/>
    <w:rsid w:val="00641E9D"/>
    <w:rsid w:val="0064554D"/>
    <w:rsid w:val="00645C9F"/>
    <w:rsid w:val="006478C0"/>
    <w:rsid w:val="00654D9C"/>
    <w:rsid w:val="00660BB1"/>
    <w:rsid w:val="00666DDA"/>
    <w:rsid w:val="00667BC5"/>
    <w:rsid w:val="00671967"/>
    <w:rsid w:val="006722B4"/>
    <w:rsid w:val="0067263D"/>
    <w:rsid w:val="0068508F"/>
    <w:rsid w:val="0068518A"/>
    <w:rsid w:val="006866AB"/>
    <w:rsid w:val="00691EFC"/>
    <w:rsid w:val="00692779"/>
    <w:rsid w:val="00693E11"/>
    <w:rsid w:val="00694686"/>
    <w:rsid w:val="00695B1A"/>
    <w:rsid w:val="006A19B1"/>
    <w:rsid w:val="006A798E"/>
    <w:rsid w:val="006B2838"/>
    <w:rsid w:val="006B60CF"/>
    <w:rsid w:val="006B795A"/>
    <w:rsid w:val="006C119F"/>
    <w:rsid w:val="006C2944"/>
    <w:rsid w:val="006D2747"/>
    <w:rsid w:val="006D2BD9"/>
    <w:rsid w:val="006D65E3"/>
    <w:rsid w:val="006D6C6D"/>
    <w:rsid w:val="006E7723"/>
    <w:rsid w:val="006F2390"/>
    <w:rsid w:val="006F6555"/>
    <w:rsid w:val="006F7A5C"/>
    <w:rsid w:val="0070511E"/>
    <w:rsid w:val="00710166"/>
    <w:rsid w:val="00710D32"/>
    <w:rsid w:val="00710F90"/>
    <w:rsid w:val="00717ECB"/>
    <w:rsid w:val="0072339D"/>
    <w:rsid w:val="0072362D"/>
    <w:rsid w:val="00724163"/>
    <w:rsid w:val="00733098"/>
    <w:rsid w:val="007333CA"/>
    <w:rsid w:val="007357C8"/>
    <w:rsid w:val="00740C8F"/>
    <w:rsid w:val="00741FB3"/>
    <w:rsid w:val="00754172"/>
    <w:rsid w:val="00754541"/>
    <w:rsid w:val="007553D8"/>
    <w:rsid w:val="00756424"/>
    <w:rsid w:val="00756A97"/>
    <w:rsid w:val="0076072D"/>
    <w:rsid w:val="007607DD"/>
    <w:rsid w:val="007613B0"/>
    <w:rsid w:val="00766D74"/>
    <w:rsid w:val="00771E7D"/>
    <w:rsid w:val="00774F54"/>
    <w:rsid w:val="0077688E"/>
    <w:rsid w:val="0078015B"/>
    <w:rsid w:val="0078032D"/>
    <w:rsid w:val="0079293F"/>
    <w:rsid w:val="00793450"/>
    <w:rsid w:val="0079480D"/>
    <w:rsid w:val="007A3CF2"/>
    <w:rsid w:val="007A4100"/>
    <w:rsid w:val="007A58A9"/>
    <w:rsid w:val="007A691F"/>
    <w:rsid w:val="007A79E2"/>
    <w:rsid w:val="007B3CAB"/>
    <w:rsid w:val="007B7CA6"/>
    <w:rsid w:val="007C1CF0"/>
    <w:rsid w:val="007C5ABE"/>
    <w:rsid w:val="007C6492"/>
    <w:rsid w:val="007C7630"/>
    <w:rsid w:val="007D015A"/>
    <w:rsid w:val="007D5C04"/>
    <w:rsid w:val="007E4914"/>
    <w:rsid w:val="007E5FA6"/>
    <w:rsid w:val="007E7BF7"/>
    <w:rsid w:val="007F2AD0"/>
    <w:rsid w:val="007F339A"/>
    <w:rsid w:val="007F5851"/>
    <w:rsid w:val="007F7B74"/>
    <w:rsid w:val="00807330"/>
    <w:rsid w:val="008142ED"/>
    <w:rsid w:val="00817368"/>
    <w:rsid w:val="00820BBB"/>
    <w:rsid w:val="008227BE"/>
    <w:rsid w:val="0082299D"/>
    <w:rsid w:val="008241D3"/>
    <w:rsid w:val="00830000"/>
    <w:rsid w:val="00831452"/>
    <w:rsid w:val="00831B14"/>
    <w:rsid w:val="0084579C"/>
    <w:rsid w:val="00845E6D"/>
    <w:rsid w:val="00853711"/>
    <w:rsid w:val="00854EC2"/>
    <w:rsid w:val="00866D3E"/>
    <w:rsid w:val="00874C2B"/>
    <w:rsid w:val="0088166D"/>
    <w:rsid w:val="00882952"/>
    <w:rsid w:val="00884949"/>
    <w:rsid w:val="0089449E"/>
    <w:rsid w:val="00895AB1"/>
    <w:rsid w:val="00897B2E"/>
    <w:rsid w:val="008A31FB"/>
    <w:rsid w:val="008B056C"/>
    <w:rsid w:val="008B0BDD"/>
    <w:rsid w:val="008B1046"/>
    <w:rsid w:val="008B5034"/>
    <w:rsid w:val="008B5097"/>
    <w:rsid w:val="008C5D36"/>
    <w:rsid w:val="008C7F27"/>
    <w:rsid w:val="008D22AE"/>
    <w:rsid w:val="008D6136"/>
    <w:rsid w:val="008D6B2D"/>
    <w:rsid w:val="008E5170"/>
    <w:rsid w:val="008E560E"/>
    <w:rsid w:val="008F35A8"/>
    <w:rsid w:val="008F4E5F"/>
    <w:rsid w:val="008F6498"/>
    <w:rsid w:val="009158CC"/>
    <w:rsid w:val="00922270"/>
    <w:rsid w:val="00924281"/>
    <w:rsid w:val="00925488"/>
    <w:rsid w:val="00927D2A"/>
    <w:rsid w:val="009302CF"/>
    <w:rsid w:val="00930EFB"/>
    <w:rsid w:val="0094062F"/>
    <w:rsid w:val="009450D5"/>
    <w:rsid w:val="00945217"/>
    <w:rsid w:val="009504F0"/>
    <w:rsid w:val="0095091D"/>
    <w:rsid w:val="009512EA"/>
    <w:rsid w:val="00956CB7"/>
    <w:rsid w:val="00961C6A"/>
    <w:rsid w:val="0096608B"/>
    <w:rsid w:val="00971EDD"/>
    <w:rsid w:val="00972950"/>
    <w:rsid w:val="009749C0"/>
    <w:rsid w:val="0098015A"/>
    <w:rsid w:val="00990154"/>
    <w:rsid w:val="00994CED"/>
    <w:rsid w:val="00996C35"/>
    <w:rsid w:val="009A67EE"/>
    <w:rsid w:val="009B2876"/>
    <w:rsid w:val="009C0F9E"/>
    <w:rsid w:val="009C3279"/>
    <w:rsid w:val="009C5B37"/>
    <w:rsid w:val="009C6A5D"/>
    <w:rsid w:val="009C7D1C"/>
    <w:rsid w:val="009D4098"/>
    <w:rsid w:val="009D737B"/>
    <w:rsid w:val="009D75B2"/>
    <w:rsid w:val="009F1B8C"/>
    <w:rsid w:val="009F2219"/>
    <w:rsid w:val="009F4219"/>
    <w:rsid w:val="009F600E"/>
    <w:rsid w:val="009F6232"/>
    <w:rsid w:val="009F6EAC"/>
    <w:rsid w:val="00A03A33"/>
    <w:rsid w:val="00A03F4D"/>
    <w:rsid w:val="00A057E4"/>
    <w:rsid w:val="00A15DF7"/>
    <w:rsid w:val="00A20662"/>
    <w:rsid w:val="00A208CB"/>
    <w:rsid w:val="00A214B1"/>
    <w:rsid w:val="00A21EA6"/>
    <w:rsid w:val="00A36819"/>
    <w:rsid w:val="00A36E60"/>
    <w:rsid w:val="00A36F19"/>
    <w:rsid w:val="00A40051"/>
    <w:rsid w:val="00A42D1B"/>
    <w:rsid w:val="00A44927"/>
    <w:rsid w:val="00A54C05"/>
    <w:rsid w:val="00A54FFE"/>
    <w:rsid w:val="00A5609F"/>
    <w:rsid w:val="00A56E38"/>
    <w:rsid w:val="00A572F3"/>
    <w:rsid w:val="00A57E27"/>
    <w:rsid w:val="00A67E0F"/>
    <w:rsid w:val="00A71B60"/>
    <w:rsid w:val="00A742CE"/>
    <w:rsid w:val="00A8383A"/>
    <w:rsid w:val="00A84BB7"/>
    <w:rsid w:val="00A86EA8"/>
    <w:rsid w:val="00A871AF"/>
    <w:rsid w:val="00A91700"/>
    <w:rsid w:val="00A91DCA"/>
    <w:rsid w:val="00A9695E"/>
    <w:rsid w:val="00AA0C2B"/>
    <w:rsid w:val="00AA4E99"/>
    <w:rsid w:val="00AB0EDC"/>
    <w:rsid w:val="00AB12BB"/>
    <w:rsid w:val="00AB1AE6"/>
    <w:rsid w:val="00AB39BE"/>
    <w:rsid w:val="00AC0241"/>
    <w:rsid w:val="00AC4541"/>
    <w:rsid w:val="00AC508C"/>
    <w:rsid w:val="00AC72D9"/>
    <w:rsid w:val="00AD60A0"/>
    <w:rsid w:val="00AD685F"/>
    <w:rsid w:val="00AE2A1B"/>
    <w:rsid w:val="00AE2F3C"/>
    <w:rsid w:val="00AE3D3D"/>
    <w:rsid w:val="00AE3DC1"/>
    <w:rsid w:val="00AE43F3"/>
    <w:rsid w:val="00AE6D12"/>
    <w:rsid w:val="00AF2266"/>
    <w:rsid w:val="00AF3904"/>
    <w:rsid w:val="00B07920"/>
    <w:rsid w:val="00B10761"/>
    <w:rsid w:val="00B121C5"/>
    <w:rsid w:val="00B14151"/>
    <w:rsid w:val="00B17D20"/>
    <w:rsid w:val="00B25C76"/>
    <w:rsid w:val="00B3172D"/>
    <w:rsid w:val="00B325F9"/>
    <w:rsid w:val="00B33260"/>
    <w:rsid w:val="00B361A9"/>
    <w:rsid w:val="00B36F8B"/>
    <w:rsid w:val="00B5000E"/>
    <w:rsid w:val="00B52C49"/>
    <w:rsid w:val="00B5563D"/>
    <w:rsid w:val="00B55CB4"/>
    <w:rsid w:val="00B564F1"/>
    <w:rsid w:val="00B63E46"/>
    <w:rsid w:val="00B653E7"/>
    <w:rsid w:val="00B678EA"/>
    <w:rsid w:val="00B70E6F"/>
    <w:rsid w:val="00B73727"/>
    <w:rsid w:val="00B82645"/>
    <w:rsid w:val="00B84D39"/>
    <w:rsid w:val="00B87F7C"/>
    <w:rsid w:val="00B87F86"/>
    <w:rsid w:val="00BA06EF"/>
    <w:rsid w:val="00BB16A4"/>
    <w:rsid w:val="00BB28CB"/>
    <w:rsid w:val="00BB66E6"/>
    <w:rsid w:val="00BC02C6"/>
    <w:rsid w:val="00BC2045"/>
    <w:rsid w:val="00BC2313"/>
    <w:rsid w:val="00BC27FA"/>
    <w:rsid w:val="00BC43CA"/>
    <w:rsid w:val="00BC44FB"/>
    <w:rsid w:val="00BD0A35"/>
    <w:rsid w:val="00BD201C"/>
    <w:rsid w:val="00BD5BD7"/>
    <w:rsid w:val="00BE138E"/>
    <w:rsid w:val="00BE784F"/>
    <w:rsid w:val="00BF4084"/>
    <w:rsid w:val="00BF5FE1"/>
    <w:rsid w:val="00BF6BAF"/>
    <w:rsid w:val="00C02BFD"/>
    <w:rsid w:val="00C05B4A"/>
    <w:rsid w:val="00C20DB4"/>
    <w:rsid w:val="00C233B9"/>
    <w:rsid w:val="00C2458A"/>
    <w:rsid w:val="00C3490B"/>
    <w:rsid w:val="00C3717F"/>
    <w:rsid w:val="00C43171"/>
    <w:rsid w:val="00C434B9"/>
    <w:rsid w:val="00C462A0"/>
    <w:rsid w:val="00C47616"/>
    <w:rsid w:val="00C51F02"/>
    <w:rsid w:val="00C52578"/>
    <w:rsid w:val="00C64482"/>
    <w:rsid w:val="00C655DF"/>
    <w:rsid w:val="00C67587"/>
    <w:rsid w:val="00C7313F"/>
    <w:rsid w:val="00C7426B"/>
    <w:rsid w:val="00C74657"/>
    <w:rsid w:val="00C76449"/>
    <w:rsid w:val="00C87D4D"/>
    <w:rsid w:val="00C90B75"/>
    <w:rsid w:val="00C91077"/>
    <w:rsid w:val="00C92892"/>
    <w:rsid w:val="00CA39A0"/>
    <w:rsid w:val="00CA7927"/>
    <w:rsid w:val="00CB7525"/>
    <w:rsid w:val="00CD3E20"/>
    <w:rsid w:val="00CD5D98"/>
    <w:rsid w:val="00CD778D"/>
    <w:rsid w:val="00CD7FEB"/>
    <w:rsid w:val="00CE2030"/>
    <w:rsid w:val="00CE2CE4"/>
    <w:rsid w:val="00CE43F5"/>
    <w:rsid w:val="00CF3241"/>
    <w:rsid w:val="00CF3F2B"/>
    <w:rsid w:val="00D02EBA"/>
    <w:rsid w:val="00D03184"/>
    <w:rsid w:val="00D06FDE"/>
    <w:rsid w:val="00D11615"/>
    <w:rsid w:val="00D153C0"/>
    <w:rsid w:val="00D23C42"/>
    <w:rsid w:val="00D26E58"/>
    <w:rsid w:val="00D27944"/>
    <w:rsid w:val="00D27C44"/>
    <w:rsid w:val="00D3176B"/>
    <w:rsid w:val="00D32589"/>
    <w:rsid w:val="00D32C22"/>
    <w:rsid w:val="00D36B4A"/>
    <w:rsid w:val="00D410A9"/>
    <w:rsid w:val="00D42918"/>
    <w:rsid w:val="00D43DE4"/>
    <w:rsid w:val="00D45CD6"/>
    <w:rsid w:val="00D503D5"/>
    <w:rsid w:val="00D50456"/>
    <w:rsid w:val="00D530E7"/>
    <w:rsid w:val="00D5712C"/>
    <w:rsid w:val="00D60D77"/>
    <w:rsid w:val="00D6234D"/>
    <w:rsid w:val="00D6478B"/>
    <w:rsid w:val="00D743BF"/>
    <w:rsid w:val="00D77BA3"/>
    <w:rsid w:val="00D82798"/>
    <w:rsid w:val="00D94758"/>
    <w:rsid w:val="00D95A95"/>
    <w:rsid w:val="00D96518"/>
    <w:rsid w:val="00DA15B0"/>
    <w:rsid w:val="00DA3978"/>
    <w:rsid w:val="00DA5F02"/>
    <w:rsid w:val="00DB3E71"/>
    <w:rsid w:val="00DB7E7B"/>
    <w:rsid w:val="00DC0169"/>
    <w:rsid w:val="00DD3245"/>
    <w:rsid w:val="00DD6606"/>
    <w:rsid w:val="00DD6D4B"/>
    <w:rsid w:val="00DE17EF"/>
    <w:rsid w:val="00DE2B45"/>
    <w:rsid w:val="00DE45BB"/>
    <w:rsid w:val="00DE479B"/>
    <w:rsid w:val="00DE4E5E"/>
    <w:rsid w:val="00DE73DF"/>
    <w:rsid w:val="00DF4987"/>
    <w:rsid w:val="00DF6737"/>
    <w:rsid w:val="00E010C0"/>
    <w:rsid w:val="00E018AA"/>
    <w:rsid w:val="00E028D2"/>
    <w:rsid w:val="00E0337A"/>
    <w:rsid w:val="00E051CE"/>
    <w:rsid w:val="00E06FCE"/>
    <w:rsid w:val="00E10F58"/>
    <w:rsid w:val="00E11777"/>
    <w:rsid w:val="00E11BEC"/>
    <w:rsid w:val="00E173DE"/>
    <w:rsid w:val="00E17F98"/>
    <w:rsid w:val="00E20EB1"/>
    <w:rsid w:val="00E22A4D"/>
    <w:rsid w:val="00E243E5"/>
    <w:rsid w:val="00E265BC"/>
    <w:rsid w:val="00E31853"/>
    <w:rsid w:val="00E32879"/>
    <w:rsid w:val="00E342B6"/>
    <w:rsid w:val="00E46B0C"/>
    <w:rsid w:val="00E46C77"/>
    <w:rsid w:val="00E51470"/>
    <w:rsid w:val="00E53E8A"/>
    <w:rsid w:val="00E6022C"/>
    <w:rsid w:val="00E6049B"/>
    <w:rsid w:val="00E605F0"/>
    <w:rsid w:val="00E626DE"/>
    <w:rsid w:val="00E63DAD"/>
    <w:rsid w:val="00E66BD1"/>
    <w:rsid w:val="00E80DF8"/>
    <w:rsid w:val="00E82D3D"/>
    <w:rsid w:val="00E84DCF"/>
    <w:rsid w:val="00E853C4"/>
    <w:rsid w:val="00E8629F"/>
    <w:rsid w:val="00E86369"/>
    <w:rsid w:val="00E92E97"/>
    <w:rsid w:val="00E9319F"/>
    <w:rsid w:val="00E9622E"/>
    <w:rsid w:val="00EA2785"/>
    <w:rsid w:val="00EA5A19"/>
    <w:rsid w:val="00EB2FBF"/>
    <w:rsid w:val="00EB3FAF"/>
    <w:rsid w:val="00EB486A"/>
    <w:rsid w:val="00EB6072"/>
    <w:rsid w:val="00EC6F13"/>
    <w:rsid w:val="00EC7D1B"/>
    <w:rsid w:val="00ED1912"/>
    <w:rsid w:val="00ED34A1"/>
    <w:rsid w:val="00ED694A"/>
    <w:rsid w:val="00ED7044"/>
    <w:rsid w:val="00EE2DC2"/>
    <w:rsid w:val="00EE3DC3"/>
    <w:rsid w:val="00F015D1"/>
    <w:rsid w:val="00F03947"/>
    <w:rsid w:val="00F071EB"/>
    <w:rsid w:val="00F11184"/>
    <w:rsid w:val="00F11F57"/>
    <w:rsid w:val="00F16003"/>
    <w:rsid w:val="00F17E24"/>
    <w:rsid w:val="00F20989"/>
    <w:rsid w:val="00F32672"/>
    <w:rsid w:val="00F32944"/>
    <w:rsid w:val="00F37DCD"/>
    <w:rsid w:val="00F4236E"/>
    <w:rsid w:val="00F43A28"/>
    <w:rsid w:val="00F52D12"/>
    <w:rsid w:val="00F5528F"/>
    <w:rsid w:val="00F567E8"/>
    <w:rsid w:val="00F60192"/>
    <w:rsid w:val="00F648CA"/>
    <w:rsid w:val="00F65116"/>
    <w:rsid w:val="00F709C8"/>
    <w:rsid w:val="00F72CA8"/>
    <w:rsid w:val="00F81084"/>
    <w:rsid w:val="00F826E4"/>
    <w:rsid w:val="00F828BE"/>
    <w:rsid w:val="00F9487C"/>
    <w:rsid w:val="00F95CE1"/>
    <w:rsid w:val="00FA7DDA"/>
    <w:rsid w:val="00FB6155"/>
    <w:rsid w:val="00FB7761"/>
    <w:rsid w:val="00FC287D"/>
    <w:rsid w:val="00FC2A28"/>
    <w:rsid w:val="00FC382D"/>
    <w:rsid w:val="00FC4CA9"/>
    <w:rsid w:val="00FD1364"/>
    <w:rsid w:val="00FD4AB2"/>
    <w:rsid w:val="00FD642D"/>
    <w:rsid w:val="00FD70C9"/>
    <w:rsid w:val="00FE244D"/>
    <w:rsid w:val="00FE4D1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chsdate"/>
  <w:shapeDefaults>
    <o:shapedefaults v:ext="edit" spidmax="2050"/>
    <o:shapelayout v:ext="edit">
      <o:idmap v:ext="edit" data="2"/>
    </o:shapelayout>
  </w:shapeDefaults>
  <w:decimalSymbol w:val="."/>
  <w:listSeparator w:val=","/>
  <w14:docId w14:val="5C1AB910"/>
  <w15:chartTrackingRefBased/>
  <w15:docId w15:val="{07BCC577-23B9-49B0-9582-6F74B47B3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FA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15F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level 2,h2"/>
    <w:basedOn w:val="Heading1"/>
    <w:next w:val="Normal"/>
    <w:qFormat/>
    <w:rsid w:val="00415FA5"/>
    <w:pPr>
      <w:pBdr>
        <w:top w:val="none" w:sz="0" w:space="0" w:color="auto"/>
      </w:pBdr>
      <w:spacing w:before="180"/>
      <w:outlineLvl w:val="1"/>
    </w:pPr>
    <w:rPr>
      <w:sz w:val="32"/>
    </w:rPr>
  </w:style>
  <w:style w:type="paragraph" w:styleId="Heading3">
    <w:name w:val="heading 3"/>
    <w:aliases w:val="Underrubrik2,H3,h3"/>
    <w:basedOn w:val="Heading2"/>
    <w:next w:val="Normal"/>
    <w:link w:val="Heading3Char"/>
    <w:qFormat/>
    <w:rsid w:val="00415FA5"/>
    <w:pPr>
      <w:spacing w:before="120"/>
      <w:outlineLvl w:val="2"/>
    </w:pPr>
    <w:rPr>
      <w:sz w:val="28"/>
    </w:rPr>
  </w:style>
  <w:style w:type="paragraph" w:styleId="Heading4">
    <w:name w:val="heading 4"/>
    <w:aliases w:val="h4"/>
    <w:basedOn w:val="Heading3"/>
    <w:next w:val="Normal"/>
    <w:link w:val="Heading4Char"/>
    <w:qFormat/>
    <w:rsid w:val="00415FA5"/>
    <w:pPr>
      <w:ind w:left="1418" w:hanging="1418"/>
      <w:outlineLvl w:val="3"/>
    </w:pPr>
    <w:rPr>
      <w:sz w:val="24"/>
    </w:rPr>
  </w:style>
  <w:style w:type="paragraph" w:styleId="Heading5">
    <w:name w:val="heading 5"/>
    <w:basedOn w:val="Heading4"/>
    <w:next w:val="Normal"/>
    <w:qFormat/>
    <w:rsid w:val="00415FA5"/>
    <w:pPr>
      <w:ind w:left="1701" w:hanging="1701"/>
      <w:outlineLvl w:val="4"/>
    </w:pPr>
    <w:rPr>
      <w:sz w:val="22"/>
    </w:rPr>
  </w:style>
  <w:style w:type="paragraph" w:styleId="Heading6">
    <w:name w:val="heading 6"/>
    <w:basedOn w:val="H6"/>
    <w:next w:val="Normal"/>
    <w:qFormat/>
    <w:rsid w:val="00415FA5"/>
    <w:pPr>
      <w:outlineLvl w:val="5"/>
    </w:pPr>
  </w:style>
  <w:style w:type="paragraph" w:styleId="Heading7">
    <w:name w:val="heading 7"/>
    <w:basedOn w:val="H6"/>
    <w:next w:val="Normal"/>
    <w:qFormat/>
    <w:rsid w:val="00415FA5"/>
    <w:pPr>
      <w:outlineLvl w:val="6"/>
    </w:pPr>
  </w:style>
  <w:style w:type="paragraph" w:styleId="Heading8">
    <w:name w:val="heading 8"/>
    <w:basedOn w:val="Heading1"/>
    <w:next w:val="Normal"/>
    <w:qFormat/>
    <w:rsid w:val="00415FA5"/>
    <w:pPr>
      <w:ind w:left="0" w:firstLine="0"/>
      <w:outlineLvl w:val="7"/>
    </w:pPr>
  </w:style>
  <w:style w:type="paragraph" w:styleId="Heading9">
    <w:name w:val="heading 9"/>
    <w:basedOn w:val="Heading8"/>
    <w:next w:val="Normal"/>
    <w:qFormat/>
    <w:rsid w:val="00415FA5"/>
    <w:pPr>
      <w:outlineLvl w:val="8"/>
    </w:pPr>
  </w:style>
  <w:style w:type="character" w:default="1" w:styleId="DefaultParagraphFont">
    <w:name w:val="Default Paragraph Font"/>
    <w:semiHidden/>
    <w:rsid w:val="00415FA5"/>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415FA5"/>
  </w:style>
  <w:style w:type="paragraph" w:customStyle="1" w:styleId="H6">
    <w:name w:val="H6"/>
    <w:basedOn w:val="Heading5"/>
    <w:next w:val="Normal"/>
    <w:rsid w:val="00415FA5"/>
    <w:pPr>
      <w:ind w:left="1985" w:hanging="1985"/>
      <w:outlineLvl w:val="9"/>
    </w:pPr>
    <w:rPr>
      <w:sz w:val="20"/>
    </w:rPr>
  </w:style>
  <w:style w:type="paragraph" w:styleId="TOC9">
    <w:name w:val="toc 9"/>
    <w:basedOn w:val="TOC8"/>
    <w:rsid w:val="00415FA5"/>
    <w:pPr>
      <w:ind w:left="1418" w:hanging="1418"/>
    </w:pPr>
  </w:style>
  <w:style w:type="paragraph" w:styleId="TOC8">
    <w:name w:val="toc 8"/>
    <w:basedOn w:val="TOC1"/>
    <w:uiPriority w:val="39"/>
    <w:rsid w:val="00415FA5"/>
    <w:pPr>
      <w:spacing w:before="180"/>
      <w:ind w:left="2693" w:hanging="2693"/>
    </w:pPr>
    <w:rPr>
      <w:b/>
    </w:rPr>
  </w:style>
  <w:style w:type="paragraph" w:styleId="TOC1">
    <w:name w:val="toc 1"/>
    <w:uiPriority w:val="39"/>
    <w:rsid w:val="00415F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15FA5"/>
    <w:pPr>
      <w:keepLines/>
      <w:tabs>
        <w:tab w:val="center" w:pos="4536"/>
        <w:tab w:val="right" w:pos="9072"/>
      </w:tabs>
    </w:pPr>
    <w:rPr>
      <w:noProof/>
    </w:rPr>
  </w:style>
  <w:style w:type="character" w:customStyle="1" w:styleId="ZGSM">
    <w:name w:val="ZGSM"/>
    <w:rsid w:val="00415FA5"/>
  </w:style>
  <w:style w:type="paragraph" w:styleId="Header">
    <w:name w:val="header"/>
    <w:rsid w:val="00415FA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15F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415FA5"/>
    <w:pPr>
      <w:ind w:left="1701" w:hanging="1701"/>
    </w:pPr>
  </w:style>
  <w:style w:type="paragraph" w:styleId="TOC4">
    <w:name w:val="toc 4"/>
    <w:basedOn w:val="TOC3"/>
    <w:uiPriority w:val="39"/>
    <w:rsid w:val="00415FA5"/>
    <w:pPr>
      <w:ind w:left="1418" w:hanging="1418"/>
    </w:pPr>
  </w:style>
  <w:style w:type="paragraph" w:styleId="TOC3">
    <w:name w:val="toc 3"/>
    <w:basedOn w:val="TOC2"/>
    <w:uiPriority w:val="39"/>
    <w:rsid w:val="00415FA5"/>
    <w:pPr>
      <w:ind w:left="1134" w:hanging="1134"/>
    </w:pPr>
  </w:style>
  <w:style w:type="paragraph" w:styleId="TOC2">
    <w:name w:val="toc 2"/>
    <w:basedOn w:val="TOC1"/>
    <w:uiPriority w:val="39"/>
    <w:rsid w:val="00415FA5"/>
    <w:pPr>
      <w:keepNext w:val="0"/>
      <w:spacing w:before="0"/>
      <w:ind w:left="851" w:hanging="851"/>
    </w:pPr>
    <w:rPr>
      <w:sz w:val="20"/>
    </w:rPr>
  </w:style>
  <w:style w:type="paragraph" w:styleId="Index1">
    <w:name w:val="index 1"/>
    <w:basedOn w:val="Normal"/>
    <w:semiHidden/>
    <w:rsid w:val="00415FA5"/>
    <w:pPr>
      <w:keepLines/>
      <w:spacing w:after="0"/>
    </w:pPr>
  </w:style>
  <w:style w:type="paragraph" w:styleId="Index2">
    <w:name w:val="index 2"/>
    <w:basedOn w:val="Index1"/>
    <w:semiHidden/>
    <w:rsid w:val="00415FA5"/>
    <w:pPr>
      <w:ind w:left="284"/>
    </w:pPr>
  </w:style>
  <w:style w:type="paragraph" w:customStyle="1" w:styleId="TT">
    <w:name w:val="TT"/>
    <w:basedOn w:val="Heading1"/>
    <w:next w:val="Normal"/>
    <w:rsid w:val="00415FA5"/>
    <w:pPr>
      <w:outlineLvl w:val="9"/>
    </w:pPr>
  </w:style>
  <w:style w:type="paragraph" w:styleId="Footer">
    <w:name w:val="footer"/>
    <w:basedOn w:val="Header"/>
    <w:rsid w:val="00415FA5"/>
    <w:pPr>
      <w:jc w:val="center"/>
    </w:pPr>
    <w:rPr>
      <w:i/>
    </w:rPr>
  </w:style>
  <w:style w:type="character" w:styleId="FootnoteReference">
    <w:name w:val="footnote reference"/>
    <w:semiHidden/>
    <w:rsid w:val="00415FA5"/>
    <w:rPr>
      <w:b/>
      <w:position w:val="6"/>
      <w:sz w:val="16"/>
    </w:rPr>
  </w:style>
  <w:style w:type="paragraph" w:styleId="FootnoteText">
    <w:name w:val="footnote text"/>
    <w:basedOn w:val="Normal"/>
    <w:semiHidden/>
    <w:rsid w:val="00415FA5"/>
    <w:pPr>
      <w:keepLines/>
      <w:spacing w:after="0"/>
      <w:ind w:left="454" w:hanging="454"/>
    </w:pPr>
    <w:rPr>
      <w:sz w:val="16"/>
    </w:rPr>
  </w:style>
  <w:style w:type="paragraph" w:customStyle="1" w:styleId="NF">
    <w:name w:val="NF"/>
    <w:basedOn w:val="NO"/>
    <w:rsid w:val="00415FA5"/>
    <w:pPr>
      <w:keepNext/>
      <w:spacing w:after="0"/>
    </w:pPr>
    <w:rPr>
      <w:rFonts w:ascii="Arial" w:hAnsi="Arial"/>
      <w:sz w:val="18"/>
    </w:rPr>
  </w:style>
  <w:style w:type="paragraph" w:customStyle="1" w:styleId="NO">
    <w:name w:val="NO"/>
    <w:basedOn w:val="Normal"/>
    <w:rsid w:val="00415FA5"/>
    <w:pPr>
      <w:keepLines/>
      <w:ind w:left="1135" w:hanging="851"/>
    </w:pPr>
  </w:style>
  <w:style w:type="paragraph" w:customStyle="1" w:styleId="PL">
    <w:name w:val="PL"/>
    <w:rsid w:val="00415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5FA5"/>
    <w:pPr>
      <w:jc w:val="right"/>
    </w:pPr>
  </w:style>
  <w:style w:type="paragraph" w:customStyle="1" w:styleId="TAL">
    <w:name w:val="TAL"/>
    <w:basedOn w:val="Normal"/>
    <w:rsid w:val="00415FA5"/>
    <w:pPr>
      <w:keepNext/>
      <w:keepLines/>
      <w:spacing w:after="0"/>
    </w:pPr>
    <w:rPr>
      <w:rFonts w:ascii="Arial" w:hAnsi="Arial"/>
      <w:sz w:val="18"/>
    </w:rPr>
  </w:style>
  <w:style w:type="paragraph" w:styleId="ListNumber2">
    <w:name w:val="List Number 2"/>
    <w:basedOn w:val="ListNumber"/>
    <w:rsid w:val="00415FA5"/>
    <w:pPr>
      <w:ind w:left="851"/>
    </w:pPr>
  </w:style>
  <w:style w:type="paragraph" w:styleId="ListNumber">
    <w:name w:val="List Number"/>
    <w:basedOn w:val="List"/>
    <w:rsid w:val="00415FA5"/>
  </w:style>
  <w:style w:type="paragraph" w:styleId="List">
    <w:name w:val="List"/>
    <w:basedOn w:val="Normal"/>
    <w:rsid w:val="00415FA5"/>
    <w:pPr>
      <w:ind w:left="568" w:hanging="284"/>
    </w:pPr>
  </w:style>
  <w:style w:type="paragraph" w:customStyle="1" w:styleId="TAH">
    <w:name w:val="TAH"/>
    <w:basedOn w:val="TAC"/>
    <w:rsid w:val="00415FA5"/>
    <w:rPr>
      <w:b/>
    </w:rPr>
  </w:style>
  <w:style w:type="paragraph" w:customStyle="1" w:styleId="TAC">
    <w:name w:val="TAC"/>
    <w:basedOn w:val="TAL"/>
    <w:rsid w:val="00415FA5"/>
    <w:pPr>
      <w:jc w:val="center"/>
    </w:pPr>
  </w:style>
  <w:style w:type="paragraph" w:customStyle="1" w:styleId="LD">
    <w:name w:val="LD"/>
    <w:rsid w:val="00415FA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15FA5"/>
    <w:pPr>
      <w:keepLines/>
      <w:ind w:left="1702" w:hanging="1418"/>
    </w:pPr>
  </w:style>
  <w:style w:type="paragraph" w:customStyle="1" w:styleId="FP">
    <w:name w:val="FP"/>
    <w:basedOn w:val="Normal"/>
    <w:rsid w:val="00415FA5"/>
    <w:pPr>
      <w:spacing w:after="0"/>
    </w:pPr>
  </w:style>
  <w:style w:type="paragraph" w:customStyle="1" w:styleId="NW">
    <w:name w:val="NW"/>
    <w:basedOn w:val="NO"/>
    <w:rsid w:val="00415FA5"/>
    <w:pPr>
      <w:spacing w:after="0"/>
    </w:pPr>
  </w:style>
  <w:style w:type="paragraph" w:customStyle="1" w:styleId="EW">
    <w:name w:val="EW"/>
    <w:basedOn w:val="EX"/>
    <w:rsid w:val="00415FA5"/>
    <w:pPr>
      <w:spacing w:after="0"/>
    </w:pPr>
  </w:style>
  <w:style w:type="paragraph" w:customStyle="1" w:styleId="B1">
    <w:name w:val="B1"/>
    <w:basedOn w:val="List"/>
    <w:rsid w:val="00415FA5"/>
  </w:style>
  <w:style w:type="paragraph" w:styleId="TOC6">
    <w:name w:val="toc 6"/>
    <w:basedOn w:val="TOC5"/>
    <w:next w:val="Normal"/>
    <w:semiHidden/>
    <w:rsid w:val="00415FA5"/>
    <w:pPr>
      <w:ind w:left="1985" w:hanging="1985"/>
    </w:pPr>
  </w:style>
  <w:style w:type="paragraph" w:styleId="TOC7">
    <w:name w:val="toc 7"/>
    <w:basedOn w:val="TOC6"/>
    <w:next w:val="Normal"/>
    <w:semiHidden/>
    <w:rsid w:val="00415FA5"/>
    <w:pPr>
      <w:ind w:left="2268" w:hanging="2268"/>
    </w:pPr>
  </w:style>
  <w:style w:type="paragraph" w:styleId="ListBullet2">
    <w:name w:val="List Bullet 2"/>
    <w:basedOn w:val="ListBullet"/>
    <w:rsid w:val="00415FA5"/>
    <w:pPr>
      <w:ind w:left="851"/>
    </w:pPr>
  </w:style>
  <w:style w:type="paragraph" w:styleId="ListBullet">
    <w:name w:val="List Bullet"/>
    <w:basedOn w:val="List"/>
    <w:rsid w:val="00415FA5"/>
  </w:style>
  <w:style w:type="paragraph" w:customStyle="1" w:styleId="EditorsNote">
    <w:name w:val="Editor's Note"/>
    <w:basedOn w:val="NO"/>
    <w:rsid w:val="00415FA5"/>
    <w:rPr>
      <w:color w:val="FF0000"/>
    </w:rPr>
  </w:style>
  <w:style w:type="paragraph" w:customStyle="1" w:styleId="TH">
    <w:name w:val="TH"/>
    <w:basedOn w:val="Normal"/>
    <w:rsid w:val="00415FA5"/>
    <w:pPr>
      <w:keepNext/>
      <w:keepLines/>
      <w:spacing w:before="60"/>
      <w:jc w:val="center"/>
    </w:pPr>
    <w:rPr>
      <w:rFonts w:ascii="Arial" w:hAnsi="Arial"/>
      <w:b/>
    </w:rPr>
  </w:style>
  <w:style w:type="paragraph" w:customStyle="1" w:styleId="ZA">
    <w:name w:val="ZA"/>
    <w:rsid w:val="00415F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5F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5F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5F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5FA5"/>
    <w:pPr>
      <w:ind w:left="851" w:hanging="851"/>
    </w:pPr>
  </w:style>
  <w:style w:type="paragraph" w:customStyle="1" w:styleId="ZH">
    <w:name w:val="ZH"/>
    <w:rsid w:val="00415F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15FA5"/>
    <w:pPr>
      <w:keepNext w:val="0"/>
      <w:spacing w:before="0" w:after="240"/>
    </w:pPr>
  </w:style>
  <w:style w:type="paragraph" w:customStyle="1" w:styleId="ZG">
    <w:name w:val="ZG"/>
    <w:rsid w:val="00415F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15FA5"/>
    <w:pPr>
      <w:ind w:left="1135"/>
    </w:pPr>
  </w:style>
  <w:style w:type="paragraph" w:styleId="List2">
    <w:name w:val="List 2"/>
    <w:basedOn w:val="List"/>
    <w:rsid w:val="00415FA5"/>
    <w:pPr>
      <w:ind w:left="851"/>
    </w:pPr>
  </w:style>
  <w:style w:type="paragraph" w:styleId="List3">
    <w:name w:val="List 3"/>
    <w:basedOn w:val="List2"/>
    <w:rsid w:val="00415FA5"/>
    <w:pPr>
      <w:ind w:left="1135"/>
    </w:pPr>
  </w:style>
  <w:style w:type="paragraph" w:styleId="List4">
    <w:name w:val="List 4"/>
    <w:basedOn w:val="List3"/>
    <w:rsid w:val="00415FA5"/>
    <w:pPr>
      <w:ind w:left="1418"/>
    </w:pPr>
  </w:style>
  <w:style w:type="paragraph" w:styleId="List5">
    <w:name w:val="List 5"/>
    <w:basedOn w:val="List4"/>
    <w:rsid w:val="00415FA5"/>
    <w:pPr>
      <w:ind w:left="1702"/>
    </w:pPr>
  </w:style>
  <w:style w:type="paragraph" w:styleId="ListBullet4">
    <w:name w:val="List Bullet 4"/>
    <w:basedOn w:val="ListBullet3"/>
    <w:rsid w:val="00415FA5"/>
    <w:pPr>
      <w:ind w:left="1418"/>
    </w:pPr>
  </w:style>
  <w:style w:type="paragraph" w:styleId="ListBullet5">
    <w:name w:val="List Bullet 5"/>
    <w:basedOn w:val="ListBullet4"/>
    <w:rsid w:val="00415FA5"/>
    <w:pPr>
      <w:ind w:left="1702"/>
    </w:pPr>
  </w:style>
  <w:style w:type="paragraph" w:customStyle="1" w:styleId="B2">
    <w:name w:val="B2"/>
    <w:basedOn w:val="List2"/>
    <w:rsid w:val="00415FA5"/>
  </w:style>
  <w:style w:type="paragraph" w:customStyle="1" w:styleId="B3">
    <w:name w:val="B3"/>
    <w:basedOn w:val="List3"/>
    <w:rsid w:val="00415FA5"/>
  </w:style>
  <w:style w:type="paragraph" w:customStyle="1" w:styleId="B4">
    <w:name w:val="B4"/>
    <w:basedOn w:val="List4"/>
    <w:rsid w:val="00415FA5"/>
  </w:style>
  <w:style w:type="paragraph" w:customStyle="1" w:styleId="B5">
    <w:name w:val="B5"/>
    <w:basedOn w:val="List5"/>
    <w:rsid w:val="00415FA5"/>
  </w:style>
  <w:style w:type="paragraph" w:customStyle="1" w:styleId="ZTD">
    <w:name w:val="ZTD"/>
    <w:basedOn w:val="ZB"/>
    <w:rsid w:val="00415FA5"/>
    <w:pPr>
      <w:framePr w:hRule="auto" w:wrap="notBeside" w:y="852"/>
    </w:pPr>
    <w:rPr>
      <w:i w:val="0"/>
      <w:sz w:val="40"/>
    </w:rPr>
  </w:style>
  <w:style w:type="paragraph" w:customStyle="1" w:styleId="ZV">
    <w:name w:val="ZV"/>
    <w:basedOn w:val="ZU"/>
    <w:rsid w:val="00415FA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214B1"/>
    <w:pPr>
      <w:spacing w:after="0"/>
    </w:pPr>
    <w:rPr>
      <w:sz w:val="18"/>
      <w:szCs w:val="18"/>
    </w:rPr>
  </w:style>
  <w:style w:type="character" w:customStyle="1" w:styleId="BalloonTextChar">
    <w:name w:val="Balloon Text Char"/>
    <w:link w:val="BalloonText"/>
    <w:rsid w:val="00A214B1"/>
    <w:rPr>
      <w:sz w:val="18"/>
      <w:szCs w:val="18"/>
      <w:lang w:val="en-GB" w:eastAsia="en-US"/>
    </w:rPr>
  </w:style>
  <w:style w:type="character" w:customStyle="1" w:styleId="Heading3Char">
    <w:name w:val="Heading 3 Char"/>
    <w:aliases w:val="Underrubrik2 Char,H3 Char,h3 Char"/>
    <w:link w:val="Heading3"/>
    <w:rsid w:val="00E051CE"/>
    <w:rPr>
      <w:rFonts w:ascii="Arial" w:eastAsia="Times New Roman" w:hAnsi="Arial"/>
      <w:sz w:val="28"/>
    </w:rPr>
  </w:style>
  <w:style w:type="character" w:customStyle="1" w:styleId="Heading4Char">
    <w:name w:val="Heading 4 Char"/>
    <w:aliases w:val="h4 Char"/>
    <w:link w:val="Heading4"/>
    <w:rsid w:val="00E051CE"/>
    <w:rPr>
      <w:rFonts w:ascii="Arial" w:eastAsia="Times New Roman" w:hAnsi="Arial"/>
      <w:sz w:val="24"/>
    </w:rPr>
  </w:style>
  <w:style w:type="character" w:customStyle="1" w:styleId="CommentTextChar">
    <w:name w:val="Comment Text Char"/>
    <w:link w:val="CommentText"/>
    <w:semiHidden/>
    <w:rsid w:val="00E051CE"/>
    <w:rPr>
      <w:lang w:val="en-GB"/>
    </w:rPr>
  </w:style>
  <w:style w:type="paragraph" w:styleId="CommentSubject">
    <w:name w:val="annotation subject"/>
    <w:basedOn w:val="CommentText"/>
    <w:next w:val="CommentText"/>
    <w:link w:val="CommentSubjectChar"/>
    <w:uiPriority w:val="99"/>
    <w:semiHidden/>
    <w:unhideWhenUsed/>
    <w:rsid w:val="00E051CE"/>
    <w:rPr>
      <w:b/>
      <w:bCs/>
    </w:rPr>
  </w:style>
  <w:style w:type="character" w:customStyle="1" w:styleId="CommentSubjectChar">
    <w:name w:val="Comment Subject Char"/>
    <w:link w:val="CommentSubject"/>
    <w:uiPriority w:val="99"/>
    <w:semiHidden/>
    <w:rsid w:val="00E051CE"/>
    <w:rPr>
      <w:b/>
      <w:bCs/>
      <w:lang w:val="en-GB"/>
    </w:rPr>
  </w:style>
  <w:style w:type="paragraph" w:styleId="Revision">
    <w:name w:val="Revision"/>
    <w:hidden/>
    <w:uiPriority w:val="99"/>
    <w:semiHidden/>
    <w:rsid w:val="00B3172D"/>
    <w:rPr>
      <w:lang w:eastAsia="en-US"/>
    </w:rPr>
  </w:style>
  <w:style w:type="table" w:styleId="TableGrid">
    <w:name w:val="Table Grid"/>
    <w:basedOn w:val="TableNormal"/>
    <w:uiPriority w:val="59"/>
    <w:rsid w:val="003276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8pt">
    <w:name w:val="TAC + 8 pt"/>
    <w:basedOn w:val="TAC"/>
    <w:rsid w:val="006A19B1"/>
    <w:pPr>
      <w:shd w:val="clear" w:color="auto" w:fill="FFFFFF"/>
      <w:textAlignment w:val="auto"/>
    </w:pPr>
    <w:rPr>
      <w:rFonts w:cs="Arial"/>
      <w:sz w:val="16"/>
      <w:szCs w:val="16"/>
      <w:lang w:eastAsia="en-US"/>
    </w:rPr>
  </w:style>
  <w:style w:type="paragraph" w:customStyle="1" w:styleId="TAL8pt">
    <w:name w:val="TAL + 8 pt"/>
    <w:basedOn w:val="TAL"/>
    <w:rsid w:val="006A19B1"/>
    <w:pPr>
      <w:shd w:val="clear" w:color="auto" w:fill="FFFFFF"/>
      <w:textAlignment w:val="auto"/>
    </w:pPr>
    <w:rPr>
      <w:rFonts w:cs="Arial"/>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92019">
      <w:bodyDiv w:val="1"/>
      <w:marLeft w:val="0"/>
      <w:marRight w:val="0"/>
      <w:marTop w:val="0"/>
      <w:marBottom w:val="0"/>
      <w:divBdr>
        <w:top w:val="none" w:sz="0" w:space="0" w:color="auto"/>
        <w:left w:val="none" w:sz="0" w:space="0" w:color="auto"/>
        <w:bottom w:val="none" w:sz="0" w:space="0" w:color="auto"/>
        <w:right w:val="none" w:sz="0" w:space="0" w:color="auto"/>
      </w:divBdr>
    </w:div>
    <w:div w:id="1653171237">
      <w:bodyDiv w:val="1"/>
      <w:marLeft w:val="0"/>
      <w:marRight w:val="0"/>
      <w:marTop w:val="0"/>
      <w:marBottom w:val="0"/>
      <w:divBdr>
        <w:top w:val="none" w:sz="0" w:space="0" w:color="auto"/>
        <w:left w:val="none" w:sz="0" w:space="0" w:color="auto"/>
        <w:bottom w:val="none" w:sz="0" w:space="0" w:color="auto"/>
        <w:right w:val="none" w:sz="0" w:space="0" w:color="auto"/>
      </w:divBdr>
    </w:div>
    <w:div w:id="1955012981">
      <w:bodyDiv w:val="1"/>
      <w:marLeft w:val="0"/>
      <w:marRight w:val="0"/>
      <w:marTop w:val="0"/>
      <w:marBottom w:val="0"/>
      <w:divBdr>
        <w:top w:val="none" w:sz="0" w:space="0" w:color="auto"/>
        <w:left w:val="none" w:sz="0" w:space="0" w:color="auto"/>
        <w:bottom w:val="none" w:sz="0" w:space="0" w:color="auto"/>
        <w:right w:val="none" w:sz="0" w:space="0" w:color="auto"/>
      </w:divBdr>
      <w:divsChild>
        <w:div w:id="531260703">
          <w:marLeft w:val="0"/>
          <w:marRight w:val="0"/>
          <w:marTop w:val="0"/>
          <w:marBottom w:val="0"/>
          <w:divBdr>
            <w:top w:val="none" w:sz="0" w:space="0" w:color="auto"/>
            <w:left w:val="none" w:sz="0" w:space="0" w:color="auto"/>
            <w:bottom w:val="none" w:sz="0" w:space="0" w:color="auto"/>
            <w:right w:val="none" w:sz="0" w:space="0" w:color="auto"/>
          </w:divBdr>
          <w:divsChild>
            <w:div w:id="233930058">
              <w:marLeft w:val="0"/>
              <w:marRight w:val="0"/>
              <w:marTop w:val="0"/>
              <w:marBottom w:val="0"/>
              <w:divBdr>
                <w:top w:val="none" w:sz="0" w:space="0" w:color="auto"/>
                <w:left w:val="none" w:sz="0" w:space="0" w:color="auto"/>
                <w:bottom w:val="none" w:sz="0" w:space="0" w:color="auto"/>
                <w:right w:val="none" w:sz="0" w:space="0" w:color="auto"/>
              </w:divBdr>
              <w:divsChild>
                <w:div w:id="2040085058">
                  <w:marLeft w:val="0"/>
                  <w:marRight w:val="0"/>
                  <w:marTop w:val="0"/>
                  <w:marBottom w:val="150"/>
                  <w:divBdr>
                    <w:top w:val="single" w:sz="6" w:space="0" w:color="A7D3DA"/>
                    <w:left w:val="single" w:sz="6" w:space="0" w:color="A7D3DA"/>
                    <w:bottom w:val="single" w:sz="6" w:space="0" w:color="A7D3DA"/>
                    <w:right w:val="single" w:sz="6" w:space="0" w:color="A7D3DA"/>
                  </w:divBdr>
                  <w:divsChild>
                    <w:div w:id="871724877">
                      <w:marLeft w:val="0"/>
                      <w:marRight w:val="0"/>
                      <w:marTop w:val="0"/>
                      <w:marBottom w:val="0"/>
                      <w:divBdr>
                        <w:top w:val="none" w:sz="0" w:space="0" w:color="auto"/>
                        <w:left w:val="none" w:sz="0" w:space="0" w:color="auto"/>
                        <w:bottom w:val="none" w:sz="0" w:space="0" w:color="auto"/>
                        <w:right w:val="none" w:sz="0" w:space="0" w:color="auto"/>
                      </w:divBdr>
                      <w:divsChild>
                        <w:div w:id="1180463033">
                          <w:marLeft w:val="0"/>
                          <w:marRight w:val="0"/>
                          <w:marTop w:val="0"/>
                          <w:marBottom w:val="0"/>
                          <w:divBdr>
                            <w:top w:val="none" w:sz="0" w:space="0" w:color="auto"/>
                            <w:left w:val="none" w:sz="0" w:space="0" w:color="auto"/>
                            <w:bottom w:val="none" w:sz="0" w:space="0" w:color="auto"/>
                            <w:right w:val="none" w:sz="0" w:space="0" w:color="auto"/>
                          </w:divBdr>
                          <w:divsChild>
                            <w:div w:id="129271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gb231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22</Pages>
  <Words>5793</Words>
  <Characters>31924</Characters>
  <Application>Microsoft Office Word</Application>
  <DocSecurity>0</DocSecurity>
  <Lines>1140</Lines>
  <Paragraphs>673</Paragraphs>
  <ScaleCrop>false</ScaleCrop>
  <HeadingPairs>
    <vt:vector size="2" baseType="variant">
      <vt:variant>
        <vt:lpstr>Title</vt:lpstr>
      </vt:variant>
      <vt:variant>
        <vt:i4>1</vt:i4>
      </vt:variant>
    </vt:vector>
  </HeadingPairs>
  <TitlesOfParts>
    <vt:vector size="1" baseType="lpstr">
      <vt:lpstr>3GPP TR 36.927</vt:lpstr>
    </vt:vector>
  </TitlesOfParts>
  <Manager/>
  <Company/>
  <LinksUpToDate>false</LinksUpToDate>
  <CharactersWithSpaces>37044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36.927</dc:title>
  <dc:subject>Evolved Universal Terrestrial Radio Access (E-UTRA); Potential solutions for energy saving for E-UTRAN (Release 18)</dc:subject>
  <dc:creator>MCC Support</dc:creator>
  <cp:keywords/>
  <dc:description/>
  <cp:lastModifiedBy>Rapp</cp:lastModifiedBy>
  <cp:revision>3</cp:revision>
  <cp:lastPrinted>2010-11-23T12:39:00Z</cp:lastPrinted>
  <dcterms:created xsi:type="dcterms:W3CDTF">2024-03-27T10:29:00Z</dcterms:created>
  <dcterms:modified xsi:type="dcterms:W3CDTF">2024-03-27T10:33:00Z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