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C231C" w:rsidRPr="00317E62" w14:paraId="02371DD7" w14:textId="77777777" w:rsidTr="00495E48">
        <w:trPr>
          <w:cantSplit/>
        </w:trPr>
        <w:tc>
          <w:tcPr>
            <w:tcW w:w="10423" w:type="dxa"/>
            <w:gridSpan w:val="2"/>
            <w:shd w:val="clear" w:color="auto" w:fill="auto"/>
          </w:tcPr>
          <w:p w14:paraId="55499071" w14:textId="77777777" w:rsidR="004C231C" w:rsidRPr="00317E62" w:rsidRDefault="004C231C" w:rsidP="00495E48">
            <w:pPr>
              <w:pStyle w:val="ZA"/>
              <w:framePr w:w="0" w:hRule="auto" w:wrap="auto" w:vAnchor="margin" w:hAnchor="text" w:yAlign="inline"/>
            </w:pPr>
            <w:bookmarkStart w:id="0" w:name="page1"/>
            <w:r>
              <w:rPr>
                <w:sz w:val="64"/>
              </w:rPr>
              <w:t>3</w:t>
            </w:r>
            <w:r w:rsidRPr="00A63178">
              <w:rPr>
                <w:sz w:val="64"/>
              </w:rPr>
              <w:t xml:space="preserve">GPP TS 36.425 </w:t>
            </w:r>
            <w:r w:rsidRPr="00A63178">
              <w:t>V</w:t>
            </w:r>
            <w:r>
              <w:t>18.0.0</w:t>
            </w:r>
            <w:r w:rsidRPr="00A63178">
              <w:rPr>
                <w:sz w:val="32"/>
              </w:rPr>
              <w:t>(</w:t>
            </w:r>
            <w:r>
              <w:rPr>
                <w:sz w:val="32"/>
              </w:rPr>
              <w:t>2024-03)</w:t>
            </w:r>
          </w:p>
        </w:tc>
      </w:tr>
      <w:tr w:rsidR="004C231C" w:rsidRPr="00317E62" w14:paraId="34BAB8AD" w14:textId="77777777" w:rsidTr="00495E48">
        <w:trPr>
          <w:cantSplit/>
          <w:trHeight w:hRule="exact" w:val="1134"/>
        </w:trPr>
        <w:tc>
          <w:tcPr>
            <w:tcW w:w="10423" w:type="dxa"/>
            <w:gridSpan w:val="2"/>
            <w:shd w:val="clear" w:color="auto" w:fill="auto"/>
          </w:tcPr>
          <w:p w14:paraId="17806BF8" w14:textId="77777777" w:rsidR="004C231C" w:rsidRPr="00317E62" w:rsidRDefault="004C231C" w:rsidP="00495E48">
            <w:pPr>
              <w:pStyle w:val="TAR"/>
            </w:pPr>
            <w:r w:rsidRPr="00A63178">
              <w:t>Technical Specification</w:t>
            </w:r>
          </w:p>
        </w:tc>
      </w:tr>
      <w:tr w:rsidR="004C231C" w:rsidRPr="00317E62" w14:paraId="5328E2AB" w14:textId="77777777" w:rsidTr="00495E48">
        <w:trPr>
          <w:cantSplit/>
          <w:trHeight w:hRule="exact" w:val="3685"/>
        </w:trPr>
        <w:tc>
          <w:tcPr>
            <w:tcW w:w="10423" w:type="dxa"/>
            <w:gridSpan w:val="2"/>
            <w:shd w:val="clear" w:color="auto" w:fill="auto"/>
          </w:tcPr>
          <w:p w14:paraId="7A4B9C70" w14:textId="77777777" w:rsidR="004C231C" w:rsidRPr="00A63178" w:rsidRDefault="004C231C" w:rsidP="00495E48">
            <w:pPr>
              <w:pStyle w:val="ZT"/>
              <w:framePr w:wrap="auto" w:hAnchor="text" w:yAlign="inline"/>
            </w:pPr>
            <w:r w:rsidRPr="00A63178">
              <w:t>3rd Generation Partnership Project;</w:t>
            </w:r>
          </w:p>
          <w:p w14:paraId="41BD5B7D" w14:textId="77777777" w:rsidR="004C231C" w:rsidRPr="00A63178" w:rsidRDefault="004C231C" w:rsidP="00495E48">
            <w:pPr>
              <w:pStyle w:val="ZT"/>
              <w:framePr w:wrap="auto" w:hAnchor="text" w:yAlign="inline"/>
            </w:pPr>
            <w:r w:rsidRPr="00A63178">
              <w:t>Technical Specification Group Radio Access Network;</w:t>
            </w:r>
          </w:p>
          <w:p w14:paraId="186BAC58" w14:textId="77777777" w:rsidR="004C231C" w:rsidRPr="00A63178" w:rsidRDefault="004C231C" w:rsidP="00495E48">
            <w:pPr>
              <w:pStyle w:val="ZT"/>
              <w:framePr w:wrap="auto" w:hAnchor="text" w:yAlign="inline"/>
            </w:pPr>
            <w:r w:rsidRPr="00A63178">
              <w:t>Evolved Universal Terrestrial Radio Access Network</w:t>
            </w:r>
          </w:p>
          <w:p w14:paraId="75BF6EF4" w14:textId="77777777" w:rsidR="004C231C" w:rsidRPr="00A63178" w:rsidRDefault="004C231C" w:rsidP="00495E48">
            <w:pPr>
              <w:pStyle w:val="ZT"/>
              <w:framePr w:wrap="auto" w:hAnchor="text" w:yAlign="inline"/>
            </w:pPr>
            <w:r w:rsidRPr="00A63178">
              <w:t>(E-UTRAN);</w:t>
            </w:r>
          </w:p>
          <w:p w14:paraId="4C106F51" w14:textId="77777777" w:rsidR="004C231C" w:rsidRPr="00A63178" w:rsidRDefault="004C231C" w:rsidP="00495E48">
            <w:pPr>
              <w:pStyle w:val="ZT"/>
              <w:framePr w:wrap="auto" w:hAnchor="text" w:yAlign="inline"/>
            </w:pPr>
            <w:r w:rsidRPr="00A63178">
              <w:t>X2 interface user plane protocol</w:t>
            </w:r>
          </w:p>
          <w:p w14:paraId="2D8B46D3" w14:textId="77777777" w:rsidR="004C231C" w:rsidRPr="00317E62" w:rsidRDefault="004C231C" w:rsidP="00495E48">
            <w:pPr>
              <w:pStyle w:val="ZT"/>
              <w:framePr w:wrap="auto" w:hAnchor="text" w:yAlign="inline"/>
              <w:rPr>
                <w:i/>
                <w:sz w:val="28"/>
              </w:rPr>
            </w:pPr>
            <w:r w:rsidRPr="00A63178">
              <w:t>(</w:t>
            </w:r>
            <w:r w:rsidRPr="00A63178">
              <w:rPr>
                <w:rStyle w:val="ZGSM"/>
              </w:rPr>
              <w:t>Release</w:t>
            </w:r>
            <w:r>
              <w:rPr>
                <w:rStyle w:val="ZGSM"/>
              </w:rPr>
              <w:t xml:space="preserve"> 18</w:t>
            </w:r>
            <w:r w:rsidRPr="00A63178">
              <w:t>)</w:t>
            </w:r>
          </w:p>
        </w:tc>
      </w:tr>
      <w:tr w:rsidR="004C231C" w:rsidRPr="00317E62" w14:paraId="49177361" w14:textId="77777777" w:rsidTr="00495E48">
        <w:trPr>
          <w:cantSplit/>
        </w:trPr>
        <w:tc>
          <w:tcPr>
            <w:tcW w:w="10423" w:type="dxa"/>
            <w:gridSpan w:val="2"/>
            <w:tcBorders>
              <w:bottom w:val="single" w:sz="12" w:space="0" w:color="auto"/>
            </w:tcBorders>
            <w:shd w:val="clear" w:color="auto" w:fill="auto"/>
          </w:tcPr>
          <w:p w14:paraId="628CA80A" w14:textId="77777777" w:rsidR="004C231C" w:rsidRPr="00A63178" w:rsidRDefault="004C231C" w:rsidP="00495E48">
            <w:pPr>
              <w:pStyle w:val="FP"/>
            </w:pPr>
          </w:p>
        </w:tc>
      </w:tr>
      <w:bookmarkStart w:id="1" w:name="_Hlk99699974"/>
      <w:bookmarkEnd w:id="1"/>
      <w:bookmarkStart w:id="2" w:name="_MON_1684549432"/>
      <w:bookmarkEnd w:id="2"/>
      <w:tr w:rsidR="004C231C" w:rsidRPr="00317E62" w14:paraId="1EC28B6D" w14:textId="77777777" w:rsidTr="00495E48">
        <w:trPr>
          <w:cantSplit/>
          <w:trHeight w:hRule="exact" w:val="1531"/>
        </w:trPr>
        <w:tc>
          <w:tcPr>
            <w:tcW w:w="5211" w:type="dxa"/>
            <w:tcBorders>
              <w:top w:val="dashed" w:sz="4" w:space="0" w:color="auto"/>
              <w:bottom w:val="dashed" w:sz="4" w:space="0" w:color="auto"/>
            </w:tcBorders>
            <w:shd w:val="clear" w:color="auto" w:fill="auto"/>
          </w:tcPr>
          <w:p w14:paraId="23B231B9" w14:textId="77777777" w:rsidR="004C231C" w:rsidRPr="00317E62" w:rsidRDefault="004C231C" w:rsidP="00495E48">
            <w:pPr>
              <w:pStyle w:val="TAL"/>
            </w:pPr>
            <w:r w:rsidRPr="000E1C1D">
              <w:rPr>
                <w:i/>
              </w:rPr>
              <w:object w:dxaOrig="2026" w:dyaOrig="1251" w14:anchorId="77997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69pt" o:ole="">
                  <v:imagedata r:id="rId9" o:title=""/>
                </v:shape>
                <o:OLEObject Type="Embed" ProgID="Word.Picture.8" ShapeID="_x0000_i1025" DrawAspect="Content" ObjectID="_1772351610" r:id="rId10"/>
              </w:object>
            </w:r>
          </w:p>
        </w:tc>
        <w:tc>
          <w:tcPr>
            <w:tcW w:w="5212" w:type="dxa"/>
            <w:tcBorders>
              <w:top w:val="dashed" w:sz="4" w:space="0" w:color="auto"/>
              <w:bottom w:val="dashed" w:sz="4" w:space="0" w:color="auto"/>
            </w:tcBorders>
            <w:shd w:val="clear" w:color="auto" w:fill="auto"/>
          </w:tcPr>
          <w:p w14:paraId="062A45C0" w14:textId="120ADC31" w:rsidR="004C231C" w:rsidRPr="00317E62" w:rsidRDefault="0035737B" w:rsidP="00495E48">
            <w:pPr>
              <w:pStyle w:val="TAR"/>
            </w:pPr>
            <w:r>
              <w:rPr>
                <w:i/>
                <w:noProof/>
              </w:rPr>
              <w:pict w14:anchorId="3F303585">
                <v:shape id="Picture 1" o:spid="_x0000_i1026" type="#_x0000_t75" style="width:127.5pt;height:73.5pt;visibility:visible;mso-wrap-style:square">
                  <v:imagedata r:id="rId11" o:title=""/>
                </v:shape>
              </w:pict>
            </w:r>
          </w:p>
        </w:tc>
      </w:tr>
      <w:tr w:rsidR="004C231C" w:rsidRPr="00317E62" w14:paraId="444C84AA" w14:textId="77777777" w:rsidTr="00495E48">
        <w:trPr>
          <w:cantSplit/>
          <w:trHeight w:hRule="exact" w:val="5783"/>
        </w:trPr>
        <w:tc>
          <w:tcPr>
            <w:tcW w:w="10423" w:type="dxa"/>
            <w:gridSpan w:val="2"/>
            <w:tcBorders>
              <w:top w:val="dashed" w:sz="4" w:space="0" w:color="auto"/>
              <w:bottom w:val="dashed" w:sz="4" w:space="0" w:color="auto"/>
            </w:tcBorders>
            <w:shd w:val="clear" w:color="auto" w:fill="auto"/>
          </w:tcPr>
          <w:p w14:paraId="286BA2AD" w14:textId="77777777" w:rsidR="004C231C" w:rsidRPr="00317E62" w:rsidRDefault="004C231C" w:rsidP="00495E48">
            <w:pPr>
              <w:pStyle w:val="FP"/>
            </w:pPr>
          </w:p>
        </w:tc>
      </w:tr>
      <w:tr w:rsidR="004C231C" w:rsidRPr="00317E62" w14:paraId="4111F3F4" w14:textId="77777777" w:rsidTr="00495E48">
        <w:trPr>
          <w:cantSplit/>
          <w:trHeight w:hRule="exact" w:val="964"/>
        </w:trPr>
        <w:tc>
          <w:tcPr>
            <w:tcW w:w="10423" w:type="dxa"/>
            <w:gridSpan w:val="2"/>
            <w:tcBorders>
              <w:top w:val="dashed" w:sz="4" w:space="0" w:color="auto"/>
            </w:tcBorders>
            <w:shd w:val="clear" w:color="auto" w:fill="auto"/>
          </w:tcPr>
          <w:p w14:paraId="468A41FA" w14:textId="77777777" w:rsidR="004C231C" w:rsidRPr="00317E62" w:rsidRDefault="004C231C" w:rsidP="00495E48">
            <w:pPr>
              <w:rPr>
                <w:sz w:val="16"/>
                <w:szCs w:val="16"/>
              </w:rPr>
            </w:pPr>
            <w:r w:rsidRPr="00317E62">
              <w:rPr>
                <w:sz w:val="16"/>
                <w:szCs w:val="16"/>
              </w:rPr>
              <w:t>The present document has been developed within the 3rd Generation Partnership Project (3GPP</w:t>
            </w:r>
            <w:r w:rsidRPr="00317E62">
              <w:rPr>
                <w:sz w:val="16"/>
                <w:szCs w:val="16"/>
                <w:vertAlign w:val="superscript"/>
              </w:rPr>
              <w:t xml:space="preserve"> TM</w:t>
            </w:r>
            <w:r w:rsidRPr="00317E62">
              <w:rPr>
                <w:sz w:val="16"/>
                <w:szCs w:val="16"/>
              </w:rPr>
              <w:t>) and may be further elaborated for the purposes of 3GPP.</w:t>
            </w:r>
            <w:r w:rsidRPr="00317E62">
              <w:rPr>
                <w:sz w:val="16"/>
                <w:szCs w:val="16"/>
              </w:rPr>
              <w:br/>
              <w:t>The present document has not been subject to any approval process by the 3GPP</w:t>
            </w:r>
            <w:r w:rsidRPr="00317E62">
              <w:rPr>
                <w:sz w:val="16"/>
                <w:szCs w:val="16"/>
                <w:vertAlign w:val="superscript"/>
              </w:rPr>
              <w:t xml:space="preserve"> </w:t>
            </w:r>
            <w:r w:rsidRPr="00317E62">
              <w:rPr>
                <w:sz w:val="16"/>
                <w:szCs w:val="16"/>
              </w:rPr>
              <w:t>Organizational Partners and shall not be implemented.</w:t>
            </w:r>
            <w:r w:rsidRPr="00317E62">
              <w:rPr>
                <w:sz w:val="16"/>
                <w:szCs w:val="16"/>
              </w:rPr>
              <w:br/>
              <w:t>This Specification is provided for future development work within 3GPP</w:t>
            </w:r>
            <w:r w:rsidRPr="00317E62">
              <w:rPr>
                <w:sz w:val="16"/>
                <w:szCs w:val="16"/>
                <w:vertAlign w:val="superscript"/>
              </w:rPr>
              <w:t xml:space="preserve"> </w:t>
            </w:r>
            <w:r w:rsidRPr="00317E62">
              <w:rPr>
                <w:sz w:val="16"/>
                <w:szCs w:val="16"/>
              </w:rPr>
              <w:t>only. The Organizational Partners accept no liability for any use of this Specification.</w:t>
            </w:r>
            <w:r w:rsidRPr="00317E62">
              <w:rPr>
                <w:sz w:val="16"/>
                <w:szCs w:val="16"/>
              </w:rPr>
              <w:br/>
              <w:t>Specifications and Reports for implementation of the 3GPP</w:t>
            </w:r>
            <w:r w:rsidRPr="00317E62">
              <w:rPr>
                <w:sz w:val="16"/>
                <w:szCs w:val="16"/>
                <w:vertAlign w:val="superscript"/>
              </w:rPr>
              <w:t xml:space="preserve"> TM</w:t>
            </w:r>
            <w:r w:rsidRPr="00317E62">
              <w:rPr>
                <w:sz w:val="16"/>
                <w:szCs w:val="16"/>
              </w:rPr>
              <w:t xml:space="preserve"> system should be obtained via the 3GPP Organizational Partners' Publications Offices.</w:t>
            </w:r>
          </w:p>
        </w:tc>
      </w:tr>
    </w:tbl>
    <w:p w14:paraId="68C8B333" w14:textId="77777777" w:rsidR="004C231C" w:rsidRPr="00317E62" w:rsidRDefault="004C231C" w:rsidP="004C231C">
      <w:pPr>
        <w:sectPr w:rsidR="004C231C" w:rsidRPr="00317E62" w:rsidSect="00386B12">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4C231C" w:rsidRPr="00317E62" w14:paraId="008838F0" w14:textId="77777777" w:rsidTr="00495E48">
        <w:trPr>
          <w:cantSplit/>
          <w:trHeight w:hRule="exact" w:val="5669"/>
        </w:trPr>
        <w:tc>
          <w:tcPr>
            <w:tcW w:w="10423" w:type="dxa"/>
            <w:shd w:val="clear" w:color="auto" w:fill="auto"/>
          </w:tcPr>
          <w:p w14:paraId="768FAA61" w14:textId="77777777" w:rsidR="004C231C" w:rsidRPr="00317E62" w:rsidRDefault="004C231C" w:rsidP="00495E48">
            <w:pPr>
              <w:pStyle w:val="FP"/>
            </w:pPr>
            <w:bookmarkStart w:id="4" w:name="page2"/>
          </w:p>
        </w:tc>
      </w:tr>
      <w:tr w:rsidR="004C231C" w:rsidRPr="00317E62" w14:paraId="518D66E2" w14:textId="77777777" w:rsidTr="00495E48">
        <w:trPr>
          <w:cantSplit/>
          <w:trHeight w:hRule="exact" w:val="5386"/>
        </w:trPr>
        <w:tc>
          <w:tcPr>
            <w:tcW w:w="10423" w:type="dxa"/>
            <w:shd w:val="clear" w:color="auto" w:fill="auto"/>
          </w:tcPr>
          <w:p w14:paraId="04FCFFAC" w14:textId="77777777" w:rsidR="004C231C" w:rsidRPr="00317E62" w:rsidRDefault="004C231C" w:rsidP="00495E48">
            <w:pPr>
              <w:pStyle w:val="FP"/>
              <w:spacing w:after="240"/>
              <w:ind w:left="2835" w:right="2835"/>
              <w:jc w:val="center"/>
              <w:rPr>
                <w:rFonts w:ascii="Arial" w:hAnsi="Arial"/>
                <w:b/>
                <w:i/>
                <w:noProof/>
              </w:rPr>
            </w:pPr>
            <w:bookmarkStart w:id="5" w:name="coords3gpp"/>
            <w:r w:rsidRPr="00317E62">
              <w:rPr>
                <w:rFonts w:ascii="Arial" w:hAnsi="Arial"/>
                <w:b/>
                <w:i/>
                <w:noProof/>
              </w:rPr>
              <w:t>3GPP</w:t>
            </w:r>
          </w:p>
          <w:p w14:paraId="78E90A9A" w14:textId="77777777" w:rsidR="004C231C" w:rsidRPr="00317E62" w:rsidRDefault="004C231C" w:rsidP="00495E48">
            <w:pPr>
              <w:pStyle w:val="FP"/>
              <w:pBdr>
                <w:bottom w:val="single" w:sz="6" w:space="1" w:color="auto"/>
              </w:pBdr>
              <w:ind w:left="2835" w:right="2835"/>
              <w:jc w:val="center"/>
              <w:rPr>
                <w:noProof/>
              </w:rPr>
            </w:pPr>
            <w:r w:rsidRPr="00317E62">
              <w:rPr>
                <w:noProof/>
              </w:rPr>
              <w:t>Postal address</w:t>
            </w:r>
          </w:p>
          <w:p w14:paraId="1F48A639" w14:textId="77777777" w:rsidR="004C231C" w:rsidRPr="00317E62" w:rsidRDefault="004C231C" w:rsidP="00495E48">
            <w:pPr>
              <w:pStyle w:val="FP"/>
              <w:ind w:left="2835" w:right="2835"/>
              <w:jc w:val="center"/>
              <w:rPr>
                <w:rFonts w:ascii="Arial" w:hAnsi="Arial"/>
                <w:noProof/>
                <w:sz w:val="18"/>
              </w:rPr>
            </w:pPr>
          </w:p>
          <w:p w14:paraId="411D9F11" w14:textId="77777777" w:rsidR="004C231C" w:rsidRPr="00317E62" w:rsidRDefault="004C231C" w:rsidP="00495E48">
            <w:pPr>
              <w:pStyle w:val="FP"/>
              <w:pBdr>
                <w:bottom w:val="single" w:sz="6" w:space="1" w:color="auto"/>
              </w:pBdr>
              <w:spacing w:before="240"/>
              <w:ind w:left="2835" w:right="2835"/>
              <w:jc w:val="center"/>
              <w:rPr>
                <w:noProof/>
              </w:rPr>
            </w:pPr>
            <w:r w:rsidRPr="00317E62">
              <w:rPr>
                <w:noProof/>
              </w:rPr>
              <w:t>3GPP support office address</w:t>
            </w:r>
          </w:p>
          <w:p w14:paraId="286C1828" w14:textId="77777777" w:rsidR="004C231C" w:rsidRPr="00A3711D" w:rsidRDefault="004C231C" w:rsidP="00495E48">
            <w:pPr>
              <w:pStyle w:val="FP"/>
              <w:ind w:left="2835" w:right="2835"/>
              <w:jc w:val="center"/>
              <w:rPr>
                <w:rFonts w:ascii="Arial" w:hAnsi="Arial"/>
                <w:noProof/>
                <w:sz w:val="18"/>
                <w:lang w:val="fr-FR"/>
              </w:rPr>
            </w:pPr>
            <w:r w:rsidRPr="00A3711D">
              <w:rPr>
                <w:rFonts w:ascii="Arial" w:hAnsi="Arial"/>
                <w:noProof/>
                <w:sz w:val="18"/>
                <w:lang w:val="fr-FR"/>
              </w:rPr>
              <w:t>650 Route des Lucioles - Sophia Antipolis</w:t>
            </w:r>
          </w:p>
          <w:p w14:paraId="55E78D39" w14:textId="77777777" w:rsidR="004C231C" w:rsidRPr="00A3711D" w:rsidRDefault="004C231C" w:rsidP="00495E48">
            <w:pPr>
              <w:pStyle w:val="FP"/>
              <w:ind w:left="2835" w:right="2835"/>
              <w:jc w:val="center"/>
              <w:rPr>
                <w:rFonts w:ascii="Arial" w:hAnsi="Arial"/>
                <w:noProof/>
                <w:sz w:val="18"/>
                <w:lang w:val="fr-FR"/>
              </w:rPr>
            </w:pPr>
            <w:r w:rsidRPr="00A3711D">
              <w:rPr>
                <w:rFonts w:ascii="Arial" w:hAnsi="Arial"/>
                <w:noProof/>
                <w:sz w:val="18"/>
                <w:lang w:val="fr-FR"/>
              </w:rPr>
              <w:t>Valbonne - FRANCE</w:t>
            </w:r>
          </w:p>
          <w:p w14:paraId="2F21A39E" w14:textId="77777777" w:rsidR="004C231C" w:rsidRPr="00317E62" w:rsidRDefault="004C231C" w:rsidP="00495E48">
            <w:pPr>
              <w:pStyle w:val="FP"/>
              <w:spacing w:after="20"/>
              <w:ind w:left="2835" w:right="2835"/>
              <w:jc w:val="center"/>
              <w:rPr>
                <w:rFonts w:ascii="Arial" w:hAnsi="Arial"/>
                <w:noProof/>
                <w:sz w:val="18"/>
              </w:rPr>
            </w:pPr>
            <w:r w:rsidRPr="00317E62">
              <w:rPr>
                <w:rFonts w:ascii="Arial" w:hAnsi="Arial"/>
                <w:noProof/>
                <w:sz w:val="18"/>
              </w:rPr>
              <w:t>Tel.: +33 4 92 94 42 00 Fax: +33 4 93 65 47 16</w:t>
            </w:r>
          </w:p>
          <w:p w14:paraId="388EAB0E" w14:textId="77777777" w:rsidR="004C231C" w:rsidRPr="00317E62" w:rsidRDefault="004C231C" w:rsidP="00495E48">
            <w:pPr>
              <w:pStyle w:val="FP"/>
              <w:pBdr>
                <w:bottom w:val="single" w:sz="6" w:space="1" w:color="auto"/>
              </w:pBdr>
              <w:spacing w:before="240"/>
              <w:ind w:left="2835" w:right="2835"/>
              <w:jc w:val="center"/>
              <w:rPr>
                <w:noProof/>
              </w:rPr>
            </w:pPr>
            <w:r w:rsidRPr="00317E62">
              <w:rPr>
                <w:noProof/>
              </w:rPr>
              <w:t>Internet</w:t>
            </w:r>
          </w:p>
          <w:p w14:paraId="54451CF0" w14:textId="77777777" w:rsidR="004C231C" w:rsidRPr="00317E62" w:rsidRDefault="004C231C" w:rsidP="00495E48">
            <w:pPr>
              <w:pStyle w:val="FP"/>
              <w:ind w:left="2835" w:right="2835"/>
              <w:jc w:val="center"/>
              <w:rPr>
                <w:rFonts w:ascii="Arial" w:hAnsi="Arial"/>
                <w:noProof/>
                <w:sz w:val="18"/>
              </w:rPr>
            </w:pPr>
            <w:r w:rsidRPr="00317E62">
              <w:rPr>
                <w:rFonts w:ascii="Arial" w:hAnsi="Arial"/>
                <w:noProof/>
                <w:sz w:val="18"/>
              </w:rPr>
              <w:t>https://www.3gpp.org</w:t>
            </w:r>
            <w:bookmarkEnd w:id="5"/>
          </w:p>
          <w:p w14:paraId="7A740FC1" w14:textId="77777777" w:rsidR="004C231C" w:rsidRPr="00317E62" w:rsidRDefault="004C231C" w:rsidP="00495E48">
            <w:pPr>
              <w:rPr>
                <w:noProof/>
              </w:rPr>
            </w:pPr>
          </w:p>
        </w:tc>
      </w:tr>
      <w:tr w:rsidR="004C231C" w:rsidRPr="00317E62" w14:paraId="5A19F8EA" w14:textId="77777777" w:rsidTr="00495E48">
        <w:trPr>
          <w:cantSplit/>
        </w:trPr>
        <w:tc>
          <w:tcPr>
            <w:tcW w:w="10423" w:type="dxa"/>
            <w:shd w:val="clear" w:color="auto" w:fill="auto"/>
            <w:vAlign w:val="bottom"/>
          </w:tcPr>
          <w:p w14:paraId="38B0CB09" w14:textId="77777777" w:rsidR="004C231C" w:rsidRPr="00317E62" w:rsidRDefault="004C231C" w:rsidP="00495E48">
            <w:pPr>
              <w:pStyle w:val="FP"/>
              <w:pBdr>
                <w:bottom w:val="single" w:sz="6" w:space="1" w:color="auto"/>
              </w:pBdr>
              <w:spacing w:after="240"/>
              <w:jc w:val="center"/>
              <w:rPr>
                <w:rFonts w:ascii="Arial" w:hAnsi="Arial"/>
                <w:b/>
                <w:i/>
                <w:noProof/>
              </w:rPr>
            </w:pPr>
            <w:bookmarkStart w:id="6" w:name="copyrightNotification"/>
            <w:r w:rsidRPr="00317E62">
              <w:rPr>
                <w:rFonts w:ascii="Arial" w:hAnsi="Arial"/>
                <w:b/>
                <w:i/>
                <w:noProof/>
              </w:rPr>
              <w:t>Copyright Notification</w:t>
            </w:r>
          </w:p>
          <w:p w14:paraId="7169F76D" w14:textId="77777777" w:rsidR="004C231C" w:rsidRPr="00317E62" w:rsidRDefault="004C231C" w:rsidP="00495E48">
            <w:pPr>
              <w:pStyle w:val="FP"/>
              <w:jc w:val="center"/>
              <w:rPr>
                <w:noProof/>
              </w:rPr>
            </w:pPr>
            <w:r w:rsidRPr="00317E62">
              <w:rPr>
                <w:noProof/>
              </w:rPr>
              <w:t>No part may be reproduced except as authorized by written permission.</w:t>
            </w:r>
            <w:r w:rsidRPr="00317E62">
              <w:rPr>
                <w:noProof/>
              </w:rPr>
              <w:br/>
              <w:t>The copyright and the foregoing restriction extend to reproduction in all media.</w:t>
            </w:r>
          </w:p>
          <w:p w14:paraId="094604AA" w14:textId="77777777" w:rsidR="004C231C" w:rsidRPr="00317E62" w:rsidRDefault="004C231C" w:rsidP="00495E48">
            <w:pPr>
              <w:pStyle w:val="FP"/>
              <w:jc w:val="center"/>
              <w:rPr>
                <w:noProof/>
              </w:rPr>
            </w:pPr>
          </w:p>
          <w:p w14:paraId="5E2DAF2B" w14:textId="77777777" w:rsidR="004C231C" w:rsidRPr="00317E62" w:rsidRDefault="004C231C" w:rsidP="00495E48">
            <w:pPr>
              <w:pStyle w:val="FP"/>
              <w:jc w:val="center"/>
              <w:rPr>
                <w:noProof/>
                <w:sz w:val="18"/>
              </w:rPr>
            </w:pPr>
            <w:r w:rsidRPr="00317E62">
              <w:rPr>
                <w:noProof/>
                <w:sz w:val="18"/>
              </w:rPr>
              <w:t xml:space="preserve">© </w:t>
            </w:r>
            <w:r>
              <w:rPr>
                <w:noProof/>
                <w:sz w:val="18"/>
              </w:rPr>
              <w:t>2024</w:t>
            </w:r>
            <w:r w:rsidRPr="00317E62">
              <w:rPr>
                <w:noProof/>
                <w:sz w:val="18"/>
              </w:rPr>
              <w:t>, 3GPP Organizational Partners (ARIB, ATIS, CCSA, ETSI, TSDSI, TTA, TTC).</w:t>
            </w:r>
            <w:bookmarkStart w:id="7" w:name="copyrightaddon"/>
            <w:bookmarkEnd w:id="7"/>
          </w:p>
          <w:p w14:paraId="19A5F46B" w14:textId="77777777" w:rsidR="004C231C" w:rsidRPr="00317E62" w:rsidRDefault="004C231C" w:rsidP="00495E48">
            <w:pPr>
              <w:pStyle w:val="FP"/>
              <w:jc w:val="center"/>
              <w:rPr>
                <w:noProof/>
                <w:sz w:val="18"/>
              </w:rPr>
            </w:pPr>
            <w:r w:rsidRPr="00317E62">
              <w:rPr>
                <w:noProof/>
                <w:sz w:val="18"/>
              </w:rPr>
              <w:t>All rights reserved.</w:t>
            </w:r>
          </w:p>
          <w:p w14:paraId="0E9E60A6" w14:textId="77777777" w:rsidR="004C231C" w:rsidRPr="00317E62" w:rsidRDefault="004C231C" w:rsidP="00495E48">
            <w:pPr>
              <w:pStyle w:val="FP"/>
              <w:rPr>
                <w:noProof/>
                <w:sz w:val="18"/>
              </w:rPr>
            </w:pPr>
          </w:p>
          <w:p w14:paraId="6CEE877C" w14:textId="77777777" w:rsidR="004C231C" w:rsidRPr="00317E62" w:rsidRDefault="004C231C" w:rsidP="00495E48">
            <w:pPr>
              <w:pStyle w:val="FP"/>
              <w:rPr>
                <w:noProof/>
                <w:sz w:val="18"/>
              </w:rPr>
            </w:pPr>
            <w:r w:rsidRPr="00317E62">
              <w:rPr>
                <w:noProof/>
                <w:sz w:val="18"/>
              </w:rPr>
              <w:t>UMTS™ is a Trade Mark of ETSI registered for the benefit of its members</w:t>
            </w:r>
          </w:p>
          <w:p w14:paraId="15D08F51" w14:textId="77777777" w:rsidR="004C231C" w:rsidRPr="00317E62" w:rsidRDefault="004C231C" w:rsidP="00495E48">
            <w:pPr>
              <w:pStyle w:val="FP"/>
              <w:rPr>
                <w:noProof/>
                <w:sz w:val="18"/>
              </w:rPr>
            </w:pPr>
            <w:r w:rsidRPr="00317E62">
              <w:rPr>
                <w:noProof/>
                <w:sz w:val="18"/>
              </w:rPr>
              <w:t>3GPP™ is a Trade Mark of ETSI registered for the benefit of its Members and of the 3GPP Organizational Partners</w:t>
            </w:r>
            <w:r w:rsidRPr="00317E62">
              <w:rPr>
                <w:noProof/>
                <w:sz w:val="18"/>
              </w:rPr>
              <w:br/>
              <w:t>LTE™ is a Trade Mark of ETSI registered for the benefit of its Members and of the 3GPP Organizational Partners</w:t>
            </w:r>
          </w:p>
          <w:p w14:paraId="7D16E639" w14:textId="77777777" w:rsidR="004C231C" w:rsidRPr="00317E62" w:rsidRDefault="004C231C" w:rsidP="00495E48">
            <w:pPr>
              <w:pStyle w:val="FP"/>
              <w:rPr>
                <w:noProof/>
                <w:sz w:val="18"/>
              </w:rPr>
            </w:pPr>
            <w:r w:rsidRPr="00317E62">
              <w:rPr>
                <w:noProof/>
                <w:sz w:val="18"/>
              </w:rPr>
              <w:t>GSM® and the GSM logo are registered and owned by the GSM Association</w:t>
            </w:r>
            <w:bookmarkEnd w:id="6"/>
          </w:p>
          <w:p w14:paraId="728B03B4" w14:textId="77777777" w:rsidR="004C231C" w:rsidRPr="00317E62" w:rsidRDefault="004C231C" w:rsidP="00495E48"/>
        </w:tc>
      </w:tr>
      <w:bookmarkEnd w:id="4"/>
    </w:tbl>
    <w:p w14:paraId="3275F961" w14:textId="316F11D5" w:rsidR="00080512" w:rsidRPr="00A63178" w:rsidRDefault="004C231C">
      <w:pPr>
        <w:pStyle w:val="TT"/>
      </w:pPr>
      <w:r w:rsidRPr="00317E62">
        <w:br w:type="page"/>
      </w:r>
      <w:r w:rsidR="00080512" w:rsidRPr="00A63178">
        <w:lastRenderedPageBreak/>
        <w:t>Contents</w:t>
      </w:r>
    </w:p>
    <w:p w14:paraId="407C4F59" w14:textId="2BB46FE1" w:rsidR="00A3711D" w:rsidRDefault="005B006C">
      <w:pPr>
        <w:pStyle w:val="TOC1"/>
        <w:rPr>
          <w:rFonts w:ascii="Calibri" w:eastAsia="Malgun Gothic" w:hAnsi="Calibri"/>
          <w:kern w:val="2"/>
          <w:szCs w:val="22"/>
        </w:rPr>
      </w:pPr>
      <w:r>
        <w:fldChar w:fldCharType="begin" w:fldLock="1"/>
      </w:r>
      <w:r>
        <w:instrText xml:space="preserve"> TOC \o "1-9" </w:instrText>
      </w:r>
      <w:r>
        <w:fldChar w:fldCharType="separate"/>
      </w:r>
      <w:r w:rsidR="00A3711D">
        <w:t>Foreword</w:t>
      </w:r>
      <w:r w:rsidR="00A3711D">
        <w:tab/>
      </w:r>
      <w:r w:rsidR="00A3711D">
        <w:fldChar w:fldCharType="begin" w:fldLock="1"/>
      </w:r>
      <w:r w:rsidR="00A3711D">
        <w:instrText xml:space="preserve"> PAGEREF _Toc161692543 \h </w:instrText>
      </w:r>
      <w:r w:rsidR="00A3711D">
        <w:fldChar w:fldCharType="separate"/>
      </w:r>
      <w:r w:rsidR="00A3711D">
        <w:t>4</w:t>
      </w:r>
      <w:r w:rsidR="00A3711D">
        <w:fldChar w:fldCharType="end"/>
      </w:r>
    </w:p>
    <w:p w14:paraId="7BFCE9D6" w14:textId="374854BB" w:rsidR="00A3711D" w:rsidRDefault="00A3711D">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_Toc161692544 \h </w:instrText>
      </w:r>
      <w:r>
        <w:fldChar w:fldCharType="separate"/>
      </w:r>
      <w:r>
        <w:t>5</w:t>
      </w:r>
      <w:r>
        <w:fldChar w:fldCharType="end"/>
      </w:r>
    </w:p>
    <w:p w14:paraId="30A3B526" w14:textId="7ED1F6A4" w:rsidR="00A3711D" w:rsidRDefault="00A3711D">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_Toc161692545 \h </w:instrText>
      </w:r>
      <w:r>
        <w:fldChar w:fldCharType="separate"/>
      </w:r>
      <w:r>
        <w:t>5</w:t>
      </w:r>
      <w:r>
        <w:fldChar w:fldCharType="end"/>
      </w:r>
    </w:p>
    <w:p w14:paraId="136936C5" w14:textId="3184DFDC" w:rsidR="00A3711D" w:rsidRDefault="00A3711D">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_Toc161692546 \h </w:instrText>
      </w:r>
      <w:r>
        <w:fldChar w:fldCharType="separate"/>
      </w:r>
      <w:r>
        <w:t>5</w:t>
      </w:r>
      <w:r>
        <w:fldChar w:fldCharType="end"/>
      </w:r>
    </w:p>
    <w:p w14:paraId="4666CD60" w14:textId="77349CAF" w:rsidR="00A3711D" w:rsidRDefault="00A3711D">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_Toc161692547 \h </w:instrText>
      </w:r>
      <w:r>
        <w:fldChar w:fldCharType="separate"/>
      </w:r>
      <w:r>
        <w:t>5</w:t>
      </w:r>
      <w:r>
        <w:fldChar w:fldCharType="end"/>
      </w:r>
    </w:p>
    <w:p w14:paraId="70E1C359" w14:textId="64B41667" w:rsidR="00A3711D" w:rsidRDefault="00A3711D">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_Toc161692548 \h </w:instrText>
      </w:r>
      <w:r>
        <w:fldChar w:fldCharType="separate"/>
      </w:r>
      <w:r>
        <w:t>5</w:t>
      </w:r>
      <w:r>
        <w:fldChar w:fldCharType="end"/>
      </w:r>
    </w:p>
    <w:p w14:paraId="2010279E" w14:textId="13F1786F" w:rsidR="00A3711D" w:rsidRDefault="00A3711D">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_Toc161692549 \h </w:instrText>
      </w:r>
      <w:r>
        <w:fldChar w:fldCharType="separate"/>
      </w:r>
      <w:r>
        <w:t>6</w:t>
      </w:r>
      <w:r>
        <w:fldChar w:fldCharType="end"/>
      </w:r>
    </w:p>
    <w:p w14:paraId="26CC9CA9" w14:textId="740A985F" w:rsidR="00A3711D" w:rsidRDefault="00A3711D">
      <w:pPr>
        <w:pStyle w:val="TOC2"/>
        <w:rPr>
          <w:rFonts w:ascii="Calibri" w:eastAsia="Malgun Gothic" w:hAnsi="Calibri"/>
          <w:kern w:val="2"/>
          <w:sz w:val="22"/>
          <w:szCs w:val="22"/>
        </w:rPr>
      </w:pPr>
      <w:r>
        <w:t>4.1</w:t>
      </w:r>
      <w:r>
        <w:rPr>
          <w:rFonts w:ascii="Calibri" w:eastAsia="Malgun Gothic" w:hAnsi="Calibri"/>
          <w:kern w:val="2"/>
          <w:sz w:val="22"/>
          <w:szCs w:val="22"/>
        </w:rPr>
        <w:tab/>
      </w:r>
      <w:r>
        <w:t>General aspects</w:t>
      </w:r>
      <w:r>
        <w:tab/>
      </w:r>
      <w:r>
        <w:fldChar w:fldCharType="begin" w:fldLock="1"/>
      </w:r>
      <w:r>
        <w:instrText xml:space="preserve"> PAGEREF _Toc161692550 \h </w:instrText>
      </w:r>
      <w:r>
        <w:fldChar w:fldCharType="separate"/>
      </w:r>
      <w:r>
        <w:t>6</w:t>
      </w:r>
      <w:r>
        <w:fldChar w:fldCharType="end"/>
      </w:r>
    </w:p>
    <w:p w14:paraId="12A2C515" w14:textId="3FD3C51B" w:rsidR="00A3711D" w:rsidRDefault="00A3711D">
      <w:pPr>
        <w:pStyle w:val="TOC1"/>
        <w:rPr>
          <w:rFonts w:ascii="Calibri" w:eastAsia="Malgun Gothic" w:hAnsi="Calibri"/>
          <w:kern w:val="2"/>
          <w:szCs w:val="22"/>
        </w:rPr>
      </w:pPr>
      <w:r>
        <w:t>5</w:t>
      </w:r>
      <w:r>
        <w:rPr>
          <w:rFonts w:ascii="Calibri" w:eastAsia="Malgun Gothic" w:hAnsi="Calibri"/>
          <w:kern w:val="2"/>
          <w:szCs w:val="22"/>
        </w:rPr>
        <w:tab/>
      </w:r>
      <w:r>
        <w:t xml:space="preserve"> X2 user plane protocol</w:t>
      </w:r>
      <w:r>
        <w:tab/>
      </w:r>
      <w:r>
        <w:fldChar w:fldCharType="begin" w:fldLock="1"/>
      </w:r>
      <w:r>
        <w:instrText xml:space="preserve"> PAGEREF _Toc161692551 \h </w:instrText>
      </w:r>
      <w:r>
        <w:fldChar w:fldCharType="separate"/>
      </w:r>
      <w:r>
        <w:t>7</w:t>
      </w:r>
      <w:r>
        <w:fldChar w:fldCharType="end"/>
      </w:r>
    </w:p>
    <w:p w14:paraId="096F6743" w14:textId="05ACBE9D" w:rsidR="00A3711D" w:rsidRDefault="00A3711D">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_Toc161692552 \h </w:instrText>
      </w:r>
      <w:r>
        <w:fldChar w:fldCharType="separate"/>
      </w:r>
      <w:r>
        <w:t>7</w:t>
      </w:r>
      <w:r>
        <w:fldChar w:fldCharType="end"/>
      </w:r>
    </w:p>
    <w:p w14:paraId="11D92466" w14:textId="30BCC6B5" w:rsidR="00A3711D" w:rsidRDefault="00A3711D">
      <w:pPr>
        <w:pStyle w:val="TOC2"/>
        <w:rPr>
          <w:rFonts w:ascii="Calibri" w:eastAsia="Malgun Gothic" w:hAnsi="Calibri"/>
          <w:kern w:val="2"/>
          <w:sz w:val="22"/>
          <w:szCs w:val="22"/>
        </w:rPr>
      </w:pPr>
      <w:r>
        <w:t>5.2</w:t>
      </w:r>
      <w:r>
        <w:rPr>
          <w:rFonts w:ascii="Calibri" w:eastAsia="Malgun Gothic" w:hAnsi="Calibri"/>
          <w:kern w:val="2"/>
          <w:sz w:val="22"/>
          <w:szCs w:val="22"/>
        </w:rPr>
        <w:tab/>
      </w:r>
      <w:r>
        <w:t>X2 user plane protocol layer services</w:t>
      </w:r>
      <w:r>
        <w:tab/>
      </w:r>
      <w:r>
        <w:fldChar w:fldCharType="begin" w:fldLock="1"/>
      </w:r>
      <w:r>
        <w:instrText xml:space="preserve"> PAGEREF _Toc161692553 \h </w:instrText>
      </w:r>
      <w:r>
        <w:fldChar w:fldCharType="separate"/>
      </w:r>
      <w:r>
        <w:t>7</w:t>
      </w:r>
      <w:r>
        <w:fldChar w:fldCharType="end"/>
      </w:r>
    </w:p>
    <w:p w14:paraId="5256133A" w14:textId="66DC5A16" w:rsidR="00A3711D" w:rsidRDefault="00A3711D">
      <w:pPr>
        <w:pStyle w:val="TOC2"/>
        <w:rPr>
          <w:rFonts w:ascii="Calibri" w:eastAsia="Malgun Gothic" w:hAnsi="Calibri"/>
          <w:kern w:val="2"/>
          <w:sz w:val="22"/>
          <w:szCs w:val="22"/>
        </w:rPr>
      </w:pPr>
      <w:r>
        <w:t>5.3</w:t>
      </w:r>
      <w:r>
        <w:rPr>
          <w:rFonts w:ascii="Calibri" w:eastAsia="Malgun Gothic" w:hAnsi="Calibri"/>
          <w:kern w:val="2"/>
          <w:sz w:val="22"/>
          <w:szCs w:val="22"/>
        </w:rPr>
        <w:tab/>
      </w:r>
      <w:r>
        <w:t>Services expected from the X2 Transport Network Layer</w:t>
      </w:r>
      <w:r>
        <w:tab/>
      </w:r>
      <w:r>
        <w:fldChar w:fldCharType="begin" w:fldLock="1"/>
      </w:r>
      <w:r>
        <w:instrText xml:space="preserve"> PAGEREF _Toc161692554 \h </w:instrText>
      </w:r>
      <w:r>
        <w:fldChar w:fldCharType="separate"/>
      </w:r>
      <w:r>
        <w:t>7</w:t>
      </w:r>
      <w:r>
        <w:fldChar w:fldCharType="end"/>
      </w:r>
    </w:p>
    <w:p w14:paraId="4B2C7E6C" w14:textId="24F57173" w:rsidR="00A3711D" w:rsidRDefault="00A3711D">
      <w:pPr>
        <w:pStyle w:val="TOC2"/>
        <w:rPr>
          <w:rFonts w:ascii="Calibri" w:eastAsia="Malgun Gothic" w:hAnsi="Calibri"/>
          <w:kern w:val="2"/>
          <w:sz w:val="22"/>
          <w:szCs w:val="22"/>
        </w:rPr>
      </w:pPr>
      <w:r>
        <w:t>5.4</w:t>
      </w:r>
      <w:r>
        <w:rPr>
          <w:rFonts w:ascii="Calibri" w:eastAsia="Malgun Gothic" w:hAnsi="Calibri"/>
          <w:kern w:val="2"/>
          <w:sz w:val="22"/>
          <w:szCs w:val="22"/>
        </w:rPr>
        <w:tab/>
      </w:r>
      <w:r>
        <w:t>Elementary procedures</w:t>
      </w:r>
      <w:r>
        <w:tab/>
      </w:r>
      <w:r>
        <w:fldChar w:fldCharType="begin" w:fldLock="1"/>
      </w:r>
      <w:r>
        <w:instrText xml:space="preserve"> PAGEREF _Toc161692555 \h </w:instrText>
      </w:r>
      <w:r>
        <w:fldChar w:fldCharType="separate"/>
      </w:r>
      <w:r>
        <w:t>8</w:t>
      </w:r>
      <w:r>
        <w:fldChar w:fldCharType="end"/>
      </w:r>
    </w:p>
    <w:p w14:paraId="04FAD3B9" w14:textId="398E6A72" w:rsidR="00A3711D" w:rsidRDefault="00A3711D">
      <w:pPr>
        <w:pStyle w:val="TOC3"/>
        <w:rPr>
          <w:rFonts w:ascii="Calibri" w:eastAsia="Malgun Gothic" w:hAnsi="Calibri"/>
          <w:kern w:val="2"/>
          <w:sz w:val="22"/>
          <w:szCs w:val="22"/>
        </w:rPr>
      </w:pPr>
      <w:r>
        <w:t>5.4.1</w:t>
      </w:r>
      <w:r>
        <w:rPr>
          <w:rFonts w:ascii="Calibri" w:eastAsia="Malgun Gothic" w:hAnsi="Calibri"/>
          <w:kern w:val="2"/>
          <w:sz w:val="22"/>
          <w:szCs w:val="22"/>
        </w:rPr>
        <w:tab/>
      </w:r>
      <w:r>
        <w:t>Transfer of Downlink User Data</w:t>
      </w:r>
      <w:r>
        <w:tab/>
      </w:r>
      <w:r>
        <w:fldChar w:fldCharType="begin" w:fldLock="1"/>
      </w:r>
      <w:r>
        <w:instrText xml:space="preserve"> PAGEREF _Toc161692556 \h </w:instrText>
      </w:r>
      <w:r>
        <w:fldChar w:fldCharType="separate"/>
      </w:r>
      <w:r>
        <w:t>8</w:t>
      </w:r>
      <w:r>
        <w:fldChar w:fldCharType="end"/>
      </w:r>
    </w:p>
    <w:p w14:paraId="2599158F" w14:textId="74747147" w:rsidR="00A3711D" w:rsidRDefault="00A3711D">
      <w:pPr>
        <w:pStyle w:val="TOC4"/>
        <w:rPr>
          <w:rFonts w:ascii="Calibri" w:eastAsia="Malgun Gothic" w:hAnsi="Calibri"/>
          <w:kern w:val="2"/>
          <w:sz w:val="22"/>
          <w:szCs w:val="22"/>
        </w:rPr>
      </w:pPr>
      <w:r>
        <w:t>5.4.1.1</w:t>
      </w:r>
      <w:r>
        <w:rPr>
          <w:rFonts w:ascii="Calibri" w:eastAsia="Malgun Gothic" w:hAnsi="Calibri"/>
          <w:kern w:val="2"/>
          <w:sz w:val="22"/>
          <w:szCs w:val="22"/>
        </w:rPr>
        <w:tab/>
      </w:r>
      <w:r>
        <w:t>Successful operation</w:t>
      </w:r>
      <w:r>
        <w:tab/>
      </w:r>
      <w:r>
        <w:fldChar w:fldCharType="begin" w:fldLock="1"/>
      </w:r>
      <w:r>
        <w:instrText xml:space="preserve"> PAGEREF _Toc161692557 \h </w:instrText>
      </w:r>
      <w:r>
        <w:fldChar w:fldCharType="separate"/>
      </w:r>
      <w:r>
        <w:t>8</w:t>
      </w:r>
      <w:r>
        <w:fldChar w:fldCharType="end"/>
      </w:r>
    </w:p>
    <w:p w14:paraId="7CDCCF02" w14:textId="10715BEA" w:rsidR="00A3711D" w:rsidRDefault="00A3711D">
      <w:pPr>
        <w:pStyle w:val="TOC4"/>
        <w:rPr>
          <w:rFonts w:ascii="Calibri" w:eastAsia="Malgun Gothic" w:hAnsi="Calibri"/>
          <w:kern w:val="2"/>
          <w:sz w:val="22"/>
          <w:szCs w:val="22"/>
        </w:rPr>
      </w:pPr>
      <w:r>
        <w:t>5.4.1.2</w:t>
      </w:r>
      <w:r>
        <w:rPr>
          <w:rFonts w:ascii="Calibri" w:eastAsia="Malgun Gothic" w:hAnsi="Calibri"/>
          <w:kern w:val="2"/>
          <w:sz w:val="22"/>
          <w:szCs w:val="22"/>
        </w:rPr>
        <w:tab/>
      </w:r>
      <w:r>
        <w:t>Unsuccessful operation</w:t>
      </w:r>
      <w:r>
        <w:tab/>
      </w:r>
      <w:r>
        <w:fldChar w:fldCharType="begin" w:fldLock="1"/>
      </w:r>
      <w:r>
        <w:instrText xml:space="preserve"> PAGEREF _Toc161692558 \h </w:instrText>
      </w:r>
      <w:r>
        <w:fldChar w:fldCharType="separate"/>
      </w:r>
      <w:r>
        <w:t>8</w:t>
      </w:r>
      <w:r>
        <w:fldChar w:fldCharType="end"/>
      </w:r>
    </w:p>
    <w:p w14:paraId="3DFE8B8B" w14:textId="1C127B55" w:rsidR="00A3711D" w:rsidRDefault="00A3711D">
      <w:pPr>
        <w:pStyle w:val="TOC3"/>
        <w:rPr>
          <w:rFonts w:ascii="Calibri" w:eastAsia="Malgun Gothic" w:hAnsi="Calibri"/>
          <w:kern w:val="2"/>
          <w:sz w:val="22"/>
          <w:szCs w:val="22"/>
        </w:rPr>
      </w:pPr>
      <w:r>
        <w:t>5.4.2</w:t>
      </w:r>
      <w:r>
        <w:rPr>
          <w:rFonts w:ascii="Calibri" w:eastAsia="Malgun Gothic" w:hAnsi="Calibri"/>
          <w:kern w:val="2"/>
          <w:sz w:val="22"/>
          <w:szCs w:val="22"/>
        </w:rPr>
        <w:tab/>
      </w:r>
      <w:r>
        <w:t>Downlink Data Delivery Status</w:t>
      </w:r>
      <w:r>
        <w:tab/>
      </w:r>
      <w:r>
        <w:fldChar w:fldCharType="begin" w:fldLock="1"/>
      </w:r>
      <w:r>
        <w:instrText xml:space="preserve"> PAGEREF _Toc161692559 \h </w:instrText>
      </w:r>
      <w:r>
        <w:fldChar w:fldCharType="separate"/>
      </w:r>
      <w:r>
        <w:t>8</w:t>
      </w:r>
      <w:r>
        <w:fldChar w:fldCharType="end"/>
      </w:r>
    </w:p>
    <w:p w14:paraId="693C2B3C" w14:textId="66BBEBBF" w:rsidR="00A3711D" w:rsidRDefault="00A3711D">
      <w:pPr>
        <w:pStyle w:val="TOC4"/>
        <w:rPr>
          <w:rFonts w:ascii="Calibri" w:eastAsia="Malgun Gothic" w:hAnsi="Calibri"/>
          <w:kern w:val="2"/>
          <w:sz w:val="22"/>
          <w:szCs w:val="22"/>
        </w:rPr>
      </w:pPr>
      <w:r>
        <w:t>5.4.2.1</w:t>
      </w:r>
      <w:r>
        <w:rPr>
          <w:rFonts w:ascii="Calibri" w:eastAsia="Malgun Gothic" w:hAnsi="Calibri"/>
          <w:kern w:val="2"/>
          <w:sz w:val="22"/>
          <w:szCs w:val="22"/>
        </w:rPr>
        <w:tab/>
      </w:r>
      <w:r>
        <w:t>Successful operation</w:t>
      </w:r>
      <w:r>
        <w:tab/>
      </w:r>
      <w:r>
        <w:fldChar w:fldCharType="begin" w:fldLock="1"/>
      </w:r>
      <w:r>
        <w:instrText xml:space="preserve"> PAGEREF _Toc161692560 \h </w:instrText>
      </w:r>
      <w:r>
        <w:fldChar w:fldCharType="separate"/>
      </w:r>
      <w:r>
        <w:t>8</w:t>
      </w:r>
      <w:r>
        <w:fldChar w:fldCharType="end"/>
      </w:r>
    </w:p>
    <w:p w14:paraId="44539189" w14:textId="49F3DE7E" w:rsidR="00A3711D" w:rsidRDefault="00A3711D">
      <w:pPr>
        <w:pStyle w:val="TOC4"/>
        <w:rPr>
          <w:rFonts w:ascii="Calibri" w:eastAsia="Malgun Gothic" w:hAnsi="Calibri"/>
          <w:kern w:val="2"/>
          <w:sz w:val="22"/>
          <w:szCs w:val="22"/>
        </w:rPr>
      </w:pPr>
      <w:r>
        <w:t>5.4.2.2</w:t>
      </w:r>
      <w:r>
        <w:rPr>
          <w:rFonts w:ascii="Calibri" w:eastAsia="Malgun Gothic" w:hAnsi="Calibri"/>
          <w:kern w:val="2"/>
          <w:sz w:val="22"/>
          <w:szCs w:val="22"/>
        </w:rPr>
        <w:tab/>
      </w:r>
      <w:r>
        <w:t>Unsuccessful operation</w:t>
      </w:r>
      <w:r>
        <w:tab/>
      </w:r>
      <w:r>
        <w:fldChar w:fldCharType="begin" w:fldLock="1"/>
      </w:r>
      <w:r>
        <w:instrText xml:space="preserve"> PAGEREF _Toc161692561 \h </w:instrText>
      </w:r>
      <w:r>
        <w:fldChar w:fldCharType="separate"/>
      </w:r>
      <w:r>
        <w:t>9</w:t>
      </w:r>
      <w:r>
        <w:fldChar w:fldCharType="end"/>
      </w:r>
    </w:p>
    <w:p w14:paraId="55030E75" w14:textId="2D437F68" w:rsidR="00A3711D" w:rsidRDefault="00A3711D">
      <w:pPr>
        <w:pStyle w:val="TOC2"/>
        <w:rPr>
          <w:rFonts w:ascii="Calibri" w:eastAsia="Malgun Gothic" w:hAnsi="Calibri"/>
          <w:kern w:val="2"/>
          <w:sz w:val="22"/>
          <w:szCs w:val="22"/>
        </w:rPr>
      </w:pPr>
      <w:r>
        <w:t>5.5</w:t>
      </w:r>
      <w:r>
        <w:rPr>
          <w:rFonts w:ascii="Calibri" w:eastAsia="Malgun Gothic" w:hAnsi="Calibri"/>
          <w:kern w:val="2"/>
          <w:sz w:val="22"/>
          <w:szCs w:val="22"/>
        </w:rPr>
        <w:tab/>
      </w:r>
      <w:r>
        <w:t>Elements for the X2 user plane protocol</w:t>
      </w:r>
      <w:r>
        <w:tab/>
      </w:r>
      <w:r>
        <w:fldChar w:fldCharType="begin" w:fldLock="1"/>
      </w:r>
      <w:r>
        <w:instrText xml:space="preserve"> PAGEREF _Toc161692562 \h </w:instrText>
      </w:r>
      <w:r>
        <w:fldChar w:fldCharType="separate"/>
      </w:r>
      <w:r>
        <w:t>10</w:t>
      </w:r>
      <w:r>
        <w:fldChar w:fldCharType="end"/>
      </w:r>
    </w:p>
    <w:p w14:paraId="714E889A" w14:textId="3B45B3FD" w:rsidR="00A3711D" w:rsidRDefault="00A3711D">
      <w:pPr>
        <w:pStyle w:val="TOC3"/>
        <w:rPr>
          <w:rFonts w:ascii="Calibri" w:eastAsia="Malgun Gothic" w:hAnsi="Calibri"/>
          <w:kern w:val="2"/>
          <w:sz w:val="22"/>
          <w:szCs w:val="22"/>
        </w:rPr>
      </w:pPr>
      <w:r>
        <w:t>5.5.1</w:t>
      </w:r>
      <w:r>
        <w:rPr>
          <w:rFonts w:ascii="Calibri" w:eastAsia="Malgun Gothic" w:hAnsi="Calibri"/>
          <w:kern w:val="2"/>
          <w:sz w:val="22"/>
          <w:szCs w:val="22"/>
        </w:rPr>
        <w:tab/>
      </w:r>
      <w:r>
        <w:t>General</w:t>
      </w:r>
      <w:r>
        <w:tab/>
      </w:r>
      <w:r>
        <w:fldChar w:fldCharType="begin" w:fldLock="1"/>
      </w:r>
      <w:r>
        <w:instrText xml:space="preserve"> PAGEREF _Toc161692563 \h </w:instrText>
      </w:r>
      <w:r>
        <w:fldChar w:fldCharType="separate"/>
      </w:r>
      <w:r>
        <w:t>10</w:t>
      </w:r>
      <w:r>
        <w:fldChar w:fldCharType="end"/>
      </w:r>
    </w:p>
    <w:p w14:paraId="6CDB5D93" w14:textId="24642B10" w:rsidR="00A3711D" w:rsidRDefault="00A3711D">
      <w:pPr>
        <w:pStyle w:val="TOC3"/>
        <w:rPr>
          <w:rFonts w:ascii="Calibri" w:eastAsia="Malgun Gothic" w:hAnsi="Calibri"/>
          <w:kern w:val="2"/>
          <w:sz w:val="22"/>
          <w:szCs w:val="22"/>
        </w:rPr>
      </w:pPr>
      <w:r>
        <w:t>5.5.2</w:t>
      </w:r>
      <w:r>
        <w:rPr>
          <w:rFonts w:ascii="Calibri" w:eastAsia="Malgun Gothic" w:hAnsi="Calibri"/>
          <w:kern w:val="2"/>
          <w:sz w:val="22"/>
          <w:szCs w:val="22"/>
        </w:rPr>
        <w:tab/>
      </w:r>
      <w:r>
        <w:t>Frame format for the X2 user plane protocol</w:t>
      </w:r>
      <w:r>
        <w:tab/>
      </w:r>
      <w:r>
        <w:fldChar w:fldCharType="begin" w:fldLock="1"/>
      </w:r>
      <w:r>
        <w:instrText xml:space="preserve"> PAGEREF _Toc161692564 \h </w:instrText>
      </w:r>
      <w:r>
        <w:fldChar w:fldCharType="separate"/>
      </w:r>
      <w:r>
        <w:t>11</w:t>
      </w:r>
      <w:r>
        <w:fldChar w:fldCharType="end"/>
      </w:r>
    </w:p>
    <w:p w14:paraId="36A1C451" w14:textId="64B59E90" w:rsidR="00A3711D" w:rsidRDefault="00A3711D">
      <w:pPr>
        <w:pStyle w:val="TOC4"/>
        <w:rPr>
          <w:rFonts w:ascii="Calibri" w:eastAsia="Malgun Gothic" w:hAnsi="Calibri"/>
          <w:kern w:val="2"/>
          <w:sz w:val="22"/>
          <w:szCs w:val="22"/>
        </w:rPr>
      </w:pPr>
      <w:r>
        <w:t>5.5.2.1</w:t>
      </w:r>
      <w:r>
        <w:rPr>
          <w:rFonts w:ascii="Calibri" w:eastAsia="Malgun Gothic" w:hAnsi="Calibri"/>
          <w:kern w:val="2"/>
          <w:sz w:val="22"/>
          <w:szCs w:val="22"/>
        </w:rPr>
        <w:tab/>
      </w:r>
      <w:r>
        <w:t>DL USER DATA (PDU Type 0)</w:t>
      </w:r>
      <w:r>
        <w:tab/>
      </w:r>
      <w:r>
        <w:fldChar w:fldCharType="begin" w:fldLock="1"/>
      </w:r>
      <w:r>
        <w:instrText xml:space="preserve"> PAGEREF _Toc161692565 \h </w:instrText>
      </w:r>
      <w:r>
        <w:fldChar w:fldCharType="separate"/>
      </w:r>
      <w:r>
        <w:t>11</w:t>
      </w:r>
      <w:r>
        <w:fldChar w:fldCharType="end"/>
      </w:r>
    </w:p>
    <w:p w14:paraId="76F53143" w14:textId="6FF1F15B" w:rsidR="00A3711D" w:rsidRDefault="00A3711D">
      <w:pPr>
        <w:pStyle w:val="TOC4"/>
        <w:rPr>
          <w:rFonts w:ascii="Calibri" w:eastAsia="Malgun Gothic" w:hAnsi="Calibri"/>
          <w:kern w:val="2"/>
          <w:sz w:val="22"/>
          <w:szCs w:val="22"/>
        </w:rPr>
      </w:pPr>
      <w:r>
        <w:t>5.5.2.2</w:t>
      </w:r>
      <w:r>
        <w:rPr>
          <w:rFonts w:ascii="Calibri" w:eastAsia="Malgun Gothic" w:hAnsi="Calibri"/>
          <w:kern w:val="2"/>
          <w:sz w:val="22"/>
          <w:szCs w:val="22"/>
        </w:rPr>
        <w:tab/>
      </w:r>
      <w:r>
        <w:t>DL DATA DELIVERY STATUS (PDU Type 1)</w:t>
      </w:r>
      <w:r>
        <w:tab/>
      </w:r>
      <w:r>
        <w:fldChar w:fldCharType="begin" w:fldLock="1"/>
      </w:r>
      <w:r>
        <w:instrText xml:space="preserve"> PAGEREF _Toc161692566 \h </w:instrText>
      </w:r>
      <w:r>
        <w:fldChar w:fldCharType="separate"/>
      </w:r>
      <w:r>
        <w:t>12</w:t>
      </w:r>
      <w:r>
        <w:fldChar w:fldCharType="end"/>
      </w:r>
    </w:p>
    <w:p w14:paraId="376FCF60" w14:textId="78E7C561" w:rsidR="00A3711D" w:rsidRDefault="00A3711D">
      <w:pPr>
        <w:pStyle w:val="TOC4"/>
        <w:rPr>
          <w:rFonts w:ascii="Calibri" w:eastAsia="Malgun Gothic" w:hAnsi="Calibri"/>
          <w:kern w:val="2"/>
          <w:sz w:val="22"/>
          <w:szCs w:val="22"/>
        </w:rPr>
      </w:pPr>
      <w:r>
        <w:t>5.5.2.</w:t>
      </w:r>
      <w:r>
        <w:rPr>
          <w:lang w:eastAsia="ja-JP"/>
        </w:rPr>
        <w:t>3</w:t>
      </w:r>
      <w:r>
        <w:rPr>
          <w:rFonts w:ascii="Calibri" w:eastAsia="Malgun Gothic" w:hAnsi="Calibri"/>
          <w:kern w:val="2"/>
          <w:sz w:val="22"/>
          <w:szCs w:val="22"/>
        </w:rPr>
        <w:tab/>
      </w:r>
      <w:r>
        <w:t xml:space="preserve">DL DATA DELIVERY STATUS EXTENDED (PDU Type </w:t>
      </w:r>
      <w:r>
        <w:rPr>
          <w:lang w:eastAsia="ja-JP"/>
        </w:rPr>
        <w:t>2</w:t>
      </w:r>
      <w:r>
        <w:t>)</w:t>
      </w:r>
      <w:r>
        <w:tab/>
      </w:r>
      <w:r>
        <w:fldChar w:fldCharType="begin" w:fldLock="1"/>
      </w:r>
      <w:r>
        <w:instrText xml:space="preserve"> PAGEREF _Toc161692567 \h </w:instrText>
      </w:r>
      <w:r>
        <w:fldChar w:fldCharType="separate"/>
      </w:r>
      <w:r>
        <w:t>12</w:t>
      </w:r>
      <w:r>
        <w:fldChar w:fldCharType="end"/>
      </w:r>
    </w:p>
    <w:p w14:paraId="57736F6A" w14:textId="2A50E962" w:rsidR="00A3711D" w:rsidRDefault="00A3711D">
      <w:pPr>
        <w:pStyle w:val="TOC4"/>
        <w:rPr>
          <w:rFonts w:ascii="Calibri" w:eastAsia="Malgun Gothic" w:hAnsi="Calibri"/>
          <w:kern w:val="2"/>
          <w:sz w:val="22"/>
          <w:szCs w:val="22"/>
        </w:rPr>
      </w:pPr>
      <w:r>
        <w:t>5.5.2.</w:t>
      </w:r>
      <w:r>
        <w:rPr>
          <w:lang w:eastAsia="ja-JP"/>
        </w:rPr>
        <w:t>4</w:t>
      </w:r>
      <w:r>
        <w:rPr>
          <w:rFonts w:ascii="Calibri" w:eastAsia="Malgun Gothic" w:hAnsi="Calibri"/>
          <w:kern w:val="2"/>
          <w:sz w:val="22"/>
          <w:szCs w:val="22"/>
        </w:rPr>
        <w:tab/>
      </w:r>
      <w:r>
        <w:t xml:space="preserve">DL </w:t>
      </w:r>
      <w:r>
        <w:rPr>
          <w:lang w:eastAsia="zh-CN"/>
        </w:rPr>
        <w:t>USER DATA</w:t>
      </w:r>
      <w:r>
        <w:t xml:space="preserve"> EXTENDED (PDU Type </w:t>
      </w:r>
      <w:r>
        <w:rPr>
          <w:lang w:eastAsia="ja-JP"/>
        </w:rPr>
        <w:t>3</w:t>
      </w:r>
      <w:r>
        <w:t>)</w:t>
      </w:r>
      <w:r>
        <w:tab/>
      </w:r>
      <w:r>
        <w:fldChar w:fldCharType="begin" w:fldLock="1"/>
      </w:r>
      <w:r>
        <w:instrText xml:space="preserve"> PAGEREF _Toc161692568 \h </w:instrText>
      </w:r>
      <w:r>
        <w:fldChar w:fldCharType="separate"/>
      </w:r>
      <w:r>
        <w:t>13</w:t>
      </w:r>
      <w:r>
        <w:fldChar w:fldCharType="end"/>
      </w:r>
    </w:p>
    <w:p w14:paraId="028611AC" w14:textId="3EB253AC" w:rsidR="00A3711D" w:rsidRDefault="00A3711D">
      <w:pPr>
        <w:pStyle w:val="TOC3"/>
        <w:rPr>
          <w:rFonts w:ascii="Calibri" w:eastAsia="Malgun Gothic" w:hAnsi="Calibri"/>
          <w:kern w:val="2"/>
          <w:sz w:val="22"/>
          <w:szCs w:val="22"/>
        </w:rPr>
      </w:pPr>
      <w:r>
        <w:t>5.5.3</w:t>
      </w:r>
      <w:r>
        <w:rPr>
          <w:rFonts w:ascii="Calibri" w:eastAsia="Malgun Gothic" w:hAnsi="Calibri"/>
          <w:kern w:val="2"/>
          <w:sz w:val="22"/>
          <w:szCs w:val="22"/>
        </w:rPr>
        <w:tab/>
      </w:r>
      <w:r>
        <w:t>Coding of information elements in frames</w:t>
      </w:r>
      <w:r>
        <w:tab/>
      </w:r>
      <w:r>
        <w:fldChar w:fldCharType="begin" w:fldLock="1"/>
      </w:r>
      <w:r>
        <w:instrText xml:space="preserve"> PAGEREF _Toc161692569 \h </w:instrText>
      </w:r>
      <w:r>
        <w:fldChar w:fldCharType="separate"/>
      </w:r>
      <w:r>
        <w:t>14</w:t>
      </w:r>
      <w:r>
        <w:fldChar w:fldCharType="end"/>
      </w:r>
    </w:p>
    <w:p w14:paraId="6C60B6FE" w14:textId="2C4E3DE8" w:rsidR="00A3711D" w:rsidRDefault="00A3711D">
      <w:pPr>
        <w:pStyle w:val="TOC4"/>
        <w:rPr>
          <w:rFonts w:ascii="Calibri" w:eastAsia="Malgun Gothic" w:hAnsi="Calibri"/>
          <w:kern w:val="2"/>
          <w:sz w:val="22"/>
          <w:szCs w:val="22"/>
        </w:rPr>
      </w:pPr>
      <w:r>
        <w:t>5.5.3.1</w:t>
      </w:r>
      <w:r>
        <w:rPr>
          <w:rFonts w:ascii="Calibri" w:eastAsia="Malgun Gothic" w:hAnsi="Calibri"/>
          <w:kern w:val="2"/>
          <w:sz w:val="22"/>
          <w:szCs w:val="22"/>
        </w:rPr>
        <w:tab/>
      </w:r>
      <w:r>
        <w:t>PDU Type</w:t>
      </w:r>
      <w:r>
        <w:tab/>
      </w:r>
      <w:r>
        <w:fldChar w:fldCharType="begin" w:fldLock="1"/>
      </w:r>
      <w:r>
        <w:instrText xml:space="preserve"> PAGEREF _Toc161692570 \h </w:instrText>
      </w:r>
      <w:r>
        <w:fldChar w:fldCharType="separate"/>
      </w:r>
      <w:r>
        <w:t>14</w:t>
      </w:r>
      <w:r>
        <w:fldChar w:fldCharType="end"/>
      </w:r>
    </w:p>
    <w:p w14:paraId="5559215D" w14:textId="6F767375" w:rsidR="00A3711D" w:rsidRDefault="00A3711D">
      <w:pPr>
        <w:pStyle w:val="TOC4"/>
        <w:rPr>
          <w:rFonts w:ascii="Calibri" w:eastAsia="Malgun Gothic" w:hAnsi="Calibri"/>
          <w:kern w:val="2"/>
          <w:sz w:val="22"/>
          <w:szCs w:val="22"/>
        </w:rPr>
      </w:pPr>
      <w:r>
        <w:t>5.5.3.2</w:t>
      </w:r>
      <w:r>
        <w:rPr>
          <w:rFonts w:ascii="Calibri" w:eastAsia="Malgun Gothic" w:hAnsi="Calibri"/>
          <w:kern w:val="2"/>
          <w:sz w:val="22"/>
          <w:szCs w:val="22"/>
        </w:rPr>
        <w:tab/>
      </w:r>
      <w:r>
        <w:t>Spare</w:t>
      </w:r>
      <w:r>
        <w:tab/>
      </w:r>
      <w:r>
        <w:fldChar w:fldCharType="begin" w:fldLock="1"/>
      </w:r>
      <w:r>
        <w:instrText xml:space="preserve"> PAGEREF _Toc161692571 \h </w:instrText>
      </w:r>
      <w:r>
        <w:fldChar w:fldCharType="separate"/>
      </w:r>
      <w:r>
        <w:t>14</w:t>
      </w:r>
      <w:r>
        <w:fldChar w:fldCharType="end"/>
      </w:r>
    </w:p>
    <w:p w14:paraId="5761DDB3" w14:textId="4218CB2F" w:rsidR="00A3711D" w:rsidRDefault="00A3711D">
      <w:pPr>
        <w:pStyle w:val="TOC4"/>
        <w:rPr>
          <w:rFonts w:ascii="Calibri" w:eastAsia="Malgun Gothic" w:hAnsi="Calibri"/>
          <w:kern w:val="2"/>
          <w:sz w:val="22"/>
          <w:szCs w:val="22"/>
        </w:rPr>
      </w:pPr>
      <w:r>
        <w:t>5.5.3.3</w:t>
      </w:r>
      <w:r>
        <w:rPr>
          <w:rFonts w:ascii="Calibri" w:eastAsia="Malgun Gothic" w:hAnsi="Calibri"/>
          <w:kern w:val="2"/>
          <w:sz w:val="22"/>
          <w:szCs w:val="22"/>
        </w:rPr>
        <w:tab/>
      </w:r>
      <w:r>
        <w:t>X2-U Sequence Number</w:t>
      </w:r>
      <w:r>
        <w:tab/>
      </w:r>
      <w:r>
        <w:fldChar w:fldCharType="begin" w:fldLock="1"/>
      </w:r>
      <w:r>
        <w:instrText xml:space="preserve"> PAGEREF _Toc161692572 \h </w:instrText>
      </w:r>
      <w:r>
        <w:fldChar w:fldCharType="separate"/>
      </w:r>
      <w:r>
        <w:t>14</w:t>
      </w:r>
      <w:r>
        <w:fldChar w:fldCharType="end"/>
      </w:r>
    </w:p>
    <w:p w14:paraId="608311F6" w14:textId="3AF59D90" w:rsidR="00A3711D" w:rsidRDefault="00A3711D">
      <w:pPr>
        <w:pStyle w:val="TOC4"/>
        <w:rPr>
          <w:rFonts w:ascii="Calibri" w:eastAsia="Malgun Gothic" w:hAnsi="Calibri"/>
          <w:kern w:val="2"/>
          <w:sz w:val="22"/>
          <w:szCs w:val="22"/>
        </w:rPr>
      </w:pPr>
      <w:r>
        <w:t>5.5.3.4</w:t>
      </w:r>
      <w:r>
        <w:rPr>
          <w:rFonts w:ascii="Calibri" w:eastAsia="Malgun Gothic" w:hAnsi="Calibri"/>
          <w:kern w:val="2"/>
          <w:sz w:val="22"/>
          <w:szCs w:val="22"/>
        </w:rPr>
        <w:tab/>
      </w:r>
      <w:r>
        <w:t>Lost Packet Report</w:t>
      </w:r>
      <w:r>
        <w:tab/>
      </w:r>
      <w:r>
        <w:fldChar w:fldCharType="begin" w:fldLock="1"/>
      </w:r>
      <w:r>
        <w:instrText xml:space="preserve"> PAGEREF _Toc161692573 \h </w:instrText>
      </w:r>
      <w:r>
        <w:fldChar w:fldCharType="separate"/>
      </w:r>
      <w:r>
        <w:t>14</w:t>
      </w:r>
      <w:r>
        <w:fldChar w:fldCharType="end"/>
      </w:r>
    </w:p>
    <w:p w14:paraId="1F5506D3" w14:textId="51F8645F" w:rsidR="00A3711D" w:rsidRDefault="00A3711D">
      <w:pPr>
        <w:pStyle w:val="TOC4"/>
        <w:rPr>
          <w:rFonts w:ascii="Calibri" w:eastAsia="Malgun Gothic" w:hAnsi="Calibri"/>
          <w:kern w:val="2"/>
          <w:sz w:val="22"/>
          <w:szCs w:val="22"/>
        </w:rPr>
      </w:pPr>
      <w:r>
        <w:t>5.5.3.</w:t>
      </w:r>
      <w:r w:rsidRPr="00E33CC3">
        <w:rPr>
          <w:rFonts w:eastAsia="MS Mincho"/>
          <w:lang w:eastAsia="ja-JP"/>
        </w:rPr>
        <w:t>5</w:t>
      </w:r>
      <w:r>
        <w:rPr>
          <w:rFonts w:ascii="Calibri" w:eastAsia="Malgun Gothic" w:hAnsi="Calibri"/>
          <w:kern w:val="2"/>
          <w:sz w:val="22"/>
          <w:szCs w:val="22"/>
        </w:rPr>
        <w:tab/>
      </w:r>
      <w:r w:rsidRPr="00E33CC3">
        <w:rPr>
          <w:rFonts w:eastAsia="MS Mincho"/>
          <w:lang w:eastAsia="ja-JP"/>
        </w:rPr>
        <w:t>Final Frame Indication</w:t>
      </w:r>
      <w:r>
        <w:tab/>
      </w:r>
      <w:r>
        <w:fldChar w:fldCharType="begin" w:fldLock="1"/>
      </w:r>
      <w:r>
        <w:instrText xml:space="preserve"> PAGEREF _Toc161692574 \h </w:instrText>
      </w:r>
      <w:r>
        <w:fldChar w:fldCharType="separate"/>
      </w:r>
      <w:r>
        <w:t>14</w:t>
      </w:r>
      <w:r>
        <w:fldChar w:fldCharType="end"/>
      </w:r>
    </w:p>
    <w:p w14:paraId="1BF39B2E" w14:textId="40018C4F" w:rsidR="00A3711D" w:rsidRDefault="00A3711D">
      <w:pPr>
        <w:pStyle w:val="TOC4"/>
        <w:rPr>
          <w:rFonts w:ascii="Calibri" w:eastAsia="Malgun Gothic" w:hAnsi="Calibri"/>
          <w:kern w:val="2"/>
          <w:sz w:val="22"/>
          <w:szCs w:val="22"/>
        </w:rPr>
      </w:pPr>
      <w:r>
        <w:t>5.5.3.6</w:t>
      </w:r>
      <w:r>
        <w:rPr>
          <w:rFonts w:ascii="Calibri" w:eastAsia="Malgun Gothic" w:hAnsi="Calibri"/>
          <w:kern w:val="2"/>
          <w:sz w:val="22"/>
          <w:szCs w:val="22"/>
        </w:rPr>
        <w:tab/>
      </w:r>
      <w:r>
        <w:t>Highest successfully delivered PDCP Sequence Number</w:t>
      </w:r>
      <w:r>
        <w:tab/>
      </w:r>
      <w:r>
        <w:fldChar w:fldCharType="begin" w:fldLock="1"/>
      </w:r>
      <w:r>
        <w:instrText xml:space="preserve"> PAGEREF _Toc161692575 \h </w:instrText>
      </w:r>
      <w:r>
        <w:fldChar w:fldCharType="separate"/>
      </w:r>
      <w:r>
        <w:t>14</w:t>
      </w:r>
      <w:r>
        <w:fldChar w:fldCharType="end"/>
      </w:r>
    </w:p>
    <w:p w14:paraId="6B94F4F9" w14:textId="63DD2201" w:rsidR="00A3711D" w:rsidRDefault="00A3711D">
      <w:pPr>
        <w:pStyle w:val="TOC4"/>
        <w:rPr>
          <w:rFonts w:ascii="Calibri" w:eastAsia="Malgun Gothic" w:hAnsi="Calibri"/>
          <w:kern w:val="2"/>
          <w:sz w:val="22"/>
          <w:szCs w:val="22"/>
        </w:rPr>
      </w:pPr>
      <w:r>
        <w:t>5.5.3.7</w:t>
      </w:r>
      <w:r>
        <w:rPr>
          <w:rFonts w:ascii="Calibri" w:eastAsia="Malgun Gothic" w:hAnsi="Calibri"/>
          <w:kern w:val="2"/>
          <w:sz w:val="22"/>
          <w:szCs w:val="22"/>
        </w:rPr>
        <w:tab/>
      </w:r>
      <w:r>
        <w:t>Desired buffer size for the E-RAB</w:t>
      </w:r>
      <w:r>
        <w:tab/>
      </w:r>
      <w:r>
        <w:fldChar w:fldCharType="begin" w:fldLock="1"/>
      </w:r>
      <w:r>
        <w:instrText xml:space="preserve"> PAGEREF _Toc161692576 \h </w:instrText>
      </w:r>
      <w:r>
        <w:fldChar w:fldCharType="separate"/>
      </w:r>
      <w:r>
        <w:t>14</w:t>
      </w:r>
      <w:r>
        <w:fldChar w:fldCharType="end"/>
      </w:r>
    </w:p>
    <w:p w14:paraId="4C86D650" w14:textId="40119E74" w:rsidR="00A3711D" w:rsidRDefault="00A3711D">
      <w:pPr>
        <w:pStyle w:val="TOC4"/>
        <w:rPr>
          <w:rFonts w:ascii="Calibri" w:eastAsia="Malgun Gothic" w:hAnsi="Calibri"/>
          <w:kern w:val="2"/>
          <w:sz w:val="22"/>
          <w:szCs w:val="22"/>
        </w:rPr>
      </w:pPr>
      <w:r>
        <w:t>5.5.3.8</w:t>
      </w:r>
      <w:r>
        <w:rPr>
          <w:rFonts w:ascii="Calibri" w:eastAsia="Malgun Gothic" w:hAnsi="Calibri"/>
          <w:kern w:val="2"/>
          <w:sz w:val="22"/>
          <w:szCs w:val="22"/>
        </w:rPr>
        <w:tab/>
      </w:r>
      <w:r>
        <w:t>Minimum desired buffer size for the UE</w:t>
      </w:r>
      <w:r>
        <w:tab/>
      </w:r>
      <w:r>
        <w:fldChar w:fldCharType="begin" w:fldLock="1"/>
      </w:r>
      <w:r>
        <w:instrText xml:space="preserve"> PAGEREF _Toc161692577 \h </w:instrText>
      </w:r>
      <w:r>
        <w:fldChar w:fldCharType="separate"/>
      </w:r>
      <w:r>
        <w:t>15</w:t>
      </w:r>
      <w:r>
        <w:fldChar w:fldCharType="end"/>
      </w:r>
    </w:p>
    <w:p w14:paraId="6BD89D97" w14:textId="754832BA" w:rsidR="00A3711D" w:rsidRDefault="00A3711D">
      <w:pPr>
        <w:pStyle w:val="TOC4"/>
        <w:rPr>
          <w:rFonts w:ascii="Calibri" w:eastAsia="Malgun Gothic" w:hAnsi="Calibri"/>
          <w:kern w:val="2"/>
          <w:sz w:val="22"/>
          <w:szCs w:val="22"/>
        </w:rPr>
      </w:pPr>
      <w:r>
        <w:t>5.5.3.9</w:t>
      </w:r>
      <w:r>
        <w:rPr>
          <w:rFonts w:ascii="Calibri" w:eastAsia="Malgun Gothic" w:hAnsi="Calibri"/>
          <w:kern w:val="2"/>
          <w:sz w:val="22"/>
          <w:szCs w:val="22"/>
        </w:rPr>
        <w:tab/>
      </w:r>
      <w:r>
        <w:t>Number of lost X2-U Sequence Number ranges reported</w:t>
      </w:r>
      <w:r>
        <w:tab/>
      </w:r>
      <w:r>
        <w:fldChar w:fldCharType="begin" w:fldLock="1"/>
      </w:r>
      <w:r>
        <w:instrText xml:space="preserve"> PAGEREF _Toc161692578 \h </w:instrText>
      </w:r>
      <w:r>
        <w:fldChar w:fldCharType="separate"/>
      </w:r>
      <w:r>
        <w:t>15</w:t>
      </w:r>
      <w:r>
        <w:fldChar w:fldCharType="end"/>
      </w:r>
    </w:p>
    <w:p w14:paraId="7022A496" w14:textId="615E8571" w:rsidR="00A3711D" w:rsidRDefault="00A3711D">
      <w:pPr>
        <w:pStyle w:val="TOC4"/>
        <w:rPr>
          <w:rFonts w:ascii="Calibri" w:eastAsia="Malgun Gothic" w:hAnsi="Calibri"/>
          <w:kern w:val="2"/>
          <w:sz w:val="22"/>
          <w:szCs w:val="22"/>
        </w:rPr>
      </w:pPr>
      <w:r>
        <w:t>5.5.3.10</w:t>
      </w:r>
      <w:r>
        <w:rPr>
          <w:rFonts w:ascii="Calibri" w:eastAsia="Malgun Gothic" w:hAnsi="Calibri"/>
          <w:kern w:val="2"/>
          <w:sz w:val="22"/>
          <w:szCs w:val="22"/>
        </w:rPr>
        <w:tab/>
      </w:r>
      <w:r>
        <w:t>Start of lost X2-U Sequence Number range</w:t>
      </w:r>
      <w:r>
        <w:tab/>
      </w:r>
      <w:r>
        <w:fldChar w:fldCharType="begin" w:fldLock="1"/>
      </w:r>
      <w:r>
        <w:instrText xml:space="preserve"> PAGEREF _Toc161692579 \h </w:instrText>
      </w:r>
      <w:r>
        <w:fldChar w:fldCharType="separate"/>
      </w:r>
      <w:r>
        <w:t>15</w:t>
      </w:r>
      <w:r>
        <w:fldChar w:fldCharType="end"/>
      </w:r>
    </w:p>
    <w:p w14:paraId="7C10FCB5" w14:textId="68D27731" w:rsidR="00A3711D" w:rsidRDefault="00A3711D">
      <w:pPr>
        <w:pStyle w:val="TOC4"/>
        <w:rPr>
          <w:rFonts w:ascii="Calibri" w:eastAsia="Malgun Gothic" w:hAnsi="Calibri"/>
          <w:kern w:val="2"/>
          <w:sz w:val="22"/>
          <w:szCs w:val="22"/>
        </w:rPr>
      </w:pPr>
      <w:r>
        <w:t>5.5.3.11</w:t>
      </w:r>
      <w:r>
        <w:rPr>
          <w:rFonts w:ascii="Calibri" w:eastAsia="Malgun Gothic" w:hAnsi="Calibri"/>
          <w:kern w:val="2"/>
          <w:sz w:val="22"/>
          <w:szCs w:val="22"/>
        </w:rPr>
        <w:tab/>
      </w:r>
      <w:r>
        <w:t>End of lost X2-U Sequence Number range</w:t>
      </w:r>
      <w:r>
        <w:tab/>
      </w:r>
      <w:r>
        <w:fldChar w:fldCharType="begin" w:fldLock="1"/>
      </w:r>
      <w:r>
        <w:instrText xml:space="preserve"> PAGEREF _Toc161692580 \h </w:instrText>
      </w:r>
      <w:r>
        <w:fldChar w:fldCharType="separate"/>
      </w:r>
      <w:r>
        <w:t>15</w:t>
      </w:r>
      <w:r>
        <w:fldChar w:fldCharType="end"/>
      </w:r>
    </w:p>
    <w:p w14:paraId="32BBB373" w14:textId="2EE85095" w:rsidR="00A3711D" w:rsidRDefault="00A3711D">
      <w:pPr>
        <w:pStyle w:val="TOC4"/>
        <w:rPr>
          <w:rFonts w:ascii="Calibri" w:eastAsia="Malgun Gothic" w:hAnsi="Calibri"/>
          <w:kern w:val="2"/>
          <w:sz w:val="22"/>
          <w:szCs w:val="22"/>
        </w:rPr>
      </w:pPr>
      <w:r>
        <w:t>5.5.3.12</w:t>
      </w:r>
      <w:r>
        <w:rPr>
          <w:rFonts w:ascii="Calibri" w:eastAsia="Malgun Gothic" w:hAnsi="Calibri"/>
          <w:kern w:val="2"/>
          <w:sz w:val="22"/>
          <w:szCs w:val="22"/>
        </w:rPr>
        <w:tab/>
      </w:r>
      <w:r>
        <w:t>Padding</w:t>
      </w:r>
      <w:r>
        <w:tab/>
      </w:r>
      <w:r>
        <w:fldChar w:fldCharType="begin" w:fldLock="1"/>
      </w:r>
      <w:r>
        <w:instrText xml:space="preserve"> PAGEREF _Toc161692581 \h </w:instrText>
      </w:r>
      <w:r>
        <w:fldChar w:fldCharType="separate"/>
      </w:r>
      <w:r>
        <w:t>15</w:t>
      </w:r>
      <w:r>
        <w:fldChar w:fldCharType="end"/>
      </w:r>
    </w:p>
    <w:p w14:paraId="65E01AD1" w14:textId="24B26F8E" w:rsidR="00A3711D" w:rsidRDefault="00A3711D">
      <w:pPr>
        <w:pStyle w:val="TOC4"/>
        <w:rPr>
          <w:rFonts w:ascii="Calibri" w:eastAsia="Malgun Gothic" w:hAnsi="Calibri"/>
          <w:kern w:val="2"/>
          <w:sz w:val="22"/>
          <w:szCs w:val="22"/>
        </w:rPr>
      </w:pPr>
      <w:r>
        <w:t>5.5.3.</w:t>
      </w:r>
      <w:r>
        <w:rPr>
          <w:lang w:eastAsia="ja-JP"/>
        </w:rPr>
        <w:t>13</w:t>
      </w:r>
      <w:r>
        <w:rPr>
          <w:rFonts w:ascii="Calibri" w:eastAsia="Malgun Gothic" w:hAnsi="Calibri"/>
          <w:kern w:val="2"/>
          <w:sz w:val="22"/>
          <w:szCs w:val="22"/>
        </w:rPr>
        <w:tab/>
      </w:r>
      <w:r>
        <w:t>Highest successfully delivered PDCP Sequence Number</w:t>
      </w:r>
      <w:r>
        <w:rPr>
          <w:lang w:eastAsia="ja-JP"/>
        </w:rPr>
        <w:t xml:space="preserve"> Extended</w:t>
      </w:r>
      <w:r>
        <w:tab/>
      </w:r>
      <w:r>
        <w:fldChar w:fldCharType="begin" w:fldLock="1"/>
      </w:r>
      <w:r>
        <w:instrText xml:space="preserve"> PAGEREF _Toc161692582 \h </w:instrText>
      </w:r>
      <w:r>
        <w:fldChar w:fldCharType="separate"/>
      </w:r>
      <w:r>
        <w:t>15</w:t>
      </w:r>
      <w:r>
        <w:fldChar w:fldCharType="end"/>
      </w:r>
    </w:p>
    <w:p w14:paraId="6171AE2C" w14:textId="0B0C9153" w:rsidR="00A3711D" w:rsidRDefault="00A3711D">
      <w:pPr>
        <w:pStyle w:val="TOC4"/>
        <w:rPr>
          <w:rFonts w:ascii="Calibri" w:eastAsia="Malgun Gothic" w:hAnsi="Calibri"/>
          <w:kern w:val="2"/>
          <w:sz w:val="22"/>
          <w:szCs w:val="22"/>
        </w:rPr>
      </w:pPr>
      <w:r>
        <w:t>5.5.3.</w:t>
      </w:r>
      <w:r>
        <w:rPr>
          <w:lang w:eastAsia="ja-JP"/>
        </w:rPr>
        <w:t>14</w:t>
      </w:r>
      <w:r>
        <w:rPr>
          <w:rFonts w:ascii="Calibri" w:eastAsia="Malgun Gothic" w:hAnsi="Calibri"/>
          <w:kern w:val="2"/>
          <w:sz w:val="22"/>
          <w:szCs w:val="22"/>
        </w:rPr>
        <w:tab/>
      </w:r>
      <w:r>
        <w:t>Start of lost X2-U Sequence Number range</w:t>
      </w:r>
      <w:r>
        <w:rPr>
          <w:lang w:eastAsia="ja-JP"/>
        </w:rPr>
        <w:t xml:space="preserve"> Extended</w:t>
      </w:r>
      <w:r>
        <w:tab/>
      </w:r>
      <w:r>
        <w:fldChar w:fldCharType="begin" w:fldLock="1"/>
      </w:r>
      <w:r>
        <w:instrText xml:space="preserve"> PAGEREF _Toc161692583 \h </w:instrText>
      </w:r>
      <w:r>
        <w:fldChar w:fldCharType="separate"/>
      </w:r>
      <w:r>
        <w:t>15</w:t>
      </w:r>
      <w:r>
        <w:fldChar w:fldCharType="end"/>
      </w:r>
    </w:p>
    <w:p w14:paraId="6133BD8D" w14:textId="7F32CC20" w:rsidR="00A3711D" w:rsidRDefault="00A3711D">
      <w:pPr>
        <w:pStyle w:val="TOC4"/>
        <w:rPr>
          <w:rFonts w:ascii="Calibri" w:eastAsia="Malgun Gothic" w:hAnsi="Calibri"/>
          <w:kern w:val="2"/>
          <w:sz w:val="22"/>
          <w:szCs w:val="22"/>
        </w:rPr>
      </w:pPr>
      <w:r>
        <w:t>5.5.3.</w:t>
      </w:r>
      <w:r>
        <w:rPr>
          <w:lang w:eastAsia="ja-JP"/>
        </w:rPr>
        <w:t>15</w:t>
      </w:r>
      <w:r>
        <w:rPr>
          <w:rFonts w:ascii="Calibri" w:eastAsia="Malgun Gothic" w:hAnsi="Calibri"/>
          <w:kern w:val="2"/>
          <w:sz w:val="22"/>
          <w:szCs w:val="22"/>
        </w:rPr>
        <w:tab/>
      </w:r>
      <w:r>
        <w:t>End of lost X2-U Sequence Number range</w:t>
      </w:r>
      <w:r>
        <w:rPr>
          <w:lang w:eastAsia="ja-JP"/>
        </w:rPr>
        <w:t xml:space="preserve"> Extended</w:t>
      </w:r>
      <w:r>
        <w:tab/>
      </w:r>
      <w:r>
        <w:fldChar w:fldCharType="begin" w:fldLock="1"/>
      </w:r>
      <w:r>
        <w:instrText xml:space="preserve"> PAGEREF _Toc161692584 \h </w:instrText>
      </w:r>
      <w:r>
        <w:fldChar w:fldCharType="separate"/>
      </w:r>
      <w:r>
        <w:t>16</w:t>
      </w:r>
      <w:r>
        <w:fldChar w:fldCharType="end"/>
      </w:r>
    </w:p>
    <w:p w14:paraId="18FBB5D3" w14:textId="435B4BAB" w:rsidR="00A3711D" w:rsidRDefault="00A3711D">
      <w:pPr>
        <w:pStyle w:val="TOC4"/>
        <w:rPr>
          <w:rFonts w:ascii="Calibri" w:eastAsia="Malgun Gothic" w:hAnsi="Calibri"/>
          <w:kern w:val="2"/>
          <w:sz w:val="22"/>
          <w:szCs w:val="22"/>
        </w:rPr>
      </w:pPr>
      <w:r>
        <w:t>5.5.3.16</w:t>
      </w:r>
      <w:r>
        <w:rPr>
          <w:rFonts w:ascii="Calibri" w:eastAsia="Malgun Gothic" w:hAnsi="Calibri"/>
          <w:kern w:val="2"/>
          <w:sz w:val="22"/>
          <w:szCs w:val="22"/>
        </w:rPr>
        <w:tab/>
      </w:r>
      <w:r>
        <w:t>X2-U Sequence Number Extended</w:t>
      </w:r>
      <w:r>
        <w:tab/>
      </w:r>
      <w:r>
        <w:fldChar w:fldCharType="begin" w:fldLock="1"/>
      </w:r>
      <w:r>
        <w:instrText xml:space="preserve"> PAGEREF _Toc161692585 \h </w:instrText>
      </w:r>
      <w:r>
        <w:fldChar w:fldCharType="separate"/>
      </w:r>
      <w:r>
        <w:t>16</w:t>
      </w:r>
      <w:r>
        <w:fldChar w:fldCharType="end"/>
      </w:r>
    </w:p>
    <w:p w14:paraId="0B7B0CD6" w14:textId="5C236B0C" w:rsidR="00A3711D" w:rsidRDefault="00A3711D">
      <w:pPr>
        <w:pStyle w:val="TOC3"/>
        <w:rPr>
          <w:rFonts w:ascii="Calibri" w:eastAsia="Malgun Gothic" w:hAnsi="Calibri"/>
          <w:kern w:val="2"/>
          <w:sz w:val="22"/>
          <w:szCs w:val="22"/>
        </w:rPr>
      </w:pPr>
      <w:r>
        <w:t>5.5.4</w:t>
      </w:r>
      <w:r>
        <w:rPr>
          <w:rFonts w:ascii="Calibri" w:eastAsia="Malgun Gothic" w:hAnsi="Calibri"/>
          <w:kern w:val="2"/>
          <w:sz w:val="22"/>
          <w:szCs w:val="22"/>
        </w:rPr>
        <w:tab/>
      </w:r>
      <w:r>
        <w:t>Timers</w:t>
      </w:r>
      <w:r>
        <w:tab/>
      </w:r>
      <w:r>
        <w:fldChar w:fldCharType="begin" w:fldLock="1"/>
      </w:r>
      <w:r>
        <w:instrText xml:space="preserve"> PAGEREF _Toc161692586 \h </w:instrText>
      </w:r>
      <w:r>
        <w:fldChar w:fldCharType="separate"/>
      </w:r>
      <w:r>
        <w:t>16</w:t>
      </w:r>
      <w:r>
        <w:fldChar w:fldCharType="end"/>
      </w:r>
    </w:p>
    <w:p w14:paraId="0AA83587" w14:textId="1F185F07" w:rsidR="00A3711D" w:rsidRDefault="00A3711D">
      <w:pPr>
        <w:pStyle w:val="TOC2"/>
        <w:rPr>
          <w:rFonts w:ascii="Calibri" w:eastAsia="Malgun Gothic" w:hAnsi="Calibri"/>
          <w:kern w:val="2"/>
          <w:sz w:val="22"/>
          <w:szCs w:val="22"/>
        </w:rPr>
      </w:pPr>
      <w:r>
        <w:t>5.6</w:t>
      </w:r>
      <w:r>
        <w:rPr>
          <w:rFonts w:ascii="Calibri" w:eastAsia="Malgun Gothic" w:hAnsi="Calibri"/>
          <w:kern w:val="2"/>
          <w:sz w:val="22"/>
          <w:szCs w:val="22"/>
        </w:rPr>
        <w:tab/>
      </w:r>
      <w:r>
        <w:t>Handling of unknown, unforeseen and erroneous protocol data</w:t>
      </w:r>
      <w:r>
        <w:tab/>
      </w:r>
      <w:r>
        <w:fldChar w:fldCharType="begin" w:fldLock="1"/>
      </w:r>
      <w:r>
        <w:instrText xml:space="preserve"> PAGEREF _Toc161692587 \h </w:instrText>
      </w:r>
      <w:r>
        <w:fldChar w:fldCharType="separate"/>
      </w:r>
      <w:r>
        <w:t>16</w:t>
      </w:r>
      <w:r>
        <w:fldChar w:fldCharType="end"/>
      </w:r>
    </w:p>
    <w:p w14:paraId="721A2FF7" w14:textId="186C2AAB" w:rsidR="00A3711D" w:rsidRDefault="00A3711D" w:rsidP="00A3711D">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_Toc161692588 \h </w:instrText>
      </w:r>
      <w:r>
        <w:fldChar w:fldCharType="separate"/>
      </w:r>
      <w:r>
        <w:t>17</w:t>
      </w:r>
      <w:r>
        <w:fldChar w:fldCharType="end"/>
      </w:r>
    </w:p>
    <w:p w14:paraId="448C2000" w14:textId="71AF1236" w:rsidR="00080512" w:rsidRPr="00A63178" w:rsidRDefault="005B006C">
      <w:r>
        <w:rPr>
          <w:noProof/>
          <w:sz w:val="22"/>
        </w:rPr>
        <w:fldChar w:fldCharType="end"/>
      </w:r>
    </w:p>
    <w:p w14:paraId="4EB46648" w14:textId="77777777" w:rsidR="00080512" w:rsidRPr="00A63178" w:rsidRDefault="00080512">
      <w:pPr>
        <w:pStyle w:val="Heading1"/>
      </w:pPr>
      <w:r w:rsidRPr="00A63178">
        <w:br w:type="page"/>
      </w:r>
      <w:bookmarkStart w:id="8" w:name="_Toc161692543"/>
      <w:r w:rsidRPr="00A63178">
        <w:lastRenderedPageBreak/>
        <w:t>Foreword</w:t>
      </w:r>
      <w:bookmarkEnd w:id="8"/>
    </w:p>
    <w:p w14:paraId="79C4C087" w14:textId="77777777" w:rsidR="00080512" w:rsidRPr="00A63178" w:rsidRDefault="00080512">
      <w:r w:rsidRPr="00A63178">
        <w:t>This Technical Specification has been produced by the 3</w:t>
      </w:r>
      <w:r w:rsidRPr="00A63178">
        <w:rPr>
          <w:vertAlign w:val="superscript"/>
        </w:rPr>
        <w:t>rd</w:t>
      </w:r>
      <w:r w:rsidRPr="00A63178">
        <w:t xml:space="preserve"> Generation Partnership Project (3GPP).</w:t>
      </w:r>
    </w:p>
    <w:p w14:paraId="0C1AFC39" w14:textId="77777777" w:rsidR="00080512" w:rsidRPr="00A63178" w:rsidRDefault="00080512">
      <w:r w:rsidRPr="00A631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4ACFE2" w14:textId="77777777" w:rsidR="00080512" w:rsidRPr="00A63178" w:rsidRDefault="00080512">
      <w:pPr>
        <w:pStyle w:val="B1"/>
      </w:pPr>
      <w:r w:rsidRPr="00A63178">
        <w:t>Version x.y.z</w:t>
      </w:r>
    </w:p>
    <w:p w14:paraId="0B15B4EC" w14:textId="77777777" w:rsidR="00080512" w:rsidRPr="00A63178" w:rsidRDefault="00080512">
      <w:pPr>
        <w:pStyle w:val="B1"/>
      </w:pPr>
      <w:r w:rsidRPr="00A63178">
        <w:t>where:</w:t>
      </w:r>
    </w:p>
    <w:p w14:paraId="5ACA6E78" w14:textId="77777777" w:rsidR="00080512" w:rsidRPr="00A63178" w:rsidRDefault="00080512">
      <w:pPr>
        <w:pStyle w:val="B2"/>
      </w:pPr>
      <w:r w:rsidRPr="00A63178">
        <w:t>x</w:t>
      </w:r>
      <w:r w:rsidRPr="00A63178">
        <w:tab/>
        <w:t>the first digit:</w:t>
      </w:r>
    </w:p>
    <w:p w14:paraId="22FCCCED" w14:textId="77777777" w:rsidR="00080512" w:rsidRPr="00A63178" w:rsidRDefault="00080512">
      <w:pPr>
        <w:pStyle w:val="B3"/>
      </w:pPr>
      <w:r w:rsidRPr="00A63178">
        <w:t>1</w:t>
      </w:r>
      <w:r w:rsidRPr="00A63178">
        <w:tab/>
        <w:t>presented to TSG for information;</w:t>
      </w:r>
    </w:p>
    <w:p w14:paraId="574E5466" w14:textId="77777777" w:rsidR="00080512" w:rsidRPr="00A63178" w:rsidRDefault="00080512">
      <w:pPr>
        <w:pStyle w:val="B3"/>
      </w:pPr>
      <w:r w:rsidRPr="00A63178">
        <w:t>2</w:t>
      </w:r>
      <w:r w:rsidRPr="00A63178">
        <w:tab/>
        <w:t>presented to TSG for approval;</w:t>
      </w:r>
    </w:p>
    <w:p w14:paraId="73089EA6" w14:textId="77777777" w:rsidR="00080512" w:rsidRPr="00A63178" w:rsidRDefault="00080512">
      <w:pPr>
        <w:pStyle w:val="B3"/>
      </w:pPr>
      <w:r w:rsidRPr="00A63178">
        <w:t>3</w:t>
      </w:r>
      <w:r w:rsidRPr="00A63178">
        <w:tab/>
        <w:t>or greater indicates TSG approved document under change control.</w:t>
      </w:r>
    </w:p>
    <w:p w14:paraId="2CBB3F17" w14:textId="77777777" w:rsidR="00080512" w:rsidRPr="00A63178" w:rsidRDefault="00080512">
      <w:pPr>
        <w:pStyle w:val="B2"/>
      </w:pPr>
      <w:r w:rsidRPr="00A63178">
        <w:t>y</w:t>
      </w:r>
      <w:r w:rsidRPr="00A63178">
        <w:tab/>
        <w:t>the second digit is incremented for all changes of substance, i.e. technical enhancements, corrections, updates, etc.</w:t>
      </w:r>
    </w:p>
    <w:p w14:paraId="267027B4" w14:textId="77777777" w:rsidR="00080512" w:rsidRPr="00A63178" w:rsidRDefault="00080512">
      <w:pPr>
        <w:pStyle w:val="B2"/>
      </w:pPr>
      <w:r w:rsidRPr="00A63178">
        <w:t>z</w:t>
      </w:r>
      <w:r w:rsidRPr="00A63178">
        <w:tab/>
        <w:t>the third digit is incremented when editorial only changes have been incorporated in the document.</w:t>
      </w:r>
    </w:p>
    <w:p w14:paraId="37AFEFC5" w14:textId="77777777" w:rsidR="00080512" w:rsidRPr="00A63178" w:rsidRDefault="00080512">
      <w:pPr>
        <w:pStyle w:val="Heading1"/>
      </w:pPr>
      <w:r w:rsidRPr="00A63178">
        <w:br w:type="page"/>
      </w:r>
      <w:bookmarkStart w:id="9" w:name="_Toc161692544"/>
      <w:r w:rsidRPr="00A63178">
        <w:lastRenderedPageBreak/>
        <w:t>1</w:t>
      </w:r>
      <w:r w:rsidRPr="00A63178">
        <w:tab/>
        <w:t>Scope</w:t>
      </w:r>
      <w:bookmarkEnd w:id="9"/>
    </w:p>
    <w:p w14:paraId="738E2810" w14:textId="77777777" w:rsidR="00D976FB" w:rsidRPr="00A63178" w:rsidRDefault="00D976FB" w:rsidP="00D976FB">
      <w:r w:rsidRPr="00A63178">
        <w:t xml:space="preserve">The present document </w:t>
      </w:r>
      <w:r w:rsidR="00256381" w:rsidRPr="00A63178">
        <w:t>specifies</w:t>
      </w:r>
      <w:r w:rsidRPr="00A63178">
        <w:t xml:space="preserve"> the </w:t>
      </w:r>
      <w:r w:rsidR="00256381" w:rsidRPr="00A63178">
        <w:t xml:space="preserve">X2 </w:t>
      </w:r>
      <w:r w:rsidRPr="00A63178">
        <w:t>user plane protocol being used over the X2 interface.</w:t>
      </w:r>
    </w:p>
    <w:p w14:paraId="2FA3E34D" w14:textId="77777777" w:rsidR="00080512" w:rsidRPr="00A63178" w:rsidRDefault="00080512">
      <w:pPr>
        <w:pStyle w:val="Heading1"/>
      </w:pPr>
      <w:bookmarkStart w:id="10" w:name="_Toc161692545"/>
      <w:r w:rsidRPr="00A63178">
        <w:t>2</w:t>
      </w:r>
      <w:r w:rsidRPr="00A63178">
        <w:tab/>
        <w:t>References</w:t>
      </w:r>
      <w:bookmarkEnd w:id="10"/>
    </w:p>
    <w:p w14:paraId="3D53D39E" w14:textId="77777777" w:rsidR="00080512" w:rsidRPr="00A63178" w:rsidRDefault="00080512">
      <w:r w:rsidRPr="00A63178">
        <w:t>The following documents contain provisions which, through reference in this text, constitute provisions of the present document.</w:t>
      </w:r>
    </w:p>
    <w:p w14:paraId="53EA3BA6" w14:textId="77777777" w:rsidR="00080512" w:rsidRPr="00A63178" w:rsidRDefault="00080512">
      <w:pPr>
        <w:pStyle w:val="B1"/>
      </w:pPr>
      <w:r w:rsidRPr="00A63178">
        <w:t>-</w:t>
      </w:r>
      <w:r w:rsidRPr="00A63178">
        <w:tab/>
        <w:t>References are either specific (identified by date of publication, edition numbe</w:t>
      </w:r>
      <w:r w:rsidR="00DC4DA2" w:rsidRPr="00A63178">
        <w:t>r, version number, etc.) or non</w:t>
      </w:r>
      <w:r w:rsidR="00DC4DA2" w:rsidRPr="00A63178">
        <w:noBreakHyphen/>
      </w:r>
      <w:r w:rsidRPr="00A63178">
        <w:t>specific.</w:t>
      </w:r>
    </w:p>
    <w:p w14:paraId="5BFF34AE" w14:textId="77777777" w:rsidR="00080512" w:rsidRPr="00A63178" w:rsidRDefault="00080512">
      <w:pPr>
        <w:pStyle w:val="B1"/>
      </w:pPr>
      <w:r w:rsidRPr="00A63178">
        <w:t>-</w:t>
      </w:r>
      <w:r w:rsidRPr="00A63178">
        <w:tab/>
        <w:t>For a specific reference, subsequent revisions do not apply.</w:t>
      </w:r>
    </w:p>
    <w:p w14:paraId="6894EE32" w14:textId="77777777" w:rsidR="00080512" w:rsidRPr="00A63178" w:rsidRDefault="00080512">
      <w:pPr>
        <w:pStyle w:val="B1"/>
      </w:pPr>
      <w:r w:rsidRPr="00A63178">
        <w:t>-</w:t>
      </w:r>
      <w:r w:rsidRPr="00A63178">
        <w:tab/>
        <w:t>For a non-specific reference, the latest version applies. In the case of a reference to a 3GPP document (including a GSM document), a non-specific reference implicitly refers to the latest version of that document</w:t>
      </w:r>
      <w:r w:rsidRPr="00A63178">
        <w:rPr>
          <w:i/>
        </w:rPr>
        <w:t xml:space="preserve"> in the same Release as the present document</w:t>
      </w:r>
      <w:r w:rsidRPr="00A63178">
        <w:t>.</w:t>
      </w:r>
    </w:p>
    <w:p w14:paraId="3482DF16" w14:textId="77777777" w:rsidR="00EC4A25" w:rsidRPr="00A63178" w:rsidRDefault="00EC4A25" w:rsidP="00EC4A25">
      <w:pPr>
        <w:pStyle w:val="EX"/>
      </w:pPr>
      <w:r w:rsidRPr="00A63178">
        <w:t>[1]</w:t>
      </w:r>
      <w:r w:rsidRPr="00A63178">
        <w:tab/>
        <w:t>3GPP TR 21.905: "Vocabulary for 3GPP Specifications".</w:t>
      </w:r>
    </w:p>
    <w:p w14:paraId="1BB5308D" w14:textId="77777777" w:rsidR="00D976FB" w:rsidRPr="00A63178" w:rsidRDefault="00D976FB" w:rsidP="00D976FB">
      <w:pPr>
        <w:pStyle w:val="EX"/>
      </w:pPr>
      <w:r w:rsidRPr="00A63178">
        <w:t>[2]</w:t>
      </w:r>
      <w:r w:rsidRPr="00A63178">
        <w:tab/>
        <w:t>3GPP TS 36.300: "</w:t>
      </w:r>
      <w:r w:rsidRPr="00A63178">
        <w:rPr>
          <w:lang w:eastAsia="ja-JP"/>
        </w:rPr>
        <w:t xml:space="preserve">Evolved Universal Terrestrial Radio Access (E-UTRA) and Evolved Universal Terrestrial Radio Access Network (E-UTRAN); </w:t>
      </w:r>
      <w:r w:rsidRPr="00A63178">
        <w:t>Overall description; Stage 2".</w:t>
      </w:r>
    </w:p>
    <w:p w14:paraId="111457BC" w14:textId="77777777" w:rsidR="002D498F" w:rsidRPr="00A63178" w:rsidRDefault="002D498F" w:rsidP="00D976FB">
      <w:pPr>
        <w:pStyle w:val="EX"/>
      </w:pPr>
      <w:r w:rsidRPr="00A63178">
        <w:t>[3]</w:t>
      </w:r>
      <w:r w:rsidRPr="00A63178">
        <w:tab/>
        <w:t>3GPP TS 29.281: "General Packet Radio System (GPRS) Tunnelling Protocol User Plane (GTPv1-U)".</w:t>
      </w:r>
    </w:p>
    <w:p w14:paraId="547677D9" w14:textId="77777777" w:rsidR="00080512" w:rsidRPr="00A63178" w:rsidRDefault="00080512">
      <w:pPr>
        <w:pStyle w:val="Heading1"/>
      </w:pPr>
      <w:bookmarkStart w:id="11" w:name="_Toc161692546"/>
      <w:r w:rsidRPr="00A63178">
        <w:t>3</w:t>
      </w:r>
      <w:r w:rsidRPr="00A63178">
        <w:tab/>
        <w:t xml:space="preserve">Definitions, </w:t>
      </w:r>
      <w:r w:rsidR="008028A4" w:rsidRPr="00A63178">
        <w:t>symbols and abbreviations</w:t>
      </w:r>
      <w:bookmarkEnd w:id="11"/>
    </w:p>
    <w:p w14:paraId="5FE0B4A5" w14:textId="77777777" w:rsidR="00080512" w:rsidRPr="00A63178" w:rsidRDefault="00080512">
      <w:pPr>
        <w:pStyle w:val="Heading2"/>
      </w:pPr>
      <w:bookmarkStart w:id="12" w:name="_Toc161692547"/>
      <w:r w:rsidRPr="00A63178">
        <w:t>3.1</w:t>
      </w:r>
      <w:r w:rsidRPr="00A63178">
        <w:tab/>
        <w:t>Definitions</w:t>
      </w:r>
      <w:bookmarkEnd w:id="12"/>
    </w:p>
    <w:p w14:paraId="4A7EFE99" w14:textId="77777777" w:rsidR="00080512" w:rsidRPr="00A63178" w:rsidRDefault="00080512">
      <w:r w:rsidRPr="00A63178">
        <w:t>For the purposes of the present document, the terms and definitions given in TR 21.905 [</w:t>
      </w:r>
      <w:r w:rsidR="004D3578" w:rsidRPr="00A63178">
        <w:t>1</w:t>
      </w:r>
      <w:r w:rsidRPr="00A63178">
        <w:t xml:space="preserve">] and the following apply. </w:t>
      </w:r>
      <w:r w:rsidR="005A5770" w:rsidRPr="00A63178">
        <w:br/>
      </w:r>
      <w:r w:rsidRPr="00A63178">
        <w:t>A term defined in the present document takes precedence over the definition of the same term, if any, in TR 21.905 [</w:t>
      </w:r>
      <w:r w:rsidR="004D3578" w:rsidRPr="00A63178">
        <w:t>1</w:t>
      </w:r>
      <w:r w:rsidRPr="00A63178">
        <w:t>].</w:t>
      </w:r>
    </w:p>
    <w:p w14:paraId="04FA1990" w14:textId="77777777" w:rsidR="00D976FB" w:rsidRPr="00A63178" w:rsidRDefault="00D976FB" w:rsidP="00D976FB">
      <w:r w:rsidRPr="00A63178">
        <w:rPr>
          <w:b/>
        </w:rPr>
        <w:t>Master eNB:</w:t>
      </w:r>
      <w:r w:rsidRPr="00A63178">
        <w:t xml:space="preserve"> as defined in TS 36.300 [2].</w:t>
      </w:r>
    </w:p>
    <w:p w14:paraId="09B364F6" w14:textId="77777777" w:rsidR="00D976FB" w:rsidRPr="00A63178" w:rsidRDefault="00D976FB" w:rsidP="00D976FB">
      <w:r w:rsidRPr="00A63178">
        <w:rPr>
          <w:b/>
        </w:rPr>
        <w:t>Secondary eNB:</w:t>
      </w:r>
      <w:r w:rsidRPr="00A63178">
        <w:t xml:space="preserve"> as defined in TS 36.300 [2].</w:t>
      </w:r>
    </w:p>
    <w:p w14:paraId="4234D4F5" w14:textId="77777777" w:rsidR="000278EA" w:rsidRPr="00A63178" w:rsidRDefault="000278EA" w:rsidP="000278EA">
      <w:pPr>
        <w:rPr>
          <w:lang w:eastAsia="ja-JP"/>
        </w:rPr>
      </w:pPr>
      <w:r w:rsidRPr="00A63178">
        <w:rPr>
          <w:b/>
          <w:lang w:eastAsia="ja-JP"/>
        </w:rPr>
        <w:t>Split bearer</w:t>
      </w:r>
      <w:r w:rsidRPr="00A63178">
        <w:t>:</w:t>
      </w:r>
      <w:r w:rsidRPr="00A63178">
        <w:rPr>
          <w:lang w:eastAsia="ja-JP"/>
        </w:rPr>
        <w:t xml:space="preserve"> </w:t>
      </w:r>
      <w:r w:rsidRPr="00A63178">
        <w:t>as defined in TS 36.300 [2].</w:t>
      </w:r>
    </w:p>
    <w:p w14:paraId="7FDA9F8E" w14:textId="77777777" w:rsidR="00080512" w:rsidRPr="00A63178" w:rsidRDefault="00D976FB">
      <w:pPr>
        <w:pStyle w:val="Heading2"/>
      </w:pPr>
      <w:bookmarkStart w:id="13" w:name="_Toc161692548"/>
      <w:r w:rsidRPr="00A63178">
        <w:t>3.2</w:t>
      </w:r>
      <w:r w:rsidR="00080512" w:rsidRPr="00A63178">
        <w:tab/>
        <w:t>Abbreviations</w:t>
      </w:r>
      <w:bookmarkEnd w:id="13"/>
    </w:p>
    <w:p w14:paraId="012801A7" w14:textId="77777777" w:rsidR="00080512" w:rsidRPr="00A63178" w:rsidRDefault="00080512">
      <w:pPr>
        <w:keepNext/>
      </w:pPr>
      <w:r w:rsidRPr="00A63178">
        <w:t>For the purposes of the present document, the abb</w:t>
      </w:r>
      <w:r w:rsidR="004D3578" w:rsidRPr="00A63178">
        <w:t>reviations given in TR 21.905 [1</w:t>
      </w:r>
      <w:r w:rsidRPr="00A63178">
        <w:t xml:space="preserve">] and the following apply. </w:t>
      </w:r>
      <w:r w:rsidR="005A5770" w:rsidRPr="00A63178">
        <w:br/>
      </w:r>
      <w:r w:rsidRPr="00A63178">
        <w:t>An abbreviation defined in the present document takes precedence over the definition of the same abbre</w:t>
      </w:r>
      <w:r w:rsidR="004D3578" w:rsidRPr="00A63178">
        <w:t>viation, if any, in TR 21.905 [1</w:t>
      </w:r>
      <w:r w:rsidRPr="00A63178">
        <w:t>].</w:t>
      </w:r>
    </w:p>
    <w:p w14:paraId="76D408E8" w14:textId="77777777" w:rsidR="00D976FB" w:rsidRPr="00A63178" w:rsidRDefault="00D976FB" w:rsidP="00D976FB">
      <w:pPr>
        <w:pStyle w:val="EW"/>
      </w:pPr>
      <w:r w:rsidRPr="00A63178">
        <w:t>DC</w:t>
      </w:r>
      <w:r w:rsidRPr="00A63178">
        <w:tab/>
        <w:t>Dual Connectivity</w:t>
      </w:r>
    </w:p>
    <w:p w14:paraId="3F6690B0" w14:textId="77777777" w:rsidR="004C1500" w:rsidRPr="00A63178" w:rsidRDefault="004C1500" w:rsidP="00D976FB">
      <w:pPr>
        <w:pStyle w:val="EW"/>
      </w:pPr>
      <w:r w:rsidRPr="00A63178">
        <w:t>DL</w:t>
      </w:r>
      <w:r w:rsidRPr="00A63178">
        <w:tab/>
        <w:t>Downlink</w:t>
      </w:r>
    </w:p>
    <w:p w14:paraId="5CC97E3C" w14:textId="77777777" w:rsidR="001A024D" w:rsidRPr="00A63178" w:rsidRDefault="001A024D" w:rsidP="001A024D">
      <w:pPr>
        <w:pStyle w:val="EW"/>
      </w:pPr>
      <w:r w:rsidRPr="00A63178">
        <w:rPr>
          <w:lang w:eastAsia="ja-JP"/>
        </w:rPr>
        <w:t>E-RAB</w:t>
      </w:r>
      <w:r w:rsidRPr="00A63178">
        <w:rPr>
          <w:lang w:eastAsia="ja-JP"/>
        </w:rPr>
        <w:tab/>
        <w:t>E-UTRAN Radio Access Bearer</w:t>
      </w:r>
    </w:p>
    <w:p w14:paraId="38FCBCE2" w14:textId="77777777" w:rsidR="00D976FB" w:rsidRPr="00A63178" w:rsidRDefault="00D976FB" w:rsidP="00D976FB">
      <w:pPr>
        <w:pStyle w:val="EW"/>
      </w:pPr>
      <w:r w:rsidRPr="00A63178">
        <w:t>MeNB</w:t>
      </w:r>
      <w:r w:rsidRPr="00A63178">
        <w:tab/>
        <w:t>Master eNB</w:t>
      </w:r>
    </w:p>
    <w:p w14:paraId="52E6F1F5" w14:textId="77777777" w:rsidR="00D976FB" w:rsidRPr="00A63178" w:rsidRDefault="00D976FB" w:rsidP="00D976FB">
      <w:pPr>
        <w:pStyle w:val="EW"/>
      </w:pPr>
      <w:r w:rsidRPr="00A63178">
        <w:t>SeNB</w:t>
      </w:r>
      <w:r w:rsidRPr="00A63178">
        <w:tab/>
        <w:t>Secondary eNB</w:t>
      </w:r>
    </w:p>
    <w:p w14:paraId="00DD2544" w14:textId="77777777" w:rsidR="004C1500" w:rsidRPr="00A63178" w:rsidRDefault="004C1500" w:rsidP="00D976FB">
      <w:pPr>
        <w:pStyle w:val="EW"/>
      </w:pPr>
      <w:r w:rsidRPr="00A63178">
        <w:t>UL</w:t>
      </w:r>
      <w:r w:rsidRPr="00A63178">
        <w:tab/>
        <w:t>Uplink</w:t>
      </w:r>
    </w:p>
    <w:p w14:paraId="3EEB4C56" w14:textId="77777777" w:rsidR="004A7E31" w:rsidRPr="00A63178" w:rsidRDefault="004A7E31" w:rsidP="00D976FB">
      <w:pPr>
        <w:pStyle w:val="EW"/>
      </w:pPr>
      <w:r w:rsidRPr="00A63178">
        <w:t>UP</w:t>
      </w:r>
      <w:r w:rsidRPr="00A63178">
        <w:tab/>
        <w:t>User Plane</w:t>
      </w:r>
    </w:p>
    <w:p w14:paraId="63DC66A4" w14:textId="77777777" w:rsidR="00206D2C" w:rsidRPr="00A63178" w:rsidRDefault="00206D2C" w:rsidP="00CD18B9">
      <w:pPr>
        <w:pStyle w:val="EX"/>
      </w:pPr>
      <w:r w:rsidRPr="00A63178">
        <w:t>X2</w:t>
      </w:r>
      <w:r w:rsidR="00C5272A" w:rsidRPr="00A63178">
        <w:t xml:space="preserve"> </w:t>
      </w:r>
      <w:r w:rsidRPr="00A63178">
        <w:t>UP</w:t>
      </w:r>
      <w:r w:rsidRPr="00A63178">
        <w:tab/>
        <w:t>X2 User Plane</w:t>
      </w:r>
    </w:p>
    <w:p w14:paraId="195AA05C" w14:textId="77777777" w:rsidR="001A024D" w:rsidRPr="00A63178" w:rsidRDefault="005A5770" w:rsidP="001A024D">
      <w:pPr>
        <w:pStyle w:val="Heading1"/>
      </w:pPr>
      <w:r w:rsidRPr="00A63178">
        <w:br w:type="page"/>
      </w:r>
      <w:bookmarkStart w:id="14" w:name="_Toc161692549"/>
      <w:r w:rsidR="001A024D" w:rsidRPr="00A63178">
        <w:lastRenderedPageBreak/>
        <w:t>4</w:t>
      </w:r>
      <w:r w:rsidR="001A024D" w:rsidRPr="00A63178">
        <w:tab/>
        <w:t>General</w:t>
      </w:r>
      <w:bookmarkEnd w:id="14"/>
    </w:p>
    <w:p w14:paraId="44C6A9C9" w14:textId="77777777" w:rsidR="001A024D" w:rsidRPr="00A63178" w:rsidRDefault="001A024D" w:rsidP="001A024D">
      <w:pPr>
        <w:pStyle w:val="Heading2"/>
      </w:pPr>
      <w:bookmarkStart w:id="15" w:name="_Toc161692550"/>
      <w:r w:rsidRPr="00A63178">
        <w:t>4.1</w:t>
      </w:r>
      <w:r w:rsidRPr="00A63178">
        <w:tab/>
        <w:t>General aspects</w:t>
      </w:r>
      <w:bookmarkEnd w:id="15"/>
    </w:p>
    <w:p w14:paraId="146C5EFC" w14:textId="77777777" w:rsidR="001A024D" w:rsidRPr="00A63178" w:rsidRDefault="001A024D" w:rsidP="001A024D">
      <w:r w:rsidRPr="00A63178">
        <w:t>The X2 user plane</w:t>
      </w:r>
      <w:r w:rsidR="00CB26E9" w:rsidRPr="00A63178">
        <w:t xml:space="preserve"> (X2</w:t>
      </w:r>
      <w:r w:rsidR="00C5272A" w:rsidRPr="00A63178">
        <w:t xml:space="preserve"> </w:t>
      </w:r>
      <w:r w:rsidR="004A7E31" w:rsidRPr="00A63178">
        <w:t>UP)</w:t>
      </w:r>
      <w:r w:rsidRPr="00A63178">
        <w:t xml:space="preserve"> protocol is located in th</w:t>
      </w:r>
      <w:r w:rsidR="004A7E31" w:rsidRPr="00A63178">
        <w:t>e User P</w:t>
      </w:r>
      <w:r w:rsidRPr="00A63178">
        <w:t>lane of the Radio Network layer over the X2 interface.</w:t>
      </w:r>
    </w:p>
    <w:p w14:paraId="1C84B0A8" w14:textId="77777777" w:rsidR="001A024D" w:rsidRPr="00A63178" w:rsidRDefault="00CB26E9" w:rsidP="001A024D">
      <w:r w:rsidRPr="00A63178">
        <w:t>The X2</w:t>
      </w:r>
      <w:r w:rsidR="00C5272A" w:rsidRPr="00A63178">
        <w:t xml:space="preserve"> </w:t>
      </w:r>
      <w:r w:rsidR="004A7E31" w:rsidRPr="00A63178">
        <w:t>UP</w:t>
      </w:r>
      <w:r w:rsidR="001A024D" w:rsidRPr="00A63178">
        <w:t xml:space="preserve"> protocol is used to convey </w:t>
      </w:r>
      <w:r w:rsidR="00256381" w:rsidRPr="00A63178">
        <w:t xml:space="preserve">control information related to the user data flow management of </w:t>
      </w:r>
      <w:r w:rsidR="001A024D" w:rsidRPr="00A63178">
        <w:t>E-RABs.</w:t>
      </w:r>
    </w:p>
    <w:p w14:paraId="2979DEF8" w14:textId="77777777" w:rsidR="001A024D" w:rsidRPr="00A63178" w:rsidRDefault="00CB26E9" w:rsidP="001A024D">
      <w:r w:rsidRPr="00A63178">
        <w:t>Each X2</w:t>
      </w:r>
      <w:r w:rsidR="0063005C" w:rsidRPr="00A63178">
        <w:t xml:space="preserve"> </w:t>
      </w:r>
      <w:r w:rsidR="004A7E31" w:rsidRPr="00A63178">
        <w:t>UP</w:t>
      </w:r>
      <w:r w:rsidR="001A024D" w:rsidRPr="00A63178">
        <w:t xml:space="preserve"> protocol instance is associated to one E-RAB only.</w:t>
      </w:r>
    </w:p>
    <w:p w14:paraId="436BA3F0" w14:textId="77777777" w:rsidR="001A024D" w:rsidRPr="00A63178" w:rsidRDefault="001A024D" w:rsidP="001A024D">
      <w:r w:rsidRPr="00A63178">
        <w:t xml:space="preserve">This version </w:t>
      </w:r>
      <w:r w:rsidR="004A7E31" w:rsidRPr="00A63178">
        <w:t xml:space="preserve">of </w:t>
      </w:r>
      <w:r w:rsidRPr="00A63178">
        <w:t>t</w:t>
      </w:r>
      <w:r w:rsidR="00CB26E9" w:rsidRPr="00A63178">
        <w:t>he</w:t>
      </w:r>
      <w:r w:rsidR="005A5770" w:rsidRPr="00A63178">
        <w:t xml:space="preserve"> present document</w:t>
      </w:r>
      <w:r w:rsidR="00CB26E9" w:rsidRPr="00A63178">
        <w:t xml:space="preserve"> defines the X2</w:t>
      </w:r>
      <w:r w:rsidR="00C5272A" w:rsidRPr="00A63178">
        <w:t xml:space="preserve"> </w:t>
      </w:r>
      <w:r w:rsidR="004A7E31" w:rsidRPr="00A63178">
        <w:t>UP</w:t>
      </w:r>
      <w:r w:rsidRPr="00A63178">
        <w:t xml:space="preserve"> protocol in the context of dual connectivity only, more specifically, only for X2 user data bearers </w:t>
      </w:r>
      <w:r w:rsidR="0044425E" w:rsidRPr="00A63178">
        <w:t xml:space="preserve">setup for E-RABs </w:t>
      </w:r>
      <w:r w:rsidRPr="00A63178">
        <w:t>configure</w:t>
      </w:r>
      <w:r w:rsidR="0053454F" w:rsidRPr="00A63178">
        <w:t>d with the split bearer option.</w:t>
      </w:r>
    </w:p>
    <w:p w14:paraId="137D11D8" w14:textId="77777777" w:rsidR="00E13569" w:rsidRPr="00A63178" w:rsidRDefault="00CA43AF" w:rsidP="001A024D">
      <w:r w:rsidRPr="00A63178">
        <w:t xml:space="preserve">If configured, </w:t>
      </w:r>
      <w:r w:rsidR="0044425E" w:rsidRPr="00A63178">
        <w:t>X2</w:t>
      </w:r>
      <w:r w:rsidR="00C5272A" w:rsidRPr="00A63178">
        <w:t xml:space="preserve"> </w:t>
      </w:r>
      <w:r w:rsidR="001A024D" w:rsidRPr="00A63178">
        <w:t xml:space="preserve">UP protocol instances exist </w:t>
      </w:r>
      <w:r w:rsidR="0044425E" w:rsidRPr="00A63178">
        <w:t xml:space="preserve">at the eNBs </w:t>
      </w:r>
      <w:r w:rsidR="00E13569" w:rsidRPr="00A63178">
        <w:t>between which the X2 user data bearers are setup, specifically for dual connectivity between the MeNB and the SeNB.</w:t>
      </w:r>
    </w:p>
    <w:p w14:paraId="40225546" w14:textId="77777777" w:rsidR="00CD1E2E" w:rsidRPr="00A63178" w:rsidRDefault="00206D2C" w:rsidP="00206D2C">
      <w:pPr>
        <w:pStyle w:val="NO"/>
      </w:pPr>
      <w:r w:rsidRPr="00A63178">
        <w:t>N</w:t>
      </w:r>
      <w:r w:rsidR="005A5770" w:rsidRPr="00A63178">
        <w:t>OTE</w:t>
      </w:r>
      <w:r w:rsidRPr="00A63178">
        <w:t>:</w:t>
      </w:r>
      <w:r w:rsidRPr="00A63178">
        <w:tab/>
      </w:r>
      <w:r w:rsidR="00CD1E2E" w:rsidRPr="00A63178">
        <w:t xml:space="preserve">X2 user data bearers may be setup for data forwarding purposes during X2 HO or </w:t>
      </w:r>
      <w:r w:rsidR="00CA43AF" w:rsidRPr="00A63178">
        <w:t xml:space="preserve">during </w:t>
      </w:r>
      <w:r w:rsidR="00CD1E2E" w:rsidRPr="00A63178">
        <w:t xml:space="preserve">DC related mobility, however, these X2 user data bearers do not require the execution of any additional E-RAB related </w:t>
      </w:r>
      <w:r w:rsidR="004A7E31" w:rsidRPr="00A63178">
        <w:t>UP</w:t>
      </w:r>
      <w:r w:rsidR="00CD1E2E" w:rsidRPr="00A63178">
        <w:t xml:space="preserve"> protocol functions</w:t>
      </w:r>
      <w:r w:rsidR="00CB26E9" w:rsidRPr="00A63178">
        <w:t xml:space="preserve"> related to an X2</w:t>
      </w:r>
      <w:r w:rsidR="00C5272A" w:rsidRPr="00A63178">
        <w:t xml:space="preserve"> </w:t>
      </w:r>
      <w:r w:rsidR="00CA43AF" w:rsidRPr="00A63178">
        <w:t>UP protocol instance.</w:t>
      </w:r>
    </w:p>
    <w:p w14:paraId="002E350D" w14:textId="77777777" w:rsidR="002D498F" w:rsidRPr="00A63178" w:rsidRDefault="00256381" w:rsidP="002D498F">
      <w:bookmarkStart w:id="16" w:name="historyclause"/>
      <w:r w:rsidRPr="00A63178">
        <w:t>I</w:t>
      </w:r>
      <w:r w:rsidR="002D498F" w:rsidRPr="00A63178">
        <w:t xml:space="preserve">n this version of the </w:t>
      </w:r>
      <w:r w:rsidR="005A5770" w:rsidRPr="00A63178">
        <w:t>present document</w:t>
      </w:r>
      <w:r w:rsidR="002D498F" w:rsidRPr="00A63178">
        <w:t>, X2</w:t>
      </w:r>
      <w:r w:rsidR="00C5272A" w:rsidRPr="00A63178">
        <w:t xml:space="preserve"> </w:t>
      </w:r>
      <w:r w:rsidR="002D498F" w:rsidRPr="00A63178">
        <w:t>UP protocol data is conveyed by GTP-U protocol means, more specifically, by means of the "</w:t>
      </w:r>
      <w:r w:rsidRPr="00A63178">
        <w:t xml:space="preserve">RAN </w:t>
      </w:r>
      <w:r w:rsidR="00C544E0" w:rsidRPr="00A63178">
        <w:t>C</w:t>
      </w:r>
      <w:r w:rsidRPr="00A63178">
        <w:t>ontainer</w:t>
      </w:r>
      <w:r w:rsidR="002D498F" w:rsidRPr="00A63178">
        <w:t xml:space="preserve">" GTP-U extension header as defined in TS </w:t>
      </w:r>
      <w:r w:rsidR="008F25C1" w:rsidRPr="00A63178">
        <w:t>29.281</w:t>
      </w:r>
      <w:r w:rsidR="002D498F" w:rsidRPr="00A63178">
        <w:t xml:space="preserve"> [3].</w:t>
      </w:r>
    </w:p>
    <w:p w14:paraId="07B5E64E" w14:textId="77777777" w:rsidR="005F7406" w:rsidRPr="00A63178" w:rsidRDefault="008F25C1" w:rsidP="005F7406">
      <w:pPr>
        <w:pStyle w:val="Heading1"/>
      </w:pPr>
      <w:r w:rsidRPr="00A63178">
        <w:br w:type="page"/>
      </w:r>
      <w:bookmarkStart w:id="17" w:name="_Toc161692551"/>
      <w:r w:rsidR="005F7406" w:rsidRPr="00A63178">
        <w:lastRenderedPageBreak/>
        <w:t>5</w:t>
      </w:r>
      <w:r w:rsidR="005F7406" w:rsidRPr="00A63178">
        <w:tab/>
      </w:r>
      <w:r w:rsidR="005F7406" w:rsidRPr="00A63178">
        <w:tab/>
      </w:r>
      <w:r w:rsidR="00150211" w:rsidRPr="00A63178">
        <w:t xml:space="preserve">X2 user plane </w:t>
      </w:r>
      <w:r w:rsidR="005F7406" w:rsidRPr="00A63178">
        <w:t>protoco</w:t>
      </w:r>
      <w:r w:rsidR="009E144C" w:rsidRPr="00A63178">
        <w:t>l</w:t>
      </w:r>
      <w:bookmarkEnd w:id="17"/>
    </w:p>
    <w:p w14:paraId="6850E2C0" w14:textId="77777777" w:rsidR="005F7406" w:rsidRPr="00A63178" w:rsidRDefault="005F7406" w:rsidP="005F7406">
      <w:pPr>
        <w:pStyle w:val="Heading2"/>
      </w:pPr>
      <w:bookmarkStart w:id="18" w:name="_Toc161692552"/>
      <w:r w:rsidRPr="00A63178">
        <w:t>5.1</w:t>
      </w:r>
      <w:r w:rsidRPr="00A63178">
        <w:tab/>
        <w:t>General</w:t>
      </w:r>
      <w:bookmarkEnd w:id="18"/>
    </w:p>
    <w:p w14:paraId="0217D29C" w14:textId="77777777" w:rsidR="005F7406" w:rsidRPr="00A63178" w:rsidRDefault="005F7406" w:rsidP="005F7406">
      <w:r w:rsidRPr="00A63178">
        <w:t xml:space="preserve">The </w:t>
      </w:r>
      <w:r w:rsidR="00CB26E9" w:rsidRPr="00A63178">
        <w:t>X2</w:t>
      </w:r>
      <w:r w:rsidR="0063005C" w:rsidRPr="00A63178">
        <w:t xml:space="preserve"> </w:t>
      </w:r>
      <w:r w:rsidR="004A7E31" w:rsidRPr="00A63178">
        <w:t>UP</w:t>
      </w:r>
      <w:r w:rsidR="008D3467" w:rsidRPr="00A63178">
        <w:t xml:space="preserve"> protocol </w:t>
      </w:r>
      <w:r w:rsidRPr="00A63178">
        <w:t xml:space="preserve">layer is using services of the </w:t>
      </w:r>
      <w:r w:rsidR="008D3467" w:rsidRPr="00A63178">
        <w:t xml:space="preserve">transport network layer </w:t>
      </w:r>
      <w:r w:rsidRPr="00A63178">
        <w:t xml:space="preserve">in order to </w:t>
      </w:r>
      <w:r w:rsidR="00B07F46" w:rsidRPr="00A63178">
        <w:t>allow flow control of</w:t>
      </w:r>
      <w:r w:rsidRPr="00A63178">
        <w:t xml:space="preserve"> user </w:t>
      </w:r>
      <w:r w:rsidR="008D3467" w:rsidRPr="00A63178">
        <w:t>data</w:t>
      </w:r>
      <w:r w:rsidRPr="00A63178">
        <w:t xml:space="preserve"> </w:t>
      </w:r>
      <w:r w:rsidR="008D3467" w:rsidRPr="00A63178">
        <w:t xml:space="preserve">packets </w:t>
      </w:r>
      <w:r w:rsidR="00B07F46" w:rsidRPr="00A63178">
        <w:t xml:space="preserve">transferred </w:t>
      </w:r>
      <w:r w:rsidR="008D3467" w:rsidRPr="00A63178">
        <w:t xml:space="preserve">over the X2 </w:t>
      </w:r>
      <w:r w:rsidRPr="00A63178">
        <w:t>interface.</w:t>
      </w:r>
    </w:p>
    <w:p w14:paraId="66F76052" w14:textId="77777777" w:rsidR="005F7406" w:rsidRPr="00A63178" w:rsidRDefault="005F7406" w:rsidP="005F7406">
      <w:pPr>
        <w:pStyle w:val="Heading2"/>
      </w:pPr>
      <w:bookmarkStart w:id="19" w:name="_Toc161692553"/>
      <w:r w:rsidRPr="00A63178">
        <w:t>5.2</w:t>
      </w:r>
      <w:r w:rsidRPr="00A63178">
        <w:tab/>
      </w:r>
      <w:r w:rsidR="008D3467" w:rsidRPr="00A63178">
        <w:t>X2 user plane protocol</w:t>
      </w:r>
      <w:r w:rsidRPr="00A63178">
        <w:t xml:space="preserve"> layer services</w:t>
      </w:r>
      <w:bookmarkEnd w:id="19"/>
    </w:p>
    <w:p w14:paraId="3B3705BB" w14:textId="77777777" w:rsidR="005F7406" w:rsidRPr="00A63178" w:rsidRDefault="005F7406" w:rsidP="005F7406">
      <w:r w:rsidRPr="00A63178">
        <w:t xml:space="preserve">The following functions are </w:t>
      </w:r>
      <w:r w:rsidR="00CB26E9" w:rsidRPr="00A63178">
        <w:t>provided by the X2</w:t>
      </w:r>
      <w:r w:rsidR="0063005C" w:rsidRPr="00A63178">
        <w:t xml:space="preserve"> </w:t>
      </w:r>
      <w:r w:rsidR="004A7E31" w:rsidRPr="00A63178">
        <w:t>UP</w:t>
      </w:r>
      <w:r w:rsidR="008D3467" w:rsidRPr="00A63178">
        <w:t xml:space="preserve"> protocol</w:t>
      </w:r>
      <w:r w:rsidRPr="00A63178">
        <w:t>:</w:t>
      </w:r>
    </w:p>
    <w:p w14:paraId="48E39C8B" w14:textId="77777777" w:rsidR="005F7406" w:rsidRPr="00A63178" w:rsidRDefault="005F7406" w:rsidP="005F7406">
      <w:pPr>
        <w:pStyle w:val="B1"/>
      </w:pPr>
      <w:r w:rsidRPr="00A63178">
        <w:t>-</w:t>
      </w:r>
      <w:r w:rsidRPr="00A63178">
        <w:tab/>
      </w:r>
      <w:r w:rsidR="005D7A44" w:rsidRPr="00A63178">
        <w:t xml:space="preserve">Provision </w:t>
      </w:r>
      <w:r w:rsidR="00A1629C" w:rsidRPr="00A63178">
        <w:t xml:space="preserve">of </w:t>
      </w:r>
      <w:r w:rsidR="002D498F" w:rsidRPr="00A63178">
        <w:t>X2</w:t>
      </w:r>
      <w:r w:rsidR="0063005C" w:rsidRPr="00A63178">
        <w:t xml:space="preserve"> </w:t>
      </w:r>
      <w:r w:rsidR="002D498F" w:rsidRPr="00A63178">
        <w:t xml:space="preserve">UP specific </w:t>
      </w:r>
      <w:r w:rsidR="00A1629C" w:rsidRPr="00A63178">
        <w:t xml:space="preserve">sequence number information </w:t>
      </w:r>
      <w:r w:rsidR="002C330B" w:rsidRPr="00A63178">
        <w:t xml:space="preserve">for </w:t>
      </w:r>
      <w:r w:rsidRPr="00A63178">
        <w:t>user data</w:t>
      </w:r>
      <w:r w:rsidR="000278EA" w:rsidRPr="00A63178">
        <w:t xml:space="preserve"> </w:t>
      </w:r>
      <w:r w:rsidR="002C330B" w:rsidRPr="00A63178">
        <w:t>transferred from the MeNB to the SeNB</w:t>
      </w:r>
      <w:r w:rsidR="000278EA" w:rsidRPr="00A63178">
        <w:t xml:space="preserve"> for a specific E-RAB configured with the split bearer option</w:t>
      </w:r>
      <w:r w:rsidRPr="00A63178">
        <w:t>;</w:t>
      </w:r>
    </w:p>
    <w:p w14:paraId="5EF95085" w14:textId="77777777" w:rsidR="005F7406" w:rsidRPr="00A63178" w:rsidRDefault="005F7406" w:rsidP="005F7406">
      <w:pPr>
        <w:pStyle w:val="B1"/>
      </w:pPr>
      <w:r w:rsidRPr="00A63178">
        <w:t>-</w:t>
      </w:r>
      <w:r w:rsidRPr="00A63178">
        <w:tab/>
      </w:r>
      <w:r w:rsidR="00BA5B24" w:rsidRPr="00A63178">
        <w:t>Information</w:t>
      </w:r>
      <w:r w:rsidR="008D3467" w:rsidRPr="00A63178">
        <w:t xml:space="preserve"> </w:t>
      </w:r>
      <w:r w:rsidR="00BA5B24" w:rsidRPr="00A63178">
        <w:t xml:space="preserve">of successful </w:t>
      </w:r>
      <w:r w:rsidR="00C544E0" w:rsidRPr="00A63178">
        <w:t>in</w:t>
      </w:r>
      <w:r w:rsidR="003F2C71" w:rsidRPr="00A63178">
        <w:t xml:space="preserve"> sequence</w:t>
      </w:r>
      <w:r w:rsidR="00C544E0" w:rsidRPr="00A63178">
        <w:t xml:space="preserve"> </w:t>
      </w:r>
      <w:r w:rsidR="00BA5B24" w:rsidRPr="00A63178">
        <w:t xml:space="preserve">delivery of PDCP PDUs </w:t>
      </w:r>
      <w:r w:rsidR="00206D2C" w:rsidRPr="00A63178">
        <w:t>to the UE from S</w:t>
      </w:r>
      <w:r w:rsidR="000278EA" w:rsidRPr="00A63178">
        <w:t>eNB for user data associated with a specific E-RAB configured with the split bearer option</w:t>
      </w:r>
      <w:r w:rsidR="00BA5B24" w:rsidRPr="00A63178">
        <w:t>;</w:t>
      </w:r>
    </w:p>
    <w:p w14:paraId="1D92D7DC" w14:textId="77777777" w:rsidR="00206D2C" w:rsidRPr="00A63178" w:rsidRDefault="00206D2C" w:rsidP="00206D2C">
      <w:pPr>
        <w:pStyle w:val="B1"/>
      </w:pPr>
      <w:r w:rsidRPr="00A63178">
        <w:t>-</w:t>
      </w:r>
      <w:r w:rsidRPr="00A63178">
        <w:tab/>
        <w:t>Information of PDCP PDUs that were not delivered to the UE;</w:t>
      </w:r>
    </w:p>
    <w:p w14:paraId="256FC8B9" w14:textId="77777777" w:rsidR="00BA5B24" w:rsidRPr="00A63178" w:rsidRDefault="00BA5B24" w:rsidP="005F7406">
      <w:pPr>
        <w:pStyle w:val="B1"/>
      </w:pPr>
      <w:r w:rsidRPr="00A63178">
        <w:t>-</w:t>
      </w:r>
      <w:r w:rsidRPr="00A63178">
        <w:tab/>
        <w:t xml:space="preserve">Information of </w:t>
      </w:r>
      <w:r w:rsidR="000278EA" w:rsidRPr="00A63178">
        <w:t xml:space="preserve">the currently </w:t>
      </w:r>
      <w:r w:rsidR="000A17C0" w:rsidRPr="00A63178">
        <w:t>desired</w:t>
      </w:r>
      <w:r w:rsidR="00677073" w:rsidRPr="00A63178">
        <w:t xml:space="preserve"> </w:t>
      </w:r>
      <w:r w:rsidR="00C544E0" w:rsidRPr="00A63178">
        <w:t>buffer</w:t>
      </w:r>
      <w:r w:rsidR="000278EA" w:rsidRPr="00A63178">
        <w:t xml:space="preserve"> size at </w:t>
      </w:r>
      <w:r w:rsidR="00206D2C" w:rsidRPr="00A63178">
        <w:t>the S</w:t>
      </w:r>
      <w:r w:rsidRPr="00A63178">
        <w:t>eNB</w:t>
      </w:r>
      <w:r w:rsidR="000278EA" w:rsidRPr="00A63178">
        <w:t xml:space="preserve"> for transmitting</w:t>
      </w:r>
      <w:r w:rsidR="00B7790A" w:rsidRPr="00A63178">
        <w:t xml:space="preserve"> to the UE</w:t>
      </w:r>
      <w:r w:rsidR="000278EA" w:rsidRPr="00A63178">
        <w:t xml:space="preserve"> user data associated with a specific E-RAB </w:t>
      </w:r>
      <w:r w:rsidR="00B7790A" w:rsidRPr="00A63178">
        <w:t>configured with the split bearer option</w:t>
      </w:r>
      <w:r w:rsidR="004201F8" w:rsidRPr="00A63178">
        <w:t>;</w:t>
      </w:r>
    </w:p>
    <w:p w14:paraId="4C7424B8" w14:textId="77777777" w:rsidR="00ED5BCD" w:rsidRPr="00A63178" w:rsidRDefault="00ED5BCD" w:rsidP="00ED5BCD">
      <w:pPr>
        <w:pStyle w:val="B1"/>
      </w:pPr>
      <w:r w:rsidRPr="00A63178">
        <w:t>-</w:t>
      </w:r>
      <w:r w:rsidRPr="00A63178">
        <w:tab/>
        <w:t xml:space="preserve">Information of the currently </w:t>
      </w:r>
      <w:r w:rsidR="00AD4779" w:rsidRPr="00A63178">
        <w:t xml:space="preserve">minimum </w:t>
      </w:r>
      <w:r w:rsidR="009D09F6" w:rsidRPr="00A63178">
        <w:t>desired</w:t>
      </w:r>
      <w:r w:rsidRPr="00A63178">
        <w:t xml:space="preserve"> </w:t>
      </w:r>
      <w:r w:rsidR="00C544E0" w:rsidRPr="00A63178">
        <w:t>buffer</w:t>
      </w:r>
      <w:r w:rsidRPr="00A63178">
        <w:t xml:space="preserve"> size at the SeNB for transmitting to the UE user data associated with all E-RABs configured with the split bearer option.</w:t>
      </w:r>
    </w:p>
    <w:p w14:paraId="1EB17393" w14:textId="77777777" w:rsidR="005F7406" w:rsidRPr="00A63178" w:rsidRDefault="005F7406" w:rsidP="005F7406">
      <w:pPr>
        <w:pStyle w:val="Heading2"/>
      </w:pPr>
      <w:bookmarkStart w:id="20" w:name="_Toc161692554"/>
      <w:r w:rsidRPr="00A63178">
        <w:t>5.3</w:t>
      </w:r>
      <w:r w:rsidRPr="00A63178">
        <w:tab/>
        <w:t xml:space="preserve">Services </w:t>
      </w:r>
      <w:r w:rsidR="008F25C1" w:rsidRPr="00A63178">
        <w:t>e</w:t>
      </w:r>
      <w:r w:rsidRPr="00A63178">
        <w:t xml:space="preserve">xpected from the </w:t>
      </w:r>
      <w:r w:rsidR="00BA5B24" w:rsidRPr="00A63178">
        <w:t>X2 Transport</w:t>
      </w:r>
      <w:r w:rsidRPr="00A63178">
        <w:t xml:space="preserve"> </w:t>
      </w:r>
      <w:r w:rsidR="00BA5B24" w:rsidRPr="00A63178">
        <w:t>Network L</w:t>
      </w:r>
      <w:r w:rsidRPr="00A63178">
        <w:t>ayer</w:t>
      </w:r>
      <w:bookmarkEnd w:id="20"/>
    </w:p>
    <w:p w14:paraId="18AB81E1" w14:textId="77777777" w:rsidR="005F7406" w:rsidRPr="00A63178" w:rsidRDefault="005F7406" w:rsidP="005F7406">
      <w:r w:rsidRPr="00A63178">
        <w:t xml:space="preserve">The </w:t>
      </w:r>
      <w:r w:rsidR="00BA5B24" w:rsidRPr="00A63178">
        <w:t>X2 user plane p</w:t>
      </w:r>
      <w:r w:rsidRPr="00A63178">
        <w:t>rotocol layer expects the following services from the Transport Network Layer:</w:t>
      </w:r>
    </w:p>
    <w:p w14:paraId="06A2666A" w14:textId="77777777" w:rsidR="005F7406" w:rsidRPr="00A63178" w:rsidRDefault="005F7406" w:rsidP="005F7406">
      <w:pPr>
        <w:pStyle w:val="B1"/>
      </w:pPr>
      <w:r w:rsidRPr="00A63178">
        <w:t>-</w:t>
      </w:r>
      <w:r w:rsidRPr="00A63178">
        <w:tab/>
        <w:t>Transfer of user data.</w:t>
      </w:r>
    </w:p>
    <w:p w14:paraId="1F3FA389" w14:textId="77777777" w:rsidR="005F7406" w:rsidRPr="00A63178" w:rsidRDefault="00DC3C5B" w:rsidP="005F7406">
      <w:pPr>
        <w:pStyle w:val="Heading2"/>
      </w:pPr>
      <w:r w:rsidRPr="00A63178">
        <w:br w:type="page"/>
      </w:r>
      <w:bookmarkStart w:id="21" w:name="_Toc161692555"/>
      <w:r w:rsidR="005F7406" w:rsidRPr="00A63178">
        <w:lastRenderedPageBreak/>
        <w:t>5.4</w:t>
      </w:r>
      <w:r w:rsidR="005F7406" w:rsidRPr="00A63178">
        <w:tab/>
        <w:t>Elementary procedures</w:t>
      </w:r>
      <w:bookmarkEnd w:id="21"/>
    </w:p>
    <w:p w14:paraId="67718CFE" w14:textId="77777777" w:rsidR="005F7406" w:rsidRPr="00A63178" w:rsidRDefault="005F7406" w:rsidP="005F7406">
      <w:pPr>
        <w:pStyle w:val="Heading3"/>
      </w:pPr>
      <w:bookmarkStart w:id="22" w:name="_Toc161692556"/>
      <w:r w:rsidRPr="00A63178">
        <w:t>5.4.1</w:t>
      </w:r>
      <w:r w:rsidRPr="00A63178">
        <w:tab/>
        <w:t xml:space="preserve">Transfer of </w:t>
      </w:r>
      <w:r w:rsidR="004C1500" w:rsidRPr="00A63178">
        <w:t xml:space="preserve">Downlink </w:t>
      </w:r>
      <w:r w:rsidRPr="00A63178">
        <w:t>User Data</w:t>
      </w:r>
      <w:bookmarkEnd w:id="22"/>
    </w:p>
    <w:p w14:paraId="0A3ADE65" w14:textId="77777777" w:rsidR="005F7406" w:rsidRPr="00A63178" w:rsidRDefault="005F7406" w:rsidP="005F7406">
      <w:pPr>
        <w:pStyle w:val="Heading4"/>
      </w:pPr>
      <w:bookmarkStart w:id="23" w:name="_Toc161692557"/>
      <w:r w:rsidRPr="00A63178">
        <w:t>5.4.1.1</w:t>
      </w:r>
      <w:r w:rsidRPr="00A63178">
        <w:tab/>
        <w:t>Successful operation</w:t>
      </w:r>
      <w:bookmarkEnd w:id="23"/>
    </w:p>
    <w:p w14:paraId="0F726E4F" w14:textId="77777777" w:rsidR="00CB26E9" w:rsidRPr="00A63178" w:rsidRDefault="005F7406" w:rsidP="005F7406">
      <w:r w:rsidRPr="00A63178">
        <w:t xml:space="preserve">The purpose of the Transfer of </w:t>
      </w:r>
      <w:r w:rsidR="00614B87" w:rsidRPr="00A63178">
        <w:t xml:space="preserve">Downlink </w:t>
      </w:r>
      <w:r w:rsidRPr="00A63178">
        <w:t xml:space="preserve">User Data procedure is to </w:t>
      </w:r>
      <w:r w:rsidR="005D7A44" w:rsidRPr="00A63178">
        <w:t>provide X2</w:t>
      </w:r>
      <w:r w:rsidR="00ED5BCD" w:rsidRPr="00A63178">
        <w:t>-</w:t>
      </w:r>
      <w:r w:rsidR="005D7A44" w:rsidRPr="00A63178">
        <w:t xml:space="preserve">U specific sequence number information </w:t>
      </w:r>
      <w:r w:rsidR="009603A9" w:rsidRPr="00A63178">
        <w:t xml:space="preserve">at the </w:t>
      </w:r>
      <w:r w:rsidRPr="00A63178">
        <w:t xml:space="preserve">transfer </w:t>
      </w:r>
      <w:r w:rsidR="009603A9" w:rsidRPr="00A63178">
        <w:t xml:space="preserve">of user data </w:t>
      </w:r>
      <w:r w:rsidR="00154998" w:rsidRPr="00A63178">
        <w:t xml:space="preserve">carrying </w:t>
      </w:r>
      <w:r w:rsidR="00CB26E9" w:rsidRPr="00A63178">
        <w:t>a</w:t>
      </w:r>
      <w:r w:rsidR="004C1500" w:rsidRPr="00A63178">
        <w:t xml:space="preserve"> DL </w:t>
      </w:r>
      <w:r w:rsidR="00C64EA4" w:rsidRPr="00A63178">
        <w:t xml:space="preserve">PDCP PDU </w:t>
      </w:r>
      <w:r w:rsidR="004C1500" w:rsidRPr="00A63178">
        <w:t>from the MeNB to the SeNB</w:t>
      </w:r>
      <w:r w:rsidR="00FF78B4" w:rsidRPr="00A63178">
        <w:t xml:space="preserve"> via the X2</w:t>
      </w:r>
      <w:r w:rsidR="004C1500" w:rsidRPr="00A63178">
        <w:t>-U</w:t>
      </w:r>
      <w:r w:rsidR="00FF78B4" w:rsidRPr="00A63178">
        <w:t xml:space="preserve"> interface.</w:t>
      </w:r>
    </w:p>
    <w:p w14:paraId="33FE8738" w14:textId="77777777" w:rsidR="005F7406" w:rsidRPr="00A63178" w:rsidRDefault="00CB26E9" w:rsidP="005F7406">
      <w:r w:rsidRPr="00A63178">
        <w:t>An</w:t>
      </w:r>
      <w:r w:rsidR="00FF78B4" w:rsidRPr="00A63178">
        <w:t xml:space="preserve"> X2 user plane instance </w:t>
      </w:r>
      <w:r w:rsidRPr="00A63178">
        <w:t xml:space="preserve">making use of the Transfer of Downlink User Data procedure </w:t>
      </w:r>
      <w:r w:rsidR="005F7406" w:rsidRPr="00A63178">
        <w:t xml:space="preserve">is associated to a single </w:t>
      </w:r>
      <w:r w:rsidR="00FF78B4" w:rsidRPr="00A63178">
        <w:t>E-</w:t>
      </w:r>
      <w:r w:rsidR="005F7406" w:rsidRPr="00A63178">
        <w:t>RAB only.</w:t>
      </w:r>
      <w:r w:rsidRPr="00A63178">
        <w:t xml:space="preserve"> </w:t>
      </w:r>
      <w:r w:rsidR="005F7406" w:rsidRPr="00A63178">
        <w:t xml:space="preserve">The Transfer of </w:t>
      </w:r>
      <w:r w:rsidR="004C1500" w:rsidRPr="00A63178">
        <w:t xml:space="preserve">Downlink </w:t>
      </w:r>
      <w:r w:rsidR="005F7406" w:rsidRPr="00A63178">
        <w:t xml:space="preserve">User Data procedure is invoked whenever user data for that particular </w:t>
      </w:r>
      <w:r w:rsidR="00FF78B4" w:rsidRPr="00A63178">
        <w:t>E-</w:t>
      </w:r>
      <w:r w:rsidR="005F7406" w:rsidRPr="00A63178">
        <w:t xml:space="preserve">RAB needs to be sent across the </w:t>
      </w:r>
      <w:r w:rsidR="00FF78B4" w:rsidRPr="00A63178">
        <w:t>X2</w:t>
      </w:r>
      <w:r w:rsidR="004C1500" w:rsidRPr="00A63178">
        <w:t>-U</w:t>
      </w:r>
      <w:r w:rsidR="00FF78B4" w:rsidRPr="00A63178">
        <w:t xml:space="preserve"> interface.</w:t>
      </w:r>
    </w:p>
    <w:p w14:paraId="469643DD" w14:textId="77777777" w:rsidR="00CB26E9" w:rsidRPr="00A63178" w:rsidRDefault="002142E3" w:rsidP="005F7406">
      <w:r w:rsidRPr="00A63178">
        <w:t xml:space="preserve">The </w:t>
      </w:r>
      <w:r w:rsidR="004C1500" w:rsidRPr="00A63178">
        <w:t>M</w:t>
      </w:r>
      <w:r w:rsidRPr="00A63178">
        <w:t xml:space="preserve">eNB shall assign </w:t>
      </w:r>
      <w:r w:rsidR="004C1500" w:rsidRPr="00A63178">
        <w:t xml:space="preserve">consecutive </w:t>
      </w:r>
      <w:r w:rsidR="00ED5BCD" w:rsidRPr="00A63178">
        <w:t xml:space="preserve">X2-U </w:t>
      </w:r>
      <w:r w:rsidR="004C1500" w:rsidRPr="00A63178">
        <w:t xml:space="preserve">sequence </w:t>
      </w:r>
      <w:r w:rsidRPr="00A63178">
        <w:t xml:space="preserve">numbers </w:t>
      </w:r>
      <w:r w:rsidR="004C1500" w:rsidRPr="00A63178">
        <w:t xml:space="preserve">to </w:t>
      </w:r>
      <w:r w:rsidRPr="00A63178">
        <w:t xml:space="preserve">each transferred </w:t>
      </w:r>
      <w:r w:rsidR="00A13B4C" w:rsidRPr="00A63178">
        <w:t>X2-U packet</w:t>
      </w:r>
      <w:r w:rsidR="004C1500" w:rsidRPr="00A63178">
        <w:t>.</w:t>
      </w:r>
    </w:p>
    <w:p w14:paraId="0DB64AEE" w14:textId="77777777" w:rsidR="002142E3" w:rsidRPr="00A63178" w:rsidRDefault="004C1500" w:rsidP="005F7406">
      <w:r w:rsidRPr="00A63178">
        <w:t xml:space="preserve">The </w:t>
      </w:r>
      <w:r w:rsidR="00CB26E9" w:rsidRPr="00A63178">
        <w:t>SeNB shall detect whether a</w:t>
      </w:r>
      <w:r w:rsidR="00A13B4C" w:rsidRPr="00A63178">
        <w:t>n X2-U packet</w:t>
      </w:r>
      <w:r w:rsidRPr="00A63178">
        <w:t xml:space="preserve"> was lost and memorise the respective sequence number</w:t>
      </w:r>
      <w:r w:rsidR="00CB26E9" w:rsidRPr="00A63178">
        <w:t xml:space="preserve"> after it has declared the respective </w:t>
      </w:r>
      <w:r w:rsidR="00A13B4C" w:rsidRPr="00A63178">
        <w:t>X2-U packet</w:t>
      </w:r>
      <w:r w:rsidR="00CB26E9" w:rsidRPr="00A63178">
        <w:t xml:space="preserve"> as being </w:t>
      </w:r>
      <w:r w:rsidR="0058136D" w:rsidRPr="00A63178">
        <w:t>"</w:t>
      </w:r>
      <w:r w:rsidR="00CB26E9" w:rsidRPr="00A63178">
        <w:t>lost</w:t>
      </w:r>
      <w:r w:rsidR="0058136D" w:rsidRPr="00A63178">
        <w:t>"</w:t>
      </w:r>
      <w:r w:rsidRPr="00A63178">
        <w:t>.</w:t>
      </w:r>
    </w:p>
    <w:p w14:paraId="2565578B" w14:textId="77777777" w:rsidR="006D6F54" w:rsidRPr="00A63178" w:rsidRDefault="006D6F54" w:rsidP="005F7406">
      <w:r w:rsidRPr="00A63178">
        <w:t xml:space="preserve">The SeNB shall transfer the remaining PDCP PDUs towards the UE and memorise the highest </w:t>
      </w:r>
      <w:r w:rsidR="00ED5BCD" w:rsidRPr="00A63178">
        <w:t xml:space="preserve">PDCP PDU </w:t>
      </w:r>
      <w:r w:rsidRPr="00A63178">
        <w:t xml:space="preserve">sequence number of </w:t>
      </w:r>
      <w:r w:rsidR="00391158" w:rsidRPr="00A63178">
        <w:t>the</w:t>
      </w:r>
      <w:r w:rsidRPr="00A63178">
        <w:t xml:space="preserve"> PDCP PDU </w:t>
      </w:r>
      <w:r w:rsidR="00391158" w:rsidRPr="00A63178">
        <w:t xml:space="preserve">that was </w:t>
      </w:r>
      <w:r w:rsidRPr="00A63178">
        <w:t>successfully delivered in sequence towards the UE.</w:t>
      </w:r>
    </w:p>
    <w:p w14:paraId="3BDC231F" w14:textId="77777777" w:rsidR="00F530DA" w:rsidRPr="00A63178" w:rsidRDefault="00F530DA" w:rsidP="00140CFF">
      <w:pPr>
        <w:pStyle w:val="NO"/>
      </w:pPr>
      <w:r w:rsidRPr="00A63178">
        <w:t>NOTE:</w:t>
      </w:r>
      <w:r w:rsidRPr="00A63178">
        <w:tab/>
        <w:t>The Transfer of Downlink User Data procedure and the associated feedback of lost X2-U packets assist</w:t>
      </w:r>
      <w:r w:rsidRPr="00A63178">
        <w:rPr>
          <w:lang w:eastAsia="zh-CN"/>
        </w:rPr>
        <w:t xml:space="preserve"> </w:t>
      </w:r>
      <w:r w:rsidRPr="00A63178">
        <w:t>the MeNB in avoiding PDCP HFN de-synchronisation. If an E-UTRAN deployment decides to not use the Transfer of Downlink User Data procedure, PDCP HFN synchronization should be ensured by other means.</w:t>
      </w:r>
    </w:p>
    <w:p w14:paraId="073C3BE0" w14:textId="77777777" w:rsidR="005F7406" w:rsidRPr="00A63178" w:rsidRDefault="00206D2C" w:rsidP="005F7406">
      <w:pPr>
        <w:pStyle w:val="TH"/>
      </w:pPr>
      <w:r w:rsidRPr="00A63178">
        <w:object w:dxaOrig="3683" w:dyaOrig="1706" w14:anchorId="549C67ED">
          <v:shape id="_x0000_i1027" type="#_x0000_t75" style="width:184.5pt;height:85.5pt" o:ole="">
            <v:imagedata r:id="rId12" o:title=""/>
          </v:shape>
          <o:OLEObject Type="Embed" ProgID="Visio.Drawing.11" ShapeID="_x0000_i1027" DrawAspect="Content" ObjectID="_1772351611" r:id="rId13"/>
        </w:object>
      </w:r>
    </w:p>
    <w:p w14:paraId="2CD1AB29" w14:textId="77777777" w:rsidR="005F7406" w:rsidRPr="00A63178" w:rsidRDefault="005F7406" w:rsidP="005F7406">
      <w:pPr>
        <w:pStyle w:val="TF"/>
      </w:pPr>
      <w:r w:rsidRPr="00A63178">
        <w:t>Figure</w:t>
      </w:r>
      <w:r w:rsidR="00FF78B4" w:rsidRPr="00A63178">
        <w:t xml:space="preserve"> 5.4.1.1-1</w:t>
      </w:r>
      <w:r w:rsidR="008F25C1" w:rsidRPr="00A63178">
        <w:t>:</w:t>
      </w:r>
      <w:r w:rsidR="00FF78B4" w:rsidRPr="00A63178">
        <w:t xml:space="preserve"> Successful Transfer</w:t>
      </w:r>
      <w:r w:rsidRPr="00A63178">
        <w:t xml:space="preserve"> of </w:t>
      </w:r>
      <w:r w:rsidR="00614B87" w:rsidRPr="00A63178">
        <w:t>D</w:t>
      </w:r>
      <w:r w:rsidR="00CB26E9" w:rsidRPr="00A63178">
        <w:t>ownlink</w:t>
      </w:r>
      <w:r w:rsidR="00614B87" w:rsidRPr="00A63178">
        <w:t xml:space="preserve"> </w:t>
      </w:r>
      <w:r w:rsidRPr="00A63178">
        <w:t>User Data</w:t>
      </w:r>
    </w:p>
    <w:p w14:paraId="02A012DF" w14:textId="77777777" w:rsidR="005F7406" w:rsidRPr="00A63178" w:rsidRDefault="005F7406" w:rsidP="005F7406">
      <w:pPr>
        <w:pStyle w:val="Heading4"/>
      </w:pPr>
      <w:bookmarkStart w:id="24" w:name="_Toc161692558"/>
      <w:r w:rsidRPr="00A63178">
        <w:t>5.4.1.2</w:t>
      </w:r>
      <w:r w:rsidRPr="00A63178">
        <w:tab/>
        <w:t>Unsuccessful operation</w:t>
      </w:r>
      <w:bookmarkEnd w:id="24"/>
    </w:p>
    <w:p w14:paraId="5200B9B8" w14:textId="77777777" w:rsidR="00614B87" w:rsidRPr="00A63178" w:rsidRDefault="00614B87" w:rsidP="00614B87">
      <w:r w:rsidRPr="00A63178">
        <w:t>Void.</w:t>
      </w:r>
    </w:p>
    <w:p w14:paraId="00E1B758" w14:textId="77777777" w:rsidR="005F7406" w:rsidRPr="00A63178" w:rsidRDefault="00FF78B4" w:rsidP="005F7406">
      <w:pPr>
        <w:pStyle w:val="Heading3"/>
      </w:pPr>
      <w:bookmarkStart w:id="25" w:name="_Toc161692559"/>
      <w:r w:rsidRPr="00A63178">
        <w:t>5.4.2</w:t>
      </w:r>
      <w:r w:rsidRPr="00A63178">
        <w:tab/>
      </w:r>
      <w:r w:rsidR="00614B87" w:rsidRPr="00A63178">
        <w:t xml:space="preserve">Downlink </w:t>
      </w:r>
      <w:r w:rsidR="00C64EA4" w:rsidRPr="00A63178">
        <w:t>Data Delivery</w:t>
      </w:r>
      <w:r w:rsidR="00ED5BCD" w:rsidRPr="00A63178">
        <w:t xml:space="preserve"> Status</w:t>
      </w:r>
      <w:bookmarkEnd w:id="25"/>
    </w:p>
    <w:p w14:paraId="6E4359DF" w14:textId="77777777" w:rsidR="005F7406" w:rsidRPr="00A63178" w:rsidRDefault="005F7406" w:rsidP="005F7406">
      <w:pPr>
        <w:pStyle w:val="Heading4"/>
      </w:pPr>
      <w:bookmarkStart w:id="26" w:name="_Toc161692560"/>
      <w:r w:rsidRPr="00A63178">
        <w:t>5.4.2.1</w:t>
      </w:r>
      <w:r w:rsidRPr="00A63178">
        <w:tab/>
        <w:t>Successful operation</w:t>
      </w:r>
      <w:bookmarkEnd w:id="26"/>
    </w:p>
    <w:p w14:paraId="28DBB4FA" w14:textId="77777777" w:rsidR="00614B87" w:rsidRPr="00A63178" w:rsidRDefault="005F7406" w:rsidP="00FF78B4">
      <w:r w:rsidRPr="00A63178">
        <w:t>The purpose of the</w:t>
      </w:r>
      <w:r w:rsidR="00614B87" w:rsidRPr="00A63178">
        <w:t xml:space="preserve"> Downlink </w:t>
      </w:r>
      <w:r w:rsidR="00C64EA4" w:rsidRPr="00A63178">
        <w:t xml:space="preserve">Data Delivery </w:t>
      </w:r>
      <w:r w:rsidR="009C2E5F" w:rsidRPr="00A63178">
        <w:t xml:space="preserve">Status </w:t>
      </w:r>
      <w:r w:rsidR="00C64EA4" w:rsidRPr="00A63178">
        <w:t xml:space="preserve">procedure </w:t>
      </w:r>
      <w:r w:rsidR="00FF78B4" w:rsidRPr="00A63178">
        <w:t xml:space="preserve">is to provide feedback </w:t>
      </w:r>
      <w:r w:rsidR="00614B87" w:rsidRPr="00A63178">
        <w:t xml:space="preserve">from the SeNB </w:t>
      </w:r>
      <w:r w:rsidR="00FF78B4" w:rsidRPr="00A63178">
        <w:t xml:space="preserve">to the </w:t>
      </w:r>
      <w:r w:rsidR="00614B87" w:rsidRPr="00A63178">
        <w:t>M</w:t>
      </w:r>
      <w:r w:rsidR="00FF78B4" w:rsidRPr="00A63178">
        <w:t>eNB</w:t>
      </w:r>
      <w:r w:rsidR="00614B87" w:rsidRPr="00A63178">
        <w:t xml:space="preserve"> to allow the MeNB to control the downlink user data flow via the SeNB for the respective E-RAB.</w:t>
      </w:r>
      <w:r w:rsidR="00ED5BCD" w:rsidRPr="00A63178">
        <w:t xml:space="preserve"> The SeNB may also transfer uplink user data for the concerned E-RAB to the MeNB </w:t>
      </w:r>
      <w:r w:rsidR="00ED5BCD" w:rsidRPr="00A63178">
        <w:rPr>
          <w:lang w:eastAsia="ja-JP"/>
        </w:rPr>
        <w:t xml:space="preserve">together with </w:t>
      </w:r>
      <w:r w:rsidR="009C2E5F" w:rsidRPr="00A63178">
        <w:rPr>
          <w:lang w:eastAsia="ja-JP"/>
        </w:rPr>
        <w:t>a DL DATA DELIVERY STATUS</w:t>
      </w:r>
      <w:r w:rsidR="00ED5BCD" w:rsidRPr="00A63178">
        <w:rPr>
          <w:lang w:eastAsia="ja-JP"/>
        </w:rPr>
        <w:t xml:space="preserve"> </w:t>
      </w:r>
      <w:r w:rsidR="009C2E5F" w:rsidRPr="00A63178">
        <w:rPr>
          <w:lang w:eastAsia="ja-JP"/>
        </w:rPr>
        <w:t xml:space="preserve">frame </w:t>
      </w:r>
      <w:r w:rsidR="00ED5BCD" w:rsidRPr="00A63178">
        <w:rPr>
          <w:lang w:eastAsia="ja-JP"/>
        </w:rPr>
        <w:t>within the same GTP-U PDU.</w:t>
      </w:r>
    </w:p>
    <w:p w14:paraId="0FBAAEAB" w14:textId="77777777" w:rsidR="00614B87" w:rsidRPr="00A63178" w:rsidRDefault="00614B87" w:rsidP="00FF78B4">
      <w:r w:rsidRPr="00A63178">
        <w:t>When the SeNB decides to trigger the Feedback for Downlink Data Delivery procedure it shall</w:t>
      </w:r>
      <w:r w:rsidR="006D6F54" w:rsidRPr="00A63178">
        <w:t xml:space="preserve"> report</w:t>
      </w:r>
      <w:r w:rsidR="008F25C1" w:rsidRPr="00A63178">
        <w:t>:</w:t>
      </w:r>
    </w:p>
    <w:p w14:paraId="07CB936B" w14:textId="77777777" w:rsidR="006D6F54" w:rsidRPr="00A63178" w:rsidRDefault="006D6F54" w:rsidP="00614B87">
      <w:pPr>
        <w:pStyle w:val="B1"/>
      </w:pPr>
      <w:r w:rsidRPr="00A63178">
        <w:t>a)</w:t>
      </w:r>
      <w:r w:rsidR="00614B87" w:rsidRPr="00A63178">
        <w:tab/>
      </w:r>
      <w:r w:rsidR="00FF78B4" w:rsidRPr="00A63178">
        <w:t xml:space="preserve">the </w:t>
      </w:r>
      <w:r w:rsidR="00CB26E9" w:rsidRPr="00A63178">
        <w:t xml:space="preserve">highest </w:t>
      </w:r>
      <w:r w:rsidR="00ED5BCD" w:rsidRPr="00A63178">
        <w:t xml:space="preserve">PDCP </w:t>
      </w:r>
      <w:r w:rsidR="00F8259C" w:rsidRPr="00A63178">
        <w:t xml:space="preserve">PDU </w:t>
      </w:r>
      <w:r w:rsidR="00ED5BCD" w:rsidRPr="00A63178">
        <w:t xml:space="preserve">sequence number </w:t>
      </w:r>
      <w:r w:rsidR="00CB26E9" w:rsidRPr="00A63178">
        <w:t xml:space="preserve">successfully delivered in </w:t>
      </w:r>
      <w:r w:rsidRPr="00A63178">
        <w:t>sequence</w:t>
      </w:r>
      <w:r w:rsidR="00CB26E9" w:rsidRPr="00A63178">
        <w:t xml:space="preserve"> to the UE among those </w:t>
      </w:r>
      <w:r w:rsidR="00ED5BCD" w:rsidRPr="00A63178">
        <w:t xml:space="preserve">PDCP PDUs </w:t>
      </w:r>
      <w:r w:rsidR="00CB26E9" w:rsidRPr="00A63178">
        <w:t xml:space="preserve">received </w:t>
      </w:r>
      <w:r w:rsidR="00F8259C" w:rsidRPr="00A63178">
        <w:t>from</w:t>
      </w:r>
      <w:r w:rsidR="00CB26E9" w:rsidRPr="00A63178">
        <w:t xml:space="preserve"> the </w:t>
      </w:r>
      <w:r w:rsidR="00F8259C" w:rsidRPr="00A63178">
        <w:t>M</w:t>
      </w:r>
      <w:r w:rsidR="00CB26E9" w:rsidRPr="00A63178">
        <w:t>eNB</w:t>
      </w:r>
      <w:r w:rsidR="008F25C1" w:rsidRPr="00A63178">
        <w:t>;</w:t>
      </w:r>
    </w:p>
    <w:p w14:paraId="27E31350" w14:textId="77777777" w:rsidR="00156787" w:rsidRPr="00A63178" w:rsidRDefault="006D6F54" w:rsidP="0063005C">
      <w:pPr>
        <w:pStyle w:val="B1"/>
      </w:pPr>
      <w:r w:rsidRPr="00A63178">
        <w:t>b)</w:t>
      </w:r>
      <w:r w:rsidRPr="00A63178">
        <w:tab/>
        <w:t xml:space="preserve">the </w:t>
      </w:r>
      <w:r w:rsidR="009D09F6" w:rsidRPr="00A63178">
        <w:t>desired</w:t>
      </w:r>
      <w:r w:rsidR="00C50E8C" w:rsidRPr="00A63178">
        <w:t xml:space="preserve"> buffer size</w:t>
      </w:r>
      <w:r w:rsidRPr="00A63178">
        <w:t xml:space="preserve"> in bytes</w:t>
      </w:r>
      <w:r w:rsidR="008E6A20" w:rsidRPr="00A63178">
        <w:t xml:space="preserve"> for the concerned E-RAB</w:t>
      </w:r>
      <w:r w:rsidR="008F25C1" w:rsidRPr="00A63178">
        <w:t>;</w:t>
      </w:r>
    </w:p>
    <w:p w14:paraId="4D68BAAE" w14:textId="77777777" w:rsidR="00F8259C" w:rsidRPr="00A63178" w:rsidRDefault="00F8259C" w:rsidP="00F8259C">
      <w:pPr>
        <w:pStyle w:val="B1"/>
      </w:pPr>
      <w:r w:rsidRPr="00A63178">
        <w:t>c)</w:t>
      </w:r>
      <w:r w:rsidRPr="00A63178">
        <w:tab/>
        <w:t xml:space="preserve">the </w:t>
      </w:r>
      <w:r w:rsidR="00AD4779" w:rsidRPr="00A63178">
        <w:t xml:space="preserve">minimum </w:t>
      </w:r>
      <w:r w:rsidR="009D09F6" w:rsidRPr="00A63178">
        <w:t>desired</w:t>
      </w:r>
      <w:r w:rsidR="00C50E8C" w:rsidRPr="00A63178">
        <w:t xml:space="preserve"> buffer size</w:t>
      </w:r>
      <w:r w:rsidRPr="00A63178">
        <w:t xml:space="preserve"> in bytes</w:t>
      </w:r>
      <w:r w:rsidR="008E6A20" w:rsidRPr="00A63178">
        <w:t xml:space="preserve"> for the UE</w:t>
      </w:r>
      <w:r w:rsidR="008F25C1" w:rsidRPr="00A63178">
        <w:t>;</w:t>
      </w:r>
    </w:p>
    <w:p w14:paraId="45CE7E27" w14:textId="77777777" w:rsidR="006D6F54" w:rsidRPr="00A63178" w:rsidRDefault="00F8259C" w:rsidP="00A07AEB">
      <w:pPr>
        <w:pStyle w:val="B1"/>
      </w:pPr>
      <w:r w:rsidRPr="00A63178">
        <w:t>d</w:t>
      </w:r>
      <w:r w:rsidR="006D6F54" w:rsidRPr="00A63178">
        <w:t>)</w:t>
      </w:r>
      <w:r w:rsidR="006D6F54" w:rsidRPr="00A63178">
        <w:tab/>
        <w:t xml:space="preserve">the </w:t>
      </w:r>
      <w:r w:rsidR="00A13B4C" w:rsidRPr="00A63178">
        <w:t>X2-U packets</w:t>
      </w:r>
      <w:r w:rsidR="006D6F54" w:rsidRPr="00A63178">
        <w:t xml:space="preserve"> that were declared as being </w:t>
      </w:r>
      <w:r w:rsidR="0058136D" w:rsidRPr="00A63178">
        <w:t>"</w:t>
      </w:r>
      <w:r w:rsidR="006D6F54" w:rsidRPr="00A63178">
        <w:t>lost</w:t>
      </w:r>
      <w:r w:rsidR="0058136D" w:rsidRPr="00A63178">
        <w:t>"</w:t>
      </w:r>
      <w:r w:rsidR="006D6F54" w:rsidRPr="00A63178">
        <w:t xml:space="preserve"> by the SeNB and have not yet been reported to the MeNB</w:t>
      </w:r>
      <w:r w:rsidR="008F25C1" w:rsidRPr="00A63178">
        <w:t xml:space="preserve"> </w:t>
      </w:r>
      <w:r w:rsidR="006D6F54" w:rsidRPr="00A63178">
        <w:t>within the DL DATA DELIVERY</w:t>
      </w:r>
      <w:r w:rsidR="00712F6E" w:rsidRPr="00A63178">
        <w:t xml:space="preserve"> STATUS</w:t>
      </w:r>
      <w:r w:rsidR="006D6F54" w:rsidRPr="00A63178">
        <w:t xml:space="preserve"> frame.</w:t>
      </w:r>
    </w:p>
    <w:p w14:paraId="1DCA68F3" w14:textId="77777777" w:rsidR="00EF3F42" w:rsidRPr="00A63178" w:rsidRDefault="00EF3F42" w:rsidP="00140CFF">
      <w:pPr>
        <w:pStyle w:val="NO"/>
        <w:rPr>
          <w:rFonts w:eastAsia="MS Mincho"/>
          <w:lang w:eastAsia="ja-JP"/>
        </w:rPr>
      </w:pPr>
      <w:r w:rsidRPr="00A63178">
        <w:lastRenderedPageBreak/>
        <w:t>NOTE:</w:t>
      </w:r>
      <w:r w:rsidRPr="00A63178">
        <w:tab/>
        <w:t>If an E-UTRAN deployment has decided not to use the Transfer of Downlink User Data procedure</w:t>
      </w:r>
      <w:r w:rsidR="00983346" w:rsidRPr="00A63178">
        <w:t>,</w:t>
      </w:r>
      <w:r w:rsidRPr="00A63178">
        <w:t xml:space="preserve"> d) above is not applicable.</w:t>
      </w:r>
    </w:p>
    <w:p w14:paraId="7928F064" w14:textId="77777777" w:rsidR="00E11ADD" w:rsidRPr="00A63178" w:rsidRDefault="00E11ADD" w:rsidP="00E11ADD">
      <w:pPr>
        <w:rPr>
          <w:rFonts w:eastAsia="MS Mincho"/>
          <w:lang w:eastAsia="ja-JP"/>
        </w:rPr>
      </w:pPr>
      <w:r w:rsidRPr="00A63178">
        <w:rPr>
          <w:rFonts w:eastAsia="MS Mincho"/>
          <w:lang w:eastAsia="ja-JP"/>
        </w:rPr>
        <w:t>The</w:t>
      </w:r>
      <w:r w:rsidRPr="00A63178">
        <w:t xml:space="preserve"> DL DATA DELIVERY STATUS frame shall also include an indication whether the frame is the last DL status report received in the course of releasing a bearer from the SeNB</w:t>
      </w:r>
      <w:r w:rsidRPr="00A63178">
        <w:rPr>
          <w:rFonts w:eastAsia="MS Mincho"/>
          <w:lang w:eastAsia="ja-JP"/>
        </w:rPr>
        <w:t>.</w:t>
      </w:r>
      <w:r w:rsidR="00222D3C" w:rsidRPr="00A63178">
        <w:rPr>
          <w:rFonts w:eastAsia="MS Mincho"/>
          <w:lang w:eastAsia="ja-JP"/>
        </w:rPr>
        <w:t xml:space="preserve"> </w:t>
      </w:r>
      <w:r w:rsidR="00222D3C" w:rsidRPr="00A63178">
        <w:t xml:space="preserve">When receiving such indication, </w:t>
      </w:r>
      <w:r w:rsidR="00222D3C" w:rsidRPr="00A63178">
        <w:rPr>
          <w:rFonts w:eastAsia="MS Mincho"/>
          <w:lang w:eastAsia="ja-JP"/>
        </w:rPr>
        <w:t>if applicable, the MeNB considers that no more UL data is to be expected from the SeNB.</w:t>
      </w:r>
    </w:p>
    <w:p w14:paraId="329B1C6C" w14:textId="77777777" w:rsidR="0058136D" w:rsidRPr="00A63178" w:rsidRDefault="006D6F54" w:rsidP="006D6F54">
      <w:r w:rsidRPr="00A63178">
        <w:t xml:space="preserve">The MeNB, when receiving the DL DATA DELIVERY </w:t>
      </w:r>
      <w:r w:rsidR="00712F6E" w:rsidRPr="00A63178">
        <w:t xml:space="preserve">STATUS </w:t>
      </w:r>
      <w:r w:rsidRPr="00A63178">
        <w:t>frame</w:t>
      </w:r>
      <w:r w:rsidR="008F25C1" w:rsidRPr="00A63178">
        <w:t>:</w:t>
      </w:r>
    </w:p>
    <w:p w14:paraId="039E2AE3" w14:textId="77777777" w:rsidR="004847FE" w:rsidRPr="00A63178" w:rsidRDefault="004847FE" w:rsidP="00140CFF">
      <w:pPr>
        <w:pStyle w:val="B1"/>
        <w:rPr>
          <w:rFonts w:eastAsia="MS Mincho"/>
          <w:lang w:eastAsia="ja-JP"/>
        </w:rPr>
      </w:pPr>
      <w:r w:rsidRPr="00A63178">
        <w:t>-</w:t>
      </w:r>
      <w:r w:rsidRPr="00A63178">
        <w:tab/>
      </w:r>
      <w:r w:rsidRPr="00A63178">
        <w:rPr>
          <w:rFonts w:eastAsia="MS Mincho"/>
          <w:lang w:eastAsia="ja-JP"/>
        </w:rPr>
        <w:t>regards the desired buffer size under b) and c) above as the amount of data desired from the SeNB being declared</w:t>
      </w:r>
    </w:p>
    <w:p w14:paraId="65DFFD29" w14:textId="77777777" w:rsidR="004847FE" w:rsidRPr="00A63178" w:rsidRDefault="004847FE" w:rsidP="00140CFF">
      <w:pPr>
        <w:pStyle w:val="B2"/>
        <w:rPr>
          <w:rFonts w:eastAsia="MS Mincho"/>
          <w:lang w:eastAsia="ja-JP"/>
        </w:rPr>
      </w:pPr>
      <w:r w:rsidRPr="00A63178">
        <w:t>-</w:t>
      </w:r>
      <w:r w:rsidRPr="00A63178">
        <w:tab/>
      </w:r>
      <w:r w:rsidRPr="00A63178">
        <w:rPr>
          <w:rFonts w:eastAsia="MS Mincho"/>
          <w:lang w:eastAsia="ja-JP"/>
        </w:rPr>
        <w:t>from the PDCP sequence number reported under a) above within the same frame, as well as from the most recently reported PDCP sequence number(s) of all other E-RABs established for the UE;</w:t>
      </w:r>
    </w:p>
    <w:p w14:paraId="5CFFFEA9" w14:textId="77777777" w:rsidR="004847FE" w:rsidRPr="00A63178" w:rsidRDefault="004847FE" w:rsidP="00140CFF">
      <w:pPr>
        <w:pStyle w:val="B2"/>
      </w:pPr>
      <w:r w:rsidRPr="00A63178">
        <w:t>-</w:t>
      </w:r>
      <w:r w:rsidRPr="00A63178">
        <w:tab/>
      </w:r>
      <w:r w:rsidRPr="00A63178">
        <w:rPr>
          <w:rFonts w:eastAsia="MS Mincho"/>
          <w:lang w:eastAsia="ja-JP"/>
        </w:rPr>
        <w:t>as the momentary desired buffer sizes, independent of buffer sizes indicated in the past.</w:t>
      </w:r>
    </w:p>
    <w:p w14:paraId="63D98165" w14:textId="77777777" w:rsidR="0058136D" w:rsidRPr="00A63178" w:rsidRDefault="0058136D" w:rsidP="0058136D">
      <w:pPr>
        <w:pStyle w:val="B1"/>
      </w:pPr>
      <w:r w:rsidRPr="00A63178">
        <w:t>-</w:t>
      </w:r>
      <w:r w:rsidRPr="00A63178">
        <w:tab/>
      </w:r>
      <w:r w:rsidR="004847FE" w:rsidRPr="00A63178">
        <w:t>is allowed to</w:t>
      </w:r>
      <w:r w:rsidRPr="00A63178">
        <w:t xml:space="preserve"> remove the buffered PDCP PDUs according to the feedback of successfully delivered </w:t>
      </w:r>
      <w:r w:rsidR="00712F6E" w:rsidRPr="00A63178">
        <w:t xml:space="preserve">PDCP </w:t>
      </w:r>
      <w:r w:rsidRPr="00A63178">
        <w:t>PDUs</w:t>
      </w:r>
      <w:r w:rsidR="008F25C1" w:rsidRPr="00A63178">
        <w:t>;</w:t>
      </w:r>
    </w:p>
    <w:p w14:paraId="2A45DE07" w14:textId="77777777" w:rsidR="0058136D" w:rsidRPr="00A63178" w:rsidRDefault="0058136D" w:rsidP="0058136D">
      <w:pPr>
        <w:pStyle w:val="B1"/>
      </w:pPr>
      <w:r w:rsidRPr="00A63178">
        <w:t>-</w:t>
      </w:r>
      <w:r w:rsidRPr="00A63178">
        <w:tab/>
        <w:t xml:space="preserve">decides upon the actions necessary to take for </w:t>
      </w:r>
      <w:r w:rsidR="00712F6E" w:rsidRPr="00A63178">
        <w:t xml:space="preserve">PDCP </w:t>
      </w:r>
      <w:r w:rsidRPr="00A63178">
        <w:t xml:space="preserve">PDUs reported </w:t>
      </w:r>
      <w:r w:rsidR="00712F6E" w:rsidRPr="00A63178">
        <w:t>other than successfully delivered</w:t>
      </w:r>
      <w:r w:rsidRPr="00A63178">
        <w:t>.</w:t>
      </w:r>
    </w:p>
    <w:p w14:paraId="55638051" w14:textId="77777777" w:rsidR="006D6F54" w:rsidRPr="00A63178" w:rsidRDefault="006D6F54" w:rsidP="006D6F54">
      <w:r w:rsidRPr="00A63178">
        <w:t xml:space="preserve">After being reported to the MeNB, the SeNB removes the respective </w:t>
      </w:r>
      <w:r w:rsidR="00712F6E" w:rsidRPr="00A63178">
        <w:t xml:space="preserve">PDCP </w:t>
      </w:r>
      <w:r w:rsidR="0058136D" w:rsidRPr="00A63178">
        <w:t>sequence numbers</w:t>
      </w:r>
      <w:r w:rsidRPr="00A63178">
        <w:t>.</w:t>
      </w:r>
    </w:p>
    <w:p w14:paraId="653E9218" w14:textId="77777777" w:rsidR="005F7406" w:rsidRPr="00A63178" w:rsidRDefault="009C2E5F" w:rsidP="005F7406">
      <w:pPr>
        <w:pStyle w:val="TH"/>
      </w:pPr>
      <w:r w:rsidRPr="00A63178">
        <w:object w:dxaOrig="3683" w:dyaOrig="1706" w14:anchorId="0F4BC724">
          <v:shape id="_x0000_i1028" type="#_x0000_t75" style="width:184.5pt;height:85.5pt" o:ole="">
            <v:imagedata r:id="rId14" o:title=""/>
          </v:shape>
          <o:OLEObject Type="Embed" ProgID="Visio.Drawing.11" ShapeID="_x0000_i1028" DrawAspect="Content" ObjectID="_1772351612" r:id="rId15"/>
        </w:object>
      </w:r>
    </w:p>
    <w:p w14:paraId="2C77876D" w14:textId="77777777" w:rsidR="005F7406" w:rsidRPr="00A63178" w:rsidRDefault="005F7406" w:rsidP="005F7406">
      <w:pPr>
        <w:pStyle w:val="TF"/>
      </w:pPr>
      <w:r w:rsidRPr="00A63178">
        <w:t>Figure 5.4.2.1-1</w:t>
      </w:r>
      <w:r w:rsidR="008F25C1" w:rsidRPr="00A63178">
        <w:t>:</w:t>
      </w:r>
      <w:r w:rsidRPr="00A63178">
        <w:t xml:space="preserve"> Successful </w:t>
      </w:r>
      <w:r w:rsidR="0058136D" w:rsidRPr="00A63178">
        <w:t xml:space="preserve">Downlink </w:t>
      </w:r>
      <w:r w:rsidR="00C64EA4" w:rsidRPr="00A63178">
        <w:t>Data Delivery</w:t>
      </w:r>
      <w:r w:rsidR="009C2E5F" w:rsidRPr="00A63178">
        <w:t xml:space="preserve"> Status</w:t>
      </w:r>
    </w:p>
    <w:p w14:paraId="009318DF" w14:textId="77777777" w:rsidR="005F7406" w:rsidRPr="00A63178" w:rsidRDefault="005F7406" w:rsidP="005F7406">
      <w:pPr>
        <w:pStyle w:val="Heading4"/>
      </w:pPr>
      <w:bookmarkStart w:id="27" w:name="_Toc161692561"/>
      <w:r w:rsidRPr="00A63178">
        <w:t>5.4.2.2</w:t>
      </w:r>
      <w:r w:rsidRPr="00A63178">
        <w:tab/>
        <w:t>Unsuccessful operation</w:t>
      </w:r>
      <w:bookmarkEnd w:id="27"/>
    </w:p>
    <w:p w14:paraId="262DE64D" w14:textId="77777777" w:rsidR="0058136D" w:rsidRPr="00A63178" w:rsidRDefault="0058136D" w:rsidP="0058136D">
      <w:r w:rsidRPr="00A63178">
        <w:t>Void.</w:t>
      </w:r>
    </w:p>
    <w:p w14:paraId="49E8CFCC" w14:textId="77777777" w:rsidR="005F7406" w:rsidRPr="00A63178" w:rsidRDefault="00DC3C5B" w:rsidP="005F7406">
      <w:pPr>
        <w:pStyle w:val="Heading2"/>
      </w:pPr>
      <w:r w:rsidRPr="00A63178">
        <w:br w:type="page"/>
      </w:r>
      <w:bookmarkStart w:id="28" w:name="_Toc161692562"/>
      <w:r w:rsidR="005F7406" w:rsidRPr="00A63178">
        <w:lastRenderedPageBreak/>
        <w:t>5.5</w:t>
      </w:r>
      <w:r w:rsidR="005F7406" w:rsidRPr="00A63178">
        <w:tab/>
        <w:t xml:space="preserve">Elements for the </w:t>
      </w:r>
      <w:r w:rsidR="00C64EA4" w:rsidRPr="00A63178">
        <w:t>X2 user plane</w:t>
      </w:r>
      <w:r w:rsidR="005F7406" w:rsidRPr="00A63178">
        <w:t xml:space="preserve"> protocol</w:t>
      </w:r>
      <w:bookmarkEnd w:id="28"/>
    </w:p>
    <w:p w14:paraId="03789074" w14:textId="77777777" w:rsidR="005F7406" w:rsidRPr="00A63178" w:rsidRDefault="005F7406" w:rsidP="005F7406">
      <w:pPr>
        <w:pStyle w:val="Heading3"/>
      </w:pPr>
      <w:bookmarkStart w:id="29" w:name="_Toc161692563"/>
      <w:r w:rsidRPr="00A63178">
        <w:t>5.5.1</w:t>
      </w:r>
      <w:r w:rsidRPr="00A63178">
        <w:tab/>
        <w:t>General</w:t>
      </w:r>
      <w:bookmarkEnd w:id="29"/>
    </w:p>
    <w:p w14:paraId="434A6AF0" w14:textId="77777777" w:rsidR="005F7406" w:rsidRPr="00A63178" w:rsidRDefault="005F7406" w:rsidP="005F7406">
      <w:r w:rsidRPr="00A63178">
        <w:t xml:space="preserve">In the present document the structure of frames </w:t>
      </w:r>
      <w:r w:rsidR="008F25C1" w:rsidRPr="00A63178">
        <w:t>are</w:t>
      </w:r>
      <w:r w:rsidRPr="00A63178">
        <w:t xml:space="preserve"> specified by using figures similar to </w:t>
      </w:r>
      <w:r w:rsidR="00DC3C5B" w:rsidRPr="00A63178">
        <w:t>f</w:t>
      </w:r>
      <w:r w:rsidRPr="00A63178">
        <w:t>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1007"/>
        <w:gridCol w:w="993"/>
      </w:tblGrid>
      <w:tr w:rsidR="005F7406" w:rsidRPr="00A63178" w14:paraId="5968E615" w14:textId="77777777" w:rsidTr="00A07AEB">
        <w:trPr>
          <w:gridAfter w:val="1"/>
          <w:wAfter w:w="993" w:type="dxa"/>
          <w:cantSplit/>
          <w:trHeight w:val="784"/>
        </w:trPr>
        <w:tc>
          <w:tcPr>
            <w:tcW w:w="6181" w:type="dxa"/>
            <w:gridSpan w:val="9"/>
            <w:tcBorders>
              <w:top w:val="single" w:sz="4" w:space="0" w:color="auto"/>
              <w:left w:val="single" w:sz="4" w:space="0" w:color="auto"/>
              <w:right w:val="nil"/>
            </w:tcBorders>
            <w:shd w:val="clear" w:color="auto" w:fill="D9D9D9"/>
          </w:tcPr>
          <w:p w14:paraId="18F546E4"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14AD5A2B" w14:textId="77777777" w:rsidR="005F7406" w:rsidRPr="00A63178" w:rsidRDefault="005F7406" w:rsidP="00EA5935">
            <w:pPr>
              <w:keepNext/>
              <w:keepLines/>
              <w:spacing w:before="120"/>
              <w:ind w:left="113" w:right="113"/>
              <w:jc w:val="center"/>
              <w:rPr>
                <w:rFonts w:ascii="Arial" w:hAnsi="Arial"/>
                <w:sz w:val="18"/>
              </w:rPr>
            </w:pPr>
            <w:r w:rsidRPr="00A63178">
              <w:rPr>
                <w:rFonts w:ascii="Arial" w:hAnsi="Arial"/>
                <w:sz w:val="18"/>
              </w:rPr>
              <w:t>Number of Octets</w:t>
            </w:r>
          </w:p>
        </w:tc>
      </w:tr>
      <w:tr w:rsidR="005F7406" w:rsidRPr="00A63178" w14:paraId="42C5C878" w14:textId="77777777" w:rsidTr="00A07AEB">
        <w:trPr>
          <w:gridAfter w:val="1"/>
          <w:wAfter w:w="993" w:type="dxa"/>
          <w:cantSplit/>
        </w:trPr>
        <w:tc>
          <w:tcPr>
            <w:tcW w:w="772" w:type="dxa"/>
            <w:tcBorders>
              <w:left w:val="single" w:sz="4" w:space="0" w:color="auto"/>
              <w:bottom w:val="nil"/>
            </w:tcBorders>
            <w:shd w:val="clear" w:color="auto" w:fill="D9D9D9"/>
          </w:tcPr>
          <w:p w14:paraId="284F91E4"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7</w:t>
            </w:r>
          </w:p>
        </w:tc>
        <w:tc>
          <w:tcPr>
            <w:tcW w:w="747" w:type="dxa"/>
            <w:tcBorders>
              <w:bottom w:val="nil"/>
            </w:tcBorders>
            <w:shd w:val="clear" w:color="auto" w:fill="D9D9D9"/>
          </w:tcPr>
          <w:p w14:paraId="0F9C9EA3"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6</w:t>
            </w:r>
          </w:p>
        </w:tc>
        <w:tc>
          <w:tcPr>
            <w:tcW w:w="798" w:type="dxa"/>
            <w:tcBorders>
              <w:bottom w:val="nil"/>
            </w:tcBorders>
            <w:shd w:val="clear" w:color="auto" w:fill="D9D9D9"/>
          </w:tcPr>
          <w:p w14:paraId="067E9FA5"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5</w:t>
            </w:r>
          </w:p>
        </w:tc>
        <w:tc>
          <w:tcPr>
            <w:tcW w:w="773" w:type="dxa"/>
            <w:tcBorders>
              <w:bottom w:val="nil"/>
            </w:tcBorders>
            <w:shd w:val="clear" w:color="auto" w:fill="D9D9D9"/>
          </w:tcPr>
          <w:p w14:paraId="42BF3AE8"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4</w:t>
            </w:r>
          </w:p>
        </w:tc>
        <w:tc>
          <w:tcPr>
            <w:tcW w:w="772" w:type="dxa"/>
            <w:tcBorders>
              <w:bottom w:val="nil"/>
            </w:tcBorders>
            <w:shd w:val="clear" w:color="auto" w:fill="D9D9D9"/>
          </w:tcPr>
          <w:p w14:paraId="3D43B870"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3</w:t>
            </w:r>
          </w:p>
        </w:tc>
        <w:tc>
          <w:tcPr>
            <w:tcW w:w="773" w:type="dxa"/>
            <w:gridSpan w:val="2"/>
            <w:tcBorders>
              <w:bottom w:val="nil"/>
            </w:tcBorders>
            <w:shd w:val="clear" w:color="auto" w:fill="D9D9D9"/>
          </w:tcPr>
          <w:p w14:paraId="6A077893"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2</w:t>
            </w:r>
          </w:p>
        </w:tc>
        <w:tc>
          <w:tcPr>
            <w:tcW w:w="773" w:type="dxa"/>
            <w:tcBorders>
              <w:bottom w:val="nil"/>
            </w:tcBorders>
            <w:shd w:val="clear" w:color="auto" w:fill="D9D9D9"/>
          </w:tcPr>
          <w:p w14:paraId="3BA9A214"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1</w:t>
            </w:r>
          </w:p>
        </w:tc>
        <w:tc>
          <w:tcPr>
            <w:tcW w:w="773" w:type="dxa"/>
            <w:tcBorders>
              <w:bottom w:val="nil"/>
              <w:right w:val="nil"/>
            </w:tcBorders>
            <w:shd w:val="clear" w:color="auto" w:fill="D9D9D9"/>
          </w:tcPr>
          <w:p w14:paraId="75BBAAB6"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0</w:t>
            </w:r>
          </w:p>
        </w:tc>
        <w:tc>
          <w:tcPr>
            <w:tcW w:w="1007" w:type="dxa"/>
            <w:vMerge/>
            <w:tcBorders>
              <w:top w:val="nil"/>
              <w:left w:val="single" w:sz="4" w:space="0" w:color="auto"/>
              <w:bottom w:val="nil"/>
              <w:right w:val="single" w:sz="4" w:space="0" w:color="auto"/>
            </w:tcBorders>
          </w:tcPr>
          <w:p w14:paraId="3B90F2F7" w14:textId="77777777" w:rsidR="005F7406" w:rsidRPr="00A63178" w:rsidRDefault="005F7406" w:rsidP="00EA5935">
            <w:pPr>
              <w:keepNext/>
              <w:keepLines/>
              <w:spacing w:before="120"/>
              <w:rPr>
                <w:rFonts w:ascii="Arial" w:hAnsi="Arial"/>
                <w:sz w:val="18"/>
              </w:rPr>
            </w:pPr>
          </w:p>
        </w:tc>
      </w:tr>
      <w:tr w:rsidR="007A661D" w:rsidRPr="00A63178" w14:paraId="090C120D" w14:textId="77777777" w:rsidTr="00A07AEB">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38A87C29" w14:textId="77777777" w:rsidR="007A661D" w:rsidRPr="00A63178" w:rsidRDefault="007A661D" w:rsidP="00EA5935">
            <w:pPr>
              <w:keepNext/>
              <w:keepLines/>
              <w:spacing w:before="120"/>
              <w:jc w:val="center"/>
              <w:rPr>
                <w:rFonts w:ascii="Arial" w:hAnsi="Arial"/>
                <w:sz w:val="18"/>
              </w:rPr>
            </w:pPr>
            <w:r w:rsidRPr="00A63178">
              <w:rPr>
                <w:rFonts w:ascii="Arial" w:hAnsi="Arial"/>
                <w:sz w:val="18"/>
              </w:rPr>
              <w:t>Field 1</w:t>
            </w:r>
          </w:p>
        </w:tc>
        <w:tc>
          <w:tcPr>
            <w:tcW w:w="3091" w:type="dxa"/>
            <w:gridSpan w:val="5"/>
            <w:tcBorders>
              <w:top w:val="single" w:sz="12" w:space="0" w:color="auto"/>
              <w:left w:val="single" w:sz="4" w:space="0" w:color="auto"/>
              <w:bottom w:val="single" w:sz="4" w:space="0" w:color="auto"/>
              <w:right w:val="single" w:sz="12" w:space="0" w:color="auto"/>
            </w:tcBorders>
          </w:tcPr>
          <w:p w14:paraId="32AFFF32" w14:textId="77777777" w:rsidR="007A661D" w:rsidRPr="00A63178" w:rsidRDefault="007A661D" w:rsidP="00EA5935">
            <w:pPr>
              <w:keepNext/>
              <w:keepLines/>
              <w:spacing w:before="120"/>
              <w:jc w:val="center"/>
              <w:rPr>
                <w:rFonts w:ascii="Arial" w:hAnsi="Arial"/>
                <w:sz w:val="18"/>
              </w:rPr>
            </w:pPr>
            <w:r w:rsidRPr="00A63178">
              <w:rPr>
                <w:rFonts w:ascii="Arial" w:hAnsi="Arial"/>
                <w:sz w:val="18"/>
              </w:rPr>
              <w:t>Field 2</w:t>
            </w:r>
          </w:p>
        </w:tc>
        <w:tc>
          <w:tcPr>
            <w:tcW w:w="1007" w:type="dxa"/>
            <w:tcBorders>
              <w:top w:val="single" w:sz="4" w:space="0" w:color="auto"/>
              <w:left w:val="nil"/>
              <w:bottom w:val="single" w:sz="4" w:space="0" w:color="auto"/>
            </w:tcBorders>
          </w:tcPr>
          <w:p w14:paraId="24DDF3E3" w14:textId="77777777" w:rsidR="007A661D" w:rsidRPr="00A63178" w:rsidRDefault="007A661D" w:rsidP="00EA5935">
            <w:pPr>
              <w:keepNext/>
              <w:keepLines/>
              <w:spacing w:before="120"/>
              <w:jc w:val="center"/>
              <w:rPr>
                <w:rFonts w:ascii="Arial" w:hAnsi="Arial"/>
                <w:sz w:val="18"/>
              </w:rPr>
            </w:pPr>
            <w:r w:rsidRPr="00A63178">
              <w:rPr>
                <w:rFonts w:ascii="Arial" w:hAnsi="Arial"/>
                <w:sz w:val="18"/>
              </w:rPr>
              <w:t>1</w:t>
            </w:r>
          </w:p>
        </w:tc>
        <w:tc>
          <w:tcPr>
            <w:tcW w:w="993" w:type="dxa"/>
            <w:tcBorders>
              <w:top w:val="single" w:sz="4" w:space="0" w:color="auto"/>
              <w:left w:val="nil"/>
              <w:bottom w:val="single" w:sz="4" w:space="0" w:color="auto"/>
              <w:right w:val="single" w:sz="4" w:space="0" w:color="auto"/>
            </w:tcBorders>
          </w:tcPr>
          <w:p w14:paraId="71E21351" w14:textId="77777777" w:rsidR="007A661D" w:rsidRPr="00A63178" w:rsidRDefault="007A661D" w:rsidP="00EA5935">
            <w:pPr>
              <w:keepNext/>
              <w:keepLines/>
              <w:spacing w:before="120"/>
              <w:rPr>
                <w:rFonts w:ascii="Arial" w:hAnsi="Arial"/>
                <w:sz w:val="18"/>
              </w:rPr>
            </w:pPr>
            <w:r w:rsidRPr="00A63178">
              <w:rPr>
                <w:rFonts w:ascii="Arial" w:hAnsi="Arial"/>
                <w:sz w:val="18"/>
              </w:rPr>
              <w:t>Octet 1</w:t>
            </w:r>
          </w:p>
        </w:tc>
      </w:tr>
      <w:tr w:rsidR="007A661D" w:rsidRPr="00A63178" w14:paraId="3C8B9688" w14:textId="77777777" w:rsidTr="00A07AEB">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2F1D2782" w14:textId="77777777" w:rsidR="007A661D" w:rsidRPr="00A63178" w:rsidRDefault="007A661D" w:rsidP="00EA5935">
            <w:pPr>
              <w:pStyle w:val="TAC"/>
              <w:spacing w:before="120"/>
            </w:pPr>
            <w:r w:rsidRPr="00A63178">
              <w:t>Field 3</w:t>
            </w:r>
          </w:p>
        </w:tc>
        <w:tc>
          <w:tcPr>
            <w:tcW w:w="1554" w:type="dxa"/>
            <w:gridSpan w:val="3"/>
            <w:tcBorders>
              <w:top w:val="single" w:sz="4" w:space="0" w:color="auto"/>
              <w:left w:val="nil"/>
              <w:bottom w:val="single" w:sz="4" w:space="0" w:color="auto"/>
              <w:right w:val="single" w:sz="12" w:space="0" w:color="auto"/>
            </w:tcBorders>
          </w:tcPr>
          <w:p w14:paraId="0C817534" w14:textId="77777777" w:rsidR="007A661D" w:rsidRPr="00A63178" w:rsidRDefault="007A661D" w:rsidP="00EA5935">
            <w:pPr>
              <w:pStyle w:val="TAC"/>
              <w:spacing w:before="120"/>
            </w:pPr>
            <w:r w:rsidRPr="00A63178">
              <w:t>Field 4</w:t>
            </w:r>
          </w:p>
        </w:tc>
        <w:tc>
          <w:tcPr>
            <w:tcW w:w="1007" w:type="dxa"/>
            <w:vMerge w:val="restart"/>
            <w:tcBorders>
              <w:top w:val="nil"/>
              <w:left w:val="nil"/>
              <w:bottom w:val="nil"/>
              <w:right w:val="single" w:sz="4" w:space="0" w:color="auto"/>
            </w:tcBorders>
          </w:tcPr>
          <w:p w14:paraId="5D7A1099" w14:textId="77777777" w:rsidR="007A661D" w:rsidRPr="00A63178" w:rsidRDefault="007A661D" w:rsidP="00EA5935">
            <w:pPr>
              <w:keepNext/>
              <w:keepLines/>
              <w:spacing w:before="120"/>
              <w:jc w:val="center"/>
              <w:rPr>
                <w:rFonts w:ascii="Arial" w:hAnsi="Arial"/>
                <w:sz w:val="18"/>
              </w:rPr>
            </w:pPr>
            <w:r w:rsidRPr="00A63178">
              <w:rPr>
                <w:rFonts w:ascii="Arial" w:hAnsi="Arial"/>
                <w:sz w:val="18"/>
              </w:rPr>
              <w:t>2</w:t>
            </w:r>
          </w:p>
        </w:tc>
        <w:tc>
          <w:tcPr>
            <w:tcW w:w="993" w:type="dxa"/>
            <w:tcBorders>
              <w:top w:val="nil"/>
              <w:left w:val="single" w:sz="4" w:space="0" w:color="auto"/>
              <w:bottom w:val="nil"/>
              <w:right w:val="single" w:sz="4" w:space="0" w:color="auto"/>
            </w:tcBorders>
          </w:tcPr>
          <w:p w14:paraId="2EDBAD14" w14:textId="77777777" w:rsidR="007A661D" w:rsidRPr="00A63178" w:rsidRDefault="007A661D" w:rsidP="00EA5935">
            <w:pPr>
              <w:keepNext/>
              <w:keepLines/>
              <w:spacing w:before="120"/>
              <w:rPr>
                <w:rFonts w:ascii="Arial" w:hAnsi="Arial"/>
                <w:sz w:val="18"/>
              </w:rPr>
            </w:pPr>
            <w:r w:rsidRPr="00A63178">
              <w:rPr>
                <w:rFonts w:ascii="Arial" w:hAnsi="Arial"/>
                <w:sz w:val="18"/>
              </w:rPr>
              <w:t>Octet 2</w:t>
            </w:r>
          </w:p>
        </w:tc>
      </w:tr>
      <w:tr w:rsidR="007A661D" w:rsidRPr="00A63178" w14:paraId="57D57E81" w14:textId="77777777" w:rsidTr="00A07AEB">
        <w:trPr>
          <w:cantSplit/>
          <w:trHeight w:val="520"/>
        </w:trPr>
        <w:tc>
          <w:tcPr>
            <w:tcW w:w="3090" w:type="dxa"/>
            <w:gridSpan w:val="4"/>
            <w:tcBorders>
              <w:top w:val="nil"/>
              <w:left w:val="single" w:sz="12" w:space="0" w:color="auto"/>
              <w:bottom w:val="single" w:sz="12" w:space="0" w:color="auto"/>
              <w:right w:val="single" w:sz="4" w:space="0" w:color="auto"/>
            </w:tcBorders>
          </w:tcPr>
          <w:p w14:paraId="521AB712" w14:textId="77777777" w:rsidR="007A661D" w:rsidRPr="00A63178" w:rsidRDefault="007A661D" w:rsidP="00EA5935">
            <w:pPr>
              <w:pStyle w:val="TAC"/>
              <w:spacing w:before="120"/>
            </w:pPr>
            <w:r w:rsidRPr="00A63178">
              <w:t>Field 4 continue</w:t>
            </w:r>
          </w:p>
        </w:tc>
        <w:tc>
          <w:tcPr>
            <w:tcW w:w="3091" w:type="dxa"/>
            <w:gridSpan w:val="5"/>
            <w:tcBorders>
              <w:top w:val="nil"/>
              <w:left w:val="single" w:sz="4" w:space="0" w:color="auto"/>
              <w:bottom w:val="single" w:sz="12" w:space="0" w:color="auto"/>
              <w:right w:val="single" w:sz="12" w:space="0" w:color="auto"/>
            </w:tcBorders>
          </w:tcPr>
          <w:p w14:paraId="65EE1B4F" w14:textId="77777777" w:rsidR="007A661D" w:rsidRPr="00A63178" w:rsidRDefault="007A661D" w:rsidP="00EA5935">
            <w:pPr>
              <w:pStyle w:val="TAC"/>
              <w:spacing w:before="120"/>
            </w:pPr>
            <w:r w:rsidRPr="00A63178">
              <w:t>Spare</w:t>
            </w:r>
          </w:p>
        </w:tc>
        <w:tc>
          <w:tcPr>
            <w:tcW w:w="1007" w:type="dxa"/>
            <w:vMerge/>
            <w:tcBorders>
              <w:top w:val="nil"/>
              <w:left w:val="nil"/>
              <w:bottom w:val="single" w:sz="4" w:space="0" w:color="auto"/>
              <w:right w:val="single" w:sz="4" w:space="0" w:color="auto"/>
            </w:tcBorders>
          </w:tcPr>
          <w:p w14:paraId="7A9A8382" w14:textId="77777777" w:rsidR="007A661D" w:rsidRPr="00A63178" w:rsidRDefault="007A661D" w:rsidP="00EA5935">
            <w:pPr>
              <w:pStyle w:val="TAC"/>
            </w:pPr>
          </w:p>
        </w:tc>
        <w:tc>
          <w:tcPr>
            <w:tcW w:w="993" w:type="dxa"/>
            <w:tcBorders>
              <w:top w:val="nil"/>
              <w:left w:val="single" w:sz="4" w:space="0" w:color="auto"/>
              <w:bottom w:val="single" w:sz="4" w:space="0" w:color="auto"/>
              <w:right w:val="single" w:sz="4" w:space="0" w:color="auto"/>
            </w:tcBorders>
          </w:tcPr>
          <w:p w14:paraId="14B3FBF4" w14:textId="77777777" w:rsidR="007A661D" w:rsidRPr="00A63178" w:rsidRDefault="007A661D" w:rsidP="00EA5935">
            <w:pPr>
              <w:keepNext/>
              <w:keepLines/>
              <w:spacing w:before="120"/>
              <w:rPr>
                <w:rFonts w:ascii="Arial" w:hAnsi="Arial"/>
                <w:sz w:val="18"/>
              </w:rPr>
            </w:pPr>
            <w:r w:rsidRPr="00A63178">
              <w:rPr>
                <w:rFonts w:ascii="Arial" w:hAnsi="Arial"/>
                <w:sz w:val="18"/>
              </w:rPr>
              <w:t>Octet 3</w:t>
            </w:r>
          </w:p>
        </w:tc>
      </w:tr>
      <w:tr w:rsidR="007A661D" w:rsidRPr="00A63178" w14:paraId="479D498F" w14:textId="77777777" w:rsidTr="00A07AEB">
        <w:trPr>
          <w:cantSplit/>
          <w:trHeight w:val="520"/>
        </w:trPr>
        <w:tc>
          <w:tcPr>
            <w:tcW w:w="6181" w:type="dxa"/>
            <w:gridSpan w:val="9"/>
            <w:tcBorders>
              <w:top w:val="nil"/>
              <w:left w:val="single" w:sz="4" w:space="0" w:color="auto"/>
              <w:bottom w:val="single" w:sz="4" w:space="0" w:color="auto"/>
              <w:right w:val="single" w:sz="4" w:space="0" w:color="auto"/>
            </w:tcBorders>
          </w:tcPr>
          <w:p w14:paraId="346303EA" w14:textId="77777777" w:rsidR="007A661D" w:rsidRPr="00A63178" w:rsidRDefault="007A661D" w:rsidP="00EA5935">
            <w:pPr>
              <w:pStyle w:val="TAC"/>
              <w:spacing w:before="120"/>
            </w:pPr>
            <w:r w:rsidRPr="00A63178">
              <w:t>Field 6</w:t>
            </w:r>
          </w:p>
        </w:tc>
        <w:tc>
          <w:tcPr>
            <w:tcW w:w="1007" w:type="dxa"/>
            <w:vMerge w:val="restart"/>
            <w:tcBorders>
              <w:top w:val="single" w:sz="4" w:space="0" w:color="auto"/>
              <w:left w:val="nil"/>
              <w:right w:val="single" w:sz="4" w:space="0" w:color="auto"/>
            </w:tcBorders>
          </w:tcPr>
          <w:p w14:paraId="5599F4CF" w14:textId="77777777" w:rsidR="007A661D" w:rsidRPr="00A63178" w:rsidRDefault="007A661D" w:rsidP="00EA5935">
            <w:pPr>
              <w:pStyle w:val="TAC"/>
            </w:pPr>
            <w:r w:rsidRPr="00A63178">
              <w:t>2</w:t>
            </w:r>
          </w:p>
        </w:tc>
        <w:tc>
          <w:tcPr>
            <w:tcW w:w="993" w:type="dxa"/>
            <w:vMerge w:val="restart"/>
            <w:tcBorders>
              <w:top w:val="single" w:sz="4" w:space="0" w:color="auto"/>
              <w:left w:val="single" w:sz="4" w:space="0" w:color="auto"/>
              <w:right w:val="single" w:sz="4" w:space="0" w:color="auto"/>
            </w:tcBorders>
          </w:tcPr>
          <w:p w14:paraId="0E518A03" w14:textId="77777777" w:rsidR="007A661D" w:rsidRPr="00A63178" w:rsidRDefault="007A661D" w:rsidP="00EA5935">
            <w:pPr>
              <w:keepNext/>
              <w:keepLines/>
              <w:spacing w:before="120"/>
              <w:rPr>
                <w:rFonts w:ascii="Arial" w:hAnsi="Arial"/>
                <w:sz w:val="18"/>
              </w:rPr>
            </w:pPr>
            <w:r w:rsidRPr="00A63178">
              <w:rPr>
                <w:rFonts w:ascii="Arial" w:hAnsi="Arial"/>
                <w:sz w:val="18"/>
              </w:rPr>
              <w:t>Octet 4</w:t>
            </w:r>
          </w:p>
          <w:p w14:paraId="69283C46" w14:textId="77777777" w:rsidR="007A661D" w:rsidRPr="00A63178" w:rsidRDefault="007A661D" w:rsidP="00EA5935">
            <w:pPr>
              <w:keepNext/>
              <w:keepLines/>
              <w:spacing w:before="120"/>
              <w:rPr>
                <w:rFonts w:ascii="Arial" w:hAnsi="Arial"/>
                <w:sz w:val="18"/>
              </w:rPr>
            </w:pPr>
            <w:r w:rsidRPr="00A63178">
              <w:rPr>
                <w:rFonts w:ascii="Arial" w:hAnsi="Arial"/>
                <w:sz w:val="18"/>
              </w:rPr>
              <w:t>Octet 5</w:t>
            </w:r>
          </w:p>
        </w:tc>
      </w:tr>
      <w:tr w:rsidR="007A661D" w:rsidRPr="00A63178" w14:paraId="11C1D514" w14:textId="77777777" w:rsidTr="005B006C">
        <w:trPr>
          <w:cantSplit/>
          <w:trHeight w:val="520"/>
        </w:trPr>
        <w:tc>
          <w:tcPr>
            <w:tcW w:w="3090" w:type="dxa"/>
            <w:gridSpan w:val="4"/>
            <w:tcBorders>
              <w:top w:val="nil"/>
              <w:left w:val="single" w:sz="4" w:space="0" w:color="auto"/>
              <w:bottom w:val="single" w:sz="2" w:space="0" w:color="auto"/>
              <w:right w:val="single" w:sz="4" w:space="0" w:color="auto"/>
            </w:tcBorders>
          </w:tcPr>
          <w:p w14:paraId="781BBDA6" w14:textId="77777777" w:rsidR="007A661D" w:rsidRPr="00A63178" w:rsidRDefault="007A661D" w:rsidP="00EA5935">
            <w:pPr>
              <w:pStyle w:val="TAC"/>
              <w:spacing w:before="120"/>
            </w:pPr>
            <w:r w:rsidRPr="00A63178">
              <w:t>Field 6 continue</w:t>
            </w:r>
          </w:p>
        </w:tc>
        <w:tc>
          <w:tcPr>
            <w:tcW w:w="3091" w:type="dxa"/>
            <w:gridSpan w:val="5"/>
            <w:tcBorders>
              <w:top w:val="nil"/>
              <w:left w:val="single" w:sz="4" w:space="0" w:color="auto"/>
              <w:bottom w:val="single" w:sz="2" w:space="0" w:color="auto"/>
              <w:right w:val="single" w:sz="4" w:space="0" w:color="auto"/>
            </w:tcBorders>
          </w:tcPr>
          <w:p w14:paraId="5B478D2D" w14:textId="77777777" w:rsidR="007A661D" w:rsidRPr="00A63178" w:rsidRDefault="007A661D" w:rsidP="00EA5935">
            <w:pPr>
              <w:pStyle w:val="TAC"/>
              <w:spacing w:before="120"/>
            </w:pPr>
            <w:r w:rsidRPr="00A63178">
              <w:t>Padding</w:t>
            </w:r>
            <w:r w:rsidR="00CF10BA">
              <w:t xml:space="preserve"> Bits</w:t>
            </w:r>
          </w:p>
        </w:tc>
        <w:tc>
          <w:tcPr>
            <w:tcW w:w="1007" w:type="dxa"/>
            <w:vMerge/>
            <w:tcBorders>
              <w:left w:val="nil"/>
              <w:bottom w:val="single" w:sz="2" w:space="0" w:color="auto"/>
              <w:right w:val="single" w:sz="4" w:space="0" w:color="auto"/>
            </w:tcBorders>
          </w:tcPr>
          <w:p w14:paraId="62FFEB8F" w14:textId="77777777" w:rsidR="007A661D" w:rsidRPr="00A63178" w:rsidRDefault="007A661D" w:rsidP="00EA5935">
            <w:pPr>
              <w:pStyle w:val="TAC"/>
              <w:spacing w:before="120"/>
            </w:pPr>
          </w:p>
        </w:tc>
        <w:tc>
          <w:tcPr>
            <w:tcW w:w="993" w:type="dxa"/>
            <w:vMerge/>
            <w:tcBorders>
              <w:left w:val="single" w:sz="4" w:space="0" w:color="auto"/>
              <w:bottom w:val="single" w:sz="2" w:space="0" w:color="auto"/>
              <w:right w:val="single" w:sz="4" w:space="0" w:color="auto"/>
            </w:tcBorders>
          </w:tcPr>
          <w:p w14:paraId="0EFCC297" w14:textId="77777777" w:rsidR="007A661D" w:rsidRPr="00A63178" w:rsidRDefault="007A661D" w:rsidP="00EA5935">
            <w:pPr>
              <w:pStyle w:val="TAC"/>
            </w:pPr>
          </w:p>
        </w:tc>
      </w:tr>
      <w:tr w:rsidR="007A661D" w:rsidRPr="00A63178" w14:paraId="5B3DAC4D" w14:textId="77777777" w:rsidTr="005B006C">
        <w:trPr>
          <w:cantSplit/>
          <w:trHeight w:val="520"/>
        </w:trPr>
        <w:tc>
          <w:tcPr>
            <w:tcW w:w="6181" w:type="dxa"/>
            <w:gridSpan w:val="9"/>
            <w:tcBorders>
              <w:top w:val="single" w:sz="2" w:space="0" w:color="auto"/>
              <w:left w:val="single" w:sz="2" w:space="0" w:color="auto"/>
              <w:bottom w:val="single" w:sz="2" w:space="0" w:color="auto"/>
              <w:right w:val="single" w:sz="2" w:space="0" w:color="auto"/>
            </w:tcBorders>
          </w:tcPr>
          <w:p w14:paraId="541818E9" w14:textId="77777777" w:rsidR="007A661D" w:rsidRPr="00A63178" w:rsidRDefault="00CF10BA" w:rsidP="00FC55EF">
            <w:pPr>
              <w:pStyle w:val="TAC"/>
              <w:spacing w:before="120"/>
            </w:pPr>
            <w:r>
              <w:t xml:space="preserve">Future </w:t>
            </w:r>
            <w:r w:rsidR="007A661D" w:rsidRPr="00A63178">
              <w:t>extension</w:t>
            </w:r>
          </w:p>
        </w:tc>
        <w:tc>
          <w:tcPr>
            <w:tcW w:w="1007" w:type="dxa"/>
            <w:tcBorders>
              <w:top w:val="single" w:sz="2" w:space="0" w:color="auto"/>
              <w:left w:val="single" w:sz="2" w:space="0" w:color="auto"/>
              <w:bottom w:val="single" w:sz="2" w:space="0" w:color="auto"/>
              <w:right w:val="single" w:sz="2" w:space="0" w:color="auto"/>
            </w:tcBorders>
          </w:tcPr>
          <w:p w14:paraId="3B8088C6" w14:textId="77777777" w:rsidR="007A661D" w:rsidRPr="00A63178" w:rsidRDefault="007A661D" w:rsidP="00FC55EF">
            <w:pPr>
              <w:pStyle w:val="TAC"/>
              <w:spacing w:before="120"/>
            </w:pPr>
            <w:r w:rsidRPr="00A63178">
              <w:t>0-m</w:t>
            </w:r>
          </w:p>
        </w:tc>
        <w:tc>
          <w:tcPr>
            <w:tcW w:w="993" w:type="dxa"/>
            <w:tcBorders>
              <w:top w:val="single" w:sz="2" w:space="0" w:color="auto"/>
              <w:left w:val="single" w:sz="2" w:space="0" w:color="auto"/>
              <w:bottom w:val="single" w:sz="2" w:space="0" w:color="auto"/>
              <w:right w:val="single" w:sz="2" w:space="0" w:color="auto"/>
            </w:tcBorders>
          </w:tcPr>
          <w:p w14:paraId="4D0BDD82" w14:textId="77777777" w:rsidR="007A661D" w:rsidRPr="00A63178" w:rsidRDefault="007A661D" w:rsidP="00FC55EF">
            <w:pPr>
              <w:pStyle w:val="TAC"/>
            </w:pPr>
          </w:p>
        </w:tc>
      </w:tr>
      <w:tr w:rsidR="00CF10BA" w:rsidRPr="00A63178" w14:paraId="363B09B0" w14:textId="77777777" w:rsidTr="005B006C">
        <w:trPr>
          <w:cantSplit/>
          <w:trHeight w:val="520"/>
        </w:trPr>
        <w:tc>
          <w:tcPr>
            <w:tcW w:w="6181" w:type="dxa"/>
            <w:gridSpan w:val="9"/>
            <w:tcBorders>
              <w:top w:val="single" w:sz="2" w:space="0" w:color="auto"/>
              <w:left w:val="single" w:sz="2" w:space="0" w:color="auto"/>
              <w:bottom w:val="single" w:sz="2" w:space="0" w:color="auto"/>
              <w:right w:val="single" w:sz="2" w:space="0" w:color="auto"/>
            </w:tcBorders>
          </w:tcPr>
          <w:p w14:paraId="6807EB46" w14:textId="77777777" w:rsidR="00CF10BA" w:rsidRPr="00A63178" w:rsidDel="00CF10BA" w:rsidRDefault="00CF10BA" w:rsidP="00CF10BA">
            <w:pPr>
              <w:pStyle w:val="TAC"/>
              <w:spacing w:before="120"/>
            </w:pPr>
            <w:r>
              <w:t>Padding</w:t>
            </w:r>
          </w:p>
        </w:tc>
        <w:tc>
          <w:tcPr>
            <w:tcW w:w="1007" w:type="dxa"/>
            <w:tcBorders>
              <w:top w:val="single" w:sz="2" w:space="0" w:color="auto"/>
              <w:left w:val="single" w:sz="2" w:space="0" w:color="auto"/>
              <w:bottom w:val="single" w:sz="2" w:space="0" w:color="auto"/>
              <w:right w:val="single" w:sz="2" w:space="0" w:color="auto"/>
            </w:tcBorders>
          </w:tcPr>
          <w:p w14:paraId="12D9CC73" w14:textId="77777777" w:rsidR="00CF10BA" w:rsidRPr="00A63178" w:rsidRDefault="00CF10BA" w:rsidP="00CF10BA">
            <w:pPr>
              <w:pStyle w:val="TAC"/>
              <w:spacing w:before="120"/>
            </w:pPr>
            <w:r>
              <w:t>0-3</w:t>
            </w:r>
          </w:p>
        </w:tc>
        <w:tc>
          <w:tcPr>
            <w:tcW w:w="993" w:type="dxa"/>
            <w:tcBorders>
              <w:top w:val="single" w:sz="2" w:space="0" w:color="auto"/>
              <w:left w:val="single" w:sz="2" w:space="0" w:color="auto"/>
              <w:bottom w:val="single" w:sz="2" w:space="0" w:color="auto"/>
              <w:right w:val="single" w:sz="2" w:space="0" w:color="auto"/>
            </w:tcBorders>
          </w:tcPr>
          <w:p w14:paraId="48852075" w14:textId="77777777" w:rsidR="00CF10BA" w:rsidRPr="00A63178" w:rsidRDefault="00CF10BA" w:rsidP="00CF10BA">
            <w:pPr>
              <w:pStyle w:val="TAC"/>
            </w:pPr>
          </w:p>
        </w:tc>
      </w:tr>
    </w:tbl>
    <w:p w14:paraId="11EF6EF8" w14:textId="77777777" w:rsidR="005F7406" w:rsidRPr="00A63178" w:rsidRDefault="005F7406" w:rsidP="005F7406">
      <w:pPr>
        <w:pStyle w:val="TF"/>
      </w:pPr>
      <w:r w:rsidRPr="00A63178">
        <w:br/>
        <w:t>Figure 5.5.1-1</w:t>
      </w:r>
      <w:r w:rsidR="008F25C1" w:rsidRPr="00A63178">
        <w:t>:</w:t>
      </w:r>
      <w:r w:rsidRPr="00A63178">
        <w:t xml:space="preserve"> Example frame format</w:t>
      </w:r>
    </w:p>
    <w:p w14:paraId="2980E541" w14:textId="77777777" w:rsidR="005F7406" w:rsidRPr="00A63178" w:rsidRDefault="005F7406" w:rsidP="005F7406">
      <w:r w:rsidRPr="00A63178">
        <w:t xml:space="preserve">Unless otherwise indicated, fields which consist of multiple bits within an octet have the most significant bit located at the higher bit position (indicated above frame in </w:t>
      </w:r>
      <w:r w:rsidR="008F25C1" w:rsidRPr="00A63178">
        <w:t>f</w:t>
      </w:r>
      <w:r w:rsidRPr="00A63178">
        <w:t xml:space="preserve">igure 5.5.1-1). In addition, if a field spans several octets, most significant bits </w:t>
      </w:r>
      <w:r w:rsidR="008F25C1" w:rsidRPr="00A63178">
        <w:t>are</w:t>
      </w:r>
      <w:r w:rsidRPr="00A63178">
        <w:t xml:space="preserve"> located in lower numbered octets (right of frame in </w:t>
      </w:r>
      <w:r w:rsidR="008F25C1" w:rsidRPr="00A63178">
        <w:t>f</w:t>
      </w:r>
      <w:r w:rsidRPr="00A63178">
        <w:t>igure 5.5.1-1).</w:t>
      </w:r>
    </w:p>
    <w:p w14:paraId="50E7BB30" w14:textId="77777777" w:rsidR="005F7406" w:rsidRPr="00A63178" w:rsidRDefault="005F7406" w:rsidP="005F7406">
      <w:r w:rsidRPr="00A63178">
        <w:t xml:space="preserve">On the </w:t>
      </w:r>
      <w:r w:rsidR="00C64EA4" w:rsidRPr="00A63178">
        <w:t>X2</w:t>
      </w:r>
      <w:r w:rsidRPr="00A63178">
        <w:t xml:space="preserve"> interface, the frame </w:t>
      </w:r>
      <w:r w:rsidR="008F25C1" w:rsidRPr="00A63178">
        <w:t>is</w:t>
      </w:r>
      <w:r w:rsidRPr="00A63178">
        <w:t xml:space="preserve"> transmitted starting from the lowest numbered octet. Within each octet, the bits are sent according decreasing bit position (bit position 7 first).</w:t>
      </w:r>
    </w:p>
    <w:p w14:paraId="650512B4" w14:textId="77777777" w:rsidR="005F7406" w:rsidRPr="00A63178" w:rsidRDefault="00CF10BA" w:rsidP="005F7406">
      <w:r>
        <w:t>Bits labelled as "</w:t>
      </w:r>
      <w:r w:rsidR="005F7406" w:rsidRPr="00A63178">
        <w:t>Spare</w:t>
      </w:r>
      <w:r>
        <w:t>"</w:t>
      </w:r>
      <w:r w:rsidR="005F7406" w:rsidRPr="00A63178">
        <w:t xml:space="preserve"> should be set to "0" by the sender and should not be checked by the receiver.</w:t>
      </w:r>
    </w:p>
    <w:p w14:paraId="0EAB5D4F" w14:textId="77777777" w:rsidR="005F7406" w:rsidRPr="00A63178" w:rsidRDefault="005F7406" w:rsidP="005F7406">
      <w:r w:rsidRPr="00A63178">
        <w:t>The header part of the frame is always an integer number of octets. The payload part is octet aligned</w:t>
      </w:r>
      <w:r w:rsidRPr="00A63178" w:rsidDel="00F16EAE">
        <w:t xml:space="preserve"> </w:t>
      </w:r>
      <w:r w:rsidRPr="00A63178">
        <w:t>(by adding 'Padding</w:t>
      </w:r>
      <w:r w:rsidR="00CF10BA">
        <w:t xml:space="preserve"> Bits</w:t>
      </w:r>
      <w:r w:rsidRPr="00A63178">
        <w:t>' when needed).</w:t>
      </w:r>
      <w:r w:rsidR="00242981" w:rsidRPr="00242981">
        <w:t xml:space="preserve"> The total size of the frame shall not exceed 1018 octets (see TS 29.281 [3]).</w:t>
      </w:r>
    </w:p>
    <w:p w14:paraId="5F2751F9" w14:textId="77777777" w:rsidR="00CF10BA" w:rsidRDefault="00240869" w:rsidP="005F7406">
      <w:r w:rsidRPr="00A63178">
        <w:t xml:space="preserve">The receiver should be able to remove an additional </w:t>
      </w:r>
      <w:r w:rsidR="00CF10BA">
        <w:t xml:space="preserve">future </w:t>
      </w:r>
      <w:r w:rsidRPr="00A63178">
        <w:t>extension field that may be present.</w:t>
      </w:r>
    </w:p>
    <w:p w14:paraId="0280B918" w14:textId="77777777" w:rsidR="00240869" w:rsidRPr="00A63178" w:rsidRDefault="00CF10BA" w:rsidP="005F7406">
      <w:bookmarkStart w:id="30" w:name="_Hlk511817647"/>
      <w:r>
        <w:t>Padding octets may be added at the end of the frame, see Padding in 5.5.3.12.</w:t>
      </w:r>
      <w:bookmarkEnd w:id="30"/>
    </w:p>
    <w:p w14:paraId="1F4975F5" w14:textId="77777777" w:rsidR="005F7406" w:rsidRPr="00A63178" w:rsidRDefault="00DC3C5B" w:rsidP="005F7406">
      <w:pPr>
        <w:pStyle w:val="Heading3"/>
      </w:pPr>
      <w:r w:rsidRPr="00A63178">
        <w:br w:type="page"/>
      </w:r>
      <w:bookmarkStart w:id="31" w:name="_Toc161692564"/>
      <w:r w:rsidR="005F7406" w:rsidRPr="00A63178">
        <w:lastRenderedPageBreak/>
        <w:t>5.5.2</w:t>
      </w:r>
      <w:r w:rsidR="005F7406" w:rsidRPr="00A63178">
        <w:tab/>
        <w:t xml:space="preserve">Frame format for the </w:t>
      </w:r>
      <w:r w:rsidR="00C64EA4" w:rsidRPr="00A63178">
        <w:t>X2 user plane</w:t>
      </w:r>
      <w:r w:rsidR="005F7406" w:rsidRPr="00A63178">
        <w:t xml:space="preserve"> protocol</w:t>
      </w:r>
      <w:bookmarkEnd w:id="31"/>
    </w:p>
    <w:p w14:paraId="603F003C" w14:textId="77777777" w:rsidR="005F7406" w:rsidRPr="00A63178" w:rsidRDefault="005F7406" w:rsidP="005F7406">
      <w:pPr>
        <w:pStyle w:val="Heading4"/>
      </w:pPr>
      <w:bookmarkStart w:id="32" w:name="_Toc161692565"/>
      <w:r w:rsidRPr="00A63178">
        <w:t>5.5.2.1</w:t>
      </w:r>
      <w:r w:rsidRPr="00A63178">
        <w:tab/>
      </w:r>
      <w:r w:rsidR="00BC5BB6" w:rsidRPr="00A63178">
        <w:t>DL USER DATA</w:t>
      </w:r>
      <w:r w:rsidR="00206D2C" w:rsidRPr="00A63178">
        <w:t xml:space="preserve"> </w:t>
      </w:r>
      <w:r w:rsidR="009A1DC3" w:rsidRPr="00A63178">
        <w:t>(PDU Type 0)</w:t>
      </w:r>
      <w:bookmarkEnd w:id="32"/>
    </w:p>
    <w:p w14:paraId="6BF8F288" w14:textId="77777777" w:rsidR="005F7406" w:rsidRPr="00A63178" w:rsidRDefault="00A13B4C" w:rsidP="005F7406">
      <w:r w:rsidRPr="00A63178">
        <w:t>This frame f</w:t>
      </w:r>
      <w:r w:rsidR="005F7406" w:rsidRPr="00A63178">
        <w:t xml:space="preserve">ormat is defined to </w:t>
      </w:r>
      <w:r w:rsidR="00B07F46" w:rsidRPr="00A63178">
        <w:t xml:space="preserve">allow the SeNB to detect lost X2-U packets and is associated with the </w:t>
      </w:r>
      <w:r w:rsidR="005F7406" w:rsidRPr="00A63178">
        <w:t>transfer</w:t>
      </w:r>
      <w:r w:rsidR="00206D2C" w:rsidRPr="00A63178">
        <w:t xml:space="preserve"> </w:t>
      </w:r>
      <w:r w:rsidR="00B07F46" w:rsidRPr="00A63178">
        <w:t xml:space="preserve">of </w:t>
      </w:r>
      <w:r w:rsidR="00391158" w:rsidRPr="00A63178">
        <w:t>a</w:t>
      </w:r>
      <w:r w:rsidR="005F7406" w:rsidRPr="00A63178">
        <w:t xml:space="preserve"> </w:t>
      </w:r>
      <w:r w:rsidR="00BC5BB6" w:rsidRPr="00A63178">
        <w:t>Downlink P</w:t>
      </w:r>
      <w:r w:rsidR="00206D2C" w:rsidRPr="00A63178">
        <w:t>DCP PDU</w:t>
      </w:r>
      <w:r w:rsidR="00C64EA4" w:rsidRPr="00A63178">
        <w:t xml:space="preserve"> over the X2</w:t>
      </w:r>
      <w:r w:rsidR="00BC5BB6" w:rsidRPr="00A63178">
        <w:t>-U</w:t>
      </w:r>
      <w:r w:rsidR="00C64EA4" w:rsidRPr="00A63178">
        <w:t xml:space="preserve"> interface</w:t>
      </w:r>
      <w:r w:rsidR="00710DC7" w:rsidRPr="00A63178">
        <w:t xml:space="preserve"> when the length of the PDCP SN is less than 16 bits</w:t>
      </w:r>
      <w:r w:rsidR="005F7406" w:rsidRPr="00A63178">
        <w:t>.</w:t>
      </w:r>
    </w:p>
    <w:p w14:paraId="487D4B75" w14:textId="77777777" w:rsidR="005F7406" w:rsidRPr="00A63178" w:rsidRDefault="005F7406" w:rsidP="005F7406">
      <w:r w:rsidRPr="00A63178">
        <w:t xml:space="preserve">The following shows the </w:t>
      </w:r>
      <w:r w:rsidR="00C64EA4" w:rsidRPr="00A63178">
        <w:t xml:space="preserve">respective </w:t>
      </w:r>
      <w:r w:rsidR="00A13B4C" w:rsidRPr="00A63178">
        <w:t>DL USER DATA</w:t>
      </w:r>
      <w:r w:rsidRPr="00A63178">
        <w:t xml:space="preserve"> 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148"/>
      </w:tblGrid>
      <w:tr w:rsidR="009A1DC3" w:rsidRPr="00A63178" w14:paraId="2CF35F22" w14:textId="77777777" w:rsidTr="00A07AEB">
        <w:trPr>
          <w:cantSplit/>
        </w:trPr>
        <w:tc>
          <w:tcPr>
            <w:tcW w:w="6181" w:type="dxa"/>
            <w:gridSpan w:val="8"/>
            <w:tcBorders>
              <w:top w:val="single" w:sz="4" w:space="0" w:color="auto"/>
              <w:left w:val="single" w:sz="4" w:space="0" w:color="auto"/>
              <w:right w:val="nil"/>
            </w:tcBorders>
            <w:shd w:val="clear" w:color="auto" w:fill="D9D9D9"/>
          </w:tcPr>
          <w:p w14:paraId="09C4B1AE" w14:textId="77777777" w:rsidR="009A1DC3" w:rsidRPr="00A63178" w:rsidRDefault="009A1DC3" w:rsidP="00EA5935">
            <w:pPr>
              <w:keepNext/>
              <w:keepLines/>
              <w:spacing w:before="120"/>
              <w:jc w:val="center"/>
              <w:rPr>
                <w:rFonts w:ascii="Arial" w:hAnsi="Arial"/>
                <w:sz w:val="18"/>
              </w:rPr>
            </w:pPr>
            <w:r w:rsidRPr="00A63178">
              <w:rPr>
                <w:rFonts w:ascii="Arial" w:hAnsi="Arial"/>
                <w:sz w:val="18"/>
              </w:rPr>
              <w:t>Bits</w:t>
            </w:r>
          </w:p>
        </w:tc>
        <w:tc>
          <w:tcPr>
            <w:tcW w:w="1148"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9E12272" w14:textId="77777777" w:rsidR="009A1DC3" w:rsidRPr="00A63178" w:rsidRDefault="009A1DC3" w:rsidP="00EA5935">
            <w:pPr>
              <w:keepNext/>
              <w:keepLines/>
              <w:spacing w:before="120"/>
              <w:ind w:left="113" w:right="113"/>
              <w:jc w:val="center"/>
              <w:rPr>
                <w:rFonts w:ascii="Arial" w:hAnsi="Arial"/>
                <w:sz w:val="18"/>
              </w:rPr>
            </w:pPr>
            <w:r w:rsidRPr="00A63178">
              <w:rPr>
                <w:rFonts w:ascii="Arial" w:hAnsi="Arial"/>
                <w:sz w:val="18"/>
              </w:rPr>
              <w:t>Number of Octets</w:t>
            </w:r>
          </w:p>
        </w:tc>
      </w:tr>
      <w:tr w:rsidR="009A1DC3" w:rsidRPr="00A63178" w14:paraId="1DCB3C17" w14:textId="77777777" w:rsidTr="00A07AEB">
        <w:trPr>
          <w:cantSplit/>
        </w:trPr>
        <w:tc>
          <w:tcPr>
            <w:tcW w:w="772" w:type="dxa"/>
            <w:tcBorders>
              <w:left w:val="single" w:sz="4" w:space="0" w:color="auto"/>
              <w:bottom w:val="single" w:sz="18" w:space="0" w:color="auto"/>
            </w:tcBorders>
            <w:shd w:val="clear" w:color="auto" w:fill="D9D9D9"/>
          </w:tcPr>
          <w:p w14:paraId="0F956E86" w14:textId="77777777" w:rsidR="009A1DC3" w:rsidRPr="00A63178" w:rsidRDefault="009A1DC3" w:rsidP="00EA5935">
            <w:pPr>
              <w:keepNext/>
              <w:keepLines/>
              <w:spacing w:before="120"/>
              <w:jc w:val="center"/>
              <w:rPr>
                <w:rFonts w:ascii="Arial" w:hAnsi="Arial"/>
                <w:sz w:val="18"/>
              </w:rPr>
            </w:pPr>
            <w:r w:rsidRPr="00A63178">
              <w:rPr>
                <w:rFonts w:ascii="Arial" w:hAnsi="Arial"/>
                <w:sz w:val="18"/>
              </w:rPr>
              <w:t>7</w:t>
            </w:r>
          </w:p>
        </w:tc>
        <w:tc>
          <w:tcPr>
            <w:tcW w:w="747" w:type="dxa"/>
            <w:tcBorders>
              <w:bottom w:val="single" w:sz="18" w:space="0" w:color="auto"/>
            </w:tcBorders>
            <w:shd w:val="clear" w:color="auto" w:fill="D9D9D9"/>
          </w:tcPr>
          <w:p w14:paraId="72BDD5FB" w14:textId="77777777" w:rsidR="009A1DC3" w:rsidRPr="00A63178" w:rsidRDefault="009A1DC3" w:rsidP="00EA5935">
            <w:pPr>
              <w:keepNext/>
              <w:keepLines/>
              <w:spacing w:before="120"/>
              <w:jc w:val="center"/>
              <w:rPr>
                <w:rFonts w:ascii="Arial" w:hAnsi="Arial"/>
                <w:sz w:val="18"/>
              </w:rPr>
            </w:pPr>
            <w:r w:rsidRPr="00A63178">
              <w:rPr>
                <w:rFonts w:ascii="Arial" w:hAnsi="Arial"/>
                <w:sz w:val="18"/>
              </w:rPr>
              <w:t>6</w:t>
            </w:r>
          </w:p>
        </w:tc>
        <w:tc>
          <w:tcPr>
            <w:tcW w:w="798" w:type="dxa"/>
            <w:tcBorders>
              <w:bottom w:val="single" w:sz="18" w:space="0" w:color="auto"/>
            </w:tcBorders>
            <w:shd w:val="clear" w:color="auto" w:fill="D9D9D9"/>
          </w:tcPr>
          <w:p w14:paraId="77C6ED13" w14:textId="77777777" w:rsidR="009A1DC3" w:rsidRPr="00A63178" w:rsidRDefault="009A1DC3" w:rsidP="00EA5935">
            <w:pPr>
              <w:keepNext/>
              <w:keepLines/>
              <w:spacing w:before="120"/>
              <w:jc w:val="center"/>
              <w:rPr>
                <w:rFonts w:ascii="Arial" w:hAnsi="Arial"/>
                <w:sz w:val="18"/>
              </w:rPr>
            </w:pPr>
            <w:r w:rsidRPr="00A63178">
              <w:rPr>
                <w:rFonts w:ascii="Arial" w:hAnsi="Arial"/>
                <w:sz w:val="18"/>
              </w:rPr>
              <w:t>5</w:t>
            </w:r>
          </w:p>
        </w:tc>
        <w:tc>
          <w:tcPr>
            <w:tcW w:w="773" w:type="dxa"/>
            <w:tcBorders>
              <w:bottom w:val="single" w:sz="18" w:space="0" w:color="auto"/>
            </w:tcBorders>
            <w:shd w:val="clear" w:color="auto" w:fill="D9D9D9"/>
          </w:tcPr>
          <w:p w14:paraId="2581EB83" w14:textId="77777777" w:rsidR="009A1DC3" w:rsidRPr="00A63178" w:rsidRDefault="009A1DC3" w:rsidP="00EA5935">
            <w:pPr>
              <w:keepNext/>
              <w:keepLines/>
              <w:spacing w:before="120"/>
              <w:jc w:val="center"/>
              <w:rPr>
                <w:rFonts w:ascii="Arial" w:hAnsi="Arial"/>
                <w:sz w:val="18"/>
              </w:rPr>
            </w:pPr>
            <w:r w:rsidRPr="00A63178">
              <w:rPr>
                <w:rFonts w:ascii="Arial" w:hAnsi="Arial"/>
                <w:sz w:val="18"/>
              </w:rPr>
              <w:t>4</w:t>
            </w:r>
          </w:p>
        </w:tc>
        <w:tc>
          <w:tcPr>
            <w:tcW w:w="772" w:type="dxa"/>
            <w:tcBorders>
              <w:bottom w:val="single" w:sz="18" w:space="0" w:color="auto"/>
            </w:tcBorders>
            <w:shd w:val="clear" w:color="auto" w:fill="D9D9D9"/>
          </w:tcPr>
          <w:p w14:paraId="0434D2F1" w14:textId="77777777" w:rsidR="009A1DC3" w:rsidRPr="00A63178" w:rsidRDefault="009A1DC3" w:rsidP="00EA5935">
            <w:pPr>
              <w:keepNext/>
              <w:keepLines/>
              <w:spacing w:before="120"/>
              <w:jc w:val="center"/>
              <w:rPr>
                <w:rFonts w:ascii="Arial" w:hAnsi="Arial"/>
                <w:sz w:val="18"/>
              </w:rPr>
            </w:pPr>
            <w:r w:rsidRPr="00A63178">
              <w:rPr>
                <w:rFonts w:ascii="Arial" w:hAnsi="Arial"/>
                <w:sz w:val="18"/>
              </w:rPr>
              <w:t>3</w:t>
            </w:r>
          </w:p>
        </w:tc>
        <w:tc>
          <w:tcPr>
            <w:tcW w:w="773" w:type="dxa"/>
            <w:tcBorders>
              <w:bottom w:val="single" w:sz="18" w:space="0" w:color="auto"/>
            </w:tcBorders>
            <w:shd w:val="clear" w:color="auto" w:fill="D9D9D9"/>
          </w:tcPr>
          <w:p w14:paraId="798D0C90" w14:textId="77777777" w:rsidR="009A1DC3" w:rsidRPr="00A63178" w:rsidRDefault="009A1DC3" w:rsidP="00EA5935">
            <w:pPr>
              <w:keepNext/>
              <w:keepLines/>
              <w:spacing w:before="120"/>
              <w:jc w:val="center"/>
              <w:rPr>
                <w:rFonts w:ascii="Arial" w:hAnsi="Arial"/>
                <w:sz w:val="18"/>
              </w:rPr>
            </w:pPr>
            <w:r w:rsidRPr="00A63178">
              <w:rPr>
                <w:rFonts w:ascii="Arial" w:hAnsi="Arial"/>
                <w:sz w:val="18"/>
              </w:rPr>
              <w:t>2</w:t>
            </w:r>
          </w:p>
        </w:tc>
        <w:tc>
          <w:tcPr>
            <w:tcW w:w="773" w:type="dxa"/>
            <w:tcBorders>
              <w:bottom w:val="single" w:sz="18" w:space="0" w:color="auto"/>
            </w:tcBorders>
            <w:shd w:val="clear" w:color="auto" w:fill="D9D9D9"/>
          </w:tcPr>
          <w:p w14:paraId="3327E62D" w14:textId="77777777" w:rsidR="009A1DC3" w:rsidRPr="00A63178" w:rsidRDefault="009A1DC3" w:rsidP="00EA5935">
            <w:pPr>
              <w:keepNext/>
              <w:keepLines/>
              <w:spacing w:before="120"/>
              <w:jc w:val="center"/>
              <w:rPr>
                <w:rFonts w:ascii="Arial" w:hAnsi="Arial"/>
                <w:sz w:val="18"/>
              </w:rPr>
            </w:pPr>
            <w:r w:rsidRPr="00A63178">
              <w:rPr>
                <w:rFonts w:ascii="Arial" w:hAnsi="Arial"/>
                <w:sz w:val="18"/>
              </w:rPr>
              <w:t>1</w:t>
            </w:r>
          </w:p>
        </w:tc>
        <w:tc>
          <w:tcPr>
            <w:tcW w:w="773" w:type="dxa"/>
            <w:tcBorders>
              <w:bottom w:val="single" w:sz="18" w:space="0" w:color="auto"/>
              <w:right w:val="nil"/>
            </w:tcBorders>
            <w:shd w:val="clear" w:color="auto" w:fill="D9D9D9"/>
          </w:tcPr>
          <w:p w14:paraId="1CB61B8D" w14:textId="77777777" w:rsidR="009A1DC3" w:rsidRPr="00A63178" w:rsidRDefault="009A1DC3" w:rsidP="00EA5935">
            <w:pPr>
              <w:keepNext/>
              <w:keepLines/>
              <w:spacing w:before="120"/>
              <w:jc w:val="center"/>
              <w:rPr>
                <w:rFonts w:ascii="Arial" w:hAnsi="Arial"/>
                <w:sz w:val="18"/>
              </w:rPr>
            </w:pPr>
            <w:r w:rsidRPr="00A63178">
              <w:rPr>
                <w:rFonts w:ascii="Arial" w:hAnsi="Arial"/>
                <w:sz w:val="18"/>
              </w:rPr>
              <w:t>0</w:t>
            </w:r>
          </w:p>
        </w:tc>
        <w:tc>
          <w:tcPr>
            <w:tcW w:w="1148" w:type="dxa"/>
            <w:vMerge/>
            <w:tcBorders>
              <w:top w:val="nil"/>
              <w:left w:val="single" w:sz="4" w:space="0" w:color="auto"/>
              <w:bottom w:val="nil"/>
              <w:right w:val="single" w:sz="4" w:space="0" w:color="auto"/>
            </w:tcBorders>
            <w:shd w:val="clear" w:color="auto" w:fill="D9D9D9"/>
          </w:tcPr>
          <w:p w14:paraId="114BA37A" w14:textId="77777777" w:rsidR="009A1DC3" w:rsidRPr="00A63178" w:rsidRDefault="009A1DC3" w:rsidP="00EA5935">
            <w:pPr>
              <w:keepNext/>
              <w:keepLines/>
              <w:spacing w:before="120"/>
              <w:rPr>
                <w:rFonts w:ascii="Arial" w:hAnsi="Arial"/>
                <w:sz w:val="18"/>
              </w:rPr>
            </w:pPr>
          </w:p>
        </w:tc>
      </w:tr>
      <w:tr w:rsidR="007A661D" w:rsidRPr="00A63178" w14:paraId="4A112D00" w14:textId="77777777" w:rsidTr="00A07AEB">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18CCFDBF" w14:textId="77777777" w:rsidR="007A661D" w:rsidRPr="00A63178" w:rsidRDefault="007A661D" w:rsidP="00EA5935">
            <w:pPr>
              <w:keepNext/>
              <w:keepLines/>
              <w:spacing w:before="120"/>
              <w:jc w:val="center"/>
              <w:rPr>
                <w:rFonts w:ascii="Arial" w:hAnsi="Arial"/>
                <w:sz w:val="18"/>
              </w:rPr>
            </w:pPr>
            <w:r w:rsidRPr="00A63178">
              <w:rPr>
                <w:rFonts w:ascii="Arial" w:hAnsi="Arial"/>
                <w:sz w:val="18"/>
              </w:rPr>
              <w:t>PDU Type (=0)</w:t>
            </w:r>
          </w:p>
        </w:tc>
        <w:tc>
          <w:tcPr>
            <w:tcW w:w="3091" w:type="dxa"/>
            <w:gridSpan w:val="4"/>
            <w:tcBorders>
              <w:top w:val="single" w:sz="18" w:space="0" w:color="auto"/>
              <w:left w:val="single" w:sz="6" w:space="0" w:color="auto"/>
              <w:bottom w:val="single" w:sz="6" w:space="0" w:color="auto"/>
              <w:right w:val="single" w:sz="18" w:space="0" w:color="auto"/>
            </w:tcBorders>
          </w:tcPr>
          <w:p w14:paraId="0B2F557E" w14:textId="77777777" w:rsidR="007A661D" w:rsidRPr="00A63178" w:rsidRDefault="007A661D" w:rsidP="00EA5935">
            <w:pPr>
              <w:keepNext/>
              <w:keepLines/>
              <w:spacing w:before="120"/>
              <w:jc w:val="center"/>
              <w:rPr>
                <w:rFonts w:ascii="Arial" w:hAnsi="Arial"/>
                <w:sz w:val="18"/>
              </w:rPr>
            </w:pPr>
            <w:r w:rsidRPr="00A63178">
              <w:rPr>
                <w:rFonts w:ascii="Arial" w:hAnsi="Arial"/>
                <w:sz w:val="18"/>
              </w:rPr>
              <w:t>spare</w:t>
            </w:r>
          </w:p>
        </w:tc>
        <w:tc>
          <w:tcPr>
            <w:tcW w:w="1148" w:type="dxa"/>
            <w:tcBorders>
              <w:top w:val="single" w:sz="4" w:space="0" w:color="auto"/>
              <w:left w:val="nil"/>
              <w:bottom w:val="single" w:sz="4" w:space="0" w:color="auto"/>
            </w:tcBorders>
          </w:tcPr>
          <w:p w14:paraId="31EF72BB" w14:textId="77777777" w:rsidR="007A661D" w:rsidRPr="00A63178" w:rsidRDefault="007A661D" w:rsidP="00EA5935">
            <w:pPr>
              <w:keepNext/>
              <w:keepLines/>
              <w:spacing w:before="120"/>
              <w:jc w:val="center"/>
              <w:rPr>
                <w:rFonts w:ascii="Arial" w:hAnsi="Arial"/>
                <w:sz w:val="18"/>
              </w:rPr>
            </w:pPr>
            <w:r w:rsidRPr="00A63178">
              <w:rPr>
                <w:rFonts w:ascii="Arial" w:hAnsi="Arial"/>
                <w:sz w:val="18"/>
              </w:rPr>
              <w:t>1</w:t>
            </w:r>
          </w:p>
        </w:tc>
      </w:tr>
      <w:tr w:rsidR="007A661D" w:rsidRPr="00A63178" w14:paraId="6DE00E9A" w14:textId="77777777" w:rsidTr="00A07AEB">
        <w:trPr>
          <w:cantSplit/>
          <w:trHeight w:val="428"/>
        </w:trPr>
        <w:tc>
          <w:tcPr>
            <w:tcW w:w="6181" w:type="dxa"/>
            <w:gridSpan w:val="8"/>
            <w:tcBorders>
              <w:top w:val="single" w:sz="6" w:space="0" w:color="auto"/>
              <w:left w:val="single" w:sz="18" w:space="0" w:color="auto"/>
              <w:bottom w:val="single" w:sz="18" w:space="0" w:color="auto"/>
              <w:right w:val="single" w:sz="18" w:space="0" w:color="auto"/>
            </w:tcBorders>
          </w:tcPr>
          <w:p w14:paraId="0FF83444" w14:textId="77777777" w:rsidR="007A661D" w:rsidRPr="00A63178" w:rsidRDefault="007A661D" w:rsidP="006A6AB2">
            <w:pPr>
              <w:keepNext/>
              <w:keepLines/>
              <w:spacing w:before="120"/>
              <w:jc w:val="center"/>
              <w:rPr>
                <w:rFonts w:ascii="Arial" w:hAnsi="Arial"/>
                <w:sz w:val="18"/>
              </w:rPr>
            </w:pPr>
            <w:r w:rsidRPr="00A63178">
              <w:rPr>
                <w:rFonts w:ascii="Arial" w:hAnsi="Arial"/>
                <w:sz w:val="18"/>
              </w:rPr>
              <w:t>X2-U Sequence Number</w:t>
            </w:r>
          </w:p>
        </w:tc>
        <w:tc>
          <w:tcPr>
            <w:tcW w:w="1148" w:type="dxa"/>
            <w:tcBorders>
              <w:left w:val="single" w:sz="18" w:space="0" w:color="auto"/>
            </w:tcBorders>
            <w:shd w:val="clear" w:color="auto" w:fill="auto"/>
          </w:tcPr>
          <w:p w14:paraId="3FF9D152" w14:textId="77777777" w:rsidR="007A661D" w:rsidRPr="00A63178" w:rsidRDefault="007A661D" w:rsidP="00EA5935">
            <w:pPr>
              <w:keepNext/>
              <w:keepLines/>
              <w:spacing w:before="120"/>
              <w:jc w:val="center"/>
              <w:rPr>
                <w:rFonts w:ascii="Arial" w:hAnsi="Arial"/>
                <w:sz w:val="18"/>
              </w:rPr>
            </w:pPr>
            <w:r w:rsidRPr="00A63178">
              <w:rPr>
                <w:rFonts w:ascii="Arial" w:hAnsi="Arial"/>
                <w:sz w:val="18"/>
              </w:rPr>
              <w:t>2</w:t>
            </w:r>
          </w:p>
        </w:tc>
      </w:tr>
      <w:tr w:rsidR="007A661D" w:rsidRPr="00A63178" w14:paraId="7034C123" w14:textId="77777777" w:rsidTr="00A07AEB">
        <w:trPr>
          <w:cantSplit/>
          <w:trHeight w:val="474"/>
        </w:trPr>
        <w:tc>
          <w:tcPr>
            <w:tcW w:w="6181" w:type="dxa"/>
            <w:gridSpan w:val="8"/>
            <w:tcBorders>
              <w:top w:val="single" w:sz="18" w:space="0" w:color="auto"/>
              <w:bottom w:val="single" w:sz="4" w:space="0" w:color="auto"/>
              <w:right w:val="nil"/>
            </w:tcBorders>
          </w:tcPr>
          <w:p w14:paraId="479D25A7" w14:textId="77777777" w:rsidR="007A661D" w:rsidRPr="00A63178" w:rsidRDefault="007A661D" w:rsidP="00EA5935">
            <w:pPr>
              <w:keepNext/>
              <w:keepLines/>
              <w:spacing w:before="120"/>
              <w:jc w:val="center"/>
              <w:rPr>
                <w:rFonts w:ascii="Arial" w:hAnsi="Arial"/>
                <w:sz w:val="18"/>
              </w:rPr>
            </w:pPr>
          </w:p>
        </w:tc>
        <w:tc>
          <w:tcPr>
            <w:tcW w:w="1148" w:type="dxa"/>
            <w:tcBorders>
              <w:top w:val="single" w:sz="4" w:space="0" w:color="auto"/>
              <w:left w:val="single" w:sz="4" w:space="0" w:color="auto"/>
              <w:bottom w:val="single" w:sz="4" w:space="0" w:color="auto"/>
            </w:tcBorders>
          </w:tcPr>
          <w:p w14:paraId="72BA4D4F" w14:textId="77777777" w:rsidR="007A661D" w:rsidRPr="00A63178" w:rsidRDefault="007A661D" w:rsidP="00EA5935">
            <w:pPr>
              <w:keepNext/>
              <w:keepLines/>
              <w:spacing w:before="120"/>
              <w:jc w:val="center"/>
              <w:rPr>
                <w:rFonts w:ascii="Arial" w:hAnsi="Arial"/>
                <w:sz w:val="18"/>
              </w:rPr>
            </w:pPr>
          </w:p>
        </w:tc>
      </w:tr>
      <w:tr w:rsidR="007A661D" w:rsidRPr="00A63178" w14:paraId="4BDCBED2" w14:textId="77777777" w:rsidTr="00A07AEB">
        <w:trPr>
          <w:cantSplit/>
          <w:trHeight w:val="474"/>
        </w:trPr>
        <w:tc>
          <w:tcPr>
            <w:tcW w:w="6181" w:type="dxa"/>
            <w:gridSpan w:val="8"/>
            <w:tcBorders>
              <w:top w:val="single" w:sz="4" w:space="0" w:color="auto"/>
              <w:bottom w:val="single" w:sz="4" w:space="0" w:color="auto"/>
              <w:right w:val="nil"/>
            </w:tcBorders>
          </w:tcPr>
          <w:p w14:paraId="32E25C38" w14:textId="77777777" w:rsidR="007A661D" w:rsidRPr="00A63178" w:rsidDel="005D7A44" w:rsidRDefault="00CF10BA" w:rsidP="00EA5935">
            <w:pPr>
              <w:keepNext/>
              <w:keepLines/>
              <w:spacing w:before="120"/>
              <w:jc w:val="center"/>
              <w:rPr>
                <w:rFonts w:ascii="Arial" w:hAnsi="Arial"/>
                <w:sz w:val="18"/>
              </w:rPr>
            </w:pPr>
            <w:r>
              <w:rPr>
                <w:rFonts w:ascii="Arial" w:hAnsi="Arial"/>
                <w:sz w:val="18"/>
              </w:rPr>
              <w:t>Padding</w:t>
            </w:r>
          </w:p>
        </w:tc>
        <w:tc>
          <w:tcPr>
            <w:tcW w:w="1148" w:type="dxa"/>
            <w:tcBorders>
              <w:top w:val="single" w:sz="4" w:space="0" w:color="auto"/>
              <w:left w:val="single" w:sz="4" w:space="0" w:color="auto"/>
              <w:bottom w:val="single" w:sz="4" w:space="0" w:color="auto"/>
            </w:tcBorders>
          </w:tcPr>
          <w:p w14:paraId="30F8979A" w14:textId="77777777" w:rsidR="007A661D" w:rsidRPr="00A63178" w:rsidDel="005D7A44" w:rsidRDefault="007A661D" w:rsidP="00EA5935">
            <w:pPr>
              <w:keepNext/>
              <w:keepLines/>
              <w:spacing w:before="120"/>
              <w:jc w:val="center"/>
              <w:rPr>
                <w:rFonts w:ascii="Arial" w:hAnsi="Arial"/>
                <w:sz w:val="18"/>
              </w:rPr>
            </w:pPr>
            <w:r w:rsidRPr="00A63178">
              <w:rPr>
                <w:rFonts w:ascii="Arial" w:hAnsi="Arial"/>
                <w:sz w:val="18"/>
              </w:rPr>
              <w:t>0-</w:t>
            </w:r>
            <w:r w:rsidR="00CF10BA">
              <w:rPr>
                <w:rFonts w:ascii="Arial" w:hAnsi="Arial"/>
                <w:sz w:val="18"/>
              </w:rPr>
              <w:t>3</w:t>
            </w:r>
          </w:p>
        </w:tc>
      </w:tr>
    </w:tbl>
    <w:p w14:paraId="6E9149E4" w14:textId="77777777" w:rsidR="005F7406" w:rsidRPr="00A63178" w:rsidRDefault="005F7406" w:rsidP="005F7406">
      <w:pPr>
        <w:pStyle w:val="TF"/>
      </w:pPr>
      <w:r w:rsidRPr="00A63178">
        <w:br/>
        <w:t>Figure 5.5.2.1-1</w:t>
      </w:r>
      <w:r w:rsidR="008F25C1" w:rsidRPr="00A63178">
        <w:t>:</w:t>
      </w:r>
      <w:r w:rsidRPr="00A63178">
        <w:t xml:space="preserve"> </w:t>
      </w:r>
      <w:r w:rsidR="000B0469" w:rsidRPr="00A63178">
        <w:t>DL USER DATA (</w:t>
      </w:r>
      <w:r w:rsidRPr="00A63178">
        <w:t>PDU Type 0</w:t>
      </w:r>
      <w:r w:rsidR="000B0469" w:rsidRPr="00A63178">
        <w:t>)</w:t>
      </w:r>
      <w:r w:rsidRPr="00A63178">
        <w:t xml:space="preserve"> Format</w:t>
      </w:r>
    </w:p>
    <w:p w14:paraId="56CC943B" w14:textId="77777777" w:rsidR="005F7406" w:rsidRPr="00A63178" w:rsidRDefault="00DC3C5B" w:rsidP="005F7406">
      <w:pPr>
        <w:pStyle w:val="Heading4"/>
      </w:pPr>
      <w:r w:rsidRPr="00A63178">
        <w:br w:type="page"/>
      </w:r>
      <w:bookmarkStart w:id="33" w:name="_Toc161692566"/>
      <w:r w:rsidR="009A1DC3" w:rsidRPr="00A63178">
        <w:lastRenderedPageBreak/>
        <w:t>5.5.2.2</w:t>
      </w:r>
      <w:r w:rsidR="005F7406" w:rsidRPr="00A63178">
        <w:tab/>
      </w:r>
      <w:r w:rsidR="00BC5BB6" w:rsidRPr="00A63178">
        <w:t>DL DATA DELIVERY</w:t>
      </w:r>
      <w:r w:rsidR="009C2E5F" w:rsidRPr="00A63178">
        <w:t xml:space="preserve"> STATUS</w:t>
      </w:r>
      <w:r w:rsidR="00BC5BB6" w:rsidRPr="00A63178">
        <w:t xml:space="preserve"> </w:t>
      </w:r>
      <w:r w:rsidR="005F7406" w:rsidRPr="00A63178">
        <w:t>(</w:t>
      </w:r>
      <w:r w:rsidR="009A1DC3" w:rsidRPr="00A63178">
        <w:t>PDU Type 1</w:t>
      </w:r>
      <w:r w:rsidR="005F7406" w:rsidRPr="00A63178">
        <w:t>)</w:t>
      </w:r>
      <w:bookmarkEnd w:id="33"/>
    </w:p>
    <w:p w14:paraId="015F8490" w14:textId="77777777" w:rsidR="00FD42EC" w:rsidRPr="00A63178" w:rsidRDefault="00A13B4C" w:rsidP="006A6AB2">
      <w:r w:rsidRPr="00A63178">
        <w:t>This frame f</w:t>
      </w:r>
      <w:r w:rsidR="009A1DC3" w:rsidRPr="00A63178">
        <w:t xml:space="preserve">ormat is defined to transfer feedback </w:t>
      </w:r>
      <w:r w:rsidR="006A6AB2" w:rsidRPr="00A63178">
        <w:t>to allow the receiving MeNB to control the downlink user data flow via the SeNB</w:t>
      </w:r>
      <w:r w:rsidR="00ED0E8C" w:rsidRPr="00A63178">
        <w:t xml:space="preserve"> when the length of the PDCP SN is less than 16 bits</w:t>
      </w:r>
      <w:r w:rsidR="009A1DC3" w:rsidRPr="00A63178">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5F7406" w:rsidRPr="00A63178" w14:paraId="022B2ACD" w14:textId="77777777" w:rsidTr="00A07AEB">
        <w:trPr>
          <w:cantSplit/>
        </w:trPr>
        <w:tc>
          <w:tcPr>
            <w:tcW w:w="6181" w:type="dxa"/>
            <w:gridSpan w:val="8"/>
            <w:tcBorders>
              <w:top w:val="single" w:sz="4" w:space="0" w:color="auto"/>
              <w:left w:val="single" w:sz="4" w:space="0" w:color="auto"/>
              <w:right w:val="nil"/>
            </w:tcBorders>
            <w:shd w:val="clear" w:color="auto" w:fill="D9D9D9"/>
          </w:tcPr>
          <w:p w14:paraId="486D35B8"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0B2B089" w14:textId="77777777" w:rsidR="005F7406" w:rsidRPr="00A63178" w:rsidRDefault="005F7406" w:rsidP="00EA5935">
            <w:pPr>
              <w:keepNext/>
              <w:keepLines/>
              <w:spacing w:before="120"/>
              <w:ind w:left="113" w:right="113"/>
              <w:jc w:val="center"/>
              <w:rPr>
                <w:rFonts w:ascii="Arial" w:hAnsi="Arial"/>
                <w:sz w:val="18"/>
              </w:rPr>
            </w:pPr>
            <w:r w:rsidRPr="00A63178">
              <w:rPr>
                <w:rFonts w:ascii="Arial" w:hAnsi="Arial"/>
                <w:sz w:val="18"/>
              </w:rPr>
              <w:t>Number of Octets</w:t>
            </w:r>
          </w:p>
        </w:tc>
      </w:tr>
      <w:tr w:rsidR="005F7406" w:rsidRPr="00A63178" w14:paraId="47D61A77" w14:textId="77777777" w:rsidTr="00A07AEB">
        <w:trPr>
          <w:cantSplit/>
        </w:trPr>
        <w:tc>
          <w:tcPr>
            <w:tcW w:w="772" w:type="dxa"/>
            <w:tcBorders>
              <w:left w:val="single" w:sz="4" w:space="0" w:color="auto"/>
              <w:bottom w:val="single" w:sz="18" w:space="0" w:color="auto"/>
            </w:tcBorders>
            <w:shd w:val="clear" w:color="auto" w:fill="D9D9D9"/>
          </w:tcPr>
          <w:p w14:paraId="4D15A256"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7</w:t>
            </w:r>
          </w:p>
        </w:tc>
        <w:tc>
          <w:tcPr>
            <w:tcW w:w="747" w:type="dxa"/>
            <w:tcBorders>
              <w:bottom w:val="single" w:sz="18" w:space="0" w:color="auto"/>
            </w:tcBorders>
            <w:shd w:val="clear" w:color="auto" w:fill="D9D9D9"/>
          </w:tcPr>
          <w:p w14:paraId="520188FF"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6</w:t>
            </w:r>
          </w:p>
        </w:tc>
        <w:tc>
          <w:tcPr>
            <w:tcW w:w="798" w:type="dxa"/>
            <w:tcBorders>
              <w:bottom w:val="single" w:sz="18" w:space="0" w:color="auto"/>
            </w:tcBorders>
            <w:shd w:val="clear" w:color="auto" w:fill="D9D9D9"/>
          </w:tcPr>
          <w:p w14:paraId="1FF1819F"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5</w:t>
            </w:r>
          </w:p>
        </w:tc>
        <w:tc>
          <w:tcPr>
            <w:tcW w:w="773" w:type="dxa"/>
            <w:tcBorders>
              <w:bottom w:val="single" w:sz="18" w:space="0" w:color="auto"/>
            </w:tcBorders>
            <w:shd w:val="clear" w:color="auto" w:fill="D9D9D9"/>
          </w:tcPr>
          <w:p w14:paraId="0F066238"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4</w:t>
            </w:r>
          </w:p>
        </w:tc>
        <w:tc>
          <w:tcPr>
            <w:tcW w:w="772" w:type="dxa"/>
            <w:tcBorders>
              <w:bottom w:val="single" w:sz="18" w:space="0" w:color="auto"/>
            </w:tcBorders>
            <w:shd w:val="clear" w:color="auto" w:fill="D9D9D9"/>
          </w:tcPr>
          <w:p w14:paraId="02F2AD54"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3</w:t>
            </w:r>
          </w:p>
        </w:tc>
        <w:tc>
          <w:tcPr>
            <w:tcW w:w="773" w:type="dxa"/>
            <w:tcBorders>
              <w:bottom w:val="single" w:sz="18" w:space="0" w:color="auto"/>
            </w:tcBorders>
            <w:shd w:val="clear" w:color="auto" w:fill="D9D9D9"/>
          </w:tcPr>
          <w:p w14:paraId="32F01EB9"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2</w:t>
            </w:r>
          </w:p>
        </w:tc>
        <w:tc>
          <w:tcPr>
            <w:tcW w:w="773" w:type="dxa"/>
            <w:tcBorders>
              <w:bottom w:val="single" w:sz="18" w:space="0" w:color="auto"/>
            </w:tcBorders>
            <w:shd w:val="clear" w:color="auto" w:fill="D9D9D9"/>
          </w:tcPr>
          <w:p w14:paraId="40D76352"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1</w:t>
            </w:r>
          </w:p>
        </w:tc>
        <w:tc>
          <w:tcPr>
            <w:tcW w:w="773" w:type="dxa"/>
            <w:tcBorders>
              <w:bottom w:val="single" w:sz="18" w:space="0" w:color="auto"/>
              <w:right w:val="nil"/>
            </w:tcBorders>
            <w:shd w:val="clear" w:color="auto" w:fill="D9D9D9"/>
          </w:tcPr>
          <w:p w14:paraId="220A0F8A"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7702F74C" w14:textId="77777777" w:rsidR="005F7406" w:rsidRPr="00A63178" w:rsidRDefault="005F7406" w:rsidP="00EA5935">
            <w:pPr>
              <w:keepNext/>
              <w:keepLines/>
              <w:spacing w:before="120"/>
              <w:rPr>
                <w:rFonts w:ascii="Arial" w:hAnsi="Arial"/>
                <w:sz w:val="18"/>
              </w:rPr>
            </w:pPr>
          </w:p>
        </w:tc>
      </w:tr>
      <w:tr w:rsidR="001722C5" w:rsidRPr="00A63178" w14:paraId="5087C481" w14:textId="77777777" w:rsidTr="00EF2CFF">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7BC22ACF" w14:textId="77777777" w:rsidR="001722C5" w:rsidRPr="00A63178" w:rsidRDefault="001722C5" w:rsidP="00EA5935">
            <w:pPr>
              <w:keepNext/>
              <w:keepLines/>
              <w:spacing w:before="120"/>
              <w:jc w:val="center"/>
              <w:rPr>
                <w:rFonts w:ascii="Arial" w:hAnsi="Arial"/>
                <w:sz w:val="18"/>
              </w:rPr>
            </w:pPr>
            <w:r w:rsidRPr="00A63178">
              <w:rPr>
                <w:rFonts w:ascii="Arial" w:hAnsi="Arial"/>
                <w:sz w:val="18"/>
              </w:rPr>
              <w:t>PDU Type (=1)</w:t>
            </w:r>
          </w:p>
        </w:tc>
        <w:tc>
          <w:tcPr>
            <w:tcW w:w="1545" w:type="dxa"/>
            <w:gridSpan w:val="2"/>
            <w:tcBorders>
              <w:top w:val="single" w:sz="18" w:space="0" w:color="auto"/>
              <w:left w:val="single" w:sz="6" w:space="0" w:color="auto"/>
              <w:bottom w:val="single" w:sz="6" w:space="0" w:color="auto"/>
              <w:right w:val="single" w:sz="6" w:space="0" w:color="auto"/>
            </w:tcBorders>
          </w:tcPr>
          <w:p w14:paraId="62F13066" w14:textId="77777777" w:rsidR="001722C5" w:rsidRPr="00A63178" w:rsidRDefault="001722C5" w:rsidP="004570A2">
            <w:pPr>
              <w:keepNext/>
              <w:keepLines/>
              <w:spacing w:before="120"/>
              <w:jc w:val="center"/>
              <w:rPr>
                <w:rFonts w:ascii="Arial" w:hAnsi="Arial"/>
                <w:sz w:val="18"/>
              </w:rPr>
            </w:pPr>
            <w:r w:rsidRPr="00A63178">
              <w:rPr>
                <w:rFonts w:ascii="Arial" w:hAnsi="Arial"/>
                <w:sz w:val="18"/>
              </w:rPr>
              <w:t>Spare</w:t>
            </w:r>
          </w:p>
        </w:tc>
        <w:tc>
          <w:tcPr>
            <w:tcW w:w="773" w:type="dxa"/>
            <w:tcBorders>
              <w:top w:val="single" w:sz="18" w:space="0" w:color="auto"/>
              <w:left w:val="single" w:sz="6" w:space="0" w:color="auto"/>
              <w:bottom w:val="single" w:sz="6" w:space="0" w:color="auto"/>
              <w:right w:val="single" w:sz="6" w:space="0" w:color="auto"/>
            </w:tcBorders>
          </w:tcPr>
          <w:p w14:paraId="59DA93CB" w14:textId="77777777" w:rsidR="001722C5" w:rsidRPr="00A63178" w:rsidRDefault="001722C5" w:rsidP="004570A2">
            <w:pPr>
              <w:keepNext/>
              <w:keepLines/>
              <w:spacing w:before="120"/>
              <w:jc w:val="center"/>
              <w:rPr>
                <w:rFonts w:ascii="Arial" w:hAnsi="Arial"/>
                <w:sz w:val="18"/>
              </w:rPr>
            </w:pPr>
            <w:r w:rsidRPr="00A63178">
              <w:rPr>
                <w:rFonts w:ascii="Arial" w:hAnsi="Arial"/>
                <w:sz w:val="18"/>
              </w:rPr>
              <w:t>Final Frame Ind.</w:t>
            </w:r>
          </w:p>
        </w:tc>
        <w:tc>
          <w:tcPr>
            <w:tcW w:w="773" w:type="dxa"/>
            <w:tcBorders>
              <w:top w:val="single" w:sz="18" w:space="0" w:color="auto"/>
              <w:left w:val="single" w:sz="6" w:space="0" w:color="auto"/>
              <w:bottom w:val="single" w:sz="6" w:space="0" w:color="auto"/>
              <w:right w:val="single" w:sz="18" w:space="0" w:color="auto"/>
            </w:tcBorders>
          </w:tcPr>
          <w:p w14:paraId="3164AB50" w14:textId="77777777" w:rsidR="001722C5" w:rsidRPr="00A63178" w:rsidRDefault="001722C5" w:rsidP="003F2C71">
            <w:pPr>
              <w:keepNext/>
              <w:keepLines/>
              <w:spacing w:before="120"/>
              <w:jc w:val="center"/>
              <w:rPr>
                <w:rFonts w:ascii="Arial" w:hAnsi="Arial"/>
                <w:sz w:val="18"/>
              </w:rPr>
            </w:pPr>
            <w:r w:rsidRPr="00A63178">
              <w:rPr>
                <w:rFonts w:ascii="Arial" w:hAnsi="Arial"/>
                <w:sz w:val="18"/>
              </w:rPr>
              <w:t>Lost Packet Report</w:t>
            </w:r>
          </w:p>
        </w:tc>
        <w:tc>
          <w:tcPr>
            <w:tcW w:w="1431" w:type="dxa"/>
            <w:tcBorders>
              <w:top w:val="single" w:sz="4" w:space="0" w:color="auto"/>
              <w:left w:val="single" w:sz="18" w:space="0" w:color="auto"/>
              <w:bottom w:val="single" w:sz="4" w:space="0" w:color="auto"/>
            </w:tcBorders>
          </w:tcPr>
          <w:p w14:paraId="7E0CEA5C" w14:textId="77777777" w:rsidR="001722C5" w:rsidRPr="00A63178" w:rsidRDefault="001722C5" w:rsidP="00EA5935">
            <w:pPr>
              <w:keepNext/>
              <w:keepLines/>
              <w:spacing w:before="120"/>
              <w:jc w:val="center"/>
              <w:rPr>
                <w:rFonts w:ascii="Arial" w:hAnsi="Arial"/>
                <w:sz w:val="18"/>
              </w:rPr>
            </w:pPr>
            <w:r w:rsidRPr="00A63178">
              <w:rPr>
                <w:rFonts w:ascii="Arial" w:hAnsi="Arial"/>
                <w:sz w:val="18"/>
              </w:rPr>
              <w:t>1</w:t>
            </w:r>
          </w:p>
        </w:tc>
      </w:tr>
      <w:tr w:rsidR="007A661D" w:rsidRPr="00A63178" w14:paraId="1B777277" w14:textId="77777777" w:rsidTr="00A07AEB">
        <w:trPr>
          <w:cantSplit/>
          <w:trHeight w:val="488"/>
        </w:trPr>
        <w:tc>
          <w:tcPr>
            <w:tcW w:w="6181" w:type="dxa"/>
            <w:gridSpan w:val="8"/>
            <w:tcBorders>
              <w:top w:val="single" w:sz="6" w:space="0" w:color="auto"/>
              <w:left w:val="single" w:sz="18" w:space="0" w:color="auto"/>
              <w:bottom w:val="single" w:sz="6" w:space="0" w:color="auto"/>
              <w:right w:val="single" w:sz="18" w:space="0" w:color="auto"/>
            </w:tcBorders>
          </w:tcPr>
          <w:p w14:paraId="038A7716" w14:textId="77777777" w:rsidR="007A661D" w:rsidRPr="00A63178" w:rsidRDefault="007A661D" w:rsidP="009C2E5F">
            <w:pPr>
              <w:keepNext/>
              <w:keepLines/>
              <w:spacing w:before="120"/>
              <w:jc w:val="center"/>
              <w:rPr>
                <w:rFonts w:ascii="Arial" w:hAnsi="Arial"/>
                <w:sz w:val="18"/>
              </w:rPr>
            </w:pPr>
            <w:r w:rsidRPr="00A63178">
              <w:rPr>
                <w:rFonts w:ascii="Arial" w:hAnsi="Arial"/>
                <w:sz w:val="18"/>
              </w:rPr>
              <w:t>Highest successfully delivered PDCP Sequence Number</w:t>
            </w:r>
          </w:p>
        </w:tc>
        <w:tc>
          <w:tcPr>
            <w:tcW w:w="1431" w:type="dxa"/>
            <w:tcBorders>
              <w:top w:val="single" w:sz="4" w:space="0" w:color="auto"/>
              <w:left w:val="single" w:sz="18" w:space="0" w:color="auto"/>
            </w:tcBorders>
            <w:shd w:val="clear" w:color="auto" w:fill="auto"/>
          </w:tcPr>
          <w:p w14:paraId="720741E2" w14:textId="77777777" w:rsidR="007A661D" w:rsidRPr="00A63178" w:rsidRDefault="007A661D" w:rsidP="00EA5935">
            <w:pPr>
              <w:keepNext/>
              <w:keepLines/>
              <w:spacing w:before="120"/>
              <w:jc w:val="center"/>
              <w:rPr>
                <w:rFonts w:ascii="Arial" w:hAnsi="Arial"/>
                <w:sz w:val="18"/>
              </w:rPr>
            </w:pPr>
            <w:r w:rsidRPr="00A63178">
              <w:rPr>
                <w:rFonts w:ascii="Arial" w:hAnsi="Arial"/>
                <w:sz w:val="18"/>
              </w:rPr>
              <w:t>2</w:t>
            </w:r>
          </w:p>
        </w:tc>
      </w:tr>
      <w:tr w:rsidR="007A661D" w:rsidRPr="00A63178" w14:paraId="6A3B0616" w14:textId="77777777" w:rsidTr="00A07AEB">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506F0058" w14:textId="77777777" w:rsidR="007A661D" w:rsidRPr="00A63178" w:rsidRDefault="009D09F6" w:rsidP="006718C3">
            <w:pPr>
              <w:keepNext/>
              <w:keepLines/>
              <w:spacing w:before="120"/>
              <w:jc w:val="center"/>
              <w:rPr>
                <w:rFonts w:ascii="Arial" w:hAnsi="Arial"/>
                <w:sz w:val="18"/>
              </w:rPr>
            </w:pPr>
            <w:r w:rsidRPr="00A63178">
              <w:rPr>
                <w:rFonts w:ascii="Arial" w:hAnsi="Arial"/>
                <w:sz w:val="18"/>
              </w:rPr>
              <w:t>Desired</w:t>
            </w:r>
            <w:r w:rsidR="00C50E8C" w:rsidRPr="00A63178">
              <w:rPr>
                <w:rFonts w:ascii="Arial" w:hAnsi="Arial"/>
                <w:sz w:val="18"/>
              </w:rPr>
              <w:t xml:space="preserve"> buffer size</w:t>
            </w:r>
            <w:r w:rsidR="007A661D" w:rsidRPr="00A63178">
              <w:rPr>
                <w:rFonts w:ascii="Arial" w:hAnsi="Arial"/>
                <w:sz w:val="18"/>
              </w:rPr>
              <w:t xml:space="preserve"> for the E-RAB</w:t>
            </w:r>
          </w:p>
        </w:tc>
        <w:tc>
          <w:tcPr>
            <w:tcW w:w="1431" w:type="dxa"/>
            <w:tcBorders>
              <w:left w:val="single" w:sz="18" w:space="0" w:color="auto"/>
            </w:tcBorders>
            <w:shd w:val="clear" w:color="auto" w:fill="auto"/>
          </w:tcPr>
          <w:p w14:paraId="4D6D03E3" w14:textId="77777777" w:rsidR="007A661D" w:rsidRPr="00A63178" w:rsidRDefault="007A661D" w:rsidP="00264304">
            <w:pPr>
              <w:keepNext/>
              <w:keepLines/>
              <w:spacing w:before="120"/>
              <w:jc w:val="center"/>
              <w:rPr>
                <w:rFonts w:ascii="Arial" w:hAnsi="Arial"/>
                <w:sz w:val="18"/>
              </w:rPr>
            </w:pPr>
            <w:r w:rsidRPr="00A63178">
              <w:rPr>
                <w:rFonts w:ascii="Arial" w:hAnsi="Arial"/>
                <w:sz w:val="18"/>
              </w:rPr>
              <w:t>4</w:t>
            </w:r>
          </w:p>
        </w:tc>
      </w:tr>
      <w:tr w:rsidR="007A661D" w:rsidRPr="00A63178" w14:paraId="3309239F" w14:textId="77777777" w:rsidTr="00A07AEB">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75656609" w14:textId="77777777" w:rsidR="007A661D" w:rsidRPr="00A63178" w:rsidRDefault="00AD4779" w:rsidP="004201F8">
            <w:pPr>
              <w:keepNext/>
              <w:keepLines/>
              <w:spacing w:before="120"/>
              <w:jc w:val="center"/>
              <w:rPr>
                <w:rFonts w:ascii="Arial" w:hAnsi="Arial"/>
                <w:sz w:val="18"/>
              </w:rPr>
            </w:pPr>
            <w:r w:rsidRPr="00A63178">
              <w:rPr>
                <w:rFonts w:ascii="Arial" w:hAnsi="Arial"/>
                <w:sz w:val="18"/>
              </w:rPr>
              <w:t>Minimum d</w:t>
            </w:r>
            <w:r w:rsidR="009D09F6" w:rsidRPr="00A63178">
              <w:rPr>
                <w:rFonts w:ascii="Arial" w:hAnsi="Arial"/>
                <w:sz w:val="18"/>
              </w:rPr>
              <w:t>esired</w:t>
            </w:r>
            <w:r w:rsidR="00C50E8C" w:rsidRPr="00A63178">
              <w:rPr>
                <w:rFonts w:ascii="Arial" w:hAnsi="Arial"/>
                <w:sz w:val="18"/>
              </w:rPr>
              <w:t xml:space="preserve"> buffer size </w:t>
            </w:r>
            <w:r w:rsidR="007A661D" w:rsidRPr="00A63178">
              <w:rPr>
                <w:rFonts w:ascii="Arial" w:hAnsi="Arial"/>
                <w:sz w:val="18"/>
              </w:rPr>
              <w:t>for the UE</w:t>
            </w:r>
          </w:p>
        </w:tc>
        <w:tc>
          <w:tcPr>
            <w:tcW w:w="1431" w:type="dxa"/>
            <w:tcBorders>
              <w:left w:val="single" w:sz="18" w:space="0" w:color="auto"/>
            </w:tcBorders>
            <w:shd w:val="clear" w:color="auto" w:fill="auto"/>
          </w:tcPr>
          <w:p w14:paraId="4E0864A0" w14:textId="77777777" w:rsidR="007A661D" w:rsidRPr="00A63178" w:rsidRDefault="007A661D" w:rsidP="00264304">
            <w:pPr>
              <w:keepNext/>
              <w:keepLines/>
              <w:spacing w:before="120"/>
              <w:jc w:val="center"/>
              <w:rPr>
                <w:rFonts w:ascii="Arial" w:hAnsi="Arial"/>
                <w:sz w:val="18"/>
              </w:rPr>
            </w:pPr>
            <w:r w:rsidRPr="00A63178">
              <w:rPr>
                <w:rFonts w:ascii="Arial" w:hAnsi="Arial"/>
                <w:sz w:val="18"/>
              </w:rPr>
              <w:t>4</w:t>
            </w:r>
          </w:p>
        </w:tc>
      </w:tr>
      <w:tr w:rsidR="007A661D" w:rsidRPr="00A63178" w14:paraId="41DECFAA" w14:textId="77777777" w:rsidTr="00A07AEB">
        <w:trPr>
          <w:cantSplit/>
          <w:trHeight w:val="818"/>
        </w:trPr>
        <w:tc>
          <w:tcPr>
            <w:tcW w:w="6181" w:type="dxa"/>
            <w:gridSpan w:val="8"/>
            <w:tcBorders>
              <w:top w:val="single" w:sz="6" w:space="0" w:color="auto"/>
              <w:left w:val="single" w:sz="18" w:space="0" w:color="auto"/>
              <w:bottom w:val="single" w:sz="6" w:space="0" w:color="auto"/>
              <w:right w:val="single" w:sz="18" w:space="0" w:color="auto"/>
            </w:tcBorders>
          </w:tcPr>
          <w:p w14:paraId="00A847E8" w14:textId="77777777" w:rsidR="007A661D" w:rsidRPr="00A63178" w:rsidRDefault="007A661D" w:rsidP="00C50E8C">
            <w:pPr>
              <w:keepNext/>
              <w:keepLines/>
              <w:spacing w:before="120"/>
              <w:jc w:val="center"/>
              <w:rPr>
                <w:rFonts w:ascii="Arial" w:hAnsi="Arial"/>
                <w:sz w:val="18"/>
              </w:rPr>
            </w:pPr>
            <w:r w:rsidRPr="00A63178">
              <w:rPr>
                <w:rFonts w:ascii="Arial" w:hAnsi="Arial"/>
                <w:sz w:val="18"/>
              </w:rPr>
              <w:t xml:space="preserve">Number of lost X2-U Sequence </w:t>
            </w:r>
            <w:r w:rsidR="005A5770" w:rsidRPr="00A63178">
              <w:rPr>
                <w:rFonts w:ascii="Arial" w:hAnsi="Arial"/>
                <w:sz w:val="18"/>
              </w:rPr>
              <w:t>Number ranges</w:t>
            </w:r>
            <w:r w:rsidRPr="00A63178">
              <w:rPr>
                <w:rFonts w:ascii="Arial" w:hAnsi="Arial"/>
                <w:sz w:val="18"/>
              </w:rPr>
              <w:t xml:space="preserve"> reported</w:t>
            </w:r>
          </w:p>
        </w:tc>
        <w:tc>
          <w:tcPr>
            <w:tcW w:w="1431" w:type="dxa"/>
            <w:tcBorders>
              <w:left w:val="single" w:sz="18" w:space="0" w:color="auto"/>
            </w:tcBorders>
            <w:shd w:val="clear" w:color="auto" w:fill="auto"/>
          </w:tcPr>
          <w:p w14:paraId="52DB4B26" w14:textId="77777777" w:rsidR="007A661D" w:rsidRPr="00A63178" w:rsidRDefault="007A661D" w:rsidP="00264304">
            <w:pPr>
              <w:keepNext/>
              <w:keepLines/>
              <w:spacing w:before="120"/>
              <w:jc w:val="center"/>
              <w:rPr>
                <w:rFonts w:ascii="Arial" w:hAnsi="Arial"/>
                <w:sz w:val="18"/>
              </w:rPr>
            </w:pPr>
            <w:r w:rsidRPr="00A63178">
              <w:rPr>
                <w:rFonts w:ascii="Arial" w:hAnsi="Arial"/>
                <w:sz w:val="18"/>
              </w:rPr>
              <w:t>1</w:t>
            </w:r>
          </w:p>
        </w:tc>
      </w:tr>
      <w:tr w:rsidR="007A661D" w:rsidRPr="00A63178" w14:paraId="34E55FAE" w14:textId="77777777" w:rsidTr="00A07AEB">
        <w:trPr>
          <w:cantSplit/>
          <w:trHeight w:val="887"/>
        </w:trPr>
        <w:tc>
          <w:tcPr>
            <w:tcW w:w="6181" w:type="dxa"/>
            <w:gridSpan w:val="8"/>
            <w:tcBorders>
              <w:top w:val="single" w:sz="6" w:space="0" w:color="auto"/>
              <w:left w:val="single" w:sz="18" w:space="0" w:color="auto"/>
              <w:bottom w:val="single" w:sz="6" w:space="0" w:color="auto"/>
              <w:right w:val="single" w:sz="18" w:space="0" w:color="auto"/>
            </w:tcBorders>
          </w:tcPr>
          <w:p w14:paraId="1BD1906A" w14:textId="77777777" w:rsidR="007A661D" w:rsidRPr="00A63178" w:rsidRDefault="007A661D" w:rsidP="00264304">
            <w:pPr>
              <w:keepNext/>
              <w:keepLines/>
              <w:spacing w:before="120"/>
              <w:jc w:val="center"/>
              <w:rPr>
                <w:rFonts w:ascii="Arial" w:hAnsi="Arial"/>
                <w:sz w:val="18"/>
              </w:rPr>
            </w:pPr>
            <w:r w:rsidRPr="00A63178">
              <w:rPr>
                <w:rFonts w:ascii="Arial" w:hAnsi="Arial"/>
                <w:sz w:val="18"/>
              </w:rPr>
              <w:t xml:space="preserve">Start of </w:t>
            </w:r>
            <w:r w:rsidR="008E6A20" w:rsidRPr="00A63178">
              <w:rPr>
                <w:rFonts w:ascii="Arial" w:hAnsi="Arial"/>
                <w:sz w:val="18"/>
              </w:rPr>
              <w:t xml:space="preserve">lost </w:t>
            </w:r>
            <w:r w:rsidRPr="00A63178">
              <w:rPr>
                <w:rFonts w:ascii="Arial" w:hAnsi="Arial"/>
                <w:sz w:val="18"/>
              </w:rPr>
              <w:t>X2-U Sequence Number range</w:t>
            </w:r>
          </w:p>
        </w:tc>
        <w:tc>
          <w:tcPr>
            <w:tcW w:w="1431" w:type="dxa"/>
            <w:vMerge w:val="restart"/>
            <w:tcBorders>
              <w:left w:val="single" w:sz="18" w:space="0" w:color="auto"/>
            </w:tcBorders>
            <w:shd w:val="clear" w:color="auto" w:fill="auto"/>
          </w:tcPr>
          <w:p w14:paraId="519DFC50" w14:textId="77777777" w:rsidR="007A661D" w:rsidRPr="00A63178" w:rsidRDefault="007A661D" w:rsidP="00621192">
            <w:pPr>
              <w:keepNext/>
              <w:keepLines/>
              <w:spacing w:before="120"/>
              <w:jc w:val="center"/>
              <w:rPr>
                <w:rFonts w:ascii="Arial" w:hAnsi="Arial"/>
                <w:sz w:val="18"/>
              </w:rPr>
            </w:pPr>
            <w:r w:rsidRPr="00A63178">
              <w:rPr>
                <w:rFonts w:ascii="Arial" w:hAnsi="Arial"/>
                <w:sz w:val="18"/>
              </w:rPr>
              <w:t>4* (Number of reported lost X2-u SN ranges)</w:t>
            </w:r>
          </w:p>
        </w:tc>
      </w:tr>
      <w:tr w:rsidR="007A661D" w:rsidRPr="00A63178" w14:paraId="5E802964" w14:textId="77777777" w:rsidTr="00A07AEB">
        <w:trPr>
          <w:cantSplit/>
          <w:trHeight w:val="650"/>
        </w:trPr>
        <w:tc>
          <w:tcPr>
            <w:tcW w:w="6181" w:type="dxa"/>
            <w:gridSpan w:val="8"/>
            <w:tcBorders>
              <w:top w:val="single" w:sz="6" w:space="0" w:color="auto"/>
              <w:left w:val="single" w:sz="18" w:space="0" w:color="auto"/>
              <w:bottom w:val="single" w:sz="18" w:space="0" w:color="auto"/>
              <w:right w:val="single" w:sz="18" w:space="0" w:color="auto"/>
            </w:tcBorders>
          </w:tcPr>
          <w:p w14:paraId="5E946F26" w14:textId="77777777" w:rsidR="007A661D" w:rsidRPr="00A63178" w:rsidRDefault="007A661D" w:rsidP="00621192">
            <w:pPr>
              <w:keepNext/>
              <w:keepLines/>
              <w:spacing w:before="120"/>
              <w:jc w:val="center"/>
              <w:rPr>
                <w:rFonts w:ascii="Arial" w:hAnsi="Arial"/>
                <w:sz w:val="18"/>
              </w:rPr>
            </w:pPr>
            <w:r w:rsidRPr="00A63178">
              <w:rPr>
                <w:rFonts w:ascii="Arial" w:hAnsi="Arial"/>
                <w:sz w:val="18"/>
              </w:rPr>
              <w:t xml:space="preserve">End of </w:t>
            </w:r>
            <w:r w:rsidR="008E6A20" w:rsidRPr="00A63178">
              <w:rPr>
                <w:rFonts w:ascii="Arial" w:hAnsi="Arial"/>
                <w:sz w:val="18"/>
              </w:rPr>
              <w:t xml:space="preserve">lost </w:t>
            </w:r>
            <w:r w:rsidRPr="00A63178">
              <w:rPr>
                <w:rFonts w:ascii="Arial" w:hAnsi="Arial"/>
                <w:sz w:val="18"/>
              </w:rPr>
              <w:t xml:space="preserve">X2-U Sequence Number range </w:t>
            </w:r>
          </w:p>
        </w:tc>
        <w:tc>
          <w:tcPr>
            <w:tcW w:w="1431" w:type="dxa"/>
            <w:vMerge/>
            <w:tcBorders>
              <w:left w:val="single" w:sz="18" w:space="0" w:color="auto"/>
              <w:bottom w:val="single" w:sz="6" w:space="0" w:color="auto"/>
            </w:tcBorders>
            <w:shd w:val="clear" w:color="auto" w:fill="auto"/>
          </w:tcPr>
          <w:p w14:paraId="7F78F5F1" w14:textId="77777777" w:rsidR="007A661D" w:rsidRPr="00A63178" w:rsidDel="009C2E5F" w:rsidRDefault="007A661D" w:rsidP="009C2E5F">
            <w:pPr>
              <w:keepNext/>
              <w:keepLines/>
              <w:spacing w:before="120"/>
              <w:jc w:val="center"/>
              <w:rPr>
                <w:rFonts w:ascii="Arial" w:hAnsi="Arial"/>
                <w:sz w:val="18"/>
              </w:rPr>
            </w:pPr>
          </w:p>
        </w:tc>
      </w:tr>
      <w:tr w:rsidR="007A661D" w:rsidRPr="00A63178" w14:paraId="6E62840D" w14:textId="77777777" w:rsidTr="00A07AEB">
        <w:trPr>
          <w:cantSplit/>
          <w:trHeight w:val="817"/>
        </w:trPr>
        <w:tc>
          <w:tcPr>
            <w:tcW w:w="6181" w:type="dxa"/>
            <w:gridSpan w:val="8"/>
            <w:tcBorders>
              <w:top w:val="single" w:sz="18" w:space="0" w:color="auto"/>
              <w:left w:val="single" w:sz="6" w:space="0" w:color="auto"/>
              <w:bottom w:val="single" w:sz="6" w:space="0" w:color="auto"/>
              <w:right w:val="single" w:sz="6" w:space="0" w:color="auto"/>
            </w:tcBorders>
          </w:tcPr>
          <w:p w14:paraId="75C0D17E" w14:textId="77777777" w:rsidR="007A661D" w:rsidRPr="00A63178" w:rsidRDefault="00CF10BA" w:rsidP="00264304">
            <w:pPr>
              <w:keepNext/>
              <w:keepLines/>
              <w:spacing w:before="120"/>
              <w:jc w:val="center"/>
              <w:rPr>
                <w:rFonts w:ascii="Arial" w:hAnsi="Arial"/>
                <w:sz w:val="18"/>
              </w:rPr>
            </w:pPr>
            <w:r>
              <w:rPr>
                <w:rFonts w:ascii="Arial" w:hAnsi="Arial"/>
                <w:sz w:val="18"/>
              </w:rP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0131CBC2" w14:textId="77777777" w:rsidR="007A661D" w:rsidRPr="00A63178" w:rsidRDefault="007A661D" w:rsidP="00113F26">
            <w:pPr>
              <w:keepNext/>
              <w:keepLines/>
              <w:spacing w:before="120"/>
              <w:jc w:val="center"/>
              <w:rPr>
                <w:rFonts w:ascii="Arial" w:hAnsi="Arial"/>
                <w:sz w:val="18"/>
              </w:rPr>
            </w:pPr>
            <w:r w:rsidRPr="00A63178">
              <w:rPr>
                <w:rFonts w:ascii="Arial" w:hAnsi="Arial"/>
                <w:sz w:val="18"/>
              </w:rPr>
              <w:t>0-</w:t>
            </w:r>
            <w:r w:rsidR="00CF10BA">
              <w:rPr>
                <w:rFonts w:ascii="Arial" w:hAnsi="Arial"/>
                <w:sz w:val="18"/>
              </w:rPr>
              <w:t>3</w:t>
            </w:r>
          </w:p>
        </w:tc>
      </w:tr>
    </w:tbl>
    <w:p w14:paraId="5470D7DD" w14:textId="77777777" w:rsidR="005F7406" w:rsidRPr="00A63178" w:rsidRDefault="005F7406" w:rsidP="005F7406">
      <w:pPr>
        <w:pStyle w:val="TF"/>
      </w:pPr>
      <w:r w:rsidRPr="00A63178">
        <w:br/>
        <w:t>Figure 5</w:t>
      </w:r>
      <w:r w:rsidR="00F3519A" w:rsidRPr="00A63178">
        <w:t>.5.2.2</w:t>
      </w:r>
      <w:r w:rsidR="009A1DC3" w:rsidRPr="00A63178">
        <w:t>-1</w:t>
      </w:r>
      <w:r w:rsidR="008F25C1" w:rsidRPr="00A63178">
        <w:t>:</w:t>
      </w:r>
      <w:r w:rsidR="009A1DC3" w:rsidRPr="00A63178">
        <w:t xml:space="preserve"> </w:t>
      </w:r>
      <w:r w:rsidR="000B0469" w:rsidRPr="00A63178">
        <w:t>DL DATA DELIVERY STATUS (</w:t>
      </w:r>
      <w:r w:rsidR="009A1DC3" w:rsidRPr="00A63178">
        <w:t>PDU Type 1</w:t>
      </w:r>
      <w:r w:rsidR="000B0469" w:rsidRPr="00A63178">
        <w:t>)</w:t>
      </w:r>
      <w:r w:rsidRPr="00A63178">
        <w:t xml:space="preserve"> Format</w:t>
      </w:r>
    </w:p>
    <w:p w14:paraId="0816294F" w14:textId="77777777" w:rsidR="00ED0E8C" w:rsidRPr="00A63178" w:rsidRDefault="00ED0E8C" w:rsidP="00ED0E8C">
      <w:pPr>
        <w:pStyle w:val="Heading4"/>
      </w:pPr>
      <w:bookmarkStart w:id="34" w:name="_Toc161692567"/>
      <w:r w:rsidRPr="00A63178">
        <w:t>5.5.2.</w:t>
      </w:r>
      <w:r w:rsidRPr="00A63178">
        <w:rPr>
          <w:lang w:eastAsia="ja-JP"/>
        </w:rPr>
        <w:t>3</w:t>
      </w:r>
      <w:r w:rsidRPr="00A63178">
        <w:tab/>
        <w:t xml:space="preserve">DL DATA DELIVERY STATUS EXTENDED (PDU Type </w:t>
      </w:r>
      <w:r w:rsidRPr="00A63178">
        <w:rPr>
          <w:lang w:eastAsia="ja-JP"/>
        </w:rPr>
        <w:t>2</w:t>
      </w:r>
      <w:r w:rsidRPr="00A63178">
        <w:t>)</w:t>
      </w:r>
      <w:bookmarkEnd w:id="34"/>
    </w:p>
    <w:p w14:paraId="553B5E04" w14:textId="77777777" w:rsidR="00ED0E8C" w:rsidRPr="00A63178" w:rsidRDefault="00ED0E8C" w:rsidP="00ED0E8C">
      <w:r w:rsidRPr="00A63178">
        <w:t>This frame format is defined to transfer feedback to allow the receiving MeNB to control the downlink user data flow via the SeNB</w:t>
      </w:r>
      <w:r w:rsidRPr="00A63178">
        <w:rPr>
          <w:lang w:eastAsia="ja-JP"/>
        </w:rPr>
        <w:t xml:space="preserve"> when the length of </w:t>
      </w:r>
      <w:r w:rsidR="007D4065" w:rsidRPr="00A63178">
        <w:rPr>
          <w:lang w:eastAsia="ja-JP"/>
        </w:rPr>
        <w:t xml:space="preserve">the </w:t>
      </w:r>
      <w:r w:rsidRPr="00A63178">
        <w:rPr>
          <w:lang w:eastAsia="ja-JP"/>
        </w:rPr>
        <w:t>PDCP SN is 18 bits</w:t>
      </w:r>
      <w:r w:rsidRPr="00A63178">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ED0E8C" w:rsidRPr="00A63178" w14:paraId="3A04D10C" w14:textId="77777777" w:rsidTr="00E14F08">
        <w:trPr>
          <w:cantSplit/>
        </w:trPr>
        <w:tc>
          <w:tcPr>
            <w:tcW w:w="6181" w:type="dxa"/>
            <w:gridSpan w:val="8"/>
            <w:tcBorders>
              <w:top w:val="single" w:sz="4" w:space="0" w:color="auto"/>
              <w:left w:val="single" w:sz="4" w:space="0" w:color="auto"/>
              <w:right w:val="nil"/>
            </w:tcBorders>
            <w:shd w:val="clear" w:color="auto" w:fill="D9D9D9"/>
          </w:tcPr>
          <w:p w14:paraId="6192A0A2"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129573E" w14:textId="77777777" w:rsidR="00ED0E8C" w:rsidRPr="00A63178" w:rsidRDefault="00ED0E8C" w:rsidP="00E14F08">
            <w:pPr>
              <w:keepNext/>
              <w:keepLines/>
              <w:spacing w:before="120"/>
              <w:ind w:left="113" w:right="113"/>
              <w:jc w:val="center"/>
              <w:rPr>
                <w:rFonts w:ascii="Arial" w:hAnsi="Arial"/>
                <w:sz w:val="18"/>
              </w:rPr>
            </w:pPr>
            <w:r w:rsidRPr="00A63178">
              <w:rPr>
                <w:rFonts w:ascii="Arial" w:hAnsi="Arial"/>
                <w:sz w:val="18"/>
              </w:rPr>
              <w:t>Number of Octets</w:t>
            </w:r>
          </w:p>
        </w:tc>
      </w:tr>
      <w:tr w:rsidR="00ED0E8C" w:rsidRPr="00A63178" w14:paraId="6B156CA2" w14:textId="77777777" w:rsidTr="00E14F08">
        <w:trPr>
          <w:cantSplit/>
        </w:trPr>
        <w:tc>
          <w:tcPr>
            <w:tcW w:w="772" w:type="dxa"/>
            <w:tcBorders>
              <w:left w:val="single" w:sz="4" w:space="0" w:color="auto"/>
              <w:bottom w:val="single" w:sz="18" w:space="0" w:color="auto"/>
            </w:tcBorders>
            <w:shd w:val="clear" w:color="auto" w:fill="D9D9D9"/>
          </w:tcPr>
          <w:p w14:paraId="65D485EF"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7</w:t>
            </w:r>
          </w:p>
        </w:tc>
        <w:tc>
          <w:tcPr>
            <w:tcW w:w="747" w:type="dxa"/>
            <w:tcBorders>
              <w:bottom w:val="single" w:sz="18" w:space="0" w:color="auto"/>
            </w:tcBorders>
            <w:shd w:val="clear" w:color="auto" w:fill="D9D9D9"/>
          </w:tcPr>
          <w:p w14:paraId="25231418"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6</w:t>
            </w:r>
          </w:p>
        </w:tc>
        <w:tc>
          <w:tcPr>
            <w:tcW w:w="798" w:type="dxa"/>
            <w:tcBorders>
              <w:bottom w:val="single" w:sz="18" w:space="0" w:color="auto"/>
            </w:tcBorders>
            <w:shd w:val="clear" w:color="auto" w:fill="D9D9D9"/>
          </w:tcPr>
          <w:p w14:paraId="4DC69045"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5</w:t>
            </w:r>
          </w:p>
        </w:tc>
        <w:tc>
          <w:tcPr>
            <w:tcW w:w="773" w:type="dxa"/>
            <w:tcBorders>
              <w:bottom w:val="single" w:sz="18" w:space="0" w:color="auto"/>
            </w:tcBorders>
            <w:shd w:val="clear" w:color="auto" w:fill="D9D9D9"/>
          </w:tcPr>
          <w:p w14:paraId="55997FB5"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4</w:t>
            </w:r>
          </w:p>
        </w:tc>
        <w:tc>
          <w:tcPr>
            <w:tcW w:w="772" w:type="dxa"/>
            <w:tcBorders>
              <w:bottom w:val="single" w:sz="18" w:space="0" w:color="auto"/>
            </w:tcBorders>
            <w:shd w:val="clear" w:color="auto" w:fill="D9D9D9"/>
          </w:tcPr>
          <w:p w14:paraId="7CC51805"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3</w:t>
            </w:r>
          </w:p>
        </w:tc>
        <w:tc>
          <w:tcPr>
            <w:tcW w:w="773" w:type="dxa"/>
            <w:tcBorders>
              <w:bottom w:val="single" w:sz="18" w:space="0" w:color="auto"/>
            </w:tcBorders>
            <w:shd w:val="clear" w:color="auto" w:fill="D9D9D9"/>
          </w:tcPr>
          <w:p w14:paraId="30376CC8"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2</w:t>
            </w:r>
          </w:p>
        </w:tc>
        <w:tc>
          <w:tcPr>
            <w:tcW w:w="773" w:type="dxa"/>
            <w:tcBorders>
              <w:bottom w:val="single" w:sz="18" w:space="0" w:color="auto"/>
            </w:tcBorders>
            <w:shd w:val="clear" w:color="auto" w:fill="D9D9D9"/>
          </w:tcPr>
          <w:p w14:paraId="5954FCF6"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1</w:t>
            </w:r>
          </w:p>
        </w:tc>
        <w:tc>
          <w:tcPr>
            <w:tcW w:w="773" w:type="dxa"/>
            <w:tcBorders>
              <w:bottom w:val="single" w:sz="18" w:space="0" w:color="auto"/>
              <w:right w:val="nil"/>
            </w:tcBorders>
            <w:shd w:val="clear" w:color="auto" w:fill="D9D9D9"/>
          </w:tcPr>
          <w:p w14:paraId="2C794E13"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44B4E72C" w14:textId="77777777" w:rsidR="00ED0E8C" w:rsidRPr="00A63178" w:rsidRDefault="00ED0E8C" w:rsidP="00E14F08">
            <w:pPr>
              <w:keepNext/>
              <w:keepLines/>
              <w:spacing w:before="120"/>
              <w:rPr>
                <w:rFonts w:ascii="Arial" w:hAnsi="Arial"/>
                <w:sz w:val="18"/>
              </w:rPr>
            </w:pPr>
          </w:p>
        </w:tc>
      </w:tr>
      <w:tr w:rsidR="00ED0E8C" w:rsidRPr="00A63178" w14:paraId="52AEC0CF" w14:textId="77777777" w:rsidTr="00E14F08">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2FF5610A"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PDU Type (=2)</w:t>
            </w:r>
          </w:p>
        </w:tc>
        <w:tc>
          <w:tcPr>
            <w:tcW w:w="1545" w:type="dxa"/>
            <w:gridSpan w:val="2"/>
            <w:tcBorders>
              <w:top w:val="single" w:sz="18" w:space="0" w:color="auto"/>
              <w:left w:val="single" w:sz="6" w:space="0" w:color="auto"/>
              <w:bottom w:val="single" w:sz="6" w:space="0" w:color="auto"/>
              <w:right w:val="single" w:sz="6" w:space="0" w:color="auto"/>
            </w:tcBorders>
          </w:tcPr>
          <w:p w14:paraId="73987C8B"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Spare</w:t>
            </w:r>
          </w:p>
        </w:tc>
        <w:tc>
          <w:tcPr>
            <w:tcW w:w="773" w:type="dxa"/>
            <w:tcBorders>
              <w:top w:val="single" w:sz="18" w:space="0" w:color="auto"/>
              <w:left w:val="single" w:sz="6" w:space="0" w:color="auto"/>
              <w:bottom w:val="single" w:sz="6" w:space="0" w:color="auto"/>
              <w:right w:val="single" w:sz="6" w:space="0" w:color="auto"/>
            </w:tcBorders>
          </w:tcPr>
          <w:p w14:paraId="3BEEDE60"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Final Frame Ind.</w:t>
            </w:r>
          </w:p>
        </w:tc>
        <w:tc>
          <w:tcPr>
            <w:tcW w:w="773" w:type="dxa"/>
            <w:tcBorders>
              <w:top w:val="single" w:sz="18" w:space="0" w:color="auto"/>
              <w:left w:val="single" w:sz="6" w:space="0" w:color="auto"/>
              <w:bottom w:val="single" w:sz="6" w:space="0" w:color="auto"/>
              <w:right w:val="single" w:sz="18" w:space="0" w:color="auto"/>
            </w:tcBorders>
          </w:tcPr>
          <w:p w14:paraId="55D5E8B5"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Lost Packet Report</w:t>
            </w:r>
          </w:p>
        </w:tc>
        <w:tc>
          <w:tcPr>
            <w:tcW w:w="1431" w:type="dxa"/>
            <w:tcBorders>
              <w:top w:val="single" w:sz="4" w:space="0" w:color="auto"/>
              <w:left w:val="single" w:sz="18" w:space="0" w:color="auto"/>
              <w:bottom w:val="single" w:sz="4" w:space="0" w:color="auto"/>
            </w:tcBorders>
          </w:tcPr>
          <w:p w14:paraId="0A4D4DCF"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1</w:t>
            </w:r>
          </w:p>
        </w:tc>
      </w:tr>
      <w:tr w:rsidR="00ED0E8C" w:rsidRPr="00A63178" w14:paraId="163424F1" w14:textId="77777777" w:rsidTr="00E14F08">
        <w:trPr>
          <w:cantSplit/>
          <w:trHeight w:val="48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1527B166"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Highest successfully delivered PDCP Sequence Number</w:t>
            </w:r>
            <w:r w:rsidRPr="00A63178">
              <w:rPr>
                <w:rFonts w:ascii="Arial" w:hAnsi="Arial"/>
                <w:sz w:val="18"/>
                <w:lang w:eastAsia="ja-JP"/>
              </w:rPr>
              <w:t xml:space="preserve"> </w:t>
            </w:r>
            <w:r w:rsidRPr="00A63178">
              <w:rPr>
                <w:rFonts w:ascii="Arial" w:hAnsi="Arial"/>
                <w:sz w:val="18"/>
              </w:rPr>
              <w:t>Extended</w:t>
            </w:r>
          </w:p>
        </w:tc>
        <w:tc>
          <w:tcPr>
            <w:tcW w:w="1431" w:type="dxa"/>
            <w:tcBorders>
              <w:top w:val="single" w:sz="4" w:space="0" w:color="auto"/>
              <w:left w:val="single" w:sz="18" w:space="0" w:color="auto"/>
            </w:tcBorders>
            <w:shd w:val="clear" w:color="auto" w:fill="auto"/>
          </w:tcPr>
          <w:p w14:paraId="2ECD549F" w14:textId="77777777" w:rsidR="00ED0E8C" w:rsidRPr="00A63178" w:rsidRDefault="00ED0E8C" w:rsidP="00E14F08">
            <w:pPr>
              <w:keepNext/>
              <w:keepLines/>
              <w:spacing w:before="120"/>
              <w:jc w:val="center"/>
              <w:rPr>
                <w:rFonts w:ascii="Arial" w:hAnsi="Arial"/>
                <w:sz w:val="18"/>
                <w:lang w:eastAsia="ja-JP"/>
              </w:rPr>
            </w:pPr>
            <w:r w:rsidRPr="00A63178">
              <w:rPr>
                <w:rFonts w:ascii="Arial" w:hAnsi="Arial"/>
                <w:sz w:val="18"/>
                <w:lang w:eastAsia="ja-JP"/>
              </w:rPr>
              <w:t>3</w:t>
            </w:r>
          </w:p>
        </w:tc>
      </w:tr>
      <w:tr w:rsidR="00ED0E8C" w:rsidRPr="00A63178" w14:paraId="787F9156" w14:textId="77777777" w:rsidTr="00E14F08">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6979E879"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Desired buffer size for the E-RAB</w:t>
            </w:r>
          </w:p>
        </w:tc>
        <w:tc>
          <w:tcPr>
            <w:tcW w:w="1431" w:type="dxa"/>
            <w:tcBorders>
              <w:left w:val="single" w:sz="18" w:space="0" w:color="auto"/>
            </w:tcBorders>
            <w:shd w:val="clear" w:color="auto" w:fill="auto"/>
          </w:tcPr>
          <w:p w14:paraId="04D84945"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4</w:t>
            </w:r>
          </w:p>
        </w:tc>
      </w:tr>
      <w:tr w:rsidR="00ED0E8C" w:rsidRPr="00A63178" w14:paraId="7B8DE5EB" w14:textId="77777777" w:rsidTr="00E14F08">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50F79610"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Minimum desired buffer size for the UE</w:t>
            </w:r>
          </w:p>
        </w:tc>
        <w:tc>
          <w:tcPr>
            <w:tcW w:w="1431" w:type="dxa"/>
            <w:tcBorders>
              <w:left w:val="single" w:sz="18" w:space="0" w:color="auto"/>
            </w:tcBorders>
            <w:shd w:val="clear" w:color="auto" w:fill="auto"/>
          </w:tcPr>
          <w:p w14:paraId="4544CD89"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4</w:t>
            </w:r>
          </w:p>
        </w:tc>
      </w:tr>
      <w:tr w:rsidR="00ED0E8C" w:rsidRPr="00A63178" w14:paraId="03568F24" w14:textId="77777777" w:rsidTr="00E14F08">
        <w:trPr>
          <w:cantSplit/>
          <w:trHeight w:val="81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0DBA70D2"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Number of lost X2-U Sequence Number ranges reported</w:t>
            </w:r>
          </w:p>
        </w:tc>
        <w:tc>
          <w:tcPr>
            <w:tcW w:w="1431" w:type="dxa"/>
            <w:tcBorders>
              <w:left w:val="single" w:sz="18" w:space="0" w:color="auto"/>
            </w:tcBorders>
            <w:shd w:val="clear" w:color="auto" w:fill="auto"/>
          </w:tcPr>
          <w:p w14:paraId="4486D2EC"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1</w:t>
            </w:r>
          </w:p>
        </w:tc>
      </w:tr>
      <w:tr w:rsidR="00ED0E8C" w:rsidRPr="00A63178" w14:paraId="0136502D" w14:textId="77777777" w:rsidTr="00E14F08">
        <w:trPr>
          <w:cantSplit/>
          <w:trHeight w:val="887"/>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2ABDFEAB" w14:textId="77777777" w:rsidR="00ED0E8C" w:rsidRPr="00A63178" w:rsidRDefault="00ED0E8C" w:rsidP="00E14F08">
            <w:pPr>
              <w:keepNext/>
              <w:keepLines/>
              <w:spacing w:before="120"/>
              <w:jc w:val="center"/>
              <w:rPr>
                <w:rFonts w:ascii="Arial" w:hAnsi="Arial"/>
                <w:sz w:val="18"/>
                <w:lang w:eastAsia="ja-JP"/>
              </w:rPr>
            </w:pPr>
            <w:r w:rsidRPr="00A63178">
              <w:rPr>
                <w:rFonts w:ascii="Arial" w:hAnsi="Arial"/>
                <w:sz w:val="18"/>
              </w:rPr>
              <w:t>Start of lost X2-U Sequence Number range</w:t>
            </w:r>
            <w:r w:rsidRPr="00A63178">
              <w:rPr>
                <w:rFonts w:ascii="Arial" w:hAnsi="Arial"/>
                <w:sz w:val="18"/>
                <w:lang w:eastAsia="ja-JP"/>
              </w:rPr>
              <w:t xml:space="preserve"> Extended</w:t>
            </w:r>
          </w:p>
        </w:tc>
        <w:tc>
          <w:tcPr>
            <w:tcW w:w="1431" w:type="dxa"/>
            <w:vMerge w:val="restart"/>
            <w:tcBorders>
              <w:left w:val="single" w:sz="18" w:space="0" w:color="auto"/>
            </w:tcBorders>
            <w:shd w:val="clear" w:color="auto" w:fill="auto"/>
          </w:tcPr>
          <w:p w14:paraId="55DFAE80"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6* (Number of reported lost X2-U SN ranges)</w:t>
            </w:r>
          </w:p>
        </w:tc>
      </w:tr>
      <w:tr w:rsidR="00ED0E8C" w:rsidRPr="00A63178" w14:paraId="4398070F" w14:textId="77777777" w:rsidTr="00E14F08">
        <w:trPr>
          <w:cantSplit/>
          <w:trHeight w:val="650"/>
        </w:trPr>
        <w:tc>
          <w:tcPr>
            <w:tcW w:w="6181" w:type="dxa"/>
            <w:gridSpan w:val="8"/>
            <w:tcBorders>
              <w:top w:val="single" w:sz="6" w:space="0" w:color="auto"/>
              <w:left w:val="single" w:sz="18" w:space="0" w:color="auto"/>
              <w:bottom w:val="single" w:sz="18" w:space="0" w:color="auto"/>
              <w:right w:val="single" w:sz="18" w:space="0" w:color="auto"/>
            </w:tcBorders>
            <w:shd w:val="clear" w:color="auto" w:fill="auto"/>
          </w:tcPr>
          <w:p w14:paraId="1BAE8280" w14:textId="77777777" w:rsidR="00ED0E8C" w:rsidRPr="00A63178" w:rsidRDefault="00ED0E8C" w:rsidP="00E14F08">
            <w:pPr>
              <w:keepNext/>
              <w:keepLines/>
              <w:spacing w:before="120"/>
              <w:jc w:val="center"/>
              <w:rPr>
                <w:rFonts w:ascii="Arial" w:hAnsi="Arial"/>
                <w:sz w:val="18"/>
                <w:lang w:eastAsia="ja-JP"/>
              </w:rPr>
            </w:pPr>
            <w:r w:rsidRPr="00A63178">
              <w:rPr>
                <w:rFonts w:ascii="Arial" w:hAnsi="Arial"/>
                <w:sz w:val="18"/>
              </w:rPr>
              <w:t xml:space="preserve">End of lost X2-U Sequence Number range </w:t>
            </w:r>
            <w:r w:rsidRPr="00A63178">
              <w:rPr>
                <w:rFonts w:ascii="Arial" w:hAnsi="Arial"/>
                <w:sz w:val="18"/>
                <w:lang w:eastAsia="ja-JP"/>
              </w:rPr>
              <w:t>Extended</w:t>
            </w:r>
          </w:p>
        </w:tc>
        <w:tc>
          <w:tcPr>
            <w:tcW w:w="1431" w:type="dxa"/>
            <w:vMerge/>
            <w:tcBorders>
              <w:left w:val="single" w:sz="18" w:space="0" w:color="auto"/>
              <w:bottom w:val="single" w:sz="6" w:space="0" w:color="auto"/>
            </w:tcBorders>
            <w:shd w:val="clear" w:color="auto" w:fill="auto"/>
          </w:tcPr>
          <w:p w14:paraId="10D12C2A" w14:textId="77777777" w:rsidR="00ED0E8C" w:rsidRPr="00A63178" w:rsidDel="009C2E5F" w:rsidRDefault="00ED0E8C" w:rsidP="00E14F08">
            <w:pPr>
              <w:keepNext/>
              <w:keepLines/>
              <w:spacing w:before="120"/>
              <w:jc w:val="center"/>
              <w:rPr>
                <w:rFonts w:ascii="Arial" w:hAnsi="Arial"/>
                <w:sz w:val="18"/>
              </w:rPr>
            </w:pPr>
          </w:p>
        </w:tc>
      </w:tr>
      <w:tr w:rsidR="00ED0E8C" w:rsidRPr="00A63178" w14:paraId="3B86FA90" w14:textId="77777777" w:rsidTr="00E14F08">
        <w:trPr>
          <w:cantSplit/>
          <w:trHeight w:val="817"/>
        </w:trPr>
        <w:tc>
          <w:tcPr>
            <w:tcW w:w="6181" w:type="dxa"/>
            <w:gridSpan w:val="8"/>
            <w:tcBorders>
              <w:top w:val="single" w:sz="18" w:space="0" w:color="auto"/>
              <w:left w:val="single" w:sz="6" w:space="0" w:color="auto"/>
              <w:bottom w:val="single" w:sz="6" w:space="0" w:color="auto"/>
              <w:right w:val="single" w:sz="6" w:space="0" w:color="auto"/>
            </w:tcBorders>
            <w:shd w:val="clear" w:color="auto" w:fill="auto"/>
          </w:tcPr>
          <w:p w14:paraId="3A53AAB2" w14:textId="77777777" w:rsidR="00ED0E8C" w:rsidRPr="00A63178" w:rsidRDefault="00CF10BA" w:rsidP="00E14F08">
            <w:pPr>
              <w:keepNext/>
              <w:keepLines/>
              <w:spacing w:before="120"/>
              <w:jc w:val="center"/>
              <w:rPr>
                <w:rFonts w:ascii="Arial" w:hAnsi="Arial"/>
                <w:sz w:val="18"/>
              </w:rPr>
            </w:pPr>
            <w:r>
              <w:rPr>
                <w:rFonts w:ascii="Arial" w:hAnsi="Arial"/>
                <w:sz w:val="18"/>
              </w:rP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36C84189" w14:textId="77777777" w:rsidR="00ED0E8C" w:rsidRPr="00A63178" w:rsidRDefault="00CF10BA" w:rsidP="00E14F08">
            <w:pPr>
              <w:keepNext/>
              <w:keepLines/>
              <w:spacing w:before="120"/>
              <w:jc w:val="center"/>
              <w:rPr>
                <w:rFonts w:ascii="Arial" w:hAnsi="Arial"/>
                <w:sz w:val="18"/>
              </w:rPr>
            </w:pPr>
            <w:r>
              <w:rPr>
                <w:rFonts w:ascii="Arial" w:hAnsi="Arial"/>
                <w:sz w:val="18"/>
              </w:rPr>
              <w:t>0-3</w:t>
            </w:r>
          </w:p>
        </w:tc>
      </w:tr>
    </w:tbl>
    <w:p w14:paraId="44473F54" w14:textId="77777777" w:rsidR="00ED0E8C" w:rsidRPr="00A63178" w:rsidRDefault="00ED0E8C" w:rsidP="005F7406">
      <w:pPr>
        <w:pStyle w:val="TF"/>
      </w:pPr>
      <w:r w:rsidRPr="00A63178">
        <w:br/>
        <w:t xml:space="preserve">Figure 5.5.2.3-1: DL DATA DELIVERY STATUS </w:t>
      </w:r>
      <w:r w:rsidR="007D4065" w:rsidRPr="00A63178">
        <w:t xml:space="preserve">EXTENDED </w:t>
      </w:r>
      <w:r w:rsidRPr="00A63178">
        <w:t>(PDU Type 2) Format</w:t>
      </w:r>
    </w:p>
    <w:p w14:paraId="7C554B42" w14:textId="77777777" w:rsidR="00710DC7" w:rsidRPr="00A63178" w:rsidRDefault="00710DC7" w:rsidP="00710DC7">
      <w:pPr>
        <w:pStyle w:val="Heading4"/>
      </w:pPr>
      <w:bookmarkStart w:id="35" w:name="_Toc161692568"/>
      <w:r w:rsidRPr="00A63178">
        <w:t>5.5.2.</w:t>
      </w:r>
      <w:r w:rsidRPr="00A63178">
        <w:rPr>
          <w:lang w:eastAsia="ja-JP"/>
        </w:rPr>
        <w:t>4</w:t>
      </w:r>
      <w:r w:rsidRPr="00A63178">
        <w:tab/>
        <w:t xml:space="preserve">DL </w:t>
      </w:r>
      <w:r w:rsidRPr="00A63178">
        <w:rPr>
          <w:lang w:eastAsia="zh-CN"/>
        </w:rPr>
        <w:t>USER DATA</w:t>
      </w:r>
      <w:r w:rsidRPr="00A63178">
        <w:t xml:space="preserve"> EXTENDED (PDU Type </w:t>
      </w:r>
      <w:r w:rsidR="00D55CD4" w:rsidRPr="00A63178">
        <w:rPr>
          <w:lang w:eastAsia="ja-JP"/>
        </w:rPr>
        <w:t>3</w:t>
      </w:r>
      <w:r w:rsidRPr="00A63178">
        <w:t>)</w:t>
      </w:r>
      <w:bookmarkEnd w:id="35"/>
    </w:p>
    <w:p w14:paraId="6F3529B2" w14:textId="77777777" w:rsidR="00710DC7" w:rsidRPr="00A63178" w:rsidRDefault="00710DC7" w:rsidP="00710DC7">
      <w:r w:rsidRPr="00A63178">
        <w:t>This frame format is defined to allow the SeNB to detect lost X2-U packets and is associated with the transfer of a Downlink PDCP PDU over the X2-U interface</w:t>
      </w:r>
      <w:r w:rsidRPr="00A63178">
        <w:rPr>
          <w:lang w:eastAsia="ja-JP"/>
        </w:rPr>
        <w:t xml:space="preserve"> when the length of PDCP SN is 18 bits</w:t>
      </w:r>
      <w:r w:rsidRPr="00A63178">
        <w:t>.</w:t>
      </w:r>
    </w:p>
    <w:p w14:paraId="658D8248" w14:textId="77777777" w:rsidR="00710DC7" w:rsidRPr="00A63178" w:rsidRDefault="00710DC7" w:rsidP="00710DC7">
      <w:r w:rsidRPr="00A63178">
        <w:t>The following shows the respective DL USER DATA</w:t>
      </w:r>
      <w:r w:rsidRPr="00A63178">
        <w:rPr>
          <w:lang w:eastAsia="zh-CN"/>
        </w:rPr>
        <w:t xml:space="preserve"> EXTENDED</w:t>
      </w:r>
      <w:r w:rsidRPr="00A63178">
        <w:t xml:space="preserve"> 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710DC7" w:rsidRPr="00A63178" w14:paraId="4E25C4A7" w14:textId="77777777" w:rsidTr="00D55CD4">
        <w:trPr>
          <w:cantSplit/>
        </w:trPr>
        <w:tc>
          <w:tcPr>
            <w:tcW w:w="6181" w:type="dxa"/>
            <w:gridSpan w:val="8"/>
            <w:tcBorders>
              <w:top w:val="single" w:sz="4" w:space="0" w:color="auto"/>
              <w:left w:val="single" w:sz="4" w:space="0" w:color="auto"/>
              <w:right w:val="nil"/>
            </w:tcBorders>
            <w:shd w:val="clear" w:color="auto" w:fill="D9D9D9"/>
          </w:tcPr>
          <w:p w14:paraId="00CBDE4D"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81BD0CB"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Number of Octets</w:t>
            </w:r>
          </w:p>
        </w:tc>
      </w:tr>
      <w:tr w:rsidR="00710DC7" w:rsidRPr="00A63178" w14:paraId="77BD5C1F" w14:textId="77777777" w:rsidTr="00D55CD4">
        <w:trPr>
          <w:cantSplit/>
        </w:trPr>
        <w:tc>
          <w:tcPr>
            <w:tcW w:w="772" w:type="dxa"/>
            <w:tcBorders>
              <w:left w:val="single" w:sz="4" w:space="0" w:color="auto"/>
              <w:bottom w:val="single" w:sz="18" w:space="0" w:color="auto"/>
            </w:tcBorders>
            <w:shd w:val="clear" w:color="auto" w:fill="D9D9D9"/>
          </w:tcPr>
          <w:p w14:paraId="19F615E5"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7</w:t>
            </w:r>
          </w:p>
        </w:tc>
        <w:tc>
          <w:tcPr>
            <w:tcW w:w="747" w:type="dxa"/>
            <w:tcBorders>
              <w:bottom w:val="single" w:sz="18" w:space="0" w:color="auto"/>
            </w:tcBorders>
            <w:shd w:val="clear" w:color="auto" w:fill="D9D9D9"/>
          </w:tcPr>
          <w:p w14:paraId="10B2BE79"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6</w:t>
            </w:r>
          </w:p>
        </w:tc>
        <w:tc>
          <w:tcPr>
            <w:tcW w:w="798" w:type="dxa"/>
            <w:tcBorders>
              <w:bottom w:val="single" w:sz="18" w:space="0" w:color="auto"/>
            </w:tcBorders>
            <w:shd w:val="clear" w:color="auto" w:fill="D9D9D9"/>
          </w:tcPr>
          <w:p w14:paraId="3441D7FD"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5</w:t>
            </w:r>
          </w:p>
        </w:tc>
        <w:tc>
          <w:tcPr>
            <w:tcW w:w="773" w:type="dxa"/>
            <w:tcBorders>
              <w:bottom w:val="single" w:sz="18" w:space="0" w:color="auto"/>
            </w:tcBorders>
            <w:shd w:val="clear" w:color="auto" w:fill="D9D9D9"/>
          </w:tcPr>
          <w:p w14:paraId="5D07C8F2"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4</w:t>
            </w:r>
          </w:p>
        </w:tc>
        <w:tc>
          <w:tcPr>
            <w:tcW w:w="772" w:type="dxa"/>
            <w:tcBorders>
              <w:bottom w:val="single" w:sz="18" w:space="0" w:color="auto"/>
            </w:tcBorders>
            <w:shd w:val="clear" w:color="auto" w:fill="D9D9D9"/>
          </w:tcPr>
          <w:p w14:paraId="0EB4C30F"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3</w:t>
            </w:r>
          </w:p>
        </w:tc>
        <w:tc>
          <w:tcPr>
            <w:tcW w:w="773" w:type="dxa"/>
            <w:tcBorders>
              <w:bottom w:val="single" w:sz="18" w:space="0" w:color="auto"/>
            </w:tcBorders>
            <w:shd w:val="clear" w:color="auto" w:fill="D9D9D9"/>
          </w:tcPr>
          <w:p w14:paraId="47ABD371"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2</w:t>
            </w:r>
          </w:p>
        </w:tc>
        <w:tc>
          <w:tcPr>
            <w:tcW w:w="773" w:type="dxa"/>
            <w:tcBorders>
              <w:bottom w:val="single" w:sz="18" w:space="0" w:color="auto"/>
            </w:tcBorders>
            <w:shd w:val="clear" w:color="auto" w:fill="D9D9D9"/>
          </w:tcPr>
          <w:p w14:paraId="25DB6A59"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1</w:t>
            </w:r>
          </w:p>
        </w:tc>
        <w:tc>
          <w:tcPr>
            <w:tcW w:w="773" w:type="dxa"/>
            <w:tcBorders>
              <w:bottom w:val="single" w:sz="18" w:space="0" w:color="auto"/>
              <w:right w:val="nil"/>
            </w:tcBorders>
            <w:shd w:val="clear" w:color="auto" w:fill="D9D9D9"/>
          </w:tcPr>
          <w:p w14:paraId="6D8B9911"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1F7C1EFC" w14:textId="77777777" w:rsidR="00710DC7" w:rsidRPr="00A63178" w:rsidRDefault="00710DC7" w:rsidP="00586C2C">
            <w:pPr>
              <w:spacing w:before="120"/>
              <w:jc w:val="center"/>
              <w:rPr>
                <w:rFonts w:ascii="Arial" w:hAnsi="Arial" w:cs="Arial"/>
                <w:sz w:val="18"/>
                <w:szCs w:val="18"/>
              </w:rPr>
            </w:pPr>
          </w:p>
        </w:tc>
      </w:tr>
      <w:tr w:rsidR="00710DC7" w:rsidRPr="00A63178" w14:paraId="531D65F3" w14:textId="77777777" w:rsidTr="00D55CD4">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36840268" w14:textId="77777777" w:rsidR="00710DC7" w:rsidRPr="00A63178" w:rsidRDefault="00710DC7" w:rsidP="002D249E">
            <w:pPr>
              <w:spacing w:before="120" w:after="0"/>
              <w:jc w:val="center"/>
              <w:rPr>
                <w:rFonts w:ascii="Arial" w:hAnsi="Arial" w:cs="Arial"/>
                <w:sz w:val="18"/>
                <w:szCs w:val="18"/>
              </w:rPr>
            </w:pPr>
            <w:r w:rsidRPr="00A63178">
              <w:rPr>
                <w:rFonts w:ascii="Arial" w:hAnsi="Arial" w:cs="Arial"/>
                <w:sz w:val="18"/>
                <w:szCs w:val="18"/>
              </w:rPr>
              <w:t>PDU Type (=</w:t>
            </w:r>
            <w:r w:rsidR="00D55CD4" w:rsidRPr="00A63178">
              <w:rPr>
                <w:rFonts w:ascii="Arial" w:hAnsi="Arial" w:cs="Arial"/>
                <w:sz w:val="18"/>
                <w:szCs w:val="18"/>
                <w:lang w:eastAsia="zh-CN"/>
              </w:rPr>
              <w:t>3</w:t>
            </w:r>
            <w:r w:rsidRPr="00A63178">
              <w:rPr>
                <w:rFonts w:ascii="Arial" w:hAnsi="Arial" w:cs="Arial"/>
                <w:sz w:val="18"/>
                <w:szCs w:val="18"/>
              </w:rPr>
              <w:t>)</w:t>
            </w:r>
          </w:p>
        </w:tc>
        <w:tc>
          <w:tcPr>
            <w:tcW w:w="3091" w:type="dxa"/>
            <w:gridSpan w:val="4"/>
            <w:tcBorders>
              <w:top w:val="single" w:sz="18" w:space="0" w:color="auto"/>
              <w:left w:val="single" w:sz="6" w:space="0" w:color="auto"/>
              <w:bottom w:val="single" w:sz="6" w:space="0" w:color="auto"/>
              <w:right w:val="single" w:sz="18" w:space="0" w:color="auto"/>
            </w:tcBorders>
          </w:tcPr>
          <w:p w14:paraId="015D0E0D" w14:textId="77777777" w:rsidR="00710DC7" w:rsidRPr="00A63178" w:rsidRDefault="00710DC7" w:rsidP="002D249E">
            <w:pPr>
              <w:spacing w:before="120" w:after="0"/>
              <w:jc w:val="center"/>
              <w:rPr>
                <w:rFonts w:ascii="Arial" w:hAnsi="Arial" w:cs="Arial"/>
                <w:sz w:val="18"/>
                <w:szCs w:val="18"/>
              </w:rPr>
            </w:pPr>
            <w:r w:rsidRPr="00A63178">
              <w:rPr>
                <w:rFonts w:ascii="Arial" w:hAnsi="Arial" w:cs="Arial"/>
                <w:sz w:val="18"/>
                <w:szCs w:val="18"/>
              </w:rPr>
              <w:t>spare</w:t>
            </w:r>
          </w:p>
        </w:tc>
        <w:tc>
          <w:tcPr>
            <w:tcW w:w="1431" w:type="dxa"/>
            <w:tcBorders>
              <w:top w:val="single" w:sz="4" w:space="0" w:color="auto"/>
              <w:left w:val="nil"/>
              <w:bottom w:val="single" w:sz="4" w:space="0" w:color="auto"/>
            </w:tcBorders>
          </w:tcPr>
          <w:p w14:paraId="69F0BA06" w14:textId="77777777" w:rsidR="00710DC7" w:rsidRPr="00A63178" w:rsidRDefault="00710DC7" w:rsidP="002D249E">
            <w:pPr>
              <w:spacing w:before="120" w:after="0"/>
              <w:jc w:val="center"/>
              <w:rPr>
                <w:rFonts w:ascii="Arial" w:hAnsi="Arial" w:cs="Arial"/>
                <w:sz w:val="18"/>
                <w:szCs w:val="18"/>
              </w:rPr>
            </w:pPr>
            <w:r w:rsidRPr="00A63178">
              <w:rPr>
                <w:rFonts w:ascii="Arial" w:hAnsi="Arial" w:cs="Arial"/>
                <w:sz w:val="18"/>
                <w:szCs w:val="18"/>
              </w:rPr>
              <w:t>1</w:t>
            </w:r>
          </w:p>
        </w:tc>
      </w:tr>
      <w:tr w:rsidR="00710DC7" w:rsidRPr="00A63178" w14:paraId="09535CE9" w14:textId="77777777" w:rsidTr="00D55CD4">
        <w:trPr>
          <w:cantSplit/>
          <w:trHeight w:val="428"/>
        </w:trPr>
        <w:tc>
          <w:tcPr>
            <w:tcW w:w="6181" w:type="dxa"/>
            <w:gridSpan w:val="8"/>
            <w:tcBorders>
              <w:top w:val="single" w:sz="6" w:space="0" w:color="auto"/>
              <w:left w:val="single" w:sz="18" w:space="0" w:color="auto"/>
              <w:bottom w:val="single" w:sz="18" w:space="0" w:color="auto"/>
              <w:right w:val="single" w:sz="18" w:space="0" w:color="auto"/>
            </w:tcBorders>
          </w:tcPr>
          <w:p w14:paraId="29DD048E" w14:textId="77777777" w:rsidR="00710DC7" w:rsidRPr="00A63178" w:rsidRDefault="00710DC7" w:rsidP="002D249E">
            <w:pPr>
              <w:spacing w:before="120" w:after="0"/>
              <w:jc w:val="center"/>
              <w:rPr>
                <w:rFonts w:ascii="Arial" w:hAnsi="Arial" w:cs="Arial"/>
                <w:sz w:val="18"/>
                <w:szCs w:val="18"/>
                <w:lang w:eastAsia="zh-CN"/>
              </w:rPr>
            </w:pPr>
            <w:r w:rsidRPr="00A63178">
              <w:rPr>
                <w:rFonts w:ascii="Arial" w:hAnsi="Arial" w:cs="Arial"/>
                <w:sz w:val="18"/>
                <w:szCs w:val="18"/>
              </w:rPr>
              <w:t>X2-U Sequence Number</w:t>
            </w:r>
            <w:r w:rsidRPr="00A63178">
              <w:rPr>
                <w:rFonts w:ascii="Arial" w:hAnsi="Arial" w:cs="Arial"/>
                <w:sz w:val="18"/>
                <w:szCs w:val="18"/>
                <w:lang w:eastAsia="zh-CN"/>
              </w:rPr>
              <w:t xml:space="preserve"> Extended</w:t>
            </w:r>
          </w:p>
        </w:tc>
        <w:tc>
          <w:tcPr>
            <w:tcW w:w="1431" w:type="dxa"/>
            <w:tcBorders>
              <w:left w:val="single" w:sz="18" w:space="0" w:color="auto"/>
            </w:tcBorders>
            <w:shd w:val="clear" w:color="auto" w:fill="auto"/>
          </w:tcPr>
          <w:p w14:paraId="1F0476EE" w14:textId="77777777" w:rsidR="00710DC7" w:rsidRPr="00A63178" w:rsidRDefault="00710DC7" w:rsidP="002D249E">
            <w:pPr>
              <w:spacing w:before="120" w:after="0"/>
              <w:jc w:val="center"/>
              <w:rPr>
                <w:rFonts w:ascii="Arial" w:hAnsi="Arial" w:cs="Arial"/>
                <w:sz w:val="18"/>
                <w:szCs w:val="18"/>
                <w:lang w:eastAsia="zh-CN"/>
              </w:rPr>
            </w:pPr>
            <w:r w:rsidRPr="00A63178">
              <w:rPr>
                <w:rFonts w:ascii="Arial" w:hAnsi="Arial" w:cs="Arial"/>
                <w:sz w:val="18"/>
                <w:szCs w:val="18"/>
                <w:lang w:eastAsia="zh-CN"/>
              </w:rPr>
              <w:t>3</w:t>
            </w:r>
          </w:p>
        </w:tc>
      </w:tr>
      <w:tr w:rsidR="00710DC7" w:rsidRPr="00A63178" w14:paraId="5D9AC081" w14:textId="77777777" w:rsidTr="00D55CD4">
        <w:trPr>
          <w:cantSplit/>
          <w:trHeight w:val="474"/>
        </w:trPr>
        <w:tc>
          <w:tcPr>
            <w:tcW w:w="6181" w:type="dxa"/>
            <w:gridSpan w:val="8"/>
            <w:tcBorders>
              <w:top w:val="single" w:sz="4" w:space="0" w:color="auto"/>
              <w:bottom w:val="single" w:sz="4" w:space="0" w:color="auto"/>
              <w:right w:val="nil"/>
            </w:tcBorders>
          </w:tcPr>
          <w:p w14:paraId="5E1FFEF4" w14:textId="77777777" w:rsidR="00710DC7" w:rsidRPr="00A63178" w:rsidDel="005D7A44" w:rsidRDefault="00CF10BA" w:rsidP="00CF10BA">
            <w:pPr>
              <w:spacing w:before="120" w:after="0"/>
              <w:jc w:val="center"/>
              <w:rPr>
                <w:rFonts w:ascii="Arial" w:hAnsi="Arial" w:cs="Arial"/>
                <w:sz w:val="18"/>
                <w:szCs w:val="18"/>
              </w:rPr>
            </w:pPr>
            <w:r>
              <w:rPr>
                <w:rFonts w:ascii="Arial" w:hAnsi="Arial" w:cs="Arial"/>
                <w:sz w:val="18"/>
                <w:szCs w:val="18"/>
              </w:rPr>
              <w:t>Padding</w:t>
            </w:r>
          </w:p>
        </w:tc>
        <w:tc>
          <w:tcPr>
            <w:tcW w:w="1431" w:type="dxa"/>
            <w:tcBorders>
              <w:top w:val="single" w:sz="4" w:space="0" w:color="auto"/>
              <w:left w:val="single" w:sz="4" w:space="0" w:color="auto"/>
              <w:bottom w:val="single" w:sz="4" w:space="0" w:color="auto"/>
            </w:tcBorders>
          </w:tcPr>
          <w:p w14:paraId="0C84CC35" w14:textId="77777777" w:rsidR="00710DC7" w:rsidRPr="00A63178" w:rsidDel="005D7A44" w:rsidRDefault="00710DC7" w:rsidP="00CF10BA">
            <w:pPr>
              <w:spacing w:before="120" w:after="0"/>
              <w:jc w:val="center"/>
              <w:rPr>
                <w:rFonts w:ascii="Arial" w:hAnsi="Arial" w:cs="Arial"/>
                <w:sz w:val="18"/>
                <w:szCs w:val="18"/>
              </w:rPr>
            </w:pPr>
            <w:r w:rsidRPr="00A63178">
              <w:rPr>
                <w:rFonts w:ascii="Arial" w:hAnsi="Arial" w:cs="Arial"/>
                <w:sz w:val="18"/>
                <w:szCs w:val="18"/>
              </w:rPr>
              <w:t>0-</w:t>
            </w:r>
            <w:r w:rsidR="00CF10BA">
              <w:rPr>
                <w:rFonts w:ascii="Arial" w:hAnsi="Arial" w:cs="Arial"/>
                <w:sz w:val="18"/>
                <w:szCs w:val="18"/>
              </w:rPr>
              <w:t>3</w:t>
            </w:r>
          </w:p>
        </w:tc>
      </w:tr>
    </w:tbl>
    <w:p w14:paraId="14D7F7FF" w14:textId="77777777" w:rsidR="00710DC7" w:rsidRPr="00A63178" w:rsidRDefault="00710DC7" w:rsidP="00710DC7">
      <w:pPr>
        <w:pStyle w:val="TF"/>
      </w:pPr>
      <w:r w:rsidRPr="00A63178">
        <w:br/>
        <w:t xml:space="preserve">Figure 5.5.2.4-1: DL USER DATA (PDU Type </w:t>
      </w:r>
      <w:r w:rsidR="00D55CD4" w:rsidRPr="00A63178">
        <w:rPr>
          <w:lang w:eastAsia="zh-CN"/>
        </w:rPr>
        <w:t>3</w:t>
      </w:r>
      <w:r w:rsidRPr="00A63178">
        <w:t>) Format</w:t>
      </w:r>
    </w:p>
    <w:p w14:paraId="3C51B107" w14:textId="77777777" w:rsidR="005F7406" w:rsidRPr="00A63178" w:rsidRDefault="00DC3C5B" w:rsidP="005F7406">
      <w:pPr>
        <w:pStyle w:val="Heading3"/>
      </w:pPr>
      <w:r w:rsidRPr="00A63178">
        <w:br w:type="page"/>
      </w:r>
      <w:bookmarkStart w:id="36" w:name="_Toc161692569"/>
      <w:r w:rsidR="005F7406" w:rsidRPr="00A63178">
        <w:lastRenderedPageBreak/>
        <w:t>5.5.3</w:t>
      </w:r>
      <w:r w:rsidR="005F7406" w:rsidRPr="00A63178">
        <w:tab/>
        <w:t>Coding of information elements in frames</w:t>
      </w:r>
      <w:bookmarkEnd w:id="36"/>
    </w:p>
    <w:p w14:paraId="250126A5" w14:textId="77777777" w:rsidR="005F7406" w:rsidRPr="00A63178" w:rsidRDefault="005F7406" w:rsidP="005F7406">
      <w:pPr>
        <w:pStyle w:val="Heading4"/>
      </w:pPr>
      <w:bookmarkStart w:id="37" w:name="_Toc161692570"/>
      <w:r w:rsidRPr="00A63178">
        <w:t>5.5.3.1</w:t>
      </w:r>
      <w:r w:rsidRPr="00A63178">
        <w:tab/>
        <w:t>PDU Type</w:t>
      </w:r>
      <w:bookmarkEnd w:id="37"/>
    </w:p>
    <w:p w14:paraId="38345E42" w14:textId="77777777" w:rsidR="005F7406" w:rsidRPr="00A63178" w:rsidRDefault="005F7406" w:rsidP="005F7406">
      <w:r w:rsidRPr="00A63178">
        <w:rPr>
          <w:b/>
        </w:rPr>
        <w:t xml:space="preserve">Description: </w:t>
      </w:r>
      <w:r w:rsidR="00DF3ED8" w:rsidRPr="00A63178">
        <w:t>The PDU T</w:t>
      </w:r>
      <w:r w:rsidRPr="00A63178">
        <w:t xml:space="preserve">ype indicates the structure of the </w:t>
      </w:r>
      <w:r w:rsidR="00F3519A" w:rsidRPr="00A63178">
        <w:t>X2</w:t>
      </w:r>
      <w:r w:rsidR="0063005C" w:rsidRPr="00A63178">
        <w:t xml:space="preserve"> </w:t>
      </w:r>
      <w:r w:rsidR="00113F26" w:rsidRPr="00A63178">
        <w:t>UP</w:t>
      </w:r>
      <w:r w:rsidRPr="00A63178">
        <w:t xml:space="preserve"> frame. The field takes the value of the PDU Type it identifies</w:t>
      </w:r>
      <w:r w:rsidR="008F25C1" w:rsidRPr="00A63178">
        <w:t>;</w:t>
      </w:r>
      <w:r w:rsidRPr="00A63178">
        <w:t xml:space="preserve"> i.e. "0" for PDU Type 0. The PDU type is in bit 4 to bit 7 in the first octet of the frame.</w:t>
      </w:r>
    </w:p>
    <w:p w14:paraId="4C10ED68" w14:textId="77777777" w:rsidR="005F7406" w:rsidRPr="00A63178" w:rsidRDefault="005F7406" w:rsidP="005F7406">
      <w:r w:rsidRPr="00A63178">
        <w:rPr>
          <w:b/>
        </w:rPr>
        <w:t>Value range:</w:t>
      </w:r>
      <w:r w:rsidRPr="00A63178">
        <w:t xml:space="preserve"> {0=</w:t>
      </w:r>
      <w:r w:rsidR="00DF3ED8" w:rsidRPr="00A63178">
        <w:t>DL USER DATA,</w:t>
      </w:r>
      <w:r w:rsidRPr="00A63178">
        <w:t xml:space="preserve"> 1=</w:t>
      </w:r>
      <w:r w:rsidR="00DF3ED8" w:rsidRPr="00A63178">
        <w:t>DL DATA DELIVERY</w:t>
      </w:r>
      <w:r w:rsidR="00621192" w:rsidRPr="00A63178">
        <w:t xml:space="preserve"> STATUS</w:t>
      </w:r>
      <w:r w:rsidR="00F3519A" w:rsidRPr="00A63178">
        <w:rPr>
          <w:rFonts w:eastAsia="SimSun"/>
          <w:lang w:eastAsia="zh-CN"/>
        </w:rPr>
        <w:t>,</w:t>
      </w:r>
      <w:r w:rsidR="004201F8" w:rsidRPr="00A63178">
        <w:rPr>
          <w:rFonts w:eastAsia="SimSun"/>
          <w:lang w:eastAsia="zh-CN"/>
        </w:rPr>
        <w:t xml:space="preserve"> </w:t>
      </w:r>
      <w:r w:rsidR="004B61CC" w:rsidRPr="00A63178">
        <w:rPr>
          <w:rFonts w:eastAsia="SimSun"/>
          <w:lang w:eastAsia="zh-CN"/>
        </w:rPr>
        <w:t xml:space="preserve">2=DL DATA DELIVERY STATUS EXTENDED, </w:t>
      </w:r>
      <w:r w:rsidR="00D55CD4" w:rsidRPr="00A63178">
        <w:rPr>
          <w:rFonts w:eastAsia="SimSun"/>
          <w:lang w:eastAsia="zh-CN"/>
        </w:rPr>
        <w:t>3</w:t>
      </w:r>
      <w:r w:rsidR="00710DC7" w:rsidRPr="00A63178">
        <w:rPr>
          <w:rFonts w:eastAsia="SimSun"/>
          <w:lang w:eastAsia="zh-CN"/>
        </w:rPr>
        <w:t xml:space="preserve">=DL USER DATA EXTENDED, </w:t>
      </w:r>
      <w:r w:rsidR="00D55CD4" w:rsidRPr="00A63178">
        <w:rPr>
          <w:rFonts w:eastAsia="SimSun"/>
          <w:lang w:eastAsia="zh-CN"/>
        </w:rPr>
        <w:t>4</w:t>
      </w:r>
      <w:r w:rsidRPr="00A63178">
        <w:t>-15=reserved for future PDU type extensions}</w:t>
      </w:r>
    </w:p>
    <w:p w14:paraId="40708A0B" w14:textId="77777777" w:rsidR="005F7406" w:rsidRPr="00A63178" w:rsidRDefault="005F7406" w:rsidP="005F7406">
      <w:r w:rsidRPr="00A63178">
        <w:rPr>
          <w:b/>
        </w:rPr>
        <w:t>Field length:</w:t>
      </w:r>
      <w:r w:rsidRPr="00A63178">
        <w:t xml:space="preserve"> 4 bits</w:t>
      </w:r>
    </w:p>
    <w:p w14:paraId="386CAAFA" w14:textId="77777777" w:rsidR="00DF3ED8" w:rsidRPr="00A63178" w:rsidRDefault="00DF3ED8" w:rsidP="00DF3ED8">
      <w:pPr>
        <w:pStyle w:val="Heading4"/>
      </w:pPr>
      <w:bookmarkStart w:id="38" w:name="_Toc161692571"/>
      <w:r w:rsidRPr="00A63178">
        <w:t>5.5.3.2</w:t>
      </w:r>
      <w:r w:rsidRPr="00A63178">
        <w:tab/>
        <w:t>Spare</w:t>
      </w:r>
      <w:bookmarkEnd w:id="38"/>
    </w:p>
    <w:p w14:paraId="3BE810A3" w14:textId="77777777" w:rsidR="00DF3ED8" w:rsidRPr="00A63178" w:rsidRDefault="00DF3ED8" w:rsidP="00DF3ED8">
      <w:r w:rsidRPr="00A63178">
        <w:rPr>
          <w:b/>
        </w:rPr>
        <w:t>Description:</w:t>
      </w:r>
      <w:r w:rsidRPr="00A63178">
        <w:t xml:space="preserve"> The spare field is set to "0" by the sender and should not be interpreted by the receiver.</w:t>
      </w:r>
      <w:r w:rsidRPr="00A63178">
        <w:rPr>
          <w:lang w:eastAsia="zh-CN"/>
        </w:rPr>
        <w:t xml:space="preserve"> This field is reserved for later versions.</w:t>
      </w:r>
    </w:p>
    <w:p w14:paraId="50D3128F" w14:textId="77777777" w:rsidR="00DF3ED8" w:rsidRPr="00A63178" w:rsidRDefault="00DF3ED8" w:rsidP="00DF3ED8">
      <w:r w:rsidRPr="00A63178">
        <w:rPr>
          <w:b/>
        </w:rPr>
        <w:t>Value range:</w:t>
      </w:r>
      <w:r w:rsidRPr="00A63178">
        <w:t xml:space="preserve"> (0–2</w:t>
      </w:r>
      <w:r w:rsidRPr="00A63178">
        <w:rPr>
          <w:vertAlign w:val="superscript"/>
        </w:rPr>
        <w:t>n</w:t>
      </w:r>
      <w:r w:rsidRPr="00A63178">
        <w:t>-1).</w:t>
      </w:r>
    </w:p>
    <w:p w14:paraId="4C7BCD84" w14:textId="77777777" w:rsidR="00DF3ED8" w:rsidRPr="00A63178" w:rsidRDefault="00DF3ED8" w:rsidP="00DF3ED8">
      <w:r w:rsidRPr="00A63178">
        <w:rPr>
          <w:b/>
        </w:rPr>
        <w:t>Field Length:</w:t>
      </w:r>
      <w:r w:rsidRPr="00A63178">
        <w:t xml:space="preserve"> n bits.</w:t>
      </w:r>
    </w:p>
    <w:p w14:paraId="44882B6D" w14:textId="77777777" w:rsidR="005F7406" w:rsidRPr="00A63178" w:rsidRDefault="00DF3ED8" w:rsidP="005F7406">
      <w:pPr>
        <w:pStyle w:val="Heading4"/>
      </w:pPr>
      <w:bookmarkStart w:id="39" w:name="_Toc161692572"/>
      <w:r w:rsidRPr="00A63178">
        <w:t>5.5.3.3</w:t>
      </w:r>
      <w:r w:rsidR="005F7406" w:rsidRPr="00A63178">
        <w:tab/>
      </w:r>
      <w:r w:rsidRPr="00A63178">
        <w:t>X2</w:t>
      </w:r>
      <w:r w:rsidR="003F2C71" w:rsidRPr="00A63178">
        <w:t>-</w:t>
      </w:r>
      <w:r w:rsidRPr="00A63178">
        <w:t>U Sequence Number</w:t>
      </w:r>
      <w:bookmarkEnd w:id="39"/>
    </w:p>
    <w:p w14:paraId="36F6D2B5" w14:textId="77777777" w:rsidR="005F7406" w:rsidRPr="00A63178" w:rsidRDefault="005F7406" w:rsidP="005F7406">
      <w:pPr>
        <w:keepNext/>
        <w:keepLines/>
      </w:pPr>
      <w:r w:rsidRPr="00A63178">
        <w:rPr>
          <w:b/>
        </w:rPr>
        <w:t>Description:</w:t>
      </w:r>
      <w:r w:rsidRPr="00A63178">
        <w:t xml:space="preserve"> This parameter indicates </w:t>
      </w:r>
      <w:r w:rsidR="00677073" w:rsidRPr="00A63178">
        <w:t xml:space="preserve">the </w:t>
      </w:r>
      <w:r w:rsidR="00DF3ED8" w:rsidRPr="00A63178">
        <w:t>X2</w:t>
      </w:r>
      <w:r w:rsidR="00621192" w:rsidRPr="00A63178">
        <w:t>-</w:t>
      </w:r>
      <w:r w:rsidR="00DF3ED8" w:rsidRPr="00A63178">
        <w:t>U sequence number a</w:t>
      </w:r>
      <w:r w:rsidR="00677073" w:rsidRPr="00A63178">
        <w:t xml:space="preserve">s assigned by the </w:t>
      </w:r>
      <w:r w:rsidR="00DF3ED8" w:rsidRPr="00A63178">
        <w:t xml:space="preserve">respective </w:t>
      </w:r>
      <w:r w:rsidR="00677073" w:rsidRPr="00A63178">
        <w:t>eNB</w:t>
      </w:r>
      <w:r w:rsidR="00710DC7" w:rsidRPr="00A63178">
        <w:rPr>
          <w:lang w:eastAsia="ja-JP"/>
        </w:rPr>
        <w:t xml:space="preserve"> when the length of PDCP SN is less than 16 bits</w:t>
      </w:r>
      <w:r w:rsidRPr="00A63178">
        <w:rPr>
          <w:lang w:eastAsia="zh-CN"/>
        </w:rPr>
        <w:t>.</w:t>
      </w:r>
    </w:p>
    <w:p w14:paraId="35FE48FD" w14:textId="77777777" w:rsidR="005F7406" w:rsidRPr="00A63178" w:rsidRDefault="005F7406" w:rsidP="005F7406">
      <w:r w:rsidRPr="00A63178">
        <w:rPr>
          <w:b/>
        </w:rPr>
        <w:t>Value range:</w:t>
      </w:r>
      <w:r w:rsidRPr="00A63178">
        <w:t xml:space="preserve"> {0..2</w:t>
      </w:r>
      <w:r w:rsidRPr="00A63178">
        <w:rPr>
          <w:vertAlign w:val="superscript"/>
        </w:rPr>
        <w:t>16</w:t>
      </w:r>
      <w:r w:rsidRPr="00A63178">
        <w:t>-1}.</w:t>
      </w:r>
    </w:p>
    <w:p w14:paraId="7742E693" w14:textId="77777777" w:rsidR="005F7406" w:rsidRPr="00A63178" w:rsidRDefault="005F7406" w:rsidP="005F7406">
      <w:r w:rsidRPr="00A63178">
        <w:rPr>
          <w:b/>
        </w:rPr>
        <w:t>Field length:</w:t>
      </w:r>
      <w:r w:rsidRPr="00A63178">
        <w:t xml:space="preserve"> 2 octets.</w:t>
      </w:r>
    </w:p>
    <w:p w14:paraId="5C949F58" w14:textId="77777777" w:rsidR="00D055E1" w:rsidRPr="00A63178" w:rsidRDefault="00D055E1" w:rsidP="00D055E1">
      <w:pPr>
        <w:pStyle w:val="Heading4"/>
      </w:pPr>
      <w:bookmarkStart w:id="40" w:name="_Toc161692573"/>
      <w:r w:rsidRPr="00A63178">
        <w:t>5.5.3.</w:t>
      </w:r>
      <w:r w:rsidR="00621192" w:rsidRPr="00A63178">
        <w:t>4</w:t>
      </w:r>
      <w:r w:rsidRPr="00A63178">
        <w:tab/>
        <w:t xml:space="preserve">Lost </w:t>
      </w:r>
      <w:r w:rsidR="003F2C71" w:rsidRPr="00A63178">
        <w:t>Packet</w:t>
      </w:r>
      <w:r w:rsidRPr="00A63178">
        <w:t xml:space="preserve"> Report</w:t>
      </w:r>
      <w:bookmarkEnd w:id="40"/>
    </w:p>
    <w:p w14:paraId="4CB1DC3E" w14:textId="77777777" w:rsidR="00D055E1" w:rsidRPr="00A63178" w:rsidRDefault="00D055E1" w:rsidP="00D055E1">
      <w:r w:rsidRPr="00A63178">
        <w:rPr>
          <w:b/>
        </w:rPr>
        <w:t>Description:</w:t>
      </w:r>
      <w:r w:rsidRPr="00A63178">
        <w:t xml:space="preserve"> This parameter indicates the presence of a </w:t>
      </w:r>
      <w:r w:rsidR="003F2C71" w:rsidRPr="00A63178">
        <w:t>list of lost X2-U packets</w:t>
      </w:r>
      <w:r w:rsidRPr="00A63178">
        <w:t xml:space="preserve"> in the respective X2</w:t>
      </w:r>
      <w:r w:rsidR="0063005C" w:rsidRPr="00A63178">
        <w:t xml:space="preserve"> </w:t>
      </w:r>
      <w:r w:rsidRPr="00A63178">
        <w:t>UP frame.</w:t>
      </w:r>
    </w:p>
    <w:p w14:paraId="5E5B183A" w14:textId="77777777" w:rsidR="00D055E1" w:rsidRPr="00A63178" w:rsidRDefault="00D055E1" w:rsidP="00D055E1">
      <w:r w:rsidRPr="00A63178">
        <w:rPr>
          <w:b/>
        </w:rPr>
        <w:t>Value range:</w:t>
      </w:r>
      <w:r w:rsidRPr="00A63178">
        <w:t xml:space="preserve"> {0=Lost Frame List not present, 1=Lost Frame List present}.</w:t>
      </w:r>
    </w:p>
    <w:p w14:paraId="67BD63E0" w14:textId="77777777" w:rsidR="00D055E1" w:rsidRPr="00A63178" w:rsidRDefault="00D055E1" w:rsidP="00D055E1">
      <w:r w:rsidRPr="00A63178">
        <w:rPr>
          <w:b/>
        </w:rPr>
        <w:t>Field length:</w:t>
      </w:r>
      <w:r w:rsidRPr="00A63178">
        <w:t xml:space="preserve"> 1 bit.</w:t>
      </w:r>
    </w:p>
    <w:p w14:paraId="67AD7D69" w14:textId="77777777" w:rsidR="001722C5" w:rsidRPr="00A63178" w:rsidRDefault="001722C5" w:rsidP="001722C5">
      <w:pPr>
        <w:pStyle w:val="Heading4"/>
      </w:pPr>
      <w:bookmarkStart w:id="41" w:name="_Toc161692574"/>
      <w:r w:rsidRPr="00A63178">
        <w:t>5.5.3.</w:t>
      </w:r>
      <w:r w:rsidRPr="00A63178">
        <w:rPr>
          <w:rFonts w:eastAsia="MS Mincho"/>
          <w:lang w:eastAsia="ja-JP"/>
        </w:rPr>
        <w:t>5</w:t>
      </w:r>
      <w:r w:rsidRPr="00A63178">
        <w:tab/>
      </w:r>
      <w:r w:rsidRPr="00A63178">
        <w:rPr>
          <w:rFonts w:eastAsia="MS Mincho"/>
          <w:lang w:eastAsia="ja-JP"/>
        </w:rPr>
        <w:t>Final Frame Indication</w:t>
      </w:r>
      <w:bookmarkEnd w:id="41"/>
    </w:p>
    <w:p w14:paraId="05B11AB6" w14:textId="77777777" w:rsidR="001722C5" w:rsidRPr="00A63178" w:rsidRDefault="001722C5" w:rsidP="001722C5">
      <w:r w:rsidRPr="00A63178">
        <w:rPr>
          <w:b/>
        </w:rPr>
        <w:t>Description:</w:t>
      </w:r>
      <w:r w:rsidRPr="00A63178">
        <w:t xml:space="preserve"> This parameter indicates whether the frame is the last DL status report as described in clause 5.4.2.1.</w:t>
      </w:r>
    </w:p>
    <w:p w14:paraId="765A6B5D" w14:textId="77777777" w:rsidR="001722C5" w:rsidRPr="00A63178" w:rsidRDefault="001722C5" w:rsidP="001722C5">
      <w:r w:rsidRPr="00A63178">
        <w:rPr>
          <w:b/>
        </w:rPr>
        <w:t>Value range:</w:t>
      </w:r>
      <w:r w:rsidRPr="00A63178">
        <w:t xml:space="preserve"> {0=Frame </w:t>
      </w:r>
      <w:r w:rsidRPr="00A63178">
        <w:rPr>
          <w:rFonts w:eastAsia="MS Mincho"/>
          <w:lang w:eastAsia="ja-JP"/>
        </w:rPr>
        <w:t xml:space="preserve">is </w:t>
      </w:r>
      <w:r w:rsidRPr="00A63178">
        <w:t xml:space="preserve">not </w:t>
      </w:r>
      <w:r w:rsidRPr="00A63178">
        <w:rPr>
          <w:rFonts w:eastAsia="MS Mincho"/>
          <w:lang w:eastAsia="ja-JP"/>
        </w:rPr>
        <w:t>final</w:t>
      </w:r>
      <w:r w:rsidRPr="00A63178">
        <w:t xml:space="preserve">, 1= Frame </w:t>
      </w:r>
      <w:r w:rsidRPr="00A63178">
        <w:rPr>
          <w:rFonts w:eastAsia="MS Mincho"/>
          <w:lang w:eastAsia="ja-JP"/>
        </w:rPr>
        <w:t>is final</w:t>
      </w:r>
      <w:r w:rsidRPr="00A63178">
        <w:t>}.</w:t>
      </w:r>
    </w:p>
    <w:p w14:paraId="05D5D848" w14:textId="77777777" w:rsidR="001722C5" w:rsidRPr="00A63178" w:rsidRDefault="001722C5" w:rsidP="001722C5">
      <w:pPr>
        <w:rPr>
          <w:rFonts w:eastAsia="MS Mincho"/>
          <w:lang w:eastAsia="ja-JP"/>
        </w:rPr>
      </w:pPr>
      <w:r w:rsidRPr="00A63178">
        <w:rPr>
          <w:b/>
        </w:rPr>
        <w:t>Field length:</w:t>
      </w:r>
      <w:r w:rsidRPr="00A63178">
        <w:t xml:space="preserve"> 1 bit.</w:t>
      </w:r>
    </w:p>
    <w:p w14:paraId="77D7019E" w14:textId="77777777" w:rsidR="005F7406" w:rsidRPr="00A63178" w:rsidRDefault="00D055E1" w:rsidP="005F7406">
      <w:pPr>
        <w:pStyle w:val="Heading4"/>
      </w:pPr>
      <w:bookmarkStart w:id="42" w:name="_Toc161692575"/>
      <w:r w:rsidRPr="00A63178">
        <w:t>5.5.3.</w:t>
      </w:r>
      <w:r w:rsidR="001722C5" w:rsidRPr="00A63178">
        <w:t>6</w:t>
      </w:r>
      <w:r w:rsidR="005F7406" w:rsidRPr="00A63178">
        <w:tab/>
      </w:r>
      <w:r w:rsidR="00DF3ED8" w:rsidRPr="00A63178">
        <w:t xml:space="preserve">Highest successfully delivered </w:t>
      </w:r>
      <w:r w:rsidR="00621192" w:rsidRPr="00A63178">
        <w:t>PDCP</w:t>
      </w:r>
      <w:r w:rsidR="00DF3ED8" w:rsidRPr="00A63178">
        <w:t xml:space="preserve"> Sequence Number</w:t>
      </w:r>
      <w:bookmarkEnd w:id="42"/>
    </w:p>
    <w:p w14:paraId="0E6604D6" w14:textId="77777777" w:rsidR="005F7406" w:rsidRPr="00A63178" w:rsidRDefault="005F7406" w:rsidP="005F7406">
      <w:r w:rsidRPr="00A63178">
        <w:rPr>
          <w:b/>
        </w:rPr>
        <w:t>Description:</w:t>
      </w:r>
      <w:r w:rsidRPr="00A63178">
        <w:t xml:space="preserve"> This parameter indicates </w:t>
      </w:r>
      <w:r w:rsidR="00D06C86" w:rsidRPr="00A63178">
        <w:t xml:space="preserve">feedback about the </w:t>
      </w:r>
      <w:r w:rsidR="00F23E9B" w:rsidRPr="00A63178">
        <w:rPr>
          <w:lang w:eastAsia="zh-CN"/>
        </w:rPr>
        <w:t xml:space="preserve">in-sequence </w:t>
      </w:r>
      <w:r w:rsidR="00D06C86" w:rsidRPr="00A63178">
        <w:t xml:space="preserve">delivery status of </w:t>
      </w:r>
      <w:r w:rsidR="004570A2" w:rsidRPr="00A63178">
        <w:t>PDCP PDU</w:t>
      </w:r>
      <w:r w:rsidR="003F2C71" w:rsidRPr="00A63178">
        <w:t>s</w:t>
      </w:r>
      <w:r w:rsidR="004570A2" w:rsidRPr="00A63178">
        <w:t xml:space="preserve"> </w:t>
      </w:r>
      <w:r w:rsidR="00D06C86" w:rsidRPr="00A63178">
        <w:t>at the SeNB towards the UE</w:t>
      </w:r>
      <w:r w:rsidR="004B61CC" w:rsidRPr="00A63178">
        <w:t xml:space="preserve"> when the length of the PDCP SN is less than 16 bits</w:t>
      </w:r>
      <w:r w:rsidR="00113F26" w:rsidRPr="00A63178">
        <w:t>.</w:t>
      </w:r>
    </w:p>
    <w:p w14:paraId="7AD431B9" w14:textId="77777777" w:rsidR="005F7406" w:rsidRPr="00A63178" w:rsidRDefault="005F7406" w:rsidP="005F7406">
      <w:r w:rsidRPr="00A63178">
        <w:rPr>
          <w:b/>
        </w:rPr>
        <w:t>Value range:</w:t>
      </w:r>
      <w:r w:rsidRPr="00A63178">
        <w:t xml:space="preserve"> {0..2</w:t>
      </w:r>
      <w:r w:rsidR="004570A2" w:rsidRPr="00A63178">
        <w:rPr>
          <w:vertAlign w:val="superscript"/>
        </w:rPr>
        <w:t>15</w:t>
      </w:r>
      <w:r w:rsidRPr="00A63178">
        <w:t>-1}.</w:t>
      </w:r>
    </w:p>
    <w:p w14:paraId="398477F3" w14:textId="77777777" w:rsidR="005F7406" w:rsidRPr="00A63178" w:rsidRDefault="005F7406" w:rsidP="005F7406">
      <w:r w:rsidRPr="00A63178">
        <w:rPr>
          <w:b/>
        </w:rPr>
        <w:t>Field length:</w:t>
      </w:r>
      <w:r w:rsidR="004570A2" w:rsidRPr="00A63178">
        <w:t xml:space="preserve"> 2</w:t>
      </w:r>
      <w:r w:rsidRPr="00A63178">
        <w:t xml:space="preserve"> octets.</w:t>
      </w:r>
    </w:p>
    <w:p w14:paraId="29FA74EE" w14:textId="77777777" w:rsidR="005F7406" w:rsidRPr="00A63178" w:rsidRDefault="005F7406" w:rsidP="005F7406">
      <w:pPr>
        <w:pStyle w:val="Heading4"/>
      </w:pPr>
      <w:bookmarkStart w:id="43" w:name="_Toc161692576"/>
      <w:r w:rsidRPr="00A63178">
        <w:t>5.5.3.</w:t>
      </w:r>
      <w:r w:rsidR="001722C5" w:rsidRPr="00A63178">
        <w:t>7</w:t>
      </w:r>
      <w:r w:rsidRPr="00A63178">
        <w:tab/>
      </w:r>
      <w:r w:rsidR="009D09F6" w:rsidRPr="00A63178">
        <w:t>Desired</w:t>
      </w:r>
      <w:r w:rsidR="00C50E8C" w:rsidRPr="00A63178">
        <w:t xml:space="preserve"> buffer size</w:t>
      </w:r>
      <w:r w:rsidRPr="00A63178">
        <w:t xml:space="preserve"> </w:t>
      </w:r>
      <w:r w:rsidR="00C651B2" w:rsidRPr="00A63178">
        <w:t>for the E-RAB</w:t>
      </w:r>
      <w:bookmarkEnd w:id="43"/>
    </w:p>
    <w:p w14:paraId="0864852A" w14:textId="77777777" w:rsidR="005F7406" w:rsidRPr="00A63178" w:rsidRDefault="005F7406" w:rsidP="005F7406">
      <w:r w:rsidRPr="00A63178">
        <w:rPr>
          <w:b/>
        </w:rPr>
        <w:t xml:space="preserve">Description: </w:t>
      </w:r>
      <w:r w:rsidRPr="00A63178">
        <w:t xml:space="preserve">This parameter indicates </w:t>
      </w:r>
      <w:r w:rsidR="004570A2" w:rsidRPr="00A63178">
        <w:t xml:space="preserve">the </w:t>
      </w:r>
      <w:r w:rsidR="009D09F6" w:rsidRPr="00A63178">
        <w:t>desired</w:t>
      </w:r>
      <w:r w:rsidR="00C50E8C" w:rsidRPr="00A63178">
        <w:t xml:space="preserve"> buffer size</w:t>
      </w:r>
      <w:r w:rsidR="003B4C35" w:rsidRPr="00A63178">
        <w:t xml:space="preserve"> for the concerned E-RAB as specified in </w:t>
      </w:r>
      <w:r w:rsidR="008F25C1" w:rsidRPr="00A63178">
        <w:t>clause</w:t>
      </w:r>
      <w:r w:rsidR="003B4C35" w:rsidRPr="00A63178">
        <w:t xml:space="preserve"> 5.4.2.1</w:t>
      </w:r>
      <w:r w:rsidR="004570A2" w:rsidRPr="00A63178">
        <w:t>.</w:t>
      </w:r>
    </w:p>
    <w:p w14:paraId="1355404D" w14:textId="77777777" w:rsidR="005F7406" w:rsidRPr="00A63178" w:rsidRDefault="005F7406" w:rsidP="005F7406">
      <w:r w:rsidRPr="00A63178">
        <w:rPr>
          <w:b/>
        </w:rPr>
        <w:t>Value range:</w:t>
      </w:r>
      <w:r w:rsidRPr="00A63178">
        <w:t xml:space="preserve"> {0..2</w:t>
      </w:r>
      <w:r w:rsidR="00D055E1" w:rsidRPr="00A63178">
        <w:rPr>
          <w:vertAlign w:val="superscript"/>
        </w:rPr>
        <w:t>32</w:t>
      </w:r>
      <w:r w:rsidRPr="00A63178">
        <w:t>-1}.</w:t>
      </w:r>
    </w:p>
    <w:p w14:paraId="48908B9C" w14:textId="77777777" w:rsidR="005F7406" w:rsidRPr="00A63178" w:rsidRDefault="005F7406" w:rsidP="005F7406">
      <w:r w:rsidRPr="00A63178">
        <w:rPr>
          <w:b/>
        </w:rPr>
        <w:t>Field length:</w:t>
      </w:r>
      <w:r w:rsidR="004570A2" w:rsidRPr="00A63178">
        <w:t xml:space="preserve"> </w:t>
      </w:r>
      <w:r w:rsidR="00D055E1" w:rsidRPr="00A63178">
        <w:t>4</w:t>
      </w:r>
      <w:r w:rsidRPr="00A63178">
        <w:t xml:space="preserve"> octets.</w:t>
      </w:r>
    </w:p>
    <w:p w14:paraId="6C48BE01" w14:textId="77777777" w:rsidR="00C651B2" w:rsidRPr="00A63178" w:rsidRDefault="00C651B2" w:rsidP="00C651B2">
      <w:pPr>
        <w:pStyle w:val="Heading4"/>
      </w:pPr>
      <w:bookmarkStart w:id="44" w:name="_Toc161692577"/>
      <w:r w:rsidRPr="00A63178">
        <w:lastRenderedPageBreak/>
        <w:t>5.5.3.</w:t>
      </w:r>
      <w:r w:rsidR="001722C5" w:rsidRPr="00A63178">
        <w:t>8</w:t>
      </w:r>
      <w:r w:rsidRPr="00A63178">
        <w:tab/>
      </w:r>
      <w:r w:rsidR="00AD4779" w:rsidRPr="00A63178">
        <w:t>Minimum d</w:t>
      </w:r>
      <w:r w:rsidR="009D09F6" w:rsidRPr="00A63178">
        <w:t>esired</w:t>
      </w:r>
      <w:r w:rsidR="00C50E8C" w:rsidRPr="00A63178">
        <w:t xml:space="preserve"> buffer size </w:t>
      </w:r>
      <w:r w:rsidRPr="00A63178">
        <w:t>for the UE</w:t>
      </w:r>
      <w:bookmarkEnd w:id="44"/>
    </w:p>
    <w:p w14:paraId="3DAE2081" w14:textId="77777777" w:rsidR="00C651B2" w:rsidRPr="00A63178" w:rsidRDefault="00C651B2" w:rsidP="00C651B2">
      <w:r w:rsidRPr="00A63178">
        <w:rPr>
          <w:b/>
        </w:rPr>
        <w:t xml:space="preserve">Description: </w:t>
      </w:r>
      <w:r w:rsidRPr="00A63178">
        <w:t xml:space="preserve">This parameter indicates the </w:t>
      </w:r>
      <w:r w:rsidR="00AD4779" w:rsidRPr="00A63178">
        <w:t xml:space="preserve">minimum </w:t>
      </w:r>
      <w:r w:rsidR="009D09F6" w:rsidRPr="00A63178">
        <w:t>desired</w:t>
      </w:r>
      <w:r w:rsidR="003B4C35" w:rsidRPr="00A63178">
        <w:t xml:space="preserve"> buffer size for all E-RABs established for the UE as specified in </w:t>
      </w:r>
      <w:r w:rsidR="008F25C1" w:rsidRPr="00A63178">
        <w:t>clause</w:t>
      </w:r>
      <w:r w:rsidR="003B4C35" w:rsidRPr="00A63178">
        <w:t xml:space="preserve"> 5.4.2.1</w:t>
      </w:r>
      <w:r w:rsidRPr="00A63178">
        <w:t>.</w:t>
      </w:r>
    </w:p>
    <w:p w14:paraId="5C21BD51" w14:textId="77777777" w:rsidR="00C651B2" w:rsidRPr="00A63178" w:rsidRDefault="00C651B2" w:rsidP="00C651B2">
      <w:r w:rsidRPr="00A63178">
        <w:rPr>
          <w:b/>
        </w:rPr>
        <w:t>Value range:</w:t>
      </w:r>
      <w:r w:rsidRPr="00A63178">
        <w:t xml:space="preserve"> {0..2</w:t>
      </w:r>
      <w:r w:rsidRPr="00A63178">
        <w:rPr>
          <w:vertAlign w:val="superscript"/>
        </w:rPr>
        <w:t>32</w:t>
      </w:r>
      <w:r w:rsidRPr="00A63178">
        <w:t>-1}.</w:t>
      </w:r>
    </w:p>
    <w:p w14:paraId="1568BF12" w14:textId="77777777" w:rsidR="00C651B2" w:rsidRPr="00A63178" w:rsidRDefault="00C651B2" w:rsidP="00C651B2">
      <w:r w:rsidRPr="00A63178">
        <w:rPr>
          <w:b/>
        </w:rPr>
        <w:t>Field length:</w:t>
      </w:r>
      <w:r w:rsidRPr="00A63178">
        <w:t xml:space="preserve"> 4 octets.</w:t>
      </w:r>
    </w:p>
    <w:p w14:paraId="6E76C591" w14:textId="77777777" w:rsidR="00D055E1" w:rsidRPr="00A63178" w:rsidRDefault="00D055E1" w:rsidP="00D055E1">
      <w:pPr>
        <w:pStyle w:val="Heading4"/>
      </w:pPr>
      <w:bookmarkStart w:id="45" w:name="_Toc161692578"/>
      <w:r w:rsidRPr="00A63178">
        <w:t>5.5.3.</w:t>
      </w:r>
      <w:r w:rsidR="001722C5" w:rsidRPr="00A63178">
        <w:t>9</w:t>
      </w:r>
      <w:r w:rsidRPr="00A63178">
        <w:tab/>
        <w:t>Number of lost X2</w:t>
      </w:r>
      <w:r w:rsidR="00C651B2" w:rsidRPr="00A63178">
        <w:t>-</w:t>
      </w:r>
      <w:r w:rsidRPr="00A63178">
        <w:t>U</w:t>
      </w:r>
      <w:r w:rsidR="00C651B2" w:rsidRPr="00A63178">
        <w:t xml:space="preserve"> Sequence Number ranges</w:t>
      </w:r>
      <w:r w:rsidRPr="00A63178">
        <w:t xml:space="preserve"> reported</w:t>
      </w:r>
      <w:bookmarkEnd w:id="45"/>
    </w:p>
    <w:p w14:paraId="5D863613" w14:textId="77777777" w:rsidR="00D055E1" w:rsidRPr="00A63178" w:rsidRDefault="00D055E1" w:rsidP="00D055E1">
      <w:r w:rsidRPr="00A63178">
        <w:rPr>
          <w:b/>
        </w:rPr>
        <w:t>Description:</w:t>
      </w:r>
      <w:r w:rsidRPr="00A63178">
        <w:t xml:space="preserve"> This parameter indicates the number of X2</w:t>
      </w:r>
      <w:r w:rsidR="00C651B2" w:rsidRPr="00A63178">
        <w:t>-</w:t>
      </w:r>
      <w:r w:rsidRPr="00A63178">
        <w:t>U</w:t>
      </w:r>
      <w:r w:rsidR="00C651B2" w:rsidRPr="00A63178">
        <w:t xml:space="preserve"> Sequence Number ranges</w:t>
      </w:r>
      <w:r w:rsidRPr="00A63178">
        <w:t xml:space="preserve"> reported to be lost.</w:t>
      </w:r>
    </w:p>
    <w:p w14:paraId="00D54E0C" w14:textId="77777777" w:rsidR="00D055E1" w:rsidRPr="00A63178" w:rsidRDefault="00D055E1" w:rsidP="00D055E1">
      <w:r w:rsidRPr="00A63178">
        <w:rPr>
          <w:b/>
        </w:rPr>
        <w:t>Value range:</w:t>
      </w:r>
      <w:r w:rsidRPr="00A63178">
        <w:t xml:space="preserve"> {1..</w:t>
      </w:r>
      <w:r w:rsidR="00242981" w:rsidRPr="00242981">
        <w:t xml:space="preserve"> 16</w:t>
      </w:r>
      <w:r w:rsidR="00CF10BA">
        <w:t>2</w:t>
      </w:r>
      <w:r w:rsidRPr="00A63178">
        <w:t>}.</w:t>
      </w:r>
    </w:p>
    <w:p w14:paraId="121FDF5B" w14:textId="77777777" w:rsidR="00D055E1" w:rsidRPr="00A63178" w:rsidRDefault="00D055E1" w:rsidP="00D055E1">
      <w:r w:rsidRPr="00A63178">
        <w:rPr>
          <w:b/>
        </w:rPr>
        <w:t>Field length:</w:t>
      </w:r>
      <w:r w:rsidRPr="00A63178">
        <w:t xml:space="preserve"> 1 octet.</w:t>
      </w:r>
    </w:p>
    <w:p w14:paraId="6BC853FD" w14:textId="77777777" w:rsidR="00C651B2" w:rsidRPr="00A63178" w:rsidRDefault="00C651B2" w:rsidP="00C651B2">
      <w:pPr>
        <w:pStyle w:val="Heading4"/>
      </w:pPr>
      <w:bookmarkStart w:id="46" w:name="_Toc161692579"/>
      <w:r w:rsidRPr="00A63178">
        <w:t>5.5.3.</w:t>
      </w:r>
      <w:r w:rsidR="001722C5" w:rsidRPr="00A63178">
        <w:t>10</w:t>
      </w:r>
      <w:r w:rsidRPr="00A63178">
        <w:tab/>
        <w:t xml:space="preserve">Start of </w:t>
      </w:r>
      <w:r w:rsidR="008E6A20" w:rsidRPr="00A63178">
        <w:t xml:space="preserve">lost </w:t>
      </w:r>
      <w:r w:rsidRPr="00A63178">
        <w:t>X2-U Sequence Number range</w:t>
      </w:r>
      <w:bookmarkEnd w:id="46"/>
    </w:p>
    <w:p w14:paraId="7F4B0382" w14:textId="77777777" w:rsidR="00C651B2" w:rsidRPr="00A63178" w:rsidRDefault="00C651B2" w:rsidP="00C651B2">
      <w:pPr>
        <w:keepNext/>
        <w:keepLines/>
      </w:pPr>
      <w:r w:rsidRPr="00A63178">
        <w:rPr>
          <w:b/>
        </w:rPr>
        <w:t>Description:</w:t>
      </w:r>
      <w:r w:rsidRPr="00A63178">
        <w:t xml:space="preserve"> This parameter indicates the start of a</w:t>
      </w:r>
      <w:r w:rsidR="008F25C1" w:rsidRPr="00A63178">
        <w:t>n</w:t>
      </w:r>
      <w:r w:rsidRPr="00A63178">
        <w:t xml:space="preserve"> X2-U sequence number range</w:t>
      </w:r>
      <w:r w:rsidRPr="00A63178">
        <w:rPr>
          <w:lang w:eastAsia="zh-CN"/>
        </w:rPr>
        <w:t>.</w:t>
      </w:r>
    </w:p>
    <w:p w14:paraId="7BD29EB7" w14:textId="77777777" w:rsidR="00C651B2" w:rsidRPr="00A63178" w:rsidRDefault="00C651B2" w:rsidP="00C651B2">
      <w:r w:rsidRPr="00A63178">
        <w:rPr>
          <w:b/>
        </w:rPr>
        <w:t>Value range:</w:t>
      </w:r>
      <w:r w:rsidRPr="00A63178">
        <w:t xml:space="preserve"> {0..2</w:t>
      </w:r>
      <w:r w:rsidRPr="00A63178">
        <w:rPr>
          <w:vertAlign w:val="superscript"/>
        </w:rPr>
        <w:t>16</w:t>
      </w:r>
      <w:r w:rsidRPr="00A63178">
        <w:t>-1}.</w:t>
      </w:r>
    </w:p>
    <w:p w14:paraId="5A1FC27F" w14:textId="77777777" w:rsidR="00C651B2" w:rsidRPr="00A63178" w:rsidRDefault="00C651B2" w:rsidP="00C651B2">
      <w:r w:rsidRPr="00A63178">
        <w:rPr>
          <w:b/>
        </w:rPr>
        <w:t>Field length:</w:t>
      </w:r>
      <w:r w:rsidRPr="00A63178">
        <w:t xml:space="preserve"> 2 octets.</w:t>
      </w:r>
    </w:p>
    <w:p w14:paraId="0F757142" w14:textId="77777777" w:rsidR="00C651B2" w:rsidRPr="00A63178" w:rsidRDefault="00C651B2" w:rsidP="00C651B2">
      <w:pPr>
        <w:pStyle w:val="Heading4"/>
      </w:pPr>
      <w:bookmarkStart w:id="47" w:name="_Toc161692580"/>
      <w:r w:rsidRPr="00A63178">
        <w:t>5.5.3.1</w:t>
      </w:r>
      <w:r w:rsidR="001722C5" w:rsidRPr="00A63178">
        <w:t>1</w:t>
      </w:r>
      <w:r w:rsidRPr="00A63178">
        <w:tab/>
        <w:t xml:space="preserve">End of </w:t>
      </w:r>
      <w:r w:rsidR="008E6A20" w:rsidRPr="00A63178">
        <w:t xml:space="preserve">lost </w:t>
      </w:r>
      <w:r w:rsidRPr="00A63178">
        <w:t>X2-U Sequence Number range</w:t>
      </w:r>
      <w:bookmarkEnd w:id="47"/>
    </w:p>
    <w:p w14:paraId="2786B2C4" w14:textId="77777777" w:rsidR="00C651B2" w:rsidRPr="00A63178" w:rsidRDefault="00C651B2" w:rsidP="00C651B2">
      <w:pPr>
        <w:keepNext/>
        <w:keepLines/>
      </w:pPr>
      <w:r w:rsidRPr="00A63178">
        <w:rPr>
          <w:b/>
        </w:rPr>
        <w:t>Description:</w:t>
      </w:r>
      <w:r w:rsidRPr="00A63178">
        <w:t xml:space="preserve"> This parameter indicates the end of a</w:t>
      </w:r>
      <w:r w:rsidR="008F25C1" w:rsidRPr="00A63178">
        <w:t>n</w:t>
      </w:r>
      <w:r w:rsidRPr="00A63178">
        <w:t xml:space="preserve"> X2-U sequence number range</w:t>
      </w:r>
      <w:r w:rsidRPr="00A63178">
        <w:rPr>
          <w:lang w:eastAsia="zh-CN"/>
        </w:rPr>
        <w:t>.</w:t>
      </w:r>
    </w:p>
    <w:p w14:paraId="7584CF1C" w14:textId="77777777" w:rsidR="00C651B2" w:rsidRPr="00A63178" w:rsidRDefault="00C651B2" w:rsidP="00C651B2">
      <w:r w:rsidRPr="00A63178">
        <w:rPr>
          <w:b/>
        </w:rPr>
        <w:t>Value range:</w:t>
      </w:r>
      <w:r w:rsidRPr="00A63178">
        <w:t xml:space="preserve"> {0..2</w:t>
      </w:r>
      <w:r w:rsidRPr="00A63178">
        <w:rPr>
          <w:vertAlign w:val="superscript"/>
        </w:rPr>
        <w:t>16</w:t>
      </w:r>
      <w:r w:rsidRPr="00A63178">
        <w:t>-1}.</w:t>
      </w:r>
    </w:p>
    <w:p w14:paraId="030A5113" w14:textId="77777777" w:rsidR="00C651B2" w:rsidRPr="00A63178" w:rsidRDefault="00C651B2" w:rsidP="00C651B2">
      <w:r w:rsidRPr="00A63178">
        <w:rPr>
          <w:b/>
        </w:rPr>
        <w:t>Field length:</w:t>
      </w:r>
      <w:r w:rsidRPr="00A63178">
        <w:t xml:space="preserve"> 2 octets.</w:t>
      </w:r>
    </w:p>
    <w:p w14:paraId="3DD4E898" w14:textId="77777777" w:rsidR="003A2B82" w:rsidRPr="00A63178" w:rsidRDefault="003A2B82" w:rsidP="003A2B82">
      <w:pPr>
        <w:pStyle w:val="Heading4"/>
      </w:pPr>
      <w:bookmarkStart w:id="48" w:name="_Toc161692581"/>
      <w:r w:rsidRPr="00A63178">
        <w:t>5.5.3.</w:t>
      </w:r>
      <w:r w:rsidR="00C651B2" w:rsidRPr="00A63178">
        <w:t>1</w:t>
      </w:r>
      <w:r w:rsidR="001722C5" w:rsidRPr="00A63178">
        <w:t>2</w:t>
      </w:r>
      <w:r w:rsidRPr="00A63178">
        <w:tab/>
      </w:r>
      <w:r w:rsidR="00CF10BA">
        <w:t>Padding</w:t>
      </w:r>
      <w:bookmarkEnd w:id="48"/>
    </w:p>
    <w:p w14:paraId="2BEBECE2" w14:textId="77777777" w:rsidR="003A2B82" w:rsidRPr="00A63178" w:rsidRDefault="003A2B82" w:rsidP="003A2B82">
      <w:r w:rsidRPr="00A63178">
        <w:rPr>
          <w:b/>
        </w:rPr>
        <w:t>Description:</w:t>
      </w:r>
      <w:r w:rsidRPr="00A63178">
        <w:t xml:space="preserve"> </w:t>
      </w:r>
      <w:bookmarkStart w:id="49" w:name="_Hlk511817680"/>
      <w:r w:rsidR="00CF10BA">
        <w:t>The padding is included at the end of the frame to ensure that the NR user plane protocol pdu length (including padding and the future extension) is (n*4– 2) octets, where n is a positive integer . If there is any future extension, the padding should be added after the future extensions.</w:t>
      </w:r>
      <w:bookmarkEnd w:id="49"/>
    </w:p>
    <w:p w14:paraId="14EB6688" w14:textId="77777777" w:rsidR="003A2B82" w:rsidRPr="00A63178" w:rsidRDefault="003A2B82" w:rsidP="003A2B82">
      <w:r w:rsidRPr="00A63178">
        <w:rPr>
          <w:b/>
        </w:rPr>
        <w:t>Field Length:</w:t>
      </w:r>
      <w:r w:rsidRPr="00A63178">
        <w:t xml:space="preserve"> 0–</w:t>
      </w:r>
      <w:r w:rsidR="00CF10BA">
        <w:t>3</w:t>
      </w:r>
      <w:r w:rsidRPr="00A63178">
        <w:t>.</w:t>
      </w:r>
    </w:p>
    <w:p w14:paraId="25C92D60" w14:textId="77777777" w:rsidR="004B61CC" w:rsidRPr="00A63178" w:rsidRDefault="004B61CC" w:rsidP="004B61CC">
      <w:pPr>
        <w:pStyle w:val="Heading4"/>
      </w:pPr>
      <w:bookmarkStart w:id="50" w:name="_Toc161692582"/>
      <w:r w:rsidRPr="00A63178">
        <w:t>5.5.3.</w:t>
      </w:r>
      <w:r w:rsidRPr="00A63178">
        <w:rPr>
          <w:lang w:eastAsia="ja-JP"/>
        </w:rPr>
        <w:t>13</w:t>
      </w:r>
      <w:r w:rsidRPr="00A63178">
        <w:tab/>
        <w:t>Highest successfully delivered PDCP Sequence Number</w:t>
      </w:r>
      <w:r w:rsidRPr="00A63178">
        <w:rPr>
          <w:lang w:eastAsia="ja-JP"/>
        </w:rPr>
        <w:t xml:space="preserve"> Extended</w:t>
      </w:r>
      <w:bookmarkEnd w:id="50"/>
    </w:p>
    <w:p w14:paraId="31DE77AB" w14:textId="77777777" w:rsidR="004B61CC" w:rsidRPr="00A63178" w:rsidRDefault="004B61CC" w:rsidP="007D4065">
      <w:pPr>
        <w:tabs>
          <w:tab w:val="left" w:pos="2694"/>
        </w:tabs>
      </w:pPr>
      <w:r w:rsidRPr="00A63178">
        <w:rPr>
          <w:b/>
        </w:rPr>
        <w:t>Description:</w:t>
      </w:r>
      <w:r w:rsidRPr="00A63178">
        <w:t xml:space="preserve"> This parameter indicates feedback about the </w:t>
      </w:r>
      <w:r w:rsidRPr="00A63178">
        <w:rPr>
          <w:lang w:eastAsia="zh-CN"/>
        </w:rPr>
        <w:t xml:space="preserve">in-sequence </w:t>
      </w:r>
      <w:r w:rsidRPr="00A63178">
        <w:t>delivery status of PDCP PDUs at the SeNB towards the UE</w:t>
      </w:r>
      <w:r w:rsidRPr="00A63178">
        <w:rPr>
          <w:lang w:eastAsia="ja-JP"/>
        </w:rPr>
        <w:t xml:space="preserve"> when the length of </w:t>
      </w:r>
      <w:r w:rsidR="007D4065" w:rsidRPr="00A63178">
        <w:rPr>
          <w:lang w:eastAsia="ja-JP"/>
        </w:rPr>
        <w:t xml:space="preserve">the </w:t>
      </w:r>
      <w:r w:rsidRPr="00A63178">
        <w:rPr>
          <w:lang w:eastAsia="ja-JP"/>
        </w:rPr>
        <w:t>PDCP SN is 18 bits</w:t>
      </w:r>
      <w:r w:rsidRPr="00A63178">
        <w:t>.</w:t>
      </w:r>
    </w:p>
    <w:p w14:paraId="3EA1B303" w14:textId="77777777" w:rsidR="004B61CC" w:rsidRPr="00A63178" w:rsidRDefault="004B61CC" w:rsidP="004B61CC">
      <w:r w:rsidRPr="00A63178">
        <w:rPr>
          <w:b/>
        </w:rPr>
        <w:t>Value range:</w:t>
      </w:r>
      <w:r w:rsidRPr="00A63178">
        <w:t xml:space="preserve"> {0..2</w:t>
      </w:r>
      <w:r w:rsidRPr="00A63178">
        <w:rPr>
          <w:vertAlign w:val="superscript"/>
          <w:lang w:eastAsia="ja-JP"/>
        </w:rPr>
        <w:t>18</w:t>
      </w:r>
      <w:r w:rsidRPr="00A63178">
        <w:t>-1}.</w:t>
      </w:r>
    </w:p>
    <w:p w14:paraId="5C5D5666" w14:textId="77777777" w:rsidR="004B61CC" w:rsidRPr="00A63178" w:rsidRDefault="004B61CC" w:rsidP="004B61CC">
      <w:r w:rsidRPr="00A63178">
        <w:rPr>
          <w:b/>
        </w:rPr>
        <w:t>Field length:</w:t>
      </w:r>
      <w:r w:rsidRPr="00A63178">
        <w:rPr>
          <w:lang w:eastAsia="ja-JP"/>
        </w:rPr>
        <w:t xml:space="preserve"> 3</w:t>
      </w:r>
      <w:r w:rsidRPr="00A63178">
        <w:t xml:space="preserve"> octets.</w:t>
      </w:r>
    </w:p>
    <w:p w14:paraId="03C87EDE" w14:textId="77777777" w:rsidR="004B61CC" w:rsidRPr="00A63178" w:rsidRDefault="004B61CC" w:rsidP="004B61CC">
      <w:pPr>
        <w:pStyle w:val="Heading4"/>
        <w:rPr>
          <w:lang w:eastAsia="ja-JP"/>
        </w:rPr>
      </w:pPr>
      <w:bookmarkStart w:id="51" w:name="_Toc161692583"/>
      <w:r w:rsidRPr="00A63178">
        <w:t>5.5.3.</w:t>
      </w:r>
      <w:r w:rsidRPr="00A63178">
        <w:rPr>
          <w:lang w:eastAsia="ja-JP"/>
        </w:rPr>
        <w:t>14</w:t>
      </w:r>
      <w:r w:rsidRPr="00A63178">
        <w:tab/>
        <w:t>Start of lost X2-U Sequence Number range</w:t>
      </w:r>
      <w:r w:rsidRPr="00A63178">
        <w:rPr>
          <w:lang w:eastAsia="ja-JP"/>
        </w:rPr>
        <w:t xml:space="preserve"> Extended</w:t>
      </w:r>
      <w:bookmarkEnd w:id="51"/>
    </w:p>
    <w:p w14:paraId="3DB7CF22" w14:textId="77777777" w:rsidR="004B61CC" w:rsidRPr="00A63178" w:rsidRDefault="004B61CC" w:rsidP="004B61CC">
      <w:pPr>
        <w:keepNext/>
        <w:keepLines/>
        <w:rPr>
          <w:lang w:eastAsia="ja-JP"/>
        </w:rPr>
      </w:pPr>
      <w:r w:rsidRPr="00A63178">
        <w:rPr>
          <w:b/>
        </w:rPr>
        <w:t>Description:</w:t>
      </w:r>
      <w:r w:rsidRPr="00A63178">
        <w:t xml:space="preserve"> This parameter indicates the start of an X2-U sequence number range</w:t>
      </w:r>
      <w:r w:rsidRPr="00A63178">
        <w:rPr>
          <w:lang w:eastAsia="ja-JP"/>
        </w:rPr>
        <w:t xml:space="preserve"> when the length of </w:t>
      </w:r>
      <w:r w:rsidR="007D4065" w:rsidRPr="00A63178">
        <w:rPr>
          <w:lang w:eastAsia="ja-JP"/>
        </w:rPr>
        <w:t xml:space="preserve">the </w:t>
      </w:r>
      <w:r w:rsidRPr="00A63178">
        <w:rPr>
          <w:lang w:eastAsia="ja-JP"/>
        </w:rPr>
        <w:t>PDCP SN is 18 bits</w:t>
      </w:r>
      <w:r w:rsidRPr="00A63178">
        <w:t>.</w:t>
      </w:r>
    </w:p>
    <w:p w14:paraId="4F9225F0" w14:textId="77777777" w:rsidR="004B61CC" w:rsidRPr="00A63178" w:rsidRDefault="004B61CC" w:rsidP="004B61CC">
      <w:r w:rsidRPr="00A63178">
        <w:rPr>
          <w:b/>
        </w:rPr>
        <w:t>Value range:</w:t>
      </w:r>
      <w:r w:rsidRPr="00A63178">
        <w:t xml:space="preserve"> {0..</w:t>
      </w:r>
      <w:r w:rsidR="00710DC7" w:rsidRPr="00A63178">
        <w:t>2</w:t>
      </w:r>
      <w:r w:rsidR="00710DC7" w:rsidRPr="00A63178">
        <w:rPr>
          <w:vertAlign w:val="superscript"/>
        </w:rPr>
        <w:t>24</w:t>
      </w:r>
      <w:r w:rsidRPr="00A63178">
        <w:t>-1}.</w:t>
      </w:r>
    </w:p>
    <w:p w14:paraId="34C6592E" w14:textId="77777777" w:rsidR="004B61CC" w:rsidRPr="00A63178" w:rsidRDefault="004B61CC" w:rsidP="004B61CC">
      <w:r w:rsidRPr="00A63178">
        <w:rPr>
          <w:b/>
        </w:rPr>
        <w:t>Field leng</w:t>
      </w:r>
      <w:r w:rsidRPr="00A63178">
        <w:rPr>
          <w:b/>
          <w:lang w:eastAsia="ja-JP"/>
        </w:rPr>
        <w:t>t</w:t>
      </w:r>
      <w:r w:rsidRPr="00A63178">
        <w:rPr>
          <w:b/>
        </w:rPr>
        <w:t>h:</w:t>
      </w:r>
      <w:r w:rsidRPr="00A63178">
        <w:t xml:space="preserve"> </w:t>
      </w:r>
      <w:r w:rsidRPr="00A63178">
        <w:rPr>
          <w:lang w:eastAsia="ja-JP"/>
        </w:rPr>
        <w:t>3</w:t>
      </w:r>
      <w:r w:rsidRPr="00A63178">
        <w:t xml:space="preserve"> octets.</w:t>
      </w:r>
    </w:p>
    <w:p w14:paraId="38581041" w14:textId="77777777" w:rsidR="004B61CC" w:rsidRPr="00A63178" w:rsidRDefault="004B61CC" w:rsidP="004B61CC">
      <w:pPr>
        <w:pStyle w:val="Heading4"/>
        <w:rPr>
          <w:lang w:eastAsia="ja-JP"/>
        </w:rPr>
      </w:pPr>
      <w:bookmarkStart w:id="52" w:name="_Toc161692584"/>
      <w:r w:rsidRPr="00A63178">
        <w:lastRenderedPageBreak/>
        <w:t>5.5.3.</w:t>
      </w:r>
      <w:r w:rsidRPr="00A63178">
        <w:rPr>
          <w:lang w:eastAsia="ja-JP"/>
        </w:rPr>
        <w:t>15</w:t>
      </w:r>
      <w:r w:rsidRPr="00A63178">
        <w:tab/>
        <w:t>End of lost X2-U Sequence Number range</w:t>
      </w:r>
      <w:r w:rsidRPr="00A63178">
        <w:rPr>
          <w:lang w:eastAsia="ja-JP"/>
        </w:rPr>
        <w:t xml:space="preserve"> Extended</w:t>
      </w:r>
      <w:bookmarkEnd w:id="52"/>
    </w:p>
    <w:p w14:paraId="25745F96" w14:textId="77777777" w:rsidR="004B61CC" w:rsidRPr="00A63178" w:rsidRDefault="004B61CC" w:rsidP="004B61CC">
      <w:pPr>
        <w:keepNext/>
        <w:keepLines/>
      </w:pPr>
      <w:r w:rsidRPr="00A63178">
        <w:rPr>
          <w:b/>
        </w:rPr>
        <w:t>Description:</w:t>
      </w:r>
      <w:r w:rsidRPr="00A63178">
        <w:t xml:space="preserve"> This parameter indicates the end of an X2-U sequence number range</w:t>
      </w:r>
      <w:r w:rsidRPr="00A63178">
        <w:rPr>
          <w:lang w:eastAsia="ja-JP"/>
        </w:rPr>
        <w:t xml:space="preserve"> when the length of </w:t>
      </w:r>
      <w:r w:rsidR="007D4065" w:rsidRPr="00A63178">
        <w:rPr>
          <w:lang w:eastAsia="ja-JP"/>
        </w:rPr>
        <w:t xml:space="preserve">the </w:t>
      </w:r>
      <w:r w:rsidRPr="00A63178">
        <w:rPr>
          <w:lang w:eastAsia="ja-JP"/>
        </w:rPr>
        <w:t>PDCP SN is 18 bits</w:t>
      </w:r>
      <w:r w:rsidRPr="00A63178">
        <w:rPr>
          <w:lang w:eastAsia="zh-CN"/>
        </w:rPr>
        <w:t>.</w:t>
      </w:r>
    </w:p>
    <w:p w14:paraId="7C83CC63" w14:textId="77777777" w:rsidR="004B61CC" w:rsidRPr="00A63178" w:rsidRDefault="004B61CC" w:rsidP="004B61CC">
      <w:r w:rsidRPr="00A63178">
        <w:rPr>
          <w:b/>
        </w:rPr>
        <w:t>Value range:</w:t>
      </w:r>
      <w:r w:rsidRPr="00A63178">
        <w:t xml:space="preserve"> {0..</w:t>
      </w:r>
      <w:r w:rsidR="00710DC7" w:rsidRPr="00A63178">
        <w:t>2</w:t>
      </w:r>
      <w:r w:rsidR="00710DC7" w:rsidRPr="00A63178">
        <w:rPr>
          <w:vertAlign w:val="superscript"/>
        </w:rPr>
        <w:t>24</w:t>
      </w:r>
      <w:r w:rsidRPr="00A63178">
        <w:t>-1}.</w:t>
      </w:r>
    </w:p>
    <w:p w14:paraId="6744FC6E" w14:textId="77777777" w:rsidR="004B61CC" w:rsidRPr="00A63178" w:rsidRDefault="004B61CC" w:rsidP="003A2B82">
      <w:r w:rsidRPr="00A63178">
        <w:rPr>
          <w:b/>
        </w:rPr>
        <w:t>Field length:</w:t>
      </w:r>
      <w:r w:rsidRPr="00A63178">
        <w:t xml:space="preserve"> </w:t>
      </w:r>
      <w:r w:rsidRPr="00A63178">
        <w:rPr>
          <w:lang w:eastAsia="ja-JP"/>
        </w:rPr>
        <w:t>3</w:t>
      </w:r>
      <w:r w:rsidRPr="00A63178">
        <w:t xml:space="preserve"> octets.</w:t>
      </w:r>
    </w:p>
    <w:p w14:paraId="5C94FB93" w14:textId="77777777" w:rsidR="00710DC7" w:rsidRPr="00A63178" w:rsidRDefault="00710DC7" w:rsidP="00710DC7">
      <w:pPr>
        <w:pStyle w:val="Heading4"/>
      </w:pPr>
      <w:bookmarkStart w:id="53" w:name="_Toc161692585"/>
      <w:r w:rsidRPr="00A63178">
        <w:t>5.5.3.16</w:t>
      </w:r>
      <w:r w:rsidRPr="00A63178">
        <w:tab/>
        <w:t>X2-U Sequence Number Extended</w:t>
      </w:r>
      <w:bookmarkEnd w:id="53"/>
    </w:p>
    <w:p w14:paraId="5A841AA8" w14:textId="77777777" w:rsidR="00710DC7" w:rsidRPr="00A63178" w:rsidRDefault="00710DC7" w:rsidP="00710DC7">
      <w:pPr>
        <w:keepNext/>
        <w:keepLines/>
      </w:pPr>
      <w:r w:rsidRPr="00A63178">
        <w:rPr>
          <w:b/>
        </w:rPr>
        <w:t>Description:</w:t>
      </w:r>
      <w:r w:rsidRPr="00A63178">
        <w:t xml:space="preserve"> This parameter indicates the X2-U sequence number as assigned by the respective eNB</w:t>
      </w:r>
      <w:r w:rsidRPr="00A63178">
        <w:rPr>
          <w:lang w:eastAsia="ja-JP"/>
        </w:rPr>
        <w:t xml:space="preserve"> when the length of PDCP SN is </w:t>
      </w:r>
      <w:r w:rsidRPr="00A63178">
        <w:rPr>
          <w:lang w:eastAsia="zh-CN"/>
        </w:rPr>
        <w:t>18</w:t>
      </w:r>
      <w:r w:rsidRPr="00A63178">
        <w:rPr>
          <w:lang w:eastAsia="ja-JP"/>
        </w:rPr>
        <w:t xml:space="preserve"> bits</w:t>
      </w:r>
      <w:r w:rsidRPr="00A63178">
        <w:rPr>
          <w:lang w:eastAsia="zh-CN"/>
        </w:rPr>
        <w:t>.</w:t>
      </w:r>
    </w:p>
    <w:p w14:paraId="18FF7A39" w14:textId="77777777" w:rsidR="00710DC7" w:rsidRPr="00A63178" w:rsidRDefault="00710DC7" w:rsidP="00710DC7">
      <w:r w:rsidRPr="00A63178">
        <w:rPr>
          <w:b/>
        </w:rPr>
        <w:t>Value range:</w:t>
      </w:r>
      <w:r w:rsidRPr="00A63178">
        <w:t xml:space="preserve"> {0..2</w:t>
      </w:r>
      <w:r w:rsidRPr="00A63178">
        <w:rPr>
          <w:vertAlign w:val="superscript"/>
          <w:lang w:eastAsia="zh-CN"/>
        </w:rPr>
        <w:t>24</w:t>
      </w:r>
      <w:r w:rsidRPr="00A63178">
        <w:t>-1}.</w:t>
      </w:r>
    </w:p>
    <w:p w14:paraId="1C00925C" w14:textId="77777777" w:rsidR="00710DC7" w:rsidRPr="00A63178" w:rsidRDefault="00710DC7" w:rsidP="003A2B82">
      <w:pPr>
        <w:rPr>
          <w:lang w:eastAsia="zh-CN"/>
        </w:rPr>
      </w:pPr>
      <w:r w:rsidRPr="00A63178">
        <w:rPr>
          <w:b/>
        </w:rPr>
        <w:t>Field length:</w:t>
      </w:r>
      <w:r w:rsidRPr="00A63178">
        <w:t xml:space="preserve"> </w:t>
      </w:r>
      <w:r w:rsidRPr="00A63178">
        <w:rPr>
          <w:lang w:eastAsia="zh-CN"/>
        </w:rPr>
        <w:t>3</w:t>
      </w:r>
      <w:r w:rsidRPr="00A63178">
        <w:t xml:space="preserve"> octets.</w:t>
      </w:r>
    </w:p>
    <w:p w14:paraId="5CFB88FF" w14:textId="77777777" w:rsidR="005F7406" w:rsidRPr="00A63178" w:rsidRDefault="005F7406" w:rsidP="005F7406">
      <w:pPr>
        <w:pStyle w:val="Heading3"/>
      </w:pPr>
      <w:bookmarkStart w:id="54" w:name="_Toc161692586"/>
      <w:r w:rsidRPr="00A63178">
        <w:t>5.5.4</w:t>
      </w:r>
      <w:r w:rsidRPr="00A63178">
        <w:tab/>
        <w:t>Timers</w:t>
      </w:r>
      <w:bookmarkEnd w:id="54"/>
    </w:p>
    <w:p w14:paraId="38C3739B" w14:textId="77777777" w:rsidR="005F7406" w:rsidRPr="00A63178" w:rsidRDefault="00C5555B" w:rsidP="005F7406">
      <w:r w:rsidRPr="00A63178">
        <w:t>N</w:t>
      </w:r>
      <w:r w:rsidR="005F7406" w:rsidRPr="00A63178">
        <w:t>ot applicable</w:t>
      </w:r>
      <w:r w:rsidRPr="00A63178">
        <w:t>.</w:t>
      </w:r>
    </w:p>
    <w:p w14:paraId="3D36DA66" w14:textId="77777777" w:rsidR="005F7406" w:rsidRPr="00A63178" w:rsidRDefault="005F7406" w:rsidP="005F7406">
      <w:pPr>
        <w:pStyle w:val="Heading2"/>
      </w:pPr>
      <w:bookmarkStart w:id="55" w:name="_Toc161692587"/>
      <w:r w:rsidRPr="00A63178">
        <w:t>5.6</w:t>
      </w:r>
      <w:r w:rsidRPr="00A63178">
        <w:tab/>
        <w:t>Handling of unknown, unforeseen and erroneous protocol data</w:t>
      </w:r>
      <w:bookmarkEnd w:id="55"/>
    </w:p>
    <w:p w14:paraId="7C6553C4" w14:textId="77777777" w:rsidR="005F7406" w:rsidRPr="00A63178" w:rsidRDefault="00DF3ED8" w:rsidP="005F7406">
      <w:r w:rsidRPr="00A63178">
        <w:t>V</w:t>
      </w:r>
      <w:r w:rsidR="005F7406" w:rsidRPr="00A63178">
        <w:t>oid</w:t>
      </w:r>
      <w:r w:rsidRPr="00A63178">
        <w:t>.</w:t>
      </w:r>
    </w:p>
    <w:p w14:paraId="564B88CD" w14:textId="77777777" w:rsidR="00080512" w:rsidRPr="00A63178" w:rsidRDefault="00C5555B">
      <w:pPr>
        <w:pStyle w:val="Heading8"/>
      </w:pPr>
      <w:r w:rsidRPr="00A63178">
        <w:br w:type="page"/>
      </w:r>
      <w:bookmarkStart w:id="56" w:name="_Toc161692588"/>
      <w:r w:rsidR="00080512" w:rsidRPr="00A63178">
        <w:lastRenderedPageBreak/>
        <w:t xml:space="preserve">Annex </w:t>
      </w:r>
      <w:r w:rsidR="005F7406" w:rsidRPr="00A63178">
        <w:t>A</w:t>
      </w:r>
      <w:r w:rsidR="00080512" w:rsidRPr="00A63178">
        <w:t xml:space="preserve"> (informative):</w:t>
      </w:r>
      <w:r w:rsidR="00080512" w:rsidRPr="00A63178">
        <w:br/>
        <w:t>Change history</w:t>
      </w:r>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961"/>
        <w:gridCol w:w="709"/>
      </w:tblGrid>
      <w:tr w:rsidR="00080512" w:rsidRPr="00A63178" w14:paraId="71C3F8E6" w14:textId="77777777">
        <w:trPr>
          <w:cantSplit/>
        </w:trPr>
        <w:tc>
          <w:tcPr>
            <w:tcW w:w="9356" w:type="dxa"/>
            <w:gridSpan w:val="7"/>
            <w:tcBorders>
              <w:bottom w:val="nil"/>
            </w:tcBorders>
            <w:shd w:val="solid" w:color="FFFFFF" w:fill="auto"/>
          </w:tcPr>
          <w:bookmarkEnd w:id="16"/>
          <w:p w14:paraId="2ACC1164" w14:textId="77777777" w:rsidR="00080512" w:rsidRPr="00A63178" w:rsidRDefault="00080512" w:rsidP="00CD18B9">
            <w:pPr>
              <w:pStyle w:val="TAH"/>
              <w:rPr>
                <w:sz w:val="16"/>
              </w:rPr>
            </w:pPr>
            <w:r w:rsidRPr="00A63178">
              <w:t>Change history</w:t>
            </w:r>
          </w:p>
        </w:tc>
      </w:tr>
      <w:tr w:rsidR="00CF7C53" w:rsidRPr="00A63178" w14:paraId="1D50B031" w14:textId="77777777" w:rsidTr="00391158">
        <w:tc>
          <w:tcPr>
            <w:tcW w:w="800" w:type="dxa"/>
            <w:shd w:val="pct10" w:color="auto" w:fill="FFFFFF"/>
          </w:tcPr>
          <w:p w14:paraId="06308C04" w14:textId="77777777" w:rsidR="00CF7C53" w:rsidRPr="00A63178" w:rsidRDefault="00CF7C53" w:rsidP="00CD18B9">
            <w:pPr>
              <w:pStyle w:val="TAH"/>
            </w:pPr>
            <w:r w:rsidRPr="00A63178">
              <w:t>Date</w:t>
            </w:r>
          </w:p>
        </w:tc>
        <w:tc>
          <w:tcPr>
            <w:tcW w:w="800" w:type="dxa"/>
            <w:shd w:val="pct10" w:color="auto" w:fill="FFFFFF"/>
          </w:tcPr>
          <w:p w14:paraId="0F781DB1" w14:textId="77777777" w:rsidR="00CF7C53" w:rsidRPr="00A63178" w:rsidRDefault="00CF7C53" w:rsidP="00CD18B9">
            <w:pPr>
              <w:pStyle w:val="TAH"/>
            </w:pPr>
            <w:r w:rsidRPr="00A63178">
              <w:t>TSG #</w:t>
            </w:r>
          </w:p>
        </w:tc>
        <w:tc>
          <w:tcPr>
            <w:tcW w:w="1094" w:type="dxa"/>
            <w:shd w:val="pct10" w:color="auto" w:fill="FFFFFF"/>
          </w:tcPr>
          <w:p w14:paraId="0E17D789" w14:textId="77777777" w:rsidR="00CF7C53" w:rsidRPr="00A63178" w:rsidRDefault="00CF7C53" w:rsidP="00CD18B9">
            <w:pPr>
              <w:pStyle w:val="TAH"/>
            </w:pPr>
            <w:r w:rsidRPr="00A63178">
              <w:t>TSG Doc.</w:t>
            </w:r>
          </w:p>
        </w:tc>
        <w:tc>
          <w:tcPr>
            <w:tcW w:w="567" w:type="dxa"/>
            <w:shd w:val="pct10" w:color="auto" w:fill="FFFFFF"/>
          </w:tcPr>
          <w:p w14:paraId="43B45A24" w14:textId="77777777" w:rsidR="00CF7C53" w:rsidRPr="00A63178" w:rsidRDefault="00CF7C53" w:rsidP="00CD18B9">
            <w:pPr>
              <w:pStyle w:val="TAH"/>
            </w:pPr>
            <w:r w:rsidRPr="00A63178">
              <w:t>CR</w:t>
            </w:r>
          </w:p>
        </w:tc>
        <w:tc>
          <w:tcPr>
            <w:tcW w:w="425" w:type="dxa"/>
            <w:shd w:val="pct10" w:color="auto" w:fill="FFFFFF"/>
          </w:tcPr>
          <w:p w14:paraId="78F2F9D5" w14:textId="77777777" w:rsidR="00CF7C53" w:rsidRPr="00A63178" w:rsidRDefault="00CF7C53" w:rsidP="00CD18B9">
            <w:pPr>
              <w:pStyle w:val="TAH"/>
            </w:pPr>
            <w:r w:rsidRPr="00A63178">
              <w:t>Rev</w:t>
            </w:r>
          </w:p>
        </w:tc>
        <w:tc>
          <w:tcPr>
            <w:tcW w:w="4961" w:type="dxa"/>
            <w:shd w:val="pct10" w:color="auto" w:fill="FFFFFF"/>
          </w:tcPr>
          <w:p w14:paraId="1C6749A8" w14:textId="77777777" w:rsidR="00CF7C53" w:rsidRPr="00A63178" w:rsidRDefault="00CF7C53" w:rsidP="00CD18B9">
            <w:pPr>
              <w:pStyle w:val="TAH"/>
            </w:pPr>
            <w:r w:rsidRPr="00A63178">
              <w:t>Subject/Comment</w:t>
            </w:r>
          </w:p>
        </w:tc>
        <w:tc>
          <w:tcPr>
            <w:tcW w:w="709" w:type="dxa"/>
            <w:shd w:val="pct10" w:color="auto" w:fill="FFFFFF"/>
          </w:tcPr>
          <w:p w14:paraId="41816D73" w14:textId="77777777" w:rsidR="00CF7C53" w:rsidRPr="00A63178" w:rsidRDefault="00CF7C53" w:rsidP="00CD18B9">
            <w:pPr>
              <w:pStyle w:val="TAH"/>
            </w:pPr>
            <w:r w:rsidRPr="00A63178">
              <w:t>New</w:t>
            </w:r>
          </w:p>
        </w:tc>
      </w:tr>
      <w:tr w:rsidR="00CF7C53" w:rsidRPr="00A63178" w14:paraId="47B07F49" w14:textId="77777777" w:rsidTr="00391158">
        <w:tc>
          <w:tcPr>
            <w:tcW w:w="800" w:type="dxa"/>
            <w:shd w:val="solid" w:color="FFFFFF" w:fill="auto"/>
          </w:tcPr>
          <w:p w14:paraId="3B84125B" w14:textId="77777777" w:rsidR="00CF7C53" w:rsidRPr="00A63178" w:rsidRDefault="00CF7C53" w:rsidP="00CD18B9">
            <w:pPr>
              <w:pStyle w:val="TAL"/>
            </w:pPr>
            <w:r w:rsidRPr="00A63178">
              <w:t>2014-08</w:t>
            </w:r>
          </w:p>
        </w:tc>
        <w:tc>
          <w:tcPr>
            <w:tcW w:w="800" w:type="dxa"/>
            <w:shd w:val="solid" w:color="FFFFFF" w:fill="auto"/>
          </w:tcPr>
          <w:p w14:paraId="54C0FCA2" w14:textId="77777777" w:rsidR="00CF7C53" w:rsidRPr="00A63178" w:rsidRDefault="00CF7C53" w:rsidP="00CD18B9">
            <w:pPr>
              <w:pStyle w:val="TAL"/>
            </w:pPr>
          </w:p>
        </w:tc>
        <w:tc>
          <w:tcPr>
            <w:tcW w:w="1094" w:type="dxa"/>
            <w:shd w:val="solid" w:color="FFFFFF" w:fill="auto"/>
          </w:tcPr>
          <w:p w14:paraId="0AA8A8F3" w14:textId="77777777" w:rsidR="00CF7C53" w:rsidRPr="00A63178" w:rsidRDefault="00CF7C53" w:rsidP="00CD18B9">
            <w:pPr>
              <w:pStyle w:val="TAL"/>
            </w:pPr>
          </w:p>
        </w:tc>
        <w:tc>
          <w:tcPr>
            <w:tcW w:w="567" w:type="dxa"/>
            <w:shd w:val="solid" w:color="FFFFFF" w:fill="auto"/>
          </w:tcPr>
          <w:p w14:paraId="03661A71" w14:textId="77777777" w:rsidR="00CF7C53" w:rsidRPr="00A63178" w:rsidRDefault="00CF7C53" w:rsidP="00CD18B9">
            <w:pPr>
              <w:pStyle w:val="TAL"/>
            </w:pPr>
          </w:p>
        </w:tc>
        <w:tc>
          <w:tcPr>
            <w:tcW w:w="425" w:type="dxa"/>
            <w:shd w:val="solid" w:color="FFFFFF" w:fill="auto"/>
          </w:tcPr>
          <w:p w14:paraId="7F11224F" w14:textId="77777777" w:rsidR="00CF7C53" w:rsidRPr="00A63178" w:rsidRDefault="00CF7C53" w:rsidP="00CD18B9">
            <w:pPr>
              <w:pStyle w:val="TAL"/>
            </w:pPr>
          </w:p>
        </w:tc>
        <w:tc>
          <w:tcPr>
            <w:tcW w:w="4961" w:type="dxa"/>
            <w:shd w:val="solid" w:color="FFFFFF" w:fill="auto"/>
          </w:tcPr>
          <w:p w14:paraId="4F5E38EB" w14:textId="77777777" w:rsidR="00CF7C53" w:rsidRPr="00A63178" w:rsidRDefault="00CF7C53" w:rsidP="00CD18B9">
            <w:pPr>
              <w:pStyle w:val="TAL"/>
            </w:pPr>
            <w:r w:rsidRPr="00A63178">
              <w:t>First draft version of this specification.</w:t>
            </w:r>
          </w:p>
        </w:tc>
        <w:tc>
          <w:tcPr>
            <w:tcW w:w="709" w:type="dxa"/>
            <w:shd w:val="solid" w:color="FFFFFF" w:fill="auto"/>
          </w:tcPr>
          <w:p w14:paraId="6CBA71E6" w14:textId="77777777" w:rsidR="00CF7C53" w:rsidRPr="00A63178" w:rsidRDefault="00CF7C53" w:rsidP="00CD18B9">
            <w:pPr>
              <w:pStyle w:val="TAL"/>
            </w:pPr>
            <w:r w:rsidRPr="00A63178">
              <w:t>0.0.0</w:t>
            </w:r>
          </w:p>
        </w:tc>
      </w:tr>
      <w:tr w:rsidR="00CF7C53" w:rsidRPr="00A63178" w14:paraId="2B6C2EEE" w14:textId="77777777" w:rsidTr="00391158">
        <w:tc>
          <w:tcPr>
            <w:tcW w:w="800" w:type="dxa"/>
            <w:tcBorders>
              <w:bottom w:val="nil"/>
            </w:tcBorders>
            <w:shd w:val="solid" w:color="FFFFFF" w:fill="auto"/>
          </w:tcPr>
          <w:p w14:paraId="591001BD" w14:textId="77777777" w:rsidR="00CF7C53" w:rsidRPr="00A63178" w:rsidRDefault="00CF7C53" w:rsidP="00CD18B9">
            <w:pPr>
              <w:pStyle w:val="TAL"/>
            </w:pPr>
            <w:r w:rsidRPr="00A63178">
              <w:t>2014-08</w:t>
            </w:r>
          </w:p>
        </w:tc>
        <w:tc>
          <w:tcPr>
            <w:tcW w:w="800" w:type="dxa"/>
            <w:tcBorders>
              <w:bottom w:val="nil"/>
            </w:tcBorders>
            <w:shd w:val="solid" w:color="FFFFFF" w:fill="auto"/>
          </w:tcPr>
          <w:p w14:paraId="561F90EB" w14:textId="77777777" w:rsidR="00CF7C53" w:rsidRPr="00A63178" w:rsidRDefault="00CF7C53" w:rsidP="00CD18B9">
            <w:pPr>
              <w:pStyle w:val="TAL"/>
            </w:pPr>
          </w:p>
        </w:tc>
        <w:tc>
          <w:tcPr>
            <w:tcW w:w="1094" w:type="dxa"/>
            <w:tcBorders>
              <w:bottom w:val="nil"/>
            </w:tcBorders>
            <w:shd w:val="solid" w:color="FFFFFF" w:fill="auto"/>
          </w:tcPr>
          <w:p w14:paraId="1407585F" w14:textId="77777777" w:rsidR="00CF7C53" w:rsidRPr="00A63178" w:rsidRDefault="00CF7C53" w:rsidP="00CD18B9">
            <w:pPr>
              <w:pStyle w:val="TAL"/>
            </w:pPr>
          </w:p>
        </w:tc>
        <w:tc>
          <w:tcPr>
            <w:tcW w:w="567" w:type="dxa"/>
            <w:tcBorders>
              <w:bottom w:val="nil"/>
            </w:tcBorders>
            <w:shd w:val="solid" w:color="FFFFFF" w:fill="auto"/>
          </w:tcPr>
          <w:p w14:paraId="78D5F58C" w14:textId="77777777" w:rsidR="00CF7C53" w:rsidRPr="00A63178" w:rsidRDefault="00CF7C53" w:rsidP="00CD18B9">
            <w:pPr>
              <w:pStyle w:val="TAL"/>
            </w:pPr>
          </w:p>
        </w:tc>
        <w:tc>
          <w:tcPr>
            <w:tcW w:w="425" w:type="dxa"/>
            <w:tcBorders>
              <w:bottom w:val="nil"/>
            </w:tcBorders>
            <w:shd w:val="solid" w:color="FFFFFF" w:fill="auto"/>
          </w:tcPr>
          <w:p w14:paraId="4339EF2D" w14:textId="77777777" w:rsidR="00CF7C53" w:rsidRPr="00A63178" w:rsidRDefault="00CF7C53" w:rsidP="00CD18B9">
            <w:pPr>
              <w:pStyle w:val="TAL"/>
            </w:pPr>
          </w:p>
        </w:tc>
        <w:tc>
          <w:tcPr>
            <w:tcW w:w="4961" w:type="dxa"/>
            <w:tcBorders>
              <w:bottom w:val="nil"/>
            </w:tcBorders>
            <w:shd w:val="solid" w:color="FFFFFF" w:fill="auto"/>
          </w:tcPr>
          <w:p w14:paraId="209959CE" w14:textId="77777777" w:rsidR="00CF7C53" w:rsidRPr="00A63178" w:rsidRDefault="00CF7C53" w:rsidP="00CD18B9">
            <w:pPr>
              <w:pStyle w:val="TAL"/>
            </w:pPr>
            <w:r w:rsidRPr="00A63178">
              <w:t>Version edited during RAN3#85</w:t>
            </w:r>
          </w:p>
        </w:tc>
        <w:tc>
          <w:tcPr>
            <w:tcW w:w="709" w:type="dxa"/>
            <w:tcBorders>
              <w:bottom w:val="nil"/>
            </w:tcBorders>
            <w:shd w:val="solid" w:color="FFFFFF" w:fill="auto"/>
          </w:tcPr>
          <w:p w14:paraId="3617001D" w14:textId="77777777" w:rsidR="00CF7C53" w:rsidRPr="00A63178" w:rsidRDefault="00CF7C53" w:rsidP="00CD18B9">
            <w:pPr>
              <w:pStyle w:val="TAL"/>
            </w:pPr>
            <w:r w:rsidRPr="00A63178">
              <w:t>0.1.0</w:t>
            </w:r>
          </w:p>
        </w:tc>
      </w:tr>
      <w:tr w:rsidR="00CF7C53" w:rsidRPr="00A63178" w14:paraId="194D4261" w14:textId="77777777" w:rsidTr="00391158">
        <w:tc>
          <w:tcPr>
            <w:tcW w:w="800" w:type="dxa"/>
            <w:tcBorders>
              <w:bottom w:val="nil"/>
            </w:tcBorders>
            <w:shd w:val="solid" w:color="FFFFFF" w:fill="auto"/>
          </w:tcPr>
          <w:p w14:paraId="7051247E" w14:textId="77777777" w:rsidR="00CF7C53" w:rsidRPr="00A63178" w:rsidRDefault="00CF7C53" w:rsidP="00CD18B9">
            <w:pPr>
              <w:pStyle w:val="TAL"/>
            </w:pPr>
            <w:r w:rsidRPr="00A63178">
              <w:t>2014-08</w:t>
            </w:r>
          </w:p>
        </w:tc>
        <w:tc>
          <w:tcPr>
            <w:tcW w:w="800" w:type="dxa"/>
            <w:tcBorders>
              <w:bottom w:val="nil"/>
            </w:tcBorders>
            <w:shd w:val="solid" w:color="FFFFFF" w:fill="auto"/>
          </w:tcPr>
          <w:p w14:paraId="73F1F347" w14:textId="77777777" w:rsidR="00CF7C53" w:rsidRPr="00A63178" w:rsidRDefault="00CF7C53" w:rsidP="00CD18B9">
            <w:pPr>
              <w:pStyle w:val="TAL"/>
            </w:pPr>
          </w:p>
        </w:tc>
        <w:tc>
          <w:tcPr>
            <w:tcW w:w="1094" w:type="dxa"/>
            <w:tcBorders>
              <w:bottom w:val="nil"/>
            </w:tcBorders>
            <w:shd w:val="solid" w:color="FFFFFF" w:fill="auto"/>
          </w:tcPr>
          <w:p w14:paraId="240ECE3A" w14:textId="77777777" w:rsidR="00CF7C53" w:rsidRPr="00A63178" w:rsidRDefault="00CF7C53" w:rsidP="00CD18B9">
            <w:pPr>
              <w:pStyle w:val="TAL"/>
            </w:pPr>
          </w:p>
        </w:tc>
        <w:tc>
          <w:tcPr>
            <w:tcW w:w="567" w:type="dxa"/>
            <w:tcBorders>
              <w:bottom w:val="nil"/>
            </w:tcBorders>
            <w:shd w:val="solid" w:color="FFFFFF" w:fill="auto"/>
          </w:tcPr>
          <w:p w14:paraId="670A3C0B" w14:textId="77777777" w:rsidR="00CF7C53" w:rsidRPr="00A63178" w:rsidRDefault="00CF7C53" w:rsidP="00CD18B9">
            <w:pPr>
              <w:pStyle w:val="TAL"/>
            </w:pPr>
          </w:p>
        </w:tc>
        <w:tc>
          <w:tcPr>
            <w:tcW w:w="425" w:type="dxa"/>
            <w:tcBorders>
              <w:bottom w:val="nil"/>
            </w:tcBorders>
            <w:shd w:val="solid" w:color="FFFFFF" w:fill="auto"/>
          </w:tcPr>
          <w:p w14:paraId="0EAE5BF3" w14:textId="77777777" w:rsidR="00CF7C53" w:rsidRPr="00A63178" w:rsidRDefault="00CF7C53" w:rsidP="00CD18B9">
            <w:pPr>
              <w:pStyle w:val="TAL"/>
            </w:pPr>
          </w:p>
        </w:tc>
        <w:tc>
          <w:tcPr>
            <w:tcW w:w="4961" w:type="dxa"/>
            <w:tcBorders>
              <w:bottom w:val="nil"/>
            </w:tcBorders>
            <w:shd w:val="solid" w:color="FFFFFF" w:fill="auto"/>
          </w:tcPr>
          <w:p w14:paraId="520A269C" w14:textId="77777777" w:rsidR="00CF7C53" w:rsidRPr="00A63178" w:rsidRDefault="00CF7C53" w:rsidP="00CD18B9">
            <w:pPr>
              <w:pStyle w:val="TAL"/>
            </w:pPr>
            <w:r w:rsidRPr="00A63178">
              <w:t>MCC clean-up</w:t>
            </w:r>
          </w:p>
        </w:tc>
        <w:tc>
          <w:tcPr>
            <w:tcW w:w="709" w:type="dxa"/>
            <w:tcBorders>
              <w:bottom w:val="nil"/>
            </w:tcBorders>
            <w:shd w:val="solid" w:color="FFFFFF" w:fill="auto"/>
          </w:tcPr>
          <w:p w14:paraId="6A780463" w14:textId="77777777" w:rsidR="00CF7C53" w:rsidRPr="00A63178" w:rsidRDefault="00CF7C53" w:rsidP="00CD18B9">
            <w:pPr>
              <w:pStyle w:val="TAL"/>
            </w:pPr>
            <w:r w:rsidRPr="00A63178">
              <w:t>0.1.1</w:t>
            </w:r>
          </w:p>
        </w:tc>
      </w:tr>
      <w:tr w:rsidR="00CF7C53" w:rsidRPr="00A63178" w14:paraId="2673365E" w14:textId="77777777" w:rsidTr="00391158">
        <w:tc>
          <w:tcPr>
            <w:tcW w:w="800" w:type="dxa"/>
            <w:tcBorders>
              <w:bottom w:val="nil"/>
            </w:tcBorders>
            <w:shd w:val="solid" w:color="FFFFFF" w:fill="auto"/>
          </w:tcPr>
          <w:p w14:paraId="43F832BE" w14:textId="77777777" w:rsidR="00CF7C53" w:rsidRPr="00A63178" w:rsidRDefault="00CF7C53" w:rsidP="00CD18B9">
            <w:pPr>
              <w:pStyle w:val="TAL"/>
            </w:pPr>
            <w:r w:rsidRPr="00A63178">
              <w:t>2014-10</w:t>
            </w:r>
          </w:p>
        </w:tc>
        <w:tc>
          <w:tcPr>
            <w:tcW w:w="800" w:type="dxa"/>
            <w:tcBorders>
              <w:bottom w:val="nil"/>
            </w:tcBorders>
            <w:shd w:val="solid" w:color="FFFFFF" w:fill="auto"/>
          </w:tcPr>
          <w:p w14:paraId="23BF8302" w14:textId="77777777" w:rsidR="00CF7C53" w:rsidRPr="00A63178" w:rsidRDefault="00CF7C53" w:rsidP="00CD18B9">
            <w:pPr>
              <w:pStyle w:val="TAL"/>
            </w:pPr>
          </w:p>
        </w:tc>
        <w:tc>
          <w:tcPr>
            <w:tcW w:w="1094" w:type="dxa"/>
            <w:tcBorders>
              <w:bottom w:val="nil"/>
            </w:tcBorders>
            <w:shd w:val="solid" w:color="FFFFFF" w:fill="auto"/>
          </w:tcPr>
          <w:p w14:paraId="0511B15B" w14:textId="77777777" w:rsidR="00CF7C53" w:rsidRPr="00A63178" w:rsidRDefault="00CF7C53" w:rsidP="00CD18B9">
            <w:pPr>
              <w:pStyle w:val="TAL"/>
            </w:pPr>
          </w:p>
        </w:tc>
        <w:tc>
          <w:tcPr>
            <w:tcW w:w="567" w:type="dxa"/>
            <w:tcBorders>
              <w:bottom w:val="nil"/>
            </w:tcBorders>
            <w:shd w:val="solid" w:color="FFFFFF" w:fill="auto"/>
          </w:tcPr>
          <w:p w14:paraId="12CDAA6E" w14:textId="77777777" w:rsidR="00CF7C53" w:rsidRPr="00A63178" w:rsidRDefault="00CF7C53" w:rsidP="00CD18B9">
            <w:pPr>
              <w:pStyle w:val="TAL"/>
            </w:pPr>
          </w:p>
        </w:tc>
        <w:tc>
          <w:tcPr>
            <w:tcW w:w="425" w:type="dxa"/>
            <w:tcBorders>
              <w:bottom w:val="nil"/>
            </w:tcBorders>
            <w:shd w:val="solid" w:color="FFFFFF" w:fill="auto"/>
          </w:tcPr>
          <w:p w14:paraId="7710048A" w14:textId="77777777" w:rsidR="00CF7C53" w:rsidRPr="00A63178" w:rsidRDefault="00CF7C53" w:rsidP="00CD18B9">
            <w:pPr>
              <w:pStyle w:val="TAL"/>
            </w:pPr>
          </w:p>
        </w:tc>
        <w:tc>
          <w:tcPr>
            <w:tcW w:w="4961" w:type="dxa"/>
            <w:tcBorders>
              <w:bottom w:val="nil"/>
            </w:tcBorders>
            <w:shd w:val="solid" w:color="FFFFFF" w:fill="auto"/>
          </w:tcPr>
          <w:p w14:paraId="3C8B2662" w14:textId="77777777" w:rsidR="00CF7C53" w:rsidRPr="00A63178" w:rsidRDefault="00CF7C53" w:rsidP="00CD18B9">
            <w:pPr>
              <w:pStyle w:val="TAL"/>
            </w:pPr>
            <w:r w:rsidRPr="00A63178">
              <w:t>Version provided to RAN3#85bis with new TS number</w:t>
            </w:r>
          </w:p>
        </w:tc>
        <w:tc>
          <w:tcPr>
            <w:tcW w:w="709" w:type="dxa"/>
            <w:tcBorders>
              <w:bottom w:val="nil"/>
            </w:tcBorders>
            <w:shd w:val="solid" w:color="FFFFFF" w:fill="auto"/>
          </w:tcPr>
          <w:p w14:paraId="414C4801" w14:textId="77777777" w:rsidR="00CF7C53" w:rsidRPr="00A63178" w:rsidRDefault="00CF7C53" w:rsidP="00CD18B9">
            <w:pPr>
              <w:pStyle w:val="TAL"/>
            </w:pPr>
            <w:r w:rsidRPr="00A63178">
              <w:t>0.2.0</w:t>
            </w:r>
          </w:p>
        </w:tc>
      </w:tr>
      <w:tr w:rsidR="00CF7C53" w:rsidRPr="00A63178" w14:paraId="0FAD834B"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6C1F" w14:textId="77777777" w:rsidR="00CF7C53" w:rsidRPr="00A63178" w:rsidRDefault="00CF7C53" w:rsidP="00CD18B9">
            <w:pPr>
              <w:pStyle w:val="TAL"/>
              <w:rPr>
                <w:iCs/>
                <w:snapToGrid w:val="0"/>
              </w:rPr>
            </w:pPr>
            <w:r w:rsidRPr="00A63178">
              <w:t>2014-10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5AF09" w14:textId="77777777" w:rsidR="00CF7C53" w:rsidRPr="00A63178" w:rsidRDefault="00CF7C53" w:rsidP="00CD18B9">
            <w:pPr>
              <w:pStyle w:val="TAL"/>
              <w:rPr>
                <w:iCs/>
                <w:snapToGrid w:val="0"/>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8DAF1" w14:textId="77777777" w:rsidR="00CF7C53" w:rsidRPr="00A63178" w:rsidRDefault="00CF7C53" w:rsidP="00CD18B9">
            <w:pPr>
              <w:pStyle w:val="TAL"/>
              <w:rPr>
                <w:iCs/>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40DF7" w14:textId="77777777" w:rsidR="00CF7C53" w:rsidRPr="00A63178" w:rsidRDefault="00CF7C53" w:rsidP="00CD18B9">
            <w:pPr>
              <w:pStyle w:val="TAL"/>
              <w:rPr>
                <w:iCs/>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8A256" w14:textId="77777777" w:rsidR="00CF7C53" w:rsidRPr="00A63178" w:rsidRDefault="00CF7C53" w:rsidP="00CD18B9">
            <w:pPr>
              <w:pStyle w:val="TAL"/>
              <w:rPr>
                <w:iCs/>
                <w:snapToGrid w:val="0"/>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1D587C69" w14:textId="77777777" w:rsidR="00CF7C53" w:rsidRPr="00A63178" w:rsidRDefault="00CF7C53" w:rsidP="00CD18B9">
            <w:pPr>
              <w:pStyle w:val="TAL"/>
              <w:rPr>
                <w:iCs/>
                <w:snapToGrid w:val="0"/>
              </w:rPr>
            </w:pPr>
            <w:r w:rsidRPr="00A63178">
              <w:t>Version edited during RAN3#85bis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98057" w14:textId="77777777" w:rsidR="00CF7C53" w:rsidRPr="00A63178" w:rsidRDefault="00CF7C53" w:rsidP="00CD18B9">
            <w:pPr>
              <w:pStyle w:val="TAL"/>
              <w:rPr>
                <w:iCs/>
                <w:snapToGrid w:val="0"/>
              </w:rPr>
            </w:pPr>
            <w:r w:rsidRPr="00A63178">
              <w:t>0.3.0</w:t>
            </w:r>
          </w:p>
        </w:tc>
      </w:tr>
      <w:tr w:rsidR="00CF7C53" w:rsidRPr="00A63178" w14:paraId="68DFBF03"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28720" w14:textId="77777777" w:rsidR="00CF7C53" w:rsidRPr="00A63178" w:rsidRDefault="00CF7C53" w:rsidP="00CD18B9">
            <w:pPr>
              <w:pStyle w:val="TAL"/>
            </w:pPr>
            <w:r w:rsidRPr="00A63178">
              <w:t>2014-11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696EA" w14:textId="77777777" w:rsidR="00CF7C53" w:rsidRPr="00A63178" w:rsidRDefault="00CF7C53" w:rsidP="00CD18B9">
            <w:pPr>
              <w:pStyle w:val="TAL"/>
              <w:rPr>
                <w:iCs/>
                <w:snapToGrid w:val="0"/>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86300" w14:textId="77777777" w:rsidR="00CF7C53" w:rsidRPr="00A63178" w:rsidRDefault="00CF7C53" w:rsidP="00CD18B9">
            <w:pPr>
              <w:pStyle w:val="TAL"/>
              <w:rPr>
                <w:iCs/>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AE898" w14:textId="77777777" w:rsidR="00CF7C53" w:rsidRPr="00A63178" w:rsidRDefault="00CF7C53" w:rsidP="00CD18B9">
            <w:pPr>
              <w:pStyle w:val="TAL"/>
              <w:rPr>
                <w:iCs/>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9D0C7" w14:textId="77777777" w:rsidR="00CF7C53" w:rsidRPr="00A63178" w:rsidRDefault="00CF7C53" w:rsidP="00CD18B9">
            <w:pPr>
              <w:pStyle w:val="TAL"/>
              <w:rPr>
                <w:iCs/>
                <w:snapToGrid w:val="0"/>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6C3B6005" w14:textId="77777777" w:rsidR="00CF7C53" w:rsidRPr="00A63178" w:rsidRDefault="00CF7C53" w:rsidP="00CD18B9">
            <w:pPr>
              <w:pStyle w:val="TAL"/>
            </w:pPr>
            <w:r w:rsidRPr="00A63178">
              <w:t>Version edited during RAN3#86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DF983A" w14:textId="77777777" w:rsidR="00CF7C53" w:rsidRPr="00A63178" w:rsidRDefault="00CF7C53" w:rsidP="00CD18B9">
            <w:pPr>
              <w:pStyle w:val="TAL"/>
            </w:pPr>
            <w:r w:rsidRPr="00A63178">
              <w:t>0.4.0</w:t>
            </w:r>
          </w:p>
        </w:tc>
      </w:tr>
      <w:tr w:rsidR="00CF7C53" w:rsidRPr="00A63178" w14:paraId="365B4379"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AFBD0A" w14:textId="77777777" w:rsidR="00CF7C53" w:rsidRPr="00A63178" w:rsidRDefault="00CF7C53" w:rsidP="00CD18B9">
            <w:pPr>
              <w:pStyle w:val="TAL"/>
            </w:pPr>
            <w:r w:rsidRPr="00A63178">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4187F" w14:textId="77777777" w:rsidR="00CF7C53" w:rsidRPr="00A63178" w:rsidRDefault="00CF7C53" w:rsidP="00CD18B9">
            <w:pPr>
              <w:pStyle w:val="TAL"/>
              <w:rPr>
                <w:iCs/>
                <w:snapToGrid w:val="0"/>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CC79C" w14:textId="77777777" w:rsidR="00CF7C53" w:rsidRPr="00A63178" w:rsidRDefault="00CF7C53" w:rsidP="00CD18B9">
            <w:pPr>
              <w:pStyle w:val="TAL"/>
              <w:rPr>
                <w:iCs/>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26EBC" w14:textId="77777777" w:rsidR="00CF7C53" w:rsidRPr="00A63178" w:rsidRDefault="00CF7C53" w:rsidP="00CD18B9">
            <w:pPr>
              <w:pStyle w:val="TAL"/>
              <w:rPr>
                <w:iCs/>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EEB94" w14:textId="77777777" w:rsidR="00CF7C53" w:rsidRPr="00A63178" w:rsidRDefault="00CF7C53" w:rsidP="00CD18B9">
            <w:pPr>
              <w:pStyle w:val="TAL"/>
              <w:rPr>
                <w:iCs/>
                <w:snapToGrid w:val="0"/>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26E058F8" w14:textId="77777777" w:rsidR="00CF7C53" w:rsidRPr="00A63178" w:rsidRDefault="00CF7C53" w:rsidP="00AE2079">
            <w:pPr>
              <w:pStyle w:val="TAL"/>
            </w:pPr>
            <w:r w:rsidRPr="00A63178">
              <w:t>Submitted for one-step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1F186" w14:textId="77777777" w:rsidR="00CF7C53" w:rsidRPr="00A63178" w:rsidRDefault="00CF7C53" w:rsidP="00CD18B9">
            <w:pPr>
              <w:pStyle w:val="TAL"/>
            </w:pPr>
            <w:r w:rsidRPr="00A63178">
              <w:t>1.0.0</w:t>
            </w:r>
          </w:p>
        </w:tc>
      </w:tr>
      <w:tr w:rsidR="00CF7C53" w:rsidRPr="00A63178" w14:paraId="2A993A4B"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384FB9" w14:textId="77777777" w:rsidR="00CF7C53" w:rsidRPr="00A63178" w:rsidRDefault="00CF7C53" w:rsidP="00CD18B9">
            <w:pPr>
              <w:pStyle w:val="TAL"/>
            </w:pPr>
            <w:r w:rsidRPr="00A63178">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75316" w14:textId="77777777" w:rsidR="00CF7C53" w:rsidRPr="00A63178" w:rsidRDefault="00CF7C53" w:rsidP="00CD18B9">
            <w:pPr>
              <w:pStyle w:val="TAL"/>
              <w:rPr>
                <w:iCs/>
                <w:snapToGrid w:val="0"/>
              </w:rPr>
            </w:pPr>
            <w:r w:rsidRPr="00A63178">
              <w:rPr>
                <w:iCs/>
                <w:snapToGrid w:val="0"/>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B3587" w14:textId="77777777" w:rsidR="00CF7C53" w:rsidRPr="00A63178" w:rsidRDefault="00CF7C53" w:rsidP="00CD18B9">
            <w:pPr>
              <w:pStyle w:val="TAL"/>
              <w:rPr>
                <w:iCs/>
                <w:snapToGrid w:val="0"/>
              </w:rPr>
            </w:pPr>
            <w:r w:rsidRPr="00A63178">
              <w:rPr>
                <w:iCs/>
                <w:snapToGrid w:val="0"/>
              </w:rPr>
              <w:t>RP-141980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16146" w14:textId="77777777" w:rsidR="00CF7C53" w:rsidRPr="00A63178" w:rsidRDefault="00CF7C53" w:rsidP="00CD18B9">
            <w:pPr>
              <w:pStyle w:val="TAL"/>
              <w:rPr>
                <w:iCs/>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D7D1F" w14:textId="77777777" w:rsidR="00CF7C53" w:rsidRPr="00A63178" w:rsidRDefault="00CF7C53" w:rsidP="00CD18B9">
            <w:pPr>
              <w:pStyle w:val="TAL"/>
              <w:rPr>
                <w:iCs/>
                <w:snapToGrid w:val="0"/>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5695B4B3" w14:textId="77777777" w:rsidR="00CF7C53" w:rsidRPr="00A63178" w:rsidRDefault="00CF7C53" w:rsidP="00AE2079">
            <w:pPr>
              <w:pStyle w:val="TAL"/>
            </w:pPr>
            <w:r w:rsidRPr="00A63178">
              <w:t>Specification approved at RAN#66 and places under change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217D6" w14:textId="77777777" w:rsidR="00CF7C53" w:rsidRPr="00A63178" w:rsidRDefault="00CF7C53" w:rsidP="00CD18B9">
            <w:pPr>
              <w:pStyle w:val="TAL"/>
            </w:pPr>
            <w:r w:rsidRPr="00A63178">
              <w:t>12.0.0</w:t>
            </w:r>
          </w:p>
        </w:tc>
      </w:tr>
      <w:tr w:rsidR="00391158" w:rsidRPr="00A63178" w14:paraId="0893F992"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5E2902" w14:textId="77777777" w:rsidR="00391158" w:rsidRPr="00A63178" w:rsidRDefault="00391158" w:rsidP="00CD18B9">
            <w:pPr>
              <w:pStyle w:val="TAL"/>
            </w:pPr>
            <w:r w:rsidRPr="00A63178">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822CB" w14:textId="77777777" w:rsidR="00391158" w:rsidRPr="00A63178" w:rsidRDefault="00391158" w:rsidP="00CD18B9">
            <w:pPr>
              <w:pStyle w:val="TAL"/>
              <w:rPr>
                <w:iCs/>
                <w:snapToGrid w:val="0"/>
              </w:rPr>
            </w:pPr>
            <w:r w:rsidRPr="00A63178">
              <w:rPr>
                <w:iCs/>
                <w:snapToGrid w:val="0"/>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BA341" w14:textId="77777777" w:rsidR="00391158" w:rsidRPr="00A63178" w:rsidRDefault="00391158" w:rsidP="00CD18B9">
            <w:pPr>
              <w:pStyle w:val="TAL"/>
              <w:rPr>
                <w:iCs/>
                <w:snapToGrid w:val="0"/>
              </w:rPr>
            </w:pPr>
            <w:r w:rsidRPr="00A63178">
              <w:rPr>
                <w:iCs/>
                <w:snapToGrid w:val="0"/>
              </w:rPr>
              <w:t>RP-150351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2E8D3" w14:textId="77777777" w:rsidR="00391158" w:rsidRPr="00A63178" w:rsidRDefault="00391158" w:rsidP="00CD18B9">
            <w:pPr>
              <w:pStyle w:val="TAL"/>
              <w:rPr>
                <w:iCs/>
                <w:snapToGrid w:val="0"/>
              </w:rPr>
            </w:pPr>
            <w:r w:rsidRPr="00A63178">
              <w:rPr>
                <w:iCs/>
                <w:snapToGrid w:val="0"/>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ADC5D" w14:textId="77777777" w:rsidR="00391158" w:rsidRPr="00A63178" w:rsidRDefault="00391158" w:rsidP="00CD18B9">
            <w:pPr>
              <w:pStyle w:val="TAL"/>
              <w:rPr>
                <w:iCs/>
                <w:snapToGrid w:val="0"/>
              </w:rPr>
            </w:pPr>
            <w:r w:rsidRPr="00A63178">
              <w:rPr>
                <w:iCs/>
                <w:snapToGrid w:val="0"/>
              </w:rPr>
              <w:t>1</w:t>
            </w: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6C44C355" w14:textId="77777777" w:rsidR="00391158" w:rsidRPr="00A63178" w:rsidRDefault="008178EF" w:rsidP="00AE2079">
            <w:pPr>
              <w:pStyle w:val="TAL"/>
            </w:pPr>
            <w:r w:rsidRPr="00A63178">
              <w:t>Correction on DL USER DATA (PDU Type 0) Format for multiple PDCP PDUs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9522" w14:textId="77777777" w:rsidR="00391158" w:rsidRPr="00A63178" w:rsidRDefault="00391158" w:rsidP="00CD18B9">
            <w:pPr>
              <w:pStyle w:val="TAL"/>
            </w:pPr>
            <w:r w:rsidRPr="00A63178">
              <w:t>12.1.0</w:t>
            </w:r>
          </w:p>
        </w:tc>
      </w:tr>
      <w:tr w:rsidR="004B61CC" w:rsidRPr="00A63178" w14:paraId="524A2F62"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D9FCB4" w14:textId="77777777" w:rsidR="004B61CC" w:rsidRPr="00A63178" w:rsidRDefault="004B61CC" w:rsidP="00CD18B9">
            <w:pPr>
              <w:pStyle w:val="TAL"/>
            </w:pPr>
            <w:r w:rsidRPr="00A63178">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054BD" w14:textId="77777777" w:rsidR="004B61CC" w:rsidRPr="00A63178" w:rsidRDefault="004B61CC" w:rsidP="00CD18B9">
            <w:pPr>
              <w:pStyle w:val="TAL"/>
              <w:rPr>
                <w:iCs/>
                <w:snapToGrid w:val="0"/>
              </w:rPr>
            </w:pPr>
            <w:r w:rsidRPr="00A63178">
              <w:rPr>
                <w:iCs/>
                <w:snapToGrid w:val="0"/>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FBE36" w14:textId="77777777" w:rsidR="004B61CC" w:rsidRPr="00A63178" w:rsidRDefault="004B61CC" w:rsidP="00CD18B9">
            <w:pPr>
              <w:pStyle w:val="TAL"/>
              <w:rPr>
                <w:iCs/>
                <w:snapToGrid w:val="0"/>
              </w:rPr>
            </w:pPr>
            <w:r w:rsidRPr="00A63178">
              <w:rPr>
                <w:iCs/>
                <w:snapToGrid w:val="0"/>
              </w:rPr>
              <w:t>RP-1520</w:t>
            </w:r>
            <w:r w:rsidR="00FE3287" w:rsidRPr="00A63178">
              <w:rPr>
                <w:iCs/>
                <w:snapToGrid w:val="0"/>
              </w:rPr>
              <w:t>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0F881" w14:textId="77777777" w:rsidR="004B61CC" w:rsidRPr="00A63178" w:rsidRDefault="004B61CC" w:rsidP="00CD18B9">
            <w:pPr>
              <w:pStyle w:val="TAL"/>
              <w:rPr>
                <w:iCs/>
                <w:snapToGrid w:val="0"/>
              </w:rPr>
            </w:pPr>
            <w:r w:rsidRPr="00A63178">
              <w:rPr>
                <w:iCs/>
                <w:snapToGrid w:val="0"/>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A535D" w14:textId="77777777" w:rsidR="004B61CC" w:rsidRPr="00A63178" w:rsidRDefault="004B61CC" w:rsidP="00CD18B9">
            <w:pPr>
              <w:pStyle w:val="TAL"/>
              <w:rPr>
                <w:iCs/>
                <w:snapToGrid w:val="0"/>
              </w:rPr>
            </w:pPr>
            <w:r w:rsidRPr="00A63178">
              <w:rPr>
                <w:iCs/>
                <w:snapToGrid w:val="0"/>
              </w:rPr>
              <w:t>2</w:t>
            </w: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689D0334" w14:textId="77777777" w:rsidR="004B61CC" w:rsidRPr="00A63178" w:rsidRDefault="004B61CC" w:rsidP="00AE2079">
            <w:pPr>
              <w:pStyle w:val="TAL"/>
            </w:pPr>
            <w:r w:rsidRPr="00A63178">
              <w:t>Extension of PDCP SN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0DBB9" w14:textId="77777777" w:rsidR="004B61CC" w:rsidRPr="00A63178" w:rsidRDefault="004B61CC" w:rsidP="00CD18B9">
            <w:pPr>
              <w:pStyle w:val="TAL"/>
            </w:pPr>
            <w:r w:rsidRPr="00A63178">
              <w:t>13.0.0</w:t>
            </w:r>
          </w:p>
        </w:tc>
      </w:tr>
      <w:tr w:rsidR="00710DC7" w:rsidRPr="00A63178" w14:paraId="6FAB33C8"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08A104" w14:textId="77777777" w:rsidR="00710DC7" w:rsidRPr="00A63178" w:rsidRDefault="00710DC7" w:rsidP="00CD18B9">
            <w:pPr>
              <w:pStyle w:val="TAL"/>
            </w:pPr>
            <w:r w:rsidRPr="00A63178">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5C4D5" w14:textId="77777777" w:rsidR="00710DC7" w:rsidRPr="00A63178" w:rsidRDefault="00710DC7" w:rsidP="00CD18B9">
            <w:pPr>
              <w:pStyle w:val="TAL"/>
              <w:rPr>
                <w:iCs/>
                <w:snapToGrid w:val="0"/>
              </w:rPr>
            </w:pPr>
            <w:r w:rsidRPr="00A63178">
              <w:rPr>
                <w:iCs/>
                <w:snapToGrid w:val="0"/>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D09EE" w14:textId="77777777" w:rsidR="00710DC7" w:rsidRPr="00A63178" w:rsidRDefault="00710DC7" w:rsidP="00CD18B9">
            <w:pPr>
              <w:pStyle w:val="TAL"/>
              <w:rPr>
                <w:iCs/>
                <w:snapToGrid w:val="0"/>
              </w:rPr>
            </w:pPr>
            <w:r w:rsidRPr="00A63178">
              <w:rPr>
                <w:iCs/>
                <w:snapToGrid w:val="0"/>
              </w:rPr>
              <w:t>RP-161043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2C541" w14:textId="77777777" w:rsidR="00710DC7" w:rsidRPr="00A63178" w:rsidRDefault="00710DC7" w:rsidP="00CD18B9">
            <w:pPr>
              <w:pStyle w:val="TAL"/>
              <w:rPr>
                <w:iCs/>
                <w:snapToGrid w:val="0"/>
              </w:rPr>
            </w:pPr>
            <w:r w:rsidRPr="00A63178">
              <w:rPr>
                <w:iCs/>
                <w:snapToGrid w:val="0"/>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627A2" w14:textId="77777777" w:rsidR="00710DC7" w:rsidRPr="00A63178" w:rsidRDefault="00710DC7" w:rsidP="00CD18B9">
            <w:pPr>
              <w:pStyle w:val="TAL"/>
              <w:rPr>
                <w:iCs/>
                <w:snapToGrid w:val="0"/>
              </w:rPr>
            </w:pPr>
            <w:r w:rsidRPr="00A63178">
              <w:rPr>
                <w:iCs/>
                <w:snapToGrid w:val="0"/>
              </w:rPr>
              <w:t>1</w:t>
            </w: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721B1D3B" w14:textId="77777777" w:rsidR="00710DC7" w:rsidRPr="00A63178" w:rsidRDefault="00710DC7" w:rsidP="00AE2079">
            <w:pPr>
              <w:pStyle w:val="TAL"/>
            </w:pPr>
            <w:r w:rsidRPr="00A63178">
              <w:t>Correction on Extention of X2 SN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D6728" w14:textId="77777777" w:rsidR="00710DC7" w:rsidRPr="00A63178" w:rsidRDefault="00BE15E3" w:rsidP="00CD18B9">
            <w:pPr>
              <w:pStyle w:val="TAL"/>
            </w:pPr>
            <w:r>
              <w:t>13.1.0</w:t>
            </w:r>
          </w:p>
        </w:tc>
      </w:tr>
      <w:tr w:rsidR="00BE15E3" w:rsidRPr="00A63178" w14:paraId="4E8FC445" w14:textId="77777777" w:rsidTr="00BE15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E8016" w14:textId="77777777" w:rsidR="00BE15E3" w:rsidRPr="00A63178" w:rsidRDefault="00BE15E3" w:rsidP="00783E9F">
            <w:pPr>
              <w:pStyle w:val="TAL"/>
            </w:pPr>
            <w: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B48C5A" w14:textId="77777777" w:rsidR="00BE15E3" w:rsidRPr="00A63178" w:rsidRDefault="00BE15E3" w:rsidP="00783E9F">
            <w:pPr>
              <w:pStyle w:val="TAL"/>
              <w:rPr>
                <w:iCs/>
                <w:snapToGrid w:val="0"/>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95A06" w14:textId="77777777" w:rsidR="00BE15E3" w:rsidRPr="00A63178" w:rsidRDefault="00BE15E3" w:rsidP="00783E9F">
            <w:pPr>
              <w:pStyle w:val="TAL"/>
              <w:rPr>
                <w:iCs/>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F5F70" w14:textId="77777777" w:rsidR="00BE15E3" w:rsidRPr="00A63178" w:rsidRDefault="00BE15E3" w:rsidP="00783E9F">
            <w:pPr>
              <w:pStyle w:val="TAL"/>
              <w:rPr>
                <w:iCs/>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D1B90" w14:textId="77777777" w:rsidR="00BE15E3" w:rsidRPr="00A63178" w:rsidRDefault="00BE15E3" w:rsidP="00783E9F">
            <w:pPr>
              <w:pStyle w:val="TAL"/>
              <w:rPr>
                <w:iCs/>
                <w:snapToGrid w:val="0"/>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57972EEA" w14:textId="77777777" w:rsidR="00BE15E3" w:rsidRPr="00A63178" w:rsidRDefault="00BE15E3" w:rsidP="00783E9F">
            <w:pPr>
              <w:pStyle w:val="TAL"/>
            </w:pPr>
            <w:r>
              <w:t>Corrected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FAB69" w14:textId="77777777" w:rsidR="00BE15E3" w:rsidRPr="00A63178" w:rsidRDefault="00BE15E3" w:rsidP="00783E9F">
            <w:pPr>
              <w:pStyle w:val="TAL"/>
            </w:pPr>
            <w:r>
              <w:t>13.1.1</w:t>
            </w:r>
          </w:p>
        </w:tc>
      </w:tr>
    </w:tbl>
    <w:p w14:paraId="7C695ED5" w14:textId="77777777" w:rsidR="00BF7B51" w:rsidRDefault="00BF7B51" w:rsidP="00BF7B5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F7B51" w:rsidRPr="00235394" w14:paraId="40E48DF6" w14:textId="77777777" w:rsidTr="003C1689">
        <w:trPr>
          <w:cantSplit/>
        </w:trPr>
        <w:tc>
          <w:tcPr>
            <w:tcW w:w="9639" w:type="dxa"/>
            <w:gridSpan w:val="8"/>
            <w:tcBorders>
              <w:bottom w:val="nil"/>
            </w:tcBorders>
            <w:shd w:val="solid" w:color="FFFFFF" w:fill="auto"/>
          </w:tcPr>
          <w:p w14:paraId="7168146D" w14:textId="77777777" w:rsidR="00BF7B51" w:rsidRPr="00235394" w:rsidRDefault="00BF7B51" w:rsidP="003C1689">
            <w:pPr>
              <w:pStyle w:val="TAL"/>
              <w:jc w:val="center"/>
              <w:rPr>
                <w:b/>
                <w:sz w:val="16"/>
              </w:rPr>
            </w:pPr>
            <w:r w:rsidRPr="00235394">
              <w:rPr>
                <w:b/>
              </w:rPr>
              <w:t>Change history</w:t>
            </w:r>
          </w:p>
        </w:tc>
      </w:tr>
      <w:tr w:rsidR="00BF7B51" w:rsidRPr="00235394" w14:paraId="37948732" w14:textId="77777777" w:rsidTr="003C1689">
        <w:tc>
          <w:tcPr>
            <w:tcW w:w="800" w:type="dxa"/>
            <w:shd w:val="pct10" w:color="auto" w:fill="FFFFFF"/>
          </w:tcPr>
          <w:p w14:paraId="1B26F3A8" w14:textId="77777777" w:rsidR="00BF7B51" w:rsidRPr="00235394" w:rsidRDefault="00BF7B51" w:rsidP="003C1689">
            <w:pPr>
              <w:pStyle w:val="TAL"/>
              <w:rPr>
                <w:b/>
                <w:sz w:val="16"/>
              </w:rPr>
            </w:pPr>
            <w:r w:rsidRPr="00235394">
              <w:rPr>
                <w:b/>
                <w:sz w:val="16"/>
              </w:rPr>
              <w:t>Date</w:t>
            </w:r>
          </w:p>
        </w:tc>
        <w:tc>
          <w:tcPr>
            <w:tcW w:w="800" w:type="dxa"/>
            <w:shd w:val="pct10" w:color="auto" w:fill="FFFFFF"/>
          </w:tcPr>
          <w:p w14:paraId="405E2CFA" w14:textId="77777777" w:rsidR="00BF7B51" w:rsidRPr="00235394" w:rsidRDefault="00BF7B51" w:rsidP="003C1689">
            <w:pPr>
              <w:pStyle w:val="TAL"/>
              <w:rPr>
                <w:b/>
                <w:sz w:val="16"/>
              </w:rPr>
            </w:pPr>
            <w:r>
              <w:rPr>
                <w:b/>
                <w:sz w:val="16"/>
              </w:rPr>
              <w:t>Meeting</w:t>
            </w:r>
          </w:p>
        </w:tc>
        <w:tc>
          <w:tcPr>
            <w:tcW w:w="952" w:type="dxa"/>
            <w:shd w:val="pct10" w:color="auto" w:fill="FFFFFF"/>
          </w:tcPr>
          <w:p w14:paraId="77F04E74" w14:textId="77777777" w:rsidR="00BF7B51" w:rsidRPr="00235394" w:rsidRDefault="00BF7B51" w:rsidP="003C1689">
            <w:pPr>
              <w:pStyle w:val="TAL"/>
              <w:rPr>
                <w:b/>
                <w:sz w:val="16"/>
              </w:rPr>
            </w:pPr>
            <w:r w:rsidRPr="00235394">
              <w:rPr>
                <w:b/>
                <w:sz w:val="16"/>
              </w:rPr>
              <w:t>TDoc</w:t>
            </w:r>
          </w:p>
        </w:tc>
        <w:tc>
          <w:tcPr>
            <w:tcW w:w="567" w:type="dxa"/>
            <w:shd w:val="pct10" w:color="auto" w:fill="FFFFFF"/>
          </w:tcPr>
          <w:p w14:paraId="58FEBDF6" w14:textId="77777777" w:rsidR="00BF7B51" w:rsidRPr="00235394" w:rsidRDefault="00BF7B51" w:rsidP="003C1689">
            <w:pPr>
              <w:pStyle w:val="TAL"/>
              <w:rPr>
                <w:b/>
                <w:sz w:val="16"/>
              </w:rPr>
            </w:pPr>
            <w:r w:rsidRPr="00235394">
              <w:rPr>
                <w:b/>
                <w:sz w:val="16"/>
              </w:rPr>
              <w:t>CR</w:t>
            </w:r>
          </w:p>
        </w:tc>
        <w:tc>
          <w:tcPr>
            <w:tcW w:w="425" w:type="dxa"/>
            <w:shd w:val="pct10" w:color="auto" w:fill="FFFFFF"/>
          </w:tcPr>
          <w:p w14:paraId="3FCA7017" w14:textId="77777777" w:rsidR="00BF7B51" w:rsidRPr="00235394" w:rsidRDefault="00BF7B51" w:rsidP="003C1689">
            <w:pPr>
              <w:pStyle w:val="TAL"/>
              <w:rPr>
                <w:b/>
                <w:sz w:val="16"/>
              </w:rPr>
            </w:pPr>
            <w:r w:rsidRPr="00235394">
              <w:rPr>
                <w:b/>
                <w:sz w:val="16"/>
              </w:rPr>
              <w:t>Rev</w:t>
            </w:r>
          </w:p>
        </w:tc>
        <w:tc>
          <w:tcPr>
            <w:tcW w:w="425" w:type="dxa"/>
            <w:shd w:val="pct10" w:color="auto" w:fill="FFFFFF"/>
          </w:tcPr>
          <w:p w14:paraId="543B0782" w14:textId="77777777" w:rsidR="00BF7B51" w:rsidRPr="00235394" w:rsidRDefault="00BF7B51" w:rsidP="003C1689">
            <w:pPr>
              <w:pStyle w:val="TAL"/>
              <w:rPr>
                <w:b/>
                <w:sz w:val="16"/>
              </w:rPr>
            </w:pPr>
            <w:r>
              <w:rPr>
                <w:b/>
                <w:sz w:val="16"/>
              </w:rPr>
              <w:t>Cat</w:t>
            </w:r>
          </w:p>
        </w:tc>
        <w:tc>
          <w:tcPr>
            <w:tcW w:w="4962" w:type="dxa"/>
            <w:shd w:val="pct10" w:color="auto" w:fill="FFFFFF"/>
          </w:tcPr>
          <w:p w14:paraId="779BE84E" w14:textId="77777777" w:rsidR="00BF7B51" w:rsidRPr="00235394" w:rsidRDefault="00BF7B51" w:rsidP="003C1689">
            <w:pPr>
              <w:pStyle w:val="TAL"/>
              <w:rPr>
                <w:b/>
                <w:sz w:val="16"/>
              </w:rPr>
            </w:pPr>
            <w:r w:rsidRPr="00235394">
              <w:rPr>
                <w:b/>
                <w:sz w:val="16"/>
              </w:rPr>
              <w:t>Subject/Comment</w:t>
            </w:r>
          </w:p>
        </w:tc>
        <w:tc>
          <w:tcPr>
            <w:tcW w:w="708" w:type="dxa"/>
            <w:shd w:val="pct10" w:color="auto" w:fill="FFFFFF"/>
          </w:tcPr>
          <w:p w14:paraId="332BEF9F" w14:textId="77777777" w:rsidR="00BF7B51" w:rsidRPr="00235394" w:rsidRDefault="00BF7B51" w:rsidP="003C1689">
            <w:pPr>
              <w:pStyle w:val="TAL"/>
              <w:rPr>
                <w:b/>
                <w:sz w:val="16"/>
              </w:rPr>
            </w:pPr>
            <w:r w:rsidRPr="00235394">
              <w:rPr>
                <w:b/>
                <w:sz w:val="16"/>
              </w:rPr>
              <w:t>New</w:t>
            </w:r>
            <w:r>
              <w:rPr>
                <w:b/>
                <w:sz w:val="16"/>
              </w:rPr>
              <w:t xml:space="preserve"> version</w:t>
            </w:r>
          </w:p>
        </w:tc>
      </w:tr>
      <w:tr w:rsidR="00BF7B51" w:rsidRPr="006B0D02" w14:paraId="15A8D9B6" w14:textId="77777777" w:rsidTr="006901C5">
        <w:tc>
          <w:tcPr>
            <w:tcW w:w="800" w:type="dxa"/>
            <w:tcBorders>
              <w:bottom w:val="single" w:sz="4" w:space="0" w:color="auto"/>
            </w:tcBorders>
            <w:shd w:val="solid" w:color="FFFFFF" w:fill="auto"/>
          </w:tcPr>
          <w:p w14:paraId="58135A3C" w14:textId="77777777" w:rsidR="00BF7B51" w:rsidRDefault="00BF7B51" w:rsidP="003C1689">
            <w:pPr>
              <w:pStyle w:val="TAC"/>
              <w:rPr>
                <w:sz w:val="16"/>
                <w:szCs w:val="16"/>
              </w:rPr>
            </w:pPr>
            <w:r>
              <w:rPr>
                <w:sz w:val="16"/>
                <w:szCs w:val="16"/>
              </w:rPr>
              <w:t>2017-03</w:t>
            </w:r>
          </w:p>
        </w:tc>
        <w:tc>
          <w:tcPr>
            <w:tcW w:w="800" w:type="dxa"/>
            <w:tcBorders>
              <w:bottom w:val="single" w:sz="4" w:space="0" w:color="auto"/>
            </w:tcBorders>
            <w:shd w:val="solid" w:color="FFFFFF" w:fill="auto"/>
          </w:tcPr>
          <w:p w14:paraId="79799E2A" w14:textId="77777777" w:rsidR="00BF7B51" w:rsidRDefault="00BF7B51" w:rsidP="003C1689">
            <w:pPr>
              <w:pStyle w:val="TAC"/>
              <w:rPr>
                <w:sz w:val="16"/>
                <w:szCs w:val="16"/>
              </w:rPr>
            </w:pPr>
            <w:r>
              <w:rPr>
                <w:sz w:val="16"/>
                <w:szCs w:val="16"/>
              </w:rPr>
              <w:t>SA#75</w:t>
            </w:r>
          </w:p>
        </w:tc>
        <w:tc>
          <w:tcPr>
            <w:tcW w:w="952" w:type="dxa"/>
            <w:tcBorders>
              <w:bottom w:val="single" w:sz="4" w:space="0" w:color="auto"/>
            </w:tcBorders>
            <w:shd w:val="solid" w:color="FFFFFF" w:fill="auto"/>
          </w:tcPr>
          <w:p w14:paraId="49B5A073" w14:textId="77777777" w:rsidR="00BF7B51" w:rsidRDefault="00BF7B51" w:rsidP="003C1689">
            <w:pPr>
              <w:pStyle w:val="TAC"/>
              <w:rPr>
                <w:sz w:val="16"/>
                <w:szCs w:val="16"/>
              </w:rPr>
            </w:pPr>
          </w:p>
        </w:tc>
        <w:tc>
          <w:tcPr>
            <w:tcW w:w="567" w:type="dxa"/>
            <w:tcBorders>
              <w:bottom w:val="single" w:sz="4" w:space="0" w:color="auto"/>
            </w:tcBorders>
            <w:shd w:val="solid" w:color="FFFFFF" w:fill="auto"/>
          </w:tcPr>
          <w:p w14:paraId="57D94AE5" w14:textId="77777777" w:rsidR="00BF7B51" w:rsidRDefault="00BF7B51" w:rsidP="003C1689">
            <w:pPr>
              <w:pStyle w:val="TAL"/>
              <w:rPr>
                <w:sz w:val="16"/>
                <w:szCs w:val="16"/>
              </w:rPr>
            </w:pPr>
          </w:p>
        </w:tc>
        <w:tc>
          <w:tcPr>
            <w:tcW w:w="425" w:type="dxa"/>
            <w:tcBorders>
              <w:bottom w:val="single" w:sz="4" w:space="0" w:color="auto"/>
            </w:tcBorders>
            <w:shd w:val="solid" w:color="FFFFFF" w:fill="auto"/>
          </w:tcPr>
          <w:p w14:paraId="461B1B57" w14:textId="77777777" w:rsidR="00BF7B51" w:rsidRPr="006B0D02" w:rsidRDefault="00BF7B51" w:rsidP="003C1689">
            <w:pPr>
              <w:pStyle w:val="TAR"/>
              <w:rPr>
                <w:sz w:val="16"/>
                <w:szCs w:val="16"/>
              </w:rPr>
            </w:pPr>
          </w:p>
        </w:tc>
        <w:tc>
          <w:tcPr>
            <w:tcW w:w="425" w:type="dxa"/>
            <w:tcBorders>
              <w:bottom w:val="single" w:sz="4" w:space="0" w:color="auto"/>
            </w:tcBorders>
            <w:shd w:val="solid" w:color="FFFFFF" w:fill="auto"/>
          </w:tcPr>
          <w:p w14:paraId="18F4C4E1" w14:textId="77777777" w:rsidR="00BF7B51" w:rsidRDefault="00BF7B51" w:rsidP="003C1689">
            <w:pPr>
              <w:pStyle w:val="TAC"/>
              <w:rPr>
                <w:sz w:val="16"/>
                <w:szCs w:val="16"/>
              </w:rPr>
            </w:pPr>
          </w:p>
        </w:tc>
        <w:tc>
          <w:tcPr>
            <w:tcW w:w="4962" w:type="dxa"/>
            <w:tcBorders>
              <w:bottom w:val="single" w:sz="4" w:space="0" w:color="auto"/>
            </w:tcBorders>
            <w:shd w:val="solid" w:color="FFFFFF" w:fill="auto"/>
          </w:tcPr>
          <w:p w14:paraId="0131B147" w14:textId="77777777" w:rsidR="00BF7B51" w:rsidRDefault="00BF7B51" w:rsidP="003C1689">
            <w:pPr>
              <w:pStyle w:val="TAL"/>
              <w:rPr>
                <w:sz w:val="16"/>
                <w:szCs w:val="16"/>
              </w:rPr>
            </w:pPr>
            <w:r>
              <w:rPr>
                <w:sz w:val="16"/>
                <w:szCs w:val="16"/>
              </w:rPr>
              <w:t>Promotion to Release 14 without technical change</w:t>
            </w:r>
          </w:p>
        </w:tc>
        <w:tc>
          <w:tcPr>
            <w:tcW w:w="708" w:type="dxa"/>
            <w:tcBorders>
              <w:bottom w:val="single" w:sz="4" w:space="0" w:color="auto"/>
            </w:tcBorders>
            <w:shd w:val="solid" w:color="FFFFFF" w:fill="auto"/>
          </w:tcPr>
          <w:p w14:paraId="6A6A937C" w14:textId="77777777" w:rsidR="00BF7B51" w:rsidRDefault="00BF7B51" w:rsidP="003C1689">
            <w:pPr>
              <w:pStyle w:val="TAC"/>
              <w:rPr>
                <w:sz w:val="16"/>
                <w:szCs w:val="16"/>
              </w:rPr>
            </w:pPr>
            <w:r>
              <w:rPr>
                <w:sz w:val="16"/>
                <w:szCs w:val="16"/>
              </w:rPr>
              <w:t>14.0.0</w:t>
            </w:r>
          </w:p>
        </w:tc>
      </w:tr>
      <w:tr w:rsidR="00242981" w:rsidRPr="006B0D02" w14:paraId="6176403C" w14:textId="77777777" w:rsidTr="0010637F">
        <w:tc>
          <w:tcPr>
            <w:tcW w:w="800" w:type="dxa"/>
            <w:tcBorders>
              <w:top w:val="single" w:sz="4" w:space="0" w:color="auto"/>
              <w:left w:val="single" w:sz="4" w:space="0" w:color="auto"/>
              <w:bottom w:val="single" w:sz="4" w:space="0" w:color="auto"/>
              <w:right w:val="single" w:sz="4" w:space="0" w:color="auto"/>
            </w:tcBorders>
            <w:shd w:val="solid" w:color="FFFFFF" w:fill="auto"/>
          </w:tcPr>
          <w:p w14:paraId="09B4DC02" w14:textId="77777777" w:rsidR="00242981" w:rsidRDefault="00242981" w:rsidP="00242981">
            <w:pPr>
              <w:pStyle w:val="TAC"/>
              <w:rPr>
                <w:sz w:val="16"/>
                <w:szCs w:val="16"/>
              </w:rPr>
            </w:pPr>
            <w:r>
              <w:rPr>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8F7BD" w14:textId="77777777" w:rsidR="00242981" w:rsidRDefault="00242981" w:rsidP="00242981">
            <w:pPr>
              <w:pStyle w:val="TAC"/>
              <w:rPr>
                <w:sz w:val="16"/>
                <w:szCs w:val="16"/>
              </w:rPr>
            </w:pPr>
            <w:r>
              <w:rPr>
                <w:sz w:val="16"/>
                <w:szCs w:val="16"/>
              </w:rPr>
              <w:t>RP#79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7F504A6" w14:textId="77777777" w:rsidR="00242981" w:rsidRDefault="00242981" w:rsidP="00242981">
            <w:pPr>
              <w:pStyle w:val="TAC"/>
              <w:rPr>
                <w:sz w:val="16"/>
                <w:szCs w:val="16"/>
              </w:rPr>
            </w:pPr>
            <w:r w:rsidRPr="00242981">
              <w:rPr>
                <w:sz w:val="16"/>
                <w:szCs w:val="16"/>
              </w:rPr>
              <w:t>RP-180473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C018DC" w14:textId="77777777" w:rsidR="00242981" w:rsidRDefault="00242981" w:rsidP="00242981">
            <w:pPr>
              <w:pStyle w:val="TAL"/>
              <w:rPr>
                <w:sz w:val="16"/>
                <w:szCs w:val="16"/>
              </w:rPr>
            </w:pPr>
            <w:r w:rsidRPr="00242981">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6B7D7" w14:textId="77777777" w:rsidR="00242981" w:rsidRPr="006B0D02" w:rsidRDefault="00242981" w:rsidP="0024298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7A020" w14:textId="77777777" w:rsidR="00242981" w:rsidRDefault="00242981" w:rsidP="00242981">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D6D07B" w14:textId="77777777" w:rsidR="00242981" w:rsidRDefault="00242981" w:rsidP="00242981">
            <w:pPr>
              <w:pStyle w:val="TAL"/>
              <w:rPr>
                <w:sz w:val="16"/>
                <w:szCs w:val="16"/>
              </w:rPr>
            </w:pPr>
            <w:r w:rsidRPr="00242981">
              <w:rPr>
                <w:sz w:val="16"/>
                <w:szCs w:val="16"/>
              </w:rPr>
              <w:t>Avoiding exceeding the max size of the NR RAN Container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08C4E4" w14:textId="77777777" w:rsidR="00242981" w:rsidRDefault="00242981" w:rsidP="00242981">
            <w:pPr>
              <w:pStyle w:val="TAC"/>
              <w:rPr>
                <w:sz w:val="16"/>
                <w:szCs w:val="16"/>
              </w:rPr>
            </w:pPr>
            <w:r>
              <w:rPr>
                <w:sz w:val="16"/>
                <w:szCs w:val="16"/>
              </w:rPr>
              <w:t>14.1.0</w:t>
            </w:r>
          </w:p>
        </w:tc>
      </w:tr>
      <w:tr w:rsidR="00CF10BA" w:rsidRPr="006B0D02" w14:paraId="1ECE4B32" w14:textId="77777777" w:rsidTr="0010637F">
        <w:tc>
          <w:tcPr>
            <w:tcW w:w="800" w:type="dxa"/>
            <w:tcBorders>
              <w:top w:val="single" w:sz="4" w:space="0" w:color="auto"/>
              <w:left w:val="single" w:sz="4" w:space="0" w:color="auto"/>
              <w:bottom w:val="single" w:sz="4" w:space="0" w:color="auto"/>
              <w:right w:val="single" w:sz="4" w:space="0" w:color="auto"/>
            </w:tcBorders>
            <w:shd w:val="solid" w:color="FFFFFF" w:fill="auto"/>
          </w:tcPr>
          <w:p w14:paraId="108B1CBC" w14:textId="77777777" w:rsidR="00CF10BA" w:rsidRDefault="00CF10BA" w:rsidP="00242981">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1118" w14:textId="77777777" w:rsidR="00CF10BA" w:rsidRDefault="00CF10BA" w:rsidP="00CF10BA">
            <w:pPr>
              <w:pStyle w:val="TAC"/>
              <w:rPr>
                <w:sz w:val="16"/>
                <w:szCs w:val="16"/>
              </w:rPr>
            </w:pPr>
            <w:r>
              <w:rPr>
                <w:sz w:val="16"/>
                <w:szCs w:val="16"/>
              </w:rPr>
              <w:t>RP#80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FCE936C" w14:textId="77777777" w:rsidR="00CF10BA" w:rsidRPr="00242981" w:rsidRDefault="00CF10BA" w:rsidP="00242981">
            <w:pPr>
              <w:pStyle w:val="TAC"/>
              <w:rPr>
                <w:sz w:val="16"/>
                <w:szCs w:val="16"/>
              </w:rPr>
            </w:pPr>
            <w:r w:rsidRPr="00CF10BA">
              <w:rPr>
                <w:sz w:val="16"/>
                <w:szCs w:val="16"/>
              </w:rPr>
              <w:t>RP-181245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A5792" w14:textId="77777777" w:rsidR="00CF10BA" w:rsidRPr="00242981" w:rsidRDefault="00CF10BA" w:rsidP="00242981">
            <w:pPr>
              <w:pStyle w:val="TAL"/>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E64DD" w14:textId="77777777" w:rsidR="00CF10BA" w:rsidRDefault="00CF10BA" w:rsidP="0024298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0508D" w14:textId="77777777" w:rsidR="00CF10BA" w:rsidRDefault="00CF10BA" w:rsidP="00242981">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CED1AB" w14:textId="77777777" w:rsidR="00CF10BA" w:rsidRPr="00242981" w:rsidRDefault="00CF10BA" w:rsidP="00242981">
            <w:pPr>
              <w:pStyle w:val="TAL"/>
              <w:rPr>
                <w:sz w:val="16"/>
                <w:szCs w:val="16"/>
              </w:rPr>
            </w:pPr>
            <w:r w:rsidRPr="00CF10BA">
              <w:rPr>
                <w:sz w:val="16"/>
                <w:szCs w:val="16"/>
              </w:rPr>
              <w:t>Enabling future extendability of the RAN Container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4E598C" w14:textId="77777777" w:rsidR="00CF10BA" w:rsidRDefault="00CF10BA" w:rsidP="00CF10BA">
            <w:pPr>
              <w:pStyle w:val="TAC"/>
              <w:rPr>
                <w:sz w:val="16"/>
                <w:szCs w:val="16"/>
              </w:rPr>
            </w:pPr>
            <w:r>
              <w:rPr>
                <w:sz w:val="16"/>
                <w:szCs w:val="16"/>
              </w:rPr>
              <w:t>14.2.0</w:t>
            </w:r>
          </w:p>
        </w:tc>
      </w:tr>
      <w:tr w:rsidR="006901C5" w:rsidRPr="006B0D02" w14:paraId="512C2D5C" w14:textId="77777777" w:rsidTr="0010637F">
        <w:tc>
          <w:tcPr>
            <w:tcW w:w="800" w:type="dxa"/>
            <w:tcBorders>
              <w:top w:val="single" w:sz="4" w:space="0" w:color="auto"/>
              <w:left w:val="single" w:sz="4" w:space="0" w:color="auto"/>
              <w:bottom w:val="single" w:sz="4" w:space="0" w:color="auto"/>
              <w:right w:val="single" w:sz="4" w:space="0" w:color="auto"/>
            </w:tcBorders>
            <w:shd w:val="solid" w:color="FFFFFF" w:fill="auto"/>
          </w:tcPr>
          <w:p w14:paraId="6B27700A" w14:textId="77777777" w:rsidR="006901C5" w:rsidRDefault="006901C5" w:rsidP="006901C5">
            <w:pPr>
              <w:pStyle w:val="TAC8pt"/>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21648" w14:textId="77777777" w:rsidR="006901C5" w:rsidRDefault="006901C5" w:rsidP="006901C5">
            <w:pPr>
              <w:pStyle w:val="TAC8pt"/>
            </w:pPr>
            <w:r>
              <w:t>SA#80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21DC2AA" w14:textId="77777777" w:rsidR="006901C5" w:rsidRDefault="006901C5" w:rsidP="006901C5">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1CCED" w14:textId="77777777" w:rsidR="006901C5" w:rsidRDefault="006901C5" w:rsidP="006901C5">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F596A" w14:textId="77777777" w:rsidR="006901C5" w:rsidRDefault="006901C5" w:rsidP="006901C5">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635FC" w14:textId="77777777" w:rsidR="006901C5" w:rsidRDefault="006901C5" w:rsidP="006901C5">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01F5C4" w14:textId="77777777" w:rsidR="006901C5" w:rsidRDefault="006901C5" w:rsidP="006901C5">
            <w:pPr>
              <w:pStyle w:val="TAL8pt"/>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E255D" w14:textId="77777777" w:rsidR="006901C5" w:rsidRDefault="006901C5" w:rsidP="006901C5">
            <w:pPr>
              <w:pStyle w:val="TAC8pt"/>
            </w:pPr>
            <w:r>
              <w:t>15.0.0</w:t>
            </w:r>
          </w:p>
        </w:tc>
      </w:tr>
      <w:tr w:rsidR="00616020" w:rsidRPr="006B0D02" w14:paraId="656D94A7" w14:textId="77777777" w:rsidTr="0035737B">
        <w:tc>
          <w:tcPr>
            <w:tcW w:w="800" w:type="dxa"/>
            <w:tcBorders>
              <w:top w:val="single" w:sz="4" w:space="0" w:color="auto"/>
              <w:left w:val="single" w:sz="4" w:space="0" w:color="auto"/>
              <w:bottom w:val="single" w:sz="4" w:space="0" w:color="auto"/>
              <w:right w:val="single" w:sz="4" w:space="0" w:color="auto"/>
            </w:tcBorders>
            <w:shd w:val="solid" w:color="FFFFFF" w:fill="auto"/>
          </w:tcPr>
          <w:p w14:paraId="26D514B0" w14:textId="77777777" w:rsidR="00616020" w:rsidRDefault="00616020" w:rsidP="006901C5">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7DDA" w14:textId="77777777" w:rsidR="00616020" w:rsidRDefault="0010637F" w:rsidP="006901C5">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3F3ECD7" w14:textId="77777777" w:rsidR="00616020" w:rsidRDefault="00616020" w:rsidP="006901C5">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D1A303" w14:textId="77777777" w:rsidR="00616020" w:rsidRDefault="00616020" w:rsidP="006901C5">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778B0" w14:textId="77777777" w:rsidR="00616020" w:rsidRDefault="00616020" w:rsidP="006901C5">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DE688" w14:textId="77777777" w:rsidR="00616020" w:rsidRDefault="00616020" w:rsidP="006901C5">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D1CD25" w14:textId="77777777" w:rsidR="00616020" w:rsidRDefault="00616020" w:rsidP="006901C5">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7C0D6" w14:textId="77777777" w:rsidR="00616020" w:rsidRPr="0010637F" w:rsidRDefault="00616020" w:rsidP="006901C5">
            <w:pPr>
              <w:pStyle w:val="TAC8pt"/>
              <w:rPr>
                <w:bCs/>
              </w:rPr>
            </w:pPr>
            <w:r w:rsidRPr="0010637F">
              <w:rPr>
                <w:bCs/>
              </w:rPr>
              <w:t>16.0.0</w:t>
            </w:r>
          </w:p>
        </w:tc>
      </w:tr>
      <w:tr w:rsidR="00AB5F0B" w:rsidRPr="006B0D02" w14:paraId="389BE232" w14:textId="77777777" w:rsidTr="0035737B">
        <w:tc>
          <w:tcPr>
            <w:tcW w:w="800" w:type="dxa"/>
            <w:tcBorders>
              <w:top w:val="single" w:sz="4" w:space="0" w:color="auto"/>
              <w:left w:val="single" w:sz="4" w:space="0" w:color="auto"/>
              <w:bottom w:val="single" w:sz="4" w:space="0" w:color="auto"/>
              <w:right w:val="single" w:sz="4" w:space="0" w:color="auto"/>
            </w:tcBorders>
            <w:shd w:val="solid" w:color="FFFFFF" w:fill="auto"/>
          </w:tcPr>
          <w:p w14:paraId="37ECAC60" w14:textId="77777777" w:rsidR="00AB5F0B" w:rsidRDefault="00AB5F0B" w:rsidP="00AB5F0B">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DB353" w14:textId="77777777" w:rsidR="00AB5F0B" w:rsidRDefault="00AB5F0B" w:rsidP="00AB5F0B">
            <w:pPr>
              <w:pStyle w:val="TAC8pt"/>
            </w:pPr>
            <w:r>
              <w:t>SA#95-</w:t>
            </w:r>
            <w:r>
              <w:rPr>
                <w:rFonts w:ascii="Batang" w:eastAsia="Batang" w:hAnsi="Batang" w:cs="Batang" w:hint="eastAsia"/>
              </w:rPr>
              <w:t>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5F51F76" w14:textId="77777777" w:rsidR="00AB5F0B" w:rsidRDefault="00AB5F0B" w:rsidP="00AB5F0B">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C4E76E" w14:textId="77777777" w:rsidR="00AB5F0B" w:rsidRDefault="00AB5F0B" w:rsidP="00AB5F0B">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F40A7" w14:textId="77777777" w:rsidR="00AB5F0B" w:rsidRDefault="00AB5F0B" w:rsidP="00AB5F0B">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00A67" w14:textId="77777777" w:rsidR="00AB5F0B" w:rsidRDefault="00AB5F0B" w:rsidP="00AB5F0B">
            <w:pPr>
              <w:pStyle w:val="TAC"/>
              <w:rPr>
                <w:sz w:val="16"/>
                <w:szCs w:val="16"/>
                <w:shd w:val="clear" w:color="auto" w:fill="FFFFFF"/>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BF30C" w14:textId="77777777" w:rsidR="00AB5F0B" w:rsidRDefault="00AB5F0B" w:rsidP="00AB5F0B">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0746" w14:textId="77777777" w:rsidR="00AB5F0B" w:rsidRPr="0010637F" w:rsidRDefault="00AB5F0B" w:rsidP="00AB5F0B">
            <w:pPr>
              <w:pStyle w:val="TAC8pt"/>
              <w:rPr>
                <w:bCs/>
              </w:rPr>
            </w:pPr>
            <w:r>
              <w:t>17.0.0</w:t>
            </w:r>
          </w:p>
        </w:tc>
      </w:tr>
      <w:tr w:rsidR="009524FA" w:rsidRPr="006B0D02" w14:paraId="16FDFAD6" w14:textId="77777777" w:rsidTr="0035737B">
        <w:tc>
          <w:tcPr>
            <w:tcW w:w="800" w:type="dxa"/>
            <w:tcBorders>
              <w:top w:val="single" w:sz="4" w:space="0" w:color="auto"/>
              <w:left w:val="single" w:sz="4" w:space="0" w:color="auto"/>
              <w:bottom w:val="single" w:sz="4" w:space="0" w:color="auto"/>
              <w:right w:val="single" w:sz="4" w:space="0" w:color="auto"/>
            </w:tcBorders>
            <w:shd w:val="solid" w:color="FFFFFF" w:fill="auto"/>
          </w:tcPr>
          <w:p w14:paraId="4F4162DE" w14:textId="62EDB93C" w:rsidR="009524FA" w:rsidRDefault="009524FA" w:rsidP="009524FA">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7ABC29" w14:textId="67FF9AF1" w:rsidR="009524FA" w:rsidRDefault="009524FA" w:rsidP="009524FA">
            <w:pPr>
              <w:pStyle w:val="TAC8pt"/>
            </w:pPr>
            <w:r>
              <w:t>SA#103-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913EBE" w14:textId="058F34DF" w:rsidR="009524FA" w:rsidRDefault="009524FA" w:rsidP="009524FA">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0F4A9" w14:textId="35EBE9CC" w:rsidR="009524FA" w:rsidRDefault="009524FA" w:rsidP="009524FA">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56D820" w14:textId="457F5BC9" w:rsidR="009524FA" w:rsidRDefault="009524FA" w:rsidP="009524FA">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E30A5" w14:textId="544091B1" w:rsidR="009524FA" w:rsidRDefault="009524FA" w:rsidP="009524FA">
            <w:pPr>
              <w:pStyle w:val="TAC"/>
              <w:rPr>
                <w:sz w:val="16"/>
                <w:szCs w:val="16"/>
                <w:shd w:val="clear" w:color="auto" w:fill="FFFFFF"/>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8D0ECB" w14:textId="5247C546" w:rsidR="009524FA" w:rsidRPr="002D5D47" w:rsidRDefault="009524FA" w:rsidP="009524FA">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D6E51" w14:textId="7CECFDB9" w:rsidR="009524FA" w:rsidRPr="00476051" w:rsidRDefault="009524FA" w:rsidP="009524FA">
            <w:pPr>
              <w:pStyle w:val="TAC8pt"/>
              <w:rPr>
                <w:b/>
              </w:rPr>
            </w:pPr>
            <w:r w:rsidRPr="00956B07">
              <w:t>18.0.0</w:t>
            </w:r>
          </w:p>
        </w:tc>
      </w:tr>
    </w:tbl>
    <w:p w14:paraId="288C9C51" w14:textId="77777777" w:rsidR="00080512" w:rsidRPr="00A63178" w:rsidRDefault="00080512"/>
    <w:sectPr w:rsidR="00080512" w:rsidRPr="00A6317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2718B" w14:textId="77777777" w:rsidR="00386B12" w:rsidRDefault="00386B12">
      <w:r>
        <w:separator/>
      </w:r>
    </w:p>
  </w:endnote>
  <w:endnote w:type="continuationSeparator" w:id="0">
    <w:p w14:paraId="79957C8A" w14:textId="77777777" w:rsidR="00386B12" w:rsidRDefault="0038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1552C" w14:textId="77777777" w:rsidR="00496D39" w:rsidRDefault="00496D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3A3C8" w14:textId="77777777" w:rsidR="00386B12" w:rsidRDefault="00386B12">
      <w:r>
        <w:separator/>
      </w:r>
    </w:p>
  </w:footnote>
  <w:footnote w:type="continuationSeparator" w:id="0">
    <w:p w14:paraId="40BDDEBD" w14:textId="77777777" w:rsidR="00386B12" w:rsidRDefault="0038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B1D39" w14:textId="7BF35E91" w:rsidR="00496D39" w:rsidRDefault="00496D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737B">
      <w:rPr>
        <w:rFonts w:ascii="Arial" w:hAnsi="Arial" w:cs="Arial"/>
        <w:b/>
        <w:noProof/>
        <w:sz w:val="18"/>
        <w:szCs w:val="18"/>
      </w:rPr>
      <w:t>3GPP TS 36.425 V18.0.0(2024-03)</w:t>
    </w:r>
    <w:r>
      <w:rPr>
        <w:rFonts w:ascii="Arial" w:hAnsi="Arial" w:cs="Arial"/>
        <w:b/>
        <w:sz w:val="18"/>
        <w:szCs w:val="18"/>
      </w:rPr>
      <w:fldChar w:fldCharType="end"/>
    </w:r>
  </w:p>
  <w:p w14:paraId="215CF005" w14:textId="77777777" w:rsidR="00496D39" w:rsidRDefault="00496D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01C5">
      <w:rPr>
        <w:rFonts w:ascii="Arial" w:hAnsi="Arial" w:cs="Arial"/>
        <w:b/>
        <w:noProof/>
        <w:sz w:val="18"/>
        <w:szCs w:val="18"/>
      </w:rPr>
      <w:t>17</w:t>
    </w:r>
    <w:r>
      <w:rPr>
        <w:rFonts w:ascii="Arial" w:hAnsi="Arial" w:cs="Arial"/>
        <w:b/>
        <w:sz w:val="18"/>
        <w:szCs w:val="18"/>
      </w:rPr>
      <w:fldChar w:fldCharType="end"/>
    </w:r>
  </w:p>
  <w:p w14:paraId="0570C144" w14:textId="3B3CB397" w:rsidR="00496D39" w:rsidRDefault="00496D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737B">
      <w:rPr>
        <w:rFonts w:ascii="Arial" w:hAnsi="Arial" w:cs="Arial"/>
        <w:b/>
        <w:noProof/>
        <w:sz w:val="18"/>
        <w:szCs w:val="18"/>
      </w:rPr>
      <w:t>Release 18</w:t>
    </w:r>
    <w:r>
      <w:rPr>
        <w:rFonts w:ascii="Arial" w:hAnsi="Arial" w:cs="Arial"/>
        <w:b/>
        <w:sz w:val="18"/>
        <w:szCs w:val="18"/>
      </w:rPr>
      <w:fldChar w:fldCharType="end"/>
    </w:r>
  </w:p>
  <w:p w14:paraId="51B31230" w14:textId="77777777" w:rsidR="00496D39" w:rsidRDefault="00496D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2A2C"/>
    <w:multiLevelType w:val="hybridMultilevel"/>
    <w:tmpl w:val="1D362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1753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49564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0913770">
    <w:abstractNumId w:val="1"/>
  </w:num>
  <w:num w:numId="4" w16cid:durableId="2081366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9B4"/>
    <w:rsid w:val="000017D9"/>
    <w:rsid w:val="00024502"/>
    <w:rsid w:val="000278EA"/>
    <w:rsid w:val="0003326D"/>
    <w:rsid w:val="00033397"/>
    <w:rsid w:val="00040095"/>
    <w:rsid w:val="0004296F"/>
    <w:rsid w:val="00056E77"/>
    <w:rsid w:val="00080512"/>
    <w:rsid w:val="00086F26"/>
    <w:rsid w:val="000923B9"/>
    <w:rsid w:val="000A17C0"/>
    <w:rsid w:val="000B0469"/>
    <w:rsid w:val="000B222F"/>
    <w:rsid w:val="000B350F"/>
    <w:rsid w:val="000D40C4"/>
    <w:rsid w:val="000D58AB"/>
    <w:rsid w:val="000E1C1D"/>
    <w:rsid w:val="000F5743"/>
    <w:rsid w:val="00103427"/>
    <w:rsid w:val="0010637F"/>
    <w:rsid w:val="00107BCB"/>
    <w:rsid w:val="00113F26"/>
    <w:rsid w:val="00140CFF"/>
    <w:rsid w:val="00150211"/>
    <w:rsid w:val="00154998"/>
    <w:rsid w:val="00156787"/>
    <w:rsid w:val="00166B88"/>
    <w:rsid w:val="001722C5"/>
    <w:rsid w:val="001769E3"/>
    <w:rsid w:val="00193249"/>
    <w:rsid w:val="001A024D"/>
    <w:rsid w:val="001A17A4"/>
    <w:rsid w:val="001E0090"/>
    <w:rsid w:val="001E1887"/>
    <w:rsid w:val="001F168B"/>
    <w:rsid w:val="00200944"/>
    <w:rsid w:val="00203831"/>
    <w:rsid w:val="00204993"/>
    <w:rsid w:val="00206D2C"/>
    <w:rsid w:val="002142E3"/>
    <w:rsid w:val="00222D3C"/>
    <w:rsid w:val="00240869"/>
    <w:rsid w:val="00242981"/>
    <w:rsid w:val="00245874"/>
    <w:rsid w:val="00256381"/>
    <w:rsid w:val="00261994"/>
    <w:rsid w:val="00264304"/>
    <w:rsid w:val="00274CCB"/>
    <w:rsid w:val="0027654B"/>
    <w:rsid w:val="00296B50"/>
    <w:rsid w:val="002A222C"/>
    <w:rsid w:val="002A3FD2"/>
    <w:rsid w:val="002B63C3"/>
    <w:rsid w:val="002C330B"/>
    <w:rsid w:val="002D123B"/>
    <w:rsid w:val="002D249E"/>
    <w:rsid w:val="002D498F"/>
    <w:rsid w:val="002F2711"/>
    <w:rsid w:val="002F4DF6"/>
    <w:rsid w:val="0031723F"/>
    <w:rsid w:val="003172DC"/>
    <w:rsid w:val="00334E3E"/>
    <w:rsid w:val="00341B49"/>
    <w:rsid w:val="003437F7"/>
    <w:rsid w:val="0035462D"/>
    <w:rsid w:val="00354DDC"/>
    <w:rsid w:val="0035737B"/>
    <w:rsid w:val="003600BE"/>
    <w:rsid w:val="00384E6A"/>
    <w:rsid w:val="00386B12"/>
    <w:rsid w:val="00391158"/>
    <w:rsid w:val="00394C1F"/>
    <w:rsid w:val="00394EBB"/>
    <w:rsid w:val="003A2B82"/>
    <w:rsid w:val="003B4C35"/>
    <w:rsid w:val="003C1689"/>
    <w:rsid w:val="003F2C71"/>
    <w:rsid w:val="003F526C"/>
    <w:rsid w:val="003F552C"/>
    <w:rsid w:val="00401B74"/>
    <w:rsid w:val="00404296"/>
    <w:rsid w:val="004201F8"/>
    <w:rsid w:val="004218F5"/>
    <w:rsid w:val="0042197A"/>
    <w:rsid w:val="004429B3"/>
    <w:rsid w:val="0044425E"/>
    <w:rsid w:val="004570A2"/>
    <w:rsid w:val="004571F7"/>
    <w:rsid w:val="004711CF"/>
    <w:rsid w:val="00476051"/>
    <w:rsid w:val="004847FE"/>
    <w:rsid w:val="00490F1D"/>
    <w:rsid w:val="00493662"/>
    <w:rsid w:val="00496D39"/>
    <w:rsid w:val="004A7E31"/>
    <w:rsid w:val="004B61CC"/>
    <w:rsid w:val="004C1500"/>
    <w:rsid w:val="004C231C"/>
    <w:rsid w:val="004C2FD9"/>
    <w:rsid w:val="004D3578"/>
    <w:rsid w:val="004D3C57"/>
    <w:rsid w:val="004E213A"/>
    <w:rsid w:val="00503666"/>
    <w:rsid w:val="00530419"/>
    <w:rsid w:val="0053454F"/>
    <w:rsid w:val="00540A3D"/>
    <w:rsid w:val="00543E6C"/>
    <w:rsid w:val="00553711"/>
    <w:rsid w:val="00565087"/>
    <w:rsid w:val="005736CF"/>
    <w:rsid w:val="0058136D"/>
    <w:rsid w:val="00586C2C"/>
    <w:rsid w:val="005A5770"/>
    <w:rsid w:val="005B006C"/>
    <w:rsid w:val="005B34A1"/>
    <w:rsid w:val="005D331D"/>
    <w:rsid w:val="005D7A44"/>
    <w:rsid w:val="005F2C9D"/>
    <w:rsid w:val="005F7406"/>
    <w:rsid w:val="0060345A"/>
    <w:rsid w:val="00614B87"/>
    <w:rsid w:val="00616020"/>
    <w:rsid w:val="00621192"/>
    <w:rsid w:val="00623A3A"/>
    <w:rsid w:val="0063005C"/>
    <w:rsid w:val="00630727"/>
    <w:rsid w:val="006451AD"/>
    <w:rsid w:val="006718C3"/>
    <w:rsid w:val="00677073"/>
    <w:rsid w:val="006901C5"/>
    <w:rsid w:val="00696FED"/>
    <w:rsid w:val="006A0B0D"/>
    <w:rsid w:val="006A6AB2"/>
    <w:rsid w:val="006A72C1"/>
    <w:rsid w:val="006B34BB"/>
    <w:rsid w:val="006B49DB"/>
    <w:rsid w:val="006D6F54"/>
    <w:rsid w:val="006E46DD"/>
    <w:rsid w:val="00710DC7"/>
    <w:rsid w:val="00712F6E"/>
    <w:rsid w:val="0072037F"/>
    <w:rsid w:val="00734A5B"/>
    <w:rsid w:val="00734B6D"/>
    <w:rsid w:val="00744E76"/>
    <w:rsid w:val="00754678"/>
    <w:rsid w:val="00781F0F"/>
    <w:rsid w:val="007825D0"/>
    <w:rsid w:val="00783E9F"/>
    <w:rsid w:val="007A661D"/>
    <w:rsid w:val="007D4065"/>
    <w:rsid w:val="007D6B5D"/>
    <w:rsid w:val="008028A4"/>
    <w:rsid w:val="008178EF"/>
    <w:rsid w:val="00820A52"/>
    <w:rsid w:val="008217E4"/>
    <w:rsid w:val="00834AF7"/>
    <w:rsid w:val="00853078"/>
    <w:rsid w:val="0085479D"/>
    <w:rsid w:val="00856AC9"/>
    <w:rsid w:val="008733D4"/>
    <w:rsid w:val="008768CA"/>
    <w:rsid w:val="008A1A9F"/>
    <w:rsid w:val="008C1E23"/>
    <w:rsid w:val="008D3467"/>
    <w:rsid w:val="008E5447"/>
    <w:rsid w:val="008E6A20"/>
    <w:rsid w:val="008F25C1"/>
    <w:rsid w:val="00902262"/>
    <w:rsid w:val="0090271F"/>
    <w:rsid w:val="00942EC2"/>
    <w:rsid w:val="009524FA"/>
    <w:rsid w:val="009603A9"/>
    <w:rsid w:val="00970F48"/>
    <w:rsid w:val="00983346"/>
    <w:rsid w:val="00985FF7"/>
    <w:rsid w:val="009A1DC3"/>
    <w:rsid w:val="009B27F6"/>
    <w:rsid w:val="009C2E5F"/>
    <w:rsid w:val="009D09F6"/>
    <w:rsid w:val="009D1900"/>
    <w:rsid w:val="009D3F94"/>
    <w:rsid w:val="009E144C"/>
    <w:rsid w:val="009E3146"/>
    <w:rsid w:val="009F2C59"/>
    <w:rsid w:val="00A03F30"/>
    <w:rsid w:val="00A07AEB"/>
    <w:rsid w:val="00A10F02"/>
    <w:rsid w:val="00A13B4C"/>
    <w:rsid w:val="00A1629C"/>
    <w:rsid w:val="00A16C55"/>
    <w:rsid w:val="00A3711D"/>
    <w:rsid w:val="00A37F5A"/>
    <w:rsid w:val="00A53724"/>
    <w:rsid w:val="00A63178"/>
    <w:rsid w:val="00A82346"/>
    <w:rsid w:val="00A87D62"/>
    <w:rsid w:val="00AA682F"/>
    <w:rsid w:val="00AB5F0B"/>
    <w:rsid w:val="00AB5FC6"/>
    <w:rsid w:val="00AC2AD0"/>
    <w:rsid w:val="00AD4779"/>
    <w:rsid w:val="00AE2079"/>
    <w:rsid w:val="00AE4381"/>
    <w:rsid w:val="00B07F46"/>
    <w:rsid w:val="00B15449"/>
    <w:rsid w:val="00B52627"/>
    <w:rsid w:val="00B70CB1"/>
    <w:rsid w:val="00B7790A"/>
    <w:rsid w:val="00B918B4"/>
    <w:rsid w:val="00BA5B24"/>
    <w:rsid w:val="00BC5BB6"/>
    <w:rsid w:val="00BC6DED"/>
    <w:rsid w:val="00BC7988"/>
    <w:rsid w:val="00BE15E3"/>
    <w:rsid w:val="00BF1D5E"/>
    <w:rsid w:val="00BF7B51"/>
    <w:rsid w:val="00C33079"/>
    <w:rsid w:val="00C35469"/>
    <w:rsid w:val="00C421C5"/>
    <w:rsid w:val="00C44802"/>
    <w:rsid w:val="00C50E8C"/>
    <w:rsid w:val="00C5272A"/>
    <w:rsid w:val="00C544E0"/>
    <w:rsid w:val="00C5555B"/>
    <w:rsid w:val="00C64EA4"/>
    <w:rsid w:val="00C651B2"/>
    <w:rsid w:val="00C9557A"/>
    <w:rsid w:val="00CA3D0C"/>
    <w:rsid w:val="00CA43AF"/>
    <w:rsid w:val="00CB26E9"/>
    <w:rsid w:val="00CB57F8"/>
    <w:rsid w:val="00CD18B9"/>
    <w:rsid w:val="00CD1E2E"/>
    <w:rsid w:val="00CF10BA"/>
    <w:rsid w:val="00CF7C53"/>
    <w:rsid w:val="00D055E1"/>
    <w:rsid w:val="00D0574E"/>
    <w:rsid w:val="00D06C86"/>
    <w:rsid w:val="00D222D5"/>
    <w:rsid w:val="00D31E8C"/>
    <w:rsid w:val="00D55CD4"/>
    <w:rsid w:val="00D5667F"/>
    <w:rsid w:val="00D738D6"/>
    <w:rsid w:val="00D80A5B"/>
    <w:rsid w:val="00D87E00"/>
    <w:rsid w:val="00D9134D"/>
    <w:rsid w:val="00D976FB"/>
    <w:rsid w:val="00DA7A03"/>
    <w:rsid w:val="00DB1818"/>
    <w:rsid w:val="00DC309B"/>
    <w:rsid w:val="00DC3C5B"/>
    <w:rsid w:val="00DC4DA2"/>
    <w:rsid w:val="00DD2935"/>
    <w:rsid w:val="00DD47EC"/>
    <w:rsid w:val="00DD4D2B"/>
    <w:rsid w:val="00DF3ED8"/>
    <w:rsid w:val="00E11ADD"/>
    <w:rsid w:val="00E13569"/>
    <w:rsid w:val="00E14384"/>
    <w:rsid w:val="00E14F08"/>
    <w:rsid w:val="00E275E4"/>
    <w:rsid w:val="00E52623"/>
    <w:rsid w:val="00E573D4"/>
    <w:rsid w:val="00E706F1"/>
    <w:rsid w:val="00E77645"/>
    <w:rsid w:val="00E80B19"/>
    <w:rsid w:val="00EA38CA"/>
    <w:rsid w:val="00EA5935"/>
    <w:rsid w:val="00EC4A25"/>
    <w:rsid w:val="00ED0E8C"/>
    <w:rsid w:val="00ED5BCD"/>
    <w:rsid w:val="00EF2CFF"/>
    <w:rsid w:val="00EF3F42"/>
    <w:rsid w:val="00F025A2"/>
    <w:rsid w:val="00F04A3C"/>
    <w:rsid w:val="00F23E9B"/>
    <w:rsid w:val="00F3519A"/>
    <w:rsid w:val="00F43873"/>
    <w:rsid w:val="00F47CD1"/>
    <w:rsid w:val="00F530DA"/>
    <w:rsid w:val="00F54C58"/>
    <w:rsid w:val="00F653B8"/>
    <w:rsid w:val="00F8259C"/>
    <w:rsid w:val="00F82A90"/>
    <w:rsid w:val="00F92B83"/>
    <w:rsid w:val="00FA1266"/>
    <w:rsid w:val="00FA6655"/>
    <w:rsid w:val="00FB7B75"/>
    <w:rsid w:val="00FC1192"/>
    <w:rsid w:val="00FC55EF"/>
    <w:rsid w:val="00FD42EC"/>
    <w:rsid w:val="00FD4C70"/>
    <w:rsid w:val="00FE3287"/>
    <w:rsid w:val="00FF78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FE8CC"/>
  <w15:chartTrackingRefBased/>
  <w15:docId w15:val="{341AA4A9-98F1-4E84-A7A8-0AC9D28DF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F0B"/>
    <w:pPr>
      <w:overflowPunct w:val="0"/>
      <w:autoSpaceDE w:val="0"/>
      <w:autoSpaceDN w:val="0"/>
      <w:adjustRightInd w:val="0"/>
      <w:spacing w:after="180"/>
      <w:textAlignment w:val="baseline"/>
    </w:pPr>
  </w:style>
  <w:style w:type="paragraph" w:styleId="Heading1">
    <w:name w:val="heading 1"/>
    <w:next w:val="Normal"/>
    <w:qFormat/>
    <w:rsid w:val="00AB5F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B5F0B"/>
    <w:pPr>
      <w:pBdr>
        <w:top w:val="none" w:sz="0" w:space="0" w:color="auto"/>
      </w:pBdr>
      <w:spacing w:before="180"/>
      <w:outlineLvl w:val="1"/>
    </w:pPr>
    <w:rPr>
      <w:sz w:val="32"/>
    </w:rPr>
  </w:style>
  <w:style w:type="paragraph" w:styleId="Heading3">
    <w:name w:val="heading 3"/>
    <w:basedOn w:val="Heading2"/>
    <w:next w:val="Normal"/>
    <w:qFormat/>
    <w:rsid w:val="00AB5F0B"/>
    <w:pPr>
      <w:spacing w:before="120"/>
      <w:outlineLvl w:val="2"/>
    </w:pPr>
    <w:rPr>
      <w:sz w:val="28"/>
    </w:rPr>
  </w:style>
  <w:style w:type="paragraph" w:styleId="Heading4">
    <w:name w:val="heading 4"/>
    <w:basedOn w:val="Heading3"/>
    <w:next w:val="Normal"/>
    <w:qFormat/>
    <w:rsid w:val="00AB5F0B"/>
    <w:pPr>
      <w:ind w:left="1418" w:hanging="1418"/>
      <w:outlineLvl w:val="3"/>
    </w:pPr>
    <w:rPr>
      <w:sz w:val="24"/>
    </w:rPr>
  </w:style>
  <w:style w:type="paragraph" w:styleId="Heading5">
    <w:name w:val="heading 5"/>
    <w:basedOn w:val="Heading4"/>
    <w:next w:val="Normal"/>
    <w:qFormat/>
    <w:rsid w:val="00AB5F0B"/>
    <w:pPr>
      <w:ind w:left="1701" w:hanging="1701"/>
      <w:outlineLvl w:val="4"/>
    </w:pPr>
    <w:rPr>
      <w:sz w:val="22"/>
    </w:rPr>
  </w:style>
  <w:style w:type="paragraph" w:styleId="Heading6">
    <w:name w:val="heading 6"/>
    <w:basedOn w:val="H6"/>
    <w:next w:val="Normal"/>
    <w:qFormat/>
    <w:rsid w:val="00AB5F0B"/>
    <w:pPr>
      <w:outlineLvl w:val="5"/>
    </w:pPr>
  </w:style>
  <w:style w:type="paragraph" w:styleId="Heading7">
    <w:name w:val="heading 7"/>
    <w:basedOn w:val="H6"/>
    <w:next w:val="Normal"/>
    <w:qFormat/>
    <w:rsid w:val="00AB5F0B"/>
    <w:pPr>
      <w:outlineLvl w:val="6"/>
    </w:pPr>
  </w:style>
  <w:style w:type="paragraph" w:styleId="Heading8">
    <w:name w:val="heading 8"/>
    <w:basedOn w:val="Heading1"/>
    <w:next w:val="Normal"/>
    <w:qFormat/>
    <w:rsid w:val="00AB5F0B"/>
    <w:pPr>
      <w:ind w:left="0" w:firstLine="0"/>
      <w:outlineLvl w:val="7"/>
    </w:pPr>
  </w:style>
  <w:style w:type="paragraph" w:styleId="Heading9">
    <w:name w:val="heading 9"/>
    <w:basedOn w:val="Heading8"/>
    <w:next w:val="Normal"/>
    <w:qFormat/>
    <w:rsid w:val="00AB5F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F0B"/>
    <w:pPr>
      <w:ind w:left="1985" w:hanging="1985"/>
      <w:outlineLvl w:val="9"/>
    </w:pPr>
    <w:rPr>
      <w:sz w:val="20"/>
    </w:rPr>
  </w:style>
  <w:style w:type="paragraph" w:styleId="TOC9">
    <w:name w:val="toc 9"/>
    <w:basedOn w:val="TOC8"/>
    <w:semiHidden/>
    <w:rsid w:val="00AB5F0B"/>
    <w:pPr>
      <w:ind w:left="1418" w:hanging="1418"/>
    </w:pPr>
  </w:style>
  <w:style w:type="paragraph" w:styleId="TOC8">
    <w:name w:val="toc 8"/>
    <w:basedOn w:val="TOC1"/>
    <w:uiPriority w:val="39"/>
    <w:rsid w:val="00AB5F0B"/>
    <w:pPr>
      <w:spacing w:before="180"/>
      <w:ind w:left="2693" w:hanging="2693"/>
    </w:pPr>
    <w:rPr>
      <w:b/>
    </w:rPr>
  </w:style>
  <w:style w:type="paragraph" w:styleId="TOC1">
    <w:name w:val="toc 1"/>
    <w:uiPriority w:val="39"/>
    <w:rsid w:val="00AB5F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B5F0B"/>
    <w:pPr>
      <w:keepLines/>
      <w:tabs>
        <w:tab w:val="center" w:pos="4536"/>
        <w:tab w:val="right" w:pos="9072"/>
      </w:tabs>
    </w:pPr>
    <w:rPr>
      <w:noProof/>
    </w:rPr>
  </w:style>
  <w:style w:type="character" w:customStyle="1" w:styleId="ZGSM">
    <w:name w:val="ZGSM"/>
    <w:rsid w:val="00AB5F0B"/>
  </w:style>
  <w:style w:type="paragraph" w:styleId="Header">
    <w:name w:val="header"/>
    <w:rsid w:val="00AB5F0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B5F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B5F0B"/>
    <w:pPr>
      <w:ind w:left="1701" w:hanging="1701"/>
    </w:pPr>
  </w:style>
  <w:style w:type="paragraph" w:styleId="TOC4">
    <w:name w:val="toc 4"/>
    <w:basedOn w:val="TOC3"/>
    <w:uiPriority w:val="39"/>
    <w:rsid w:val="00AB5F0B"/>
    <w:pPr>
      <w:ind w:left="1418" w:hanging="1418"/>
    </w:pPr>
  </w:style>
  <w:style w:type="paragraph" w:styleId="TOC3">
    <w:name w:val="toc 3"/>
    <w:basedOn w:val="TOC2"/>
    <w:uiPriority w:val="39"/>
    <w:rsid w:val="00AB5F0B"/>
    <w:pPr>
      <w:ind w:left="1134" w:hanging="1134"/>
    </w:pPr>
  </w:style>
  <w:style w:type="paragraph" w:styleId="TOC2">
    <w:name w:val="toc 2"/>
    <w:basedOn w:val="TOC1"/>
    <w:uiPriority w:val="39"/>
    <w:rsid w:val="00AB5F0B"/>
    <w:pPr>
      <w:keepNext w:val="0"/>
      <w:spacing w:before="0"/>
      <w:ind w:left="851" w:hanging="851"/>
    </w:pPr>
    <w:rPr>
      <w:sz w:val="20"/>
    </w:rPr>
  </w:style>
  <w:style w:type="paragraph" w:styleId="Footer">
    <w:name w:val="footer"/>
    <w:basedOn w:val="Header"/>
    <w:rsid w:val="00AB5F0B"/>
    <w:pPr>
      <w:jc w:val="center"/>
    </w:pPr>
    <w:rPr>
      <w:i/>
    </w:rPr>
  </w:style>
  <w:style w:type="paragraph" w:customStyle="1" w:styleId="TT">
    <w:name w:val="TT"/>
    <w:basedOn w:val="Heading1"/>
    <w:next w:val="Normal"/>
    <w:rsid w:val="00AB5F0B"/>
    <w:pPr>
      <w:outlineLvl w:val="9"/>
    </w:pPr>
  </w:style>
  <w:style w:type="paragraph" w:customStyle="1" w:styleId="NF">
    <w:name w:val="NF"/>
    <w:basedOn w:val="NO"/>
    <w:rsid w:val="00AB5F0B"/>
    <w:pPr>
      <w:keepNext/>
      <w:spacing w:after="0"/>
    </w:pPr>
    <w:rPr>
      <w:rFonts w:ascii="Arial" w:hAnsi="Arial"/>
      <w:sz w:val="18"/>
    </w:rPr>
  </w:style>
  <w:style w:type="paragraph" w:customStyle="1" w:styleId="NO">
    <w:name w:val="NO"/>
    <w:basedOn w:val="Normal"/>
    <w:rsid w:val="00AB5F0B"/>
    <w:pPr>
      <w:keepLines/>
      <w:ind w:left="1135" w:hanging="851"/>
    </w:pPr>
  </w:style>
  <w:style w:type="paragraph" w:customStyle="1" w:styleId="PL">
    <w:name w:val="PL"/>
    <w:rsid w:val="00AB5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B5F0B"/>
    <w:pPr>
      <w:jc w:val="right"/>
    </w:pPr>
  </w:style>
  <w:style w:type="paragraph" w:customStyle="1" w:styleId="TAL">
    <w:name w:val="TAL"/>
    <w:basedOn w:val="Normal"/>
    <w:rsid w:val="00AB5F0B"/>
    <w:pPr>
      <w:keepNext/>
      <w:keepLines/>
      <w:spacing w:after="0"/>
    </w:pPr>
    <w:rPr>
      <w:rFonts w:ascii="Arial" w:hAnsi="Arial"/>
      <w:sz w:val="18"/>
    </w:rPr>
  </w:style>
  <w:style w:type="paragraph" w:customStyle="1" w:styleId="TAH">
    <w:name w:val="TAH"/>
    <w:basedOn w:val="TAC"/>
    <w:rsid w:val="00AB5F0B"/>
    <w:rPr>
      <w:b/>
    </w:rPr>
  </w:style>
  <w:style w:type="paragraph" w:customStyle="1" w:styleId="TAC">
    <w:name w:val="TAC"/>
    <w:basedOn w:val="TAL"/>
    <w:rsid w:val="00AB5F0B"/>
    <w:pPr>
      <w:jc w:val="center"/>
    </w:pPr>
  </w:style>
  <w:style w:type="paragraph" w:customStyle="1" w:styleId="LD">
    <w:name w:val="LD"/>
    <w:rsid w:val="00AB5F0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AB5F0B"/>
    <w:pPr>
      <w:keepLines/>
      <w:ind w:left="1702" w:hanging="1418"/>
    </w:pPr>
  </w:style>
  <w:style w:type="paragraph" w:customStyle="1" w:styleId="FP">
    <w:name w:val="FP"/>
    <w:basedOn w:val="Normal"/>
    <w:rsid w:val="00AB5F0B"/>
    <w:pPr>
      <w:spacing w:after="0"/>
    </w:pPr>
  </w:style>
  <w:style w:type="paragraph" w:customStyle="1" w:styleId="NW">
    <w:name w:val="NW"/>
    <w:basedOn w:val="NO"/>
    <w:rsid w:val="00AB5F0B"/>
    <w:pPr>
      <w:spacing w:after="0"/>
    </w:pPr>
  </w:style>
  <w:style w:type="paragraph" w:customStyle="1" w:styleId="EW">
    <w:name w:val="EW"/>
    <w:basedOn w:val="EX"/>
    <w:rsid w:val="00AB5F0B"/>
    <w:pPr>
      <w:spacing w:after="0"/>
    </w:pPr>
  </w:style>
  <w:style w:type="paragraph" w:customStyle="1" w:styleId="B1">
    <w:name w:val="B1"/>
    <w:basedOn w:val="List"/>
    <w:rsid w:val="00AB5F0B"/>
  </w:style>
  <w:style w:type="paragraph" w:styleId="TOC6">
    <w:name w:val="toc 6"/>
    <w:basedOn w:val="TOC5"/>
    <w:next w:val="Normal"/>
    <w:semiHidden/>
    <w:rsid w:val="00AB5F0B"/>
    <w:pPr>
      <w:ind w:left="1985" w:hanging="1985"/>
    </w:pPr>
  </w:style>
  <w:style w:type="paragraph" w:styleId="TOC7">
    <w:name w:val="toc 7"/>
    <w:basedOn w:val="TOC6"/>
    <w:next w:val="Normal"/>
    <w:semiHidden/>
    <w:rsid w:val="00AB5F0B"/>
    <w:pPr>
      <w:ind w:left="2268" w:hanging="2268"/>
    </w:pPr>
  </w:style>
  <w:style w:type="paragraph" w:customStyle="1" w:styleId="EditorsNote">
    <w:name w:val="Editor's Note"/>
    <w:basedOn w:val="NO"/>
    <w:rsid w:val="00AB5F0B"/>
    <w:rPr>
      <w:color w:val="FF0000"/>
    </w:rPr>
  </w:style>
  <w:style w:type="paragraph" w:customStyle="1" w:styleId="TH">
    <w:name w:val="TH"/>
    <w:basedOn w:val="Normal"/>
    <w:rsid w:val="00AB5F0B"/>
    <w:pPr>
      <w:keepNext/>
      <w:keepLines/>
      <w:spacing w:before="60"/>
      <w:jc w:val="center"/>
    </w:pPr>
    <w:rPr>
      <w:rFonts w:ascii="Arial" w:hAnsi="Arial"/>
      <w:b/>
    </w:rPr>
  </w:style>
  <w:style w:type="paragraph" w:customStyle="1" w:styleId="ZA">
    <w:name w:val="ZA"/>
    <w:rsid w:val="00AB5F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5F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B5F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B5F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B5F0B"/>
    <w:pPr>
      <w:ind w:left="851" w:hanging="851"/>
    </w:pPr>
  </w:style>
  <w:style w:type="paragraph" w:customStyle="1" w:styleId="ZH">
    <w:name w:val="ZH"/>
    <w:rsid w:val="00AB5F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AB5F0B"/>
    <w:pPr>
      <w:keepNext w:val="0"/>
      <w:spacing w:before="0" w:after="240"/>
    </w:pPr>
  </w:style>
  <w:style w:type="paragraph" w:customStyle="1" w:styleId="ZG">
    <w:name w:val="ZG"/>
    <w:rsid w:val="00AB5F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B5F0B"/>
  </w:style>
  <w:style w:type="paragraph" w:customStyle="1" w:styleId="B3">
    <w:name w:val="B3"/>
    <w:basedOn w:val="List3"/>
    <w:rsid w:val="00AB5F0B"/>
  </w:style>
  <w:style w:type="paragraph" w:customStyle="1" w:styleId="B4">
    <w:name w:val="B4"/>
    <w:basedOn w:val="List4"/>
    <w:rsid w:val="00AB5F0B"/>
  </w:style>
  <w:style w:type="paragraph" w:customStyle="1" w:styleId="B5">
    <w:name w:val="B5"/>
    <w:basedOn w:val="List5"/>
    <w:rsid w:val="00AB5F0B"/>
  </w:style>
  <w:style w:type="paragraph" w:customStyle="1" w:styleId="ZTD">
    <w:name w:val="ZTD"/>
    <w:basedOn w:val="ZB"/>
    <w:rsid w:val="00AB5F0B"/>
    <w:pPr>
      <w:framePr w:hRule="auto" w:wrap="notBeside" w:y="852"/>
    </w:pPr>
    <w:rPr>
      <w:i w:val="0"/>
      <w:sz w:val="40"/>
    </w:rPr>
  </w:style>
  <w:style w:type="paragraph" w:customStyle="1" w:styleId="ZV">
    <w:name w:val="ZV"/>
    <w:basedOn w:val="ZU"/>
    <w:rsid w:val="00AB5F0B"/>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Strong">
    <w:name w:val="Strong"/>
    <w:qFormat/>
    <w:rsid w:val="005F7406"/>
    <w:rPr>
      <w:b/>
      <w:bCs/>
    </w:rPr>
  </w:style>
  <w:style w:type="paragraph" w:customStyle="1" w:styleId="Doc-text2">
    <w:name w:val="Doc-text2"/>
    <w:basedOn w:val="Normal"/>
    <w:link w:val="Doc-text2Char"/>
    <w:qFormat/>
    <w:rsid w:val="00E80B1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E80B19"/>
    <w:rPr>
      <w:rFonts w:ascii="Arial" w:eastAsia="MS Mincho" w:hAnsi="Arial"/>
      <w:szCs w:val="24"/>
    </w:rPr>
  </w:style>
  <w:style w:type="character" w:styleId="Hyperlink">
    <w:name w:val="Hyperlink"/>
    <w:rsid w:val="00E706F1"/>
    <w:rPr>
      <w:color w:val="0000FF"/>
      <w:u w:val="single"/>
    </w:rPr>
  </w:style>
  <w:style w:type="paragraph" w:styleId="Revision">
    <w:name w:val="Revision"/>
    <w:hidden/>
    <w:uiPriority w:val="99"/>
    <w:semiHidden/>
    <w:rsid w:val="004201F8"/>
    <w:rPr>
      <w:lang w:eastAsia="en-US"/>
    </w:rPr>
  </w:style>
  <w:style w:type="paragraph" w:styleId="BalloonText">
    <w:name w:val="Balloon Text"/>
    <w:basedOn w:val="Normal"/>
    <w:link w:val="BalloonTextChar"/>
    <w:rsid w:val="004201F8"/>
    <w:pPr>
      <w:spacing w:after="0"/>
    </w:pPr>
    <w:rPr>
      <w:rFonts w:ascii="Tahoma" w:hAnsi="Tahoma"/>
      <w:sz w:val="16"/>
      <w:szCs w:val="16"/>
      <w:lang w:val="x-none"/>
    </w:rPr>
  </w:style>
  <w:style w:type="character" w:customStyle="1" w:styleId="BalloonTextChar">
    <w:name w:val="Balloon Text Char"/>
    <w:link w:val="BalloonText"/>
    <w:rsid w:val="004201F8"/>
    <w:rPr>
      <w:rFonts w:ascii="Tahoma" w:hAnsi="Tahoma" w:cs="Tahoma"/>
      <w:sz w:val="16"/>
      <w:szCs w:val="16"/>
      <w:lang w:eastAsia="en-US"/>
    </w:rPr>
  </w:style>
  <w:style w:type="character" w:customStyle="1" w:styleId="TFZchn">
    <w:name w:val="TF Zchn"/>
    <w:link w:val="TF"/>
    <w:rsid w:val="00ED0E8C"/>
    <w:rPr>
      <w:rFonts w:ascii="Arial" w:hAnsi="Arial"/>
      <w:b/>
    </w:rPr>
  </w:style>
  <w:style w:type="paragraph" w:styleId="Index2">
    <w:name w:val="index 2"/>
    <w:basedOn w:val="Index1"/>
    <w:rsid w:val="00AB5F0B"/>
    <w:pPr>
      <w:ind w:left="284"/>
    </w:pPr>
  </w:style>
  <w:style w:type="paragraph" w:styleId="Index1">
    <w:name w:val="index 1"/>
    <w:basedOn w:val="Normal"/>
    <w:rsid w:val="00AB5F0B"/>
    <w:pPr>
      <w:keepLines/>
      <w:spacing w:after="0"/>
    </w:pPr>
  </w:style>
  <w:style w:type="paragraph" w:styleId="ListNumber2">
    <w:name w:val="List Number 2"/>
    <w:basedOn w:val="ListNumber"/>
    <w:rsid w:val="00AB5F0B"/>
    <w:pPr>
      <w:ind w:left="851"/>
    </w:pPr>
  </w:style>
  <w:style w:type="character" w:styleId="FootnoteReference">
    <w:name w:val="footnote reference"/>
    <w:rsid w:val="00AB5F0B"/>
    <w:rPr>
      <w:b/>
      <w:position w:val="6"/>
      <w:sz w:val="16"/>
    </w:rPr>
  </w:style>
  <w:style w:type="paragraph" w:styleId="FootnoteText">
    <w:name w:val="footnote text"/>
    <w:basedOn w:val="Normal"/>
    <w:link w:val="FootnoteTextChar"/>
    <w:rsid w:val="00AB5F0B"/>
    <w:pPr>
      <w:keepLines/>
      <w:spacing w:after="0"/>
      <w:ind w:left="454" w:hanging="454"/>
    </w:pPr>
    <w:rPr>
      <w:sz w:val="16"/>
    </w:rPr>
  </w:style>
  <w:style w:type="character" w:customStyle="1" w:styleId="FootnoteTextChar">
    <w:name w:val="Footnote Text Char"/>
    <w:link w:val="FootnoteText"/>
    <w:rsid w:val="00696FED"/>
    <w:rPr>
      <w:sz w:val="16"/>
    </w:rPr>
  </w:style>
  <w:style w:type="paragraph" w:styleId="ListBullet2">
    <w:name w:val="List Bullet 2"/>
    <w:basedOn w:val="ListBullet"/>
    <w:rsid w:val="00AB5F0B"/>
    <w:pPr>
      <w:ind w:left="851"/>
    </w:pPr>
  </w:style>
  <w:style w:type="paragraph" w:styleId="ListBullet3">
    <w:name w:val="List Bullet 3"/>
    <w:basedOn w:val="ListBullet2"/>
    <w:rsid w:val="00AB5F0B"/>
    <w:pPr>
      <w:ind w:left="1135"/>
    </w:pPr>
  </w:style>
  <w:style w:type="paragraph" w:styleId="ListNumber">
    <w:name w:val="List Number"/>
    <w:basedOn w:val="List"/>
    <w:rsid w:val="00AB5F0B"/>
  </w:style>
  <w:style w:type="paragraph" w:styleId="List2">
    <w:name w:val="List 2"/>
    <w:basedOn w:val="List"/>
    <w:rsid w:val="00AB5F0B"/>
    <w:pPr>
      <w:ind w:left="851"/>
    </w:pPr>
  </w:style>
  <w:style w:type="paragraph" w:styleId="List3">
    <w:name w:val="List 3"/>
    <w:basedOn w:val="List2"/>
    <w:rsid w:val="00AB5F0B"/>
    <w:pPr>
      <w:ind w:left="1135"/>
    </w:pPr>
  </w:style>
  <w:style w:type="paragraph" w:styleId="List4">
    <w:name w:val="List 4"/>
    <w:basedOn w:val="List3"/>
    <w:rsid w:val="00AB5F0B"/>
    <w:pPr>
      <w:ind w:left="1418"/>
    </w:pPr>
  </w:style>
  <w:style w:type="paragraph" w:styleId="List5">
    <w:name w:val="List 5"/>
    <w:basedOn w:val="List4"/>
    <w:rsid w:val="00AB5F0B"/>
    <w:pPr>
      <w:ind w:left="1702"/>
    </w:pPr>
  </w:style>
  <w:style w:type="paragraph" w:styleId="List">
    <w:name w:val="List"/>
    <w:basedOn w:val="Normal"/>
    <w:rsid w:val="00AB5F0B"/>
    <w:pPr>
      <w:ind w:left="568" w:hanging="284"/>
    </w:pPr>
  </w:style>
  <w:style w:type="paragraph" w:styleId="ListBullet">
    <w:name w:val="List Bullet"/>
    <w:basedOn w:val="List"/>
    <w:rsid w:val="00AB5F0B"/>
  </w:style>
  <w:style w:type="paragraph" w:styleId="ListBullet4">
    <w:name w:val="List Bullet 4"/>
    <w:basedOn w:val="ListBullet3"/>
    <w:rsid w:val="00AB5F0B"/>
    <w:pPr>
      <w:ind w:left="1418"/>
    </w:pPr>
  </w:style>
  <w:style w:type="paragraph" w:styleId="ListBullet5">
    <w:name w:val="List Bullet 5"/>
    <w:basedOn w:val="ListBullet4"/>
    <w:rsid w:val="00AB5F0B"/>
    <w:pPr>
      <w:ind w:left="1702"/>
    </w:pPr>
  </w:style>
  <w:style w:type="paragraph" w:customStyle="1" w:styleId="TAC8pt">
    <w:name w:val="TAC + 8 pt"/>
    <w:basedOn w:val="TAC"/>
    <w:rsid w:val="006901C5"/>
    <w:pPr>
      <w:shd w:val="clear" w:color="auto" w:fill="FFFFFF"/>
      <w:textAlignment w:val="auto"/>
    </w:pPr>
    <w:rPr>
      <w:rFonts w:cs="Arial"/>
      <w:sz w:val="16"/>
      <w:szCs w:val="16"/>
      <w:lang w:eastAsia="en-US"/>
    </w:rPr>
  </w:style>
  <w:style w:type="paragraph" w:customStyle="1" w:styleId="TAL8pt">
    <w:name w:val="TAL + 8 pt"/>
    <w:basedOn w:val="TAL"/>
    <w:rsid w:val="006901C5"/>
    <w:pPr>
      <w:shd w:val="clear" w:color="auto" w:fill="FFFFFF"/>
      <w:textAlignment w:val="auto"/>
    </w:pPr>
    <w:rPr>
      <w:rFonts w:cs="Arial"/>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046785">
      <w:bodyDiv w:val="1"/>
      <w:marLeft w:val="0"/>
      <w:marRight w:val="0"/>
      <w:marTop w:val="0"/>
      <w:marBottom w:val="0"/>
      <w:divBdr>
        <w:top w:val="none" w:sz="0" w:space="0" w:color="auto"/>
        <w:left w:val="none" w:sz="0" w:space="0" w:color="auto"/>
        <w:bottom w:val="none" w:sz="0" w:space="0" w:color="auto"/>
        <w:right w:val="none" w:sz="0" w:space="0" w:color="auto"/>
      </w:divBdr>
    </w:div>
    <w:div w:id="984814333">
      <w:bodyDiv w:val="1"/>
      <w:marLeft w:val="0"/>
      <w:marRight w:val="0"/>
      <w:marTop w:val="0"/>
      <w:marBottom w:val="0"/>
      <w:divBdr>
        <w:top w:val="none" w:sz="0" w:space="0" w:color="auto"/>
        <w:left w:val="none" w:sz="0" w:space="0" w:color="auto"/>
        <w:bottom w:val="none" w:sz="0" w:space="0" w:color="auto"/>
        <w:right w:val="none" w:sz="0" w:space="0" w:color="auto"/>
      </w:divBdr>
    </w:div>
    <w:div w:id="1535925215">
      <w:bodyDiv w:val="1"/>
      <w:marLeft w:val="0"/>
      <w:marRight w:val="0"/>
      <w:marTop w:val="0"/>
      <w:marBottom w:val="0"/>
      <w:divBdr>
        <w:top w:val="none" w:sz="0" w:space="0" w:color="auto"/>
        <w:left w:val="none" w:sz="0" w:space="0" w:color="auto"/>
        <w:bottom w:val="none" w:sz="0" w:space="0" w:color="auto"/>
        <w:right w:val="none" w:sz="0" w:space="0" w:color="auto"/>
      </w:divBdr>
      <w:divsChild>
        <w:div w:id="2059923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E6F37-6B3A-4676-85C1-50DF99D53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3438</Words>
  <Characters>19597</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TS 36.425</vt:lpstr>
    </vt:vector>
  </TitlesOfParts>
  <Manager/>
  <Company/>
  <LinksUpToDate>false</LinksUpToDate>
  <CharactersWithSpaces>22990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36.425</dc:title>
  <dc:subject>Evolved Universal Terrestrial Radio Access Network (E-UTRAN); X2 interface user plane protocol (Release 18)</dc:subject>
  <dc:creator>MCC Support</dc:creator>
  <cp:keywords/>
  <dc:description/>
  <cp:lastModifiedBy>CR1173</cp:lastModifiedBy>
  <cp:revision>5</cp:revision>
  <cp:lastPrinted>2014-05-09T17:29:00Z</cp:lastPrinted>
  <dcterms:created xsi:type="dcterms:W3CDTF">2024-03-18T21:14:00Z</dcterms:created>
  <dcterms:modified xsi:type="dcterms:W3CDTF">2024-03-19T10:06:00Z</dcterms:modified>
</cp:coreProperties>
</file>