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45BD9792"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832AB4">
        <w:rPr>
          <w:noProof w:val="0"/>
          <w:lang w:eastAsia="ja-JP"/>
        </w:rPr>
        <w:t>8</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32AB4" w:rsidRPr="00B8401F">
        <w:rPr>
          <w:noProof w:val="0"/>
          <w:sz w:val="32"/>
        </w:rPr>
        <w:t>20</w:t>
      </w:r>
      <w:r w:rsidR="00832AB4">
        <w:rPr>
          <w:noProof w:val="0"/>
          <w:sz w:val="32"/>
        </w:rPr>
        <w:t>24</w:t>
      </w:r>
      <w:r w:rsidR="00EB0CE9" w:rsidRPr="00B8401F">
        <w:rPr>
          <w:noProof w:val="0"/>
          <w:sz w:val="32"/>
        </w:rPr>
        <w:t>-</w:t>
      </w:r>
      <w:r w:rsidR="00832AB4">
        <w:rPr>
          <w:noProof w:val="0"/>
          <w:sz w:val="32"/>
        </w:rPr>
        <w:t>03</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65pt;height:64pt" o:ole="">
            <v:imagedata r:id="rId9" o:title=""/>
          </v:shape>
          <o:OLEObject Type="Embed" ProgID="Word.Picture.8" ShapeID="_x0000_i1025" DrawAspect="Content" ObjectID="_1772999568"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3E4F95">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B7BD4B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832AB4" w:rsidRPr="00B8401F">
        <w:rPr>
          <w:sz w:val="18"/>
        </w:rPr>
        <w:t>20</w:t>
      </w:r>
      <w:r w:rsidR="00832AB4">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24C8D09E" w14:textId="79D607B1" w:rsidR="00675834"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675834">
        <w:t>Foreword</w:t>
      </w:r>
      <w:r w:rsidR="00675834">
        <w:tab/>
      </w:r>
      <w:r w:rsidR="00675834">
        <w:fldChar w:fldCharType="begin" w:fldLock="1"/>
      </w:r>
      <w:r w:rsidR="00675834">
        <w:instrText xml:space="preserve"> PAGEREF _Toc155905705 \h </w:instrText>
      </w:r>
      <w:r w:rsidR="00675834">
        <w:fldChar w:fldCharType="separate"/>
      </w:r>
      <w:r w:rsidR="00675834">
        <w:t>7</w:t>
      </w:r>
      <w:r w:rsidR="00675834">
        <w:fldChar w:fldCharType="end"/>
      </w:r>
    </w:p>
    <w:p w14:paraId="46F7F79E" w14:textId="5F9450B9" w:rsidR="00675834" w:rsidRDefault="0067583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_Toc155905706 \h </w:instrText>
      </w:r>
      <w:r>
        <w:fldChar w:fldCharType="separate"/>
      </w:r>
      <w:r>
        <w:t>8</w:t>
      </w:r>
      <w:r>
        <w:fldChar w:fldCharType="end"/>
      </w:r>
    </w:p>
    <w:p w14:paraId="31E352E9" w14:textId="418C53B4" w:rsidR="00675834" w:rsidRDefault="0067583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_Toc155905707 \h </w:instrText>
      </w:r>
      <w:r>
        <w:fldChar w:fldCharType="separate"/>
      </w:r>
      <w:r>
        <w:t>8</w:t>
      </w:r>
      <w:r>
        <w:fldChar w:fldCharType="end"/>
      </w:r>
    </w:p>
    <w:p w14:paraId="78F08304" w14:textId="79C2F72B" w:rsidR="00675834" w:rsidRDefault="0067583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_Toc155905708 \h </w:instrText>
      </w:r>
      <w:r>
        <w:fldChar w:fldCharType="separate"/>
      </w:r>
      <w:r>
        <w:t>9</w:t>
      </w:r>
      <w:r>
        <w:fldChar w:fldCharType="end"/>
      </w:r>
    </w:p>
    <w:p w14:paraId="3DDF3082" w14:textId="64BF8F4A" w:rsidR="00675834" w:rsidRDefault="0067583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_Toc155905709 \h </w:instrText>
      </w:r>
      <w:r>
        <w:fldChar w:fldCharType="separate"/>
      </w:r>
      <w:r>
        <w:t>9</w:t>
      </w:r>
      <w:r>
        <w:fldChar w:fldCharType="end"/>
      </w:r>
    </w:p>
    <w:p w14:paraId="3654AF0A" w14:textId="2316E27A" w:rsidR="00675834" w:rsidRDefault="00675834">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_Toc155905710 \h </w:instrText>
      </w:r>
      <w:r>
        <w:fldChar w:fldCharType="separate"/>
      </w:r>
      <w:r>
        <w:t>11</w:t>
      </w:r>
      <w:r>
        <w:fldChar w:fldCharType="end"/>
      </w:r>
    </w:p>
    <w:p w14:paraId="69CBD4DE" w14:textId="2FE6EEBA" w:rsidR="00675834" w:rsidRDefault="0067583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_Toc155905711 \h </w:instrText>
      </w:r>
      <w:r>
        <w:fldChar w:fldCharType="separate"/>
      </w:r>
      <w:r>
        <w:t>12</w:t>
      </w:r>
      <w:r>
        <w:fldChar w:fldCharType="end"/>
      </w:r>
    </w:p>
    <w:p w14:paraId="4BB2385E" w14:textId="3F5DE99F" w:rsidR="00675834" w:rsidRDefault="00675834">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_Toc155905712 \h </w:instrText>
      </w:r>
      <w:r>
        <w:fldChar w:fldCharType="separate"/>
      </w:r>
      <w:r>
        <w:t>12</w:t>
      </w:r>
      <w:r>
        <w:fldChar w:fldCharType="end"/>
      </w:r>
    </w:p>
    <w:p w14:paraId="0F294152" w14:textId="5C06A44C"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_Toc155905713 \h </w:instrText>
      </w:r>
      <w:r>
        <w:fldChar w:fldCharType="separate"/>
      </w:r>
      <w:r>
        <w:t>12</w:t>
      </w:r>
      <w:r>
        <w:fldChar w:fldCharType="end"/>
      </w:r>
    </w:p>
    <w:p w14:paraId="3CBBB218" w14:textId="5CA40EB3"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_Toc155905714 \h </w:instrText>
      </w:r>
      <w:r>
        <w:fldChar w:fldCharType="separate"/>
      </w:r>
      <w:r>
        <w:t>13</w:t>
      </w:r>
      <w:r>
        <w:fldChar w:fldCharType="end"/>
      </w:r>
    </w:p>
    <w:p w14:paraId="07AC0B41" w14:textId="0A871BCF"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_Toc155905715 \h </w:instrText>
      </w:r>
      <w:r>
        <w:fldChar w:fldCharType="separate"/>
      </w:r>
      <w:r>
        <w:t>13</w:t>
      </w:r>
      <w:r>
        <w:fldChar w:fldCharType="end"/>
      </w:r>
    </w:p>
    <w:p w14:paraId="6E38697E" w14:textId="7C19DAD9" w:rsidR="00675834" w:rsidRDefault="0067583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_Toc155905716 \h </w:instrText>
      </w:r>
      <w:r>
        <w:fldChar w:fldCharType="separate"/>
      </w:r>
      <w:r>
        <w:t>14</w:t>
      </w:r>
      <w:r>
        <w:fldChar w:fldCharType="end"/>
      </w:r>
    </w:p>
    <w:p w14:paraId="0533FF69" w14:textId="3AA9884A"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_Toc155905717 \h </w:instrText>
      </w:r>
      <w:r>
        <w:fldChar w:fldCharType="separate"/>
      </w:r>
      <w:r>
        <w:t>14</w:t>
      </w:r>
      <w:r>
        <w:fldChar w:fldCharType="end"/>
      </w:r>
    </w:p>
    <w:p w14:paraId="36DA23B4" w14:textId="29795927"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_Toc155905718 \h </w:instrText>
      </w:r>
      <w:r>
        <w:fldChar w:fldCharType="separate"/>
      </w:r>
      <w:r>
        <w:t>14</w:t>
      </w:r>
      <w:r>
        <w:fldChar w:fldCharType="end"/>
      </w:r>
    </w:p>
    <w:p w14:paraId="699891F2" w14:textId="7007C08A"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_Toc155905719 \h </w:instrText>
      </w:r>
      <w:r>
        <w:fldChar w:fldCharType="separate"/>
      </w:r>
      <w:r>
        <w:t>15</w:t>
      </w:r>
      <w:r>
        <w:fldChar w:fldCharType="end"/>
      </w:r>
    </w:p>
    <w:p w14:paraId="1D23DDCA" w14:textId="41B2E4D6"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_Toc155905720 \h </w:instrText>
      </w:r>
      <w:r>
        <w:fldChar w:fldCharType="separate"/>
      </w:r>
      <w:r>
        <w:t>16</w:t>
      </w:r>
      <w:r>
        <w:fldChar w:fldCharType="end"/>
      </w:r>
    </w:p>
    <w:p w14:paraId="04003EF1" w14:textId="3939DF2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6.1.4</w:t>
      </w:r>
      <w:r>
        <w:rPr>
          <w:rFonts w:asciiTheme="minorHAnsi" w:eastAsiaTheme="minorEastAsia" w:hAnsiTheme="minorHAnsi" w:cstheme="minorBidi"/>
          <w:kern w:val="2"/>
          <w:sz w:val="22"/>
          <w:szCs w:val="22"/>
          <w14:ligatures w14:val="standardContextual"/>
        </w:rPr>
        <w:tab/>
      </w:r>
      <w:r w:rsidRPr="007A464B">
        <w:rPr>
          <w:rFonts w:eastAsia="Malgun Gothic"/>
        </w:rPr>
        <w:t>Protocol stacks of IAB</w:t>
      </w:r>
      <w:r>
        <w:tab/>
      </w:r>
      <w:r>
        <w:fldChar w:fldCharType="begin" w:fldLock="1"/>
      </w:r>
      <w:r>
        <w:instrText xml:space="preserve"> PAGEREF _Toc155905721 \h </w:instrText>
      </w:r>
      <w:r>
        <w:fldChar w:fldCharType="separate"/>
      </w:r>
      <w:r>
        <w:t>17</w:t>
      </w:r>
      <w:r>
        <w:fldChar w:fldCharType="end"/>
      </w:r>
    </w:p>
    <w:p w14:paraId="187B4BA4" w14:textId="71DC1305"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_Toc155905722 \h </w:instrText>
      </w:r>
      <w:r>
        <w:fldChar w:fldCharType="separate"/>
      </w:r>
      <w:r>
        <w:t>19</w:t>
      </w:r>
      <w:r>
        <w:fldChar w:fldCharType="end"/>
      </w:r>
    </w:p>
    <w:p w14:paraId="4D118CDF" w14:textId="36EA265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6.1.6</w:t>
      </w:r>
      <w:r>
        <w:rPr>
          <w:rFonts w:asciiTheme="minorHAnsi" w:eastAsiaTheme="minorEastAsia" w:hAnsiTheme="minorHAnsi" w:cstheme="minorBidi"/>
          <w:kern w:val="2"/>
          <w:sz w:val="22"/>
          <w:szCs w:val="22"/>
          <w14:ligatures w14:val="standardContextual"/>
        </w:rPr>
        <w:tab/>
      </w:r>
      <w:r w:rsidRPr="007A464B">
        <w:rPr>
          <w:rFonts w:eastAsia="Malgun Gothic"/>
        </w:rPr>
        <w:t>Protocol stacks of L2 UE-to-Network Relay</w:t>
      </w:r>
      <w:r>
        <w:tab/>
      </w:r>
      <w:r>
        <w:fldChar w:fldCharType="begin" w:fldLock="1"/>
      </w:r>
      <w:r>
        <w:instrText xml:space="preserve"> PAGEREF _Toc155905723 \h </w:instrText>
      </w:r>
      <w:r>
        <w:fldChar w:fldCharType="separate"/>
      </w:r>
      <w:r>
        <w:t>19</w:t>
      </w:r>
      <w:r>
        <w:fldChar w:fldCharType="end"/>
      </w:r>
    </w:p>
    <w:p w14:paraId="35562CFD" w14:textId="5AA5895A" w:rsidR="00675834" w:rsidRDefault="00675834">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_Toc155905724 \h </w:instrText>
      </w:r>
      <w:r>
        <w:fldChar w:fldCharType="separate"/>
      </w:r>
      <w:r>
        <w:t>20</w:t>
      </w:r>
      <w:r>
        <w:fldChar w:fldCharType="end"/>
      </w:r>
    </w:p>
    <w:p w14:paraId="4608C7EB" w14:textId="7685B340"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_Toc155905725 \h </w:instrText>
      </w:r>
      <w:r>
        <w:fldChar w:fldCharType="separate"/>
      </w:r>
      <w:r>
        <w:t>20</w:t>
      </w:r>
      <w:r>
        <w:fldChar w:fldCharType="end"/>
      </w:r>
    </w:p>
    <w:p w14:paraId="59EA4C53" w14:textId="22AF2AC2" w:rsidR="00675834" w:rsidRPr="00832AB4" w:rsidRDefault="00675834">
      <w:pPr>
        <w:pStyle w:val="TOC3"/>
        <w:rPr>
          <w:rFonts w:asciiTheme="minorHAnsi" w:eastAsiaTheme="minorEastAsia" w:hAnsiTheme="minorHAnsi" w:cstheme="minorBidi"/>
          <w:kern w:val="2"/>
          <w:sz w:val="22"/>
          <w:szCs w:val="22"/>
          <w:lang w:val="fr-FR"/>
          <w14:ligatures w14:val="standardContextual"/>
        </w:rPr>
      </w:pPr>
      <w:r w:rsidRPr="00832AB4">
        <w:rPr>
          <w:lang w:val="fr-FR" w:eastAsia="ja-JP"/>
        </w:rPr>
        <w:t>6.2.2</w:t>
      </w:r>
      <w:r w:rsidRPr="00832AB4">
        <w:rPr>
          <w:rFonts w:asciiTheme="minorHAnsi" w:eastAsiaTheme="minorEastAsia" w:hAnsiTheme="minorHAnsi" w:cstheme="minorBidi"/>
          <w:kern w:val="2"/>
          <w:sz w:val="22"/>
          <w:szCs w:val="22"/>
          <w:lang w:val="fr-FR"/>
          <w14:ligatures w14:val="standardContextual"/>
        </w:rPr>
        <w:tab/>
      </w:r>
      <w:r w:rsidRPr="00832AB4">
        <w:rPr>
          <w:lang w:val="fr-FR" w:eastAsia="ja-JP"/>
        </w:rPr>
        <w:t>gNB-DU ID</w:t>
      </w:r>
      <w:r w:rsidRPr="00832AB4">
        <w:rPr>
          <w:lang w:val="fr-FR"/>
        </w:rPr>
        <w:tab/>
      </w:r>
      <w:r>
        <w:fldChar w:fldCharType="begin" w:fldLock="1"/>
      </w:r>
      <w:r w:rsidRPr="00832AB4">
        <w:rPr>
          <w:lang w:val="fr-FR"/>
        </w:rPr>
        <w:instrText xml:space="preserve"> PAGEREF _Toc155905726 \h </w:instrText>
      </w:r>
      <w:r>
        <w:fldChar w:fldCharType="separate"/>
      </w:r>
      <w:r w:rsidRPr="00832AB4">
        <w:rPr>
          <w:lang w:val="fr-FR"/>
        </w:rPr>
        <w:t>22</w:t>
      </w:r>
      <w:r>
        <w:fldChar w:fldCharType="end"/>
      </w:r>
    </w:p>
    <w:p w14:paraId="0C7EF0B6" w14:textId="6AD41387" w:rsidR="00675834" w:rsidRPr="00832AB4" w:rsidRDefault="00675834">
      <w:pPr>
        <w:pStyle w:val="TOC3"/>
        <w:rPr>
          <w:rFonts w:asciiTheme="minorHAnsi" w:eastAsiaTheme="minorEastAsia" w:hAnsiTheme="minorHAnsi" w:cstheme="minorBidi"/>
          <w:kern w:val="2"/>
          <w:sz w:val="22"/>
          <w:szCs w:val="22"/>
          <w:lang w:val="fr-FR"/>
          <w14:ligatures w14:val="standardContextual"/>
        </w:rPr>
      </w:pPr>
      <w:r w:rsidRPr="00832AB4">
        <w:rPr>
          <w:lang w:val="fr-FR" w:eastAsia="ja-JP"/>
        </w:rPr>
        <w:t>6.2.3</w:t>
      </w:r>
      <w:r w:rsidRPr="00832AB4">
        <w:rPr>
          <w:rFonts w:asciiTheme="minorHAnsi" w:eastAsiaTheme="minorEastAsia" w:hAnsiTheme="minorHAnsi" w:cstheme="minorBidi"/>
          <w:kern w:val="2"/>
          <w:sz w:val="22"/>
          <w:szCs w:val="22"/>
          <w:lang w:val="fr-FR"/>
          <w14:ligatures w14:val="standardContextual"/>
        </w:rPr>
        <w:tab/>
      </w:r>
      <w:r w:rsidRPr="00832AB4">
        <w:rPr>
          <w:lang w:val="fr-FR" w:eastAsia="ja-JP"/>
        </w:rPr>
        <w:t>ng-eNB-DU ID</w:t>
      </w:r>
      <w:r w:rsidRPr="00832AB4">
        <w:rPr>
          <w:lang w:val="fr-FR"/>
        </w:rPr>
        <w:tab/>
      </w:r>
      <w:r>
        <w:fldChar w:fldCharType="begin" w:fldLock="1"/>
      </w:r>
      <w:r w:rsidRPr="00832AB4">
        <w:rPr>
          <w:lang w:val="fr-FR"/>
        </w:rPr>
        <w:instrText xml:space="preserve"> PAGEREF _Toc155905727 \h </w:instrText>
      </w:r>
      <w:r>
        <w:fldChar w:fldCharType="separate"/>
      </w:r>
      <w:r w:rsidRPr="00832AB4">
        <w:rPr>
          <w:lang w:val="fr-FR"/>
        </w:rPr>
        <w:t>22</w:t>
      </w:r>
      <w:r>
        <w:fldChar w:fldCharType="end"/>
      </w:r>
    </w:p>
    <w:p w14:paraId="7CE52073" w14:textId="57E66A8B"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_Toc155905728 \h </w:instrText>
      </w:r>
      <w:r>
        <w:fldChar w:fldCharType="separate"/>
      </w:r>
      <w:r>
        <w:t>23</w:t>
      </w:r>
      <w:r>
        <w:fldChar w:fldCharType="end"/>
      </w:r>
    </w:p>
    <w:p w14:paraId="7D1ACDAA" w14:textId="18153A4E"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6.2.5</w:t>
      </w:r>
      <w:r>
        <w:rPr>
          <w:rFonts w:asciiTheme="minorHAnsi" w:eastAsiaTheme="minorEastAsia" w:hAnsiTheme="minorHAnsi" w:cstheme="minorBidi"/>
          <w:kern w:val="2"/>
          <w:sz w:val="22"/>
          <w:szCs w:val="22"/>
          <w14:ligatures w14:val="standardContextual"/>
        </w:rPr>
        <w:tab/>
      </w:r>
      <w:r>
        <w:rPr>
          <w:lang w:eastAsia="ja-JP"/>
        </w:rPr>
        <w:t>RAN UE ID</w:t>
      </w:r>
      <w:r>
        <w:tab/>
      </w:r>
      <w:r>
        <w:fldChar w:fldCharType="begin" w:fldLock="1"/>
      </w:r>
      <w:r>
        <w:instrText xml:space="preserve"> PAGEREF _Toc155905729 \h </w:instrText>
      </w:r>
      <w:r>
        <w:fldChar w:fldCharType="separate"/>
      </w:r>
      <w:r>
        <w:t>23</w:t>
      </w:r>
      <w:r>
        <w:fldChar w:fldCharType="end"/>
      </w:r>
    </w:p>
    <w:p w14:paraId="0850F68F" w14:textId="5E2270F8" w:rsidR="00675834" w:rsidRDefault="0067583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_Toc155905730 \h </w:instrText>
      </w:r>
      <w:r>
        <w:fldChar w:fldCharType="separate"/>
      </w:r>
      <w:r>
        <w:t>23</w:t>
      </w:r>
      <w:r>
        <w:fldChar w:fldCharType="end"/>
      </w:r>
    </w:p>
    <w:p w14:paraId="250F92E9" w14:textId="143E6970" w:rsidR="00675834" w:rsidRDefault="0067583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_Toc155905731 \h </w:instrText>
      </w:r>
      <w:r>
        <w:fldChar w:fldCharType="separate"/>
      </w:r>
      <w:r>
        <w:t>23</w:t>
      </w:r>
      <w:r>
        <w:fldChar w:fldCharType="end"/>
      </w:r>
    </w:p>
    <w:p w14:paraId="6183A8A5" w14:textId="515AAA54" w:rsidR="00675834" w:rsidRDefault="0067583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_Toc155905732 \h </w:instrText>
      </w:r>
      <w:r>
        <w:fldChar w:fldCharType="separate"/>
      </w:r>
      <w:r>
        <w:t>24</w:t>
      </w:r>
      <w:r>
        <w:fldChar w:fldCharType="end"/>
      </w:r>
    </w:p>
    <w:p w14:paraId="12E99E08" w14:textId="37D98FB6" w:rsidR="00675834" w:rsidRDefault="0067583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_Toc155905733 \h </w:instrText>
      </w:r>
      <w:r>
        <w:fldChar w:fldCharType="separate"/>
      </w:r>
      <w:r>
        <w:t>25</w:t>
      </w:r>
      <w:r>
        <w:fldChar w:fldCharType="end"/>
      </w:r>
    </w:p>
    <w:p w14:paraId="27605573" w14:textId="52AA4F11" w:rsidR="00675834" w:rsidRDefault="00675834">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_Toc155905734 \h </w:instrText>
      </w:r>
      <w:r>
        <w:fldChar w:fldCharType="separate"/>
      </w:r>
      <w:r>
        <w:t>25</w:t>
      </w:r>
      <w:r>
        <w:fldChar w:fldCharType="end"/>
      </w:r>
    </w:p>
    <w:p w14:paraId="35BAEDA0" w14:textId="1D84021C" w:rsidR="00675834" w:rsidRDefault="0067583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_Toc155905735 \h </w:instrText>
      </w:r>
      <w:r>
        <w:fldChar w:fldCharType="separate"/>
      </w:r>
      <w:r>
        <w:t>26</w:t>
      </w:r>
      <w:r>
        <w:fldChar w:fldCharType="end"/>
      </w:r>
    </w:p>
    <w:p w14:paraId="5F3AEC96" w14:textId="3E1370B8" w:rsidR="00675834" w:rsidRDefault="0067583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_Toc155905736 \h </w:instrText>
      </w:r>
      <w:r>
        <w:fldChar w:fldCharType="separate"/>
      </w:r>
      <w:r>
        <w:t>26</w:t>
      </w:r>
      <w:r>
        <w:fldChar w:fldCharType="end"/>
      </w:r>
    </w:p>
    <w:p w14:paraId="7293320C" w14:textId="14ED362B" w:rsidR="00675834" w:rsidRDefault="00675834">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7A464B">
        <w:rPr>
          <w:lang w:val="en-US" w:eastAsia="zh-CN"/>
        </w:rPr>
        <w:t>Cross-Link Interference Management</w:t>
      </w:r>
      <w:r>
        <w:tab/>
      </w:r>
      <w:r>
        <w:fldChar w:fldCharType="begin" w:fldLock="1"/>
      </w:r>
      <w:r>
        <w:instrText xml:space="preserve"> PAGEREF _Toc155905737 \h </w:instrText>
      </w:r>
      <w:r>
        <w:fldChar w:fldCharType="separate"/>
      </w:r>
      <w:r>
        <w:t>26</w:t>
      </w:r>
      <w:r>
        <w:fldChar w:fldCharType="end"/>
      </w:r>
    </w:p>
    <w:p w14:paraId="13F3E45B" w14:textId="39468FE9" w:rsidR="00675834" w:rsidRDefault="00675834">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_Toc155905738 \h </w:instrText>
      </w:r>
      <w:r>
        <w:fldChar w:fldCharType="separate"/>
      </w:r>
      <w:r>
        <w:t>26</w:t>
      </w:r>
      <w:r>
        <w:fldChar w:fldCharType="end"/>
      </w:r>
    </w:p>
    <w:p w14:paraId="0E8C436A" w14:textId="4322E938" w:rsidR="00675834" w:rsidRDefault="00675834">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_Toc155905739 \h </w:instrText>
      </w:r>
      <w:r>
        <w:fldChar w:fldCharType="separate"/>
      </w:r>
      <w:r>
        <w:t>26</w:t>
      </w:r>
      <w:r>
        <w:fldChar w:fldCharType="end"/>
      </w:r>
    </w:p>
    <w:p w14:paraId="3602F082" w14:textId="6A3442A7" w:rsidR="00675834" w:rsidRDefault="00675834">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7A464B">
        <w:rPr>
          <w:lang w:val="en-US" w:eastAsia="zh-CN"/>
        </w:rPr>
        <w:t>Positioning</w:t>
      </w:r>
      <w:r>
        <w:tab/>
      </w:r>
      <w:r>
        <w:fldChar w:fldCharType="begin" w:fldLock="1"/>
      </w:r>
      <w:r>
        <w:instrText xml:space="preserve"> PAGEREF _Toc155905740 \h </w:instrText>
      </w:r>
      <w:r>
        <w:fldChar w:fldCharType="separate"/>
      </w:r>
      <w:r>
        <w:t>26</w:t>
      </w:r>
      <w:r>
        <w:fldChar w:fldCharType="end"/>
      </w:r>
    </w:p>
    <w:p w14:paraId="29D16B24" w14:textId="1391922F" w:rsidR="00675834" w:rsidRDefault="00675834">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_Toc155905741 \h </w:instrText>
      </w:r>
      <w:r>
        <w:fldChar w:fldCharType="separate"/>
      </w:r>
      <w:r>
        <w:t>26</w:t>
      </w:r>
      <w:r>
        <w:fldChar w:fldCharType="end"/>
      </w:r>
    </w:p>
    <w:p w14:paraId="62081B98" w14:textId="2B8B47A1" w:rsidR="00675834" w:rsidRDefault="00675834">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_Toc155905742 \h </w:instrText>
      </w:r>
      <w:r>
        <w:fldChar w:fldCharType="separate"/>
      </w:r>
      <w:r>
        <w:t>26</w:t>
      </w:r>
      <w:r>
        <w:fldChar w:fldCharType="end"/>
      </w:r>
    </w:p>
    <w:p w14:paraId="6C17760D" w14:textId="6C093A03" w:rsidR="00675834" w:rsidRDefault="00675834">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_Toc155905743 \h </w:instrText>
      </w:r>
      <w:r>
        <w:fldChar w:fldCharType="separate"/>
      </w:r>
      <w:r>
        <w:t>27</w:t>
      </w:r>
      <w:r>
        <w:fldChar w:fldCharType="end"/>
      </w:r>
    </w:p>
    <w:p w14:paraId="5B18B6C6" w14:textId="331B6367" w:rsidR="00675834" w:rsidRDefault="00675834">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_Toc155905744 \h </w:instrText>
      </w:r>
      <w:r>
        <w:fldChar w:fldCharType="separate"/>
      </w:r>
      <w:r>
        <w:t>27</w:t>
      </w:r>
      <w:r>
        <w:fldChar w:fldCharType="end"/>
      </w:r>
    </w:p>
    <w:p w14:paraId="5E28B30D" w14:textId="10A5E493"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_Toc155905745 \h </w:instrText>
      </w:r>
      <w:r>
        <w:fldChar w:fldCharType="separate"/>
      </w:r>
      <w:r>
        <w:t>27</w:t>
      </w:r>
      <w:r>
        <w:fldChar w:fldCharType="end"/>
      </w:r>
    </w:p>
    <w:p w14:paraId="5A69F3DB" w14:textId="4CAF8CDE"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_Toc155905746 \h </w:instrText>
      </w:r>
      <w:r>
        <w:fldChar w:fldCharType="separate"/>
      </w:r>
      <w:r>
        <w:t>27</w:t>
      </w:r>
      <w:r>
        <w:fldChar w:fldCharType="end"/>
      </w:r>
    </w:p>
    <w:p w14:paraId="2DBCF53F" w14:textId="5B10229C"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_Toc155905747 \h </w:instrText>
      </w:r>
      <w:r>
        <w:fldChar w:fldCharType="separate"/>
      </w:r>
      <w:r>
        <w:t>27</w:t>
      </w:r>
      <w:r>
        <w:fldChar w:fldCharType="end"/>
      </w:r>
    </w:p>
    <w:p w14:paraId="45193FD0" w14:textId="5585ACA8" w:rsidR="00675834" w:rsidRDefault="00675834">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_Toc155905748 \h </w:instrText>
      </w:r>
      <w:r>
        <w:fldChar w:fldCharType="separate"/>
      </w:r>
      <w:r>
        <w:t>27</w:t>
      </w:r>
      <w:r>
        <w:fldChar w:fldCharType="end"/>
      </w:r>
    </w:p>
    <w:p w14:paraId="74B1E4CD" w14:textId="5DD41187" w:rsidR="00675834" w:rsidRDefault="0067583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_Toc155905749 \h </w:instrText>
      </w:r>
      <w:r>
        <w:fldChar w:fldCharType="separate"/>
      </w:r>
      <w:r>
        <w:t>27</w:t>
      </w:r>
      <w:r>
        <w:fldChar w:fldCharType="end"/>
      </w:r>
    </w:p>
    <w:p w14:paraId="67A38F4C" w14:textId="4425A718" w:rsidR="00675834" w:rsidRDefault="0067583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_Toc155905750 \h </w:instrText>
      </w:r>
      <w:r>
        <w:fldChar w:fldCharType="separate"/>
      </w:r>
      <w:r>
        <w:t>27</w:t>
      </w:r>
      <w:r>
        <w:fldChar w:fldCharType="end"/>
      </w:r>
    </w:p>
    <w:p w14:paraId="08BD3626" w14:textId="785A44EB" w:rsidR="00675834" w:rsidRDefault="0067583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_Toc155905751 \h </w:instrText>
      </w:r>
      <w:r>
        <w:fldChar w:fldCharType="separate"/>
      </w:r>
      <w:r>
        <w:t>29</w:t>
      </w:r>
      <w:r>
        <w:fldChar w:fldCharType="end"/>
      </w:r>
    </w:p>
    <w:p w14:paraId="5DD2F39E" w14:textId="58D5B3E5" w:rsidR="00675834" w:rsidRDefault="0067583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_Toc155905752 \h </w:instrText>
      </w:r>
      <w:r>
        <w:fldChar w:fldCharType="separate"/>
      </w:r>
      <w:r>
        <w:t>29</w:t>
      </w:r>
      <w:r>
        <w:fldChar w:fldCharType="end"/>
      </w:r>
    </w:p>
    <w:p w14:paraId="00D8EDDD" w14:textId="6862B172" w:rsidR="00675834" w:rsidRDefault="00675834">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_Toc155905753 \h </w:instrText>
      </w:r>
      <w:r>
        <w:fldChar w:fldCharType="separate"/>
      </w:r>
      <w:r>
        <w:t>29</w:t>
      </w:r>
      <w:r>
        <w:fldChar w:fldCharType="end"/>
      </w:r>
    </w:p>
    <w:p w14:paraId="1D29D542" w14:textId="4436F147" w:rsidR="00675834" w:rsidRDefault="00675834">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 xml:space="preserve">Intra-gNB-DU </w:t>
      </w:r>
      <w:r>
        <w:rPr>
          <w:lang w:eastAsia="zh-CN"/>
        </w:rPr>
        <w:t>handover</w:t>
      </w:r>
      <w:r>
        <w:tab/>
      </w:r>
      <w:r>
        <w:fldChar w:fldCharType="begin" w:fldLock="1"/>
      </w:r>
      <w:r>
        <w:instrText xml:space="preserve"> PAGEREF _Toc155905754 \h </w:instrText>
      </w:r>
      <w:r>
        <w:fldChar w:fldCharType="separate"/>
      </w:r>
      <w:r>
        <w:t>30</w:t>
      </w:r>
      <w:r>
        <w:fldChar w:fldCharType="end"/>
      </w:r>
    </w:p>
    <w:p w14:paraId="68E711A1" w14:textId="0DA84CD4" w:rsidR="00675834" w:rsidRDefault="00675834">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_Toc155905755 \h </w:instrText>
      </w:r>
      <w:r>
        <w:fldChar w:fldCharType="separate"/>
      </w:r>
      <w:r>
        <w:t>31</w:t>
      </w:r>
      <w:r>
        <w:fldChar w:fldCharType="end"/>
      </w:r>
    </w:p>
    <w:p w14:paraId="039C2BDD" w14:textId="00F5C485" w:rsidR="00675834" w:rsidRDefault="00675834">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_Toc155905756 \h </w:instrText>
      </w:r>
      <w:r>
        <w:fldChar w:fldCharType="separate"/>
      </w:r>
      <w:r>
        <w:t>32</w:t>
      </w:r>
      <w:r>
        <w:fldChar w:fldCharType="end"/>
      </w:r>
    </w:p>
    <w:p w14:paraId="194B7B54" w14:textId="5DED2C43" w:rsidR="00675834" w:rsidRDefault="00675834">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_Toc155905757 \h </w:instrText>
      </w:r>
      <w:r>
        <w:fldChar w:fldCharType="separate"/>
      </w:r>
      <w:r>
        <w:t>32</w:t>
      </w:r>
      <w:r>
        <w:fldChar w:fldCharType="end"/>
      </w:r>
    </w:p>
    <w:p w14:paraId="7FC70846" w14:textId="4DFB69E8" w:rsidR="00675834" w:rsidRDefault="00675834">
      <w:pPr>
        <w:pStyle w:val="TOC4"/>
        <w:rPr>
          <w:rFonts w:asciiTheme="minorHAnsi" w:eastAsiaTheme="minorEastAsia" w:hAnsiTheme="minorHAnsi" w:cstheme="minorBidi"/>
          <w:kern w:val="2"/>
          <w:sz w:val="22"/>
          <w:szCs w:val="22"/>
          <w14:ligatures w14:val="standardContextual"/>
        </w:rPr>
      </w:pPr>
      <w:r>
        <w:lastRenderedPageBreak/>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_Toc155905758 \h </w:instrText>
      </w:r>
      <w:r>
        <w:fldChar w:fldCharType="separate"/>
      </w:r>
      <w:r>
        <w:t>34</w:t>
      </w:r>
      <w:r>
        <w:fldChar w:fldCharType="end"/>
      </w:r>
    </w:p>
    <w:p w14:paraId="11955F91" w14:textId="5F711421" w:rsidR="00675834" w:rsidRDefault="00675834">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_Toc155905759 \h </w:instrText>
      </w:r>
      <w:r>
        <w:fldChar w:fldCharType="separate"/>
      </w:r>
      <w:r>
        <w:t>34</w:t>
      </w:r>
      <w:r>
        <w:fldChar w:fldCharType="end"/>
      </w:r>
    </w:p>
    <w:p w14:paraId="2A7FF426" w14:textId="5B6425E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8.2.3</w:t>
      </w:r>
      <w:r>
        <w:rPr>
          <w:rFonts w:asciiTheme="minorHAnsi" w:eastAsiaTheme="minorEastAsia" w:hAnsiTheme="minorHAnsi" w:cstheme="minorBidi"/>
          <w:kern w:val="2"/>
          <w:sz w:val="22"/>
          <w:szCs w:val="22"/>
          <w14:ligatures w14:val="standardContextual"/>
        </w:rPr>
        <w:tab/>
      </w:r>
      <w:r w:rsidRPr="007A464B">
        <w:rPr>
          <w:rFonts w:eastAsia="Malgun Gothic"/>
        </w:rPr>
        <w:t>Intra-CU topology adaptation procedure</w:t>
      </w:r>
      <w:r>
        <w:tab/>
      </w:r>
      <w:r>
        <w:fldChar w:fldCharType="begin" w:fldLock="1"/>
      </w:r>
      <w:r>
        <w:instrText xml:space="preserve"> PAGEREF _Toc155905760 \h </w:instrText>
      </w:r>
      <w:r>
        <w:fldChar w:fldCharType="separate"/>
      </w:r>
      <w:r>
        <w:t>36</w:t>
      </w:r>
      <w:r>
        <w:fldChar w:fldCharType="end"/>
      </w:r>
    </w:p>
    <w:p w14:paraId="09C631AC" w14:textId="02C7C1CA" w:rsidR="00675834" w:rsidRDefault="00675834">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_Toc155905761 \h </w:instrText>
      </w:r>
      <w:r>
        <w:fldChar w:fldCharType="separate"/>
      </w:r>
      <w:r>
        <w:t>36</w:t>
      </w:r>
      <w:r>
        <w:fldChar w:fldCharType="end"/>
      </w:r>
    </w:p>
    <w:p w14:paraId="136C3B20" w14:textId="44DB89DA" w:rsidR="00675834" w:rsidRDefault="00675834">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_Toc155905762 \h </w:instrText>
      </w:r>
      <w:r>
        <w:fldChar w:fldCharType="separate"/>
      </w:r>
      <w:r>
        <w:t>39</w:t>
      </w:r>
      <w:r>
        <w:fldChar w:fldCharType="end"/>
      </w:r>
    </w:p>
    <w:p w14:paraId="3A24F179" w14:textId="27C1F24F" w:rsidR="00675834" w:rsidRDefault="00675834">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_Toc155905763 \h </w:instrText>
      </w:r>
      <w:r>
        <w:fldChar w:fldCharType="separate"/>
      </w:r>
      <w:r>
        <w:t>41</w:t>
      </w:r>
      <w:r>
        <w:fldChar w:fldCharType="end"/>
      </w:r>
    </w:p>
    <w:p w14:paraId="3650874C" w14:textId="79C134F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8.2.4</w:t>
      </w:r>
      <w:r>
        <w:rPr>
          <w:rFonts w:asciiTheme="minorHAnsi" w:eastAsiaTheme="minorEastAsia" w:hAnsiTheme="minorHAnsi" w:cstheme="minorBidi"/>
          <w:kern w:val="2"/>
          <w:sz w:val="22"/>
          <w:szCs w:val="22"/>
          <w14:ligatures w14:val="standardContextual"/>
        </w:rPr>
        <w:tab/>
      </w:r>
      <w:r w:rsidRPr="007A464B">
        <w:rPr>
          <w:rFonts w:eastAsia="Malgun Gothic"/>
        </w:rPr>
        <w:t>Intra-CU topological redundancy procedure</w:t>
      </w:r>
      <w:r>
        <w:tab/>
      </w:r>
      <w:r>
        <w:fldChar w:fldCharType="begin" w:fldLock="1"/>
      </w:r>
      <w:r>
        <w:instrText xml:space="preserve"> PAGEREF _Toc155905764 \h </w:instrText>
      </w:r>
      <w:r>
        <w:fldChar w:fldCharType="separate"/>
      </w:r>
      <w:r>
        <w:t>41</w:t>
      </w:r>
      <w:r>
        <w:fldChar w:fldCharType="end"/>
      </w:r>
    </w:p>
    <w:p w14:paraId="4A634E5E" w14:textId="13B3BC3D"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8.2.5</w:t>
      </w:r>
      <w:r>
        <w:rPr>
          <w:rFonts w:asciiTheme="minorHAnsi" w:eastAsiaTheme="minorEastAsia" w:hAnsiTheme="minorHAnsi" w:cstheme="minorBidi"/>
          <w:kern w:val="2"/>
          <w:sz w:val="22"/>
          <w:szCs w:val="22"/>
          <w14:ligatures w14:val="standardContextual"/>
        </w:rPr>
        <w:tab/>
      </w:r>
      <w:r w:rsidRPr="007A464B">
        <w:rPr>
          <w:rFonts w:eastAsia="Malgun Gothic"/>
        </w:rPr>
        <w:t>Intra-CU Backhaul RLF recovery for IAB-nodes in SA mode</w:t>
      </w:r>
      <w:r>
        <w:tab/>
      </w:r>
      <w:r>
        <w:fldChar w:fldCharType="begin" w:fldLock="1"/>
      </w:r>
      <w:r>
        <w:instrText xml:space="preserve"> PAGEREF _Toc155905765 \h </w:instrText>
      </w:r>
      <w:r>
        <w:fldChar w:fldCharType="separate"/>
      </w:r>
      <w:r>
        <w:t>44</w:t>
      </w:r>
      <w:r>
        <w:fldChar w:fldCharType="end"/>
      </w:r>
    </w:p>
    <w:p w14:paraId="5EC24B3B" w14:textId="032EF643" w:rsidR="00675834" w:rsidRDefault="0067583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_Toc155905766 \h </w:instrText>
      </w:r>
      <w:r>
        <w:fldChar w:fldCharType="separate"/>
      </w:r>
      <w:r>
        <w:t>45</w:t>
      </w:r>
      <w:r>
        <w:fldChar w:fldCharType="end"/>
      </w:r>
    </w:p>
    <w:p w14:paraId="5ECD0387" w14:textId="369546D5" w:rsidR="00675834" w:rsidRDefault="0067583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_Toc155905767 \h </w:instrText>
      </w:r>
      <w:r>
        <w:fldChar w:fldCharType="separate"/>
      </w:r>
      <w:r>
        <w:t>45</w:t>
      </w:r>
      <w:r>
        <w:fldChar w:fldCharType="end"/>
      </w:r>
    </w:p>
    <w:p w14:paraId="7A0D3DDD" w14:textId="0B7C3453"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4</w:t>
      </w:r>
      <w:r>
        <w:rPr>
          <w:rFonts w:asciiTheme="minorHAnsi" w:eastAsiaTheme="minorEastAsia" w:hAnsiTheme="minorHAnsi" w:cstheme="minorBidi"/>
          <w:kern w:val="2"/>
          <w:sz w:val="22"/>
          <w:szCs w:val="22"/>
          <w14:ligatures w14:val="standardContextual"/>
        </w:rPr>
        <w:tab/>
      </w:r>
      <w:r w:rsidRPr="007A464B">
        <w:rPr>
          <w:rFonts w:eastAsia="SimSun"/>
          <w:lang w:eastAsia="zh-CN"/>
        </w:rPr>
        <w:t>Multi-Connectivity operation</w:t>
      </w:r>
      <w:r>
        <w:tab/>
      </w:r>
      <w:r>
        <w:fldChar w:fldCharType="begin" w:fldLock="1"/>
      </w:r>
      <w:r>
        <w:instrText xml:space="preserve"> PAGEREF _Toc155905768 \h </w:instrText>
      </w:r>
      <w:r>
        <w:fldChar w:fldCharType="separate"/>
      </w:r>
      <w:r>
        <w:t>46</w:t>
      </w:r>
      <w:r>
        <w:fldChar w:fldCharType="end"/>
      </w:r>
    </w:p>
    <w:p w14:paraId="690B2FBC" w14:textId="5AA554A9"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8.4.1</w:t>
      </w:r>
      <w:r>
        <w:rPr>
          <w:rFonts w:asciiTheme="minorHAnsi" w:eastAsiaTheme="minorEastAsia" w:hAnsiTheme="minorHAnsi" w:cstheme="minorBidi"/>
          <w:kern w:val="2"/>
          <w:sz w:val="22"/>
          <w:szCs w:val="22"/>
          <w14:ligatures w14:val="standardContextual"/>
        </w:rPr>
        <w:tab/>
      </w:r>
      <w:r w:rsidRPr="007A464B">
        <w:rPr>
          <w:rFonts w:eastAsia="SimSun"/>
        </w:rPr>
        <w:t>Secondary Node Addition</w:t>
      </w:r>
      <w:r>
        <w:tab/>
      </w:r>
      <w:r>
        <w:fldChar w:fldCharType="begin" w:fldLock="1"/>
      </w:r>
      <w:r>
        <w:instrText xml:space="preserve"> PAGEREF _Toc155905769 \h </w:instrText>
      </w:r>
      <w:r>
        <w:fldChar w:fldCharType="separate"/>
      </w:r>
      <w:r>
        <w:t>46</w:t>
      </w:r>
      <w:r>
        <w:fldChar w:fldCharType="end"/>
      </w:r>
    </w:p>
    <w:p w14:paraId="6D33213A" w14:textId="593186CF"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lang w:eastAsia="zh-CN"/>
        </w:rPr>
        <w:t>8.4.1.1</w:t>
      </w:r>
      <w:r>
        <w:rPr>
          <w:rFonts w:asciiTheme="minorHAnsi" w:eastAsiaTheme="minorEastAsia" w:hAnsiTheme="minorHAnsi" w:cstheme="minorBidi"/>
          <w:kern w:val="2"/>
          <w:sz w:val="22"/>
          <w:szCs w:val="22"/>
          <w14:ligatures w14:val="standardContextual"/>
        </w:rPr>
        <w:tab/>
      </w:r>
      <w:r w:rsidRPr="007A464B">
        <w:rPr>
          <w:rFonts w:eastAsia="SimSun"/>
          <w:lang w:eastAsia="zh-CN"/>
        </w:rPr>
        <w:t>EN-DC</w:t>
      </w:r>
      <w:r>
        <w:tab/>
      </w:r>
      <w:r>
        <w:fldChar w:fldCharType="begin" w:fldLock="1"/>
      </w:r>
      <w:r>
        <w:instrText xml:space="preserve"> PAGEREF _Toc155905770 \h </w:instrText>
      </w:r>
      <w:r>
        <w:fldChar w:fldCharType="separate"/>
      </w:r>
      <w:r>
        <w:t>46</w:t>
      </w:r>
      <w:r>
        <w:fldChar w:fldCharType="end"/>
      </w:r>
    </w:p>
    <w:p w14:paraId="5D8E976B" w14:textId="701DF3D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_Toc155905771 \h </w:instrText>
      </w:r>
      <w:r>
        <w:fldChar w:fldCharType="separate"/>
      </w:r>
      <w:r>
        <w:t>47</w:t>
      </w:r>
      <w:r>
        <w:fldChar w:fldCharType="end"/>
      </w:r>
    </w:p>
    <w:p w14:paraId="4253CCB2" w14:textId="69002FF9"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lang w:eastAsia="zh-CN"/>
        </w:rPr>
        <w:t>8.4.2.1</w:t>
      </w:r>
      <w:r>
        <w:rPr>
          <w:rFonts w:asciiTheme="minorHAnsi" w:eastAsiaTheme="minorEastAsia" w:hAnsiTheme="minorHAnsi" w:cstheme="minorBidi"/>
          <w:kern w:val="2"/>
          <w:sz w:val="22"/>
          <w:szCs w:val="22"/>
          <w14:ligatures w14:val="standardContextual"/>
        </w:rPr>
        <w:tab/>
      </w:r>
      <w:r w:rsidRPr="007A464B">
        <w:rPr>
          <w:rFonts w:eastAsia="SimSun"/>
          <w:lang w:eastAsia="zh-CN"/>
        </w:rPr>
        <w:t>EN-DC</w:t>
      </w:r>
      <w:r>
        <w:tab/>
      </w:r>
      <w:r>
        <w:fldChar w:fldCharType="begin" w:fldLock="1"/>
      </w:r>
      <w:r>
        <w:instrText xml:space="preserve"> PAGEREF _Toc155905772 \h </w:instrText>
      </w:r>
      <w:r>
        <w:fldChar w:fldCharType="separate"/>
      </w:r>
      <w:r>
        <w:t>47</w:t>
      </w:r>
      <w:r>
        <w:fldChar w:fldCharType="end"/>
      </w:r>
    </w:p>
    <w:p w14:paraId="23E0A6ED" w14:textId="5F57F5A8"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_Toc155905773 \h </w:instrText>
      </w:r>
      <w:r>
        <w:fldChar w:fldCharType="separate"/>
      </w:r>
      <w:r>
        <w:t>48</w:t>
      </w:r>
      <w:r>
        <w:fldChar w:fldCharType="end"/>
      </w:r>
    </w:p>
    <w:p w14:paraId="7C7098E7" w14:textId="1EAFFD63"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_Toc155905774 \h </w:instrText>
      </w:r>
      <w:r>
        <w:fldChar w:fldCharType="separate"/>
      </w:r>
      <w:r>
        <w:t>49</w:t>
      </w:r>
      <w:r>
        <w:fldChar w:fldCharType="end"/>
      </w:r>
    </w:p>
    <w:p w14:paraId="06A6C8B6" w14:textId="19A39CAC" w:rsidR="00675834" w:rsidRDefault="00675834">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_Toc155905775 \h </w:instrText>
      </w:r>
      <w:r>
        <w:fldChar w:fldCharType="separate"/>
      </w:r>
      <w:r>
        <w:t>50</w:t>
      </w:r>
      <w:r>
        <w:fldChar w:fldCharType="end"/>
      </w:r>
    </w:p>
    <w:p w14:paraId="476EAC15" w14:textId="4CFB344C" w:rsidR="00675834" w:rsidRDefault="00675834">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_Toc155905776 \h </w:instrText>
      </w:r>
      <w:r>
        <w:fldChar w:fldCharType="separate"/>
      </w:r>
      <w:r>
        <w:t>51</w:t>
      </w:r>
      <w:r>
        <w:fldChar w:fldCharType="end"/>
      </w:r>
    </w:p>
    <w:p w14:paraId="7BCC83C8" w14:textId="1270FEAC" w:rsidR="00675834" w:rsidRDefault="00675834">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_Toc155905777 \h </w:instrText>
      </w:r>
      <w:r>
        <w:fldChar w:fldCharType="separate"/>
      </w:r>
      <w:r>
        <w:t>52</w:t>
      </w:r>
      <w:r>
        <w:fldChar w:fldCharType="end"/>
      </w:r>
    </w:p>
    <w:p w14:paraId="6FE88DE8" w14:textId="3A4728C8" w:rsidR="00675834" w:rsidRDefault="0067583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_Toc155905778 \h </w:instrText>
      </w:r>
      <w:r>
        <w:fldChar w:fldCharType="separate"/>
      </w:r>
      <w:r>
        <w:t>52</w:t>
      </w:r>
      <w:r>
        <w:fldChar w:fldCharType="end"/>
      </w:r>
    </w:p>
    <w:p w14:paraId="47990008" w14:textId="0E070D4C" w:rsidR="00675834" w:rsidRDefault="0067583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_Toc155905779 \h </w:instrText>
      </w:r>
      <w:r>
        <w:fldChar w:fldCharType="separate"/>
      </w:r>
      <w:r>
        <w:t>54</w:t>
      </w:r>
      <w:r>
        <w:fldChar w:fldCharType="end"/>
      </w:r>
    </w:p>
    <w:p w14:paraId="53A30B65" w14:textId="5E4B5165"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_Toc155905780 \h </w:instrText>
      </w:r>
      <w:r>
        <w:fldChar w:fldCharType="separate"/>
      </w:r>
      <w:r>
        <w:t>54</w:t>
      </w:r>
      <w:r>
        <w:fldChar w:fldCharType="end"/>
      </w:r>
    </w:p>
    <w:p w14:paraId="30F90F63" w14:textId="1FEB9FC1"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_Toc155905781 \h </w:instrText>
      </w:r>
      <w:r>
        <w:fldChar w:fldCharType="separate"/>
      </w:r>
      <w:r>
        <w:t>54</w:t>
      </w:r>
      <w:r>
        <w:fldChar w:fldCharType="end"/>
      </w:r>
    </w:p>
    <w:p w14:paraId="5DD01FCE" w14:textId="0B765EE0" w:rsidR="00675834" w:rsidRDefault="00675834">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_Toc155905782 \h </w:instrText>
      </w:r>
      <w:r>
        <w:fldChar w:fldCharType="separate"/>
      </w:r>
      <w:r>
        <w:t>56</w:t>
      </w:r>
      <w:r>
        <w:fldChar w:fldCharType="end"/>
      </w:r>
    </w:p>
    <w:p w14:paraId="14610FAF" w14:textId="13AFCF1A" w:rsidR="00675834" w:rsidRDefault="00675834">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_Toc155905783 \h </w:instrText>
      </w:r>
      <w:r>
        <w:fldChar w:fldCharType="separate"/>
      </w:r>
      <w:r>
        <w:t>58</w:t>
      </w:r>
      <w:r>
        <w:fldChar w:fldCharType="end"/>
      </w:r>
    </w:p>
    <w:p w14:paraId="6AA36AFD" w14:textId="5DADA771" w:rsidR="00675834" w:rsidRDefault="00675834">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_Toc155905784 \h </w:instrText>
      </w:r>
      <w:r>
        <w:fldChar w:fldCharType="separate"/>
      </w:r>
      <w:r>
        <w:t>59</w:t>
      </w:r>
      <w:r>
        <w:fldChar w:fldCharType="end"/>
      </w:r>
    </w:p>
    <w:p w14:paraId="1A4C5184" w14:textId="2678C530" w:rsidR="00675834" w:rsidRDefault="00675834">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_Toc155905785 \h </w:instrText>
      </w:r>
      <w:r>
        <w:fldChar w:fldCharType="separate"/>
      </w:r>
      <w:r>
        <w:t>59</w:t>
      </w:r>
      <w:r>
        <w:fldChar w:fldCharType="end"/>
      </w:r>
    </w:p>
    <w:p w14:paraId="7CDFF41D" w14:textId="7E0CEDF9" w:rsidR="00675834" w:rsidRDefault="00675834">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_Toc155905786 \h </w:instrText>
      </w:r>
      <w:r>
        <w:fldChar w:fldCharType="separate"/>
      </w:r>
      <w:r>
        <w:t>60</w:t>
      </w:r>
      <w:r>
        <w:fldChar w:fldCharType="end"/>
      </w:r>
    </w:p>
    <w:p w14:paraId="36A50175" w14:textId="5CA2FA7B" w:rsidR="00675834" w:rsidRDefault="00675834">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_Toc155905787 \h </w:instrText>
      </w:r>
      <w:r>
        <w:fldChar w:fldCharType="separate"/>
      </w:r>
      <w:r>
        <w:t>61</w:t>
      </w:r>
      <w:r>
        <w:fldChar w:fldCharType="end"/>
      </w:r>
    </w:p>
    <w:p w14:paraId="7335C855" w14:textId="37AB70F0" w:rsidR="00675834" w:rsidRDefault="00675834">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_Toc155905788 \h </w:instrText>
      </w:r>
      <w:r>
        <w:fldChar w:fldCharType="separate"/>
      </w:r>
      <w:r>
        <w:t>61</w:t>
      </w:r>
      <w:r>
        <w:fldChar w:fldCharType="end"/>
      </w:r>
    </w:p>
    <w:p w14:paraId="7153551E" w14:textId="2893078B" w:rsidR="00675834" w:rsidRDefault="00675834">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_Toc155905789 \h </w:instrText>
      </w:r>
      <w:r>
        <w:fldChar w:fldCharType="separate"/>
      </w:r>
      <w:r>
        <w:t>62</w:t>
      </w:r>
      <w:r>
        <w:fldChar w:fldCharType="end"/>
      </w:r>
    </w:p>
    <w:p w14:paraId="24F56400" w14:textId="73F8F832" w:rsidR="00675834" w:rsidRDefault="00675834">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_Toc155905790 \h </w:instrText>
      </w:r>
      <w:r>
        <w:fldChar w:fldCharType="separate"/>
      </w:r>
      <w:r>
        <w:t>63</w:t>
      </w:r>
      <w:r>
        <w:fldChar w:fldCharType="end"/>
      </w:r>
    </w:p>
    <w:p w14:paraId="750A1077" w14:textId="433AC9B1" w:rsidR="00675834" w:rsidRDefault="00675834">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_Toc155905791 \h </w:instrText>
      </w:r>
      <w:r>
        <w:fldChar w:fldCharType="separate"/>
      </w:r>
      <w:r>
        <w:t>65</w:t>
      </w:r>
      <w:r>
        <w:fldChar w:fldCharType="end"/>
      </w:r>
    </w:p>
    <w:p w14:paraId="1E26957A" w14:textId="0B4D182A" w:rsidR="00675834" w:rsidRDefault="00675834">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_Toc155905792 \h </w:instrText>
      </w:r>
      <w:r>
        <w:fldChar w:fldCharType="separate"/>
      </w:r>
      <w:r>
        <w:t>66</w:t>
      </w:r>
      <w:r>
        <w:fldChar w:fldCharType="end"/>
      </w:r>
    </w:p>
    <w:p w14:paraId="494120B1" w14:textId="48243D7E" w:rsidR="00675834" w:rsidRDefault="00675834">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_Toc155905793 \h </w:instrText>
      </w:r>
      <w:r>
        <w:fldChar w:fldCharType="separate"/>
      </w:r>
      <w:r>
        <w:t>66</w:t>
      </w:r>
      <w:r>
        <w:fldChar w:fldCharType="end"/>
      </w:r>
    </w:p>
    <w:p w14:paraId="6290090E" w14:textId="31CBC8FB" w:rsidR="00675834" w:rsidRDefault="00675834">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_Toc155905794 \h </w:instrText>
      </w:r>
      <w:r>
        <w:fldChar w:fldCharType="separate"/>
      </w:r>
      <w:r>
        <w:t>67</w:t>
      </w:r>
      <w:r>
        <w:fldChar w:fldCharType="end"/>
      </w:r>
    </w:p>
    <w:p w14:paraId="4AB8475C" w14:textId="303EECD3" w:rsidR="00675834" w:rsidRDefault="00675834">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_Toc155905795 \h </w:instrText>
      </w:r>
      <w:r>
        <w:fldChar w:fldCharType="separate"/>
      </w:r>
      <w:r>
        <w:t>69</w:t>
      </w:r>
      <w:r>
        <w:fldChar w:fldCharType="end"/>
      </w:r>
    </w:p>
    <w:p w14:paraId="1A967622" w14:textId="60FBA38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8.9.8</w:t>
      </w:r>
      <w:r>
        <w:rPr>
          <w:rFonts w:asciiTheme="minorHAnsi" w:eastAsiaTheme="minorEastAsia" w:hAnsiTheme="minorHAnsi" w:cstheme="minorBidi"/>
          <w:kern w:val="2"/>
          <w:sz w:val="22"/>
          <w:szCs w:val="22"/>
          <w14:ligatures w14:val="standardContextual"/>
        </w:rPr>
        <w:tab/>
      </w:r>
      <w:r w:rsidRPr="007A464B">
        <w:rPr>
          <w:rFonts w:eastAsia="Malgun Gothic"/>
          <w:lang w:eastAsia="ja-JP"/>
        </w:rPr>
        <w:t>BH</w:t>
      </w:r>
      <w:r w:rsidRPr="007A464B">
        <w:rPr>
          <w:rFonts w:eastAsia="Malgun Gothic"/>
        </w:rPr>
        <w:t xml:space="preserve"> RLC channel establishment procedure</w:t>
      </w:r>
      <w:r>
        <w:tab/>
      </w:r>
      <w:r>
        <w:fldChar w:fldCharType="begin" w:fldLock="1"/>
      </w:r>
      <w:r>
        <w:instrText xml:space="preserve"> PAGEREF _Toc155905796 \h </w:instrText>
      </w:r>
      <w:r>
        <w:fldChar w:fldCharType="separate"/>
      </w:r>
      <w:r>
        <w:t>69</w:t>
      </w:r>
      <w:r>
        <w:fldChar w:fldCharType="end"/>
      </w:r>
    </w:p>
    <w:p w14:paraId="193EA46F" w14:textId="04007021"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8.9.9</w:t>
      </w:r>
      <w:r>
        <w:rPr>
          <w:rFonts w:asciiTheme="minorHAnsi" w:eastAsiaTheme="minorEastAsia" w:hAnsiTheme="minorHAnsi" w:cstheme="minorBidi"/>
          <w:kern w:val="2"/>
          <w:sz w:val="22"/>
          <w:szCs w:val="22"/>
          <w14:ligatures w14:val="standardContextual"/>
        </w:rPr>
        <w:tab/>
      </w:r>
      <w:r w:rsidRPr="007A464B">
        <w:rPr>
          <w:rFonts w:eastAsia="Malgun Gothic"/>
        </w:rPr>
        <w:t>Traffic Mapping</w:t>
      </w:r>
      <w:r>
        <w:tab/>
      </w:r>
      <w:r>
        <w:fldChar w:fldCharType="begin" w:fldLock="1"/>
      </w:r>
      <w:r>
        <w:instrText xml:space="preserve"> PAGEREF _Toc155905797 \h </w:instrText>
      </w:r>
      <w:r>
        <w:fldChar w:fldCharType="separate"/>
      </w:r>
      <w:r>
        <w:t>71</w:t>
      </w:r>
      <w:r>
        <w:fldChar w:fldCharType="end"/>
      </w:r>
    </w:p>
    <w:p w14:paraId="13370501" w14:textId="66EABDA3"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bCs/>
          <w:lang w:eastAsia="zh-CN"/>
        </w:rPr>
        <w:t>8.9.9.1</w:t>
      </w:r>
      <w:r>
        <w:rPr>
          <w:rFonts w:asciiTheme="minorHAnsi" w:eastAsiaTheme="minorEastAsia" w:hAnsiTheme="minorHAnsi" w:cstheme="minorBidi"/>
          <w:kern w:val="2"/>
          <w:sz w:val="22"/>
          <w:szCs w:val="22"/>
          <w14:ligatures w14:val="standardContextual"/>
        </w:rPr>
        <w:tab/>
      </w:r>
      <w:r w:rsidRPr="007A464B">
        <w:rPr>
          <w:rFonts w:eastAsia="Malgun Gothic"/>
        </w:rPr>
        <w:t>Traffic</w:t>
      </w:r>
      <w:r w:rsidRPr="007A464B">
        <w:rPr>
          <w:rFonts w:eastAsia="SimSun"/>
          <w:bCs/>
          <w:lang w:eastAsia="zh-CN"/>
        </w:rPr>
        <w:t xml:space="preserve"> Mapping from IP-layer to Layer-2</w:t>
      </w:r>
      <w:r>
        <w:tab/>
      </w:r>
      <w:r>
        <w:fldChar w:fldCharType="begin" w:fldLock="1"/>
      </w:r>
      <w:r>
        <w:instrText xml:space="preserve"> PAGEREF _Toc155905798 \h </w:instrText>
      </w:r>
      <w:r>
        <w:fldChar w:fldCharType="separate"/>
      </w:r>
      <w:r>
        <w:t>71</w:t>
      </w:r>
      <w:r>
        <w:fldChar w:fldCharType="end"/>
      </w:r>
    </w:p>
    <w:p w14:paraId="40C7A033" w14:textId="3F806977"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bCs/>
          <w:lang w:eastAsia="zh-CN"/>
        </w:rPr>
        <w:t>8.9.9.2</w:t>
      </w:r>
      <w:r>
        <w:rPr>
          <w:rFonts w:asciiTheme="minorHAnsi" w:eastAsiaTheme="minorEastAsia" w:hAnsiTheme="minorHAnsi" w:cstheme="minorBidi"/>
          <w:kern w:val="2"/>
          <w:sz w:val="22"/>
          <w:szCs w:val="22"/>
          <w14:ligatures w14:val="standardContextual"/>
        </w:rPr>
        <w:tab/>
      </w:r>
      <w:r w:rsidRPr="007A464B">
        <w:rPr>
          <w:rFonts w:eastAsia="SimSun"/>
          <w:bCs/>
          <w:lang w:eastAsia="zh-CN"/>
        </w:rPr>
        <w:t>BH RLC Channel Mapping on BAP Layer</w:t>
      </w:r>
      <w:r>
        <w:tab/>
      </w:r>
      <w:r>
        <w:fldChar w:fldCharType="begin" w:fldLock="1"/>
      </w:r>
      <w:r>
        <w:instrText xml:space="preserve"> PAGEREF _Toc155905799 \h </w:instrText>
      </w:r>
      <w:r>
        <w:fldChar w:fldCharType="separate"/>
      </w:r>
      <w:r>
        <w:t>71</w:t>
      </w:r>
      <w:r>
        <w:fldChar w:fldCharType="end"/>
      </w:r>
    </w:p>
    <w:p w14:paraId="45599E24" w14:textId="1BF8ADEF"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8.9.10</w:t>
      </w:r>
      <w:r>
        <w:rPr>
          <w:rFonts w:asciiTheme="minorHAnsi" w:eastAsiaTheme="minorEastAsia" w:hAnsiTheme="minorHAnsi" w:cstheme="minorBidi"/>
          <w:kern w:val="2"/>
          <w:sz w:val="22"/>
          <w:szCs w:val="22"/>
          <w14:ligatures w14:val="standardContextual"/>
        </w:rPr>
        <w:tab/>
      </w:r>
      <w:r w:rsidRPr="007A464B">
        <w:rPr>
          <w:rFonts w:eastAsia="Malgun Gothic"/>
        </w:rPr>
        <w:t xml:space="preserve">IAB-node </w:t>
      </w:r>
      <w:r w:rsidRPr="007A464B">
        <w:rPr>
          <w:rFonts w:eastAsia="Malgun Gothic"/>
          <w:lang w:eastAsia="ja-JP"/>
        </w:rPr>
        <w:t>release</w:t>
      </w:r>
      <w:r>
        <w:tab/>
      </w:r>
      <w:r>
        <w:fldChar w:fldCharType="begin" w:fldLock="1"/>
      </w:r>
      <w:r>
        <w:instrText xml:space="preserve"> PAGEREF _Toc155905800 \h </w:instrText>
      </w:r>
      <w:r>
        <w:fldChar w:fldCharType="separate"/>
      </w:r>
      <w:r>
        <w:t>71</w:t>
      </w:r>
      <w:r>
        <w:fldChar w:fldCharType="end"/>
      </w:r>
    </w:p>
    <w:p w14:paraId="1A14AE36" w14:textId="209332E8"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8.9.10.1</w:t>
      </w:r>
      <w:r>
        <w:rPr>
          <w:rFonts w:asciiTheme="minorHAnsi" w:eastAsiaTheme="minorEastAsia" w:hAnsiTheme="minorHAnsi" w:cstheme="minorBidi"/>
          <w:kern w:val="2"/>
          <w:sz w:val="22"/>
          <w:szCs w:val="22"/>
          <w14:ligatures w14:val="standardContextual"/>
        </w:rPr>
        <w:tab/>
      </w:r>
      <w:r w:rsidRPr="007A464B">
        <w:rPr>
          <w:rFonts w:eastAsia="Malgun Gothic"/>
        </w:rPr>
        <w:t>IAB-node orderly release</w:t>
      </w:r>
      <w:r>
        <w:tab/>
      </w:r>
      <w:r>
        <w:fldChar w:fldCharType="begin" w:fldLock="1"/>
      </w:r>
      <w:r>
        <w:instrText xml:space="preserve"> PAGEREF _Toc155905801 \h </w:instrText>
      </w:r>
      <w:r>
        <w:fldChar w:fldCharType="separate"/>
      </w:r>
      <w:r>
        <w:t>72</w:t>
      </w:r>
      <w:r>
        <w:fldChar w:fldCharType="end"/>
      </w:r>
    </w:p>
    <w:p w14:paraId="266C0D02" w14:textId="5479D4F7"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8.9.10.2</w:t>
      </w:r>
      <w:r>
        <w:rPr>
          <w:rFonts w:asciiTheme="minorHAnsi" w:eastAsiaTheme="minorEastAsia" w:hAnsiTheme="minorHAnsi" w:cstheme="minorBidi"/>
          <w:kern w:val="2"/>
          <w:sz w:val="22"/>
          <w:szCs w:val="22"/>
          <w14:ligatures w14:val="standardContextual"/>
        </w:rPr>
        <w:tab/>
      </w:r>
      <w:r w:rsidRPr="007A464B">
        <w:rPr>
          <w:rFonts w:eastAsia="Malgun Gothic"/>
        </w:rPr>
        <w:t>IAB-node disorderly release</w:t>
      </w:r>
      <w:r>
        <w:tab/>
      </w:r>
      <w:r>
        <w:fldChar w:fldCharType="begin" w:fldLock="1"/>
      </w:r>
      <w:r>
        <w:instrText xml:space="preserve"> PAGEREF _Toc155905802 \h </w:instrText>
      </w:r>
      <w:r>
        <w:fldChar w:fldCharType="separate"/>
      </w:r>
      <w:r>
        <w:t>72</w:t>
      </w:r>
      <w:r>
        <w:fldChar w:fldCharType="end"/>
      </w:r>
    </w:p>
    <w:p w14:paraId="1A3BD2D5" w14:textId="0571CD4A"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8.9.11</w:t>
      </w:r>
      <w:r>
        <w:rPr>
          <w:rFonts w:asciiTheme="minorHAnsi" w:eastAsiaTheme="minorEastAsia" w:hAnsiTheme="minorHAnsi" w:cstheme="minorBidi"/>
          <w:kern w:val="2"/>
          <w:sz w:val="22"/>
          <w:szCs w:val="22"/>
          <w14:ligatures w14:val="standardContextual"/>
        </w:rPr>
        <w:tab/>
      </w:r>
      <w:r w:rsidRPr="007A464B">
        <w:rPr>
          <w:rFonts w:eastAsia="Malgun Gothic"/>
          <w:lang w:eastAsia="ja-JP"/>
        </w:rPr>
        <w:t>IAB</w:t>
      </w:r>
      <w:r w:rsidRPr="007A464B">
        <w:rPr>
          <w:rFonts w:eastAsia="Malgun Gothic"/>
        </w:rPr>
        <w:t>-node OAM</w:t>
      </w:r>
      <w:r>
        <w:tab/>
      </w:r>
      <w:r>
        <w:fldChar w:fldCharType="begin" w:fldLock="1"/>
      </w:r>
      <w:r>
        <w:instrText xml:space="preserve"> PAGEREF _Toc155905803 \h </w:instrText>
      </w:r>
      <w:r>
        <w:fldChar w:fldCharType="separate"/>
      </w:r>
      <w:r>
        <w:t>72</w:t>
      </w:r>
      <w:r>
        <w:fldChar w:fldCharType="end"/>
      </w:r>
    </w:p>
    <w:p w14:paraId="0413E556" w14:textId="2BDACD0C" w:rsidR="00675834" w:rsidRDefault="00675834">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rPr>
          <w:lang w:eastAsia="ja-JP"/>
        </w:rPr>
        <w:t>Handling of IAB-MTs in INACTIVE State</w:t>
      </w:r>
      <w:r>
        <w:tab/>
      </w:r>
      <w:r>
        <w:fldChar w:fldCharType="begin" w:fldLock="1"/>
      </w:r>
      <w:r>
        <w:instrText xml:space="preserve"> PAGEREF _Toc155905804 \h </w:instrText>
      </w:r>
      <w:r>
        <w:fldChar w:fldCharType="separate"/>
      </w:r>
      <w:r>
        <w:t>72</w:t>
      </w:r>
      <w:r>
        <w:fldChar w:fldCharType="end"/>
      </w:r>
    </w:p>
    <w:p w14:paraId="0A51D150" w14:textId="1F4579FC"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8.9.13</w:t>
      </w:r>
      <w:r>
        <w:rPr>
          <w:rFonts w:asciiTheme="minorHAnsi" w:eastAsiaTheme="minorEastAsia" w:hAnsiTheme="minorHAnsi" w:cstheme="minorBidi"/>
          <w:kern w:val="2"/>
          <w:sz w:val="22"/>
          <w:szCs w:val="22"/>
          <w14:ligatures w14:val="standardContextual"/>
        </w:rPr>
        <w:tab/>
      </w:r>
      <w:r w:rsidRPr="007A464B">
        <w:rPr>
          <w:rFonts w:eastAsia="Malgun Gothic"/>
        </w:rPr>
        <w:t>IP Address Allocation for IAB-nodes</w:t>
      </w:r>
      <w:r>
        <w:tab/>
      </w:r>
      <w:r>
        <w:fldChar w:fldCharType="begin" w:fldLock="1"/>
      </w:r>
      <w:r>
        <w:instrText xml:space="preserve"> PAGEREF _Toc155905805 \h </w:instrText>
      </w:r>
      <w:r>
        <w:fldChar w:fldCharType="separate"/>
      </w:r>
      <w:r>
        <w:t>72</w:t>
      </w:r>
      <w:r>
        <w:fldChar w:fldCharType="end"/>
      </w:r>
    </w:p>
    <w:p w14:paraId="7FD79EF5" w14:textId="4626B1F0" w:rsidR="00675834" w:rsidRDefault="00675834">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_Toc155905806 \h </w:instrText>
      </w:r>
      <w:r>
        <w:fldChar w:fldCharType="separate"/>
      </w:r>
      <w:r>
        <w:t>73</w:t>
      </w:r>
      <w:r>
        <w:fldChar w:fldCharType="end"/>
      </w:r>
    </w:p>
    <w:p w14:paraId="0DFA265A" w14:textId="62C11E08" w:rsidR="00675834" w:rsidRDefault="00675834">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_Toc155905807 \h </w:instrText>
      </w:r>
      <w:r>
        <w:fldChar w:fldCharType="separate"/>
      </w:r>
      <w:r>
        <w:t>75</w:t>
      </w:r>
      <w:r>
        <w:fldChar w:fldCharType="end"/>
      </w:r>
    </w:p>
    <w:p w14:paraId="509DFC39" w14:textId="07E8802C" w:rsidR="00675834" w:rsidRDefault="00675834">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_Toc155905808 \h </w:instrText>
      </w:r>
      <w:r>
        <w:fldChar w:fldCharType="separate"/>
      </w:r>
      <w:r>
        <w:t>75</w:t>
      </w:r>
      <w:r>
        <w:fldChar w:fldCharType="end"/>
      </w:r>
    </w:p>
    <w:p w14:paraId="57E1F304" w14:textId="54F1E71C" w:rsidR="00675834" w:rsidRDefault="00675834">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_Toc155905809 \h </w:instrText>
      </w:r>
      <w:r>
        <w:fldChar w:fldCharType="separate"/>
      </w:r>
      <w:r>
        <w:t>75</w:t>
      </w:r>
      <w:r>
        <w:fldChar w:fldCharType="end"/>
      </w:r>
    </w:p>
    <w:p w14:paraId="1234D844" w14:textId="09A8469B" w:rsidR="00675834" w:rsidRDefault="00675834">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_Toc155905810 \h </w:instrText>
      </w:r>
      <w:r>
        <w:fldChar w:fldCharType="separate"/>
      </w:r>
      <w:r>
        <w:t>76</w:t>
      </w:r>
      <w:r>
        <w:fldChar w:fldCharType="end"/>
      </w:r>
    </w:p>
    <w:p w14:paraId="10596D31" w14:textId="76216470" w:rsidR="00675834" w:rsidRDefault="00675834">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_Toc155905811 \h </w:instrText>
      </w:r>
      <w:r>
        <w:fldChar w:fldCharType="separate"/>
      </w:r>
      <w:r>
        <w:t>77</w:t>
      </w:r>
      <w:r>
        <w:fldChar w:fldCharType="end"/>
      </w:r>
    </w:p>
    <w:p w14:paraId="51BEA506" w14:textId="09C75BAA"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Malgun Gothic"/>
        </w:rPr>
        <w:t>8.12</w:t>
      </w:r>
      <w:r>
        <w:rPr>
          <w:rFonts w:asciiTheme="minorHAnsi" w:eastAsiaTheme="minorEastAsia" w:hAnsiTheme="minorHAnsi" w:cstheme="minorBidi"/>
          <w:kern w:val="2"/>
          <w:sz w:val="22"/>
          <w:szCs w:val="22"/>
          <w14:ligatures w14:val="standardContextual"/>
        </w:rPr>
        <w:tab/>
      </w:r>
      <w:r w:rsidRPr="007A464B">
        <w:rPr>
          <w:rFonts w:eastAsia="Malgun Gothic"/>
        </w:rPr>
        <w:t>IAB-node Integration Procedure</w:t>
      </w:r>
      <w:r>
        <w:tab/>
      </w:r>
      <w:r>
        <w:fldChar w:fldCharType="begin" w:fldLock="1"/>
      </w:r>
      <w:r>
        <w:instrText xml:space="preserve"> PAGEREF _Toc155905812 \h </w:instrText>
      </w:r>
      <w:r>
        <w:fldChar w:fldCharType="separate"/>
      </w:r>
      <w:r>
        <w:t>77</w:t>
      </w:r>
      <w:r>
        <w:fldChar w:fldCharType="end"/>
      </w:r>
    </w:p>
    <w:p w14:paraId="19CDC82D" w14:textId="725E0945"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8.12.1</w:t>
      </w:r>
      <w:r>
        <w:rPr>
          <w:rFonts w:asciiTheme="minorHAnsi" w:eastAsiaTheme="minorEastAsia" w:hAnsiTheme="minorHAnsi" w:cstheme="minorBidi"/>
          <w:kern w:val="2"/>
          <w:sz w:val="22"/>
          <w:szCs w:val="22"/>
          <w14:ligatures w14:val="standardContextual"/>
        </w:rPr>
        <w:tab/>
      </w:r>
      <w:r w:rsidRPr="007A464B">
        <w:rPr>
          <w:rFonts w:eastAsia="SimSun"/>
        </w:rPr>
        <w:t>Standalone IAB integration</w:t>
      </w:r>
      <w:r>
        <w:tab/>
      </w:r>
      <w:r>
        <w:fldChar w:fldCharType="begin" w:fldLock="1"/>
      </w:r>
      <w:r>
        <w:instrText xml:space="preserve"> PAGEREF _Toc155905813 \h </w:instrText>
      </w:r>
      <w:r>
        <w:fldChar w:fldCharType="separate"/>
      </w:r>
      <w:r>
        <w:t>77</w:t>
      </w:r>
      <w:r>
        <w:fldChar w:fldCharType="end"/>
      </w:r>
    </w:p>
    <w:p w14:paraId="06851688" w14:textId="7C08FD59"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8.12.2</w:t>
      </w:r>
      <w:r>
        <w:rPr>
          <w:rFonts w:asciiTheme="minorHAnsi" w:eastAsiaTheme="minorEastAsia" w:hAnsiTheme="minorHAnsi" w:cstheme="minorBidi"/>
          <w:kern w:val="2"/>
          <w:sz w:val="22"/>
          <w:szCs w:val="22"/>
          <w14:ligatures w14:val="standardContextual"/>
        </w:rPr>
        <w:tab/>
      </w:r>
      <w:r w:rsidRPr="007A464B">
        <w:rPr>
          <w:rFonts w:eastAsia="SimSun"/>
        </w:rPr>
        <w:t>NSA</w:t>
      </w:r>
      <w:r w:rsidRPr="007A464B">
        <w:rPr>
          <w:rFonts w:eastAsia="Malgun Gothic"/>
          <w:lang w:eastAsia="ja-JP"/>
        </w:rPr>
        <w:t xml:space="preserve"> IAB Integration</w:t>
      </w:r>
      <w:r w:rsidRPr="007A464B">
        <w:rPr>
          <w:rFonts w:eastAsia="Malgun Gothic"/>
        </w:rPr>
        <w:t xml:space="preserve"> procedure</w:t>
      </w:r>
      <w:r>
        <w:tab/>
      </w:r>
      <w:r>
        <w:fldChar w:fldCharType="begin" w:fldLock="1"/>
      </w:r>
      <w:r>
        <w:instrText xml:space="preserve"> PAGEREF _Toc155905814 \h </w:instrText>
      </w:r>
      <w:r>
        <w:fldChar w:fldCharType="separate"/>
      </w:r>
      <w:r>
        <w:t>78</w:t>
      </w:r>
      <w:r>
        <w:fldChar w:fldCharType="end"/>
      </w:r>
    </w:p>
    <w:p w14:paraId="3ABE0B04" w14:textId="43CBCA89"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.13</w:t>
      </w:r>
      <w:r>
        <w:rPr>
          <w:rFonts w:asciiTheme="minorHAnsi" w:eastAsiaTheme="minorEastAsia" w:hAnsiTheme="minorHAnsi" w:cstheme="minorBidi"/>
          <w:kern w:val="2"/>
          <w:sz w:val="22"/>
          <w:szCs w:val="22"/>
          <w14:ligatures w14:val="standardContextual"/>
        </w:rPr>
        <w:tab/>
      </w:r>
      <w:r w:rsidRPr="007A464B">
        <w:rPr>
          <w:rFonts w:eastAsia="SimSun"/>
        </w:rPr>
        <w:t xml:space="preserve">Overall procedures </w:t>
      </w:r>
      <w:r w:rsidRPr="007A464B">
        <w:rPr>
          <w:rFonts w:eastAsia="SimSun"/>
          <w:lang w:eastAsia="zh-CN"/>
        </w:rPr>
        <w:t>for MDT</w:t>
      </w:r>
      <w:r>
        <w:tab/>
      </w:r>
      <w:r>
        <w:fldChar w:fldCharType="begin" w:fldLock="1"/>
      </w:r>
      <w:r>
        <w:instrText xml:space="preserve"> PAGEREF _Toc155905815 \h </w:instrText>
      </w:r>
      <w:r>
        <w:fldChar w:fldCharType="separate"/>
      </w:r>
      <w:r>
        <w:t>80</w:t>
      </w:r>
      <w:r>
        <w:fldChar w:fldCharType="end"/>
      </w:r>
    </w:p>
    <w:p w14:paraId="27B9675B" w14:textId="5977280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.13.0</w:t>
      </w:r>
      <w:r>
        <w:rPr>
          <w:rFonts w:asciiTheme="minorHAnsi" w:eastAsiaTheme="minorEastAsia" w:hAnsiTheme="minorHAnsi" w:cstheme="minorBidi"/>
          <w:kern w:val="2"/>
          <w:sz w:val="22"/>
          <w:szCs w:val="22"/>
          <w14:ligatures w14:val="standardContextual"/>
        </w:rPr>
        <w:tab/>
      </w:r>
      <w:r w:rsidRPr="007A464B">
        <w:rPr>
          <w:rFonts w:eastAsia="SimSun"/>
          <w:lang w:eastAsia="zh-CN"/>
        </w:rPr>
        <w:t>General</w:t>
      </w:r>
      <w:r>
        <w:tab/>
      </w:r>
      <w:r>
        <w:fldChar w:fldCharType="begin" w:fldLock="1"/>
      </w:r>
      <w:r>
        <w:instrText xml:space="preserve"> PAGEREF _Toc155905816 \h </w:instrText>
      </w:r>
      <w:r>
        <w:fldChar w:fldCharType="separate"/>
      </w:r>
      <w:r>
        <w:t>80</w:t>
      </w:r>
      <w:r>
        <w:fldChar w:fldCharType="end"/>
      </w:r>
    </w:p>
    <w:p w14:paraId="0EBECBCE" w14:textId="620F0C6C"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.13.1</w:t>
      </w:r>
      <w:r>
        <w:rPr>
          <w:rFonts w:asciiTheme="minorHAnsi" w:eastAsiaTheme="minorEastAsia" w:hAnsiTheme="minorHAnsi" w:cstheme="minorBidi"/>
          <w:kern w:val="2"/>
          <w:sz w:val="22"/>
          <w:szCs w:val="22"/>
          <w14:ligatures w14:val="standardContextual"/>
        </w:rPr>
        <w:tab/>
      </w:r>
      <w:r w:rsidRPr="007A464B">
        <w:rPr>
          <w:rFonts w:eastAsia="SimSun"/>
          <w:lang w:eastAsia="zh-CN"/>
        </w:rPr>
        <w:t>Signalling based MDT activation</w:t>
      </w:r>
      <w:r>
        <w:tab/>
      </w:r>
      <w:r>
        <w:fldChar w:fldCharType="begin" w:fldLock="1"/>
      </w:r>
      <w:r>
        <w:instrText xml:space="preserve"> PAGEREF _Toc155905817 \h </w:instrText>
      </w:r>
      <w:r>
        <w:fldChar w:fldCharType="separate"/>
      </w:r>
      <w:r>
        <w:t>80</w:t>
      </w:r>
      <w:r>
        <w:fldChar w:fldCharType="end"/>
      </w:r>
    </w:p>
    <w:p w14:paraId="489D44B9" w14:textId="13184846"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13</w:t>
      </w:r>
      <w:r w:rsidRPr="007A464B">
        <w:rPr>
          <w:rFonts w:eastAsia="SimSun"/>
        </w:rPr>
        <w:t>.</w:t>
      </w:r>
      <w:r w:rsidRPr="007A464B">
        <w:rPr>
          <w:rFonts w:eastAsia="SimSun"/>
          <w:lang w:eastAsia="zh-CN"/>
        </w:rPr>
        <w:t>2</w:t>
      </w:r>
      <w:r>
        <w:rPr>
          <w:rFonts w:asciiTheme="minorHAnsi" w:eastAsiaTheme="minorEastAsia" w:hAnsiTheme="minorHAnsi" w:cstheme="minorBidi"/>
          <w:kern w:val="2"/>
          <w:sz w:val="22"/>
          <w:szCs w:val="22"/>
          <w14:ligatures w14:val="standardContextual"/>
        </w:rPr>
        <w:tab/>
      </w:r>
      <w:r w:rsidRPr="007A464B">
        <w:rPr>
          <w:rFonts w:eastAsia="SimSun"/>
          <w:lang w:eastAsia="zh-CN"/>
        </w:rPr>
        <w:t>Management based MDT activation</w:t>
      </w:r>
      <w:r>
        <w:tab/>
      </w:r>
      <w:r>
        <w:fldChar w:fldCharType="begin" w:fldLock="1"/>
      </w:r>
      <w:r>
        <w:instrText xml:space="preserve"> PAGEREF _Toc155905818 \h </w:instrText>
      </w:r>
      <w:r>
        <w:fldChar w:fldCharType="separate"/>
      </w:r>
      <w:r>
        <w:t>80</w:t>
      </w:r>
      <w:r>
        <w:fldChar w:fldCharType="end"/>
      </w:r>
    </w:p>
    <w:p w14:paraId="54625176" w14:textId="25CC0F36"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8.13.2.1</w:t>
      </w:r>
      <w:r>
        <w:rPr>
          <w:rFonts w:asciiTheme="minorHAnsi" w:eastAsiaTheme="minorEastAsia" w:hAnsiTheme="minorHAnsi" w:cstheme="minorBidi"/>
          <w:kern w:val="2"/>
          <w:sz w:val="22"/>
          <w:szCs w:val="22"/>
          <w14:ligatures w14:val="standardContextual"/>
        </w:rPr>
        <w:tab/>
      </w:r>
      <w:r w:rsidRPr="007A464B">
        <w:rPr>
          <w:rFonts w:eastAsia="Malgun Gothic"/>
        </w:rPr>
        <w:t>General</w:t>
      </w:r>
      <w:r>
        <w:tab/>
      </w:r>
      <w:r>
        <w:fldChar w:fldCharType="begin" w:fldLock="1"/>
      </w:r>
      <w:r>
        <w:instrText xml:space="preserve"> PAGEREF _Toc155905819 \h </w:instrText>
      </w:r>
      <w:r>
        <w:fldChar w:fldCharType="separate"/>
      </w:r>
      <w:r>
        <w:t>80</w:t>
      </w:r>
      <w:r>
        <w:fldChar w:fldCharType="end"/>
      </w:r>
    </w:p>
    <w:p w14:paraId="5ADBF70E" w14:textId="386A3D89"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lastRenderedPageBreak/>
        <w:t>8.13.2.2</w:t>
      </w:r>
      <w:r>
        <w:rPr>
          <w:rFonts w:asciiTheme="minorHAnsi" w:eastAsiaTheme="minorEastAsia" w:hAnsiTheme="minorHAnsi" w:cstheme="minorBidi"/>
          <w:kern w:val="2"/>
          <w:sz w:val="22"/>
          <w:szCs w:val="22"/>
          <w14:ligatures w14:val="standardContextual"/>
        </w:rPr>
        <w:tab/>
      </w:r>
      <w:r w:rsidRPr="007A464B">
        <w:rPr>
          <w:rFonts w:eastAsia="Malgun Gothic"/>
        </w:rPr>
        <w:t>Management based MDT Activation in gNB-CU-CP</w:t>
      </w:r>
      <w:r>
        <w:tab/>
      </w:r>
      <w:r>
        <w:fldChar w:fldCharType="begin" w:fldLock="1"/>
      </w:r>
      <w:r>
        <w:instrText xml:space="preserve"> PAGEREF _Toc155905820 \h </w:instrText>
      </w:r>
      <w:r>
        <w:fldChar w:fldCharType="separate"/>
      </w:r>
      <w:r>
        <w:t>81</w:t>
      </w:r>
      <w:r>
        <w:fldChar w:fldCharType="end"/>
      </w:r>
    </w:p>
    <w:p w14:paraId="43A1B019" w14:textId="7A4DBF60"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8.13.2.3</w:t>
      </w:r>
      <w:r>
        <w:rPr>
          <w:rFonts w:asciiTheme="minorHAnsi" w:eastAsiaTheme="minorEastAsia" w:hAnsiTheme="minorHAnsi" w:cstheme="minorBidi"/>
          <w:kern w:val="2"/>
          <w:sz w:val="22"/>
          <w:szCs w:val="22"/>
          <w14:ligatures w14:val="standardContextual"/>
        </w:rPr>
        <w:tab/>
      </w:r>
      <w:r w:rsidRPr="007A464B">
        <w:rPr>
          <w:rFonts w:eastAsia="Malgun Gothic"/>
        </w:rPr>
        <w:t>Management based MDT Activation in gNB-DU</w:t>
      </w:r>
      <w:r>
        <w:tab/>
      </w:r>
      <w:r>
        <w:fldChar w:fldCharType="begin" w:fldLock="1"/>
      </w:r>
      <w:r>
        <w:instrText xml:space="preserve"> PAGEREF _Toc155905821 \h </w:instrText>
      </w:r>
      <w:r>
        <w:fldChar w:fldCharType="separate"/>
      </w:r>
      <w:r>
        <w:t>81</w:t>
      </w:r>
      <w:r>
        <w:fldChar w:fldCharType="end"/>
      </w:r>
    </w:p>
    <w:p w14:paraId="2CED8B05" w14:textId="1D15CB78"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8.13.2.4</w:t>
      </w:r>
      <w:r>
        <w:rPr>
          <w:rFonts w:asciiTheme="minorHAnsi" w:eastAsiaTheme="minorEastAsia" w:hAnsiTheme="minorHAnsi" w:cstheme="minorBidi"/>
          <w:kern w:val="2"/>
          <w:sz w:val="22"/>
          <w:szCs w:val="22"/>
          <w14:ligatures w14:val="standardContextual"/>
        </w:rPr>
        <w:tab/>
      </w:r>
      <w:r w:rsidRPr="007A464B">
        <w:rPr>
          <w:rFonts w:eastAsia="Malgun Gothic"/>
        </w:rPr>
        <w:t>Management based MDT Activation in gNB-CU-UP</w:t>
      </w:r>
      <w:r>
        <w:tab/>
      </w:r>
      <w:r>
        <w:fldChar w:fldCharType="begin" w:fldLock="1"/>
      </w:r>
      <w:r>
        <w:instrText xml:space="preserve"> PAGEREF _Toc155905822 \h </w:instrText>
      </w:r>
      <w:r>
        <w:fldChar w:fldCharType="separate"/>
      </w:r>
      <w:r>
        <w:t>82</w:t>
      </w:r>
      <w:r>
        <w:fldChar w:fldCharType="end"/>
      </w:r>
    </w:p>
    <w:p w14:paraId="2FFB13C9" w14:textId="73D6EF24" w:rsidR="00675834" w:rsidRPr="00832AB4" w:rsidRDefault="00675834">
      <w:pPr>
        <w:pStyle w:val="TOC4"/>
        <w:rPr>
          <w:rFonts w:asciiTheme="minorHAnsi" w:eastAsiaTheme="minorEastAsia" w:hAnsiTheme="minorHAnsi" w:cstheme="minorBidi"/>
          <w:kern w:val="2"/>
          <w:sz w:val="22"/>
          <w:szCs w:val="22"/>
          <w:lang w:val="fr-FR"/>
          <w14:ligatures w14:val="standardContextual"/>
        </w:rPr>
      </w:pPr>
      <w:r w:rsidRPr="007A464B">
        <w:rPr>
          <w:rFonts w:eastAsia="Malgun Gothic"/>
          <w:lang w:val="fr-FR"/>
        </w:rPr>
        <w:t>8.13.2.5</w:t>
      </w:r>
      <w:r w:rsidRPr="00832AB4">
        <w:rPr>
          <w:rFonts w:asciiTheme="minorHAnsi" w:eastAsiaTheme="minorEastAsia" w:hAnsiTheme="minorHAnsi" w:cstheme="minorBidi"/>
          <w:kern w:val="2"/>
          <w:sz w:val="22"/>
          <w:szCs w:val="22"/>
          <w:lang w:val="fr-FR"/>
          <w14:ligatures w14:val="standardContextual"/>
        </w:rPr>
        <w:tab/>
      </w:r>
      <w:r w:rsidRPr="007A464B">
        <w:rPr>
          <w:rFonts w:eastAsia="Malgun Gothic"/>
          <w:lang w:val="fr-FR"/>
        </w:rPr>
        <w:t>User consent propagation in EN-DC</w:t>
      </w:r>
      <w:r w:rsidRPr="00832AB4">
        <w:rPr>
          <w:lang w:val="fr-FR"/>
        </w:rPr>
        <w:tab/>
      </w:r>
      <w:r>
        <w:fldChar w:fldCharType="begin" w:fldLock="1"/>
      </w:r>
      <w:r w:rsidRPr="00832AB4">
        <w:rPr>
          <w:lang w:val="fr-FR"/>
        </w:rPr>
        <w:instrText xml:space="preserve"> PAGEREF _Toc155905823 \h </w:instrText>
      </w:r>
      <w:r>
        <w:fldChar w:fldCharType="separate"/>
      </w:r>
      <w:r w:rsidRPr="00832AB4">
        <w:rPr>
          <w:lang w:val="fr-FR"/>
        </w:rPr>
        <w:t>83</w:t>
      </w:r>
      <w:r>
        <w:fldChar w:fldCharType="end"/>
      </w:r>
    </w:p>
    <w:p w14:paraId="4E32DF1C" w14:textId="57A7CCFB"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7A464B">
        <w:rPr>
          <w:rFonts w:eastAsia="Malgun Gothic"/>
          <w:lang w:eastAsia="en-GB"/>
        </w:rPr>
        <w:t>User consent propagation in MR-DC with 5GC</w:t>
      </w:r>
      <w:r>
        <w:tab/>
      </w:r>
      <w:r>
        <w:fldChar w:fldCharType="begin" w:fldLock="1"/>
      </w:r>
      <w:r>
        <w:instrText xml:space="preserve"> PAGEREF _Toc155905824 \h </w:instrText>
      </w:r>
      <w:r>
        <w:fldChar w:fldCharType="separate"/>
      </w:r>
      <w:r>
        <w:t>84</w:t>
      </w:r>
      <w:r>
        <w:fldChar w:fldCharType="end"/>
      </w:r>
    </w:p>
    <w:p w14:paraId="10A60DE4" w14:textId="3F829B6F"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7A464B">
        <w:rPr>
          <w:rFonts w:eastAsia="DengXian"/>
          <w:lang w:eastAsia="zh-CN"/>
        </w:rPr>
        <w:t>Management based trace activation</w:t>
      </w:r>
      <w:r w:rsidRPr="007A464B">
        <w:rPr>
          <w:rFonts w:eastAsia="Malgun Gothic"/>
          <w:lang w:eastAsia="en-GB"/>
        </w:rPr>
        <w:t xml:space="preserve"> in MR-DC with 5GC</w:t>
      </w:r>
      <w:r>
        <w:tab/>
      </w:r>
      <w:r>
        <w:fldChar w:fldCharType="begin" w:fldLock="1"/>
      </w:r>
      <w:r>
        <w:instrText xml:space="preserve"> PAGEREF _Toc155905825 \h </w:instrText>
      </w:r>
      <w:r>
        <w:fldChar w:fldCharType="separate"/>
      </w:r>
      <w:r>
        <w:t>85</w:t>
      </w:r>
      <w:r>
        <w:fldChar w:fldCharType="end"/>
      </w:r>
    </w:p>
    <w:p w14:paraId="4D6F99B3" w14:textId="40722204"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13</w:t>
      </w:r>
      <w:r w:rsidRPr="007A464B">
        <w:rPr>
          <w:rFonts w:eastAsia="SimSun"/>
        </w:rPr>
        <w:t>.3</w:t>
      </w:r>
      <w:r>
        <w:rPr>
          <w:rFonts w:asciiTheme="minorHAnsi" w:eastAsiaTheme="minorEastAsia" w:hAnsiTheme="minorHAnsi" w:cstheme="minorBidi"/>
          <w:kern w:val="2"/>
          <w:sz w:val="22"/>
          <w:szCs w:val="22"/>
          <w14:ligatures w14:val="standardContextual"/>
        </w:rPr>
        <w:tab/>
      </w:r>
      <w:r w:rsidRPr="007A464B">
        <w:rPr>
          <w:rFonts w:eastAsia="SimSun"/>
          <w:lang w:eastAsia="zh-CN"/>
        </w:rPr>
        <w:t>Alignment of MDT and QoE Measurements</w:t>
      </w:r>
      <w:r>
        <w:tab/>
      </w:r>
      <w:r>
        <w:fldChar w:fldCharType="begin" w:fldLock="1"/>
      </w:r>
      <w:r>
        <w:instrText xml:space="preserve"> PAGEREF _Toc155905826 \h </w:instrText>
      </w:r>
      <w:r>
        <w:fldChar w:fldCharType="separate"/>
      </w:r>
      <w:r>
        <w:t>86</w:t>
      </w:r>
      <w:r>
        <w:fldChar w:fldCharType="end"/>
      </w:r>
    </w:p>
    <w:p w14:paraId="4D6858DE" w14:textId="1F5CDABA"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13</w:t>
      </w:r>
      <w:r w:rsidRPr="007A464B">
        <w:rPr>
          <w:rFonts w:eastAsia="SimSun"/>
        </w:rPr>
        <w:t>.4</w:t>
      </w:r>
      <w:r>
        <w:rPr>
          <w:rFonts w:asciiTheme="minorHAnsi" w:eastAsiaTheme="minorEastAsia" w:hAnsiTheme="minorHAnsi" w:cstheme="minorBidi"/>
          <w:kern w:val="2"/>
          <w:sz w:val="22"/>
          <w:szCs w:val="22"/>
          <w14:ligatures w14:val="standardContextual"/>
        </w:rPr>
        <w:tab/>
      </w:r>
      <w:r w:rsidRPr="007A464B">
        <w:rPr>
          <w:rFonts w:eastAsia="SimSun"/>
          <w:lang w:eastAsia="zh-CN"/>
        </w:rPr>
        <w:t>MDT reporting</w:t>
      </w:r>
      <w:r>
        <w:tab/>
      </w:r>
      <w:r>
        <w:fldChar w:fldCharType="begin" w:fldLock="1"/>
      </w:r>
      <w:r>
        <w:instrText xml:space="preserve"> PAGEREF _Toc155905827 \h </w:instrText>
      </w:r>
      <w:r>
        <w:fldChar w:fldCharType="separate"/>
      </w:r>
      <w:r>
        <w:t>86</w:t>
      </w:r>
      <w:r>
        <w:fldChar w:fldCharType="end"/>
      </w:r>
    </w:p>
    <w:p w14:paraId="37262B9E" w14:textId="2A60ABFD"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Malgun Gothic"/>
          <w:lang w:eastAsia="zh-CN"/>
        </w:rPr>
        <w:t>8</w:t>
      </w:r>
      <w:r w:rsidRPr="007A464B">
        <w:rPr>
          <w:rFonts w:eastAsia="Malgun Gothic"/>
        </w:rPr>
        <w:t>.14</w:t>
      </w:r>
      <w:r>
        <w:rPr>
          <w:rFonts w:asciiTheme="minorHAnsi" w:eastAsiaTheme="minorEastAsia" w:hAnsiTheme="minorHAnsi" w:cstheme="minorBidi"/>
          <w:kern w:val="2"/>
          <w:sz w:val="22"/>
          <w:szCs w:val="22"/>
          <w14:ligatures w14:val="standardContextual"/>
        </w:rPr>
        <w:tab/>
      </w:r>
      <w:r w:rsidRPr="007A464B">
        <w:rPr>
          <w:rFonts w:eastAsia="Malgun Gothic"/>
        </w:rPr>
        <w:t>Self-optimisation</w:t>
      </w:r>
      <w:r>
        <w:tab/>
      </w:r>
      <w:r>
        <w:fldChar w:fldCharType="begin" w:fldLock="1"/>
      </w:r>
      <w:r>
        <w:instrText xml:space="preserve"> PAGEREF _Toc155905828 \h </w:instrText>
      </w:r>
      <w:r>
        <w:fldChar w:fldCharType="separate"/>
      </w:r>
      <w:r>
        <w:t>86</w:t>
      </w:r>
      <w:r>
        <w:fldChar w:fldCharType="end"/>
      </w:r>
    </w:p>
    <w:p w14:paraId="4E64269D" w14:textId="1B6A0FEC"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8.14.1</w:t>
      </w:r>
      <w:r>
        <w:rPr>
          <w:rFonts w:asciiTheme="minorHAnsi" w:eastAsiaTheme="minorEastAsia" w:hAnsiTheme="minorHAnsi" w:cstheme="minorBidi"/>
          <w:kern w:val="2"/>
          <w:sz w:val="22"/>
          <w:szCs w:val="22"/>
          <w14:ligatures w14:val="standardContextual"/>
        </w:rPr>
        <w:tab/>
      </w:r>
      <w:r w:rsidRPr="007A464B">
        <w:rPr>
          <w:rFonts w:eastAsia="SimSun"/>
          <w:lang w:eastAsia="zh-CN"/>
        </w:rPr>
        <w:t>Overall procedures for MRO</w:t>
      </w:r>
      <w:r>
        <w:tab/>
      </w:r>
      <w:r>
        <w:fldChar w:fldCharType="begin" w:fldLock="1"/>
      </w:r>
      <w:r>
        <w:instrText xml:space="preserve"> PAGEREF _Toc155905829 \h </w:instrText>
      </w:r>
      <w:r>
        <w:fldChar w:fldCharType="separate"/>
      </w:r>
      <w:r>
        <w:t>86</w:t>
      </w:r>
      <w:r>
        <w:fldChar w:fldCharType="end"/>
      </w:r>
    </w:p>
    <w:p w14:paraId="732A232F" w14:textId="0D3CA7CC" w:rsidR="00675834" w:rsidRDefault="00675834">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_Toc155905830 \h </w:instrText>
      </w:r>
      <w:r>
        <w:fldChar w:fldCharType="separate"/>
      </w:r>
      <w:r>
        <w:t>87</w:t>
      </w:r>
      <w:r>
        <w:fldChar w:fldCharType="end"/>
      </w:r>
    </w:p>
    <w:p w14:paraId="3294AD39" w14:textId="14B0742D" w:rsidR="00675834" w:rsidRDefault="00675834">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_Toc155905831 \h </w:instrText>
      </w:r>
      <w:r>
        <w:fldChar w:fldCharType="separate"/>
      </w:r>
      <w:r>
        <w:t>87</w:t>
      </w:r>
      <w:r>
        <w:fldChar w:fldCharType="end"/>
      </w:r>
    </w:p>
    <w:p w14:paraId="0CC633F5" w14:textId="5A5CBB28"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.15</w:t>
      </w:r>
      <w:r>
        <w:rPr>
          <w:rFonts w:asciiTheme="minorHAnsi" w:eastAsiaTheme="minorEastAsia" w:hAnsiTheme="minorHAnsi" w:cstheme="minorBidi"/>
          <w:kern w:val="2"/>
          <w:sz w:val="22"/>
          <w:szCs w:val="22"/>
          <w14:ligatures w14:val="standardContextual"/>
        </w:rPr>
        <w:tab/>
      </w:r>
      <w:r w:rsidRPr="007A464B">
        <w:rPr>
          <w:rFonts w:eastAsia="SimSun"/>
        </w:rPr>
        <w:t xml:space="preserve">Overall procedures </w:t>
      </w:r>
      <w:r w:rsidRPr="007A464B">
        <w:rPr>
          <w:rFonts w:eastAsia="SimSun"/>
          <w:lang w:eastAsia="zh-CN"/>
        </w:rPr>
        <w:t>for NR MBS</w:t>
      </w:r>
      <w:r>
        <w:tab/>
      </w:r>
      <w:r>
        <w:fldChar w:fldCharType="begin" w:fldLock="1"/>
      </w:r>
      <w:r>
        <w:instrText xml:space="preserve"> PAGEREF _Toc155905832 \h </w:instrText>
      </w:r>
      <w:r>
        <w:fldChar w:fldCharType="separate"/>
      </w:r>
      <w:r>
        <w:t>88</w:t>
      </w:r>
      <w:r>
        <w:fldChar w:fldCharType="end"/>
      </w:r>
    </w:p>
    <w:p w14:paraId="2AC40616" w14:textId="455C2B78"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8.15.1</w:t>
      </w:r>
      <w:r>
        <w:rPr>
          <w:rFonts w:asciiTheme="minorHAnsi" w:eastAsiaTheme="minorEastAsia" w:hAnsiTheme="minorHAnsi" w:cstheme="minorBidi"/>
          <w:kern w:val="2"/>
          <w:sz w:val="22"/>
          <w:szCs w:val="22"/>
          <w14:ligatures w14:val="standardContextual"/>
        </w:rPr>
        <w:tab/>
      </w:r>
      <w:r w:rsidRPr="007A464B">
        <w:rPr>
          <w:rFonts w:eastAsia="SimSun"/>
          <w:lang w:eastAsia="zh-CN"/>
        </w:rPr>
        <w:t>General</w:t>
      </w:r>
      <w:r>
        <w:tab/>
      </w:r>
      <w:r>
        <w:fldChar w:fldCharType="begin" w:fldLock="1"/>
      </w:r>
      <w:r>
        <w:instrText xml:space="preserve"> PAGEREF _Toc155905833 \h </w:instrText>
      </w:r>
      <w:r>
        <w:fldChar w:fldCharType="separate"/>
      </w:r>
      <w:r>
        <w:t>88</w:t>
      </w:r>
      <w:r>
        <w:fldChar w:fldCharType="end"/>
      </w:r>
    </w:p>
    <w:p w14:paraId="3D2A49CB" w14:textId="7965C00D" w:rsidR="00675834" w:rsidRDefault="00675834">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_Toc155905834 \h </w:instrText>
      </w:r>
      <w:r>
        <w:fldChar w:fldCharType="separate"/>
      </w:r>
      <w:r>
        <w:t>88</w:t>
      </w:r>
      <w:r>
        <w:fldChar w:fldCharType="end"/>
      </w:r>
    </w:p>
    <w:p w14:paraId="1A5DB562" w14:textId="3E90453D" w:rsidR="00675834" w:rsidRDefault="00675834">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_Toc155905835 \h </w:instrText>
      </w:r>
      <w:r>
        <w:fldChar w:fldCharType="separate"/>
      </w:r>
      <w:r>
        <w:t>89</w:t>
      </w:r>
      <w:r>
        <w:fldChar w:fldCharType="end"/>
      </w:r>
    </w:p>
    <w:p w14:paraId="180432C4" w14:textId="4C2ED895" w:rsidR="00675834" w:rsidRDefault="00675834">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_Toc155905836 \h </w:instrText>
      </w:r>
      <w:r>
        <w:fldChar w:fldCharType="separate"/>
      </w:r>
      <w:r>
        <w:t>91</w:t>
      </w:r>
      <w:r>
        <w:fldChar w:fldCharType="end"/>
      </w:r>
    </w:p>
    <w:p w14:paraId="741C4B96" w14:textId="7E1FC725" w:rsidR="00675834" w:rsidRDefault="00675834">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_Toc155905837 \h </w:instrText>
      </w:r>
      <w:r>
        <w:fldChar w:fldCharType="separate"/>
      </w:r>
      <w:r>
        <w:t>92</w:t>
      </w:r>
      <w:r>
        <w:fldChar w:fldCharType="end"/>
      </w:r>
    </w:p>
    <w:p w14:paraId="7C8CB725" w14:textId="3D9934FC" w:rsidR="00675834" w:rsidRDefault="00675834">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_Toc155905838 \h </w:instrText>
      </w:r>
      <w:r>
        <w:fldChar w:fldCharType="separate"/>
      </w:r>
      <w:r>
        <w:t>92</w:t>
      </w:r>
      <w:r>
        <w:fldChar w:fldCharType="end"/>
      </w:r>
    </w:p>
    <w:p w14:paraId="3D5AF7CF" w14:textId="66018C04"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.16</w:t>
      </w:r>
      <w:r>
        <w:rPr>
          <w:rFonts w:asciiTheme="minorHAnsi" w:eastAsiaTheme="minorEastAsia" w:hAnsiTheme="minorHAnsi" w:cstheme="minorBidi"/>
          <w:kern w:val="2"/>
          <w:sz w:val="22"/>
          <w:szCs w:val="22"/>
          <w14:ligatures w14:val="standardContextual"/>
        </w:rPr>
        <w:tab/>
      </w:r>
      <w:r w:rsidRPr="007A464B">
        <w:rPr>
          <w:rFonts w:eastAsia="SimSun"/>
        </w:rPr>
        <w:t xml:space="preserve">Overall procedures </w:t>
      </w:r>
      <w:r w:rsidRPr="007A464B">
        <w:rPr>
          <w:rFonts w:eastAsia="SimSun"/>
          <w:lang w:eastAsia="zh-CN"/>
        </w:rPr>
        <w:t>for CPAC</w:t>
      </w:r>
      <w:r>
        <w:tab/>
      </w:r>
      <w:r>
        <w:fldChar w:fldCharType="begin" w:fldLock="1"/>
      </w:r>
      <w:r>
        <w:instrText xml:space="preserve"> PAGEREF _Toc155905839 \h </w:instrText>
      </w:r>
      <w:r>
        <w:fldChar w:fldCharType="separate"/>
      </w:r>
      <w:r>
        <w:t>93</w:t>
      </w:r>
      <w:r>
        <w:fldChar w:fldCharType="end"/>
      </w:r>
    </w:p>
    <w:p w14:paraId="65E1934B" w14:textId="6934DFC0"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_Toc155905840 \h </w:instrText>
      </w:r>
      <w:r>
        <w:fldChar w:fldCharType="separate"/>
      </w:r>
      <w:r>
        <w:t>93</w:t>
      </w:r>
      <w:r>
        <w:fldChar w:fldCharType="end"/>
      </w:r>
    </w:p>
    <w:p w14:paraId="19DC8EF2" w14:textId="66754551"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7A464B">
        <w:rPr>
          <w:rFonts w:eastAsia="Malgun Gothic"/>
          <w:lang w:eastAsia="zh-CN"/>
        </w:rPr>
        <w:t>MN initiated conditional SN Change</w:t>
      </w:r>
      <w:r>
        <w:tab/>
      </w:r>
      <w:r>
        <w:fldChar w:fldCharType="begin" w:fldLock="1"/>
      </w:r>
      <w:r>
        <w:instrText xml:space="preserve"> PAGEREF _Toc155905841 \h </w:instrText>
      </w:r>
      <w:r>
        <w:fldChar w:fldCharType="separate"/>
      </w:r>
      <w:r>
        <w:t>94</w:t>
      </w:r>
      <w:r>
        <w:fldChar w:fldCharType="end"/>
      </w:r>
    </w:p>
    <w:p w14:paraId="3D64A691" w14:textId="1D242F99"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7A464B">
        <w:rPr>
          <w:rFonts w:eastAsia="Malgun Gothic"/>
          <w:lang w:eastAsia="zh-CN"/>
        </w:rPr>
        <w:t>SN initiated conditional inter-SN Change</w:t>
      </w:r>
      <w:r>
        <w:tab/>
      </w:r>
      <w:r>
        <w:fldChar w:fldCharType="begin" w:fldLock="1"/>
      </w:r>
      <w:r>
        <w:instrText xml:space="preserve"> PAGEREF _Toc155905842 \h </w:instrText>
      </w:r>
      <w:r>
        <w:fldChar w:fldCharType="separate"/>
      </w:r>
      <w:r>
        <w:t>94</w:t>
      </w:r>
      <w:r>
        <w:fldChar w:fldCharType="end"/>
      </w:r>
    </w:p>
    <w:p w14:paraId="5956DB8C" w14:textId="18960B41" w:rsidR="00675834" w:rsidRDefault="00675834">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_Toc155905843 \h </w:instrText>
      </w:r>
      <w:r>
        <w:fldChar w:fldCharType="separate"/>
      </w:r>
      <w:r>
        <w:t>94</w:t>
      </w:r>
      <w:r>
        <w:fldChar w:fldCharType="end"/>
      </w:r>
    </w:p>
    <w:p w14:paraId="74315FA6" w14:textId="72BB48BF" w:rsidR="00675834" w:rsidRPr="00832AB4" w:rsidRDefault="00675834">
      <w:pPr>
        <w:pStyle w:val="TOC3"/>
        <w:rPr>
          <w:rFonts w:asciiTheme="minorHAnsi" w:eastAsiaTheme="minorEastAsia" w:hAnsiTheme="minorHAnsi" w:cstheme="minorBidi"/>
          <w:kern w:val="2"/>
          <w:sz w:val="22"/>
          <w:szCs w:val="22"/>
          <w:lang w:val="fr-FR"/>
          <w14:ligatures w14:val="standardContextual"/>
        </w:rPr>
      </w:pPr>
      <w:r w:rsidRPr="00832AB4">
        <w:rPr>
          <w:lang w:val="fr-FR"/>
        </w:rPr>
        <w:t>8.17.1</w:t>
      </w:r>
      <w:r w:rsidRPr="00832AB4">
        <w:rPr>
          <w:rFonts w:asciiTheme="minorHAnsi" w:eastAsiaTheme="minorEastAsia" w:hAnsiTheme="minorHAnsi" w:cstheme="minorBidi"/>
          <w:kern w:val="2"/>
          <w:sz w:val="22"/>
          <w:szCs w:val="22"/>
          <w:lang w:val="fr-FR"/>
          <w14:ligatures w14:val="standardContextual"/>
        </w:rPr>
        <w:tab/>
      </w:r>
      <w:r w:rsidRPr="00832AB4">
        <w:rPr>
          <w:lang w:val="fr-FR"/>
        </w:rPr>
        <w:t>IAB Inter-donor-DU Re-routing</w:t>
      </w:r>
      <w:r w:rsidRPr="00832AB4">
        <w:rPr>
          <w:lang w:val="fr-FR"/>
        </w:rPr>
        <w:tab/>
      </w:r>
      <w:r>
        <w:fldChar w:fldCharType="begin" w:fldLock="1"/>
      </w:r>
      <w:r w:rsidRPr="00832AB4">
        <w:rPr>
          <w:lang w:val="fr-FR"/>
        </w:rPr>
        <w:instrText xml:space="preserve"> PAGEREF _Toc155905844 \h </w:instrText>
      </w:r>
      <w:r>
        <w:fldChar w:fldCharType="separate"/>
      </w:r>
      <w:r w:rsidRPr="00832AB4">
        <w:rPr>
          <w:lang w:val="fr-FR"/>
        </w:rPr>
        <w:t>94</w:t>
      </w:r>
      <w:r>
        <w:fldChar w:fldCharType="end"/>
      </w:r>
    </w:p>
    <w:p w14:paraId="252F62AF" w14:textId="68F69270" w:rsidR="00675834" w:rsidRDefault="00675834">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IAB Inter-CU Topology Redundancy</w:t>
      </w:r>
      <w:r>
        <w:tab/>
      </w:r>
      <w:r>
        <w:fldChar w:fldCharType="begin" w:fldLock="1"/>
      </w:r>
      <w:r>
        <w:instrText xml:space="preserve"> PAGEREF _Toc155905845 \h </w:instrText>
      </w:r>
      <w:r>
        <w:fldChar w:fldCharType="separate"/>
      </w:r>
      <w:r>
        <w:t>95</w:t>
      </w:r>
      <w:r>
        <w:fldChar w:fldCharType="end"/>
      </w:r>
    </w:p>
    <w:p w14:paraId="25E9A553" w14:textId="4FD911E8" w:rsidR="00675834" w:rsidRDefault="00675834">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_Toc155905846 \h </w:instrText>
      </w:r>
      <w:r>
        <w:fldChar w:fldCharType="separate"/>
      </w:r>
      <w:r>
        <w:t>95</w:t>
      </w:r>
      <w:r>
        <w:fldChar w:fldCharType="end"/>
      </w:r>
    </w:p>
    <w:p w14:paraId="0F781B26" w14:textId="34EEFA54" w:rsidR="00675834" w:rsidRDefault="00675834">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_Toc155905847 \h </w:instrText>
      </w:r>
      <w:r>
        <w:fldChar w:fldCharType="separate"/>
      </w:r>
      <w:r>
        <w:t>97</w:t>
      </w:r>
      <w:r>
        <w:fldChar w:fldCharType="end"/>
      </w:r>
    </w:p>
    <w:p w14:paraId="0DB64AEA" w14:textId="28CF3BD0" w:rsidR="00675834" w:rsidRDefault="00675834">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_Toc155905848 \h </w:instrText>
      </w:r>
      <w:r>
        <w:fldChar w:fldCharType="separate"/>
      </w:r>
      <w:r>
        <w:t>97</w:t>
      </w:r>
      <w:r>
        <w:fldChar w:fldCharType="end"/>
      </w:r>
    </w:p>
    <w:p w14:paraId="256498C6" w14:textId="4720382F" w:rsidR="00675834" w:rsidRDefault="00675834">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_Toc155905849 \h </w:instrText>
      </w:r>
      <w:r>
        <w:fldChar w:fldCharType="separate"/>
      </w:r>
      <w:r>
        <w:t>100</w:t>
      </w:r>
      <w:r>
        <w:fldChar w:fldCharType="end"/>
      </w:r>
    </w:p>
    <w:p w14:paraId="1F45AC63" w14:textId="7FDE4ED1" w:rsidR="00675834" w:rsidRDefault="00675834">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_Toc155905850 \h </w:instrText>
      </w:r>
      <w:r>
        <w:fldChar w:fldCharType="separate"/>
      </w:r>
      <w:r>
        <w:t>102</w:t>
      </w:r>
      <w:r>
        <w:fldChar w:fldCharType="end"/>
      </w:r>
    </w:p>
    <w:p w14:paraId="4EF31E3E" w14:textId="32CD6B91" w:rsidR="00675834" w:rsidRDefault="00675834">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_Toc155905851 \h </w:instrText>
      </w:r>
      <w:r>
        <w:fldChar w:fldCharType="separate"/>
      </w:r>
      <w:r>
        <w:t>105</w:t>
      </w:r>
      <w:r>
        <w:fldChar w:fldCharType="end"/>
      </w:r>
    </w:p>
    <w:p w14:paraId="5FDC06EA" w14:textId="4A9066BB" w:rsidR="00675834" w:rsidRDefault="00675834">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_Toc155905852 \h </w:instrText>
      </w:r>
      <w:r>
        <w:fldChar w:fldCharType="separate"/>
      </w:r>
      <w:r>
        <w:t>105</w:t>
      </w:r>
      <w:r>
        <w:fldChar w:fldCharType="end"/>
      </w:r>
    </w:p>
    <w:p w14:paraId="17022969" w14:textId="0F110047" w:rsidR="00675834" w:rsidRDefault="00675834">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_Toc155905853 \h </w:instrText>
      </w:r>
      <w:r>
        <w:fldChar w:fldCharType="separate"/>
      </w:r>
      <w:r>
        <w:t>106</w:t>
      </w:r>
      <w:r>
        <w:fldChar w:fldCharType="end"/>
      </w:r>
    </w:p>
    <w:p w14:paraId="48FB51EC" w14:textId="6945CEB0" w:rsidR="00675834" w:rsidRDefault="00675834">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_Toc155905854 \h </w:instrText>
      </w:r>
      <w:r>
        <w:fldChar w:fldCharType="separate"/>
      </w:r>
      <w:r>
        <w:t>107</w:t>
      </w:r>
      <w:r>
        <w:fldChar w:fldCharType="end"/>
      </w:r>
    </w:p>
    <w:p w14:paraId="6C82AE16" w14:textId="769F8049"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_Toc155905855 \h </w:instrText>
      </w:r>
      <w:r>
        <w:fldChar w:fldCharType="separate"/>
      </w:r>
      <w:r>
        <w:t>108</w:t>
      </w:r>
      <w:r>
        <w:fldChar w:fldCharType="end"/>
      </w:r>
    </w:p>
    <w:p w14:paraId="6C5D7CA6" w14:textId="6139279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8.19.1</w:t>
      </w:r>
      <w:r>
        <w:rPr>
          <w:rFonts w:asciiTheme="minorHAnsi" w:eastAsiaTheme="minorEastAsia" w:hAnsiTheme="minorHAnsi" w:cstheme="minorBidi"/>
          <w:kern w:val="2"/>
          <w:sz w:val="22"/>
          <w:szCs w:val="22"/>
          <w14:ligatures w14:val="standardContextual"/>
        </w:rPr>
        <w:tab/>
      </w:r>
      <w:r w:rsidRPr="007A464B">
        <w:rPr>
          <w:rFonts w:eastAsia="Malgun Gothic"/>
        </w:rPr>
        <w:t>Remote UE initial access</w:t>
      </w:r>
      <w:r>
        <w:tab/>
      </w:r>
      <w:r>
        <w:fldChar w:fldCharType="begin" w:fldLock="1"/>
      </w:r>
      <w:r>
        <w:instrText xml:space="preserve"> PAGEREF _Toc155905856 \h </w:instrText>
      </w:r>
      <w:r>
        <w:fldChar w:fldCharType="separate"/>
      </w:r>
      <w:r>
        <w:t>108</w:t>
      </w:r>
      <w:r>
        <w:fldChar w:fldCharType="end"/>
      </w:r>
    </w:p>
    <w:p w14:paraId="5983D37B" w14:textId="60A16A4D"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8.19.2</w:t>
      </w:r>
      <w:r>
        <w:rPr>
          <w:rFonts w:asciiTheme="minorHAnsi" w:eastAsiaTheme="minorEastAsia" w:hAnsiTheme="minorHAnsi" w:cstheme="minorBidi"/>
          <w:kern w:val="2"/>
          <w:sz w:val="22"/>
          <w:szCs w:val="22"/>
          <w14:ligatures w14:val="standardContextual"/>
        </w:rPr>
        <w:tab/>
      </w:r>
      <w:r w:rsidRPr="007A464B">
        <w:rPr>
          <w:rFonts w:eastAsia="Malgun Gothic"/>
        </w:rPr>
        <w:t>Remote UE RRC Reestablishment</w:t>
      </w:r>
      <w:r>
        <w:tab/>
      </w:r>
      <w:r>
        <w:fldChar w:fldCharType="begin" w:fldLock="1"/>
      </w:r>
      <w:r>
        <w:instrText xml:space="preserve"> PAGEREF _Toc155905857 \h </w:instrText>
      </w:r>
      <w:r>
        <w:fldChar w:fldCharType="separate"/>
      </w:r>
      <w:r>
        <w:t>111</w:t>
      </w:r>
      <w:r>
        <w:fldChar w:fldCharType="end"/>
      </w:r>
    </w:p>
    <w:p w14:paraId="3154F42B" w14:textId="3A8EDD6E"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8.19.3</w:t>
      </w:r>
      <w:r>
        <w:rPr>
          <w:rFonts w:asciiTheme="minorHAnsi" w:eastAsiaTheme="minorEastAsia" w:hAnsiTheme="minorHAnsi" w:cstheme="minorBidi"/>
          <w:kern w:val="2"/>
          <w:sz w:val="22"/>
          <w:szCs w:val="22"/>
          <w14:ligatures w14:val="standardContextual"/>
        </w:rPr>
        <w:tab/>
      </w:r>
      <w:r w:rsidRPr="007A464B">
        <w:rPr>
          <w:rFonts w:eastAsia="Malgun Gothic"/>
        </w:rPr>
        <w:t>Remote UE RRC Inactive to other states</w:t>
      </w:r>
      <w:r>
        <w:tab/>
      </w:r>
      <w:r>
        <w:fldChar w:fldCharType="begin" w:fldLock="1"/>
      </w:r>
      <w:r>
        <w:instrText xml:space="preserve"> PAGEREF _Toc155905858 \h </w:instrText>
      </w:r>
      <w:r>
        <w:fldChar w:fldCharType="separate"/>
      </w:r>
      <w:r>
        <w:t>113</w:t>
      </w:r>
      <w:r>
        <w:fldChar w:fldCharType="end"/>
      </w:r>
    </w:p>
    <w:p w14:paraId="2327F156" w14:textId="72FE78F2"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8.19.4</w:t>
      </w:r>
      <w:r>
        <w:rPr>
          <w:rFonts w:asciiTheme="minorHAnsi" w:eastAsiaTheme="minorEastAsia" w:hAnsiTheme="minorHAnsi" w:cstheme="minorBidi"/>
          <w:kern w:val="2"/>
          <w:sz w:val="22"/>
          <w:szCs w:val="22"/>
          <w14:ligatures w14:val="standardContextual"/>
        </w:rPr>
        <w:tab/>
      </w:r>
      <w:r w:rsidRPr="007A464B">
        <w:rPr>
          <w:rFonts w:eastAsia="Malgun Gothic"/>
        </w:rPr>
        <w:t>Service Continuity for L2 U2N relay</w:t>
      </w:r>
      <w:r>
        <w:tab/>
      </w:r>
      <w:r>
        <w:fldChar w:fldCharType="begin" w:fldLock="1"/>
      </w:r>
      <w:r>
        <w:instrText xml:space="preserve"> PAGEREF _Toc155905859 \h </w:instrText>
      </w:r>
      <w:r>
        <w:fldChar w:fldCharType="separate"/>
      </w:r>
      <w:r>
        <w:t>115</w:t>
      </w:r>
      <w:r>
        <w:fldChar w:fldCharType="end"/>
      </w:r>
    </w:p>
    <w:p w14:paraId="4E62304E" w14:textId="73E06E00" w:rsidR="00675834" w:rsidRDefault="00675834">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_Toc155905860 \h </w:instrText>
      </w:r>
      <w:r>
        <w:fldChar w:fldCharType="separate"/>
      </w:r>
      <w:r>
        <w:t>115</w:t>
      </w:r>
      <w:r>
        <w:fldChar w:fldCharType="end"/>
      </w:r>
    </w:p>
    <w:p w14:paraId="27E405CA" w14:textId="66EC2433" w:rsidR="00675834" w:rsidRDefault="00675834">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_Toc155905861 \h </w:instrText>
      </w:r>
      <w:r>
        <w:fldChar w:fldCharType="separate"/>
      </w:r>
      <w:r>
        <w:t>117</w:t>
      </w:r>
      <w:r>
        <w:fldChar w:fldCharType="end"/>
      </w:r>
    </w:p>
    <w:p w14:paraId="71BEEDF9" w14:textId="0C5A18CA" w:rsidR="00675834" w:rsidRDefault="00675834">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_Toc155905862 \h </w:instrText>
      </w:r>
      <w:r>
        <w:fldChar w:fldCharType="separate"/>
      </w:r>
      <w:r>
        <w:t>118</w:t>
      </w:r>
      <w:r>
        <w:fldChar w:fldCharType="end"/>
      </w:r>
    </w:p>
    <w:p w14:paraId="44BC5042" w14:textId="0B9C9F77" w:rsidR="00675834" w:rsidRDefault="0067583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_Toc155905863 \h </w:instrText>
      </w:r>
      <w:r>
        <w:fldChar w:fldCharType="separate"/>
      </w:r>
      <w:r>
        <w:t>118</w:t>
      </w:r>
      <w:r>
        <w:fldChar w:fldCharType="end"/>
      </w:r>
    </w:p>
    <w:p w14:paraId="075FD5E9" w14:textId="2A17FE73" w:rsidR="00675834" w:rsidRDefault="00675834">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_Toc155905864 \h </w:instrText>
      </w:r>
      <w:r>
        <w:fldChar w:fldCharType="separate"/>
      </w:r>
      <w:r>
        <w:t>118</w:t>
      </w:r>
      <w:r>
        <w:fldChar w:fldCharType="end"/>
      </w:r>
    </w:p>
    <w:p w14:paraId="029E0EA2" w14:textId="6C6C724C" w:rsidR="00675834" w:rsidRDefault="0067583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_Toc155905865 \h </w:instrText>
      </w:r>
      <w:r>
        <w:fldChar w:fldCharType="separate"/>
      </w:r>
      <w:r>
        <w:t>119</w:t>
      </w:r>
      <w:r>
        <w:fldChar w:fldCharType="end"/>
      </w:r>
    </w:p>
    <w:p w14:paraId="04A41F2B" w14:textId="031AA173"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_Toc155905866 \h </w:instrText>
      </w:r>
      <w:r>
        <w:fldChar w:fldCharType="separate"/>
      </w:r>
      <w:r>
        <w:t>119</w:t>
      </w:r>
      <w:r>
        <w:fldChar w:fldCharType="end"/>
      </w:r>
    </w:p>
    <w:p w14:paraId="274C5E96" w14:textId="361EB032"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_Toc155905867 \h </w:instrText>
      </w:r>
      <w:r>
        <w:fldChar w:fldCharType="separate"/>
      </w:r>
      <w:r>
        <w:t>119</w:t>
      </w:r>
      <w:r>
        <w:fldChar w:fldCharType="end"/>
      </w:r>
    </w:p>
    <w:p w14:paraId="37D5602C" w14:textId="3A76FA40"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_Toc155905868 \h </w:instrText>
      </w:r>
      <w:r>
        <w:fldChar w:fldCharType="separate"/>
      </w:r>
      <w:r>
        <w:t>119</w:t>
      </w:r>
      <w:r>
        <w:fldChar w:fldCharType="end"/>
      </w:r>
    </w:p>
    <w:p w14:paraId="0FD751B7" w14:textId="0D6E0FBE"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_Toc155905869 \h </w:instrText>
      </w:r>
      <w:r>
        <w:fldChar w:fldCharType="separate"/>
      </w:r>
      <w:r>
        <w:t>119</w:t>
      </w:r>
      <w:r>
        <w:fldChar w:fldCharType="end"/>
      </w:r>
    </w:p>
    <w:p w14:paraId="52668D7B" w14:textId="5E137FA4"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_Toc155905870 \h </w:instrText>
      </w:r>
      <w:r>
        <w:fldChar w:fldCharType="separate"/>
      </w:r>
      <w:r>
        <w:t>119</w:t>
      </w:r>
      <w:r>
        <w:fldChar w:fldCharType="end"/>
      </w:r>
    </w:p>
    <w:p w14:paraId="434E83C5" w14:textId="3BA73EE7" w:rsidR="00675834" w:rsidRDefault="00675834">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_Toc155905871 \h </w:instrText>
      </w:r>
      <w:r>
        <w:fldChar w:fldCharType="separate"/>
      </w:r>
      <w:r>
        <w:t>120</w:t>
      </w:r>
      <w:r>
        <w:fldChar w:fldCharType="end"/>
      </w:r>
    </w:p>
    <w:p w14:paraId="3621FF79" w14:textId="3A235226" w:rsidR="00675834" w:rsidRDefault="00675834">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_Toc155905872 \h </w:instrText>
      </w:r>
      <w:r>
        <w:fldChar w:fldCharType="separate"/>
      </w:r>
      <w:r>
        <w:t>120</w:t>
      </w:r>
      <w:r>
        <w:fldChar w:fldCharType="end"/>
      </w:r>
    </w:p>
    <w:p w14:paraId="515295CE" w14:textId="59BCACD4" w:rsidR="00675834" w:rsidRDefault="00675834" w:rsidP="00675834">
      <w:pPr>
        <w:pStyle w:val="TOC8"/>
        <w:rPr>
          <w:rFonts w:asciiTheme="minorHAnsi" w:eastAsiaTheme="minorEastAsia" w:hAnsiTheme="minorHAnsi" w:cstheme="minorBidi"/>
          <w:b w:val="0"/>
          <w:kern w:val="2"/>
          <w:szCs w:val="22"/>
          <w14:ligatures w14:val="standardContextual"/>
        </w:rPr>
      </w:pPr>
      <w:r>
        <w:lastRenderedPageBreak/>
        <w:t>Annex A</w:t>
      </w:r>
      <w:r w:rsidRPr="007A464B">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_Toc155905873 \h </w:instrText>
      </w:r>
      <w:r>
        <w:fldChar w:fldCharType="separate"/>
      </w:r>
      <w:r>
        <w:t>121</w:t>
      </w:r>
      <w:r>
        <w:fldChar w:fldCharType="end"/>
      </w:r>
    </w:p>
    <w:p w14:paraId="6849D94C" w14:textId="514F01C4" w:rsidR="00675834" w:rsidRDefault="00675834" w:rsidP="00675834">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_Toc155905874 \h </w:instrText>
      </w:r>
      <w:r>
        <w:fldChar w:fldCharType="separate"/>
      </w:r>
      <w:r>
        <w:t>122</w:t>
      </w:r>
      <w:r>
        <w:fldChar w:fldCharType="end"/>
      </w:r>
    </w:p>
    <w:p w14:paraId="7422342A" w14:textId="31C1A985" w:rsidR="00675834" w:rsidRDefault="00675834" w:rsidP="00675834">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_Toc155905875 \h </w:instrText>
      </w:r>
      <w:r>
        <w:fldChar w:fldCharType="separate"/>
      </w:r>
      <w:r>
        <w:t>123</w:t>
      </w:r>
      <w:r>
        <w:fldChar w:fldCharType="end"/>
      </w:r>
    </w:p>
    <w:p w14:paraId="68157352" w14:textId="1A95D09A" w:rsidR="00DA52A9" w:rsidRPr="00B8401F" w:rsidRDefault="00FC5815">
      <w:r>
        <w:rPr>
          <w:noProof/>
          <w:sz w:val="22"/>
        </w:rPr>
        <w:fldChar w:fldCharType="end"/>
      </w:r>
    </w:p>
    <w:p w14:paraId="19F60E39" w14:textId="77777777" w:rsidR="00DA52A9" w:rsidRPr="00B8401F" w:rsidRDefault="00DA52A9">
      <w:pPr>
        <w:pStyle w:val="Heading1"/>
      </w:pPr>
      <w:bookmarkStart w:id="2" w:name="_CRForeword"/>
      <w:bookmarkEnd w:id="2"/>
      <w:r w:rsidRPr="00B8401F">
        <w:br w:type="page"/>
      </w:r>
      <w:bookmarkStart w:id="3" w:name="_Toc13919102"/>
      <w:bookmarkStart w:id="4" w:name="_Toc29391464"/>
      <w:bookmarkStart w:id="5" w:name="_Toc36560495"/>
      <w:bookmarkStart w:id="6" w:name="_Toc45104728"/>
      <w:bookmarkStart w:id="7" w:name="_Toc45883211"/>
      <w:bookmarkStart w:id="8" w:name="_Toc51763490"/>
      <w:bookmarkStart w:id="9" w:name="_Toc52266304"/>
      <w:bookmarkStart w:id="10" w:name="_Toc64445082"/>
      <w:bookmarkStart w:id="11" w:name="_Toc73980441"/>
      <w:bookmarkStart w:id="12" w:name="_Toc88651137"/>
      <w:bookmarkStart w:id="13" w:name="_Toc98351667"/>
      <w:bookmarkStart w:id="14" w:name="_Toc98747965"/>
      <w:bookmarkStart w:id="15" w:name="_Toc105704351"/>
      <w:bookmarkStart w:id="16" w:name="_Toc106108469"/>
      <w:bookmarkStart w:id="17" w:name="_Toc107829441"/>
      <w:bookmarkStart w:id="18" w:name="_Toc112703200"/>
      <w:bookmarkStart w:id="19" w:name="_Toc155905705"/>
      <w:r w:rsidRPr="00B8401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0" w:name="_CR1"/>
      <w:bookmarkEnd w:id="20"/>
      <w:r w:rsidRPr="00B8401F">
        <w:br w:type="page"/>
      </w:r>
      <w:bookmarkStart w:id="21" w:name="_Toc13919103"/>
      <w:bookmarkStart w:id="22" w:name="_Toc29391465"/>
      <w:bookmarkStart w:id="23" w:name="_Toc36560496"/>
      <w:bookmarkStart w:id="24" w:name="_Toc45104729"/>
      <w:bookmarkStart w:id="25" w:name="_Toc45883212"/>
      <w:bookmarkStart w:id="26" w:name="_Toc51763491"/>
      <w:bookmarkStart w:id="27" w:name="_Toc52266305"/>
      <w:bookmarkStart w:id="28" w:name="_Toc64445083"/>
      <w:bookmarkStart w:id="29" w:name="_Toc73980442"/>
      <w:bookmarkStart w:id="30" w:name="_Toc88651138"/>
      <w:bookmarkStart w:id="31" w:name="_Toc98351668"/>
      <w:bookmarkStart w:id="32" w:name="_Toc98747966"/>
      <w:bookmarkStart w:id="33" w:name="_Toc105704352"/>
      <w:bookmarkStart w:id="34" w:name="_Toc106108470"/>
      <w:bookmarkStart w:id="35" w:name="_Toc107829442"/>
      <w:bookmarkStart w:id="36" w:name="_Toc112703201"/>
      <w:bookmarkStart w:id="37" w:name="_Toc155905706"/>
      <w:r w:rsidR="00373621" w:rsidRPr="00B8401F">
        <w:lastRenderedPageBreak/>
        <w:t>1</w:t>
      </w:r>
      <w:r w:rsidR="00373621" w:rsidRPr="00B8401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8" w:name="_CR2"/>
      <w:bookmarkStart w:id="39" w:name="_Toc13919104"/>
      <w:bookmarkStart w:id="40" w:name="_Toc29391466"/>
      <w:bookmarkStart w:id="41" w:name="_Toc36560497"/>
      <w:bookmarkStart w:id="42" w:name="_Toc45104730"/>
      <w:bookmarkStart w:id="43" w:name="_Toc45883213"/>
      <w:bookmarkStart w:id="44" w:name="_Toc51763492"/>
      <w:bookmarkStart w:id="45" w:name="_Toc52266306"/>
      <w:bookmarkStart w:id="46" w:name="_Toc64445084"/>
      <w:bookmarkStart w:id="47" w:name="_Toc73980443"/>
      <w:bookmarkStart w:id="48" w:name="_Toc88651139"/>
      <w:bookmarkStart w:id="49" w:name="_Toc98351669"/>
      <w:bookmarkStart w:id="50" w:name="_Toc98747967"/>
      <w:bookmarkStart w:id="51" w:name="_Toc105704353"/>
      <w:bookmarkStart w:id="52" w:name="_Toc106108471"/>
      <w:bookmarkStart w:id="53" w:name="_Toc107829443"/>
      <w:bookmarkStart w:id="54" w:name="_Toc112703202"/>
      <w:bookmarkStart w:id="55" w:name="_Toc155905707"/>
      <w:bookmarkEnd w:id="38"/>
      <w:r w:rsidRPr="00B8401F">
        <w:t>2</w:t>
      </w:r>
      <w:r w:rsidRPr="00B8401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7" w:name="_Toc13919105"/>
      <w:bookmarkStart w:id="58" w:name="_Toc29391467"/>
      <w:bookmarkStart w:id="59" w:name="_Toc36560498"/>
      <w:bookmarkStart w:id="60" w:name="_Toc45104731"/>
      <w:bookmarkStart w:id="61" w:name="_Toc45883214"/>
      <w:bookmarkEnd w:id="5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2" w:name="_Toc51763493"/>
      <w:bookmarkStart w:id="6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4" w:name="_Toc64445085"/>
      <w:bookmarkStart w:id="65" w:name="_Toc73980444"/>
      <w:bookmarkStart w:id="6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7" w:name="_Toc98351670"/>
      <w:bookmarkStart w:id="68"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9" w:name="_CR3"/>
      <w:bookmarkStart w:id="70" w:name="_Toc105704354"/>
      <w:bookmarkStart w:id="71" w:name="_Toc106108472"/>
      <w:bookmarkStart w:id="72" w:name="_Toc107829444"/>
      <w:bookmarkStart w:id="73" w:name="_Toc112703203"/>
      <w:bookmarkStart w:id="74" w:name="_Toc155905708"/>
      <w:bookmarkEnd w:id="69"/>
      <w:r w:rsidRPr="00B8401F">
        <w:t>3</w:t>
      </w:r>
      <w:r w:rsidRPr="00B8401F">
        <w:tab/>
        <w:t>Definitions and abbreviations</w:t>
      </w:r>
      <w:bookmarkEnd w:id="57"/>
      <w:bookmarkEnd w:id="58"/>
      <w:bookmarkEnd w:id="59"/>
      <w:bookmarkEnd w:id="60"/>
      <w:bookmarkEnd w:id="61"/>
      <w:bookmarkEnd w:id="62"/>
      <w:bookmarkEnd w:id="63"/>
      <w:bookmarkEnd w:id="64"/>
      <w:bookmarkEnd w:id="65"/>
      <w:bookmarkEnd w:id="66"/>
      <w:bookmarkEnd w:id="67"/>
      <w:bookmarkEnd w:id="68"/>
      <w:bookmarkEnd w:id="70"/>
      <w:bookmarkEnd w:id="71"/>
      <w:bookmarkEnd w:id="72"/>
      <w:bookmarkEnd w:id="73"/>
      <w:bookmarkEnd w:id="74"/>
    </w:p>
    <w:p w14:paraId="10D001FA" w14:textId="77777777" w:rsidR="00373621" w:rsidRPr="00B8401F" w:rsidRDefault="00373621" w:rsidP="00371D61">
      <w:pPr>
        <w:pStyle w:val="Heading2"/>
      </w:pPr>
      <w:bookmarkStart w:id="75" w:name="_CR3_1"/>
      <w:bookmarkStart w:id="76" w:name="_Toc13919106"/>
      <w:bookmarkStart w:id="77" w:name="_Toc29391468"/>
      <w:bookmarkStart w:id="78" w:name="_Toc36560499"/>
      <w:bookmarkStart w:id="79" w:name="_Toc45104732"/>
      <w:bookmarkStart w:id="80" w:name="_Toc45883215"/>
      <w:bookmarkStart w:id="81" w:name="_Toc51763494"/>
      <w:bookmarkStart w:id="82" w:name="_Toc52266308"/>
      <w:bookmarkStart w:id="83" w:name="_Toc64445086"/>
      <w:bookmarkStart w:id="84" w:name="_Toc73980445"/>
      <w:bookmarkStart w:id="85" w:name="_Toc88651141"/>
      <w:bookmarkStart w:id="86" w:name="_Toc98351671"/>
      <w:bookmarkStart w:id="87" w:name="_Toc98747969"/>
      <w:bookmarkStart w:id="88" w:name="_Toc105704355"/>
      <w:bookmarkStart w:id="89" w:name="_Toc106108473"/>
      <w:bookmarkStart w:id="90" w:name="_Toc107829445"/>
      <w:bookmarkStart w:id="91" w:name="_Toc112703204"/>
      <w:bookmarkStart w:id="92" w:name="_Toc155905709"/>
      <w:bookmarkEnd w:id="75"/>
      <w:r w:rsidRPr="00B8401F">
        <w:t>3.1</w:t>
      </w:r>
      <w:r w:rsidRPr="00B8401F">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3" w:name="OLE_LINK19"/>
      <w:r>
        <w:rPr>
          <w:b/>
          <w:lang w:eastAsia="ja-JP"/>
        </w:rPr>
        <w:t>IAB-DU</w:t>
      </w:r>
      <w:r>
        <w:rPr>
          <w:lang w:eastAsia="ja-JP"/>
        </w:rPr>
        <w:t>: as defined in TS 38.300 [2].</w:t>
      </w:r>
      <w:bookmarkEnd w:id="93"/>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4" w:name="_Toc13919107"/>
      <w:bookmarkStart w:id="95" w:name="_Toc29391469"/>
      <w:bookmarkStart w:id="96" w:name="_Toc36560500"/>
      <w:bookmarkStart w:id="97" w:name="_Toc45104733"/>
      <w:bookmarkStart w:id="98" w:name="_Toc45883216"/>
      <w:bookmarkStart w:id="99" w:name="_Toc51763495"/>
      <w:bookmarkStart w:id="100" w:name="_Toc52266309"/>
      <w:bookmarkStart w:id="101" w:name="_Toc64445087"/>
      <w:bookmarkStart w:id="102" w:name="_Toc73980446"/>
      <w:bookmarkStart w:id="10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4" w:name="_CR3_2"/>
      <w:bookmarkStart w:id="105" w:name="_Toc98351672"/>
      <w:bookmarkStart w:id="106" w:name="_Toc98747970"/>
      <w:bookmarkStart w:id="107" w:name="_Toc105704356"/>
      <w:bookmarkStart w:id="108" w:name="_Toc106108474"/>
      <w:bookmarkStart w:id="109" w:name="_Toc107829446"/>
      <w:bookmarkStart w:id="110" w:name="_Toc112703205"/>
      <w:bookmarkStart w:id="111" w:name="_Toc155905710"/>
      <w:bookmarkEnd w:id="104"/>
      <w:r w:rsidRPr="00B8401F">
        <w:t>3.</w:t>
      </w:r>
      <w:r w:rsidRPr="00B8401F">
        <w:rPr>
          <w:lang w:eastAsia="ja-JP"/>
        </w:rPr>
        <w:t>2</w:t>
      </w:r>
      <w:r w:rsidRPr="00B8401F">
        <w:tab/>
        <w:t>Abbreviations</w:t>
      </w:r>
      <w:bookmarkEnd w:id="94"/>
      <w:bookmarkEnd w:id="95"/>
      <w:bookmarkEnd w:id="96"/>
      <w:bookmarkEnd w:id="97"/>
      <w:bookmarkEnd w:id="98"/>
      <w:bookmarkEnd w:id="99"/>
      <w:bookmarkEnd w:id="100"/>
      <w:bookmarkEnd w:id="101"/>
      <w:bookmarkEnd w:id="102"/>
      <w:bookmarkEnd w:id="103"/>
      <w:bookmarkEnd w:id="105"/>
      <w:bookmarkEnd w:id="106"/>
      <w:bookmarkEnd w:id="107"/>
      <w:bookmarkEnd w:id="108"/>
      <w:bookmarkEnd w:id="109"/>
      <w:bookmarkEnd w:id="110"/>
      <w:bookmarkEnd w:id="111"/>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589B86E8" w:rsidR="00D2177B" w:rsidRPr="00BC2A87" w:rsidRDefault="00D2177B" w:rsidP="00C926B4">
      <w:pPr>
        <w:pStyle w:val="EW"/>
      </w:pPr>
      <w:r w:rsidRPr="00BC2A87">
        <w:t>L2</w:t>
      </w:r>
      <w:r w:rsidRPr="00BC2A87">
        <w:tab/>
      </w:r>
      <w:r w:rsidRPr="00BC2A87">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2" w:name="OLE_LINK1"/>
      <w:bookmarkStart w:id="113" w:name="OLE_LINK2"/>
      <w:r w:rsidRPr="00B8401F">
        <w:t>Stream Control Transmission Protocol</w:t>
      </w:r>
      <w:bookmarkEnd w:id="112"/>
      <w:bookmarkEnd w:id="113"/>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4" w:name="_CR4"/>
      <w:bookmarkStart w:id="115" w:name="_Toc13919108"/>
      <w:bookmarkStart w:id="116" w:name="_Toc29391470"/>
      <w:bookmarkStart w:id="117" w:name="_Toc36560501"/>
      <w:bookmarkStart w:id="118" w:name="_Toc45104734"/>
      <w:bookmarkStart w:id="119" w:name="_Toc45883217"/>
      <w:bookmarkStart w:id="120" w:name="_Toc51763496"/>
      <w:bookmarkStart w:id="121" w:name="_Toc52266310"/>
      <w:bookmarkStart w:id="122" w:name="_Toc64445088"/>
      <w:bookmarkStart w:id="123" w:name="_Toc73980447"/>
      <w:bookmarkStart w:id="124" w:name="_Toc88651143"/>
      <w:bookmarkStart w:id="125" w:name="_Toc98351673"/>
      <w:bookmarkStart w:id="126" w:name="_Toc98747971"/>
      <w:bookmarkStart w:id="127" w:name="_Toc105704357"/>
      <w:bookmarkStart w:id="128" w:name="_Toc106108475"/>
      <w:bookmarkStart w:id="129" w:name="_Toc107829447"/>
      <w:bookmarkStart w:id="130" w:name="_Toc112703206"/>
      <w:bookmarkStart w:id="131" w:name="_Toc155905711"/>
      <w:bookmarkEnd w:id="114"/>
      <w:r w:rsidRPr="00B8401F">
        <w:t>4</w:t>
      </w:r>
      <w:r w:rsidRPr="00B8401F">
        <w:tab/>
      </w:r>
      <w:r w:rsidRPr="00B8401F">
        <w:rPr>
          <w:lang w:eastAsia="ja-JP"/>
        </w:rPr>
        <w:t>General principles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2" w:name="_CR5"/>
      <w:bookmarkStart w:id="133" w:name="_Toc13919109"/>
      <w:bookmarkStart w:id="134" w:name="_Toc29391471"/>
      <w:bookmarkStart w:id="135" w:name="_Toc36560502"/>
      <w:bookmarkStart w:id="136" w:name="_Toc45104735"/>
      <w:bookmarkStart w:id="137" w:name="_Toc45883218"/>
      <w:bookmarkStart w:id="138" w:name="_Toc51763497"/>
      <w:bookmarkStart w:id="139" w:name="_Toc52266311"/>
      <w:bookmarkStart w:id="140" w:name="_Toc64445089"/>
      <w:bookmarkStart w:id="141" w:name="_Toc73980448"/>
      <w:bookmarkStart w:id="142" w:name="_Toc88651144"/>
      <w:bookmarkStart w:id="143" w:name="_Toc98351674"/>
      <w:bookmarkStart w:id="144" w:name="_Toc98747972"/>
      <w:bookmarkStart w:id="145" w:name="_Toc105704358"/>
      <w:bookmarkStart w:id="146" w:name="_Toc106108476"/>
      <w:bookmarkStart w:id="147" w:name="_Toc107829448"/>
      <w:bookmarkStart w:id="148" w:name="_Toc112703207"/>
      <w:bookmarkStart w:id="149" w:name="_Toc155905712"/>
      <w:bookmarkEnd w:id="132"/>
      <w:r w:rsidRPr="00B8401F">
        <w:rPr>
          <w:lang w:eastAsia="ja-JP"/>
        </w:rPr>
        <w:t>5</w:t>
      </w:r>
      <w:r w:rsidRPr="00B8401F">
        <w:tab/>
      </w:r>
      <w:r w:rsidRPr="00B8401F">
        <w:rPr>
          <w:lang w:eastAsia="ja-JP"/>
        </w:rPr>
        <w:t>General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B8A379" w14:textId="77777777" w:rsidR="00373621" w:rsidRPr="00B8401F" w:rsidRDefault="00373621" w:rsidP="00371D61">
      <w:pPr>
        <w:pStyle w:val="Heading2"/>
        <w:rPr>
          <w:lang w:eastAsia="ja-JP"/>
        </w:rPr>
      </w:pPr>
      <w:bookmarkStart w:id="150" w:name="_CR5_1"/>
      <w:bookmarkStart w:id="151" w:name="_Toc13919110"/>
      <w:bookmarkStart w:id="152" w:name="_Toc29391472"/>
      <w:bookmarkStart w:id="153" w:name="_Toc36560503"/>
      <w:bookmarkStart w:id="154" w:name="_Toc45104736"/>
      <w:bookmarkStart w:id="155" w:name="_Toc45883219"/>
      <w:bookmarkStart w:id="156" w:name="_Toc51763498"/>
      <w:bookmarkStart w:id="157" w:name="_Toc52266312"/>
      <w:bookmarkStart w:id="158" w:name="_Toc64445090"/>
      <w:bookmarkStart w:id="159" w:name="_Toc73980449"/>
      <w:bookmarkStart w:id="160" w:name="_Toc88651145"/>
      <w:bookmarkStart w:id="161" w:name="_Toc98351675"/>
      <w:bookmarkStart w:id="162" w:name="_Toc98747973"/>
      <w:bookmarkStart w:id="163" w:name="_Toc105704359"/>
      <w:bookmarkStart w:id="164" w:name="_Toc106108477"/>
      <w:bookmarkStart w:id="165" w:name="_Toc107829449"/>
      <w:bookmarkStart w:id="166" w:name="_Toc112703208"/>
      <w:bookmarkStart w:id="167" w:name="_Toc155905713"/>
      <w:bookmarkEnd w:id="150"/>
      <w:r w:rsidRPr="00B8401F">
        <w:rPr>
          <w:lang w:eastAsia="ja-JP"/>
        </w:rPr>
        <w:t>5.1</w:t>
      </w:r>
      <w:r w:rsidRPr="00B8401F">
        <w:rPr>
          <w:lang w:eastAsia="ja-JP"/>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63C7FE2A" w:rsidR="00373621" w:rsidRPr="00C926B4" w:rsidRDefault="00E26285" w:rsidP="00C926B4">
      <w:pPr>
        <w:pStyle w:val="B10"/>
        <w:rPr>
          <w:rFonts w:eastAsia="MS Mincho"/>
        </w:rPr>
      </w:pPr>
      <w:r w:rsidRPr="00C926B4">
        <w:tab/>
      </w:r>
      <w:r w:rsidR="00373621" w:rsidRPr="00BC2A87">
        <w:t>These are the protocols implementing the actual PDU Session service, i.e. carrying user data through the access stratum.</w:t>
      </w:r>
      <w:r w:rsidR="00373621" w:rsidRPr="00C926B4">
        <w:rPr>
          <w:rFonts w:eastAsia="MS Mincho"/>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4CDEEF73" w:rsidR="00373621" w:rsidRPr="00BC2A87" w:rsidRDefault="00E26285" w:rsidP="00C926B4">
      <w:pPr>
        <w:pStyle w:val="B10"/>
      </w:pPr>
      <w:r w:rsidRPr="00C926B4">
        <w:tab/>
      </w:r>
      <w:r w:rsidR="00373621" w:rsidRPr="00BC2A87">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8" w:name="_CR5_2"/>
      <w:bookmarkStart w:id="169" w:name="_Toc13919111"/>
      <w:bookmarkStart w:id="170" w:name="_Toc29391473"/>
      <w:bookmarkStart w:id="171" w:name="_Toc36560504"/>
      <w:bookmarkStart w:id="172" w:name="_Toc45104737"/>
      <w:bookmarkStart w:id="173" w:name="_Toc45883220"/>
      <w:bookmarkStart w:id="174" w:name="_Toc51763499"/>
      <w:bookmarkStart w:id="175" w:name="_Toc52266313"/>
      <w:bookmarkStart w:id="176" w:name="_Toc64445091"/>
      <w:bookmarkStart w:id="177" w:name="_Toc73980450"/>
      <w:bookmarkStart w:id="178" w:name="_Toc88651146"/>
      <w:bookmarkStart w:id="179" w:name="_Toc98351676"/>
      <w:bookmarkStart w:id="180" w:name="_Toc98747974"/>
      <w:bookmarkStart w:id="181" w:name="_Toc105704360"/>
      <w:bookmarkStart w:id="182" w:name="_Toc106108478"/>
      <w:bookmarkStart w:id="183" w:name="_Toc107829450"/>
      <w:bookmarkStart w:id="184" w:name="_Toc112703209"/>
      <w:bookmarkStart w:id="185" w:name="_Toc155905714"/>
      <w:bookmarkEnd w:id="168"/>
      <w:r w:rsidRPr="00B8401F">
        <w:rPr>
          <w:lang w:eastAsia="ja-JP"/>
        </w:rPr>
        <w:t>5</w:t>
      </w:r>
      <w:r w:rsidRPr="00B8401F">
        <w:t>.2</w:t>
      </w:r>
      <w:r w:rsidRPr="00B8401F">
        <w:tab/>
      </w:r>
      <w:r w:rsidRPr="00B8401F">
        <w:rPr>
          <w:lang w:eastAsia="ja-JP"/>
        </w:rPr>
        <w:t>User plane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pt;height:188.65pt" o:ole="">
            <v:imagedata r:id="rId12" o:title=""/>
          </v:shape>
          <o:OLEObject Type="Embed" ProgID="Word.Picture.8" ShapeID="_x0000_i1026" DrawAspect="Content" ObjectID="_1772999569"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6" w:name="_CRFigure5_21"/>
      <w:r w:rsidRPr="00B8401F">
        <w:t xml:space="preserve">Figure </w:t>
      </w:r>
      <w:bookmarkEnd w:id="186"/>
      <w:r w:rsidRPr="00B8401F">
        <w:t>5.2-1: NG and Uu user plane</w:t>
      </w:r>
    </w:p>
    <w:p w14:paraId="7649D4C9" w14:textId="77777777" w:rsidR="00373621" w:rsidRPr="00B8401F" w:rsidRDefault="00373621" w:rsidP="00371D61">
      <w:pPr>
        <w:pStyle w:val="Heading2"/>
        <w:rPr>
          <w:lang w:eastAsia="ja-JP"/>
        </w:rPr>
      </w:pPr>
      <w:bookmarkStart w:id="187" w:name="_CR5_3"/>
      <w:bookmarkStart w:id="188" w:name="_Toc13919112"/>
      <w:bookmarkStart w:id="189" w:name="_Toc29391474"/>
      <w:bookmarkStart w:id="190" w:name="_Toc36560505"/>
      <w:bookmarkStart w:id="191" w:name="_Toc45104738"/>
      <w:bookmarkStart w:id="192" w:name="_Toc45883221"/>
      <w:bookmarkStart w:id="193" w:name="_Toc51763500"/>
      <w:bookmarkStart w:id="194" w:name="_Toc52266314"/>
      <w:bookmarkStart w:id="195" w:name="_Toc64445092"/>
      <w:bookmarkStart w:id="196" w:name="_Toc73980451"/>
      <w:bookmarkStart w:id="197" w:name="_Toc88651147"/>
      <w:bookmarkStart w:id="198" w:name="_Toc98351677"/>
      <w:bookmarkStart w:id="199" w:name="_Toc98747975"/>
      <w:bookmarkStart w:id="200" w:name="_Toc105704361"/>
      <w:bookmarkStart w:id="201" w:name="_Toc106108479"/>
      <w:bookmarkStart w:id="202" w:name="_Toc107829451"/>
      <w:bookmarkStart w:id="203" w:name="_Toc112703210"/>
      <w:bookmarkStart w:id="204" w:name="_Toc155905715"/>
      <w:bookmarkEnd w:id="187"/>
      <w:r w:rsidRPr="00B8401F">
        <w:rPr>
          <w:lang w:eastAsia="ja-JP"/>
        </w:rPr>
        <w:t>5</w:t>
      </w:r>
      <w:r w:rsidRPr="00B8401F">
        <w:t>.</w:t>
      </w:r>
      <w:r w:rsidRPr="00B8401F">
        <w:rPr>
          <w:lang w:eastAsia="ja-JP"/>
        </w:rPr>
        <w:t>3</w:t>
      </w:r>
      <w:r w:rsidRPr="00B8401F">
        <w:tab/>
      </w:r>
      <w:r w:rsidRPr="00B8401F">
        <w:rPr>
          <w:lang w:eastAsia="ja-JP"/>
        </w:rPr>
        <w:t>Control plane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pt;height:188.65pt" o:ole="">
            <v:imagedata r:id="rId14" o:title=""/>
          </v:shape>
          <o:OLEObject Type="Embed" ProgID="Word.Picture.8" ShapeID="_x0000_i1027" DrawAspect="Content" ObjectID="_1772999570"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5" w:name="_CRFigure5_31"/>
      <w:r w:rsidRPr="00B8401F">
        <w:t xml:space="preserve">Figure </w:t>
      </w:r>
      <w:bookmarkEnd w:id="205"/>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6" w:name="_CR6"/>
      <w:bookmarkStart w:id="207" w:name="_Toc13919113"/>
      <w:bookmarkStart w:id="208" w:name="_Toc29391475"/>
      <w:bookmarkStart w:id="209" w:name="_Toc36560506"/>
      <w:bookmarkStart w:id="210" w:name="_Toc45104739"/>
      <w:bookmarkStart w:id="211" w:name="_Toc45883222"/>
      <w:bookmarkStart w:id="212" w:name="_Toc51763501"/>
      <w:bookmarkStart w:id="213" w:name="_Toc52266315"/>
      <w:bookmarkStart w:id="214" w:name="_Toc64445093"/>
      <w:bookmarkStart w:id="215" w:name="_Toc73980452"/>
      <w:bookmarkStart w:id="216" w:name="_Toc88651148"/>
      <w:bookmarkStart w:id="217" w:name="_Toc98351678"/>
      <w:bookmarkStart w:id="218" w:name="_Toc98747976"/>
      <w:bookmarkStart w:id="219" w:name="_Toc105704362"/>
      <w:bookmarkStart w:id="220" w:name="_Toc106108480"/>
      <w:bookmarkStart w:id="221" w:name="_Toc107829452"/>
      <w:bookmarkStart w:id="222" w:name="_Toc112703211"/>
      <w:bookmarkStart w:id="223" w:name="_Toc155905716"/>
      <w:bookmarkEnd w:id="206"/>
      <w:r w:rsidRPr="00B8401F">
        <w:t>6</w:t>
      </w:r>
      <w:r w:rsidRPr="00B8401F">
        <w:tab/>
      </w:r>
      <w:r w:rsidRPr="00B8401F">
        <w:rPr>
          <w:lang w:eastAsia="ja-JP"/>
        </w:rPr>
        <w:t>NG-RAN</w:t>
      </w:r>
      <w:r w:rsidRPr="00B8401F">
        <w:t xml:space="preserve"> architecture</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846CEA8" w14:textId="77777777" w:rsidR="00373621" w:rsidRPr="00B8401F" w:rsidRDefault="00373621" w:rsidP="00371D61">
      <w:pPr>
        <w:pStyle w:val="Heading2"/>
        <w:rPr>
          <w:lang w:eastAsia="ja-JP"/>
        </w:rPr>
      </w:pPr>
      <w:bookmarkStart w:id="224" w:name="_CR6_1"/>
      <w:bookmarkStart w:id="225" w:name="_Toc13919114"/>
      <w:bookmarkStart w:id="226" w:name="_Toc29391476"/>
      <w:bookmarkStart w:id="227" w:name="_Toc36560507"/>
      <w:bookmarkStart w:id="228" w:name="_Toc45104740"/>
      <w:bookmarkStart w:id="229" w:name="_Toc45883223"/>
      <w:bookmarkStart w:id="230" w:name="_Toc51763502"/>
      <w:bookmarkStart w:id="231" w:name="_Toc52266316"/>
      <w:bookmarkStart w:id="232" w:name="_Toc64445094"/>
      <w:bookmarkStart w:id="233" w:name="_Toc73980453"/>
      <w:bookmarkStart w:id="234" w:name="_Toc88651149"/>
      <w:bookmarkStart w:id="235" w:name="_Toc98351679"/>
      <w:bookmarkStart w:id="236" w:name="_Toc98747977"/>
      <w:bookmarkStart w:id="237" w:name="_Toc105704363"/>
      <w:bookmarkStart w:id="238" w:name="_Toc106108481"/>
      <w:bookmarkStart w:id="239" w:name="_Toc107829453"/>
      <w:bookmarkStart w:id="240" w:name="_Toc112703212"/>
      <w:bookmarkStart w:id="241" w:name="_Toc155905717"/>
      <w:bookmarkEnd w:id="224"/>
      <w:r w:rsidRPr="00B8401F">
        <w:rPr>
          <w:lang w:eastAsia="ja-JP"/>
        </w:rPr>
        <w:t>6.1</w:t>
      </w:r>
      <w:r w:rsidRPr="00B8401F">
        <w:rPr>
          <w:lang w:eastAsia="ja-JP"/>
        </w:rPr>
        <w:tab/>
        <w:t>Overview</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F72AEDE" w14:textId="77777777" w:rsidR="00373621" w:rsidRPr="00B8401F" w:rsidRDefault="00373621" w:rsidP="00371D61">
      <w:pPr>
        <w:pStyle w:val="Heading3"/>
        <w:rPr>
          <w:lang w:eastAsia="ja-JP"/>
        </w:rPr>
      </w:pPr>
      <w:bookmarkStart w:id="242" w:name="_CR6_1_1"/>
      <w:bookmarkStart w:id="243" w:name="_Toc13919115"/>
      <w:bookmarkStart w:id="244" w:name="_Toc29391477"/>
      <w:bookmarkStart w:id="245" w:name="_Toc36560508"/>
      <w:bookmarkStart w:id="246" w:name="_Toc45104741"/>
      <w:bookmarkStart w:id="247" w:name="_Toc45883224"/>
      <w:bookmarkStart w:id="248" w:name="_Toc51763503"/>
      <w:bookmarkStart w:id="249" w:name="_Toc52266317"/>
      <w:bookmarkStart w:id="250" w:name="_Toc64445095"/>
      <w:bookmarkStart w:id="251" w:name="_Toc73980454"/>
      <w:bookmarkStart w:id="252" w:name="_Toc88651150"/>
      <w:bookmarkStart w:id="253" w:name="_Toc98351680"/>
      <w:bookmarkStart w:id="254" w:name="_Toc98747978"/>
      <w:bookmarkStart w:id="255" w:name="_Toc105704364"/>
      <w:bookmarkStart w:id="256" w:name="_Toc106108482"/>
      <w:bookmarkStart w:id="257" w:name="_Toc107829454"/>
      <w:bookmarkStart w:id="258" w:name="_Toc112703213"/>
      <w:bookmarkStart w:id="259" w:name="_Toc155905718"/>
      <w:bookmarkEnd w:id="242"/>
      <w:r w:rsidRPr="00B8401F">
        <w:rPr>
          <w:lang w:eastAsia="ja-JP"/>
        </w:rPr>
        <w:t>6.1.1</w:t>
      </w:r>
      <w:r w:rsidRPr="00B8401F">
        <w:rPr>
          <w:lang w:eastAsia="ja-JP"/>
        </w:rPr>
        <w:tab/>
        <w:t>Overall Architecture of NG-RAN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2pt;height:228pt" o:ole="">
            <v:imagedata r:id="rId16" o:title=""/>
          </v:shape>
          <o:OLEObject Type="Embed" ProgID="Word.Picture.8" ShapeID="_x0000_i1028" DrawAspect="Content" ObjectID="_1772999571" r:id="rId17"/>
        </w:object>
      </w:r>
    </w:p>
    <w:p w14:paraId="7C93A218" w14:textId="77777777" w:rsidR="00373621" w:rsidRPr="00B8401F" w:rsidRDefault="00373621" w:rsidP="000E2046">
      <w:pPr>
        <w:pStyle w:val="TF"/>
        <w:rPr>
          <w:lang w:eastAsia="ja-JP"/>
        </w:rPr>
      </w:pPr>
      <w:bookmarkStart w:id="260" w:name="_CRFigure6_11"/>
      <w:r w:rsidRPr="00B8401F">
        <w:rPr>
          <w:lang w:eastAsia="ja-JP"/>
        </w:rPr>
        <w:t xml:space="preserve">Figure </w:t>
      </w:r>
      <w:bookmarkEnd w:id="260"/>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7371628" w:rsidR="00387EF3" w:rsidRPr="00B8401F" w:rsidRDefault="00387EF3" w:rsidP="000D3CEB">
      <w:pPr>
        <w:pStyle w:val="NO"/>
        <w:rPr>
          <w:lang w:eastAsia="ja-JP"/>
        </w:rPr>
      </w:pPr>
      <w:r w:rsidRPr="00B8401F">
        <w:rPr>
          <w:lang w:eastAsia="ja-JP"/>
        </w:rPr>
        <w:t>NOTE</w:t>
      </w:r>
      <w:r w:rsidR="00B23DA7">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CC8789" w:rsidR="00B471AC" w:rsidRPr="00B8401F" w:rsidRDefault="00B471AC"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0A55DD1A" w:rsidR="00373621" w:rsidRPr="00B8401F" w:rsidRDefault="00373621" w:rsidP="00371D61">
      <w:pPr>
        <w:pStyle w:val="NO"/>
      </w:pPr>
      <w:r w:rsidRPr="00B8401F">
        <w:rPr>
          <w:lang w:eastAsia="ja-JP"/>
        </w:rPr>
        <w:t>NOTE</w:t>
      </w:r>
      <w:r w:rsidR="00B23DA7">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1" w:name="_CR6_1_2"/>
      <w:bookmarkStart w:id="262" w:name="_Toc13919116"/>
      <w:bookmarkStart w:id="263" w:name="_Toc29391478"/>
      <w:bookmarkStart w:id="264" w:name="_Toc36560509"/>
      <w:bookmarkStart w:id="265" w:name="_Toc45104742"/>
      <w:bookmarkStart w:id="266" w:name="_Toc45883225"/>
      <w:bookmarkStart w:id="267" w:name="_Toc51763504"/>
      <w:bookmarkStart w:id="268" w:name="_Toc52266318"/>
      <w:bookmarkStart w:id="269" w:name="_Toc64445096"/>
      <w:bookmarkStart w:id="270" w:name="_Toc73980455"/>
      <w:bookmarkStart w:id="271" w:name="_Toc88651151"/>
      <w:bookmarkStart w:id="272" w:name="_Toc98351681"/>
      <w:bookmarkStart w:id="273" w:name="_Toc98747979"/>
      <w:bookmarkStart w:id="274" w:name="_Toc105704365"/>
      <w:bookmarkStart w:id="275" w:name="_Toc106108483"/>
      <w:bookmarkStart w:id="276" w:name="_Toc107829455"/>
      <w:bookmarkStart w:id="277" w:name="_Toc112703214"/>
      <w:bookmarkStart w:id="278" w:name="_Toc155905719"/>
      <w:bookmarkEnd w:id="261"/>
      <w:r w:rsidRPr="00B8401F">
        <w:rPr>
          <w:lang w:eastAsia="ja-JP"/>
        </w:rPr>
        <w:t>6.1.2</w:t>
      </w:r>
      <w:r w:rsidRPr="00B8401F">
        <w:rPr>
          <w:lang w:eastAsia="ja-JP"/>
        </w:rPr>
        <w:tab/>
        <w:t>Overall architecture for separation of gNB-CU-CP and gNB-CU-UP</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CE6D61B" w14:textId="77777777" w:rsidR="00373621" w:rsidRPr="00B8401F" w:rsidRDefault="00373621" w:rsidP="00371D61">
      <w:r w:rsidRPr="00B8401F">
        <w:t>The overall architecture for separation of gNB-CU-CP and gNB-CU-UP is depicted in Figure 6.1.2-1.</w:t>
      </w:r>
    </w:p>
    <w:p w14:paraId="0EB073D9" w14:textId="175A043B" w:rsidR="0076761F" w:rsidRPr="00B8401F" w:rsidRDefault="0076761F" w:rsidP="0076761F">
      <w:pPr>
        <w:pStyle w:val="NO"/>
        <w:rPr>
          <w:lang w:eastAsia="ja-JP"/>
        </w:rPr>
      </w:pPr>
      <w:r w:rsidRPr="00B8401F">
        <w:rPr>
          <w:lang w:eastAsia="ja-JP"/>
        </w:rPr>
        <w:t>NOTE</w:t>
      </w:r>
      <w:r w:rsidR="00DA2064">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9.35pt" o:ole="">
            <v:imagedata r:id="rId18" o:title=""/>
          </v:shape>
          <o:OLEObject Type="Embed" ProgID="Visio.Drawing.15" ShapeID="_x0000_i1029" DrawAspect="Content" ObjectID="_1772999572" r:id="rId19"/>
        </w:object>
      </w:r>
    </w:p>
    <w:p w14:paraId="4AB4B1F7" w14:textId="77777777" w:rsidR="00373621" w:rsidRPr="00B8401F" w:rsidRDefault="00373621" w:rsidP="00371D61">
      <w:pPr>
        <w:pStyle w:val="TF"/>
      </w:pPr>
      <w:bookmarkStart w:id="279" w:name="_CRFigure6_1_21_Overallarchitecturefors"/>
      <w:r w:rsidRPr="00B8401F">
        <w:t xml:space="preserve">Figure </w:t>
      </w:r>
      <w:bookmarkEnd w:id="279"/>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DD218A" w:rsidRDefault="00373621" w:rsidP="00C926B4">
      <w:pPr>
        <w:pStyle w:val="NO"/>
      </w:pPr>
      <w:r w:rsidRPr="00DD218A">
        <w:lastRenderedPageBreak/>
        <w:t>NOTE 1:</w:t>
      </w:r>
      <w:r w:rsidRPr="00DD218A">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DD218A" w:rsidRDefault="00373621" w:rsidP="00C926B4">
      <w:pPr>
        <w:pStyle w:val="NO"/>
      </w:pPr>
      <w:r w:rsidRPr="00DD218A">
        <w:t>NOTE 2:</w:t>
      </w:r>
      <w:r w:rsidRPr="00DD218A">
        <w:tab/>
        <w:t>The connectivity between a gNB-CU-UP and a gNB-DU is established by the gNB-CU-CP using Bearer Context Management functions.</w:t>
      </w:r>
    </w:p>
    <w:p w14:paraId="78682ECE" w14:textId="77777777" w:rsidR="00373621" w:rsidRPr="00DD218A" w:rsidRDefault="00373621" w:rsidP="00C926B4">
      <w:pPr>
        <w:pStyle w:val="NO"/>
      </w:pPr>
      <w:r w:rsidRPr="00DD218A">
        <w:t>NOTE 3:</w:t>
      </w:r>
      <w:r w:rsidRPr="00DD218A">
        <w:tab/>
        <w:t>The gNB-CU-CP selects the appropriate gNB-CU-UP(s) for the requested services for the UE. In case of multiple CU-UPs they belong to same security domain as defined in TS 33.210 [18].</w:t>
      </w:r>
    </w:p>
    <w:p w14:paraId="4FD8920A" w14:textId="77777777" w:rsidR="00373621" w:rsidRPr="00C926B4" w:rsidRDefault="00373621" w:rsidP="00C926B4">
      <w:pPr>
        <w:pStyle w:val="NO"/>
      </w:pPr>
      <w:r w:rsidRPr="00DD218A">
        <w:t>NOTE 4:</w:t>
      </w:r>
      <w:r w:rsidRPr="00DD218A">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0" w:name="_CR6_1_3"/>
      <w:bookmarkStart w:id="281" w:name="_Toc45104743"/>
      <w:bookmarkStart w:id="282" w:name="_Toc45883226"/>
      <w:bookmarkStart w:id="283" w:name="_Toc51763505"/>
      <w:bookmarkStart w:id="284" w:name="_Toc52266319"/>
      <w:bookmarkStart w:id="285" w:name="_Toc64445097"/>
      <w:bookmarkStart w:id="286" w:name="_Toc73980456"/>
      <w:bookmarkStart w:id="287" w:name="_Toc88651152"/>
      <w:bookmarkStart w:id="288" w:name="_Toc98351682"/>
      <w:bookmarkStart w:id="289" w:name="_Toc98747980"/>
      <w:bookmarkStart w:id="290" w:name="_Toc105704366"/>
      <w:bookmarkStart w:id="291" w:name="_Toc106108484"/>
      <w:bookmarkStart w:id="292" w:name="_Toc107829456"/>
      <w:bookmarkStart w:id="293" w:name="_Toc112703215"/>
      <w:bookmarkStart w:id="294" w:name="_Toc155905720"/>
      <w:bookmarkStart w:id="295" w:name="_Toc13919117"/>
      <w:bookmarkStart w:id="296" w:name="_Toc29391479"/>
      <w:bookmarkStart w:id="297" w:name="_Toc36560510"/>
      <w:bookmarkEnd w:id="280"/>
      <w:r>
        <w:rPr>
          <w:lang w:eastAsia="ja-JP"/>
        </w:rPr>
        <w:t>6.1.3</w:t>
      </w:r>
      <w:r>
        <w:rPr>
          <w:lang w:eastAsia="ja-JP"/>
        </w:rPr>
        <w:tab/>
        <w:t>Overall Architecture of IAB</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bookmarkStart w:id="29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35pt;height:346pt" o:ole="">
            <v:imagedata r:id="rId20" o:title=""/>
          </v:shape>
          <o:OLEObject Type="Embed" ProgID="Visio.Drawing.15" ShapeID="_x0000_i1030" DrawAspect="Content" ObjectID="_1772999573" r:id="rId21"/>
        </w:object>
      </w:r>
      <w:bookmarkEnd w:id="298"/>
    </w:p>
    <w:p w14:paraId="536FD693" w14:textId="77777777" w:rsidR="00C0516C" w:rsidRDefault="00C0516C" w:rsidP="00C0516C">
      <w:pPr>
        <w:pStyle w:val="TF"/>
        <w:rPr>
          <w:lang w:eastAsia="ja-JP"/>
        </w:rPr>
      </w:pPr>
      <w:bookmarkStart w:id="299" w:name="_CRFigure6_1_31"/>
      <w:r>
        <w:rPr>
          <w:lang w:eastAsia="ja-JP"/>
        </w:rPr>
        <w:t xml:space="preserve">Figure </w:t>
      </w:r>
      <w:bookmarkEnd w:id="299"/>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Pr="00C926B4" w:rsidRDefault="00C0516C" w:rsidP="00C926B4">
      <w:pPr>
        <w:pStyle w:val="Heading3"/>
        <w:rPr>
          <w:rFonts w:eastAsia="Malgun Gothic"/>
        </w:rPr>
      </w:pPr>
      <w:bookmarkStart w:id="300" w:name="_CR6_1_4"/>
      <w:bookmarkStart w:id="301" w:name="_Toc45104744"/>
      <w:bookmarkStart w:id="302" w:name="_Toc45883227"/>
      <w:bookmarkStart w:id="303" w:name="_Toc51763506"/>
      <w:bookmarkStart w:id="304" w:name="_Toc52266320"/>
      <w:bookmarkStart w:id="305" w:name="_Toc64445098"/>
      <w:bookmarkStart w:id="306" w:name="_Toc73980457"/>
      <w:bookmarkStart w:id="307" w:name="_Toc88651153"/>
      <w:bookmarkStart w:id="308" w:name="_Toc98351683"/>
      <w:bookmarkStart w:id="309" w:name="_Toc98747981"/>
      <w:bookmarkStart w:id="310" w:name="_Toc105704367"/>
      <w:bookmarkStart w:id="311" w:name="_Toc106108485"/>
      <w:bookmarkStart w:id="312" w:name="_Toc107829457"/>
      <w:bookmarkStart w:id="313" w:name="_Toc112703216"/>
      <w:bookmarkStart w:id="314" w:name="_Toc155905721"/>
      <w:bookmarkEnd w:id="300"/>
      <w:r w:rsidRPr="00D37015">
        <w:rPr>
          <w:rFonts w:eastAsia="Malgun Gothic"/>
        </w:rPr>
        <w:t>6.1.4</w:t>
      </w:r>
      <w:r w:rsidRPr="00D37015">
        <w:rPr>
          <w:rFonts w:eastAsia="Malgun Gothic"/>
        </w:rPr>
        <w:tab/>
        <w:t>Protocol stacks of IAB</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D37015">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4533AF85" w:rsidR="00C0516C" w:rsidRPr="00D37015" w:rsidRDefault="00C0516C" w:rsidP="00D37015">
      <w:pPr>
        <w:pStyle w:val="NO"/>
      </w:pPr>
      <w:r w:rsidRPr="00D37015">
        <w:t>NOTE:</w:t>
      </w:r>
      <w:r w:rsidR="00D37015">
        <w:tab/>
      </w:r>
      <w:r w:rsidRPr="00D37015">
        <w:t>F1 needs to be security-protected as described in TS 33.501. The security layer is not shown in the Figure 6.1.4-1</w:t>
      </w:r>
      <w:r w:rsidR="00AB1FB9" w:rsidRPr="00D37015">
        <w:t>, Figure 6.1.4-2 and Figure 6.1.4-3</w:t>
      </w:r>
      <w:r w:rsidRPr="00D37015">
        <w:t>.</w:t>
      </w:r>
    </w:p>
    <w:p w14:paraId="0C497E7E" w14:textId="77777777" w:rsidR="00C0516C" w:rsidRDefault="00C0516C" w:rsidP="00DD218A"/>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35pt;height:164.65pt" o:ole="">
            <v:imagedata r:id="rId22" o:title=""/>
          </v:shape>
          <o:OLEObject Type="Embed" ProgID="Visio.Drawing.15" ShapeID="_x0000_i1031" DrawAspect="Content" ObjectID="_1772999574" r:id="rId23"/>
        </w:object>
      </w:r>
    </w:p>
    <w:p w14:paraId="1266F565" w14:textId="77777777" w:rsidR="00C0516C" w:rsidRDefault="00C0516C" w:rsidP="00C0516C">
      <w:pPr>
        <w:pStyle w:val="TF"/>
      </w:pPr>
      <w:bookmarkStart w:id="315" w:name="_CRFigure6_1_41"/>
      <w:r>
        <w:t xml:space="preserve">Figure </w:t>
      </w:r>
      <w:bookmarkEnd w:id="315"/>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35pt;height:160pt" o:ole="">
            <v:imagedata r:id="rId24" o:title=""/>
          </v:shape>
          <o:OLEObject Type="Embed" ProgID="Visio.Drawing.15" ShapeID="_x0000_i1032" DrawAspect="Content" ObjectID="_1772999575" r:id="rId25"/>
        </w:object>
      </w:r>
    </w:p>
    <w:p w14:paraId="587189DC" w14:textId="77777777" w:rsidR="00C0516C" w:rsidRDefault="00C0516C" w:rsidP="00325D12">
      <w:pPr>
        <w:pStyle w:val="TF"/>
      </w:pPr>
      <w:r>
        <w:t>Figure. 6.1.4-2: Protocol stack for F1-C of IAB</w:t>
      </w:r>
    </w:p>
    <w:p w14:paraId="16C2975D" w14:textId="3B1F3286" w:rsidR="00C0516C" w:rsidRDefault="00C0516C" w:rsidP="00D37015">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D37015"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D37015">
      <w:pPr>
        <w:rPr>
          <w:rFonts w:eastAsia="DengXian"/>
        </w:rPr>
      </w:pPr>
      <w:bookmarkStart w:id="316" w:name="_Toc98351684"/>
      <w:bookmarkStart w:id="317" w:name="_Toc98747982"/>
      <w:bookmarkStart w:id="318" w:name="_Toc45104745"/>
      <w:bookmarkStart w:id="319" w:name="_Toc45883228"/>
      <w:bookmarkStart w:id="320" w:name="_Toc51763507"/>
      <w:bookmarkStart w:id="321" w:name="_Toc52266321"/>
      <w:bookmarkStart w:id="322" w:name="_Toc64445099"/>
      <w:bookmarkStart w:id="323" w:name="_Toc73980458"/>
      <w:bookmarkStart w:id="324"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D37015"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D37015">
      <w:pPr>
        <w:rPr>
          <w:rFonts w:eastAsia="DengXian"/>
        </w:rPr>
      </w:pPr>
      <w:r w:rsidRPr="00EA36FA">
        <w:rPr>
          <w:rFonts w:eastAsia="DengXian"/>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D37015"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5" w:name="_CR6_1_5"/>
      <w:bookmarkStart w:id="326" w:name="_Toc105704368"/>
      <w:bookmarkStart w:id="327" w:name="_Toc106108486"/>
      <w:bookmarkStart w:id="328" w:name="_Toc107829458"/>
      <w:bookmarkStart w:id="329" w:name="_Toc112703217"/>
      <w:bookmarkStart w:id="330" w:name="_Toc155905722"/>
      <w:bookmarkEnd w:id="325"/>
      <w:r>
        <w:rPr>
          <w:lang w:eastAsia="ja-JP"/>
        </w:rPr>
        <w:t>6.1.5</w:t>
      </w:r>
      <w:r>
        <w:rPr>
          <w:lang w:eastAsia="ja-JP"/>
        </w:rPr>
        <w:tab/>
        <w:t>Overall Architecture of NR MBS</w:t>
      </w:r>
      <w:bookmarkEnd w:id="316"/>
      <w:bookmarkEnd w:id="317"/>
      <w:bookmarkEnd w:id="326"/>
      <w:bookmarkEnd w:id="327"/>
      <w:bookmarkEnd w:id="328"/>
      <w:bookmarkEnd w:id="329"/>
      <w:bookmarkEnd w:id="33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1" w:name="_CR6_1_6"/>
      <w:bookmarkStart w:id="332" w:name="_Toc98351685"/>
      <w:bookmarkStart w:id="333" w:name="_Toc98747983"/>
      <w:bookmarkStart w:id="334" w:name="_Toc105704369"/>
      <w:bookmarkStart w:id="335" w:name="_Toc106108487"/>
      <w:bookmarkStart w:id="336" w:name="_Toc107829459"/>
      <w:bookmarkStart w:id="337" w:name="_Toc112703218"/>
      <w:bookmarkStart w:id="338" w:name="_Toc155905723"/>
      <w:bookmarkEnd w:id="331"/>
      <w:r>
        <w:rPr>
          <w:rFonts w:eastAsia="Malgun Gothic"/>
        </w:rPr>
        <w:t>6.1.</w:t>
      </w:r>
      <w:r w:rsidR="0087373D">
        <w:rPr>
          <w:rFonts w:eastAsia="Malgun Gothic"/>
        </w:rPr>
        <w:t>6</w:t>
      </w:r>
      <w:r>
        <w:rPr>
          <w:rFonts w:eastAsia="Malgun Gothic"/>
        </w:rPr>
        <w:tab/>
        <w:t>Protocol stacks of L2 UE-to-Network Relay</w:t>
      </w:r>
      <w:bookmarkEnd w:id="332"/>
      <w:bookmarkEnd w:id="333"/>
      <w:bookmarkEnd w:id="334"/>
      <w:bookmarkEnd w:id="335"/>
      <w:bookmarkEnd w:id="336"/>
      <w:bookmarkEnd w:id="337"/>
      <w:bookmarkEnd w:id="338"/>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35pt;height:204pt" o:ole="">
            <v:imagedata r:id="rId26" o:title=""/>
          </v:shape>
          <o:OLEObject Type="Embed" ProgID="Visio.Drawing.15" ShapeID="_x0000_i1033" DrawAspect="Content" ObjectID="_1772999576" r:id="rId27"/>
        </w:object>
      </w:r>
    </w:p>
    <w:p w14:paraId="486C05F0" w14:textId="2F592596" w:rsidR="00D2177B" w:rsidRDefault="00D2177B" w:rsidP="00D2177B">
      <w:pPr>
        <w:pStyle w:val="TF"/>
        <w:rPr>
          <w:lang w:eastAsia="zh-CN"/>
        </w:rPr>
      </w:pPr>
      <w:bookmarkStart w:id="339" w:name="_CRFigure6_1_61"/>
      <w:r>
        <w:rPr>
          <w:lang w:eastAsia="zh-CN"/>
        </w:rPr>
        <w:t xml:space="preserve">Figure </w:t>
      </w:r>
      <w:bookmarkEnd w:id="339"/>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35pt;height:213.35pt" o:ole="">
            <v:imagedata r:id="rId28" o:title=""/>
          </v:shape>
          <o:OLEObject Type="Embed" ProgID="Visio.Drawing.15" ShapeID="_x0000_i1034" DrawAspect="Content" ObjectID="_1772999577" r:id="rId29"/>
        </w:object>
      </w:r>
    </w:p>
    <w:p w14:paraId="53C985B3" w14:textId="4E069BEE" w:rsidR="00D2177B" w:rsidRDefault="00D2177B" w:rsidP="00D2177B">
      <w:pPr>
        <w:pStyle w:val="TF"/>
        <w:rPr>
          <w:lang w:eastAsia="zh-CN"/>
        </w:rPr>
      </w:pPr>
      <w:bookmarkStart w:id="340" w:name="_CRFigure6_1_62"/>
      <w:r>
        <w:rPr>
          <w:lang w:eastAsia="zh-CN"/>
        </w:rPr>
        <w:t xml:space="preserve">Figure </w:t>
      </w:r>
      <w:bookmarkEnd w:id="340"/>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1" w:name="_CR6_2"/>
      <w:bookmarkStart w:id="342" w:name="_Toc98351686"/>
      <w:bookmarkStart w:id="343" w:name="_Toc98747984"/>
      <w:bookmarkStart w:id="344" w:name="_Toc105704370"/>
      <w:bookmarkStart w:id="345" w:name="_Toc106108488"/>
      <w:bookmarkStart w:id="346" w:name="_Toc107829460"/>
      <w:bookmarkStart w:id="347" w:name="_Toc112703219"/>
      <w:bookmarkStart w:id="348" w:name="_Toc155905724"/>
      <w:bookmarkEnd w:id="341"/>
      <w:r w:rsidRPr="00B8401F">
        <w:t>6.2</w:t>
      </w:r>
      <w:r w:rsidRPr="00B8401F">
        <w:tab/>
      </w:r>
      <w:r w:rsidRPr="00B8401F">
        <w:rPr>
          <w:lang w:eastAsia="ja-JP"/>
        </w:rPr>
        <w:t>NG-RAN</w:t>
      </w:r>
      <w:r w:rsidRPr="00B8401F">
        <w:t xml:space="preserve"> identifiers</w:t>
      </w:r>
      <w:bookmarkEnd w:id="295"/>
      <w:bookmarkEnd w:id="296"/>
      <w:bookmarkEnd w:id="297"/>
      <w:bookmarkEnd w:id="318"/>
      <w:bookmarkEnd w:id="319"/>
      <w:bookmarkEnd w:id="320"/>
      <w:bookmarkEnd w:id="321"/>
      <w:bookmarkEnd w:id="322"/>
      <w:bookmarkEnd w:id="323"/>
      <w:bookmarkEnd w:id="324"/>
      <w:bookmarkEnd w:id="342"/>
      <w:bookmarkEnd w:id="343"/>
      <w:bookmarkEnd w:id="344"/>
      <w:bookmarkEnd w:id="345"/>
      <w:bookmarkEnd w:id="346"/>
      <w:bookmarkEnd w:id="347"/>
      <w:bookmarkEnd w:id="348"/>
    </w:p>
    <w:p w14:paraId="282AF814" w14:textId="77777777" w:rsidR="00373621" w:rsidRPr="00B8401F" w:rsidRDefault="00373621" w:rsidP="00371D61">
      <w:pPr>
        <w:pStyle w:val="Heading3"/>
        <w:rPr>
          <w:lang w:eastAsia="ja-JP"/>
        </w:rPr>
      </w:pPr>
      <w:bookmarkStart w:id="349" w:name="_CR6_2_1"/>
      <w:bookmarkStart w:id="350" w:name="_Toc13919118"/>
      <w:bookmarkStart w:id="351" w:name="_Toc29391480"/>
      <w:bookmarkStart w:id="352" w:name="_Toc36560511"/>
      <w:bookmarkStart w:id="353" w:name="_Toc45104746"/>
      <w:bookmarkStart w:id="354" w:name="_Toc45883229"/>
      <w:bookmarkStart w:id="355" w:name="_Toc51763508"/>
      <w:bookmarkStart w:id="356" w:name="_Toc52266322"/>
      <w:bookmarkStart w:id="357" w:name="_Toc64445100"/>
      <w:bookmarkStart w:id="358" w:name="_Toc73980459"/>
      <w:bookmarkStart w:id="359" w:name="_Toc88651155"/>
      <w:bookmarkStart w:id="360" w:name="_Toc98351687"/>
      <w:bookmarkStart w:id="361" w:name="_Toc98747985"/>
      <w:bookmarkStart w:id="362" w:name="_Toc105704371"/>
      <w:bookmarkStart w:id="363" w:name="_Toc106108489"/>
      <w:bookmarkStart w:id="364" w:name="_Toc107829461"/>
      <w:bookmarkStart w:id="365" w:name="_Toc112703220"/>
      <w:bookmarkStart w:id="366" w:name="_Toc155905725"/>
      <w:bookmarkEnd w:id="349"/>
      <w:r w:rsidRPr="00B8401F">
        <w:rPr>
          <w:lang w:eastAsia="ja-JP"/>
        </w:rPr>
        <w:t>6.2.1</w:t>
      </w:r>
      <w:r w:rsidRPr="00B8401F">
        <w:rPr>
          <w:lang w:eastAsia="ja-JP"/>
        </w:rPr>
        <w:tab/>
        <w:t>Principle of handling Application Protocol Identities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4B3AF7E1" w:rsidR="00373621" w:rsidRPr="00C926B4" w:rsidRDefault="0001091E" w:rsidP="00C926B4">
      <w:pPr>
        <w:pStyle w:val="B10"/>
      </w:pPr>
      <w:r w:rsidRPr="00C926B4">
        <w:tab/>
      </w:r>
      <w:r w:rsidR="00373621" w:rsidRPr="00C926B4">
        <w:t xml:space="preserve">The </w:t>
      </w:r>
      <w:r w:rsidR="00373621" w:rsidRPr="00BC2A87">
        <w:t>RAN</w:t>
      </w:r>
      <w:r w:rsidR="00373621" w:rsidRPr="00C926B4">
        <w:t xml:space="preserve"> UE NGAP ID shall be unique within the logical NG-RAN node</w:t>
      </w:r>
      <w:r w:rsidR="00373621" w:rsidRPr="00C926B4">
        <w:rPr>
          <w:rFonts w:eastAsia="SimSu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20171B0E" w:rsidR="00373621" w:rsidRPr="00C926B4" w:rsidRDefault="0001091E" w:rsidP="00C926B4">
      <w:pPr>
        <w:pStyle w:val="B10"/>
      </w:pPr>
      <w:r w:rsidRPr="00C926B4">
        <w:tab/>
      </w:r>
      <w:r w:rsidR="00373621" w:rsidRPr="00C926B4">
        <w:t xml:space="preserve">The AMF UE NGAP ID shall be unique within </w:t>
      </w:r>
      <w:r w:rsidR="00601BC5" w:rsidRPr="00C926B4">
        <w:t>an</w:t>
      </w:r>
      <w:r w:rsidR="00373621" w:rsidRPr="00C926B4">
        <w:t xml:space="preserve"> AMF </w:t>
      </w:r>
      <w:r w:rsidR="00601BC5" w:rsidRPr="00C926B4">
        <w:t>Set as specified in TS 23.501 [3]</w:t>
      </w:r>
      <w:r w:rsidR="00373621" w:rsidRPr="00C926B4">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C926B4">
      <w:pPr>
        <w:pStyle w:val="B10"/>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C926B4">
      <w:pPr>
        <w:pStyle w:val="B10"/>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6F208303" w:rsidR="00373621" w:rsidRPr="00B8401F" w:rsidRDefault="00D37015" w:rsidP="00C926B4">
      <w:pPr>
        <w:pStyle w:val="B10"/>
      </w:pPr>
      <w:r w:rsidRPr="00B8401F">
        <w:rPr>
          <w:rFonts w:eastAsia="SimSun"/>
          <w:lang w:eastAsia="zh-CN"/>
        </w:rPr>
        <w:tab/>
      </w:r>
      <w:r w:rsidR="00373621" w:rsidRPr="00B8401F">
        <w:t xml:space="preserve">A gNB-CU UE F1AP ID shall be allocated so as to uniquely identify the UE over the F1 interface within a gNB-CU. When a </w:t>
      </w:r>
      <w:r w:rsidR="00373621" w:rsidRPr="00BC2A87">
        <w:t>gNB</w:t>
      </w:r>
      <w:r w:rsidR="00373621" w:rsidRPr="00B8401F">
        <w:t>-DU receives a gNB-CU UE F1AP ID it shall store it for the duration of the UE-associated logical F1-connection for this UE. The gNB-CU UE F1AP ID shall be unique within the gNB-CU logical node.</w:t>
      </w:r>
    </w:p>
    <w:p w14:paraId="6B8572FF" w14:textId="77777777" w:rsidR="00373621" w:rsidRPr="00C926B4" w:rsidRDefault="00373621" w:rsidP="00C926B4">
      <w:pPr>
        <w:rPr>
          <w:b/>
          <w:bCs/>
          <w:lang w:val="fr-FR" w:eastAsia="ja-JP"/>
        </w:rPr>
      </w:pPr>
      <w:r w:rsidRPr="00C926B4">
        <w:rPr>
          <w:b/>
          <w:bCs/>
          <w:lang w:val="fr-FR" w:eastAsia="zh-CN"/>
        </w:rPr>
        <w:t>gNB-DU UE F1AP ID:</w:t>
      </w:r>
    </w:p>
    <w:p w14:paraId="79998B08" w14:textId="4FA2460E" w:rsidR="00373621" w:rsidRPr="00B8401F" w:rsidRDefault="00D37015" w:rsidP="00C926B4">
      <w:pPr>
        <w:pStyle w:val="B10"/>
      </w:pPr>
      <w:r w:rsidRPr="00B8401F">
        <w:rPr>
          <w:rFonts w:eastAsia="SimSun"/>
          <w:lang w:eastAsia="zh-CN"/>
        </w:rPr>
        <w:tab/>
      </w:r>
      <w:r w:rsidR="00373621" w:rsidRPr="00B8401F">
        <w:t>A gNB-DU UE F1AP ID shall be allocated so as to uniquely identify the UE over the F1 interface within a gNB-DU. When a gNB-CU receives a gNB-DU UE F1AP ID it shall store it for the duration of the UE-associated logical F1-</w:t>
      </w:r>
      <w:r w:rsidR="00373621" w:rsidRPr="00BC2A87">
        <w:t>connection</w:t>
      </w:r>
      <w:r w:rsidR="00373621" w:rsidRPr="00B8401F">
        <w:t xml:space="preserve"> for this UE. The gNB-DU UE F1AP ID shall be unique within the gNB-DU logical node.</w:t>
      </w:r>
    </w:p>
    <w:p w14:paraId="1277AF6A" w14:textId="77777777" w:rsidR="00373621" w:rsidRPr="00C926B4" w:rsidRDefault="00373621" w:rsidP="00C926B4">
      <w:pPr>
        <w:rPr>
          <w:b/>
          <w:bCs/>
          <w:lang w:eastAsia="zh-CN"/>
        </w:rPr>
      </w:pPr>
      <w:r w:rsidRPr="00C926B4">
        <w:rPr>
          <w:b/>
          <w:bCs/>
          <w:lang w:eastAsia="zh-CN"/>
        </w:rPr>
        <w:t>gNB-CU-CP UE E1AP ID:</w:t>
      </w:r>
    </w:p>
    <w:p w14:paraId="14913294" w14:textId="549A5CEE" w:rsidR="00373621" w:rsidRPr="00B8401F" w:rsidRDefault="00D37015" w:rsidP="00C926B4">
      <w:pPr>
        <w:pStyle w:val="B10"/>
      </w:pPr>
      <w:r w:rsidRPr="00B8401F">
        <w:rPr>
          <w:rFonts w:eastAsia="SimSun"/>
          <w:lang w:eastAsia="zh-CN"/>
        </w:rPr>
        <w:tab/>
      </w:r>
      <w:r w:rsidR="00373621" w:rsidRPr="00B8401F">
        <w:t>A gNB-CU-CP UE E1AP ID shall be allocated so as to uniquely identify the UE over the E1 interface within a gNB-</w:t>
      </w:r>
      <w:r w:rsidR="00373621" w:rsidRPr="00BC2A87">
        <w:t>CU</w:t>
      </w:r>
      <w:r w:rsidR="00373621" w:rsidRPr="00B8401F">
        <w:t>-CP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C926B4" w:rsidRDefault="00373621" w:rsidP="00C926B4">
      <w:pPr>
        <w:rPr>
          <w:b/>
          <w:bCs/>
          <w:lang w:eastAsia="zh-CN"/>
        </w:rPr>
      </w:pPr>
      <w:r w:rsidRPr="00C926B4">
        <w:rPr>
          <w:b/>
          <w:bCs/>
          <w:lang w:eastAsia="zh-CN"/>
        </w:rPr>
        <w:t>gNB-CU-UP UE E1AP ID:</w:t>
      </w:r>
    </w:p>
    <w:p w14:paraId="4A48B8BD" w14:textId="39014359" w:rsidR="00C04795" w:rsidRPr="00B8401F" w:rsidRDefault="00D37015" w:rsidP="00C926B4">
      <w:pPr>
        <w:pStyle w:val="B10"/>
      </w:pPr>
      <w:r w:rsidRPr="00B8401F">
        <w:rPr>
          <w:rFonts w:eastAsia="SimSun"/>
          <w:lang w:eastAsia="zh-CN"/>
        </w:rPr>
        <w:tab/>
      </w:r>
      <w:r w:rsidR="00373621" w:rsidRPr="00B8401F">
        <w:t>A gNB-CU-UP UE E1AP ID shall be allocated so as to uniquely identify the UE over the E1 interface within a gNB-CU-UP</w:t>
      </w:r>
      <w:r w:rsidR="0076761F">
        <w:t xml:space="preserve"> (</w:t>
      </w:r>
      <w:r w:rsidR="0076761F" w:rsidRPr="00BC2A87">
        <w:t>respectively</w:t>
      </w:r>
      <w:r w:rsidR="0076761F">
        <w:t xml:space="preserve">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C926B4" w:rsidRDefault="00C04795" w:rsidP="00C926B4">
      <w:pPr>
        <w:rPr>
          <w:b/>
          <w:bCs/>
          <w:lang w:eastAsia="zh-CN"/>
        </w:rPr>
      </w:pPr>
      <w:r w:rsidRPr="00C926B4">
        <w:rPr>
          <w:b/>
          <w:bCs/>
          <w:lang w:eastAsia="zh-CN"/>
        </w:rPr>
        <w:t>ng-eNB-CU UE W1AP ID:</w:t>
      </w:r>
    </w:p>
    <w:p w14:paraId="603FD7A9" w14:textId="338174AC" w:rsidR="00C04795" w:rsidRPr="00B8401F" w:rsidRDefault="00D37015" w:rsidP="00C926B4">
      <w:pPr>
        <w:pStyle w:val="B10"/>
      </w:pPr>
      <w:r w:rsidRPr="00B8401F">
        <w:rPr>
          <w:rFonts w:eastAsia="SimSun"/>
          <w:lang w:eastAsia="zh-CN"/>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C926B4" w:rsidRDefault="00C04795" w:rsidP="00C926B4">
      <w:pPr>
        <w:rPr>
          <w:b/>
          <w:bCs/>
          <w:lang w:eastAsia="zh-CN"/>
        </w:rPr>
      </w:pPr>
      <w:r w:rsidRPr="00C926B4">
        <w:rPr>
          <w:b/>
          <w:bCs/>
          <w:lang w:eastAsia="zh-CN"/>
        </w:rPr>
        <w:t>ng-eNB-DU UE W1AP ID:</w:t>
      </w:r>
    </w:p>
    <w:p w14:paraId="4498DCA0" w14:textId="144B0561" w:rsidR="00373621" w:rsidRPr="00B8401F" w:rsidRDefault="00D37015" w:rsidP="00C926B4">
      <w:pPr>
        <w:pStyle w:val="B10"/>
        <w:rPr>
          <w:lang w:eastAsia="en-US"/>
        </w:rPr>
      </w:pPr>
      <w:r w:rsidRPr="00B8401F">
        <w:rPr>
          <w:rFonts w:eastAsia="SimSun"/>
          <w:lang w:eastAsia="zh-CN"/>
        </w:rPr>
        <w:tab/>
      </w:r>
      <w:r w:rsidR="00C04795" w:rsidRPr="00B8401F">
        <w:t xml:space="preserve">An ng-eNB-DU UE W1AP ID shall be allocated so as to uniquely identify the UE over the W1 interface within an ng-eNB-DU. </w:t>
      </w:r>
      <w:r w:rsidR="00C04795" w:rsidRPr="00BC2A87">
        <w:t>When</w:t>
      </w:r>
      <w:r w:rsidR="00C04795" w:rsidRPr="00B8401F">
        <w:t xml:space="preserve">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7" w:name="_Toc13919119"/>
      <w:bookmarkStart w:id="368" w:name="_Toc29391481"/>
      <w:bookmarkStart w:id="369" w:name="_Toc36560512"/>
      <w:bookmarkStart w:id="370" w:name="_Toc45104747"/>
      <w:bookmarkStart w:id="371" w:name="_Toc45883230"/>
      <w:bookmarkStart w:id="372" w:name="_Toc51763509"/>
      <w:bookmarkStart w:id="373" w:name="_Toc52266323"/>
      <w:bookmarkStart w:id="374" w:name="_Toc64445101"/>
      <w:bookmarkStart w:id="375" w:name="_Toc73980460"/>
      <w:bookmarkStart w:id="376" w:name="_Toc88651156"/>
      <w:bookmarkStart w:id="377" w:name="_Toc98351688"/>
      <w:bookmarkStart w:id="378" w:name="_Toc98747986"/>
      <w:bookmarkStart w:id="379" w:name="_Toc105704372"/>
      <w:bookmarkStart w:id="380" w:name="_Toc106108490"/>
      <w:bookmarkStart w:id="38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07E5F45B" w:rsidR="00D238DA" w:rsidRPr="00B8401F" w:rsidRDefault="00D37015" w:rsidP="00C926B4">
      <w:pPr>
        <w:pStyle w:val="B10"/>
      </w:pPr>
      <w:r w:rsidRPr="00B8401F">
        <w:rPr>
          <w:rFonts w:eastAsia="SimSun"/>
          <w:lang w:eastAsia="zh-CN"/>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C926B4" w:rsidRDefault="00D238DA" w:rsidP="00C926B4">
      <w:pPr>
        <w:rPr>
          <w:b/>
          <w:bCs/>
          <w:lang w:val="fr-FR" w:eastAsia="ja-JP"/>
        </w:rPr>
      </w:pPr>
      <w:r w:rsidRPr="00C926B4">
        <w:rPr>
          <w:b/>
          <w:bCs/>
          <w:lang w:val="fr-FR" w:eastAsia="zh-CN"/>
        </w:rPr>
        <w:t>gNB-DU MBS F1AP ID:</w:t>
      </w:r>
    </w:p>
    <w:p w14:paraId="52FEF64E" w14:textId="5B0942F9" w:rsidR="00D238DA" w:rsidRPr="00B8401F" w:rsidRDefault="00D37015" w:rsidP="00C926B4">
      <w:pPr>
        <w:pStyle w:val="B10"/>
      </w:pPr>
      <w:r w:rsidRPr="00B8401F">
        <w:rPr>
          <w:rFonts w:eastAsia="SimSun"/>
          <w:lang w:eastAsia="zh-CN"/>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w:t>
      </w:r>
      <w:r w:rsidR="00D238DA" w:rsidRPr="00BC2A87">
        <w:t>logical</w:t>
      </w:r>
      <w:r w:rsidR="00D238DA" w:rsidRPr="00B8401F">
        <w:t xml:space="preserve">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0A65A4D9" w:rsidR="00D238DA" w:rsidRPr="00B8401F" w:rsidRDefault="0001091E" w:rsidP="00C926B4">
      <w:pPr>
        <w:pStyle w:val="B10"/>
      </w:pPr>
      <w:r w:rsidRPr="00B8401F">
        <w:rPr>
          <w:rFonts w:eastAsia="SimSun"/>
          <w:lang w:eastAsia="zh-CN"/>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C926B4" w:rsidRDefault="00D238DA" w:rsidP="00C926B4">
      <w:pPr>
        <w:rPr>
          <w:b/>
          <w:bCs/>
          <w:lang w:eastAsia="ja-JP"/>
        </w:rPr>
      </w:pPr>
      <w:r w:rsidRPr="00C926B4">
        <w:rPr>
          <w:b/>
          <w:bCs/>
          <w:lang w:eastAsia="zh-CN"/>
        </w:rPr>
        <w:t>gNB-CU-UP MBS E1AP ID:</w:t>
      </w:r>
    </w:p>
    <w:p w14:paraId="1B462C77" w14:textId="41808831" w:rsidR="00D238DA" w:rsidRPr="00B8401F" w:rsidRDefault="00D37015" w:rsidP="00C926B4">
      <w:pPr>
        <w:pStyle w:val="B10"/>
      </w:pPr>
      <w:r w:rsidRPr="00B8401F">
        <w:rPr>
          <w:rFonts w:eastAsia="SimSun"/>
          <w:lang w:eastAsia="zh-CN"/>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82" w:name="_CR6_2_2"/>
      <w:bookmarkStart w:id="383" w:name="_Toc112703221"/>
      <w:bookmarkStart w:id="384" w:name="_Toc155905726"/>
      <w:bookmarkEnd w:id="382"/>
      <w:r w:rsidRPr="00B8401F">
        <w:rPr>
          <w:lang w:eastAsia="ja-JP"/>
        </w:rPr>
        <w:t>6.2.2</w:t>
      </w:r>
      <w:r w:rsidRPr="00B8401F">
        <w:rPr>
          <w:lang w:eastAsia="ja-JP"/>
        </w:rPr>
        <w:tab/>
        <w:t>gNB-DU ID</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3"/>
      <w:bookmarkEnd w:id="38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5" w:name="_CR6_2_3"/>
      <w:bookmarkStart w:id="386" w:name="_Toc29391482"/>
      <w:bookmarkStart w:id="387" w:name="_Toc36560513"/>
      <w:bookmarkStart w:id="388" w:name="_Toc45104748"/>
      <w:bookmarkStart w:id="389" w:name="_Toc45883231"/>
      <w:bookmarkStart w:id="390" w:name="_Toc51763510"/>
      <w:bookmarkStart w:id="391" w:name="_Toc52266324"/>
      <w:bookmarkStart w:id="392" w:name="_Toc64445102"/>
      <w:bookmarkStart w:id="393" w:name="_Toc73980461"/>
      <w:bookmarkStart w:id="394" w:name="_Toc88651157"/>
      <w:bookmarkStart w:id="395" w:name="_Toc98351689"/>
      <w:bookmarkStart w:id="396" w:name="_Toc98747987"/>
      <w:bookmarkStart w:id="397" w:name="_Toc105704373"/>
      <w:bookmarkStart w:id="398" w:name="_Toc106108491"/>
      <w:bookmarkStart w:id="399" w:name="_Toc107829463"/>
      <w:bookmarkStart w:id="400" w:name="_Toc112703222"/>
      <w:bookmarkStart w:id="401" w:name="_Toc155905727"/>
      <w:bookmarkEnd w:id="385"/>
      <w:r w:rsidRPr="00B8401F">
        <w:rPr>
          <w:lang w:eastAsia="ja-JP"/>
        </w:rPr>
        <w:t>6.2.3</w:t>
      </w:r>
      <w:r w:rsidRPr="00B8401F">
        <w:rPr>
          <w:lang w:eastAsia="ja-JP"/>
        </w:rPr>
        <w:tab/>
        <w:t>ng-eNB-DU 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2" w:name="_CR6_2_4"/>
      <w:bookmarkStart w:id="403" w:name="_Toc51763511"/>
      <w:bookmarkStart w:id="404" w:name="_Toc52266325"/>
      <w:bookmarkStart w:id="405" w:name="_Toc64445103"/>
      <w:bookmarkStart w:id="406" w:name="_Toc73980462"/>
      <w:bookmarkStart w:id="407" w:name="_Toc88651158"/>
      <w:bookmarkStart w:id="408" w:name="_Toc98351690"/>
      <w:bookmarkStart w:id="409" w:name="_Toc98747988"/>
      <w:bookmarkStart w:id="410" w:name="_Toc105704374"/>
      <w:bookmarkStart w:id="411" w:name="_Toc106108492"/>
      <w:bookmarkStart w:id="412" w:name="_Toc107829464"/>
      <w:bookmarkStart w:id="413" w:name="_Toc112703223"/>
      <w:bookmarkStart w:id="414" w:name="_Toc155905728"/>
      <w:bookmarkEnd w:id="402"/>
      <w:r w:rsidRPr="00F751D8">
        <w:rPr>
          <w:lang w:eastAsia="ja-JP"/>
        </w:rPr>
        <w:lastRenderedPageBreak/>
        <w:t>6.2.</w:t>
      </w:r>
      <w:r>
        <w:rPr>
          <w:lang w:eastAsia="ja-JP"/>
        </w:rPr>
        <w:t>4</w:t>
      </w:r>
      <w:r w:rsidRPr="00F751D8">
        <w:rPr>
          <w:lang w:eastAsia="ja-JP"/>
        </w:rPr>
        <w:tab/>
        <w:t>gNB-CU-UP ID</w:t>
      </w:r>
      <w:bookmarkEnd w:id="403"/>
      <w:bookmarkEnd w:id="404"/>
      <w:bookmarkEnd w:id="405"/>
      <w:bookmarkEnd w:id="406"/>
      <w:bookmarkEnd w:id="407"/>
      <w:bookmarkEnd w:id="408"/>
      <w:bookmarkEnd w:id="409"/>
      <w:bookmarkEnd w:id="410"/>
      <w:bookmarkEnd w:id="411"/>
      <w:bookmarkEnd w:id="412"/>
      <w:bookmarkEnd w:id="413"/>
      <w:bookmarkEnd w:id="414"/>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5" w:name="_Toc13919120"/>
      <w:bookmarkStart w:id="416" w:name="_Toc29391483"/>
      <w:bookmarkStart w:id="417" w:name="_Toc36560514"/>
      <w:bookmarkStart w:id="418" w:name="_Toc45104749"/>
      <w:bookmarkStart w:id="419" w:name="_Toc45883232"/>
      <w:bookmarkStart w:id="420" w:name="_Toc51763512"/>
      <w:bookmarkStart w:id="421" w:name="_Toc52266326"/>
      <w:bookmarkStart w:id="422" w:name="_Toc64445104"/>
      <w:bookmarkStart w:id="423" w:name="_Toc73980463"/>
      <w:bookmarkStart w:id="42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25" w:name="_CR6_2_x5"/>
      <w:bookmarkStart w:id="426" w:name="_Toc120012718"/>
      <w:bookmarkStart w:id="427" w:name="_Toc155905729"/>
      <w:bookmarkEnd w:id="425"/>
      <w:r w:rsidRPr="00B8401F">
        <w:rPr>
          <w:lang w:eastAsia="ja-JP"/>
        </w:rPr>
        <w:t>6.2.</w:t>
      </w:r>
      <w:r>
        <w:rPr>
          <w:lang w:eastAsia="ja-JP"/>
        </w:rPr>
        <w:t>5</w:t>
      </w:r>
      <w:r w:rsidRPr="00B8401F">
        <w:rPr>
          <w:lang w:eastAsia="ja-JP"/>
        </w:rPr>
        <w:tab/>
      </w:r>
      <w:bookmarkEnd w:id="426"/>
      <w:r>
        <w:rPr>
          <w:lang w:eastAsia="ja-JP"/>
        </w:rPr>
        <w:t>RAN UE ID</w:t>
      </w:r>
      <w:bookmarkEnd w:id="42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8" w:name="_CR6_3"/>
      <w:bookmarkStart w:id="429" w:name="_Toc98351691"/>
      <w:bookmarkStart w:id="430" w:name="_Toc98747989"/>
      <w:bookmarkStart w:id="431" w:name="_Toc105704375"/>
      <w:bookmarkStart w:id="432" w:name="_Toc106108493"/>
      <w:bookmarkStart w:id="433" w:name="_Toc107829465"/>
      <w:bookmarkStart w:id="434" w:name="_Toc112703224"/>
      <w:bookmarkStart w:id="435" w:name="_Toc155905730"/>
      <w:bookmarkEnd w:id="428"/>
      <w:r w:rsidRPr="00B8401F">
        <w:t>6.3</w:t>
      </w:r>
      <w:r w:rsidRPr="00B8401F">
        <w:tab/>
        <w:t>Transport addresses</w:t>
      </w:r>
      <w:bookmarkEnd w:id="415"/>
      <w:bookmarkEnd w:id="416"/>
      <w:bookmarkEnd w:id="417"/>
      <w:bookmarkEnd w:id="418"/>
      <w:bookmarkEnd w:id="419"/>
      <w:bookmarkEnd w:id="420"/>
      <w:bookmarkEnd w:id="421"/>
      <w:bookmarkEnd w:id="422"/>
      <w:bookmarkEnd w:id="423"/>
      <w:bookmarkEnd w:id="424"/>
      <w:bookmarkEnd w:id="429"/>
      <w:bookmarkEnd w:id="430"/>
      <w:bookmarkEnd w:id="431"/>
      <w:bookmarkEnd w:id="432"/>
      <w:bookmarkEnd w:id="433"/>
      <w:bookmarkEnd w:id="434"/>
      <w:bookmarkEnd w:id="43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6" w:name="_CR6_4"/>
      <w:bookmarkStart w:id="437" w:name="_Toc13919121"/>
      <w:bookmarkStart w:id="438" w:name="_Toc29391484"/>
      <w:bookmarkStart w:id="439" w:name="_Toc36560515"/>
      <w:bookmarkStart w:id="440" w:name="_Toc45104750"/>
      <w:bookmarkStart w:id="441" w:name="_Toc45883233"/>
      <w:bookmarkStart w:id="442" w:name="_Toc51763513"/>
      <w:bookmarkStart w:id="443" w:name="_Toc52266327"/>
      <w:bookmarkStart w:id="444" w:name="_Toc64445105"/>
      <w:bookmarkStart w:id="445" w:name="_Toc73980464"/>
      <w:bookmarkStart w:id="446" w:name="_Toc88651160"/>
      <w:bookmarkStart w:id="447" w:name="_Toc98351692"/>
      <w:bookmarkStart w:id="448" w:name="_Toc98747990"/>
      <w:bookmarkStart w:id="449" w:name="_Toc105704376"/>
      <w:bookmarkStart w:id="450" w:name="_Toc106108494"/>
      <w:bookmarkStart w:id="451" w:name="_Toc107829466"/>
      <w:bookmarkStart w:id="452" w:name="_Toc112703225"/>
      <w:bookmarkStart w:id="453" w:name="_Toc155905731"/>
      <w:bookmarkEnd w:id="436"/>
      <w:r w:rsidRPr="00B8401F">
        <w:t>6.4</w:t>
      </w:r>
      <w:r w:rsidRPr="00B8401F">
        <w:tab/>
        <w:t>UE associations in NG-RAN Node</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3C02E799" w:rsidR="00373621" w:rsidRPr="00C926B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567B9DD1"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5F622E78" w:rsidR="00373621" w:rsidRPr="00B8401F" w:rsidRDefault="00373621" w:rsidP="00371D61">
      <w:r w:rsidRPr="00B8401F">
        <w:t>The connection is maintained as long as UE associated NG/XnAP/F1AP messages need to be exchanged over the NG/Xn/F1 interface.</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549D9FBD" w:rsidR="00373621" w:rsidRPr="00B8401F"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4" w:name="_CR6_5"/>
      <w:bookmarkStart w:id="455" w:name="_Toc98351693"/>
      <w:bookmarkStart w:id="456" w:name="_Toc98747991"/>
      <w:bookmarkStart w:id="457" w:name="_Toc105704377"/>
      <w:bookmarkStart w:id="458" w:name="_Toc106108495"/>
      <w:bookmarkStart w:id="459" w:name="_Toc107829467"/>
      <w:bookmarkStart w:id="460" w:name="_Toc112703226"/>
      <w:bookmarkStart w:id="461" w:name="_Toc155905732"/>
      <w:bookmarkStart w:id="462" w:name="_Toc13919122"/>
      <w:bookmarkStart w:id="463" w:name="_Toc29391485"/>
      <w:bookmarkStart w:id="464" w:name="_Toc36560516"/>
      <w:bookmarkStart w:id="465" w:name="_Toc45104751"/>
      <w:bookmarkStart w:id="466" w:name="_Toc45883234"/>
      <w:bookmarkStart w:id="467" w:name="_Toc51763514"/>
      <w:bookmarkStart w:id="468" w:name="_Toc52266328"/>
      <w:bookmarkStart w:id="469" w:name="_Toc64445106"/>
      <w:bookmarkStart w:id="470" w:name="_Toc73980465"/>
      <w:bookmarkStart w:id="471" w:name="_Toc88651161"/>
      <w:bookmarkEnd w:id="454"/>
      <w:r w:rsidRPr="00816EB9">
        <w:t>6.</w:t>
      </w:r>
      <w:r>
        <w:t>5</w:t>
      </w:r>
      <w:r w:rsidRPr="00816EB9">
        <w:tab/>
        <w:t>MBS Session associations in NG-RAN Node</w:t>
      </w:r>
      <w:bookmarkEnd w:id="455"/>
      <w:bookmarkEnd w:id="456"/>
      <w:bookmarkEnd w:id="457"/>
      <w:bookmarkEnd w:id="458"/>
      <w:bookmarkEnd w:id="459"/>
      <w:bookmarkEnd w:id="460"/>
      <w:bookmarkEnd w:id="46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2" w:name="_Hlk112701956"/>
      <w:bookmarkStart w:id="473" w:name="_Toc98351694"/>
      <w:bookmarkStart w:id="474" w:name="_Toc98747992"/>
      <w:bookmarkStart w:id="475" w:name="_Toc105704378"/>
      <w:bookmarkStart w:id="476" w:name="_Toc106108496"/>
      <w:bookmarkStart w:id="477" w:name="_Toc107829468"/>
      <w:r w:rsidRPr="00535B09">
        <w:rPr>
          <w:b/>
        </w:rPr>
        <w:t>MBS Session context</w:t>
      </w:r>
      <w:r>
        <w:rPr>
          <w:b/>
        </w:rPr>
        <w:t xml:space="preserve"> in a gNB-DU</w:t>
      </w:r>
      <w:r w:rsidRPr="00535B09">
        <w:rPr>
          <w:b/>
        </w:rPr>
        <w:t>:</w:t>
      </w:r>
    </w:p>
    <w:p w14:paraId="3428F44A" w14:textId="77777777" w:rsidR="008E7C49" w:rsidRDefault="008E7C49" w:rsidP="00C926B4">
      <w:pPr>
        <w:rPr>
          <w:lang w:eastAsia="ja-JP"/>
        </w:rPr>
      </w:pPr>
      <w:r>
        <w:rPr>
          <w:lang w:eastAsia="ja-JP"/>
        </w:rPr>
        <w:t>The definition of an MBS Session context in a gNB-DU applicable for broadcast and multicast.</w:t>
      </w:r>
    </w:p>
    <w:p w14:paraId="22307AE0" w14:textId="77777777" w:rsidR="008E7C49" w:rsidRDefault="008E7C49" w:rsidP="00C926B4">
      <w:pPr>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3E05EFF3"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04D31266"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78" w:name="_CR7"/>
      <w:bookmarkStart w:id="479" w:name="_Toc112703227"/>
      <w:bookmarkStart w:id="480" w:name="_Toc155905733"/>
      <w:bookmarkEnd w:id="478"/>
      <w:r w:rsidRPr="00B8401F">
        <w:t>7</w:t>
      </w:r>
      <w:r w:rsidRPr="00B8401F">
        <w:tab/>
      </w:r>
      <w:r w:rsidRPr="00B8401F">
        <w:rPr>
          <w:lang w:eastAsia="ja-JP"/>
        </w:rPr>
        <w:t>NG-RAN</w:t>
      </w:r>
      <w:r w:rsidRPr="00B8401F">
        <w:t xml:space="preserve"> functions description</w:t>
      </w:r>
      <w:bookmarkEnd w:id="462"/>
      <w:bookmarkEnd w:id="463"/>
      <w:bookmarkEnd w:id="464"/>
      <w:bookmarkEnd w:id="465"/>
      <w:bookmarkEnd w:id="466"/>
      <w:bookmarkEnd w:id="467"/>
      <w:bookmarkEnd w:id="468"/>
      <w:bookmarkEnd w:id="469"/>
      <w:bookmarkEnd w:id="470"/>
      <w:bookmarkEnd w:id="471"/>
      <w:bookmarkEnd w:id="473"/>
      <w:bookmarkEnd w:id="474"/>
      <w:bookmarkEnd w:id="475"/>
      <w:bookmarkEnd w:id="476"/>
      <w:bookmarkEnd w:id="477"/>
      <w:bookmarkEnd w:id="479"/>
      <w:bookmarkEnd w:id="480"/>
    </w:p>
    <w:p w14:paraId="0DFE1233" w14:textId="77777777" w:rsidR="00373621" w:rsidRPr="00B8401F" w:rsidRDefault="00373621" w:rsidP="00371D61">
      <w:pPr>
        <w:pStyle w:val="Heading2"/>
        <w:rPr>
          <w:rFonts w:eastAsia="MS Mincho"/>
          <w:lang w:eastAsia="ja-JP"/>
        </w:rPr>
      </w:pPr>
      <w:bookmarkStart w:id="481" w:name="_CR7_0"/>
      <w:bookmarkStart w:id="482" w:name="_Toc13919123"/>
      <w:bookmarkStart w:id="483" w:name="_Toc29391486"/>
      <w:bookmarkStart w:id="484" w:name="_Toc36560517"/>
      <w:bookmarkStart w:id="485" w:name="_Toc45104752"/>
      <w:bookmarkStart w:id="486" w:name="_Toc45883235"/>
      <w:bookmarkStart w:id="487" w:name="_Toc51763515"/>
      <w:bookmarkStart w:id="488" w:name="_Toc52266329"/>
      <w:bookmarkStart w:id="489" w:name="_Toc64445107"/>
      <w:bookmarkStart w:id="490" w:name="_Toc73980466"/>
      <w:bookmarkStart w:id="491" w:name="_Toc88651162"/>
      <w:bookmarkStart w:id="492" w:name="_Toc98351695"/>
      <w:bookmarkStart w:id="493" w:name="_Toc98747993"/>
      <w:bookmarkStart w:id="494" w:name="_Toc105704379"/>
      <w:bookmarkStart w:id="495" w:name="_Toc106108497"/>
      <w:bookmarkStart w:id="496" w:name="_Toc107829469"/>
      <w:bookmarkStart w:id="497" w:name="_Toc112703228"/>
      <w:bookmarkStart w:id="498" w:name="_Toc155905734"/>
      <w:bookmarkEnd w:id="481"/>
      <w:r w:rsidRPr="00B8401F">
        <w:t>7.0</w:t>
      </w:r>
      <w:r w:rsidRPr="00B8401F">
        <w:tab/>
      </w:r>
      <w:r w:rsidRPr="00B8401F">
        <w:rPr>
          <w:lang w:eastAsia="ja-JP"/>
        </w:rPr>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99" w:name="_CR7_1"/>
      <w:bookmarkStart w:id="500" w:name="_Toc13919124"/>
      <w:bookmarkStart w:id="501" w:name="_Toc29391487"/>
      <w:bookmarkStart w:id="502" w:name="_Toc36560518"/>
      <w:bookmarkStart w:id="503" w:name="_Toc45104753"/>
      <w:bookmarkStart w:id="504" w:name="_Toc45883236"/>
      <w:bookmarkStart w:id="505" w:name="_Toc51763516"/>
      <w:bookmarkStart w:id="506" w:name="_Toc52266330"/>
      <w:bookmarkStart w:id="507" w:name="_Toc64445108"/>
      <w:bookmarkStart w:id="508" w:name="_Toc73980467"/>
      <w:bookmarkStart w:id="509" w:name="_Toc88651163"/>
      <w:bookmarkStart w:id="510" w:name="_Toc98351696"/>
      <w:bookmarkStart w:id="511" w:name="_Toc98747994"/>
      <w:bookmarkStart w:id="512" w:name="_Toc105704380"/>
      <w:bookmarkStart w:id="513" w:name="_Toc106108498"/>
      <w:bookmarkStart w:id="514" w:name="_Toc107829470"/>
      <w:bookmarkStart w:id="515" w:name="_Toc112703229"/>
      <w:bookmarkStart w:id="516" w:name="_Toc155905735"/>
      <w:bookmarkEnd w:id="499"/>
      <w:r w:rsidRPr="00B8401F">
        <w:lastRenderedPageBreak/>
        <w:t>7.1</w:t>
      </w:r>
      <w:r w:rsidRPr="00B8401F">
        <w:tab/>
      </w:r>
      <w:r w:rsidR="00B471AC" w:rsidRPr="00B8401F">
        <w:t>NG-RAN sharing</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7" w:name="_CR7_2"/>
      <w:bookmarkStart w:id="518" w:name="_Toc29391488"/>
      <w:bookmarkStart w:id="519" w:name="_Toc36560519"/>
      <w:bookmarkStart w:id="520" w:name="_Toc45104754"/>
      <w:bookmarkStart w:id="521" w:name="_Toc45883237"/>
      <w:bookmarkStart w:id="522" w:name="_Toc51763517"/>
      <w:bookmarkStart w:id="523" w:name="_Toc52266331"/>
      <w:bookmarkStart w:id="524" w:name="_Toc64445109"/>
      <w:bookmarkStart w:id="525" w:name="_Toc73980468"/>
      <w:bookmarkStart w:id="526" w:name="_Toc88651164"/>
      <w:bookmarkStart w:id="527" w:name="_Toc98351697"/>
      <w:bookmarkStart w:id="528" w:name="_Toc98747995"/>
      <w:bookmarkStart w:id="529" w:name="_Toc105704381"/>
      <w:bookmarkStart w:id="530" w:name="_Toc106108499"/>
      <w:bookmarkStart w:id="531" w:name="_Toc107829471"/>
      <w:bookmarkStart w:id="532" w:name="_Toc112703230"/>
      <w:bookmarkStart w:id="533" w:name="_Toc155905736"/>
      <w:bookmarkEnd w:id="517"/>
      <w:r w:rsidRPr="00B8401F">
        <w:t>7.2</w:t>
      </w:r>
      <w:r w:rsidRPr="00B8401F">
        <w:tab/>
        <w:t>Remote Interference Management</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4" w:name="_CR7_3"/>
      <w:bookmarkStart w:id="535" w:name="_Toc29391489"/>
      <w:bookmarkStart w:id="536" w:name="_Toc36560520"/>
      <w:bookmarkStart w:id="537" w:name="_Toc45104755"/>
      <w:bookmarkStart w:id="538" w:name="_Toc45883238"/>
      <w:bookmarkStart w:id="539" w:name="_Toc51763518"/>
      <w:bookmarkStart w:id="540" w:name="_Toc52266332"/>
      <w:bookmarkStart w:id="541" w:name="_Toc64445110"/>
      <w:bookmarkStart w:id="542" w:name="_Toc73980469"/>
      <w:bookmarkStart w:id="543" w:name="_Toc88651165"/>
      <w:bookmarkStart w:id="544" w:name="_Toc98351698"/>
      <w:bookmarkStart w:id="545" w:name="_Toc98747996"/>
      <w:bookmarkStart w:id="546" w:name="_Toc105704382"/>
      <w:bookmarkStart w:id="547" w:name="_Toc106108500"/>
      <w:bookmarkStart w:id="548" w:name="_Toc107829472"/>
      <w:bookmarkStart w:id="549" w:name="_Toc112703231"/>
      <w:bookmarkStart w:id="550" w:name="_Toc155905737"/>
      <w:bookmarkEnd w:id="534"/>
      <w:r w:rsidRPr="00B8401F">
        <w:t>7.3</w:t>
      </w:r>
      <w:r w:rsidRPr="00B8401F">
        <w:tab/>
      </w:r>
      <w:bookmarkStart w:id="551" w:name="OLE_LINK44"/>
      <w:r w:rsidRPr="00B8401F">
        <w:rPr>
          <w:lang w:val="en-US" w:eastAsia="zh-CN"/>
        </w:rPr>
        <w:t xml:space="preserve">Cross-Link Interference </w:t>
      </w:r>
      <w:bookmarkEnd w:id="551"/>
      <w:r w:rsidRPr="00B8401F">
        <w:rPr>
          <w:lang w:val="en-US" w:eastAsia="zh-CN"/>
        </w:rPr>
        <w:t>Management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2" w:name="_CR7_4"/>
      <w:bookmarkStart w:id="553" w:name="_Toc45104756"/>
      <w:bookmarkStart w:id="554" w:name="_Toc45883239"/>
      <w:bookmarkStart w:id="555" w:name="_Toc51763519"/>
      <w:bookmarkStart w:id="556" w:name="_Toc52266333"/>
      <w:bookmarkStart w:id="557" w:name="_Toc64445111"/>
      <w:bookmarkStart w:id="558" w:name="_Toc73980470"/>
      <w:bookmarkStart w:id="559" w:name="_Toc88651166"/>
      <w:bookmarkStart w:id="560" w:name="_Toc98351699"/>
      <w:bookmarkStart w:id="561" w:name="_Toc98747997"/>
      <w:bookmarkStart w:id="562" w:name="_Toc105704383"/>
      <w:bookmarkStart w:id="563" w:name="_Toc106108501"/>
      <w:bookmarkStart w:id="564" w:name="_Toc107829473"/>
      <w:bookmarkStart w:id="565" w:name="_Toc112703232"/>
      <w:bookmarkStart w:id="566" w:name="_Toc155905738"/>
      <w:bookmarkStart w:id="567" w:name="_Toc13919125"/>
      <w:bookmarkStart w:id="568" w:name="_Toc29391490"/>
      <w:bookmarkStart w:id="569" w:name="_Toc36560521"/>
      <w:bookmarkEnd w:id="552"/>
      <w:r>
        <w:t>7.4</w:t>
      </w:r>
      <w:r>
        <w:tab/>
        <w:t>Support for Non-Public Networks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0" w:name="_CR7_5"/>
      <w:bookmarkStart w:id="571" w:name="_Toc45104757"/>
      <w:bookmarkStart w:id="572" w:name="_Toc45883240"/>
      <w:bookmarkStart w:id="573" w:name="_Toc51763520"/>
      <w:bookmarkStart w:id="574" w:name="_Toc52266334"/>
      <w:bookmarkStart w:id="575" w:name="_Toc64445112"/>
      <w:bookmarkStart w:id="576" w:name="_Toc73980471"/>
      <w:bookmarkStart w:id="577" w:name="_Toc88651167"/>
      <w:bookmarkStart w:id="578" w:name="_Toc98351700"/>
      <w:bookmarkStart w:id="579" w:name="_Toc98747998"/>
      <w:bookmarkStart w:id="580" w:name="_Toc105704384"/>
      <w:bookmarkStart w:id="581" w:name="_Toc106108502"/>
      <w:bookmarkStart w:id="582" w:name="_Toc107829474"/>
      <w:bookmarkStart w:id="583" w:name="_Toc112703233"/>
      <w:bookmarkStart w:id="584" w:name="_Toc155905739"/>
      <w:bookmarkEnd w:id="570"/>
      <w:r w:rsidRPr="00325D12">
        <w:t>7.5</w:t>
      </w:r>
      <w:r w:rsidRPr="00325D12">
        <w:tab/>
        <w:t>RACH Optimisation Function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85" w:name="_CR7_6"/>
      <w:bookmarkStart w:id="586" w:name="_Toc51763521"/>
      <w:bookmarkStart w:id="587" w:name="_Toc52266335"/>
      <w:bookmarkStart w:id="588" w:name="_Toc64445113"/>
      <w:bookmarkStart w:id="589" w:name="_Toc73980472"/>
      <w:bookmarkStart w:id="590" w:name="_Toc88651168"/>
      <w:bookmarkStart w:id="591" w:name="_Toc98351701"/>
      <w:bookmarkStart w:id="592" w:name="_Toc98747999"/>
      <w:bookmarkStart w:id="593" w:name="_Toc105704385"/>
      <w:bookmarkStart w:id="594" w:name="_Toc106108503"/>
      <w:bookmarkStart w:id="595" w:name="_Toc107829475"/>
      <w:bookmarkStart w:id="596" w:name="_Toc112703234"/>
      <w:bookmarkStart w:id="597" w:name="_Toc155905740"/>
      <w:bookmarkStart w:id="598" w:name="_Toc45104758"/>
      <w:bookmarkStart w:id="599" w:name="_Toc45883241"/>
      <w:bookmarkEnd w:id="585"/>
      <w:r w:rsidRPr="00B8401F">
        <w:t>7.</w:t>
      </w:r>
      <w:r>
        <w:t>6</w:t>
      </w:r>
      <w:r w:rsidRPr="00B8401F">
        <w:tab/>
      </w:r>
      <w:r>
        <w:rPr>
          <w:lang w:val="en-US" w:eastAsia="zh-CN"/>
        </w:rPr>
        <w:t>Positioning</w:t>
      </w:r>
      <w:bookmarkEnd w:id="586"/>
      <w:bookmarkEnd w:id="587"/>
      <w:bookmarkEnd w:id="588"/>
      <w:bookmarkEnd w:id="589"/>
      <w:bookmarkEnd w:id="590"/>
      <w:bookmarkEnd w:id="591"/>
      <w:bookmarkEnd w:id="592"/>
      <w:bookmarkEnd w:id="593"/>
      <w:bookmarkEnd w:id="594"/>
      <w:bookmarkEnd w:id="595"/>
      <w:bookmarkEnd w:id="596"/>
      <w:bookmarkEnd w:id="59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0" w:name="_CR7_7"/>
      <w:bookmarkStart w:id="601" w:name="_Toc98351702"/>
      <w:bookmarkStart w:id="602" w:name="_Toc98748000"/>
      <w:bookmarkStart w:id="603" w:name="_Toc105704386"/>
      <w:bookmarkStart w:id="604" w:name="_Toc106108504"/>
      <w:bookmarkStart w:id="605" w:name="_Toc107829476"/>
      <w:bookmarkStart w:id="606" w:name="_Toc112703235"/>
      <w:bookmarkStart w:id="607" w:name="_Toc155905741"/>
      <w:bookmarkStart w:id="608" w:name="_Toc51763522"/>
      <w:bookmarkStart w:id="609" w:name="_Toc52266336"/>
      <w:bookmarkStart w:id="610" w:name="_Toc64445114"/>
      <w:bookmarkStart w:id="611" w:name="_Toc73980473"/>
      <w:bookmarkStart w:id="612" w:name="_Toc88651169"/>
      <w:bookmarkEnd w:id="600"/>
      <w:r w:rsidRPr="00325D12">
        <w:t>7.</w:t>
      </w:r>
      <w:r>
        <w:t>7</w:t>
      </w:r>
      <w:r w:rsidRPr="00325D12">
        <w:tab/>
      </w:r>
      <w:r>
        <w:t>Support for NR MBS</w:t>
      </w:r>
      <w:bookmarkEnd w:id="601"/>
      <w:bookmarkEnd w:id="602"/>
      <w:bookmarkEnd w:id="603"/>
      <w:bookmarkEnd w:id="604"/>
      <w:bookmarkEnd w:id="605"/>
      <w:bookmarkEnd w:id="606"/>
      <w:bookmarkEnd w:id="60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3" w:name="_CR7_7_1"/>
      <w:bookmarkStart w:id="614" w:name="_Toc98351703"/>
      <w:bookmarkStart w:id="615" w:name="_Toc98748001"/>
      <w:bookmarkStart w:id="616" w:name="_Toc105704387"/>
      <w:bookmarkStart w:id="617" w:name="_Toc106108505"/>
      <w:bookmarkStart w:id="618" w:name="_Toc107829477"/>
      <w:bookmarkStart w:id="619" w:name="_Toc112703236"/>
      <w:bookmarkStart w:id="620" w:name="_Toc155905742"/>
      <w:bookmarkEnd w:id="613"/>
      <w:r>
        <w:t>7</w:t>
      </w:r>
      <w:r w:rsidRPr="00B8401F">
        <w:t>.</w:t>
      </w:r>
      <w:r>
        <w:t>7</w:t>
      </w:r>
      <w:r w:rsidRPr="00B8401F">
        <w:t>.1</w:t>
      </w:r>
      <w:r w:rsidRPr="00B8401F">
        <w:tab/>
      </w:r>
      <w:r>
        <w:t>Support of dynamic PTP and PTM switching</w:t>
      </w:r>
      <w:bookmarkEnd w:id="614"/>
      <w:bookmarkEnd w:id="615"/>
      <w:bookmarkEnd w:id="616"/>
      <w:bookmarkEnd w:id="617"/>
      <w:bookmarkEnd w:id="618"/>
      <w:bookmarkEnd w:id="619"/>
      <w:bookmarkEnd w:id="62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21" w:name="_CR7_8"/>
      <w:bookmarkStart w:id="622" w:name="_Toc98351704"/>
      <w:bookmarkStart w:id="623" w:name="_Toc98748002"/>
      <w:bookmarkStart w:id="624" w:name="_Toc105704388"/>
      <w:bookmarkStart w:id="625" w:name="_Toc106108506"/>
      <w:bookmarkStart w:id="626" w:name="_Toc107829478"/>
      <w:bookmarkStart w:id="627" w:name="_Toc112703237"/>
      <w:bookmarkStart w:id="628" w:name="_Toc155905743"/>
      <w:bookmarkEnd w:id="621"/>
      <w:r>
        <w:rPr>
          <w:lang w:eastAsia="en-GB"/>
        </w:rPr>
        <w:t>7.8</w:t>
      </w:r>
      <w:r>
        <w:rPr>
          <w:lang w:eastAsia="en-GB"/>
        </w:rPr>
        <w:tab/>
        <w:t>PCI Optimisation Function</w:t>
      </w:r>
      <w:bookmarkEnd w:id="622"/>
      <w:bookmarkEnd w:id="623"/>
      <w:bookmarkEnd w:id="624"/>
      <w:bookmarkEnd w:id="625"/>
      <w:bookmarkEnd w:id="626"/>
      <w:bookmarkEnd w:id="627"/>
      <w:bookmarkEnd w:id="628"/>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29" w:name="_CR7_9"/>
      <w:bookmarkStart w:id="630" w:name="_Toc98351705"/>
      <w:bookmarkStart w:id="631" w:name="_Toc98748003"/>
      <w:bookmarkStart w:id="632" w:name="_Toc105704389"/>
      <w:bookmarkStart w:id="633" w:name="_Toc106108507"/>
      <w:bookmarkStart w:id="634" w:name="_Toc107829479"/>
      <w:bookmarkStart w:id="635" w:name="_Toc112703238"/>
      <w:bookmarkStart w:id="636" w:name="_Toc155905744"/>
      <w:bookmarkEnd w:id="629"/>
      <w:r>
        <w:rPr>
          <w:lang w:eastAsia="zh-CN"/>
        </w:rPr>
        <w:t>7.9</w:t>
      </w:r>
      <w:r>
        <w:rPr>
          <w:lang w:eastAsia="zh-CN"/>
        </w:rPr>
        <w:tab/>
        <w:t>Support for CCO</w:t>
      </w:r>
      <w:bookmarkEnd w:id="630"/>
      <w:bookmarkEnd w:id="631"/>
      <w:bookmarkEnd w:id="632"/>
      <w:bookmarkEnd w:id="633"/>
      <w:bookmarkEnd w:id="634"/>
      <w:bookmarkEnd w:id="635"/>
      <w:bookmarkEnd w:id="636"/>
    </w:p>
    <w:p w14:paraId="6772D357" w14:textId="3934CEFD" w:rsidR="007529BF" w:rsidRDefault="007529BF" w:rsidP="006D5C46">
      <w:pPr>
        <w:pStyle w:val="Heading3"/>
        <w:rPr>
          <w:lang w:eastAsia="zh-CN"/>
        </w:rPr>
      </w:pPr>
      <w:bookmarkStart w:id="637" w:name="_CR7_9_1"/>
      <w:bookmarkStart w:id="638" w:name="_Toc98351706"/>
      <w:bookmarkStart w:id="639" w:name="_Toc98748004"/>
      <w:bookmarkStart w:id="640" w:name="_Toc105704390"/>
      <w:bookmarkStart w:id="641" w:name="_Toc106108508"/>
      <w:bookmarkStart w:id="642" w:name="_Toc107829480"/>
      <w:bookmarkStart w:id="643" w:name="_Toc112703239"/>
      <w:bookmarkStart w:id="644" w:name="_Toc155905745"/>
      <w:bookmarkEnd w:id="637"/>
      <w:r>
        <w:rPr>
          <w:lang w:eastAsia="ja-JP"/>
        </w:rPr>
        <w:t>7.9.1</w:t>
      </w:r>
      <w:r w:rsidR="006D5C46">
        <w:rPr>
          <w:lang w:eastAsia="ja-JP"/>
        </w:rPr>
        <w:tab/>
      </w:r>
      <w:r>
        <w:rPr>
          <w:lang w:eastAsia="ja-JP"/>
        </w:rPr>
        <w:t>General</w:t>
      </w:r>
      <w:bookmarkEnd w:id="638"/>
      <w:bookmarkEnd w:id="639"/>
      <w:bookmarkEnd w:id="640"/>
      <w:bookmarkEnd w:id="641"/>
      <w:bookmarkEnd w:id="642"/>
      <w:bookmarkEnd w:id="643"/>
      <w:bookmarkEnd w:id="644"/>
    </w:p>
    <w:p w14:paraId="3B2293F6" w14:textId="4787C6B6"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45" w:name="_CR7_9_2"/>
      <w:bookmarkStart w:id="646" w:name="_Toc98351707"/>
      <w:bookmarkStart w:id="647" w:name="_Toc98748005"/>
      <w:bookmarkStart w:id="648" w:name="_Toc105704391"/>
      <w:bookmarkStart w:id="649" w:name="_Toc106108509"/>
      <w:bookmarkStart w:id="650" w:name="_Toc107829481"/>
      <w:bookmarkStart w:id="651" w:name="_Toc112703240"/>
      <w:bookmarkStart w:id="652" w:name="_Toc155905746"/>
      <w:bookmarkEnd w:id="645"/>
      <w:r>
        <w:rPr>
          <w:lang w:eastAsia="zh-CN"/>
        </w:rPr>
        <w:t>7.9.2</w:t>
      </w:r>
      <w:r>
        <w:rPr>
          <w:lang w:eastAsia="ja-JP"/>
        </w:rPr>
        <w:tab/>
        <w:t>OAM requirements</w:t>
      </w:r>
      <w:bookmarkEnd w:id="646"/>
      <w:bookmarkEnd w:id="647"/>
      <w:bookmarkEnd w:id="648"/>
      <w:bookmarkEnd w:id="649"/>
      <w:bookmarkEnd w:id="650"/>
      <w:bookmarkEnd w:id="651"/>
      <w:bookmarkEnd w:id="652"/>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3" w:name="_CR7_9_3"/>
      <w:bookmarkStart w:id="654" w:name="_Toc98351708"/>
      <w:bookmarkStart w:id="655" w:name="_Toc98748006"/>
      <w:bookmarkStart w:id="656" w:name="_Toc105704392"/>
      <w:bookmarkStart w:id="657" w:name="_Toc106108510"/>
      <w:bookmarkStart w:id="658" w:name="_Toc107829482"/>
      <w:bookmarkStart w:id="659" w:name="_Toc112703241"/>
      <w:bookmarkStart w:id="660" w:name="_Toc155905747"/>
      <w:bookmarkEnd w:id="653"/>
      <w:r>
        <w:rPr>
          <w:lang w:eastAsia="zh-CN"/>
        </w:rPr>
        <w:t>7.9.3</w:t>
      </w:r>
      <w:r>
        <w:rPr>
          <w:lang w:eastAsia="ja-JP"/>
        </w:rPr>
        <w:tab/>
        <w:t>Dynamic coverage configuration changes</w:t>
      </w:r>
      <w:bookmarkEnd w:id="654"/>
      <w:bookmarkEnd w:id="655"/>
      <w:bookmarkEnd w:id="656"/>
      <w:bookmarkEnd w:id="657"/>
      <w:bookmarkEnd w:id="658"/>
      <w:bookmarkEnd w:id="659"/>
      <w:bookmarkEnd w:id="660"/>
    </w:p>
    <w:p w14:paraId="4E460BB4" w14:textId="77777777" w:rsidR="007529BF" w:rsidRPr="00D37015"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1" w:name="_CR7_10"/>
      <w:bookmarkStart w:id="662" w:name="_Toc105704393"/>
      <w:bookmarkStart w:id="663" w:name="_Toc106108511"/>
      <w:bookmarkStart w:id="664" w:name="_Toc107829483"/>
      <w:bookmarkStart w:id="665" w:name="_Toc112703242"/>
      <w:bookmarkStart w:id="666" w:name="_Toc155905748"/>
      <w:bookmarkStart w:id="667" w:name="_Toc98351709"/>
      <w:bookmarkStart w:id="668" w:name="_Toc98748007"/>
      <w:bookmarkEnd w:id="661"/>
      <w:r>
        <w:rPr>
          <w:rFonts w:hint="eastAsia"/>
          <w:lang w:eastAsia="zh-CN"/>
        </w:rPr>
        <w:t>7</w:t>
      </w:r>
      <w:r>
        <w:rPr>
          <w:lang w:eastAsia="zh-CN"/>
        </w:rPr>
        <w:t>.10</w:t>
      </w:r>
      <w:r>
        <w:rPr>
          <w:lang w:eastAsia="zh-CN"/>
        </w:rPr>
        <w:tab/>
        <w:t>Support of RAN visible QoE measurement</w:t>
      </w:r>
      <w:bookmarkEnd w:id="662"/>
      <w:bookmarkEnd w:id="663"/>
      <w:bookmarkEnd w:id="664"/>
      <w:bookmarkEnd w:id="665"/>
      <w:bookmarkEnd w:id="666"/>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69" w:name="_Toc105704394"/>
      <w:bookmarkStart w:id="670" w:name="_Toc106108512"/>
    </w:p>
    <w:p w14:paraId="4FEFBDAF" w14:textId="05F994A2" w:rsidR="00373621" w:rsidRPr="00B8401F" w:rsidRDefault="00373621" w:rsidP="00371D61">
      <w:pPr>
        <w:pStyle w:val="Heading1"/>
      </w:pPr>
      <w:bookmarkStart w:id="671" w:name="_CR8"/>
      <w:bookmarkStart w:id="672" w:name="_Toc107829484"/>
      <w:bookmarkStart w:id="673" w:name="_Toc112703243"/>
      <w:bookmarkStart w:id="674" w:name="_Toc155905749"/>
      <w:bookmarkEnd w:id="671"/>
      <w:r w:rsidRPr="00B8401F">
        <w:t>8</w:t>
      </w:r>
      <w:r w:rsidRPr="00B8401F">
        <w:tab/>
        <w:t>Overall procedures in gNB-CU/gNB-DU Architecture</w:t>
      </w:r>
      <w:bookmarkEnd w:id="567"/>
      <w:bookmarkEnd w:id="568"/>
      <w:bookmarkEnd w:id="569"/>
      <w:bookmarkEnd w:id="598"/>
      <w:bookmarkEnd w:id="599"/>
      <w:bookmarkEnd w:id="608"/>
      <w:bookmarkEnd w:id="609"/>
      <w:bookmarkEnd w:id="610"/>
      <w:bookmarkEnd w:id="611"/>
      <w:bookmarkEnd w:id="612"/>
      <w:bookmarkEnd w:id="667"/>
      <w:bookmarkEnd w:id="668"/>
      <w:bookmarkEnd w:id="669"/>
      <w:bookmarkEnd w:id="670"/>
      <w:bookmarkEnd w:id="672"/>
      <w:bookmarkEnd w:id="673"/>
      <w:bookmarkEnd w:id="674"/>
    </w:p>
    <w:p w14:paraId="3B4CBB84" w14:textId="77777777" w:rsidR="00373621" w:rsidRPr="00B8401F" w:rsidRDefault="00373621" w:rsidP="00371D61">
      <w:pPr>
        <w:pStyle w:val="Heading2"/>
      </w:pPr>
      <w:bookmarkStart w:id="675" w:name="_CR8_1"/>
      <w:bookmarkStart w:id="676" w:name="_Toc13919126"/>
      <w:bookmarkStart w:id="677" w:name="_Toc29391491"/>
      <w:bookmarkStart w:id="678" w:name="_Toc36560522"/>
      <w:bookmarkStart w:id="679" w:name="_Toc45104759"/>
      <w:bookmarkStart w:id="680" w:name="_Toc45883242"/>
      <w:bookmarkStart w:id="681" w:name="_Toc51763523"/>
      <w:bookmarkStart w:id="682" w:name="_Toc52266337"/>
      <w:bookmarkStart w:id="683" w:name="_Toc64445115"/>
      <w:bookmarkStart w:id="684" w:name="_Toc73980474"/>
      <w:bookmarkStart w:id="685" w:name="_Toc88651170"/>
      <w:bookmarkStart w:id="686" w:name="_Toc98351710"/>
      <w:bookmarkStart w:id="687" w:name="_Toc98748008"/>
      <w:bookmarkStart w:id="688" w:name="_Toc105704395"/>
      <w:bookmarkStart w:id="689" w:name="_Toc106108513"/>
      <w:bookmarkStart w:id="690" w:name="_Toc107829485"/>
      <w:bookmarkStart w:id="691" w:name="_Toc112703244"/>
      <w:bookmarkStart w:id="692" w:name="_Toc155905750"/>
      <w:bookmarkEnd w:id="675"/>
      <w:r w:rsidRPr="00B8401F">
        <w:t>8.1</w:t>
      </w:r>
      <w:r w:rsidRPr="00B8401F">
        <w:tab/>
        <w:t xml:space="preserve">UE </w:t>
      </w:r>
      <w:r w:rsidRPr="00B8401F">
        <w:rPr>
          <w:lang w:eastAsia="ja-JP"/>
        </w:rPr>
        <w:t>Initial Access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65pt;height:326.65pt" o:ole="">
            <v:imagedata r:id="rId30" o:title=""/>
          </v:shape>
          <o:OLEObject Type="Embed" ProgID="Visio.Drawing.11" ShapeID="_x0000_i1035" DrawAspect="Content" ObjectID="_1772999578" r:id="rId31"/>
        </w:object>
      </w:r>
    </w:p>
    <w:p w14:paraId="33051843" w14:textId="77777777" w:rsidR="00373621" w:rsidRPr="00B8401F" w:rsidRDefault="00373621" w:rsidP="00371D61">
      <w:pPr>
        <w:pStyle w:val="TF"/>
        <w:rPr>
          <w:lang w:eastAsia="zh-CN"/>
        </w:rPr>
      </w:pPr>
      <w:bookmarkStart w:id="693" w:name="_CRFigure8_11"/>
      <w:r w:rsidRPr="00B8401F">
        <w:rPr>
          <w:lang w:eastAsia="zh-CN"/>
        </w:rPr>
        <w:t>Figure</w:t>
      </w:r>
      <w:r w:rsidRPr="00B8401F">
        <w:rPr>
          <w:rFonts w:hint="eastAsia"/>
          <w:lang w:eastAsia="zh-CN"/>
        </w:rPr>
        <w:t xml:space="preserve"> </w:t>
      </w:r>
      <w:bookmarkEnd w:id="69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2A0283FD"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3D8E3B94"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94" w:name="_CR8_2"/>
      <w:bookmarkStart w:id="695" w:name="_Toc13919127"/>
      <w:bookmarkStart w:id="696" w:name="_Toc29391492"/>
      <w:bookmarkStart w:id="697" w:name="_Toc36560523"/>
      <w:bookmarkStart w:id="698" w:name="_Toc45104760"/>
      <w:bookmarkStart w:id="699" w:name="_Toc45883243"/>
      <w:bookmarkStart w:id="700" w:name="_Toc51763524"/>
      <w:bookmarkStart w:id="701" w:name="_Toc52266338"/>
      <w:bookmarkStart w:id="702" w:name="_Toc64445116"/>
      <w:bookmarkStart w:id="703" w:name="_Toc73980475"/>
      <w:bookmarkStart w:id="704" w:name="_Toc88651171"/>
      <w:bookmarkStart w:id="705" w:name="_Toc98351711"/>
      <w:bookmarkStart w:id="706" w:name="_Toc98748009"/>
      <w:bookmarkStart w:id="707" w:name="_Toc105704396"/>
      <w:bookmarkStart w:id="708" w:name="_Toc106108514"/>
      <w:bookmarkStart w:id="709" w:name="_Toc107829486"/>
      <w:bookmarkStart w:id="710" w:name="_Toc112703245"/>
      <w:bookmarkStart w:id="711" w:name="_Toc155905751"/>
      <w:bookmarkEnd w:id="694"/>
      <w:r w:rsidRPr="00B8401F">
        <w:t>8.2</w:t>
      </w:r>
      <w:r w:rsidRPr="00B8401F">
        <w:tab/>
        <w:t>Intra-gNB-CU Mobility</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91D3F0A" w14:textId="77777777" w:rsidR="00373621" w:rsidRPr="00B8401F" w:rsidRDefault="00373621" w:rsidP="00371D61">
      <w:pPr>
        <w:pStyle w:val="Heading3"/>
        <w:rPr>
          <w:lang w:eastAsia="zh-CN"/>
        </w:rPr>
      </w:pPr>
      <w:bookmarkStart w:id="712" w:name="_CR8_2_1"/>
      <w:bookmarkStart w:id="713" w:name="_Toc13919128"/>
      <w:bookmarkStart w:id="714" w:name="_Toc29391493"/>
      <w:bookmarkStart w:id="715" w:name="_Toc36560524"/>
      <w:bookmarkStart w:id="716" w:name="_Toc45104761"/>
      <w:bookmarkStart w:id="717" w:name="_Toc45883244"/>
      <w:bookmarkStart w:id="718" w:name="_Toc51763525"/>
      <w:bookmarkStart w:id="719" w:name="_Toc52266339"/>
      <w:bookmarkStart w:id="720" w:name="_Toc64445117"/>
      <w:bookmarkStart w:id="721" w:name="_Toc73980476"/>
      <w:bookmarkStart w:id="722" w:name="_Toc88651172"/>
      <w:bookmarkStart w:id="723" w:name="_Toc98351712"/>
      <w:bookmarkStart w:id="724" w:name="_Toc98748010"/>
      <w:bookmarkStart w:id="725" w:name="_Toc105704397"/>
      <w:bookmarkStart w:id="726" w:name="_Toc106108515"/>
      <w:bookmarkStart w:id="727" w:name="_Toc107829487"/>
      <w:bookmarkStart w:id="728" w:name="_Toc112703246"/>
      <w:bookmarkStart w:id="729" w:name="_Toc155905752"/>
      <w:bookmarkEnd w:id="712"/>
      <w:r w:rsidRPr="00B8401F">
        <w:t>8.2.1</w:t>
      </w:r>
      <w:r w:rsidRPr="00B8401F">
        <w:tab/>
        <w:t>Intra-NR Mobility</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2084217" w14:textId="77777777" w:rsidR="00373621" w:rsidRPr="00C926B4" w:rsidRDefault="00373621" w:rsidP="00C926B4">
      <w:pPr>
        <w:pStyle w:val="Heading4"/>
      </w:pPr>
      <w:bookmarkStart w:id="730" w:name="_CR8_2_1_1"/>
      <w:bookmarkStart w:id="731" w:name="_Toc13919129"/>
      <w:bookmarkStart w:id="732" w:name="_Toc29391494"/>
      <w:bookmarkStart w:id="733" w:name="_Toc36560525"/>
      <w:bookmarkStart w:id="734" w:name="_Toc45104762"/>
      <w:bookmarkStart w:id="735" w:name="_Toc45883245"/>
      <w:bookmarkStart w:id="736" w:name="_Toc51763526"/>
      <w:bookmarkStart w:id="737" w:name="_Toc52266340"/>
      <w:bookmarkStart w:id="738" w:name="_Toc64445118"/>
      <w:bookmarkStart w:id="739" w:name="_Toc73980477"/>
      <w:bookmarkStart w:id="740" w:name="_Toc88651173"/>
      <w:bookmarkStart w:id="741" w:name="_Toc98351713"/>
      <w:bookmarkStart w:id="742" w:name="_Toc98748011"/>
      <w:bookmarkStart w:id="743" w:name="_Toc105704398"/>
      <w:bookmarkStart w:id="744" w:name="_Toc106108516"/>
      <w:bookmarkStart w:id="745" w:name="_Toc107829488"/>
      <w:bookmarkStart w:id="746" w:name="_Toc112703247"/>
      <w:bookmarkStart w:id="747" w:name="_Toc155905753"/>
      <w:bookmarkEnd w:id="730"/>
      <w:r w:rsidRPr="00D37015">
        <w:t>8.2.1.1</w:t>
      </w:r>
      <w:r w:rsidRPr="00D37015">
        <w:tab/>
        <w:t>Inter-gNB-DU Mobility</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35pt" o:ole="">
            <v:imagedata r:id="rId32" o:title=""/>
          </v:shape>
          <o:OLEObject Type="Embed" ProgID="Visio.Drawing.11" ShapeID="_x0000_i1036" DrawAspect="Content" ObjectID="_1772999579" r:id="rId33"/>
        </w:object>
      </w:r>
    </w:p>
    <w:p w14:paraId="5AAB712B" w14:textId="77777777" w:rsidR="00373621" w:rsidRPr="00B8401F" w:rsidRDefault="00373621" w:rsidP="00371D61">
      <w:pPr>
        <w:pStyle w:val="TF"/>
      </w:pPr>
      <w:bookmarkStart w:id="748" w:name="_CRFigure8_2_1_11"/>
      <w:r w:rsidRPr="00B8401F">
        <w:t xml:space="preserve">Figure </w:t>
      </w:r>
      <w:bookmarkEnd w:id="748"/>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01091E" w:rsidRDefault="008118C8" w:rsidP="00C926B4">
      <w:pPr>
        <w:pStyle w:val="B10"/>
      </w:pPr>
      <w:r w:rsidRPr="0001091E">
        <w:t>2a.</w:t>
      </w:r>
      <w:r w:rsidRPr="0001091E">
        <w:tab/>
        <w:t>The gNB-CU may send an 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4006F6EC" w:rsidR="00373621" w:rsidRPr="00B8401F" w:rsidRDefault="004003D2" w:rsidP="00325D12">
      <w:pPr>
        <w:pStyle w:val="NO"/>
      </w:pPr>
      <w:r>
        <w:t>NOTE</w:t>
      </w:r>
      <w:r w:rsidR="00B23DA7">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4B71FB3D" w:rsidR="00373621" w:rsidRPr="00B8401F" w:rsidRDefault="00373621" w:rsidP="00371D61">
      <w:pPr>
        <w:pStyle w:val="NO"/>
      </w:pPr>
      <w:r w:rsidRPr="00B8401F">
        <w:t>NOTE</w:t>
      </w:r>
      <w:r w:rsidR="00B23DA7">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C926B4" w:rsidRDefault="00373621" w:rsidP="00C926B4">
      <w:pPr>
        <w:pStyle w:val="Heading4"/>
      </w:pPr>
      <w:bookmarkStart w:id="749" w:name="_CR8_2_1_2"/>
      <w:bookmarkStart w:id="750" w:name="_Toc13919130"/>
      <w:bookmarkStart w:id="751" w:name="_Toc29391495"/>
      <w:bookmarkStart w:id="752" w:name="_Toc36560526"/>
      <w:bookmarkStart w:id="753" w:name="_Toc45104763"/>
      <w:bookmarkStart w:id="754" w:name="_Toc45883246"/>
      <w:bookmarkStart w:id="755" w:name="_Toc51763527"/>
      <w:bookmarkStart w:id="756" w:name="_Toc52266341"/>
      <w:bookmarkStart w:id="757" w:name="_Toc64445119"/>
      <w:bookmarkStart w:id="758" w:name="_Toc73980478"/>
      <w:bookmarkStart w:id="759" w:name="_Toc88651174"/>
      <w:bookmarkStart w:id="760" w:name="_Toc98351714"/>
      <w:bookmarkStart w:id="761" w:name="_Toc98748012"/>
      <w:bookmarkStart w:id="762" w:name="_Toc105704399"/>
      <w:bookmarkStart w:id="763" w:name="_Toc106108517"/>
      <w:bookmarkStart w:id="764" w:name="_Toc107829489"/>
      <w:bookmarkStart w:id="765" w:name="_Toc112703248"/>
      <w:bookmarkStart w:id="766" w:name="_Toc155905754"/>
      <w:bookmarkEnd w:id="749"/>
      <w:r w:rsidRPr="00D37015">
        <w:t>8.2.1.2</w:t>
      </w:r>
      <w:r w:rsidRPr="00D37015">
        <w:tab/>
        <w:t xml:space="preserve">Intra-gNB-DU </w:t>
      </w:r>
      <w:r w:rsidRPr="00C926B4">
        <w:t>handover</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67" w:name="_CR8_2_1_3"/>
      <w:bookmarkStart w:id="768" w:name="_Toc52266342"/>
      <w:bookmarkStart w:id="769" w:name="_Toc64445120"/>
      <w:bookmarkStart w:id="770" w:name="_Toc73980479"/>
      <w:bookmarkStart w:id="771" w:name="_Toc88651175"/>
      <w:bookmarkStart w:id="772" w:name="_Toc98351715"/>
      <w:bookmarkStart w:id="773" w:name="_Toc98748013"/>
      <w:bookmarkStart w:id="774" w:name="_Toc105704400"/>
      <w:bookmarkStart w:id="775" w:name="_Toc106108518"/>
      <w:bookmarkStart w:id="776" w:name="_Toc107829490"/>
      <w:bookmarkStart w:id="777" w:name="_Toc112703249"/>
      <w:bookmarkStart w:id="778" w:name="_Toc155905755"/>
      <w:bookmarkStart w:id="779" w:name="_Toc13919131"/>
      <w:bookmarkStart w:id="780" w:name="_Toc29391496"/>
      <w:bookmarkStart w:id="781" w:name="_Toc36560527"/>
      <w:bookmarkEnd w:id="767"/>
      <w:r>
        <w:lastRenderedPageBreak/>
        <w:t>8.2.1.3</w:t>
      </w:r>
      <w:r>
        <w:tab/>
        <w:t>Inter-gNB-DU Conditional Handover or Conditional PSCell Change</w:t>
      </w:r>
      <w:bookmarkEnd w:id="768"/>
      <w:bookmarkEnd w:id="769"/>
      <w:bookmarkEnd w:id="770"/>
      <w:bookmarkEnd w:id="771"/>
      <w:bookmarkEnd w:id="772"/>
      <w:bookmarkEnd w:id="773"/>
      <w:bookmarkEnd w:id="774"/>
      <w:bookmarkEnd w:id="775"/>
      <w:bookmarkEnd w:id="776"/>
      <w:bookmarkEnd w:id="777"/>
      <w:bookmarkEnd w:id="778"/>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35pt;height:472pt" o:ole="">
            <v:imagedata r:id="rId34" o:title=""/>
          </v:shape>
          <o:OLEObject Type="Embed" ProgID="Visio.Drawing.11" ShapeID="_x0000_i1037" DrawAspect="Content" ObjectID="_1772999580" r:id="rId35"/>
        </w:object>
      </w:r>
    </w:p>
    <w:p w14:paraId="740B85E9" w14:textId="77777777" w:rsidR="004003D2" w:rsidRDefault="004003D2" w:rsidP="00325D12">
      <w:pPr>
        <w:pStyle w:val="TF"/>
      </w:pPr>
      <w:bookmarkStart w:id="782" w:name="_CRFigure8_2_1_31"/>
      <w:r>
        <w:t xml:space="preserve">Figure </w:t>
      </w:r>
      <w:bookmarkEnd w:id="782"/>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47B3E9D2" w:rsidR="004003D2" w:rsidRDefault="004003D2" w:rsidP="00325D12">
      <w:pPr>
        <w:pStyle w:val="NO"/>
      </w:pPr>
      <w:r>
        <w:t>NOTE</w:t>
      </w:r>
      <w:r w:rsidR="00B23DA7">
        <w:t xml:space="preserve"> 1</w:t>
      </w:r>
      <w:r>
        <w:t>:</w:t>
      </w:r>
      <w:r>
        <w:tab/>
        <w:t>The step 13 may happen before step 12, as soon as the gNB-CU knows which cell the UE has successfully accessed.</w:t>
      </w:r>
    </w:p>
    <w:p w14:paraId="21EA5D3E" w14:textId="72E442A4" w:rsidR="004003D2" w:rsidRDefault="004003D2" w:rsidP="00325D12">
      <w:pPr>
        <w:pStyle w:val="NO"/>
        <w:rPr>
          <w:lang w:eastAsia="en-US"/>
        </w:rPr>
      </w:pPr>
      <w:r>
        <w:t>NOTE</w:t>
      </w:r>
      <w:r w:rsidR="00B23DA7">
        <w:t xml:space="preserve"> 2</w:t>
      </w:r>
      <w:r>
        <w:t>:</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14907F39" w:rsidR="004003D2" w:rsidRDefault="004003D2" w:rsidP="00C926B4">
      <w:pPr>
        <w:pStyle w:val="B10"/>
      </w:pPr>
      <w:r>
        <w:t>15 -16.</w:t>
      </w:r>
      <w:r>
        <w:tab/>
        <w:t>The steps 15-16 are as defined in steps 11-12 in clause 8.2.1.1.</w:t>
      </w:r>
    </w:p>
    <w:p w14:paraId="25C4F5B3" w14:textId="77777777" w:rsidR="00373621" w:rsidRPr="00B8401F" w:rsidRDefault="00373621" w:rsidP="00371D61">
      <w:pPr>
        <w:pStyle w:val="Heading3"/>
        <w:rPr>
          <w:lang w:eastAsia="zh-CN"/>
        </w:rPr>
      </w:pPr>
      <w:bookmarkStart w:id="783" w:name="_CR8_2_2"/>
      <w:bookmarkStart w:id="784" w:name="_Toc45104764"/>
      <w:bookmarkStart w:id="785" w:name="_Toc45883247"/>
      <w:bookmarkStart w:id="786" w:name="_Toc51763528"/>
      <w:bookmarkStart w:id="787" w:name="_Toc52266343"/>
      <w:bookmarkStart w:id="788" w:name="_Toc64445121"/>
      <w:bookmarkStart w:id="789" w:name="_Toc73980480"/>
      <w:bookmarkStart w:id="790" w:name="_Toc88651176"/>
      <w:bookmarkStart w:id="791" w:name="_Toc98351716"/>
      <w:bookmarkStart w:id="792" w:name="_Toc98748014"/>
      <w:bookmarkStart w:id="793" w:name="_Toc105704401"/>
      <w:bookmarkStart w:id="794" w:name="_Toc106108519"/>
      <w:bookmarkStart w:id="795" w:name="_Toc107829491"/>
      <w:bookmarkStart w:id="796" w:name="_Toc112703250"/>
      <w:bookmarkStart w:id="797" w:name="_Toc155905756"/>
      <w:bookmarkEnd w:id="783"/>
      <w:r w:rsidRPr="00B8401F">
        <w:t>8.2.2</w:t>
      </w:r>
      <w:r w:rsidRPr="00B8401F">
        <w:tab/>
        <w:t>EN-DC Mobility</w:t>
      </w:r>
      <w:bookmarkEnd w:id="779"/>
      <w:bookmarkEnd w:id="780"/>
      <w:bookmarkEnd w:id="781"/>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0129691" w14:textId="77777777" w:rsidR="00373621" w:rsidRPr="00C926B4" w:rsidRDefault="00373621" w:rsidP="00C926B4">
      <w:pPr>
        <w:pStyle w:val="Heading4"/>
      </w:pPr>
      <w:bookmarkStart w:id="798" w:name="_CR8_2_2_1"/>
      <w:bookmarkStart w:id="799" w:name="_Toc13919132"/>
      <w:bookmarkStart w:id="800" w:name="_Toc29391497"/>
      <w:bookmarkStart w:id="801" w:name="_Toc36560528"/>
      <w:bookmarkStart w:id="802" w:name="_Toc45104765"/>
      <w:bookmarkStart w:id="803" w:name="_Toc45883248"/>
      <w:bookmarkStart w:id="804" w:name="_Toc51763529"/>
      <w:bookmarkStart w:id="805" w:name="_Toc52266344"/>
      <w:bookmarkStart w:id="806" w:name="_Toc64445122"/>
      <w:bookmarkStart w:id="807" w:name="_Toc73980481"/>
      <w:bookmarkStart w:id="808" w:name="_Toc88651177"/>
      <w:bookmarkStart w:id="809" w:name="_Toc98351717"/>
      <w:bookmarkStart w:id="810" w:name="_Toc98748015"/>
      <w:bookmarkStart w:id="811" w:name="_Toc105704402"/>
      <w:bookmarkStart w:id="812" w:name="_Toc106108520"/>
      <w:bookmarkStart w:id="813" w:name="_Toc107829492"/>
      <w:bookmarkStart w:id="814" w:name="_Toc112703251"/>
      <w:bookmarkStart w:id="815" w:name="_Toc155905757"/>
      <w:bookmarkEnd w:id="798"/>
      <w:r w:rsidRPr="00D37015">
        <w:t>8.2.2.1</w:t>
      </w:r>
      <w:r w:rsidRPr="00D37015">
        <w:tab/>
        <w:t>Inter-gNB-DU Mobility using MCG SRB</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D37015"/>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4pt" o:ole="">
            <v:imagedata r:id="rId36" o:title=""/>
          </v:shape>
          <o:OLEObject Type="Embed" ProgID="Visio.Drawing.11" ShapeID="_x0000_i1038" DrawAspect="Content" ObjectID="_1772999581" r:id="rId37"/>
        </w:object>
      </w:r>
    </w:p>
    <w:p w14:paraId="30E2EF2F" w14:textId="77777777" w:rsidR="00373621" w:rsidRPr="00B8401F" w:rsidRDefault="00373621" w:rsidP="00371D61">
      <w:pPr>
        <w:pStyle w:val="TF"/>
      </w:pPr>
      <w:bookmarkStart w:id="816" w:name="_CRFigure8_2_2_11"/>
      <w:r w:rsidRPr="00B8401F">
        <w:t xml:space="preserve">Figure </w:t>
      </w:r>
      <w:bookmarkEnd w:id="816"/>
      <w:r w:rsidRPr="00B8401F">
        <w:t>8.2.2.1-1: Inter-gNB-DU Mobility using MCG SRB in EN-DC</w:t>
      </w:r>
    </w:p>
    <w:p w14:paraId="0CFEABA1" w14:textId="2D300C25" w:rsidR="00FF6DBB" w:rsidRPr="0001091E" w:rsidRDefault="00FF6DBB" w:rsidP="00C926B4">
      <w:pPr>
        <w:pStyle w:val="B10"/>
      </w:pPr>
      <w:r w:rsidRPr="0001091E">
        <w:t>1.</w:t>
      </w:r>
      <w:r w:rsidRPr="0001091E">
        <w:tab/>
        <w:t xml:space="preserve">The UE sends an </w:t>
      </w:r>
      <w:r w:rsidRPr="00C926B4">
        <w:t>ULInformationTransferMRDC</w:t>
      </w:r>
      <w:r w:rsidRPr="0001091E">
        <w:t xml:space="preserve"> message to the MeNB</w:t>
      </w:r>
      <w:r w:rsidR="00AB1FB9" w:rsidRPr="0001091E">
        <w:t>.</w:t>
      </w:r>
    </w:p>
    <w:p w14:paraId="210AF2E4" w14:textId="77777777" w:rsidR="00FF6DBB" w:rsidRPr="0001091E" w:rsidRDefault="00FF6DBB" w:rsidP="00C926B4">
      <w:pPr>
        <w:pStyle w:val="B10"/>
      </w:pPr>
      <w:r w:rsidRPr="0001091E">
        <w:t>2.</w:t>
      </w:r>
      <w:r w:rsidRPr="0001091E">
        <w:tab/>
        <w:t xml:space="preserve">The MeNB sends RRC TRANSFER message to the gNB-CU. </w:t>
      </w:r>
    </w:p>
    <w:p w14:paraId="3C14DF88" w14:textId="77777777" w:rsidR="00FF6DBB" w:rsidRPr="0001091E" w:rsidRDefault="00FF6DBB" w:rsidP="00C926B4">
      <w:pPr>
        <w:pStyle w:val="B10"/>
      </w:pPr>
      <w:r w:rsidRPr="0001091E">
        <w:t>3.</w:t>
      </w:r>
      <w:r w:rsidRPr="0001091E">
        <w:tab/>
        <w:t>The gNB-CU may send UE CONTEXT MODIFICATION REQUEST message to the source gNB-DU to query the latest SCG configuration.</w:t>
      </w:r>
    </w:p>
    <w:p w14:paraId="07D041EC" w14:textId="77777777" w:rsidR="00FF6DBB" w:rsidRPr="0001091E" w:rsidRDefault="00FF6DBB" w:rsidP="00C926B4">
      <w:pPr>
        <w:pStyle w:val="B10"/>
      </w:pPr>
      <w:r w:rsidRPr="0001091E">
        <w:t>4.</w:t>
      </w:r>
      <w:r w:rsidRPr="0001091E">
        <w:tab/>
        <w:t>The source gNB-DU responds with an UE CONTEXT MODIFICATION RESPONSE message that includes full configuration information</w:t>
      </w:r>
      <w:r w:rsidRPr="00C926B4">
        <w:t>.</w:t>
      </w:r>
    </w:p>
    <w:p w14:paraId="5B7DA238" w14:textId="77777777" w:rsidR="00FF6DBB" w:rsidRPr="0001091E" w:rsidRDefault="00FF6DBB" w:rsidP="00C926B4">
      <w:pPr>
        <w:pStyle w:val="B10"/>
      </w:pPr>
      <w:r w:rsidRPr="0001091E">
        <w:t>5.</w:t>
      </w:r>
      <w:r w:rsidRPr="0001091E">
        <w:tab/>
        <w:t xml:space="preserve">The gNB-CU sends an UE CONTEXT SETUP REQUEST message to the target gNB-DU to create an UE context and setup one or more </w:t>
      </w:r>
      <w:r w:rsidR="00210760" w:rsidRPr="0001091E">
        <w:t xml:space="preserve">data </w:t>
      </w:r>
      <w:r w:rsidRPr="0001091E">
        <w:t>bearers.</w:t>
      </w:r>
      <w:r w:rsidR="00210760" w:rsidRPr="0001091E">
        <w:t xml:space="preserve"> The UE CONTEXT SETUP REQUEST message includes a CG ConfigInfo.</w:t>
      </w:r>
    </w:p>
    <w:p w14:paraId="7DC533FA" w14:textId="77777777" w:rsidR="00FF6DBB" w:rsidRPr="0001091E" w:rsidRDefault="00FF6DBB" w:rsidP="00C926B4">
      <w:pPr>
        <w:pStyle w:val="B10"/>
      </w:pPr>
      <w:r w:rsidRPr="0001091E">
        <w:t>6.</w:t>
      </w:r>
      <w:r w:rsidRPr="0001091E">
        <w:tab/>
        <w:t xml:space="preserve">The target gNB-DU responds the gNB-CU with an UE CONTEXT SETUP RESPONSE message. </w:t>
      </w:r>
    </w:p>
    <w:p w14:paraId="116804C5" w14:textId="77777777" w:rsidR="00FF6DBB" w:rsidRPr="0001091E" w:rsidRDefault="00FF6DBB" w:rsidP="00C926B4">
      <w:pPr>
        <w:pStyle w:val="B10"/>
      </w:pPr>
      <w:r w:rsidRPr="0001091E">
        <w:t>7.</w:t>
      </w:r>
      <w:r w:rsidRPr="0001091E">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01091E" w:rsidRDefault="00FF6DBB" w:rsidP="00C926B4">
      <w:pPr>
        <w:pStyle w:val="B10"/>
      </w:pPr>
      <w:r w:rsidRPr="0001091E">
        <w:t>8.</w:t>
      </w:r>
      <w:r w:rsidRPr="0001091E">
        <w:tab/>
        <w:t>The source gNB-DU responds the gNB-CU with an UE CONTEXT MODIFICATION RESPONSE message.</w:t>
      </w:r>
    </w:p>
    <w:p w14:paraId="3043879E" w14:textId="7B25DF24" w:rsidR="00FF6DBB" w:rsidRPr="0001091E" w:rsidRDefault="00FF6DBB" w:rsidP="00C926B4">
      <w:pPr>
        <w:pStyle w:val="B10"/>
      </w:pPr>
      <w:r w:rsidRPr="0001091E">
        <w:t>9.</w:t>
      </w:r>
      <w:r w:rsidRPr="0001091E">
        <w:tab/>
        <w:t>The gNB-CU sends an SGNB MODIFICATION REQUIRED message to the MeNB.</w:t>
      </w:r>
    </w:p>
    <w:p w14:paraId="29B67DDC" w14:textId="77777777" w:rsidR="00FF6DBB" w:rsidRPr="00C926B4" w:rsidRDefault="00FF6DBB" w:rsidP="0001091E">
      <w:pPr>
        <w:pStyle w:val="B10"/>
      </w:pPr>
      <w:r w:rsidRPr="0001091E">
        <w:lastRenderedPageBreak/>
        <w:t>10/11.</w:t>
      </w:r>
      <w:r w:rsidRPr="0001091E">
        <w:tab/>
        <w:t xml:space="preserve"> The MeNB Initiated SgN</w:t>
      </w:r>
      <w:r w:rsidR="00210760" w:rsidRPr="0001091E">
        <w:t>B</w:t>
      </w:r>
      <w:r w:rsidRPr="0001091E">
        <w:t xml:space="preserve"> Modification procedure may be triggered by the SgNB Initiated SgNB Modification procedure (e.g. to provide information such as data forwarding addresses, new SN security key, measurement gap, etc...)</w:t>
      </w:r>
      <w:r w:rsidRPr="00C926B4">
        <w:t>.</w:t>
      </w:r>
    </w:p>
    <w:p w14:paraId="59072302" w14:textId="77777777" w:rsidR="00FF6DBB" w:rsidRPr="0001091E" w:rsidRDefault="00FF6DBB" w:rsidP="00C926B4">
      <w:pPr>
        <w:pStyle w:val="B10"/>
      </w:pPr>
      <w:r w:rsidRPr="0001091E">
        <w:t>12.</w:t>
      </w:r>
      <w:r w:rsidRPr="0001091E">
        <w:tab/>
        <w:t>The MeNB and the UE perform RRC Connection Reconfiguration procedure.</w:t>
      </w:r>
    </w:p>
    <w:p w14:paraId="01D6E583" w14:textId="77777777" w:rsidR="00FF6DBB" w:rsidRPr="0001091E" w:rsidRDefault="00FF6DBB" w:rsidP="00C926B4">
      <w:pPr>
        <w:pStyle w:val="B10"/>
      </w:pPr>
      <w:r w:rsidRPr="00C926B4">
        <w:t>13</w:t>
      </w:r>
      <w:r w:rsidRPr="0001091E">
        <w:t>.</w:t>
      </w:r>
      <w:r w:rsidRPr="0001091E">
        <w:tab/>
        <w:t>The MeNB sends an SGNB MODIFICATION CONFIRM message to the gNB-CU.</w:t>
      </w:r>
    </w:p>
    <w:p w14:paraId="2C2F87A4" w14:textId="76EE6B46" w:rsidR="00FF6DBB" w:rsidRPr="0001091E" w:rsidRDefault="00FF6DBB" w:rsidP="00C926B4">
      <w:pPr>
        <w:pStyle w:val="B10"/>
      </w:pPr>
      <w:r w:rsidRPr="0001091E">
        <w:t>14.</w:t>
      </w:r>
      <w:r w:rsidRPr="0001091E">
        <w:tab/>
        <w:t>Random Access procedure is performed at the target gNB-DU.</w:t>
      </w:r>
      <w:r w:rsidRPr="00C926B4">
        <w:t xml:space="preserve"> </w:t>
      </w:r>
      <w:r w:rsidRPr="0001091E">
        <w:t>The target gNB-DU sends a Downlink Data Delivery Status frame to inform the gNB-CU.</w:t>
      </w:r>
      <w:r w:rsidRPr="00C926B4">
        <w:t xml:space="preserve"> </w:t>
      </w:r>
      <w:r w:rsidRPr="0001091E">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D37015" w:rsidRDefault="00FF6DBB" w:rsidP="00D37015">
      <w:pPr>
        <w:pStyle w:val="NO"/>
      </w:pPr>
      <w:r w:rsidRPr="00D37015">
        <w:t>NOTE:</w:t>
      </w:r>
      <w:r w:rsidRPr="00D37015">
        <w:tab/>
        <w:t>It is up to gNB-CU implementation whether to start sending DL User Data to gNB-DU before or after reception of the Downlink Data Delivery Status.</w:t>
      </w:r>
    </w:p>
    <w:p w14:paraId="049523EF" w14:textId="77777777" w:rsidR="00FF6DBB" w:rsidRPr="0001091E" w:rsidRDefault="00FF6DBB" w:rsidP="00C926B4">
      <w:pPr>
        <w:pStyle w:val="B10"/>
      </w:pPr>
      <w:r w:rsidRPr="0001091E">
        <w:t>15.</w:t>
      </w:r>
      <w:r w:rsidRPr="0001091E">
        <w:tab/>
        <w:t>The gNB-CU sends an UE CONTEXT RELEASE COMMAND message to the source gNB-DU.</w:t>
      </w:r>
    </w:p>
    <w:p w14:paraId="68902E7C" w14:textId="77777777" w:rsidR="00373621" w:rsidRPr="0001091E" w:rsidRDefault="00FF6DBB" w:rsidP="0001091E">
      <w:pPr>
        <w:pStyle w:val="B10"/>
      </w:pPr>
      <w:r w:rsidRPr="0001091E">
        <w:t>16.</w:t>
      </w:r>
      <w:r w:rsidRPr="0001091E">
        <w:tab/>
        <w:t>The source gNB-DU releases the UE context and responds the gNB-CU with an UE CONTEXT RELEASE COMPLETE message.</w:t>
      </w:r>
    </w:p>
    <w:p w14:paraId="7E5440C1" w14:textId="77777777" w:rsidR="00373621" w:rsidRPr="00D37015" w:rsidRDefault="00373621" w:rsidP="00C926B4">
      <w:pPr>
        <w:pStyle w:val="Heading4"/>
      </w:pPr>
      <w:bookmarkStart w:id="817" w:name="_CR8_2_2_2"/>
      <w:bookmarkStart w:id="818" w:name="_Toc13919133"/>
      <w:bookmarkStart w:id="819" w:name="_Toc29391498"/>
      <w:bookmarkStart w:id="820" w:name="_Toc36560529"/>
      <w:bookmarkStart w:id="821" w:name="_Toc45104766"/>
      <w:bookmarkStart w:id="822" w:name="_Toc45883249"/>
      <w:bookmarkStart w:id="823" w:name="_Toc51763530"/>
      <w:bookmarkStart w:id="824" w:name="_Toc52266345"/>
      <w:bookmarkStart w:id="825" w:name="_Toc64445123"/>
      <w:bookmarkStart w:id="826" w:name="_Toc73980482"/>
      <w:bookmarkStart w:id="827" w:name="_Toc88651178"/>
      <w:bookmarkStart w:id="828" w:name="_Toc98351718"/>
      <w:bookmarkStart w:id="829" w:name="_Toc98748016"/>
      <w:bookmarkStart w:id="830" w:name="_Toc105704403"/>
      <w:bookmarkStart w:id="831" w:name="_Toc106108521"/>
      <w:bookmarkStart w:id="832" w:name="_Toc107829493"/>
      <w:bookmarkStart w:id="833" w:name="_Toc112703252"/>
      <w:bookmarkStart w:id="834" w:name="_Toc155905758"/>
      <w:bookmarkEnd w:id="817"/>
      <w:r w:rsidRPr="00D37015">
        <w:t>8.2.2.2</w:t>
      </w:r>
      <w:r w:rsidRPr="00D37015">
        <w:tab/>
        <w:t>Inter-gNB-DU Mobility using SCG SRB (SRB3)</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C926B4" w:rsidRDefault="004003D2" w:rsidP="00C926B4">
      <w:pPr>
        <w:pStyle w:val="Heading4"/>
      </w:pPr>
      <w:bookmarkStart w:id="835" w:name="_CR8_2_2_3"/>
      <w:bookmarkStart w:id="836" w:name="_Toc45104767"/>
      <w:bookmarkStart w:id="837" w:name="_Toc45883250"/>
      <w:bookmarkStart w:id="838" w:name="_Toc51763531"/>
      <w:bookmarkStart w:id="839" w:name="_Toc52266346"/>
      <w:bookmarkStart w:id="840" w:name="_Toc64445124"/>
      <w:bookmarkStart w:id="841" w:name="_Toc73980483"/>
      <w:bookmarkStart w:id="842" w:name="_Toc88651179"/>
      <w:bookmarkStart w:id="843" w:name="_Toc98351719"/>
      <w:bookmarkStart w:id="844" w:name="_Toc98748017"/>
      <w:bookmarkStart w:id="845" w:name="_Toc105704404"/>
      <w:bookmarkStart w:id="846" w:name="_Toc106108522"/>
      <w:bookmarkStart w:id="847" w:name="_Toc107829494"/>
      <w:bookmarkStart w:id="848" w:name="_Toc112703253"/>
      <w:bookmarkStart w:id="849" w:name="_Toc155905759"/>
      <w:bookmarkStart w:id="850" w:name="_Toc13919134"/>
      <w:bookmarkStart w:id="851" w:name="_Toc29391499"/>
      <w:bookmarkStart w:id="852" w:name="_Toc36560530"/>
      <w:bookmarkEnd w:id="835"/>
      <w:r w:rsidRPr="00D37015">
        <w:t>8.2.2.3</w:t>
      </w:r>
      <w:r w:rsidRPr="00D37015">
        <w:tab/>
        <w:t>Inter-gNB-DU Conditional PSCell Change using MCG SRB without MN negotiation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9.35pt" o:ole="">
            <v:imagedata r:id="rId38" o:title=""/>
          </v:shape>
          <o:OLEObject Type="Embed" ProgID="Visio.Drawing.11" ShapeID="_x0000_i1039" DrawAspect="Content" ObjectID="_1772999582" r:id="rId39"/>
        </w:object>
      </w:r>
    </w:p>
    <w:p w14:paraId="0E8C74FA" w14:textId="77777777" w:rsidR="004003D2" w:rsidRDefault="004003D2" w:rsidP="004003D2">
      <w:pPr>
        <w:pStyle w:val="TF"/>
      </w:pPr>
      <w:bookmarkStart w:id="853" w:name="_CRFigure8_2_2_31"/>
      <w:r>
        <w:t xml:space="preserve">Figure </w:t>
      </w:r>
      <w:bookmarkEnd w:id="853"/>
      <w:r>
        <w:t>8.2.2.3-1: Inter-gNB-DU Conditional PSCell Change using MCG SRB without MN negotiation in EN-DC</w:t>
      </w:r>
    </w:p>
    <w:p w14:paraId="3D7043F5" w14:textId="77777777" w:rsidR="004003D2" w:rsidRPr="0001091E" w:rsidRDefault="004003D2" w:rsidP="00C926B4">
      <w:pPr>
        <w:pStyle w:val="B10"/>
      </w:pPr>
      <w:r w:rsidRPr="0001091E">
        <w:t>1-4.</w:t>
      </w:r>
      <w:r w:rsidRPr="0001091E">
        <w:tab/>
        <w:t>The steps 1-4 are as defined in clause 8.2.2.1.</w:t>
      </w:r>
    </w:p>
    <w:p w14:paraId="16EBDD22" w14:textId="77777777" w:rsidR="004003D2" w:rsidRPr="0001091E" w:rsidRDefault="004003D2" w:rsidP="00C926B4">
      <w:pPr>
        <w:pStyle w:val="B10"/>
      </w:pPr>
      <w:r w:rsidRPr="0001091E">
        <w:t>5.</w:t>
      </w:r>
      <w:r w:rsidRPr="0001091E">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01091E" w:rsidRDefault="004003D2" w:rsidP="00C926B4">
      <w:pPr>
        <w:pStyle w:val="B10"/>
      </w:pPr>
      <w:r w:rsidRPr="0001091E">
        <w:t>6.</w:t>
      </w:r>
      <w:r w:rsidRPr="0001091E">
        <w:tab/>
        <w:t>The candidate gNB-DU responds the gNB-CU with an UE CONTEXT SETUP RESPONSE message including the target cell ID that was requested from the gNB-CU. The response message is sent for each requested candidate cell.</w:t>
      </w:r>
    </w:p>
    <w:p w14:paraId="180AE71B" w14:textId="33965EBB" w:rsidR="004003D2" w:rsidRPr="0001091E" w:rsidRDefault="004003D2" w:rsidP="00C926B4">
      <w:pPr>
        <w:pStyle w:val="B10"/>
      </w:pPr>
      <w:r w:rsidRPr="0001091E">
        <w:t>7.</w:t>
      </w:r>
      <w:r w:rsidR="00815C7C" w:rsidRPr="0001091E">
        <w:tab/>
      </w:r>
      <w:r w:rsidRPr="0001091E">
        <w:t xml:space="preserve">The gNB-CU sends an SGNB MODIFICATION REQUIRED message to the MeNB, which includes a generated </w:t>
      </w:r>
      <w:r w:rsidRPr="00C926B4">
        <w:t>RRCReconfiguration</w:t>
      </w:r>
      <w:r w:rsidRPr="0001091E">
        <w:t xml:space="preserve"> message.</w:t>
      </w:r>
    </w:p>
    <w:p w14:paraId="7550B5F8" w14:textId="77777777" w:rsidR="004003D2" w:rsidRPr="0001091E" w:rsidRDefault="004003D2" w:rsidP="00C926B4">
      <w:pPr>
        <w:pStyle w:val="B10"/>
      </w:pPr>
      <w:r w:rsidRPr="0001091E">
        <w:t>8.</w:t>
      </w:r>
      <w:r w:rsidRPr="0001091E">
        <w:tab/>
        <w:t>The MeNB and the UE perform RRC Connection Reconfiguration/Complete procedure.</w:t>
      </w:r>
    </w:p>
    <w:p w14:paraId="3461F005" w14:textId="77777777" w:rsidR="004003D2" w:rsidRPr="0001091E" w:rsidRDefault="004003D2" w:rsidP="0001091E">
      <w:pPr>
        <w:pStyle w:val="B10"/>
      </w:pPr>
      <w:r w:rsidRPr="00C926B4">
        <w:lastRenderedPageBreak/>
        <w:t>9</w:t>
      </w:r>
      <w:r w:rsidRPr="0001091E">
        <w:t>.</w:t>
      </w:r>
      <w:r w:rsidRPr="0001091E">
        <w:tab/>
        <w:t xml:space="preserve">The MeNB sends an SGNB MODIFICATION CONFIRM message to the gNB-CU, to convey the received </w:t>
      </w:r>
      <w:r w:rsidRPr="00C926B4">
        <w:t>RRCReconfigurationComplete</w:t>
      </w:r>
      <w:r w:rsidRPr="0001091E">
        <w:t xml:space="preserve"> message at step 8.</w:t>
      </w:r>
    </w:p>
    <w:p w14:paraId="2C41AC49" w14:textId="77777777" w:rsidR="004003D2" w:rsidRPr="00C926B4" w:rsidRDefault="004003D2" w:rsidP="00C926B4">
      <w:pPr>
        <w:pStyle w:val="B10"/>
      </w:pPr>
      <w:r w:rsidRPr="0001091E">
        <w:t>10.</w:t>
      </w:r>
      <w:r w:rsidR="00815C7C" w:rsidRPr="0001091E">
        <w:tab/>
      </w:r>
      <w:r w:rsidRPr="0001091E">
        <w:t>An execution condition to trigger initiation of conditional PSCell change is fulfilled.</w:t>
      </w:r>
    </w:p>
    <w:p w14:paraId="6E7B3665" w14:textId="77777777" w:rsidR="004003D2" w:rsidRPr="00C926B4" w:rsidRDefault="004003D2" w:rsidP="00C926B4">
      <w:pPr>
        <w:pStyle w:val="B10"/>
      </w:pPr>
      <w:r w:rsidRPr="0001091E">
        <w:t>11.</w:t>
      </w:r>
      <w:r w:rsidRPr="0001091E">
        <w:tab/>
        <w:t>Random Access procedure is performed at the candidate gNB-DU, which becomes the target gNB-DU if successful.</w:t>
      </w:r>
      <w:r w:rsidRPr="00C926B4">
        <w:t xml:space="preserve"> </w:t>
      </w:r>
      <w:r w:rsidRPr="0001091E">
        <w:t>The target gNB-DU sends a Downlink Data Delivery Status frame to inform the gNB-CU. The target gNB-DU also sends an ACCESS SUCCESS message to inform the gNB-CU of which cell the UE has successfully accessed.</w:t>
      </w:r>
    </w:p>
    <w:p w14:paraId="07E2C4A5" w14:textId="77777777" w:rsidR="004003D2" w:rsidRPr="0001091E" w:rsidRDefault="004003D2" w:rsidP="0001091E">
      <w:pPr>
        <w:pStyle w:val="B10"/>
      </w:pPr>
      <w:r w:rsidRPr="0001091E">
        <w:t xml:space="preserve">12-13. The UE responds with an </w:t>
      </w:r>
      <w:r w:rsidRPr="00C926B4">
        <w:t>RRCReconfigurationComplete</w:t>
      </w:r>
      <w:r w:rsidRPr="0001091E">
        <w:t xml:space="preserve"> message (embedded in an </w:t>
      </w:r>
      <w:r w:rsidRPr="00C926B4">
        <w:t>ULInformationTransferMRDC</w:t>
      </w:r>
      <w:r w:rsidRPr="0001091E">
        <w:t xml:space="preserve"> message), which the MeNB forwards to the gNB-CU via an </w:t>
      </w:r>
      <w:r w:rsidR="00725382" w:rsidRPr="0001091E">
        <w:t>RRC TRANSFER</w:t>
      </w:r>
      <w:r w:rsidRPr="0001091E">
        <w:t xml:space="preserve"> message.</w:t>
      </w:r>
    </w:p>
    <w:p w14:paraId="219E9C79" w14:textId="77777777" w:rsidR="004003D2" w:rsidRPr="00C926B4" w:rsidRDefault="004003D2" w:rsidP="00C926B4">
      <w:pPr>
        <w:pStyle w:val="B10"/>
      </w:pPr>
      <w:r w:rsidRPr="0001091E">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C926B4">
        <w:t>include PDCP PDUs not successfully transmitted in the source gNB-DU,</w:t>
      </w:r>
      <w:r w:rsidRPr="0001091E">
        <w:t xml:space="preserve"> are sent from the gNB-CU to the target gNB-DU. Downlink packets are sent to the UE. Also, uplink packets are sent from the UE, which are forwarded to the gNB-CU through the target gNB-DU.</w:t>
      </w:r>
    </w:p>
    <w:p w14:paraId="5CE5A014" w14:textId="62B6F2D3" w:rsidR="004003D2" w:rsidRDefault="004003D2" w:rsidP="00325D12">
      <w:pPr>
        <w:pStyle w:val="NO"/>
      </w:pPr>
      <w:r>
        <w:t>NOTE</w:t>
      </w:r>
      <w:r w:rsidR="00B23DA7">
        <w:t xml:space="preserve"> 1</w:t>
      </w:r>
      <w:r>
        <w:t>:</w:t>
      </w:r>
      <w:r>
        <w:tab/>
        <w:t>The step 14 may happen before step 13, as soon as the gNB-CU knows which cell the UE has successfully accessed.</w:t>
      </w:r>
    </w:p>
    <w:p w14:paraId="703AFC19" w14:textId="3D229D85" w:rsidR="004003D2" w:rsidRDefault="004003D2" w:rsidP="00325D12">
      <w:pPr>
        <w:pStyle w:val="NO"/>
      </w:pPr>
      <w:r>
        <w:t>NOTE</w:t>
      </w:r>
      <w:r w:rsidR="00B23DA7">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C926B4" w:rsidRDefault="004003D2" w:rsidP="00C926B4">
      <w:pPr>
        <w:pStyle w:val="B10"/>
      </w:pPr>
      <w:r w:rsidRPr="0001091E">
        <w:t>15.</w:t>
      </w:r>
      <w:r w:rsidRPr="0001091E">
        <w:tab/>
        <w:t>The source gNB-DU responds to the gNB-CU with the UE CONTEXT MODIFICATION RESPONSE message.</w:t>
      </w:r>
    </w:p>
    <w:p w14:paraId="1B309DDA" w14:textId="77777777" w:rsidR="004003D2" w:rsidRPr="0001091E" w:rsidRDefault="004003D2" w:rsidP="00C926B4">
      <w:pPr>
        <w:pStyle w:val="B10"/>
      </w:pPr>
      <w:r w:rsidRPr="0001091E">
        <w:t>16-17. The steps 16-17 are as defined in steps 11-12 in clause 8.2.1.1.</w:t>
      </w:r>
    </w:p>
    <w:p w14:paraId="332478FB" w14:textId="77777777" w:rsidR="00C0516C" w:rsidRDefault="00C0516C" w:rsidP="00C0516C">
      <w:pPr>
        <w:pStyle w:val="Heading3"/>
        <w:rPr>
          <w:rFonts w:eastAsia="Malgun Gothic"/>
          <w:lang w:eastAsia="en-US"/>
        </w:rPr>
      </w:pPr>
      <w:bookmarkStart w:id="854" w:name="_CR8_2_3"/>
      <w:bookmarkStart w:id="855" w:name="_Toc45104768"/>
      <w:bookmarkStart w:id="856" w:name="_Toc45883251"/>
      <w:bookmarkStart w:id="857" w:name="_Toc51763532"/>
      <w:bookmarkStart w:id="858" w:name="_Toc52266347"/>
      <w:bookmarkStart w:id="859" w:name="_Toc64445125"/>
      <w:bookmarkStart w:id="860" w:name="_Toc73980484"/>
      <w:bookmarkStart w:id="861" w:name="_Toc88651180"/>
      <w:bookmarkStart w:id="862" w:name="_Toc98351720"/>
      <w:bookmarkStart w:id="863" w:name="_Toc98748018"/>
      <w:bookmarkStart w:id="864" w:name="_Toc105704405"/>
      <w:bookmarkStart w:id="865" w:name="_Toc106108523"/>
      <w:bookmarkStart w:id="866" w:name="_Toc107829495"/>
      <w:bookmarkStart w:id="867" w:name="_Toc112703254"/>
      <w:bookmarkStart w:id="868" w:name="_Toc155905760"/>
      <w:bookmarkEnd w:id="854"/>
      <w:r>
        <w:rPr>
          <w:rFonts w:eastAsia="Malgun Gothic"/>
        </w:rPr>
        <w:t>8.2.3</w:t>
      </w:r>
      <w:r>
        <w:rPr>
          <w:rFonts w:eastAsia="Malgun Gothic"/>
        </w:rPr>
        <w:tab/>
      </w:r>
      <w:bookmarkStart w:id="869" w:name="OLE_LINK12"/>
      <w:r>
        <w:rPr>
          <w:rFonts w:eastAsia="Malgun Gothic"/>
        </w:rPr>
        <w:t>Intra-CU topology adaptation 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9420549" w14:textId="77777777" w:rsidR="00C0516C" w:rsidRPr="00D37015" w:rsidRDefault="00C0516C" w:rsidP="00C926B4">
      <w:pPr>
        <w:pStyle w:val="Heading4"/>
      </w:pPr>
      <w:bookmarkStart w:id="870" w:name="_CR8_2_3_1"/>
      <w:bookmarkStart w:id="871" w:name="_Toc45104769"/>
      <w:bookmarkStart w:id="872" w:name="_Toc45883252"/>
      <w:bookmarkStart w:id="873" w:name="_Toc51763533"/>
      <w:bookmarkStart w:id="874" w:name="_Toc52266348"/>
      <w:bookmarkStart w:id="875" w:name="_Toc64445126"/>
      <w:bookmarkStart w:id="876" w:name="_Toc73980485"/>
      <w:bookmarkStart w:id="877" w:name="_Toc88651181"/>
      <w:bookmarkStart w:id="878" w:name="_Toc98351721"/>
      <w:bookmarkStart w:id="879" w:name="_Toc98748019"/>
      <w:bookmarkStart w:id="880" w:name="_Toc105704406"/>
      <w:bookmarkStart w:id="881" w:name="_Toc106108524"/>
      <w:bookmarkStart w:id="882" w:name="_Toc107829496"/>
      <w:bookmarkStart w:id="883" w:name="_Toc112703255"/>
      <w:bookmarkStart w:id="884" w:name="_Toc155905761"/>
      <w:bookmarkEnd w:id="870"/>
      <w:r w:rsidRPr="00D37015">
        <w:t>8.2.3.1</w:t>
      </w:r>
      <w:r w:rsidRPr="00D37015">
        <w:tab/>
        <w:t>Intra-CU topology adaptation procedure in SA</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bookmarkEnd w:id="869"/>
    <w:p w14:paraId="14D17BAB" w14:textId="2ABD00FB"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35pt;height:375.35pt" o:ole="">
            <v:imagedata r:id="rId40" o:title=""/>
          </v:shape>
          <o:OLEObject Type="Embed" ProgID="Mscgen.Chart" ShapeID="_x0000_i1040" DrawAspect="Content" ObjectID="_1772999583" r:id="rId41"/>
        </w:object>
      </w:r>
    </w:p>
    <w:p w14:paraId="6D657C5B" w14:textId="77777777" w:rsidR="00C0516C" w:rsidRDefault="00C0516C" w:rsidP="00325D12">
      <w:pPr>
        <w:pStyle w:val="TF"/>
      </w:pPr>
      <w:bookmarkStart w:id="885" w:name="_CRFigure8_2_3_11"/>
      <w:bookmarkStart w:id="886" w:name="OLE_LINK3"/>
      <w:bookmarkStart w:id="887" w:name="_Hlk16780442"/>
      <w:r>
        <w:t xml:space="preserve">Figure </w:t>
      </w:r>
      <w:bookmarkEnd w:id="885"/>
      <w:r>
        <w:t>8.2.3.1-1</w:t>
      </w:r>
      <w:bookmarkEnd w:id="886"/>
      <w:r>
        <w:t>: IAB intra-CU topology adaptation procedure</w:t>
      </w:r>
    </w:p>
    <w:bookmarkEnd w:id="887"/>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C926B4">
        <w:rPr>
          <w:rFonts w:eastAsia="SimSu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C926B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88"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88"/>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2FDB56E1" w:rsidR="00C0516C" w:rsidRPr="00D37015" w:rsidRDefault="00C0516C" w:rsidP="00D37015">
      <w:pPr>
        <w:pStyle w:val="NO"/>
      </w:pPr>
      <w:r w:rsidRPr="00D37015">
        <w:t>NOTE</w:t>
      </w:r>
      <w:r w:rsidR="00B23DA7">
        <w:t xml:space="preserve"> 1</w:t>
      </w:r>
      <w:r w:rsidRPr="00D37015">
        <w:t>:</w:t>
      </w:r>
      <w:r w:rsidR="00374EBD" w:rsidRPr="00D37015">
        <w:tab/>
      </w:r>
      <w:r w:rsidRPr="00D37015">
        <w:t xml:space="preserve">In case that the source path and target path have common nodes, the BH RLC channels and BAP-sublayer routing entries of those nodes may not need to be released in Step 15. </w:t>
      </w:r>
    </w:p>
    <w:p w14:paraId="2C3687A2" w14:textId="77777777" w:rsidR="00C0516C" w:rsidRPr="00D37015" w:rsidRDefault="00C0516C" w:rsidP="00D37015">
      <w:pPr>
        <w:pStyle w:val="NO"/>
      </w:pPr>
      <w:r w:rsidRPr="00D37015">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E778BA5" w:rsidR="00C0516C" w:rsidRDefault="00C0516C" w:rsidP="00C0516C">
      <w:pPr>
        <w:pStyle w:val="NO"/>
        <w:rPr>
          <w:bCs/>
          <w:i/>
          <w:iCs/>
        </w:rPr>
      </w:pPr>
      <w:r w:rsidRPr="00D37015">
        <w:t>NOTE</w:t>
      </w:r>
      <w:r w:rsidR="00B23DA7">
        <w:t xml:space="preserve"> 2</w:t>
      </w:r>
      <w:r w:rsidRPr="00D37015">
        <w:t>:</w:t>
      </w:r>
      <w:r w:rsidR="00374EBD" w:rsidRPr="00D37015">
        <w:tab/>
      </w:r>
      <w:r>
        <w:rPr>
          <w:bCs/>
        </w:rPr>
        <w:t xml:space="preserve">In upstream direction, in-flight packets between the source parent node and the IAB-donor-CU can be delivered even after the </w:t>
      </w:r>
      <w:r w:rsidRPr="00D37015">
        <w:t>target</w:t>
      </w:r>
      <w:r>
        <w:rPr>
          <w:bCs/>
        </w:rPr>
        <w:t xml:space="preserve"> path is established. </w:t>
      </w:r>
    </w:p>
    <w:p w14:paraId="4CD4DDEC" w14:textId="14014CAF" w:rsidR="00C0516C" w:rsidRPr="00D37015" w:rsidRDefault="00C0516C" w:rsidP="00D37015">
      <w:pPr>
        <w:pStyle w:val="NO"/>
      </w:pPr>
      <w:r w:rsidRPr="00D37015">
        <w:t>NOTE</w:t>
      </w:r>
      <w:r w:rsidR="00B23DA7">
        <w:t xml:space="preserve"> 3</w:t>
      </w:r>
      <w:r w:rsidRPr="00D37015">
        <w:t>:</w:t>
      </w:r>
      <w:r w:rsidRPr="00D37015">
        <w:tab/>
        <w:t>In-flight downlink data in the source path may be discarded, up to implementation via the NR user plane protocol (TS 38.425 [24]).</w:t>
      </w:r>
    </w:p>
    <w:p w14:paraId="1D52763C" w14:textId="1E9B2941" w:rsidR="00C0516C" w:rsidRPr="00D37015" w:rsidRDefault="00C0516C" w:rsidP="00D37015">
      <w:pPr>
        <w:pStyle w:val="NO"/>
      </w:pPr>
      <w:r w:rsidRPr="00D37015">
        <w:t>NOTE</w:t>
      </w:r>
      <w:r w:rsidR="00B23DA7">
        <w:t xml:space="preserve"> 4</w:t>
      </w:r>
      <w:r w:rsidRPr="00D37015">
        <w:t>:</w:t>
      </w:r>
      <w:r w:rsidR="00374EBD" w:rsidRPr="00D37015">
        <w:tab/>
      </w:r>
      <w:r w:rsidRPr="00D37015">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89" w:name="_CR8_2_3_2"/>
      <w:bookmarkStart w:id="890" w:name="_Toc45104770"/>
      <w:bookmarkStart w:id="891" w:name="_Toc45883253"/>
      <w:bookmarkStart w:id="892" w:name="_Toc51763534"/>
      <w:bookmarkStart w:id="893" w:name="_Toc52266349"/>
      <w:bookmarkStart w:id="894" w:name="_Toc64445127"/>
      <w:bookmarkStart w:id="895" w:name="_Toc73980486"/>
      <w:bookmarkStart w:id="896" w:name="_Toc88651182"/>
      <w:bookmarkStart w:id="897" w:name="_Toc98351722"/>
      <w:bookmarkStart w:id="898" w:name="_Toc98748020"/>
      <w:bookmarkStart w:id="899" w:name="_Toc105704407"/>
      <w:bookmarkStart w:id="900" w:name="_Toc106108525"/>
      <w:bookmarkStart w:id="901" w:name="_Toc107829497"/>
      <w:bookmarkStart w:id="902" w:name="_Toc112703256"/>
      <w:bookmarkStart w:id="903" w:name="_Toc155905762"/>
      <w:bookmarkEnd w:id="889"/>
      <w:r>
        <w:t>8.2.3.2</w:t>
      </w:r>
      <w:r>
        <w:tab/>
        <w:t>Intra-CU topology adaptation procedure in NSA using MCG SRB</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35pt;height:408pt" o:ole="">
            <v:imagedata r:id="rId42" o:title=""/>
          </v:shape>
          <o:OLEObject Type="Embed" ProgID="Mscgen.Chart" ShapeID="_x0000_i1041" DrawAspect="Content" ObjectID="_1772999584" r:id="rId43"/>
        </w:object>
      </w:r>
    </w:p>
    <w:p w14:paraId="539932A8" w14:textId="77777777" w:rsidR="007B62F3" w:rsidRDefault="007B62F3" w:rsidP="00325D12">
      <w:pPr>
        <w:pStyle w:val="TF"/>
      </w:pPr>
      <w:bookmarkStart w:id="904" w:name="_CRFigure8_2_3_21"/>
      <w:r>
        <w:t xml:space="preserve">Figure </w:t>
      </w:r>
      <w:bookmarkEnd w:id="904"/>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C926B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0CA0CA56" w:rsidR="007B62F3" w:rsidRDefault="007B62F3" w:rsidP="00325D12">
      <w:pPr>
        <w:pStyle w:val="B10"/>
      </w:pPr>
      <w:r>
        <w:t>9.</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05" w:name="_CR8_2_3_3"/>
      <w:bookmarkStart w:id="906" w:name="_Toc45104771"/>
      <w:bookmarkStart w:id="907" w:name="_Toc45883254"/>
      <w:bookmarkStart w:id="908" w:name="_Toc51763535"/>
      <w:bookmarkStart w:id="909" w:name="_Toc52266350"/>
      <w:bookmarkStart w:id="910" w:name="_Toc64445128"/>
      <w:bookmarkStart w:id="911" w:name="_Toc73980487"/>
      <w:bookmarkStart w:id="912" w:name="_Toc88651183"/>
      <w:bookmarkStart w:id="913" w:name="_Toc98351723"/>
      <w:bookmarkStart w:id="914" w:name="_Toc98748021"/>
      <w:bookmarkStart w:id="915" w:name="_Toc105704408"/>
      <w:bookmarkStart w:id="916" w:name="_Toc106108526"/>
      <w:bookmarkStart w:id="917" w:name="_Toc107829498"/>
      <w:bookmarkStart w:id="918" w:name="_Toc112703257"/>
      <w:bookmarkStart w:id="919" w:name="_Toc155905763"/>
      <w:bookmarkEnd w:id="905"/>
      <w:r>
        <w:t>8.2.3.3</w:t>
      </w:r>
      <w:r>
        <w:tab/>
        <w:t>Intra-CU topology adaptation procedure in NSA using SCG SRB (SRB3)</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40567F1" w14:textId="77777777" w:rsidR="007B62F3" w:rsidRPr="00D37015"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20" w:name="_CR8_2_4"/>
      <w:bookmarkStart w:id="921" w:name="_Toc45104772"/>
      <w:bookmarkStart w:id="922" w:name="_Toc45883255"/>
      <w:bookmarkStart w:id="923" w:name="_Toc51763536"/>
      <w:bookmarkStart w:id="924" w:name="_Toc52266351"/>
      <w:bookmarkStart w:id="925" w:name="_Toc64445129"/>
      <w:bookmarkStart w:id="926" w:name="_Toc73980488"/>
      <w:bookmarkStart w:id="927" w:name="_Toc88651184"/>
      <w:bookmarkStart w:id="928" w:name="_Toc98351724"/>
      <w:bookmarkStart w:id="929" w:name="_Toc98748022"/>
      <w:bookmarkStart w:id="930" w:name="_Toc105704409"/>
      <w:bookmarkStart w:id="931" w:name="_Toc106108527"/>
      <w:bookmarkStart w:id="932" w:name="_Toc107829499"/>
      <w:bookmarkStart w:id="933" w:name="_Toc112703258"/>
      <w:bookmarkStart w:id="934" w:name="_Toc155905764"/>
      <w:bookmarkEnd w:id="920"/>
      <w:r>
        <w:rPr>
          <w:rFonts w:eastAsia="Malgun Gothic"/>
        </w:rPr>
        <w:t>8.2.4</w:t>
      </w:r>
      <w:r>
        <w:rPr>
          <w:rFonts w:eastAsia="Malgun Gothic"/>
        </w:rPr>
        <w:tab/>
        <w:t>Intra-CU topological redundancy procedure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35pt;height:291.35pt" o:ole="">
            <v:imagedata r:id="rId44" o:title=""/>
          </v:shape>
          <o:OLEObject Type="Embed" ProgID="Visio.Drawing.11" ShapeID="_x0000_i1042" DrawAspect="Content" ObjectID="_1772999585" r:id="rId45"/>
        </w:object>
      </w:r>
    </w:p>
    <w:p w14:paraId="3DFDECC6" w14:textId="77777777" w:rsidR="007B62F3" w:rsidRDefault="007B62F3" w:rsidP="00325D12">
      <w:pPr>
        <w:pStyle w:val="TF"/>
        <w:rPr>
          <w:lang w:eastAsia="en-US"/>
        </w:rPr>
      </w:pPr>
      <w:bookmarkStart w:id="935" w:name="_CRFigure8_2_41"/>
      <w:r>
        <w:t xml:space="preserve">Figure </w:t>
      </w:r>
      <w:bookmarkEnd w:id="935"/>
      <w:r>
        <w:t>8.2.4-1: Example for IAB topology with two redundant paths</w:t>
      </w:r>
    </w:p>
    <w:bookmarkStart w:id="936"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2pt;height:336pt" o:ole="">
            <v:imagedata r:id="rId46" o:title=""/>
          </v:shape>
          <o:OLEObject Type="Embed" ProgID="Mscgen.Chart" ShapeID="_x0000_i1043" DrawAspect="Content" ObjectID="_1772999586" r:id="rId47"/>
        </w:object>
      </w:r>
    </w:p>
    <w:p w14:paraId="003CFC85" w14:textId="77777777" w:rsidR="007B62F3" w:rsidRDefault="007B62F3" w:rsidP="00325D12">
      <w:pPr>
        <w:pStyle w:val="TF"/>
      </w:pPr>
      <w:r>
        <w:t xml:space="preserve"> </w:t>
      </w:r>
      <w:bookmarkStart w:id="937" w:name="_CRFigure8_2_42"/>
      <w:r>
        <w:t xml:space="preserve">Figure </w:t>
      </w:r>
      <w:bookmarkEnd w:id="937"/>
      <w:r>
        <w:t>8.2.4-2: Procedure for establishment of redundant path in IAB topology</w:t>
      </w:r>
    </w:p>
    <w:bookmarkEnd w:id="936"/>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38" w:name="_Hlk25062182"/>
      <w:r>
        <w:rPr>
          <w:bCs/>
        </w:rPr>
        <w:t>Steps 12 and 13 can be performed for a subset of UE bearers, e.g., to balance the load between the first and the second path.</w:t>
      </w:r>
    </w:p>
    <w:bookmarkEnd w:id="938"/>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39" w:name="_CR8_2_5"/>
      <w:bookmarkStart w:id="940" w:name="_Toc45104773"/>
      <w:bookmarkStart w:id="941" w:name="_Toc45883256"/>
      <w:bookmarkStart w:id="942" w:name="_Toc51763537"/>
      <w:bookmarkStart w:id="943" w:name="_Toc52266352"/>
      <w:bookmarkStart w:id="944" w:name="_Toc64445130"/>
      <w:bookmarkStart w:id="945" w:name="_Toc73980489"/>
      <w:bookmarkStart w:id="946" w:name="_Toc88651185"/>
      <w:bookmarkStart w:id="947" w:name="_Toc98351725"/>
      <w:bookmarkStart w:id="948" w:name="_Toc98748023"/>
      <w:bookmarkStart w:id="949" w:name="_Toc105704410"/>
      <w:bookmarkStart w:id="950" w:name="_Toc106108528"/>
      <w:bookmarkStart w:id="951" w:name="_Toc107829500"/>
      <w:bookmarkStart w:id="952" w:name="_Toc112703259"/>
      <w:bookmarkStart w:id="953" w:name="_Toc155905765"/>
      <w:bookmarkEnd w:id="939"/>
      <w:r w:rsidRPr="006922F5">
        <w:rPr>
          <w:rFonts w:eastAsia="Malgun Gothic"/>
        </w:rPr>
        <w:t>8.2.5</w:t>
      </w:r>
      <w:r w:rsidR="006922F5">
        <w:rPr>
          <w:rFonts w:eastAsia="Malgun Gothic"/>
        </w:rPr>
        <w:tab/>
      </w:r>
      <w:r w:rsidRPr="006922F5">
        <w:rPr>
          <w:rFonts w:eastAsia="Malgun Gothic"/>
        </w:rPr>
        <w:t>Intra-CU Backhaul RLF recovery for IAB-nodes in SA mode</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54" w:name="OLE_LINK161"/>
      <w:r>
        <w:rPr>
          <w:lang w:eastAsia="ja-JP"/>
        </w:rPr>
        <w:t xml:space="preserve"> 38.331</w:t>
      </w:r>
      <w:bookmarkEnd w:id="954"/>
      <w:r>
        <w:rPr>
          <w:lang w:eastAsia="ja-JP"/>
        </w:rPr>
        <w:t xml:space="preserve"> [23].</w:t>
      </w:r>
    </w:p>
    <w:p w14:paraId="652F50C6" w14:textId="77777777" w:rsidR="007B62F3" w:rsidRDefault="007B62F3" w:rsidP="007B62F3">
      <w:pPr>
        <w:pStyle w:val="NO"/>
        <w:rPr>
          <w:lang w:eastAsia="ja-JP"/>
        </w:rPr>
      </w:pPr>
      <w:r>
        <w:rPr>
          <w:lang w:eastAsia="ja-JP"/>
        </w:rPr>
        <w:t>NOTE:</w:t>
      </w:r>
      <w:r w:rsidR="00374EBD" w:rsidRPr="00D37015">
        <w:tab/>
      </w:r>
      <w:r>
        <w:t>Determination</w:t>
      </w:r>
      <w:r>
        <w:rPr>
          <w:lang w:eastAsia="ja-JP"/>
        </w:rPr>
        <w:t xml:space="preserve"> of whether the recovery occurs at the same or at a different IAB-donor-CU is up to </w:t>
      </w:r>
      <w:r>
        <w:t>implementation</w:t>
      </w:r>
      <w:r>
        <w:rPr>
          <w:lang w:eastAsia="ja-JP"/>
        </w:rPr>
        <w:t>.</w:t>
      </w:r>
    </w:p>
    <w:p w14:paraId="633AA43A" w14:textId="0F7EFB7E"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95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35pt;height:158.65pt" o:ole="">
            <v:imagedata r:id="rId48" o:title=""/>
          </v:shape>
          <o:OLEObject Type="Embed" ProgID="Mscgen.Chart" ShapeID="_x0000_i1044" DrawAspect="Content" ObjectID="_1772999587" r:id="rId49"/>
        </w:object>
      </w:r>
      <w:bookmarkEnd w:id="955"/>
      <w:r>
        <w:t xml:space="preserve"> </w:t>
      </w:r>
    </w:p>
    <w:p w14:paraId="39776A73" w14:textId="77777777" w:rsidR="007B62F3" w:rsidRDefault="007B62F3" w:rsidP="00325D12">
      <w:pPr>
        <w:pStyle w:val="TF"/>
      </w:pPr>
      <w:bookmarkStart w:id="956" w:name="_CRFigure8_2_51"/>
      <w:r>
        <w:t xml:space="preserve">Figure </w:t>
      </w:r>
      <w:bookmarkEnd w:id="956"/>
      <w:r>
        <w:t>8.2.5-1: IAB intra-CU backhaul RLF recovery procedure for an IAB-node in SA mode</w:t>
      </w:r>
    </w:p>
    <w:p w14:paraId="353B8795" w14:textId="77777777" w:rsidR="007B62F3" w:rsidRDefault="007B62F3" w:rsidP="00C926B4"/>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57" w:name="_CR8_3"/>
      <w:bookmarkStart w:id="958" w:name="_Toc45104774"/>
      <w:bookmarkStart w:id="959" w:name="_Toc45883257"/>
      <w:bookmarkStart w:id="960" w:name="_Toc51763538"/>
      <w:bookmarkStart w:id="961" w:name="_Toc52266353"/>
      <w:bookmarkStart w:id="962" w:name="_Toc64445131"/>
      <w:bookmarkStart w:id="963" w:name="_Toc73980490"/>
      <w:bookmarkStart w:id="964" w:name="_Toc88651186"/>
      <w:bookmarkStart w:id="965" w:name="_Toc98351726"/>
      <w:bookmarkStart w:id="966" w:name="_Toc98748024"/>
      <w:bookmarkStart w:id="967" w:name="_Toc105704411"/>
      <w:bookmarkStart w:id="968" w:name="_Toc106108529"/>
      <w:bookmarkStart w:id="969" w:name="_Toc107829501"/>
      <w:bookmarkStart w:id="970" w:name="_Toc112703260"/>
      <w:bookmarkStart w:id="971" w:name="_Toc155905766"/>
      <w:bookmarkEnd w:id="957"/>
      <w:r w:rsidRPr="00B8401F">
        <w:lastRenderedPageBreak/>
        <w:t>8.3</w:t>
      </w:r>
      <w:r w:rsidRPr="00B8401F">
        <w:tab/>
        <w:t>Mechanism of centralized retransmission of lost PDUs</w:t>
      </w:r>
      <w:bookmarkEnd w:id="850"/>
      <w:bookmarkEnd w:id="851"/>
      <w:bookmarkEnd w:id="852"/>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139295A0" w14:textId="77777777" w:rsidR="00373621" w:rsidRPr="00B8401F" w:rsidRDefault="00373621" w:rsidP="00371D61">
      <w:pPr>
        <w:pStyle w:val="Heading3"/>
      </w:pPr>
      <w:bookmarkStart w:id="972" w:name="_CR8_3_1"/>
      <w:bookmarkStart w:id="973" w:name="_Toc13919135"/>
      <w:bookmarkStart w:id="974" w:name="_Toc29391500"/>
      <w:bookmarkStart w:id="975" w:name="_Toc36560531"/>
      <w:bookmarkStart w:id="976" w:name="_Toc45104775"/>
      <w:bookmarkStart w:id="977" w:name="_Toc45883258"/>
      <w:bookmarkStart w:id="978" w:name="_Toc51763539"/>
      <w:bookmarkStart w:id="979" w:name="_Toc52266354"/>
      <w:bookmarkStart w:id="980" w:name="_Toc64445132"/>
      <w:bookmarkStart w:id="981" w:name="_Toc73980491"/>
      <w:bookmarkStart w:id="982" w:name="_Toc88651187"/>
      <w:bookmarkStart w:id="983" w:name="_Toc98351727"/>
      <w:bookmarkStart w:id="984" w:name="_Toc98748025"/>
      <w:bookmarkStart w:id="985" w:name="_Toc105704412"/>
      <w:bookmarkStart w:id="986" w:name="_Toc106108530"/>
      <w:bookmarkStart w:id="987" w:name="_Toc107829502"/>
      <w:bookmarkStart w:id="988" w:name="_Toc112703261"/>
      <w:bookmarkStart w:id="989" w:name="_Toc155905767"/>
      <w:bookmarkEnd w:id="972"/>
      <w:r w:rsidRPr="00B8401F">
        <w:t>8.3.1</w:t>
      </w:r>
      <w:r w:rsidRPr="00B8401F">
        <w:tab/>
        <w:t>Centralized Retransmission in Intra gNB-CU Cases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pt;height:322.65pt" o:ole="">
            <v:imagedata r:id="rId50" o:title=""/>
          </v:shape>
          <o:OLEObject Type="Embed" ProgID="Visio.Drawing.11" ShapeID="_x0000_i1045" DrawAspect="Content" ObjectID="_1772999588" r:id="rId51"/>
        </w:object>
      </w:r>
    </w:p>
    <w:p w14:paraId="7CCA3F28" w14:textId="77777777" w:rsidR="00373621" w:rsidRPr="00B8401F" w:rsidRDefault="00373621" w:rsidP="00371D61">
      <w:pPr>
        <w:pStyle w:val="TF"/>
      </w:pPr>
      <w:bookmarkStart w:id="990" w:name="_CRFigure8_3_11"/>
      <w:r w:rsidRPr="00B8401F">
        <w:t xml:space="preserve">Figure </w:t>
      </w:r>
      <w:bookmarkEnd w:id="990"/>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91" w:name="_CR8_4"/>
      <w:bookmarkStart w:id="992" w:name="_Toc13919136"/>
      <w:bookmarkStart w:id="993" w:name="_Toc29391501"/>
      <w:bookmarkStart w:id="994" w:name="_Toc36560532"/>
      <w:bookmarkStart w:id="995" w:name="_Toc45104776"/>
      <w:bookmarkStart w:id="996" w:name="_Toc45883259"/>
      <w:bookmarkStart w:id="997" w:name="_Toc51763540"/>
      <w:bookmarkStart w:id="998" w:name="_Toc52266355"/>
      <w:bookmarkStart w:id="999" w:name="_Toc64445133"/>
      <w:bookmarkStart w:id="1000" w:name="_Toc73980492"/>
      <w:bookmarkStart w:id="1001" w:name="_Toc88651188"/>
      <w:bookmarkStart w:id="1002" w:name="_Toc98351728"/>
      <w:bookmarkStart w:id="1003" w:name="_Toc98748026"/>
      <w:bookmarkStart w:id="1004" w:name="_Toc105704413"/>
      <w:bookmarkStart w:id="1005" w:name="_Toc106108531"/>
      <w:bookmarkStart w:id="1006" w:name="_Toc107829503"/>
      <w:bookmarkStart w:id="1007" w:name="_Toc112703262"/>
      <w:bookmarkStart w:id="1008" w:name="_Toc155905768"/>
      <w:bookmarkEnd w:id="991"/>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2E60F22" w14:textId="77777777" w:rsidR="00373621" w:rsidRPr="00B8401F" w:rsidRDefault="00373621" w:rsidP="00371D61">
      <w:pPr>
        <w:pStyle w:val="Heading3"/>
        <w:rPr>
          <w:rFonts w:eastAsia="SimSun"/>
          <w:lang w:eastAsia="zh-CN"/>
        </w:rPr>
      </w:pPr>
      <w:bookmarkStart w:id="1009" w:name="_CR8_4_1"/>
      <w:bookmarkStart w:id="1010" w:name="_Toc13919137"/>
      <w:bookmarkStart w:id="1011" w:name="_Toc29391502"/>
      <w:bookmarkStart w:id="1012" w:name="_Toc36560533"/>
      <w:bookmarkStart w:id="1013" w:name="_Toc45104777"/>
      <w:bookmarkStart w:id="1014" w:name="_Toc45883260"/>
      <w:bookmarkStart w:id="1015" w:name="_Toc51763541"/>
      <w:bookmarkStart w:id="1016" w:name="_Toc52266356"/>
      <w:bookmarkStart w:id="1017" w:name="_Toc64445134"/>
      <w:bookmarkStart w:id="1018" w:name="_Toc73980493"/>
      <w:bookmarkStart w:id="1019" w:name="_Toc88651189"/>
      <w:bookmarkStart w:id="1020" w:name="_Toc98351729"/>
      <w:bookmarkStart w:id="1021" w:name="_Toc98748027"/>
      <w:bookmarkStart w:id="1022" w:name="_Toc105704414"/>
      <w:bookmarkStart w:id="1023" w:name="_Toc106108532"/>
      <w:bookmarkStart w:id="1024" w:name="_Toc107829504"/>
      <w:bookmarkStart w:id="1025" w:name="_Toc112703263"/>
      <w:bookmarkStart w:id="1026" w:name="_Toc155905769"/>
      <w:bookmarkEnd w:id="1009"/>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EDF6CAF" w14:textId="77777777" w:rsidR="00373621" w:rsidRPr="00C926B4" w:rsidRDefault="00373621" w:rsidP="00C926B4">
      <w:pPr>
        <w:pStyle w:val="Heading4"/>
        <w:rPr>
          <w:rFonts w:eastAsia="SimSun"/>
        </w:rPr>
      </w:pPr>
      <w:bookmarkStart w:id="1027" w:name="_CR8_4_1_1"/>
      <w:bookmarkStart w:id="1028" w:name="_Toc13919138"/>
      <w:bookmarkStart w:id="1029" w:name="_Toc29391503"/>
      <w:bookmarkStart w:id="1030" w:name="_Toc36560534"/>
      <w:bookmarkStart w:id="1031" w:name="_Toc45104778"/>
      <w:bookmarkStart w:id="1032" w:name="_Toc45883261"/>
      <w:bookmarkStart w:id="1033" w:name="_Toc51763542"/>
      <w:bookmarkStart w:id="1034" w:name="_Toc52266357"/>
      <w:bookmarkStart w:id="1035" w:name="_Toc64445135"/>
      <w:bookmarkStart w:id="1036" w:name="_Toc73980494"/>
      <w:bookmarkStart w:id="1037" w:name="_Toc88651190"/>
      <w:bookmarkStart w:id="1038" w:name="_Toc98351730"/>
      <w:bookmarkStart w:id="1039" w:name="_Toc98748028"/>
      <w:bookmarkStart w:id="1040" w:name="_Toc105704415"/>
      <w:bookmarkStart w:id="1041" w:name="_Toc106108533"/>
      <w:bookmarkStart w:id="1042" w:name="_Toc107829505"/>
      <w:bookmarkStart w:id="1043" w:name="_Toc112703264"/>
      <w:bookmarkStart w:id="1044" w:name="_Toc155905770"/>
      <w:bookmarkEnd w:id="1027"/>
      <w:r w:rsidRPr="00C926B4">
        <w:rPr>
          <w:rFonts w:eastAsia="SimSun"/>
        </w:rPr>
        <w:t>8.4.1.1</w:t>
      </w:r>
      <w:r w:rsidRPr="00C926B4">
        <w:rPr>
          <w:rFonts w:eastAsia="SimSun"/>
        </w:rPr>
        <w:tab/>
        <w:t>EN-DC</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35pt;height:260pt" o:ole="">
            <v:imagedata r:id="rId52" o:title=""/>
          </v:shape>
          <o:OLEObject Type="Embed" ProgID="Visio.Drawing.11" ShapeID="_x0000_i1046" DrawAspect="Content" ObjectID="_1772999589" r:id="rId53"/>
        </w:object>
      </w:r>
    </w:p>
    <w:p w14:paraId="63E0C399" w14:textId="77777777" w:rsidR="00373621" w:rsidRPr="00B8401F" w:rsidRDefault="00373621" w:rsidP="00371D61">
      <w:pPr>
        <w:pStyle w:val="TF"/>
        <w:rPr>
          <w:rFonts w:eastAsia="SimSun"/>
          <w:lang w:eastAsia="zh-CN"/>
        </w:rPr>
      </w:pPr>
      <w:bookmarkStart w:id="1045" w:name="_CRFigure8_4_1_11"/>
      <w:r w:rsidRPr="00B8401F">
        <w:rPr>
          <w:rFonts w:eastAsia="SimSun" w:hint="eastAsia"/>
          <w:lang w:eastAsia="zh-CN"/>
        </w:rPr>
        <w:t xml:space="preserve">Figure </w:t>
      </w:r>
      <w:bookmarkEnd w:id="1045"/>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46" w:name="_CR8_4_2"/>
      <w:bookmarkStart w:id="1047" w:name="_Toc13919139"/>
      <w:bookmarkStart w:id="1048" w:name="_Toc29391504"/>
      <w:bookmarkStart w:id="1049" w:name="_Toc36560535"/>
      <w:bookmarkStart w:id="1050" w:name="_Toc45104779"/>
      <w:bookmarkStart w:id="1051" w:name="_Toc45883262"/>
      <w:bookmarkStart w:id="1052" w:name="_Toc51763543"/>
      <w:bookmarkStart w:id="1053" w:name="_Toc52266358"/>
      <w:bookmarkStart w:id="1054" w:name="_Toc64445136"/>
      <w:bookmarkStart w:id="1055" w:name="_Toc73980495"/>
      <w:bookmarkStart w:id="1056" w:name="_Toc88651191"/>
      <w:bookmarkStart w:id="1057" w:name="_Toc98351731"/>
      <w:bookmarkStart w:id="1058" w:name="_Toc98748029"/>
      <w:bookmarkStart w:id="1059" w:name="_Toc105704416"/>
      <w:bookmarkStart w:id="1060" w:name="_Toc106108534"/>
      <w:bookmarkStart w:id="1061" w:name="_Toc107829506"/>
      <w:bookmarkStart w:id="1062" w:name="_Toc112703265"/>
      <w:bookmarkStart w:id="1063" w:name="_Toc155905771"/>
      <w:bookmarkEnd w:id="1046"/>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F78138C" w14:textId="77777777" w:rsidR="00373621" w:rsidRPr="00C926B4" w:rsidRDefault="00373621" w:rsidP="00C926B4">
      <w:pPr>
        <w:pStyle w:val="Heading4"/>
        <w:rPr>
          <w:rFonts w:eastAsia="SimSun"/>
        </w:rPr>
      </w:pPr>
      <w:bookmarkStart w:id="1064" w:name="_CR8_4_2_1"/>
      <w:bookmarkStart w:id="1065" w:name="_Toc13919140"/>
      <w:bookmarkStart w:id="1066" w:name="_Toc29391505"/>
      <w:bookmarkStart w:id="1067" w:name="_Toc36560536"/>
      <w:bookmarkStart w:id="1068" w:name="_Toc45104780"/>
      <w:bookmarkStart w:id="1069" w:name="_Toc45883263"/>
      <w:bookmarkStart w:id="1070" w:name="_Toc51763544"/>
      <w:bookmarkStart w:id="1071" w:name="_Toc52266359"/>
      <w:bookmarkStart w:id="1072" w:name="_Toc64445137"/>
      <w:bookmarkStart w:id="1073" w:name="_Toc73980496"/>
      <w:bookmarkStart w:id="1074" w:name="_Toc88651192"/>
      <w:bookmarkStart w:id="1075" w:name="_Toc98351732"/>
      <w:bookmarkStart w:id="1076" w:name="_Toc98748030"/>
      <w:bookmarkStart w:id="1077" w:name="_Toc105704417"/>
      <w:bookmarkStart w:id="1078" w:name="_Toc106108535"/>
      <w:bookmarkStart w:id="1079" w:name="_Toc107829507"/>
      <w:bookmarkStart w:id="1080" w:name="_Toc112703266"/>
      <w:bookmarkStart w:id="1081" w:name="_Toc155905772"/>
      <w:bookmarkEnd w:id="1064"/>
      <w:r w:rsidRPr="00C926B4">
        <w:rPr>
          <w:rFonts w:eastAsia="SimSun"/>
        </w:rPr>
        <w:t>8.4.2.1</w:t>
      </w:r>
      <w:r w:rsidRPr="00C926B4">
        <w:rPr>
          <w:rFonts w:eastAsia="SimSun"/>
        </w:rPr>
        <w:tab/>
        <w:t>EN-DC</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72999590" r:id="rId55"/>
        </w:object>
      </w:r>
    </w:p>
    <w:p w14:paraId="630D58F1" w14:textId="77777777" w:rsidR="00373621" w:rsidRPr="00B8401F" w:rsidRDefault="00373621" w:rsidP="00371D61">
      <w:pPr>
        <w:pStyle w:val="TF"/>
        <w:rPr>
          <w:rFonts w:eastAsia="SimSun"/>
          <w:lang w:eastAsia="zh-CN"/>
        </w:rPr>
      </w:pPr>
      <w:bookmarkStart w:id="1082" w:name="_CRFigure8_4_2_11SgNBreleaseprocedurein"/>
      <w:r w:rsidRPr="00B8401F">
        <w:rPr>
          <w:rFonts w:eastAsia="SimSun" w:hint="eastAsia"/>
          <w:lang w:eastAsia="zh-CN"/>
        </w:rPr>
        <w:t xml:space="preserve">Figure </w:t>
      </w:r>
      <w:bookmarkEnd w:id="1082"/>
      <w:r w:rsidRPr="00B8401F">
        <w:rPr>
          <w:rFonts w:eastAsia="SimSun" w:hint="eastAsia"/>
          <w:lang w:eastAsia="zh-CN"/>
        </w:rPr>
        <w:t>8.4.2.1-1 SgNB release procedure in EN-DC (MN initiated)</w:t>
      </w:r>
    </w:p>
    <w:p w14:paraId="1219EEF2" w14:textId="77777777" w:rsidR="00373621" w:rsidRPr="00B8401F" w:rsidRDefault="00373621" w:rsidP="00C926B4">
      <w:pPr>
        <w:pStyle w:val="B10"/>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72999591" r:id="rId57"/>
        </w:object>
      </w:r>
    </w:p>
    <w:p w14:paraId="2C10CDA7" w14:textId="77777777" w:rsidR="00373621" w:rsidRPr="00B8401F" w:rsidRDefault="00373621" w:rsidP="00FB350F">
      <w:pPr>
        <w:pStyle w:val="TF"/>
        <w:rPr>
          <w:rFonts w:eastAsia="SimSun"/>
          <w:lang w:eastAsia="zh-CN"/>
        </w:rPr>
      </w:pPr>
      <w:bookmarkStart w:id="1083" w:name="_CRFigure8_4_2_12SgNBreleaseprocedurein"/>
      <w:r w:rsidRPr="00B8401F">
        <w:rPr>
          <w:rFonts w:eastAsia="SimSun" w:hint="eastAsia"/>
          <w:lang w:eastAsia="zh-CN"/>
        </w:rPr>
        <w:t xml:space="preserve">Figure </w:t>
      </w:r>
      <w:bookmarkEnd w:id="1083"/>
      <w:r w:rsidRPr="00B8401F">
        <w:rPr>
          <w:rFonts w:eastAsia="SimSun" w:hint="eastAsia"/>
          <w:lang w:eastAsia="zh-CN"/>
        </w:rPr>
        <w:t>8.4.2.1-2 SgNB release procedure in EN-DC (SN initiated)</w:t>
      </w:r>
    </w:p>
    <w:p w14:paraId="1BAE50D1" w14:textId="77777777" w:rsidR="00373621" w:rsidRPr="00B8401F" w:rsidRDefault="00373621" w:rsidP="00C926B4">
      <w:pPr>
        <w:pStyle w:val="B10"/>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84" w:name="_CR8_4_3"/>
      <w:bookmarkStart w:id="1085" w:name="_Toc29391506"/>
      <w:bookmarkStart w:id="1086" w:name="_Toc36560537"/>
      <w:bookmarkStart w:id="1087" w:name="_Toc45104781"/>
      <w:bookmarkStart w:id="1088" w:name="_Toc45883264"/>
      <w:bookmarkStart w:id="1089" w:name="_Toc51763545"/>
      <w:bookmarkStart w:id="1090" w:name="_Toc52266360"/>
      <w:bookmarkStart w:id="1091" w:name="_Toc64445138"/>
      <w:bookmarkStart w:id="1092" w:name="_Toc73980497"/>
      <w:bookmarkStart w:id="1093" w:name="_Toc88651193"/>
      <w:bookmarkStart w:id="1094" w:name="_Toc98351733"/>
      <w:bookmarkStart w:id="1095" w:name="_Toc98748031"/>
      <w:bookmarkStart w:id="1096" w:name="_Toc105704418"/>
      <w:bookmarkStart w:id="1097" w:name="_Toc106108536"/>
      <w:bookmarkStart w:id="1098" w:name="_Toc107829508"/>
      <w:bookmarkStart w:id="1099" w:name="_Toc112703267"/>
      <w:bookmarkStart w:id="1100" w:name="_Toc155905773"/>
      <w:bookmarkEnd w:id="1084"/>
      <w:r w:rsidRPr="00B8401F">
        <w:rPr>
          <w:lang w:eastAsia="zh-CN"/>
        </w:rPr>
        <w:t>8.4.3</w:t>
      </w:r>
      <w:r w:rsidRPr="00B8401F">
        <w:rPr>
          <w:lang w:eastAsia="zh-CN"/>
        </w:rPr>
        <w:tab/>
        <w:t>SCG suspend/resume in RRC_INACTIVE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65pt;height:423.35pt" o:ole="">
            <v:imagedata r:id="rId58" o:title=""/>
          </v:shape>
          <o:OLEObject Type="Embed" ProgID="Visio.Drawing.15" ShapeID="_x0000_i1049" DrawAspect="Content" ObjectID="_1772999592" r:id="rId59"/>
        </w:object>
      </w:r>
    </w:p>
    <w:p w14:paraId="6C23940D" w14:textId="77777777" w:rsidR="00FA7821" w:rsidRPr="00B8401F" w:rsidRDefault="00FA7821" w:rsidP="002D6C99">
      <w:pPr>
        <w:pStyle w:val="TF"/>
      </w:pPr>
      <w:bookmarkStart w:id="1101" w:name="_CRFigure8_4_31"/>
      <w:r w:rsidRPr="00B8401F">
        <w:t xml:space="preserve">Figure </w:t>
      </w:r>
      <w:bookmarkEnd w:id="1101"/>
      <w:r w:rsidRPr="00B8401F">
        <w:t>8.4.3-1: SCG Suspend/Resume in RRC_INACTIVE</w:t>
      </w:r>
    </w:p>
    <w:p w14:paraId="2BF3B3B4" w14:textId="77777777" w:rsidR="00FA7821" w:rsidRPr="00B8401F" w:rsidRDefault="00FA7821" w:rsidP="00C926B4">
      <w:pPr>
        <w:pStyle w:val="B10"/>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C926B4">
      <w:pPr>
        <w:pStyle w:val="B10"/>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C926B4">
      <w:pPr>
        <w:pStyle w:val="B10"/>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C926B4">
      <w:pPr>
        <w:pStyle w:val="B10"/>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C926B4">
      <w:pPr>
        <w:pStyle w:val="B10"/>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C926B4">
      <w:pPr>
        <w:pStyle w:val="B1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02" w:name="_CR8_4_4"/>
      <w:bookmarkStart w:id="1103" w:name="_Toc98351734"/>
      <w:bookmarkStart w:id="1104" w:name="_Toc98748032"/>
      <w:bookmarkStart w:id="1105" w:name="_Toc105704419"/>
      <w:bookmarkStart w:id="1106" w:name="_Toc106108537"/>
      <w:bookmarkStart w:id="1107" w:name="_Toc107829509"/>
      <w:bookmarkStart w:id="1108" w:name="_Toc112703268"/>
      <w:bookmarkStart w:id="1109" w:name="_Toc155905774"/>
      <w:bookmarkStart w:id="1110" w:name="_Toc13919141"/>
      <w:bookmarkStart w:id="1111" w:name="_Toc29391507"/>
      <w:bookmarkStart w:id="1112" w:name="_Toc36560538"/>
      <w:bookmarkStart w:id="1113" w:name="_Toc45104782"/>
      <w:bookmarkStart w:id="1114" w:name="_Toc45883265"/>
      <w:bookmarkStart w:id="1115" w:name="_Toc51763546"/>
      <w:bookmarkStart w:id="1116" w:name="_Toc52266361"/>
      <w:bookmarkStart w:id="1117" w:name="_Toc64445139"/>
      <w:bookmarkStart w:id="1118" w:name="_Toc73980498"/>
      <w:bookmarkStart w:id="1119" w:name="_Toc88651194"/>
      <w:bookmarkEnd w:id="1102"/>
      <w:r w:rsidRPr="00B8401F">
        <w:rPr>
          <w:lang w:eastAsia="zh-CN"/>
        </w:rPr>
        <w:t>8.4.</w:t>
      </w:r>
      <w:r>
        <w:rPr>
          <w:lang w:eastAsia="zh-CN"/>
        </w:rPr>
        <w:t>4</w:t>
      </w:r>
      <w:r w:rsidRPr="00B8401F">
        <w:rPr>
          <w:lang w:eastAsia="zh-CN"/>
        </w:rPr>
        <w:tab/>
        <w:t xml:space="preserve">SCG </w:t>
      </w:r>
      <w:r>
        <w:rPr>
          <w:lang w:eastAsia="zh-CN"/>
        </w:rPr>
        <w:t>Deactivation and Activation</w:t>
      </w:r>
      <w:bookmarkEnd w:id="1103"/>
      <w:bookmarkEnd w:id="1104"/>
      <w:bookmarkEnd w:id="1105"/>
      <w:bookmarkEnd w:id="1106"/>
      <w:bookmarkEnd w:id="1107"/>
      <w:bookmarkEnd w:id="1108"/>
      <w:bookmarkEnd w:id="1109"/>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D37015" w:rsidRDefault="00E11B0F" w:rsidP="00C926B4">
      <w:pPr>
        <w:pStyle w:val="Heading4"/>
      </w:pPr>
      <w:bookmarkStart w:id="1120" w:name="_CR8_4_4_1"/>
      <w:bookmarkStart w:id="1121" w:name="_Toc98351735"/>
      <w:bookmarkStart w:id="1122" w:name="_Toc98748033"/>
      <w:bookmarkStart w:id="1123" w:name="_Toc105704420"/>
      <w:bookmarkStart w:id="1124" w:name="_Toc106108538"/>
      <w:bookmarkStart w:id="1125" w:name="_Toc107829510"/>
      <w:bookmarkStart w:id="1126" w:name="_Toc112703269"/>
      <w:bookmarkStart w:id="1127" w:name="_Toc155905775"/>
      <w:bookmarkEnd w:id="1120"/>
      <w:r w:rsidRPr="00D37015">
        <w:lastRenderedPageBreak/>
        <w:t>8.4.4.1</w:t>
      </w:r>
      <w:r w:rsidRPr="00D37015">
        <w:tab/>
        <w:t>SN Addition with SCG Activation or Deactivation</w:t>
      </w:r>
      <w:bookmarkEnd w:id="1121"/>
      <w:bookmarkEnd w:id="1122"/>
      <w:bookmarkEnd w:id="1123"/>
      <w:bookmarkEnd w:id="1124"/>
      <w:bookmarkEnd w:id="1125"/>
      <w:bookmarkEnd w:id="1126"/>
      <w:bookmarkEnd w:id="1127"/>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35pt;height:204pt" o:ole="">
            <v:imagedata r:id="rId60" o:title=""/>
          </v:shape>
          <o:OLEObject Type="Embed" ProgID="Mscgen.Chart" ShapeID="_x0000_i1050" DrawAspect="Content" ObjectID="_1772999593" r:id="rId61"/>
        </w:object>
      </w:r>
    </w:p>
    <w:p w14:paraId="72EDAF1D" w14:textId="77777777" w:rsidR="00E11B0F" w:rsidRPr="00FA1EE6" w:rsidRDefault="00E11B0F" w:rsidP="005D3C45">
      <w:pPr>
        <w:pStyle w:val="TF"/>
        <w:rPr>
          <w:lang w:eastAsia="en-GB"/>
        </w:rPr>
      </w:pPr>
      <w:bookmarkStart w:id="1128" w:name="_CRFigure8_4_4_11"/>
      <w:r w:rsidRPr="00FA1EE6">
        <w:rPr>
          <w:lang w:eastAsia="en-GB"/>
        </w:rPr>
        <w:t xml:space="preserve">Figure </w:t>
      </w:r>
      <w:bookmarkEnd w:id="1128"/>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29" w:name="OLE_LINK6"/>
      <w:r>
        <w:rPr>
          <w:lang w:eastAsia="zh-CN"/>
        </w:rPr>
        <w:t xml:space="preserve"> </w:t>
      </w:r>
      <w:r>
        <w:rPr>
          <w:rFonts w:hint="eastAsia"/>
          <w:lang w:eastAsia="zh-CN"/>
        </w:rPr>
        <w:t>not</w:t>
      </w:r>
      <w:r>
        <w:rPr>
          <w:lang w:eastAsia="zh-CN"/>
        </w:rPr>
        <w:t>ify the activation or deactivation of the SCG</w:t>
      </w:r>
      <w:bookmarkEnd w:id="1129"/>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30" w:name="_Toc98351736"/>
      <w:bookmarkStart w:id="1131"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Pr="00D37015" w:rsidRDefault="00E11B0F" w:rsidP="00C926B4">
      <w:pPr>
        <w:pStyle w:val="Heading4"/>
      </w:pPr>
      <w:bookmarkStart w:id="1132" w:name="_CR8_4_4_2"/>
      <w:bookmarkStart w:id="1133" w:name="_Toc105704421"/>
      <w:bookmarkStart w:id="1134" w:name="_Toc106108539"/>
      <w:bookmarkStart w:id="1135" w:name="_Toc107829511"/>
      <w:bookmarkStart w:id="1136" w:name="_Toc112703270"/>
      <w:bookmarkStart w:id="1137" w:name="_Toc155905776"/>
      <w:bookmarkEnd w:id="1132"/>
      <w:r w:rsidRPr="00D37015">
        <w:lastRenderedPageBreak/>
        <w:t>8.4.4.2</w:t>
      </w:r>
      <w:r w:rsidRPr="00D37015">
        <w:tab/>
        <w:t>MN initiated SN Modification with SCG Activation or Deactivation</w:t>
      </w:r>
      <w:bookmarkEnd w:id="1130"/>
      <w:bookmarkEnd w:id="1131"/>
      <w:bookmarkEnd w:id="1133"/>
      <w:bookmarkEnd w:id="1134"/>
      <w:bookmarkEnd w:id="1135"/>
      <w:bookmarkEnd w:id="1136"/>
      <w:bookmarkEnd w:id="1137"/>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35pt;height:219.35pt" o:ole="">
            <v:imagedata r:id="rId62" o:title=""/>
          </v:shape>
          <o:OLEObject Type="Embed" ProgID="Mscgen.Chart" ShapeID="_x0000_i1051" DrawAspect="Content" ObjectID="_1772999594" r:id="rId63"/>
        </w:object>
      </w:r>
    </w:p>
    <w:p w14:paraId="701D6E6C" w14:textId="77777777" w:rsidR="00E11B0F" w:rsidRPr="00FA1EE6" w:rsidRDefault="00E11B0F" w:rsidP="00564453">
      <w:pPr>
        <w:pStyle w:val="TF"/>
        <w:rPr>
          <w:lang w:eastAsia="en-GB"/>
        </w:rPr>
      </w:pPr>
      <w:bookmarkStart w:id="1138" w:name="_CRFigure8_4_4_21"/>
      <w:r w:rsidRPr="00FA1EE6">
        <w:rPr>
          <w:lang w:eastAsia="en-GB"/>
        </w:rPr>
        <w:t xml:space="preserve">Figure </w:t>
      </w:r>
      <w:bookmarkEnd w:id="1138"/>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39" w:name="_Toc98351737"/>
      <w:bookmarkStart w:id="1140"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D37015" w:rsidRDefault="00E11B0F" w:rsidP="00C926B4">
      <w:pPr>
        <w:pStyle w:val="Heading4"/>
      </w:pPr>
      <w:bookmarkStart w:id="1141" w:name="_CR8_4_4_3"/>
      <w:bookmarkStart w:id="1142" w:name="_Toc105704422"/>
      <w:bookmarkStart w:id="1143" w:name="_Toc106108540"/>
      <w:bookmarkStart w:id="1144" w:name="_Toc107829512"/>
      <w:bookmarkStart w:id="1145" w:name="_Toc112703271"/>
      <w:bookmarkStart w:id="1146" w:name="_Toc155905777"/>
      <w:bookmarkEnd w:id="1141"/>
      <w:r w:rsidRPr="00D37015">
        <w:lastRenderedPageBreak/>
        <w:t>8.4.4.3</w:t>
      </w:r>
      <w:r w:rsidRPr="00D37015">
        <w:tab/>
        <w:t>SN initiated SN Modification with SCG Activation or Deactivation</w:t>
      </w:r>
      <w:bookmarkEnd w:id="1139"/>
      <w:bookmarkEnd w:id="1140"/>
      <w:bookmarkEnd w:id="1142"/>
      <w:bookmarkEnd w:id="1143"/>
      <w:bookmarkEnd w:id="1144"/>
      <w:bookmarkEnd w:id="1145"/>
      <w:bookmarkEnd w:id="11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35pt;height:226.65pt" o:ole="">
            <v:imagedata r:id="rId64" o:title=""/>
          </v:shape>
          <o:OLEObject Type="Embed" ProgID="Mscgen.Chart" ShapeID="_x0000_i1052" DrawAspect="Content" ObjectID="_1772999595" r:id="rId65"/>
        </w:object>
      </w:r>
    </w:p>
    <w:p w14:paraId="3059ED8C" w14:textId="77777777" w:rsidR="00E11B0F" w:rsidRPr="00FA1EE6" w:rsidRDefault="00E11B0F" w:rsidP="00564453">
      <w:pPr>
        <w:pStyle w:val="TF"/>
        <w:rPr>
          <w:lang w:eastAsia="en-GB"/>
        </w:rPr>
      </w:pPr>
      <w:bookmarkStart w:id="1147" w:name="_CRFigure8_4_4_31"/>
      <w:r w:rsidRPr="00FA1EE6">
        <w:rPr>
          <w:lang w:eastAsia="en-GB"/>
        </w:rPr>
        <w:t xml:space="preserve">Figure </w:t>
      </w:r>
      <w:bookmarkEnd w:id="1147"/>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C926B4" w:rsidRDefault="00E11B0F" w:rsidP="00C926B4">
      <w:pPr>
        <w:pStyle w:val="NO"/>
      </w:pPr>
      <w:r w:rsidRPr="00C926B4">
        <w:t>NOTE</w:t>
      </w:r>
      <w:r w:rsidR="000A268A" w:rsidRPr="00C926B4">
        <w:t xml:space="preserve"> 1</w:t>
      </w:r>
      <w:r w:rsidRPr="00C926B4">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Pr="00C926B4" w:rsidRDefault="000A268A" w:rsidP="00C926B4">
      <w:pPr>
        <w:pStyle w:val="NO"/>
      </w:pPr>
      <w:r w:rsidRPr="00C926B4">
        <w:t>NOTE 2:</w:t>
      </w:r>
      <w:r w:rsidRPr="00C926B4">
        <w:tab/>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C926B4" w:rsidRDefault="00E11B0F" w:rsidP="00C926B4">
      <w:pPr>
        <w:pStyle w:val="NO"/>
      </w:pPr>
      <w:r w:rsidRPr="00DD218A">
        <w:rPr>
          <w:rFonts w:hint="eastAsia"/>
        </w:rPr>
        <w:t>NOTE</w:t>
      </w:r>
      <w:r w:rsidR="000A268A" w:rsidRPr="00C926B4">
        <w:t xml:space="preserve"> 3</w:t>
      </w:r>
      <w:r w:rsidRPr="00C926B4">
        <w:t>: Step 8</w:t>
      </w:r>
      <w:r w:rsidR="000A268A" w:rsidRPr="00C926B4">
        <w:t>-11 are not performed</w:t>
      </w:r>
      <w:r w:rsidRPr="00C926B4">
        <w:t xml:space="preserve"> in case the SN-DU rejected the SCG activation or deactivation request.</w:t>
      </w:r>
    </w:p>
    <w:p w14:paraId="00990478" w14:textId="77777777" w:rsidR="00373621" w:rsidRPr="00B8401F" w:rsidRDefault="00373621" w:rsidP="00371D61">
      <w:pPr>
        <w:pStyle w:val="Heading2"/>
      </w:pPr>
      <w:bookmarkStart w:id="1148" w:name="_CR8_5"/>
      <w:bookmarkStart w:id="1149" w:name="_Toc98351738"/>
      <w:bookmarkStart w:id="1150" w:name="_Toc98748036"/>
      <w:bookmarkStart w:id="1151" w:name="_Toc105704423"/>
      <w:bookmarkStart w:id="1152" w:name="_Toc106108541"/>
      <w:bookmarkStart w:id="1153" w:name="_Toc107829513"/>
      <w:bookmarkStart w:id="1154" w:name="_Toc112703272"/>
      <w:bookmarkStart w:id="1155" w:name="_Toc155905778"/>
      <w:bookmarkEnd w:id="1148"/>
      <w:r w:rsidRPr="00B8401F">
        <w:t>8.5</w:t>
      </w:r>
      <w:r w:rsidRPr="00B8401F">
        <w:tab/>
        <w:t>F1 Startup and cells activation</w:t>
      </w:r>
      <w:bookmarkEnd w:id="1110"/>
      <w:bookmarkEnd w:id="1111"/>
      <w:bookmarkEnd w:id="1112"/>
      <w:bookmarkEnd w:id="1113"/>
      <w:bookmarkEnd w:id="1114"/>
      <w:bookmarkEnd w:id="1115"/>
      <w:bookmarkEnd w:id="1116"/>
      <w:bookmarkEnd w:id="1117"/>
      <w:bookmarkEnd w:id="1118"/>
      <w:bookmarkEnd w:id="1119"/>
      <w:bookmarkEnd w:id="1149"/>
      <w:bookmarkEnd w:id="1150"/>
      <w:bookmarkEnd w:id="1151"/>
      <w:bookmarkEnd w:id="1152"/>
      <w:bookmarkEnd w:id="1153"/>
      <w:bookmarkEnd w:id="1154"/>
      <w:bookmarkEnd w:id="1155"/>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35pt;height:228pt" o:ole="">
            <v:imagedata r:id="rId66" o:title=""/>
          </v:shape>
          <o:OLEObject Type="Embed" ProgID="Visio.Drawing.15" ShapeID="_x0000_i1053" DrawAspect="Content" ObjectID="_1772999596" r:id="rId67"/>
        </w:object>
      </w:r>
    </w:p>
    <w:p w14:paraId="37A56164" w14:textId="77777777" w:rsidR="00373621" w:rsidRPr="00B8401F" w:rsidRDefault="00373621" w:rsidP="00371D61">
      <w:pPr>
        <w:pStyle w:val="TF"/>
        <w:rPr>
          <w:rFonts w:eastAsia="SimSun"/>
          <w:lang w:eastAsia="zh-CN"/>
        </w:rPr>
      </w:pPr>
      <w:bookmarkStart w:id="1156" w:name="_CRFigure8_51"/>
      <w:r w:rsidRPr="00B8401F">
        <w:rPr>
          <w:rFonts w:eastAsia="SimSun"/>
          <w:lang w:eastAsia="zh-CN"/>
        </w:rPr>
        <w:t xml:space="preserve">Figure </w:t>
      </w:r>
      <w:bookmarkEnd w:id="1156"/>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48A91E38"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C926B4">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C926B4">
      <w:r w:rsidRPr="00B8401F">
        <w:lastRenderedPageBreak/>
        <w:t xml:space="preserve">The gNB-CU decides whether the Cell State should be </w:t>
      </w:r>
      <w:r w:rsidRPr="00C926B4">
        <w:rPr>
          <w:rFonts w:eastAsia="MS Mincho"/>
        </w:rPr>
        <w:t>“</w:t>
      </w:r>
      <w:r w:rsidRPr="00B8401F">
        <w:t>Inactive</w:t>
      </w:r>
      <w:r w:rsidRPr="00C926B4">
        <w:rPr>
          <w:rFonts w:eastAsia="MS Mincho"/>
        </w:rPr>
        <w:t>“</w:t>
      </w:r>
      <w:r w:rsidRPr="00B8401F">
        <w:t xml:space="preserve"> or </w:t>
      </w:r>
      <w:r w:rsidRPr="00C926B4">
        <w:rPr>
          <w:rFonts w:eastAsia="MS Mincho"/>
        </w:rPr>
        <w:t>“</w:t>
      </w:r>
      <w:r w:rsidRPr="00B8401F">
        <w:t>Active</w:t>
      </w:r>
      <w:r w:rsidRPr="00C926B4">
        <w:rPr>
          <w:rFonts w:eastAsia="MS Mincho"/>
        </w:rPr>
        <w:t>“</w:t>
      </w:r>
      <w:r w:rsidRPr="00B8401F">
        <w:t xml:space="preserve">. The gNB-CU can request the gNB-DU to change the Cell State using the F1 SETUP RESPONSE, theGNB DU CONFIGURATION UPDATE ACKNOWLEDGE, or the GNB CU CONFIGURATION UPDATE messages. </w:t>
      </w:r>
    </w:p>
    <w:p w14:paraId="6E723460" w14:textId="1AF9351F" w:rsidR="00373621" w:rsidRPr="00B8401F" w:rsidRDefault="00373621" w:rsidP="00C926B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C926B4">
        <w:rPr>
          <w:rFonts w:eastAsia="MS Mincho"/>
        </w:rPr>
        <w:t>“</w:t>
      </w:r>
      <w:r w:rsidRPr="00B8401F">
        <w:t xml:space="preserve">Active </w:t>
      </w:r>
      <w:r w:rsidRPr="00C926B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C926B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D37015">
        <w:t xml:space="preserve">using </w:t>
      </w:r>
      <w:r w:rsidRPr="00B8401F">
        <w:t>the GNB DU CONFIGURATION UPDATE message.</w:t>
      </w:r>
    </w:p>
    <w:p w14:paraId="4A28A33E" w14:textId="77777777" w:rsidR="00373621" w:rsidRPr="00B8401F" w:rsidRDefault="00373621" w:rsidP="00371D61">
      <w:pPr>
        <w:pStyle w:val="Heading2"/>
      </w:pPr>
      <w:bookmarkStart w:id="1157" w:name="_CR8_6"/>
      <w:bookmarkStart w:id="1158" w:name="_Toc13919142"/>
      <w:bookmarkStart w:id="1159" w:name="_Toc29391508"/>
      <w:bookmarkStart w:id="1160" w:name="_Toc36560539"/>
      <w:bookmarkStart w:id="1161" w:name="_Toc45104783"/>
      <w:bookmarkStart w:id="1162" w:name="_Toc45883266"/>
      <w:bookmarkStart w:id="1163" w:name="_Toc51763547"/>
      <w:bookmarkStart w:id="1164" w:name="_Toc52266362"/>
      <w:bookmarkStart w:id="1165" w:name="_Toc64445140"/>
      <w:bookmarkStart w:id="1166" w:name="_Toc73980499"/>
      <w:bookmarkStart w:id="1167" w:name="_Toc88651195"/>
      <w:bookmarkStart w:id="1168" w:name="_Toc98351739"/>
      <w:bookmarkStart w:id="1169" w:name="_Toc98748037"/>
      <w:bookmarkStart w:id="1170" w:name="_Toc105704424"/>
      <w:bookmarkStart w:id="1171" w:name="_Toc106108542"/>
      <w:bookmarkStart w:id="1172" w:name="_Toc107829514"/>
      <w:bookmarkStart w:id="1173" w:name="_Toc112703273"/>
      <w:bookmarkStart w:id="1174" w:name="_Toc155905779"/>
      <w:bookmarkEnd w:id="1157"/>
      <w:r w:rsidRPr="00B8401F">
        <w:t>8.6</w:t>
      </w:r>
      <w:r w:rsidRPr="00B8401F">
        <w:tab/>
        <w:t>RRC state transition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40B6B8D" w14:textId="77777777" w:rsidR="00373621" w:rsidRPr="00B8401F" w:rsidRDefault="00373621" w:rsidP="00371D61">
      <w:pPr>
        <w:pStyle w:val="Heading3"/>
        <w:rPr>
          <w:lang w:eastAsia="zh-CN"/>
        </w:rPr>
      </w:pPr>
      <w:bookmarkStart w:id="1175" w:name="_CR8_6_1"/>
      <w:bookmarkStart w:id="1176" w:name="_Toc13919143"/>
      <w:bookmarkStart w:id="1177" w:name="_Toc29391509"/>
      <w:bookmarkStart w:id="1178" w:name="_Toc36560540"/>
      <w:bookmarkStart w:id="1179" w:name="_Toc45104784"/>
      <w:bookmarkStart w:id="1180" w:name="_Toc45883267"/>
      <w:bookmarkStart w:id="1181" w:name="_Toc51763548"/>
      <w:bookmarkStart w:id="1182" w:name="_Toc52266363"/>
      <w:bookmarkStart w:id="1183" w:name="_Toc64445141"/>
      <w:bookmarkStart w:id="1184" w:name="_Toc73980500"/>
      <w:bookmarkStart w:id="1185" w:name="_Toc88651196"/>
      <w:bookmarkStart w:id="1186" w:name="_Toc98351740"/>
      <w:bookmarkStart w:id="1187" w:name="_Toc98748038"/>
      <w:bookmarkStart w:id="1188" w:name="_Toc105704425"/>
      <w:bookmarkStart w:id="1189" w:name="_Toc106108543"/>
      <w:bookmarkStart w:id="1190" w:name="_Toc107829515"/>
      <w:bookmarkStart w:id="1191" w:name="_Toc112703274"/>
      <w:bookmarkStart w:id="1192" w:name="_Toc155905780"/>
      <w:bookmarkEnd w:id="1175"/>
      <w:r w:rsidRPr="00B8401F">
        <w:rPr>
          <w:rFonts w:hint="eastAsia"/>
          <w:lang w:eastAsia="zh-CN"/>
        </w:rPr>
        <w:t>8.6.1</w:t>
      </w:r>
      <w:r w:rsidRPr="00B8401F">
        <w:rPr>
          <w:rFonts w:hint="eastAsia"/>
          <w:lang w:eastAsia="zh-CN"/>
        </w:rPr>
        <w:tab/>
      </w:r>
      <w:r w:rsidRPr="00B8401F">
        <w:t>RRC connected to RRC inactive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93" w:name="_Hlk81229969"/>
    <w:bookmarkStart w:id="1194" w:name="_Hlk81229988"/>
    <w:bookmarkEnd w:id="1193"/>
    <w:p w14:paraId="0BD15838" w14:textId="77777777" w:rsidR="00CF1921" w:rsidRDefault="00CF1921" w:rsidP="00371D61">
      <w:pPr>
        <w:pStyle w:val="TH"/>
      </w:pPr>
      <w:r w:rsidRPr="00B8401F">
        <w:object w:dxaOrig="11461" w:dyaOrig="6289" w14:anchorId="3DB1210F">
          <v:shape id="_x0000_i1054" type="#_x0000_t75" style="width:303.35pt;height:166.65pt" o:ole="">
            <v:imagedata r:id="rId68" o:title=""/>
          </v:shape>
          <o:OLEObject Type="Embed" ProgID="Visio.Drawing.15" ShapeID="_x0000_i1054" DrawAspect="Content" ObjectID="_1772999597" r:id="rId69"/>
        </w:object>
      </w:r>
      <w:bookmarkEnd w:id="1194"/>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195" w:name="_CR8_6_2"/>
      <w:bookmarkStart w:id="1196" w:name="_Toc13919144"/>
      <w:bookmarkStart w:id="1197" w:name="_Toc29391510"/>
      <w:bookmarkStart w:id="1198" w:name="_Toc36560541"/>
      <w:bookmarkStart w:id="1199" w:name="_Toc45104785"/>
      <w:bookmarkStart w:id="1200" w:name="_Toc45883268"/>
      <w:bookmarkStart w:id="1201" w:name="_Toc51763549"/>
      <w:bookmarkStart w:id="1202" w:name="_Toc52266364"/>
      <w:bookmarkStart w:id="1203" w:name="_Toc64445142"/>
      <w:bookmarkStart w:id="1204" w:name="_Toc73980501"/>
      <w:bookmarkStart w:id="1205" w:name="_Toc88651197"/>
      <w:bookmarkStart w:id="1206" w:name="_Toc98351741"/>
      <w:bookmarkStart w:id="1207" w:name="_Toc98748039"/>
      <w:bookmarkStart w:id="1208" w:name="_Toc105704426"/>
      <w:bookmarkStart w:id="1209" w:name="_Toc106108544"/>
      <w:bookmarkStart w:id="1210" w:name="_Toc107829516"/>
      <w:bookmarkStart w:id="1211" w:name="_Toc112703275"/>
      <w:bookmarkStart w:id="1212" w:name="_Toc155905781"/>
      <w:bookmarkEnd w:id="1195"/>
      <w:r w:rsidRPr="00B8401F">
        <w:rPr>
          <w:rFonts w:hint="eastAsia"/>
          <w:lang w:eastAsia="zh-CN"/>
        </w:rPr>
        <w:t>8.6.2</w:t>
      </w:r>
      <w:r w:rsidRPr="00B8401F">
        <w:rPr>
          <w:rFonts w:hint="eastAsia"/>
          <w:lang w:eastAsia="zh-CN"/>
        </w:rPr>
        <w:tab/>
      </w:r>
      <w:r w:rsidRPr="00B8401F">
        <w:t>RRC inactive to other states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65pt;height:271.35pt" o:ole="">
            <v:imagedata r:id="rId70" o:title=""/>
          </v:shape>
          <o:OLEObject Type="Embed" ProgID="Visio.Drawing.15" ShapeID="_x0000_i1055" DrawAspect="Content" ObjectID="_1772999598" r:id="rId71"/>
        </w:object>
      </w:r>
    </w:p>
    <w:p w14:paraId="76BE3884" w14:textId="77777777" w:rsidR="00373621" w:rsidRPr="00B8401F" w:rsidRDefault="00373621" w:rsidP="00371D61">
      <w:pPr>
        <w:pStyle w:val="TF"/>
        <w:rPr>
          <w:lang w:eastAsia="zh-CN"/>
        </w:rPr>
      </w:pPr>
      <w:bookmarkStart w:id="1213" w:name="_CRFigure8_6_21"/>
      <w:r w:rsidRPr="00B8401F">
        <w:rPr>
          <w:lang w:eastAsia="zh-CN"/>
        </w:rPr>
        <w:t xml:space="preserve">Figure </w:t>
      </w:r>
      <w:bookmarkEnd w:id="1213"/>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3F7E4425" w:rsidR="00373621" w:rsidRPr="00B8401F" w:rsidRDefault="00373621" w:rsidP="00371D61">
      <w:pPr>
        <w:pStyle w:val="NO"/>
      </w:pPr>
      <w:r w:rsidRPr="00B8401F">
        <w:rPr>
          <w:lang w:eastAsia="ja-JP"/>
        </w:rPr>
        <w:t>NOTE</w:t>
      </w:r>
      <w:r w:rsidR="00B23DA7">
        <w:rPr>
          <w:lang w:eastAsia="ja-JP"/>
        </w:rPr>
        <w:t xml:space="preserve"> 1</w:t>
      </w:r>
      <w:r w:rsidRPr="00B8401F">
        <w:rPr>
          <w:lang w:eastAsia="ja-JP"/>
        </w:rPr>
        <w:t>:</w:t>
      </w:r>
      <w:r w:rsidR="002D6C99" w:rsidRPr="00D37015">
        <w:rPr>
          <w:rFonts w:eastAsia="MS Mincho"/>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65779384"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37632411"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144311F7" w:rsidR="00373621" w:rsidRPr="00B8401F" w:rsidRDefault="00373621" w:rsidP="00371D61">
      <w:pPr>
        <w:pStyle w:val="NO"/>
      </w:pPr>
      <w:r w:rsidRPr="00B8401F">
        <w:rPr>
          <w:lang w:eastAsia="ja-JP"/>
        </w:rPr>
        <w:lastRenderedPageBreak/>
        <w:t>NOTE</w:t>
      </w:r>
      <w:r w:rsidR="00B23DA7">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3D275B6E" w:rsidR="00373621" w:rsidRPr="00B8401F" w:rsidRDefault="00373621" w:rsidP="00371D61">
      <w:pPr>
        <w:pStyle w:val="NO"/>
      </w:pPr>
      <w:r w:rsidRPr="00B8401F">
        <w:rPr>
          <w:lang w:eastAsia="ja-JP"/>
        </w:rPr>
        <w:t>NOTE</w:t>
      </w:r>
      <w:r w:rsidR="00B23DA7">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14" w:name="_CR8_7"/>
      <w:bookmarkStart w:id="1215" w:name="_Toc13919145"/>
      <w:bookmarkStart w:id="1216" w:name="_Toc29391511"/>
      <w:bookmarkStart w:id="1217" w:name="_Toc36560542"/>
      <w:bookmarkStart w:id="1218" w:name="_Toc45104786"/>
      <w:bookmarkStart w:id="1219" w:name="_Toc45883269"/>
      <w:bookmarkStart w:id="1220" w:name="_Toc51763550"/>
      <w:bookmarkStart w:id="1221" w:name="_Toc52266365"/>
      <w:bookmarkStart w:id="1222" w:name="_Toc64445143"/>
      <w:bookmarkStart w:id="1223" w:name="_Toc73980502"/>
      <w:bookmarkStart w:id="1224" w:name="_Toc88651198"/>
      <w:bookmarkStart w:id="1225" w:name="_Toc98351742"/>
      <w:bookmarkStart w:id="1226" w:name="_Toc98748040"/>
      <w:bookmarkStart w:id="1227" w:name="_Toc105704427"/>
      <w:bookmarkStart w:id="1228" w:name="_Toc106108545"/>
      <w:bookmarkStart w:id="1229" w:name="_Toc107829517"/>
      <w:bookmarkStart w:id="1230" w:name="_Toc112703276"/>
      <w:bookmarkStart w:id="1231" w:name="_Toc155905782"/>
      <w:bookmarkEnd w:id="1214"/>
      <w:r w:rsidRPr="00B8401F">
        <w:t>8.7</w:t>
      </w:r>
      <w:r w:rsidRPr="00B8401F">
        <w:tab/>
        <w:t>RRC connection reestablishment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35pt;height:470.65pt" o:ole="">
            <v:imagedata r:id="rId72" o:title=""/>
          </v:shape>
          <o:OLEObject Type="Embed" ProgID="Visio.Drawing.15" ShapeID="_x0000_i1056" DrawAspect="Content" ObjectID="_1772999599" r:id="rId73"/>
        </w:object>
      </w:r>
    </w:p>
    <w:p w14:paraId="345DB64B" w14:textId="77777777" w:rsidR="00373621" w:rsidRPr="00B8401F" w:rsidRDefault="00373621" w:rsidP="00371D61">
      <w:pPr>
        <w:pStyle w:val="TF"/>
        <w:rPr>
          <w:lang w:eastAsia="zh-CN"/>
        </w:rPr>
      </w:pPr>
      <w:bookmarkStart w:id="1232" w:name="_CRFigure8_71"/>
      <w:r w:rsidRPr="00B8401F">
        <w:rPr>
          <w:lang w:eastAsia="zh-CN"/>
        </w:rPr>
        <w:t xml:space="preserve">Figure </w:t>
      </w:r>
      <w:bookmarkEnd w:id="1232"/>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11068440" w:rsidR="00373621" w:rsidRPr="00B8401F" w:rsidRDefault="00373621" w:rsidP="00371D61">
      <w:pPr>
        <w:pStyle w:val="NO"/>
      </w:pPr>
      <w:r w:rsidRPr="00B8401F">
        <w:t>NOTE</w:t>
      </w:r>
      <w:r w:rsidR="00B23DA7">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44772D2D" w:rsidR="00373621" w:rsidRPr="00B8401F" w:rsidRDefault="00373621" w:rsidP="00371D61">
      <w:pPr>
        <w:pStyle w:val="NO"/>
      </w:pPr>
      <w:r w:rsidRPr="00B8401F">
        <w:t>NOTE</w:t>
      </w:r>
      <w:r w:rsidR="00B23DA7">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33" w:name="_CR8_8"/>
      <w:bookmarkStart w:id="1234" w:name="_Toc13919146"/>
      <w:bookmarkStart w:id="1235" w:name="_Toc29391512"/>
      <w:bookmarkStart w:id="1236" w:name="_Toc36560543"/>
      <w:bookmarkStart w:id="1237" w:name="_Toc45104787"/>
      <w:bookmarkStart w:id="1238" w:name="_Toc45883270"/>
      <w:bookmarkStart w:id="1239" w:name="_Toc51763551"/>
      <w:bookmarkStart w:id="1240" w:name="_Toc52266366"/>
      <w:bookmarkStart w:id="1241" w:name="_Toc64445144"/>
      <w:bookmarkStart w:id="1242" w:name="_Toc73980503"/>
      <w:bookmarkStart w:id="1243" w:name="_Toc88651199"/>
      <w:bookmarkStart w:id="1244" w:name="_Toc98351743"/>
      <w:bookmarkStart w:id="1245" w:name="_Toc98748041"/>
      <w:bookmarkStart w:id="1246" w:name="_Toc105704428"/>
      <w:bookmarkStart w:id="1247" w:name="_Toc106108546"/>
      <w:bookmarkStart w:id="1248" w:name="_Toc107829518"/>
      <w:bookmarkStart w:id="1249" w:name="_Toc112703277"/>
      <w:bookmarkStart w:id="1250" w:name="_Toc155905783"/>
      <w:bookmarkEnd w:id="1233"/>
      <w:r w:rsidRPr="00B8401F">
        <w:t>8.8</w:t>
      </w:r>
      <w:r w:rsidRPr="00B8401F">
        <w:tab/>
        <w:t>Multiple TNLAs for F1-C</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pt;height:312pt" o:ole="">
            <v:imagedata r:id="rId74" o:title=""/>
          </v:shape>
          <o:OLEObject Type="Embed" ProgID="Visio.Drawing.15" ShapeID="_x0000_i1057" DrawAspect="Content" ObjectID="_1772999600" r:id="rId75"/>
        </w:object>
      </w:r>
    </w:p>
    <w:p w14:paraId="6FB5B758" w14:textId="77777777" w:rsidR="00373621" w:rsidRPr="00B8401F" w:rsidRDefault="00373621" w:rsidP="00371D61">
      <w:pPr>
        <w:pStyle w:val="TF"/>
        <w:rPr>
          <w:lang w:eastAsia="zh-CN"/>
        </w:rPr>
      </w:pPr>
      <w:bookmarkStart w:id="1251" w:name="_CRFigure8_81"/>
      <w:r w:rsidRPr="00B8401F">
        <w:t xml:space="preserve">Figure </w:t>
      </w:r>
      <w:bookmarkEnd w:id="1251"/>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16B7657"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52"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52"/>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53" w:name="_CR8_9"/>
      <w:bookmarkStart w:id="1254" w:name="_Toc13919147"/>
      <w:bookmarkStart w:id="1255" w:name="_Toc29391513"/>
      <w:bookmarkStart w:id="1256" w:name="_Toc36560544"/>
      <w:bookmarkStart w:id="1257" w:name="_Toc45104788"/>
      <w:bookmarkStart w:id="1258" w:name="_Toc45883271"/>
      <w:bookmarkStart w:id="1259" w:name="_Toc51763552"/>
      <w:bookmarkStart w:id="1260" w:name="_Toc52266367"/>
      <w:bookmarkStart w:id="1261" w:name="_Toc64445145"/>
      <w:bookmarkStart w:id="1262" w:name="_Toc73980504"/>
      <w:bookmarkStart w:id="1263" w:name="_Toc88651200"/>
      <w:bookmarkStart w:id="1264" w:name="_Toc98351744"/>
      <w:bookmarkStart w:id="1265" w:name="_Toc98748042"/>
      <w:bookmarkStart w:id="1266" w:name="_Toc105704429"/>
      <w:bookmarkStart w:id="1267" w:name="_Toc106108547"/>
      <w:bookmarkStart w:id="1268" w:name="_Toc107829519"/>
      <w:bookmarkStart w:id="1269" w:name="_Toc112703278"/>
      <w:bookmarkStart w:id="1270" w:name="_Toc155905784"/>
      <w:bookmarkEnd w:id="1253"/>
      <w:r w:rsidRPr="00B8401F">
        <w:t>8.9</w:t>
      </w:r>
      <w:r w:rsidRPr="00B8401F">
        <w:tab/>
        <w:t>Overall procedures involving E1 and F1</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71" w:name="_Toc13919148"/>
      <w:bookmarkStart w:id="1272" w:name="_Toc29391514"/>
      <w:bookmarkStart w:id="1273" w:name="_Toc36560545"/>
      <w:bookmarkStart w:id="1274" w:name="_Toc45104789"/>
      <w:bookmarkStart w:id="1275" w:name="_Toc45883272"/>
      <w:bookmarkStart w:id="1276" w:name="_Toc51763553"/>
      <w:bookmarkStart w:id="1277" w:name="_Toc52266368"/>
      <w:bookmarkStart w:id="1278" w:name="_Toc64445146"/>
      <w:bookmarkStart w:id="1279" w:name="_Toc73980505"/>
      <w:bookmarkStart w:id="128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81" w:name="_CR8_9_1"/>
      <w:bookmarkStart w:id="1282" w:name="_Toc98351745"/>
      <w:bookmarkStart w:id="1283" w:name="_Toc98748043"/>
      <w:bookmarkStart w:id="1284" w:name="_Toc105704430"/>
      <w:bookmarkStart w:id="1285" w:name="_Toc106108548"/>
      <w:bookmarkStart w:id="1286" w:name="_Toc107829520"/>
      <w:bookmarkStart w:id="1287" w:name="_Toc112703279"/>
      <w:bookmarkStart w:id="1288" w:name="_Toc155905785"/>
      <w:bookmarkEnd w:id="1281"/>
      <w:r w:rsidRPr="00B8401F">
        <w:t>8.9.1</w:t>
      </w:r>
      <w:r w:rsidRPr="00B8401F">
        <w:tab/>
        <w:t>UE Initial Access</w:t>
      </w:r>
      <w:bookmarkEnd w:id="1271"/>
      <w:bookmarkEnd w:id="1272"/>
      <w:bookmarkEnd w:id="1273"/>
      <w:bookmarkEnd w:id="1274"/>
      <w:bookmarkEnd w:id="1275"/>
      <w:bookmarkEnd w:id="1276"/>
      <w:bookmarkEnd w:id="1277"/>
      <w:bookmarkEnd w:id="1278"/>
      <w:bookmarkEnd w:id="1279"/>
      <w:bookmarkEnd w:id="1280"/>
      <w:bookmarkEnd w:id="1282"/>
      <w:bookmarkEnd w:id="1283"/>
      <w:bookmarkEnd w:id="1284"/>
      <w:bookmarkEnd w:id="1285"/>
      <w:bookmarkEnd w:id="1286"/>
      <w:bookmarkEnd w:id="1287"/>
      <w:bookmarkEnd w:id="128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35pt;height:378pt" o:ole="">
            <v:imagedata r:id="rId76" o:title=""/>
          </v:shape>
          <o:OLEObject Type="Embed" ProgID="Visio.Drawing.15" ShapeID="_x0000_i1058" DrawAspect="Content" ObjectID="_1772999601" r:id="rId77"/>
        </w:object>
      </w:r>
    </w:p>
    <w:p w14:paraId="1052E257" w14:textId="77777777" w:rsidR="00373621" w:rsidRPr="00B8401F" w:rsidRDefault="00373621" w:rsidP="00371D61">
      <w:pPr>
        <w:pStyle w:val="TF"/>
        <w:rPr>
          <w:lang w:eastAsia="zh-CN"/>
        </w:rPr>
      </w:pPr>
      <w:bookmarkStart w:id="1289" w:name="_CRFigure8_9_11"/>
      <w:r w:rsidRPr="00B8401F">
        <w:rPr>
          <w:lang w:eastAsia="zh-CN"/>
        </w:rPr>
        <w:t>Figure</w:t>
      </w:r>
      <w:r w:rsidRPr="00B8401F">
        <w:rPr>
          <w:rFonts w:hint="eastAsia"/>
          <w:lang w:eastAsia="zh-CN"/>
        </w:rPr>
        <w:t xml:space="preserve"> </w:t>
      </w:r>
      <w:bookmarkEnd w:id="128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42A7E376" w:rsidR="00373621" w:rsidRPr="00B8401F" w:rsidRDefault="00373621" w:rsidP="00371D61">
      <w:pPr>
        <w:pStyle w:val="B10"/>
      </w:pPr>
      <w:r w:rsidRPr="00B8401F">
        <w:t>9.</w:t>
      </w:r>
      <w:r w:rsidRPr="00B8401F">
        <w:tab/>
        <w:t>The gNB-CU-CP sends the BEARER CONTEXT SETUP REQUEST message to establish the bearer</w:t>
      </w:r>
      <w:r w:rsidR="0001091E">
        <w:rPr>
          <w:rFonts w:eastAsiaTheme="minorEastAsia" w:hint="eastAsia"/>
        </w:rPr>
        <w:t xml:space="preserve"> </w:t>
      </w:r>
      <w:r w:rsidRPr="00B8401F">
        <w:t>context in the gNB-CU-UP.</w:t>
      </w:r>
    </w:p>
    <w:p w14:paraId="18406D49" w14:textId="3DCE0973"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0" w:name="_CR8_9_2"/>
      <w:bookmarkStart w:id="1291" w:name="_Toc13919149"/>
      <w:bookmarkStart w:id="1292" w:name="_Toc29391515"/>
      <w:bookmarkStart w:id="1293" w:name="_Toc36560546"/>
      <w:bookmarkStart w:id="1294" w:name="_Toc45104790"/>
      <w:bookmarkStart w:id="1295" w:name="_Toc45883273"/>
      <w:bookmarkStart w:id="1296" w:name="_Toc51763554"/>
      <w:bookmarkStart w:id="1297" w:name="_Toc52266369"/>
      <w:bookmarkStart w:id="1298" w:name="_Toc64445147"/>
      <w:bookmarkStart w:id="1299" w:name="_Toc73980506"/>
      <w:bookmarkStart w:id="1300" w:name="_Toc88651202"/>
      <w:bookmarkStart w:id="1301" w:name="_Toc98351746"/>
      <w:bookmarkStart w:id="1302" w:name="_Toc98748044"/>
      <w:bookmarkStart w:id="1303" w:name="_Toc105704431"/>
      <w:bookmarkStart w:id="1304" w:name="_Toc106108549"/>
      <w:bookmarkStart w:id="1305" w:name="_Toc107829521"/>
      <w:bookmarkStart w:id="1306" w:name="_Toc112703280"/>
      <w:bookmarkStart w:id="1307" w:name="_Toc155905786"/>
      <w:bookmarkEnd w:id="1290"/>
      <w:r w:rsidRPr="00B8401F">
        <w:t>8.9.2</w:t>
      </w:r>
      <w:r w:rsidRPr="00B8401F">
        <w:tab/>
        <w:t>Bearer context setup over F1-U</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65pt;height:276pt" o:ole="">
            <v:imagedata r:id="rId78" o:title=""/>
          </v:shape>
          <o:OLEObject Type="Embed" ProgID="Visio.Drawing.11" ShapeID="_x0000_i1059" DrawAspect="Content" ObjectID="_1772999602" r:id="rId79"/>
        </w:object>
      </w:r>
    </w:p>
    <w:p w14:paraId="22FD72B2" w14:textId="77777777" w:rsidR="00373621" w:rsidRPr="00B8401F" w:rsidRDefault="00373621" w:rsidP="00371D61">
      <w:pPr>
        <w:pStyle w:val="TF"/>
      </w:pPr>
      <w:bookmarkStart w:id="1308" w:name="_CRFigure8_9_21"/>
      <w:r w:rsidRPr="00B8401F">
        <w:t xml:space="preserve">Figure </w:t>
      </w:r>
      <w:bookmarkEnd w:id="1308"/>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20BB6477" w:rsidR="002A218B" w:rsidRDefault="002A218B" w:rsidP="002A218B">
      <w:pPr>
        <w:pStyle w:val="NO"/>
        <w:rPr>
          <w:lang w:eastAsia="en-US"/>
        </w:rPr>
      </w:pPr>
      <w:r>
        <w:rPr>
          <w:lang w:eastAsia="ja-JP"/>
        </w:rPr>
        <w:t>NOTE</w:t>
      </w:r>
      <w:r w:rsidR="00B23DA7">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0BFB5B5F"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09" w:name="_CR8_9_3"/>
      <w:bookmarkStart w:id="1310" w:name="_Toc13919150"/>
      <w:bookmarkStart w:id="1311" w:name="_Toc29391516"/>
      <w:bookmarkStart w:id="1312" w:name="_Toc36560547"/>
      <w:bookmarkStart w:id="1313" w:name="_Toc45104791"/>
      <w:bookmarkStart w:id="1314" w:name="_Toc45883274"/>
      <w:bookmarkStart w:id="1315" w:name="_Toc51763555"/>
      <w:bookmarkStart w:id="1316" w:name="_Toc52266370"/>
      <w:bookmarkStart w:id="1317" w:name="_Toc64445148"/>
      <w:bookmarkStart w:id="1318" w:name="_Toc73980507"/>
      <w:bookmarkStart w:id="1319" w:name="_Toc88651203"/>
      <w:bookmarkStart w:id="1320" w:name="_Toc98351747"/>
      <w:bookmarkStart w:id="1321" w:name="_Toc98748045"/>
      <w:bookmarkStart w:id="1322" w:name="_Toc105704432"/>
      <w:bookmarkStart w:id="1323" w:name="_Toc106108550"/>
      <w:bookmarkStart w:id="1324" w:name="_Toc107829522"/>
      <w:bookmarkStart w:id="1325" w:name="_Toc112703281"/>
      <w:bookmarkStart w:id="1326" w:name="_Toc155905787"/>
      <w:bookmarkEnd w:id="1309"/>
      <w:r w:rsidRPr="00B8401F">
        <w:t>8.9.3</w:t>
      </w:r>
      <w:r w:rsidRPr="00B8401F">
        <w:tab/>
        <w:t>Bearer context release over F1-U</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66ED961" w14:textId="77777777" w:rsidR="00373621" w:rsidRPr="00B8401F" w:rsidRDefault="00373621" w:rsidP="00371D61">
      <w:pPr>
        <w:pStyle w:val="Heading4"/>
      </w:pPr>
      <w:bookmarkStart w:id="1327" w:name="_CR8_9_3_1"/>
      <w:bookmarkStart w:id="1328" w:name="_Toc13919151"/>
      <w:bookmarkStart w:id="1329" w:name="_Toc29391517"/>
      <w:bookmarkStart w:id="1330" w:name="_Toc36560548"/>
      <w:bookmarkStart w:id="1331" w:name="_Toc45104792"/>
      <w:bookmarkStart w:id="1332" w:name="_Toc45883275"/>
      <w:bookmarkStart w:id="1333" w:name="_Toc51763556"/>
      <w:bookmarkStart w:id="1334" w:name="_Toc52266371"/>
      <w:bookmarkStart w:id="1335" w:name="_Toc64445149"/>
      <w:bookmarkStart w:id="1336" w:name="_Toc73980508"/>
      <w:bookmarkStart w:id="1337" w:name="_Toc88651204"/>
      <w:bookmarkStart w:id="1338" w:name="_Toc98351748"/>
      <w:bookmarkStart w:id="1339" w:name="_Toc98748046"/>
      <w:bookmarkStart w:id="1340" w:name="_Toc105704433"/>
      <w:bookmarkStart w:id="1341" w:name="_Toc106108551"/>
      <w:bookmarkStart w:id="1342" w:name="_Toc107829523"/>
      <w:bookmarkStart w:id="1343" w:name="_Toc112703282"/>
      <w:bookmarkStart w:id="1344" w:name="_Toc155905788"/>
      <w:bookmarkEnd w:id="1327"/>
      <w:r w:rsidRPr="00B8401F">
        <w:t>8.9.3.1</w:t>
      </w:r>
      <w:r w:rsidRPr="00B8401F">
        <w:tab/>
        <w:t>gNB-CU-CP initiated bearer context release</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30pt;height:295.35pt" o:ole="">
            <v:imagedata r:id="rId80" o:title=""/>
          </v:shape>
          <o:OLEObject Type="Embed" ProgID="Visio.Drawing.15" ShapeID="_x0000_i1060" DrawAspect="Content" ObjectID="_1772999603" r:id="rId81"/>
        </w:object>
      </w:r>
    </w:p>
    <w:p w14:paraId="733CD2B1" w14:textId="77777777" w:rsidR="00373621" w:rsidRPr="00B8401F" w:rsidRDefault="00373621" w:rsidP="00371D61">
      <w:pPr>
        <w:pStyle w:val="TF"/>
      </w:pPr>
      <w:bookmarkStart w:id="1345" w:name="_CRFigure8_9_3_11"/>
      <w:r w:rsidRPr="00B8401F">
        <w:t xml:space="preserve">Figure </w:t>
      </w:r>
      <w:bookmarkEnd w:id="1345"/>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46" w:name="_CR8_9_3_2"/>
      <w:bookmarkStart w:id="1347" w:name="_Toc13919152"/>
      <w:bookmarkStart w:id="1348" w:name="_Toc29391518"/>
      <w:bookmarkStart w:id="1349" w:name="_Toc36560549"/>
      <w:bookmarkStart w:id="1350" w:name="_Toc45104793"/>
      <w:bookmarkStart w:id="1351" w:name="_Toc45883276"/>
      <w:bookmarkStart w:id="1352" w:name="_Toc51763557"/>
      <w:bookmarkStart w:id="1353" w:name="_Toc52266372"/>
      <w:bookmarkStart w:id="1354" w:name="_Toc64445150"/>
      <w:bookmarkStart w:id="1355" w:name="_Toc73980509"/>
      <w:bookmarkStart w:id="1356" w:name="_Toc88651205"/>
      <w:bookmarkStart w:id="1357" w:name="_Toc98351749"/>
      <w:bookmarkStart w:id="1358" w:name="_Toc98748047"/>
      <w:bookmarkStart w:id="1359" w:name="_Toc105704434"/>
      <w:bookmarkStart w:id="1360" w:name="_Toc106108552"/>
      <w:bookmarkStart w:id="1361" w:name="_Toc107829524"/>
      <w:bookmarkStart w:id="1362" w:name="_Toc112703283"/>
      <w:bookmarkStart w:id="1363" w:name="_Toc155905789"/>
      <w:bookmarkEnd w:id="1346"/>
      <w:r w:rsidRPr="00B8401F">
        <w:t>8.9.3.2</w:t>
      </w:r>
      <w:r w:rsidRPr="00B8401F">
        <w:tab/>
        <w:t>gNB-CU-UP initiated bearer context release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4pt;height:272.65pt" o:ole="">
            <v:imagedata r:id="rId82" o:title=""/>
          </v:shape>
          <o:OLEObject Type="Embed" ProgID="Visio.Drawing.15" ShapeID="_x0000_i1061" DrawAspect="Content" ObjectID="_1772999604" r:id="rId83"/>
        </w:object>
      </w:r>
    </w:p>
    <w:p w14:paraId="2B591CF0" w14:textId="77777777" w:rsidR="00373621" w:rsidRPr="00B8401F" w:rsidRDefault="00373621" w:rsidP="00371D61">
      <w:pPr>
        <w:pStyle w:val="TF"/>
      </w:pPr>
      <w:bookmarkStart w:id="1364" w:name="_CRFigure8_9_3_21"/>
      <w:r w:rsidRPr="00B8401F">
        <w:t xml:space="preserve">Figure </w:t>
      </w:r>
      <w:bookmarkEnd w:id="1364"/>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65" w:name="_CR8_9_4"/>
      <w:bookmarkStart w:id="1366" w:name="_Toc13919153"/>
      <w:bookmarkStart w:id="1367" w:name="_Toc29391519"/>
      <w:bookmarkStart w:id="1368" w:name="_Toc36560550"/>
      <w:bookmarkStart w:id="1369" w:name="_Toc45104794"/>
      <w:bookmarkStart w:id="1370" w:name="_Toc45883277"/>
      <w:bookmarkStart w:id="1371" w:name="_Toc51763558"/>
      <w:bookmarkStart w:id="1372" w:name="_Toc52266373"/>
      <w:bookmarkStart w:id="1373" w:name="_Toc64445151"/>
      <w:bookmarkStart w:id="1374" w:name="_Toc73980510"/>
      <w:bookmarkStart w:id="1375" w:name="_Toc88651206"/>
      <w:bookmarkStart w:id="1376" w:name="_Toc98351750"/>
      <w:bookmarkStart w:id="1377" w:name="_Toc98748048"/>
      <w:bookmarkStart w:id="1378" w:name="_Toc105704435"/>
      <w:bookmarkStart w:id="1379" w:name="_Toc106108553"/>
      <w:bookmarkStart w:id="1380" w:name="_Toc107829525"/>
      <w:bookmarkStart w:id="1381" w:name="_Toc112703284"/>
      <w:bookmarkStart w:id="1382" w:name="_Toc155905790"/>
      <w:bookmarkEnd w:id="1365"/>
      <w:r w:rsidRPr="00B8401F">
        <w:t>8.9.4</w:t>
      </w:r>
      <w:r w:rsidRPr="00B8401F">
        <w:tab/>
        <w:t>Inter-gNB handover involving gNB-CU-UP change</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35pt;height:409.35pt" o:ole="">
            <v:imagedata r:id="rId84" o:title=""/>
          </v:shape>
          <o:OLEObject Type="Embed" ProgID="Visio.Drawing.15" ShapeID="_x0000_i1062" DrawAspect="Content" ObjectID="_1772999605" r:id="rId85"/>
        </w:object>
      </w:r>
    </w:p>
    <w:p w14:paraId="5145CC3C" w14:textId="77777777" w:rsidR="00373621" w:rsidRPr="00B8401F" w:rsidRDefault="00373621" w:rsidP="00371D61">
      <w:pPr>
        <w:pStyle w:val="TF"/>
      </w:pPr>
      <w:bookmarkStart w:id="1383" w:name="_CRFigure8_9_41"/>
      <w:r w:rsidRPr="00B8401F">
        <w:t xml:space="preserve">Figure </w:t>
      </w:r>
      <w:bookmarkEnd w:id="1383"/>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45099263" w:rsidR="00373621" w:rsidRPr="00B8401F" w:rsidRDefault="002A218B" w:rsidP="00325D12">
      <w:pPr>
        <w:pStyle w:val="NO"/>
      </w:pPr>
      <w:r>
        <w:t>NOTE</w:t>
      </w:r>
      <w:r w:rsidR="00B23DA7">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2BA1F658" w:rsidR="002A218B" w:rsidRDefault="002A218B" w:rsidP="00325D12">
      <w:pPr>
        <w:pStyle w:val="NO"/>
      </w:pPr>
      <w:r>
        <w:t>NOTE</w:t>
      </w:r>
      <w:r w:rsidR="00B23DA7">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1D1F2B3F" w:rsidR="002A218B" w:rsidRDefault="002A218B" w:rsidP="002A218B">
      <w:pPr>
        <w:pStyle w:val="NO"/>
      </w:pPr>
      <w:r>
        <w:rPr>
          <w:lang w:eastAsia="ja-JP"/>
        </w:rPr>
        <w:lastRenderedPageBreak/>
        <w:t>NOTE</w:t>
      </w:r>
      <w:r w:rsidR="00B23DA7">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6AC837FC" w:rsidR="002A218B" w:rsidRDefault="002A218B" w:rsidP="002A218B">
      <w:pPr>
        <w:pStyle w:val="NO"/>
      </w:pPr>
      <w:r>
        <w:t>NOTE</w:t>
      </w:r>
      <w:r w:rsidR="00B23DA7">
        <w:t xml:space="preserve"> 4</w:t>
      </w:r>
      <w:r>
        <w:t>:</w:t>
      </w:r>
      <w:r>
        <w:tab/>
        <w:t>In case of Conditional Handover, the EARLY STATUS TRANSFER message is sent only if early data forwarding is applied.</w:t>
      </w:r>
    </w:p>
    <w:p w14:paraId="44B681D3" w14:textId="528994D7" w:rsidR="002A218B" w:rsidRDefault="002A218B" w:rsidP="002A218B">
      <w:pPr>
        <w:pStyle w:val="NO"/>
      </w:pPr>
      <w:r>
        <w:t>NOTE</w:t>
      </w:r>
      <w:r w:rsidR="00B23DA7">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4C88C8E0" w:rsidR="002A218B" w:rsidRDefault="002A218B" w:rsidP="002A218B">
      <w:pPr>
        <w:pStyle w:val="NO"/>
      </w:pPr>
      <w:r>
        <w:t>NOTE</w:t>
      </w:r>
      <w:r w:rsidR="00B23DA7">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32429317" w:rsidR="002A218B" w:rsidRDefault="002A218B" w:rsidP="00325D12">
      <w:pPr>
        <w:pStyle w:val="NO"/>
        <w:rPr>
          <w:lang w:val="en-US"/>
        </w:rPr>
      </w:pPr>
      <w:r>
        <w:rPr>
          <w:lang w:val="en-US"/>
        </w:rPr>
        <w:t>NOTE</w:t>
      </w:r>
      <w:r w:rsidR="00B23DA7">
        <w:rPr>
          <w:lang w:val="en-US"/>
        </w:rPr>
        <w:t xml:space="preserve"> 7</w:t>
      </w:r>
      <w:r>
        <w:rPr>
          <w:lang w:val="en-US"/>
        </w:rPr>
        <w:t>:</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84" w:name="_CR8_9_5"/>
      <w:bookmarkStart w:id="1385" w:name="_Toc13919154"/>
      <w:bookmarkStart w:id="1386" w:name="_Toc29391520"/>
      <w:bookmarkStart w:id="1387" w:name="_Toc36560551"/>
      <w:bookmarkStart w:id="1388" w:name="_Toc45104795"/>
      <w:bookmarkStart w:id="1389" w:name="_Toc45883278"/>
      <w:bookmarkStart w:id="1390" w:name="_Toc51763559"/>
      <w:bookmarkStart w:id="1391" w:name="_Toc52266374"/>
      <w:bookmarkStart w:id="1392" w:name="_Toc64445152"/>
      <w:bookmarkStart w:id="1393" w:name="_Toc73980511"/>
      <w:bookmarkStart w:id="1394" w:name="_Toc88651207"/>
      <w:bookmarkStart w:id="1395" w:name="_Toc98351751"/>
      <w:bookmarkStart w:id="1396" w:name="_Toc98748049"/>
      <w:bookmarkStart w:id="1397" w:name="_Toc105704436"/>
      <w:bookmarkStart w:id="1398" w:name="_Toc106108554"/>
      <w:bookmarkStart w:id="1399" w:name="_Toc107829526"/>
      <w:bookmarkStart w:id="1400" w:name="_Toc112703285"/>
      <w:bookmarkStart w:id="1401" w:name="_Toc155905791"/>
      <w:bookmarkEnd w:id="1384"/>
      <w:r w:rsidRPr="00B8401F">
        <w:t>8.9.5</w:t>
      </w:r>
      <w:r w:rsidRPr="00B8401F">
        <w:tab/>
        <w:t>Change of gNB-CU-UP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4F56E502" w:rsidR="00EF74BB" w:rsidRPr="00B8401F" w:rsidRDefault="00EF74BB" w:rsidP="00EF74BB">
      <w:pPr>
        <w:pStyle w:val="TH"/>
      </w:pPr>
    </w:p>
    <w:p w14:paraId="4B6817AB" w14:textId="67567387" w:rsidR="00373621" w:rsidRPr="00B8401F" w:rsidRDefault="00EF74BB" w:rsidP="00EF74BB">
      <w:pPr>
        <w:pStyle w:val="TF"/>
      </w:pPr>
      <w:r w:rsidRPr="00B8401F">
        <w:object w:dxaOrig="11130" w:dyaOrig="7425" w14:anchorId="0BE1C2E5">
          <v:shape id="_x0000_i1063" type="#_x0000_t75" style="width:454.65pt;height:304.65pt" o:ole="">
            <v:imagedata r:id="rId86" o:title=""/>
          </v:shape>
          <o:OLEObject Type="Embed" ProgID="Visio.Drawing.11" ShapeID="_x0000_i1063" DrawAspect="Content" ObjectID="_1772999606" r:id="rId87"/>
        </w:object>
      </w:r>
      <w:r w:rsidRPr="00B8401F">
        <w:fldChar w:fldCharType="begin"/>
      </w:r>
      <w:r w:rsidR="00000000">
        <w:fldChar w:fldCharType="separate"/>
      </w:r>
      <w:r w:rsidRPr="00B8401F">
        <w:fldChar w:fldCharType="end"/>
      </w:r>
      <w:bookmarkStart w:id="1402" w:name="_CRFigure8_9_51"/>
      <w:r w:rsidRPr="00B8401F">
        <w:t xml:space="preserve">Figure </w:t>
      </w:r>
      <w:bookmarkEnd w:id="1402"/>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03" w:name="_CR8_9_6"/>
      <w:bookmarkStart w:id="1404" w:name="_Toc13919155"/>
      <w:bookmarkStart w:id="1405" w:name="_Toc29391521"/>
      <w:bookmarkStart w:id="1406" w:name="_Toc36560552"/>
      <w:bookmarkStart w:id="1407" w:name="_Toc45104796"/>
      <w:bookmarkStart w:id="1408" w:name="_Toc45883279"/>
      <w:bookmarkStart w:id="1409" w:name="_Toc51763560"/>
      <w:bookmarkStart w:id="1410" w:name="_Toc52266375"/>
      <w:bookmarkStart w:id="1411" w:name="_Toc64445153"/>
      <w:bookmarkStart w:id="1412" w:name="_Toc73980512"/>
      <w:bookmarkStart w:id="1413" w:name="_Toc88651208"/>
      <w:bookmarkStart w:id="1414" w:name="_Toc98351752"/>
      <w:bookmarkStart w:id="1415" w:name="_Toc98748050"/>
      <w:bookmarkStart w:id="1416" w:name="_Toc105704437"/>
      <w:bookmarkStart w:id="1417" w:name="_Toc106108555"/>
      <w:bookmarkStart w:id="1418" w:name="_Toc107829527"/>
      <w:bookmarkStart w:id="1419" w:name="_Toc112703286"/>
      <w:bookmarkStart w:id="1420" w:name="_Toc155905792"/>
      <w:bookmarkEnd w:id="1403"/>
      <w:r w:rsidRPr="00B8401F">
        <w:t>8.9.6</w:t>
      </w:r>
      <w:r w:rsidRPr="00B8401F">
        <w:tab/>
        <w:t>RRC State transition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17DD95B" w14:textId="77777777" w:rsidR="00373621" w:rsidRPr="00B8401F" w:rsidRDefault="00373621" w:rsidP="00371D61">
      <w:pPr>
        <w:pStyle w:val="Heading4"/>
      </w:pPr>
      <w:bookmarkStart w:id="1421" w:name="_CR8_9_6_1"/>
      <w:bookmarkStart w:id="1422" w:name="_Toc13919156"/>
      <w:bookmarkStart w:id="1423" w:name="_Toc29391522"/>
      <w:bookmarkStart w:id="1424" w:name="_Toc36560553"/>
      <w:bookmarkStart w:id="1425" w:name="_Toc45104797"/>
      <w:bookmarkStart w:id="1426" w:name="_Toc45883280"/>
      <w:bookmarkStart w:id="1427" w:name="_Toc51763561"/>
      <w:bookmarkStart w:id="1428" w:name="_Toc52266376"/>
      <w:bookmarkStart w:id="1429" w:name="_Toc64445154"/>
      <w:bookmarkStart w:id="1430" w:name="_Toc73980513"/>
      <w:bookmarkStart w:id="1431" w:name="_Toc88651209"/>
      <w:bookmarkStart w:id="1432" w:name="_Toc98351753"/>
      <w:bookmarkStart w:id="1433" w:name="_Toc98748051"/>
      <w:bookmarkStart w:id="1434" w:name="_Toc105704438"/>
      <w:bookmarkStart w:id="1435" w:name="_Toc106108556"/>
      <w:bookmarkStart w:id="1436" w:name="_Toc107829528"/>
      <w:bookmarkStart w:id="1437" w:name="_Toc112703287"/>
      <w:bookmarkStart w:id="1438" w:name="_Toc155905793"/>
      <w:bookmarkEnd w:id="1421"/>
      <w:r w:rsidRPr="00B8401F">
        <w:t>8.9.6.1</w:t>
      </w:r>
      <w:r w:rsidRPr="00B8401F">
        <w:tab/>
        <w:t>RRC Connected to RRC Inactive</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35pt;height:261.35pt" o:ole="">
            <v:imagedata r:id="rId88" o:title=""/>
          </v:shape>
          <o:OLEObject Type="Embed" ProgID="Visio.Drawing.15" ShapeID="_x0000_i1064" DrawAspect="Content" ObjectID="_1772999607" r:id="rId89"/>
        </w:object>
      </w:r>
    </w:p>
    <w:p w14:paraId="24CE08F5" w14:textId="77777777" w:rsidR="00373621" w:rsidRPr="00B8401F" w:rsidRDefault="00373621" w:rsidP="00371D61">
      <w:pPr>
        <w:pStyle w:val="TF"/>
      </w:pPr>
      <w:bookmarkStart w:id="1439" w:name="_CRFigure8_9_6_11"/>
      <w:r w:rsidRPr="00B8401F">
        <w:t xml:space="preserve">Figure </w:t>
      </w:r>
      <w:bookmarkEnd w:id="1439"/>
      <w:r w:rsidRPr="00B8401F">
        <w:t>8.9.6.1-1: R</w:t>
      </w:r>
      <w:r w:rsidRPr="00B8401F">
        <w:lastRenderedPageBreak/>
        <w:t xml:space="preserve">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40" w:name="_CR8_9_6_2"/>
      <w:bookmarkStart w:id="1441" w:name="_Toc13919157"/>
      <w:bookmarkStart w:id="1442" w:name="_Toc29391523"/>
      <w:bookmarkStart w:id="1443" w:name="_Toc36560554"/>
      <w:bookmarkStart w:id="1444" w:name="_Toc45104798"/>
      <w:bookmarkStart w:id="1445" w:name="_Toc45883281"/>
      <w:bookmarkStart w:id="1446" w:name="_Toc51763562"/>
      <w:bookmarkStart w:id="1447" w:name="_Toc52266377"/>
      <w:bookmarkStart w:id="1448" w:name="_Toc64445155"/>
      <w:bookmarkStart w:id="1449" w:name="_Toc73980514"/>
      <w:bookmarkStart w:id="1450" w:name="_Toc88651210"/>
      <w:bookmarkStart w:id="1451" w:name="_Toc98351754"/>
      <w:bookmarkStart w:id="1452" w:name="_Toc98748052"/>
      <w:bookmarkStart w:id="1453" w:name="_Toc105704439"/>
      <w:bookmarkStart w:id="1454" w:name="_Toc106108557"/>
      <w:bookmarkStart w:id="1455" w:name="_Toc107829529"/>
      <w:bookmarkStart w:id="1456" w:name="_Toc112703288"/>
      <w:bookmarkStart w:id="1457" w:name="_Toc155905794"/>
      <w:bookmarkEnd w:id="1440"/>
      <w:r w:rsidRPr="00B8401F">
        <w:t>8.9.6.2</w:t>
      </w:r>
      <w:r w:rsidRPr="00B8401F">
        <w:tab/>
        <w:t>RRC Inactive to other states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6.65pt;height:355.35pt" o:ole="">
            <v:imagedata r:id="rId90" o:title=""/>
          </v:shape>
          <o:OLEObject Type="Embed" ProgID="Visio.Drawing.15" ShapeID="_x0000_i1065" DrawAspect="Content" ObjectID="_1772999608" r:id="rId91"/>
        </w:object>
      </w:r>
    </w:p>
    <w:p w14:paraId="7EACF0AB" w14:textId="77777777" w:rsidR="00373621" w:rsidRPr="00B8401F" w:rsidRDefault="00373621" w:rsidP="00371D61">
      <w:pPr>
        <w:pStyle w:val="TF"/>
      </w:pPr>
      <w:bookmarkStart w:id="1458" w:name="_CRFigure8_9_6_21"/>
      <w:r w:rsidRPr="00B8401F">
        <w:t xml:space="preserve">Figure </w:t>
      </w:r>
      <w:bookmarkEnd w:id="1458"/>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37D53352" w:rsidR="00373621" w:rsidRPr="00B8401F" w:rsidRDefault="00373621" w:rsidP="00371D61">
      <w:pPr>
        <w:pStyle w:val="NO"/>
      </w:pPr>
      <w:r w:rsidRPr="00B8401F">
        <w:t>NOTE</w:t>
      </w:r>
      <w:r w:rsidR="00B23DA7">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06719425" w:rsidR="00373621" w:rsidRPr="00B8401F" w:rsidRDefault="00373621" w:rsidP="00371D61">
      <w:pPr>
        <w:pStyle w:val="NO"/>
      </w:pPr>
      <w:r w:rsidRPr="00B8401F">
        <w:t>NOTE</w:t>
      </w:r>
      <w:r w:rsidR="00B23DA7">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59" w:name="_CR8_9_7"/>
      <w:bookmarkStart w:id="1460" w:name="_Toc29391524"/>
      <w:bookmarkStart w:id="1461" w:name="_Toc36560555"/>
      <w:bookmarkStart w:id="1462" w:name="_Toc45104799"/>
      <w:bookmarkStart w:id="1463" w:name="_Toc45883282"/>
      <w:bookmarkStart w:id="1464" w:name="_Toc51763563"/>
      <w:bookmarkStart w:id="1465" w:name="_Toc52266378"/>
      <w:bookmarkStart w:id="1466" w:name="_Toc64445156"/>
      <w:bookmarkStart w:id="1467" w:name="_Toc73980515"/>
      <w:bookmarkStart w:id="1468" w:name="_Toc88651211"/>
      <w:bookmarkStart w:id="1469" w:name="_Toc98351755"/>
      <w:bookmarkStart w:id="1470" w:name="_Toc98748053"/>
      <w:bookmarkStart w:id="1471" w:name="_Toc105704440"/>
      <w:bookmarkStart w:id="1472" w:name="_Toc106108558"/>
      <w:bookmarkStart w:id="1473" w:name="_Toc107829530"/>
      <w:bookmarkStart w:id="1474" w:name="_Toc112703289"/>
      <w:bookmarkStart w:id="1475" w:name="_Toc155905795"/>
      <w:bookmarkEnd w:id="1459"/>
      <w:r w:rsidRPr="00B8401F">
        <w:lastRenderedPageBreak/>
        <w:t>8.9.</w:t>
      </w:r>
      <w:r w:rsidR="00D81F90">
        <w:t>7</w:t>
      </w:r>
      <w:r w:rsidRPr="00B8401F">
        <w:tab/>
        <w:t>Trace activation/deactivation over F1 and E1</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65pt;height:319.35pt" o:ole="">
            <v:imagedata r:id="rId92" o:title=""/>
          </v:shape>
          <o:OLEObject Type="Embed" ProgID="Visio.Drawing.15" ShapeID="_x0000_i1066" DrawAspect="Content" ObjectID="_1772999609" r:id="rId93"/>
        </w:object>
      </w:r>
    </w:p>
    <w:p w14:paraId="3412787E" w14:textId="244D439E" w:rsidR="00387EF3" w:rsidRPr="00B8401F" w:rsidRDefault="00387EF3" w:rsidP="00387EF3">
      <w:pPr>
        <w:pStyle w:val="TF"/>
      </w:pPr>
      <w:bookmarkStart w:id="1476" w:name="_CRFigure8_9_61"/>
      <w:r w:rsidRPr="00B8401F">
        <w:t xml:space="preserve">Figure </w:t>
      </w:r>
      <w:bookmarkEnd w:id="1476"/>
      <w:r w:rsidRPr="00B8401F">
        <w:t>8.9.</w:t>
      </w:r>
      <w:r w:rsidR="00DA2064">
        <w:t>7</w:t>
      </w:r>
      <w:r w:rsidRPr="00B8401F">
        <w:t>-1: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77" w:name="_CR8_9_8"/>
      <w:bookmarkStart w:id="1478" w:name="_Toc45104800"/>
      <w:bookmarkStart w:id="1479" w:name="_Toc45883283"/>
      <w:bookmarkStart w:id="1480" w:name="_Toc51763564"/>
      <w:bookmarkStart w:id="1481" w:name="_Toc52266379"/>
      <w:bookmarkStart w:id="1482" w:name="_Toc64445157"/>
      <w:bookmarkStart w:id="1483" w:name="_Toc73980516"/>
      <w:bookmarkStart w:id="1484" w:name="_Toc88651212"/>
      <w:bookmarkStart w:id="1485" w:name="_Toc98351756"/>
      <w:bookmarkStart w:id="1486" w:name="_Toc98748054"/>
      <w:bookmarkStart w:id="1487" w:name="_Toc105704441"/>
      <w:bookmarkStart w:id="1488" w:name="_Toc106108559"/>
      <w:bookmarkStart w:id="1489" w:name="_Toc107829531"/>
      <w:bookmarkStart w:id="1490" w:name="_Toc112703290"/>
      <w:bookmarkStart w:id="1491" w:name="_Toc155905796"/>
      <w:bookmarkStart w:id="1492" w:name="_Toc13919158"/>
      <w:bookmarkStart w:id="1493" w:name="_Toc29391525"/>
      <w:bookmarkStart w:id="1494" w:name="_Toc36560556"/>
      <w:bookmarkEnd w:id="147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C926B4">
      <w:pPr>
        <w:pStyle w:val="TH"/>
        <w:rPr>
          <w:lang w:val="en-US"/>
        </w:rPr>
      </w:pPr>
      <w:r>
        <w:rPr>
          <w:rFonts w:eastAsia="Malgun Gothic"/>
          <w:lang w:eastAsia="en-US"/>
        </w:rPr>
        <w:object w:dxaOrig="8700" w:dyaOrig="5364" w14:anchorId="38AC5C49">
          <v:shape id="_x0000_i1067" type="#_x0000_t75" style="width:435.35pt;height:268pt" o:ole="">
            <v:imagedata r:id="rId94" o:title=""/>
          </v:shape>
          <o:OLEObject Type="Embed" ProgID="Mscgen.Chart" ShapeID="_x0000_i1067" DrawAspect="Content" ObjectID="_1772999610" r:id="rId95"/>
        </w:object>
      </w:r>
      <w:r>
        <w:t xml:space="preserve"> </w:t>
      </w:r>
    </w:p>
    <w:p w14:paraId="45D00875" w14:textId="77777777" w:rsidR="00FA3152" w:rsidRDefault="00FA3152" w:rsidP="00FA3152">
      <w:pPr>
        <w:pStyle w:val="TF"/>
        <w:rPr>
          <w:rFonts w:cs="Arial"/>
          <w:lang w:val="en-US" w:eastAsia="en-US"/>
        </w:rPr>
      </w:pPr>
      <w:bookmarkStart w:id="1495" w:name="_CRFigure8_9_81"/>
      <w:r>
        <w:rPr>
          <w:rFonts w:cs="Arial"/>
          <w:lang w:val="en-US"/>
        </w:rPr>
        <w:t xml:space="preserve">Figure </w:t>
      </w:r>
      <w:bookmarkStart w:id="1496" w:name="OLE_LINK4"/>
      <w:bookmarkEnd w:id="1495"/>
      <w:r>
        <w:rPr>
          <w:rFonts w:cs="Arial"/>
          <w:lang w:val="en-US"/>
        </w:rPr>
        <w:t>8.9.</w:t>
      </w:r>
      <w:r w:rsidR="00524DFA">
        <w:rPr>
          <w:rFonts w:cs="Arial"/>
          <w:lang w:val="en-US"/>
        </w:rPr>
        <w:t>8</w:t>
      </w:r>
      <w:r>
        <w:rPr>
          <w:rFonts w:cs="Arial"/>
          <w:lang w:val="en-US"/>
        </w:rPr>
        <w:t>-1</w:t>
      </w:r>
      <w:bookmarkEnd w:id="1496"/>
      <w:r>
        <w:rPr>
          <w:rFonts w:cs="Arial"/>
          <w:lang w:val="en-US"/>
        </w:rPr>
        <w:t xml:space="preserve">: </w:t>
      </w:r>
      <w:bookmarkStart w:id="1497" w:name="_Hlk1080763"/>
      <w:r>
        <w:rPr>
          <w:lang w:eastAsia="ja-JP"/>
        </w:rPr>
        <w:t>Signalling</w:t>
      </w:r>
      <w:r>
        <w:rPr>
          <w:rFonts w:cs="Arial"/>
          <w:lang w:val="en-US"/>
        </w:rPr>
        <w:t xml:space="preserve"> flow for IAB BH RLC channel establishment</w:t>
      </w:r>
      <w:bookmarkEnd w:id="1497"/>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49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49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499" w:name="_CR8_9_9"/>
      <w:bookmarkStart w:id="1500" w:name="_Toc45104801"/>
      <w:bookmarkStart w:id="1501" w:name="_Toc45883284"/>
      <w:bookmarkStart w:id="1502" w:name="_Toc51763565"/>
      <w:bookmarkStart w:id="1503" w:name="_Toc52266380"/>
      <w:bookmarkStart w:id="1504" w:name="_Toc64445158"/>
      <w:bookmarkStart w:id="1505" w:name="_Toc73980517"/>
      <w:bookmarkStart w:id="1506" w:name="_Toc88651213"/>
      <w:bookmarkStart w:id="1507" w:name="_Toc98351757"/>
      <w:bookmarkStart w:id="1508" w:name="_Toc98748055"/>
      <w:bookmarkStart w:id="1509" w:name="_Toc105704442"/>
      <w:bookmarkStart w:id="1510" w:name="_Toc106108560"/>
      <w:bookmarkStart w:id="1511" w:name="_Toc107829532"/>
      <w:bookmarkStart w:id="1512" w:name="_Toc112703291"/>
      <w:bookmarkStart w:id="1513" w:name="_Toc155905797"/>
      <w:bookmarkEnd w:id="149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27670A1" w14:textId="222A15A7" w:rsidR="000875B8" w:rsidRPr="00632C22" w:rsidRDefault="000875B8" w:rsidP="00564453">
      <w:pPr>
        <w:pStyle w:val="NO"/>
        <w:rPr>
          <w:rFonts w:eastAsia="Malgun Gothic"/>
        </w:rPr>
      </w:pPr>
      <w:bookmarkStart w:id="1514" w:name="_Toc45104802"/>
      <w:bookmarkStart w:id="1515" w:name="_Toc45883285"/>
      <w:bookmarkStart w:id="1516" w:name="_Toc51763566"/>
      <w:bookmarkStart w:id="1517" w:name="_Toc52266381"/>
      <w:bookmarkStart w:id="1518" w:name="_Toc64445159"/>
      <w:bookmarkStart w:id="1519" w:name="_Toc73980518"/>
      <w:bookmarkStart w:id="152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521" w:name="_CR8_9_9_1"/>
      <w:bookmarkStart w:id="1522" w:name="_Toc98351758"/>
      <w:bookmarkStart w:id="1523" w:name="_Toc98748056"/>
      <w:bookmarkStart w:id="1524" w:name="_Toc105704443"/>
      <w:bookmarkStart w:id="1525" w:name="_Toc106108561"/>
      <w:bookmarkStart w:id="1526" w:name="_Toc107829533"/>
      <w:bookmarkStart w:id="1527" w:name="_Toc112703292"/>
      <w:bookmarkStart w:id="1528" w:name="_Toc155905798"/>
      <w:bookmarkEnd w:id="152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14"/>
      <w:bookmarkEnd w:id="1515"/>
      <w:bookmarkEnd w:id="1516"/>
      <w:bookmarkEnd w:id="1517"/>
      <w:bookmarkEnd w:id="1518"/>
      <w:bookmarkEnd w:id="1519"/>
      <w:bookmarkEnd w:id="1520"/>
      <w:bookmarkEnd w:id="1522"/>
      <w:bookmarkEnd w:id="1523"/>
      <w:bookmarkEnd w:id="1524"/>
      <w:bookmarkEnd w:id="1525"/>
      <w:bookmarkEnd w:id="1526"/>
      <w:bookmarkEnd w:id="1527"/>
      <w:bookmarkEnd w:id="1528"/>
    </w:p>
    <w:p w14:paraId="108F3584" w14:textId="77777777" w:rsidR="00FA3152" w:rsidRDefault="00FA3152" w:rsidP="00C926B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C926B4">
      <w:pPr>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C926B4">
      <w:pPr>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696722B3" w:rsidR="00FA3152" w:rsidRDefault="00FA3152" w:rsidP="00FA3152">
      <w:pPr>
        <w:pStyle w:val="NO"/>
        <w:rPr>
          <w:rFonts w:eastAsia="SimSun"/>
          <w:lang w:eastAsia="zh-CN"/>
        </w:rPr>
      </w:pPr>
      <w:r>
        <w:rPr>
          <w:rFonts w:eastAsia="SimSun"/>
          <w:lang w:eastAsia="zh-CN"/>
        </w:rPr>
        <w:t>NOTE</w:t>
      </w:r>
      <w:r w:rsidR="00DA2064">
        <w:rPr>
          <w:rFonts w:eastAsia="SimSun"/>
          <w:lang w:eastAsia="zh-CN"/>
        </w:rPr>
        <w:t xml:space="preserve"> 1</w:t>
      </w:r>
      <w:r>
        <w:rPr>
          <w:rFonts w:eastAsia="SimSun"/>
          <w:lang w:eastAsia="zh-CN"/>
        </w:rPr>
        <w:t>:</w:t>
      </w:r>
      <w:r w:rsidR="00374EBD">
        <w:tab/>
      </w:r>
      <w:r w:rsidRPr="00D37015">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C926B4">
      <w:pPr>
        <w:rPr>
          <w:rFonts w:eastAsia="SimSun"/>
          <w:lang w:eastAsia="zh-CN"/>
        </w:rPr>
      </w:pPr>
      <w:bookmarkStart w:id="1529" w:name="_Toc45104803"/>
      <w:bookmarkStart w:id="1530" w:name="_Toc45883286"/>
      <w:bookmarkStart w:id="1531" w:name="_Toc51763567"/>
      <w:bookmarkStart w:id="1532" w:name="_Toc52266382"/>
      <w:bookmarkStart w:id="1533" w:name="_Toc64445160"/>
      <w:bookmarkStart w:id="1534" w:name="_Toc73980519"/>
      <w:bookmarkStart w:id="1535"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C79E695" w:rsidR="005F4E6E" w:rsidRDefault="005F4E6E" w:rsidP="005F4E6E">
      <w:pPr>
        <w:pStyle w:val="NO"/>
        <w:rPr>
          <w:rFonts w:eastAsia="SimSun"/>
          <w:lang w:eastAsia="zh-CN"/>
        </w:rPr>
      </w:pPr>
      <w:r>
        <w:rPr>
          <w:rFonts w:eastAsia="SimSun"/>
          <w:lang w:eastAsia="zh-CN"/>
        </w:rPr>
        <w:t>NOTE</w:t>
      </w:r>
      <w:r w:rsidR="00DA2064">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36" w:name="_CR8_9_9_2"/>
      <w:bookmarkStart w:id="1537" w:name="_Toc98351759"/>
      <w:bookmarkStart w:id="1538" w:name="_Toc98748057"/>
      <w:bookmarkStart w:id="1539" w:name="_Toc105704444"/>
      <w:bookmarkStart w:id="1540" w:name="_Toc106108562"/>
      <w:bookmarkStart w:id="1541" w:name="_Toc107829534"/>
      <w:bookmarkStart w:id="1542" w:name="_Toc112703293"/>
      <w:bookmarkStart w:id="1543" w:name="_Toc155905799"/>
      <w:bookmarkEnd w:id="1536"/>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29"/>
      <w:bookmarkEnd w:id="1530"/>
      <w:bookmarkEnd w:id="1531"/>
      <w:bookmarkEnd w:id="1532"/>
      <w:bookmarkEnd w:id="1533"/>
      <w:bookmarkEnd w:id="1534"/>
      <w:bookmarkEnd w:id="1535"/>
      <w:bookmarkEnd w:id="1537"/>
      <w:bookmarkEnd w:id="1538"/>
      <w:bookmarkEnd w:id="1539"/>
      <w:bookmarkEnd w:id="1540"/>
      <w:bookmarkEnd w:id="1541"/>
      <w:bookmarkEnd w:id="1542"/>
      <w:bookmarkEnd w:id="1543"/>
    </w:p>
    <w:p w14:paraId="4B7B0D0E" w14:textId="77777777" w:rsidR="00FA3152" w:rsidRDefault="00FA3152" w:rsidP="00C926B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C926B4">
      <w:pPr>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4327B8C6"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44" w:name="_CR8_9_10"/>
      <w:bookmarkStart w:id="1545" w:name="_Toc45104804"/>
      <w:bookmarkStart w:id="1546" w:name="_Toc45883287"/>
      <w:bookmarkStart w:id="1547" w:name="_Toc51763568"/>
      <w:bookmarkStart w:id="1548" w:name="_Toc52266383"/>
      <w:bookmarkStart w:id="1549" w:name="_Toc64445161"/>
      <w:bookmarkStart w:id="1550" w:name="_Toc73980520"/>
      <w:bookmarkStart w:id="1551" w:name="_Toc88651216"/>
      <w:bookmarkStart w:id="1552" w:name="_Toc98351760"/>
      <w:bookmarkStart w:id="1553" w:name="_Toc98748058"/>
      <w:bookmarkStart w:id="1554" w:name="_Toc105704445"/>
      <w:bookmarkStart w:id="1555" w:name="_Toc106108563"/>
      <w:bookmarkStart w:id="1556" w:name="_Toc107829535"/>
      <w:bookmarkStart w:id="1557" w:name="_Toc112703294"/>
      <w:bookmarkStart w:id="1558" w:name="_Toc155905800"/>
      <w:bookmarkEnd w:id="1544"/>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59" w:name="_CR8_9_10_1"/>
      <w:bookmarkStart w:id="1560" w:name="_Toc45104805"/>
      <w:bookmarkStart w:id="1561" w:name="_Toc45883288"/>
      <w:bookmarkStart w:id="1562" w:name="_Toc51763569"/>
      <w:bookmarkStart w:id="1563" w:name="_Toc52266384"/>
      <w:bookmarkStart w:id="1564" w:name="_Toc64445162"/>
      <w:bookmarkStart w:id="1565" w:name="_Toc73980521"/>
      <w:bookmarkStart w:id="1566" w:name="_Toc88651217"/>
      <w:bookmarkStart w:id="1567" w:name="_Toc98351761"/>
      <w:bookmarkStart w:id="1568" w:name="_Toc98748059"/>
      <w:bookmarkStart w:id="1569" w:name="_Toc105704446"/>
      <w:bookmarkStart w:id="1570" w:name="_Toc106108564"/>
      <w:bookmarkStart w:id="1571" w:name="_Toc107829536"/>
      <w:bookmarkStart w:id="1572" w:name="_Toc112703295"/>
      <w:bookmarkStart w:id="1573" w:name="_Toc155905801"/>
      <w:bookmarkEnd w:id="1559"/>
      <w:r>
        <w:rPr>
          <w:rFonts w:eastAsia="Malgun Gothic"/>
        </w:rPr>
        <w:t>8.9.</w:t>
      </w:r>
      <w:r w:rsidR="00524DFA">
        <w:rPr>
          <w:rFonts w:eastAsia="Malgun Gothic"/>
        </w:rPr>
        <w:t>10</w:t>
      </w:r>
      <w:r>
        <w:rPr>
          <w:rFonts w:eastAsia="Malgun Gothic"/>
        </w:rPr>
        <w:t>.1</w:t>
      </w:r>
      <w:r>
        <w:rPr>
          <w:rFonts w:eastAsia="Malgun Gothic"/>
        </w:rPr>
        <w:tab/>
        <w:t>IAB-node orderly release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6AE3386" w14:textId="65E85C7E"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DA2064">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74" w:name="_CR8_9_10_2"/>
      <w:bookmarkStart w:id="1575" w:name="_Toc45104806"/>
      <w:bookmarkStart w:id="1576" w:name="_Toc45883289"/>
      <w:bookmarkStart w:id="1577" w:name="_Toc51763570"/>
      <w:bookmarkStart w:id="1578" w:name="_Toc52266385"/>
      <w:bookmarkStart w:id="1579" w:name="_Toc64445163"/>
      <w:bookmarkStart w:id="1580" w:name="_Toc73980522"/>
      <w:bookmarkStart w:id="1581" w:name="_Toc88651218"/>
      <w:bookmarkStart w:id="1582" w:name="_Toc98351762"/>
      <w:bookmarkStart w:id="1583" w:name="_Toc98748060"/>
      <w:bookmarkStart w:id="1584" w:name="_Toc105704447"/>
      <w:bookmarkStart w:id="1585" w:name="_Toc106108565"/>
      <w:bookmarkStart w:id="1586" w:name="_Toc107829537"/>
      <w:bookmarkStart w:id="1587" w:name="_Toc112703296"/>
      <w:bookmarkStart w:id="1588" w:name="_Toc155905802"/>
      <w:bookmarkEnd w:id="1574"/>
      <w:r>
        <w:rPr>
          <w:rFonts w:eastAsia="Malgun Gothic"/>
        </w:rPr>
        <w:t>8.9.</w:t>
      </w:r>
      <w:r w:rsidR="00524DFA">
        <w:rPr>
          <w:rFonts w:eastAsia="Malgun Gothic"/>
        </w:rPr>
        <w:t>10</w:t>
      </w:r>
      <w:r>
        <w:rPr>
          <w:rFonts w:eastAsia="Malgun Gothic"/>
        </w:rPr>
        <w:t>.2</w:t>
      </w:r>
      <w:r>
        <w:rPr>
          <w:rFonts w:eastAsia="Malgun Gothic"/>
        </w:rPr>
        <w:tab/>
        <w:t>IAB-node disorderly release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89" w:name="_CR8_9_11"/>
      <w:bookmarkStart w:id="1590" w:name="_Toc45104807"/>
      <w:bookmarkStart w:id="1591" w:name="_Toc45883290"/>
      <w:bookmarkStart w:id="1592" w:name="_Toc51763571"/>
      <w:bookmarkStart w:id="1593" w:name="_Toc52266386"/>
      <w:bookmarkStart w:id="1594" w:name="_Toc64445164"/>
      <w:bookmarkStart w:id="1595" w:name="_Toc73980523"/>
      <w:bookmarkStart w:id="1596" w:name="_Toc88651219"/>
      <w:bookmarkStart w:id="1597" w:name="_Toc98351763"/>
      <w:bookmarkStart w:id="1598" w:name="_Toc98748061"/>
      <w:bookmarkStart w:id="1599" w:name="_Toc105704448"/>
      <w:bookmarkStart w:id="1600" w:name="_Toc106108566"/>
      <w:bookmarkStart w:id="1601" w:name="_Toc107829538"/>
      <w:bookmarkStart w:id="1602" w:name="_Toc112703297"/>
      <w:bookmarkStart w:id="1603" w:name="_Toc155905803"/>
      <w:bookmarkEnd w:id="1589"/>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8478900" w14:textId="14050319" w:rsidR="000875B8" w:rsidRPr="0010285E" w:rsidRDefault="000875B8" w:rsidP="00564453">
      <w:pPr>
        <w:pStyle w:val="NO"/>
        <w:rPr>
          <w:rFonts w:eastAsia="Malgun Gothic"/>
        </w:rPr>
      </w:pPr>
      <w:r>
        <w:rPr>
          <w:lang w:eastAsia="ja-JP"/>
        </w:rPr>
        <w:t>NOTE</w:t>
      </w:r>
      <w:r w:rsidR="00DA2064">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5CF39308" w:rsidR="00FA3152" w:rsidRDefault="00FA3152" w:rsidP="00FA3152">
      <w:pPr>
        <w:pStyle w:val="NO"/>
      </w:pPr>
      <w:r>
        <w:t>NOTE</w:t>
      </w:r>
      <w:r w:rsidR="00DA2064">
        <w:t xml:space="preserve"> 1</w:t>
      </w:r>
      <w:r>
        <w:t>:</w:t>
      </w:r>
      <w:r w:rsidR="00374EBD">
        <w:tab/>
      </w:r>
      <w:r>
        <w:t xml:space="preserve">The transport connection between the IAB-node and its OAM may also be provided using the Backhaul IP layer by implementation. </w:t>
      </w:r>
    </w:p>
    <w:p w14:paraId="481C4463" w14:textId="1E314270"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59BFDC6E" w:rsidR="00FA3152" w:rsidRDefault="00FA3152" w:rsidP="00FA3152">
      <w:pPr>
        <w:pStyle w:val="NO"/>
      </w:pPr>
      <w:r>
        <w:t>NOTE</w:t>
      </w:r>
      <w:r w:rsidR="00DA2064">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04" w:name="_CR8_9_12"/>
      <w:bookmarkStart w:id="1605" w:name="_Toc45104808"/>
      <w:bookmarkStart w:id="1606" w:name="_Toc45883291"/>
      <w:bookmarkStart w:id="1607" w:name="_Toc51763572"/>
      <w:bookmarkStart w:id="1608" w:name="_Toc52266387"/>
      <w:bookmarkStart w:id="1609" w:name="_Toc64445165"/>
      <w:bookmarkStart w:id="1610" w:name="_Toc73980524"/>
      <w:bookmarkStart w:id="1611" w:name="_Toc88651220"/>
      <w:bookmarkStart w:id="1612" w:name="_Toc98351764"/>
      <w:bookmarkStart w:id="1613" w:name="_Toc98748062"/>
      <w:bookmarkStart w:id="1614" w:name="_Toc105704449"/>
      <w:bookmarkStart w:id="1615" w:name="_Toc106108567"/>
      <w:bookmarkStart w:id="1616" w:name="_Toc107829539"/>
      <w:bookmarkStart w:id="1617" w:name="_Toc112703298"/>
      <w:bookmarkStart w:id="1618" w:name="_Toc155905804"/>
      <w:bookmarkEnd w:id="1604"/>
      <w:r>
        <w:t>8.9.</w:t>
      </w:r>
      <w:r w:rsidR="00524DFA">
        <w:t>12</w:t>
      </w:r>
      <w:r>
        <w:tab/>
      </w:r>
      <w:r>
        <w:rPr>
          <w:lang w:eastAsia="ja-JP"/>
        </w:rPr>
        <w:t>Handling of IAB-MTs in INACTIVE State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19" w:name="_CR8_9_13"/>
      <w:bookmarkStart w:id="1620" w:name="_Toc45104809"/>
      <w:bookmarkStart w:id="1621" w:name="_Toc45883292"/>
      <w:bookmarkStart w:id="1622" w:name="_Toc51763573"/>
      <w:bookmarkStart w:id="1623" w:name="_Toc52266388"/>
      <w:bookmarkStart w:id="1624" w:name="_Toc64445166"/>
      <w:bookmarkStart w:id="1625" w:name="_Toc73980525"/>
      <w:bookmarkStart w:id="1626" w:name="_Toc88651221"/>
      <w:bookmarkStart w:id="1627" w:name="_Toc98351765"/>
      <w:bookmarkStart w:id="1628" w:name="_Toc98748063"/>
      <w:bookmarkStart w:id="1629" w:name="_Toc105704450"/>
      <w:bookmarkStart w:id="1630" w:name="_Toc106108568"/>
      <w:bookmarkStart w:id="1631" w:name="_Toc107829540"/>
      <w:bookmarkStart w:id="1632" w:name="_Toc112703299"/>
      <w:bookmarkStart w:id="1633" w:name="_Toc155905805"/>
      <w:bookmarkEnd w:id="1619"/>
      <w:r>
        <w:rPr>
          <w:rFonts w:eastAsia="Malgun Gothic"/>
        </w:rPr>
        <w:t>8.9.</w:t>
      </w:r>
      <w:r w:rsidR="00524DFA">
        <w:rPr>
          <w:rFonts w:eastAsia="Malgun Gothic"/>
        </w:rPr>
        <w:t>13</w:t>
      </w:r>
      <w:r>
        <w:rPr>
          <w:rFonts w:eastAsia="Malgun Gothic"/>
        </w:rPr>
        <w:tab/>
        <w:t>IP Address Allocation for IAB-nodes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13F3B7C1" w14:textId="054FB69B" w:rsidR="000875B8" w:rsidRPr="0010285E" w:rsidRDefault="000875B8" w:rsidP="00564453">
      <w:pPr>
        <w:pStyle w:val="NO"/>
        <w:rPr>
          <w:rFonts w:eastAsia="Malgun Gothic"/>
        </w:rPr>
      </w:pPr>
      <w:r>
        <w:rPr>
          <w:lang w:eastAsia="ja-JP"/>
        </w:rPr>
        <w:t>NOTE</w:t>
      </w:r>
      <w:r w:rsidR="0038190F">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lastRenderedPageBreak/>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2840DCE2" w:rsidR="00A71584" w:rsidRPr="006D6406" w:rsidRDefault="00A71584" w:rsidP="00C31A30">
      <w:pPr>
        <w:pStyle w:val="NO"/>
      </w:pPr>
      <w:bookmarkStart w:id="1634" w:name="OLE_LINK49"/>
      <w:r w:rsidRPr="006D6406">
        <w:t>NOTE</w:t>
      </w:r>
      <w:r w:rsidR="0038190F">
        <w:t xml:space="preserve"> 1</w:t>
      </w:r>
      <w:r w:rsidRPr="006D6406">
        <w:t>:</w:t>
      </w:r>
      <w:bookmarkEnd w:id="163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28F5AF9C" w:rsidR="00FA3152" w:rsidRDefault="00FA3152" w:rsidP="00FA3152">
      <w:r>
        <w:t>In case of OAM-based IP address allocation, the IAB-node informs the IAB-donor-CU via an UL RRC message about the IP address(es) it received for each purpose.</w:t>
      </w:r>
      <w:r w:rsidR="00832AB4">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587D87A7" w14:textId="62CE9568"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C926B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5559D01" w14:textId="19145506" w:rsidR="001F09E0" w:rsidRDefault="001F09E0" w:rsidP="001F09E0">
      <w:pPr>
        <w:pStyle w:val="Heading3"/>
        <w:rPr>
          <w:lang w:val="en-US"/>
        </w:rPr>
      </w:pPr>
      <w:r w:rsidRPr="008D4825">
        <w:rPr>
          <w:lang w:val="en-US"/>
        </w:rPr>
        <w:t>8.9.</w:t>
      </w:r>
      <w:r>
        <w:rPr>
          <w:lang w:val="en-US"/>
        </w:rPr>
        <w:t>14</w:t>
      </w:r>
      <w:r>
        <w:rPr>
          <w:lang w:val="en-US"/>
        </w:rPr>
        <w:tab/>
        <w:t>(void)</w:t>
      </w:r>
    </w:p>
    <w:p w14:paraId="201DC8A6" w14:textId="4862C3AE" w:rsidR="001F09E0" w:rsidRDefault="001F09E0" w:rsidP="001F09E0">
      <w:pPr>
        <w:pStyle w:val="Heading3"/>
        <w:rPr>
          <w:lang w:val="en-US"/>
        </w:rPr>
      </w:pPr>
      <w:r w:rsidRPr="008D4825">
        <w:rPr>
          <w:lang w:val="en-US"/>
        </w:rPr>
        <w:t>8.9.</w:t>
      </w:r>
      <w:r>
        <w:rPr>
          <w:lang w:val="en-US"/>
        </w:rPr>
        <w:t>15</w:t>
      </w:r>
      <w:r>
        <w:rPr>
          <w:lang w:val="en-US"/>
        </w:rPr>
        <w:tab/>
        <w:t>(void)</w:t>
      </w:r>
    </w:p>
    <w:p w14:paraId="7A5321AE" w14:textId="2BE5EBAC" w:rsidR="001F09E0" w:rsidRDefault="001F09E0" w:rsidP="001F09E0">
      <w:pPr>
        <w:pStyle w:val="Heading3"/>
        <w:rPr>
          <w:rFonts w:eastAsia="Wingdings"/>
          <w:lang w:eastAsia="ja-JP"/>
        </w:rPr>
      </w:pPr>
      <w:r w:rsidRPr="008D4825">
        <w:rPr>
          <w:lang w:val="en-US"/>
        </w:rPr>
        <w:t>8.9.</w:t>
      </w:r>
      <w:r>
        <w:rPr>
          <w:lang w:val="en-US"/>
        </w:rPr>
        <w:t>16</w:t>
      </w:r>
      <w:r>
        <w:rPr>
          <w:lang w:val="en-US"/>
        </w:rPr>
        <w:tab/>
        <w:t>(void)</w:t>
      </w:r>
    </w:p>
    <w:p w14:paraId="70529F9F" w14:textId="4C72FEF9" w:rsidR="00832AB4" w:rsidRPr="008D4825" w:rsidRDefault="00832AB4" w:rsidP="00832AB4">
      <w:pPr>
        <w:pStyle w:val="Heading3"/>
        <w:rPr>
          <w:lang w:val="en-US"/>
        </w:rPr>
      </w:pPr>
      <w:r w:rsidRPr="008D4825">
        <w:rPr>
          <w:lang w:val="en-US"/>
        </w:rPr>
        <w:t>8.9.</w:t>
      </w:r>
      <w:r>
        <w:rPr>
          <w:lang w:val="en-US"/>
        </w:rPr>
        <w:t>1</w:t>
      </w:r>
      <w:r w:rsidR="001F09E0">
        <w:rPr>
          <w:lang w:val="en-US"/>
        </w:rPr>
        <w:t>7</w:t>
      </w:r>
      <w:r>
        <w:rPr>
          <w:lang w:val="en-US"/>
        </w:rPr>
        <w:tab/>
      </w:r>
      <w:r w:rsidRPr="008D4825">
        <w:rPr>
          <w:lang w:val="en-US"/>
        </w:rPr>
        <w:t>IAB</w:t>
      </w:r>
      <w:r>
        <w:rPr>
          <w:lang w:val="en-US"/>
        </w:rPr>
        <w:t>-</w:t>
      </w:r>
      <w:r w:rsidRPr="008D4825">
        <w:rPr>
          <w:lang w:val="en-US"/>
        </w:rPr>
        <w:t>node authorization</w:t>
      </w:r>
    </w:p>
    <w:p w14:paraId="2CC28D00" w14:textId="72AC7DEE" w:rsidR="00832AB4" w:rsidRPr="00DC68B7" w:rsidRDefault="00832AB4" w:rsidP="00832AB4">
      <w:pPr>
        <w:pStyle w:val="Heading4"/>
      </w:pPr>
      <w:r w:rsidRPr="00DC68B7">
        <w:t>8.9.</w:t>
      </w:r>
      <w:r>
        <w:t>1</w:t>
      </w:r>
      <w:r w:rsidR="001F09E0">
        <w:t>7</w:t>
      </w:r>
      <w:r w:rsidRPr="00DC68B7">
        <w:t>.1</w:t>
      </w:r>
      <w:r w:rsidRPr="00DC68B7">
        <w:tab/>
        <w:t>IAB-node in NSA</w:t>
      </w:r>
    </w:p>
    <w:p w14:paraId="3EA804C1" w14:textId="77777777" w:rsidR="00832AB4" w:rsidRPr="00DC68B7" w:rsidRDefault="00832AB4" w:rsidP="00832AB4">
      <w:r w:rsidRPr="00DC68B7">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DC68B7">
        <w:t xml:space="preserve"> any BAP address, TNL address or default BAP configuration for this IAB-node. </w:t>
      </w:r>
    </w:p>
    <w:p w14:paraId="4ECB2C17" w14:textId="77777777" w:rsidR="00832AB4" w:rsidRPr="00DC68B7" w:rsidRDefault="00832AB4" w:rsidP="00832AB4">
      <w:r w:rsidRPr="00DC68B7">
        <w:t xml:space="preserve">When the authorization status for the IAB-node changes, the EPC sends an updated authorization status to the IAB-MT’s eNB. The eNB forwards the authorization status to the IAB-donor-CU in the SGNB ADDITION REQUEST message or SGNB MODIFICATION REQUEST message. </w:t>
      </w:r>
    </w:p>
    <w:p w14:paraId="63674F3C" w14:textId="77777777" w:rsidR="00832AB4" w:rsidRPr="00DC68B7" w:rsidRDefault="00832AB4" w:rsidP="00832AB4">
      <w:r w:rsidRPr="00DC68B7">
        <w:t xml:space="preserve">In case the authorization status is “not authorized”, the IAB-donor-CU performs the following actions in this order: it attempts to hand over the UEs served by the IAB-node to other cell(s), releases the F1 interface towards the IAB-DU, </w:t>
      </w:r>
      <w:r w:rsidRPr="00DC68B7">
        <w:lastRenderedPageBreak/>
        <w:t>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0D57ABAF" w14:textId="5E680DBE" w:rsidR="00832AB4" w:rsidRPr="00DC68B7" w:rsidRDefault="00832AB4" w:rsidP="00832AB4">
      <w:pPr>
        <w:pStyle w:val="Heading4"/>
      </w:pPr>
      <w:r w:rsidRPr="00DC68B7">
        <w:t>8.9.</w:t>
      </w:r>
      <w:r>
        <w:t>1</w:t>
      </w:r>
      <w:r w:rsidR="001F09E0">
        <w:t>7</w:t>
      </w:r>
      <w:r w:rsidRPr="00DC68B7">
        <w:t>.2</w:t>
      </w:r>
      <w:r w:rsidRPr="00DC68B7">
        <w:tab/>
        <w:t>IAB-node with single IAB-donor in SA</w:t>
      </w:r>
    </w:p>
    <w:p w14:paraId="776207DA" w14:textId="58E41CA5" w:rsidR="00832AB4" w:rsidRPr="00DC68B7" w:rsidRDefault="00832AB4" w:rsidP="00832AB4">
      <w:pPr>
        <w:pStyle w:val="Heading5"/>
      </w:pPr>
      <w:r w:rsidRPr="00DC68B7">
        <w:t>8.9.</w:t>
      </w:r>
      <w:r>
        <w:t>1</w:t>
      </w:r>
      <w:r w:rsidR="001F09E0">
        <w:t>7</w:t>
      </w:r>
      <w:r w:rsidRPr="00DC68B7">
        <w:t>.2.1 IAB-node is single-connected</w:t>
      </w:r>
    </w:p>
    <w:p w14:paraId="06D427A4" w14:textId="41D34C56" w:rsidR="00832AB4" w:rsidRPr="00DC68B7" w:rsidRDefault="00832AB4" w:rsidP="00832AB4">
      <w:r w:rsidRPr="00DC68B7">
        <w:t>During the IAB-node network integration or RLF recovery, the IAB-donor-CU receives the authorization status of the IAB-node from the 5GC. Also, during the mobile IAB-MT migration procedure, the target IAB-donor-</w:t>
      </w:r>
      <w:r w:rsidRPr="00DC68B7">
        <w:rPr>
          <w:rFonts w:hint="eastAsia"/>
        </w:rPr>
        <w:t>CU</w:t>
      </w:r>
      <w:r w:rsidRPr="00DC68B7">
        <w:t xml:space="preserve"> </w:t>
      </w:r>
      <w:r w:rsidRPr="00DC68B7">
        <w:rPr>
          <w:rFonts w:hint="eastAsia"/>
        </w:rPr>
        <w:t>receives</w:t>
      </w:r>
      <w:r w:rsidRPr="00DC68B7">
        <w:t xml:space="preserve"> the authorization status of the mobile IAB-node from the source IAB-donor-CU as well as from the 5GC </w:t>
      </w:r>
      <w:r w:rsidRPr="00DC68B7">
        <w:rPr>
          <w:rFonts w:hint="eastAsia"/>
        </w:rPr>
        <w:t>when</w:t>
      </w:r>
      <w:r w:rsidRPr="00DC68B7">
        <w:t xml:space="preserve"> </w:t>
      </w:r>
      <w:r w:rsidRPr="00DC68B7">
        <w:rPr>
          <w:rFonts w:hint="eastAsia"/>
        </w:rPr>
        <w:t>performing</w:t>
      </w:r>
      <w:r w:rsidRPr="00DC68B7">
        <w:t xml:space="preserve"> the Path Switch procedure. If the authorization status is “not authorized”, the IAB-donor-CU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IAB-donor-CU. When the authorization status received by the IAB-donor-CU changes, the IAB-donor-CU performs the SA equivalent of the steps described for NSA in 8.9.</w:t>
      </w:r>
      <w:r>
        <w:t>1</w:t>
      </w:r>
      <w:r w:rsidR="001F09E0">
        <w:t>7</w:t>
      </w:r>
      <w:r w:rsidRPr="00DC68B7">
        <w:t>.1.</w:t>
      </w:r>
    </w:p>
    <w:p w14:paraId="1401725B" w14:textId="62245BC7" w:rsidR="00832AB4" w:rsidRPr="00DC68B7" w:rsidRDefault="00832AB4" w:rsidP="00832AB4">
      <w:pPr>
        <w:pStyle w:val="Heading5"/>
      </w:pPr>
      <w:r w:rsidRPr="00DC68B7">
        <w:rPr>
          <w:rFonts w:hint="eastAsia"/>
        </w:rPr>
        <w:t>8</w:t>
      </w:r>
      <w:r w:rsidRPr="00DC68B7">
        <w:t>.9.</w:t>
      </w:r>
      <w:r>
        <w:t>1</w:t>
      </w:r>
      <w:r w:rsidR="001F09E0">
        <w:t>7</w:t>
      </w:r>
      <w:r w:rsidRPr="00DC68B7">
        <w:t xml:space="preserve">.2.2 IAB-node is NR dual-connected </w:t>
      </w:r>
    </w:p>
    <w:p w14:paraId="168CD43E" w14:textId="27E1C7A6" w:rsidR="00832AB4" w:rsidRPr="00DC68B7" w:rsidRDefault="00832AB4" w:rsidP="00832AB4">
      <w:r w:rsidRPr="00DC68B7">
        <w:t>In case the IAB-node is dual-connected to the IAB-donor-CU, the IAB-donor-CU receives the authorization status of the IAB-node from the 5GC. Upon reception of the authorization status, the IAB-donor-CU performs the SA equivalent of the steps described for NSA in 8.9.</w:t>
      </w:r>
      <w:r>
        <w:t>1</w:t>
      </w:r>
      <w:r w:rsidR="001F09E0">
        <w:t>7</w:t>
      </w:r>
      <w:r w:rsidRPr="00DC68B7">
        <w:t>.1.</w:t>
      </w:r>
    </w:p>
    <w:p w14:paraId="33B7176E" w14:textId="7A154213" w:rsidR="00832AB4" w:rsidRPr="00DC68B7" w:rsidRDefault="00832AB4" w:rsidP="00832AB4">
      <w:r w:rsidRPr="00DC68B7">
        <w:t>In case the IAB-node is dual-connected to a non-IAB-capable gNB and to an IAB-donor-CU, the MN receives the authorization status of the IAB-node from the 5GC. If the MN is the non-IAB-capable gNB and the SN is the IAB-donor-CU, the MN forwards the authorization status to the IAB-donor-CU in the S-NODE ADDITION REQUEST message or S-NODE MODIFICATION REQUEST message. Upon reception of the authorization status, the IAB-donor-CU performs the SA equivalent of steps described for NSA in 8.9.</w:t>
      </w:r>
      <w:r>
        <w:t>1</w:t>
      </w:r>
      <w:r w:rsidR="001F09E0">
        <w:t>7</w:t>
      </w:r>
      <w:r w:rsidRPr="00DC68B7">
        <w:t>.1. If the MN is the IAB-donor-CU and the SN is not the non-IAB-capable gNB, the IAB-donor-CU performs the SA equivalent of the steps described for NSA in 8.9.</w:t>
      </w:r>
      <w:r>
        <w:t>1</w:t>
      </w:r>
      <w:r w:rsidR="001F09E0">
        <w:t>7</w:t>
      </w:r>
      <w:r w:rsidRPr="00DC68B7">
        <w:t>.1.</w:t>
      </w:r>
    </w:p>
    <w:p w14:paraId="120AA6B0" w14:textId="1C94D102" w:rsidR="00832AB4" w:rsidRPr="00DC68B7" w:rsidRDefault="00832AB4" w:rsidP="00832AB4">
      <w:pPr>
        <w:pStyle w:val="Heading4"/>
      </w:pPr>
      <w:r w:rsidRPr="00DC68B7">
        <w:t>8.9.</w:t>
      </w:r>
      <w:r>
        <w:t>1</w:t>
      </w:r>
      <w:r w:rsidR="001F09E0">
        <w:t>7</w:t>
      </w:r>
      <w:r w:rsidRPr="00DC68B7">
        <w:t>.3</w:t>
      </w:r>
      <w:r w:rsidRPr="00DC68B7">
        <w:tab/>
        <w:t>IAB-node is served by two IAB-donors in SA</w:t>
      </w:r>
    </w:p>
    <w:p w14:paraId="3DA96B9B" w14:textId="1423082E" w:rsidR="00832AB4" w:rsidRPr="00DC68B7" w:rsidRDefault="00832AB4" w:rsidP="00832AB4">
      <w:r w:rsidRPr="00DC68B7">
        <w:t>In case the IAB-MT only connects to the non-F1-terminating IAB-donor-CU or in case the IAB-MT is NR dual-connected with the non-F1-terminating IAB-donor-CU as the MN, the non-F1-terminating IAB-donor-CU sends the authorization status received from the 5GC to the F1-terminating IAB-donor-CU in the IAB-TRANPORT MIGRATION MODIFICATION REQUEST message. Upon reception of the authorization status, the F1-terminating IAB-donor-CU performs the SA equivalent of steps described for NSA in 8.9.</w:t>
      </w:r>
      <w:r>
        <w:t>1</w:t>
      </w:r>
      <w:r w:rsidR="001F09E0">
        <w:t>7</w:t>
      </w:r>
      <w:r w:rsidRPr="00DC68B7">
        <w:t>.1. If the authorization status is “not authorized”, the F1-terminating IAB-donor-CU sends to the non-F1-terminating IAB-donor-CU an IAB TRANSPORT MIGRATION MANAGEMENT REQUEST message requesting the release of all offloaded traffic, after which the non-F1-terminating IAB-donor-CU releases the offloaded traffic and all backhaul resources, BAP address, TNL address and default BAP configuration for the IAB-node.</w:t>
      </w:r>
    </w:p>
    <w:p w14:paraId="1F6B44BF" w14:textId="1EFD8702" w:rsidR="00832AB4" w:rsidRDefault="00832AB4" w:rsidP="00832AB4">
      <w:pPr>
        <w:rPr>
          <w:rFonts w:eastAsia="Wingdings"/>
          <w:lang w:eastAsia="ja-JP"/>
        </w:rPr>
      </w:pPr>
      <w:r w:rsidRPr="00DC68B7">
        <w:t>In case the IAB-MT is NR dual-connected, where the MN is the F1-terminating IAB-donor-CU and the SN is a non-F1-terminating IAB-donor-CU, upon reception of the authorization status the IAB-node’s authorization procedure follows the same steps as described in 8.9.</w:t>
      </w:r>
      <w:r>
        <w:t>1</w:t>
      </w:r>
      <w:r w:rsidR="001F09E0">
        <w:t>7</w:t>
      </w:r>
      <w:r w:rsidRPr="00DC68B7">
        <w:t>.2.</w:t>
      </w:r>
    </w:p>
    <w:p w14:paraId="7809C3B2" w14:textId="77777777" w:rsidR="004239B4" w:rsidRPr="00B8401F" w:rsidRDefault="004239B4" w:rsidP="00D53FF9">
      <w:pPr>
        <w:pStyle w:val="Heading2"/>
        <w:rPr>
          <w:lang w:eastAsia="ja-JP"/>
        </w:rPr>
      </w:pPr>
      <w:bookmarkStart w:id="1635" w:name="_CR8_10"/>
      <w:bookmarkStart w:id="1636" w:name="_Toc45104810"/>
      <w:bookmarkStart w:id="1637" w:name="_Toc45883293"/>
      <w:bookmarkStart w:id="1638" w:name="_Toc51763574"/>
      <w:bookmarkStart w:id="1639" w:name="_Toc52266389"/>
      <w:bookmarkStart w:id="1640" w:name="_Toc64445167"/>
      <w:bookmarkStart w:id="1641" w:name="_Toc73980526"/>
      <w:bookmarkStart w:id="1642" w:name="_Toc88651222"/>
      <w:bookmarkStart w:id="1643" w:name="_Toc98351766"/>
      <w:bookmarkStart w:id="1644" w:name="_Toc98748064"/>
      <w:bookmarkStart w:id="1645" w:name="_Toc105704451"/>
      <w:bookmarkStart w:id="1646" w:name="_Toc106108569"/>
      <w:bookmarkStart w:id="1647" w:name="_Toc107829541"/>
      <w:bookmarkStart w:id="1648" w:name="_Toc112703300"/>
      <w:bookmarkStart w:id="1649" w:name="_Toc155905806"/>
      <w:bookmarkEnd w:id="1635"/>
      <w:r w:rsidRPr="00B8401F">
        <w:t>8.</w:t>
      </w:r>
      <w:r w:rsidR="00747303" w:rsidRPr="00B8401F">
        <w:t>10</w:t>
      </w:r>
      <w:r w:rsidRPr="00B8401F">
        <w:tab/>
        <w:t>Multiple TNLAs for E1</w:t>
      </w:r>
      <w:bookmarkEnd w:id="1492"/>
      <w:bookmarkEnd w:id="1493"/>
      <w:bookmarkEnd w:id="1494"/>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9A57BED" w14:textId="426F878C" w:rsidR="000875B8" w:rsidRPr="00911B03" w:rsidRDefault="000875B8" w:rsidP="00564453">
      <w:pPr>
        <w:pStyle w:val="NO"/>
      </w:pPr>
      <w:r w:rsidRPr="00B8401F">
        <w:t>NOTE</w:t>
      </w:r>
      <w:r w:rsidR="00DA2064">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4pt;height:347.35pt" o:ole="">
            <v:imagedata r:id="rId96" o:title=""/>
          </v:shape>
          <o:OLEObject Type="Embed" ProgID="Visio.Drawing.15" ShapeID="_x0000_i1068" DrawAspect="Content" ObjectID="_1772999611" r:id="rId97"/>
        </w:object>
      </w:r>
    </w:p>
    <w:p w14:paraId="1E157356" w14:textId="77777777" w:rsidR="004239B4" w:rsidRPr="00B8401F" w:rsidRDefault="004239B4" w:rsidP="00D53FF9">
      <w:pPr>
        <w:pStyle w:val="TF"/>
        <w:rPr>
          <w:lang w:eastAsia="zh-CN"/>
        </w:rPr>
      </w:pPr>
      <w:bookmarkStart w:id="1650" w:name="_CRFigure8_101"/>
      <w:r w:rsidRPr="00B8401F">
        <w:t xml:space="preserve">Figure </w:t>
      </w:r>
      <w:bookmarkEnd w:id="1650"/>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440BDAFD" w:rsidR="004239B4" w:rsidRPr="00B8401F" w:rsidRDefault="004239B4" w:rsidP="004239B4">
      <w:pPr>
        <w:pStyle w:val="NO"/>
      </w:pPr>
      <w:r w:rsidRPr="00B8401F">
        <w:t>NOTE</w:t>
      </w:r>
      <w:r w:rsidR="00DA2064">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51" w:name="_CR8_11"/>
      <w:bookmarkStart w:id="1652" w:name="_Toc13919159"/>
      <w:bookmarkStart w:id="1653" w:name="_Toc29391526"/>
      <w:bookmarkStart w:id="1654" w:name="_Toc36560557"/>
      <w:bookmarkStart w:id="1655" w:name="_Toc45104811"/>
      <w:bookmarkStart w:id="1656" w:name="_Toc45883294"/>
      <w:bookmarkStart w:id="1657" w:name="_Toc51763575"/>
      <w:bookmarkStart w:id="1658" w:name="_Toc52266390"/>
      <w:bookmarkStart w:id="1659" w:name="_Toc64445168"/>
      <w:bookmarkStart w:id="1660" w:name="_Toc73980527"/>
      <w:bookmarkStart w:id="1661" w:name="_Toc88651223"/>
      <w:bookmarkStart w:id="1662" w:name="_Toc98351767"/>
      <w:bookmarkStart w:id="1663" w:name="_Toc98748065"/>
      <w:bookmarkStart w:id="1664" w:name="_Toc105704452"/>
      <w:bookmarkStart w:id="1665" w:name="_Toc106108570"/>
      <w:bookmarkStart w:id="1666" w:name="_Toc107829542"/>
      <w:bookmarkStart w:id="1667" w:name="_Toc112703301"/>
      <w:bookmarkStart w:id="1668" w:name="_Toc155905807"/>
      <w:bookmarkEnd w:id="1651"/>
      <w:r w:rsidRPr="00B8401F">
        <w:lastRenderedPageBreak/>
        <w:t>8.11</w:t>
      </w:r>
      <w:r w:rsidRPr="00B8401F">
        <w:tab/>
        <w:t>Support of Network Sharing with multiple cell-ID broadcast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00FFA04" w14:textId="77777777" w:rsidR="009C3D5A" w:rsidRPr="00B8401F" w:rsidRDefault="009C3D5A" w:rsidP="009C3D5A">
      <w:pPr>
        <w:pStyle w:val="Heading3"/>
      </w:pPr>
      <w:bookmarkStart w:id="1669" w:name="_CR8_11_1"/>
      <w:bookmarkStart w:id="1670" w:name="_Toc13919160"/>
      <w:bookmarkStart w:id="1671" w:name="_Toc29391527"/>
      <w:bookmarkStart w:id="1672" w:name="_Toc36560558"/>
      <w:bookmarkStart w:id="1673" w:name="_Toc45104812"/>
      <w:bookmarkStart w:id="1674" w:name="_Toc45883295"/>
      <w:bookmarkStart w:id="1675" w:name="_Toc51763576"/>
      <w:bookmarkStart w:id="1676" w:name="_Toc52266391"/>
      <w:bookmarkStart w:id="1677" w:name="_Toc64445169"/>
      <w:bookmarkStart w:id="1678" w:name="_Toc73980528"/>
      <w:bookmarkStart w:id="1679" w:name="_Toc88651224"/>
      <w:bookmarkStart w:id="1680" w:name="_Toc98351768"/>
      <w:bookmarkStart w:id="1681" w:name="_Toc98748066"/>
      <w:bookmarkStart w:id="1682" w:name="_Toc105704453"/>
      <w:bookmarkStart w:id="1683" w:name="_Toc106108571"/>
      <w:bookmarkStart w:id="1684" w:name="_Toc107829543"/>
      <w:bookmarkStart w:id="1685" w:name="_Toc112703302"/>
      <w:bookmarkStart w:id="1686" w:name="_Toc155905808"/>
      <w:bookmarkEnd w:id="1669"/>
      <w:r w:rsidRPr="00B8401F">
        <w:t>8.11.1</w:t>
      </w:r>
      <w:r w:rsidRPr="00B8401F">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687" w:name="_CR8_11_2"/>
      <w:bookmarkStart w:id="1688" w:name="_Toc13919161"/>
      <w:bookmarkStart w:id="1689" w:name="_Toc29391528"/>
      <w:bookmarkStart w:id="1690" w:name="_Toc36560559"/>
      <w:bookmarkStart w:id="1691" w:name="_Toc45104813"/>
      <w:bookmarkStart w:id="1692" w:name="_Toc45883296"/>
      <w:bookmarkStart w:id="1693" w:name="_Toc51763577"/>
      <w:bookmarkStart w:id="1694" w:name="_Toc52266392"/>
      <w:bookmarkStart w:id="1695" w:name="_Toc64445170"/>
      <w:bookmarkStart w:id="1696" w:name="_Toc73980529"/>
      <w:bookmarkStart w:id="1697" w:name="_Toc88651225"/>
      <w:bookmarkStart w:id="1698" w:name="_Toc98351769"/>
      <w:bookmarkStart w:id="1699" w:name="_Toc98748067"/>
      <w:bookmarkStart w:id="1700" w:name="_Toc105704454"/>
      <w:bookmarkStart w:id="1701" w:name="_Toc106108572"/>
      <w:bookmarkStart w:id="1702" w:name="_Toc107829544"/>
      <w:bookmarkStart w:id="1703" w:name="_Toc112703303"/>
      <w:bookmarkStart w:id="1704" w:name="_Toc155905809"/>
      <w:bookmarkEnd w:id="1687"/>
      <w:r w:rsidRPr="00B8401F">
        <w:t>8.11.2</w:t>
      </w:r>
      <w:r w:rsidRPr="00B8401F">
        <w:tab/>
        <w:t>Initial Registration – separate PLMN signalling</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35pt;height:320.65pt" o:ole="">
            <v:imagedata r:id="rId98" o:title=""/>
          </v:shape>
          <o:OLEObject Type="Embed" ProgID="Visio.Drawing.11" ShapeID="_x0000_i1069" DrawAspect="Content" ObjectID="_1772999612" r:id="rId99"/>
        </w:object>
      </w:r>
    </w:p>
    <w:p w14:paraId="5AEBDF4E" w14:textId="77777777" w:rsidR="009C3D5A" w:rsidRPr="00B8401F" w:rsidRDefault="009C3D5A" w:rsidP="00806533">
      <w:pPr>
        <w:pStyle w:val="TF"/>
        <w:rPr>
          <w:lang w:eastAsia="zh-CN"/>
        </w:rPr>
      </w:pPr>
      <w:bookmarkStart w:id="1705" w:name="_CRFigure8_11_21"/>
      <w:r w:rsidRPr="00B8401F">
        <w:rPr>
          <w:lang w:eastAsia="zh-CN"/>
        </w:rPr>
        <w:t>Figure</w:t>
      </w:r>
      <w:r w:rsidRPr="00B8401F">
        <w:rPr>
          <w:rFonts w:hint="eastAsia"/>
          <w:lang w:eastAsia="zh-CN"/>
        </w:rPr>
        <w:t xml:space="preserve"> </w:t>
      </w:r>
      <w:bookmarkEnd w:id="1705"/>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52DFBC38" w:rsidR="009C3D5A" w:rsidRPr="00B8401F" w:rsidRDefault="009C3D5A" w:rsidP="009C3D5A">
      <w:pPr>
        <w:pStyle w:val="NO"/>
        <w:rPr>
          <w:lang w:eastAsia="zh-CN"/>
        </w:rPr>
      </w:pPr>
      <w:r w:rsidRPr="00B8401F">
        <w:rPr>
          <w:lang w:eastAsia="zh-CN"/>
        </w:rPr>
        <w:t>NOTE</w:t>
      </w:r>
      <w:r w:rsidR="00DA2064">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C926B4">
        <w:rPr>
          <w:iCs/>
          <w:lang w:eastAsia="ja-JP"/>
        </w:rPr>
        <w:t>RRC</w:t>
      </w:r>
      <w:r w:rsidR="003202C8" w:rsidRPr="00C926B4">
        <w:rPr>
          <w:i/>
          <w:lang w:eastAsia="ja-JP"/>
        </w:rPr>
        <w:t xml:space="preserve"> UL-</w:t>
      </w:r>
      <w:r w:rsidR="003202C8" w:rsidRPr="00C926B4">
        <w:rPr>
          <w:i/>
          <w:lang w:val="en-US" w:eastAsia="ja-JP"/>
        </w:rPr>
        <w:t>D</w:t>
      </w:r>
      <w:r w:rsidR="003202C8" w:rsidRPr="00C926B4">
        <w:rPr>
          <w:i/>
          <w:lang w:eastAsia="ja-JP"/>
        </w:rPr>
        <w:t>CCH-Message</w:t>
      </w:r>
      <w:r w:rsidR="003202C8" w:rsidRPr="00C926B4">
        <w:rPr>
          <w:szCs w:val="22"/>
        </w:rPr>
        <w:t xml:space="preserve"> </w:t>
      </w:r>
      <w:r w:rsidR="003202C8" w:rsidRPr="00C926B4">
        <w:t>IE</w:t>
      </w:r>
      <w:r w:rsidR="003202C8" w:rsidRPr="00C926B4">
        <w:rPr>
          <w:lang w:val="en-US" w:eastAsia="zh-CN"/>
        </w:rPr>
        <w:t xml:space="preserve"> from</w:t>
      </w:r>
      <w:r w:rsidR="003202C8" w:rsidRPr="00C926B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56B89262" w:rsidR="009C3D5A" w:rsidRPr="00B8401F" w:rsidRDefault="009C3D5A" w:rsidP="009C3D5A">
      <w:pPr>
        <w:pStyle w:val="NO"/>
      </w:pPr>
      <w:r w:rsidRPr="00B8401F">
        <w:t>NOTE</w:t>
      </w:r>
      <w:r w:rsidR="00DA2064">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06" w:name="_CR8_11_3"/>
      <w:bookmarkStart w:id="1707" w:name="_Toc13919162"/>
      <w:bookmarkStart w:id="1708" w:name="_Toc29391529"/>
      <w:bookmarkStart w:id="1709" w:name="_Toc36560560"/>
      <w:bookmarkStart w:id="1710" w:name="_Toc45104814"/>
      <w:bookmarkStart w:id="1711" w:name="_Toc45883297"/>
      <w:bookmarkStart w:id="1712" w:name="_Toc51763578"/>
      <w:bookmarkStart w:id="1713" w:name="_Toc52266393"/>
      <w:bookmarkStart w:id="1714" w:name="_Toc64445171"/>
      <w:bookmarkStart w:id="1715" w:name="_Toc73980530"/>
      <w:bookmarkStart w:id="1716" w:name="_Toc88651226"/>
      <w:bookmarkStart w:id="1717" w:name="_Toc98351770"/>
      <w:bookmarkStart w:id="1718" w:name="_Toc98748068"/>
      <w:bookmarkStart w:id="1719" w:name="_Toc105704455"/>
      <w:bookmarkStart w:id="1720" w:name="_Toc106108573"/>
      <w:bookmarkStart w:id="1721" w:name="_Toc107829545"/>
      <w:bookmarkStart w:id="1722" w:name="_Toc112703304"/>
      <w:bookmarkStart w:id="1723" w:name="_Toc155905810"/>
      <w:bookmarkEnd w:id="1706"/>
      <w:r w:rsidRPr="00B8401F">
        <w:t>8.11.3</w:t>
      </w:r>
      <w:r w:rsidRPr="00B8401F">
        <w:tab/>
        <w:t>RRC Connection Reestablishment – separate PLMN signalling</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35pt;height:320.65pt" o:ole="">
            <v:imagedata r:id="rId100" o:title=""/>
          </v:shape>
          <o:OLEObject Type="Embed" ProgID="Visio.Drawing.11" ShapeID="_x0000_i1070" DrawAspect="Content" ObjectID="_1772999613" r:id="rId101"/>
        </w:object>
      </w:r>
    </w:p>
    <w:p w14:paraId="0807E999" w14:textId="77777777" w:rsidR="009C3D5A" w:rsidRPr="00B8401F" w:rsidRDefault="009C3D5A" w:rsidP="009C3D5A">
      <w:pPr>
        <w:pStyle w:val="TF"/>
        <w:rPr>
          <w:lang w:eastAsia="zh-CN"/>
        </w:rPr>
      </w:pPr>
      <w:bookmarkStart w:id="1724" w:name="_CRFigure8_11_31"/>
      <w:r w:rsidRPr="00B8401F">
        <w:rPr>
          <w:lang w:eastAsia="zh-CN"/>
        </w:rPr>
        <w:t>Figure</w:t>
      </w:r>
      <w:r w:rsidRPr="00B8401F">
        <w:rPr>
          <w:rFonts w:hint="eastAsia"/>
          <w:lang w:eastAsia="zh-CN"/>
        </w:rPr>
        <w:t xml:space="preserve"> </w:t>
      </w:r>
      <w:bookmarkEnd w:id="1724"/>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C926B4">
        <w:rPr>
          <w:rFonts w:eastAsia="SimSun"/>
        </w:rPr>
        <w:t xml:space="preserve">towards the PLMN indicated in </w:t>
      </w:r>
      <w:r w:rsidR="00E77FD2" w:rsidRPr="00C926B4">
        <w:t>DL RRC MESSAGE TRANSFER message</w:t>
      </w:r>
      <w:r w:rsidRPr="00C926B4">
        <w:rPr>
          <w:rFonts w:eastAsia="SimSun"/>
        </w:rPr>
        <w:t>, if the PLMN assistance information is provided by the gNB-CU</w:t>
      </w:r>
      <w:r w:rsidRPr="00C926B4">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2602FDD3" w:rsidR="009C3D5A" w:rsidRPr="00B8401F" w:rsidRDefault="009C3D5A" w:rsidP="00B76698">
      <w:pPr>
        <w:pStyle w:val="NO"/>
      </w:pPr>
      <w:r w:rsidRPr="00B8401F">
        <w:t>NOTE</w:t>
      </w:r>
      <w:r w:rsidR="00DA2064">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570D567E" w:rsidR="003202C8" w:rsidRPr="00B8401F" w:rsidRDefault="003202C8" w:rsidP="009C3D5A">
      <w:pPr>
        <w:pStyle w:val="NO"/>
      </w:pPr>
      <w:r w:rsidRPr="00B8401F">
        <w:t>NOTE</w:t>
      </w:r>
      <w:r w:rsidR="00DA2064">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25" w:name="_CR8_11_4"/>
      <w:bookmarkStart w:id="1726" w:name="_Toc13919163"/>
      <w:bookmarkStart w:id="1727" w:name="_Toc29391530"/>
      <w:bookmarkStart w:id="1728" w:name="_Toc36560561"/>
      <w:bookmarkStart w:id="1729" w:name="_Toc45104815"/>
      <w:bookmarkStart w:id="1730" w:name="_Toc45883298"/>
      <w:bookmarkStart w:id="1731" w:name="_Toc51763579"/>
      <w:bookmarkStart w:id="1732" w:name="_Toc52266394"/>
      <w:bookmarkStart w:id="1733" w:name="_Toc64445172"/>
      <w:bookmarkStart w:id="1734" w:name="_Toc73980531"/>
      <w:bookmarkStart w:id="1735" w:name="_Toc88651227"/>
      <w:bookmarkStart w:id="1736" w:name="_Toc98351771"/>
      <w:bookmarkStart w:id="1737" w:name="_Toc98748069"/>
      <w:bookmarkStart w:id="1738" w:name="_Toc105704456"/>
      <w:bookmarkStart w:id="1739" w:name="_Toc106108574"/>
      <w:bookmarkStart w:id="1740" w:name="_Toc107829546"/>
      <w:bookmarkStart w:id="1741" w:name="_Toc112703305"/>
      <w:bookmarkStart w:id="1742" w:name="_Toc155905811"/>
      <w:bookmarkEnd w:id="1725"/>
      <w:r w:rsidRPr="00B8401F">
        <w:t>8.11.4</w:t>
      </w:r>
      <w:r w:rsidRPr="00B8401F">
        <w:tab/>
        <w:t>Support of shared signalling transport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r w:rsidRPr="00B8401F">
        <w:t xml:space="preserve"> </w:t>
      </w:r>
    </w:p>
    <w:p w14:paraId="55A1D955" w14:textId="6FFEC694" w:rsidR="009C3D5A" w:rsidRPr="00B8401F" w:rsidRDefault="009C3D5A" w:rsidP="009C3D5A">
      <w:bookmarkStart w:id="1743"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43"/>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44" w:name="_CR8_12"/>
      <w:bookmarkStart w:id="1745" w:name="_Toc45104816"/>
      <w:bookmarkStart w:id="1746" w:name="_Toc45883299"/>
      <w:bookmarkStart w:id="1747" w:name="_Toc51763580"/>
      <w:bookmarkStart w:id="1748" w:name="_Toc52266395"/>
      <w:bookmarkStart w:id="1749" w:name="_Toc64445173"/>
      <w:bookmarkStart w:id="1750" w:name="_Toc73980532"/>
      <w:bookmarkStart w:id="1751" w:name="_Toc88651228"/>
      <w:bookmarkStart w:id="1752" w:name="_Toc98351772"/>
      <w:bookmarkStart w:id="1753" w:name="_Toc98748070"/>
      <w:bookmarkStart w:id="1754" w:name="_Toc105704457"/>
      <w:bookmarkStart w:id="1755" w:name="_Toc106108575"/>
      <w:bookmarkStart w:id="1756" w:name="_Toc107829547"/>
      <w:bookmarkStart w:id="1757" w:name="_Toc112703306"/>
      <w:bookmarkStart w:id="1758" w:name="_Toc155905812"/>
      <w:bookmarkStart w:id="1759" w:name="OLE_LINK18"/>
      <w:bookmarkStart w:id="1760" w:name="_Toc13919164"/>
      <w:bookmarkStart w:id="1761" w:name="_Toc29391531"/>
      <w:bookmarkStart w:id="1762" w:name="_Toc36560562"/>
      <w:bookmarkEnd w:id="1744"/>
      <w:r>
        <w:rPr>
          <w:rFonts w:eastAsia="Malgun Gothic"/>
        </w:rPr>
        <w:t>8.12</w:t>
      </w:r>
      <w:r>
        <w:rPr>
          <w:rFonts w:eastAsia="Malgun Gothic"/>
        </w:rPr>
        <w:tab/>
        <w:t>IAB-node Integration Procedure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F1C9229" w14:textId="77777777" w:rsidR="00FA3152" w:rsidRDefault="00FA3152" w:rsidP="00FA3152">
      <w:pPr>
        <w:pStyle w:val="Heading3"/>
        <w:rPr>
          <w:rFonts w:eastAsia="SimSun"/>
        </w:rPr>
      </w:pPr>
      <w:bookmarkStart w:id="1763" w:name="_CR8_12_1"/>
      <w:bookmarkStart w:id="1764" w:name="_Toc45104817"/>
      <w:bookmarkStart w:id="1765" w:name="_Toc45883300"/>
      <w:bookmarkStart w:id="1766" w:name="_Toc51763581"/>
      <w:bookmarkStart w:id="1767" w:name="_Toc52266396"/>
      <w:bookmarkStart w:id="1768" w:name="_Toc64445174"/>
      <w:bookmarkStart w:id="1769" w:name="_Toc73980533"/>
      <w:bookmarkStart w:id="1770" w:name="_Toc88651229"/>
      <w:bookmarkStart w:id="1771" w:name="_Toc98351773"/>
      <w:bookmarkStart w:id="1772" w:name="_Toc98748071"/>
      <w:bookmarkStart w:id="1773" w:name="_Toc105704458"/>
      <w:bookmarkStart w:id="1774" w:name="_Toc106108576"/>
      <w:bookmarkStart w:id="1775" w:name="_Toc107829548"/>
      <w:bookmarkStart w:id="1776" w:name="_Toc112703307"/>
      <w:bookmarkStart w:id="1777" w:name="_Toc155905813"/>
      <w:bookmarkEnd w:id="1763"/>
      <w:r>
        <w:rPr>
          <w:rFonts w:eastAsia="SimSun"/>
        </w:rPr>
        <w:t>8.12.1</w:t>
      </w:r>
      <w:r>
        <w:rPr>
          <w:rFonts w:eastAsia="SimSun"/>
        </w:rPr>
        <w:tab/>
        <w:t>Standalone IAB integration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35pt;height:204pt" o:ole="">
            <v:imagedata r:id="rId102" o:title=""/>
          </v:shape>
          <o:OLEObject Type="Embed" ProgID="Mscgen.Chart" ShapeID="_x0000_i1071" DrawAspect="Content" ObjectID="_1772999614" r:id="rId103"/>
        </w:object>
      </w:r>
      <w:r>
        <w:t xml:space="preserve"> </w:t>
      </w:r>
    </w:p>
    <w:p w14:paraId="4DACC038" w14:textId="77777777" w:rsidR="00FA3152" w:rsidRDefault="00FA3152" w:rsidP="00325D12">
      <w:pPr>
        <w:pStyle w:val="TF"/>
      </w:pPr>
      <w:bookmarkStart w:id="1778" w:name="_CRFigure8_12_11"/>
      <w:bookmarkStart w:id="1779" w:name="OLE_LINK14"/>
      <w:r>
        <w:t xml:space="preserve">Figure </w:t>
      </w:r>
      <w:bookmarkEnd w:id="1778"/>
      <w:r>
        <w:t xml:space="preserve">8.12.1-1: The </w:t>
      </w:r>
      <w:r>
        <w:rPr>
          <w:lang w:eastAsia="ja-JP"/>
        </w:rPr>
        <w:t>integration</w:t>
      </w:r>
      <w:r>
        <w:t xml:space="preserve"> procedure for IAB-</w:t>
      </w:r>
      <w:r>
        <w:rPr>
          <w:lang w:eastAsia="ja-JP"/>
        </w:rPr>
        <w:t>node</w:t>
      </w:r>
      <w:bookmarkEnd w:id="1779"/>
      <w:r>
        <w:rPr>
          <w:lang w:eastAsia="ja-JP"/>
        </w:rPr>
        <w:t xml:space="preserve"> in SA</w:t>
      </w:r>
    </w:p>
    <w:p w14:paraId="7756F62A" w14:textId="77777777" w:rsidR="00FA3152" w:rsidRPr="00C926B4" w:rsidRDefault="00FA3152" w:rsidP="00C926B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19F39580" w:rsidR="00FA3152" w:rsidRPr="00C926B4" w:rsidRDefault="00FA3152" w:rsidP="00C926B4">
      <w:pPr>
        <w:pStyle w:val="NO"/>
        <w:rPr>
          <w:rFonts w:eastAsia="Malgun Gothic"/>
        </w:rPr>
      </w:pPr>
      <w:r w:rsidRPr="00D37015">
        <w:t>NOTE</w:t>
      </w:r>
      <w:r w:rsidR="00DA2064">
        <w:t xml:space="preserve"> 1</w:t>
      </w:r>
      <w:r w:rsidRPr="00D37015">
        <w:t xml:space="preserve">: The signalling flow for UE initial access procedure as shown in Figure 8.1-1/Figure 8.9.1-1 is used for the setup of the IAB-MT. </w:t>
      </w:r>
    </w:p>
    <w:p w14:paraId="3B6D908D" w14:textId="77777777" w:rsidR="00FA3152" w:rsidRDefault="00FA3152" w:rsidP="00C926B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780" w:name="_Hlk33703676"/>
      <w:r>
        <w:t>The IAB-donor-CU may establish additional (non-default) BH RLC channels.</w:t>
      </w:r>
      <w:bookmarkEnd w:id="1780"/>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53F6C3D" w:rsidR="00FA3152" w:rsidRPr="00D37015" w:rsidRDefault="00FA3152" w:rsidP="00D37015">
      <w:pPr>
        <w:pStyle w:val="NO"/>
      </w:pPr>
      <w:r w:rsidRPr="00D37015">
        <w:t>NOTE</w:t>
      </w:r>
      <w:r w:rsidR="00DA2064">
        <w:t xml:space="preserve"> 2</w:t>
      </w:r>
      <w:r w:rsidRPr="00D37015">
        <w:t xml:space="preserve">: If the OAM connectivity is supported via backhaul IP layer by implementation, one or more BH RLC channels used for OAM traffic can also be established. </w:t>
      </w:r>
    </w:p>
    <w:p w14:paraId="7D0B2179" w14:textId="77777777" w:rsidR="00FA3152" w:rsidRDefault="00FA3152" w:rsidP="00C926B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C926B4">
      <w:pPr>
        <w:rPr>
          <w:rFonts w:eastAsia="Malgun Gothic"/>
        </w:rPr>
      </w:pPr>
      <w:r>
        <w:t xml:space="preserve">Phase 3: IAB-DU part setup. In this phase, the IAB-DU of IAB-node 2 is configured via OAM. The IAB-DU of IAB-node 2 initiates the TNL establishment, and F1 setup (as defined </w:t>
      </w:r>
      <w:r w:rsidRPr="00C926B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63FA6784" w:rsidR="00FA3152" w:rsidRPr="00D37015" w:rsidRDefault="00FA3152" w:rsidP="00D37015">
      <w:pPr>
        <w:pStyle w:val="NO"/>
      </w:pPr>
      <w:r w:rsidRPr="00D37015">
        <w:t>NOTE</w:t>
      </w:r>
      <w:r w:rsidR="00DA2064">
        <w:t xml:space="preserve"> 3</w:t>
      </w:r>
      <w:r w:rsidRPr="00D37015">
        <w:t>:</w:t>
      </w:r>
      <w:r w:rsidR="00D37015">
        <w:tab/>
      </w:r>
      <w:r w:rsidRPr="00D37015">
        <w:t>The IAB-DU can discover the IAB-donor-CU’s IP address in the same manner as a non-IAB gNB-DU.</w:t>
      </w:r>
      <w:bookmarkEnd w:id="1759"/>
    </w:p>
    <w:p w14:paraId="7225CE27" w14:textId="6E32FBEB" w:rsidR="002A4ACF" w:rsidRPr="00D37015" w:rsidRDefault="002A4ACF" w:rsidP="00D37015">
      <w:pPr>
        <w:pStyle w:val="NO"/>
      </w:pPr>
      <w:bookmarkStart w:id="1781" w:name="_Toc45104818"/>
      <w:bookmarkStart w:id="1782" w:name="_Toc45883301"/>
      <w:bookmarkStart w:id="1783" w:name="_Toc51763582"/>
      <w:bookmarkStart w:id="1784" w:name="_Toc52266397"/>
      <w:bookmarkStart w:id="1785" w:name="_Toc64445175"/>
      <w:bookmarkStart w:id="1786" w:name="_Toc73980534"/>
      <w:bookmarkStart w:id="1787" w:name="_Toc88651230"/>
      <w:r w:rsidRPr="00D37015">
        <w:t>NOTE</w:t>
      </w:r>
      <w:r w:rsidR="00DA2064">
        <w:t xml:space="preserve"> 4</w:t>
      </w:r>
      <w:r w:rsidRPr="00D37015">
        <w:t>:</w:t>
      </w:r>
      <w:r w:rsidRPr="00D37015">
        <w:tab/>
        <w:t xml:space="preserve">If the IAB-node establishes NR-DC before the establishment of F1-C connection, the </w:t>
      </w:r>
      <w:r w:rsidR="00800777" w:rsidRPr="00D37015">
        <w:t xml:space="preserve">MN decides whether the MN or the SN becomes the F1-terminating IAB-donor. In case it decides that the SN becomes the F1-terminating IAB-donor, it notifies the SN via Xn. The </w:t>
      </w:r>
      <w:r w:rsidRPr="00D37015">
        <w:t xml:space="preserve">IAB-node can implicitly derive whether the MN or the SN is the F1-terminating </w:t>
      </w:r>
      <w:r w:rsidR="00800777" w:rsidRPr="00D37015">
        <w:t>IAB</w:t>
      </w:r>
      <w:r w:rsidR="00800777" w:rsidRPr="00D37015">
        <w:rPr>
          <w:rFonts w:hint="eastAsia"/>
        </w:rPr>
        <w:t>-</w:t>
      </w:r>
      <w:r w:rsidRPr="00D37015">
        <w:t>donor, e.g., based on the entity which provides the default BAP configuration.</w:t>
      </w:r>
    </w:p>
    <w:p w14:paraId="2F62B5DD" w14:textId="7C825DA5" w:rsidR="00800777" w:rsidRPr="004D7867" w:rsidRDefault="00800777" w:rsidP="00D37015">
      <w:pPr>
        <w:pStyle w:val="NO"/>
        <w:rPr>
          <w:rFonts w:eastAsia="Malgun Gothic"/>
        </w:rPr>
      </w:pPr>
      <w:bookmarkStart w:id="1788" w:name="_Toc98351774"/>
      <w:bookmarkStart w:id="1789" w:name="_Toc98748072"/>
      <w:r w:rsidRPr="006A37B3">
        <w:t>NOTE</w:t>
      </w:r>
      <w:r w:rsidR="00DA2064">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790" w:name="_CR8_12_2"/>
      <w:bookmarkStart w:id="1791" w:name="_Toc105704459"/>
      <w:bookmarkStart w:id="1792" w:name="_Toc106108577"/>
      <w:bookmarkStart w:id="1793" w:name="_Toc107829549"/>
      <w:bookmarkStart w:id="1794" w:name="_Toc112703308"/>
      <w:bookmarkStart w:id="1795" w:name="_Toc155905814"/>
      <w:bookmarkEnd w:id="1790"/>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781"/>
      <w:bookmarkEnd w:id="1782"/>
      <w:bookmarkEnd w:id="1783"/>
      <w:bookmarkEnd w:id="1784"/>
      <w:bookmarkEnd w:id="1785"/>
      <w:bookmarkEnd w:id="1786"/>
      <w:bookmarkEnd w:id="1787"/>
      <w:bookmarkEnd w:id="1788"/>
      <w:bookmarkEnd w:id="1789"/>
      <w:bookmarkEnd w:id="1791"/>
      <w:bookmarkEnd w:id="1792"/>
      <w:bookmarkEnd w:id="1793"/>
      <w:bookmarkEnd w:id="1794"/>
      <w:bookmarkEnd w:id="1795"/>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pt" o:ole="">
            <v:imagedata r:id="rId104" o:title=""/>
          </v:shape>
          <o:OLEObject Type="Embed" ProgID="Mscgen.Chart" ShapeID="_x0000_i1072" DrawAspect="Content" ObjectID="_1772999615" r:id="rId105"/>
        </w:object>
      </w:r>
      <w:r>
        <w:t xml:space="preserve"> </w:t>
      </w:r>
    </w:p>
    <w:p w14:paraId="0193142E" w14:textId="77777777" w:rsidR="00FA3152" w:rsidRDefault="00FA3152" w:rsidP="00325D12">
      <w:pPr>
        <w:pStyle w:val="TF"/>
      </w:pPr>
      <w:bookmarkStart w:id="1796" w:name="_CRFigure8_12_21"/>
      <w:bookmarkStart w:id="1797" w:name="OLE_LINK16"/>
      <w:bookmarkStart w:id="1798" w:name="OLE_LINK15"/>
      <w:r>
        <w:t xml:space="preserve">Figure </w:t>
      </w:r>
      <w:bookmarkEnd w:id="1796"/>
      <w:r>
        <w:t>8.12.2-1</w:t>
      </w:r>
      <w:bookmarkEnd w:id="1797"/>
      <w:bookmarkEnd w:id="1798"/>
      <w:r>
        <w:t>: Signalling flow for IAB integration procedure in NSA</w:t>
      </w:r>
    </w:p>
    <w:p w14:paraId="0279D49F" w14:textId="77777777" w:rsidR="00FA3152" w:rsidRDefault="00FA3152" w:rsidP="00D37015">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D37015" w:rsidRDefault="00FA3152" w:rsidP="00D37015">
      <w:pPr>
        <w:pStyle w:val="NO"/>
      </w:pPr>
      <w:r w:rsidRPr="00D37015">
        <w:t>NOTE: Other ways to enable the eNB know the IAB capability of neighbour gNBs are not precluded.</w:t>
      </w:r>
    </w:p>
    <w:p w14:paraId="751A231A" w14:textId="4546FDAC" w:rsidR="00FA3152" w:rsidRDefault="00FA3152" w:rsidP="00D37015">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D37015">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D37015">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D37015">
      <w:r>
        <w:t>Phase</w:t>
      </w:r>
      <w:r w:rsidRPr="00C926B4">
        <w:t xml:space="preserve"> 3. IAB-DU part setup.</w:t>
      </w:r>
      <w:r w:rsidRPr="00C926B4">
        <w:rPr>
          <w:b/>
        </w:rPr>
        <w:t xml:space="preserve"> </w:t>
      </w:r>
      <w:r w:rsidRPr="00C926B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C926B4" w:rsidRDefault="00FA3152" w:rsidP="00D37015">
      <w:pPr>
        <w:rPr>
          <w:bCs/>
        </w:rPr>
      </w:pPr>
      <w:r w:rsidRPr="00C926B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799" w:name="_CR8_13"/>
      <w:bookmarkStart w:id="1800" w:name="_Toc45104819"/>
      <w:bookmarkStart w:id="1801" w:name="_Toc45883302"/>
      <w:bookmarkStart w:id="1802" w:name="_Toc51763583"/>
      <w:bookmarkStart w:id="1803" w:name="_Toc52266398"/>
      <w:bookmarkStart w:id="1804" w:name="_Toc64445176"/>
      <w:bookmarkStart w:id="1805" w:name="_Toc73980535"/>
      <w:bookmarkStart w:id="1806" w:name="_Toc88651231"/>
      <w:bookmarkStart w:id="1807" w:name="_Toc98351775"/>
      <w:bookmarkStart w:id="1808" w:name="_Toc98748073"/>
      <w:bookmarkStart w:id="1809" w:name="_Toc105704460"/>
      <w:bookmarkStart w:id="1810" w:name="_Toc106108578"/>
      <w:bookmarkStart w:id="1811" w:name="_Toc107829550"/>
      <w:bookmarkStart w:id="1812" w:name="_Toc112703309"/>
      <w:bookmarkStart w:id="1813" w:name="_Toc155905815"/>
      <w:bookmarkEnd w:id="1799"/>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14" w:name="_CR8_13_0"/>
      <w:bookmarkStart w:id="1815" w:name="_Toc105704461"/>
      <w:bookmarkStart w:id="1816" w:name="_Toc106108579"/>
      <w:bookmarkStart w:id="1817" w:name="_Toc107829551"/>
      <w:bookmarkStart w:id="1818" w:name="_Toc112703310"/>
      <w:bookmarkStart w:id="1819" w:name="_Toc155905816"/>
      <w:bookmarkEnd w:id="1814"/>
      <w:r>
        <w:rPr>
          <w:rFonts w:eastAsia="SimSun"/>
          <w:lang w:eastAsia="zh-CN"/>
        </w:rPr>
        <w:t>8</w:t>
      </w:r>
      <w:r>
        <w:rPr>
          <w:rFonts w:eastAsia="SimSun"/>
        </w:rPr>
        <w:t>.13.0</w:t>
      </w:r>
      <w:r>
        <w:rPr>
          <w:rFonts w:eastAsia="SimSun"/>
        </w:rPr>
        <w:tab/>
      </w:r>
      <w:r>
        <w:rPr>
          <w:rFonts w:eastAsia="SimSun"/>
          <w:lang w:eastAsia="zh-CN"/>
        </w:rPr>
        <w:t>General</w:t>
      </w:r>
      <w:bookmarkEnd w:id="1815"/>
      <w:bookmarkEnd w:id="1816"/>
      <w:bookmarkEnd w:id="1817"/>
      <w:bookmarkEnd w:id="1818"/>
      <w:bookmarkEnd w:id="1819"/>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20" w:name="_CR8_13_1"/>
      <w:bookmarkStart w:id="1821" w:name="_Toc45104820"/>
      <w:bookmarkStart w:id="1822" w:name="_Toc45883303"/>
      <w:bookmarkStart w:id="1823" w:name="_Toc51763584"/>
      <w:bookmarkStart w:id="1824" w:name="_Toc52266399"/>
      <w:bookmarkStart w:id="1825" w:name="_Toc64445177"/>
      <w:bookmarkStart w:id="1826" w:name="_Toc73980536"/>
      <w:bookmarkStart w:id="1827" w:name="_Toc88651232"/>
      <w:bookmarkStart w:id="1828" w:name="_Toc98351776"/>
      <w:bookmarkStart w:id="1829" w:name="_Toc98748074"/>
      <w:bookmarkStart w:id="1830" w:name="_Toc105704462"/>
      <w:bookmarkStart w:id="1831" w:name="_Toc106108580"/>
      <w:bookmarkStart w:id="1832" w:name="_Toc107829552"/>
      <w:bookmarkStart w:id="1833" w:name="_Toc112703311"/>
      <w:bookmarkStart w:id="1834" w:name="_Toc155905817"/>
      <w:bookmarkEnd w:id="1820"/>
      <w:r>
        <w:rPr>
          <w:rFonts w:eastAsia="SimSun"/>
          <w:lang w:eastAsia="zh-CN"/>
        </w:rPr>
        <w:t>8</w:t>
      </w:r>
      <w:r>
        <w:rPr>
          <w:rFonts w:eastAsia="SimSun"/>
        </w:rPr>
        <w:t>.13.1</w:t>
      </w:r>
      <w:r>
        <w:rPr>
          <w:rFonts w:eastAsia="SimSun"/>
        </w:rPr>
        <w:tab/>
      </w:r>
      <w:r>
        <w:rPr>
          <w:rFonts w:eastAsia="SimSun"/>
          <w:lang w:eastAsia="zh-CN"/>
        </w:rPr>
        <w:t>Signalling based MDT activation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35pt;height:168pt" o:ole="">
            <v:imagedata r:id="rId106" o:title=""/>
          </v:shape>
          <o:OLEObject Type="Embed" ProgID="Visio.Drawing.11" ShapeID="_x0000_i1073" DrawAspect="Content" ObjectID="_1772999616"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15DCF959" w:rsidR="005C237A" w:rsidRDefault="005C237A" w:rsidP="005C237A">
      <w:pPr>
        <w:pStyle w:val="B10"/>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35" w:name="_CR8_13_2"/>
      <w:bookmarkStart w:id="1836" w:name="_Toc45104821"/>
      <w:bookmarkStart w:id="1837" w:name="_Toc45883304"/>
      <w:bookmarkStart w:id="1838" w:name="_Toc51763585"/>
      <w:bookmarkStart w:id="1839" w:name="_Toc52266400"/>
      <w:bookmarkStart w:id="1840" w:name="_Toc64445178"/>
      <w:bookmarkStart w:id="1841" w:name="_Toc73980537"/>
      <w:bookmarkStart w:id="1842" w:name="_Toc88651233"/>
      <w:bookmarkStart w:id="1843" w:name="_Toc98351777"/>
      <w:bookmarkStart w:id="1844" w:name="_Toc98748075"/>
      <w:bookmarkStart w:id="1845" w:name="_Toc105704463"/>
      <w:bookmarkStart w:id="1846" w:name="_Toc106108581"/>
      <w:bookmarkStart w:id="1847" w:name="_Toc107829553"/>
      <w:bookmarkStart w:id="1848" w:name="_Toc112703312"/>
      <w:bookmarkStart w:id="1849" w:name="_Toc155905818"/>
      <w:bookmarkEnd w:id="1835"/>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DC8F02A" w14:textId="77777777" w:rsidR="00B84FC6" w:rsidRPr="0024324E" w:rsidRDefault="00B84FC6" w:rsidP="0024324E">
      <w:pPr>
        <w:pStyle w:val="Heading4"/>
        <w:rPr>
          <w:rFonts w:eastAsia="Malgun Gothic"/>
        </w:rPr>
      </w:pPr>
      <w:bookmarkStart w:id="1850" w:name="_CR8_13_2_1"/>
      <w:bookmarkStart w:id="1851" w:name="_Toc51763586"/>
      <w:bookmarkStart w:id="1852" w:name="_Toc52266401"/>
      <w:bookmarkStart w:id="1853" w:name="_Toc64445179"/>
      <w:bookmarkStart w:id="1854" w:name="_Toc73980538"/>
      <w:bookmarkStart w:id="1855" w:name="_Toc88651234"/>
      <w:bookmarkStart w:id="1856" w:name="_Toc98351778"/>
      <w:bookmarkStart w:id="1857" w:name="_Toc98748076"/>
      <w:bookmarkStart w:id="1858" w:name="_Toc105704464"/>
      <w:bookmarkStart w:id="1859" w:name="_Toc106108582"/>
      <w:bookmarkStart w:id="1860" w:name="_Toc107829554"/>
      <w:bookmarkStart w:id="1861" w:name="_Toc112703313"/>
      <w:bookmarkStart w:id="1862" w:name="_Toc155905819"/>
      <w:bookmarkEnd w:id="1850"/>
      <w:r w:rsidRPr="0024324E">
        <w:rPr>
          <w:rFonts w:eastAsia="Malgun Gothic"/>
        </w:rPr>
        <w:t>8.13.2.1</w:t>
      </w:r>
      <w:r w:rsidRPr="0024324E">
        <w:rPr>
          <w:rFonts w:eastAsia="Malgun Gothic"/>
        </w:rPr>
        <w:tab/>
        <w:t>General</w:t>
      </w:r>
      <w:bookmarkEnd w:id="1851"/>
      <w:bookmarkEnd w:id="1852"/>
      <w:bookmarkEnd w:id="1853"/>
      <w:bookmarkEnd w:id="1854"/>
      <w:bookmarkEnd w:id="1855"/>
      <w:bookmarkEnd w:id="1856"/>
      <w:bookmarkEnd w:id="1857"/>
      <w:bookmarkEnd w:id="1858"/>
      <w:bookmarkEnd w:id="1859"/>
      <w:bookmarkEnd w:id="1860"/>
      <w:bookmarkEnd w:id="1861"/>
      <w:bookmarkEnd w:id="1862"/>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5956923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63" w:name="_CR8_13_2_2"/>
      <w:bookmarkStart w:id="1864" w:name="_Toc51763587"/>
      <w:bookmarkStart w:id="1865" w:name="_Toc52266402"/>
      <w:bookmarkStart w:id="1866" w:name="_Toc64445180"/>
      <w:bookmarkStart w:id="1867" w:name="_Toc73980539"/>
      <w:bookmarkStart w:id="1868" w:name="_Toc88651235"/>
      <w:bookmarkStart w:id="1869" w:name="_Toc98351779"/>
      <w:bookmarkStart w:id="1870" w:name="_Toc98748077"/>
      <w:bookmarkStart w:id="1871" w:name="_Toc105704465"/>
      <w:bookmarkStart w:id="1872" w:name="_Toc106108583"/>
      <w:bookmarkStart w:id="1873" w:name="_Toc107829555"/>
      <w:bookmarkStart w:id="1874" w:name="_Toc112703314"/>
      <w:bookmarkStart w:id="1875" w:name="_Toc155905820"/>
      <w:bookmarkEnd w:id="1863"/>
      <w:r w:rsidRPr="0024324E">
        <w:rPr>
          <w:rFonts w:eastAsia="Malgun Gothic"/>
        </w:rPr>
        <w:lastRenderedPageBreak/>
        <w:t>8.13.2.2</w:t>
      </w:r>
      <w:r w:rsidRPr="0024324E">
        <w:rPr>
          <w:rFonts w:eastAsia="Malgun Gothic"/>
        </w:rPr>
        <w:tab/>
        <w:t>Management based MDT Activation in gNB-CU-CP</w:t>
      </w:r>
      <w:bookmarkEnd w:id="1864"/>
      <w:bookmarkEnd w:id="1865"/>
      <w:bookmarkEnd w:id="1866"/>
      <w:bookmarkEnd w:id="1867"/>
      <w:bookmarkEnd w:id="1868"/>
      <w:bookmarkEnd w:id="1869"/>
      <w:bookmarkEnd w:id="1870"/>
      <w:bookmarkEnd w:id="1871"/>
      <w:bookmarkEnd w:id="1872"/>
      <w:bookmarkEnd w:id="1873"/>
      <w:bookmarkEnd w:id="1874"/>
      <w:bookmarkEnd w:id="1875"/>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2pt;height:183.35pt" o:ole="">
            <v:imagedata r:id="rId108" o:title=""/>
          </v:shape>
          <o:OLEObject Type="Embed" ProgID="Visio.Drawing.11" ShapeID="_x0000_i1074" DrawAspect="Content" ObjectID="_1772999617" r:id="rId109"/>
        </w:object>
      </w:r>
    </w:p>
    <w:p w14:paraId="37EC4B40" w14:textId="77777777" w:rsidR="005C237A" w:rsidRDefault="005C237A" w:rsidP="00325D12">
      <w:pPr>
        <w:pStyle w:val="TF"/>
        <w:rPr>
          <w:lang w:eastAsia="zh-CN"/>
        </w:rPr>
      </w:pPr>
      <w:bookmarkStart w:id="1876" w:name="_CRFigure8_13_2_21"/>
      <w:r>
        <w:rPr>
          <w:lang w:eastAsia="zh-CN"/>
        </w:rPr>
        <w:t xml:space="preserve">Figure </w:t>
      </w:r>
      <w:bookmarkEnd w:id="1876"/>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69341B60" w:rsidR="005C237A" w:rsidRDefault="005C237A" w:rsidP="005C237A">
      <w:pPr>
        <w:pStyle w:val="B10"/>
        <w:rPr>
          <w:lang w:eastAsia="zh-CN"/>
        </w:rPr>
      </w:pPr>
      <w:r>
        <w:rPr>
          <w:lang w:eastAsia="zh-CN"/>
        </w:rPr>
        <w:t>2.</w:t>
      </w:r>
      <w:r w:rsidR="00BC2A87">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4BE9CEF1" w:rsidR="005C237A" w:rsidRPr="00C926B4" w:rsidRDefault="00BC2A87" w:rsidP="00C926B4">
      <w:pPr>
        <w:pStyle w:val="B10"/>
      </w:pPr>
      <w:r>
        <w:rPr>
          <w:lang w:eastAsia="ja-JP"/>
        </w:rPr>
        <w:tab/>
      </w:r>
      <w:r w:rsidR="005C237A" w:rsidRPr="00C926B4">
        <w:t>For each selected UE, if the gNB-CU-UP should perform MDT measurement, the gNB-CU-CP sends TRACE START message to the gNB-CU-UP,</w:t>
      </w:r>
      <w:r w:rsidR="005C237A" w:rsidRPr="00BC2A87">
        <w:t xml:space="preserve"> including </w:t>
      </w:r>
      <w:r w:rsidR="005C237A" w:rsidRPr="00C926B4">
        <w:t xml:space="preserve">MDT configuration </w:t>
      </w:r>
      <w:r w:rsidR="005C237A" w:rsidRPr="00BC2A87">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877" w:name="_Toc51763588"/>
      <w:bookmarkStart w:id="1878" w:name="_Toc52266403"/>
      <w:bookmarkStart w:id="1879" w:name="_Toc64445181"/>
      <w:bookmarkStart w:id="1880" w:name="_Toc73980540"/>
      <w:bookmarkStart w:id="1881" w:name="_Toc88651236"/>
      <w:bookmarkStart w:id="1882"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883" w:name="_CR8_13_2_3"/>
      <w:bookmarkStart w:id="1884" w:name="_Toc98748078"/>
      <w:bookmarkStart w:id="1885" w:name="_Toc105704466"/>
      <w:bookmarkStart w:id="1886" w:name="_Toc106108584"/>
      <w:bookmarkStart w:id="1887" w:name="_Toc107829556"/>
      <w:bookmarkStart w:id="1888" w:name="_Toc112703315"/>
      <w:bookmarkStart w:id="1889" w:name="_Toc155905821"/>
      <w:bookmarkEnd w:id="1883"/>
      <w:r w:rsidRPr="0024324E">
        <w:rPr>
          <w:rFonts w:eastAsia="Malgun Gothic"/>
        </w:rPr>
        <w:t>8.13.2.3</w:t>
      </w:r>
      <w:r w:rsidRPr="0024324E">
        <w:rPr>
          <w:rFonts w:eastAsia="Malgun Gothic"/>
        </w:rPr>
        <w:tab/>
        <w:t>Management based MDT Activation in gNB-DU</w:t>
      </w:r>
      <w:bookmarkEnd w:id="1877"/>
      <w:bookmarkEnd w:id="1878"/>
      <w:bookmarkEnd w:id="1879"/>
      <w:bookmarkEnd w:id="1880"/>
      <w:bookmarkEnd w:id="1881"/>
      <w:bookmarkEnd w:id="1882"/>
      <w:bookmarkEnd w:id="1884"/>
      <w:bookmarkEnd w:id="1885"/>
      <w:bookmarkEnd w:id="1886"/>
      <w:bookmarkEnd w:id="1887"/>
      <w:bookmarkEnd w:id="1888"/>
      <w:bookmarkEnd w:id="1889"/>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65pt;height:208pt" o:ole="">
            <v:imagedata r:id="rId110" o:title=""/>
          </v:shape>
          <o:OLEObject Type="Embed" ProgID="Visio.Drawing.11" ShapeID="_x0000_i1075" DrawAspect="Content" ObjectID="_1772999618" r:id="rId111"/>
        </w:object>
      </w:r>
    </w:p>
    <w:p w14:paraId="73EDA414" w14:textId="77777777" w:rsidR="005C237A" w:rsidRDefault="005C237A" w:rsidP="00325D12">
      <w:pPr>
        <w:pStyle w:val="TF"/>
        <w:rPr>
          <w:lang w:eastAsia="zh-CN"/>
        </w:rPr>
      </w:pPr>
      <w:bookmarkStart w:id="1890" w:name="_CRFigure8_13_2_31"/>
      <w:r>
        <w:rPr>
          <w:lang w:eastAsia="zh-CN"/>
        </w:rPr>
        <w:t xml:space="preserve">Figure </w:t>
      </w:r>
      <w:bookmarkEnd w:id="1890"/>
      <w:r>
        <w:rPr>
          <w:lang w:eastAsia="zh-CN"/>
        </w:rPr>
        <w:t>8.13.2</w:t>
      </w:r>
      <w:r w:rsidR="00006933">
        <w:rPr>
          <w:lang w:eastAsia="zh-CN"/>
        </w:rPr>
        <w:t>.3-1</w:t>
      </w:r>
      <w:r>
        <w:rPr>
          <w:lang w:eastAsia="zh-CN"/>
        </w:rPr>
        <w:tab/>
      </w:r>
      <w:r>
        <w:rPr>
          <w:lang w:eastAsia="zh-CN"/>
        </w:rPr>
        <w:tab/>
        <w:t>Management based MDT Activatio</w:t>
      </w:r>
      <w:r>
        <w:rPr>
          <w:lang w:eastAsia="zh-CN"/>
        </w:rPr>
        <w:lastRenderedPageBreak/>
        <w:t>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0F0B1216" w:rsidR="005C237A" w:rsidRDefault="005C237A" w:rsidP="005C237A">
      <w:pPr>
        <w:pStyle w:val="B10"/>
        <w:rPr>
          <w:lang w:eastAsia="zh-CN"/>
        </w:rPr>
      </w:pPr>
      <w:r>
        <w:rPr>
          <w:lang w:eastAsia="zh-CN"/>
        </w:rPr>
        <w:t>4.</w:t>
      </w:r>
      <w:r w:rsidR="00BC2A87">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584A9800" w:rsidR="005C237A" w:rsidRPr="00C926B4" w:rsidRDefault="0001091E" w:rsidP="00C926B4">
      <w:pPr>
        <w:pStyle w:val="B10"/>
      </w:pPr>
      <w:r w:rsidRPr="00BC2A87">
        <w:tab/>
      </w:r>
      <w:r w:rsidR="005C237A" w:rsidRPr="00C926B4">
        <w:t>For each selected UE, t</w:t>
      </w:r>
      <w:r w:rsidR="005C237A" w:rsidRPr="00BC2A87">
        <w:t xml:space="preserve">he </w:t>
      </w:r>
      <w:r w:rsidR="005C237A" w:rsidRPr="00C926B4">
        <w:t>gNB-</w:t>
      </w:r>
      <w:r w:rsidR="005C237A" w:rsidRPr="00BC2A87">
        <w:t xml:space="preserve">DU </w:t>
      </w:r>
      <w:r w:rsidR="005C237A" w:rsidRPr="00C926B4">
        <w:t xml:space="preserve">may </w:t>
      </w:r>
      <w:r w:rsidR="005C237A" w:rsidRPr="00BC2A87">
        <w:t xml:space="preserve">send </w:t>
      </w:r>
      <w:r w:rsidR="005C237A" w:rsidRPr="00C926B4">
        <w:t>CELL TRAFFIC TRACE message</w:t>
      </w:r>
      <w:r w:rsidR="005C237A" w:rsidRPr="00BC2A87">
        <w:t xml:space="preserve"> to the </w:t>
      </w:r>
      <w:r w:rsidR="005C237A" w:rsidRPr="00C926B4">
        <w:t>gNB-</w:t>
      </w:r>
      <w:r w:rsidR="005C237A" w:rsidRPr="00BC2A87">
        <w:t>CU-CP</w:t>
      </w:r>
      <w:r w:rsidR="005C237A" w:rsidRPr="00C926B4">
        <w:t xml:space="preserve"> in the F1 UE associated signalling, including Trace ID for MDT</w:t>
      </w:r>
      <w:r w:rsidR="005C237A" w:rsidRPr="00BC2A87">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891" w:name="_CR8_13_2_4"/>
      <w:bookmarkStart w:id="1892" w:name="_Toc51763589"/>
      <w:bookmarkStart w:id="1893" w:name="_Toc52266404"/>
      <w:bookmarkStart w:id="1894" w:name="_Toc64445182"/>
      <w:bookmarkStart w:id="1895" w:name="_Toc73980541"/>
      <w:bookmarkStart w:id="1896" w:name="_Toc88651237"/>
      <w:bookmarkStart w:id="1897" w:name="_Toc98351781"/>
      <w:bookmarkStart w:id="1898" w:name="_Toc98748079"/>
      <w:bookmarkStart w:id="1899" w:name="_Toc105704467"/>
      <w:bookmarkStart w:id="1900" w:name="_Toc106108585"/>
      <w:bookmarkStart w:id="1901" w:name="_Toc107829557"/>
      <w:bookmarkStart w:id="1902" w:name="_Toc112703316"/>
      <w:bookmarkStart w:id="1903" w:name="_Toc155905822"/>
      <w:bookmarkEnd w:id="1891"/>
      <w:r w:rsidRPr="0024324E">
        <w:rPr>
          <w:rFonts w:eastAsia="Malgun Gothic"/>
        </w:rPr>
        <w:t>8.13.2.4</w:t>
      </w:r>
      <w:r w:rsidRPr="0024324E">
        <w:rPr>
          <w:rFonts w:eastAsia="Malgun Gothic"/>
        </w:rPr>
        <w:tab/>
        <w:t>Management based MDT Activation in gNB-CU-UP</w:t>
      </w:r>
      <w:bookmarkEnd w:id="1892"/>
      <w:bookmarkEnd w:id="1893"/>
      <w:bookmarkEnd w:id="1894"/>
      <w:bookmarkEnd w:id="1895"/>
      <w:bookmarkEnd w:id="1896"/>
      <w:bookmarkEnd w:id="1897"/>
      <w:bookmarkEnd w:id="1898"/>
      <w:bookmarkEnd w:id="1899"/>
      <w:bookmarkEnd w:id="1900"/>
      <w:bookmarkEnd w:id="1901"/>
      <w:bookmarkEnd w:id="1902"/>
      <w:bookmarkEnd w:id="1903"/>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35pt;height:198pt" o:ole="">
            <v:imagedata r:id="rId112" o:title=""/>
          </v:shape>
          <o:OLEObject Type="Embed" ProgID="Visio.Drawing.11" ShapeID="_x0000_i1076" DrawAspect="Content" ObjectID="_1772999619" r:id="rId113"/>
        </w:object>
      </w:r>
    </w:p>
    <w:p w14:paraId="24DAE76A" w14:textId="77777777" w:rsidR="005C237A" w:rsidRDefault="005C237A" w:rsidP="00325D12">
      <w:pPr>
        <w:pStyle w:val="TF"/>
        <w:rPr>
          <w:lang w:eastAsia="zh-CN"/>
        </w:rPr>
      </w:pPr>
      <w:bookmarkStart w:id="1904" w:name="_CRFigure8_13_2_41"/>
      <w:r>
        <w:rPr>
          <w:lang w:eastAsia="zh-CN"/>
        </w:rPr>
        <w:t xml:space="preserve">Figure </w:t>
      </w:r>
      <w:bookmarkEnd w:id="1904"/>
      <w:r>
        <w:rPr>
          <w:lang w:eastAsia="zh-CN"/>
        </w:rPr>
        <w:t>8.13.2</w:t>
      </w:r>
      <w:r w:rsidR="00006933">
        <w:rPr>
          <w:lang w:eastAsia="zh-CN"/>
        </w:rPr>
        <w:t>.4-1</w:t>
      </w:r>
      <w:r>
        <w:rPr>
          <w:lang w:eastAsia="zh-CN"/>
        </w:rPr>
        <w:tab/>
      </w:r>
      <w:r>
        <w:rPr>
          <w:lang w:eastAsia="zh-CN"/>
        </w:rPr>
        <w:tab/>
        <w:t>Management based MDT Activation in</w:t>
      </w:r>
      <w:r>
        <w:rPr>
          <w:lang w:eastAsia="zh-CN"/>
        </w:rPr>
        <w:lastRenderedPageBreak/>
        <w:t xml:space="preserve">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36C19229" w:rsidR="005C237A" w:rsidRDefault="005C237A" w:rsidP="005C237A">
      <w:pPr>
        <w:pStyle w:val="B10"/>
        <w:rPr>
          <w:lang w:eastAsia="zh-CN"/>
        </w:rPr>
      </w:pPr>
      <w:r>
        <w:rPr>
          <w:lang w:eastAsia="zh-CN"/>
        </w:rPr>
        <w:t>4.</w:t>
      </w:r>
      <w:r w:rsidR="00000535">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3E72AEB0" w:rsidR="005C237A" w:rsidRDefault="0001091E" w:rsidP="00C926B4">
      <w:pPr>
        <w:pStyle w:val="B10"/>
        <w:rPr>
          <w:lang w:eastAsia="zh-CN"/>
        </w:rPr>
      </w:pPr>
      <w: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05" w:name="_CR8_13_2_5"/>
      <w:bookmarkStart w:id="1906" w:name="_Toc51763590"/>
      <w:bookmarkStart w:id="1907" w:name="_Toc52266405"/>
      <w:bookmarkStart w:id="1908" w:name="_Toc64445183"/>
      <w:bookmarkStart w:id="1909" w:name="_Toc73980542"/>
      <w:bookmarkStart w:id="1910" w:name="_Toc88651238"/>
      <w:bookmarkStart w:id="1911" w:name="_Toc98351782"/>
      <w:bookmarkStart w:id="1912" w:name="_Toc98748080"/>
      <w:bookmarkStart w:id="1913" w:name="_Toc105704468"/>
      <w:bookmarkStart w:id="1914" w:name="_Toc106108586"/>
      <w:bookmarkStart w:id="1915" w:name="_Toc107829558"/>
      <w:bookmarkStart w:id="1916" w:name="_Toc112703317"/>
      <w:bookmarkStart w:id="1917" w:name="_Toc155905823"/>
      <w:bookmarkEnd w:id="1905"/>
      <w:r w:rsidRPr="00CA4F23">
        <w:rPr>
          <w:rFonts w:eastAsia="Malgun Gothic"/>
          <w:lang w:val="fr-FR"/>
        </w:rPr>
        <w:t>8.13.2.5</w:t>
      </w:r>
      <w:r w:rsidRPr="00CA4F23">
        <w:rPr>
          <w:rFonts w:eastAsia="Malgun Gothic"/>
          <w:lang w:val="fr-FR"/>
        </w:rPr>
        <w:tab/>
        <w:t>User consent propagation in EN-DC</w:t>
      </w:r>
      <w:bookmarkEnd w:id="1906"/>
      <w:bookmarkEnd w:id="1907"/>
      <w:bookmarkEnd w:id="1908"/>
      <w:bookmarkEnd w:id="1909"/>
      <w:bookmarkEnd w:id="1910"/>
      <w:bookmarkEnd w:id="1911"/>
      <w:bookmarkEnd w:id="1912"/>
      <w:bookmarkEnd w:id="1913"/>
      <w:bookmarkEnd w:id="1914"/>
      <w:bookmarkEnd w:id="1915"/>
      <w:bookmarkEnd w:id="1916"/>
      <w:bookmarkEnd w:id="1917"/>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65pt;height:182.65pt" o:ole="">
            <v:imagedata r:id="rId114" o:title=""/>
          </v:shape>
          <o:OLEObject Type="Embed" ProgID="Visio.Drawing.11" ShapeID="_x0000_i1077" DrawAspect="Content" ObjectID="_1772999620" r:id="rId115"/>
        </w:object>
      </w:r>
    </w:p>
    <w:p w14:paraId="42425995" w14:textId="77777777" w:rsidR="005C237A" w:rsidRPr="00CA4F23" w:rsidRDefault="005C237A" w:rsidP="00325D12">
      <w:pPr>
        <w:pStyle w:val="TF"/>
        <w:rPr>
          <w:lang w:val="fr-FR" w:eastAsia="zh-CN"/>
        </w:rPr>
      </w:pPr>
      <w:bookmarkStart w:id="1918" w:name="_CRFigure8_13_2_51"/>
      <w:r w:rsidRPr="00CA4F23">
        <w:rPr>
          <w:lang w:val="fr-FR" w:eastAsia="zh-CN"/>
        </w:rPr>
        <w:t xml:space="preserve">Figure </w:t>
      </w:r>
      <w:bookmarkEnd w:id="1918"/>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19" w:name="_CR8_13_2_6"/>
      <w:bookmarkStart w:id="1920" w:name="_Toc98748081"/>
      <w:bookmarkStart w:id="1921" w:name="_Toc105704469"/>
      <w:bookmarkStart w:id="1922" w:name="_Toc106108587"/>
      <w:bookmarkStart w:id="1923" w:name="_Toc107829559"/>
      <w:bookmarkStart w:id="1924" w:name="_Toc112703318"/>
      <w:bookmarkStart w:id="1925" w:name="_Toc155905824"/>
      <w:bookmarkStart w:id="1926" w:name="_Hlk56415810"/>
      <w:bookmarkStart w:id="1927" w:name="_Toc98351785"/>
      <w:bookmarkStart w:id="1928" w:name="_Toc81230274"/>
      <w:bookmarkStart w:id="1929" w:name="_Toc45104822"/>
      <w:bookmarkStart w:id="1930" w:name="_Toc45883305"/>
      <w:bookmarkStart w:id="1931" w:name="_Toc51763591"/>
      <w:bookmarkStart w:id="1932" w:name="_Toc52266406"/>
      <w:bookmarkStart w:id="1933" w:name="_Toc64445184"/>
      <w:bookmarkStart w:id="1934" w:name="_Toc73980543"/>
      <w:bookmarkStart w:id="1935" w:name="_Toc88651239"/>
      <w:bookmarkEnd w:id="1919"/>
      <w:r>
        <w:rPr>
          <w:rFonts w:eastAsia="Malgun Gothic"/>
          <w:lang w:eastAsia="en-GB"/>
        </w:rPr>
        <w:t>8.13.2.6</w:t>
      </w:r>
      <w:r>
        <w:rPr>
          <w:rFonts w:eastAsia="Malgun Gothic"/>
          <w:lang w:eastAsia="en-GB"/>
        </w:rPr>
        <w:tab/>
        <w:t>User consent propagation in MR-DC with 5GC</w:t>
      </w:r>
      <w:bookmarkEnd w:id="1920"/>
      <w:bookmarkEnd w:id="1921"/>
      <w:bookmarkEnd w:id="1922"/>
      <w:bookmarkEnd w:id="1923"/>
      <w:bookmarkEnd w:id="1924"/>
      <w:bookmarkEnd w:id="192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0.65pt;height:201.35pt" o:ole="">
            <v:imagedata r:id="rId116" o:title=""/>
          </v:shape>
          <o:OLEObject Type="Embed" ProgID="Visio.Drawing.11" ShapeID="_x0000_i1078" DrawAspect="Content" ObjectID="_1772999621" r:id="rId117"/>
        </w:object>
      </w:r>
    </w:p>
    <w:p w14:paraId="04EBE6FE" w14:textId="77777777" w:rsidR="00725A32" w:rsidRDefault="00725A32" w:rsidP="00564453">
      <w:pPr>
        <w:pStyle w:val="TF"/>
        <w:rPr>
          <w:lang w:eastAsia="zh-CN"/>
        </w:rPr>
      </w:pPr>
      <w:bookmarkStart w:id="1936" w:name="_CRFigure8_13_2_61"/>
      <w:r>
        <w:rPr>
          <w:lang w:eastAsia="zh-CN"/>
        </w:rPr>
        <w:t xml:space="preserve">Figure </w:t>
      </w:r>
      <w:bookmarkEnd w:id="193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37" w:name="_CR8_13_2_7"/>
      <w:bookmarkStart w:id="1938" w:name="_Toc98748082"/>
      <w:bookmarkStart w:id="1939" w:name="_Toc105704470"/>
      <w:bookmarkStart w:id="1940" w:name="_Toc106108588"/>
      <w:bookmarkStart w:id="1941" w:name="_Toc107829560"/>
      <w:bookmarkStart w:id="1942" w:name="_Toc112703319"/>
      <w:bookmarkStart w:id="1943" w:name="_Toc155905825"/>
      <w:bookmarkStart w:id="1944" w:name="OLE_LINK42"/>
      <w:bookmarkEnd w:id="193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38"/>
      <w:r>
        <w:rPr>
          <w:rFonts w:eastAsia="Malgun Gothic"/>
          <w:lang w:eastAsia="en-GB"/>
        </w:rPr>
        <w:t xml:space="preserve"> </w:t>
      </w:r>
      <w:r w:rsidR="0087785B">
        <w:rPr>
          <w:rFonts w:eastAsia="Malgun Gothic"/>
          <w:lang w:eastAsia="en-GB"/>
        </w:rPr>
        <w:t>with 5GC</w:t>
      </w:r>
      <w:bookmarkEnd w:id="1939"/>
      <w:bookmarkEnd w:id="1940"/>
      <w:bookmarkEnd w:id="1941"/>
      <w:bookmarkEnd w:id="1942"/>
      <w:bookmarkEnd w:id="1943"/>
    </w:p>
    <w:bookmarkEnd w:id="1944"/>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35pt;height:192pt" o:ole="">
            <v:imagedata r:id="rId118" o:title=""/>
          </v:shape>
          <o:OLEObject Type="Embed" ProgID="Visio.Drawing.11" ShapeID="_x0000_i1079" DrawAspect="Content" ObjectID="_1772999622" r:id="rId119"/>
        </w:object>
      </w:r>
    </w:p>
    <w:p w14:paraId="128C4E60" w14:textId="18493FAA" w:rsidR="00725A32" w:rsidRDefault="00725A32" w:rsidP="00564453">
      <w:pPr>
        <w:pStyle w:val="TF"/>
        <w:rPr>
          <w:lang w:eastAsia="zh-CN"/>
        </w:rPr>
      </w:pPr>
      <w:bookmarkStart w:id="1945" w:name="_CRFigure8_13_2_71"/>
      <w:r>
        <w:rPr>
          <w:lang w:eastAsia="zh-CN"/>
        </w:rPr>
        <w:t xml:space="preserve">Figure </w:t>
      </w:r>
      <w:bookmarkEnd w:id="1945"/>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C926B4">
        <w:t>The anonymization MDT configuration parameter from the EM is considered to be IMEI-TAC</w:t>
      </w:r>
      <w:r>
        <w:rPr>
          <w:lang w:eastAsia="zh-CN"/>
        </w:rPr>
        <w:t>.</w:t>
      </w:r>
    </w:p>
    <w:p w14:paraId="50BB0CF4" w14:textId="3B110344" w:rsidR="00725A32" w:rsidRDefault="00725A32" w:rsidP="00564453">
      <w:pPr>
        <w:pStyle w:val="B10"/>
        <w:rPr>
          <w:lang w:eastAsia="zh-CN"/>
        </w:rPr>
      </w:pPr>
      <w:r>
        <w:rPr>
          <w:lang w:eastAsia="zh-CN"/>
        </w:rPr>
        <w:t>1.</w:t>
      </w:r>
      <w:r w:rsidR="00000535">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C926B4">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16B70F6A" w:rsidR="00725A32" w:rsidRDefault="00725A32" w:rsidP="00564453">
      <w:pPr>
        <w:pStyle w:val="B10"/>
        <w:rPr>
          <w:lang w:eastAsia="zh-CN"/>
        </w:rPr>
      </w:pPr>
      <w:r>
        <w:rPr>
          <w:lang w:eastAsia="zh-CN"/>
        </w:rPr>
        <w:t>2.</w:t>
      </w:r>
      <w:r w:rsidR="00000535">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26"/>
    </w:p>
    <w:p w14:paraId="444B26CB" w14:textId="77777777" w:rsidR="001D3971" w:rsidRDefault="001D3971" w:rsidP="00564453">
      <w:pPr>
        <w:pStyle w:val="Heading3"/>
        <w:rPr>
          <w:rFonts w:eastAsia="SimSun"/>
          <w:lang w:eastAsia="zh-CN"/>
        </w:rPr>
      </w:pPr>
      <w:bookmarkStart w:id="1946" w:name="_CR8_13_3"/>
      <w:bookmarkStart w:id="1947" w:name="_Toc98748083"/>
      <w:bookmarkStart w:id="1948" w:name="_Toc105704471"/>
      <w:bookmarkStart w:id="1949" w:name="_Toc106108589"/>
      <w:bookmarkStart w:id="1950" w:name="_Toc107829561"/>
      <w:bookmarkStart w:id="1951" w:name="_Toc112703320"/>
      <w:bookmarkStart w:id="1952" w:name="_Toc155905826"/>
      <w:bookmarkEnd w:id="1946"/>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27"/>
      <w:bookmarkEnd w:id="1947"/>
      <w:bookmarkEnd w:id="1948"/>
      <w:bookmarkEnd w:id="1949"/>
      <w:bookmarkEnd w:id="1950"/>
      <w:bookmarkEnd w:id="1951"/>
      <w:bookmarkEnd w:id="1952"/>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53" w:name="_CR8_13_4"/>
      <w:bookmarkStart w:id="1954" w:name="_Toc105704472"/>
      <w:bookmarkStart w:id="1955" w:name="_Toc106108590"/>
      <w:bookmarkStart w:id="1956" w:name="_Toc107829562"/>
      <w:bookmarkStart w:id="1957" w:name="_Toc112703321"/>
      <w:bookmarkStart w:id="1958" w:name="_Toc155905827"/>
      <w:bookmarkStart w:id="1959" w:name="_Toc98351786"/>
      <w:bookmarkStart w:id="1960" w:name="_Toc98748084"/>
      <w:bookmarkEnd w:id="1928"/>
      <w:bookmarkEnd w:id="1953"/>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54"/>
      <w:bookmarkEnd w:id="1955"/>
      <w:bookmarkEnd w:id="1956"/>
      <w:bookmarkEnd w:id="1957"/>
      <w:bookmarkEnd w:id="195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61" w:name="_CR8_14"/>
      <w:bookmarkStart w:id="1962" w:name="_Toc105704473"/>
      <w:bookmarkStart w:id="1963" w:name="_Toc106108591"/>
      <w:bookmarkStart w:id="1964" w:name="_Toc107829563"/>
      <w:bookmarkStart w:id="1965" w:name="_Toc112703322"/>
      <w:bookmarkStart w:id="1966" w:name="_Toc155905828"/>
      <w:bookmarkEnd w:id="1961"/>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29"/>
      <w:bookmarkEnd w:id="1930"/>
      <w:bookmarkEnd w:id="1931"/>
      <w:bookmarkEnd w:id="1932"/>
      <w:bookmarkEnd w:id="1933"/>
      <w:bookmarkEnd w:id="1934"/>
      <w:bookmarkEnd w:id="1935"/>
      <w:bookmarkEnd w:id="1959"/>
      <w:bookmarkEnd w:id="1960"/>
      <w:bookmarkEnd w:id="1962"/>
      <w:bookmarkEnd w:id="1963"/>
      <w:bookmarkEnd w:id="1964"/>
      <w:bookmarkEnd w:id="1965"/>
      <w:bookmarkEnd w:id="1966"/>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967" w:name="_CR8_14_1"/>
      <w:bookmarkStart w:id="1968" w:name="_Toc45104823"/>
      <w:bookmarkStart w:id="1969" w:name="_Toc45883306"/>
      <w:bookmarkStart w:id="1970" w:name="_Toc51763592"/>
      <w:bookmarkStart w:id="1971" w:name="_Toc52266407"/>
      <w:bookmarkStart w:id="1972" w:name="_Toc64445185"/>
      <w:bookmarkStart w:id="1973" w:name="_Toc73980544"/>
      <w:bookmarkStart w:id="1974" w:name="_Toc88651240"/>
      <w:bookmarkStart w:id="1975" w:name="_Toc98351787"/>
      <w:bookmarkStart w:id="1976" w:name="_Toc98748085"/>
      <w:bookmarkStart w:id="1977" w:name="_Toc105704474"/>
      <w:bookmarkStart w:id="1978" w:name="_Toc106108592"/>
      <w:bookmarkStart w:id="1979" w:name="_Toc107829564"/>
      <w:bookmarkStart w:id="1980" w:name="_Toc112703323"/>
      <w:bookmarkStart w:id="1981" w:name="_Toc155905829"/>
      <w:bookmarkEnd w:id="196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982" w:name="_CR8_14_1_1"/>
      <w:bookmarkStart w:id="1983" w:name="_Toc45104824"/>
      <w:bookmarkStart w:id="1984" w:name="_Toc45883307"/>
      <w:bookmarkStart w:id="1985" w:name="_Toc51763593"/>
      <w:bookmarkStart w:id="1986" w:name="_Toc52266408"/>
      <w:bookmarkStart w:id="1987" w:name="_Toc64445186"/>
      <w:bookmarkStart w:id="1988" w:name="_Toc73980545"/>
      <w:bookmarkStart w:id="1989" w:name="_Toc88651241"/>
      <w:bookmarkStart w:id="1990" w:name="_Toc98351788"/>
      <w:bookmarkStart w:id="1991" w:name="_Toc98748086"/>
      <w:bookmarkStart w:id="1992" w:name="_Toc105704475"/>
      <w:bookmarkStart w:id="1993" w:name="_Toc106108593"/>
      <w:bookmarkStart w:id="1994" w:name="_Toc107829565"/>
      <w:bookmarkStart w:id="1995" w:name="_Toc112703324"/>
      <w:bookmarkStart w:id="1996" w:name="_Toc155905830"/>
      <w:bookmarkEnd w:id="1982"/>
      <w:r w:rsidRPr="00325D12">
        <w:lastRenderedPageBreak/>
        <w:t>8.</w:t>
      </w:r>
      <w:r>
        <w:t>14</w:t>
      </w:r>
      <w:r w:rsidRPr="00325D12">
        <w:t>.</w:t>
      </w:r>
      <w:r>
        <w:t>1</w:t>
      </w:r>
      <w:r w:rsidRPr="00325D12">
        <w:t>.1</w:t>
      </w:r>
      <w:r w:rsidRPr="00325D12">
        <w:tab/>
      </w:r>
      <w:bookmarkStart w:id="1997" w:name="_Hlk37240426"/>
      <w:r w:rsidRPr="00325D12">
        <w:t>Signalling of RLF information from gNB-CU to gNB-DU</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65pt;height:4in" o:ole="">
            <v:imagedata r:id="rId120" o:title="" cropbottom="24113f"/>
          </v:shape>
          <o:OLEObject Type="Embed" ProgID="Visio.Drawing.15" ShapeID="_x0000_i1080" DrawAspect="Content" ObjectID="_1772999623" r:id="rId121"/>
        </w:object>
      </w:r>
    </w:p>
    <w:p w14:paraId="07711C47" w14:textId="77777777" w:rsidR="00314B30" w:rsidRDefault="00314B30" w:rsidP="00325D12">
      <w:pPr>
        <w:pStyle w:val="TF"/>
        <w:rPr>
          <w:lang w:eastAsia="zh-CN"/>
        </w:rPr>
      </w:pPr>
      <w:bookmarkStart w:id="1998" w:name="_CRFigure8_14_1_11"/>
      <w:r>
        <w:rPr>
          <w:lang w:eastAsia="zh-CN"/>
        </w:rPr>
        <w:t xml:space="preserve">Figure </w:t>
      </w:r>
      <w:bookmarkEnd w:id="1998"/>
      <w:r>
        <w:rPr>
          <w:lang w:eastAsia="zh-CN"/>
        </w:rPr>
        <w:t>8.14.1.1-1</w:t>
      </w:r>
      <w:r>
        <w:rPr>
          <w:lang w:eastAsia="zh-CN"/>
        </w:rPr>
        <w:tab/>
        <w:t>Example of signalling of RLF information from gNB-CU to gNB-DU in NG RAN</w:t>
      </w: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07D70278" w:rsidR="00314B30" w:rsidRDefault="00314B30" w:rsidP="00314B30">
      <w:pPr>
        <w:pStyle w:val="B10"/>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5E866878"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1999" w:name="_CR8_14_1_2"/>
      <w:bookmarkStart w:id="2000" w:name="_Toc105704476"/>
      <w:bookmarkStart w:id="2001" w:name="_Toc106108594"/>
      <w:bookmarkStart w:id="2002" w:name="_Toc107829566"/>
      <w:bookmarkStart w:id="2003" w:name="_Toc112703325"/>
      <w:bookmarkStart w:id="2004" w:name="_Toc155905831"/>
      <w:bookmarkStart w:id="2005" w:name="_Toc98351789"/>
      <w:bookmarkStart w:id="2006" w:name="_Toc98748087"/>
      <w:bookmarkStart w:id="2007" w:name="_Toc45104825"/>
      <w:bookmarkStart w:id="2008" w:name="_Toc45883308"/>
      <w:bookmarkStart w:id="2009" w:name="_Toc51763594"/>
      <w:bookmarkStart w:id="2010" w:name="_Toc52266409"/>
      <w:bookmarkStart w:id="2011" w:name="_Toc64445187"/>
      <w:bookmarkStart w:id="2012" w:name="_Toc73980546"/>
      <w:bookmarkStart w:id="2013" w:name="_Toc88651242"/>
      <w:bookmarkEnd w:id="1999"/>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00"/>
      <w:bookmarkEnd w:id="2001"/>
      <w:bookmarkEnd w:id="2002"/>
      <w:bookmarkEnd w:id="2003"/>
      <w:bookmarkEnd w:id="2004"/>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35pt;height:184.65pt" o:ole="">
            <v:imagedata r:id="rId122" o:title=""/>
          </v:shape>
          <o:OLEObject Type="Embed" ProgID="Visio.Drawing.11" ShapeID="_x0000_i1081" DrawAspect="Content" ObjectID="_1772999624" r:id="rId123"/>
        </w:object>
      </w:r>
    </w:p>
    <w:p w14:paraId="501A6A45" w14:textId="77777777" w:rsidR="000A4A0B" w:rsidRDefault="000A4A0B" w:rsidP="000A4A0B">
      <w:pPr>
        <w:pStyle w:val="TF"/>
        <w:rPr>
          <w:lang w:eastAsia="zh-CN"/>
        </w:rPr>
      </w:pPr>
      <w:bookmarkStart w:id="2014" w:name="_CRFigure8_14_1_21"/>
      <w:r>
        <w:rPr>
          <w:lang w:eastAsia="zh-CN"/>
        </w:rPr>
        <w:t xml:space="preserve">Figure </w:t>
      </w:r>
      <w:bookmarkEnd w:id="2014"/>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15" w:name="_CR8_15"/>
      <w:bookmarkStart w:id="2016" w:name="_Toc105704477"/>
      <w:bookmarkStart w:id="2017" w:name="_Toc106108595"/>
      <w:bookmarkStart w:id="2018" w:name="_Toc107829567"/>
      <w:bookmarkStart w:id="2019" w:name="_Toc112703326"/>
      <w:bookmarkStart w:id="2020" w:name="_Toc155905832"/>
      <w:bookmarkEnd w:id="201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05"/>
      <w:bookmarkEnd w:id="2006"/>
      <w:bookmarkEnd w:id="2016"/>
      <w:bookmarkEnd w:id="2017"/>
      <w:bookmarkEnd w:id="2018"/>
      <w:bookmarkEnd w:id="2019"/>
      <w:bookmarkEnd w:id="2020"/>
      <w:r>
        <w:rPr>
          <w:rFonts w:eastAsia="SimSun"/>
          <w:lang w:eastAsia="zh-CN"/>
        </w:rPr>
        <w:t xml:space="preserve"> </w:t>
      </w:r>
    </w:p>
    <w:p w14:paraId="2E746CA9" w14:textId="77777777" w:rsidR="00415AE4" w:rsidRDefault="00415AE4" w:rsidP="00415AE4">
      <w:pPr>
        <w:pStyle w:val="Heading3"/>
      </w:pPr>
      <w:bookmarkStart w:id="2021" w:name="_CR8_15_1"/>
      <w:bookmarkStart w:id="2022" w:name="_Toc98351790"/>
      <w:bookmarkStart w:id="2023" w:name="_Toc98748088"/>
      <w:bookmarkStart w:id="2024" w:name="_Toc105704478"/>
      <w:bookmarkStart w:id="2025" w:name="_Toc106108596"/>
      <w:bookmarkStart w:id="2026" w:name="_Toc107829568"/>
      <w:bookmarkStart w:id="2027" w:name="_Toc112703327"/>
      <w:bookmarkStart w:id="2028" w:name="_Toc155905833"/>
      <w:bookmarkEnd w:id="2021"/>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22"/>
      <w:bookmarkEnd w:id="2023"/>
      <w:bookmarkEnd w:id="2024"/>
      <w:bookmarkEnd w:id="2025"/>
      <w:bookmarkEnd w:id="2026"/>
      <w:bookmarkEnd w:id="2027"/>
      <w:bookmarkEnd w:id="202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29" w:name="_CR8_15_1_1"/>
      <w:bookmarkStart w:id="2030" w:name="_Toc98351791"/>
      <w:bookmarkStart w:id="2031" w:name="_Toc98748089"/>
      <w:bookmarkStart w:id="2032" w:name="_Toc105704479"/>
      <w:bookmarkStart w:id="2033" w:name="_Toc106108597"/>
      <w:bookmarkStart w:id="2034" w:name="_Toc107829569"/>
      <w:bookmarkStart w:id="2035" w:name="_Toc112703328"/>
      <w:bookmarkStart w:id="2036" w:name="_Toc155905834"/>
      <w:bookmarkEnd w:id="2029"/>
      <w:r w:rsidRPr="00455BC9">
        <w:t>8.</w:t>
      </w:r>
      <w:r>
        <w:t>15</w:t>
      </w:r>
      <w:r w:rsidRPr="00455BC9">
        <w:t>.1.1</w:t>
      </w:r>
      <w:r w:rsidRPr="00455BC9">
        <w:tab/>
        <w:t>Broadcast MBS Session Setup</w:t>
      </w:r>
      <w:bookmarkEnd w:id="2030"/>
      <w:bookmarkEnd w:id="2031"/>
      <w:bookmarkEnd w:id="2032"/>
      <w:bookmarkEnd w:id="2033"/>
      <w:bookmarkEnd w:id="2034"/>
      <w:bookmarkEnd w:id="2035"/>
      <w:bookmarkEnd w:id="203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65pt;height:200.65pt" o:ole="">
            <v:imagedata r:id="rId124" o:title=""/>
          </v:shape>
          <o:OLEObject Type="Embed" ProgID="Visio.Drawing.15" ShapeID="_x0000_i1082" DrawAspect="Content" ObjectID="_1772999625" r:id="rId125"/>
        </w:object>
      </w:r>
    </w:p>
    <w:p w14:paraId="14AB63EC" w14:textId="77777777" w:rsidR="00415AE4" w:rsidRPr="00455BC9" w:rsidRDefault="00415AE4" w:rsidP="00415AE4">
      <w:pPr>
        <w:pStyle w:val="TF"/>
      </w:pPr>
      <w:bookmarkStart w:id="2037" w:name="_CRFigure8_15_1_11"/>
      <w:r w:rsidRPr="00455BC9">
        <w:t xml:space="preserve">Figure </w:t>
      </w:r>
      <w:bookmarkEnd w:id="2037"/>
      <w:r w:rsidRPr="00455BC9">
        <w:t>8.</w:t>
      </w:r>
      <w:r>
        <w:t>15</w:t>
      </w:r>
      <w:r w:rsidRPr="00455BC9">
        <w:t>.1.1-1: Broadcast MBS Session Setup</w:t>
      </w:r>
    </w:p>
    <w:p w14:paraId="35BD2634" w14:textId="18A581F5" w:rsidR="007F4B3A" w:rsidRDefault="007F4B3A" w:rsidP="00C926B4">
      <w:pPr>
        <w:pStyle w:val="B10"/>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C926B4">
      <w:pPr>
        <w:pStyle w:val="B10"/>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C926B4">
      <w:pPr>
        <w:pStyle w:val="B10"/>
      </w:pPr>
      <w:r>
        <w:t>4.</w:t>
      </w:r>
      <w:r>
        <w:tab/>
        <w:t>In case of NG-U multicast transport, the gNB-CU-UP joins the NG-U multicast group.</w:t>
      </w:r>
    </w:p>
    <w:p w14:paraId="448F3C53" w14:textId="77777777" w:rsidR="007F4B3A" w:rsidRDefault="007F4B3A" w:rsidP="00C926B4">
      <w:pPr>
        <w:pStyle w:val="B10"/>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C926B4">
      <w:pPr>
        <w:pStyle w:val="B10"/>
      </w:pPr>
      <w:r>
        <w:t>7/8.</w:t>
      </w:r>
      <w:r>
        <w:tab/>
        <w:t>The gNB-CU-CP triggers BC Bearer Context Modification Request towards the gNB-CU-UP to provide the F1-U GTP DL TEID information.</w:t>
      </w:r>
    </w:p>
    <w:p w14:paraId="0C7BDD21" w14:textId="77777777" w:rsidR="007F4B3A" w:rsidRDefault="007F4B3A" w:rsidP="00C926B4">
      <w:pPr>
        <w:pStyle w:val="B10"/>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38" w:name="_CR8_15_1_2"/>
      <w:bookmarkStart w:id="2039" w:name="_Toc98351792"/>
      <w:bookmarkStart w:id="2040" w:name="_Toc98748090"/>
      <w:bookmarkStart w:id="2041" w:name="_Toc105704480"/>
      <w:bookmarkStart w:id="2042" w:name="_Toc106108598"/>
      <w:bookmarkStart w:id="2043" w:name="_Toc107829570"/>
      <w:bookmarkStart w:id="2044" w:name="_Toc112703329"/>
      <w:bookmarkStart w:id="2045" w:name="_Toc155905835"/>
      <w:bookmarkEnd w:id="2038"/>
      <w:r w:rsidRPr="00455BC9">
        <w:t>8.</w:t>
      </w:r>
      <w:r>
        <w:t>15</w:t>
      </w:r>
      <w:r w:rsidRPr="00455BC9">
        <w:t>.1.2</w:t>
      </w:r>
      <w:r w:rsidRPr="00455BC9">
        <w:tab/>
        <w:t xml:space="preserve">Multicast MBS Session </w:t>
      </w:r>
      <w:r w:rsidR="007465C6" w:rsidRPr="005D3C45">
        <w:t>Context Establishment</w:t>
      </w:r>
      <w:bookmarkEnd w:id="2039"/>
      <w:bookmarkEnd w:id="2040"/>
      <w:bookmarkEnd w:id="2041"/>
      <w:bookmarkEnd w:id="2042"/>
      <w:bookmarkEnd w:id="2043"/>
      <w:bookmarkEnd w:id="2044"/>
      <w:bookmarkEnd w:id="2045"/>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2.65pt;height:372pt" o:ole="">
            <v:imagedata r:id="rId126" o:title=""/>
          </v:shape>
          <o:OLEObject Type="Embed" ProgID="Visio.Drawing.15" ShapeID="_x0000_i1083" DrawAspect="Content" ObjectID="_1772999626"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C926B4">
      <w:pPr>
        <w:pStyle w:val="B10"/>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46" w:name="_CR8_15_1_3"/>
      <w:bookmarkStart w:id="2047" w:name="_Toc155905836"/>
      <w:bookmarkStart w:id="2048" w:name="_Toc98351793"/>
      <w:bookmarkStart w:id="2049" w:name="_Toc98748091"/>
      <w:bookmarkStart w:id="2050" w:name="_Toc105704481"/>
      <w:bookmarkStart w:id="2051" w:name="_Toc106108599"/>
      <w:bookmarkStart w:id="2052" w:name="_Toc107829571"/>
      <w:bookmarkStart w:id="2053" w:name="_Toc112703330"/>
      <w:bookmarkEnd w:id="2046"/>
      <w:r w:rsidRPr="00455BC9">
        <w:t>8.</w:t>
      </w:r>
      <w:r>
        <w:t>15</w:t>
      </w:r>
      <w:r w:rsidRPr="00455BC9">
        <w:t>.1.</w:t>
      </w:r>
      <w:r>
        <w:t>3</w:t>
      </w:r>
      <w:r w:rsidRPr="00455BC9">
        <w:tab/>
      </w:r>
      <w:r>
        <w:t xml:space="preserve">Multicast </w:t>
      </w:r>
      <w:r w:rsidRPr="00455BC9">
        <w:t>M</w:t>
      </w:r>
      <w:r>
        <w:t>RB type re-configuration with F1-U ptp-retransmission tunnel establishment</w:t>
      </w:r>
      <w:bookmarkEnd w:id="2047"/>
    </w:p>
    <w:p w14:paraId="6DA3D2F9" w14:textId="77777777" w:rsidR="0074631D" w:rsidRDefault="0074631D" w:rsidP="0074631D">
      <w:pPr>
        <w:pStyle w:val="TH"/>
      </w:pPr>
      <w:r>
        <w:object w:dxaOrig="15252" w:dyaOrig="5520" w14:anchorId="49AD84A3">
          <v:shape id="_x0000_i1084" type="#_x0000_t75" style="width:481.35pt;height:174pt" o:ole="">
            <v:imagedata r:id="rId128" o:title=""/>
          </v:shape>
          <o:OLEObject Type="Embed" ProgID="Visio.Drawing.15" ShapeID="_x0000_i1084" DrawAspect="Content" ObjectID="_1772999627" r:id="rId129"/>
        </w:object>
      </w:r>
    </w:p>
    <w:p w14:paraId="40E19830" w14:textId="61C9065D" w:rsidR="0074631D" w:rsidRPr="00455BC9" w:rsidRDefault="0074631D" w:rsidP="0074631D">
      <w:pPr>
        <w:pStyle w:val="TF"/>
      </w:pPr>
      <w:bookmarkStart w:id="2054" w:name="_CRFigure8_15_1_31"/>
      <w:r w:rsidRPr="00455BC9">
        <w:t xml:space="preserve">Figure </w:t>
      </w:r>
      <w:bookmarkEnd w:id="2054"/>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55" w:name="_CR8_15_2"/>
      <w:bookmarkStart w:id="2056" w:name="_Toc155905837"/>
      <w:bookmarkEnd w:id="2055"/>
      <w:r w:rsidRPr="00B8401F">
        <w:t>8.</w:t>
      </w:r>
      <w:r>
        <w:t>15</w:t>
      </w:r>
      <w:r w:rsidRPr="00B8401F">
        <w:t>.</w:t>
      </w:r>
      <w:r>
        <w:t>2</w:t>
      </w:r>
      <w:r w:rsidRPr="00B8401F">
        <w:tab/>
      </w:r>
      <w:r>
        <w:t>Mobility procedure for Multicast</w:t>
      </w:r>
      <w:bookmarkEnd w:id="2056"/>
    </w:p>
    <w:p w14:paraId="6F87A736" w14:textId="12B9BCA5" w:rsidR="00B63D3E" w:rsidRPr="00C926B4" w:rsidRDefault="00B63D3E" w:rsidP="00C926B4">
      <w:pPr>
        <w:pStyle w:val="Heading4"/>
      </w:pPr>
      <w:bookmarkStart w:id="2057" w:name="_CR8_15_2_1"/>
      <w:bookmarkStart w:id="2058" w:name="_Toc155905838"/>
      <w:bookmarkEnd w:id="2057"/>
      <w:r w:rsidRPr="00D37015">
        <w:t>8.15.2.1</w:t>
      </w:r>
      <w:r w:rsidRPr="00D37015">
        <w:tab/>
        <w:t>Inter-gNB-CU Mobility between MBS Supporting nodes</w:t>
      </w:r>
      <w:bookmarkEnd w:id="205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D37015" w:rsidRDefault="00963549" w:rsidP="00D37015">
      <w:pPr>
        <w:pStyle w:val="TH"/>
        <w:rPr>
          <w:rStyle w:val="THChar"/>
          <w:rFonts w:eastAsia="SimSun"/>
          <w:highlight w:val="yellow"/>
        </w:rPr>
      </w:pPr>
      <w:r>
        <w:object w:dxaOrig="21300" w:dyaOrig="13752" w14:anchorId="080D5F71">
          <v:shape id="_x0000_i1085" type="#_x0000_t75" style="width:480pt;height:306pt" o:ole="">
            <v:imagedata r:id="rId130" o:title=""/>
          </v:shape>
          <o:OLEObject Type="Embed" ProgID="Mscgen.Chart" ShapeID="_x0000_i1085" DrawAspect="Content" ObjectID="_1772999628"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059" w:name="_CR8_16"/>
      <w:bookmarkStart w:id="2060" w:name="_Toc155905839"/>
      <w:bookmarkEnd w:id="2059"/>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48"/>
      <w:bookmarkEnd w:id="2049"/>
      <w:bookmarkEnd w:id="2050"/>
      <w:bookmarkEnd w:id="2051"/>
      <w:bookmarkEnd w:id="2052"/>
      <w:bookmarkEnd w:id="2053"/>
      <w:bookmarkEnd w:id="2060"/>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61" w:name="_CR8_16_1"/>
      <w:bookmarkStart w:id="2062" w:name="_Toc105704482"/>
      <w:bookmarkStart w:id="2063" w:name="_Toc106108600"/>
      <w:bookmarkStart w:id="2064" w:name="_Toc107829572"/>
      <w:bookmarkStart w:id="2065" w:name="_Toc112703331"/>
      <w:bookmarkStart w:id="2066" w:name="_Toc155905840"/>
      <w:bookmarkStart w:id="2067" w:name="_Toc98351794"/>
      <w:bookmarkStart w:id="2068" w:name="_Toc98748092"/>
      <w:bookmarkEnd w:id="2061"/>
      <w:r w:rsidRPr="00674017">
        <w:rPr>
          <w:rFonts w:eastAsia="Malgun Gothic" w:hint="eastAsia"/>
          <w:lang w:eastAsia="zh-CN"/>
        </w:rPr>
        <w:t>8.16.1</w:t>
      </w:r>
      <w:r>
        <w:rPr>
          <w:rFonts w:eastAsia="Malgun Gothic"/>
          <w:lang w:eastAsia="zh-CN"/>
        </w:rPr>
        <w:tab/>
      </w:r>
      <w:r w:rsidRPr="008E77C0">
        <w:t>MN initiated Conditional PSCell Addition</w:t>
      </w:r>
      <w:bookmarkEnd w:id="2062"/>
      <w:bookmarkEnd w:id="2063"/>
      <w:bookmarkEnd w:id="2064"/>
      <w:bookmarkEnd w:id="2065"/>
      <w:bookmarkEnd w:id="2066"/>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65pt;height:330pt" o:ole="">
            <v:imagedata r:id="rId132" o:title=""/>
          </v:shape>
          <o:OLEObject Type="Embed" ProgID="Visio.Drawing.15" ShapeID="_x0000_i1086" DrawAspect="Content" ObjectID="_1772999629" r:id="rId133"/>
        </w:object>
      </w:r>
    </w:p>
    <w:p w14:paraId="069BE479" w14:textId="77777777" w:rsidR="00674017" w:rsidRDefault="00674017" w:rsidP="005D3C45">
      <w:pPr>
        <w:pStyle w:val="TF"/>
      </w:pPr>
      <w:bookmarkStart w:id="2069" w:name="_CRFigure8_16_11ConditionalSecondaryNod"/>
      <w:r w:rsidRPr="005C4071">
        <w:rPr>
          <w:rFonts w:hint="eastAsia"/>
        </w:rPr>
        <w:t xml:space="preserve">Figure </w:t>
      </w:r>
      <w:bookmarkEnd w:id="2069"/>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C926B4">
      <w:pPr>
        <w:pStyle w:val="B10"/>
      </w:pPr>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C926B4">
      <w:pPr>
        <w:pStyle w:val="B1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C926B4">
      <w:pPr>
        <w:pStyle w:val="B1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70" w:name="_CR8_16_2"/>
      <w:bookmarkStart w:id="2071" w:name="_Toc105704483"/>
      <w:bookmarkStart w:id="2072" w:name="_Toc106108601"/>
      <w:bookmarkStart w:id="2073" w:name="_Toc107829573"/>
      <w:bookmarkStart w:id="2074" w:name="_Toc112703332"/>
      <w:bookmarkStart w:id="2075" w:name="_Toc155905841"/>
      <w:bookmarkEnd w:id="2070"/>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71"/>
      <w:bookmarkEnd w:id="2072"/>
      <w:bookmarkEnd w:id="2073"/>
      <w:bookmarkEnd w:id="2074"/>
      <w:bookmarkEnd w:id="2075"/>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076" w:name="_CR8_16_3"/>
      <w:bookmarkStart w:id="2077" w:name="_Toc105704484"/>
      <w:bookmarkStart w:id="2078" w:name="_Toc106108602"/>
      <w:bookmarkStart w:id="2079" w:name="_Toc107829574"/>
      <w:bookmarkStart w:id="2080" w:name="_Toc112703333"/>
      <w:bookmarkStart w:id="2081" w:name="_Toc155905842"/>
      <w:bookmarkEnd w:id="2076"/>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077"/>
      <w:bookmarkEnd w:id="2078"/>
      <w:bookmarkEnd w:id="2079"/>
      <w:bookmarkEnd w:id="2080"/>
      <w:bookmarkEnd w:id="2081"/>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082" w:name="_CR8_17"/>
      <w:bookmarkStart w:id="2083" w:name="_Toc105704485"/>
      <w:bookmarkStart w:id="2084" w:name="_Toc106108603"/>
      <w:bookmarkStart w:id="2085" w:name="_Toc107829575"/>
      <w:bookmarkStart w:id="2086" w:name="_Toc112703334"/>
      <w:bookmarkStart w:id="2087" w:name="_Toc155905843"/>
      <w:bookmarkEnd w:id="2082"/>
      <w:r w:rsidRPr="00382BD1">
        <w:t>8.</w:t>
      </w:r>
      <w:r>
        <w:t>17</w:t>
      </w:r>
      <w:r w:rsidRPr="00382BD1">
        <w:tab/>
        <w:t>IAB Inter-</w:t>
      </w:r>
      <w:r>
        <w:t>CU Topology Management</w:t>
      </w:r>
      <w:bookmarkEnd w:id="2067"/>
      <w:bookmarkEnd w:id="2068"/>
      <w:bookmarkEnd w:id="2083"/>
      <w:bookmarkEnd w:id="2084"/>
      <w:bookmarkEnd w:id="2085"/>
      <w:bookmarkEnd w:id="2086"/>
      <w:bookmarkEnd w:id="2087"/>
    </w:p>
    <w:p w14:paraId="5DEF1CA2" w14:textId="77777777" w:rsidR="002A4ACF" w:rsidRPr="00382BD1" w:rsidRDefault="002A4ACF" w:rsidP="00564453">
      <w:pPr>
        <w:pStyle w:val="Heading3"/>
      </w:pPr>
      <w:bookmarkStart w:id="2088" w:name="_CR8_17_1"/>
      <w:bookmarkStart w:id="2089" w:name="_Toc98351795"/>
      <w:bookmarkStart w:id="2090" w:name="_Toc98748093"/>
      <w:bookmarkStart w:id="2091" w:name="_Toc105704486"/>
      <w:bookmarkStart w:id="2092" w:name="_Toc106108604"/>
      <w:bookmarkStart w:id="2093" w:name="_Toc107829576"/>
      <w:bookmarkStart w:id="2094" w:name="_Toc112703335"/>
      <w:bookmarkStart w:id="2095" w:name="_Toc155905844"/>
      <w:bookmarkEnd w:id="2088"/>
      <w:r w:rsidRPr="00382BD1">
        <w:t>8.</w:t>
      </w:r>
      <w:r>
        <w:t>17</w:t>
      </w:r>
      <w:r>
        <w:rPr>
          <w:rFonts w:hint="eastAsia"/>
        </w:rPr>
        <w:t>.</w:t>
      </w:r>
      <w:r>
        <w:t>1</w:t>
      </w:r>
      <w:r w:rsidRPr="00382BD1">
        <w:tab/>
        <w:t>IAB Inter-</w:t>
      </w:r>
      <w:r>
        <w:t>d</w:t>
      </w:r>
      <w:r w:rsidRPr="00382BD1">
        <w:t xml:space="preserve">onor-DU </w:t>
      </w:r>
      <w:r>
        <w:t>Re-</w:t>
      </w:r>
      <w:r w:rsidRPr="00382BD1">
        <w:t>routing</w:t>
      </w:r>
      <w:bookmarkEnd w:id="2089"/>
      <w:bookmarkEnd w:id="2090"/>
      <w:bookmarkEnd w:id="2091"/>
      <w:bookmarkEnd w:id="2092"/>
      <w:bookmarkEnd w:id="2093"/>
      <w:bookmarkEnd w:id="2094"/>
      <w:bookmarkEnd w:id="2095"/>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096" w:name="_CR8_17_2"/>
      <w:bookmarkStart w:id="2097" w:name="_Toc56529359"/>
      <w:bookmarkStart w:id="2098" w:name="_Toc98351796"/>
      <w:bookmarkStart w:id="2099" w:name="_Toc98748094"/>
      <w:bookmarkStart w:id="2100" w:name="_Toc105704487"/>
      <w:bookmarkStart w:id="2101" w:name="_Toc106108605"/>
      <w:bookmarkStart w:id="2102" w:name="_Toc107829577"/>
      <w:bookmarkStart w:id="2103" w:name="_Toc112703336"/>
      <w:bookmarkStart w:id="2104" w:name="_Toc155905845"/>
      <w:bookmarkEnd w:id="2096"/>
      <w:r w:rsidRPr="000E6E8D">
        <w:t>8.</w:t>
      </w:r>
      <w:r>
        <w:t>17.2</w:t>
      </w:r>
      <w:bookmarkEnd w:id="2097"/>
      <w:r>
        <w:tab/>
        <w:t xml:space="preserve">IAB Inter-CU </w:t>
      </w:r>
      <w:r>
        <w:rPr>
          <w:rFonts w:hint="eastAsia"/>
        </w:rPr>
        <w:t>T</w:t>
      </w:r>
      <w:r>
        <w:t>opology Redundancy</w:t>
      </w:r>
      <w:bookmarkEnd w:id="2098"/>
      <w:bookmarkEnd w:id="2099"/>
      <w:bookmarkEnd w:id="2100"/>
      <w:bookmarkEnd w:id="2101"/>
      <w:bookmarkEnd w:id="2102"/>
      <w:bookmarkEnd w:id="2103"/>
      <w:bookmarkEnd w:id="2104"/>
      <w:r>
        <w:t xml:space="preserve"> </w:t>
      </w:r>
    </w:p>
    <w:p w14:paraId="5C8FE797" w14:textId="77777777" w:rsidR="002A4ACF" w:rsidRPr="00E8164D" w:rsidRDefault="002A4ACF" w:rsidP="00564453">
      <w:pPr>
        <w:pStyle w:val="Heading4"/>
        <w:rPr>
          <w:lang w:eastAsia="en-GB"/>
        </w:rPr>
      </w:pPr>
      <w:bookmarkStart w:id="2105" w:name="_CR8_17_2_1"/>
      <w:bookmarkStart w:id="2106" w:name="_Toc56529309"/>
      <w:bookmarkStart w:id="2107" w:name="_Toc98351797"/>
      <w:bookmarkStart w:id="2108" w:name="_Toc98748095"/>
      <w:bookmarkStart w:id="2109" w:name="_Toc105704488"/>
      <w:bookmarkStart w:id="2110" w:name="_Toc106108606"/>
      <w:bookmarkStart w:id="2111" w:name="_Toc107829578"/>
      <w:bookmarkStart w:id="2112" w:name="_Toc112703337"/>
      <w:bookmarkStart w:id="2113" w:name="_Toc155905846"/>
      <w:bookmarkEnd w:id="2105"/>
      <w:r w:rsidRPr="00E8164D">
        <w:rPr>
          <w:lang w:eastAsia="en-GB"/>
        </w:rPr>
        <w:t>8.</w:t>
      </w:r>
      <w:r>
        <w:rPr>
          <w:lang w:eastAsia="en-GB"/>
        </w:rPr>
        <w:t>17.2</w:t>
      </w:r>
      <w:r w:rsidRPr="00E8164D">
        <w:rPr>
          <w:lang w:eastAsia="en-GB"/>
        </w:rPr>
        <w:t>.1</w:t>
      </w:r>
      <w:r w:rsidRPr="00E8164D">
        <w:rPr>
          <w:lang w:eastAsia="en-GB"/>
        </w:rPr>
        <w:tab/>
      </w:r>
      <w:bookmarkEnd w:id="2106"/>
      <w:r w:rsidRPr="00E8164D">
        <w:rPr>
          <w:lang w:eastAsia="en-GB"/>
        </w:rPr>
        <w:t>IAB Inter-CU topological redundancy procedure</w:t>
      </w:r>
      <w:bookmarkEnd w:id="2107"/>
      <w:bookmarkEnd w:id="2108"/>
      <w:bookmarkEnd w:id="2109"/>
      <w:bookmarkEnd w:id="2110"/>
      <w:bookmarkEnd w:id="2111"/>
      <w:bookmarkEnd w:id="2112"/>
      <w:bookmarkEnd w:id="211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4pt" o:ole="">
            <v:imagedata r:id="rId134" o:title=""/>
          </v:shape>
          <o:OLEObject Type="Embed" ProgID="Visio.Drawing.15" ShapeID="_x0000_i1087" DrawAspect="Content" ObjectID="_1772999630" r:id="rId135"/>
        </w:object>
      </w:r>
    </w:p>
    <w:p w14:paraId="644566EF" w14:textId="77777777" w:rsidR="002A4ACF" w:rsidRPr="00DC6618" w:rsidRDefault="002A4ACF" w:rsidP="00564453">
      <w:pPr>
        <w:pStyle w:val="TF"/>
        <w:rPr>
          <w:rFonts w:eastAsia="SimSun"/>
          <w:lang w:val="x-none"/>
        </w:rPr>
      </w:pPr>
      <w:bookmarkStart w:id="2114" w:name="_CRFigure8_17_2_11IABinterCUtopologyred"/>
      <w:r w:rsidRPr="00DC6618">
        <w:rPr>
          <w:rFonts w:eastAsia="SimSun"/>
        </w:rPr>
        <w:t xml:space="preserve">Figure </w:t>
      </w:r>
      <w:bookmarkEnd w:id="2114"/>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6562AA3E" w:rsidR="002A4ACF" w:rsidRPr="0001091E" w:rsidRDefault="002A4ACF" w:rsidP="00C926B4">
      <w:pPr>
        <w:pStyle w:val="B10"/>
        <w:rPr>
          <w:rFonts w:eastAsia="KaiTi"/>
        </w:rPr>
      </w:pPr>
      <w:r w:rsidRPr="0001091E">
        <w:rPr>
          <w:rFonts w:eastAsia="KaiTi"/>
        </w:rPr>
        <w:t>1.</w:t>
      </w:r>
      <w:r w:rsidRPr="0001091E">
        <w:tab/>
      </w:r>
      <w:r w:rsidRPr="0001091E">
        <w:rPr>
          <w:rFonts w:eastAsia="KaiTi"/>
        </w:rPr>
        <w:t xml:space="preserve">The NR-DC establishment procedure is performed for the IAB-MT of the </w:t>
      </w:r>
      <w:r w:rsidRPr="0001091E">
        <w:rPr>
          <w:rFonts w:eastAsia="SimSun"/>
        </w:rPr>
        <w:t xml:space="preserve">dual-connecting IAB-node as described </w:t>
      </w:r>
      <w:r w:rsidRPr="0001091E">
        <w:rPr>
          <w:rFonts w:eastAsia="KaiTi"/>
        </w:rPr>
        <w:t>in TS 37.340</w:t>
      </w:r>
      <w:r w:rsidRPr="0001091E">
        <w:rPr>
          <w:rFonts w:eastAsia="SimSun"/>
        </w:rPr>
        <w:t xml:space="preserve"> [12], clause 10.2.</w:t>
      </w:r>
      <w:r w:rsidR="00891051" w:rsidRPr="0001091E">
        <w:rPr>
          <w:rFonts w:eastAsia="SimSun"/>
        </w:rPr>
        <w:t xml:space="preserve"> This procedure can be conducted before or after establishment of the F1 interface between the IAB-DU and an IAB-donor-CU.</w:t>
      </w:r>
    </w:p>
    <w:p w14:paraId="4A4FF413" w14:textId="152A06E2" w:rsidR="002A4ACF" w:rsidRPr="0001091E" w:rsidRDefault="002A4ACF" w:rsidP="00C926B4">
      <w:pPr>
        <w:pStyle w:val="B10"/>
        <w:rPr>
          <w:rFonts w:eastAsia="SimSun"/>
        </w:rPr>
      </w:pPr>
      <w:r w:rsidRPr="0001091E">
        <w:rPr>
          <w:rFonts w:eastAsia="KaiTi"/>
        </w:rPr>
        <w:t>2.</w:t>
      </w:r>
      <w:r w:rsidRPr="0001091E">
        <w:tab/>
      </w:r>
      <w:r w:rsidRPr="0001091E">
        <w:rPr>
          <w:rFonts w:eastAsia="KaiTi"/>
        </w:rPr>
        <w:t xml:space="preserve">The </w:t>
      </w:r>
      <w:r w:rsidRPr="0001091E">
        <w:rPr>
          <w:rFonts w:eastAsia="SimSun"/>
        </w:rPr>
        <w:t xml:space="preserve">F1-terminating </w:t>
      </w:r>
      <w:r w:rsidRPr="0001091E">
        <w:rPr>
          <w:rFonts w:eastAsia="KaiTi"/>
        </w:rPr>
        <w:t xml:space="preserve">IAB-donor-CU sends an IAB TRANSPORT MIGRATION MANAGEMENT REQUEST message to the </w:t>
      </w:r>
      <w:r w:rsidRPr="0001091E">
        <w:rPr>
          <w:rFonts w:eastAsia="SimSun"/>
        </w:rPr>
        <w:t>non-F1-terminating</w:t>
      </w:r>
      <w:r w:rsidRPr="0001091E">
        <w:rPr>
          <w:rFonts w:eastAsia="KaiTi"/>
        </w:rPr>
        <w:t xml:space="preserve"> IAB-donor-CU to provide the context of the traffic to be offloaded.</w:t>
      </w:r>
    </w:p>
    <w:p w14:paraId="785361C1" w14:textId="0856D755" w:rsidR="002A4ACF" w:rsidRPr="0001091E" w:rsidRDefault="002A4ACF" w:rsidP="00C926B4">
      <w:pPr>
        <w:pStyle w:val="B10"/>
        <w:rPr>
          <w:rFonts w:eastAsia="KaiTi"/>
        </w:rPr>
      </w:pPr>
      <w:r w:rsidRPr="0001091E">
        <w:rPr>
          <w:rFonts w:eastAsia="KaiTi"/>
        </w:rPr>
        <w:t>3.</w:t>
      </w:r>
      <w:r w:rsidRPr="0001091E">
        <w:rPr>
          <w:rFonts w:eastAsia="KaiTi"/>
        </w:rPr>
        <w:tab/>
        <w:t xml:space="preserve">The non-F1-terminating IAB-donor-CU sends a DL RRC MESSAGE TRANSFER message to the second parent IAB-DU, which includes an </w:t>
      </w:r>
      <w:r w:rsidRPr="00C926B4">
        <w:rPr>
          <w:rFonts w:eastAsia="KaiTi"/>
        </w:rPr>
        <w:t>RRCReconfiguration</w:t>
      </w:r>
      <w:r w:rsidRPr="0001091E">
        <w:rPr>
          <w:rFonts w:eastAsia="KaiTi"/>
        </w:rPr>
        <w:t xml:space="preserve"> message for the dual-connecting IAB-MT. The RRC configuration includes a BAP address for the boundary node</w:t>
      </w:r>
      <w:r w:rsidR="00891051" w:rsidRPr="0001091E">
        <w:rPr>
          <w:rFonts w:eastAsia="KaiTi"/>
        </w:rPr>
        <w:t>, pertaining to</w:t>
      </w:r>
      <w:r w:rsidRPr="0001091E">
        <w:rPr>
          <w:rFonts w:eastAsia="KaiTi"/>
        </w:rPr>
        <w:t xml:space="preserve"> the non-F1-terminating IAB-donor-CU’s topology. The RRC configuration may include new TNL address(es) </w:t>
      </w:r>
      <w:r w:rsidR="00891051" w:rsidRPr="0001091E">
        <w:rPr>
          <w:rFonts w:eastAsia="KaiTi"/>
        </w:rPr>
        <w:t xml:space="preserve">for the dual-connecting IAB-node, </w:t>
      </w:r>
      <w:r w:rsidRPr="0001091E">
        <w:rPr>
          <w:rFonts w:eastAsia="KaiTi"/>
        </w:rPr>
        <w:t>anchored at the second-path</w:t>
      </w:r>
      <w:r w:rsidR="00891051" w:rsidRPr="0001091E">
        <w:rPr>
          <w:rFonts w:eastAsia="KaiTi"/>
        </w:rPr>
        <w:t>, i.e., at the IAB-donor-DU under the non-F1-terminating</w:t>
      </w:r>
      <w:r w:rsidRPr="0001091E">
        <w:rPr>
          <w:rFonts w:eastAsia="KaiTi"/>
        </w:rPr>
        <w:t xml:space="preserve"> IAB-donor-</w:t>
      </w:r>
      <w:r w:rsidR="00891051" w:rsidRPr="0001091E">
        <w:rPr>
          <w:rFonts w:eastAsia="KaiTi"/>
        </w:rPr>
        <w:t>CU.</w:t>
      </w:r>
      <w:r w:rsidRPr="0001091E">
        <w:rPr>
          <w:rFonts w:eastAsia="KaiTi"/>
        </w:rPr>
        <w:t xml:space="preserve"> In case IPsec tunnel mode is used to protect the F1 and non-F1 traffic, the new TNL address </w:t>
      </w:r>
      <w:r w:rsidR="00891051" w:rsidRPr="0001091E">
        <w:rPr>
          <w:rFonts w:eastAsia="KaiTi"/>
        </w:rPr>
        <w:t>refers to the</w:t>
      </w:r>
      <w:r w:rsidRPr="0001091E">
        <w:rPr>
          <w:rFonts w:eastAsia="KaiTi"/>
        </w:rPr>
        <w:t xml:space="preserve"> outer IP address.</w:t>
      </w:r>
    </w:p>
    <w:p w14:paraId="31DA15B0" w14:textId="77777777" w:rsidR="002A4ACF" w:rsidRPr="00C926B4" w:rsidRDefault="002A4ACF" w:rsidP="00C926B4">
      <w:pPr>
        <w:pStyle w:val="B10"/>
      </w:pPr>
      <w:r w:rsidRPr="0001091E">
        <w:rPr>
          <w:rFonts w:eastAsia="KaiTi"/>
        </w:rPr>
        <w:t>4.</w:t>
      </w:r>
      <w:r w:rsidRPr="0001091E">
        <w:rPr>
          <w:rFonts w:eastAsia="KaiTi"/>
        </w:rPr>
        <w:tab/>
      </w:r>
      <w:r w:rsidRPr="00C926B4">
        <w:t xml:space="preserve">The </w:t>
      </w:r>
      <w:r w:rsidRPr="0001091E">
        <w:rPr>
          <w:rFonts w:eastAsia="KaiTi"/>
        </w:rPr>
        <w:t>second</w:t>
      </w:r>
      <w:r w:rsidRPr="00C926B4">
        <w:t xml:space="preserve"> parent IAB-DU forwards the received RRCReconfiguration message to the dual-connecting IAB-MT.</w:t>
      </w:r>
    </w:p>
    <w:p w14:paraId="167EBC0F" w14:textId="3B089372" w:rsidR="002A4ACF" w:rsidRPr="00C926B4" w:rsidRDefault="002A4ACF" w:rsidP="00C926B4">
      <w:pPr>
        <w:pStyle w:val="B10"/>
      </w:pPr>
      <w:r w:rsidRPr="00C926B4">
        <w:t>5.</w:t>
      </w:r>
      <w:r w:rsidRPr="00C926B4">
        <w:tab/>
        <w:t>The dual-</w:t>
      </w:r>
      <w:r w:rsidRPr="0001091E">
        <w:rPr>
          <w:rFonts w:eastAsia="KaiTi"/>
        </w:rPr>
        <w:t>connecting</w:t>
      </w:r>
      <w:r w:rsidRPr="00C926B4">
        <w:t xml:space="preserve"> IAB-MT responds to the second parent IAB-DU with an RRCReconfigurationComplete message.</w:t>
      </w:r>
    </w:p>
    <w:p w14:paraId="17014AFE" w14:textId="068F9972" w:rsidR="002A4ACF" w:rsidRPr="0001091E" w:rsidRDefault="002A4ACF" w:rsidP="00C926B4">
      <w:pPr>
        <w:pStyle w:val="B10"/>
        <w:rPr>
          <w:rFonts w:eastAsia="SimSun"/>
        </w:rPr>
      </w:pPr>
      <w:r w:rsidRPr="0001091E">
        <w:t>6.</w:t>
      </w:r>
      <w:r w:rsidRPr="0001091E">
        <w:tab/>
        <w:t>The second parent IAB-DU sends an UL RRC MESSAGE TRANSFER message to the non-F1-</w:t>
      </w:r>
      <w:r w:rsidRPr="00C926B4">
        <w:t>terminating</w:t>
      </w:r>
      <w:r w:rsidRPr="0001091E">
        <w:t xml:space="preserve"> IAB-donor-CU</w:t>
      </w:r>
      <w:r w:rsidR="00891051" w:rsidRPr="0001091E">
        <w:t>,</w:t>
      </w:r>
      <w:r w:rsidRPr="0001091E">
        <w:t xml:space="preserve"> to convey the received </w:t>
      </w:r>
      <w:r w:rsidRPr="00C926B4">
        <w:t xml:space="preserve">RRCReconfigurationComplete </w:t>
      </w:r>
      <w:r w:rsidRPr="0001091E">
        <w:t>message.</w:t>
      </w:r>
    </w:p>
    <w:p w14:paraId="27A6A6F3" w14:textId="4DFE5B6B" w:rsidR="002A4ACF" w:rsidRPr="0001091E" w:rsidRDefault="002A4ACF" w:rsidP="00C926B4">
      <w:pPr>
        <w:pStyle w:val="B10"/>
        <w:rPr>
          <w:rFonts w:eastAsia="SimSun"/>
        </w:rPr>
      </w:pPr>
      <w:r w:rsidRPr="0001091E">
        <w:rPr>
          <w:rFonts w:eastAsia="SimSun"/>
        </w:rPr>
        <w:t>7.</w:t>
      </w:r>
      <w:r w:rsidRPr="0001091E">
        <w:rPr>
          <w:rFonts w:eastAsia="SimSun"/>
        </w:rPr>
        <w:tab/>
        <w:t xml:space="preserve">The non-F1-terminating IAB-donor-CU may configure or modify BH RLC channels and BAP-sublayer routing entries on the second path </w:t>
      </w:r>
      <w:r w:rsidRPr="00C926B4">
        <w:t>between</w:t>
      </w:r>
      <w:r w:rsidRPr="0001091E">
        <w:rPr>
          <w:rFonts w:eastAsia="SimSun"/>
        </w:rPr>
        <w:t xml:space="preserve"> the dual-connecting IAB-node and the second-path IAB-donor-DU</w:t>
      </w:r>
      <w:r w:rsidR="00891051" w:rsidRPr="0001091E">
        <w:t>,</w:t>
      </w:r>
      <w:r w:rsidRPr="0001091E">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3205E9C5" w:rsidR="002A4ACF" w:rsidRPr="00C926B4" w:rsidRDefault="002A4ACF" w:rsidP="00C926B4">
      <w:pPr>
        <w:pStyle w:val="B10"/>
        <w:rPr>
          <w:rFonts w:eastAsia="SimSun"/>
        </w:rPr>
      </w:pPr>
      <w:r w:rsidRPr="0001091E">
        <w:rPr>
          <w:rFonts w:eastAsia="KaiTi"/>
        </w:rPr>
        <w:t>8.</w:t>
      </w:r>
      <w:r w:rsidRPr="0001091E">
        <w:rPr>
          <w:rFonts w:eastAsia="KaiTi"/>
        </w:rPr>
        <w:tab/>
        <w:t xml:space="preserve">The </w:t>
      </w:r>
      <w:r w:rsidRPr="0001091E">
        <w:rPr>
          <w:rFonts w:eastAsia="SimSun"/>
        </w:rPr>
        <w:t>non-F1-terminating</w:t>
      </w:r>
      <w:r w:rsidRPr="0001091E" w:rsidDel="00CA5B59">
        <w:rPr>
          <w:rFonts w:eastAsia="KaiTi"/>
        </w:rPr>
        <w:t xml:space="preserve"> </w:t>
      </w:r>
      <w:r w:rsidRPr="0001091E">
        <w:rPr>
          <w:rFonts w:eastAsia="KaiTi"/>
        </w:rPr>
        <w:t xml:space="preserve">IAB-donor-CU responds with an IAB TRANSPORT MIGRATION MANAGEMENT RESPONSE message to the </w:t>
      </w:r>
      <w:r w:rsidRPr="0001091E">
        <w:rPr>
          <w:rFonts w:eastAsia="SimSun"/>
        </w:rPr>
        <w:t xml:space="preserve">F1-terminating </w:t>
      </w:r>
      <w:r w:rsidRPr="0001091E">
        <w:rPr>
          <w:rFonts w:eastAsia="KaiTi"/>
        </w:rPr>
        <w:t>IAB-donor-CU</w:t>
      </w:r>
      <w:r w:rsidR="00891051" w:rsidRPr="0001091E">
        <w:rPr>
          <w:rFonts w:eastAsia="KaiTi"/>
        </w:rPr>
        <w:t>,</w:t>
      </w:r>
      <w:r w:rsidRPr="0001091E">
        <w:rPr>
          <w:rFonts w:eastAsia="KaiTi"/>
        </w:rPr>
        <w:t xml:space="preserve"> to provide the mapping information for the traffic to be offloaded</w:t>
      </w:r>
      <w:r w:rsidRPr="0001091E">
        <w:rPr>
          <w:rFonts w:eastAsia="SimSun"/>
        </w:rPr>
        <w:t xml:space="preserve"> as indicated in step 2</w:t>
      </w:r>
      <w:r w:rsidRPr="0001091E">
        <w:rPr>
          <w:rFonts w:eastAsia="KaiTi"/>
        </w:rPr>
        <w:t xml:space="preserve">. </w:t>
      </w:r>
      <w:r w:rsidRPr="0001091E">
        <w:rPr>
          <w:rFonts w:eastAsia="SimSun"/>
        </w:rPr>
        <w:t>The message includes the L2 info necessary to configure the dual-connecting IAB-node with the UL mappings for this traffic. The message includes the DSCP/IPv6 Flow Label values to be used for the DL traffic to be offloaded</w:t>
      </w:r>
      <w:r w:rsidRPr="00C926B4">
        <w:rPr>
          <w:rFonts w:eastAsia="SimSun"/>
        </w:rPr>
        <w:t>.</w:t>
      </w:r>
    </w:p>
    <w:p w14:paraId="1FF17B99" w14:textId="27E5F280" w:rsidR="002A4ACF" w:rsidRPr="0001091E" w:rsidRDefault="002A4ACF" w:rsidP="00C926B4">
      <w:pPr>
        <w:pStyle w:val="B10"/>
        <w:rPr>
          <w:rFonts w:eastAsia="SimSun"/>
        </w:rPr>
      </w:pPr>
      <w:r w:rsidRPr="0001091E">
        <w:rPr>
          <w:rFonts w:eastAsia="SimSun"/>
        </w:rPr>
        <w:t>9.</w:t>
      </w:r>
      <w:r w:rsidRPr="0001091E">
        <w:rPr>
          <w:rFonts w:eastAsia="SimSun"/>
        </w:rPr>
        <w:tab/>
        <w:t xml:space="preserve">The F1-terminating IAB-donor-CU updates the boundary node with the UL BH information received </w:t>
      </w:r>
      <w:r w:rsidR="00891051" w:rsidRPr="0001091E">
        <w:rPr>
          <w:rFonts w:eastAsia="SimSun"/>
        </w:rPr>
        <w:t>from</w:t>
      </w:r>
      <w:r w:rsidRPr="0001091E">
        <w:rPr>
          <w:rFonts w:eastAsia="SimSun"/>
        </w:rPr>
        <w:t xml:space="preserve"> the non-F1-terminating IAB-donor-CU in Step 8</w:t>
      </w:r>
      <w:r w:rsidR="00891051" w:rsidRPr="0001091E">
        <w:rPr>
          <w:rFonts w:eastAsia="SimSun"/>
        </w:rPr>
        <w:t xml:space="preserve"> for the traffic to be offloaded</w:t>
      </w:r>
      <w:r w:rsidRPr="0001091E">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01091E">
        <w:rPr>
          <w:rFonts w:eastAsia="SimSun"/>
        </w:rPr>
        <w:t xml:space="preserve">that </w:t>
      </w:r>
      <w:r w:rsidRPr="0001091E">
        <w:rPr>
          <w:rFonts w:eastAsia="SimSun"/>
        </w:rPr>
        <w:t xml:space="preserve">no conflicting configurations are concurrently performed using UE-associated and non-UE-associated procedures. </w:t>
      </w:r>
    </w:p>
    <w:p w14:paraId="0E1F565B" w14:textId="77777777" w:rsidR="002A4ACF" w:rsidRPr="0001091E" w:rsidRDefault="002A4ACF" w:rsidP="00C926B4">
      <w:pPr>
        <w:pStyle w:val="B10"/>
        <w:rPr>
          <w:rFonts w:eastAsia="SimSun"/>
        </w:rPr>
      </w:pPr>
      <w:r w:rsidRPr="0001091E">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3409641" w14:textId="77777777" w:rsidR="00891051" w:rsidRPr="0001091E" w:rsidRDefault="00891051" w:rsidP="0001091E">
      <w:pPr>
        <w:pStyle w:val="B10"/>
        <w:rPr>
          <w:rFonts w:eastAsia="SimSun"/>
        </w:rPr>
      </w:pPr>
      <w:r w:rsidRPr="0001091E">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C926B4">
        <w:rPr>
          <w:rFonts w:eastAsia="SimSun"/>
        </w:rPr>
        <w:t>The</w:t>
      </w:r>
      <w:r w:rsidRPr="0001091E">
        <w:rPr>
          <w:rFonts w:eastAsia="SimSun"/>
        </w:rPr>
        <w:t xml:space="preserve"> dual-connecting IAB-node sends </w:t>
      </w:r>
      <w:r w:rsidRPr="00C926B4">
        <w:rPr>
          <w:rFonts w:eastAsia="SimSun"/>
        </w:rPr>
        <w:t xml:space="preserve">an </w:t>
      </w:r>
      <w:r w:rsidRPr="0001091E">
        <w:rPr>
          <w:rFonts w:eastAsia="SimSun"/>
        </w:rPr>
        <w:t xml:space="preserve">F1AP gNB-DU CONFIGURATION UPDATE message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01091E" w:rsidRDefault="002A4ACF" w:rsidP="00C926B4">
      <w:pPr>
        <w:pStyle w:val="B10"/>
        <w:rPr>
          <w:rFonts w:eastAsia="SimSun"/>
        </w:rPr>
      </w:pPr>
      <w:r w:rsidRPr="0001091E">
        <w:rPr>
          <w:rFonts w:eastAsia="SimSun"/>
        </w:rPr>
        <w:t>10.</w:t>
      </w:r>
      <w:r w:rsidRPr="0001091E">
        <w:rPr>
          <w:rFonts w:eastAsia="SimSun"/>
        </w:rPr>
        <w:tab/>
        <w:t>The F1-terminating IAB-donor-CU sends an IAB TRANSPORT MIGRATION MANAGEMENT REQUEST message to the non-F1-terminating IAB-donor-CU</w:t>
      </w:r>
      <w:r w:rsidR="00891051" w:rsidRPr="0001091E">
        <w:rPr>
          <w:rFonts w:eastAsia="SimSun"/>
        </w:rPr>
        <w:t>,</w:t>
      </w:r>
      <w:r w:rsidRPr="0001091E">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01091E" w:rsidRDefault="002A4ACF" w:rsidP="00C926B4">
      <w:pPr>
        <w:pStyle w:val="B10"/>
        <w:rPr>
          <w:rFonts w:eastAsia="SimSun"/>
        </w:rPr>
      </w:pPr>
      <w:r w:rsidRPr="0001091E">
        <w:rPr>
          <w:rFonts w:eastAsia="SimSun"/>
        </w:rPr>
        <w:t>11. The non-F1-terminating IAB-donor-CU responds with an IAB TRANSPORT MIGRATION MANAGEMENT RESPONSE message to the F1-terminating IAB-donor-CU.</w:t>
      </w:r>
    </w:p>
    <w:p w14:paraId="69E40B08" w14:textId="75E9448F" w:rsidR="002A4ACF" w:rsidRPr="0001091E" w:rsidRDefault="002A4ACF" w:rsidP="00C926B4">
      <w:pPr>
        <w:pStyle w:val="B10"/>
        <w:rPr>
          <w:rFonts w:eastAsia="SimSun"/>
        </w:rPr>
      </w:pPr>
      <w:r w:rsidRPr="0001091E">
        <w:rPr>
          <w:rFonts w:eastAsia="SimSun"/>
        </w:rPr>
        <w:t xml:space="preserve">12. </w:t>
      </w:r>
      <w:r w:rsidR="00891051" w:rsidRPr="0001091E">
        <w:rPr>
          <w:rFonts w:eastAsia="SimSun"/>
        </w:rPr>
        <w:t>The</w:t>
      </w:r>
      <w:r w:rsidRPr="0001091E">
        <w:rPr>
          <w:rFonts w:eastAsia="SimSun"/>
        </w:rPr>
        <w:t xml:space="preserve"> steps above,</w:t>
      </w:r>
      <w:r w:rsidR="00891051" w:rsidRPr="0001091E">
        <w:rPr>
          <w:rFonts w:eastAsia="SimSun"/>
        </w:rPr>
        <w:t xml:space="preserve"> may be repeated,</w:t>
      </w:r>
      <w:r w:rsidR="00891051" w:rsidRPr="0001091E">
        <w:t xml:space="preserve"> except step 1,</w:t>
      </w:r>
      <w:r w:rsidR="00891051" w:rsidRPr="0001091E">
        <w:rPr>
          <w:rFonts w:eastAsia="SimSun"/>
        </w:rPr>
        <w:t xml:space="preserve"> if</w:t>
      </w:r>
      <w:r w:rsidRPr="0001091E">
        <w:rPr>
          <w:rFonts w:eastAsia="SimSun"/>
        </w:rPr>
        <w:t xml:space="preserve"> needed, </w:t>
      </w:r>
      <w:r w:rsidR="00891051" w:rsidRPr="0001091E">
        <w:rPr>
          <w:rFonts w:eastAsia="SimSun"/>
        </w:rPr>
        <w:t>for</w:t>
      </w:r>
      <w:r w:rsidRPr="0001091E">
        <w:rPr>
          <w:rFonts w:eastAsia="SimSun"/>
        </w:rPr>
        <w:t xml:space="preserve"> the F1-terminating IAB-donor-CU </w:t>
      </w:r>
      <w:r w:rsidR="00891051" w:rsidRPr="0001091E">
        <w:rPr>
          <w:rFonts w:eastAsia="SimSun"/>
        </w:rPr>
        <w:t>to</w:t>
      </w:r>
      <w:r w:rsidRPr="0001091E">
        <w:rPr>
          <w:rFonts w:eastAsia="SimSun"/>
        </w:rPr>
        <w:t xml:space="preserve"> request addition, modification, or release of the offloaded traffic. The non-F1-terminating IAB-donor-CU can fully or partially reject the addition or modification </w:t>
      </w:r>
      <w:r w:rsidR="00891051" w:rsidRPr="0001091E">
        <w:rPr>
          <w:rFonts w:eastAsia="SimSun"/>
        </w:rPr>
        <w:t>requested</w:t>
      </w:r>
      <w:r w:rsidRPr="0001091E">
        <w:rPr>
          <w:rFonts w:eastAsia="SimSun"/>
        </w:rPr>
        <w:t xml:space="preserve"> by the F1-terminating IAB-donor-CU.</w:t>
      </w:r>
    </w:p>
    <w:p w14:paraId="6C8816AF" w14:textId="77777777" w:rsidR="002A4ACF" w:rsidRPr="0001091E" w:rsidRDefault="002A4ACF" w:rsidP="00C926B4">
      <w:pPr>
        <w:pStyle w:val="B10"/>
        <w:rPr>
          <w:rFonts w:eastAsia="SimSun"/>
        </w:rPr>
      </w:pPr>
      <w:r w:rsidRPr="0001091E">
        <w:tab/>
        <w:t>The non-F1-terminating IAB-donor-CU may request the modification of the L2 transport for the offloaded traffic in the non-F1-terminating IAB-donor-CU’s topology using the IAB TRANSPORT MIGRATION MODIFICATION REQUEST</w:t>
      </w:r>
      <w:r w:rsidRPr="0001091E">
        <w:rPr>
          <w:rFonts w:eastAsia="SimSun" w:hint="eastAsia"/>
        </w:rPr>
        <w:t xml:space="preserve"> message</w:t>
      </w:r>
      <w:r w:rsidRPr="0001091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C926B4">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C926B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C926B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15" w:name="_CR8_17_3"/>
      <w:bookmarkStart w:id="2116" w:name="_Toc98351798"/>
      <w:bookmarkStart w:id="2117" w:name="_Toc98748096"/>
      <w:bookmarkStart w:id="2118" w:name="_Toc105704489"/>
      <w:bookmarkStart w:id="2119" w:name="_Toc106108607"/>
      <w:bookmarkStart w:id="2120" w:name="_Toc107829579"/>
      <w:bookmarkStart w:id="2121" w:name="_Toc112703338"/>
      <w:bookmarkStart w:id="2122" w:name="_Toc155905847"/>
      <w:bookmarkEnd w:id="2115"/>
      <w:r w:rsidRPr="00963738">
        <w:t>8.</w:t>
      </w:r>
      <w:r>
        <w:t>17.3</w:t>
      </w:r>
      <w:r w:rsidRPr="00963738">
        <w:tab/>
        <w:t>IAB Inter-CU Topology Adaptation</w:t>
      </w:r>
      <w:bookmarkEnd w:id="2116"/>
      <w:bookmarkEnd w:id="2117"/>
      <w:bookmarkEnd w:id="2118"/>
      <w:bookmarkEnd w:id="2119"/>
      <w:bookmarkEnd w:id="2120"/>
      <w:bookmarkEnd w:id="2121"/>
      <w:bookmarkEnd w:id="2122"/>
    </w:p>
    <w:p w14:paraId="0513412C" w14:textId="77777777" w:rsidR="002A4ACF" w:rsidRPr="00E8164D" w:rsidRDefault="002A4ACF" w:rsidP="00564453">
      <w:pPr>
        <w:pStyle w:val="Heading4"/>
      </w:pPr>
      <w:bookmarkStart w:id="2123" w:name="_CR8_17_3_1"/>
      <w:bookmarkStart w:id="2124" w:name="_Toc98351799"/>
      <w:bookmarkStart w:id="2125" w:name="_Toc98748097"/>
      <w:bookmarkStart w:id="2126" w:name="_Toc105704490"/>
      <w:bookmarkStart w:id="2127" w:name="_Toc106108608"/>
      <w:bookmarkStart w:id="2128" w:name="_Toc107829580"/>
      <w:bookmarkStart w:id="2129" w:name="_Toc112703339"/>
      <w:bookmarkStart w:id="2130" w:name="_Toc155905848"/>
      <w:bookmarkEnd w:id="2123"/>
      <w:r w:rsidRPr="00963738">
        <w:t>8.</w:t>
      </w:r>
      <w:r>
        <w:t>17.3</w:t>
      </w:r>
      <w:r w:rsidRPr="00963738">
        <w:t>.1</w:t>
      </w:r>
      <w:r w:rsidRPr="00963738">
        <w:tab/>
        <w:t>IAB inter-CU topology adaptation procedure</w:t>
      </w:r>
      <w:bookmarkEnd w:id="2124"/>
      <w:bookmarkEnd w:id="2125"/>
      <w:bookmarkEnd w:id="2126"/>
      <w:bookmarkEnd w:id="2127"/>
      <w:bookmarkEnd w:id="2128"/>
      <w:bookmarkEnd w:id="2129"/>
      <w:bookmarkEnd w:id="2130"/>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65pt;height:608.65pt" o:ole="">
            <v:imagedata r:id="rId136" o:title=""/>
          </v:shape>
          <o:OLEObject Type="Embed" ProgID="Visio.Drawing.11" ShapeID="_x0000_i1088" DrawAspect="Content" ObjectID="_1772999631" r:id="rId137"/>
        </w:object>
      </w:r>
    </w:p>
    <w:p w14:paraId="3E55165A" w14:textId="77777777" w:rsidR="002A4ACF" w:rsidRDefault="002A4ACF" w:rsidP="00564453">
      <w:pPr>
        <w:pStyle w:val="TF"/>
        <w:rPr>
          <w:lang w:eastAsia="en-US"/>
        </w:rPr>
      </w:pPr>
      <w:bookmarkStart w:id="2131" w:name="_CRFigure8_17_3_11"/>
      <w:r>
        <w:rPr>
          <w:lang w:eastAsia="en-US"/>
        </w:rPr>
        <w:t xml:space="preserve">Figure </w:t>
      </w:r>
      <w:bookmarkEnd w:id="2131"/>
      <w:r>
        <w:rPr>
          <w:lang w:eastAsia="en-US"/>
        </w:rPr>
        <w:t>8.</w:t>
      </w:r>
      <w:r w:rsidR="007644F9">
        <w:rPr>
          <w:lang w:eastAsia="en-US"/>
        </w:rPr>
        <w:t>17</w:t>
      </w:r>
      <w:r>
        <w:rPr>
          <w:lang w:eastAsia="en-US"/>
        </w:rPr>
        <w:t xml:space="preserve">.3.1-1: IAB inter-CU topology adaptation procedure </w:t>
      </w:r>
    </w:p>
    <w:p w14:paraId="61474313" w14:textId="223C55AD" w:rsidR="002A4ACF" w:rsidRPr="00C926B4" w:rsidRDefault="002A4ACF" w:rsidP="00C926B4">
      <w:pPr>
        <w:pStyle w:val="B10"/>
      </w:pPr>
      <w:r w:rsidRPr="00C926B4">
        <w:t>1.</w:t>
      </w:r>
      <w:r w:rsidRPr="00C926B4">
        <w:tab/>
        <w:t xml:space="preserve">The </w:t>
      </w:r>
      <w:r w:rsidRPr="0001091E">
        <w:rPr>
          <w:rFonts w:eastAsia="SimSun"/>
        </w:rPr>
        <w:t>source</w:t>
      </w:r>
      <w:r w:rsidRPr="00C926B4">
        <w:t xml:space="preserve"> IAB-donor-CU sends </w:t>
      </w:r>
      <w:r w:rsidR="006B0751" w:rsidRPr="00C926B4">
        <w:t>an Xn</w:t>
      </w:r>
      <w:r w:rsidRPr="00C926B4">
        <w:t xml:space="preserve"> HANDOVER REQUEST message to the target IAB-donor-CU . This message may include the migrating IAB-node’s TNL address information in the RRC container.</w:t>
      </w:r>
    </w:p>
    <w:p w14:paraId="05E51B94" w14:textId="3DC4083F" w:rsidR="002A4ACF" w:rsidRPr="00C926B4" w:rsidRDefault="002A4ACF" w:rsidP="00C926B4">
      <w:pPr>
        <w:pStyle w:val="B10"/>
      </w:pPr>
      <w:r w:rsidRPr="00C926B4">
        <w:t>2.</w:t>
      </w:r>
      <w:r w:rsidRPr="00C926B4">
        <w:tab/>
        <w:t>The target IAB-donor-CU sends a UE CONTEXT SETUP REQUEST message to the target parent node IAB-DU</w:t>
      </w:r>
      <w:r w:rsidR="006B0751" w:rsidRPr="00C926B4">
        <w:t>,</w:t>
      </w:r>
      <w:r w:rsidRPr="00C926B4">
        <w:t xml:space="preserve"> to create </w:t>
      </w:r>
      <w:r w:rsidRPr="0001091E">
        <w:rPr>
          <w:rFonts w:eastAsia="SimSun"/>
        </w:rPr>
        <w:t>the</w:t>
      </w:r>
      <w:r w:rsidRPr="00C926B4">
        <w:t xml:space="preserve"> UE context for the migrating IAB-MT and </w:t>
      </w:r>
      <w:r w:rsidR="006B0751" w:rsidRPr="00C926B4">
        <w:t xml:space="preserve">to </w:t>
      </w:r>
      <w:r w:rsidRPr="00C926B4">
        <w:t xml:space="preserve">set up </w:t>
      </w:r>
      <w:r w:rsidR="006B0751" w:rsidRPr="00C926B4">
        <w:t>the</w:t>
      </w:r>
      <w:r w:rsidRPr="00C926B4">
        <w:t xml:space="preserve"> bearers</w:t>
      </w:r>
      <w:r w:rsidR="006B0751" w:rsidRPr="00C926B4">
        <w:t>, which</w:t>
      </w:r>
      <w:r w:rsidRPr="00C926B4">
        <w:t xml:space="preserve"> the migrating IAB-MT </w:t>
      </w:r>
      <w:r w:rsidR="006B0751" w:rsidRPr="00C926B4">
        <w:t xml:space="preserve">uses </w:t>
      </w:r>
      <w:r w:rsidRPr="00C926B4">
        <w:t xml:space="preserve">for its signaling, and, optionally, data traffic. </w:t>
      </w:r>
    </w:p>
    <w:p w14:paraId="415FB0EA" w14:textId="77777777" w:rsidR="002A4ACF" w:rsidRPr="00C926B4" w:rsidRDefault="002A4ACF" w:rsidP="00C926B4">
      <w:pPr>
        <w:pStyle w:val="B10"/>
      </w:pPr>
      <w:r w:rsidRPr="00C926B4">
        <w:t>3.</w:t>
      </w:r>
      <w:r w:rsidRPr="00C926B4">
        <w:tab/>
        <w:t xml:space="preserve">The target parent node IAB-DU responds to the target IAB-donor-CU with a UE CONTEXT SETUP RESPONSE </w:t>
      </w:r>
      <w:r w:rsidRPr="0001091E">
        <w:rPr>
          <w:rFonts w:eastAsia="SimSun"/>
        </w:rPr>
        <w:t>message</w:t>
      </w:r>
      <w:r w:rsidRPr="00C926B4">
        <w:t xml:space="preserve">. </w:t>
      </w:r>
    </w:p>
    <w:p w14:paraId="0F12EB09" w14:textId="77777777" w:rsidR="002A4ACF" w:rsidRPr="00C926B4" w:rsidRDefault="002A4ACF" w:rsidP="00C926B4">
      <w:pPr>
        <w:pStyle w:val="B10"/>
      </w:pPr>
      <w:r w:rsidRPr="00C926B4">
        <w:t>4.</w:t>
      </w:r>
      <w:r w:rsidRPr="00C926B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C926B4">
        <w:t xml:space="preserve">a </w:t>
      </w:r>
      <w:r w:rsidRPr="00C926B4">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Pr="00C926B4" w:rsidRDefault="002A4ACF" w:rsidP="00C926B4">
      <w:pPr>
        <w:pStyle w:val="B10"/>
      </w:pPr>
      <w:r w:rsidRPr="00C926B4">
        <w:t>5.</w:t>
      </w:r>
      <w:r w:rsidRPr="00C926B4">
        <w:tab/>
        <w:t xml:space="preserve">The source IAB-donor-CU sends a UE CONTEXT MODIFICATION REQUEST message to the source parent node IAB-DU, which includes the received RRCReconfiguration message from the target IAB-donor-CU. </w:t>
      </w:r>
    </w:p>
    <w:p w14:paraId="2784EEA3" w14:textId="77777777" w:rsidR="002A4ACF" w:rsidRPr="00C926B4" w:rsidRDefault="002A4ACF" w:rsidP="00C926B4">
      <w:pPr>
        <w:pStyle w:val="B10"/>
      </w:pPr>
      <w:r w:rsidRPr="00C926B4">
        <w:t>6.</w:t>
      </w:r>
      <w:r w:rsidRPr="00C926B4">
        <w:tab/>
        <w:t>The source parent node IAB-DU forwards the received RRCReconfiguration message to the migrating IAB-MT.</w:t>
      </w:r>
    </w:p>
    <w:p w14:paraId="31C3B5A3" w14:textId="77777777" w:rsidR="002A4ACF" w:rsidRPr="00C926B4" w:rsidRDefault="002A4ACF" w:rsidP="00C926B4">
      <w:pPr>
        <w:pStyle w:val="B10"/>
      </w:pPr>
      <w:r w:rsidRPr="00C926B4">
        <w:t>7.</w:t>
      </w:r>
      <w:r w:rsidRPr="00C926B4">
        <w:tab/>
        <w:t xml:space="preserve">The source parent node IAB-DU responds to the source IAB-donor-CU with the UE CONTEXT MODIFICATION RESPONSE message. </w:t>
      </w:r>
    </w:p>
    <w:p w14:paraId="3C1C0090" w14:textId="6FD994B7" w:rsidR="002A4ACF" w:rsidRPr="00C926B4" w:rsidRDefault="002A4ACF" w:rsidP="00C926B4">
      <w:pPr>
        <w:pStyle w:val="B10"/>
      </w:pPr>
      <w:r w:rsidRPr="00C926B4">
        <w:t>8.</w:t>
      </w:r>
      <w:r w:rsidRPr="00C926B4">
        <w:tab/>
      </w:r>
      <w:r w:rsidR="006B0751" w:rsidRPr="00C926B4">
        <w:t>The migrating IAB-MT performs a</w:t>
      </w:r>
      <w:r w:rsidRPr="00C926B4">
        <w:t xml:space="preserve"> random access procedure at the target parent node IAB-DU.</w:t>
      </w:r>
    </w:p>
    <w:p w14:paraId="194E5FB1" w14:textId="77777777" w:rsidR="002A4ACF" w:rsidRPr="00C926B4" w:rsidRDefault="002A4ACF" w:rsidP="00C926B4">
      <w:pPr>
        <w:pStyle w:val="B10"/>
      </w:pPr>
      <w:r w:rsidRPr="00C926B4">
        <w:t>9.</w:t>
      </w:r>
      <w:r w:rsidRPr="00C926B4">
        <w:tab/>
        <w:t xml:space="preserve">The migrating IAB-MT responds to the target parent node IAB-DU with an RRCReconfigurationComplete message. </w:t>
      </w:r>
    </w:p>
    <w:p w14:paraId="6EB9D8CC" w14:textId="77777777" w:rsidR="002A4ACF" w:rsidRPr="00C926B4" w:rsidRDefault="002A4ACF" w:rsidP="00C926B4">
      <w:pPr>
        <w:pStyle w:val="B10"/>
      </w:pPr>
      <w:r w:rsidRPr="00C926B4">
        <w:t>10.</w:t>
      </w:r>
      <w:r w:rsidRPr="00C926B4">
        <w:tab/>
        <w:t>The target parent node IAB-DU sends an UL RRC MESSAGE TRANSFER message to the target IAB-donor-CU</w:t>
      </w:r>
      <w:r w:rsidR="006B0751" w:rsidRPr="00C926B4">
        <w:t>,</w:t>
      </w:r>
      <w:r w:rsidRPr="00C926B4">
        <w:t xml:space="preserve"> to convey the received RRCReconfigurationComplete message. </w:t>
      </w:r>
    </w:p>
    <w:p w14:paraId="6ABEFF98" w14:textId="77777777" w:rsidR="002A4ACF" w:rsidRPr="00C926B4" w:rsidRDefault="002A4ACF" w:rsidP="00C926B4">
      <w:pPr>
        <w:pStyle w:val="B10"/>
      </w:pPr>
      <w:r w:rsidRPr="00C926B4">
        <w:t>11.</w:t>
      </w:r>
      <w:r w:rsidRPr="00C926B4">
        <w:tab/>
        <w:t>The target IAB-donor-CU triggers the path switch procedure for the migrating IAB-MT, if needed.</w:t>
      </w:r>
    </w:p>
    <w:p w14:paraId="3C60633A" w14:textId="77777777" w:rsidR="002A4ACF" w:rsidRPr="00C926B4" w:rsidRDefault="002A4ACF" w:rsidP="00C926B4">
      <w:pPr>
        <w:pStyle w:val="B10"/>
      </w:pPr>
      <w:r w:rsidRPr="00C926B4">
        <w:t>12.</w:t>
      </w:r>
      <w:r w:rsidRPr="00C926B4">
        <w:tab/>
        <w:t>The target IAB-donor-CU sends UE CONTEXT RELEASE message to the source IAB-donor-CU.</w:t>
      </w:r>
    </w:p>
    <w:p w14:paraId="58CB8F52" w14:textId="092B3675" w:rsidR="002A4ACF" w:rsidRPr="00D37015" w:rsidRDefault="002A4ACF" w:rsidP="00D37015">
      <w:pPr>
        <w:pStyle w:val="NO"/>
      </w:pPr>
      <w:r w:rsidRPr="00D37015">
        <w:t>NOTE:</w:t>
      </w:r>
      <w:r w:rsidRPr="00D37015">
        <w:tab/>
        <w:t>The XnAP UE IDs of the migrating node are retained at target and source IAB-donor-CU as long as the target path is used for transport of traffic between the migrating node and the source IAB-donor-CU.</w:t>
      </w:r>
    </w:p>
    <w:p w14:paraId="1446222C" w14:textId="77777777" w:rsidR="002A4ACF" w:rsidRPr="00C926B4" w:rsidRDefault="002A4ACF" w:rsidP="00C926B4">
      <w:pPr>
        <w:pStyle w:val="B10"/>
      </w:pPr>
      <w:r w:rsidRPr="00C926B4">
        <w:t>13.</w:t>
      </w:r>
      <w:r w:rsidRPr="00C926B4">
        <w:tab/>
        <w:t xml:space="preserve">The source IAB-donor-CU may release BH RLC channels and BAP-sublayer routing entries on the source path between source parent IAB-node of the migrating IAB-node and the source IAB-donor-DU. </w:t>
      </w:r>
    </w:p>
    <w:p w14:paraId="61999C3E" w14:textId="77777777" w:rsidR="002A4ACF" w:rsidRPr="00C926B4" w:rsidRDefault="002A4ACF" w:rsidP="00C926B4">
      <w:pPr>
        <w:pStyle w:val="B10"/>
      </w:pPr>
      <w:r w:rsidRPr="00C926B4">
        <w:t>14.</w:t>
      </w:r>
      <w:r w:rsidRPr="00C926B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C926B4" w:rsidRDefault="002A4ACF" w:rsidP="00C926B4">
      <w:pPr>
        <w:pStyle w:val="B10"/>
      </w:pPr>
      <w:r w:rsidRPr="00C926B4">
        <w:t>15.</w:t>
      </w:r>
      <w:r w:rsidRPr="00C926B4">
        <w:tab/>
        <w:t xml:space="preserve">The F1-C connection between the migrating IAB-node and the source IAB-donor-CU </w:t>
      </w:r>
      <w:r w:rsidR="006B0751" w:rsidRPr="00C926B4">
        <w:t>are</w:t>
      </w:r>
      <w:r w:rsidRPr="00C926B4">
        <w:t xml:space="preserve"> switched to the target path using the new TNL address information of the migrating IAB-node. The migrating IAB-node may report the new TNL address information it wants to use for </w:t>
      </w:r>
      <w:r w:rsidR="006B0751" w:rsidRPr="00C926B4">
        <w:t>F1-U traffic</w:t>
      </w:r>
      <w:r w:rsidRPr="00C926B4">
        <w:t xml:space="preserve"> to the source IAB-donor-CU</w:t>
      </w:r>
      <w:r w:rsidR="006B0751" w:rsidRPr="00C926B4">
        <w:t>,</w:t>
      </w:r>
      <w:r w:rsidRPr="00C926B4">
        <w:t xml:space="preserve"> via the gNB-DU CONFIGURATION UPDATE message.</w:t>
      </w:r>
    </w:p>
    <w:p w14:paraId="2BD4B3F9" w14:textId="77777777" w:rsidR="006B0751" w:rsidRPr="00C926B4" w:rsidRDefault="006B0751" w:rsidP="0001091E">
      <w:pPr>
        <w:pStyle w:val="B10"/>
      </w:pPr>
      <w:r w:rsidRPr="00C926B4">
        <w:tab/>
        <w:t xml:space="preserve">In case IPsec tunnel mode is used for TNL protection, the </w:t>
      </w:r>
      <w:r w:rsidRPr="00C926B4">
        <w:rPr>
          <w:rFonts w:eastAsia="SimSun"/>
        </w:rPr>
        <w:t xml:space="preserve">migrating </w:t>
      </w:r>
      <w:r w:rsidRPr="00C926B4">
        <w:t xml:space="preserve">IAB-node may use MOBIKE (IETF RFC 4555 [29]) to migrate the IPsec tunnel to the new IP outer addresses. After the completion of the MOBIKE procedure, the </w:t>
      </w:r>
      <w:r w:rsidRPr="00C926B4">
        <w:rPr>
          <w:rFonts w:eastAsia="SimSun"/>
        </w:rPr>
        <w:t xml:space="preserve">migrating </w:t>
      </w:r>
      <w:r w:rsidRPr="00C926B4">
        <w:t>IAB-DU initiates an F1AP gNB-DU Configuration Update procedure from which the IAB-donor-CU can conclude whether the existing inner IP address(es) (e.g., for SCTP association) and the DL F-TEID can be reused.</w:t>
      </w:r>
    </w:p>
    <w:p w14:paraId="1A091DF8" w14:textId="77777777" w:rsidR="006B0751" w:rsidRPr="00C926B4" w:rsidRDefault="006B0751" w:rsidP="0001091E">
      <w:pPr>
        <w:pStyle w:val="B10"/>
        <w:rPr>
          <w:rFonts w:eastAsia="MS Mincho"/>
        </w:rPr>
      </w:pPr>
      <w:r w:rsidRPr="00C926B4">
        <w:rPr>
          <w:rFonts w:eastAsia="MS Mincho"/>
        </w:rPr>
        <w:tab/>
        <w:t>If new TNL addresses for F1-C traffic are configured, new SCTP association(s) between the migrating IAB-node and the F1-terminating IAB-donor-CU may be established using the new TNL address information of the migrating IAB-node. The migrating IAB-node sends an F1AP gNB-DU CONFIGURATION UPDATE message to the F1-terminating IAB-donor-CU, which may include new (outer) IP addresses and corresponding new (inner) IP address for the F1-U traffic to be switched to the target path.</w:t>
      </w:r>
    </w:p>
    <w:p w14:paraId="6ACF63A5" w14:textId="77777777" w:rsidR="002A4ACF" w:rsidRPr="00C926B4" w:rsidRDefault="002A4ACF" w:rsidP="00C926B4">
      <w:pPr>
        <w:pStyle w:val="B10"/>
      </w:pPr>
      <w:r w:rsidRPr="00C926B4">
        <w:t>16.</w:t>
      </w:r>
      <w:r w:rsidRPr="00C926B4">
        <w:tab/>
        <w:t>The source IAB-donor-CU sends an IAB TRANSPORT MIGRATION MANAGEMENT REQUEST message to the target IAB-donor-CU</w:t>
      </w:r>
      <w:r w:rsidR="006B0751" w:rsidRPr="00C926B4">
        <w:t>,</w:t>
      </w:r>
      <w:r w:rsidRPr="00C926B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C926B4" w:rsidRDefault="002A4ACF" w:rsidP="00C926B4">
      <w:pPr>
        <w:pStyle w:val="B10"/>
      </w:pPr>
      <w:r w:rsidRPr="00C926B4">
        <w:t>17.</w:t>
      </w:r>
      <w:r w:rsidRPr="00C926B4">
        <w:tab/>
        <w:t>The target IAB-donor-CU may configure or modify BH RLC channels and BAP-sublayer routing entries on the target path between the migrating IAB-node and target IAB-donor-DU</w:t>
      </w:r>
      <w:r w:rsidR="006B0751" w:rsidRPr="00C926B4">
        <w:t>,</w:t>
      </w:r>
      <w:r w:rsidRPr="00C926B4">
        <w:t xml:space="preserve"> as well as DL mappings on the target IAB-donor-DU for the migrating IAB-node’s target path. These configurations may support the transport of UP and non-UP traffic on the target path.</w:t>
      </w:r>
    </w:p>
    <w:p w14:paraId="6599BDD8" w14:textId="50EE3DFB" w:rsidR="002A4ACF" w:rsidRPr="00C926B4" w:rsidRDefault="002A4ACF" w:rsidP="00C926B4">
      <w:pPr>
        <w:pStyle w:val="B10"/>
      </w:pPr>
      <w:r w:rsidRPr="00C926B4">
        <w:t>18.</w:t>
      </w:r>
      <w:r w:rsidRPr="00C926B4">
        <w:tab/>
        <w:t>The target IAB-donor-CU responds to the source IAB-donor-CU with an IAB Transport Migration Management Response message</w:t>
      </w:r>
      <w:r w:rsidR="006B0751" w:rsidRPr="00C926B4">
        <w:t>,</w:t>
      </w:r>
      <w:r w:rsidRPr="00C926B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C926B4" w:rsidRDefault="002A4ACF" w:rsidP="00C926B4">
      <w:pPr>
        <w:pStyle w:val="B10"/>
      </w:pPr>
      <w:r w:rsidRPr="00C926B4">
        <w:t>19.</w:t>
      </w:r>
      <w:r w:rsidRPr="00C926B4">
        <w:tab/>
        <w:t xml:space="preserve">The F1-U connections of the migrating IAB-node with the source IAB-donor-CU </w:t>
      </w:r>
      <w:r w:rsidR="006B0751" w:rsidRPr="00C926B4">
        <w:t>are</w:t>
      </w:r>
      <w:r w:rsidRPr="00C926B4">
        <w:t xml:space="preserve"> switched to use the migrating IAB-node’s new TNL address(es). The source IAB-donor-CU provides to the IAB-DU of the migrating IAB-node the updated UL BH information for the traffic indicated in step 16</w:t>
      </w:r>
      <w:r w:rsidR="006B0751" w:rsidRPr="00C926B4">
        <w:t>,</w:t>
      </w:r>
      <w:r w:rsidRPr="00C926B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C926B4">
        <w:t xml:space="preserve">that </w:t>
      </w:r>
      <w:r w:rsidRPr="00C926B4">
        <w:t>no conflicting configurations are concurrently performed using UE-associated and non-UE-associated procedures.</w:t>
      </w:r>
    </w:p>
    <w:p w14:paraId="53A54105" w14:textId="45178FFD" w:rsidR="002A4ACF" w:rsidRPr="00C926B4" w:rsidRDefault="002A4ACF" w:rsidP="00C926B4">
      <w:pPr>
        <w:pStyle w:val="B10"/>
      </w:pPr>
      <w:r w:rsidRPr="00C926B4">
        <w:t>20.</w:t>
      </w:r>
      <w:r w:rsidRPr="00C926B4">
        <w:tab/>
      </w:r>
      <w:r w:rsidR="006B0751" w:rsidRPr="00C926B4">
        <w:t>The</w:t>
      </w:r>
      <w:r w:rsidRPr="00C926B4">
        <w:t xml:space="preserve"> steps 16 to 19</w:t>
      </w:r>
      <w:r w:rsidR="006B0751" w:rsidRPr="00C926B4">
        <w:t xml:space="preserve"> may be repeated, if</w:t>
      </w:r>
      <w:r w:rsidRPr="00C926B4">
        <w:t xml:space="preserve"> needed, where the source IAB-donor-CU can request </w:t>
      </w:r>
      <w:r w:rsidR="006B0751" w:rsidRPr="00C926B4">
        <w:t>the offload of further traffic, or the modification or release of offloaded traffic</w:t>
      </w:r>
      <w:r w:rsidRPr="00C926B4">
        <w:t xml:space="preserve">. The target IAB-donor-CU can fully or partially reject addition or modification requests by the source IAB-donor-CU. </w:t>
      </w:r>
    </w:p>
    <w:p w14:paraId="05BC3DDA" w14:textId="77777777" w:rsidR="002A4ACF" w:rsidRDefault="002A4ACF" w:rsidP="00C926B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01091E">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01091E"/>
    <w:p w14:paraId="26A3A059" w14:textId="5A33C7CC" w:rsidR="002A4ACF" w:rsidRDefault="004D0779" w:rsidP="0001091E">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01091E">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01091E">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32" w:name="_CR8_17_3_2"/>
      <w:bookmarkStart w:id="2133" w:name="_Toc98351800"/>
      <w:bookmarkStart w:id="2134" w:name="_Toc98748098"/>
      <w:bookmarkStart w:id="2135" w:name="_Toc105704491"/>
      <w:bookmarkStart w:id="2136" w:name="_Toc106108609"/>
      <w:bookmarkStart w:id="2137" w:name="_Toc107829581"/>
      <w:bookmarkStart w:id="2138" w:name="_Toc112703340"/>
      <w:bookmarkStart w:id="2139" w:name="_Toc155905849"/>
      <w:bookmarkEnd w:id="2132"/>
      <w:r w:rsidRPr="00963738">
        <w:t>8.</w:t>
      </w:r>
      <w:r w:rsidR="007644F9">
        <w:t>17</w:t>
      </w:r>
      <w:r>
        <w:t>.3.</w:t>
      </w:r>
      <w:r w:rsidRPr="00963738">
        <w:t>2</w:t>
      </w:r>
      <w:r w:rsidRPr="00963738">
        <w:tab/>
        <w:t>IAB inter-CU topology adaptation procedure with descendant IAB-node</w:t>
      </w:r>
      <w:bookmarkEnd w:id="2133"/>
      <w:bookmarkEnd w:id="2134"/>
      <w:bookmarkEnd w:id="2135"/>
      <w:bookmarkEnd w:id="2136"/>
      <w:bookmarkEnd w:id="2137"/>
      <w:bookmarkEnd w:id="2138"/>
      <w:bookmarkEnd w:id="2139"/>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35pt;height:350.65pt" o:ole="">
            <v:imagedata r:id="rId138" o:title=""/>
          </v:shape>
          <o:OLEObject Type="Embed" ProgID="Visio.Drawing.11" ShapeID="_x0000_i1089" DrawAspect="Content" ObjectID="_1772999632" r:id="rId139"/>
        </w:object>
      </w:r>
    </w:p>
    <w:p w14:paraId="2AFA3D12" w14:textId="77777777" w:rsidR="002A4ACF" w:rsidRPr="00E93641" w:rsidRDefault="002A4ACF" w:rsidP="005D3C45">
      <w:pPr>
        <w:pStyle w:val="TF"/>
        <w:rPr>
          <w:lang w:eastAsia="en-US"/>
        </w:rPr>
      </w:pPr>
      <w:bookmarkStart w:id="2140" w:name="_CRFigure8_17_3_21"/>
      <w:r>
        <w:rPr>
          <w:lang w:eastAsia="en-US"/>
        </w:rPr>
        <w:t xml:space="preserve">Figure </w:t>
      </w:r>
      <w:bookmarkEnd w:id="2140"/>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3B94DA5D" w:rsidR="002A4ACF" w:rsidRPr="00C926B4" w:rsidRDefault="002A4ACF" w:rsidP="00C926B4">
      <w:pPr>
        <w:pStyle w:val="B10"/>
      </w:pPr>
      <w:r w:rsidRPr="00C926B4">
        <w:t>0.</w:t>
      </w:r>
      <w:r w:rsidRPr="00C926B4">
        <w:tab/>
        <w:t>The topology adaptation procedure of clause 8.</w:t>
      </w:r>
      <w:r w:rsidR="007644F9" w:rsidRPr="00C926B4">
        <w:t>17</w:t>
      </w:r>
      <w:r w:rsidRPr="00C926B4">
        <w:t>.3.1 is performed for the migrating IAB-node.</w:t>
      </w:r>
    </w:p>
    <w:p w14:paraId="3F231AE0" w14:textId="5889EEA9" w:rsidR="002A4ACF" w:rsidRPr="00C926B4" w:rsidRDefault="002A4ACF" w:rsidP="00C926B4">
      <w:pPr>
        <w:pStyle w:val="B10"/>
      </w:pPr>
      <w:r w:rsidRPr="00C926B4">
        <w:t>1.</w:t>
      </w:r>
      <w:r w:rsidRPr="00C926B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C926B4">
        <w:t xml:space="preserve">for the descendant IAB-node(s), </w:t>
      </w:r>
      <w:r w:rsidRPr="00C926B4">
        <w:t>anchored at a target IAB-donor-DU</w:t>
      </w:r>
      <w:r w:rsidR="002A07FB" w:rsidRPr="00C926B4">
        <w:t>.</w:t>
      </w:r>
      <w:r w:rsidRPr="00C926B4">
        <w:t xml:space="preserve"> The source IAB-donor-CU includes an identifier of the migrating IAB-node in the request </w:t>
      </w:r>
      <w:r w:rsidR="002A07FB" w:rsidRPr="00C926B4">
        <w:t>message.</w:t>
      </w:r>
      <w:r w:rsidR="002A07FB" w:rsidRPr="0001091E">
        <w:t xml:space="preserve"> </w:t>
      </w:r>
      <w:r w:rsidR="002A07FB" w:rsidRPr="00C926B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C926B4">
        <w:t>message.</w:t>
      </w:r>
    </w:p>
    <w:p w14:paraId="40CAE229" w14:textId="3E95B12C" w:rsidR="002A4ACF" w:rsidRPr="00C926B4" w:rsidRDefault="002A4ACF" w:rsidP="00C926B4">
      <w:pPr>
        <w:pStyle w:val="B10"/>
      </w:pPr>
      <w:r w:rsidRPr="00C926B4">
        <w:t>2.</w:t>
      </w:r>
      <w:r w:rsidRPr="00C926B4">
        <w:tab/>
        <w:t>The target IAB-donor-CU determines the target IAB-donor-DU</w:t>
      </w:r>
      <w:r w:rsidR="002A07FB" w:rsidRPr="00C926B4">
        <w:t>,</w:t>
      </w:r>
      <w:r w:rsidRPr="00C926B4">
        <w:t xml:space="preserve"> based on the identifier of the migrating IAB-node. The target IAB-donor-CU may configure or modify BH RLC channels and BAP-sublayer routing entries on the target path between the boundary IAB-node and target IAB-donor-DU</w:t>
      </w:r>
      <w:r w:rsidR="002A07FB" w:rsidRPr="00C926B4">
        <w:t>,</w:t>
      </w:r>
      <w:r w:rsidRPr="00C926B4">
        <w:t xml:space="preserve"> as well as DL mappings on the target IAB-donor-DU for the migrating IAB-node’s target path. These configurations may support the transport of UP and non-UP traffic on the target path.</w:t>
      </w:r>
    </w:p>
    <w:p w14:paraId="4253101E" w14:textId="0FBAAE6B" w:rsidR="002A4ACF" w:rsidRPr="00C926B4" w:rsidRDefault="002A4ACF" w:rsidP="00C926B4">
      <w:pPr>
        <w:pStyle w:val="B10"/>
      </w:pPr>
      <w:r w:rsidRPr="00C926B4">
        <w:t>3.</w:t>
      </w:r>
      <w:r w:rsidRPr="00C926B4">
        <w:tab/>
        <w:t>The target IAB-donor-CU may obtain new TNL address(es) from the target IAB-donor-DU</w:t>
      </w:r>
      <w:r w:rsidR="002A07FB" w:rsidRPr="00C926B4">
        <w:t>,</w:t>
      </w:r>
      <w:r w:rsidRPr="00C926B4">
        <w:t xml:space="preserve"> based on the request for TNL address(es) received in step 1.</w:t>
      </w:r>
    </w:p>
    <w:p w14:paraId="079E24D8" w14:textId="07C1F2A6" w:rsidR="002A4ACF" w:rsidRPr="00C926B4" w:rsidRDefault="002A4ACF" w:rsidP="00C926B4">
      <w:pPr>
        <w:pStyle w:val="B10"/>
      </w:pPr>
      <w:r w:rsidRPr="00C926B4">
        <w:t>4.</w:t>
      </w:r>
      <w:r w:rsidRPr="00C926B4">
        <w:tab/>
        <w:t>The target IAB-donor-CU responds with an IAB TRANSPORT MIGRATION MANAGEMENT RESPONSE message to the source IAB-donor-CU</w:t>
      </w:r>
      <w:r w:rsidR="002A07FB" w:rsidRPr="00C926B4">
        <w:t>,</w:t>
      </w:r>
      <w:r w:rsidRPr="00C926B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3686917D" w:rsidR="00951AE3" w:rsidRDefault="00951AE3" w:rsidP="00951AE3">
      <w:pPr>
        <w:pStyle w:val="NO"/>
      </w:pPr>
      <w:r>
        <w:t>NOTE 1:</w:t>
      </w:r>
      <w:r>
        <w:tab/>
        <w:t>The target IAB-donor-CU should select the same IAB-donor-DU in its IAB topology for all to-be-offloaded traffic, whose UL BH mappings received from the source IAB-donor-CU in step 1 share the same BAP address.</w:t>
      </w:r>
    </w:p>
    <w:p w14:paraId="382C4EA7" w14:textId="63883150" w:rsidR="00951AE3" w:rsidRDefault="00951AE3" w:rsidP="00951AE3">
      <w:pPr>
        <w:pStyle w:val="NO"/>
        <w:rPr>
          <w:lang w:eastAsia="zh-CN"/>
        </w:rPr>
      </w:pPr>
      <w:r>
        <w:t>NOTE 2</w:t>
      </w:r>
      <w:r>
        <w:rPr>
          <w:rFonts w:hint="eastAsia"/>
          <w:lang w:eastAsia="zh-CN"/>
        </w:rPr>
        <w:t>:</w:t>
      </w:r>
      <w:r w:rsidR="00000535">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C926B4" w:rsidRDefault="002A4ACF" w:rsidP="00C926B4">
      <w:pPr>
        <w:pStyle w:val="B10"/>
      </w:pPr>
      <w:r w:rsidRPr="00C926B4">
        <w:t>5. The source IAB-donor-CU configures the migrating IAB-</w:t>
      </w:r>
      <w:r w:rsidR="002A07FB" w:rsidRPr="00C926B4">
        <w:t>node’s IAB-</w:t>
      </w:r>
      <w:r w:rsidRPr="00C926B4">
        <w:t>DU with the BAP-sublayer routing, header-rewriting and BH RLC CH mapping entries of the migrating IAB-node.</w:t>
      </w:r>
    </w:p>
    <w:p w14:paraId="505E64BF" w14:textId="06851083" w:rsidR="002A4ACF" w:rsidRPr="00C926B4" w:rsidRDefault="002A4ACF" w:rsidP="00C926B4">
      <w:pPr>
        <w:pStyle w:val="B10"/>
      </w:pPr>
      <w:r w:rsidRPr="00C926B4">
        <w:t xml:space="preserve">6. </w:t>
      </w:r>
      <w:bookmarkStart w:id="2141" w:name="_Hlk95120340"/>
      <w:r w:rsidRPr="00C926B4">
        <w:t xml:space="preserve">The source IAB-donor-CU sends a DL RRC MESSAGE TRANSFER message to the </w:t>
      </w:r>
      <w:r w:rsidR="002A07FB" w:rsidRPr="0001091E">
        <w:t>descendant</w:t>
      </w:r>
      <w:r w:rsidRPr="00C926B4">
        <w:t xml:space="preserve"> IAB-node’s</w:t>
      </w:r>
      <w:r w:rsidR="002A07FB" w:rsidRPr="0001091E">
        <w:t xml:space="preserve"> parent</w:t>
      </w:r>
      <w:r w:rsidRPr="00C926B4">
        <w:t xml:space="preserve"> IAB-DU, which includes an RRCReconfiguration message for the descendant IAB-MT.</w:t>
      </w:r>
      <w:bookmarkEnd w:id="2141"/>
      <w:r w:rsidRPr="00C926B4">
        <w:t xml:space="preserve"> The RRC configuration may include the new TNL addresses received in step 4.</w:t>
      </w:r>
      <w:r w:rsidR="00AF7868" w:rsidRPr="00C926B4">
        <w:t xml:space="preserve"> If needed, </w:t>
      </w:r>
      <w:r w:rsidR="00AF7868" w:rsidRPr="0001091E">
        <w:t>the source IAB-donor-CU may also provide a new default UL mapping which</w:t>
      </w:r>
      <w:r w:rsidR="00AF7868" w:rsidRPr="00C926B4">
        <w:t xml:space="preserve"> includes a default BH RLC channel and a default BAP Routing ID on the target path, to the descendant nodes via RRCReconfiguration message.</w:t>
      </w:r>
    </w:p>
    <w:p w14:paraId="504BDCCF" w14:textId="3E2B080F" w:rsidR="002A4ACF" w:rsidRPr="00C926B4" w:rsidRDefault="002A4ACF" w:rsidP="00C926B4">
      <w:pPr>
        <w:pStyle w:val="B10"/>
      </w:pPr>
      <w:r w:rsidRPr="00C926B4">
        <w:t xml:space="preserve">7. The </w:t>
      </w:r>
      <w:r w:rsidR="002A07FB" w:rsidRPr="0001091E">
        <w:t>descendant</w:t>
      </w:r>
      <w:r w:rsidRPr="00C926B4">
        <w:t xml:space="preserve"> IAB-node’s</w:t>
      </w:r>
      <w:r w:rsidR="002A07FB" w:rsidRPr="0001091E">
        <w:t xml:space="preserve"> parent</w:t>
      </w:r>
      <w:r w:rsidRPr="00C926B4">
        <w:t xml:space="preserve"> IAB-DU forwards the received RRCReconfiguration message to the descendant IAB-MT.</w:t>
      </w:r>
    </w:p>
    <w:p w14:paraId="0962E0D9" w14:textId="77777777" w:rsidR="002A4ACF" w:rsidRPr="00C926B4" w:rsidRDefault="002A4ACF" w:rsidP="00C926B4">
      <w:pPr>
        <w:pStyle w:val="B10"/>
      </w:pPr>
      <w:r w:rsidRPr="00C926B4">
        <w:t>8. The descendant IAB-MT responds to the migrating IAB-node’s IAB-DU with an RRCReconfigurationComplete message.</w:t>
      </w:r>
    </w:p>
    <w:p w14:paraId="0827BE79" w14:textId="77777777" w:rsidR="00AF7868" w:rsidRPr="00C926B4" w:rsidRDefault="002A4ACF" w:rsidP="00C926B4">
      <w:pPr>
        <w:pStyle w:val="B10"/>
      </w:pPr>
      <w:r w:rsidRPr="00C926B4">
        <w:t>9. The migrating IAB-node’s IAB-DU sends an UL RRC MESSAGE TRANSFER message to the source IAB-donor-CU</w:t>
      </w:r>
      <w:r w:rsidR="002A07FB" w:rsidRPr="00C926B4">
        <w:t>,</w:t>
      </w:r>
      <w:r w:rsidRPr="00C926B4">
        <w:t xml:space="preserve"> to convey the received RRCReconfigurationComplete message.</w:t>
      </w:r>
    </w:p>
    <w:p w14:paraId="31588AAC" w14:textId="77C2D882" w:rsidR="002A4ACF" w:rsidRPr="00C926B4" w:rsidRDefault="00AF7868" w:rsidP="00C926B4">
      <w:pPr>
        <w:pStyle w:val="B10"/>
      </w:pPr>
      <w:r w:rsidRPr="00C926B4">
        <w:t xml:space="preserve">10. </w:t>
      </w:r>
      <w:r w:rsidRPr="0001091E">
        <w:t>If needed, the source IAB-donor-CU configures UL BH mappings on the descendant node and BAP-sublayer routing entries between the descendant node and the migrating IAB-node. This step may be performed at an earlier stage, e.g., immediately after step 4.</w:t>
      </w:r>
    </w:p>
    <w:p w14:paraId="0D7C8232" w14:textId="77777777" w:rsidR="00951AE3" w:rsidRPr="00C926B4" w:rsidRDefault="00951AE3" w:rsidP="00C926B4">
      <w:pPr>
        <w:pStyle w:val="B10"/>
      </w:pPr>
      <w:r w:rsidRPr="00C926B4">
        <w:t xml:space="preserve">11. The F1-C connections and F1-U tunnels are switched to use the descendant IAB-node’s new TNL address(es), if any, as described in Steps 15 and 19 of the inter-CU topology adaptation procedure in clause 8.17.3.1. </w:t>
      </w:r>
    </w:p>
    <w:p w14:paraId="7C9B79A6" w14:textId="241BC160" w:rsidR="00951AE3" w:rsidRDefault="00951AE3" w:rsidP="00DE562D">
      <w:pPr>
        <w:pStyle w:val="NO"/>
        <w:rPr>
          <w:lang w:eastAsia="zh-CN"/>
        </w:rPr>
      </w:pPr>
      <w:r>
        <w:rPr>
          <w:lang w:eastAsia="zh-CN"/>
        </w:rPr>
        <w:t>NOTE</w:t>
      </w:r>
      <w:r w:rsidR="00DA2064">
        <w:rPr>
          <w:lang w:eastAsia="zh-CN"/>
        </w:rPr>
        <w:t xml:space="preserve">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Pr="00C926B4" w:rsidRDefault="002A4ACF" w:rsidP="00C926B4">
      <w:pPr>
        <w:pStyle w:val="B10"/>
      </w:pPr>
      <w:r w:rsidRPr="00C926B4">
        <w:t>1</w:t>
      </w:r>
      <w:r w:rsidR="00AF7868" w:rsidRPr="00C926B4">
        <w:t>2</w:t>
      </w:r>
      <w:r w:rsidRPr="00C926B4">
        <w:t>. The source IAB-donor-CU sends an IAB TRANSPORT MIGRATION MANAGEMENT REQUEST message to the target IAB-donor-CU</w:t>
      </w:r>
      <w:r w:rsidR="002A07FB" w:rsidRPr="00C926B4">
        <w:t>,</w:t>
      </w:r>
      <w:r w:rsidRPr="00C926B4">
        <w:t xml:space="preserve"> to modify the context of the descendant IAB-node’s offloaded traffic. The message may include the DL TNL address information received in step 1</w:t>
      </w:r>
      <w:r w:rsidR="00AF7868" w:rsidRPr="00C926B4">
        <w:t>1</w:t>
      </w:r>
      <w:r w:rsidRPr="00C926B4">
        <w:t xml:space="preserve"> that is necessary for the target IAB-donor-CU to configure or modify DL mappings on the target IAB-donor-DU. </w:t>
      </w:r>
    </w:p>
    <w:p w14:paraId="68C1E83D" w14:textId="51EEC199" w:rsidR="002A4ACF" w:rsidRPr="00C926B4" w:rsidRDefault="002A4ACF" w:rsidP="00C926B4">
      <w:pPr>
        <w:pStyle w:val="B10"/>
      </w:pPr>
      <w:r w:rsidRPr="00C926B4">
        <w:t>1</w:t>
      </w:r>
      <w:r w:rsidR="00AF7868" w:rsidRPr="00C926B4">
        <w:t>3</w:t>
      </w:r>
      <w:r w:rsidRPr="00C926B4">
        <w:t>. The target IAB-donor-CU responds with an IAB TRANSPORT MIGRATION MANAGEMENT RESPONSE message to the source IAB-donor-CU.</w:t>
      </w:r>
    </w:p>
    <w:p w14:paraId="71F75309" w14:textId="4F85E312" w:rsidR="002A4ACF" w:rsidRPr="00C926B4" w:rsidRDefault="002A4ACF" w:rsidP="00C926B4">
      <w:pPr>
        <w:pStyle w:val="B10"/>
      </w:pPr>
      <w:r w:rsidRPr="00C926B4">
        <w:t>1</w:t>
      </w:r>
      <w:r w:rsidR="00AF7868" w:rsidRPr="00C926B4">
        <w:t>4</w:t>
      </w:r>
      <w:r w:rsidRPr="00C926B4">
        <w:t xml:space="preserve">. </w:t>
      </w:r>
      <w:r w:rsidR="002A07FB" w:rsidRPr="00C926B4">
        <w:t>The</w:t>
      </w:r>
      <w:r w:rsidRPr="00C926B4">
        <w:t xml:space="preserve"> of steps above</w:t>
      </w:r>
      <w:r w:rsidR="002A07FB" w:rsidRPr="00C926B4">
        <w:t xml:space="preserve"> may be repeated, if</w:t>
      </w:r>
      <w:r w:rsidRPr="00C926B4">
        <w:t xml:space="preserve"> needed, </w:t>
      </w:r>
      <w:r w:rsidR="002A07FB" w:rsidRPr="00C926B4">
        <w:t>for</w:t>
      </w:r>
      <w:r w:rsidRPr="00C926B4">
        <w:t xml:space="preserve"> the source IAB-donor-CU </w:t>
      </w:r>
      <w:r w:rsidR="002A07FB" w:rsidRPr="00C926B4">
        <w:t>to</w:t>
      </w:r>
      <w:r w:rsidRPr="00C926B4">
        <w:t xml:space="preserve"> request addition, modification or release of the offloaded traffic </w:t>
      </w:r>
      <w:r w:rsidR="002A07FB" w:rsidRPr="00C926B4">
        <w:t>pertaining to</w:t>
      </w:r>
      <w:r w:rsidRPr="00C926B4">
        <w:t xml:space="preserve"> the descendant IAB-node. The target IAB-donor-CU can fully or partially reject addition or modification requests by the source IAB-donor-CU.</w:t>
      </w:r>
    </w:p>
    <w:p w14:paraId="3839692C" w14:textId="70FB522E" w:rsidR="002A4ACF" w:rsidRDefault="002A4ACF" w:rsidP="00C926B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01091E">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42" w:name="_CR8_17_4"/>
      <w:bookmarkStart w:id="2143" w:name="_Toc98351801"/>
      <w:bookmarkStart w:id="2144" w:name="_Toc98748099"/>
      <w:bookmarkStart w:id="2145" w:name="_Toc105704492"/>
      <w:bookmarkStart w:id="2146" w:name="_Toc106108610"/>
      <w:bookmarkStart w:id="2147" w:name="_Toc107829582"/>
      <w:bookmarkStart w:id="2148" w:name="_Toc112703341"/>
      <w:bookmarkStart w:id="2149" w:name="_Toc155905850"/>
      <w:bookmarkEnd w:id="2142"/>
      <w:r w:rsidRPr="00DA5109">
        <w:t>8.</w:t>
      </w:r>
      <w:r>
        <w:t>17.4</w:t>
      </w:r>
      <w:r w:rsidRPr="00DA5109">
        <w:tab/>
        <w:t>IAB Inter-CU Backhaul RLF recovery for single connected IAB-node</w:t>
      </w:r>
      <w:bookmarkEnd w:id="2143"/>
      <w:bookmarkEnd w:id="2144"/>
      <w:bookmarkEnd w:id="2145"/>
      <w:bookmarkEnd w:id="2146"/>
      <w:bookmarkEnd w:id="2147"/>
      <w:bookmarkEnd w:id="2148"/>
      <w:bookmarkEnd w:id="2149"/>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C926B4" w:rsidRDefault="00963549" w:rsidP="00564453">
      <w:pPr>
        <w:pStyle w:val="TH"/>
        <w:rPr>
          <w:rFonts w:eastAsia="MS Mincho"/>
        </w:rPr>
      </w:pPr>
      <w:r>
        <w:object w:dxaOrig="10370" w:dyaOrig="12391" w14:anchorId="5117AFAE">
          <v:shape id="_x0000_i1090" type="#_x0000_t75" style="width:477.35pt;height:571.35pt" o:ole="">
            <v:imagedata r:id="rId140" o:title=""/>
          </v:shape>
          <o:OLEObject Type="Embed" ProgID="Visio.Drawing.15" ShapeID="_x0000_i1090" DrawAspect="Content" ObjectID="_1772999633" r:id="rId141"/>
        </w:object>
      </w:r>
    </w:p>
    <w:p w14:paraId="067A7408" w14:textId="77777777" w:rsidR="007644F9" w:rsidRPr="006727FF" w:rsidRDefault="007644F9" w:rsidP="007644F9">
      <w:pPr>
        <w:pStyle w:val="TF"/>
      </w:pPr>
      <w:bookmarkStart w:id="2150" w:name="_CRFigure8_17_41"/>
      <w:r w:rsidRPr="006727FF">
        <w:t xml:space="preserve">Figure </w:t>
      </w:r>
      <w:bookmarkEnd w:id="2150"/>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C926B4" w:rsidRDefault="007644F9" w:rsidP="00C926B4">
      <w:pPr>
        <w:pStyle w:val="B10"/>
        <w:rPr>
          <w:rFonts w:eastAsia="MS Mincho"/>
        </w:rPr>
      </w:pPr>
      <w:r w:rsidRPr="00C926B4">
        <w:rPr>
          <w:rFonts w:eastAsia="MS Mincho"/>
        </w:rPr>
        <w:t>1.</w:t>
      </w:r>
      <w:r w:rsidRPr="00C926B4">
        <w:rPr>
          <w:rFonts w:eastAsia="MS Mincho"/>
        </w:rPr>
        <w:tab/>
        <w:t xml:space="preserve">The </w:t>
      </w:r>
      <w:r w:rsidRPr="00C926B4">
        <w:t>IAB</w:t>
      </w:r>
      <w:r w:rsidRPr="00C926B4">
        <w:rPr>
          <w:rFonts w:eastAsia="MS Mincho"/>
        </w:rPr>
        <w:t xml:space="preserve">-MT of the IAB-node </w:t>
      </w:r>
      <w:r w:rsidR="002A07FB" w:rsidRPr="00C926B4">
        <w:rPr>
          <w:rFonts w:eastAsia="MS Mincho"/>
        </w:rPr>
        <w:t>detects</w:t>
      </w:r>
      <w:r w:rsidRPr="00C926B4">
        <w:rPr>
          <w:rFonts w:eastAsia="MS Mincho"/>
        </w:rPr>
        <w:t xml:space="preserve"> </w:t>
      </w:r>
      <w:r w:rsidRPr="0001091E">
        <w:t>backhaul</w:t>
      </w:r>
      <w:r w:rsidRPr="00C926B4">
        <w:rPr>
          <w:rFonts w:eastAsia="MS Mincho"/>
        </w:rPr>
        <w:t xml:space="preserve"> RLF. </w:t>
      </w:r>
    </w:p>
    <w:p w14:paraId="06D07D67" w14:textId="77777777" w:rsidR="007644F9" w:rsidRPr="00C926B4" w:rsidRDefault="007644F9" w:rsidP="00C926B4">
      <w:pPr>
        <w:pStyle w:val="B10"/>
      </w:pPr>
      <w:r w:rsidRPr="00C926B4">
        <w:t>2.</w:t>
      </w:r>
      <w:r w:rsidRPr="00C926B4">
        <w:tab/>
        <w:t>The IAB-MT attempts RLF recovery by performing Random Access towards a new parent IAB-DU.</w:t>
      </w:r>
    </w:p>
    <w:p w14:paraId="07677FE9" w14:textId="77777777" w:rsidR="007644F9" w:rsidRPr="00C926B4" w:rsidRDefault="007644F9" w:rsidP="00C926B4">
      <w:pPr>
        <w:pStyle w:val="B10"/>
      </w:pPr>
      <w:r w:rsidRPr="00C926B4">
        <w:t>3.</w:t>
      </w:r>
      <w:r w:rsidRPr="00C926B4">
        <w:tab/>
        <w:t>The IAB-MT undergoing RLF recovery sends an RRCReestablishmentRequest message to the new parent IAB-DU.</w:t>
      </w:r>
    </w:p>
    <w:p w14:paraId="28A2B68F" w14:textId="77777777" w:rsidR="007644F9" w:rsidRPr="00C926B4" w:rsidRDefault="007644F9" w:rsidP="00C926B4">
      <w:pPr>
        <w:pStyle w:val="B10"/>
      </w:pPr>
      <w:r w:rsidRPr="00C926B4">
        <w:t>4.</w:t>
      </w:r>
      <w:r w:rsidRPr="00C926B4">
        <w:tab/>
        <w:t>The new parent IAB-DU sends an INITIAL UL RRC MESSAGE to the new IAB-donor-CU</w:t>
      </w:r>
      <w:r w:rsidR="002A07FB" w:rsidRPr="00C926B4">
        <w:t>,</w:t>
      </w:r>
      <w:r w:rsidRPr="00C926B4">
        <w:t xml:space="preserve"> to convey the received RRCReestablishmentRequest message. </w:t>
      </w:r>
    </w:p>
    <w:p w14:paraId="0542462C" w14:textId="13371C23" w:rsidR="007644F9" w:rsidRPr="00C926B4" w:rsidRDefault="007644F9" w:rsidP="00C926B4">
      <w:pPr>
        <w:pStyle w:val="B10"/>
      </w:pPr>
      <w:r w:rsidRPr="00C926B4">
        <w:t>5.</w:t>
      </w:r>
      <w:r w:rsidRPr="00C926B4">
        <w:tab/>
        <w:t xml:space="preserve">The new IAB-donor-CU retrieves the UE Context for the IAB-MT undergoing recovery, through the </w:t>
      </w:r>
      <w:r w:rsidR="002A07FB" w:rsidRPr="00C926B4">
        <w:t xml:space="preserve">XnAP </w:t>
      </w:r>
      <w:r w:rsidRPr="00C926B4">
        <w:t>Retrieve UE Context procedure. The initial IAB-donor-CU may include the TNL address information of the IAB-node undergoing recovery in the RRC container of the RETRIEVE UE CONTEXT RESPONSE message.</w:t>
      </w:r>
    </w:p>
    <w:p w14:paraId="5A8ABEA1" w14:textId="77777777" w:rsidR="007644F9" w:rsidRPr="00C926B4" w:rsidRDefault="007644F9" w:rsidP="00C926B4">
      <w:pPr>
        <w:pStyle w:val="B10"/>
      </w:pPr>
      <w:r w:rsidRPr="00C926B4">
        <w:t>6.</w:t>
      </w:r>
      <w:r w:rsidRPr="00C926B4">
        <w:tab/>
        <w:t>The new IAB-donor-CU sends a DL RRC MESSAGE TRANSFER message to the new parent IAB-DU</w:t>
      </w:r>
      <w:r w:rsidR="002A07FB" w:rsidRPr="00C926B4">
        <w:t>,</w:t>
      </w:r>
      <w:r w:rsidRPr="00C926B4">
        <w:t xml:space="preserve"> to convey the generated RRCReestablishment message. </w:t>
      </w:r>
    </w:p>
    <w:p w14:paraId="17C00C9E" w14:textId="77777777" w:rsidR="007644F9" w:rsidRPr="00C926B4" w:rsidRDefault="007644F9" w:rsidP="00C926B4">
      <w:pPr>
        <w:pStyle w:val="B10"/>
      </w:pPr>
      <w:r w:rsidRPr="00C926B4">
        <w:t>7.</w:t>
      </w:r>
      <w:r w:rsidRPr="00C926B4">
        <w:tab/>
        <w:t>The new parent IAB-DU sends an RRCReestablishment message to the IAB-MT undergoing recovery.</w:t>
      </w:r>
    </w:p>
    <w:p w14:paraId="3DB0D2FA" w14:textId="77777777" w:rsidR="007644F9" w:rsidRPr="00C926B4" w:rsidRDefault="007644F9" w:rsidP="00C926B4">
      <w:pPr>
        <w:pStyle w:val="B10"/>
      </w:pPr>
      <w:r w:rsidRPr="00C926B4">
        <w:t>8.</w:t>
      </w:r>
      <w:r w:rsidRPr="00C926B4">
        <w:tab/>
        <w:t>The IAB-MT undergoing recovery sends an RRCReestablishmentComplete message to the new parent IAB-DU.</w:t>
      </w:r>
    </w:p>
    <w:p w14:paraId="439AA8E5" w14:textId="443F26BC" w:rsidR="007644F9" w:rsidRPr="00C926B4" w:rsidRDefault="007644F9" w:rsidP="00C926B4">
      <w:pPr>
        <w:pStyle w:val="B10"/>
      </w:pPr>
      <w:r w:rsidRPr="00C926B4">
        <w:t>9.</w:t>
      </w:r>
      <w:r w:rsidRPr="00C926B4">
        <w:tab/>
        <w:t>The new parent IAB-DU sends an UL RRC MESSAGE TRANSFER message to the new IAB-donor-CU</w:t>
      </w:r>
      <w:r w:rsidR="002A07FB" w:rsidRPr="00C926B4">
        <w:t>,</w:t>
      </w:r>
      <w:r w:rsidRPr="00C926B4">
        <w:t xml:space="preserve"> to </w:t>
      </w:r>
      <w:r w:rsidR="002A07FB" w:rsidRPr="00C926B4">
        <w:t>convey</w:t>
      </w:r>
      <w:r w:rsidRPr="00C926B4">
        <w:t xml:space="preserve"> the received RRCReestablishmentComplete message.</w:t>
      </w:r>
    </w:p>
    <w:p w14:paraId="1F4E3E7F" w14:textId="77777777" w:rsidR="007644F9" w:rsidRPr="0001091E" w:rsidRDefault="007644F9" w:rsidP="00C926B4">
      <w:pPr>
        <w:pStyle w:val="B10"/>
      </w:pPr>
      <w:r w:rsidRPr="00C926B4">
        <w:t>10. The new IAB-donor-CU triggers the UE Context Setup procedure toward the new parent IAB-DU</w:t>
      </w:r>
      <w:r w:rsidR="002A07FB" w:rsidRPr="00C926B4">
        <w:t>,</w:t>
      </w:r>
      <w:r w:rsidRPr="00C926B4">
        <w:t xml:space="preserve"> to create the UE context for the IAB-MT undergoing recovery and </w:t>
      </w:r>
      <w:r w:rsidR="002A07FB" w:rsidRPr="00C926B4">
        <w:t xml:space="preserve">to </w:t>
      </w:r>
      <w:r w:rsidRPr="00C926B4">
        <w:t>set up one or more bearers. These bearers can be used by the IAB-MT undergoing recovery for its own signalling, and, optionally, data traffic.</w:t>
      </w:r>
    </w:p>
    <w:p w14:paraId="17C057CB" w14:textId="77777777" w:rsidR="007644F9" w:rsidRPr="00C926B4" w:rsidRDefault="007644F9" w:rsidP="00C926B4">
      <w:pPr>
        <w:pStyle w:val="B10"/>
      </w:pPr>
      <w:r w:rsidRPr="00C926B4">
        <w:t>11. The new IAB-donor-CU triggers the path switch procedure for the IAB-MT undergoing recovery, if needed.</w:t>
      </w:r>
    </w:p>
    <w:p w14:paraId="48F4CF6D" w14:textId="77777777" w:rsidR="007644F9" w:rsidRPr="00C926B4" w:rsidRDefault="007644F9" w:rsidP="00C926B4">
      <w:pPr>
        <w:pStyle w:val="B10"/>
      </w:pPr>
      <w:r w:rsidRPr="00C926B4">
        <w:t>12. The new IAB-donor-CU sends UE CONTEXT RELEASE message to the initial IAB-donor-CU.</w:t>
      </w:r>
    </w:p>
    <w:p w14:paraId="72C669C7" w14:textId="7AD8C025"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C926B4" w:rsidRDefault="007644F9" w:rsidP="00C926B4">
      <w:pPr>
        <w:pStyle w:val="B10"/>
        <w:rPr>
          <w:rFonts w:eastAsia="MS Mincho"/>
        </w:rPr>
      </w:pPr>
      <w:r w:rsidRPr="00C926B4">
        <w:rPr>
          <w:rFonts w:eastAsia="MS Mincho"/>
        </w:rPr>
        <w:t>13.</w:t>
      </w:r>
      <w:r w:rsidRPr="00C926B4">
        <w:rPr>
          <w:rFonts w:eastAsia="MS Mincho"/>
        </w:rPr>
        <w:tab/>
        <w:t xml:space="preserve">The initial </w:t>
      </w:r>
      <w:r w:rsidRPr="00C926B4">
        <w:t>IAB</w:t>
      </w:r>
      <w:r w:rsidRPr="00C926B4">
        <w:rPr>
          <w:rFonts w:eastAsia="MS Mincho"/>
        </w:rPr>
        <w:t>-donor-CU may release the BH RLC channels and BAP-sublayer routing entries on the initial path between the initial parent IAB-node and the initial IAB-donor-DU.</w:t>
      </w:r>
    </w:p>
    <w:p w14:paraId="42C91019" w14:textId="77777777" w:rsidR="007644F9" w:rsidRPr="00C926B4" w:rsidRDefault="007644F9" w:rsidP="00C926B4">
      <w:pPr>
        <w:pStyle w:val="B10"/>
      </w:pPr>
      <w:r w:rsidRPr="00C926B4">
        <w:rPr>
          <w:rFonts w:eastAsia="SimSun"/>
        </w:rPr>
        <w:t xml:space="preserve">14. </w:t>
      </w:r>
      <w:r w:rsidRPr="00C926B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C926B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C926B4" w:rsidRDefault="007644F9" w:rsidP="00C926B4">
      <w:pPr>
        <w:pStyle w:val="B10"/>
      </w:pPr>
      <w:r w:rsidRPr="00C926B4">
        <w:t>15. The new parent IAB-DU forwards the received RRCReconfiguration message to the IAB-MT undergoing recovery.</w:t>
      </w:r>
    </w:p>
    <w:p w14:paraId="35782E4C" w14:textId="77777777" w:rsidR="007644F9" w:rsidRPr="00C926B4" w:rsidRDefault="007644F9" w:rsidP="00C926B4">
      <w:pPr>
        <w:pStyle w:val="B10"/>
      </w:pPr>
      <w:r w:rsidRPr="00C926B4">
        <w:t>16. The IAB-MT undergoing recovery responds to the new parent IAB-DU with an RRCReconfigurationComplete message.</w:t>
      </w:r>
    </w:p>
    <w:p w14:paraId="5E94F386" w14:textId="77777777" w:rsidR="007644F9" w:rsidRPr="00C926B4" w:rsidRDefault="007644F9" w:rsidP="00C926B4">
      <w:pPr>
        <w:pStyle w:val="B10"/>
      </w:pPr>
      <w:r w:rsidRPr="00C926B4">
        <w:t>17. The new parent IAB-DU sends an UL RRC MESSAGE TRANSFER message to the new IAB-donor-CU</w:t>
      </w:r>
      <w:r w:rsidR="003749DD" w:rsidRPr="00C926B4">
        <w:t>,</w:t>
      </w:r>
      <w:r w:rsidRPr="00C926B4">
        <w:t xml:space="preserve"> to convey the received RRCReconfigurationComplete message.</w:t>
      </w:r>
    </w:p>
    <w:p w14:paraId="134F3453" w14:textId="77777777" w:rsidR="007644F9" w:rsidRPr="00C926B4" w:rsidRDefault="007644F9" w:rsidP="00C926B4">
      <w:pPr>
        <w:pStyle w:val="B10"/>
        <w:rPr>
          <w:rFonts w:eastAsia="MS Mincho"/>
        </w:rPr>
      </w:pPr>
      <w:r w:rsidRPr="00C926B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685055D5"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51" w:name="_CR8_18"/>
      <w:bookmarkStart w:id="2152" w:name="_Toc98351802"/>
      <w:bookmarkStart w:id="2153" w:name="_Toc98748100"/>
      <w:bookmarkStart w:id="2154" w:name="_Toc105704493"/>
      <w:bookmarkStart w:id="2155" w:name="_Toc106108611"/>
      <w:bookmarkStart w:id="2156" w:name="_Toc107829583"/>
      <w:bookmarkStart w:id="2157" w:name="_Toc112703342"/>
      <w:bookmarkStart w:id="2158" w:name="_Toc155905851"/>
      <w:bookmarkEnd w:id="2151"/>
      <w:r>
        <w:t>8.18</w:t>
      </w:r>
      <w:r w:rsidRPr="00B8401F">
        <w:tab/>
      </w:r>
      <w:r>
        <w:t>Overall procedure for Small Data Transmission during RRC Inactive</w:t>
      </w:r>
      <w:bookmarkEnd w:id="2152"/>
      <w:bookmarkEnd w:id="2153"/>
      <w:bookmarkEnd w:id="2154"/>
      <w:bookmarkEnd w:id="2155"/>
      <w:bookmarkEnd w:id="2156"/>
      <w:bookmarkEnd w:id="2157"/>
      <w:bookmarkEnd w:id="2158"/>
    </w:p>
    <w:p w14:paraId="1872484F" w14:textId="77777777" w:rsidR="006E14BE" w:rsidRDefault="006E14BE" w:rsidP="00564453">
      <w:pPr>
        <w:pStyle w:val="Heading3"/>
      </w:pPr>
      <w:bookmarkStart w:id="2159" w:name="_CR8_18_1"/>
      <w:bookmarkStart w:id="2160" w:name="_Toc98351803"/>
      <w:bookmarkStart w:id="2161" w:name="_Toc98748101"/>
      <w:bookmarkStart w:id="2162" w:name="_Toc105704494"/>
      <w:bookmarkStart w:id="2163" w:name="_Toc106108612"/>
      <w:bookmarkStart w:id="2164" w:name="_Toc107829584"/>
      <w:bookmarkStart w:id="2165" w:name="_Toc112703343"/>
      <w:bookmarkStart w:id="2166" w:name="_Toc155905852"/>
      <w:bookmarkEnd w:id="2159"/>
      <w:r>
        <w:t>8.18.1</w:t>
      </w:r>
      <w:r>
        <w:tab/>
        <w:t>RACH based SDT</w:t>
      </w:r>
      <w:bookmarkEnd w:id="2160"/>
      <w:bookmarkEnd w:id="2161"/>
      <w:bookmarkEnd w:id="2162"/>
      <w:bookmarkEnd w:id="2163"/>
      <w:bookmarkEnd w:id="2164"/>
      <w:bookmarkEnd w:id="2165"/>
      <w:bookmarkEnd w:id="216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2.65pt" o:ole="">
            <v:imagedata r:id="rId142" o:title=""/>
          </v:shape>
          <o:OLEObject Type="Embed" ProgID="Visio.Drawing.15" ShapeID="_x0000_i1091" DrawAspect="Content" ObjectID="_1772999634" r:id="rId143"/>
        </w:object>
      </w:r>
    </w:p>
    <w:p w14:paraId="5CA005EE" w14:textId="77777777" w:rsidR="006E14BE" w:rsidRPr="00B8401F" w:rsidRDefault="006E14BE" w:rsidP="006E14BE">
      <w:pPr>
        <w:pStyle w:val="TF"/>
      </w:pPr>
      <w:bookmarkStart w:id="2167" w:name="_CRFigure8_18_11"/>
      <w:r w:rsidRPr="00B8401F">
        <w:t xml:space="preserve">Figure </w:t>
      </w:r>
      <w:bookmarkEnd w:id="2167"/>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68"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68"/>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69" w:name="_Toc105704495"/>
      <w:bookmarkStart w:id="2170" w:name="_Toc106108613"/>
      <w:bookmarkStart w:id="2171" w:name="_Toc107829585"/>
      <w:bookmarkStart w:id="2172" w:name="_Toc112703344"/>
      <w:bookmarkStart w:id="2173" w:name="_Toc98351804"/>
      <w:bookmarkStart w:id="2174" w:name="_Toc98748102"/>
      <w:r w:rsidRPr="00F142D3">
        <w:t>NOTE 4:</w:t>
      </w:r>
      <w:r w:rsidRPr="00F142D3">
        <w:tab/>
      </w:r>
      <w:r>
        <w:t>void.</w:t>
      </w:r>
    </w:p>
    <w:p w14:paraId="7A73B8FB" w14:textId="5146C765" w:rsidR="00967B93"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C926B4">
      <w:r w:rsidRPr="00F142D3">
        <w:t>If CG-SDT is (re-)configured, the gNB-CU may request the gNB-DU to keep CG-SDT configuration and resources in the UE CONTEXT RELEASE COMMAND message.</w:t>
      </w:r>
    </w:p>
    <w:p w14:paraId="78E1242F" w14:textId="00B06D83" w:rsidR="00203B90" w:rsidRPr="00E646C6" w:rsidRDefault="00967B93" w:rsidP="00C926B4">
      <w:pPr>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175" w:name="_CR8_18_2"/>
      <w:bookmarkStart w:id="2176" w:name="_Toc155905853"/>
      <w:bookmarkEnd w:id="2175"/>
      <w:r w:rsidRPr="00FF27EE">
        <w:t>8.</w:t>
      </w:r>
      <w:r>
        <w:t>18</w:t>
      </w:r>
      <w:r w:rsidRPr="00FF27EE">
        <w:t>.</w:t>
      </w:r>
      <w:r>
        <w:t>2</w:t>
      </w:r>
      <w:r w:rsidRPr="00FF27EE">
        <w:tab/>
        <w:t>CG based SDT</w:t>
      </w:r>
      <w:bookmarkEnd w:id="2169"/>
      <w:bookmarkEnd w:id="2170"/>
      <w:bookmarkEnd w:id="2171"/>
      <w:bookmarkEnd w:id="2172"/>
      <w:bookmarkEnd w:id="2176"/>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35pt;height:292.65pt" o:ole="">
            <v:imagedata r:id="rId144" o:title=""/>
          </v:shape>
          <o:OLEObject Type="Embed" ProgID="Mscgen.Chart" ShapeID="_x0000_i1092" DrawAspect="Content" ObjectID="_1772999635" r:id="rId145"/>
        </w:object>
      </w:r>
    </w:p>
    <w:p w14:paraId="473F2A6B" w14:textId="6F6B7550" w:rsidR="00E2206D" w:rsidRPr="00B8401F" w:rsidRDefault="00E2206D" w:rsidP="00E2206D">
      <w:pPr>
        <w:pStyle w:val="TF"/>
      </w:pPr>
      <w:bookmarkStart w:id="2177" w:name="_CRFigure8_18_21"/>
      <w:r w:rsidRPr="00B8401F">
        <w:t xml:space="preserve">Figure </w:t>
      </w:r>
      <w:bookmarkEnd w:id="2177"/>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CA734F"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C926B4">
      <w:pPr>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C926B4">
      <w:pPr>
        <w:pStyle w:val="NO"/>
        <w:rPr>
          <w:lang w:eastAsia="ja-JP"/>
        </w:rPr>
      </w:pPr>
      <w:bookmarkStart w:id="2178" w:name="_Toc105704496"/>
      <w:bookmarkStart w:id="2179" w:name="_Toc106108614"/>
      <w:bookmarkStart w:id="2180" w:name="_Toc107829586"/>
      <w:bookmarkStart w:id="2181" w:name="_Toc112703345"/>
      <w:r w:rsidRPr="00F142D3">
        <w:t>NOTE 1:</w:t>
      </w:r>
      <w:r w:rsidRPr="00F142D3">
        <w:tab/>
      </w:r>
      <w:r>
        <w:t>void.</w:t>
      </w:r>
    </w:p>
    <w:p w14:paraId="45EFB5E5" w14:textId="43BEEB12" w:rsidR="00203B90"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C926B4">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C926B4">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182" w:name="_CR8_18_3"/>
      <w:bookmarkStart w:id="2183" w:name="_Toc155905854"/>
      <w:bookmarkEnd w:id="2182"/>
      <w:r>
        <w:t>8.18.3</w:t>
      </w:r>
      <w:r>
        <w:tab/>
      </w:r>
      <w:r w:rsidRPr="006C5B51">
        <w:t>RA-SDT or non-SDT with CG-SDT configuration</w:t>
      </w:r>
      <w:bookmarkEnd w:id="2178"/>
      <w:bookmarkEnd w:id="2179"/>
      <w:bookmarkEnd w:id="2180"/>
      <w:bookmarkEnd w:id="2181"/>
      <w:bookmarkEnd w:id="2183"/>
    </w:p>
    <w:p w14:paraId="4711BA6F" w14:textId="77777777" w:rsidR="00193EDC" w:rsidRDefault="00193EDC" w:rsidP="00C926B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C926B4">
      <w:pPr>
        <w:pStyle w:val="TH"/>
        <w:rPr>
          <w:lang w:eastAsia="zh-CN"/>
        </w:rPr>
      </w:pPr>
      <w:r>
        <w:object w:dxaOrig="12840" w:dyaOrig="5205" w14:anchorId="3CC570F2">
          <v:shape id="_x0000_i1093" type="#_x0000_t75" style="width:450pt;height:184.65pt" o:ole="">
            <v:imagedata r:id="rId146" o:title=""/>
          </v:shape>
          <o:OLEObject Type="Embed" ProgID="Mscgen.Chart" ShapeID="_x0000_i1093" DrawAspect="Content" ObjectID="_1772999636" r:id="rId147"/>
        </w:object>
      </w:r>
    </w:p>
    <w:p w14:paraId="7F9085DD" w14:textId="77777777" w:rsidR="00193EDC" w:rsidRDefault="00193EDC" w:rsidP="00193EDC">
      <w:pPr>
        <w:pStyle w:val="TF"/>
      </w:pPr>
      <w:bookmarkStart w:id="2184" w:name="_CRFigure8_18_31"/>
      <w:r>
        <w:t xml:space="preserve">Figure </w:t>
      </w:r>
      <w:bookmarkEnd w:id="2184"/>
      <w:r>
        <w:t xml:space="preserve">8.18.3-1: </w:t>
      </w:r>
      <w:r w:rsidRPr="006C5B51">
        <w:rPr>
          <w:lang w:eastAsia="zh-CN"/>
        </w:rPr>
        <w:t>RA-SDT or non-SDT with CG-SDT configuration</w:t>
      </w:r>
      <w:r>
        <w:t xml:space="preserve">. </w:t>
      </w:r>
    </w:p>
    <w:p w14:paraId="666C74CE" w14:textId="77777777" w:rsidR="00193EDC" w:rsidRDefault="00193EDC" w:rsidP="00C926B4">
      <w:pPr>
        <w:pStyle w:val="B10"/>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6CF9B919" w:rsidR="00193EDC" w:rsidRDefault="00193EDC" w:rsidP="00C926B4">
      <w:pPr>
        <w:pStyle w:val="B10"/>
      </w:pPr>
      <w:r w:rsidRPr="00F516E8">
        <w:rPr>
          <w:rFonts w:hint="eastAsia"/>
          <w:lang w:eastAsia="zh-CN"/>
        </w:rPr>
        <w:t>2</w:t>
      </w:r>
      <w:r w:rsidRPr="00F516E8">
        <w:rPr>
          <w:lang w:eastAsia="zh-CN"/>
        </w:rPr>
        <w:t>.</w:t>
      </w:r>
      <w:r w:rsidR="0001091E" w:rsidRPr="00B8401F">
        <w:rPr>
          <w:lang w:eastAsia="ja-JP"/>
        </w:rPr>
        <w:tab/>
      </w:r>
      <w:r w:rsidRPr="00B8401F">
        <w:t xml:space="preserve">The gNB-DU </w:t>
      </w:r>
      <w:r>
        <w:t>buffers the UL SDT data and/or UL SDT signalling.</w:t>
      </w:r>
    </w:p>
    <w:p w14:paraId="04177D00" w14:textId="433EE36D" w:rsidR="00193EDC" w:rsidRDefault="00193EDC" w:rsidP="00C926B4">
      <w:pPr>
        <w:pStyle w:val="B10"/>
      </w:pPr>
      <w:r>
        <w:rPr>
          <w:lang w:eastAsia="zh-CN"/>
        </w:rPr>
        <w:t>3.</w:t>
      </w:r>
      <w:r w:rsidR="0001091E" w:rsidRPr="00B8401F">
        <w:rPr>
          <w:lang w:eastAsia="ja-JP"/>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5EA7A370" w:rsidR="007F4B3A" w:rsidRPr="00F142D3" w:rsidRDefault="00CA4F23" w:rsidP="00C926B4">
      <w:pPr>
        <w:pStyle w:val="B10"/>
      </w:pPr>
      <w:r>
        <w:rPr>
          <w:rFonts w:hint="eastAsia"/>
          <w:lang w:eastAsia="zh-CN"/>
        </w:rPr>
        <w:t>4</w:t>
      </w:r>
      <w:r>
        <w:rPr>
          <w:lang w:eastAsia="zh-CN"/>
        </w:rPr>
        <w:t>.</w:t>
      </w:r>
      <w:r w:rsidR="0001091E" w:rsidRPr="00B8401F">
        <w:rPr>
          <w:lang w:eastAsia="ja-JP"/>
        </w:rPr>
        <w:tab/>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59824998" w:rsidR="00193EDC" w:rsidRDefault="0001091E" w:rsidP="00C926B4">
      <w:pPr>
        <w:pStyle w:val="B10"/>
      </w:pPr>
      <w:r w:rsidRPr="00B8401F">
        <w:rPr>
          <w:lang w:eastAsia="ja-JP"/>
        </w:rPr>
        <w:tab/>
      </w:r>
      <w:r w:rsidR="00193EDC">
        <w:t xml:space="preserve">In case that the gNB-DU is the one that sent the </w:t>
      </w:r>
      <w:r w:rsidR="00193EDC" w:rsidRPr="0081297E">
        <w:rPr>
          <w:i/>
        </w:rPr>
        <w:t>RRCRelease</w:t>
      </w:r>
      <w:r w:rsidR="00193EDC">
        <w:t xml:space="preserve"> message with CG</w:t>
      </w:r>
      <w:r w:rsidR="00193EDC">
        <w:rPr>
          <w:lang w:eastAsia="zh-CN"/>
        </w:rPr>
        <w:t xml:space="preserve">-SDT </w:t>
      </w:r>
      <w:r w:rsidR="00193EDC" w:rsidRPr="008533C8">
        <w:rPr>
          <w:lang w:eastAsia="zh-CN"/>
        </w:rPr>
        <w:t>resource configuration</w:t>
      </w:r>
      <w:r w:rsidR="00193EDC">
        <w:rPr>
          <w:lang w:eastAsia="zh-CN"/>
        </w:rPr>
        <w:t>s to the UE, t</w:t>
      </w:r>
      <w:r w:rsidR="00193EDC">
        <w:t xml:space="preserve">he gNB-CU-CP also includes the old </w:t>
      </w:r>
      <w:r w:rsidR="00193EDC" w:rsidRPr="008533C8">
        <w:t>gNB-DU UE F1AP ID</w:t>
      </w:r>
      <w:r w:rsidR="00193EDC">
        <w:t xml:space="preserve"> and the </w:t>
      </w:r>
      <w:r w:rsidR="00193EDC" w:rsidRPr="005043A0">
        <w:t xml:space="preserve">old gNB-CU F1AP UE ID </w:t>
      </w:r>
      <w:r w:rsidR="00193EDC">
        <w:t xml:space="preserve">within the </w:t>
      </w:r>
      <w:r w:rsidR="00193EDC" w:rsidRPr="00C23C86">
        <w:rPr>
          <w:i/>
          <w:iCs/>
        </w:rPr>
        <w:t>Old CG-SDT Session Info</w:t>
      </w:r>
      <w:r w:rsidR="00193EDC" w:rsidRPr="00C23C86">
        <w:t xml:space="preserve"> IE</w:t>
      </w:r>
      <w:r w:rsidR="00193EDC">
        <w:t xml:space="preserve"> of the UE CONTEXT SETUP REQUEST message. </w:t>
      </w:r>
    </w:p>
    <w:p w14:paraId="773334D2" w14:textId="5E317696" w:rsidR="00193EDC" w:rsidRPr="0001091E" w:rsidRDefault="0001091E" w:rsidP="00C926B4">
      <w:pPr>
        <w:pStyle w:val="B10"/>
      </w:pPr>
      <w:r w:rsidRPr="00B8401F">
        <w:rPr>
          <w:lang w:eastAsia="ja-JP"/>
        </w:rPr>
        <w:tab/>
      </w:r>
      <w:r w:rsidR="00193EDC" w:rsidRPr="00C926B4">
        <w:t>In case that t</w:t>
      </w:r>
      <w:r w:rsidR="00193EDC" w:rsidRPr="0001091E">
        <w:t xml:space="preserve">he gNB-CU-CP is the one that generated the </w:t>
      </w:r>
      <w:r w:rsidR="00193EDC" w:rsidRPr="00C926B4">
        <w:t>RRCRelease</w:t>
      </w:r>
      <w:r w:rsidR="00193EDC" w:rsidRPr="0001091E">
        <w:t xml:space="preserve"> message with CG</w:t>
      </w:r>
      <w:r w:rsidR="00193EDC" w:rsidRPr="00C926B4">
        <w:t xml:space="preserve">-SDT resource configurations but the gNB-DU is not the old gNB-DU </w:t>
      </w:r>
      <w:r w:rsidR="00193EDC" w:rsidRPr="0001091E">
        <w:t xml:space="preserve">that sent the </w:t>
      </w:r>
      <w:r w:rsidR="00193EDC" w:rsidRPr="00C926B4">
        <w:t>RRCRelease</w:t>
      </w:r>
      <w:r w:rsidR="00193EDC" w:rsidRPr="0001091E">
        <w:t xml:space="preserve"> message </w:t>
      </w:r>
      <w:r w:rsidR="00193EDC" w:rsidRPr="00C926B4">
        <w:t>to the UE, t</w:t>
      </w:r>
      <w:r w:rsidR="00193EDC" w:rsidRPr="0001091E">
        <w:t>he gNB-CU-CP initiates the UE Context Release procedure by sending the UE CONTEXT RELEASE COMMAND message to the old gNB-DU.</w:t>
      </w:r>
    </w:p>
    <w:p w14:paraId="027E4C3C" w14:textId="3A79668B" w:rsidR="00193EDC" w:rsidRDefault="0001091E" w:rsidP="00C926B4">
      <w:pPr>
        <w:pStyle w:val="B10"/>
        <w:rPr>
          <w:lang w:eastAsia="zh-CN"/>
        </w:rPr>
      </w:pPr>
      <w:r w:rsidRPr="00B8401F">
        <w:rPr>
          <w:lang w:eastAsia="ja-JP"/>
        </w:rPr>
        <w:tab/>
      </w:r>
      <w:r w:rsidR="00193EDC" w:rsidRPr="00C926B4">
        <w:t>In case that t</w:t>
      </w:r>
      <w:r w:rsidR="00193EDC" w:rsidRPr="0001091E">
        <w:t xml:space="preserve">he UE accesses </w:t>
      </w:r>
      <w:r w:rsidR="00193EDC" w:rsidRPr="00C926B4">
        <w:t xml:space="preserve">a gNB other than the last serving gNB, </w:t>
      </w:r>
      <w:r w:rsidR="00193EDC" w:rsidRPr="0001091E">
        <w:t xml:space="preserve">upon receiving the </w:t>
      </w:r>
      <w:r w:rsidR="00193EDC" w:rsidRPr="00C926B4">
        <w:t>RETRIEVE UE CONTEXT REQUEST</w:t>
      </w:r>
      <w:r w:rsidR="00193EDC">
        <w:rPr>
          <w:lang w:eastAsia="zh-CN"/>
        </w:rPr>
        <w:t xml:space="preserve"> message from the receiving gNB-CU-CP, the last serving gNB-CU-CP </w:t>
      </w:r>
      <w:r w:rsidR="00193EDC">
        <w:t>initiates the UE Context Release procedure by sending the UE CONTEXT RELEASE COMMAND message to the last serving gNB-DU</w:t>
      </w:r>
      <w:r w:rsidR="00193EDC">
        <w:rPr>
          <w:lang w:eastAsia="zh-CN"/>
        </w:rPr>
        <w:t>.</w:t>
      </w:r>
    </w:p>
    <w:p w14:paraId="423F5BA9" w14:textId="6035ED88" w:rsidR="00193EDC" w:rsidRDefault="00193EDC" w:rsidP="00C926B4">
      <w:pPr>
        <w:pStyle w:val="B10"/>
        <w:rPr>
          <w:lang w:eastAsia="zh-CN"/>
        </w:rPr>
      </w:pPr>
      <w:r>
        <w:rPr>
          <w:lang w:eastAsia="zh-CN"/>
        </w:rPr>
        <w:t>5.</w:t>
      </w:r>
      <w:r w:rsidR="0001091E" w:rsidRPr="00B8401F">
        <w:rPr>
          <w:lang w:eastAsia="ja-JP"/>
        </w:rPr>
        <w:tab/>
      </w:r>
      <w:r>
        <w:rPr>
          <w:lang w:eastAsia="zh-CN"/>
        </w:rPr>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185" w:name="_CR8_19"/>
      <w:bookmarkStart w:id="2186" w:name="_Toc105704497"/>
      <w:bookmarkStart w:id="2187" w:name="_Toc106108615"/>
      <w:bookmarkStart w:id="2188" w:name="_Toc107829587"/>
      <w:bookmarkStart w:id="2189" w:name="_Toc112703346"/>
      <w:bookmarkStart w:id="2190" w:name="_Toc155905855"/>
      <w:bookmarkEnd w:id="2185"/>
      <w:r>
        <w:rPr>
          <w:lang w:eastAsia="ja-JP"/>
        </w:rPr>
        <w:t>8.19</w:t>
      </w:r>
      <w:r>
        <w:rPr>
          <w:lang w:eastAsia="ja-JP"/>
        </w:rPr>
        <w:tab/>
        <w:t>Overall procedures for L2 UE-to-Network Relay</w:t>
      </w:r>
      <w:bookmarkEnd w:id="2173"/>
      <w:bookmarkEnd w:id="2174"/>
      <w:bookmarkEnd w:id="2186"/>
      <w:bookmarkEnd w:id="2187"/>
      <w:bookmarkEnd w:id="2188"/>
      <w:bookmarkEnd w:id="2189"/>
      <w:bookmarkEnd w:id="2190"/>
      <w:r>
        <w:rPr>
          <w:lang w:eastAsia="ja-JP"/>
        </w:rPr>
        <w:t xml:space="preserve"> </w:t>
      </w:r>
    </w:p>
    <w:p w14:paraId="4F9E68D8" w14:textId="77777777" w:rsidR="00D2177B" w:rsidRDefault="00D2177B" w:rsidP="00D2177B">
      <w:pPr>
        <w:pStyle w:val="Heading3"/>
        <w:rPr>
          <w:rFonts w:eastAsia="Malgun Gothic"/>
        </w:rPr>
      </w:pPr>
      <w:bookmarkStart w:id="2191" w:name="_CR8_19_1"/>
      <w:bookmarkStart w:id="2192" w:name="_Toc98351805"/>
      <w:bookmarkStart w:id="2193" w:name="_Toc98748103"/>
      <w:bookmarkStart w:id="2194" w:name="_Toc105704498"/>
      <w:bookmarkStart w:id="2195" w:name="_Toc106108616"/>
      <w:bookmarkStart w:id="2196" w:name="_Toc107829588"/>
      <w:bookmarkStart w:id="2197" w:name="_Toc112703347"/>
      <w:bookmarkStart w:id="2198" w:name="_Toc155905856"/>
      <w:bookmarkEnd w:id="2191"/>
      <w:r>
        <w:rPr>
          <w:rFonts w:eastAsia="Malgun Gothic"/>
        </w:rPr>
        <w:t>8.19.1</w:t>
      </w:r>
      <w:r>
        <w:rPr>
          <w:rFonts w:eastAsia="Malgun Gothic"/>
        </w:rPr>
        <w:tab/>
        <w:t>Remote UE initial access</w:t>
      </w:r>
      <w:bookmarkEnd w:id="2192"/>
      <w:bookmarkEnd w:id="2193"/>
      <w:bookmarkEnd w:id="2194"/>
      <w:bookmarkEnd w:id="2195"/>
      <w:bookmarkEnd w:id="2196"/>
      <w:bookmarkEnd w:id="2197"/>
      <w:bookmarkEnd w:id="2198"/>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35pt;height:556.65pt;mso-width-percent:0;mso-height-percent:0;mso-width-percent:0;mso-height-percent:0" o:ole="">
            <v:imagedata r:id="rId148" o:title=""/>
          </v:shape>
          <o:OLEObject Type="Embed" ProgID="Visio.Drawing.15" ShapeID="_x0000_i1094" DrawAspect="Content" ObjectID="_1772999637" r:id="rId149"/>
        </w:object>
      </w:r>
    </w:p>
    <w:p w14:paraId="4D2ACD37" w14:textId="77777777" w:rsidR="005171BE" w:rsidRDefault="005171BE" w:rsidP="005171BE">
      <w:pPr>
        <w:pStyle w:val="TF"/>
        <w:rPr>
          <w:lang w:eastAsia="zh-CN"/>
        </w:rPr>
      </w:pPr>
      <w:bookmarkStart w:id="2199" w:name="_CRFigure8_19_11"/>
      <w:r>
        <w:rPr>
          <w:lang w:eastAsia="zh-CN"/>
        </w:rPr>
        <w:t>Figure</w:t>
      </w:r>
      <w:r>
        <w:rPr>
          <w:rFonts w:hint="eastAsia"/>
          <w:lang w:eastAsia="zh-CN"/>
        </w:rPr>
        <w:t xml:space="preserve"> </w:t>
      </w:r>
      <w:bookmarkEnd w:id="2199"/>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00" w:name="_CR8_19_2"/>
      <w:bookmarkStart w:id="2201" w:name="_Toc98351806"/>
      <w:bookmarkStart w:id="2202" w:name="_Toc98748104"/>
      <w:bookmarkStart w:id="2203" w:name="_Toc105704499"/>
      <w:bookmarkStart w:id="2204" w:name="_Toc106108617"/>
      <w:bookmarkStart w:id="2205" w:name="_Toc107829589"/>
      <w:bookmarkStart w:id="2206" w:name="_Toc112703348"/>
      <w:bookmarkStart w:id="2207" w:name="_Toc155905857"/>
      <w:bookmarkEnd w:id="2200"/>
      <w:r>
        <w:rPr>
          <w:rFonts w:eastAsia="Malgun Gothic"/>
        </w:rPr>
        <w:t>8.19.2</w:t>
      </w:r>
      <w:r>
        <w:rPr>
          <w:rFonts w:eastAsia="Malgun Gothic"/>
        </w:rPr>
        <w:tab/>
        <w:t>Remote UE RRC Reestablishment</w:t>
      </w:r>
      <w:bookmarkEnd w:id="2201"/>
      <w:bookmarkEnd w:id="2202"/>
      <w:bookmarkEnd w:id="2203"/>
      <w:bookmarkEnd w:id="2204"/>
      <w:bookmarkEnd w:id="2205"/>
      <w:bookmarkEnd w:id="2206"/>
      <w:bookmarkEnd w:id="2207"/>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C926B4" w:rsidRDefault="005171BE" w:rsidP="005171BE">
      <w:pPr>
        <w:pStyle w:val="TH"/>
      </w:pPr>
      <w:r>
        <w:rPr>
          <w:noProof/>
        </w:rPr>
        <w:object w:dxaOrig="9240" w:dyaOrig="13840" w14:anchorId="5AE7F2C9">
          <v:shape id="_x0000_i1095" type="#_x0000_t75" alt="" style="width:457.35pt;height:688.65pt;mso-width-percent:0;mso-height-percent:0;mso-width-percent:0;mso-height-percent:0" o:ole="">
            <v:imagedata r:id="rId150" o:title=""/>
          </v:shape>
          <o:OLEObject Type="Embed" ProgID="Visio.Drawing.15" ShapeID="_x0000_i1095" DrawAspect="Content" ObjectID="_1772999638" r:id="rId151"/>
        </w:object>
      </w:r>
    </w:p>
    <w:p w14:paraId="7346F0DD" w14:textId="77777777" w:rsidR="005171BE" w:rsidRDefault="005171BE" w:rsidP="005171BE">
      <w:pPr>
        <w:pStyle w:val="TF"/>
        <w:rPr>
          <w:lang w:eastAsia="zh-CN"/>
        </w:rPr>
      </w:pPr>
      <w:bookmarkStart w:id="2208" w:name="_CRFigure8_19_21"/>
      <w:r>
        <w:rPr>
          <w:lang w:eastAsia="zh-CN"/>
        </w:rPr>
        <w:t>Figure</w:t>
      </w:r>
      <w:r>
        <w:rPr>
          <w:rFonts w:hint="eastAsia"/>
          <w:lang w:eastAsia="zh-CN"/>
        </w:rPr>
        <w:t xml:space="preserve"> </w:t>
      </w:r>
      <w:bookmarkEnd w:id="2208"/>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0FE65F30"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09" w:name="_CR8_19_3"/>
      <w:bookmarkStart w:id="2210" w:name="_Toc98351807"/>
      <w:bookmarkStart w:id="2211" w:name="_Toc98748105"/>
      <w:bookmarkStart w:id="2212" w:name="_Toc105704500"/>
      <w:bookmarkStart w:id="2213" w:name="_Toc106108618"/>
      <w:bookmarkStart w:id="2214" w:name="_Toc107829590"/>
      <w:bookmarkStart w:id="2215" w:name="_Toc112703349"/>
      <w:bookmarkStart w:id="2216" w:name="_Toc155905858"/>
      <w:bookmarkEnd w:id="2209"/>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10"/>
      <w:bookmarkEnd w:id="2211"/>
      <w:bookmarkEnd w:id="2212"/>
      <w:bookmarkEnd w:id="2213"/>
      <w:bookmarkEnd w:id="2214"/>
      <w:bookmarkEnd w:id="2215"/>
      <w:bookmarkEnd w:id="2216"/>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C926B4"/>
    <w:p w14:paraId="5A1BAAE7" w14:textId="77777777" w:rsidR="005171BE" w:rsidRPr="00C926B4" w:rsidRDefault="005171BE" w:rsidP="005171BE">
      <w:pPr>
        <w:pStyle w:val="TH"/>
      </w:pPr>
      <w:r>
        <w:rPr>
          <w:noProof/>
        </w:rPr>
        <w:object w:dxaOrig="9238" w:dyaOrig="11218" w14:anchorId="30F1E8E9">
          <v:shape id="_x0000_i1096" type="#_x0000_t75" alt="" style="width:462pt;height:560.65pt;mso-width-percent:0;mso-height-percent:0;mso-width-percent:0;mso-height-percent:0" o:ole="">
            <v:imagedata r:id="rId152" o:title=""/>
          </v:shape>
          <o:OLEObject Type="Embed" ProgID="Visio.Drawing.15" ShapeID="_x0000_i1096" DrawAspect="Content" ObjectID="_1772999639" r:id="rId153"/>
        </w:object>
      </w:r>
    </w:p>
    <w:p w14:paraId="72783DA7" w14:textId="77777777" w:rsidR="005171BE" w:rsidRDefault="005171BE" w:rsidP="005171BE">
      <w:pPr>
        <w:pStyle w:val="TF"/>
        <w:rPr>
          <w:lang w:eastAsia="zh-CN"/>
        </w:rPr>
      </w:pPr>
      <w:bookmarkStart w:id="2217" w:name="_CRFigure8_19_31"/>
      <w:r>
        <w:rPr>
          <w:lang w:eastAsia="zh-CN"/>
        </w:rPr>
        <w:t>Figure</w:t>
      </w:r>
      <w:r>
        <w:rPr>
          <w:rFonts w:hint="eastAsia"/>
          <w:lang w:eastAsia="zh-CN"/>
        </w:rPr>
        <w:t xml:space="preserve"> </w:t>
      </w:r>
      <w:bookmarkEnd w:id="2217"/>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13DE73AE" w:rsidR="0041481B" w:rsidRDefault="0041481B" w:rsidP="0041481B">
      <w:pPr>
        <w:pStyle w:val="B10"/>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18" w:name="_CR8_19_4"/>
      <w:bookmarkStart w:id="2219" w:name="_Toc98351808"/>
      <w:bookmarkStart w:id="2220" w:name="_Toc98748106"/>
      <w:bookmarkStart w:id="2221" w:name="_Toc105704501"/>
      <w:bookmarkStart w:id="2222" w:name="_Toc106108619"/>
      <w:bookmarkStart w:id="2223" w:name="_Toc107829591"/>
      <w:bookmarkStart w:id="2224" w:name="_Toc112703350"/>
      <w:bookmarkStart w:id="2225" w:name="_Toc155905859"/>
      <w:bookmarkEnd w:id="2218"/>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19"/>
      <w:bookmarkEnd w:id="2220"/>
      <w:bookmarkEnd w:id="2221"/>
      <w:bookmarkEnd w:id="2222"/>
      <w:bookmarkEnd w:id="2223"/>
      <w:bookmarkEnd w:id="2224"/>
      <w:bookmarkEnd w:id="2225"/>
    </w:p>
    <w:p w14:paraId="45499C7B" w14:textId="77777777" w:rsidR="00D2177B" w:rsidRPr="008F0D5E" w:rsidRDefault="00D2177B" w:rsidP="00D2177B">
      <w:pPr>
        <w:pStyle w:val="Heading4"/>
      </w:pPr>
      <w:bookmarkStart w:id="2226" w:name="_CR8_19_4_1"/>
      <w:bookmarkStart w:id="2227" w:name="_Toc98351809"/>
      <w:bookmarkStart w:id="2228" w:name="_Toc98748107"/>
      <w:bookmarkStart w:id="2229" w:name="_Toc105704502"/>
      <w:bookmarkStart w:id="2230" w:name="_Toc106108620"/>
      <w:bookmarkStart w:id="2231" w:name="_Toc107829592"/>
      <w:bookmarkStart w:id="2232" w:name="_Toc112703351"/>
      <w:bookmarkStart w:id="2233" w:name="_Toc155905860"/>
      <w:bookmarkEnd w:id="2226"/>
      <w:r w:rsidRPr="008F0D5E">
        <w:t>8.</w:t>
      </w:r>
      <w:r w:rsidR="00841105">
        <w:t>19</w:t>
      </w:r>
      <w:r w:rsidRPr="008F0D5E">
        <w:t>.</w:t>
      </w:r>
      <w:r>
        <w:t>4</w:t>
      </w:r>
      <w:r w:rsidRPr="008F0D5E">
        <w:t>.1</w:t>
      </w:r>
      <w:r w:rsidRPr="008F0D5E">
        <w:tab/>
        <w:t>Inter-gNB-DU switch from direct to indirect path</w:t>
      </w:r>
      <w:bookmarkEnd w:id="2227"/>
      <w:bookmarkEnd w:id="2228"/>
      <w:bookmarkEnd w:id="2229"/>
      <w:bookmarkEnd w:id="2230"/>
      <w:bookmarkEnd w:id="2231"/>
      <w:bookmarkEnd w:id="2232"/>
      <w:bookmarkEnd w:id="2233"/>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35pt;height:375.35pt" o:ole="">
            <v:imagedata r:id="rId154" o:title=""/>
          </v:shape>
          <o:OLEObject Type="Embed" ProgID="Visio.Drawing.15" ShapeID="_x0000_i1097" DrawAspect="Content" ObjectID="_1772999640" r:id="rId155"/>
        </w:object>
      </w:r>
    </w:p>
    <w:p w14:paraId="72638047" w14:textId="77777777" w:rsidR="00D2177B" w:rsidRPr="00D37015" w:rsidRDefault="00D2177B" w:rsidP="00D2177B">
      <w:pPr>
        <w:pStyle w:val="TF"/>
      </w:pPr>
      <w:bookmarkStart w:id="2234" w:name="_CRFigure8_19_4_11"/>
      <w:r w:rsidRPr="009B78B4">
        <w:rPr>
          <w:lang w:eastAsia="en-GB"/>
        </w:rPr>
        <w:t xml:space="preserve">Figure </w:t>
      </w:r>
      <w:bookmarkEnd w:id="2234"/>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35" w:name="_CR8_19_4_2"/>
      <w:bookmarkStart w:id="2236" w:name="_Toc98351810"/>
      <w:bookmarkStart w:id="2237" w:name="_Toc98748108"/>
      <w:bookmarkStart w:id="2238" w:name="_Toc105704503"/>
      <w:bookmarkStart w:id="2239" w:name="_Toc106108621"/>
      <w:bookmarkStart w:id="2240" w:name="_Toc107829593"/>
      <w:bookmarkStart w:id="2241" w:name="_Toc112703352"/>
      <w:bookmarkStart w:id="2242" w:name="_Toc155905861"/>
      <w:bookmarkEnd w:id="2235"/>
      <w:r w:rsidRPr="007953C5">
        <w:t>8.</w:t>
      </w:r>
      <w:r w:rsidR="000365B7">
        <w:t>19</w:t>
      </w:r>
      <w:r w:rsidRPr="007953C5">
        <w:t>.</w:t>
      </w:r>
      <w:r>
        <w:t>4</w:t>
      </w:r>
      <w:r w:rsidRPr="007953C5">
        <w:t>.2</w:t>
      </w:r>
      <w:r w:rsidRPr="007953C5">
        <w:tab/>
        <w:t>Intra-gNB-DU switch from direct to indirect path</w:t>
      </w:r>
      <w:bookmarkEnd w:id="2236"/>
      <w:bookmarkEnd w:id="2237"/>
      <w:bookmarkEnd w:id="2238"/>
      <w:bookmarkEnd w:id="2239"/>
      <w:bookmarkEnd w:id="2240"/>
      <w:bookmarkEnd w:id="2241"/>
      <w:bookmarkEnd w:id="2242"/>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35pt;height:396pt" o:ole="">
            <v:imagedata r:id="rId156" o:title=""/>
          </v:shape>
          <o:OLEObject Type="Embed" ProgID="Visio.Drawing.15" ShapeID="_x0000_i1098" DrawAspect="Content" ObjectID="_1772999641" r:id="rId157"/>
        </w:object>
      </w:r>
    </w:p>
    <w:p w14:paraId="380DFC77" w14:textId="77777777" w:rsidR="00D2177B" w:rsidRPr="00DE3114" w:rsidRDefault="00D2177B" w:rsidP="00D2177B">
      <w:pPr>
        <w:pStyle w:val="TF"/>
        <w:rPr>
          <w:lang w:eastAsia="en-GB"/>
        </w:rPr>
      </w:pPr>
      <w:bookmarkStart w:id="2243" w:name="_CRFigure8_19_4_21"/>
      <w:r w:rsidRPr="00DE3114">
        <w:rPr>
          <w:lang w:eastAsia="en-GB"/>
        </w:rPr>
        <w:t xml:space="preserve">Figure </w:t>
      </w:r>
      <w:bookmarkEnd w:id="2243"/>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244" w:name="_CR8_20"/>
      <w:bookmarkStart w:id="2245" w:name="_Toc98351811"/>
      <w:bookmarkStart w:id="2246" w:name="_Toc98748109"/>
      <w:bookmarkStart w:id="2247" w:name="_Toc105704504"/>
      <w:bookmarkStart w:id="2248" w:name="_Toc106108622"/>
      <w:bookmarkStart w:id="2249" w:name="_Toc107829594"/>
      <w:bookmarkStart w:id="2250" w:name="_Toc112703353"/>
      <w:bookmarkStart w:id="2251" w:name="_Toc155905862"/>
      <w:bookmarkEnd w:id="2244"/>
      <w:r w:rsidRPr="00FF27EE">
        <w:t>8.</w:t>
      </w:r>
      <w:r>
        <w:t>20</w:t>
      </w:r>
      <w:r w:rsidRPr="00FF27EE">
        <w:tab/>
      </w:r>
      <w:bookmarkEnd w:id="2245"/>
      <w:bookmarkEnd w:id="2246"/>
      <w:r w:rsidR="005A166A">
        <w:t>Void</w:t>
      </w:r>
      <w:bookmarkEnd w:id="2247"/>
      <w:bookmarkEnd w:id="2248"/>
      <w:bookmarkEnd w:id="2249"/>
      <w:bookmarkEnd w:id="2250"/>
      <w:bookmarkEnd w:id="2251"/>
    </w:p>
    <w:p w14:paraId="3E6A2E6D" w14:textId="77777777" w:rsidR="00373621" w:rsidRPr="00B8401F" w:rsidRDefault="00373621" w:rsidP="00371D61">
      <w:pPr>
        <w:pStyle w:val="Heading1"/>
      </w:pPr>
      <w:bookmarkStart w:id="2252" w:name="_CR9"/>
      <w:bookmarkStart w:id="2253" w:name="_Toc98351813"/>
      <w:bookmarkStart w:id="2254" w:name="_Toc98748111"/>
      <w:bookmarkStart w:id="2255" w:name="_Toc105704505"/>
      <w:bookmarkStart w:id="2256" w:name="_Toc106108623"/>
      <w:bookmarkStart w:id="2257" w:name="_Toc107829595"/>
      <w:bookmarkStart w:id="2258" w:name="_Toc112703354"/>
      <w:bookmarkStart w:id="2259" w:name="_Toc155905863"/>
      <w:bookmarkEnd w:id="2252"/>
      <w:r w:rsidRPr="00B8401F">
        <w:t>9</w:t>
      </w:r>
      <w:r w:rsidRPr="00B8401F">
        <w:tab/>
        <w:t>Synchronization</w:t>
      </w:r>
      <w:bookmarkEnd w:id="1760"/>
      <w:bookmarkEnd w:id="1761"/>
      <w:bookmarkEnd w:id="1762"/>
      <w:bookmarkEnd w:id="2007"/>
      <w:bookmarkEnd w:id="2008"/>
      <w:bookmarkEnd w:id="2009"/>
      <w:bookmarkEnd w:id="2010"/>
      <w:bookmarkEnd w:id="2011"/>
      <w:bookmarkEnd w:id="2012"/>
      <w:bookmarkEnd w:id="2013"/>
      <w:bookmarkEnd w:id="2253"/>
      <w:bookmarkEnd w:id="2254"/>
      <w:bookmarkEnd w:id="2255"/>
      <w:bookmarkEnd w:id="2256"/>
      <w:bookmarkEnd w:id="2257"/>
      <w:bookmarkEnd w:id="2258"/>
      <w:bookmarkEnd w:id="2259"/>
    </w:p>
    <w:p w14:paraId="0A83E12B" w14:textId="77777777" w:rsidR="00373621" w:rsidRPr="00B8401F" w:rsidRDefault="00373621" w:rsidP="00371D61">
      <w:pPr>
        <w:pStyle w:val="Heading2"/>
      </w:pPr>
      <w:bookmarkStart w:id="2260" w:name="_CR9_1"/>
      <w:bookmarkStart w:id="2261" w:name="_Toc13919165"/>
      <w:bookmarkStart w:id="2262" w:name="_Toc29391532"/>
      <w:bookmarkStart w:id="2263" w:name="_Toc36560563"/>
      <w:bookmarkStart w:id="2264" w:name="_Toc45104826"/>
      <w:bookmarkStart w:id="2265" w:name="_Toc45883309"/>
      <w:bookmarkStart w:id="2266" w:name="_Toc51763595"/>
      <w:bookmarkStart w:id="2267" w:name="_Toc52266410"/>
      <w:bookmarkStart w:id="2268" w:name="_Toc64445188"/>
      <w:bookmarkStart w:id="2269" w:name="_Toc73980547"/>
      <w:bookmarkStart w:id="2270" w:name="_Toc88651243"/>
      <w:bookmarkStart w:id="2271" w:name="_Toc98351814"/>
      <w:bookmarkStart w:id="2272" w:name="_Toc98748112"/>
      <w:bookmarkStart w:id="2273" w:name="_Toc105704506"/>
      <w:bookmarkStart w:id="2274" w:name="_Toc106108624"/>
      <w:bookmarkStart w:id="2275" w:name="_Toc107829596"/>
      <w:bookmarkStart w:id="2276" w:name="_Toc112703355"/>
      <w:bookmarkStart w:id="2277" w:name="_Toc155905864"/>
      <w:bookmarkEnd w:id="2260"/>
      <w:r w:rsidRPr="00B8401F">
        <w:t>9.1</w:t>
      </w:r>
      <w:r w:rsidRPr="00B8401F">
        <w:tab/>
      </w:r>
      <w:r w:rsidRPr="00B8401F">
        <w:rPr>
          <w:lang w:eastAsia="ja-JP"/>
        </w:rPr>
        <w:t>gNB</w:t>
      </w:r>
      <w:r w:rsidRPr="00B8401F">
        <w:t xml:space="preserve"> Synchronization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pt;height:16.65pt" o:ole="">
            <v:imagedata r:id="rId158" o:title=""/>
          </v:shape>
          <o:OLEObject Type="Embed" ProgID="Equation.3" ShapeID="_x0000_i1099" DrawAspect="Content" ObjectID="_1772999642"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D37015">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278" w:name="_CR10"/>
      <w:bookmarkStart w:id="2279" w:name="_Toc13919166"/>
      <w:bookmarkStart w:id="2280" w:name="_Toc29391533"/>
      <w:bookmarkStart w:id="2281" w:name="_Toc36560564"/>
      <w:bookmarkStart w:id="2282" w:name="_Toc45104827"/>
      <w:bookmarkStart w:id="2283" w:name="_Toc45883310"/>
      <w:bookmarkStart w:id="2284" w:name="_Toc51763596"/>
      <w:bookmarkStart w:id="2285" w:name="_Toc52266411"/>
      <w:bookmarkStart w:id="2286" w:name="_Toc64445189"/>
      <w:bookmarkStart w:id="2287" w:name="_Toc73980548"/>
      <w:bookmarkStart w:id="2288" w:name="_Toc88651244"/>
      <w:bookmarkStart w:id="2289" w:name="_Toc98351815"/>
      <w:bookmarkStart w:id="2290" w:name="_Toc98748113"/>
      <w:bookmarkStart w:id="2291" w:name="_Toc105704507"/>
      <w:bookmarkStart w:id="2292" w:name="_Toc106108625"/>
      <w:bookmarkStart w:id="2293" w:name="_Toc107829597"/>
      <w:bookmarkStart w:id="2294" w:name="_Toc112703356"/>
      <w:bookmarkStart w:id="2295" w:name="_Toc155905865"/>
      <w:bookmarkEnd w:id="2278"/>
      <w:r w:rsidRPr="00B8401F">
        <w:t>10</w:t>
      </w:r>
      <w:r w:rsidRPr="00B8401F">
        <w:tab/>
      </w:r>
      <w:r w:rsidRPr="00B8401F">
        <w:rPr>
          <w:lang w:eastAsia="ja-JP"/>
        </w:rPr>
        <w:t>NG-RAN</w:t>
      </w:r>
      <w:r w:rsidRPr="00B8401F">
        <w:t xml:space="preserve"> interfaces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26B113A1" w14:textId="77777777" w:rsidR="00373621" w:rsidRPr="00B8401F" w:rsidRDefault="00373621" w:rsidP="00371D61">
      <w:pPr>
        <w:pStyle w:val="Heading2"/>
        <w:rPr>
          <w:lang w:eastAsia="ja-JP"/>
        </w:rPr>
      </w:pPr>
      <w:bookmarkStart w:id="2296" w:name="_CR10_1"/>
      <w:bookmarkStart w:id="2297" w:name="_Toc13919167"/>
      <w:bookmarkStart w:id="2298" w:name="_Toc29391534"/>
      <w:bookmarkStart w:id="2299" w:name="_Toc36560565"/>
      <w:bookmarkStart w:id="2300" w:name="_Toc45104828"/>
      <w:bookmarkStart w:id="2301" w:name="_Toc45883311"/>
      <w:bookmarkStart w:id="2302" w:name="_Toc51763597"/>
      <w:bookmarkStart w:id="2303" w:name="_Toc52266412"/>
      <w:bookmarkStart w:id="2304" w:name="_Toc64445190"/>
      <w:bookmarkStart w:id="2305" w:name="_Toc73980549"/>
      <w:bookmarkStart w:id="2306" w:name="_Toc88651245"/>
      <w:bookmarkStart w:id="2307" w:name="_Toc98351816"/>
      <w:bookmarkStart w:id="2308" w:name="_Toc98748114"/>
      <w:bookmarkStart w:id="2309" w:name="_Toc105704508"/>
      <w:bookmarkStart w:id="2310" w:name="_Toc106108626"/>
      <w:bookmarkStart w:id="2311" w:name="_Toc107829598"/>
      <w:bookmarkStart w:id="2312" w:name="_Toc112703357"/>
      <w:bookmarkStart w:id="2313" w:name="_Toc155905866"/>
      <w:bookmarkEnd w:id="2296"/>
      <w:r w:rsidRPr="00B8401F">
        <w:t>10.</w:t>
      </w:r>
      <w:r w:rsidRPr="00B8401F">
        <w:rPr>
          <w:lang w:eastAsia="ja-JP"/>
        </w:rPr>
        <w:t>1</w:t>
      </w:r>
      <w:r w:rsidRPr="00B8401F">
        <w:tab/>
        <w:t>NG interface</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14" w:name="_CR10_2"/>
      <w:bookmarkStart w:id="2315" w:name="_Toc13919168"/>
      <w:bookmarkStart w:id="2316" w:name="_Toc29391535"/>
      <w:bookmarkStart w:id="2317" w:name="_Toc36560566"/>
      <w:bookmarkStart w:id="2318" w:name="_Toc45104829"/>
      <w:bookmarkStart w:id="2319" w:name="_Toc45883312"/>
      <w:bookmarkStart w:id="2320" w:name="_Toc51763598"/>
      <w:bookmarkStart w:id="2321" w:name="_Toc52266413"/>
      <w:bookmarkStart w:id="2322" w:name="_Toc64445191"/>
      <w:bookmarkStart w:id="2323" w:name="_Toc73980550"/>
      <w:bookmarkStart w:id="2324" w:name="_Toc88651246"/>
      <w:bookmarkStart w:id="2325" w:name="_Toc98351817"/>
      <w:bookmarkStart w:id="2326" w:name="_Toc98748115"/>
      <w:bookmarkStart w:id="2327" w:name="_Toc105704509"/>
      <w:bookmarkStart w:id="2328" w:name="_Toc106108627"/>
      <w:bookmarkStart w:id="2329" w:name="_Toc107829599"/>
      <w:bookmarkStart w:id="2330" w:name="_Toc112703358"/>
      <w:bookmarkStart w:id="2331" w:name="_Toc155905867"/>
      <w:bookmarkEnd w:id="2314"/>
      <w:r w:rsidRPr="00B8401F">
        <w:t>10.</w:t>
      </w:r>
      <w:r w:rsidRPr="00B8401F">
        <w:rPr>
          <w:lang w:eastAsia="ja-JP"/>
        </w:rPr>
        <w:t>2</w:t>
      </w:r>
      <w:r w:rsidRPr="00B8401F">
        <w:tab/>
        <w:t>Xn interface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332" w:name="_CR10_3"/>
      <w:bookmarkStart w:id="2333" w:name="_Toc13919169"/>
      <w:bookmarkStart w:id="2334" w:name="_Toc29391536"/>
      <w:bookmarkStart w:id="2335" w:name="_Toc36560567"/>
      <w:bookmarkStart w:id="2336" w:name="_Toc45104830"/>
      <w:bookmarkStart w:id="2337" w:name="_Toc45883313"/>
      <w:bookmarkStart w:id="2338" w:name="_Toc51763599"/>
      <w:bookmarkStart w:id="2339" w:name="_Toc52266414"/>
      <w:bookmarkStart w:id="2340" w:name="_Toc64445192"/>
      <w:bookmarkStart w:id="2341" w:name="_Toc73980551"/>
      <w:bookmarkStart w:id="2342" w:name="_Toc88651247"/>
      <w:bookmarkStart w:id="2343" w:name="_Toc98351818"/>
      <w:bookmarkStart w:id="2344" w:name="_Toc98748116"/>
      <w:bookmarkStart w:id="2345" w:name="_Toc105704510"/>
      <w:bookmarkStart w:id="2346" w:name="_Toc106108628"/>
      <w:bookmarkStart w:id="2347" w:name="_Toc107829600"/>
      <w:bookmarkStart w:id="2348" w:name="_Toc112703359"/>
      <w:bookmarkStart w:id="2349" w:name="_Toc155905868"/>
      <w:bookmarkEnd w:id="2332"/>
      <w:r w:rsidRPr="00B8401F">
        <w:t>10.</w:t>
      </w:r>
      <w:r w:rsidRPr="00B8401F">
        <w:rPr>
          <w:lang w:eastAsia="ja-JP"/>
        </w:rPr>
        <w:t>3</w:t>
      </w:r>
      <w:r w:rsidRPr="00B8401F">
        <w:tab/>
        <w:t>F1 interface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350" w:name="_CR10_4"/>
      <w:bookmarkStart w:id="2351" w:name="_Toc13919170"/>
      <w:bookmarkStart w:id="2352" w:name="_Toc29391537"/>
      <w:bookmarkStart w:id="2353" w:name="_Toc36560568"/>
      <w:bookmarkStart w:id="2354" w:name="_Toc45104831"/>
      <w:bookmarkStart w:id="2355" w:name="_Toc45883314"/>
      <w:bookmarkStart w:id="2356" w:name="_Toc51763600"/>
      <w:bookmarkStart w:id="2357" w:name="_Toc52266415"/>
      <w:bookmarkStart w:id="2358" w:name="_Toc64445193"/>
      <w:bookmarkStart w:id="2359" w:name="_Toc73980552"/>
      <w:bookmarkStart w:id="2360" w:name="_Toc88651248"/>
      <w:bookmarkStart w:id="2361" w:name="_Toc98351819"/>
      <w:bookmarkStart w:id="2362" w:name="_Toc98748117"/>
      <w:bookmarkStart w:id="2363" w:name="_Toc105704511"/>
      <w:bookmarkStart w:id="2364" w:name="_Toc106108629"/>
      <w:bookmarkStart w:id="2365" w:name="_Toc107829601"/>
      <w:bookmarkStart w:id="2366" w:name="_Toc112703360"/>
      <w:bookmarkStart w:id="2367" w:name="_Toc155905869"/>
      <w:bookmarkEnd w:id="2350"/>
      <w:r w:rsidRPr="00B8401F">
        <w:t>10.</w:t>
      </w:r>
      <w:r w:rsidRPr="00B8401F">
        <w:rPr>
          <w:lang w:eastAsia="ja-JP"/>
        </w:rPr>
        <w:t>4</w:t>
      </w:r>
      <w:r w:rsidRPr="00B8401F">
        <w:tab/>
        <w:t>E1 interface</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368" w:name="_CR10_5"/>
      <w:bookmarkStart w:id="2369" w:name="_Toc13919171"/>
      <w:bookmarkStart w:id="2370" w:name="_Toc29391538"/>
      <w:bookmarkStart w:id="2371" w:name="_Toc36560569"/>
      <w:bookmarkStart w:id="2372" w:name="_Toc45104832"/>
      <w:bookmarkStart w:id="2373" w:name="_Toc45883315"/>
      <w:bookmarkStart w:id="2374" w:name="_Toc51763601"/>
      <w:bookmarkStart w:id="2375" w:name="_Toc52266416"/>
      <w:bookmarkStart w:id="2376" w:name="_Toc64445194"/>
      <w:bookmarkStart w:id="2377" w:name="_Toc73980553"/>
      <w:bookmarkStart w:id="2378" w:name="_Toc88651249"/>
      <w:bookmarkStart w:id="2379" w:name="_Toc98351820"/>
      <w:bookmarkStart w:id="2380" w:name="_Toc98748118"/>
      <w:bookmarkStart w:id="2381" w:name="_Toc105704512"/>
      <w:bookmarkStart w:id="2382" w:name="_Toc106108630"/>
      <w:bookmarkStart w:id="2383" w:name="_Toc107829602"/>
      <w:bookmarkStart w:id="2384" w:name="_Toc112703361"/>
      <w:bookmarkStart w:id="2385" w:name="_Toc155905870"/>
      <w:bookmarkEnd w:id="2368"/>
      <w:r w:rsidRPr="00B8401F">
        <w:t>10.</w:t>
      </w:r>
      <w:r w:rsidRPr="00B8401F">
        <w:rPr>
          <w:lang w:eastAsia="ja-JP"/>
        </w:rPr>
        <w:t>5</w:t>
      </w:r>
      <w:r w:rsidRPr="00B8401F">
        <w:tab/>
        <w:t>Antenna interface - general principles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386" w:name="_CR11"/>
      <w:bookmarkStart w:id="2387" w:name="_Toc13919172"/>
      <w:bookmarkStart w:id="2388" w:name="_Toc29391539"/>
      <w:bookmarkStart w:id="2389" w:name="_Toc36560570"/>
      <w:bookmarkStart w:id="2390" w:name="_Toc45104833"/>
      <w:bookmarkStart w:id="2391" w:name="_Toc45883316"/>
      <w:bookmarkStart w:id="2392" w:name="_Toc51763602"/>
      <w:bookmarkStart w:id="2393" w:name="_Toc52266417"/>
      <w:bookmarkStart w:id="2394" w:name="_Toc64445195"/>
      <w:bookmarkStart w:id="2395" w:name="_Toc73980554"/>
      <w:bookmarkStart w:id="2396" w:name="_Toc88651250"/>
      <w:bookmarkStart w:id="2397" w:name="_Toc98351821"/>
      <w:bookmarkStart w:id="2398" w:name="_Toc98748119"/>
      <w:bookmarkStart w:id="2399" w:name="_Toc105704513"/>
      <w:bookmarkStart w:id="2400" w:name="_Toc106108631"/>
      <w:bookmarkStart w:id="2401" w:name="_Toc107829603"/>
      <w:bookmarkStart w:id="2402" w:name="_Toc112703362"/>
      <w:bookmarkStart w:id="2403" w:name="_Toc155905871"/>
      <w:bookmarkEnd w:id="2386"/>
      <w:r w:rsidRPr="00B8401F">
        <w:t>11</w:t>
      </w:r>
      <w:r w:rsidRPr="00B8401F">
        <w:tab/>
        <w:t>Overall procedures in NG-RAN Architecure</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7C3091E" w14:textId="77777777" w:rsidR="00A45B1B" w:rsidRPr="00B8401F" w:rsidRDefault="00A45B1B" w:rsidP="00A45B1B">
      <w:pPr>
        <w:pStyle w:val="Heading2"/>
        <w:rPr>
          <w:lang w:eastAsia="ja-JP"/>
        </w:rPr>
      </w:pPr>
      <w:bookmarkStart w:id="2404" w:name="_CR11_1"/>
      <w:bookmarkStart w:id="2405" w:name="_Toc13919173"/>
      <w:bookmarkStart w:id="2406" w:name="_Toc29391540"/>
      <w:bookmarkStart w:id="2407" w:name="_Toc36560571"/>
      <w:bookmarkStart w:id="2408" w:name="_Toc45104834"/>
      <w:bookmarkStart w:id="2409" w:name="_Toc45883317"/>
      <w:bookmarkStart w:id="2410" w:name="_Toc51763603"/>
      <w:bookmarkStart w:id="2411" w:name="_Toc52266418"/>
      <w:bookmarkStart w:id="2412" w:name="_Toc64445196"/>
      <w:bookmarkStart w:id="2413" w:name="_Toc73980555"/>
      <w:bookmarkStart w:id="2414" w:name="_Toc88651251"/>
      <w:bookmarkStart w:id="2415" w:name="_Toc98351822"/>
      <w:bookmarkStart w:id="2416" w:name="_Toc98748120"/>
      <w:bookmarkStart w:id="2417" w:name="_Toc105704514"/>
      <w:bookmarkStart w:id="2418" w:name="_Toc106108632"/>
      <w:bookmarkStart w:id="2419" w:name="_Toc107829604"/>
      <w:bookmarkStart w:id="2420" w:name="_Toc112703363"/>
      <w:bookmarkStart w:id="2421" w:name="_Toc155905872"/>
      <w:bookmarkEnd w:id="2404"/>
      <w:r w:rsidRPr="00B8401F">
        <w:t>11.1</w:t>
      </w:r>
      <w:r w:rsidRPr="00B8401F">
        <w:tab/>
        <w:t>Multiple TNLAs for Xn-C</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8.65pt;height:302pt" o:ole="">
            <v:imagedata r:id="rId160" o:title=""/>
          </v:shape>
          <o:OLEObject Type="Embed" ProgID="Visio.Drawing.15" ShapeID="_x0000_i1100" DrawAspect="Content" ObjectID="_1772999643" r:id="rId161"/>
        </w:object>
      </w:r>
    </w:p>
    <w:p w14:paraId="113BEBD1" w14:textId="77777777" w:rsidR="00A45B1B" w:rsidRPr="00B8401F" w:rsidRDefault="00A45B1B" w:rsidP="00A45B1B">
      <w:pPr>
        <w:pStyle w:val="TF"/>
        <w:rPr>
          <w:lang w:eastAsia="zh-CN"/>
        </w:rPr>
      </w:pPr>
      <w:bookmarkStart w:id="2422" w:name="_CRFigure11_11"/>
      <w:r w:rsidRPr="00B8401F">
        <w:t xml:space="preserve">Figure </w:t>
      </w:r>
      <w:bookmarkEnd w:id="2422"/>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41452659"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423" w:name="_CRAnnexAinformative"/>
      <w:bookmarkEnd w:id="2423"/>
      <w:r w:rsidRPr="00B8401F">
        <w:br w:type="page"/>
      </w:r>
      <w:bookmarkStart w:id="2424" w:name="_Toc13919174"/>
      <w:bookmarkStart w:id="2425" w:name="_Toc29391541"/>
      <w:bookmarkStart w:id="2426" w:name="_Toc36560572"/>
      <w:bookmarkStart w:id="2427" w:name="_Toc45104835"/>
      <w:bookmarkStart w:id="2428" w:name="_Toc45883318"/>
      <w:bookmarkStart w:id="2429" w:name="_Toc51763604"/>
      <w:bookmarkStart w:id="2430" w:name="_Toc52266419"/>
      <w:bookmarkStart w:id="2431" w:name="_Toc64445197"/>
      <w:bookmarkStart w:id="2432" w:name="_Toc73980556"/>
      <w:bookmarkStart w:id="2433" w:name="_Toc88651252"/>
      <w:bookmarkStart w:id="2434" w:name="_Toc98351823"/>
      <w:bookmarkStart w:id="2435" w:name="_Toc98748121"/>
      <w:bookmarkStart w:id="2436" w:name="_Toc105704515"/>
      <w:bookmarkStart w:id="2437" w:name="_Toc106108633"/>
      <w:bookmarkStart w:id="2438" w:name="_Toc107829605"/>
      <w:bookmarkStart w:id="2439" w:name="_Toc112703364"/>
      <w:bookmarkStart w:id="2440" w:name="_Toc155905873"/>
      <w:r w:rsidRPr="00B8401F">
        <w:t>Annex A</w:t>
      </w:r>
      <w:r w:rsidRPr="00C926B4">
        <w:rPr>
          <w:rFonts w:eastAsia="MS Mincho"/>
        </w:rPr>
        <w:t xml:space="preserve"> </w:t>
      </w:r>
      <w:r w:rsidRPr="00B8401F">
        <w:t>(informative):</w:t>
      </w:r>
      <w:r w:rsidRPr="00B8401F">
        <w:br/>
        <w:t>Deployment scenarios of gNB/en-gNB</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35pt;height:172pt" o:ole="">
            <v:imagedata r:id="rId162" o:title=""/>
          </v:shape>
          <o:OLEObject Type="Embed" ProgID="Visio.Drawing.15" ShapeID="_x0000_i1101" DrawAspect="Content" ObjectID="_1772999644" r:id="rId163"/>
        </w:object>
      </w:r>
    </w:p>
    <w:p w14:paraId="078ADBE6" w14:textId="77777777" w:rsidR="00373621" w:rsidRPr="00B8401F" w:rsidRDefault="00373621" w:rsidP="00371D61">
      <w:pPr>
        <w:pStyle w:val="TF"/>
      </w:pPr>
      <w:bookmarkStart w:id="2441" w:name="_CRFigureA1"/>
      <w:r w:rsidRPr="00B8401F">
        <w:t xml:space="preserve">Figure </w:t>
      </w:r>
      <w:bookmarkEnd w:id="2441"/>
      <w:r w:rsidRPr="00B8401F">
        <w:t>A-1: Example deployment of an Logical gNB/en-gNB</w:t>
      </w:r>
    </w:p>
    <w:p w14:paraId="7522C93D" w14:textId="77777777" w:rsidR="00680A27" w:rsidRPr="00B8401F" w:rsidRDefault="00680A27" w:rsidP="00E978E3">
      <w:pPr>
        <w:pStyle w:val="Heading8"/>
      </w:pPr>
      <w:bookmarkStart w:id="2442" w:name="_CRAnnexB"/>
      <w:bookmarkEnd w:id="2442"/>
      <w:r w:rsidRPr="00B8401F">
        <w:br w:type="page"/>
      </w:r>
      <w:bookmarkStart w:id="2443" w:name="_Toc13919175"/>
      <w:bookmarkStart w:id="2444" w:name="_Toc29391542"/>
      <w:bookmarkStart w:id="2445" w:name="_Toc36560573"/>
      <w:bookmarkStart w:id="2446" w:name="_Toc45104836"/>
      <w:bookmarkStart w:id="2447" w:name="_Toc45883319"/>
      <w:bookmarkStart w:id="2448" w:name="_Toc51763605"/>
      <w:bookmarkStart w:id="2449" w:name="_Toc52266420"/>
      <w:bookmarkStart w:id="2450" w:name="_Toc64445198"/>
      <w:bookmarkStart w:id="2451" w:name="_Toc73980557"/>
      <w:bookmarkStart w:id="2452" w:name="_Toc88651253"/>
      <w:bookmarkStart w:id="2453" w:name="_Toc98351824"/>
      <w:bookmarkStart w:id="2454" w:name="_Toc98748122"/>
      <w:bookmarkStart w:id="2455" w:name="_Toc105704516"/>
      <w:bookmarkStart w:id="2456" w:name="_Toc106108634"/>
      <w:bookmarkStart w:id="2457" w:name="_Toc107829606"/>
      <w:bookmarkStart w:id="2458" w:name="_Toc112703365"/>
      <w:bookmarkStart w:id="2459" w:name="_Toc155905874"/>
      <w:r w:rsidRPr="00B8401F">
        <w:t>Annex B:</w:t>
      </w:r>
      <w:r w:rsidRPr="00B8401F">
        <w:br/>
        <w:t>NG-RAN Architecture for Radio Access Network Sharing with multiple cell ID broadcast (informative)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460" w:name="_Hlk8870348"/>
      <w:r w:rsidRPr="00B8401F">
        <w:t>F1-C interface instances terminating at gNB-DUs which share the same physical radio resources may share the same F1-C signalling transport resources. If this option is applied</w:t>
      </w:r>
      <w:bookmarkEnd w:id="2460"/>
      <w:r w:rsidRPr="00B8401F">
        <w:t>,</w:t>
      </w:r>
    </w:p>
    <w:p w14:paraId="6F589906" w14:textId="77777777" w:rsidR="00680A27" w:rsidRPr="00B8401F" w:rsidRDefault="00680A27" w:rsidP="00680A27">
      <w:pPr>
        <w:pStyle w:val="B10"/>
      </w:pPr>
      <w:bookmarkStart w:id="2461"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461"/>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462"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463" w:name="_Hlk7733120"/>
      <w:bookmarkEnd w:id="2462"/>
      <w:r w:rsidRPr="00B8401F">
        <w:t>-</w:t>
      </w:r>
      <w:r w:rsidRPr="00B8401F">
        <w:tab/>
      </w:r>
      <w:bookmarkStart w:id="2464" w:name="_Hlk7795697"/>
      <w:r w:rsidRPr="00B8401F">
        <w:t>a UE associated signalling connection is associated to an F1-C interface instance by allocating values for the corresponding gNB-DU UE F1AP ID and gNB-CU UE F1AP ID so that they can be mapped to that interface instance</w:t>
      </w:r>
      <w:bookmarkEnd w:id="2464"/>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463"/>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465" w:name="_CRAnnexCinformative"/>
      <w:bookmarkEnd w:id="2465"/>
      <w:r w:rsidRPr="00B8401F">
        <w:br w:type="page"/>
      </w:r>
      <w:bookmarkStart w:id="2466" w:name="_Toc13919176"/>
      <w:bookmarkStart w:id="2467" w:name="_Toc29391543"/>
      <w:bookmarkStart w:id="2468" w:name="_Toc36560574"/>
      <w:bookmarkStart w:id="2469" w:name="_Toc45104837"/>
      <w:bookmarkStart w:id="2470" w:name="_Toc45883320"/>
      <w:bookmarkStart w:id="2471" w:name="_Toc51763606"/>
      <w:bookmarkStart w:id="2472" w:name="_Toc52266421"/>
      <w:bookmarkStart w:id="2473" w:name="_Toc64445199"/>
      <w:bookmarkStart w:id="2474" w:name="_Toc73980558"/>
      <w:bookmarkStart w:id="2475" w:name="_Toc88651254"/>
      <w:bookmarkStart w:id="2476" w:name="_Toc98351825"/>
      <w:bookmarkStart w:id="2477" w:name="_Toc98748123"/>
      <w:bookmarkStart w:id="2478" w:name="_Toc105704517"/>
      <w:bookmarkStart w:id="2479" w:name="_Toc106108635"/>
      <w:bookmarkStart w:id="2480" w:name="_Toc107829607"/>
      <w:bookmarkStart w:id="2481" w:name="_Toc112703366"/>
      <w:bookmarkStart w:id="2482" w:name="_Toc155905875"/>
      <w:r w:rsidR="00EB0CE9" w:rsidRPr="00B8401F">
        <w:t xml:space="preserve">Annex </w:t>
      </w:r>
      <w:r w:rsidR="00EC01BA" w:rsidRPr="00B8401F">
        <w:t>C</w:t>
      </w:r>
      <w:r w:rsidR="00EB0CE9" w:rsidRPr="00B8401F">
        <w:t xml:space="preserve"> (informative):</w:t>
      </w:r>
      <w:r w:rsidR="00EB0CE9" w:rsidRPr="00B8401F">
        <w:br/>
        <w:t>Change History</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483"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037291" w:rsidRPr="00B8401F" w14:paraId="0605D151"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DB49A65" w14:textId="149D203B"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4940D07" w14:textId="339FA84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C49497" w14:textId="2A5FDA69"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68556E5" w14:textId="5F90FB1E"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0313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637AB6" w14:textId="5C92D958" w:rsidR="00037291" w:rsidRDefault="00037291" w:rsidP="00037291">
            <w:pPr>
              <w:pStyle w:val="TAL"/>
              <w:keepNext w:val="0"/>
              <w:keepLines w:val="0"/>
              <w:widowControl w:val="0"/>
              <w:rPr>
                <w:rFonts w:cs="Arial"/>
                <w:color w:val="000000"/>
                <w:sz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7678B10" w14:textId="55A5CCC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A4E8A5A" w14:textId="130CD91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1E789D" w14:textId="0EFDA1B4"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037291" w:rsidRPr="00B8401F" w14:paraId="608FE89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5CE933" w14:textId="199D77D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56B3E32" w14:textId="4DD95C86"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E3DB085" w14:textId="1400C903" w:rsidR="00037291"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9CC8A" w14:textId="2331241C" w:rsidR="00037291" w:rsidRDefault="00037291" w:rsidP="00037291">
            <w:pPr>
              <w:pStyle w:val="TAL"/>
              <w:keepNext w:val="0"/>
              <w:keepLines w:val="0"/>
              <w:widowControl w:val="0"/>
              <w:rPr>
                <w:rFonts w:cs="Arial"/>
                <w:sz w:val="16"/>
                <w:szCs w:val="16"/>
              </w:rPr>
            </w:pPr>
            <w:r w:rsidRPr="00EF319B">
              <w:rPr>
                <w:rFonts w:cs="Arial"/>
                <w:color w:val="000000"/>
                <w:sz w:val="16"/>
                <w:szCs w:val="16"/>
              </w:rPr>
              <w:t>0316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0188507" w14:textId="374DA887" w:rsidR="00037291" w:rsidRDefault="00037291" w:rsidP="00037291">
            <w:pPr>
              <w:pStyle w:val="TAL"/>
              <w:keepNext w:val="0"/>
              <w:keepLines w:val="0"/>
              <w:widowControl w:val="0"/>
              <w:rPr>
                <w:rFonts w:cs="Arial"/>
                <w:color w:val="000000"/>
                <w:sz w:val="16"/>
              </w:rPr>
            </w:pPr>
            <w:r w:rsidRPr="00EF319B">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7B42E8A" w14:textId="79C40968" w:rsidR="00037291" w:rsidRDefault="00037291" w:rsidP="00037291">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66A4B8A" w14:textId="5BBBCA57"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6E093B9" w14:textId="67DA4598"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bookmarkEnd w:id="2483"/>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ECADD" w14:textId="77777777" w:rsidR="003E4F95" w:rsidRDefault="003E4F95">
      <w:r>
        <w:separator/>
      </w:r>
    </w:p>
  </w:endnote>
  <w:endnote w:type="continuationSeparator" w:id="0">
    <w:p w14:paraId="2942FE6E" w14:textId="77777777" w:rsidR="003E4F95" w:rsidRDefault="003E4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D95BE" w14:textId="77777777" w:rsidR="003E4F95" w:rsidRDefault="003E4F95">
      <w:r>
        <w:separator/>
      </w:r>
    </w:p>
  </w:footnote>
  <w:footnote w:type="continuationSeparator" w:id="0">
    <w:p w14:paraId="6E00A76F" w14:textId="77777777" w:rsidR="003E4F95" w:rsidRDefault="003E4F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1F060C2D" w:rsidR="00AB269D" w:rsidRDefault="00000000">
    <w:pPr>
      <w:framePr w:wrap="auto" w:vAnchor="text" w:hAnchor="margin" w:xAlign="right" w:y="1"/>
    </w:pPr>
    <w:r>
      <w:fldChar w:fldCharType="begin"/>
    </w:r>
    <w:r>
      <w:instrText xml:space="preserve"> STYLEREF ZA </w:instrText>
    </w:r>
    <w:r>
      <w:fldChar w:fldCharType="separate"/>
    </w:r>
    <w:r w:rsidR="00C926B4">
      <w:rPr>
        <w:noProof/>
      </w:rPr>
      <w:t>3GPP TS 38.401 V17.8.0 (2024-03)</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1EEDB7AA" w:rsidR="00AB269D" w:rsidRDefault="00000000">
    <w:pPr>
      <w:framePr w:wrap="auto" w:vAnchor="text" w:hAnchor="margin" w:y="1"/>
    </w:pPr>
    <w:r>
      <w:fldChar w:fldCharType="begin"/>
    </w:r>
    <w:r>
      <w:instrText xml:space="preserve"> STYLEREF ZGSM </w:instrText>
    </w:r>
    <w:r>
      <w:fldChar w:fldCharType="separate"/>
    </w:r>
    <w:r w:rsidR="00C926B4">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0535"/>
    <w:rsid w:val="000067B0"/>
    <w:rsid w:val="00006933"/>
    <w:rsid w:val="0001091E"/>
    <w:rsid w:val="00021774"/>
    <w:rsid w:val="00021D67"/>
    <w:rsid w:val="00027347"/>
    <w:rsid w:val="000365B7"/>
    <w:rsid w:val="000366B6"/>
    <w:rsid w:val="00037291"/>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5EA4"/>
    <w:rsid w:val="000B70A3"/>
    <w:rsid w:val="000C23BD"/>
    <w:rsid w:val="000C2E47"/>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09E0"/>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377A"/>
    <w:rsid w:val="003749DD"/>
    <w:rsid w:val="00374CA7"/>
    <w:rsid w:val="00374EBD"/>
    <w:rsid w:val="00377B09"/>
    <w:rsid w:val="00380F94"/>
    <w:rsid w:val="0038190F"/>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4F95"/>
    <w:rsid w:val="003E5305"/>
    <w:rsid w:val="003E54A4"/>
    <w:rsid w:val="003E69E5"/>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26F9"/>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2AB4"/>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363B"/>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06CFC"/>
    <w:rsid w:val="00B228F8"/>
    <w:rsid w:val="00B23DA7"/>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2A87"/>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26B4"/>
    <w:rsid w:val="00C95863"/>
    <w:rsid w:val="00CA12F0"/>
    <w:rsid w:val="00CA2C94"/>
    <w:rsid w:val="00CA41DD"/>
    <w:rsid w:val="00CA4F23"/>
    <w:rsid w:val="00CA7225"/>
    <w:rsid w:val="00CA734F"/>
    <w:rsid w:val="00CB2AC5"/>
    <w:rsid w:val="00CB2B1C"/>
    <w:rsid w:val="00CB507F"/>
    <w:rsid w:val="00CD1687"/>
    <w:rsid w:val="00CD4E35"/>
    <w:rsid w:val="00CE1236"/>
    <w:rsid w:val="00CE2A56"/>
    <w:rsid w:val="00CF0B2B"/>
    <w:rsid w:val="00CF1921"/>
    <w:rsid w:val="00CF3870"/>
    <w:rsid w:val="00D01D48"/>
    <w:rsid w:val="00D02798"/>
    <w:rsid w:val="00D03BE4"/>
    <w:rsid w:val="00D054ED"/>
    <w:rsid w:val="00D07C60"/>
    <w:rsid w:val="00D1521E"/>
    <w:rsid w:val="00D2177B"/>
    <w:rsid w:val="00D226DB"/>
    <w:rsid w:val="00D238DA"/>
    <w:rsid w:val="00D26011"/>
    <w:rsid w:val="00D264F7"/>
    <w:rsid w:val="00D3229F"/>
    <w:rsid w:val="00D36FAC"/>
    <w:rsid w:val="00D37015"/>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2064"/>
    <w:rsid w:val="00DA52A9"/>
    <w:rsid w:val="00DA77FF"/>
    <w:rsid w:val="00DA7F32"/>
    <w:rsid w:val="00DB0220"/>
    <w:rsid w:val="00DB0800"/>
    <w:rsid w:val="00DB5620"/>
    <w:rsid w:val="00DC01F6"/>
    <w:rsid w:val="00DC38D6"/>
    <w:rsid w:val="00DD218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285"/>
    <w:rsid w:val="00E266D9"/>
    <w:rsid w:val="00E30179"/>
    <w:rsid w:val="00E367E4"/>
    <w:rsid w:val="00E51BFB"/>
    <w:rsid w:val="00E57F8F"/>
    <w:rsid w:val="00E61686"/>
    <w:rsid w:val="00E640EF"/>
    <w:rsid w:val="00E64294"/>
    <w:rsid w:val="00E646C6"/>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Heading5Char">
    <w:name w:val="Heading 5 Char"/>
    <w:link w:val="Heading5"/>
    <w:qFormat/>
    <w:rsid w:val="00832AB4"/>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96</Pages>
  <Words>39816</Words>
  <Characters>226957</Characters>
  <Application>Microsoft Office Word</Application>
  <DocSecurity>0</DocSecurity>
  <Lines>1891</Lines>
  <Paragraphs>532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266241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Rapp</cp:lastModifiedBy>
  <cp:revision>14</cp:revision>
  <dcterms:created xsi:type="dcterms:W3CDTF">2024-01-03T02:51:00Z</dcterms:created>
  <dcterms:modified xsi:type="dcterms:W3CDTF">2024-03-26T22:05:00Z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