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0477F" w14:textId="41B90071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</w:t>
      </w:r>
      <w:r w:rsidR="00377DA0">
        <w:t>#</w:t>
      </w:r>
      <w:r w:rsidR="00044C53">
        <w:t>AH 1807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R2-1</w:t>
      </w:r>
      <w:r w:rsidR="000151AE">
        <w:rPr>
          <w:sz w:val="32"/>
          <w:szCs w:val="32"/>
        </w:rPr>
        <w:t>8</w:t>
      </w:r>
      <w:r w:rsidR="00AC64B0">
        <w:rPr>
          <w:sz w:val="32"/>
          <w:szCs w:val="32"/>
        </w:rPr>
        <w:t>10200</w:t>
      </w:r>
    </w:p>
    <w:p w14:paraId="4903E074" w14:textId="77777777" w:rsidR="00700EF5" w:rsidRPr="00CE0424" w:rsidRDefault="00044C53" w:rsidP="00700EF5">
      <w:pPr>
        <w:pStyle w:val="3GPPHeader"/>
      </w:pPr>
      <w:r>
        <w:t>Montreal</w:t>
      </w:r>
      <w:r w:rsidR="005E03C7" w:rsidRPr="005E03C7">
        <w:t>,</w:t>
      </w:r>
      <w:r w:rsidR="00D323F0">
        <w:t xml:space="preserve"> </w:t>
      </w:r>
      <w:r>
        <w:t>Canada</w:t>
      </w:r>
      <w:r w:rsidR="00700EF5" w:rsidRPr="004A782B">
        <w:t xml:space="preserve">, </w:t>
      </w:r>
      <w:r>
        <w:t>2</w:t>
      </w:r>
      <w:r w:rsidRPr="00044C53">
        <w:rPr>
          <w:vertAlign w:val="superscript"/>
        </w:rPr>
        <w:t>nd</w:t>
      </w:r>
      <w:r>
        <w:t xml:space="preserve"> </w:t>
      </w:r>
      <w:r w:rsidR="00700EF5" w:rsidRPr="00631CA0">
        <w:t xml:space="preserve">– </w:t>
      </w:r>
      <w:r>
        <w:t>6</w:t>
      </w:r>
      <w:r w:rsidRPr="00044C53">
        <w:rPr>
          <w:vertAlign w:val="superscript"/>
        </w:rPr>
        <w:t>th</w:t>
      </w:r>
      <w:r>
        <w:t xml:space="preserve"> July</w:t>
      </w:r>
      <w:r w:rsidR="00700EF5">
        <w:t xml:space="preserve"> </w:t>
      </w:r>
      <w:r w:rsidR="00700EF5" w:rsidRPr="00631CA0">
        <w:t>201</w:t>
      </w:r>
      <w:r w:rsidR="000151AE">
        <w:t>8</w:t>
      </w:r>
    </w:p>
    <w:p w14:paraId="34C68BCC" w14:textId="77777777" w:rsidR="00E90E49" w:rsidRPr="00CE0424" w:rsidRDefault="00E90E49" w:rsidP="00357380">
      <w:pPr>
        <w:pStyle w:val="3GPPHeader"/>
      </w:pPr>
    </w:p>
    <w:p w14:paraId="3FEDD9CA" w14:textId="1D95CACC" w:rsidR="00E90E49" w:rsidRPr="00C52415" w:rsidRDefault="00E90E49" w:rsidP="00311702">
      <w:pPr>
        <w:pStyle w:val="3GPPHeader"/>
        <w:rPr>
          <w:sz w:val="22"/>
          <w:szCs w:val="22"/>
          <w:lang w:val="en-US"/>
        </w:rPr>
      </w:pPr>
      <w:r w:rsidRPr="00C52415">
        <w:rPr>
          <w:sz w:val="22"/>
          <w:szCs w:val="22"/>
          <w:lang w:val="en-US"/>
        </w:rPr>
        <w:t>Agenda Item:</w:t>
      </w:r>
      <w:r w:rsidRPr="00C52415">
        <w:rPr>
          <w:sz w:val="22"/>
          <w:szCs w:val="22"/>
          <w:lang w:val="en-US"/>
        </w:rPr>
        <w:tab/>
      </w:r>
      <w:r w:rsidR="009B2803" w:rsidRPr="00C52415">
        <w:rPr>
          <w:sz w:val="22"/>
          <w:szCs w:val="22"/>
          <w:lang w:val="en-US"/>
        </w:rPr>
        <w:t>10.4.3.2</w:t>
      </w:r>
    </w:p>
    <w:p w14:paraId="22C8FB91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367B3B5" w14:textId="7FED6F2F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C64B0">
        <w:rPr>
          <w:sz w:val="22"/>
          <w:szCs w:val="22"/>
        </w:rPr>
        <w:t>[</w:t>
      </w:r>
      <w:r w:rsidR="00AC64B0" w:rsidRPr="002B4591">
        <w:rPr>
          <w:sz w:val="22"/>
          <w:szCs w:val="22"/>
        </w:rPr>
        <w:t xml:space="preserve">E223-E226] </w:t>
      </w:r>
      <w:r w:rsidR="00317EEC" w:rsidRPr="002B4591">
        <w:rPr>
          <w:sz w:val="22"/>
          <w:szCs w:val="22"/>
        </w:rPr>
        <w:t>Clarification of 5G-S-TMSI split structure</w:t>
      </w:r>
    </w:p>
    <w:p w14:paraId="0C65EBEB" w14:textId="19DB535D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2B4591">
        <w:rPr>
          <w:sz w:val="22"/>
          <w:szCs w:val="22"/>
        </w:rPr>
        <w:t>Discussion</w:t>
      </w:r>
    </w:p>
    <w:p w14:paraId="7EDD6C75" w14:textId="77777777" w:rsidR="00C24345" w:rsidRDefault="00E90E49" w:rsidP="00A2052C">
      <w:pPr>
        <w:pStyle w:val="Heading1"/>
      </w:pPr>
      <w:r w:rsidRPr="00CE0424">
        <w:t>Introduction</w:t>
      </w:r>
    </w:p>
    <w:p w14:paraId="0F96B31A" w14:textId="0C6BA7C0" w:rsidR="00A2052C" w:rsidRDefault="00317EEC" w:rsidP="00A2052C">
      <w:r>
        <w:t xml:space="preserve">In RAN2#102, it was agreed that a split of 5G-S-TMSI should be specified, and parts of 5G-S-TMSI should be sent in msg3 in the connection setup message and parts of 5G-S-TMSI should be sent in msg5 in the connection setup complete message. The following agreements were reached: </w:t>
      </w:r>
    </w:p>
    <w:p w14:paraId="190F153E" w14:textId="03607613" w:rsidR="00317EEC" w:rsidRDefault="00317EEC" w:rsidP="00A2052C"/>
    <w:p w14:paraId="3CA4BAF4" w14:textId="77777777" w:rsidR="00317EEC" w:rsidRDefault="00317EEC" w:rsidP="00317E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16A50938" w14:textId="77777777" w:rsidR="00317EEC" w:rsidRDefault="00317EEC" w:rsidP="00317E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Keep a 40-bit identifier in msg3</w:t>
      </w:r>
    </w:p>
    <w:p w14:paraId="545F765E" w14:textId="77777777" w:rsidR="00317EEC" w:rsidRDefault="00317EEC" w:rsidP="00317EEC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Include 40 rightmost bits of 5G-S-TMSI in msg3 and remaining 8 bits in msg5</w:t>
      </w:r>
    </w:p>
    <w:p w14:paraId="269E5852" w14:textId="77777777" w:rsidR="00317EEC" w:rsidRDefault="00317EEC" w:rsidP="00A2052C"/>
    <w:p w14:paraId="35E54B41" w14:textId="7E47DA7D" w:rsidR="00377DA0" w:rsidRPr="00A2052C" w:rsidRDefault="00317EEC" w:rsidP="00377DA0">
      <w:r>
        <w:t>This contribution aim</w:t>
      </w:r>
      <w:r w:rsidR="00C52415">
        <w:t>s</w:t>
      </w:r>
      <w:r>
        <w:t xml:space="preserve"> to</w:t>
      </w:r>
      <w:r w:rsidR="00377DA0">
        <w:t xml:space="preserve"> </w:t>
      </w:r>
      <w:r>
        <w:t xml:space="preserve">clarify what </w:t>
      </w:r>
      <w:r w:rsidR="00377DA0">
        <w:t xml:space="preserve">bits that are sent in what message. SA2 is proposing in </w:t>
      </w:r>
      <w:r w:rsidR="00377DA0">
        <w:fldChar w:fldCharType="begin"/>
      </w:r>
      <w:r w:rsidR="00377DA0">
        <w:instrText xml:space="preserve"> REF _Ref516583708 \r \h </w:instrText>
      </w:r>
      <w:r w:rsidR="00377DA0">
        <w:fldChar w:fldCharType="separate"/>
      </w:r>
      <w:r w:rsidR="00377DA0">
        <w:t>[1]</w:t>
      </w:r>
      <w:r w:rsidR="00377DA0">
        <w:fldChar w:fldCharType="end"/>
      </w:r>
      <w:r w:rsidR="00377DA0">
        <w:t xml:space="preserve"> a structure of AMF identifier parts that are also addressed in this contribution as it is related to what bits that are sent in what message. </w:t>
      </w:r>
    </w:p>
    <w:p w14:paraId="2361A3D2" w14:textId="62D5235F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64ED5E47" w14:textId="2BD2510E" w:rsidR="00F43D32" w:rsidRDefault="00F43D32" w:rsidP="00F43D32">
      <w:pPr>
        <w:rPr>
          <w:rFonts w:cs="Arial"/>
        </w:rPr>
      </w:pPr>
      <w:r>
        <w:t xml:space="preserve">According to the LS </w:t>
      </w:r>
      <w:r>
        <w:fldChar w:fldCharType="begin"/>
      </w:r>
      <w:r>
        <w:instrText xml:space="preserve"> REF _Ref516583708 \r \h </w:instrText>
      </w:r>
      <w:r>
        <w:fldChar w:fldCharType="separate"/>
      </w:r>
      <w:r>
        <w:t>[1]</w:t>
      </w:r>
      <w:r>
        <w:fldChar w:fldCharType="end"/>
      </w:r>
      <w:r>
        <w:t xml:space="preserve">, SA2 agreed to use a 48-bit 5G-S-TMSI. SA2 further </w:t>
      </w:r>
      <w:r>
        <w:rPr>
          <w:rFonts w:cs="Arial"/>
        </w:rPr>
        <w:t>recommends the following field lengths for AMF Region, AMF Set ID, AMF Pointer, 5G-TMSI within 5G-GUTI encoding:</w:t>
      </w:r>
    </w:p>
    <w:p w14:paraId="0146B7A4" w14:textId="77777777" w:rsidR="00F43D32" w:rsidRDefault="00F43D32" w:rsidP="00F43D32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8 bits length AMF Region, </w:t>
      </w:r>
    </w:p>
    <w:p w14:paraId="10FFCCFF" w14:textId="77777777" w:rsidR="00F43D32" w:rsidRDefault="00F43D32" w:rsidP="00F43D32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10 bits length AMF Set ID, </w:t>
      </w:r>
    </w:p>
    <w:p w14:paraId="406811E1" w14:textId="77777777" w:rsidR="00F43D32" w:rsidRDefault="00F43D32" w:rsidP="00F43D32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6 bits length AMF Pointer </w:t>
      </w:r>
    </w:p>
    <w:p w14:paraId="7382AF67" w14:textId="77777777" w:rsidR="00F43D32" w:rsidRDefault="00F43D32" w:rsidP="00F43D32">
      <w:pPr>
        <w:numPr>
          <w:ilvl w:val="0"/>
          <w:numId w:val="16"/>
        </w:numPr>
        <w:overflowPunct/>
        <w:autoSpaceDE/>
        <w:autoSpaceDN/>
        <w:adjustRightInd/>
        <w:spacing w:after="0"/>
        <w:jc w:val="left"/>
        <w:textAlignment w:val="auto"/>
        <w:rPr>
          <w:rFonts w:cs="Arial"/>
        </w:rPr>
      </w:pPr>
      <w:r>
        <w:rPr>
          <w:rFonts w:cs="Arial"/>
        </w:rPr>
        <w:t xml:space="preserve">5G-TMSI of 32 bits length. </w:t>
      </w:r>
    </w:p>
    <w:p w14:paraId="778FEFA9" w14:textId="3E7C5FC7" w:rsidR="00F43D32" w:rsidRDefault="00F43D32" w:rsidP="00F43D32">
      <w:pPr>
        <w:rPr>
          <w:rFonts w:cs="Arial"/>
        </w:rPr>
      </w:pPr>
    </w:p>
    <w:p w14:paraId="5F4AA2D2" w14:textId="5C3C499A" w:rsidR="00F43D32" w:rsidRDefault="00F43D32" w:rsidP="00F43D32">
      <w:r>
        <w:t xml:space="preserve">5G-S-TMSI is defined as; </w:t>
      </w:r>
      <w:r>
        <w:rPr>
          <w:rFonts w:eastAsia="DengXian"/>
        </w:rPr>
        <w:t>&lt;5G-S-TMSI</w:t>
      </w:r>
      <w:proofErr w:type="gramStart"/>
      <w:r>
        <w:rPr>
          <w:rFonts w:eastAsia="DengXian"/>
        </w:rPr>
        <w:t>&gt; :</w:t>
      </w:r>
      <w:proofErr w:type="gramEnd"/>
      <w:r>
        <w:rPr>
          <w:rFonts w:eastAsia="DengXian"/>
        </w:rPr>
        <w:t xml:space="preserve">= &lt;AMF Set ID&gt; &lt;AMF Pointer&gt; </w:t>
      </w:r>
      <w:r>
        <w:t>&lt;5G-TMSI&gt;</w:t>
      </w:r>
    </w:p>
    <w:p w14:paraId="453507B4" w14:textId="77777777" w:rsidR="00377DA0" w:rsidRDefault="00377DA0" w:rsidP="00F43D32">
      <w:r>
        <w:t xml:space="preserve">As RAN2 has decided to transmit the 40 rightmost bits, we conclude that these bits include: </w:t>
      </w:r>
    </w:p>
    <w:p w14:paraId="46F28950" w14:textId="6E419235" w:rsidR="00377DA0" w:rsidRDefault="00377DA0" w:rsidP="00377DA0">
      <w:pPr>
        <w:pStyle w:val="ListParagraph"/>
        <w:numPr>
          <w:ilvl w:val="0"/>
          <w:numId w:val="18"/>
        </w:numPr>
      </w:pPr>
      <w:r>
        <w:t>The two LSB of AMF Set ID (2 bits)</w:t>
      </w:r>
    </w:p>
    <w:p w14:paraId="30A7CDA1" w14:textId="47DEBC81" w:rsidR="00377DA0" w:rsidRDefault="00377DA0" w:rsidP="00377DA0">
      <w:pPr>
        <w:pStyle w:val="ListParagraph"/>
        <w:numPr>
          <w:ilvl w:val="0"/>
          <w:numId w:val="18"/>
        </w:numPr>
      </w:pPr>
      <w:r>
        <w:t>The complete AMF Pointer (6 bits)</w:t>
      </w:r>
    </w:p>
    <w:p w14:paraId="1A1C930B" w14:textId="599112E0" w:rsidR="00377DA0" w:rsidRDefault="00377DA0" w:rsidP="00377DA0">
      <w:pPr>
        <w:pStyle w:val="ListParagraph"/>
        <w:numPr>
          <w:ilvl w:val="0"/>
          <w:numId w:val="18"/>
        </w:numPr>
      </w:pPr>
      <w:r>
        <w:t>The complete 5G-TMSI (32 bits)</w:t>
      </w:r>
    </w:p>
    <w:p w14:paraId="7D9BE2E3" w14:textId="6C712CCE" w:rsidR="00B070E5" w:rsidRDefault="00B070E5" w:rsidP="00F43D32"/>
    <w:p w14:paraId="4CD0DA10" w14:textId="034A8224" w:rsidR="00233C6F" w:rsidRDefault="00233C6F" w:rsidP="00F43D32"/>
    <w:p w14:paraId="30904A85" w14:textId="755F49CB" w:rsidR="00264C70" w:rsidRDefault="00264C70" w:rsidP="00264C70">
      <w:pPr>
        <w:pStyle w:val="Proposal"/>
      </w:pPr>
      <w:bookmarkStart w:id="1" w:name="_Toc517248364"/>
      <w:bookmarkStart w:id="2" w:name="_Toc517248476"/>
      <w:bookmarkStart w:id="3" w:name="_Toc517250294"/>
      <w:bookmarkStart w:id="4" w:name="_Toc517250397"/>
      <w:bookmarkStart w:id="5" w:name="_Toc517292807"/>
      <w:bookmarkStart w:id="6" w:name="_Toc517292824"/>
      <w:bookmarkStart w:id="7" w:name="_Toc517007806"/>
      <w:bookmarkStart w:id="8" w:name="_Toc517007875"/>
      <w:bookmarkStart w:id="9" w:name="_Toc517389724"/>
      <w:r>
        <w:t>The following 5G-S-TMSI-bits sh</w:t>
      </w:r>
      <w:r w:rsidR="002555AB">
        <w:t>all</w:t>
      </w:r>
      <w:r>
        <w:t xml:space="preserve"> be included in msg3</w:t>
      </w:r>
      <w:r w:rsidR="002555AB">
        <w:t xml:space="preserve"> in a </w:t>
      </w:r>
      <w:r w:rsidR="002D49FA">
        <w:t>setup request message</w:t>
      </w:r>
      <w:r>
        <w:t>:</w:t>
      </w:r>
      <w:bookmarkEnd w:id="1"/>
      <w:bookmarkEnd w:id="2"/>
      <w:bookmarkEnd w:id="3"/>
      <w:bookmarkEnd w:id="4"/>
      <w:bookmarkEnd w:id="5"/>
      <w:bookmarkEnd w:id="6"/>
      <w:bookmarkEnd w:id="9"/>
      <w:r>
        <w:t xml:space="preserve"> </w:t>
      </w:r>
    </w:p>
    <w:p w14:paraId="2A87A2AA" w14:textId="121F7DE5" w:rsidR="00264C70" w:rsidRDefault="00264C70" w:rsidP="00264C70">
      <w:pPr>
        <w:pStyle w:val="Proposal"/>
        <w:numPr>
          <w:ilvl w:val="0"/>
          <w:numId w:val="19"/>
        </w:numPr>
      </w:pPr>
      <w:bookmarkStart w:id="10" w:name="_Toc517248365"/>
      <w:bookmarkStart w:id="11" w:name="_Toc517248477"/>
      <w:bookmarkStart w:id="12" w:name="_Toc517250295"/>
      <w:bookmarkStart w:id="13" w:name="_Toc517250398"/>
      <w:bookmarkStart w:id="14" w:name="_Toc517292808"/>
      <w:bookmarkStart w:id="15" w:name="_Toc517292825"/>
      <w:bookmarkStart w:id="16" w:name="_Toc517389725"/>
      <w:r>
        <w:t>The 2 LSB of AMF Set ID (2 bit)</w:t>
      </w:r>
      <w:bookmarkEnd w:id="10"/>
      <w:bookmarkEnd w:id="11"/>
      <w:bookmarkEnd w:id="12"/>
      <w:bookmarkEnd w:id="13"/>
      <w:bookmarkEnd w:id="14"/>
      <w:bookmarkEnd w:id="15"/>
      <w:bookmarkEnd w:id="16"/>
    </w:p>
    <w:p w14:paraId="30781F23" w14:textId="77777777" w:rsidR="00264C70" w:rsidRDefault="00264C70" w:rsidP="00264C70">
      <w:pPr>
        <w:pStyle w:val="Proposal"/>
        <w:numPr>
          <w:ilvl w:val="0"/>
          <w:numId w:val="19"/>
        </w:numPr>
      </w:pPr>
      <w:bookmarkStart w:id="17" w:name="_Toc517248366"/>
      <w:bookmarkStart w:id="18" w:name="_Toc517248478"/>
      <w:bookmarkStart w:id="19" w:name="_Toc517250296"/>
      <w:bookmarkStart w:id="20" w:name="_Toc517250399"/>
      <w:bookmarkStart w:id="21" w:name="_Toc517292809"/>
      <w:bookmarkStart w:id="22" w:name="_Toc517292826"/>
      <w:bookmarkStart w:id="23" w:name="_Toc517389726"/>
      <w:r>
        <w:t>The complete AMF Pointer (6 bits)</w:t>
      </w:r>
      <w:bookmarkEnd w:id="17"/>
      <w:bookmarkEnd w:id="18"/>
      <w:bookmarkEnd w:id="19"/>
      <w:bookmarkEnd w:id="20"/>
      <w:bookmarkEnd w:id="21"/>
      <w:bookmarkEnd w:id="22"/>
      <w:bookmarkEnd w:id="23"/>
    </w:p>
    <w:p w14:paraId="0B4F5138" w14:textId="3869B779" w:rsidR="00264C70" w:rsidRDefault="00264C70" w:rsidP="00264C70">
      <w:pPr>
        <w:pStyle w:val="Proposal"/>
        <w:numPr>
          <w:ilvl w:val="0"/>
          <w:numId w:val="19"/>
        </w:numPr>
      </w:pPr>
      <w:bookmarkStart w:id="24" w:name="_Toc517248367"/>
      <w:bookmarkStart w:id="25" w:name="_Toc517248479"/>
      <w:bookmarkStart w:id="26" w:name="_Toc517250297"/>
      <w:bookmarkStart w:id="27" w:name="_Toc517250400"/>
      <w:bookmarkStart w:id="28" w:name="_Toc517292810"/>
      <w:bookmarkStart w:id="29" w:name="_Toc517292827"/>
      <w:bookmarkStart w:id="30" w:name="_Toc517389727"/>
      <w:r>
        <w:t>The complete 5G-TMSI (32 bits)</w:t>
      </w:r>
      <w:bookmarkEnd w:id="24"/>
      <w:bookmarkEnd w:id="25"/>
      <w:bookmarkEnd w:id="26"/>
      <w:bookmarkEnd w:id="27"/>
      <w:bookmarkEnd w:id="28"/>
      <w:bookmarkEnd w:id="29"/>
      <w:bookmarkEnd w:id="30"/>
    </w:p>
    <w:p w14:paraId="4AB071ED" w14:textId="4ADAB042" w:rsidR="006B1C6D" w:rsidRDefault="006B1C6D" w:rsidP="006B1C6D">
      <w:pPr>
        <w:pStyle w:val="Proposal"/>
        <w:numPr>
          <w:ilvl w:val="0"/>
          <w:numId w:val="0"/>
        </w:numPr>
      </w:pPr>
    </w:p>
    <w:p w14:paraId="155E4CC2" w14:textId="4A926C62" w:rsidR="00B92AA9" w:rsidRDefault="006B1C6D" w:rsidP="00C52415">
      <w:pPr>
        <w:pStyle w:val="BodyText"/>
      </w:pPr>
      <w:r>
        <w:lastRenderedPageBreak/>
        <w:t xml:space="preserve">The rest of the bits, i.e., the 8 </w:t>
      </w:r>
      <w:r w:rsidR="002555AB">
        <w:t xml:space="preserve">MSB of the AMF Set ID will be included in the complete message, in message 5. </w:t>
      </w:r>
      <w:bookmarkEnd w:id="7"/>
      <w:bookmarkEnd w:id="8"/>
      <w:r w:rsidR="006D60A0">
        <w:t xml:space="preserve">In the current review version of 38.331, </w:t>
      </w:r>
      <w:r w:rsidR="008B6ED7">
        <w:t xml:space="preserve">these two parts should preferably have separate </w:t>
      </w:r>
      <w:r w:rsidR="00B92AA9">
        <w:t>naming, e.g., -part1 and part2.</w:t>
      </w:r>
    </w:p>
    <w:p w14:paraId="6E54C3F1" w14:textId="77777777" w:rsidR="00C52415" w:rsidRDefault="00C52415" w:rsidP="00C52415">
      <w:pPr>
        <w:pStyle w:val="BodyText"/>
      </w:pPr>
    </w:p>
    <w:p w14:paraId="1E47ECC2" w14:textId="4934B46A" w:rsidR="00B92AA9" w:rsidRDefault="00B92AA9" w:rsidP="00B92AA9">
      <w:pPr>
        <w:pStyle w:val="Proposal"/>
      </w:pPr>
      <w:bookmarkStart w:id="31" w:name="_Toc517250298"/>
      <w:bookmarkStart w:id="32" w:name="_Toc517250401"/>
      <w:bookmarkStart w:id="33" w:name="_Toc517292811"/>
      <w:bookmarkStart w:id="34" w:name="_Toc517292828"/>
      <w:bookmarkStart w:id="35" w:name="_Toc517389728"/>
      <w:r>
        <w:t>Denote the 40-bit part of 5G-S-TMSI “part1” and the 8-bit part of 5G-S-TMSI “part2)</w:t>
      </w:r>
      <w:bookmarkEnd w:id="31"/>
      <w:bookmarkEnd w:id="32"/>
      <w:bookmarkEnd w:id="33"/>
      <w:bookmarkEnd w:id="34"/>
      <w:bookmarkEnd w:id="35"/>
    </w:p>
    <w:p w14:paraId="4F10C14B" w14:textId="3FDDBE05" w:rsidR="00E00E89" w:rsidRDefault="00E00E89" w:rsidP="00E00E89">
      <w:pPr>
        <w:pStyle w:val="Proposal"/>
        <w:numPr>
          <w:ilvl w:val="0"/>
          <w:numId w:val="0"/>
        </w:numPr>
        <w:rPr>
          <w:b w:val="0"/>
        </w:rPr>
      </w:pPr>
    </w:p>
    <w:p w14:paraId="38CFAA39" w14:textId="0566D83A" w:rsidR="00F62DCA" w:rsidRDefault="00F62DCA" w:rsidP="00F644F9">
      <w:pPr>
        <w:pStyle w:val="BodyText"/>
      </w:pPr>
      <w:bookmarkStart w:id="36" w:name="_Toc517292812"/>
      <w:r>
        <w:t xml:space="preserve">There is also a need to include a procedure text for </w:t>
      </w:r>
      <w:r w:rsidR="00C72984">
        <w:t xml:space="preserve">setting of </w:t>
      </w:r>
      <w:proofErr w:type="gramStart"/>
      <w:r w:rsidR="00C72984">
        <w:t>identifier</w:t>
      </w:r>
      <w:proofErr w:type="gramEnd"/>
      <w:r w:rsidR="00C72984">
        <w:t xml:space="preserve"> in msg3 (setup request) and msg5 (setup complete). The current description in 38.331 does not reflect </w:t>
      </w:r>
      <w:r w:rsidR="00CC25C0">
        <w:t>when split should be made and when the complete 5G-S-TMSI shall be included in the complete message, this needs further elaboration.</w:t>
      </w:r>
      <w:bookmarkEnd w:id="36"/>
      <w:r w:rsidR="00CC25C0">
        <w:t xml:space="preserve"> </w:t>
      </w:r>
    </w:p>
    <w:p w14:paraId="5581E40A" w14:textId="77777777" w:rsidR="00C52415" w:rsidRDefault="00C52415" w:rsidP="00F644F9">
      <w:pPr>
        <w:pStyle w:val="BodyText"/>
      </w:pPr>
    </w:p>
    <w:p w14:paraId="71AF4EE0" w14:textId="3D949450" w:rsidR="000C5257" w:rsidRDefault="000C5257" w:rsidP="000C5257">
      <w:pPr>
        <w:pStyle w:val="Proposal"/>
      </w:pPr>
      <w:bookmarkStart w:id="37" w:name="_Toc517292813"/>
      <w:bookmarkStart w:id="38" w:name="_Toc517292829"/>
      <w:bookmarkStart w:id="39" w:name="_Toc517389729"/>
      <w:r>
        <w:t>Expand the description in 38.331 to explain how split of identifier is made in connection to setup and setup complete messages.</w:t>
      </w:r>
      <w:bookmarkEnd w:id="37"/>
      <w:bookmarkEnd w:id="38"/>
      <w:bookmarkEnd w:id="39"/>
      <w:r>
        <w:t xml:space="preserve"> </w:t>
      </w:r>
    </w:p>
    <w:p w14:paraId="34936FDD" w14:textId="77777777" w:rsidR="00C52415" w:rsidRDefault="00C52415" w:rsidP="00F30B49">
      <w:pPr>
        <w:pStyle w:val="BodyText"/>
      </w:pPr>
    </w:p>
    <w:p w14:paraId="0CEE9C5C" w14:textId="156EC4BC" w:rsidR="00B771E0" w:rsidRDefault="00F30B49" w:rsidP="00F30B49">
      <w:pPr>
        <w:pStyle w:val="BodyText"/>
      </w:pPr>
      <w:r>
        <w:t xml:space="preserve">In situations when there has been a resume failure (e.g., due to that the network cannot retrieve the UE context with </w:t>
      </w:r>
      <w:proofErr w:type="spellStart"/>
      <w:r>
        <w:t>te</w:t>
      </w:r>
      <w:proofErr w:type="spellEnd"/>
      <w:r>
        <w:t xml:space="preserve"> I-RNTI), the network may respond with a setup message in message 4. In these </w:t>
      </w:r>
      <w:r w:rsidR="00C52415">
        <w:t>situations,</w:t>
      </w:r>
      <w:r>
        <w:t xml:space="preserve"> it is expected that the UE responds with a setup complete message in message 5, but as this </w:t>
      </w:r>
      <w:r w:rsidR="00210034">
        <w:t xml:space="preserve">procedure </w:t>
      </w:r>
      <w:proofErr w:type="gramStart"/>
      <w:r w:rsidR="00210034">
        <w:t>actually started</w:t>
      </w:r>
      <w:proofErr w:type="gramEnd"/>
      <w:r w:rsidR="00210034">
        <w:t xml:space="preserve"> with a resume request, thee has never been any </w:t>
      </w:r>
      <w:r w:rsidR="00C52415">
        <w:t>signalling</w:t>
      </w:r>
      <w:r w:rsidR="00210034">
        <w:t xml:space="preserve"> of the 5G-S-TMSI portions in msg3</w:t>
      </w:r>
      <w:r w:rsidR="00B771E0">
        <w:t xml:space="preserve"> and the UE would in these cases need to include the full 5G-S-TMSI in msg5. This should be described in 38.331</w:t>
      </w:r>
    </w:p>
    <w:p w14:paraId="557E15CB" w14:textId="77777777" w:rsidR="00C52415" w:rsidRDefault="00C52415" w:rsidP="00F30B49">
      <w:pPr>
        <w:pStyle w:val="BodyText"/>
      </w:pPr>
    </w:p>
    <w:p w14:paraId="3480BD68" w14:textId="081AC0E5" w:rsidR="000C5257" w:rsidRDefault="000C5257" w:rsidP="000C5257">
      <w:pPr>
        <w:pStyle w:val="Proposal"/>
      </w:pPr>
      <w:bookmarkStart w:id="40" w:name="_Toc517292814"/>
      <w:bookmarkStart w:id="41" w:name="_Toc517292830"/>
      <w:bookmarkStart w:id="42" w:name="_Toc517389730"/>
      <w:r>
        <w:t>Exp</w:t>
      </w:r>
      <w:r w:rsidR="00C52415">
        <w:t>a</w:t>
      </w:r>
      <w:r>
        <w:t xml:space="preserve">nd the description in 38.331 to </w:t>
      </w:r>
      <w:r w:rsidR="00F30B49">
        <w:t xml:space="preserve">explain </w:t>
      </w:r>
      <w:r w:rsidR="00E53DBE">
        <w:t>that</w:t>
      </w:r>
      <w:r w:rsidR="00F30B49">
        <w:t xml:space="preserve"> a full 5G-S-TMSI shall be included in the setup complete message</w:t>
      </w:r>
      <w:r w:rsidR="00E53DBE">
        <w:t xml:space="preserve"> in connection to failed resume procedures.</w:t>
      </w:r>
      <w:bookmarkEnd w:id="40"/>
      <w:bookmarkEnd w:id="41"/>
      <w:bookmarkEnd w:id="42"/>
    </w:p>
    <w:p w14:paraId="5E495F66" w14:textId="77777777" w:rsidR="00F62DCA" w:rsidRDefault="00F62DCA" w:rsidP="00E00E89">
      <w:pPr>
        <w:pStyle w:val="Proposal"/>
        <w:numPr>
          <w:ilvl w:val="0"/>
          <w:numId w:val="0"/>
        </w:numPr>
        <w:rPr>
          <w:b w:val="0"/>
        </w:rPr>
      </w:pPr>
    </w:p>
    <w:p w14:paraId="43760CD8" w14:textId="77777777" w:rsidR="002025EA" w:rsidRPr="00CE0424" w:rsidRDefault="002025EA" w:rsidP="002025EA">
      <w:r>
        <w:t>A corresponding draft CR is referenced below</w:t>
      </w:r>
      <w:r>
        <w:fldChar w:fldCharType="begin"/>
      </w:r>
      <w:r>
        <w:instrText xml:space="preserve"> REF _Ref517250383 \r \h </w:instrText>
      </w:r>
      <w:r>
        <w:fldChar w:fldCharType="separate"/>
      </w:r>
      <w:r>
        <w:t>[2]</w:t>
      </w:r>
      <w:r>
        <w:fldChar w:fldCharType="end"/>
      </w:r>
      <w:r>
        <w:t>.</w:t>
      </w:r>
    </w:p>
    <w:p w14:paraId="1B28C6C5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AE75CF6" w14:textId="77777777" w:rsidR="00C52415" w:rsidRDefault="008E065E" w:rsidP="008E065E">
      <w:pPr>
        <w:pStyle w:val="BodyText"/>
        <w:rPr>
          <w:noProof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8A1AF2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  <w:r>
        <w:rPr>
          <w:b/>
          <w:bCs/>
        </w:rPr>
        <w:fldChar w:fldCharType="begin"/>
      </w:r>
      <w:r>
        <w:rPr>
          <w:b/>
          <w:bCs/>
        </w:rPr>
        <w:instrText xml:space="preserve"> TOC \f \n \p " " \t "Proposal;1" </w:instrText>
      </w:r>
      <w:r>
        <w:rPr>
          <w:b/>
          <w:bCs/>
        </w:rPr>
        <w:fldChar w:fldCharType="separate"/>
      </w:r>
    </w:p>
    <w:p w14:paraId="38E61319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1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following 5G-S-TMSI-bits shall be included in msg3 in a setup request message:</w:t>
      </w:r>
    </w:p>
    <w:p w14:paraId="6D7775BA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D09C4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2 LSB of AMF Set ID (2 bit)</w:t>
      </w:r>
    </w:p>
    <w:p w14:paraId="1AEC63FF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D09C4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complete AMF Pointer (6 bits)</w:t>
      </w:r>
    </w:p>
    <w:p w14:paraId="79C4F830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 w:rsidRPr="006D09C4">
        <w:rPr>
          <w:rFonts w:ascii="Symbol" w:hAnsi="Symbol"/>
          <w:b w:val="0"/>
        </w:rPr>
        <w:t>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The complete 5G-TMSI (32 bits)</w:t>
      </w:r>
    </w:p>
    <w:p w14:paraId="14723F61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2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Denote the 40-bit part of 5G-S-TMSI “part1” and the 8-bit part of 5G-S-TMSI “part2)</w:t>
      </w:r>
    </w:p>
    <w:p w14:paraId="7DF61C1D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3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Expand the description in 38.331 to explain how split of identifier is made in connectio</w:t>
      </w:r>
      <w:bookmarkStart w:id="43" w:name="_GoBack"/>
      <w:bookmarkEnd w:id="43"/>
      <w:r>
        <w:t>n to setup and setup complete messages.</w:t>
      </w:r>
    </w:p>
    <w:p w14:paraId="65A1875C" w14:textId="77777777" w:rsidR="00C52415" w:rsidRDefault="00C52415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en-US"/>
        </w:rPr>
      </w:pPr>
      <w:r>
        <w:t>Proposal 4</w:t>
      </w:r>
      <w:r>
        <w:rPr>
          <w:rFonts w:asciiTheme="minorHAnsi" w:eastAsiaTheme="minorEastAsia" w:hAnsiTheme="minorHAnsi" w:cstheme="minorBidi"/>
          <w:b w:val="0"/>
          <w:sz w:val="22"/>
          <w:lang w:eastAsia="en-US"/>
        </w:rPr>
        <w:tab/>
      </w:r>
      <w:r>
        <w:t>Expand the description in 38.331 to explain that a full 5G-S-TMSI shall be included in the setup complete message in connection to failed resume procedures.</w:t>
      </w:r>
    </w:p>
    <w:p w14:paraId="6FC9365B" w14:textId="77777777" w:rsidR="008E065E" w:rsidRPr="00CE0424" w:rsidRDefault="008E065E" w:rsidP="008E065E">
      <w:pPr>
        <w:rPr>
          <w:b/>
          <w:bCs/>
        </w:rPr>
      </w:pPr>
      <w:r>
        <w:rPr>
          <w:b/>
          <w:bCs/>
        </w:rPr>
        <w:fldChar w:fldCharType="end"/>
      </w:r>
    </w:p>
    <w:p w14:paraId="4E7389BA" w14:textId="77777777" w:rsidR="00F507D1" w:rsidRPr="00CE0424" w:rsidRDefault="00F507D1" w:rsidP="00CE0424">
      <w:pPr>
        <w:pStyle w:val="Heading1"/>
      </w:pPr>
      <w:bookmarkStart w:id="44" w:name="_In-sequence_SDU_delivery"/>
      <w:bookmarkEnd w:id="44"/>
      <w:r w:rsidRPr="00CE0424">
        <w:t>References</w:t>
      </w:r>
    </w:p>
    <w:p w14:paraId="2506B7CA" w14:textId="06050765" w:rsidR="00317EEC" w:rsidRDefault="00317EEC" w:rsidP="00CE0424">
      <w:pPr>
        <w:pStyle w:val="Reference"/>
      </w:pPr>
      <w:bookmarkStart w:id="45" w:name="_Ref516583708"/>
      <w:bookmarkStart w:id="46" w:name="_Ref174151459"/>
      <w:bookmarkStart w:id="47" w:name="_Ref189809556"/>
      <w:r>
        <w:t xml:space="preserve">S2-186176, </w:t>
      </w:r>
      <w:r>
        <w:rPr>
          <w:rFonts w:cs="Arial"/>
          <w:bCs/>
        </w:rPr>
        <w:t>LS out to CT4 on 5G GUTI and EPS Interworking</w:t>
      </w:r>
      <w:r w:rsidR="005F3025" w:rsidRPr="00CE0424">
        <w:t xml:space="preserve">, </w:t>
      </w:r>
      <w:r>
        <w:t xml:space="preserve">SA2, </w:t>
      </w:r>
      <w:r w:rsidRPr="00317EEC">
        <w:t>3GPP TSG-SA WG2 Meeting #127-bis</w:t>
      </w:r>
      <w:r>
        <w:t xml:space="preserve">, </w:t>
      </w:r>
      <w:r w:rsidRPr="00317EEC">
        <w:t>Newport Beach, US</w:t>
      </w:r>
      <w:r>
        <w:t xml:space="preserve">, </w:t>
      </w:r>
      <w:r w:rsidRPr="00317EEC">
        <w:t xml:space="preserve">28 May - 1 </w:t>
      </w:r>
      <w:proofErr w:type="gramStart"/>
      <w:r w:rsidRPr="00317EEC">
        <w:t>June,</w:t>
      </w:r>
      <w:proofErr w:type="gramEnd"/>
      <w:r w:rsidRPr="00317EEC">
        <w:t xml:space="preserve"> 2018</w:t>
      </w:r>
      <w:bookmarkEnd w:id="45"/>
      <w:bookmarkEnd w:id="46"/>
      <w:bookmarkEnd w:id="47"/>
    </w:p>
    <w:p w14:paraId="09F957A8" w14:textId="351E5F4B" w:rsidR="00ED24F0" w:rsidRDefault="00C52415" w:rsidP="00C52415">
      <w:pPr>
        <w:pStyle w:val="Reference"/>
      </w:pPr>
      <w:bookmarkStart w:id="48" w:name="_Ref517250383"/>
      <w:r w:rsidRPr="00C52415">
        <w:rPr>
          <w:noProof/>
        </w:rPr>
        <w:t>R2-1810281,</w:t>
      </w:r>
      <w:r>
        <w:rPr>
          <w:noProof/>
        </w:rPr>
        <w:t xml:space="preserve"> </w:t>
      </w:r>
      <w:r w:rsidR="00E41CF5" w:rsidRPr="00C52415">
        <w:rPr>
          <w:noProof/>
        </w:rPr>
        <w:t>Draft</w:t>
      </w:r>
      <w:r w:rsidR="00E41CF5">
        <w:rPr>
          <w:noProof/>
        </w:rPr>
        <w:t xml:space="preserve"> CR to 38.331 on 5G-S-TMSI partitioning, </w:t>
      </w:r>
      <w:r w:rsidR="002025EA" w:rsidRPr="002025EA">
        <w:rPr>
          <w:noProof/>
        </w:rPr>
        <w:t>3GPP TSG-RAN WG2 #AH 1807, Montreal, Canada, 2nd – 6th July 2018</w:t>
      </w:r>
      <w:bookmarkEnd w:id="48"/>
    </w:p>
    <w:p w14:paraId="6C08C46F" w14:textId="77777777" w:rsidR="00317EEC" w:rsidRPr="00CE0424" w:rsidRDefault="00317EEC" w:rsidP="00CE0424">
      <w:pPr>
        <w:pStyle w:val="BodyText"/>
      </w:pPr>
    </w:p>
    <w:sectPr w:rsidR="00317EEC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128DCB" w14:textId="77777777" w:rsidR="00CA6A7E" w:rsidRDefault="00CA6A7E">
      <w:r>
        <w:separator/>
      </w:r>
    </w:p>
  </w:endnote>
  <w:endnote w:type="continuationSeparator" w:id="0">
    <w:p w14:paraId="72AB653B" w14:textId="77777777" w:rsidR="00CA6A7E" w:rsidRDefault="00CA6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473A7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3499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34996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69F9E" w14:textId="77777777" w:rsidR="00CA6A7E" w:rsidRDefault="00CA6A7E">
      <w:r>
        <w:separator/>
      </w:r>
    </w:p>
  </w:footnote>
  <w:footnote w:type="continuationSeparator" w:id="0">
    <w:p w14:paraId="55A00663" w14:textId="77777777" w:rsidR="00CA6A7E" w:rsidRDefault="00CA6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89F6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7E140CE"/>
    <w:multiLevelType w:val="hybridMultilevel"/>
    <w:tmpl w:val="E372289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1041D75"/>
    <w:multiLevelType w:val="hybridMultilevel"/>
    <w:tmpl w:val="9A0AE576"/>
    <w:lvl w:ilvl="0" w:tplc="041D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F98770D"/>
    <w:multiLevelType w:val="hybridMultilevel"/>
    <w:tmpl w:val="C568C0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E648BF"/>
    <w:multiLevelType w:val="hybridMultilevel"/>
    <w:tmpl w:val="DB723BDA"/>
    <w:lvl w:ilvl="0" w:tplc="F15A8E8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9274CD"/>
    <w:multiLevelType w:val="hybridMultilevel"/>
    <w:tmpl w:val="550E63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19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8"/>
  </w:num>
  <w:num w:numId="19">
    <w:abstractNumId w:val="7"/>
  </w:num>
  <w:num w:numId="20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AF2"/>
    <w:rsid w:val="000006E1"/>
    <w:rsid w:val="00002A37"/>
    <w:rsid w:val="000039F4"/>
    <w:rsid w:val="00006446"/>
    <w:rsid w:val="00006896"/>
    <w:rsid w:val="00007CDC"/>
    <w:rsid w:val="00011B28"/>
    <w:rsid w:val="0001459F"/>
    <w:rsid w:val="000151AE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44C53"/>
    <w:rsid w:val="00052A07"/>
    <w:rsid w:val="000534E3"/>
    <w:rsid w:val="0005606A"/>
    <w:rsid w:val="00057117"/>
    <w:rsid w:val="000616E7"/>
    <w:rsid w:val="0006487E"/>
    <w:rsid w:val="00065E1A"/>
    <w:rsid w:val="00072908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5257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25EA"/>
    <w:rsid w:val="00203F96"/>
    <w:rsid w:val="002069B2"/>
    <w:rsid w:val="00207FA3"/>
    <w:rsid w:val="00210034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C6F"/>
    <w:rsid w:val="00235632"/>
    <w:rsid w:val="00235872"/>
    <w:rsid w:val="00241559"/>
    <w:rsid w:val="002435B3"/>
    <w:rsid w:val="002458EB"/>
    <w:rsid w:val="002500C8"/>
    <w:rsid w:val="002555AB"/>
    <w:rsid w:val="00256492"/>
    <w:rsid w:val="00257543"/>
    <w:rsid w:val="002617E7"/>
    <w:rsid w:val="00264228"/>
    <w:rsid w:val="00264334"/>
    <w:rsid w:val="0026473E"/>
    <w:rsid w:val="00264C70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B4591"/>
    <w:rsid w:val="002B634C"/>
    <w:rsid w:val="002C41E6"/>
    <w:rsid w:val="002D071A"/>
    <w:rsid w:val="002D34B2"/>
    <w:rsid w:val="002D49FA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17A53"/>
    <w:rsid w:val="00317EEC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91B"/>
    <w:rsid w:val="00357380"/>
    <w:rsid w:val="003602D9"/>
    <w:rsid w:val="003604CE"/>
    <w:rsid w:val="00370E47"/>
    <w:rsid w:val="00372E7E"/>
    <w:rsid w:val="003742AC"/>
    <w:rsid w:val="00377CE1"/>
    <w:rsid w:val="00377DA0"/>
    <w:rsid w:val="00385BF0"/>
    <w:rsid w:val="003911E9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2A21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03C7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EE9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1C6D"/>
    <w:rsid w:val="006B2099"/>
    <w:rsid w:val="006B50CF"/>
    <w:rsid w:val="006C03B8"/>
    <w:rsid w:val="006C5EC9"/>
    <w:rsid w:val="006C6059"/>
    <w:rsid w:val="006C7522"/>
    <w:rsid w:val="006D1E26"/>
    <w:rsid w:val="006D60A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EF5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4F8C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AF2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6ED7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31BD9"/>
    <w:rsid w:val="009368F3"/>
    <w:rsid w:val="009407B1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2803"/>
    <w:rsid w:val="009B3AC2"/>
    <w:rsid w:val="009B4DF4"/>
    <w:rsid w:val="009B564E"/>
    <w:rsid w:val="009B7E87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4B0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070E5"/>
    <w:rsid w:val="00B157F9"/>
    <w:rsid w:val="00B20256"/>
    <w:rsid w:val="00B20D09"/>
    <w:rsid w:val="00B2763F"/>
    <w:rsid w:val="00B27AAC"/>
    <w:rsid w:val="00B30929"/>
    <w:rsid w:val="00B34996"/>
    <w:rsid w:val="00B372AA"/>
    <w:rsid w:val="00B40445"/>
    <w:rsid w:val="00B41888"/>
    <w:rsid w:val="00B45A52"/>
    <w:rsid w:val="00B46175"/>
    <w:rsid w:val="00B6188F"/>
    <w:rsid w:val="00B664C7"/>
    <w:rsid w:val="00B739F6"/>
    <w:rsid w:val="00B771E0"/>
    <w:rsid w:val="00B81A6C"/>
    <w:rsid w:val="00B85DE5"/>
    <w:rsid w:val="00B90F73"/>
    <w:rsid w:val="00B92AA9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D757D"/>
    <w:rsid w:val="00BE1234"/>
    <w:rsid w:val="00BE2FA6"/>
    <w:rsid w:val="00BE333F"/>
    <w:rsid w:val="00BE7406"/>
    <w:rsid w:val="00BE7603"/>
    <w:rsid w:val="00BF3279"/>
    <w:rsid w:val="00BF3B64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5B86"/>
    <w:rsid w:val="00C3719D"/>
    <w:rsid w:val="00C40604"/>
    <w:rsid w:val="00C52415"/>
    <w:rsid w:val="00C54995"/>
    <w:rsid w:val="00C54D41"/>
    <w:rsid w:val="00C60783"/>
    <w:rsid w:val="00C64672"/>
    <w:rsid w:val="00C70697"/>
    <w:rsid w:val="00C72984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A7E"/>
    <w:rsid w:val="00CB1F63"/>
    <w:rsid w:val="00CB7170"/>
    <w:rsid w:val="00CC040E"/>
    <w:rsid w:val="00CC111F"/>
    <w:rsid w:val="00CC2011"/>
    <w:rsid w:val="00CC25C0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3F0"/>
    <w:rsid w:val="00D36E71"/>
    <w:rsid w:val="00D37D87"/>
    <w:rsid w:val="00D40B33"/>
    <w:rsid w:val="00D4318F"/>
    <w:rsid w:val="00D438BF"/>
    <w:rsid w:val="00D440F8"/>
    <w:rsid w:val="00D50109"/>
    <w:rsid w:val="00D50F97"/>
    <w:rsid w:val="00D546FF"/>
    <w:rsid w:val="00D55AD5"/>
    <w:rsid w:val="00D576CA"/>
    <w:rsid w:val="00D61AF5"/>
    <w:rsid w:val="00D652B5"/>
    <w:rsid w:val="00D66155"/>
    <w:rsid w:val="00D708B0"/>
    <w:rsid w:val="00D7568F"/>
    <w:rsid w:val="00D77B1D"/>
    <w:rsid w:val="00D8021F"/>
    <w:rsid w:val="00D80383"/>
    <w:rsid w:val="00D823C6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00E89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1CF5"/>
    <w:rsid w:val="00E446F1"/>
    <w:rsid w:val="00E46886"/>
    <w:rsid w:val="00E47AEF"/>
    <w:rsid w:val="00E53B75"/>
    <w:rsid w:val="00E53DBE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24F0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0B49"/>
    <w:rsid w:val="00F313D6"/>
    <w:rsid w:val="00F40F0C"/>
    <w:rsid w:val="00F43D32"/>
    <w:rsid w:val="00F4766C"/>
    <w:rsid w:val="00F507D1"/>
    <w:rsid w:val="00F519CE"/>
    <w:rsid w:val="00F51ADA"/>
    <w:rsid w:val="00F607C5"/>
    <w:rsid w:val="00F60DEA"/>
    <w:rsid w:val="00F62DCA"/>
    <w:rsid w:val="00F6302A"/>
    <w:rsid w:val="00F644F9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605FC3"/>
  <w15:chartTrackingRefBased/>
  <w15:docId w15:val="{E1DB7F6F-99FA-4346-989C-B5969E6C01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C64B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C64B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C64B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C64B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C64B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C64B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C64B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C64B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C64B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C64B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C64B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C64B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C64B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C64B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C64B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C64B0"/>
    <w:pPr>
      <w:ind w:left="1418" w:hanging="1418"/>
    </w:pPr>
  </w:style>
  <w:style w:type="paragraph" w:styleId="TOC3">
    <w:name w:val="toc 3"/>
    <w:basedOn w:val="TOC2"/>
    <w:semiHidden/>
    <w:rsid w:val="00AC64B0"/>
    <w:pPr>
      <w:ind w:left="1134" w:hanging="1134"/>
    </w:pPr>
  </w:style>
  <w:style w:type="paragraph" w:styleId="TOC2">
    <w:name w:val="toc 2"/>
    <w:basedOn w:val="TOC1"/>
    <w:semiHidden/>
    <w:rsid w:val="00AC64B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C64B0"/>
    <w:pPr>
      <w:ind w:left="284"/>
    </w:pPr>
  </w:style>
  <w:style w:type="paragraph" w:styleId="Index1">
    <w:name w:val="index 1"/>
    <w:basedOn w:val="Normal"/>
    <w:semiHidden/>
    <w:rsid w:val="00AC64B0"/>
    <w:pPr>
      <w:keepLines/>
      <w:spacing w:after="0"/>
    </w:pPr>
  </w:style>
  <w:style w:type="paragraph" w:styleId="DocumentMap">
    <w:name w:val="Document Map"/>
    <w:basedOn w:val="Normal"/>
    <w:semiHidden/>
    <w:rsid w:val="00AC64B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C64B0"/>
    <w:pPr>
      <w:ind w:left="851"/>
    </w:pPr>
  </w:style>
  <w:style w:type="paragraph" w:styleId="ListNumber">
    <w:name w:val="List Number"/>
    <w:basedOn w:val="List"/>
    <w:rsid w:val="00AC64B0"/>
  </w:style>
  <w:style w:type="paragraph" w:styleId="List">
    <w:name w:val="List"/>
    <w:basedOn w:val="Normal"/>
    <w:rsid w:val="00AC64B0"/>
    <w:pPr>
      <w:ind w:left="568" w:hanging="284"/>
    </w:pPr>
  </w:style>
  <w:style w:type="paragraph" w:styleId="Header">
    <w:name w:val="header"/>
    <w:link w:val="HeaderChar"/>
    <w:rsid w:val="00AC64B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C64B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C64B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C64B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C64B0"/>
    <w:pPr>
      <w:ind w:left="1418" w:hanging="1418"/>
    </w:pPr>
  </w:style>
  <w:style w:type="paragraph" w:styleId="TOC6">
    <w:name w:val="toc 6"/>
    <w:basedOn w:val="TOC5"/>
    <w:next w:val="Normal"/>
    <w:semiHidden/>
    <w:rsid w:val="00AC64B0"/>
    <w:pPr>
      <w:ind w:left="1985" w:hanging="1985"/>
    </w:pPr>
  </w:style>
  <w:style w:type="paragraph" w:styleId="TOC7">
    <w:name w:val="toc 7"/>
    <w:basedOn w:val="TOC6"/>
    <w:next w:val="Normal"/>
    <w:semiHidden/>
    <w:rsid w:val="00AC64B0"/>
    <w:pPr>
      <w:ind w:left="2268" w:hanging="2268"/>
    </w:pPr>
  </w:style>
  <w:style w:type="paragraph" w:styleId="ListBullet2">
    <w:name w:val="List Bullet 2"/>
    <w:basedOn w:val="ListBullet"/>
    <w:rsid w:val="00AC64B0"/>
    <w:pPr>
      <w:numPr>
        <w:numId w:val="6"/>
      </w:numPr>
    </w:pPr>
  </w:style>
  <w:style w:type="paragraph" w:styleId="ListBullet">
    <w:name w:val="List Bullet"/>
    <w:basedOn w:val="BodyText"/>
    <w:rsid w:val="00AC64B0"/>
    <w:pPr>
      <w:numPr>
        <w:numId w:val="5"/>
      </w:numPr>
    </w:pPr>
  </w:style>
  <w:style w:type="paragraph" w:styleId="ListBullet3">
    <w:name w:val="List Bullet 3"/>
    <w:basedOn w:val="ListBullet2"/>
    <w:rsid w:val="00AC64B0"/>
    <w:pPr>
      <w:numPr>
        <w:numId w:val="7"/>
      </w:numPr>
    </w:pPr>
  </w:style>
  <w:style w:type="paragraph" w:customStyle="1" w:styleId="EQ">
    <w:name w:val="EQ"/>
    <w:basedOn w:val="Normal"/>
    <w:next w:val="Normal"/>
    <w:rsid w:val="00AC64B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C64B0"/>
    <w:pPr>
      <w:ind w:left="851"/>
    </w:pPr>
  </w:style>
  <w:style w:type="paragraph" w:styleId="List3">
    <w:name w:val="List 3"/>
    <w:basedOn w:val="List2"/>
    <w:rsid w:val="00AC64B0"/>
    <w:pPr>
      <w:ind w:left="1135"/>
    </w:pPr>
  </w:style>
  <w:style w:type="paragraph" w:styleId="List4">
    <w:name w:val="List 4"/>
    <w:basedOn w:val="List3"/>
    <w:rsid w:val="00AC64B0"/>
    <w:pPr>
      <w:ind w:left="1418"/>
    </w:pPr>
  </w:style>
  <w:style w:type="paragraph" w:styleId="List5">
    <w:name w:val="List 5"/>
    <w:basedOn w:val="List4"/>
    <w:rsid w:val="00AC64B0"/>
    <w:pPr>
      <w:ind w:left="1702"/>
    </w:pPr>
  </w:style>
  <w:style w:type="paragraph" w:customStyle="1" w:styleId="EditorsNote">
    <w:name w:val="Editor's Note"/>
    <w:basedOn w:val="Normal"/>
    <w:rsid w:val="00AC64B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C64B0"/>
    <w:pPr>
      <w:numPr>
        <w:numId w:val="8"/>
      </w:numPr>
    </w:pPr>
  </w:style>
  <w:style w:type="paragraph" w:styleId="ListBullet5">
    <w:name w:val="List Bullet 5"/>
    <w:basedOn w:val="ListBullet4"/>
    <w:rsid w:val="00AC64B0"/>
    <w:pPr>
      <w:numPr>
        <w:numId w:val="4"/>
      </w:numPr>
    </w:pPr>
  </w:style>
  <w:style w:type="paragraph" w:styleId="Footer">
    <w:name w:val="footer"/>
    <w:basedOn w:val="Header"/>
    <w:semiHidden/>
    <w:rsid w:val="00AC64B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C64B0"/>
    <w:pPr>
      <w:numPr>
        <w:numId w:val="2"/>
      </w:numPr>
    </w:pPr>
  </w:style>
  <w:style w:type="paragraph" w:styleId="BalloonText">
    <w:name w:val="Balloon Text"/>
    <w:basedOn w:val="Normal"/>
    <w:semiHidden/>
    <w:rsid w:val="00AC64B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C64B0"/>
  </w:style>
  <w:style w:type="paragraph" w:styleId="BodyText">
    <w:name w:val="Body Text"/>
    <w:basedOn w:val="Normal"/>
    <w:link w:val="BodyTextChar"/>
    <w:rsid w:val="00AC64B0"/>
  </w:style>
  <w:style w:type="character" w:styleId="Hyperlink">
    <w:name w:val="Hyperlink"/>
    <w:uiPriority w:val="99"/>
    <w:rsid w:val="00AC64B0"/>
    <w:rPr>
      <w:color w:val="0000FF"/>
      <w:u w:val="single"/>
      <w:lang w:val="en-GB"/>
    </w:rPr>
  </w:style>
  <w:style w:type="character" w:styleId="FollowedHyperlink">
    <w:name w:val="FollowedHyperlink"/>
    <w:semiHidden/>
    <w:rsid w:val="00AC64B0"/>
    <w:rPr>
      <w:color w:val="FF0000"/>
      <w:u w:val="single"/>
    </w:rPr>
  </w:style>
  <w:style w:type="character" w:styleId="CommentReference">
    <w:name w:val="annotation reference"/>
    <w:semiHidden/>
    <w:rsid w:val="00AC64B0"/>
    <w:rPr>
      <w:sz w:val="16"/>
      <w:szCs w:val="16"/>
    </w:rPr>
  </w:style>
  <w:style w:type="paragraph" w:styleId="CommentText">
    <w:name w:val="annotation text"/>
    <w:basedOn w:val="Normal"/>
    <w:semiHidden/>
    <w:rsid w:val="00AC64B0"/>
  </w:style>
  <w:style w:type="paragraph" w:styleId="CommentSubject">
    <w:name w:val="annotation subject"/>
    <w:basedOn w:val="CommentText"/>
    <w:next w:val="CommentText"/>
    <w:semiHidden/>
    <w:rsid w:val="00AC64B0"/>
    <w:rPr>
      <w:b/>
      <w:bCs/>
    </w:rPr>
  </w:style>
  <w:style w:type="character" w:customStyle="1" w:styleId="Heading1Char">
    <w:name w:val="Heading 1 Char"/>
    <w:link w:val="Heading1"/>
    <w:rsid w:val="00AC64B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C64B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C64B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C64B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C64B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C64B0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C64B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C64B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C64B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C64B0"/>
    <w:pPr>
      <w:spacing w:after="0"/>
    </w:pPr>
  </w:style>
  <w:style w:type="paragraph" w:customStyle="1" w:styleId="TAL">
    <w:name w:val="TAL"/>
    <w:basedOn w:val="Normal"/>
    <w:rsid w:val="00AC64B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C64B0"/>
    <w:pPr>
      <w:jc w:val="center"/>
    </w:pPr>
  </w:style>
  <w:style w:type="paragraph" w:customStyle="1" w:styleId="TAH">
    <w:name w:val="TAH"/>
    <w:basedOn w:val="TAC"/>
    <w:rsid w:val="00AC64B0"/>
    <w:rPr>
      <w:b/>
    </w:rPr>
  </w:style>
  <w:style w:type="paragraph" w:customStyle="1" w:styleId="TAN">
    <w:name w:val="TAN"/>
    <w:basedOn w:val="TAL"/>
    <w:rsid w:val="00AC64B0"/>
    <w:pPr>
      <w:ind w:left="851" w:hanging="851"/>
    </w:pPr>
  </w:style>
  <w:style w:type="paragraph" w:customStyle="1" w:styleId="TAR">
    <w:name w:val="TAR"/>
    <w:basedOn w:val="TAL"/>
    <w:rsid w:val="00AC64B0"/>
    <w:pPr>
      <w:jc w:val="right"/>
    </w:pPr>
  </w:style>
  <w:style w:type="paragraph" w:customStyle="1" w:styleId="TH">
    <w:name w:val="TH"/>
    <w:basedOn w:val="Normal"/>
    <w:rsid w:val="00AC64B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C64B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C64B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C64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C64B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C64B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C64B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C64B0"/>
  </w:style>
  <w:style w:type="paragraph" w:customStyle="1" w:styleId="ZH">
    <w:name w:val="ZH"/>
    <w:rsid w:val="00AC64B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C64B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C64B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C64B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C64B0"/>
    <w:pPr>
      <w:framePr w:wrap="notBeside" w:y="16161"/>
    </w:pPr>
  </w:style>
  <w:style w:type="paragraph" w:customStyle="1" w:styleId="FP">
    <w:name w:val="FP"/>
    <w:basedOn w:val="Normal"/>
    <w:rsid w:val="00AC64B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C64B0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C64B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C64B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C64B0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317EEC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B1Char">
    <w:name w:val="B1 Char"/>
    <w:link w:val="B1"/>
    <w:locked/>
    <w:rsid w:val="00F43D32"/>
    <w:rPr>
      <w:rFonts w:ascii="Arial" w:hAnsi="Arial"/>
      <w:lang w:val="en-GB"/>
    </w:rPr>
  </w:style>
  <w:style w:type="character" w:customStyle="1" w:styleId="Doc-titleChar">
    <w:name w:val="Doc-title Char"/>
    <w:link w:val="Doc-title"/>
    <w:locked/>
    <w:rsid w:val="00B070E5"/>
    <w:rPr>
      <w:rFonts w:ascii="Arial" w:eastAsia="MS Mincho" w:hAnsi="Arial" w:cs="Arial"/>
      <w:noProof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B070E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377DA0"/>
    <w:pPr>
      <w:ind w:left="720"/>
      <w:contextualSpacing/>
    </w:pPr>
  </w:style>
  <w:style w:type="table" w:styleId="TableGrid">
    <w:name w:val="Table Grid"/>
    <w:basedOn w:val="TableNormal"/>
    <w:rsid w:val="000729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80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lich\Documents\16-C-STAR%20Project\RAN2\2018-07-RAN2-AH1807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5NUHHDQN7SK2-1476151046-24931</_dlc_DocId>
    <_dlc_DocIdUrl xmlns="f166a696-7b5b-4ccd-9f0c-ffde0cceec81">
      <Url>https://ericsson.sharepoint.com/sites/star/_layouts/15/DocIdRedir.aspx?ID=5NUHHDQN7SK2-1476151046-24931</Url>
      <Description>5NUHHDQN7SK2-1476151046-24931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46F201-E98B-4341-A7FA-23241456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6F6350C-1CC9-4D20-B68F-9C7E10D9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91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31</cp:revision>
  <cp:lastPrinted>2008-01-31T16:09:00Z</cp:lastPrinted>
  <dcterms:created xsi:type="dcterms:W3CDTF">2018-06-12T14:10:00Z</dcterms:created>
  <dcterms:modified xsi:type="dcterms:W3CDTF">2018-06-21T22:13:00Z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ebc1b772-7ab7-44d6-9b45-68a8420c72d0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</Properties>
</file>