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59F1" w:rsidRPr="001B19A3" w:rsidRDefault="002B59F1" w:rsidP="002B59F1">
      <w:pPr>
        <w:pStyle w:val="Kopfzeile"/>
        <w:tabs>
          <w:tab w:val="right" w:pos="8280"/>
          <w:tab w:val="right" w:pos="9781"/>
        </w:tabs>
        <w:ind w:right="-58"/>
        <w:rPr>
          <w:rFonts w:eastAsia="Batang" w:cs="Arial"/>
          <w:bCs/>
          <w:noProof w:val="0"/>
          <w:color w:val="FF0000"/>
          <w:sz w:val="28"/>
          <w:szCs w:val="24"/>
        </w:rPr>
      </w:pPr>
      <w:r w:rsidRPr="001B19A3">
        <w:rPr>
          <w:rFonts w:eastAsia="Batang" w:cs="Arial"/>
          <w:noProof w:val="0"/>
          <w:sz w:val="28"/>
          <w:szCs w:val="24"/>
        </w:rPr>
        <w:t xml:space="preserve">3GPP TSG RAN </w:t>
      </w:r>
      <w:r w:rsidR="0037059D" w:rsidRPr="001B19A3">
        <w:rPr>
          <w:rFonts w:eastAsia="Batang" w:cs="Arial"/>
          <w:noProof w:val="0"/>
          <w:sz w:val="28"/>
          <w:szCs w:val="24"/>
        </w:rPr>
        <w:t xml:space="preserve">WG2 </w:t>
      </w:r>
      <w:r w:rsidRPr="001B19A3">
        <w:rPr>
          <w:rFonts w:eastAsia="Batang" w:cs="Arial"/>
          <w:noProof w:val="0"/>
          <w:sz w:val="28"/>
          <w:szCs w:val="24"/>
        </w:rPr>
        <w:t xml:space="preserve">Meeting </w:t>
      </w:r>
      <w:r w:rsidRPr="001B19A3">
        <w:rPr>
          <w:rFonts w:eastAsia="Batang" w:cs="Arial"/>
          <w:strike/>
          <w:noProof w:val="0"/>
          <w:sz w:val="28"/>
          <w:szCs w:val="24"/>
        </w:rPr>
        <w:t>#</w:t>
      </w:r>
      <w:r w:rsidR="0037059D" w:rsidRPr="001B19A3">
        <w:rPr>
          <w:rFonts w:eastAsia="Batang" w:cs="Arial"/>
          <w:noProof w:val="0"/>
          <w:sz w:val="28"/>
          <w:szCs w:val="24"/>
        </w:rPr>
        <w:t>99</w:t>
      </w:r>
      <w:r w:rsidR="00C347AA" w:rsidRPr="001B19A3">
        <w:rPr>
          <w:rFonts w:eastAsia="Batang" w:cs="Arial"/>
          <w:noProof w:val="0"/>
          <w:sz w:val="28"/>
          <w:szCs w:val="24"/>
        </w:rPr>
        <w:t xml:space="preserve">bis                                         </w:t>
      </w:r>
      <w:r w:rsidRPr="001B19A3">
        <w:rPr>
          <w:rFonts w:eastAsia="Batang" w:cs="Arial"/>
          <w:noProof w:val="0"/>
          <w:sz w:val="28"/>
          <w:szCs w:val="24"/>
        </w:rPr>
        <w:tab/>
        <w:t xml:space="preserve">   </w:t>
      </w:r>
      <w:r w:rsidR="0037059D" w:rsidRPr="001B19A3">
        <w:rPr>
          <w:rFonts w:eastAsia="Batang" w:cs="Arial"/>
          <w:noProof w:val="0"/>
          <w:sz w:val="28"/>
          <w:szCs w:val="24"/>
        </w:rPr>
        <w:t>R2</w:t>
      </w:r>
      <w:r w:rsidR="007F04FA" w:rsidRPr="001B19A3">
        <w:rPr>
          <w:rFonts w:eastAsia="Batang" w:cs="Arial"/>
          <w:noProof w:val="0"/>
          <w:sz w:val="28"/>
          <w:szCs w:val="24"/>
        </w:rPr>
        <w:t>-</w:t>
      </w:r>
      <w:r w:rsidR="00CE27D2" w:rsidRPr="001B19A3">
        <w:rPr>
          <w:rFonts w:eastAsia="Batang" w:cs="Arial"/>
          <w:noProof w:val="0"/>
          <w:sz w:val="28"/>
          <w:szCs w:val="24"/>
        </w:rPr>
        <w:t>1710640</w:t>
      </w:r>
    </w:p>
    <w:p w:rsidR="002B59F1" w:rsidRPr="001B19A3" w:rsidRDefault="00C347AA" w:rsidP="004563C8">
      <w:pPr>
        <w:pStyle w:val="Kopfzeile"/>
        <w:tabs>
          <w:tab w:val="right" w:pos="8280"/>
          <w:tab w:val="right" w:pos="9781"/>
        </w:tabs>
        <w:ind w:right="-58"/>
        <w:rPr>
          <w:rFonts w:eastAsia="Batang" w:cs="Arial"/>
          <w:bCs/>
          <w:strike/>
          <w:noProof w:val="0"/>
          <w:sz w:val="28"/>
          <w:szCs w:val="24"/>
        </w:rPr>
      </w:pPr>
      <w:r w:rsidRPr="001B19A3">
        <w:rPr>
          <w:rFonts w:eastAsia="Batang" w:cs="Arial"/>
          <w:noProof w:val="0"/>
          <w:sz w:val="28"/>
          <w:szCs w:val="24"/>
        </w:rPr>
        <w:t xml:space="preserve">Prague, CZ, </w:t>
      </w:r>
      <w:r w:rsidR="00885EDE">
        <w:rPr>
          <w:rFonts w:eastAsia="Batang" w:cs="Arial"/>
          <w:noProof w:val="0"/>
          <w:sz w:val="28"/>
          <w:szCs w:val="24"/>
        </w:rPr>
        <w:t>9</w:t>
      </w:r>
      <w:r w:rsidR="00885EDE" w:rsidRPr="00885EDE">
        <w:rPr>
          <w:rFonts w:eastAsia="Batang" w:cs="Arial"/>
          <w:noProof w:val="0"/>
          <w:sz w:val="28"/>
          <w:szCs w:val="24"/>
          <w:vertAlign w:val="superscript"/>
        </w:rPr>
        <w:t>th</w:t>
      </w:r>
      <w:r w:rsidRPr="001B19A3">
        <w:rPr>
          <w:rFonts w:eastAsia="Batang" w:cs="Arial"/>
          <w:noProof w:val="0"/>
          <w:sz w:val="28"/>
          <w:szCs w:val="24"/>
          <w:vertAlign w:val="superscript"/>
        </w:rPr>
        <w:t xml:space="preserve"> </w:t>
      </w:r>
      <w:r w:rsidRPr="001B19A3">
        <w:rPr>
          <w:rFonts w:eastAsia="Batang" w:cs="Arial"/>
          <w:noProof w:val="0"/>
          <w:sz w:val="28"/>
          <w:szCs w:val="24"/>
        </w:rPr>
        <w:t>- 1</w:t>
      </w:r>
      <w:r w:rsidR="00885EDE">
        <w:rPr>
          <w:rFonts w:eastAsia="Batang" w:cs="Arial"/>
          <w:noProof w:val="0"/>
          <w:sz w:val="28"/>
          <w:szCs w:val="24"/>
        </w:rPr>
        <w:t>3</w:t>
      </w:r>
      <w:r w:rsidRPr="001B19A3">
        <w:rPr>
          <w:rFonts w:eastAsia="Batang" w:cs="Arial"/>
          <w:noProof w:val="0"/>
          <w:sz w:val="28"/>
          <w:szCs w:val="24"/>
          <w:vertAlign w:val="superscript"/>
        </w:rPr>
        <w:t>th</w:t>
      </w:r>
      <w:r w:rsidRPr="001B19A3">
        <w:rPr>
          <w:rFonts w:eastAsia="Batang" w:cs="Arial"/>
          <w:noProof w:val="0"/>
          <w:sz w:val="28"/>
          <w:szCs w:val="24"/>
        </w:rPr>
        <w:t xml:space="preserve"> October 2017</w:t>
      </w:r>
    </w:p>
    <w:p w:rsidR="002B59F1" w:rsidRPr="001B19A3" w:rsidRDefault="002B59F1" w:rsidP="002B59F1">
      <w:pPr>
        <w:spacing w:after="0"/>
        <w:ind w:left="1988" w:hanging="1988"/>
        <w:jc w:val="both"/>
        <w:rPr>
          <w:b/>
          <w:sz w:val="24"/>
        </w:rPr>
      </w:pPr>
    </w:p>
    <w:p w:rsidR="002B59F1" w:rsidRPr="001B19A3" w:rsidRDefault="002B59F1" w:rsidP="002B59F1">
      <w:pPr>
        <w:spacing w:after="0"/>
        <w:ind w:left="1988" w:hanging="1988"/>
        <w:jc w:val="both"/>
        <w:rPr>
          <w:b/>
          <w:sz w:val="24"/>
        </w:rPr>
      </w:pPr>
    </w:p>
    <w:p w:rsidR="002B59F1" w:rsidRPr="001B19A3" w:rsidRDefault="002B59F1" w:rsidP="002B59F1">
      <w:pPr>
        <w:spacing w:after="0"/>
        <w:ind w:left="1988" w:hanging="1988"/>
        <w:rPr>
          <w:b/>
          <w:sz w:val="24"/>
        </w:rPr>
      </w:pPr>
      <w:r w:rsidRPr="001B19A3">
        <w:rPr>
          <w:b/>
          <w:sz w:val="24"/>
        </w:rPr>
        <w:t>Source:</w:t>
      </w:r>
      <w:r w:rsidRPr="001B19A3">
        <w:rPr>
          <w:b/>
          <w:sz w:val="24"/>
        </w:rPr>
        <w:tab/>
      </w:r>
      <w:proofErr w:type="spellStart"/>
      <w:r w:rsidR="001A2FD6" w:rsidRPr="001B19A3">
        <w:rPr>
          <w:b/>
          <w:sz w:val="24"/>
        </w:rPr>
        <w:t>Fraunhofer</w:t>
      </w:r>
      <w:proofErr w:type="spellEnd"/>
      <w:r w:rsidR="00B065B1" w:rsidRPr="001B19A3">
        <w:rPr>
          <w:b/>
          <w:sz w:val="24"/>
        </w:rPr>
        <w:t xml:space="preserve"> IIS</w:t>
      </w:r>
    </w:p>
    <w:p w:rsidR="002B59F1" w:rsidRPr="001B19A3" w:rsidRDefault="002B59F1" w:rsidP="002B59F1">
      <w:pPr>
        <w:spacing w:after="0"/>
        <w:ind w:left="1988" w:hanging="1988"/>
        <w:rPr>
          <w:b/>
          <w:sz w:val="24"/>
        </w:rPr>
      </w:pPr>
      <w:r w:rsidRPr="001B19A3">
        <w:rPr>
          <w:b/>
          <w:sz w:val="24"/>
        </w:rPr>
        <w:t>Title:</w:t>
      </w:r>
      <w:r w:rsidRPr="001B19A3">
        <w:rPr>
          <w:b/>
          <w:sz w:val="24"/>
        </w:rPr>
        <w:tab/>
      </w:r>
      <w:r w:rsidR="00CE27D2" w:rsidRPr="001B19A3">
        <w:rPr>
          <w:b/>
          <w:sz w:val="24"/>
        </w:rPr>
        <w:t>Considerations for supporting IMU based positioning</w:t>
      </w:r>
    </w:p>
    <w:p w:rsidR="002B59F1" w:rsidRPr="001B19A3" w:rsidRDefault="002B59F1" w:rsidP="002B59F1">
      <w:pPr>
        <w:spacing w:after="0"/>
        <w:ind w:left="1988" w:hanging="1988"/>
        <w:rPr>
          <w:b/>
          <w:sz w:val="24"/>
        </w:rPr>
      </w:pPr>
      <w:r w:rsidRPr="001B19A3">
        <w:rPr>
          <w:b/>
          <w:sz w:val="24"/>
        </w:rPr>
        <w:t>Agenda item:</w:t>
      </w:r>
      <w:r w:rsidRPr="001B19A3">
        <w:rPr>
          <w:b/>
          <w:sz w:val="24"/>
        </w:rPr>
        <w:tab/>
      </w:r>
      <w:r w:rsidR="00CE27D2" w:rsidRPr="001B19A3">
        <w:rPr>
          <w:b/>
          <w:sz w:val="24"/>
        </w:rPr>
        <w:t>9.8.3</w:t>
      </w:r>
    </w:p>
    <w:p w:rsidR="002B59F1" w:rsidRPr="001B19A3" w:rsidRDefault="002B59F1" w:rsidP="002B59F1">
      <w:pPr>
        <w:spacing w:after="0"/>
        <w:ind w:left="1988" w:hanging="1988"/>
        <w:jc w:val="both"/>
        <w:rPr>
          <w:b/>
          <w:strike/>
          <w:sz w:val="24"/>
        </w:rPr>
      </w:pPr>
      <w:r w:rsidRPr="001B19A3">
        <w:rPr>
          <w:b/>
          <w:sz w:val="24"/>
        </w:rPr>
        <w:t>Document for:</w:t>
      </w:r>
      <w:bookmarkStart w:id="0" w:name="DocumentFor"/>
      <w:bookmarkEnd w:id="0"/>
      <w:r w:rsidRPr="001B19A3">
        <w:rPr>
          <w:b/>
          <w:sz w:val="24"/>
        </w:rPr>
        <w:tab/>
        <w:t xml:space="preserve">Discussion </w:t>
      </w:r>
      <w:r w:rsidR="005C2CD1" w:rsidRPr="001B19A3">
        <w:rPr>
          <w:b/>
          <w:sz w:val="24"/>
        </w:rPr>
        <w:t>and Decision</w:t>
      </w:r>
    </w:p>
    <w:p w:rsidR="002B59F1" w:rsidRPr="001B19A3" w:rsidRDefault="002B59F1" w:rsidP="002B59F1">
      <w:pPr>
        <w:spacing w:after="0"/>
        <w:ind w:left="1988" w:hanging="1988"/>
        <w:jc w:val="both"/>
        <w:rPr>
          <w:b/>
          <w:sz w:val="24"/>
        </w:rPr>
      </w:pPr>
    </w:p>
    <w:p w:rsidR="002B59F1" w:rsidRPr="001B19A3" w:rsidRDefault="002B59F1" w:rsidP="002B59F1">
      <w:pPr>
        <w:pStyle w:val="berschrift1"/>
        <w:rPr>
          <w:rFonts w:cs="Arial"/>
          <w:lang w:val="en-US"/>
        </w:rPr>
      </w:pPr>
      <w:r w:rsidRPr="001B19A3">
        <w:rPr>
          <w:rFonts w:cs="Arial"/>
          <w:lang w:val="en-US"/>
        </w:rPr>
        <w:t>Introduction</w:t>
      </w:r>
      <w:bookmarkStart w:id="1" w:name="_GoBack"/>
      <w:bookmarkEnd w:id="1"/>
    </w:p>
    <w:p w:rsidR="004563C8" w:rsidRPr="001B19A3" w:rsidRDefault="008B42B5" w:rsidP="001B19A3">
      <w:pPr>
        <w:spacing w:line="276" w:lineRule="auto"/>
        <w:rPr>
          <w:vertAlign w:val="superscript"/>
          <w:lang w:eastAsia="zh-CN"/>
        </w:rPr>
      </w:pPr>
      <w:r w:rsidRPr="001B19A3">
        <w:rPr>
          <w:lang w:eastAsia="zh-CN"/>
        </w:rPr>
        <w:t xml:space="preserve">The </w:t>
      </w:r>
      <w:r w:rsidR="004563C8" w:rsidRPr="001B19A3">
        <w:rPr>
          <w:lang w:eastAsia="zh-CN"/>
        </w:rPr>
        <w:t>WI on</w:t>
      </w:r>
      <w:r w:rsidR="004563C8" w:rsidRPr="001B19A3">
        <w:rPr>
          <w:rFonts w:eastAsia="Batang"/>
          <w:b/>
          <w:lang w:eastAsia="zh-CN"/>
        </w:rPr>
        <w:t xml:space="preserve"> </w:t>
      </w:r>
      <w:r w:rsidR="004563C8" w:rsidRPr="001B19A3">
        <w:rPr>
          <w:lang w:eastAsia="zh-CN"/>
        </w:rPr>
        <w:t>“UE Positioning Accuracy Enhancements for LTE”</w:t>
      </w:r>
      <w:r w:rsidR="005C2CD1" w:rsidRPr="001B19A3">
        <w:rPr>
          <w:lang w:eastAsia="zh-CN"/>
        </w:rPr>
        <w:t xml:space="preserve"> </w:t>
      </w:r>
      <w:r w:rsidR="004563C8" w:rsidRPr="001B19A3">
        <w:rPr>
          <w:lang w:eastAsia="zh-CN"/>
        </w:rPr>
        <w:t xml:space="preserve">approved in RAN #75 </w:t>
      </w:r>
      <w:r w:rsidR="005C2CD1" w:rsidRPr="001B19A3">
        <w:rPr>
          <w:lang w:eastAsia="zh-CN"/>
        </w:rPr>
        <w:t>includes support for IMU positioning</w:t>
      </w:r>
      <w:r w:rsidR="004563C8" w:rsidRPr="001B19A3">
        <w:rPr>
          <w:lang w:eastAsia="zh-CN"/>
        </w:rPr>
        <w:t>. The objective of this work</w:t>
      </w:r>
      <w:r w:rsidR="005C2CD1" w:rsidRPr="001B19A3">
        <w:rPr>
          <w:lang w:eastAsia="zh-CN"/>
        </w:rPr>
        <w:t xml:space="preserve"> </w:t>
      </w:r>
      <w:r w:rsidR="005C2CD1" w:rsidRPr="001B19A3">
        <w:rPr>
          <w:lang w:eastAsia="zh-CN"/>
        </w:rPr>
        <w:t>item</w:t>
      </w:r>
      <w:r w:rsidR="005C2CD1" w:rsidRPr="001B19A3">
        <w:rPr>
          <w:lang w:eastAsia="zh-CN"/>
        </w:rPr>
        <w:t xml:space="preserve"> as </w:t>
      </w:r>
      <w:r w:rsidR="001B19A3" w:rsidRPr="001B19A3">
        <w:rPr>
          <w:lang w:eastAsia="zh-CN"/>
        </w:rPr>
        <w:t>defined</w:t>
      </w:r>
      <w:r w:rsidR="005C2CD1" w:rsidRPr="001B19A3">
        <w:rPr>
          <w:lang w:eastAsia="zh-CN"/>
        </w:rPr>
        <w:t xml:space="preserve"> in [1] </w:t>
      </w:r>
      <w:r w:rsidR="004563C8" w:rsidRPr="001B19A3">
        <w:rPr>
          <w:lang w:eastAsia="zh-CN"/>
        </w:rPr>
        <w:t>includes:</w:t>
      </w:r>
    </w:p>
    <w:p w:rsidR="008B42B5" w:rsidRPr="001B19A3" w:rsidRDefault="008B42B5" w:rsidP="001B19A3">
      <w:pPr>
        <w:pStyle w:val="Listenabsatz"/>
        <w:numPr>
          <w:ilvl w:val="1"/>
          <w:numId w:val="15"/>
        </w:numPr>
        <w:spacing w:line="360" w:lineRule="auto"/>
        <w:rPr>
          <w:bCs/>
        </w:rPr>
      </w:pPr>
      <w:r w:rsidRPr="001B19A3">
        <w:t>Specify</w:t>
      </w:r>
      <w:r w:rsidRPr="001B19A3">
        <w:rPr>
          <w:bCs/>
        </w:rPr>
        <w:t xml:space="preserve"> support for IMU positioning:</w:t>
      </w:r>
    </w:p>
    <w:p w:rsidR="008B42B5" w:rsidRPr="001B19A3" w:rsidRDefault="008B42B5" w:rsidP="001B19A3">
      <w:pPr>
        <w:pStyle w:val="Listenabsatz"/>
        <w:numPr>
          <w:ilvl w:val="2"/>
          <w:numId w:val="15"/>
        </w:numPr>
        <w:spacing w:line="360" w:lineRule="auto"/>
        <w:rPr>
          <w:lang w:eastAsia="zh-CN"/>
        </w:rPr>
      </w:pPr>
      <w:r w:rsidRPr="001B19A3">
        <w:t xml:space="preserve">Specify the </w:t>
      </w:r>
      <w:proofErr w:type="spellStart"/>
      <w:r w:rsidRPr="001B19A3">
        <w:t>signalling</w:t>
      </w:r>
      <w:proofErr w:type="spellEnd"/>
      <w:r w:rsidRPr="001B19A3">
        <w:t xml:space="preserve"> and procedure to support IMU positioning over LPP and hybrid positioning including IMU related estimates. [RAN2, RAN1]</w:t>
      </w:r>
    </w:p>
    <w:p w:rsidR="001B19A3" w:rsidRPr="001B19A3" w:rsidRDefault="001B19A3" w:rsidP="00E666DA">
      <w:pPr>
        <w:spacing w:line="276" w:lineRule="auto"/>
      </w:pPr>
      <w:r w:rsidRPr="001B19A3">
        <w:t>This contribution provides our view on</w:t>
      </w:r>
      <w:r>
        <w:t xml:space="preserve"> the</w:t>
      </w:r>
      <w:r w:rsidRPr="001B19A3">
        <w:t xml:space="preserve"> considerations needed to be taken in account to support IMU positioning</w:t>
      </w:r>
      <w:r>
        <w:t xml:space="preserve"> following the</w:t>
      </w:r>
      <w:r w:rsidRPr="001B19A3">
        <w:t xml:space="preserve"> discussions </w:t>
      </w:r>
      <w:r>
        <w:t>in</w:t>
      </w:r>
      <w:r w:rsidRPr="001B19A3">
        <w:t xml:space="preserve"> RAN2#99.</w:t>
      </w:r>
    </w:p>
    <w:p w:rsidR="001B19A3" w:rsidRPr="001B19A3" w:rsidRDefault="006620C4" w:rsidP="001B19A3">
      <w:pPr>
        <w:pStyle w:val="berschrift1"/>
        <w:rPr>
          <w:rFonts w:cs="Arial"/>
          <w:lang w:val="en-US"/>
        </w:rPr>
      </w:pPr>
      <w:r w:rsidRPr="001B19A3">
        <w:rPr>
          <w:rFonts w:cs="Arial"/>
          <w:lang w:val="en-US"/>
        </w:rPr>
        <w:t>Background</w:t>
      </w:r>
      <w:r w:rsidR="00055311" w:rsidRPr="001B19A3">
        <w:rPr>
          <w:rFonts w:cs="Arial"/>
          <w:lang w:val="en-US"/>
        </w:rPr>
        <w:t xml:space="preserve"> &amp; Motivation</w:t>
      </w:r>
    </w:p>
    <w:p w:rsidR="001B19A3" w:rsidRPr="001B19A3" w:rsidRDefault="0074708D" w:rsidP="00DE680A">
      <w:r w:rsidRPr="001B19A3">
        <w:t xml:space="preserve">With </w:t>
      </w:r>
      <w:r w:rsidR="00156DB2" w:rsidRPr="001B19A3">
        <w:t>i</w:t>
      </w:r>
      <w:r w:rsidRPr="001B19A3">
        <w:t xml:space="preserve">nertial </w:t>
      </w:r>
      <w:r w:rsidR="00156DB2" w:rsidRPr="001B19A3">
        <w:t>m</w:t>
      </w:r>
      <w:r w:rsidRPr="001B19A3">
        <w:t xml:space="preserve">easurement </w:t>
      </w:r>
      <w:r w:rsidR="00156DB2" w:rsidRPr="001B19A3">
        <w:t>u</w:t>
      </w:r>
      <w:r w:rsidRPr="001B19A3">
        <w:t xml:space="preserve">nits (IMUs) a body’s specific force, angular rate and </w:t>
      </w:r>
      <w:r w:rsidR="00156DB2" w:rsidRPr="001B19A3">
        <w:t xml:space="preserve">the local </w:t>
      </w:r>
      <w:r w:rsidRPr="001B19A3">
        <w:t>ma</w:t>
      </w:r>
      <w:r w:rsidR="00A9003B" w:rsidRPr="001B19A3">
        <w:t xml:space="preserve">gnetic </w:t>
      </w:r>
      <w:r w:rsidR="00156DB2" w:rsidRPr="001B19A3">
        <w:t xml:space="preserve">field </w:t>
      </w:r>
      <w:r w:rsidR="00A9003B" w:rsidRPr="001B19A3">
        <w:t xml:space="preserve">are measured. As the object </w:t>
      </w:r>
      <w:r w:rsidR="00D30BED" w:rsidRPr="001B19A3">
        <w:t>is</w:t>
      </w:r>
      <w:r w:rsidR="00A9003B" w:rsidRPr="001B19A3">
        <w:t xml:space="preserve"> mounted on the body itself, the quantities are obtained in the so called body</w:t>
      </w:r>
      <w:r w:rsidR="00156DB2" w:rsidRPr="001B19A3">
        <w:t xml:space="preserve"> </w:t>
      </w:r>
      <w:r w:rsidR="00A9003B" w:rsidRPr="001B19A3">
        <w:t>frame. For the proposed localization tasks, however, the position and orientation of the tracked object in a global frame, e.g. the Earth-Centered-Earth-Fixed (ECEF</w:t>
      </w:r>
      <w:r w:rsidR="00C27845" w:rsidRPr="001B19A3">
        <w:t>, e.g. used for GPS</w:t>
      </w:r>
      <w:r w:rsidR="00A9003B" w:rsidRPr="001B19A3">
        <w:t xml:space="preserve">) coordinate system, are of interest. The transformation </w:t>
      </w:r>
      <w:r w:rsidR="00261FF4" w:rsidRPr="001B19A3">
        <w:t xml:space="preserve">of the body frame quantities is dependent on the orientation of the object </w:t>
      </w:r>
      <w:r w:rsidR="00C27845" w:rsidRPr="001B19A3">
        <w:t>regarding</w:t>
      </w:r>
      <w:r w:rsidR="00261FF4" w:rsidRPr="001B19A3">
        <w:t xml:space="preserve"> the global frame. Th</w:t>
      </w:r>
      <w:r w:rsidR="00C347AA" w:rsidRPr="001B19A3">
        <w:t>us, th</w:t>
      </w:r>
      <w:r w:rsidR="00261FF4" w:rsidRPr="001B19A3">
        <w:t xml:space="preserve">e availability of this orientation is required </w:t>
      </w:r>
      <w:r w:rsidR="00C27845" w:rsidRPr="001B19A3">
        <w:t>for transformation of</w:t>
      </w:r>
      <w:r w:rsidR="00261FF4" w:rsidRPr="001B19A3">
        <w:t xml:space="preserve"> the IMU measurements for positioning.</w:t>
      </w:r>
    </w:p>
    <w:p w:rsidR="00261FF4" w:rsidRPr="001B19A3" w:rsidRDefault="00261FF4" w:rsidP="00261FF4">
      <w:pPr>
        <w:rPr>
          <w:b/>
        </w:rPr>
      </w:pPr>
      <w:r w:rsidRPr="001B19A3">
        <w:rPr>
          <w:b/>
        </w:rPr>
        <w:t xml:space="preserve">Observation 1:  For </w:t>
      </w:r>
      <w:r w:rsidR="00C347AA" w:rsidRPr="001B19A3">
        <w:rPr>
          <w:b/>
        </w:rPr>
        <w:t xml:space="preserve">the </w:t>
      </w:r>
      <w:r w:rsidRPr="001B19A3">
        <w:rPr>
          <w:b/>
        </w:rPr>
        <w:t>use of inertial measurements in a</w:t>
      </w:r>
      <w:r w:rsidR="0070510F" w:rsidRPr="001B19A3">
        <w:rPr>
          <w:b/>
        </w:rPr>
        <w:t>n</w:t>
      </w:r>
      <w:r w:rsidRPr="001B19A3">
        <w:rPr>
          <w:b/>
        </w:rPr>
        <w:t xml:space="preserve"> INS, the orientation of the </w:t>
      </w:r>
      <w:r w:rsidR="00C27845" w:rsidRPr="001B19A3">
        <w:rPr>
          <w:b/>
        </w:rPr>
        <w:t>sensing device (UE)</w:t>
      </w:r>
      <w:r w:rsidRPr="001B19A3">
        <w:rPr>
          <w:b/>
        </w:rPr>
        <w:t xml:space="preserve"> in a global frame is required</w:t>
      </w:r>
    </w:p>
    <w:p w:rsidR="00E666DA" w:rsidRPr="001B19A3" w:rsidRDefault="00E666DA" w:rsidP="00E666DA">
      <w:r w:rsidRPr="001B19A3">
        <w:t xml:space="preserve">The relation of an acceleration </w:t>
      </w:r>
      <m:oMath>
        <m:r>
          <m:rPr>
            <m:sty m:val="bi"/>
          </m:rPr>
          <w:rPr>
            <w:rFonts w:ascii="Cambria Math" w:hAnsi="Cambria Math"/>
          </w:rPr>
          <m:t>a</m:t>
        </m:r>
        <m:d>
          <m:dPr>
            <m:ctrlPr>
              <w:rPr>
                <w:rFonts w:ascii="Cambria Math" w:hAnsi="Cambria Math"/>
                <w:b/>
                <w:i/>
              </w:rPr>
            </m:ctrlPr>
          </m:dPr>
          <m:e>
            <m:r>
              <w:rPr>
                <w:rFonts w:ascii="Cambria Math" w:hAnsi="Cambria Math"/>
              </w:rPr>
              <m:t>t</m:t>
            </m:r>
          </m:e>
        </m:d>
        <m:r>
          <w:rPr>
            <w:rFonts w:ascii="Cambria Math" w:hAnsi="Cambria Math"/>
          </w:rPr>
          <m:t xml:space="preserve"> </m:t>
        </m:r>
      </m:oMath>
      <w:r w:rsidRPr="001B19A3">
        <w:rPr>
          <w:rFonts w:eastAsiaTheme="minorEastAsia"/>
        </w:rPr>
        <w:t>of an object</w:t>
      </w:r>
      <w:r w:rsidRPr="001B19A3">
        <w:rPr>
          <w:rFonts w:eastAsiaTheme="minorEastAsia"/>
          <w:b/>
        </w:rPr>
        <w:t xml:space="preserve"> </w:t>
      </w:r>
      <w:r w:rsidRPr="001B19A3">
        <w:t xml:space="preserve">to the actual position </w:t>
      </w:r>
      <m:oMath>
        <m:r>
          <m:rPr>
            <m:sty m:val="bi"/>
          </m:rPr>
          <w:rPr>
            <w:rFonts w:ascii="Cambria Math" w:hAnsi="Cambria Math"/>
          </w:rPr>
          <m:t>p</m:t>
        </m:r>
        <m:d>
          <m:dPr>
            <m:ctrlPr>
              <w:rPr>
                <w:rFonts w:ascii="Cambria Math" w:hAnsi="Cambria Math"/>
                <w:b/>
                <w:i/>
              </w:rPr>
            </m:ctrlPr>
          </m:dPr>
          <m:e>
            <m:r>
              <w:rPr>
                <w:rFonts w:ascii="Cambria Math" w:hAnsi="Cambria Math"/>
              </w:rPr>
              <m:t>t</m:t>
            </m:r>
          </m:e>
        </m:d>
        <m:r>
          <m:rPr>
            <m:sty m:val="bi"/>
          </m:rPr>
          <w:rPr>
            <w:rFonts w:ascii="Cambria Math" w:hAnsi="Cambria Math"/>
          </w:rPr>
          <m:t xml:space="preserve"> </m:t>
        </m:r>
      </m:oMath>
      <w:r w:rsidRPr="001B19A3">
        <w:t>can be expressed by double integration:</w:t>
      </w:r>
    </w:p>
    <w:p w:rsidR="00E666DA" w:rsidRPr="001B19A3" w:rsidRDefault="00E666DA" w:rsidP="00E666DA">
      <w:pPr>
        <w:rPr>
          <w:rFonts w:eastAsiaTheme="minorEastAsia"/>
          <w:b/>
        </w:rPr>
      </w:pPr>
      <m:oMathPara>
        <m:oMath>
          <m:r>
            <m:rPr>
              <m:sty m:val="bi"/>
            </m:rPr>
            <w:rPr>
              <w:rFonts w:ascii="Cambria Math" w:hAnsi="Cambria Math"/>
            </w:rPr>
            <m:t>p</m:t>
          </m:r>
          <m:d>
            <m:dPr>
              <m:ctrlPr>
                <w:rPr>
                  <w:rFonts w:ascii="Cambria Math" w:hAnsi="Cambria Math"/>
                  <w:b/>
                  <w:i/>
                </w:rPr>
              </m:ctrlPr>
            </m:dPr>
            <m:e>
              <m:r>
                <w:rPr>
                  <w:rFonts w:ascii="Cambria Math" w:hAnsi="Cambria Math"/>
                </w:rPr>
                <m:t>t</m:t>
              </m:r>
            </m:e>
          </m:d>
          <m:r>
            <m:rPr>
              <m:sty m:val="bi"/>
            </m:rPr>
            <w:rPr>
              <w:rFonts w:ascii="Cambria Math" w:eastAsiaTheme="minorEastAsia" w:hAnsi="Cambria Math"/>
            </w:rPr>
            <m:t>=</m:t>
          </m:r>
          <m:nary>
            <m:naryPr>
              <m:limLoc m:val="subSup"/>
              <m:ctrlPr>
                <w:rPr>
                  <w:rFonts w:ascii="Cambria Math" w:eastAsiaTheme="minorEastAsia" w:hAnsi="Cambria Math"/>
                  <w:i/>
                </w:rPr>
              </m:ctrlPr>
            </m:naryPr>
            <m:sub>
              <m:r>
                <w:rPr>
                  <w:rFonts w:ascii="Cambria Math" w:eastAsiaTheme="minorEastAsia" w:hAnsi="Cambria Math"/>
                </w:rPr>
                <m:t>0</m:t>
              </m:r>
            </m:sub>
            <m:sup>
              <m:r>
                <w:rPr>
                  <w:rFonts w:ascii="Cambria Math" w:eastAsiaTheme="minorEastAsia" w:hAnsi="Cambria Math"/>
                </w:rPr>
                <m:t>t</m:t>
              </m:r>
            </m:sup>
            <m:e>
              <m:nary>
                <m:naryPr>
                  <m:limLoc m:val="subSup"/>
                  <m:ctrlPr>
                    <w:rPr>
                      <w:rFonts w:ascii="Cambria Math" w:eastAsiaTheme="minorEastAsia" w:hAnsi="Cambria Math"/>
                      <w:i/>
                    </w:rPr>
                  </m:ctrlPr>
                </m:naryPr>
                <m:sub>
                  <m:r>
                    <w:rPr>
                      <w:rFonts w:ascii="Cambria Math" w:eastAsiaTheme="minorEastAsia" w:hAnsi="Cambria Math"/>
                    </w:rPr>
                    <m:t>0</m:t>
                  </m:r>
                </m:sub>
                <m:sup>
                  <m:r>
                    <w:rPr>
                      <w:rFonts w:ascii="Cambria Math" w:eastAsiaTheme="minorEastAsia" w:hAnsi="Cambria Math"/>
                    </w:rPr>
                    <m:t>t</m:t>
                  </m:r>
                </m:sup>
                <m:e>
                  <m:r>
                    <m:rPr>
                      <m:sty m:val="bi"/>
                    </m:rPr>
                    <w:rPr>
                      <w:rFonts w:ascii="Cambria Math" w:hAnsi="Cambria Math"/>
                    </w:rPr>
                    <m:t>a</m:t>
                  </m:r>
                  <m:d>
                    <m:dPr>
                      <m:ctrlPr>
                        <w:rPr>
                          <w:rFonts w:ascii="Cambria Math" w:hAnsi="Cambria Math"/>
                          <w:b/>
                          <w:i/>
                        </w:rPr>
                      </m:ctrlPr>
                    </m:dPr>
                    <m:e>
                      <m:r>
                        <w:rPr>
                          <w:rFonts w:ascii="Cambria Math" w:hAnsi="Cambria Math"/>
                        </w:rPr>
                        <m:t>t</m:t>
                      </m:r>
                    </m:e>
                  </m:d>
                </m:e>
              </m:nary>
            </m:e>
          </m:nary>
          <m:r>
            <w:rPr>
              <w:rFonts w:ascii="Cambria Math" w:eastAsiaTheme="minorEastAsia" w:hAnsi="Cambria Math"/>
            </w:rPr>
            <m:t>dt dt</m:t>
          </m:r>
          <m:r>
            <m:rPr>
              <m:sty m:val="bi"/>
            </m:rPr>
            <w:rPr>
              <w:rFonts w:ascii="Cambria Math" w:eastAsiaTheme="minorEastAsia" w:hAnsi="Cambria Math"/>
            </w:rPr>
            <m:t xml:space="preserve"> </m:t>
          </m:r>
        </m:oMath>
      </m:oMathPara>
    </w:p>
    <w:p w:rsidR="00E666DA" w:rsidRPr="001B19A3" w:rsidRDefault="00E666DA" w:rsidP="00E666DA">
      <w:r w:rsidRPr="001B19A3">
        <w:rPr>
          <w:rFonts w:eastAsiaTheme="minorEastAsia"/>
        </w:rPr>
        <w:t xml:space="preserve">The measured acceleration, however is not the real physical </w:t>
      </w:r>
      <w:proofErr w:type="gramStart"/>
      <w:r w:rsidRPr="001B19A3">
        <w:rPr>
          <w:rFonts w:eastAsiaTheme="minorEastAsia"/>
        </w:rPr>
        <w:t xml:space="preserve">state </w:t>
      </w:r>
      <w:proofErr w:type="gramEnd"/>
      <m:oMath>
        <m:r>
          <m:rPr>
            <m:sty m:val="bi"/>
          </m:rPr>
          <w:rPr>
            <w:rFonts w:ascii="Cambria Math" w:hAnsi="Cambria Math"/>
          </w:rPr>
          <m:t>a</m:t>
        </m:r>
        <m:d>
          <m:dPr>
            <m:ctrlPr>
              <w:rPr>
                <w:rFonts w:ascii="Cambria Math" w:hAnsi="Cambria Math"/>
                <w:b/>
                <w:i/>
              </w:rPr>
            </m:ctrlPr>
          </m:dPr>
          <m:e>
            <m:r>
              <w:rPr>
                <w:rFonts w:ascii="Cambria Math" w:hAnsi="Cambria Math"/>
              </w:rPr>
              <m:t>t</m:t>
            </m:r>
          </m:e>
        </m:d>
      </m:oMath>
      <w:r w:rsidRPr="001B19A3">
        <w:rPr>
          <w:rFonts w:eastAsiaTheme="minorEastAsia"/>
        </w:rPr>
        <w:t xml:space="preserve">, but a measurement of the body-frame acceleration and gravity component, which have to be transformed into the navigation frame using the rotation matrix  </w:t>
      </w:r>
      <m:oMath>
        <m:sSubSup>
          <m:sSubSupPr>
            <m:ctrlPr>
              <w:rPr>
                <w:rFonts w:ascii="Cambria Math" w:hAnsi="Cambria Math"/>
                <w:i/>
                <w:iCs/>
              </w:rPr>
            </m:ctrlPr>
          </m:sSubSupPr>
          <m:e>
            <m:r>
              <m:rPr>
                <m:sty m:val="bi"/>
              </m:rPr>
              <w:rPr>
                <w:rFonts w:ascii="Cambria Math" w:hAnsi="Cambria Math"/>
                <w:lang w:val="de-DE"/>
              </w:rPr>
              <m:t>R</m:t>
            </m:r>
          </m:e>
          <m:sub>
            <m:r>
              <w:rPr>
                <w:rFonts w:ascii="Cambria Math" w:hAnsi="Cambria Math"/>
                <w:lang w:val="de-DE"/>
              </w:rPr>
              <m:t>n</m:t>
            </m:r>
          </m:sub>
          <m:sup>
            <m:r>
              <w:rPr>
                <w:rFonts w:ascii="Cambria Math" w:hAnsi="Cambria Math"/>
                <w:lang w:val="de-DE"/>
              </w:rPr>
              <m:t>b</m:t>
            </m:r>
          </m:sup>
        </m:sSubSup>
        <m:d>
          <m:dPr>
            <m:ctrlPr>
              <w:rPr>
                <w:rFonts w:ascii="Cambria Math" w:hAnsi="Cambria Math"/>
                <w:i/>
                <w:iCs/>
                <w:lang w:val="de-DE"/>
              </w:rPr>
            </m:ctrlPr>
          </m:dPr>
          <m:e>
            <m:r>
              <m:rPr>
                <m:sty m:val="b"/>
              </m:rPr>
              <w:rPr>
                <w:rFonts w:ascii="Cambria Math" w:hAnsi="Cambria Math"/>
                <w:lang w:val="de-DE"/>
              </w:rPr>
              <m:t>Ω</m:t>
            </m:r>
          </m:e>
        </m:d>
      </m:oMath>
      <w:r w:rsidRPr="001B19A3">
        <w:rPr>
          <w:rFonts w:eastAsiaTheme="minorEastAsia"/>
          <w:iCs/>
        </w:rPr>
        <w:t xml:space="preserve">, dependent on the object orientation </w:t>
      </w:r>
      <m:oMath>
        <m:sSubSup>
          <m:sSubSupPr>
            <m:ctrlPr>
              <w:rPr>
                <w:rFonts w:ascii="Cambria Math" w:hAnsi="Cambria Math"/>
                <w:i/>
                <w:iCs/>
              </w:rPr>
            </m:ctrlPr>
          </m:sSubSupPr>
          <m:e>
            <m:r>
              <m:rPr>
                <m:sty m:val="bi"/>
              </m:rPr>
              <w:rPr>
                <w:rFonts w:ascii="Cambria Math" w:hAnsi="Cambria Math"/>
                <w:lang w:val="de-DE"/>
              </w:rPr>
              <m:t>R</m:t>
            </m:r>
          </m:e>
          <m:sub>
            <m:r>
              <w:rPr>
                <w:rFonts w:ascii="Cambria Math" w:hAnsi="Cambria Math"/>
                <w:lang w:val="de-DE"/>
              </w:rPr>
              <m:t>n</m:t>
            </m:r>
          </m:sub>
          <m:sup>
            <m:r>
              <w:rPr>
                <w:rFonts w:ascii="Cambria Math" w:hAnsi="Cambria Math"/>
                <w:lang w:val="de-DE"/>
              </w:rPr>
              <m:t>b</m:t>
            </m:r>
          </m:sup>
        </m:sSubSup>
        <m:d>
          <m:dPr>
            <m:ctrlPr>
              <w:rPr>
                <w:rFonts w:ascii="Cambria Math" w:hAnsi="Cambria Math"/>
                <w:i/>
                <w:iCs/>
                <w:lang w:val="de-DE"/>
              </w:rPr>
            </m:ctrlPr>
          </m:dPr>
          <m:e>
            <m:r>
              <m:rPr>
                <m:sty m:val="b"/>
              </m:rPr>
              <w:rPr>
                <w:rFonts w:ascii="Cambria Math" w:hAnsi="Cambria Math"/>
                <w:lang w:val="de-DE"/>
              </w:rPr>
              <m:t>Ω</m:t>
            </m:r>
          </m:e>
        </m:d>
      </m:oMath>
      <w:r w:rsidRPr="001B19A3">
        <w:rPr>
          <w:rFonts w:eastAsiaTheme="minorEastAsia"/>
          <w:iCs/>
        </w:rPr>
        <w:t xml:space="preserve">. Typical errors are </w:t>
      </w:r>
      <w:proofErr w:type="gramStart"/>
      <w:r w:rsidRPr="001B19A3">
        <w:rPr>
          <w:rFonts w:eastAsiaTheme="minorEastAsia"/>
          <w:iCs/>
        </w:rPr>
        <w:t xml:space="preserve">scaling </w:t>
      </w:r>
      <w:proofErr w:type="gramEnd"/>
      <m:oMath>
        <m:sSubSup>
          <m:sSubSupPr>
            <m:ctrlPr>
              <w:rPr>
                <w:rFonts w:ascii="Cambria Math" w:hAnsi="Cambria Math"/>
                <w:i/>
                <w:iCs/>
              </w:rPr>
            </m:ctrlPr>
          </m:sSubSupPr>
          <m:e>
            <m:r>
              <m:rPr>
                <m:sty m:val="bi"/>
              </m:rPr>
              <w:rPr>
                <w:rFonts w:ascii="Cambria Math" w:hAnsi="Cambria Math"/>
              </w:rPr>
              <m:t>K</m:t>
            </m:r>
          </m:e>
          <m:sub>
            <m:r>
              <w:rPr>
                <w:rFonts w:ascii="Cambria Math" w:hAnsi="Cambria Math"/>
                <w:lang w:val="de-DE"/>
              </w:rPr>
              <m:t>a</m:t>
            </m:r>
          </m:sub>
          <m:sup/>
        </m:sSubSup>
        <m:r>
          <w:rPr>
            <w:rFonts w:ascii="Cambria Math" w:hAnsi="Cambria Math"/>
          </w:rPr>
          <m:t xml:space="preserve"> </m:t>
        </m:r>
      </m:oMath>
      <w:r w:rsidRPr="001B19A3">
        <w:rPr>
          <w:rFonts w:eastAsiaTheme="minorEastAsia"/>
          <w:iCs/>
        </w:rPr>
        <w:t xml:space="preserve">, bias </w:t>
      </w:r>
      <m:oMath>
        <m:sSub>
          <m:sSubPr>
            <m:ctrlPr>
              <w:rPr>
                <w:rFonts w:ascii="Cambria Math" w:hAnsi="Cambria Math"/>
                <w:b/>
                <w:bCs/>
                <w:i/>
                <w:iCs/>
                <w:lang w:val="de-DE"/>
              </w:rPr>
            </m:ctrlPr>
          </m:sSubPr>
          <m:e>
            <m:r>
              <m:rPr>
                <m:sty m:val="bi"/>
              </m:rPr>
              <w:rPr>
                <w:rFonts w:ascii="Cambria Math" w:hAnsi="Cambria Math"/>
                <w:lang w:val="de-DE"/>
              </w:rPr>
              <m:t>b</m:t>
            </m:r>
          </m:e>
          <m:sub>
            <m:r>
              <w:rPr>
                <w:rFonts w:ascii="Cambria Math" w:hAnsi="Cambria Math"/>
                <w:lang w:val="de-DE"/>
              </w:rPr>
              <m:t>a</m:t>
            </m:r>
          </m:sub>
        </m:sSub>
      </m:oMath>
      <w:r w:rsidRPr="001B19A3">
        <w:rPr>
          <w:rFonts w:eastAsiaTheme="minorEastAsia"/>
          <w:b/>
          <w:bCs/>
          <w:iCs/>
        </w:rPr>
        <w:t xml:space="preserve"> </w:t>
      </w:r>
      <w:r w:rsidRPr="001B19A3">
        <w:rPr>
          <w:rFonts w:eastAsiaTheme="minorEastAsia"/>
          <w:bCs/>
          <w:iCs/>
        </w:rPr>
        <w:t>and sensor noise</w:t>
      </w:r>
      <w:r w:rsidRPr="001B19A3">
        <w:rPr>
          <w:rFonts w:eastAsiaTheme="minorEastAsia"/>
          <w:b/>
          <w:bCs/>
          <w:iCs/>
        </w:rPr>
        <w:t xml:space="preserve"> </w:t>
      </w:r>
      <m:oMath>
        <m:r>
          <m:rPr>
            <m:sty m:val="bi"/>
          </m:rPr>
          <w:rPr>
            <w:rFonts w:ascii="Cambria Math" w:hAnsi="Cambria Math"/>
            <w:lang w:val="de-DE"/>
          </w:rPr>
          <m:t>v</m:t>
        </m:r>
      </m:oMath>
      <w:r w:rsidRPr="001B19A3">
        <w:rPr>
          <w:rFonts w:eastAsiaTheme="minorEastAsia"/>
          <w:b/>
          <w:bCs/>
          <w:iCs/>
        </w:rPr>
        <w:t xml:space="preserve">. </w:t>
      </w:r>
      <w:r w:rsidRPr="001B19A3">
        <w:rPr>
          <w:rFonts w:eastAsiaTheme="minorEastAsia"/>
          <w:bCs/>
          <w:iCs/>
        </w:rPr>
        <w:t>Every one of these components, if not estimated 100% correctly, will lead to an error that will be integrated over time, leading to massive localization errors even after short time intervals of a view seconds.</w:t>
      </w:r>
    </w:p>
    <w:p w:rsidR="00E666DA" w:rsidRPr="001B19A3" w:rsidRDefault="00E666DA" w:rsidP="00E666DA">
      <m:oMathPara>
        <m:oMath>
          <m:sSub>
            <m:sSubPr>
              <m:ctrlPr>
                <w:rPr>
                  <w:rFonts w:ascii="Cambria Math" w:hAnsi="Cambria Math"/>
                  <w:b/>
                  <w:bCs/>
                  <w:i/>
                  <w:iCs/>
                  <w:lang w:val="de-DE"/>
                </w:rPr>
              </m:ctrlPr>
            </m:sSubPr>
            <m:e>
              <m:r>
                <m:rPr>
                  <m:sty m:val="bi"/>
                </m:rPr>
                <w:rPr>
                  <w:rFonts w:ascii="Cambria Math" w:hAnsi="Cambria Math"/>
                  <w:lang w:val="de-DE"/>
                </w:rPr>
                <m:t>a</m:t>
              </m:r>
            </m:e>
            <m:sub>
              <m:r>
                <w:rPr>
                  <w:rFonts w:ascii="Cambria Math" w:hAnsi="Cambria Math"/>
                  <w:lang w:val="de-DE"/>
                </w:rPr>
                <m:t>m</m:t>
              </m:r>
            </m:sub>
          </m:sSub>
          <m:r>
            <m:rPr>
              <m:sty m:val="bi"/>
            </m:rPr>
            <w:rPr>
              <w:rFonts w:ascii="Cambria Math" w:hAnsi="Cambria Math"/>
            </w:rPr>
            <m:t>=</m:t>
          </m:r>
          <m:sSubSup>
            <m:sSubSupPr>
              <m:ctrlPr>
                <w:rPr>
                  <w:rFonts w:ascii="Cambria Math" w:hAnsi="Cambria Math"/>
                  <w:i/>
                  <w:iCs/>
                </w:rPr>
              </m:ctrlPr>
            </m:sSubSupPr>
            <m:e>
              <m:r>
                <m:rPr>
                  <m:sty m:val="bi"/>
                </m:rPr>
                <w:rPr>
                  <w:rFonts w:ascii="Cambria Math" w:hAnsi="Cambria Math"/>
                </w:rPr>
                <m:t>K</m:t>
              </m:r>
            </m:e>
            <m:sub>
              <m:r>
                <w:rPr>
                  <w:rFonts w:ascii="Cambria Math" w:hAnsi="Cambria Math"/>
                  <w:lang w:val="de-DE"/>
                </w:rPr>
                <m:t>a</m:t>
              </m:r>
            </m:sub>
            <m:sup/>
          </m:sSubSup>
          <m:sSubSup>
            <m:sSubSupPr>
              <m:ctrlPr>
                <w:rPr>
                  <w:rFonts w:ascii="Cambria Math" w:hAnsi="Cambria Math"/>
                  <w:i/>
                  <w:iCs/>
                </w:rPr>
              </m:ctrlPr>
            </m:sSubSupPr>
            <m:e>
              <m:r>
                <m:rPr>
                  <m:sty m:val="bi"/>
                </m:rPr>
                <w:rPr>
                  <w:rFonts w:ascii="Cambria Math" w:hAnsi="Cambria Math"/>
                  <w:lang w:val="de-DE"/>
                </w:rPr>
                <m:t>R</m:t>
              </m:r>
            </m:e>
            <m:sub>
              <m:r>
                <w:rPr>
                  <w:rFonts w:ascii="Cambria Math" w:hAnsi="Cambria Math"/>
                  <w:lang w:val="de-DE"/>
                </w:rPr>
                <m:t>n</m:t>
              </m:r>
            </m:sub>
            <m:sup>
              <m:r>
                <w:rPr>
                  <w:rFonts w:ascii="Cambria Math" w:hAnsi="Cambria Math"/>
                  <w:lang w:val="de-DE"/>
                </w:rPr>
                <m:t>b</m:t>
              </m:r>
            </m:sup>
          </m:sSubSup>
          <m:d>
            <m:dPr>
              <m:ctrlPr>
                <w:rPr>
                  <w:rFonts w:ascii="Cambria Math" w:hAnsi="Cambria Math"/>
                  <w:i/>
                  <w:iCs/>
                  <w:lang w:val="de-DE"/>
                </w:rPr>
              </m:ctrlPr>
            </m:dPr>
            <m:e>
              <m:r>
                <m:rPr>
                  <m:sty m:val="b"/>
                </m:rPr>
                <w:rPr>
                  <w:rFonts w:ascii="Cambria Math" w:hAnsi="Cambria Math"/>
                  <w:lang w:val="de-DE"/>
                </w:rPr>
                <m:t>Ω</m:t>
              </m:r>
            </m:e>
          </m:d>
          <m:d>
            <m:dPr>
              <m:ctrlPr>
                <w:rPr>
                  <w:rFonts w:ascii="Cambria Math" w:hAnsi="Cambria Math"/>
                  <w:i/>
                  <w:iCs/>
                  <w:lang w:val="de-DE"/>
                </w:rPr>
              </m:ctrlPr>
            </m:dPr>
            <m:e>
              <m:sSubSup>
                <m:sSubSupPr>
                  <m:ctrlPr>
                    <w:rPr>
                      <w:rFonts w:ascii="Cambria Math" w:hAnsi="Cambria Math"/>
                      <w:i/>
                      <w:iCs/>
                    </w:rPr>
                  </m:ctrlPr>
                </m:sSubSupPr>
                <m:e>
                  <m:acc>
                    <m:accPr>
                      <m:chr m:val="̈"/>
                      <m:ctrlPr>
                        <w:rPr>
                          <w:rFonts w:ascii="Cambria Math" w:hAnsi="Cambria Math"/>
                          <w:i/>
                          <w:iCs/>
                        </w:rPr>
                      </m:ctrlPr>
                    </m:accPr>
                    <m:e>
                      <m:r>
                        <m:rPr>
                          <m:sty m:val="bi"/>
                        </m:rPr>
                        <w:rPr>
                          <w:rFonts w:ascii="Cambria Math" w:hAnsi="Cambria Math"/>
                          <w:lang w:val="de-DE"/>
                        </w:rPr>
                        <m:t>p</m:t>
                      </m:r>
                    </m:e>
                  </m:acc>
                </m:e>
                <m:sub/>
                <m:sup>
                  <m:r>
                    <w:rPr>
                      <w:rFonts w:ascii="Cambria Math" w:hAnsi="Cambria Math"/>
                      <w:lang w:val="de-DE"/>
                    </w:rPr>
                    <m:t>n</m:t>
                  </m:r>
                </m:sup>
              </m:sSubSup>
              <m:r>
                <w:rPr>
                  <w:rFonts w:ascii="Cambria Math" w:hAnsi="Cambria Math"/>
                </w:rPr>
                <m:t>-</m:t>
              </m:r>
              <m:r>
                <m:rPr>
                  <m:sty m:val="bi"/>
                </m:rPr>
                <w:rPr>
                  <w:rFonts w:ascii="Cambria Math" w:hAnsi="Cambria Math"/>
                  <w:lang w:val="de-DE"/>
                </w:rPr>
                <m:t>g</m:t>
              </m:r>
            </m:e>
          </m:d>
          <m:r>
            <m:rPr>
              <m:sty m:val="b"/>
            </m:rPr>
            <w:rPr>
              <w:rFonts w:ascii="Cambria Math" w:hAnsi="Cambria Math"/>
            </w:rPr>
            <m:t>+</m:t>
          </m:r>
          <m:sSub>
            <m:sSubPr>
              <m:ctrlPr>
                <w:rPr>
                  <w:rFonts w:ascii="Cambria Math" w:hAnsi="Cambria Math"/>
                  <w:b/>
                  <w:bCs/>
                  <w:i/>
                  <w:iCs/>
                  <w:lang w:val="de-DE"/>
                </w:rPr>
              </m:ctrlPr>
            </m:sSubPr>
            <m:e>
              <m:r>
                <m:rPr>
                  <m:sty m:val="bi"/>
                </m:rPr>
                <w:rPr>
                  <w:rFonts w:ascii="Cambria Math" w:hAnsi="Cambria Math"/>
                  <w:lang w:val="de-DE"/>
                </w:rPr>
                <m:t>b</m:t>
              </m:r>
            </m:e>
            <m:sub>
              <m:r>
                <w:rPr>
                  <w:rFonts w:ascii="Cambria Math" w:hAnsi="Cambria Math"/>
                  <w:lang w:val="de-DE"/>
                </w:rPr>
                <m:t>a</m:t>
              </m:r>
            </m:sub>
          </m:sSub>
          <m:r>
            <m:rPr>
              <m:sty m:val="bi"/>
            </m:rPr>
            <w:rPr>
              <w:rFonts w:ascii="Cambria Math" w:eastAsiaTheme="minorEastAsia" w:hAnsi="Cambria Math"/>
              <w:lang w:val="de-DE"/>
            </w:rPr>
            <m:t>+</m:t>
          </m:r>
          <m:r>
            <m:rPr>
              <m:sty m:val="bi"/>
            </m:rPr>
            <w:rPr>
              <w:rFonts w:ascii="Cambria Math" w:hAnsi="Cambria Math"/>
              <w:lang w:val="de-DE"/>
            </w:rPr>
            <m:t>v</m:t>
          </m:r>
          <m:r>
            <m:rPr>
              <m:sty m:val="bi"/>
            </m:rPr>
            <w:rPr>
              <w:rFonts w:ascii="Cambria Math" w:eastAsiaTheme="minorEastAsia" w:hAnsi="Cambria Math"/>
              <w:lang w:val="de-DE"/>
            </w:rPr>
            <m:t xml:space="preserve"> </m:t>
          </m:r>
        </m:oMath>
      </m:oMathPara>
    </w:p>
    <w:p w:rsidR="001B19A3" w:rsidRDefault="00E666DA" w:rsidP="00E666DA">
      <w:r w:rsidRPr="001B19A3">
        <w:rPr>
          <w:b/>
        </w:rPr>
        <w:t xml:space="preserve">Observation 2: Double integration based positioning estimates will deteriorate heavily over time, especially with low-cost sensors typically available in mass-market devices. </w:t>
      </w:r>
      <w:r w:rsidR="001B19A3">
        <w:br w:type="page"/>
      </w:r>
    </w:p>
    <w:tbl>
      <w:tblPr>
        <w:tblStyle w:val="Tabellenraster"/>
        <w:tblW w:w="0" w:type="auto"/>
        <w:tblLook w:val="04A0" w:firstRow="1" w:lastRow="0" w:firstColumn="1" w:lastColumn="0" w:noHBand="0" w:noVBand="1"/>
      </w:tblPr>
      <w:tblGrid>
        <w:gridCol w:w="1809"/>
        <w:gridCol w:w="3565"/>
        <w:gridCol w:w="2668"/>
        <w:gridCol w:w="2254"/>
      </w:tblGrid>
      <w:tr w:rsidR="00A9003B" w:rsidRPr="001B19A3" w:rsidTr="004563C8">
        <w:tc>
          <w:tcPr>
            <w:tcW w:w="1809" w:type="dxa"/>
          </w:tcPr>
          <w:p w:rsidR="00A9003B" w:rsidRPr="001B19A3" w:rsidRDefault="00A9003B" w:rsidP="004563C8">
            <w:pPr>
              <w:jc w:val="center"/>
              <w:rPr>
                <w:b/>
              </w:rPr>
            </w:pPr>
            <w:r w:rsidRPr="001B19A3">
              <w:rPr>
                <w:b/>
              </w:rPr>
              <w:lastRenderedPageBreak/>
              <w:t>Component</w:t>
            </w:r>
          </w:p>
        </w:tc>
        <w:tc>
          <w:tcPr>
            <w:tcW w:w="3565" w:type="dxa"/>
          </w:tcPr>
          <w:p w:rsidR="00A9003B" w:rsidRPr="001B19A3" w:rsidRDefault="00A9003B" w:rsidP="004563C8">
            <w:pPr>
              <w:jc w:val="center"/>
              <w:rPr>
                <w:b/>
              </w:rPr>
            </w:pPr>
            <w:r w:rsidRPr="001B19A3">
              <w:rPr>
                <w:b/>
              </w:rPr>
              <w:t>Measured quantity</w:t>
            </w:r>
          </w:p>
        </w:tc>
        <w:tc>
          <w:tcPr>
            <w:tcW w:w="2668" w:type="dxa"/>
          </w:tcPr>
          <w:p w:rsidR="00A9003B" w:rsidRPr="001B19A3" w:rsidRDefault="00A9003B" w:rsidP="004563C8">
            <w:pPr>
              <w:jc w:val="center"/>
              <w:rPr>
                <w:b/>
              </w:rPr>
            </w:pPr>
            <w:r w:rsidRPr="001B19A3">
              <w:rPr>
                <w:b/>
              </w:rPr>
              <w:t>Related physical state of interest</w:t>
            </w:r>
          </w:p>
        </w:tc>
        <w:tc>
          <w:tcPr>
            <w:tcW w:w="2254" w:type="dxa"/>
          </w:tcPr>
          <w:p w:rsidR="00A9003B" w:rsidRPr="001B19A3" w:rsidRDefault="00A9003B" w:rsidP="004563C8">
            <w:pPr>
              <w:jc w:val="center"/>
              <w:rPr>
                <w:b/>
              </w:rPr>
            </w:pPr>
            <w:r w:rsidRPr="001B19A3">
              <w:rPr>
                <w:b/>
              </w:rPr>
              <w:t>Challenges</w:t>
            </w:r>
          </w:p>
        </w:tc>
      </w:tr>
      <w:tr w:rsidR="00A9003B" w:rsidRPr="001B19A3" w:rsidTr="004563C8">
        <w:tc>
          <w:tcPr>
            <w:tcW w:w="1809" w:type="dxa"/>
          </w:tcPr>
          <w:p w:rsidR="00A9003B" w:rsidRPr="001B19A3" w:rsidRDefault="00A9003B" w:rsidP="00DE680A">
            <w:r w:rsidRPr="001B19A3">
              <w:t>Accelerometer</w:t>
            </w:r>
          </w:p>
        </w:tc>
        <w:tc>
          <w:tcPr>
            <w:tcW w:w="3565" w:type="dxa"/>
          </w:tcPr>
          <w:p w:rsidR="00A9003B" w:rsidRPr="001B19A3" w:rsidRDefault="00A9003B" w:rsidP="00DE680A">
            <w:r w:rsidRPr="001B19A3">
              <w:t>3 – axis body frame acceleration</w:t>
            </w:r>
          </w:p>
        </w:tc>
        <w:tc>
          <w:tcPr>
            <w:tcW w:w="2668" w:type="dxa"/>
          </w:tcPr>
          <w:p w:rsidR="00A9003B" w:rsidRPr="001B19A3" w:rsidRDefault="00A9003B" w:rsidP="00DE680A">
            <w:r w:rsidRPr="001B19A3">
              <w:t>Navigation frame acceleration, position and velocity through integration</w:t>
            </w:r>
          </w:p>
        </w:tc>
        <w:tc>
          <w:tcPr>
            <w:tcW w:w="2254" w:type="dxa"/>
          </w:tcPr>
          <w:p w:rsidR="00A9003B" w:rsidRPr="001B19A3" w:rsidRDefault="00CE44CC" w:rsidP="00DE680A">
            <w:r w:rsidRPr="001B19A3">
              <w:t>Double I</w:t>
            </w:r>
            <w:r w:rsidR="00A9003B" w:rsidRPr="001B19A3">
              <w:t>ntegration error</w:t>
            </w:r>
            <w:r w:rsidRPr="001B19A3">
              <w:t xml:space="preserve"> of error components</w:t>
            </w:r>
            <w:r w:rsidR="00A9003B" w:rsidRPr="001B19A3">
              <w:t xml:space="preserve">, </w:t>
            </w:r>
          </w:p>
          <w:p w:rsidR="00CE44CC" w:rsidRPr="001B19A3" w:rsidRDefault="00CE44CC" w:rsidP="00DE680A">
            <w:r w:rsidRPr="001B19A3">
              <w:t>Use requires initial velocity and position</w:t>
            </w:r>
          </w:p>
          <w:p w:rsidR="00A9003B" w:rsidRPr="001B19A3" w:rsidRDefault="00A9003B" w:rsidP="00C27845">
            <w:r w:rsidRPr="001B19A3">
              <w:t>Transformation into n</w:t>
            </w:r>
            <w:r w:rsidR="00C27845" w:rsidRPr="001B19A3">
              <w:t xml:space="preserve">avigation </w:t>
            </w:r>
            <w:r w:rsidRPr="001B19A3">
              <w:t>frame requires orientation</w:t>
            </w:r>
          </w:p>
        </w:tc>
      </w:tr>
      <w:tr w:rsidR="00A9003B" w:rsidRPr="001B19A3" w:rsidTr="004563C8">
        <w:tc>
          <w:tcPr>
            <w:tcW w:w="1809" w:type="dxa"/>
          </w:tcPr>
          <w:p w:rsidR="00A9003B" w:rsidRPr="001B19A3" w:rsidRDefault="00A9003B" w:rsidP="00DE680A">
            <w:r w:rsidRPr="001B19A3">
              <w:t>Gyroscope</w:t>
            </w:r>
          </w:p>
        </w:tc>
        <w:tc>
          <w:tcPr>
            <w:tcW w:w="3565" w:type="dxa"/>
          </w:tcPr>
          <w:p w:rsidR="00A9003B" w:rsidRPr="001B19A3" w:rsidRDefault="00A9003B" w:rsidP="00DE680A">
            <w:r w:rsidRPr="001B19A3">
              <w:t>3 – axis angular rate</w:t>
            </w:r>
          </w:p>
        </w:tc>
        <w:tc>
          <w:tcPr>
            <w:tcW w:w="2668" w:type="dxa"/>
          </w:tcPr>
          <w:p w:rsidR="00A9003B" w:rsidRPr="001B19A3" w:rsidRDefault="00A9003B" w:rsidP="00DE680A">
            <w:r w:rsidRPr="001B19A3">
              <w:t>Angular rate, orientation through integration</w:t>
            </w:r>
          </w:p>
        </w:tc>
        <w:tc>
          <w:tcPr>
            <w:tcW w:w="2254" w:type="dxa"/>
          </w:tcPr>
          <w:p w:rsidR="00A9003B" w:rsidRPr="001B19A3" w:rsidRDefault="00CE44CC" w:rsidP="00CE44CC">
            <w:r w:rsidRPr="001B19A3">
              <w:t>I</w:t>
            </w:r>
            <w:r w:rsidR="00A9003B" w:rsidRPr="001B19A3">
              <w:t xml:space="preserve">ntegration </w:t>
            </w:r>
            <w:r w:rsidRPr="001B19A3">
              <w:t>of error components, use for orientation estimation requires initial orientation</w:t>
            </w:r>
          </w:p>
        </w:tc>
      </w:tr>
      <w:tr w:rsidR="00A9003B" w:rsidRPr="001B19A3" w:rsidTr="004563C8">
        <w:tc>
          <w:tcPr>
            <w:tcW w:w="1809" w:type="dxa"/>
          </w:tcPr>
          <w:p w:rsidR="00A9003B" w:rsidRPr="001B19A3" w:rsidRDefault="00A9003B" w:rsidP="00DE680A">
            <w:r w:rsidRPr="001B19A3">
              <w:t>Magnetometer</w:t>
            </w:r>
          </w:p>
        </w:tc>
        <w:tc>
          <w:tcPr>
            <w:tcW w:w="3565" w:type="dxa"/>
          </w:tcPr>
          <w:p w:rsidR="00A9003B" w:rsidRPr="001B19A3" w:rsidRDefault="00A9003B" w:rsidP="00DE680A">
            <w:r w:rsidRPr="001B19A3">
              <w:t xml:space="preserve">3 – </w:t>
            </w:r>
            <w:r w:rsidR="00C27845" w:rsidRPr="001B19A3">
              <w:t>axis magnetic force</w:t>
            </w:r>
          </w:p>
        </w:tc>
        <w:tc>
          <w:tcPr>
            <w:tcW w:w="2668" w:type="dxa"/>
          </w:tcPr>
          <w:p w:rsidR="00A9003B" w:rsidRPr="001B19A3" w:rsidRDefault="00A9003B" w:rsidP="00DE680A">
            <w:pPr>
              <w:rPr>
                <w:lang w:val="en"/>
              </w:rPr>
            </w:pPr>
            <w:r w:rsidRPr="001B19A3">
              <w:t>Orientation w.r.t. earth’s magnetic field</w:t>
            </w:r>
          </w:p>
        </w:tc>
        <w:tc>
          <w:tcPr>
            <w:tcW w:w="2254" w:type="dxa"/>
          </w:tcPr>
          <w:p w:rsidR="00A9003B" w:rsidRPr="001B19A3" w:rsidRDefault="00A9003B" w:rsidP="00DE680A">
            <w:r w:rsidRPr="001B19A3">
              <w:t>Electromagnetic disturbance</w:t>
            </w:r>
            <w:r w:rsidR="00C27845" w:rsidRPr="001B19A3">
              <w:t>, especially indoors caused by metal in the building structures</w:t>
            </w:r>
          </w:p>
        </w:tc>
      </w:tr>
    </w:tbl>
    <w:p w:rsidR="0074708D" w:rsidRPr="001B19A3" w:rsidRDefault="0074708D" w:rsidP="00DE680A"/>
    <w:p w:rsidR="00AF2DB1" w:rsidRPr="001B19A3" w:rsidRDefault="00AF2DB1" w:rsidP="004563C8">
      <w:pPr>
        <w:pStyle w:val="berschrift2"/>
        <w:rPr>
          <w:rFonts w:cs="Arial"/>
        </w:rPr>
      </w:pPr>
      <w:r w:rsidRPr="001B19A3">
        <w:rPr>
          <w:rFonts w:cs="Arial"/>
        </w:rPr>
        <w:t>Sensor Quality</w:t>
      </w:r>
    </w:p>
    <w:p w:rsidR="00840A03" w:rsidRPr="001B19A3" w:rsidRDefault="00840A03" w:rsidP="00E666DA">
      <w:r w:rsidRPr="001B19A3">
        <w:t>There are two types of sensor errors when it comes to inertial sensors: Deterministic errors (e.g. scaling and bias)</w:t>
      </w:r>
      <w:r w:rsidR="00C756EF">
        <w:t xml:space="preserve"> </w:t>
      </w:r>
      <w:r w:rsidRPr="001B19A3">
        <w:t xml:space="preserve">and non-deterministic errors (e.g. sensor noise, random walk).   As mentioned before, double integration is required to obtain a position estimate from an accelerometer measurement. While the deterministic error components can be compensated by calibration, the non-deterministic errors are integrated over time, leading to massive localization errors. Therefore INS, like the ones used in submarines, airplanes or strategic missiles, </w:t>
      </w:r>
      <w:r w:rsidR="00CB26F3" w:rsidRPr="001B19A3">
        <w:t>requires</w:t>
      </w:r>
      <w:r w:rsidRPr="001B19A3">
        <w:t xml:space="preserve"> high-grade sensors with low non-deterministic errors. The IMUs available in typical handheld devices, however, are of much lower quality.</w:t>
      </w:r>
      <w:r w:rsidRPr="001B19A3">
        <w:rPr>
          <w:noProof/>
        </w:rPr>
        <mc:AlternateContent>
          <mc:Choice Requires="wpc">
            <w:drawing>
              <wp:inline distT="0" distB="0" distL="0" distR="0" wp14:anchorId="020ED5DA" wp14:editId="0E2ED062">
                <wp:extent cx="6164580" cy="2621280"/>
                <wp:effectExtent l="0" t="0" r="7620" b="7620"/>
                <wp:docPr id="14" name="Canvas 1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9" name="Picture 19"/>
                          <pic:cNvPicPr/>
                        </pic:nvPicPr>
                        <pic:blipFill>
                          <a:blip r:embed="rId9">
                            <a:extLst>
                              <a:ext uri="{28A0092B-C50C-407E-A947-70E740481C1C}">
                                <a14:useLocalDpi xmlns:a14="http://schemas.microsoft.com/office/drawing/2010/main" val="0"/>
                              </a:ext>
                            </a:extLst>
                          </a:blip>
                          <a:srcRect/>
                          <a:stretch>
                            <a:fillRect/>
                          </a:stretch>
                        </pic:blipFill>
                        <pic:spPr bwMode="auto">
                          <a:xfrm>
                            <a:off x="47502" y="233340"/>
                            <a:ext cx="3157004" cy="2379232"/>
                          </a:xfrm>
                          <a:prstGeom prst="rect">
                            <a:avLst/>
                          </a:prstGeom>
                          <a:noFill/>
                          <a:ln>
                            <a:noFill/>
                          </a:ln>
                        </pic:spPr>
                      </pic:pic>
                      <pic:pic xmlns:pic="http://schemas.openxmlformats.org/drawingml/2006/picture">
                        <pic:nvPicPr>
                          <pic:cNvPr id="20" name="Picture 20"/>
                          <pic:cNvPicPr/>
                        </pic:nvPicPr>
                        <pic:blipFill>
                          <a:blip r:embed="rId10">
                            <a:extLst>
                              <a:ext uri="{28A0092B-C50C-407E-A947-70E740481C1C}">
                                <a14:useLocalDpi xmlns:a14="http://schemas.microsoft.com/office/drawing/2010/main" val="0"/>
                              </a:ext>
                            </a:extLst>
                          </a:blip>
                          <a:srcRect/>
                          <a:stretch>
                            <a:fillRect/>
                          </a:stretch>
                        </pic:blipFill>
                        <pic:spPr bwMode="auto">
                          <a:xfrm>
                            <a:off x="3204505" y="233339"/>
                            <a:ext cx="2958788" cy="2379233"/>
                          </a:xfrm>
                          <a:prstGeom prst="rect">
                            <a:avLst/>
                          </a:prstGeom>
                          <a:noFill/>
                          <a:ln>
                            <a:noFill/>
                          </a:ln>
                        </pic:spPr>
                      </pic:pic>
                    </wpc:wpc>
                  </a:graphicData>
                </a:graphic>
              </wp:inline>
            </w:drawing>
          </mc:Choice>
          <mc:Fallback>
            <w:pict>
              <v:group id="Canvas 14" o:spid="_x0000_s1026" editas="canvas" style="width:485.4pt;height:206.4pt;mso-position-horizontal-relative:char;mso-position-vertical-relative:line" coordsize="61645,2621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645;height:26212;visibility:visible;mso-wrap-style:square">
                  <v:fill o:detectmouseclick="t"/>
                  <v:path o:connecttype="none"/>
                </v:shape>
                <v:shape id="Picture 19" o:spid="_x0000_s1028" type="#_x0000_t75" style="position:absolute;left:475;top:2333;width:31570;height:2379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ZWCAHCAAAA2wAAAA8AAABkcnMvZG93bnJldi54bWxET01rwkAQvRf6H5YpeKubKIjGbEIRhB5K&#10;oerF25gdk9jsbNxdTfrvu4WCt3m8z8nL0XTiTs63lhWk0wQEcWV1y7WCw377ugThA7LGzjIp+CEP&#10;ZfH8lGOm7cBfdN+FWsQQ9hkqaELoMyl91ZBBP7U9ceTO1hkMEbpaaodDDDednCXJQhpsOTY02NOm&#10;oep7dzMKFsePlb7eqvkxlZ+bS3sd3Gk/KDV5Gd/WIAKN4SH+d7/rOH8Ff7/EA2Tx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GVggBwgAAANsAAAAPAAAAAAAAAAAAAAAAAJ8C&#10;AABkcnMvZG93bnJldi54bWxQSwUGAAAAAAQABAD3AAAAjgMAAAAA&#10;">
                  <v:imagedata r:id="rId11" o:title=""/>
                </v:shape>
                <v:shape id="Picture 20" o:spid="_x0000_s1029" type="#_x0000_t75" style="position:absolute;left:32045;top:2333;width:29587;height:2379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U9TJG/AAAA2wAAAA8AAABkcnMvZG93bnJldi54bWxET02LwjAQvQv7H8Is7E0TFXStRtkVCosg&#10;qCueh2Zsi82kNFHjvzcHwePjfS9W0TbiRp2vHWsYDhQI4sKZmksNx/+8/w3CB2SDjWPS8CAPq+VH&#10;b4GZcXfe0+0QSpFC2GeooQqhzaT0RUUW/cC1xIk7u85iSLArpenwnsJtI0dKTaTFmlNDhS2tKyou&#10;h6vV8BtPajxzmw3H7dSo4prv2nOu9ddn/JmDCBTDW/xy/xkNo7Q+fUk/QC6f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VPUyRvwAAANsAAAAPAAAAAAAAAAAAAAAAAJ8CAABk&#10;cnMvZG93bnJldi54bWxQSwUGAAAAAAQABAD3AAAAiwMAAAAA&#10;">
                  <v:imagedata r:id="rId12" o:title=""/>
                </v:shape>
                <w10:anchorlock/>
              </v:group>
            </w:pict>
          </mc:Fallback>
        </mc:AlternateContent>
      </w:r>
    </w:p>
    <w:p w:rsidR="00840A03" w:rsidRPr="001B19A3" w:rsidRDefault="00840A03" w:rsidP="00840A03">
      <w:pPr>
        <w:pStyle w:val="Beschriftung"/>
      </w:pPr>
      <w:bookmarkStart w:id="2" w:name="_Ref494284762"/>
      <w:r w:rsidRPr="001B19A3">
        <w:t xml:space="preserve">Figure </w:t>
      </w:r>
      <w:fldSimple w:instr=" SEQ Figure \* ARABIC ">
        <w:r w:rsidRPr="001B19A3">
          <w:rPr>
            <w:noProof/>
          </w:rPr>
          <w:t>1</w:t>
        </w:r>
      </w:fldSimple>
      <w:bookmarkEnd w:id="2"/>
      <w:r w:rsidRPr="001B19A3">
        <w:t>: Orientation error propagation for industrial grade (right side) and low-cost (right side) IMUs</w:t>
      </w:r>
      <w:r w:rsidR="00CB26F3">
        <w:t>.</w:t>
      </w:r>
    </w:p>
    <w:p w:rsidR="00840A03" w:rsidRDefault="00840A03" w:rsidP="00840A03">
      <w:r w:rsidRPr="001B19A3">
        <w:lastRenderedPageBreak/>
        <w:fldChar w:fldCharType="begin"/>
      </w:r>
      <w:r w:rsidRPr="001B19A3">
        <w:instrText xml:space="preserve"> REF _Ref494284762 \h </w:instrText>
      </w:r>
      <w:r w:rsidR="001B19A3">
        <w:instrText xml:space="preserve"> \* MERGEFORMAT </w:instrText>
      </w:r>
      <w:r w:rsidRPr="001B19A3">
        <w:fldChar w:fldCharType="separate"/>
      </w:r>
      <w:r w:rsidRPr="001B19A3">
        <w:t xml:space="preserve">Figure </w:t>
      </w:r>
      <w:r w:rsidRPr="001B19A3">
        <w:rPr>
          <w:noProof/>
        </w:rPr>
        <w:t>1</w:t>
      </w:r>
      <w:r w:rsidRPr="001B19A3">
        <w:fldChar w:fldCharType="end"/>
      </w:r>
      <w:r w:rsidRPr="001B19A3">
        <w:t xml:space="preserve"> highlights this difference on data simulated using a simulation environment for inertial navigation (</w:t>
      </w:r>
      <w:proofErr w:type="spellStart"/>
      <w:r w:rsidRPr="001B19A3">
        <w:t>Fraunhofer</w:t>
      </w:r>
      <w:proofErr w:type="spellEnd"/>
      <w:r w:rsidRPr="001B19A3">
        <w:t xml:space="preserve"> </w:t>
      </w:r>
      <w:proofErr w:type="spellStart"/>
      <w:r w:rsidRPr="001B19A3">
        <w:t>SimINS</w:t>
      </w:r>
      <w:proofErr w:type="spellEnd"/>
      <w:r w:rsidRPr="001B19A3">
        <w:t xml:space="preserve">): Gyroscope measurement simulations on a resting object were used to determine the </w:t>
      </w:r>
      <w:proofErr w:type="gramStart"/>
      <w:r w:rsidRPr="001B19A3">
        <w:t>orientation</w:t>
      </w:r>
      <w:proofErr w:type="gramEnd"/>
      <w:r w:rsidRPr="001B19A3">
        <w:t xml:space="preserve"> of the objects orientated toward 0° pitch, roll, and yaw in Euler angles. While, after few minutes, the industrial grade sensor measurements only lead to an error of ~ 0.1° for all Euler angles, the measurements from the inferior low-cost IMU lead to an error of ~50°. This means that industrial grade sensors can still be used for INS, while low-cost sensors become unreliable too quickly.</w:t>
      </w:r>
    </w:p>
    <w:p w:rsidR="00C756EF" w:rsidRDefault="00CB26F3" w:rsidP="00840A03">
      <w:r w:rsidRPr="001B19A3">
        <w:t xml:space="preserve">Another example for error accumulation is given in </w:t>
      </w:r>
      <w:r w:rsidRPr="001B19A3">
        <w:fldChar w:fldCharType="begin"/>
      </w:r>
      <w:r w:rsidRPr="001B19A3">
        <w:instrText xml:space="preserve"> REF _Ref494268451 \h </w:instrText>
      </w:r>
      <w:r>
        <w:instrText xml:space="preserve"> \* MERGEFORMAT </w:instrText>
      </w:r>
      <w:r w:rsidRPr="001B19A3">
        <w:fldChar w:fldCharType="separate"/>
      </w:r>
      <w:r w:rsidRPr="001B19A3">
        <w:t xml:space="preserve">Figure </w:t>
      </w:r>
      <w:r w:rsidRPr="001B19A3">
        <w:rPr>
          <w:noProof/>
        </w:rPr>
        <w:t>2</w:t>
      </w:r>
      <w:r w:rsidRPr="001B19A3">
        <w:fldChar w:fldCharType="end"/>
      </w:r>
      <w:r w:rsidRPr="001B19A3">
        <w:t xml:space="preserve"> </w:t>
      </w:r>
      <w:r>
        <w:t xml:space="preserve">which </w:t>
      </w:r>
      <w:r w:rsidRPr="001B19A3">
        <w:t xml:space="preserve">displays an estimated trajectory based on the same data as in </w:t>
      </w:r>
      <w:r w:rsidRPr="001B19A3">
        <w:fldChar w:fldCharType="begin"/>
      </w:r>
      <w:r w:rsidRPr="001B19A3">
        <w:instrText xml:space="preserve"> REF _Ref494267910 \h </w:instrText>
      </w:r>
      <w:r>
        <w:instrText xml:space="preserve"> \* MERGEFORMAT </w:instrText>
      </w:r>
      <w:r w:rsidRPr="001B19A3">
        <w:fldChar w:fldCharType="separate"/>
      </w:r>
      <w:r w:rsidRPr="001B19A3">
        <w:t xml:space="preserve">Figure </w:t>
      </w:r>
      <w:r w:rsidRPr="001B19A3">
        <w:rPr>
          <w:noProof/>
        </w:rPr>
        <w:t>1</w:t>
      </w:r>
      <w:r w:rsidRPr="001B19A3">
        <w:fldChar w:fldCharType="end"/>
      </w:r>
      <w:r w:rsidRPr="001B19A3">
        <w:t>. Here, the measurements are used to obtain features for motion state classification. The true trajectory (a rectangular spiral) is evidently approached.</w:t>
      </w:r>
      <w:r>
        <w:t xml:space="preserve"> </w:t>
      </w:r>
      <w:r w:rsidR="00840A03" w:rsidRPr="001B19A3">
        <w:t xml:space="preserve">IMU measurements were conducted with an IMU mounted on a pedestrian moving within a building on a trajectory marked as the dashed red line </w:t>
      </w:r>
      <w:r>
        <w:t>of</w:t>
      </w:r>
      <w:r w:rsidR="00840A03" w:rsidRPr="001B19A3">
        <w:t xml:space="preserve"> </w:t>
      </w:r>
      <w:r w:rsidR="00840A03" w:rsidRPr="001B19A3">
        <w:fldChar w:fldCharType="begin"/>
      </w:r>
      <w:r w:rsidR="00840A03" w:rsidRPr="001B19A3">
        <w:instrText xml:space="preserve"> REF _Ref494268451 \h </w:instrText>
      </w:r>
      <w:r w:rsidR="001B19A3">
        <w:instrText xml:space="preserve"> \* MERGEFORMAT </w:instrText>
      </w:r>
      <w:r w:rsidR="00840A03" w:rsidRPr="001B19A3">
        <w:fldChar w:fldCharType="separate"/>
      </w:r>
      <w:r w:rsidR="00840A03" w:rsidRPr="001B19A3">
        <w:t xml:space="preserve">Figure </w:t>
      </w:r>
      <w:r w:rsidR="00840A03" w:rsidRPr="001B19A3">
        <w:rPr>
          <w:noProof/>
        </w:rPr>
        <w:t>2</w:t>
      </w:r>
      <w:r w:rsidR="00840A03" w:rsidRPr="001B19A3">
        <w:fldChar w:fldCharType="end"/>
      </w:r>
      <w:r w:rsidR="00840A03" w:rsidRPr="001B19A3">
        <w:t xml:space="preserve"> . Even after a short period of time, the integration error is of such magnitude that the estimated position is kilometers away, although the pedestrian has only moved a few meters.</w:t>
      </w:r>
    </w:p>
    <w:p w:rsidR="00CB26F3" w:rsidRPr="001B19A3" w:rsidRDefault="00CB26F3" w:rsidP="00CB26F3">
      <w:pPr>
        <w:pStyle w:val="Beschriftung"/>
        <w:keepNext/>
        <w:jc w:val="center"/>
      </w:pPr>
      <w:r w:rsidRPr="001B19A3">
        <w:rPr>
          <w:noProof/>
        </w:rPr>
        <w:drawing>
          <wp:inline distT="0" distB="0" distL="0" distR="0" wp14:anchorId="5D49B7D8" wp14:editId="701ED09A">
            <wp:extent cx="4521652" cy="3182112"/>
            <wp:effectExtent l="0" t="0" r="0" b="0"/>
            <wp:docPr id="3" name="Picture 3" descr="C:\Users\kramsn\AppData\Local\Microsoft\Windows\Temporary Internet Files\Content.Outlook\A2NXLQF7\pd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ramsn\AppData\Local\Microsoft\Windows\Temporary Internet Files\Content.Outlook\A2NXLQF7\pdr.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3362" cy="3197391"/>
                    </a:xfrm>
                    <a:prstGeom prst="rect">
                      <a:avLst/>
                    </a:prstGeom>
                    <a:noFill/>
                    <a:ln>
                      <a:noFill/>
                    </a:ln>
                  </pic:spPr>
                </pic:pic>
              </a:graphicData>
            </a:graphic>
          </wp:inline>
        </w:drawing>
      </w:r>
    </w:p>
    <w:p w:rsidR="00CB26F3" w:rsidRPr="001B19A3" w:rsidRDefault="00CB26F3" w:rsidP="00CB26F3">
      <w:pPr>
        <w:pStyle w:val="Beschriftung"/>
        <w:jc w:val="center"/>
      </w:pPr>
      <w:bookmarkStart w:id="3" w:name="_Ref494268451"/>
      <w:r w:rsidRPr="001B19A3">
        <w:t xml:space="preserve">Figure </w:t>
      </w:r>
      <w:r w:rsidRPr="001B19A3">
        <w:fldChar w:fldCharType="begin"/>
      </w:r>
      <w:r w:rsidRPr="001B19A3">
        <w:instrText xml:space="preserve"> SEQ Figure \* ARABIC </w:instrText>
      </w:r>
      <w:r w:rsidRPr="001B19A3">
        <w:fldChar w:fldCharType="separate"/>
      </w:r>
      <w:r w:rsidRPr="001B19A3">
        <w:rPr>
          <w:noProof/>
        </w:rPr>
        <w:t>2</w:t>
      </w:r>
      <w:r w:rsidRPr="001B19A3">
        <w:fldChar w:fldCharType="end"/>
      </w:r>
      <w:bookmarkEnd w:id="3"/>
      <w:r w:rsidRPr="001B19A3">
        <w:t>: Exemplary step detection positioning result and reference trajectory</w:t>
      </w:r>
      <w:r>
        <w:t>.</w:t>
      </w:r>
    </w:p>
    <w:p w:rsidR="003735F8" w:rsidRDefault="003735F8" w:rsidP="00840A03"/>
    <w:p w:rsidR="00840A03" w:rsidRPr="001B19A3" w:rsidRDefault="00840A03" w:rsidP="00840A03">
      <w:r w:rsidRPr="001B19A3">
        <w:t>Sensor fusion techniques which integrate with inertial navigation (e. g. loose/tight/deep coupling with GNSS or other TDOA techniques) can still work with lower grade sensors as long as they only rely on INS for a short period of time, so that the sensor errors will not accumulate up to an unusable level. The time interval in which the measurement is valid depends on the quality grade of the sensor.</w:t>
      </w:r>
    </w:p>
    <w:p w:rsidR="00C970E4" w:rsidRPr="001B19A3" w:rsidRDefault="00840A03" w:rsidP="00AF2DB1">
      <w:pPr>
        <w:rPr>
          <w:b/>
        </w:rPr>
      </w:pPr>
      <w:r w:rsidRPr="001B19A3">
        <w:rPr>
          <w:b/>
        </w:rPr>
        <w:t>Observation 3: The usability of raw IMU data in sensor fusion algorithms and IMU depends on the grade of the sensor.</w:t>
      </w:r>
    </w:p>
    <w:p w:rsidR="00AF2DB1" w:rsidRPr="001B19A3" w:rsidRDefault="00C347AA" w:rsidP="00AF2DB1">
      <w:r w:rsidRPr="001B19A3">
        <w:t>However, i</w:t>
      </w:r>
      <w:r w:rsidR="00AF2DB1" w:rsidRPr="001B19A3">
        <w:t>f one does not use classical inertial navigation</w:t>
      </w:r>
      <w:r w:rsidRPr="001B19A3">
        <w:t>,</w:t>
      </w:r>
      <w:r w:rsidR="00AF2DB1" w:rsidRPr="001B19A3">
        <w:t xml:space="preserve"> but instead </w:t>
      </w:r>
      <w:r w:rsidRPr="001B19A3">
        <w:t xml:space="preserve">plans to </w:t>
      </w:r>
      <w:r w:rsidR="00AF2DB1" w:rsidRPr="001B19A3">
        <w:t>rel</w:t>
      </w:r>
      <w:r w:rsidRPr="001B19A3">
        <w:t>y</w:t>
      </w:r>
      <w:r w:rsidR="00AF2DB1" w:rsidRPr="001B19A3">
        <w:t xml:space="preserve"> on </w:t>
      </w:r>
      <w:r w:rsidR="001B2B7E" w:rsidRPr="001B19A3">
        <w:t>using the inertial measurements as features for movement state classification</w:t>
      </w:r>
      <w:r w:rsidR="00AF2DB1" w:rsidRPr="001B19A3">
        <w:t xml:space="preserve">, </w:t>
      </w:r>
      <w:r w:rsidRPr="001B19A3">
        <w:t xml:space="preserve">the </w:t>
      </w:r>
      <w:r w:rsidR="00AF2DB1" w:rsidRPr="001B19A3">
        <w:t xml:space="preserve">requirements for the IMU </w:t>
      </w:r>
      <w:r w:rsidRPr="001B19A3">
        <w:t xml:space="preserve">sensors </w:t>
      </w:r>
      <w:r w:rsidR="00AF2DB1" w:rsidRPr="001B19A3">
        <w:t>can be greatly re</w:t>
      </w:r>
      <w:r w:rsidRPr="001B19A3">
        <w:t>laxe</w:t>
      </w:r>
      <w:r w:rsidR="00AF2DB1" w:rsidRPr="001B19A3">
        <w:t xml:space="preserve">d. </w:t>
      </w:r>
    </w:p>
    <w:p w:rsidR="00AF2DB1" w:rsidRPr="001B19A3" w:rsidRDefault="00AF2DB1" w:rsidP="004563C8">
      <w:pPr>
        <w:pStyle w:val="berschrift2"/>
        <w:rPr>
          <w:rFonts w:cs="Arial"/>
        </w:rPr>
      </w:pPr>
      <w:r w:rsidRPr="001B19A3">
        <w:rPr>
          <w:rFonts w:cs="Arial"/>
        </w:rPr>
        <w:t>Inertial navigation vs. movement models</w:t>
      </w:r>
    </w:p>
    <w:p w:rsidR="00D30BED" w:rsidRPr="001B19A3" w:rsidRDefault="007D7516" w:rsidP="00303B19">
      <w:r w:rsidRPr="001B19A3">
        <w:t>As mentioned above, i</w:t>
      </w:r>
      <w:r w:rsidR="007D584F" w:rsidRPr="001B19A3">
        <w:t>nertial navigation does not constrain the movement of the user in any way</w:t>
      </w:r>
      <w:r w:rsidR="00C347AA" w:rsidRPr="001B19A3">
        <w:t>,</w:t>
      </w:r>
      <w:r w:rsidR="007D584F" w:rsidRPr="001B19A3">
        <w:t xml:space="preserve"> </w:t>
      </w:r>
      <w:r w:rsidRPr="001B19A3">
        <w:t>but</w:t>
      </w:r>
      <w:r w:rsidR="007D584F" w:rsidRPr="001B19A3">
        <w:t xml:space="preserve"> </w:t>
      </w:r>
      <w:r w:rsidRPr="001B19A3">
        <w:t>requires</w:t>
      </w:r>
      <w:r w:rsidR="007D584F" w:rsidRPr="001B19A3">
        <w:t xml:space="preserve"> a high sensor grade. If the user movement</w:t>
      </w:r>
      <w:r w:rsidR="00C347AA" w:rsidRPr="001B19A3">
        <w:t xml:space="preserve"> can be </w:t>
      </w:r>
      <w:r w:rsidR="004563C8" w:rsidRPr="001B19A3">
        <w:t>classified</w:t>
      </w:r>
      <w:r w:rsidR="007D584F" w:rsidRPr="001B19A3">
        <w:t xml:space="preserve">, e. g. the user is a </w:t>
      </w:r>
      <w:r w:rsidR="004563C8" w:rsidRPr="001B19A3">
        <w:t>pedestrian;</w:t>
      </w:r>
      <w:r w:rsidR="007D584F" w:rsidRPr="001B19A3">
        <w:t xml:space="preserve"> a </w:t>
      </w:r>
      <w:r w:rsidR="00C347AA" w:rsidRPr="001B19A3">
        <w:t xml:space="preserve">fitting </w:t>
      </w:r>
      <w:r w:rsidR="007D584F" w:rsidRPr="001B19A3">
        <w:t xml:space="preserve">movement model can be applied. </w:t>
      </w:r>
      <w:r w:rsidR="00D20524" w:rsidRPr="001B19A3">
        <w:t>For the ped</w:t>
      </w:r>
      <w:r w:rsidR="00C347AA" w:rsidRPr="001B19A3">
        <w:t>estrian</w:t>
      </w:r>
      <w:r w:rsidRPr="001B19A3">
        <w:t>,</w:t>
      </w:r>
      <w:r w:rsidR="00C347AA" w:rsidRPr="001B19A3">
        <w:t xml:space="preserve"> </w:t>
      </w:r>
      <w:r w:rsidR="007D584F" w:rsidRPr="001B19A3">
        <w:t xml:space="preserve">this movement model </w:t>
      </w:r>
      <w:r w:rsidR="00C347AA" w:rsidRPr="001B19A3">
        <w:t xml:space="preserve">relies on </w:t>
      </w:r>
      <w:r w:rsidR="007D584F" w:rsidRPr="001B19A3">
        <w:t>detect</w:t>
      </w:r>
      <w:r w:rsidR="00C347AA" w:rsidRPr="001B19A3">
        <w:t>ing</w:t>
      </w:r>
      <w:r w:rsidR="007D584F" w:rsidRPr="001B19A3">
        <w:t xml:space="preserve"> </w:t>
      </w:r>
      <w:r w:rsidR="00C347AA" w:rsidRPr="001B19A3">
        <w:t xml:space="preserve">the </w:t>
      </w:r>
      <w:r w:rsidR="007D584F" w:rsidRPr="001B19A3">
        <w:t>footsteps</w:t>
      </w:r>
      <w:r w:rsidR="00C347AA" w:rsidRPr="001B19A3">
        <w:t xml:space="preserve"> </w:t>
      </w:r>
      <w:r w:rsidR="008A34C2" w:rsidRPr="001B19A3">
        <w:t xml:space="preserve">and estimates step lengths </w:t>
      </w:r>
      <w:r w:rsidR="00303B19" w:rsidRPr="001B19A3">
        <w:t>by using features extracted from the IMU measurements</w:t>
      </w:r>
      <w:r w:rsidR="008A34C2" w:rsidRPr="001B19A3">
        <w:t>.</w:t>
      </w:r>
      <w:r w:rsidR="008A34C2" w:rsidRPr="001B19A3" w:rsidDel="008A34C2">
        <w:t xml:space="preserve"> </w:t>
      </w:r>
      <w:r w:rsidR="008A34C2" w:rsidRPr="001B19A3">
        <w:t>T</w:t>
      </w:r>
      <w:r w:rsidR="007D584F" w:rsidRPr="001B19A3">
        <w:t xml:space="preserve">he user’s velocity </w:t>
      </w:r>
      <w:r w:rsidR="008A34C2" w:rsidRPr="001B19A3">
        <w:t>is then a result of the</w:t>
      </w:r>
      <w:r w:rsidR="007D584F" w:rsidRPr="001B19A3">
        <w:t xml:space="preserve"> frequency of </w:t>
      </w:r>
      <w:r w:rsidR="008A34C2" w:rsidRPr="001B19A3">
        <w:t>the</w:t>
      </w:r>
      <w:r w:rsidR="007D584F" w:rsidRPr="001B19A3">
        <w:t xml:space="preserve"> steps. This introduces an error in </w:t>
      </w:r>
      <w:r w:rsidR="008A34C2" w:rsidRPr="001B19A3">
        <w:t xml:space="preserve">the </w:t>
      </w:r>
      <w:r w:rsidR="007D584F" w:rsidRPr="001B19A3">
        <w:t>speed estimate (instead of the acceleration)</w:t>
      </w:r>
      <w:r w:rsidR="008A34C2" w:rsidRPr="001B19A3">
        <w:t xml:space="preserve">. Thus the </w:t>
      </w:r>
      <w:r w:rsidR="007D584F" w:rsidRPr="001B19A3">
        <w:t>order of the errors is reduced from quadratic to linear</w:t>
      </w:r>
      <w:r w:rsidR="00513436" w:rsidRPr="001B19A3">
        <w:t>.</w:t>
      </w:r>
      <w:r w:rsidR="00303B19" w:rsidRPr="001B19A3">
        <w:t xml:space="preserve"> Also, since the inertial measurements are used </w:t>
      </w:r>
      <w:r w:rsidR="008A34C2" w:rsidRPr="001B19A3">
        <w:t>only for</w:t>
      </w:r>
      <w:r w:rsidR="00303B19" w:rsidRPr="001B19A3">
        <w:t xml:space="preserve"> classif</w:t>
      </w:r>
      <w:r w:rsidR="008A34C2" w:rsidRPr="001B19A3">
        <w:t>ying</w:t>
      </w:r>
      <w:r w:rsidR="00303B19" w:rsidRPr="001B19A3">
        <w:t xml:space="preserve"> features, </w:t>
      </w:r>
      <w:r w:rsidR="008A34C2" w:rsidRPr="001B19A3">
        <w:t xml:space="preserve">the above </w:t>
      </w:r>
      <w:r w:rsidR="00303B19" w:rsidRPr="001B19A3">
        <w:t xml:space="preserve">sensor noise </w:t>
      </w:r>
      <w:r w:rsidR="008A34C2" w:rsidRPr="001B19A3">
        <w:t xml:space="preserve">is not propagated and accumulated over time, </w:t>
      </w:r>
      <w:r w:rsidR="00303B19" w:rsidRPr="001B19A3">
        <w:t xml:space="preserve">which is the major issue with </w:t>
      </w:r>
      <w:r w:rsidR="008A34C2" w:rsidRPr="001B19A3">
        <w:t xml:space="preserve">classic </w:t>
      </w:r>
      <w:r w:rsidR="00303B19" w:rsidRPr="001B19A3">
        <w:t xml:space="preserve">INS. </w:t>
      </w:r>
    </w:p>
    <w:p w:rsidR="00303B19" w:rsidRPr="001B19A3" w:rsidRDefault="00303B19" w:rsidP="00303B19">
      <w:pPr>
        <w:rPr>
          <w:b/>
        </w:rPr>
      </w:pPr>
      <w:r w:rsidRPr="001B19A3">
        <w:rPr>
          <w:b/>
        </w:rPr>
        <w:t xml:space="preserve">Observation </w:t>
      </w:r>
      <w:r w:rsidR="00C970E4" w:rsidRPr="001B19A3">
        <w:rPr>
          <w:b/>
        </w:rPr>
        <w:t>4</w:t>
      </w:r>
      <w:r w:rsidRPr="001B19A3">
        <w:rPr>
          <w:b/>
        </w:rPr>
        <w:t>: For low cost sensors, step detection and similar motion classification algorithms achieve far better positioning results, as they use the IMU data as classification features and therefore positioning errors caused by sensor noise will not accumulate over time</w:t>
      </w:r>
      <w:r w:rsidR="008A34C2" w:rsidRPr="001B19A3">
        <w:rPr>
          <w:b/>
        </w:rPr>
        <w:t>.</w:t>
      </w:r>
    </w:p>
    <w:p w:rsidR="00D20524" w:rsidRPr="001B19A3" w:rsidRDefault="008A34C2" w:rsidP="00D20524">
      <w:pPr>
        <w:rPr>
          <w:b/>
        </w:rPr>
      </w:pPr>
      <w:r w:rsidRPr="001B19A3">
        <w:rPr>
          <w:b/>
        </w:rPr>
        <w:t xml:space="preserve">Observation 5: Step detection is event based and unlike </w:t>
      </w:r>
      <w:r w:rsidR="00D20524" w:rsidRPr="001B19A3">
        <w:rPr>
          <w:b/>
        </w:rPr>
        <w:t>IMU measurements does not require a continuous data stream for navigation processing</w:t>
      </w:r>
      <w:r w:rsidRPr="001B19A3">
        <w:rPr>
          <w:b/>
        </w:rPr>
        <w:t>.</w:t>
      </w:r>
      <w:bookmarkStart w:id="4" w:name="_Ref415123869"/>
      <w:bookmarkStart w:id="5" w:name="_Ref426028042"/>
    </w:p>
    <w:p w:rsidR="00AA1E73" w:rsidRPr="001B19A3" w:rsidRDefault="00AA1E73" w:rsidP="00D20524">
      <w:pPr>
        <w:rPr>
          <w:b/>
        </w:rPr>
      </w:pPr>
    </w:p>
    <w:p w:rsidR="00D20524" w:rsidRPr="001B19A3" w:rsidRDefault="00D20524" w:rsidP="00D20524">
      <w:pPr>
        <w:pStyle w:val="berschrift1"/>
        <w:rPr>
          <w:rFonts w:cs="Arial"/>
          <w:lang w:val="en-US"/>
        </w:rPr>
      </w:pPr>
      <w:r w:rsidRPr="001B19A3">
        <w:rPr>
          <w:rFonts w:cs="Arial"/>
          <w:lang w:val="en-US"/>
        </w:rPr>
        <w:t>Conclusions</w:t>
      </w:r>
    </w:p>
    <w:p w:rsidR="007E4E76" w:rsidRPr="001B19A3" w:rsidRDefault="007E4E76" w:rsidP="00AA1E73">
      <w:pPr>
        <w:spacing w:before="120"/>
        <w:jc w:val="both"/>
        <w:rPr>
          <w:lang w:eastAsia="zh-CN"/>
        </w:rPr>
      </w:pPr>
      <w:r w:rsidRPr="001B19A3">
        <w:rPr>
          <w:lang w:eastAsia="zh-CN"/>
        </w:rPr>
        <w:t>Based on the above discussion, we have the following observations and proposals</w:t>
      </w:r>
      <w:r w:rsidR="00AA1E73" w:rsidRPr="001B19A3">
        <w:rPr>
          <w:lang w:eastAsia="zh-CN"/>
        </w:rPr>
        <w:t>:</w:t>
      </w:r>
    </w:p>
    <w:p w:rsidR="00D20524" w:rsidRPr="001B19A3" w:rsidRDefault="00D20524" w:rsidP="00D20524">
      <w:pPr>
        <w:rPr>
          <w:b/>
        </w:rPr>
      </w:pPr>
      <w:r w:rsidRPr="001B19A3">
        <w:rPr>
          <w:b/>
        </w:rPr>
        <w:t>Observation 1:  For the use of inertial measurements in an INS, the orientation of the sensing device (UE) in a global frame is required</w:t>
      </w:r>
    </w:p>
    <w:p w:rsidR="00D20524" w:rsidRPr="001B19A3" w:rsidRDefault="00D20524" w:rsidP="00D20524">
      <w:pPr>
        <w:rPr>
          <w:b/>
        </w:rPr>
      </w:pPr>
      <w:r w:rsidRPr="001B19A3">
        <w:rPr>
          <w:b/>
        </w:rPr>
        <w:t xml:space="preserve">Observation 2: Double integration based positioning estimates will deteriorate heavily over time, especially with low-cost sensors typically available in mass-market devices. </w:t>
      </w:r>
    </w:p>
    <w:p w:rsidR="00D20524" w:rsidRPr="001B19A3" w:rsidRDefault="00D20524" w:rsidP="00D20524">
      <w:pPr>
        <w:rPr>
          <w:b/>
        </w:rPr>
      </w:pPr>
      <w:r w:rsidRPr="001B19A3">
        <w:rPr>
          <w:b/>
        </w:rPr>
        <w:t>Observation 3: IMU data can be used as auxiliary technology in sensor data fusion algorithms</w:t>
      </w:r>
    </w:p>
    <w:p w:rsidR="00D20524" w:rsidRPr="001B19A3" w:rsidRDefault="00D20524" w:rsidP="00D20524">
      <w:pPr>
        <w:rPr>
          <w:b/>
        </w:rPr>
      </w:pPr>
      <w:r w:rsidRPr="001B19A3">
        <w:rPr>
          <w:b/>
        </w:rPr>
        <w:t>Observation 4: For low cost sensors, step detection and similar motion classification algorithms achieve far better positioning results, as they use the IMU data as classification features and therefore positioning errors caused by sensor noise will not accumulate over time.</w:t>
      </w:r>
    </w:p>
    <w:p w:rsidR="00D20524" w:rsidRPr="001B19A3" w:rsidRDefault="00D20524" w:rsidP="00D20524">
      <w:pPr>
        <w:rPr>
          <w:b/>
        </w:rPr>
      </w:pPr>
      <w:r w:rsidRPr="001B19A3">
        <w:rPr>
          <w:b/>
        </w:rPr>
        <w:t>Observation 5: Step detection is event based and unlike IMU measurements does not require a continuous data stream for navigation processing.</w:t>
      </w:r>
    </w:p>
    <w:p w:rsidR="00D20524" w:rsidRPr="001B19A3" w:rsidRDefault="00D20524" w:rsidP="00D20524">
      <w:pPr>
        <w:rPr>
          <w:b/>
        </w:rPr>
      </w:pPr>
      <w:r w:rsidRPr="001B19A3">
        <w:rPr>
          <w:b/>
        </w:rPr>
        <w:t>Proposal 1: Study and compare alternative approaches for navigation based on IMU, especially approaches based on movement classification.</w:t>
      </w:r>
    </w:p>
    <w:p w:rsidR="00EC53C6" w:rsidRPr="001B19A3" w:rsidRDefault="00D20524" w:rsidP="00EC53C6">
      <w:pPr>
        <w:spacing w:before="120" w:after="120"/>
        <w:rPr>
          <w:b/>
        </w:rPr>
      </w:pPr>
      <w:r w:rsidRPr="001B19A3">
        <w:rPr>
          <w:b/>
        </w:rPr>
        <w:t>Proposal 2: Define exemplary parameter sets (e.g. measurement noise) for simulations of INS.</w:t>
      </w:r>
    </w:p>
    <w:p w:rsidR="00084C50" w:rsidRPr="001B19A3" w:rsidRDefault="00084C50" w:rsidP="00084C50">
      <w:pPr>
        <w:rPr>
          <w:b/>
        </w:rPr>
      </w:pPr>
    </w:p>
    <w:p w:rsidR="007141E1" w:rsidRPr="001B19A3" w:rsidRDefault="007141E1" w:rsidP="007141E1">
      <w:pPr>
        <w:pStyle w:val="berschrift1"/>
        <w:numPr>
          <w:ilvl w:val="0"/>
          <w:numId w:val="0"/>
        </w:numPr>
        <w:ind w:left="432" w:hanging="432"/>
        <w:rPr>
          <w:rFonts w:cs="Arial"/>
          <w:lang w:val="en-US"/>
        </w:rPr>
      </w:pPr>
      <w:r w:rsidRPr="001B19A3">
        <w:rPr>
          <w:rFonts w:cs="Arial"/>
          <w:lang w:val="en-US"/>
        </w:rPr>
        <w:lastRenderedPageBreak/>
        <w:t>References</w:t>
      </w:r>
    </w:p>
    <w:bookmarkStart w:id="6" w:name="_Ref462905176"/>
    <w:bookmarkStart w:id="7" w:name="_Ref414980561"/>
    <w:p w:rsidR="000A2C9D" w:rsidRPr="001B19A3" w:rsidRDefault="008B42B5" w:rsidP="008B42B5">
      <w:pPr>
        <w:widowControl w:val="0"/>
        <w:numPr>
          <w:ilvl w:val="0"/>
          <w:numId w:val="3"/>
        </w:numPr>
        <w:tabs>
          <w:tab w:val="num" w:pos="708"/>
        </w:tabs>
        <w:spacing w:after="120"/>
        <w:jc w:val="both"/>
      </w:pPr>
      <w:r w:rsidRPr="001B19A3">
        <w:rPr>
          <w:rFonts w:eastAsia="Malgun Gothic"/>
          <w:lang w:val="en-GB"/>
        </w:rPr>
        <w:fldChar w:fldCharType="begin"/>
      </w:r>
      <w:r w:rsidRPr="001B19A3">
        <w:rPr>
          <w:rFonts w:eastAsia="Malgun Gothic"/>
          <w:lang w:val="en-GB"/>
        </w:rPr>
        <w:instrText xml:space="preserve"> HYPERLINK "ftp://ftp.3gpp.org/tsg_ran/TSG_RAN/TSGR_76/Docs/RP-171508.zip" </w:instrText>
      </w:r>
      <w:r w:rsidRPr="001B19A3">
        <w:rPr>
          <w:rFonts w:eastAsia="Malgun Gothic"/>
          <w:lang w:val="en-GB"/>
        </w:rPr>
      </w:r>
      <w:r w:rsidRPr="001B19A3">
        <w:rPr>
          <w:rFonts w:eastAsia="Malgun Gothic"/>
          <w:lang w:val="en-GB"/>
        </w:rPr>
        <w:fldChar w:fldCharType="separate"/>
      </w:r>
      <w:r w:rsidRPr="001B19A3">
        <w:rPr>
          <w:rStyle w:val="Hyperlink"/>
          <w:rFonts w:eastAsia="Malgun Gothic"/>
        </w:rPr>
        <w:t>RP-171508</w:t>
      </w:r>
      <w:r w:rsidRPr="001B19A3">
        <w:rPr>
          <w:rFonts w:eastAsia="Malgun Gothic"/>
          <w:lang w:val="en-GB"/>
        </w:rPr>
        <w:fldChar w:fldCharType="end"/>
      </w:r>
      <w:r w:rsidRPr="001B19A3">
        <w:rPr>
          <w:rFonts w:eastAsia="Malgun Gothic"/>
          <w:lang w:val="en-GB"/>
        </w:rPr>
        <w:t xml:space="preserve"> -</w:t>
      </w:r>
      <w:r w:rsidRPr="001B19A3">
        <w:rPr>
          <w:rFonts w:eastAsia="Malgun Gothic"/>
          <w:lang w:val="en-GB"/>
        </w:rPr>
        <w:t xml:space="preserve"> "WID Update: UE Positioning Accuracy Enhancements for LTE".</w:t>
      </w:r>
      <w:bookmarkEnd w:id="6"/>
      <w:bookmarkEnd w:id="7"/>
      <w:bookmarkEnd w:id="4"/>
      <w:bookmarkEnd w:id="5"/>
      <w:r w:rsidRPr="001B19A3">
        <w:rPr>
          <w:bCs/>
        </w:rPr>
        <w:t xml:space="preserve"> </w:t>
      </w:r>
    </w:p>
    <w:sectPr w:rsidR="000A2C9D" w:rsidRPr="001B19A3" w:rsidSect="002B59F1">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35F7" w:rsidRDefault="00C235F7" w:rsidP="00F91723">
      <w:pPr>
        <w:spacing w:after="0"/>
      </w:pPr>
      <w:r>
        <w:separator/>
      </w:r>
    </w:p>
  </w:endnote>
  <w:endnote w:type="continuationSeparator" w:id="0">
    <w:p w:rsidR="00C235F7" w:rsidRDefault="00C235F7" w:rsidP="00F917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35F7" w:rsidRDefault="00C235F7" w:rsidP="00F91723">
      <w:pPr>
        <w:spacing w:after="0"/>
      </w:pPr>
      <w:r>
        <w:separator/>
      </w:r>
    </w:p>
  </w:footnote>
  <w:footnote w:type="continuationSeparator" w:id="0">
    <w:p w:rsidR="00C235F7" w:rsidRDefault="00C235F7" w:rsidP="00F9172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0133F"/>
    <w:multiLevelType w:val="hybridMultilevel"/>
    <w:tmpl w:val="995AB38C"/>
    <w:lvl w:ilvl="0" w:tplc="1EECBA1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4F5AA7"/>
    <w:multiLevelType w:val="hybridMultilevel"/>
    <w:tmpl w:val="E04684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51D6589"/>
    <w:multiLevelType w:val="multilevel"/>
    <w:tmpl w:val="D17C0090"/>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576"/>
        </w:tabs>
        <w:ind w:left="576"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F851498"/>
    <w:multiLevelType w:val="hybridMultilevel"/>
    <w:tmpl w:val="1A126272"/>
    <w:lvl w:ilvl="0" w:tplc="EA3ED28E">
      <w:start w:val="7"/>
      <w:numFmt w:val="bullet"/>
      <w:lvlText w:val="•"/>
      <w:lvlJc w:val="left"/>
      <w:pPr>
        <w:ind w:left="720" w:hanging="360"/>
      </w:pPr>
      <w:rPr>
        <w:rFonts w:ascii="Times New Roman" w:eastAsia="SimSun" w:hAnsi="Times New Roman" w:cs="Times New Roman"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94A509D"/>
    <w:multiLevelType w:val="hybridMultilevel"/>
    <w:tmpl w:val="ABFA47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2874DAA"/>
    <w:multiLevelType w:val="hybridMultilevel"/>
    <w:tmpl w:val="85F209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35E0C35"/>
    <w:multiLevelType w:val="hybridMultilevel"/>
    <w:tmpl w:val="0936C1E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252F2B9F"/>
    <w:multiLevelType w:val="hybridMultilevel"/>
    <w:tmpl w:val="5E706E72"/>
    <w:lvl w:ilvl="0" w:tplc="DB1AFEB0">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30D10EFC"/>
    <w:multiLevelType w:val="hybridMultilevel"/>
    <w:tmpl w:val="24D0B5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31B07322"/>
    <w:multiLevelType w:val="hybridMultilevel"/>
    <w:tmpl w:val="F454E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E272A4"/>
    <w:multiLevelType w:val="multilevel"/>
    <w:tmpl w:val="31E272A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3">
    <w:nsid w:val="34892705"/>
    <w:multiLevelType w:val="hybridMultilevel"/>
    <w:tmpl w:val="1C6E3152"/>
    <w:lvl w:ilvl="0" w:tplc="04070017">
      <w:start w:val="1"/>
      <w:numFmt w:val="lowerLetter"/>
      <w:lvlText w:val="%1)"/>
      <w:lvlJc w:val="left"/>
      <w:pPr>
        <w:ind w:left="3960" w:hanging="360"/>
      </w:pPr>
      <w:rPr>
        <w:rFonts w:hint="default"/>
      </w:rPr>
    </w:lvl>
    <w:lvl w:ilvl="1" w:tplc="04070019" w:tentative="1">
      <w:start w:val="1"/>
      <w:numFmt w:val="lowerLetter"/>
      <w:lvlText w:val="%2."/>
      <w:lvlJc w:val="left"/>
      <w:pPr>
        <w:ind w:left="4680" w:hanging="360"/>
      </w:pPr>
    </w:lvl>
    <w:lvl w:ilvl="2" w:tplc="0407001B" w:tentative="1">
      <w:start w:val="1"/>
      <w:numFmt w:val="lowerRoman"/>
      <w:lvlText w:val="%3."/>
      <w:lvlJc w:val="right"/>
      <w:pPr>
        <w:ind w:left="5400" w:hanging="180"/>
      </w:pPr>
    </w:lvl>
    <w:lvl w:ilvl="3" w:tplc="0407000F" w:tentative="1">
      <w:start w:val="1"/>
      <w:numFmt w:val="decimal"/>
      <w:lvlText w:val="%4."/>
      <w:lvlJc w:val="left"/>
      <w:pPr>
        <w:ind w:left="6120" w:hanging="360"/>
      </w:pPr>
    </w:lvl>
    <w:lvl w:ilvl="4" w:tplc="04070019" w:tentative="1">
      <w:start w:val="1"/>
      <w:numFmt w:val="lowerLetter"/>
      <w:lvlText w:val="%5."/>
      <w:lvlJc w:val="left"/>
      <w:pPr>
        <w:ind w:left="6840" w:hanging="360"/>
      </w:pPr>
    </w:lvl>
    <w:lvl w:ilvl="5" w:tplc="0407001B" w:tentative="1">
      <w:start w:val="1"/>
      <w:numFmt w:val="lowerRoman"/>
      <w:lvlText w:val="%6."/>
      <w:lvlJc w:val="right"/>
      <w:pPr>
        <w:ind w:left="7560" w:hanging="180"/>
      </w:pPr>
    </w:lvl>
    <w:lvl w:ilvl="6" w:tplc="0407000F" w:tentative="1">
      <w:start w:val="1"/>
      <w:numFmt w:val="decimal"/>
      <w:lvlText w:val="%7."/>
      <w:lvlJc w:val="left"/>
      <w:pPr>
        <w:ind w:left="8280" w:hanging="360"/>
      </w:pPr>
    </w:lvl>
    <w:lvl w:ilvl="7" w:tplc="04070019" w:tentative="1">
      <w:start w:val="1"/>
      <w:numFmt w:val="lowerLetter"/>
      <w:lvlText w:val="%8."/>
      <w:lvlJc w:val="left"/>
      <w:pPr>
        <w:ind w:left="9000" w:hanging="360"/>
      </w:pPr>
    </w:lvl>
    <w:lvl w:ilvl="8" w:tplc="0407001B" w:tentative="1">
      <w:start w:val="1"/>
      <w:numFmt w:val="lowerRoman"/>
      <w:lvlText w:val="%9."/>
      <w:lvlJc w:val="right"/>
      <w:pPr>
        <w:ind w:left="9720" w:hanging="180"/>
      </w:pPr>
    </w:lvl>
  </w:abstractNum>
  <w:abstractNum w:abstractNumId="14">
    <w:nsid w:val="3B225224"/>
    <w:multiLevelType w:val="hybridMultilevel"/>
    <w:tmpl w:val="0F36113C"/>
    <w:lvl w:ilvl="0" w:tplc="91A2794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B3C1F3F"/>
    <w:multiLevelType w:val="hybridMultilevel"/>
    <w:tmpl w:val="ED20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6D5361"/>
    <w:multiLevelType w:val="hybridMultilevel"/>
    <w:tmpl w:val="0340FF4E"/>
    <w:lvl w:ilvl="0" w:tplc="12800920">
      <w:start w:val="1"/>
      <w:numFmt w:val="bullet"/>
      <w:lvlText w:val="•"/>
      <w:lvlJc w:val="left"/>
      <w:pPr>
        <w:tabs>
          <w:tab w:val="num" w:pos="720"/>
        </w:tabs>
        <w:ind w:left="720" w:hanging="360"/>
      </w:pPr>
      <w:rPr>
        <w:rFonts w:ascii="Arial" w:hAnsi="Arial" w:hint="default"/>
      </w:rPr>
    </w:lvl>
    <w:lvl w:ilvl="1" w:tplc="5F9C7D6C">
      <w:start w:val="1344"/>
      <w:numFmt w:val="bullet"/>
      <w:lvlText w:val="•"/>
      <w:lvlJc w:val="left"/>
      <w:pPr>
        <w:tabs>
          <w:tab w:val="num" w:pos="1440"/>
        </w:tabs>
        <w:ind w:left="1440" w:hanging="360"/>
      </w:pPr>
      <w:rPr>
        <w:rFonts w:ascii="Arial" w:hAnsi="Arial" w:hint="default"/>
      </w:rPr>
    </w:lvl>
    <w:lvl w:ilvl="2" w:tplc="04207C0E" w:tentative="1">
      <w:start w:val="1"/>
      <w:numFmt w:val="bullet"/>
      <w:lvlText w:val="•"/>
      <w:lvlJc w:val="left"/>
      <w:pPr>
        <w:tabs>
          <w:tab w:val="num" w:pos="2160"/>
        </w:tabs>
        <w:ind w:left="2160" w:hanging="360"/>
      </w:pPr>
      <w:rPr>
        <w:rFonts w:ascii="Arial" w:hAnsi="Arial" w:hint="default"/>
      </w:rPr>
    </w:lvl>
    <w:lvl w:ilvl="3" w:tplc="C41AD1B0" w:tentative="1">
      <w:start w:val="1"/>
      <w:numFmt w:val="bullet"/>
      <w:lvlText w:val="•"/>
      <w:lvlJc w:val="left"/>
      <w:pPr>
        <w:tabs>
          <w:tab w:val="num" w:pos="2880"/>
        </w:tabs>
        <w:ind w:left="2880" w:hanging="360"/>
      </w:pPr>
      <w:rPr>
        <w:rFonts w:ascii="Arial" w:hAnsi="Arial" w:hint="default"/>
      </w:rPr>
    </w:lvl>
    <w:lvl w:ilvl="4" w:tplc="F6CC8664" w:tentative="1">
      <w:start w:val="1"/>
      <w:numFmt w:val="bullet"/>
      <w:lvlText w:val="•"/>
      <w:lvlJc w:val="left"/>
      <w:pPr>
        <w:tabs>
          <w:tab w:val="num" w:pos="3600"/>
        </w:tabs>
        <w:ind w:left="3600" w:hanging="360"/>
      </w:pPr>
      <w:rPr>
        <w:rFonts w:ascii="Arial" w:hAnsi="Arial" w:hint="default"/>
      </w:rPr>
    </w:lvl>
    <w:lvl w:ilvl="5" w:tplc="4A08A20A" w:tentative="1">
      <w:start w:val="1"/>
      <w:numFmt w:val="bullet"/>
      <w:lvlText w:val="•"/>
      <w:lvlJc w:val="left"/>
      <w:pPr>
        <w:tabs>
          <w:tab w:val="num" w:pos="4320"/>
        </w:tabs>
        <w:ind w:left="4320" w:hanging="360"/>
      </w:pPr>
      <w:rPr>
        <w:rFonts w:ascii="Arial" w:hAnsi="Arial" w:hint="default"/>
      </w:rPr>
    </w:lvl>
    <w:lvl w:ilvl="6" w:tplc="D2F48E64" w:tentative="1">
      <w:start w:val="1"/>
      <w:numFmt w:val="bullet"/>
      <w:lvlText w:val="•"/>
      <w:lvlJc w:val="left"/>
      <w:pPr>
        <w:tabs>
          <w:tab w:val="num" w:pos="5040"/>
        </w:tabs>
        <w:ind w:left="5040" w:hanging="360"/>
      </w:pPr>
      <w:rPr>
        <w:rFonts w:ascii="Arial" w:hAnsi="Arial" w:hint="default"/>
      </w:rPr>
    </w:lvl>
    <w:lvl w:ilvl="7" w:tplc="F45ABBD6" w:tentative="1">
      <w:start w:val="1"/>
      <w:numFmt w:val="bullet"/>
      <w:lvlText w:val="•"/>
      <w:lvlJc w:val="left"/>
      <w:pPr>
        <w:tabs>
          <w:tab w:val="num" w:pos="5760"/>
        </w:tabs>
        <w:ind w:left="5760" w:hanging="360"/>
      </w:pPr>
      <w:rPr>
        <w:rFonts w:ascii="Arial" w:hAnsi="Arial" w:hint="default"/>
      </w:rPr>
    </w:lvl>
    <w:lvl w:ilvl="8" w:tplc="73C6D4C8" w:tentative="1">
      <w:start w:val="1"/>
      <w:numFmt w:val="bullet"/>
      <w:lvlText w:val="•"/>
      <w:lvlJc w:val="left"/>
      <w:pPr>
        <w:tabs>
          <w:tab w:val="num" w:pos="6480"/>
        </w:tabs>
        <w:ind w:left="6480" w:hanging="360"/>
      </w:pPr>
      <w:rPr>
        <w:rFonts w:ascii="Arial" w:hAnsi="Arial" w:hint="default"/>
      </w:rPr>
    </w:lvl>
  </w:abstractNum>
  <w:abstractNum w:abstractNumId="17">
    <w:nsid w:val="3C7A4EEC"/>
    <w:multiLevelType w:val="hybridMultilevel"/>
    <w:tmpl w:val="CCDE0E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2EB7E8E"/>
    <w:multiLevelType w:val="hybridMultilevel"/>
    <w:tmpl w:val="E6EA446E"/>
    <w:lvl w:ilvl="0" w:tplc="8D3E16AA">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4424666C"/>
    <w:multiLevelType w:val="hybridMultilevel"/>
    <w:tmpl w:val="2D58D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49133A"/>
    <w:multiLevelType w:val="hybridMultilevel"/>
    <w:tmpl w:val="B4A009CC"/>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nsid w:val="5497651B"/>
    <w:multiLevelType w:val="hybridMultilevel"/>
    <w:tmpl w:val="40FC623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54EF1D03"/>
    <w:multiLevelType w:val="hybridMultilevel"/>
    <w:tmpl w:val="539266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DC02B65"/>
    <w:multiLevelType w:val="hybridMultilevel"/>
    <w:tmpl w:val="1FCEAA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79CC6C07"/>
    <w:multiLevelType w:val="hybridMultilevel"/>
    <w:tmpl w:val="4CCED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9"/>
  </w:num>
  <w:num w:numId="6">
    <w:abstractNumId w:val="6"/>
  </w:num>
  <w:num w:numId="7">
    <w:abstractNumId w:val="10"/>
  </w:num>
  <w:num w:numId="8">
    <w:abstractNumId w:val="23"/>
  </w:num>
  <w:num w:numId="9">
    <w:abstractNumId w:val="14"/>
  </w:num>
  <w:num w:numId="10">
    <w:abstractNumId w:val="25"/>
  </w:num>
  <w:num w:numId="11">
    <w:abstractNumId w:val="3"/>
  </w:num>
  <w:num w:numId="12">
    <w:abstractNumId w:val="16"/>
  </w:num>
  <w:num w:numId="13">
    <w:abstractNumId w:val="4"/>
  </w:num>
  <w:num w:numId="14">
    <w:abstractNumId w:val="11"/>
  </w:num>
  <w:num w:numId="15">
    <w:abstractNumId w:val="21"/>
  </w:num>
  <w:num w:numId="16">
    <w:abstractNumId w:val="1"/>
  </w:num>
  <w:num w:numId="17">
    <w:abstractNumId w:val="22"/>
  </w:num>
  <w:num w:numId="18">
    <w:abstractNumId w:val="8"/>
  </w:num>
  <w:num w:numId="19">
    <w:abstractNumId w:val="13"/>
  </w:num>
  <w:num w:numId="20">
    <w:abstractNumId w:val="18"/>
  </w:num>
  <w:num w:numId="21">
    <w:abstractNumId w:val="24"/>
  </w:num>
  <w:num w:numId="22">
    <w:abstractNumId w:val="7"/>
  </w:num>
  <w:num w:numId="23">
    <w:abstractNumId w:val="20"/>
  </w:num>
  <w:num w:numId="24">
    <w:abstractNumId w:val="15"/>
  </w:num>
  <w:num w:numId="25">
    <w:abstractNumId w:val="12"/>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59F1"/>
    <w:rsid w:val="00006F5D"/>
    <w:rsid w:val="00010B0F"/>
    <w:rsid w:val="000229EA"/>
    <w:rsid w:val="000251F4"/>
    <w:rsid w:val="0003079A"/>
    <w:rsid w:val="000323A1"/>
    <w:rsid w:val="00040A54"/>
    <w:rsid w:val="000507D1"/>
    <w:rsid w:val="00050D62"/>
    <w:rsid w:val="00052748"/>
    <w:rsid w:val="00055311"/>
    <w:rsid w:val="00067C65"/>
    <w:rsid w:val="000704F3"/>
    <w:rsid w:val="00083E6E"/>
    <w:rsid w:val="00084C50"/>
    <w:rsid w:val="000938E1"/>
    <w:rsid w:val="00096732"/>
    <w:rsid w:val="000A2C9D"/>
    <w:rsid w:val="000A3AA2"/>
    <w:rsid w:val="000A6578"/>
    <w:rsid w:val="000A7527"/>
    <w:rsid w:val="000B14B1"/>
    <w:rsid w:val="000B5328"/>
    <w:rsid w:val="000B6390"/>
    <w:rsid w:val="000C3818"/>
    <w:rsid w:val="000C3A3E"/>
    <w:rsid w:val="000C3DEE"/>
    <w:rsid w:val="000C3ECE"/>
    <w:rsid w:val="000C6DF4"/>
    <w:rsid w:val="000D026A"/>
    <w:rsid w:val="000D4E55"/>
    <w:rsid w:val="000D6ECE"/>
    <w:rsid w:val="000E6135"/>
    <w:rsid w:val="000E670F"/>
    <w:rsid w:val="000E7507"/>
    <w:rsid w:val="000E7CD5"/>
    <w:rsid w:val="000F2C38"/>
    <w:rsid w:val="00102262"/>
    <w:rsid w:val="0011470E"/>
    <w:rsid w:val="00123EAB"/>
    <w:rsid w:val="001252B4"/>
    <w:rsid w:val="00126C8F"/>
    <w:rsid w:val="00134DA3"/>
    <w:rsid w:val="001420D5"/>
    <w:rsid w:val="00156DB2"/>
    <w:rsid w:val="00160C9A"/>
    <w:rsid w:val="00166678"/>
    <w:rsid w:val="00167BC2"/>
    <w:rsid w:val="00171E67"/>
    <w:rsid w:val="00175FFE"/>
    <w:rsid w:val="00187E03"/>
    <w:rsid w:val="00190793"/>
    <w:rsid w:val="00191A42"/>
    <w:rsid w:val="0019208A"/>
    <w:rsid w:val="00194B7C"/>
    <w:rsid w:val="001A0CB8"/>
    <w:rsid w:val="001A2FD6"/>
    <w:rsid w:val="001A79E3"/>
    <w:rsid w:val="001A79FD"/>
    <w:rsid w:val="001B19A3"/>
    <w:rsid w:val="001B2B7E"/>
    <w:rsid w:val="001B56C1"/>
    <w:rsid w:val="001C2D84"/>
    <w:rsid w:val="001C3CD4"/>
    <w:rsid w:val="001C410B"/>
    <w:rsid w:val="001C767A"/>
    <w:rsid w:val="001D04D3"/>
    <w:rsid w:val="001E245E"/>
    <w:rsid w:val="001E2FB7"/>
    <w:rsid w:val="001E6F4F"/>
    <w:rsid w:val="001F09AB"/>
    <w:rsid w:val="001F1A2B"/>
    <w:rsid w:val="001F4442"/>
    <w:rsid w:val="00201877"/>
    <w:rsid w:val="0021615F"/>
    <w:rsid w:val="002175C5"/>
    <w:rsid w:val="00224DEA"/>
    <w:rsid w:val="00226B14"/>
    <w:rsid w:val="0022727C"/>
    <w:rsid w:val="002313D5"/>
    <w:rsid w:val="00231788"/>
    <w:rsid w:val="00235C26"/>
    <w:rsid w:val="00236D43"/>
    <w:rsid w:val="0024164C"/>
    <w:rsid w:val="002442D3"/>
    <w:rsid w:val="002454A1"/>
    <w:rsid w:val="002478E9"/>
    <w:rsid w:val="00253C50"/>
    <w:rsid w:val="00254F3A"/>
    <w:rsid w:val="00256A28"/>
    <w:rsid w:val="002615C1"/>
    <w:rsid w:val="00261FF4"/>
    <w:rsid w:val="0026216D"/>
    <w:rsid w:val="00281910"/>
    <w:rsid w:val="00282402"/>
    <w:rsid w:val="002841B4"/>
    <w:rsid w:val="002914F9"/>
    <w:rsid w:val="00292319"/>
    <w:rsid w:val="00297403"/>
    <w:rsid w:val="00297AC2"/>
    <w:rsid w:val="002B1DE7"/>
    <w:rsid w:val="002B1EAB"/>
    <w:rsid w:val="002B59F1"/>
    <w:rsid w:val="002C13BD"/>
    <w:rsid w:val="002E5B73"/>
    <w:rsid w:val="002E6E72"/>
    <w:rsid w:val="002F1371"/>
    <w:rsid w:val="002F35B1"/>
    <w:rsid w:val="002F6227"/>
    <w:rsid w:val="00303B19"/>
    <w:rsid w:val="0031027A"/>
    <w:rsid w:val="00316B7B"/>
    <w:rsid w:val="00320B3F"/>
    <w:rsid w:val="003217C6"/>
    <w:rsid w:val="003220BF"/>
    <w:rsid w:val="003238F7"/>
    <w:rsid w:val="00325B94"/>
    <w:rsid w:val="00327620"/>
    <w:rsid w:val="0033014D"/>
    <w:rsid w:val="003321D1"/>
    <w:rsid w:val="00332342"/>
    <w:rsid w:val="003326A8"/>
    <w:rsid w:val="00332F82"/>
    <w:rsid w:val="00333083"/>
    <w:rsid w:val="00336E92"/>
    <w:rsid w:val="00342F6A"/>
    <w:rsid w:val="00353116"/>
    <w:rsid w:val="003538AF"/>
    <w:rsid w:val="0037059D"/>
    <w:rsid w:val="003719F8"/>
    <w:rsid w:val="003735F8"/>
    <w:rsid w:val="00374F36"/>
    <w:rsid w:val="00374F74"/>
    <w:rsid w:val="003769BC"/>
    <w:rsid w:val="003806D5"/>
    <w:rsid w:val="00384B9B"/>
    <w:rsid w:val="00393EBC"/>
    <w:rsid w:val="003B5EE6"/>
    <w:rsid w:val="003C14BA"/>
    <w:rsid w:val="003C1F77"/>
    <w:rsid w:val="003C4E56"/>
    <w:rsid w:val="003D0FE3"/>
    <w:rsid w:val="003D1A03"/>
    <w:rsid w:val="003D22D1"/>
    <w:rsid w:val="003D34ED"/>
    <w:rsid w:val="003E2324"/>
    <w:rsid w:val="003E2D77"/>
    <w:rsid w:val="003E560A"/>
    <w:rsid w:val="003F3FAC"/>
    <w:rsid w:val="00400E91"/>
    <w:rsid w:val="00403B17"/>
    <w:rsid w:val="00410D45"/>
    <w:rsid w:val="004146F0"/>
    <w:rsid w:val="004153E2"/>
    <w:rsid w:val="00426EE3"/>
    <w:rsid w:val="00436053"/>
    <w:rsid w:val="004367C5"/>
    <w:rsid w:val="0044060E"/>
    <w:rsid w:val="00445675"/>
    <w:rsid w:val="004511E9"/>
    <w:rsid w:val="004563C8"/>
    <w:rsid w:val="00457204"/>
    <w:rsid w:val="004619C6"/>
    <w:rsid w:val="004644A0"/>
    <w:rsid w:val="00471ADB"/>
    <w:rsid w:val="00472998"/>
    <w:rsid w:val="00477A8E"/>
    <w:rsid w:val="00480249"/>
    <w:rsid w:val="00480E43"/>
    <w:rsid w:val="004847F2"/>
    <w:rsid w:val="00491343"/>
    <w:rsid w:val="004A0159"/>
    <w:rsid w:val="004A51FA"/>
    <w:rsid w:val="004A52E8"/>
    <w:rsid w:val="004A5DB2"/>
    <w:rsid w:val="004B3606"/>
    <w:rsid w:val="004B3CF8"/>
    <w:rsid w:val="004B4195"/>
    <w:rsid w:val="004B75C4"/>
    <w:rsid w:val="004B78EA"/>
    <w:rsid w:val="004B7ED1"/>
    <w:rsid w:val="004C6688"/>
    <w:rsid w:val="004D4A1A"/>
    <w:rsid w:val="004E1A36"/>
    <w:rsid w:val="004E3FC2"/>
    <w:rsid w:val="004E5BF8"/>
    <w:rsid w:val="004E669F"/>
    <w:rsid w:val="004F2664"/>
    <w:rsid w:val="00507B1E"/>
    <w:rsid w:val="00513436"/>
    <w:rsid w:val="00524C12"/>
    <w:rsid w:val="00524D64"/>
    <w:rsid w:val="0052707C"/>
    <w:rsid w:val="00535170"/>
    <w:rsid w:val="00541A52"/>
    <w:rsid w:val="005429B6"/>
    <w:rsid w:val="00563F9D"/>
    <w:rsid w:val="00566AAC"/>
    <w:rsid w:val="00567F9B"/>
    <w:rsid w:val="00573551"/>
    <w:rsid w:val="00582507"/>
    <w:rsid w:val="0058642C"/>
    <w:rsid w:val="00590CB3"/>
    <w:rsid w:val="0059318D"/>
    <w:rsid w:val="00596333"/>
    <w:rsid w:val="005B3EEF"/>
    <w:rsid w:val="005B4B28"/>
    <w:rsid w:val="005C1812"/>
    <w:rsid w:val="005C2CD1"/>
    <w:rsid w:val="005D23B2"/>
    <w:rsid w:val="005D6D36"/>
    <w:rsid w:val="005D729D"/>
    <w:rsid w:val="005E05AD"/>
    <w:rsid w:val="005E22A3"/>
    <w:rsid w:val="005F6C4B"/>
    <w:rsid w:val="00600976"/>
    <w:rsid w:val="006078F1"/>
    <w:rsid w:val="006174FD"/>
    <w:rsid w:val="00622003"/>
    <w:rsid w:val="006355B5"/>
    <w:rsid w:val="00636E72"/>
    <w:rsid w:val="00637270"/>
    <w:rsid w:val="0065224E"/>
    <w:rsid w:val="00654057"/>
    <w:rsid w:val="006573F5"/>
    <w:rsid w:val="006620C4"/>
    <w:rsid w:val="0066328B"/>
    <w:rsid w:val="00670A90"/>
    <w:rsid w:val="00671F7E"/>
    <w:rsid w:val="00673B7C"/>
    <w:rsid w:val="00675004"/>
    <w:rsid w:val="00681CDC"/>
    <w:rsid w:val="006825C3"/>
    <w:rsid w:val="0068284A"/>
    <w:rsid w:val="00683428"/>
    <w:rsid w:val="0069080D"/>
    <w:rsid w:val="00690BF5"/>
    <w:rsid w:val="00692F72"/>
    <w:rsid w:val="006932AA"/>
    <w:rsid w:val="00693B92"/>
    <w:rsid w:val="006A23E2"/>
    <w:rsid w:val="006A6BAC"/>
    <w:rsid w:val="006B4675"/>
    <w:rsid w:val="006C01CC"/>
    <w:rsid w:val="006C06BA"/>
    <w:rsid w:val="006C6301"/>
    <w:rsid w:val="006C6372"/>
    <w:rsid w:val="006C776A"/>
    <w:rsid w:val="006D635C"/>
    <w:rsid w:val="006E56BB"/>
    <w:rsid w:val="006E5C63"/>
    <w:rsid w:val="006F1C3A"/>
    <w:rsid w:val="006F41AA"/>
    <w:rsid w:val="006F62FB"/>
    <w:rsid w:val="0070044E"/>
    <w:rsid w:val="0070510F"/>
    <w:rsid w:val="0071290B"/>
    <w:rsid w:val="007141E1"/>
    <w:rsid w:val="00715889"/>
    <w:rsid w:val="00717413"/>
    <w:rsid w:val="0073105C"/>
    <w:rsid w:val="0073433B"/>
    <w:rsid w:val="00734729"/>
    <w:rsid w:val="00743CB8"/>
    <w:rsid w:val="00744DC4"/>
    <w:rsid w:val="00745C85"/>
    <w:rsid w:val="0074708D"/>
    <w:rsid w:val="00747EE1"/>
    <w:rsid w:val="00750AC1"/>
    <w:rsid w:val="00751829"/>
    <w:rsid w:val="00771777"/>
    <w:rsid w:val="00776289"/>
    <w:rsid w:val="00780C92"/>
    <w:rsid w:val="007942FB"/>
    <w:rsid w:val="0079569B"/>
    <w:rsid w:val="00795E8C"/>
    <w:rsid w:val="007A13EA"/>
    <w:rsid w:val="007A3588"/>
    <w:rsid w:val="007A6200"/>
    <w:rsid w:val="007B37AB"/>
    <w:rsid w:val="007B71ED"/>
    <w:rsid w:val="007C345B"/>
    <w:rsid w:val="007C4B47"/>
    <w:rsid w:val="007D107A"/>
    <w:rsid w:val="007D584F"/>
    <w:rsid w:val="007D7516"/>
    <w:rsid w:val="007E4E76"/>
    <w:rsid w:val="007E6963"/>
    <w:rsid w:val="007F04FA"/>
    <w:rsid w:val="0080074C"/>
    <w:rsid w:val="00803E55"/>
    <w:rsid w:val="0081128F"/>
    <w:rsid w:val="008223F4"/>
    <w:rsid w:val="0082753A"/>
    <w:rsid w:val="008278BD"/>
    <w:rsid w:val="0083134E"/>
    <w:rsid w:val="00832428"/>
    <w:rsid w:val="00835D92"/>
    <w:rsid w:val="00840A03"/>
    <w:rsid w:val="00840C7C"/>
    <w:rsid w:val="0084344A"/>
    <w:rsid w:val="008438EF"/>
    <w:rsid w:val="008455E9"/>
    <w:rsid w:val="0085261A"/>
    <w:rsid w:val="00856146"/>
    <w:rsid w:val="00857AE7"/>
    <w:rsid w:val="00864253"/>
    <w:rsid w:val="00872EEC"/>
    <w:rsid w:val="00880C79"/>
    <w:rsid w:val="00884140"/>
    <w:rsid w:val="00885EDE"/>
    <w:rsid w:val="00887E6A"/>
    <w:rsid w:val="00890E60"/>
    <w:rsid w:val="008929A8"/>
    <w:rsid w:val="00892C37"/>
    <w:rsid w:val="00895545"/>
    <w:rsid w:val="00896B06"/>
    <w:rsid w:val="008970F9"/>
    <w:rsid w:val="008A00F1"/>
    <w:rsid w:val="008A262F"/>
    <w:rsid w:val="008A34C2"/>
    <w:rsid w:val="008A4F0C"/>
    <w:rsid w:val="008A792A"/>
    <w:rsid w:val="008B0955"/>
    <w:rsid w:val="008B42B5"/>
    <w:rsid w:val="008B6CFB"/>
    <w:rsid w:val="008C32A7"/>
    <w:rsid w:val="008C7181"/>
    <w:rsid w:val="008D41BB"/>
    <w:rsid w:val="008D65B1"/>
    <w:rsid w:val="008E35A4"/>
    <w:rsid w:val="008E378F"/>
    <w:rsid w:val="008E49D9"/>
    <w:rsid w:val="008E5F32"/>
    <w:rsid w:val="0090289B"/>
    <w:rsid w:val="00903678"/>
    <w:rsid w:val="00915DE5"/>
    <w:rsid w:val="00924618"/>
    <w:rsid w:val="009257DD"/>
    <w:rsid w:val="0093256F"/>
    <w:rsid w:val="00932CE8"/>
    <w:rsid w:val="00934248"/>
    <w:rsid w:val="00935B94"/>
    <w:rsid w:val="009442F6"/>
    <w:rsid w:val="00945B36"/>
    <w:rsid w:val="00950CFD"/>
    <w:rsid w:val="0095444A"/>
    <w:rsid w:val="00957808"/>
    <w:rsid w:val="00957D6E"/>
    <w:rsid w:val="00962501"/>
    <w:rsid w:val="009658C4"/>
    <w:rsid w:val="00971B07"/>
    <w:rsid w:val="009734EA"/>
    <w:rsid w:val="009863AD"/>
    <w:rsid w:val="00993A34"/>
    <w:rsid w:val="009A6BA1"/>
    <w:rsid w:val="009A6E23"/>
    <w:rsid w:val="009A7E92"/>
    <w:rsid w:val="009B2A4B"/>
    <w:rsid w:val="009B30CE"/>
    <w:rsid w:val="009B7C30"/>
    <w:rsid w:val="009C3D12"/>
    <w:rsid w:val="009C3F27"/>
    <w:rsid w:val="009C422A"/>
    <w:rsid w:val="009C6F0E"/>
    <w:rsid w:val="009C76E6"/>
    <w:rsid w:val="009E1AB8"/>
    <w:rsid w:val="009E4E3C"/>
    <w:rsid w:val="009F1B6D"/>
    <w:rsid w:val="009F6886"/>
    <w:rsid w:val="009F74D8"/>
    <w:rsid w:val="00A0079F"/>
    <w:rsid w:val="00A01BD2"/>
    <w:rsid w:val="00A0686D"/>
    <w:rsid w:val="00A07929"/>
    <w:rsid w:val="00A12C94"/>
    <w:rsid w:val="00A15781"/>
    <w:rsid w:val="00A2476C"/>
    <w:rsid w:val="00A27FB9"/>
    <w:rsid w:val="00A34175"/>
    <w:rsid w:val="00A343A3"/>
    <w:rsid w:val="00A417B7"/>
    <w:rsid w:val="00A42A71"/>
    <w:rsid w:val="00A43198"/>
    <w:rsid w:val="00A44B6E"/>
    <w:rsid w:val="00A45FF2"/>
    <w:rsid w:val="00A50CA4"/>
    <w:rsid w:val="00A564DC"/>
    <w:rsid w:val="00A612CB"/>
    <w:rsid w:val="00A7347E"/>
    <w:rsid w:val="00A742F6"/>
    <w:rsid w:val="00A77951"/>
    <w:rsid w:val="00A8216D"/>
    <w:rsid w:val="00A9003B"/>
    <w:rsid w:val="00A950AA"/>
    <w:rsid w:val="00A9520A"/>
    <w:rsid w:val="00AA1916"/>
    <w:rsid w:val="00AA1E73"/>
    <w:rsid w:val="00AA5E0E"/>
    <w:rsid w:val="00AA7EAE"/>
    <w:rsid w:val="00AC139A"/>
    <w:rsid w:val="00AC3066"/>
    <w:rsid w:val="00AC6FDC"/>
    <w:rsid w:val="00AD0ADC"/>
    <w:rsid w:val="00AD3C43"/>
    <w:rsid w:val="00AD43CC"/>
    <w:rsid w:val="00AD64D7"/>
    <w:rsid w:val="00AE0EA8"/>
    <w:rsid w:val="00AE2922"/>
    <w:rsid w:val="00AF07EF"/>
    <w:rsid w:val="00AF2DB1"/>
    <w:rsid w:val="00AF6B02"/>
    <w:rsid w:val="00AF6DEA"/>
    <w:rsid w:val="00B03F2F"/>
    <w:rsid w:val="00B065B1"/>
    <w:rsid w:val="00B075AB"/>
    <w:rsid w:val="00B11889"/>
    <w:rsid w:val="00B12F9C"/>
    <w:rsid w:val="00B221FD"/>
    <w:rsid w:val="00B24989"/>
    <w:rsid w:val="00B314E5"/>
    <w:rsid w:val="00B36407"/>
    <w:rsid w:val="00B41E3F"/>
    <w:rsid w:val="00B4206F"/>
    <w:rsid w:val="00B50759"/>
    <w:rsid w:val="00B54260"/>
    <w:rsid w:val="00B543B7"/>
    <w:rsid w:val="00B551F4"/>
    <w:rsid w:val="00B64514"/>
    <w:rsid w:val="00B7016C"/>
    <w:rsid w:val="00B70964"/>
    <w:rsid w:val="00B71884"/>
    <w:rsid w:val="00B75673"/>
    <w:rsid w:val="00B80FFA"/>
    <w:rsid w:val="00B84723"/>
    <w:rsid w:val="00B900CC"/>
    <w:rsid w:val="00BB4AFA"/>
    <w:rsid w:val="00BB7535"/>
    <w:rsid w:val="00BB75B1"/>
    <w:rsid w:val="00BC1190"/>
    <w:rsid w:val="00BC15A5"/>
    <w:rsid w:val="00BC2968"/>
    <w:rsid w:val="00BC6440"/>
    <w:rsid w:val="00BD2956"/>
    <w:rsid w:val="00BD6029"/>
    <w:rsid w:val="00BE080E"/>
    <w:rsid w:val="00BE3415"/>
    <w:rsid w:val="00BE4FE3"/>
    <w:rsid w:val="00BE62E3"/>
    <w:rsid w:val="00BE66F7"/>
    <w:rsid w:val="00BF1C14"/>
    <w:rsid w:val="00BF5870"/>
    <w:rsid w:val="00BF6511"/>
    <w:rsid w:val="00C0038F"/>
    <w:rsid w:val="00C03848"/>
    <w:rsid w:val="00C04546"/>
    <w:rsid w:val="00C0547C"/>
    <w:rsid w:val="00C06EA4"/>
    <w:rsid w:val="00C10CB7"/>
    <w:rsid w:val="00C13C84"/>
    <w:rsid w:val="00C235F7"/>
    <w:rsid w:val="00C23AC4"/>
    <w:rsid w:val="00C27845"/>
    <w:rsid w:val="00C347AA"/>
    <w:rsid w:val="00C37799"/>
    <w:rsid w:val="00C37EAF"/>
    <w:rsid w:val="00C42547"/>
    <w:rsid w:val="00C45FEC"/>
    <w:rsid w:val="00C52025"/>
    <w:rsid w:val="00C53CA3"/>
    <w:rsid w:val="00C543F1"/>
    <w:rsid w:val="00C56F2A"/>
    <w:rsid w:val="00C616D9"/>
    <w:rsid w:val="00C62AFD"/>
    <w:rsid w:val="00C63542"/>
    <w:rsid w:val="00C64518"/>
    <w:rsid w:val="00C66BAE"/>
    <w:rsid w:val="00C66E7D"/>
    <w:rsid w:val="00C675D7"/>
    <w:rsid w:val="00C7327C"/>
    <w:rsid w:val="00C74DC9"/>
    <w:rsid w:val="00C756EF"/>
    <w:rsid w:val="00C75B80"/>
    <w:rsid w:val="00C813ED"/>
    <w:rsid w:val="00C816D9"/>
    <w:rsid w:val="00C840DD"/>
    <w:rsid w:val="00C84C05"/>
    <w:rsid w:val="00C87D06"/>
    <w:rsid w:val="00C9319F"/>
    <w:rsid w:val="00C9693A"/>
    <w:rsid w:val="00C970E4"/>
    <w:rsid w:val="00CA1FAB"/>
    <w:rsid w:val="00CA2D31"/>
    <w:rsid w:val="00CA6950"/>
    <w:rsid w:val="00CA7E2D"/>
    <w:rsid w:val="00CB265E"/>
    <w:rsid w:val="00CB26F3"/>
    <w:rsid w:val="00CB37E7"/>
    <w:rsid w:val="00CC1C6C"/>
    <w:rsid w:val="00CC22C2"/>
    <w:rsid w:val="00CC2B36"/>
    <w:rsid w:val="00CC306B"/>
    <w:rsid w:val="00CC5458"/>
    <w:rsid w:val="00CD4517"/>
    <w:rsid w:val="00CE27D2"/>
    <w:rsid w:val="00CE44CC"/>
    <w:rsid w:val="00CF4466"/>
    <w:rsid w:val="00CF71EE"/>
    <w:rsid w:val="00D03B5A"/>
    <w:rsid w:val="00D03B9C"/>
    <w:rsid w:val="00D10973"/>
    <w:rsid w:val="00D11200"/>
    <w:rsid w:val="00D12FB2"/>
    <w:rsid w:val="00D20524"/>
    <w:rsid w:val="00D2243C"/>
    <w:rsid w:val="00D2326B"/>
    <w:rsid w:val="00D30BED"/>
    <w:rsid w:val="00D31848"/>
    <w:rsid w:val="00D325F5"/>
    <w:rsid w:val="00D35318"/>
    <w:rsid w:val="00D35F2C"/>
    <w:rsid w:val="00D406E1"/>
    <w:rsid w:val="00D459A3"/>
    <w:rsid w:val="00D459E0"/>
    <w:rsid w:val="00D60644"/>
    <w:rsid w:val="00D625F0"/>
    <w:rsid w:val="00D6766E"/>
    <w:rsid w:val="00D7761A"/>
    <w:rsid w:val="00D814AE"/>
    <w:rsid w:val="00D94CE2"/>
    <w:rsid w:val="00DA0D11"/>
    <w:rsid w:val="00DA53EB"/>
    <w:rsid w:val="00DA66EB"/>
    <w:rsid w:val="00DB477A"/>
    <w:rsid w:val="00DB7C45"/>
    <w:rsid w:val="00DC02DA"/>
    <w:rsid w:val="00DC09F0"/>
    <w:rsid w:val="00DC3894"/>
    <w:rsid w:val="00DC5823"/>
    <w:rsid w:val="00DD4C8B"/>
    <w:rsid w:val="00DE3C93"/>
    <w:rsid w:val="00DE4292"/>
    <w:rsid w:val="00DE680A"/>
    <w:rsid w:val="00DF6320"/>
    <w:rsid w:val="00E03307"/>
    <w:rsid w:val="00E06177"/>
    <w:rsid w:val="00E07084"/>
    <w:rsid w:val="00E13B9C"/>
    <w:rsid w:val="00E17595"/>
    <w:rsid w:val="00E177DD"/>
    <w:rsid w:val="00E228A4"/>
    <w:rsid w:val="00E279CA"/>
    <w:rsid w:val="00E279D6"/>
    <w:rsid w:val="00E31EAC"/>
    <w:rsid w:val="00E370BF"/>
    <w:rsid w:val="00E4095B"/>
    <w:rsid w:val="00E46140"/>
    <w:rsid w:val="00E62594"/>
    <w:rsid w:val="00E631E5"/>
    <w:rsid w:val="00E666DA"/>
    <w:rsid w:val="00E7558E"/>
    <w:rsid w:val="00E755CD"/>
    <w:rsid w:val="00E90781"/>
    <w:rsid w:val="00E924B5"/>
    <w:rsid w:val="00EA087F"/>
    <w:rsid w:val="00EA3BAD"/>
    <w:rsid w:val="00EA61A4"/>
    <w:rsid w:val="00EB0293"/>
    <w:rsid w:val="00EB0D6F"/>
    <w:rsid w:val="00EB3872"/>
    <w:rsid w:val="00EB4EC4"/>
    <w:rsid w:val="00EB6F6F"/>
    <w:rsid w:val="00EB78B0"/>
    <w:rsid w:val="00EB7DFD"/>
    <w:rsid w:val="00EC25FC"/>
    <w:rsid w:val="00EC53C6"/>
    <w:rsid w:val="00EC65EE"/>
    <w:rsid w:val="00EC6F0D"/>
    <w:rsid w:val="00ED0031"/>
    <w:rsid w:val="00ED79B8"/>
    <w:rsid w:val="00EE5C75"/>
    <w:rsid w:val="00EF0258"/>
    <w:rsid w:val="00EF125F"/>
    <w:rsid w:val="00EF6E0D"/>
    <w:rsid w:val="00F1034E"/>
    <w:rsid w:val="00F1356D"/>
    <w:rsid w:val="00F2430E"/>
    <w:rsid w:val="00F243CD"/>
    <w:rsid w:val="00F3038D"/>
    <w:rsid w:val="00F34A19"/>
    <w:rsid w:val="00F41746"/>
    <w:rsid w:val="00F430E8"/>
    <w:rsid w:val="00F4548F"/>
    <w:rsid w:val="00F52527"/>
    <w:rsid w:val="00F5515A"/>
    <w:rsid w:val="00F62244"/>
    <w:rsid w:val="00F64A1E"/>
    <w:rsid w:val="00F67BEC"/>
    <w:rsid w:val="00F71A4F"/>
    <w:rsid w:val="00F857F7"/>
    <w:rsid w:val="00F91723"/>
    <w:rsid w:val="00F9250A"/>
    <w:rsid w:val="00F96B27"/>
    <w:rsid w:val="00F97488"/>
    <w:rsid w:val="00F9765D"/>
    <w:rsid w:val="00FA534B"/>
    <w:rsid w:val="00FA674F"/>
    <w:rsid w:val="00FB0656"/>
    <w:rsid w:val="00FB422E"/>
    <w:rsid w:val="00FB4A2A"/>
    <w:rsid w:val="00FC4795"/>
    <w:rsid w:val="00FC6843"/>
    <w:rsid w:val="00FD26B4"/>
    <w:rsid w:val="00FE0306"/>
    <w:rsid w:val="00FE2080"/>
    <w:rsid w:val="00FE24DC"/>
    <w:rsid w:val="00FE3B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932AA"/>
    <w:pPr>
      <w:overflowPunct w:val="0"/>
      <w:autoSpaceDE w:val="0"/>
      <w:autoSpaceDN w:val="0"/>
      <w:adjustRightInd w:val="0"/>
      <w:spacing w:after="180" w:line="240" w:lineRule="auto"/>
      <w:textAlignment w:val="baseline"/>
    </w:pPr>
  </w:style>
  <w:style w:type="paragraph" w:styleId="berschrift1">
    <w:name w:val="heading 1"/>
    <w:next w:val="Standard"/>
    <w:link w:val="berschrift1Zchn"/>
    <w:qFormat/>
    <w:rsid w:val="002B59F1"/>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lang w:val="en-GB"/>
    </w:rPr>
  </w:style>
  <w:style w:type="paragraph" w:styleId="berschrift2">
    <w:name w:val="heading 2"/>
    <w:basedOn w:val="berschrift1"/>
    <w:next w:val="Standard"/>
    <w:link w:val="berschrift2Zchn"/>
    <w:qFormat/>
    <w:rsid w:val="002B59F1"/>
    <w:pPr>
      <w:numPr>
        <w:ilvl w:val="1"/>
      </w:numPr>
      <w:pBdr>
        <w:top w:val="none" w:sz="0" w:space="0" w:color="auto"/>
      </w:pBdr>
      <w:tabs>
        <w:tab w:val="clear" w:pos="576"/>
        <w:tab w:val="num" w:pos="360"/>
      </w:tabs>
      <w:spacing w:before="180"/>
      <w:outlineLvl w:val="1"/>
    </w:pPr>
    <w:rPr>
      <w:sz w:val="32"/>
    </w:rPr>
  </w:style>
  <w:style w:type="paragraph" w:styleId="berschrift3">
    <w:name w:val="heading 3"/>
    <w:basedOn w:val="berschrift2"/>
    <w:next w:val="Standard"/>
    <w:link w:val="berschrift3Zchn"/>
    <w:qFormat/>
    <w:rsid w:val="002B59F1"/>
    <w:pPr>
      <w:numPr>
        <w:ilvl w:val="2"/>
      </w:numPr>
      <w:tabs>
        <w:tab w:val="clear" w:pos="0"/>
        <w:tab w:val="num" w:pos="360"/>
      </w:tabs>
      <w:spacing w:before="120"/>
      <w:outlineLvl w:val="2"/>
    </w:pPr>
    <w:rPr>
      <w:sz w:val="28"/>
    </w:rPr>
  </w:style>
  <w:style w:type="paragraph" w:styleId="berschrift4">
    <w:name w:val="heading 4"/>
    <w:aliases w:val="h4"/>
    <w:basedOn w:val="berschrift3"/>
    <w:next w:val="Standard"/>
    <w:link w:val="berschrift4Zchn"/>
    <w:qFormat/>
    <w:rsid w:val="002B59F1"/>
    <w:pPr>
      <w:numPr>
        <w:ilvl w:val="3"/>
      </w:numPr>
      <w:tabs>
        <w:tab w:val="clear" w:pos="1432"/>
        <w:tab w:val="num" w:pos="360"/>
      </w:tabs>
      <w:outlineLvl w:val="3"/>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2B59F1"/>
    <w:pPr>
      <w:widowControl w:val="0"/>
      <w:overflowPunct w:val="0"/>
      <w:autoSpaceDE w:val="0"/>
      <w:autoSpaceDN w:val="0"/>
      <w:adjustRightInd w:val="0"/>
      <w:spacing w:after="0" w:line="240" w:lineRule="auto"/>
      <w:textAlignment w:val="baseline"/>
    </w:pPr>
    <w:rPr>
      <w:rFonts w:eastAsia="SimSun" w:cs="Times New Roman"/>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2B59F1"/>
    <w:rPr>
      <w:rFonts w:ascii="Arial" w:eastAsia="SimSun" w:hAnsi="Arial" w:cs="Times New Roman"/>
      <w:b/>
      <w:noProof/>
      <w:sz w:val="18"/>
      <w:szCs w:val="20"/>
    </w:rPr>
  </w:style>
  <w:style w:type="character" w:customStyle="1" w:styleId="Heading1Char">
    <w:name w:val="Heading 1 Char"/>
    <w:basedOn w:val="Absatz-Standardschriftart"/>
    <w:uiPriority w:val="9"/>
    <w:rsid w:val="002B59F1"/>
    <w:rPr>
      <w:rFonts w:asciiTheme="majorHAnsi" w:eastAsiaTheme="majorEastAsia" w:hAnsiTheme="majorHAnsi" w:cstheme="majorBidi"/>
      <w:b/>
      <w:bCs/>
      <w:color w:val="365F91" w:themeColor="accent1" w:themeShade="BF"/>
      <w:sz w:val="28"/>
      <w:szCs w:val="28"/>
      <w:lang w:val="en-GB"/>
    </w:rPr>
  </w:style>
  <w:style w:type="character" w:customStyle="1" w:styleId="berschrift2Zchn">
    <w:name w:val="Überschrift 2 Zchn"/>
    <w:basedOn w:val="Absatz-Standardschriftart"/>
    <w:link w:val="berschrift2"/>
    <w:rsid w:val="002B59F1"/>
    <w:rPr>
      <w:rFonts w:ascii="Arial" w:eastAsia="SimSun" w:hAnsi="Arial" w:cs="Times New Roman"/>
      <w:sz w:val="32"/>
      <w:szCs w:val="20"/>
      <w:lang w:val="en-GB"/>
    </w:rPr>
  </w:style>
  <w:style w:type="character" w:customStyle="1" w:styleId="berschrift3Zchn">
    <w:name w:val="Überschrift 3 Zchn"/>
    <w:basedOn w:val="Absatz-Standardschriftart"/>
    <w:link w:val="berschrift3"/>
    <w:rsid w:val="002B59F1"/>
    <w:rPr>
      <w:rFonts w:ascii="Arial" w:eastAsia="SimSun" w:hAnsi="Arial" w:cs="Times New Roman"/>
      <w:sz w:val="28"/>
      <w:szCs w:val="20"/>
      <w:lang w:val="en-GB"/>
    </w:rPr>
  </w:style>
  <w:style w:type="character" w:customStyle="1" w:styleId="berschrift4Zchn">
    <w:name w:val="Überschrift 4 Zchn"/>
    <w:aliases w:val="h4 Zchn"/>
    <w:basedOn w:val="Absatz-Standardschriftart"/>
    <w:link w:val="berschrift4"/>
    <w:rsid w:val="002B59F1"/>
    <w:rPr>
      <w:rFonts w:ascii="Arial" w:eastAsia="SimSun" w:hAnsi="Arial" w:cs="Times New Roman"/>
      <w:sz w:val="24"/>
      <w:szCs w:val="20"/>
      <w:lang w:val="en-GB"/>
    </w:rPr>
  </w:style>
  <w:style w:type="character" w:customStyle="1" w:styleId="berschrift1Zchn">
    <w:name w:val="Überschrift 1 Zchn"/>
    <w:link w:val="berschrift1"/>
    <w:rsid w:val="002B59F1"/>
    <w:rPr>
      <w:rFonts w:ascii="Arial" w:eastAsia="SimSun" w:hAnsi="Arial" w:cs="Times New Roman"/>
      <w:sz w:val="36"/>
      <w:szCs w:val="20"/>
      <w:lang w:val="en-GB"/>
    </w:rPr>
  </w:style>
  <w:style w:type="paragraph" w:customStyle="1" w:styleId="Bulletedo1">
    <w:name w:val="Bulleted o 1"/>
    <w:basedOn w:val="Standard"/>
    <w:rsid w:val="0079569B"/>
    <w:pPr>
      <w:numPr>
        <w:numId w:val="2"/>
      </w:numPr>
    </w:pPr>
  </w:style>
  <w:style w:type="paragraph" w:styleId="Beschriftung">
    <w:name w:val="caption"/>
    <w:aliases w:val="cap,3GPP Caption Table"/>
    <w:basedOn w:val="Standard"/>
    <w:next w:val="Standard"/>
    <w:link w:val="BeschriftungZchn"/>
    <w:qFormat/>
    <w:rsid w:val="0079569B"/>
    <w:pPr>
      <w:spacing w:before="120" w:after="120"/>
    </w:pPr>
    <w:rPr>
      <w:b/>
      <w:bCs/>
    </w:rPr>
  </w:style>
  <w:style w:type="character" w:customStyle="1" w:styleId="BeschriftungZchn">
    <w:name w:val="Beschriftung Zchn"/>
    <w:aliases w:val="cap Zchn,3GPP Caption Table Zchn"/>
    <w:link w:val="Beschriftung"/>
    <w:rsid w:val="0079569B"/>
    <w:rPr>
      <w:rFonts w:ascii="Times New Roman" w:eastAsia="SimSun" w:hAnsi="Times New Roman" w:cs="Times New Roman"/>
      <w:b/>
      <w:bCs/>
      <w:sz w:val="20"/>
      <w:szCs w:val="20"/>
      <w:lang w:val="en-GB"/>
    </w:rPr>
  </w:style>
  <w:style w:type="paragraph" w:customStyle="1" w:styleId="Text">
    <w:name w:val="Text"/>
    <w:basedOn w:val="Standard"/>
    <w:link w:val="TextChar"/>
    <w:qFormat/>
    <w:rsid w:val="0079569B"/>
    <w:pPr>
      <w:overflowPunct/>
      <w:autoSpaceDE/>
      <w:autoSpaceDN/>
      <w:adjustRightInd/>
      <w:spacing w:after="0"/>
      <w:textAlignment w:val="auto"/>
    </w:pPr>
    <w:rPr>
      <w:rFonts w:ascii="Times" w:eastAsia="Batang" w:hAnsi="Times"/>
      <w:szCs w:val="24"/>
    </w:rPr>
  </w:style>
  <w:style w:type="character" w:customStyle="1" w:styleId="TextChar">
    <w:name w:val="Text Char"/>
    <w:link w:val="Text"/>
    <w:rsid w:val="0079569B"/>
    <w:rPr>
      <w:rFonts w:ascii="Times" w:eastAsia="Batang" w:hAnsi="Times" w:cs="Times New Roman"/>
      <w:sz w:val="20"/>
      <w:szCs w:val="24"/>
      <w:lang w:val="en-GB"/>
    </w:rPr>
  </w:style>
  <w:style w:type="paragraph" w:styleId="Listenabsatz">
    <w:name w:val="List Paragraph"/>
    <w:basedOn w:val="Standard"/>
    <w:uiPriority w:val="34"/>
    <w:qFormat/>
    <w:rsid w:val="004E3FC2"/>
    <w:pPr>
      <w:ind w:left="720"/>
      <w:contextualSpacing/>
    </w:pPr>
  </w:style>
  <w:style w:type="paragraph" w:styleId="Untertitel">
    <w:name w:val="Subtitle"/>
    <w:basedOn w:val="Standard"/>
    <w:next w:val="Standard"/>
    <w:link w:val="UntertitelZchn"/>
    <w:uiPriority w:val="11"/>
    <w:qFormat/>
    <w:rsid w:val="00803E5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803E55"/>
    <w:rPr>
      <w:rFonts w:asciiTheme="majorHAnsi" w:eastAsiaTheme="majorEastAsia" w:hAnsiTheme="majorHAnsi" w:cstheme="majorBidi"/>
      <w:i/>
      <w:iCs/>
      <w:color w:val="4F81BD" w:themeColor="accent1"/>
      <w:spacing w:val="15"/>
      <w:sz w:val="24"/>
      <w:szCs w:val="24"/>
      <w:lang w:val="en-GB"/>
    </w:rPr>
  </w:style>
  <w:style w:type="character" w:styleId="Platzhaltertext">
    <w:name w:val="Placeholder Text"/>
    <w:basedOn w:val="Absatz-Standardschriftart"/>
    <w:uiPriority w:val="99"/>
    <w:semiHidden/>
    <w:rsid w:val="004E5BF8"/>
    <w:rPr>
      <w:color w:val="808080"/>
    </w:rPr>
  </w:style>
  <w:style w:type="paragraph" w:styleId="Sprechblasentext">
    <w:name w:val="Balloon Text"/>
    <w:basedOn w:val="Standard"/>
    <w:link w:val="SprechblasentextZchn"/>
    <w:uiPriority w:val="99"/>
    <w:semiHidden/>
    <w:unhideWhenUsed/>
    <w:rsid w:val="004E5BF8"/>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E5BF8"/>
    <w:rPr>
      <w:rFonts w:ascii="Tahoma" w:eastAsia="SimSun" w:hAnsi="Tahoma" w:cs="Tahoma"/>
      <w:sz w:val="16"/>
      <w:szCs w:val="16"/>
      <w:lang w:val="en-GB"/>
    </w:rPr>
  </w:style>
  <w:style w:type="character" w:styleId="Kommentarzeichen">
    <w:name w:val="annotation reference"/>
    <w:basedOn w:val="Absatz-Standardschriftart"/>
    <w:uiPriority w:val="99"/>
    <w:semiHidden/>
    <w:unhideWhenUsed/>
    <w:rsid w:val="00BC1190"/>
    <w:rPr>
      <w:sz w:val="16"/>
      <w:szCs w:val="16"/>
    </w:rPr>
  </w:style>
  <w:style w:type="paragraph" w:styleId="Kommentartext">
    <w:name w:val="annotation text"/>
    <w:basedOn w:val="Standard"/>
    <w:link w:val="KommentartextZchn"/>
    <w:uiPriority w:val="99"/>
    <w:semiHidden/>
    <w:unhideWhenUsed/>
    <w:rsid w:val="00BC1190"/>
  </w:style>
  <w:style w:type="character" w:customStyle="1" w:styleId="KommentartextZchn">
    <w:name w:val="Kommentartext Zchn"/>
    <w:basedOn w:val="Absatz-Standardschriftart"/>
    <w:link w:val="Kommentartext"/>
    <w:uiPriority w:val="99"/>
    <w:semiHidden/>
    <w:rsid w:val="00BC1190"/>
    <w:rPr>
      <w:rFonts w:ascii="Times New Roman" w:eastAsia="SimSun" w:hAnsi="Times New Roman"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BC1190"/>
    <w:rPr>
      <w:b/>
      <w:bCs/>
    </w:rPr>
  </w:style>
  <w:style w:type="character" w:customStyle="1" w:styleId="KommentarthemaZchn">
    <w:name w:val="Kommentarthema Zchn"/>
    <w:basedOn w:val="KommentartextZchn"/>
    <w:link w:val="Kommentarthema"/>
    <w:uiPriority w:val="99"/>
    <w:semiHidden/>
    <w:rsid w:val="00BC1190"/>
    <w:rPr>
      <w:rFonts w:ascii="Times New Roman" w:eastAsia="SimSun" w:hAnsi="Times New Roman" w:cs="Times New Roman"/>
      <w:b/>
      <w:bCs/>
      <w:sz w:val="20"/>
      <w:szCs w:val="20"/>
      <w:lang w:val="en-GB"/>
    </w:rPr>
  </w:style>
  <w:style w:type="paragraph" w:customStyle="1" w:styleId="TAH">
    <w:name w:val="TAH"/>
    <w:basedOn w:val="TAC"/>
    <w:link w:val="TAHChar"/>
    <w:rsid w:val="00F97488"/>
    <w:rPr>
      <w:b/>
    </w:rPr>
  </w:style>
  <w:style w:type="paragraph" w:customStyle="1" w:styleId="TAC">
    <w:name w:val="TAC"/>
    <w:basedOn w:val="Standard"/>
    <w:link w:val="TACChar"/>
    <w:rsid w:val="00F97488"/>
    <w:pPr>
      <w:keepNext/>
      <w:keepLines/>
      <w:spacing w:after="0"/>
      <w:jc w:val="center"/>
    </w:pPr>
    <w:rPr>
      <w:rFonts w:eastAsia="Times New Roman"/>
      <w:sz w:val="18"/>
      <w:lang w:val="x-none"/>
    </w:rPr>
  </w:style>
  <w:style w:type="character" w:customStyle="1" w:styleId="TACChar">
    <w:name w:val="TAC Char"/>
    <w:link w:val="TAC"/>
    <w:rsid w:val="00F97488"/>
    <w:rPr>
      <w:rFonts w:ascii="Arial" w:eastAsia="Times New Roman" w:hAnsi="Arial" w:cs="Times New Roman"/>
      <w:sz w:val="18"/>
      <w:szCs w:val="20"/>
      <w:lang w:val="x-none"/>
    </w:rPr>
  </w:style>
  <w:style w:type="character" w:customStyle="1" w:styleId="TAHChar">
    <w:name w:val="TAH Char"/>
    <w:link w:val="TAH"/>
    <w:locked/>
    <w:rsid w:val="00F97488"/>
    <w:rPr>
      <w:rFonts w:ascii="Arial" w:eastAsia="Times New Roman" w:hAnsi="Arial" w:cs="Times New Roman"/>
      <w:b/>
      <w:sz w:val="18"/>
      <w:szCs w:val="20"/>
      <w:lang w:val="x-none"/>
    </w:rPr>
  </w:style>
  <w:style w:type="paragraph" w:styleId="berarbeitung">
    <w:name w:val="Revision"/>
    <w:hidden/>
    <w:uiPriority w:val="99"/>
    <w:semiHidden/>
    <w:rsid w:val="008E49D9"/>
    <w:pPr>
      <w:spacing w:after="0" w:line="240" w:lineRule="auto"/>
    </w:pPr>
    <w:rPr>
      <w:rFonts w:ascii="Times New Roman" w:eastAsia="SimSun" w:hAnsi="Times New Roman" w:cs="Times New Roman"/>
      <w:lang w:val="en-GB"/>
    </w:rPr>
  </w:style>
  <w:style w:type="paragraph" w:styleId="Fuzeile">
    <w:name w:val="footer"/>
    <w:basedOn w:val="Standard"/>
    <w:link w:val="FuzeileZchn"/>
    <w:uiPriority w:val="99"/>
    <w:unhideWhenUsed/>
    <w:rsid w:val="00F91723"/>
    <w:pPr>
      <w:tabs>
        <w:tab w:val="center" w:pos="4703"/>
        <w:tab w:val="right" w:pos="9406"/>
      </w:tabs>
      <w:spacing w:after="0"/>
    </w:pPr>
  </w:style>
  <w:style w:type="character" w:customStyle="1" w:styleId="FuzeileZchn">
    <w:name w:val="Fußzeile Zchn"/>
    <w:basedOn w:val="Absatz-Standardschriftart"/>
    <w:link w:val="Fuzeile"/>
    <w:uiPriority w:val="99"/>
    <w:rsid w:val="00F91723"/>
  </w:style>
  <w:style w:type="paragraph" w:styleId="StandardWeb">
    <w:name w:val="Normal (Web)"/>
    <w:basedOn w:val="Standard"/>
    <w:uiPriority w:val="99"/>
    <w:unhideWhenUsed/>
    <w:rsid w:val="00C06EA4"/>
    <w:pPr>
      <w:overflowPunct/>
      <w:autoSpaceDE/>
      <w:autoSpaceDN/>
      <w:adjustRightInd/>
      <w:spacing w:before="100" w:beforeAutospacing="1" w:after="100" w:afterAutospacing="1"/>
      <w:textAlignment w:val="auto"/>
    </w:pPr>
    <w:rPr>
      <w:rFonts w:ascii="Times New Roman" w:eastAsia="Times New Roman" w:hAnsi="Times New Roman" w:cs="Times New Roman"/>
      <w:sz w:val="24"/>
      <w:szCs w:val="24"/>
      <w:lang w:val="de-DE" w:eastAsia="de-DE"/>
    </w:rPr>
  </w:style>
  <w:style w:type="table" w:styleId="Tabellenraster">
    <w:name w:val="Table Grid"/>
    <w:basedOn w:val="NormaleTabelle"/>
    <w:uiPriority w:val="59"/>
    <w:rsid w:val="00AA7E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semiHidden/>
    <w:unhideWhenUsed/>
    <w:rsid w:val="0074708D"/>
    <w:rPr>
      <w:color w:val="0000FF"/>
      <w:u w:val="single"/>
    </w:rPr>
  </w:style>
  <w:style w:type="paragraph" w:customStyle="1" w:styleId="Listenabsatz1">
    <w:name w:val="Listenabsatz1"/>
    <w:basedOn w:val="Standard"/>
    <w:uiPriority w:val="34"/>
    <w:qFormat/>
    <w:rsid w:val="004563C8"/>
    <w:pPr>
      <w:overflowPunct/>
      <w:autoSpaceDE/>
      <w:autoSpaceDN/>
      <w:adjustRightInd/>
      <w:spacing w:after="0"/>
      <w:ind w:firstLine="420"/>
      <w:textAlignment w:val="auto"/>
    </w:pPr>
    <w:rPr>
      <w:rFonts w:ascii="SimSun" w:eastAsia="SimSun" w:hAnsi="SimSun" w:cs="SimSu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932AA"/>
    <w:pPr>
      <w:overflowPunct w:val="0"/>
      <w:autoSpaceDE w:val="0"/>
      <w:autoSpaceDN w:val="0"/>
      <w:adjustRightInd w:val="0"/>
      <w:spacing w:after="180" w:line="240" w:lineRule="auto"/>
      <w:textAlignment w:val="baseline"/>
    </w:pPr>
  </w:style>
  <w:style w:type="paragraph" w:styleId="berschrift1">
    <w:name w:val="heading 1"/>
    <w:next w:val="Standard"/>
    <w:link w:val="berschrift1Zchn"/>
    <w:qFormat/>
    <w:rsid w:val="002B59F1"/>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lang w:val="en-GB"/>
    </w:rPr>
  </w:style>
  <w:style w:type="paragraph" w:styleId="berschrift2">
    <w:name w:val="heading 2"/>
    <w:basedOn w:val="berschrift1"/>
    <w:next w:val="Standard"/>
    <w:link w:val="berschrift2Zchn"/>
    <w:qFormat/>
    <w:rsid w:val="002B59F1"/>
    <w:pPr>
      <w:numPr>
        <w:ilvl w:val="1"/>
      </w:numPr>
      <w:pBdr>
        <w:top w:val="none" w:sz="0" w:space="0" w:color="auto"/>
      </w:pBdr>
      <w:tabs>
        <w:tab w:val="clear" w:pos="576"/>
        <w:tab w:val="num" w:pos="360"/>
      </w:tabs>
      <w:spacing w:before="180"/>
      <w:outlineLvl w:val="1"/>
    </w:pPr>
    <w:rPr>
      <w:sz w:val="32"/>
    </w:rPr>
  </w:style>
  <w:style w:type="paragraph" w:styleId="berschrift3">
    <w:name w:val="heading 3"/>
    <w:basedOn w:val="berschrift2"/>
    <w:next w:val="Standard"/>
    <w:link w:val="berschrift3Zchn"/>
    <w:qFormat/>
    <w:rsid w:val="002B59F1"/>
    <w:pPr>
      <w:numPr>
        <w:ilvl w:val="2"/>
      </w:numPr>
      <w:tabs>
        <w:tab w:val="clear" w:pos="0"/>
        <w:tab w:val="num" w:pos="360"/>
      </w:tabs>
      <w:spacing w:before="120"/>
      <w:outlineLvl w:val="2"/>
    </w:pPr>
    <w:rPr>
      <w:sz w:val="28"/>
    </w:rPr>
  </w:style>
  <w:style w:type="paragraph" w:styleId="berschrift4">
    <w:name w:val="heading 4"/>
    <w:aliases w:val="h4"/>
    <w:basedOn w:val="berschrift3"/>
    <w:next w:val="Standard"/>
    <w:link w:val="berschrift4Zchn"/>
    <w:qFormat/>
    <w:rsid w:val="002B59F1"/>
    <w:pPr>
      <w:numPr>
        <w:ilvl w:val="3"/>
      </w:numPr>
      <w:tabs>
        <w:tab w:val="clear" w:pos="1432"/>
        <w:tab w:val="num" w:pos="360"/>
      </w:tabs>
      <w:outlineLvl w:val="3"/>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2B59F1"/>
    <w:pPr>
      <w:widowControl w:val="0"/>
      <w:overflowPunct w:val="0"/>
      <w:autoSpaceDE w:val="0"/>
      <w:autoSpaceDN w:val="0"/>
      <w:adjustRightInd w:val="0"/>
      <w:spacing w:after="0" w:line="240" w:lineRule="auto"/>
      <w:textAlignment w:val="baseline"/>
    </w:pPr>
    <w:rPr>
      <w:rFonts w:eastAsia="SimSun" w:cs="Times New Roman"/>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2B59F1"/>
    <w:rPr>
      <w:rFonts w:ascii="Arial" w:eastAsia="SimSun" w:hAnsi="Arial" w:cs="Times New Roman"/>
      <w:b/>
      <w:noProof/>
      <w:sz w:val="18"/>
      <w:szCs w:val="20"/>
    </w:rPr>
  </w:style>
  <w:style w:type="character" w:customStyle="1" w:styleId="Heading1Char">
    <w:name w:val="Heading 1 Char"/>
    <w:basedOn w:val="Absatz-Standardschriftart"/>
    <w:uiPriority w:val="9"/>
    <w:rsid w:val="002B59F1"/>
    <w:rPr>
      <w:rFonts w:asciiTheme="majorHAnsi" w:eastAsiaTheme="majorEastAsia" w:hAnsiTheme="majorHAnsi" w:cstheme="majorBidi"/>
      <w:b/>
      <w:bCs/>
      <w:color w:val="365F91" w:themeColor="accent1" w:themeShade="BF"/>
      <w:sz w:val="28"/>
      <w:szCs w:val="28"/>
      <w:lang w:val="en-GB"/>
    </w:rPr>
  </w:style>
  <w:style w:type="character" w:customStyle="1" w:styleId="berschrift2Zchn">
    <w:name w:val="Überschrift 2 Zchn"/>
    <w:basedOn w:val="Absatz-Standardschriftart"/>
    <w:link w:val="berschrift2"/>
    <w:rsid w:val="002B59F1"/>
    <w:rPr>
      <w:rFonts w:ascii="Arial" w:eastAsia="SimSun" w:hAnsi="Arial" w:cs="Times New Roman"/>
      <w:sz w:val="32"/>
      <w:szCs w:val="20"/>
      <w:lang w:val="en-GB"/>
    </w:rPr>
  </w:style>
  <w:style w:type="character" w:customStyle="1" w:styleId="berschrift3Zchn">
    <w:name w:val="Überschrift 3 Zchn"/>
    <w:basedOn w:val="Absatz-Standardschriftart"/>
    <w:link w:val="berschrift3"/>
    <w:rsid w:val="002B59F1"/>
    <w:rPr>
      <w:rFonts w:ascii="Arial" w:eastAsia="SimSun" w:hAnsi="Arial" w:cs="Times New Roman"/>
      <w:sz w:val="28"/>
      <w:szCs w:val="20"/>
      <w:lang w:val="en-GB"/>
    </w:rPr>
  </w:style>
  <w:style w:type="character" w:customStyle="1" w:styleId="berschrift4Zchn">
    <w:name w:val="Überschrift 4 Zchn"/>
    <w:aliases w:val="h4 Zchn"/>
    <w:basedOn w:val="Absatz-Standardschriftart"/>
    <w:link w:val="berschrift4"/>
    <w:rsid w:val="002B59F1"/>
    <w:rPr>
      <w:rFonts w:ascii="Arial" w:eastAsia="SimSun" w:hAnsi="Arial" w:cs="Times New Roman"/>
      <w:sz w:val="24"/>
      <w:szCs w:val="20"/>
      <w:lang w:val="en-GB"/>
    </w:rPr>
  </w:style>
  <w:style w:type="character" w:customStyle="1" w:styleId="berschrift1Zchn">
    <w:name w:val="Überschrift 1 Zchn"/>
    <w:link w:val="berschrift1"/>
    <w:rsid w:val="002B59F1"/>
    <w:rPr>
      <w:rFonts w:ascii="Arial" w:eastAsia="SimSun" w:hAnsi="Arial" w:cs="Times New Roman"/>
      <w:sz w:val="36"/>
      <w:szCs w:val="20"/>
      <w:lang w:val="en-GB"/>
    </w:rPr>
  </w:style>
  <w:style w:type="paragraph" w:customStyle="1" w:styleId="Bulletedo1">
    <w:name w:val="Bulleted o 1"/>
    <w:basedOn w:val="Standard"/>
    <w:rsid w:val="0079569B"/>
    <w:pPr>
      <w:numPr>
        <w:numId w:val="2"/>
      </w:numPr>
    </w:pPr>
  </w:style>
  <w:style w:type="paragraph" w:styleId="Beschriftung">
    <w:name w:val="caption"/>
    <w:aliases w:val="cap,3GPP Caption Table"/>
    <w:basedOn w:val="Standard"/>
    <w:next w:val="Standard"/>
    <w:link w:val="BeschriftungZchn"/>
    <w:qFormat/>
    <w:rsid w:val="0079569B"/>
    <w:pPr>
      <w:spacing w:before="120" w:after="120"/>
    </w:pPr>
    <w:rPr>
      <w:b/>
      <w:bCs/>
    </w:rPr>
  </w:style>
  <w:style w:type="character" w:customStyle="1" w:styleId="BeschriftungZchn">
    <w:name w:val="Beschriftung Zchn"/>
    <w:aliases w:val="cap Zchn,3GPP Caption Table Zchn"/>
    <w:link w:val="Beschriftung"/>
    <w:rsid w:val="0079569B"/>
    <w:rPr>
      <w:rFonts w:ascii="Times New Roman" w:eastAsia="SimSun" w:hAnsi="Times New Roman" w:cs="Times New Roman"/>
      <w:b/>
      <w:bCs/>
      <w:sz w:val="20"/>
      <w:szCs w:val="20"/>
      <w:lang w:val="en-GB"/>
    </w:rPr>
  </w:style>
  <w:style w:type="paragraph" w:customStyle="1" w:styleId="Text">
    <w:name w:val="Text"/>
    <w:basedOn w:val="Standard"/>
    <w:link w:val="TextChar"/>
    <w:qFormat/>
    <w:rsid w:val="0079569B"/>
    <w:pPr>
      <w:overflowPunct/>
      <w:autoSpaceDE/>
      <w:autoSpaceDN/>
      <w:adjustRightInd/>
      <w:spacing w:after="0"/>
      <w:textAlignment w:val="auto"/>
    </w:pPr>
    <w:rPr>
      <w:rFonts w:ascii="Times" w:eastAsia="Batang" w:hAnsi="Times"/>
      <w:szCs w:val="24"/>
    </w:rPr>
  </w:style>
  <w:style w:type="character" w:customStyle="1" w:styleId="TextChar">
    <w:name w:val="Text Char"/>
    <w:link w:val="Text"/>
    <w:rsid w:val="0079569B"/>
    <w:rPr>
      <w:rFonts w:ascii="Times" w:eastAsia="Batang" w:hAnsi="Times" w:cs="Times New Roman"/>
      <w:sz w:val="20"/>
      <w:szCs w:val="24"/>
      <w:lang w:val="en-GB"/>
    </w:rPr>
  </w:style>
  <w:style w:type="paragraph" w:styleId="Listenabsatz">
    <w:name w:val="List Paragraph"/>
    <w:basedOn w:val="Standard"/>
    <w:uiPriority w:val="34"/>
    <w:qFormat/>
    <w:rsid w:val="004E3FC2"/>
    <w:pPr>
      <w:ind w:left="720"/>
      <w:contextualSpacing/>
    </w:pPr>
  </w:style>
  <w:style w:type="paragraph" w:styleId="Untertitel">
    <w:name w:val="Subtitle"/>
    <w:basedOn w:val="Standard"/>
    <w:next w:val="Standard"/>
    <w:link w:val="UntertitelZchn"/>
    <w:uiPriority w:val="11"/>
    <w:qFormat/>
    <w:rsid w:val="00803E5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803E55"/>
    <w:rPr>
      <w:rFonts w:asciiTheme="majorHAnsi" w:eastAsiaTheme="majorEastAsia" w:hAnsiTheme="majorHAnsi" w:cstheme="majorBidi"/>
      <w:i/>
      <w:iCs/>
      <w:color w:val="4F81BD" w:themeColor="accent1"/>
      <w:spacing w:val="15"/>
      <w:sz w:val="24"/>
      <w:szCs w:val="24"/>
      <w:lang w:val="en-GB"/>
    </w:rPr>
  </w:style>
  <w:style w:type="character" w:styleId="Platzhaltertext">
    <w:name w:val="Placeholder Text"/>
    <w:basedOn w:val="Absatz-Standardschriftart"/>
    <w:uiPriority w:val="99"/>
    <w:semiHidden/>
    <w:rsid w:val="004E5BF8"/>
    <w:rPr>
      <w:color w:val="808080"/>
    </w:rPr>
  </w:style>
  <w:style w:type="paragraph" w:styleId="Sprechblasentext">
    <w:name w:val="Balloon Text"/>
    <w:basedOn w:val="Standard"/>
    <w:link w:val="SprechblasentextZchn"/>
    <w:uiPriority w:val="99"/>
    <w:semiHidden/>
    <w:unhideWhenUsed/>
    <w:rsid w:val="004E5BF8"/>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E5BF8"/>
    <w:rPr>
      <w:rFonts w:ascii="Tahoma" w:eastAsia="SimSun" w:hAnsi="Tahoma" w:cs="Tahoma"/>
      <w:sz w:val="16"/>
      <w:szCs w:val="16"/>
      <w:lang w:val="en-GB"/>
    </w:rPr>
  </w:style>
  <w:style w:type="character" w:styleId="Kommentarzeichen">
    <w:name w:val="annotation reference"/>
    <w:basedOn w:val="Absatz-Standardschriftart"/>
    <w:uiPriority w:val="99"/>
    <w:semiHidden/>
    <w:unhideWhenUsed/>
    <w:rsid w:val="00BC1190"/>
    <w:rPr>
      <w:sz w:val="16"/>
      <w:szCs w:val="16"/>
    </w:rPr>
  </w:style>
  <w:style w:type="paragraph" w:styleId="Kommentartext">
    <w:name w:val="annotation text"/>
    <w:basedOn w:val="Standard"/>
    <w:link w:val="KommentartextZchn"/>
    <w:uiPriority w:val="99"/>
    <w:semiHidden/>
    <w:unhideWhenUsed/>
    <w:rsid w:val="00BC1190"/>
  </w:style>
  <w:style w:type="character" w:customStyle="1" w:styleId="KommentartextZchn">
    <w:name w:val="Kommentartext Zchn"/>
    <w:basedOn w:val="Absatz-Standardschriftart"/>
    <w:link w:val="Kommentartext"/>
    <w:uiPriority w:val="99"/>
    <w:semiHidden/>
    <w:rsid w:val="00BC1190"/>
    <w:rPr>
      <w:rFonts w:ascii="Times New Roman" w:eastAsia="SimSun" w:hAnsi="Times New Roman"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BC1190"/>
    <w:rPr>
      <w:b/>
      <w:bCs/>
    </w:rPr>
  </w:style>
  <w:style w:type="character" w:customStyle="1" w:styleId="KommentarthemaZchn">
    <w:name w:val="Kommentarthema Zchn"/>
    <w:basedOn w:val="KommentartextZchn"/>
    <w:link w:val="Kommentarthema"/>
    <w:uiPriority w:val="99"/>
    <w:semiHidden/>
    <w:rsid w:val="00BC1190"/>
    <w:rPr>
      <w:rFonts w:ascii="Times New Roman" w:eastAsia="SimSun" w:hAnsi="Times New Roman" w:cs="Times New Roman"/>
      <w:b/>
      <w:bCs/>
      <w:sz w:val="20"/>
      <w:szCs w:val="20"/>
      <w:lang w:val="en-GB"/>
    </w:rPr>
  </w:style>
  <w:style w:type="paragraph" w:customStyle="1" w:styleId="TAH">
    <w:name w:val="TAH"/>
    <w:basedOn w:val="TAC"/>
    <w:link w:val="TAHChar"/>
    <w:rsid w:val="00F97488"/>
    <w:rPr>
      <w:b/>
    </w:rPr>
  </w:style>
  <w:style w:type="paragraph" w:customStyle="1" w:styleId="TAC">
    <w:name w:val="TAC"/>
    <w:basedOn w:val="Standard"/>
    <w:link w:val="TACChar"/>
    <w:rsid w:val="00F97488"/>
    <w:pPr>
      <w:keepNext/>
      <w:keepLines/>
      <w:spacing w:after="0"/>
      <w:jc w:val="center"/>
    </w:pPr>
    <w:rPr>
      <w:rFonts w:eastAsia="Times New Roman"/>
      <w:sz w:val="18"/>
      <w:lang w:val="x-none"/>
    </w:rPr>
  </w:style>
  <w:style w:type="character" w:customStyle="1" w:styleId="TACChar">
    <w:name w:val="TAC Char"/>
    <w:link w:val="TAC"/>
    <w:rsid w:val="00F97488"/>
    <w:rPr>
      <w:rFonts w:ascii="Arial" w:eastAsia="Times New Roman" w:hAnsi="Arial" w:cs="Times New Roman"/>
      <w:sz w:val="18"/>
      <w:szCs w:val="20"/>
      <w:lang w:val="x-none"/>
    </w:rPr>
  </w:style>
  <w:style w:type="character" w:customStyle="1" w:styleId="TAHChar">
    <w:name w:val="TAH Char"/>
    <w:link w:val="TAH"/>
    <w:locked/>
    <w:rsid w:val="00F97488"/>
    <w:rPr>
      <w:rFonts w:ascii="Arial" w:eastAsia="Times New Roman" w:hAnsi="Arial" w:cs="Times New Roman"/>
      <w:b/>
      <w:sz w:val="18"/>
      <w:szCs w:val="20"/>
      <w:lang w:val="x-none"/>
    </w:rPr>
  </w:style>
  <w:style w:type="paragraph" w:styleId="berarbeitung">
    <w:name w:val="Revision"/>
    <w:hidden/>
    <w:uiPriority w:val="99"/>
    <w:semiHidden/>
    <w:rsid w:val="008E49D9"/>
    <w:pPr>
      <w:spacing w:after="0" w:line="240" w:lineRule="auto"/>
    </w:pPr>
    <w:rPr>
      <w:rFonts w:ascii="Times New Roman" w:eastAsia="SimSun" w:hAnsi="Times New Roman" w:cs="Times New Roman"/>
      <w:lang w:val="en-GB"/>
    </w:rPr>
  </w:style>
  <w:style w:type="paragraph" w:styleId="Fuzeile">
    <w:name w:val="footer"/>
    <w:basedOn w:val="Standard"/>
    <w:link w:val="FuzeileZchn"/>
    <w:uiPriority w:val="99"/>
    <w:unhideWhenUsed/>
    <w:rsid w:val="00F91723"/>
    <w:pPr>
      <w:tabs>
        <w:tab w:val="center" w:pos="4703"/>
        <w:tab w:val="right" w:pos="9406"/>
      </w:tabs>
      <w:spacing w:after="0"/>
    </w:pPr>
  </w:style>
  <w:style w:type="character" w:customStyle="1" w:styleId="FuzeileZchn">
    <w:name w:val="Fußzeile Zchn"/>
    <w:basedOn w:val="Absatz-Standardschriftart"/>
    <w:link w:val="Fuzeile"/>
    <w:uiPriority w:val="99"/>
    <w:rsid w:val="00F91723"/>
  </w:style>
  <w:style w:type="paragraph" w:styleId="StandardWeb">
    <w:name w:val="Normal (Web)"/>
    <w:basedOn w:val="Standard"/>
    <w:uiPriority w:val="99"/>
    <w:unhideWhenUsed/>
    <w:rsid w:val="00C06EA4"/>
    <w:pPr>
      <w:overflowPunct/>
      <w:autoSpaceDE/>
      <w:autoSpaceDN/>
      <w:adjustRightInd/>
      <w:spacing w:before="100" w:beforeAutospacing="1" w:after="100" w:afterAutospacing="1"/>
      <w:textAlignment w:val="auto"/>
    </w:pPr>
    <w:rPr>
      <w:rFonts w:ascii="Times New Roman" w:eastAsia="Times New Roman" w:hAnsi="Times New Roman" w:cs="Times New Roman"/>
      <w:sz w:val="24"/>
      <w:szCs w:val="24"/>
      <w:lang w:val="de-DE" w:eastAsia="de-DE"/>
    </w:rPr>
  </w:style>
  <w:style w:type="table" w:styleId="Tabellenraster">
    <w:name w:val="Table Grid"/>
    <w:basedOn w:val="NormaleTabelle"/>
    <w:uiPriority w:val="59"/>
    <w:rsid w:val="00AA7E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semiHidden/>
    <w:unhideWhenUsed/>
    <w:rsid w:val="0074708D"/>
    <w:rPr>
      <w:color w:val="0000FF"/>
      <w:u w:val="single"/>
    </w:rPr>
  </w:style>
  <w:style w:type="paragraph" w:customStyle="1" w:styleId="Listenabsatz1">
    <w:name w:val="Listenabsatz1"/>
    <w:basedOn w:val="Standard"/>
    <w:uiPriority w:val="34"/>
    <w:qFormat/>
    <w:rsid w:val="004563C8"/>
    <w:pPr>
      <w:overflowPunct/>
      <w:autoSpaceDE/>
      <w:autoSpaceDN/>
      <w:adjustRightInd/>
      <w:spacing w:after="0"/>
      <w:ind w:firstLine="420"/>
      <w:textAlignment w:val="auto"/>
    </w:pPr>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18559">
      <w:bodyDiv w:val="1"/>
      <w:marLeft w:val="0"/>
      <w:marRight w:val="0"/>
      <w:marTop w:val="0"/>
      <w:marBottom w:val="0"/>
      <w:divBdr>
        <w:top w:val="none" w:sz="0" w:space="0" w:color="auto"/>
        <w:left w:val="none" w:sz="0" w:space="0" w:color="auto"/>
        <w:bottom w:val="none" w:sz="0" w:space="0" w:color="auto"/>
        <w:right w:val="none" w:sz="0" w:space="0" w:color="auto"/>
      </w:divBdr>
    </w:div>
    <w:div w:id="166671397">
      <w:bodyDiv w:val="1"/>
      <w:marLeft w:val="0"/>
      <w:marRight w:val="0"/>
      <w:marTop w:val="0"/>
      <w:marBottom w:val="0"/>
      <w:divBdr>
        <w:top w:val="none" w:sz="0" w:space="0" w:color="auto"/>
        <w:left w:val="none" w:sz="0" w:space="0" w:color="auto"/>
        <w:bottom w:val="none" w:sz="0" w:space="0" w:color="auto"/>
        <w:right w:val="none" w:sz="0" w:space="0" w:color="auto"/>
      </w:divBdr>
    </w:div>
    <w:div w:id="602612766">
      <w:bodyDiv w:val="1"/>
      <w:marLeft w:val="0"/>
      <w:marRight w:val="0"/>
      <w:marTop w:val="0"/>
      <w:marBottom w:val="0"/>
      <w:divBdr>
        <w:top w:val="none" w:sz="0" w:space="0" w:color="auto"/>
        <w:left w:val="none" w:sz="0" w:space="0" w:color="auto"/>
        <w:bottom w:val="none" w:sz="0" w:space="0" w:color="auto"/>
        <w:right w:val="none" w:sz="0" w:space="0" w:color="auto"/>
      </w:divBdr>
    </w:div>
    <w:div w:id="948389908">
      <w:bodyDiv w:val="1"/>
      <w:marLeft w:val="0"/>
      <w:marRight w:val="0"/>
      <w:marTop w:val="0"/>
      <w:marBottom w:val="0"/>
      <w:divBdr>
        <w:top w:val="none" w:sz="0" w:space="0" w:color="auto"/>
        <w:left w:val="none" w:sz="0" w:space="0" w:color="auto"/>
        <w:bottom w:val="none" w:sz="0" w:space="0" w:color="auto"/>
        <w:right w:val="none" w:sz="0" w:space="0" w:color="auto"/>
      </w:divBdr>
      <w:divsChild>
        <w:div w:id="1818112423">
          <w:marLeft w:val="360"/>
          <w:marRight w:val="0"/>
          <w:marTop w:val="200"/>
          <w:marBottom w:val="0"/>
          <w:divBdr>
            <w:top w:val="none" w:sz="0" w:space="0" w:color="auto"/>
            <w:left w:val="none" w:sz="0" w:space="0" w:color="auto"/>
            <w:bottom w:val="none" w:sz="0" w:space="0" w:color="auto"/>
            <w:right w:val="none" w:sz="0" w:space="0" w:color="auto"/>
          </w:divBdr>
        </w:div>
        <w:div w:id="542643818">
          <w:marLeft w:val="1080"/>
          <w:marRight w:val="0"/>
          <w:marTop w:val="100"/>
          <w:marBottom w:val="0"/>
          <w:divBdr>
            <w:top w:val="none" w:sz="0" w:space="0" w:color="auto"/>
            <w:left w:val="none" w:sz="0" w:space="0" w:color="auto"/>
            <w:bottom w:val="none" w:sz="0" w:space="0" w:color="auto"/>
            <w:right w:val="none" w:sz="0" w:space="0" w:color="auto"/>
          </w:divBdr>
        </w:div>
        <w:div w:id="1211302270">
          <w:marLeft w:val="1080"/>
          <w:marRight w:val="0"/>
          <w:marTop w:val="100"/>
          <w:marBottom w:val="0"/>
          <w:divBdr>
            <w:top w:val="none" w:sz="0" w:space="0" w:color="auto"/>
            <w:left w:val="none" w:sz="0" w:space="0" w:color="auto"/>
            <w:bottom w:val="none" w:sz="0" w:space="0" w:color="auto"/>
            <w:right w:val="none" w:sz="0" w:space="0" w:color="auto"/>
          </w:divBdr>
        </w:div>
        <w:div w:id="1413239415">
          <w:marLeft w:val="360"/>
          <w:marRight w:val="0"/>
          <w:marTop w:val="200"/>
          <w:marBottom w:val="0"/>
          <w:divBdr>
            <w:top w:val="none" w:sz="0" w:space="0" w:color="auto"/>
            <w:left w:val="none" w:sz="0" w:space="0" w:color="auto"/>
            <w:bottom w:val="none" w:sz="0" w:space="0" w:color="auto"/>
            <w:right w:val="none" w:sz="0" w:space="0" w:color="auto"/>
          </w:divBdr>
        </w:div>
        <w:div w:id="689645263">
          <w:marLeft w:val="1080"/>
          <w:marRight w:val="0"/>
          <w:marTop w:val="100"/>
          <w:marBottom w:val="0"/>
          <w:divBdr>
            <w:top w:val="none" w:sz="0" w:space="0" w:color="auto"/>
            <w:left w:val="none" w:sz="0" w:space="0" w:color="auto"/>
            <w:bottom w:val="none" w:sz="0" w:space="0" w:color="auto"/>
            <w:right w:val="none" w:sz="0" w:space="0" w:color="auto"/>
          </w:divBdr>
        </w:div>
        <w:div w:id="706418053">
          <w:marLeft w:val="1080"/>
          <w:marRight w:val="0"/>
          <w:marTop w:val="100"/>
          <w:marBottom w:val="0"/>
          <w:divBdr>
            <w:top w:val="none" w:sz="0" w:space="0" w:color="auto"/>
            <w:left w:val="none" w:sz="0" w:space="0" w:color="auto"/>
            <w:bottom w:val="none" w:sz="0" w:space="0" w:color="auto"/>
            <w:right w:val="none" w:sz="0" w:space="0" w:color="auto"/>
          </w:divBdr>
        </w:div>
        <w:div w:id="1859074006">
          <w:marLeft w:val="360"/>
          <w:marRight w:val="0"/>
          <w:marTop w:val="200"/>
          <w:marBottom w:val="0"/>
          <w:divBdr>
            <w:top w:val="none" w:sz="0" w:space="0" w:color="auto"/>
            <w:left w:val="none" w:sz="0" w:space="0" w:color="auto"/>
            <w:bottom w:val="none" w:sz="0" w:space="0" w:color="auto"/>
            <w:right w:val="none" w:sz="0" w:space="0" w:color="auto"/>
          </w:divBdr>
        </w:div>
        <w:div w:id="1349258903">
          <w:marLeft w:val="1080"/>
          <w:marRight w:val="0"/>
          <w:marTop w:val="100"/>
          <w:marBottom w:val="0"/>
          <w:divBdr>
            <w:top w:val="none" w:sz="0" w:space="0" w:color="auto"/>
            <w:left w:val="none" w:sz="0" w:space="0" w:color="auto"/>
            <w:bottom w:val="none" w:sz="0" w:space="0" w:color="auto"/>
            <w:right w:val="none" w:sz="0" w:space="0" w:color="auto"/>
          </w:divBdr>
        </w:div>
      </w:divsChild>
    </w:div>
    <w:div w:id="973409744">
      <w:bodyDiv w:val="1"/>
      <w:marLeft w:val="0"/>
      <w:marRight w:val="0"/>
      <w:marTop w:val="0"/>
      <w:marBottom w:val="0"/>
      <w:divBdr>
        <w:top w:val="none" w:sz="0" w:space="0" w:color="auto"/>
        <w:left w:val="none" w:sz="0" w:space="0" w:color="auto"/>
        <w:bottom w:val="none" w:sz="0" w:space="0" w:color="auto"/>
        <w:right w:val="none" w:sz="0" w:space="0" w:color="auto"/>
      </w:divBdr>
      <w:divsChild>
        <w:div w:id="1052075695">
          <w:marLeft w:val="360"/>
          <w:marRight w:val="0"/>
          <w:marTop w:val="200"/>
          <w:marBottom w:val="0"/>
          <w:divBdr>
            <w:top w:val="none" w:sz="0" w:space="0" w:color="auto"/>
            <w:left w:val="none" w:sz="0" w:space="0" w:color="auto"/>
            <w:bottom w:val="none" w:sz="0" w:space="0" w:color="auto"/>
            <w:right w:val="none" w:sz="0" w:space="0" w:color="auto"/>
          </w:divBdr>
        </w:div>
        <w:div w:id="219752094">
          <w:marLeft w:val="1080"/>
          <w:marRight w:val="0"/>
          <w:marTop w:val="100"/>
          <w:marBottom w:val="0"/>
          <w:divBdr>
            <w:top w:val="none" w:sz="0" w:space="0" w:color="auto"/>
            <w:left w:val="none" w:sz="0" w:space="0" w:color="auto"/>
            <w:bottom w:val="none" w:sz="0" w:space="0" w:color="auto"/>
            <w:right w:val="none" w:sz="0" w:space="0" w:color="auto"/>
          </w:divBdr>
        </w:div>
        <w:div w:id="477964707">
          <w:marLeft w:val="1080"/>
          <w:marRight w:val="0"/>
          <w:marTop w:val="100"/>
          <w:marBottom w:val="0"/>
          <w:divBdr>
            <w:top w:val="none" w:sz="0" w:space="0" w:color="auto"/>
            <w:left w:val="none" w:sz="0" w:space="0" w:color="auto"/>
            <w:bottom w:val="none" w:sz="0" w:space="0" w:color="auto"/>
            <w:right w:val="none" w:sz="0" w:space="0" w:color="auto"/>
          </w:divBdr>
        </w:div>
        <w:div w:id="524754205">
          <w:marLeft w:val="360"/>
          <w:marRight w:val="0"/>
          <w:marTop w:val="200"/>
          <w:marBottom w:val="0"/>
          <w:divBdr>
            <w:top w:val="none" w:sz="0" w:space="0" w:color="auto"/>
            <w:left w:val="none" w:sz="0" w:space="0" w:color="auto"/>
            <w:bottom w:val="none" w:sz="0" w:space="0" w:color="auto"/>
            <w:right w:val="none" w:sz="0" w:space="0" w:color="auto"/>
          </w:divBdr>
        </w:div>
        <w:div w:id="282470366">
          <w:marLeft w:val="1080"/>
          <w:marRight w:val="0"/>
          <w:marTop w:val="100"/>
          <w:marBottom w:val="0"/>
          <w:divBdr>
            <w:top w:val="none" w:sz="0" w:space="0" w:color="auto"/>
            <w:left w:val="none" w:sz="0" w:space="0" w:color="auto"/>
            <w:bottom w:val="none" w:sz="0" w:space="0" w:color="auto"/>
            <w:right w:val="none" w:sz="0" w:space="0" w:color="auto"/>
          </w:divBdr>
        </w:div>
        <w:div w:id="1887908364">
          <w:marLeft w:val="1080"/>
          <w:marRight w:val="0"/>
          <w:marTop w:val="100"/>
          <w:marBottom w:val="0"/>
          <w:divBdr>
            <w:top w:val="none" w:sz="0" w:space="0" w:color="auto"/>
            <w:left w:val="none" w:sz="0" w:space="0" w:color="auto"/>
            <w:bottom w:val="none" w:sz="0" w:space="0" w:color="auto"/>
            <w:right w:val="none" w:sz="0" w:space="0" w:color="auto"/>
          </w:divBdr>
        </w:div>
        <w:div w:id="1798909723">
          <w:marLeft w:val="360"/>
          <w:marRight w:val="0"/>
          <w:marTop w:val="200"/>
          <w:marBottom w:val="0"/>
          <w:divBdr>
            <w:top w:val="none" w:sz="0" w:space="0" w:color="auto"/>
            <w:left w:val="none" w:sz="0" w:space="0" w:color="auto"/>
            <w:bottom w:val="none" w:sz="0" w:space="0" w:color="auto"/>
            <w:right w:val="none" w:sz="0" w:space="0" w:color="auto"/>
          </w:divBdr>
        </w:div>
        <w:div w:id="447359521">
          <w:marLeft w:val="1080"/>
          <w:marRight w:val="0"/>
          <w:marTop w:val="100"/>
          <w:marBottom w:val="0"/>
          <w:divBdr>
            <w:top w:val="none" w:sz="0" w:space="0" w:color="auto"/>
            <w:left w:val="none" w:sz="0" w:space="0" w:color="auto"/>
            <w:bottom w:val="none" w:sz="0" w:space="0" w:color="auto"/>
            <w:right w:val="none" w:sz="0" w:space="0" w:color="auto"/>
          </w:divBdr>
        </w:div>
      </w:divsChild>
    </w:div>
    <w:div w:id="1074274939">
      <w:bodyDiv w:val="1"/>
      <w:marLeft w:val="0"/>
      <w:marRight w:val="0"/>
      <w:marTop w:val="0"/>
      <w:marBottom w:val="0"/>
      <w:divBdr>
        <w:top w:val="none" w:sz="0" w:space="0" w:color="auto"/>
        <w:left w:val="none" w:sz="0" w:space="0" w:color="auto"/>
        <w:bottom w:val="none" w:sz="0" w:space="0" w:color="auto"/>
        <w:right w:val="none" w:sz="0" w:space="0" w:color="auto"/>
      </w:divBdr>
    </w:div>
    <w:div w:id="1248689382">
      <w:bodyDiv w:val="1"/>
      <w:marLeft w:val="0"/>
      <w:marRight w:val="0"/>
      <w:marTop w:val="0"/>
      <w:marBottom w:val="0"/>
      <w:divBdr>
        <w:top w:val="none" w:sz="0" w:space="0" w:color="auto"/>
        <w:left w:val="none" w:sz="0" w:space="0" w:color="auto"/>
        <w:bottom w:val="none" w:sz="0" w:space="0" w:color="auto"/>
        <w:right w:val="none" w:sz="0" w:space="0" w:color="auto"/>
      </w:divBdr>
    </w:div>
    <w:div w:id="1387725092">
      <w:bodyDiv w:val="1"/>
      <w:marLeft w:val="0"/>
      <w:marRight w:val="0"/>
      <w:marTop w:val="0"/>
      <w:marBottom w:val="0"/>
      <w:divBdr>
        <w:top w:val="none" w:sz="0" w:space="0" w:color="auto"/>
        <w:left w:val="none" w:sz="0" w:space="0" w:color="auto"/>
        <w:bottom w:val="none" w:sz="0" w:space="0" w:color="auto"/>
        <w:right w:val="none" w:sz="0" w:space="0" w:color="auto"/>
      </w:divBdr>
    </w:div>
    <w:div w:id="1650984834">
      <w:bodyDiv w:val="1"/>
      <w:marLeft w:val="0"/>
      <w:marRight w:val="0"/>
      <w:marTop w:val="0"/>
      <w:marBottom w:val="0"/>
      <w:divBdr>
        <w:top w:val="none" w:sz="0" w:space="0" w:color="auto"/>
        <w:left w:val="none" w:sz="0" w:space="0" w:color="auto"/>
        <w:bottom w:val="none" w:sz="0" w:space="0" w:color="auto"/>
        <w:right w:val="none" w:sz="0" w:space="0" w:color="auto"/>
      </w:divBdr>
    </w:div>
    <w:div w:id="1672877197">
      <w:bodyDiv w:val="1"/>
      <w:marLeft w:val="0"/>
      <w:marRight w:val="0"/>
      <w:marTop w:val="0"/>
      <w:marBottom w:val="0"/>
      <w:divBdr>
        <w:top w:val="none" w:sz="0" w:space="0" w:color="auto"/>
        <w:left w:val="none" w:sz="0" w:space="0" w:color="auto"/>
        <w:bottom w:val="none" w:sz="0" w:space="0" w:color="auto"/>
        <w:right w:val="none" w:sz="0" w:space="0" w:color="auto"/>
      </w:divBdr>
    </w:div>
    <w:div w:id="202863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7E26E48-E784-4A87-952D-293022ACE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1337</Words>
  <Characters>7624</Characters>
  <Application>Microsoft Office Word</Application>
  <DocSecurity>0</DocSecurity>
  <Lines>63</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IIS</Company>
  <LinksUpToDate>false</LinksUpToDate>
  <CharactersWithSpaces>8944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Fraunhofer IIS</dc:creator>
  <cp:lastModifiedBy>Alawieh, Mohammad</cp:lastModifiedBy>
  <cp:revision>2</cp:revision>
  <dcterms:created xsi:type="dcterms:W3CDTF">2017-09-28T21:43:00Z</dcterms:created>
  <dcterms:modified xsi:type="dcterms:W3CDTF">2017-09-28T21:43:00Z</dcterms:modified>
</cp:coreProperties>
</file>