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59FEE" w14:textId="66ECE35F" w:rsidR="00B314F1" w:rsidRPr="007E0B35" w:rsidRDefault="00B314F1" w:rsidP="00B314F1">
      <w:pPr>
        <w:tabs>
          <w:tab w:val="right" w:pos="9781"/>
        </w:tabs>
        <w:rPr>
          <w:rFonts w:ascii="Arial" w:eastAsia="Yu Mincho" w:hAnsi="Arial"/>
          <w:b/>
          <w:noProof/>
          <w:sz w:val="24"/>
          <w:lang w:eastAsia="ja-JP"/>
        </w:rPr>
      </w:pPr>
      <w:bookmarkStart w:id="0" w:name="_Hlk181624273"/>
      <w:r w:rsidRPr="007E0B35">
        <w:rPr>
          <w:rFonts w:ascii="Arial" w:eastAsia="DengXian" w:hAnsi="Arial"/>
          <w:b/>
          <w:noProof/>
          <w:sz w:val="24"/>
          <w:lang w:eastAsia="zh-CN"/>
        </w:rPr>
        <w:t>3GPP TSG RAN WG2#128</w:t>
      </w:r>
      <w:r w:rsidRPr="007E0B35">
        <w:rPr>
          <w:rFonts w:ascii="Arial" w:eastAsia="DengXian" w:hAnsi="Arial"/>
          <w:b/>
          <w:noProof/>
          <w:sz w:val="24"/>
          <w:lang w:eastAsia="zh-CN"/>
        </w:rPr>
        <w:tab/>
        <w:t>R2-240952</w:t>
      </w:r>
      <w:r>
        <w:rPr>
          <w:rFonts w:ascii="Arial" w:eastAsia="DengXian" w:hAnsi="Arial"/>
          <w:b/>
          <w:noProof/>
          <w:sz w:val="24"/>
          <w:lang w:eastAsia="zh-CN"/>
        </w:rPr>
        <w:t>5</w:t>
      </w:r>
    </w:p>
    <w:p w14:paraId="40B563B3" w14:textId="77777777" w:rsidR="00B314F1" w:rsidRPr="007E0B35" w:rsidRDefault="00B314F1" w:rsidP="00B314F1">
      <w:pPr>
        <w:tabs>
          <w:tab w:val="right" w:pos="9216"/>
        </w:tabs>
        <w:rPr>
          <w:rFonts w:ascii="Arial" w:eastAsia="DengXian" w:hAnsi="Arial"/>
          <w:b/>
          <w:noProof/>
          <w:sz w:val="24"/>
          <w:lang w:eastAsia="zh-CN"/>
        </w:rPr>
      </w:pPr>
      <w:r w:rsidRPr="007E0B35">
        <w:rPr>
          <w:rFonts w:ascii="Arial" w:eastAsia="DengXian" w:hAnsi="Arial"/>
          <w:b/>
          <w:noProof/>
          <w:sz w:val="24"/>
          <w:lang w:eastAsia="zh-CN"/>
        </w:rPr>
        <w:t>Orlando, USA, 18th - 22nd November 2024</w:t>
      </w:r>
    </w:p>
    <w:p w14:paraId="09BE95A2" w14:textId="77777777" w:rsidR="00B314F1" w:rsidRPr="007E0B35" w:rsidRDefault="00B314F1" w:rsidP="00B314F1">
      <w:pPr>
        <w:pBdr>
          <w:bottom w:val="single" w:sz="6" w:space="0" w:color="auto"/>
        </w:pBdr>
        <w:tabs>
          <w:tab w:val="right" w:pos="9639"/>
          <w:tab w:val="right" w:pos="13323"/>
        </w:tabs>
        <w:rPr>
          <w:rFonts w:ascii="Arial" w:eastAsia="DengXian" w:hAnsi="Arial" w:cs="SimSun"/>
          <w:noProof/>
          <w:lang w:eastAsia="zh-CN"/>
        </w:rPr>
      </w:pPr>
    </w:p>
    <w:p w14:paraId="6F7F25E4" w14:textId="77777777" w:rsidR="00B314F1" w:rsidRPr="007E0B35" w:rsidRDefault="00B314F1" w:rsidP="00B314F1">
      <w:pPr>
        <w:tabs>
          <w:tab w:val="left" w:pos="7655"/>
        </w:tabs>
        <w:outlineLvl w:val="0"/>
        <w:rPr>
          <w:rFonts w:ascii="Arial" w:eastAsia="DengXian" w:hAnsi="Arial" w:cs="SimSun"/>
          <w:noProof/>
          <w:lang w:eastAsia="ko-KR"/>
        </w:rPr>
      </w:pPr>
    </w:p>
    <w:bookmarkEnd w:id="0"/>
    <w:p w14:paraId="63AB51BA" w14:textId="61926C75"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EF4742" w:rsidRPr="00EF4742">
        <w:rPr>
          <w:rFonts w:ascii="Arial" w:hAnsi="Arial" w:cs="Arial"/>
          <w:b/>
          <w:bCs/>
          <w:sz w:val="28"/>
          <w:szCs w:val="24"/>
        </w:rPr>
        <w:t>S2-2410999</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0ECA2F1F" w:rsidR="00463675" w:rsidRPr="000F4E43" w:rsidRDefault="00463675" w:rsidP="00B314F1">
      <w:pPr>
        <w:pStyle w:val="Title"/>
        <w:spacing w:before="120"/>
      </w:pPr>
      <w:r w:rsidRPr="000F4E43">
        <w:t>Title:</w:t>
      </w:r>
      <w:r w:rsidRPr="000F4E43">
        <w:tab/>
      </w:r>
      <w:r w:rsidR="00E57C36" w:rsidRPr="0038650B">
        <w:rPr>
          <w:bCs w:val="0"/>
        </w:rPr>
        <w:t>Reply LS on Application-Layer FEC Awareness at RAN</w:t>
      </w:r>
    </w:p>
    <w:p w14:paraId="723DDC09" w14:textId="40B1D0E2" w:rsidR="00493DB4" w:rsidRPr="000F4E43" w:rsidRDefault="00463675" w:rsidP="00B314F1">
      <w:pPr>
        <w:pStyle w:val="Title"/>
        <w:spacing w:before="120"/>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B314F1">
      <w:pPr>
        <w:pStyle w:val="Title"/>
        <w:spacing w:before="120"/>
      </w:pPr>
      <w:r w:rsidRPr="000F4E43">
        <w:t>Release:</w:t>
      </w:r>
      <w:r w:rsidRPr="000F4E43">
        <w:tab/>
      </w:r>
      <w:r w:rsidR="00DF0595" w:rsidRPr="00AD0EB3">
        <w:t xml:space="preserve">Release </w:t>
      </w:r>
      <w:r w:rsidR="00755208">
        <w:t>19</w:t>
      </w:r>
    </w:p>
    <w:p w14:paraId="11BFCDC2" w14:textId="77EDDFB4" w:rsidR="00463675" w:rsidRPr="000F4E43" w:rsidRDefault="00463675" w:rsidP="00B314F1">
      <w:pPr>
        <w:pStyle w:val="Title"/>
        <w:spacing w:before="120"/>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r w:rsidRPr="00DA46DD">
        <w:rPr>
          <w:lang w:val="fr-FR"/>
        </w:rPr>
        <w:t>To:</w:t>
      </w:r>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r w:rsidRPr="00DA46DD">
        <w:rPr>
          <w:lang w:val="fr-FR"/>
        </w:rPr>
        <w:t>Cc:</w:t>
      </w:r>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FB6383C" w:rsidR="00463675" w:rsidRPr="000F4E43" w:rsidRDefault="00463675">
      <w:pPr>
        <w:tabs>
          <w:tab w:val="left" w:pos="2268"/>
        </w:tabs>
        <w:rPr>
          <w:rFonts w:ascii="Arial" w:hAnsi="Arial" w:cs="Arial"/>
          <w:bCs/>
        </w:rPr>
      </w:pPr>
      <w:r w:rsidRPr="000F4E43">
        <w:rPr>
          <w:rFonts w:ascii="Arial" w:hAnsi="Arial" w:cs="Arial"/>
          <w:b/>
        </w:rPr>
        <w:t>Contact Person:</w:t>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C55">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0A4BE18D"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B314F1">
      <w:pPr>
        <w:pStyle w:val="Title"/>
        <w:spacing w:before="0"/>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1" w:name="_Hlk178606159"/>
            <w:r w:rsidRPr="00BA4DC1">
              <w:t xml:space="preserve">AL-FEC awareness at RAN are subject to RAN-level enhancements of RLC Acknowledged Mode (RLC AM) for XR as per RP-240791 </w:t>
            </w:r>
            <w:bookmarkEnd w:id="1"/>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445C92" w:rsidRDefault="00315E4A" w:rsidP="00315E4A">
            <w:pPr>
              <w:pStyle w:val="B1"/>
              <w:rPr>
                <w:rFonts w:ascii="Times New Roman" w:hAnsi="Times New Roman"/>
                <w:b/>
                <w:bCs/>
              </w:rPr>
            </w:pPr>
            <w:r w:rsidRPr="00445C92">
              <w:rPr>
                <w:rFonts w:ascii="Times New Roman" w:hAnsi="Times New Roman"/>
                <w:b/>
                <w:bCs/>
              </w:rPr>
              <w:t>-</w:t>
            </w:r>
            <w:r w:rsidRPr="00445C92">
              <w:rPr>
                <w:rFonts w:ascii="Times New Roman" w:hAnsi="Times New Roman"/>
                <w:b/>
                <w:bCs/>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445C92">
              <w:rPr>
                <w:b/>
                <w:bCs/>
              </w:rPr>
              <w:tab/>
              <w:t>If NG-RAN needs to discard PDUs of the QoS flow during congestion, then NG-RAN may use the content ratio information for discarding.</w:t>
            </w:r>
          </w:p>
          <w:p w14:paraId="65DAD7A0" w14:textId="77777777" w:rsidR="00315E4A" w:rsidRPr="00445C92" w:rsidRDefault="00315E4A" w:rsidP="00315E4A">
            <w:pPr>
              <w:pStyle w:val="NO"/>
              <w:rPr>
                <w:b/>
                <w:bCs/>
              </w:rPr>
            </w:pPr>
            <w:r w:rsidRPr="00445C92">
              <w:rPr>
                <w:b/>
                <w:bCs/>
              </w:rPr>
              <w:lastRenderedPageBreak/>
              <w:t>NOTE 1:</w:t>
            </w:r>
            <w:r w:rsidRPr="00445C92">
              <w:rPr>
                <w:b/>
                <w:bCs/>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445C92" w:rsidRDefault="00315E4A" w:rsidP="00315E4A">
            <w:pPr>
              <w:pStyle w:val="NO"/>
              <w:rPr>
                <w:b/>
                <w:bCs/>
              </w:rPr>
            </w:pPr>
            <w:r w:rsidRPr="00445C92">
              <w:rPr>
                <w:b/>
                <w:bCs/>
              </w:rPr>
              <w:t>NOTE 2:</w:t>
            </w:r>
            <w:r w:rsidRPr="00445C92">
              <w:rPr>
                <w:b/>
                <w:bCs/>
              </w:rPr>
              <w:tab/>
              <w:t>RAN can, e.g. primarily discard obsolete AL-FEC PDUs of each PDU Set.</w:t>
            </w:r>
          </w:p>
          <w:p w14:paraId="62FEF98E" w14:textId="77777777" w:rsidR="00315E4A" w:rsidRPr="00445C92" w:rsidRDefault="00315E4A" w:rsidP="00315E4A">
            <w:pPr>
              <w:pStyle w:val="NO"/>
              <w:rPr>
                <w:b/>
                <w:bCs/>
              </w:rPr>
            </w:pPr>
            <w:r w:rsidRPr="00445C92">
              <w:rPr>
                <w:b/>
                <w:bCs/>
              </w:rPr>
              <w:t>NOTE 3:</w:t>
            </w:r>
            <w:r w:rsidRPr="00445C92">
              <w:rPr>
                <w:b/>
                <w:bCs/>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rFonts w:ascii="Arial" w:hAnsi="Arial" w:cs="Arial"/>
        </w:rPr>
      </w:pPr>
    </w:p>
    <w:p w14:paraId="3E34CD46" w14:textId="0B1BDF5B" w:rsidR="00D12D7A" w:rsidRPr="00445C92" w:rsidRDefault="009B41D0" w:rsidP="009B3009">
      <w:pPr>
        <w:ind w:left="54"/>
        <w:rPr>
          <w:rFonts w:ascii="Arial" w:hAnsi="Arial" w:cs="Arial"/>
          <w:lang w:val="en-US"/>
        </w:rPr>
      </w:pPr>
      <w:r w:rsidRPr="00445C92">
        <w:rPr>
          <w:rFonts w:ascii="Arial" w:hAnsi="Arial" w:cs="Arial"/>
        </w:rPr>
        <w:t xml:space="preserve">SA2 defined </w:t>
      </w:r>
      <w:r w:rsidR="00A33546" w:rsidRPr="00445C92">
        <w:rPr>
          <w:rFonts w:ascii="Arial" w:hAnsi="Arial" w:cs="Arial"/>
        </w:rPr>
        <w:t>t</w:t>
      </w:r>
      <w:r w:rsidR="009B3009" w:rsidRPr="00445C92">
        <w:rPr>
          <w:rFonts w:ascii="Arial" w:hAnsi="Arial" w:cs="Arial"/>
        </w:rPr>
        <w:t>he c</w:t>
      </w:r>
      <w:proofErr w:type="spellStart"/>
      <w:r w:rsidR="00D12D7A" w:rsidRPr="00445C92">
        <w:rPr>
          <w:rFonts w:ascii="Arial" w:hAnsi="Arial" w:cs="Arial"/>
          <w:lang w:val="en-US"/>
        </w:rPr>
        <w:t>ontent</w:t>
      </w:r>
      <w:proofErr w:type="spellEnd"/>
      <w:r w:rsidR="00D12D7A" w:rsidRPr="00445C92">
        <w:rPr>
          <w:rFonts w:ascii="Arial" w:hAnsi="Arial" w:cs="Arial"/>
          <w:lang w:val="en-US"/>
        </w:rPr>
        <w:t xml:space="preserve"> ratio</w:t>
      </w:r>
      <w:r w:rsidR="009B3009" w:rsidRPr="00445C92">
        <w:rPr>
          <w:rFonts w:ascii="Arial" w:hAnsi="Arial" w:cs="Arial"/>
          <w:lang w:val="en-US"/>
        </w:rPr>
        <w:t xml:space="preserve"> </w:t>
      </w:r>
      <w:r w:rsidR="004027F5" w:rsidRPr="00445C92">
        <w:rPr>
          <w:rFonts w:ascii="Arial" w:hAnsi="Arial" w:cs="Arial"/>
          <w:lang w:val="en-US"/>
        </w:rPr>
        <w:t>as t</w:t>
      </w:r>
      <w:r w:rsidR="00D12D7A" w:rsidRPr="00445C92">
        <w:rPr>
          <w:rFonts w:ascii="Arial" w:hAnsi="Arial" w:cs="Arial"/>
          <w:lang w:val="en-US"/>
        </w:rPr>
        <w:t>he ratio of PDUs of a PDU Set that are needed at the UE to be able to reconstruct the original content.</w:t>
      </w:r>
    </w:p>
    <w:p w14:paraId="292B6E5C" w14:textId="25DF2860" w:rsidR="00324464" w:rsidRPr="00445C92" w:rsidRDefault="00324464" w:rsidP="00D12D7A">
      <w:pPr>
        <w:ind w:left="54"/>
        <w:rPr>
          <w:rFonts w:ascii="Arial" w:hAnsi="Arial" w:cs="Arial"/>
        </w:rPr>
      </w:pPr>
    </w:p>
    <w:p w14:paraId="691FF62E" w14:textId="6C5C25DA" w:rsidR="000A4BEC" w:rsidRPr="00445C92" w:rsidRDefault="00737D14" w:rsidP="00A46486">
      <w:pPr>
        <w:ind w:left="54"/>
        <w:rPr>
          <w:rFonts w:ascii="Arial" w:hAnsi="Arial" w:cs="Arial"/>
        </w:rPr>
      </w:pPr>
      <w:r w:rsidRPr="00445C92">
        <w:rPr>
          <w:rFonts w:ascii="Arial" w:hAnsi="Arial" w:cs="Arial"/>
        </w:rPr>
        <w:t>Related to this agreement, SA2 would like to ask the following questions</w:t>
      </w:r>
      <w:r w:rsidR="00B9199E" w:rsidRPr="00445C92">
        <w:rPr>
          <w:rFonts w:ascii="Arial" w:hAnsi="Arial" w:cs="Arial"/>
        </w:rPr>
        <w:t>:</w:t>
      </w:r>
    </w:p>
    <w:p w14:paraId="73DCDEFB" w14:textId="77777777" w:rsidR="00B9199E" w:rsidRPr="00445C92" w:rsidRDefault="00B9199E" w:rsidP="00A46486">
      <w:pPr>
        <w:ind w:left="54"/>
        <w:rPr>
          <w:rFonts w:ascii="Arial" w:hAnsi="Arial" w:cs="Arial"/>
        </w:rPr>
      </w:pPr>
    </w:p>
    <w:p w14:paraId="5DA95A56" w14:textId="21675CD4" w:rsidR="00BB6CF2" w:rsidRPr="00420B03" w:rsidRDefault="00F60F76" w:rsidP="00A46486">
      <w:pPr>
        <w:ind w:left="54"/>
        <w:rPr>
          <w:rFonts w:ascii="Arial" w:hAnsi="Arial" w:cs="Arial"/>
        </w:rPr>
      </w:pPr>
      <w:r w:rsidRPr="00445C92">
        <w:rPr>
          <w:rFonts w:ascii="Arial" w:hAnsi="Arial" w:cs="Arial"/>
          <w:b/>
          <w:bCs/>
        </w:rPr>
        <w:t>Q</w:t>
      </w:r>
      <w:r w:rsidR="00BB6CF2" w:rsidRPr="00445C92">
        <w:rPr>
          <w:rFonts w:ascii="Arial" w:hAnsi="Arial" w:cs="Arial"/>
          <w:b/>
          <w:bCs/>
        </w:rPr>
        <w:t>uestion</w:t>
      </w:r>
      <w:r w:rsidRPr="00445C92">
        <w:rPr>
          <w:rFonts w:ascii="Arial" w:hAnsi="Arial" w:cs="Arial"/>
          <w:b/>
          <w:bCs/>
        </w:rPr>
        <w:t xml:space="preserve"> 1</w:t>
      </w:r>
      <w:r w:rsidR="00BB6CF2" w:rsidRPr="00445C92">
        <w:rPr>
          <w:rFonts w:ascii="Arial" w:hAnsi="Arial" w:cs="Arial"/>
          <w:b/>
          <w:bCs/>
        </w:rPr>
        <w:t>:</w:t>
      </w:r>
      <w:r w:rsidR="001B758D" w:rsidRPr="00445C92">
        <w:rPr>
          <w:rFonts w:ascii="Arial" w:hAnsi="Arial" w:cs="Arial"/>
          <w:b/>
          <w:bCs/>
        </w:rPr>
        <w:t xml:space="preserve"> </w:t>
      </w:r>
      <w:r w:rsidR="00260A77" w:rsidRPr="00420B03">
        <w:rPr>
          <w:rFonts w:ascii="Arial" w:hAnsi="Arial" w:cs="Arial"/>
        </w:rPr>
        <w:t xml:space="preserve">Please provide feedback on feasibility of use of content ratio information for discarding of DL PDUs during congestion </w:t>
      </w:r>
      <w:r w:rsidR="0042410D" w:rsidRPr="00420B03">
        <w:rPr>
          <w:rFonts w:ascii="Arial" w:hAnsi="Arial" w:cs="Arial"/>
        </w:rPr>
        <w:t>for RLC AM mode</w:t>
      </w:r>
      <w:r w:rsidR="00BC45D1" w:rsidRPr="00420B03">
        <w:rPr>
          <w:rFonts w:ascii="Arial" w:hAnsi="Arial" w:cs="Arial"/>
        </w:rPr>
        <w:t xml:space="preserve"> based on the above principles</w:t>
      </w:r>
      <w:r w:rsidR="00B908ED" w:rsidRPr="00420B03">
        <w:rPr>
          <w:rFonts w:ascii="Arial" w:hAnsi="Arial" w:cs="Arial"/>
        </w:rPr>
        <w:t>. Please also provide feedback on applicability of RLC AM for XR services</w:t>
      </w:r>
      <w:r w:rsidR="0042410D" w:rsidRPr="00420B03">
        <w:rPr>
          <w:rFonts w:ascii="Arial" w:hAnsi="Arial" w:cs="Arial"/>
        </w:rPr>
        <w:t xml:space="preserve">, also </w:t>
      </w:r>
      <w:r w:rsidR="009365CA" w:rsidRPr="00420B03">
        <w:rPr>
          <w:rFonts w:ascii="Arial" w:hAnsi="Arial" w:cs="Arial"/>
        </w:rPr>
        <w:t>considering</w:t>
      </w:r>
      <w:r w:rsidR="0042410D" w:rsidRPr="00420B03">
        <w:rPr>
          <w:rFonts w:ascii="Arial" w:hAnsi="Arial" w:cs="Arial"/>
        </w:rPr>
        <w:t xml:space="preserve"> </w:t>
      </w:r>
      <w:r w:rsidR="00BA034A" w:rsidRPr="00420B03">
        <w:rPr>
          <w:rFonts w:ascii="Arial" w:hAnsi="Arial" w:cs="Arial"/>
        </w:rPr>
        <w:t xml:space="preserve">the </w:t>
      </w:r>
      <w:r w:rsidR="0042410D" w:rsidRPr="00420B03">
        <w:rPr>
          <w:rFonts w:ascii="Arial" w:hAnsi="Arial" w:cs="Arial"/>
        </w:rPr>
        <w:t xml:space="preserve">RAN-level enhancements of RLC Acknowledged Mode (RLC AM) </w:t>
      </w:r>
      <w:r w:rsidR="009D43F2" w:rsidRPr="00420B03">
        <w:rPr>
          <w:rFonts w:ascii="Arial" w:hAnsi="Arial" w:cs="Arial"/>
        </w:rPr>
        <w:t xml:space="preserve">with small </w:t>
      </w:r>
      <w:r w:rsidR="000773A0" w:rsidRPr="00420B03">
        <w:rPr>
          <w:rFonts w:ascii="Arial" w:hAnsi="Arial" w:cs="Arial"/>
        </w:rPr>
        <w:t xml:space="preserve">packet delay budget </w:t>
      </w:r>
      <w:r w:rsidR="0042410D" w:rsidRPr="00420B03">
        <w:rPr>
          <w:rFonts w:ascii="Arial" w:hAnsi="Arial" w:cs="Arial"/>
        </w:rPr>
        <w:t>as per RP-240791</w:t>
      </w:r>
      <w:r w:rsidR="00B908ED" w:rsidRPr="00420B03">
        <w:rPr>
          <w:rFonts w:ascii="Arial" w:hAnsi="Arial" w:cs="Arial"/>
        </w:rPr>
        <w:t>.</w:t>
      </w:r>
    </w:p>
    <w:p w14:paraId="72682A34" w14:textId="77777777" w:rsidR="00592F38" w:rsidRPr="00420B03" w:rsidRDefault="00592F38" w:rsidP="008C66FC">
      <w:pPr>
        <w:ind w:left="54"/>
        <w:rPr>
          <w:rFonts w:ascii="Arial" w:hAnsi="Arial" w:cs="Arial"/>
        </w:rPr>
      </w:pPr>
    </w:p>
    <w:p w14:paraId="6E0486B5" w14:textId="46B03ED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r w:rsidR="00D06CD9">
        <w:rPr>
          <w:rFonts w:ascii="Arial" w:hAnsi="Arial" w:cs="Arial"/>
          <w:lang w:val="en-US"/>
        </w:rPr>
        <w:t xml:space="preserve"> </w:t>
      </w:r>
      <w:r w:rsidR="00393C89">
        <w:rPr>
          <w:rFonts w:ascii="Arial" w:hAnsi="Arial" w:cs="Arial"/>
          <w:lang w:val="en-US"/>
        </w:rPr>
        <w:t xml:space="preserve">After sending the previous LS in </w:t>
      </w:r>
      <w:r w:rsidR="0045609D" w:rsidRPr="0045609D">
        <w:rPr>
          <w:rFonts w:ascii="Arial" w:hAnsi="Arial" w:cs="Arial"/>
          <w:lang w:val="en-US"/>
        </w:rPr>
        <w:t>S2-2405625</w:t>
      </w:r>
      <w:r w:rsidR="0045609D">
        <w:rPr>
          <w:rFonts w:ascii="Arial" w:hAnsi="Arial" w:cs="Arial"/>
          <w:lang w:val="en-US"/>
        </w:rPr>
        <w:t>,</w:t>
      </w:r>
      <w:r w:rsidR="003A00AF">
        <w:rPr>
          <w:rFonts w:ascii="Arial" w:hAnsi="Arial" w:cs="Arial"/>
          <w:lang w:val="en-US"/>
        </w:rPr>
        <w:t xml:space="preserve"> SA2 </w:t>
      </w:r>
      <w:r w:rsidR="00393C89">
        <w:rPr>
          <w:rFonts w:ascii="Arial" w:hAnsi="Arial" w:cs="Arial"/>
          <w:lang w:val="en-US"/>
        </w:rPr>
        <w:t>clarified</w:t>
      </w:r>
      <w:r w:rsidR="003A00AF">
        <w:rPr>
          <w:rFonts w:ascii="Arial" w:hAnsi="Arial" w:cs="Arial"/>
          <w:lang w:val="en-US"/>
        </w:rPr>
        <w:t xml:space="preserve"> </w:t>
      </w:r>
      <w:r w:rsidR="00393C89">
        <w:rPr>
          <w:rFonts w:ascii="Arial" w:hAnsi="Arial" w:cs="Arial"/>
          <w:lang w:val="en-US"/>
        </w:rPr>
        <w:t xml:space="preserve">the </w:t>
      </w:r>
      <w:r w:rsidR="003A00AF">
        <w:rPr>
          <w:rFonts w:ascii="Arial" w:hAnsi="Arial" w:cs="Arial"/>
          <w:lang w:val="en-US"/>
        </w:rPr>
        <w:t xml:space="preserve">principles for potential use of </w:t>
      </w:r>
      <w:r w:rsidR="003A00AF" w:rsidRPr="003A00AF">
        <w:rPr>
          <w:rFonts w:ascii="Arial" w:hAnsi="Arial" w:cs="Arial"/>
          <w:lang w:val="en-US"/>
        </w:rPr>
        <w:t>content ratio information for discarding of PDUs during congestion</w:t>
      </w:r>
      <w:r w:rsidR="00393C89">
        <w:rPr>
          <w:rFonts w:ascii="Arial" w:hAnsi="Arial" w:cs="Arial"/>
          <w:lang w:val="en-US"/>
        </w:rPr>
        <w:t xml:space="preserve"> as listed above.</w:t>
      </w:r>
    </w:p>
    <w:p w14:paraId="3EB0CD5B" w14:textId="77777777" w:rsidR="008C66FC" w:rsidRDefault="008C66FC" w:rsidP="008C66FC">
      <w:pPr>
        <w:ind w:left="54"/>
        <w:rPr>
          <w:rFonts w:ascii="Arial" w:hAnsi="Arial" w:cs="Arial"/>
          <w:lang w:val="en-US"/>
        </w:rPr>
      </w:pPr>
    </w:p>
    <w:p w14:paraId="5FDABE29" w14:textId="727A6D2A" w:rsidR="009365CA" w:rsidRPr="00420B03" w:rsidRDefault="009365CA" w:rsidP="007105DB">
      <w:pPr>
        <w:ind w:left="54"/>
        <w:rPr>
          <w:rFonts w:ascii="Arial" w:hAnsi="Arial" w:cs="Arial"/>
        </w:rPr>
      </w:pPr>
      <w:r w:rsidRPr="00A57C2A">
        <w:rPr>
          <w:rFonts w:ascii="Arial" w:hAnsi="Arial" w:cs="Arial"/>
          <w:b/>
          <w:bCs/>
        </w:rPr>
        <w:t>Question 2:</w:t>
      </w:r>
      <w:r w:rsidRPr="00420B03">
        <w:rPr>
          <w:rFonts w:ascii="Arial" w:hAnsi="Arial" w:cs="Arial"/>
        </w:rPr>
        <w:t xml:space="preserve"> </w:t>
      </w:r>
      <w:r w:rsidR="003D694A" w:rsidRPr="00420B03">
        <w:rPr>
          <w:rFonts w:ascii="Arial" w:hAnsi="Arial" w:cs="Arial"/>
        </w:rPr>
        <w:t xml:space="preserve">Please provide feedback on </w:t>
      </w:r>
      <w:r w:rsidR="00BD2B31" w:rsidRPr="00420B03">
        <w:rPr>
          <w:rFonts w:ascii="Arial" w:hAnsi="Arial" w:cs="Arial"/>
        </w:rPr>
        <w:t xml:space="preserve">feasibility of </w:t>
      </w:r>
      <w:r w:rsidR="005F0476" w:rsidRPr="00420B03">
        <w:rPr>
          <w:rFonts w:ascii="Arial" w:hAnsi="Arial" w:cs="Arial"/>
        </w:rPr>
        <w:t>use of</w:t>
      </w:r>
      <w:r w:rsidR="003600E1" w:rsidRPr="00420B03">
        <w:rPr>
          <w:rFonts w:ascii="Arial" w:hAnsi="Arial" w:cs="Arial"/>
        </w:rPr>
        <w:t xml:space="preserve"> </w:t>
      </w:r>
      <w:r w:rsidR="00E82D0F" w:rsidRPr="00420B03">
        <w:rPr>
          <w:rFonts w:ascii="Arial" w:hAnsi="Arial" w:cs="Arial"/>
        </w:rPr>
        <w:t xml:space="preserve">content ratio information for discarding of </w:t>
      </w:r>
      <w:r w:rsidR="001A77D9" w:rsidRPr="00420B03">
        <w:rPr>
          <w:rFonts w:ascii="Arial" w:hAnsi="Arial" w:cs="Arial"/>
        </w:rPr>
        <w:t xml:space="preserve">DL </w:t>
      </w:r>
      <w:r w:rsidR="007105DB" w:rsidRPr="00420B03">
        <w:rPr>
          <w:rFonts w:ascii="Arial" w:hAnsi="Arial" w:cs="Arial"/>
        </w:rPr>
        <w:t>PDUs during congestion</w:t>
      </w:r>
      <w:r w:rsidR="00493E05" w:rsidRPr="00420B03">
        <w:rPr>
          <w:rFonts w:ascii="Arial" w:hAnsi="Arial" w:cs="Arial"/>
        </w:rPr>
        <w:t xml:space="preserve"> for RLC UM</w:t>
      </w:r>
      <w:r w:rsidR="007105DB" w:rsidRPr="00420B03">
        <w:rPr>
          <w:rFonts w:ascii="Arial" w:hAnsi="Arial" w:cs="Arial"/>
        </w:rPr>
        <w:t xml:space="preserve"> </w:t>
      </w:r>
      <w:r w:rsidRPr="00420B03">
        <w:rPr>
          <w:rFonts w:ascii="Arial" w:hAnsi="Arial" w:cs="Arial"/>
        </w:rPr>
        <w:t>based on the above principles</w:t>
      </w:r>
      <w:r w:rsidR="00EC1C74">
        <w:rPr>
          <w:rFonts w:ascii="Arial" w:hAnsi="Arial" w:cs="Arial"/>
        </w:rPr>
        <w:t>.</w:t>
      </w:r>
    </w:p>
    <w:p w14:paraId="7B2DF3E8" w14:textId="77777777" w:rsidR="00796021" w:rsidRPr="00A57C2A" w:rsidRDefault="00796021" w:rsidP="00862B6A">
      <w:pPr>
        <w:jc w:val="both"/>
        <w:rPr>
          <w:rFonts w:ascii="Arial" w:hAnsi="Arial" w:cs="Arial"/>
          <w:b/>
          <w:bCs/>
        </w:rPr>
      </w:pPr>
    </w:p>
    <w:p w14:paraId="5C95CC0E" w14:textId="77777777" w:rsidR="00B314F1" w:rsidRDefault="00B314F1">
      <w:pPr>
        <w:spacing w:after="120"/>
        <w:rPr>
          <w:rFonts w:ascii="Arial" w:hAnsi="Arial" w:cs="Arial"/>
          <w:b/>
        </w:rPr>
      </w:pPr>
    </w:p>
    <w:p w14:paraId="7FF8C93A" w14:textId="5AF0A278" w:rsidR="00463675" w:rsidRPr="000F4E43" w:rsidRDefault="00463675">
      <w:pPr>
        <w:spacing w:after="120"/>
        <w:rPr>
          <w:rFonts w:ascii="Arial" w:hAnsi="Arial" w:cs="Arial"/>
          <w:b/>
        </w:rPr>
      </w:pPr>
      <w:r w:rsidRPr="000F4E43">
        <w:rPr>
          <w:rFonts w:ascii="Arial" w:hAnsi="Arial" w:cs="Arial"/>
          <w:b/>
        </w:rPr>
        <w:t>2. Actions:</w:t>
      </w:r>
    </w:p>
    <w:p w14:paraId="064CA711" w14:textId="25C3404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w:t>
      </w:r>
    </w:p>
    <w:p w14:paraId="45B1E75B" w14:textId="79C21597" w:rsidR="00257CEE" w:rsidRDefault="00463675" w:rsidP="00257CEE">
      <w:pPr>
        <w:ind w:left="994" w:hanging="994"/>
        <w:rPr>
          <w:rFonts w:ascii="Arial" w:hAnsi="Arial" w:cs="Arial"/>
        </w:rPr>
      </w:pPr>
      <w:r w:rsidRPr="000F4E43">
        <w:rPr>
          <w:rFonts w:ascii="Arial" w:hAnsi="Arial" w:cs="Arial"/>
          <w:b/>
        </w:rPr>
        <w:t>ACTION:</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4E850E4D" w:rsidR="001B19B7" w:rsidRDefault="001B19B7" w:rsidP="00B314F1">
      <w:pPr>
        <w:tabs>
          <w:tab w:val="left" w:pos="3240"/>
          <w:tab w:val="left" w:pos="6946"/>
        </w:tabs>
        <w:spacing w:after="120"/>
        <w:rPr>
          <w:rFonts w:ascii="Arial" w:hAnsi="Arial" w:cs="Arial"/>
          <w:bCs/>
        </w:rPr>
      </w:pPr>
      <w:r>
        <w:rPr>
          <w:rFonts w:ascii="Arial" w:hAnsi="Arial" w:cs="Arial"/>
          <w:bCs/>
        </w:rPr>
        <w:t>TSG-SA2 Meeting #166</w:t>
      </w:r>
      <w:r>
        <w:rPr>
          <w:rFonts w:ascii="Arial" w:hAnsi="Arial" w:cs="Arial"/>
          <w:bCs/>
        </w:rPr>
        <w:tab/>
        <w:t>18-22 November 2024</w:t>
      </w:r>
      <w:r>
        <w:rPr>
          <w:rFonts w:ascii="Arial" w:hAnsi="Arial" w:cs="Arial"/>
          <w:bCs/>
        </w:rPr>
        <w:tab/>
        <w:t>Orlando, FL, USA</w:t>
      </w:r>
    </w:p>
    <w:p w14:paraId="409F875E" w14:textId="0A97BB58" w:rsidR="0029761A" w:rsidRDefault="0029761A" w:rsidP="00B314F1">
      <w:pPr>
        <w:tabs>
          <w:tab w:val="left" w:pos="3240"/>
          <w:tab w:val="left" w:pos="6946"/>
        </w:tabs>
        <w:spacing w:after="120"/>
        <w:rPr>
          <w:rFonts w:ascii="Arial" w:hAnsi="Arial" w:cs="Arial"/>
          <w:bCs/>
        </w:rPr>
      </w:pPr>
      <w:r>
        <w:rPr>
          <w:rFonts w:ascii="Arial" w:hAnsi="Arial" w:cs="Arial"/>
          <w:bCs/>
        </w:rPr>
        <w:t>TSG-SA2 Meeting #</w:t>
      </w:r>
      <w:r w:rsidR="002E5303">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DA9FC" w14:textId="77777777" w:rsidR="00263802" w:rsidRDefault="00263802">
      <w:r>
        <w:separator/>
      </w:r>
    </w:p>
  </w:endnote>
  <w:endnote w:type="continuationSeparator" w:id="0">
    <w:p w14:paraId="7F947FD0" w14:textId="77777777" w:rsidR="00263802" w:rsidRDefault="00263802">
      <w:r>
        <w:continuationSeparator/>
      </w:r>
    </w:p>
  </w:endnote>
  <w:endnote w:type="continuationNotice" w:id="1">
    <w:p w14:paraId="1663E14E" w14:textId="77777777" w:rsidR="00263802" w:rsidRDefault="00263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1B3C2" w14:textId="77777777" w:rsidR="00263802" w:rsidRDefault="00263802">
      <w:r>
        <w:separator/>
      </w:r>
    </w:p>
  </w:footnote>
  <w:footnote w:type="continuationSeparator" w:id="0">
    <w:p w14:paraId="2F2BCE43" w14:textId="77777777" w:rsidR="00263802" w:rsidRDefault="00263802">
      <w:r>
        <w:continuationSeparator/>
      </w:r>
    </w:p>
  </w:footnote>
  <w:footnote w:type="continuationNotice" w:id="1">
    <w:p w14:paraId="67CEC9E0" w14:textId="77777777" w:rsidR="00263802" w:rsidRDefault="002638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E1B"/>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12753"/>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1F6B92"/>
    <w:rsid w:val="0020660E"/>
    <w:rsid w:val="0022103D"/>
    <w:rsid w:val="00223ED5"/>
    <w:rsid w:val="0023044C"/>
    <w:rsid w:val="0023385B"/>
    <w:rsid w:val="00234C93"/>
    <w:rsid w:val="00236171"/>
    <w:rsid w:val="0024309D"/>
    <w:rsid w:val="00243599"/>
    <w:rsid w:val="00247584"/>
    <w:rsid w:val="00251330"/>
    <w:rsid w:val="00257CEE"/>
    <w:rsid w:val="00260A77"/>
    <w:rsid w:val="00262C21"/>
    <w:rsid w:val="00263802"/>
    <w:rsid w:val="00264421"/>
    <w:rsid w:val="002656B5"/>
    <w:rsid w:val="002671A1"/>
    <w:rsid w:val="00270287"/>
    <w:rsid w:val="00270A38"/>
    <w:rsid w:val="002800AE"/>
    <w:rsid w:val="0028694A"/>
    <w:rsid w:val="002965B7"/>
    <w:rsid w:val="0029761A"/>
    <w:rsid w:val="002A5648"/>
    <w:rsid w:val="002B555A"/>
    <w:rsid w:val="002B5C52"/>
    <w:rsid w:val="002C09B8"/>
    <w:rsid w:val="002C3C57"/>
    <w:rsid w:val="002C423B"/>
    <w:rsid w:val="002D069A"/>
    <w:rsid w:val="002D4783"/>
    <w:rsid w:val="002E050C"/>
    <w:rsid w:val="002E07ED"/>
    <w:rsid w:val="002E5303"/>
    <w:rsid w:val="002E586D"/>
    <w:rsid w:val="002E6714"/>
    <w:rsid w:val="002F2873"/>
    <w:rsid w:val="003007F7"/>
    <w:rsid w:val="00315E4A"/>
    <w:rsid w:val="00320A25"/>
    <w:rsid w:val="00322569"/>
    <w:rsid w:val="00324464"/>
    <w:rsid w:val="00324937"/>
    <w:rsid w:val="0032729C"/>
    <w:rsid w:val="00340719"/>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0B03"/>
    <w:rsid w:val="00423E0E"/>
    <w:rsid w:val="0042410D"/>
    <w:rsid w:val="00430812"/>
    <w:rsid w:val="00434917"/>
    <w:rsid w:val="004436B7"/>
    <w:rsid w:val="00445C92"/>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63B5"/>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2F38"/>
    <w:rsid w:val="00595364"/>
    <w:rsid w:val="00595688"/>
    <w:rsid w:val="0059661B"/>
    <w:rsid w:val="005A226C"/>
    <w:rsid w:val="005C38C8"/>
    <w:rsid w:val="005C4DEC"/>
    <w:rsid w:val="005D0FCF"/>
    <w:rsid w:val="005E3010"/>
    <w:rsid w:val="005E3D62"/>
    <w:rsid w:val="005E6C55"/>
    <w:rsid w:val="005E7A0D"/>
    <w:rsid w:val="005F0476"/>
    <w:rsid w:val="00600780"/>
    <w:rsid w:val="00603AE7"/>
    <w:rsid w:val="00610219"/>
    <w:rsid w:val="00612505"/>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4F1"/>
    <w:rsid w:val="0086580B"/>
    <w:rsid w:val="0086711C"/>
    <w:rsid w:val="008723D1"/>
    <w:rsid w:val="00875AA1"/>
    <w:rsid w:val="008810E7"/>
    <w:rsid w:val="008A6165"/>
    <w:rsid w:val="008A6C7D"/>
    <w:rsid w:val="008B2BBD"/>
    <w:rsid w:val="008B5791"/>
    <w:rsid w:val="008C1604"/>
    <w:rsid w:val="008C5A45"/>
    <w:rsid w:val="008C66FC"/>
    <w:rsid w:val="008C7EE7"/>
    <w:rsid w:val="008D0E9A"/>
    <w:rsid w:val="008F2FF6"/>
    <w:rsid w:val="00900C85"/>
    <w:rsid w:val="00901C74"/>
    <w:rsid w:val="00902BBB"/>
    <w:rsid w:val="00906004"/>
    <w:rsid w:val="009065D3"/>
    <w:rsid w:val="00910F57"/>
    <w:rsid w:val="00912F6E"/>
    <w:rsid w:val="00914765"/>
    <w:rsid w:val="00923E7C"/>
    <w:rsid w:val="0092465C"/>
    <w:rsid w:val="00926EDF"/>
    <w:rsid w:val="00933A5E"/>
    <w:rsid w:val="00935CE3"/>
    <w:rsid w:val="009365CA"/>
    <w:rsid w:val="00945CF5"/>
    <w:rsid w:val="00950B1C"/>
    <w:rsid w:val="00951114"/>
    <w:rsid w:val="00951722"/>
    <w:rsid w:val="00951FD3"/>
    <w:rsid w:val="009622B9"/>
    <w:rsid w:val="0097253A"/>
    <w:rsid w:val="009757F5"/>
    <w:rsid w:val="00981150"/>
    <w:rsid w:val="00990BAF"/>
    <w:rsid w:val="0099357B"/>
    <w:rsid w:val="00996DAA"/>
    <w:rsid w:val="009A2261"/>
    <w:rsid w:val="009A3EF0"/>
    <w:rsid w:val="009A7366"/>
    <w:rsid w:val="009B003E"/>
    <w:rsid w:val="009B3009"/>
    <w:rsid w:val="009B349E"/>
    <w:rsid w:val="009B41D0"/>
    <w:rsid w:val="009B7846"/>
    <w:rsid w:val="009C10AC"/>
    <w:rsid w:val="009C2467"/>
    <w:rsid w:val="009D430F"/>
    <w:rsid w:val="009D43F2"/>
    <w:rsid w:val="009D4F3B"/>
    <w:rsid w:val="009D7AE7"/>
    <w:rsid w:val="009E171F"/>
    <w:rsid w:val="009E1BD0"/>
    <w:rsid w:val="009E7151"/>
    <w:rsid w:val="009F2776"/>
    <w:rsid w:val="009F4667"/>
    <w:rsid w:val="009F71AF"/>
    <w:rsid w:val="009F76A3"/>
    <w:rsid w:val="009F7F20"/>
    <w:rsid w:val="00A01B12"/>
    <w:rsid w:val="00A04076"/>
    <w:rsid w:val="00A06297"/>
    <w:rsid w:val="00A11357"/>
    <w:rsid w:val="00A140E4"/>
    <w:rsid w:val="00A16E29"/>
    <w:rsid w:val="00A222AC"/>
    <w:rsid w:val="00A24FFC"/>
    <w:rsid w:val="00A2734C"/>
    <w:rsid w:val="00A33546"/>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4F1"/>
    <w:rsid w:val="00B31FE9"/>
    <w:rsid w:val="00B33565"/>
    <w:rsid w:val="00B33FE3"/>
    <w:rsid w:val="00B47907"/>
    <w:rsid w:val="00B50041"/>
    <w:rsid w:val="00B50702"/>
    <w:rsid w:val="00B51FDA"/>
    <w:rsid w:val="00B56531"/>
    <w:rsid w:val="00B64111"/>
    <w:rsid w:val="00B742FD"/>
    <w:rsid w:val="00B74B4C"/>
    <w:rsid w:val="00B81AA1"/>
    <w:rsid w:val="00B908ED"/>
    <w:rsid w:val="00B9199E"/>
    <w:rsid w:val="00BA034A"/>
    <w:rsid w:val="00BA29CD"/>
    <w:rsid w:val="00BA4CA9"/>
    <w:rsid w:val="00BB6CF2"/>
    <w:rsid w:val="00BC098A"/>
    <w:rsid w:val="00BC18A5"/>
    <w:rsid w:val="00BC45D1"/>
    <w:rsid w:val="00BD2B31"/>
    <w:rsid w:val="00BD5AB1"/>
    <w:rsid w:val="00BE3B79"/>
    <w:rsid w:val="00BE3C66"/>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362B4"/>
    <w:rsid w:val="00C4047B"/>
    <w:rsid w:val="00C4081E"/>
    <w:rsid w:val="00C42F45"/>
    <w:rsid w:val="00C47105"/>
    <w:rsid w:val="00C51477"/>
    <w:rsid w:val="00C55D6B"/>
    <w:rsid w:val="00C61BAD"/>
    <w:rsid w:val="00C623FA"/>
    <w:rsid w:val="00C62595"/>
    <w:rsid w:val="00C63167"/>
    <w:rsid w:val="00C73369"/>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85C7B"/>
    <w:rsid w:val="00D92AE7"/>
    <w:rsid w:val="00DA0214"/>
    <w:rsid w:val="00DA13FE"/>
    <w:rsid w:val="00DA46DD"/>
    <w:rsid w:val="00DA75CA"/>
    <w:rsid w:val="00DB11A9"/>
    <w:rsid w:val="00DB7D78"/>
    <w:rsid w:val="00DC1557"/>
    <w:rsid w:val="00DC471B"/>
    <w:rsid w:val="00DC5084"/>
    <w:rsid w:val="00DD3BA5"/>
    <w:rsid w:val="00DD788E"/>
    <w:rsid w:val="00DE24B5"/>
    <w:rsid w:val="00DE3EBD"/>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1C74"/>
    <w:rsid w:val="00EC2E7A"/>
    <w:rsid w:val="00EC5CB1"/>
    <w:rsid w:val="00ED50EA"/>
    <w:rsid w:val="00ED6505"/>
    <w:rsid w:val="00EE0764"/>
    <w:rsid w:val="00EE3074"/>
    <w:rsid w:val="00EF1F64"/>
    <w:rsid w:val="00EF3528"/>
    <w:rsid w:val="00EF4742"/>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2002-04-23T16:10:00Z</cp:lastPrinted>
  <dcterms:created xsi:type="dcterms:W3CDTF">2024-11-04T14:01:00Z</dcterms:created>
  <dcterms:modified xsi:type="dcterms:W3CDTF">2024-11-04T14:02:00Z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