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FB9C4" w14:textId="53FED35F" w:rsidR="00092363" w:rsidRPr="00B81573" w:rsidRDefault="00092363" w:rsidP="00092363">
      <w:pPr>
        <w:tabs>
          <w:tab w:val="center" w:pos="4536"/>
          <w:tab w:val="right" w:pos="8280"/>
          <w:tab w:val="right" w:pos="9639"/>
        </w:tabs>
        <w:ind w:right="2"/>
        <w:rPr>
          <w:rFonts w:ascii="Arial" w:eastAsia="SimSun" w:hAnsi="Arial"/>
          <w:b/>
          <w:noProof/>
          <w:lang w:val="de-DE" w:eastAsia="zh-CN"/>
        </w:rPr>
      </w:pPr>
      <w:bookmarkStart w:id="0" w:name="OLE_LINK3"/>
      <w:r w:rsidRPr="00B81573">
        <w:rPr>
          <w:rFonts w:ascii="Arial" w:eastAsia="ＭＳ 明朝" w:hAnsi="Arial"/>
          <w:b/>
          <w:noProof/>
          <w:lang w:val="de-DE"/>
        </w:rPr>
        <w:t>3GPP TSG RAN WG</w:t>
      </w:r>
      <w:r w:rsidR="00006082" w:rsidRPr="00B81573">
        <w:rPr>
          <w:rFonts w:ascii="Arial" w:eastAsia="ＭＳ 明朝" w:hAnsi="Arial"/>
          <w:b/>
          <w:noProof/>
          <w:lang w:val="de-DE"/>
        </w:rPr>
        <w:t>2</w:t>
      </w:r>
      <w:r w:rsidRPr="00B81573">
        <w:rPr>
          <w:rFonts w:ascii="Arial" w:eastAsia="ＭＳ 明朝" w:hAnsi="Arial"/>
          <w:b/>
          <w:noProof/>
          <w:lang w:val="de-DE"/>
        </w:rPr>
        <w:t xml:space="preserve"> #</w:t>
      </w:r>
      <w:r w:rsidR="00006082" w:rsidRPr="00B81573">
        <w:rPr>
          <w:rFonts w:ascii="Arial" w:eastAsia="ＭＳ 明朝" w:hAnsi="Arial"/>
          <w:b/>
          <w:noProof/>
          <w:lang w:val="de-DE"/>
        </w:rPr>
        <w:t>128</w:t>
      </w:r>
      <w:r w:rsidRPr="00B81573">
        <w:rPr>
          <w:rFonts w:ascii="Arial" w:eastAsia="ＭＳ 明朝" w:hAnsi="Arial"/>
          <w:b/>
          <w:noProof/>
          <w:lang w:val="de-DE"/>
        </w:rPr>
        <w:tab/>
      </w:r>
      <w:r w:rsidRPr="00B81573">
        <w:rPr>
          <w:rFonts w:ascii="Arial" w:eastAsia="ＭＳ 明朝" w:hAnsi="Arial"/>
          <w:b/>
          <w:noProof/>
          <w:lang w:val="de-DE"/>
        </w:rPr>
        <w:tab/>
      </w:r>
      <w:r w:rsidRPr="00B81573">
        <w:rPr>
          <w:rFonts w:ascii="Arial" w:eastAsia="ＭＳ 明朝" w:hAnsi="Arial"/>
          <w:b/>
          <w:noProof/>
          <w:lang w:val="de-DE"/>
        </w:rPr>
        <w:tab/>
      </w:r>
      <w:r w:rsidR="0073709B" w:rsidRPr="0073709B">
        <w:rPr>
          <w:rFonts w:ascii="Arial" w:eastAsia="ＭＳ 明朝" w:hAnsi="Arial"/>
          <w:b/>
          <w:noProof/>
          <w:lang w:val="de-DE"/>
        </w:rPr>
        <w:t>R2-2410602</w:t>
      </w:r>
    </w:p>
    <w:p w14:paraId="57168BB6" w14:textId="4129769F" w:rsidR="00092363" w:rsidRPr="00B81573" w:rsidRDefault="00D05990" w:rsidP="00092363">
      <w:pPr>
        <w:tabs>
          <w:tab w:val="center" w:pos="4536"/>
          <w:tab w:val="right" w:pos="8280"/>
          <w:tab w:val="right" w:pos="9639"/>
        </w:tabs>
        <w:ind w:right="2"/>
        <w:rPr>
          <w:rFonts w:ascii="Arial" w:eastAsia="ＭＳ 明朝" w:hAnsi="Arial"/>
          <w:b/>
          <w:bCs/>
          <w:noProof/>
        </w:rPr>
      </w:pPr>
      <w:r w:rsidRPr="00B81573">
        <w:rPr>
          <w:rFonts w:ascii="Arial" w:eastAsia="ＭＳ 明朝" w:hAnsi="Arial"/>
          <w:b/>
          <w:bCs/>
          <w:noProof/>
        </w:rPr>
        <w:t>Orlando</w:t>
      </w:r>
      <w:r w:rsidR="00092363" w:rsidRPr="00B81573">
        <w:rPr>
          <w:rFonts w:ascii="Arial" w:eastAsia="ＭＳ 明朝" w:hAnsi="Arial"/>
          <w:b/>
          <w:bCs/>
          <w:noProof/>
        </w:rPr>
        <w:t xml:space="preserve">, </w:t>
      </w:r>
      <w:r w:rsidRPr="00B81573">
        <w:rPr>
          <w:rFonts w:ascii="Arial" w:eastAsia="ＭＳ 明朝" w:hAnsi="Arial"/>
          <w:b/>
          <w:bCs/>
          <w:noProof/>
        </w:rPr>
        <w:t>US</w:t>
      </w:r>
      <w:r w:rsidR="00092363" w:rsidRPr="00B81573">
        <w:rPr>
          <w:rFonts w:ascii="Arial" w:eastAsia="ＭＳ 明朝" w:hAnsi="Arial"/>
          <w:b/>
          <w:bCs/>
          <w:noProof/>
        </w:rPr>
        <w:t xml:space="preserve">, </w:t>
      </w:r>
      <w:r w:rsidRPr="00B81573">
        <w:rPr>
          <w:rFonts w:ascii="Arial" w:eastAsia="ＭＳ 明朝" w:hAnsi="Arial"/>
          <w:b/>
          <w:bCs/>
          <w:noProof/>
        </w:rPr>
        <w:t>Nove</w:t>
      </w:r>
      <w:r w:rsidR="00B9174F" w:rsidRPr="00B81573">
        <w:rPr>
          <w:rFonts w:ascii="Arial" w:eastAsia="ＭＳ 明朝" w:hAnsi="Arial"/>
          <w:b/>
          <w:bCs/>
          <w:noProof/>
        </w:rPr>
        <w:t xml:space="preserve">mber </w:t>
      </w:r>
      <w:r w:rsidR="00092363" w:rsidRPr="00B81573">
        <w:rPr>
          <w:rFonts w:ascii="Arial" w:eastAsia="ＭＳ 明朝" w:hAnsi="Arial"/>
          <w:b/>
          <w:bCs/>
          <w:noProof/>
        </w:rPr>
        <w:t>1</w:t>
      </w:r>
      <w:r w:rsidR="00B9174F" w:rsidRPr="00B81573">
        <w:rPr>
          <w:rFonts w:ascii="Arial" w:eastAsia="ＭＳ 明朝" w:hAnsi="Arial"/>
          <w:b/>
          <w:bCs/>
          <w:noProof/>
        </w:rPr>
        <w:t>8</w:t>
      </w:r>
      <w:r w:rsidR="00092363" w:rsidRPr="00B81573">
        <w:rPr>
          <w:rFonts w:ascii="Arial" w:eastAsia="ＭＳ 明朝" w:hAnsi="Arial"/>
          <w:b/>
          <w:bCs/>
          <w:noProof/>
          <w:vertAlign w:val="superscript"/>
        </w:rPr>
        <w:t>th</w:t>
      </w:r>
      <w:r w:rsidR="00092363" w:rsidRPr="00B81573">
        <w:rPr>
          <w:rFonts w:ascii="Arial" w:eastAsia="ＭＳ 明朝" w:hAnsi="Arial"/>
          <w:b/>
          <w:bCs/>
          <w:noProof/>
        </w:rPr>
        <w:t xml:space="preserve"> – </w:t>
      </w:r>
      <w:r w:rsidR="00B9174F" w:rsidRPr="00B81573">
        <w:rPr>
          <w:rFonts w:ascii="Arial" w:eastAsia="ＭＳ 明朝" w:hAnsi="Arial"/>
          <w:b/>
          <w:bCs/>
          <w:noProof/>
        </w:rPr>
        <w:t>22</w:t>
      </w:r>
      <w:r w:rsidR="00092363" w:rsidRPr="00B81573">
        <w:rPr>
          <w:rFonts w:ascii="Arial" w:eastAsia="ＭＳ 明朝" w:hAnsi="Arial"/>
          <w:b/>
          <w:bCs/>
          <w:noProof/>
          <w:vertAlign w:val="superscript"/>
        </w:rPr>
        <w:t>th</w:t>
      </w:r>
      <w:r w:rsidR="00092363" w:rsidRPr="00B81573">
        <w:rPr>
          <w:rFonts w:ascii="Arial" w:eastAsia="ＭＳ 明朝" w:hAnsi="Arial"/>
          <w:b/>
          <w:bCs/>
          <w:noProof/>
        </w:rPr>
        <w:t>, 2024</w:t>
      </w:r>
    </w:p>
    <w:p w14:paraId="4D94A7E3" w14:textId="77777777" w:rsidR="0068648F" w:rsidRPr="007F6588" w:rsidRDefault="0068648F" w:rsidP="00FA2362">
      <w:pPr>
        <w:tabs>
          <w:tab w:val="center" w:pos="4536"/>
          <w:tab w:val="right" w:pos="8280"/>
          <w:tab w:val="right" w:pos="9639"/>
        </w:tabs>
        <w:ind w:right="2"/>
        <w:rPr>
          <w:rFonts w:ascii="Arial" w:hAnsi="Arial" w:cs="Arial"/>
          <w:b/>
          <w:bCs/>
          <w:sz w:val="28"/>
          <w:highlight w:val="yellow"/>
        </w:rPr>
      </w:pPr>
    </w:p>
    <w:p w14:paraId="07CD89FA" w14:textId="77777777" w:rsidR="00900DAE" w:rsidRPr="00813FE5" w:rsidRDefault="001545B1" w:rsidP="00FA2362">
      <w:pPr>
        <w:pStyle w:val="a8"/>
        <w:ind w:left="1800" w:hanging="1800"/>
        <w:rPr>
          <w:sz w:val="24"/>
          <w:lang w:val="en-US" w:eastAsia="ja-JP"/>
        </w:rPr>
      </w:pPr>
      <w:r w:rsidRPr="00813FE5">
        <w:rPr>
          <w:sz w:val="24"/>
          <w:lang w:val="en-US"/>
        </w:rPr>
        <w:t>Source:</w:t>
      </w:r>
      <w:r w:rsidRPr="00813FE5">
        <w:rPr>
          <w:sz w:val="24"/>
          <w:lang w:val="en-US"/>
        </w:rPr>
        <w:tab/>
        <w:t>NTT DOCOMO</w:t>
      </w:r>
      <w:r w:rsidR="0036115F" w:rsidRPr="00813FE5">
        <w:rPr>
          <w:rFonts w:hint="eastAsia"/>
          <w:sz w:val="24"/>
          <w:lang w:val="en-US" w:eastAsia="ja-JP"/>
        </w:rPr>
        <w:t>, INC.</w:t>
      </w:r>
    </w:p>
    <w:bookmarkEnd w:id="0"/>
    <w:p w14:paraId="7E13BC54" w14:textId="21DD714C" w:rsidR="00C40CFF" w:rsidRPr="00813FE5" w:rsidRDefault="00FE0C9D" w:rsidP="00C40CFF">
      <w:pPr>
        <w:pStyle w:val="a8"/>
        <w:ind w:left="1800" w:hanging="1800"/>
        <w:rPr>
          <w:rFonts w:eastAsiaTheme="minorEastAsia"/>
          <w:sz w:val="24"/>
          <w:lang w:val="en-US" w:eastAsia="ja-JP"/>
        </w:rPr>
      </w:pPr>
      <w:r w:rsidRPr="00813FE5">
        <w:rPr>
          <w:sz w:val="24"/>
          <w:lang w:val="en-US"/>
        </w:rPr>
        <w:t>Title:</w:t>
      </w:r>
      <w:r w:rsidRPr="00813FE5">
        <w:rPr>
          <w:sz w:val="24"/>
          <w:lang w:val="en-US"/>
        </w:rPr>
        <w:tab/>
      </w:r>
      <w:bookmarkStart w:id="1" w:name="OLE_LINK8"/>
      <w:bookmarkStart w:id="2" w:name="OLE_LINK9"/>
      <w:bookmarkStart w:id="3" w:name="OLE_LINK21"/>
      <w:bookmarkStart w:id="4" w:name="OLE_LINK22"/>
      <w:r w:rsidR="00C6146B" w:rsidRPr="00813FE5">
        <w:rPr>
          <w:sz w:val="24"/>
          <w:lang w:val="en-US"/>
        </w:rPr>
        <w:t xml:space="preserve">Discussion on </w:t>
      </w:r>
      <w:r w:rsidR="00274B13" w:rsidRPr="00813FE5">
        <w:rPr>
          <w:sz w:val="24"/>
          <w:lang w:val="en-US"/>
        </w:rPr>
        <w:t>o</w:t>
      </w:r>
      <w:r w:rsidR="00F35A00" w:rsidRPr="00813FE5">
        <w:rPr>
          <w:sz w:val="24"/>
          <w:lang w:val="en-US"/>
        </w:rPr>
        <w:t xml:space="preserve">n-demand </w:t>
      </w:r>
      <w:r w:rsidR="00DE34A4" w:rsidRPr="00813FE5">
        <w:rPr>
          <w:sz w:val="24"/>
          <w:lang w:val="en-US"/>
        </w:rPr>
        <w:t>S</w:t>
      </w:r>
      <w:r w:rsidR="00B050EE" w:rsidRPr="00813FE5">
        <w:rPr>
          <w:rFonts w:hint="eastAsia"/>
          <w:sz w:val="24"/>
          <w:lang w:val="en-US" w:eastAsia="ja-JP"/>
        </w:rPr>
        <w:t>IB1</w:t>
      </w:r>
    </w:p>
    <w:bookmarkEnd w:id="1"/>
    <w:bookmarkEnd w:id="2"/>
    <w:bookmarkEnd w:id="3"/>
    <w:bookmarkEnd w:id="4"/>
    <w:p w14:paraId="02FF14B3" w14:textId="347CFE04" w:rsidR="00FE0C9D" w:rsidRPr="00813FE5" w:rsidRDefault="00FE0C9D" w:rsidP="00FA2362">
      <w:pPr>
        <w:pStyle w:val="a8"/>
        <w:tabs>
          <w:tab w:val="left" w:pos="1800"/>
        </w:tabs>
        <w:ind w:left="1800" w:hanging="1800"/>
        <w:rPr>
          <w:sz w:val="24"/>
          <w:lang w:val="en-US" w:eastAsia="ja-JP"/>
        </w:rPr>
      </w:pPr>
      <w:r w:rsidRPr="00813FE5">
        <w:rPr>
          <w:sz w:val="24"/>
          <w:lang w:val="en-US"/>
        </w:rPr>
        <w:t>Agenda Item:</w:t>
      </w:r>
      <w:bookmarkStart w:id="5" w:name="Source"/>
      <w:bookmarkEnd w:id="5"/>
      <w:r w:rsidRPr="00813FE5">
        <w:rPr>
          <w:sz w:val="24"/>
          <w:lang w:val="en-US"/>
        </w:rPr>
        <w:tab/>
      </w:r>
      <w:r w:rsidR="00474E09" w:rsidRPr="00813FE5">
        <w:rPr>
          <w:rFonts w:hint="eastAsia"/>
          <w:sz w:val="24"/>
          <w:lang w:val="en-US" w:eastAsia="ja-JP"/>
        </w:rPr>
        <w:t>8</w:t>
      </w:r>
      <w:r w:rsidR="00A74D1B" w:rsidRPr="00813FE5">
        <w:rPr>
          <w:sz w:val="24"/>
          <w:lang w:val="en-US"/>
        </w:rPr>
        <w:t>.</w:t>
      </w:r>
      <w:r w:rsidR="00ED742D" w:rsidRPr="00813FE5">
        <w:rPr>
          <w:sz w:val="24"/>
          <w:lang w:val="en-US"/>
        </w:rPr>
        <w:t>5</w:t>
      </w:r>
      <w:r w:rsidR="00A74D1B" w:rsidRPr="00813FE5">
        <w:rPr>
          <w:sz w:val="24"/>
          <w:lang w:val="en-US"/>
        </w:rPr>
        <w:t>.</w:t>
      </w:r>
      <w:r w:rsidR="00B050EE" w:rsidRPr="00813FE5">
        <w:rPr>
          <w:rFonts w:hint="eastAsia"/>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813FE5">
        <w:rPr>
          <w:rFonts w:ascii="Arial" w:hAnsi="Arial"/>
          <w:b/>
          <w:lang w:val="en-US"/>
        </w:rPr>
        <w:t>Document for:</w:t>
      </w:r>
      <w:bookmarkStart w:id="6" w:name="DocumentFor"/>
      <w:bookmarkEnd w:id="6"/>
      <w:r w:rsidR="00D02352" w:rsidRPr="00813FE5">
        <w:rPr>
          <w:rFonts w:ascii="Arial" w:hAnsi="Arial"/>
          <w:b/>
          <w:lang w:val="en-US"/>
        </w:rPr>
        <w:t xml:space="preserve"> </w:t>
      </w:r>
      <w:r w:rsidR="00D02352" w:rsidRPr="00813FE5">
        <w:rPr>
          <w:rFonts w:ascii="Arial" w:hAnsi="Arial"/>
          <w:b/>
          <w:lang w:val="en-US"/>
        </w:rPr>
        <w:tab/>
      </w:r>
      <w:r w:rsidRPr="00813FE5">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4034DDF6" w:rsidR="00FE09A2"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A64581">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DA5819" w:rsidRPr="00FE2E65">
        <w:rPr>
          <w:sz w:val="22"/>
          <w:szCs w:val="22"/>
        </w:rPr>
        <w:t>on-demand SIB1 for idle/inactive mode UEs</w:t>
      </w:r>
      <w:r w:rsidR="00DA5819" w:rsidRPr="009B19B3">
        <w:rPr>
          <w:sz w:val="22"/>
          <w:szCs w:val="22"/>
        </w:rPr>
        <w:t>.</w:t>
      </w:r>
      <w:r w:rsidR="00DA5819">
        <w:rPr>
          <w:rFonts w:eastAsia="SimSun" w:hint="eastAsia"/>
          <w:sz w:val="22"/>
          <w:szCs w:val="22"/>
          <w:lang w:eastAsia="zh-CN"/>
        </w:rPr>
        <w:t xml:space="preserve">  </w:t>
      </w:r>
      <w:r w:rsidR="00DA5819">
        <w:rPr>
          <w:sz w:val="22"/>
          <w:szCs w:val="22"/>
        </w:rPr>
        <w:t xml:space="preserve">  </w:t>
      </w:r>
    </w:p>
    <w:p w14:paraId="0337FC13" w14:textId="77777777" w:rsidR="005247D1" w:rsidRDefault="005247D1" w:rsidP="005247D1">
      <w:pPr>
        <w:rPr>
          <w:rFonts w:eastAsia="SimSun"/>
          <w:sz w:val="22"/>
          <w:szCs w:val="22"/>
          <w:lang w:eastAsia="zh-CN"/>
        </w:rPr>
      </w:pPr>
    </w:p>
    <w:p w14:paraId="41147525"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623"/>
        <w:rPr>
          <w:b/>
          <w:bCs/>
          <w:lang w:val="en-US" w:eastAsia="ja-JP"/>
        </w:rPr>
      </w:pPr>
      <w:r w:rsidRPr="00155811">
        <w:rPr>
          <w:b/>
          <w:highlight w:val="green"/>
          <w:lang w:val="en-US"/>
        </w:rPr>
        <w:t>Agreements on OD-S</w:t>
      </w:r>
      <w:r w:rsidRPr="005247D1">
        <w:rPr>
          <w:b/>
          <w:highlight w:val="green"/>
          <w:lang w:val="en-US"/>
        </w:rPr>
        <w:t>IB1</w:t>
      </w:r>
      <w:r w:rsidRPr="005247D1">
        <w:rPr>
          <w:rFonts w:hint="eastAsia"/>
          <w:b/>
          <w:highlight w:val="green"/>
          <w:lang w:val="en-US" w:eastAsia="ja-JP"/>
        </w:rPr>
        <w:t>@RAN2#127</w:t>
      </w:r>
    </w:p>
    <w:p w14:paraId="48DED499"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623"/>
        <w:rPr>
          <w:lang w:val="en-US"/>
        </w:rPr>
      </w:pPr>
      <w:r>
        <w:rPr>
          <w:lang w:val="en-US"/>
        </w:rPr>
        <w:t>Scenarios:</w:t>
      </w:r>
    </w:p>
    <w:p w14:paraId="278EC85A" w14:textId="77777777" w:rsidR="005247D1" w:rsidRPr="00C53BF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r>
        <w:t>No consensus for RAN1 case 3 in RAN2.</w:t>
      </w:r>
    </w:p>
    <w:p w14:paraId="2BA8E536"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p>
    <w:p w14:paraId="096E0B28"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r>
        <w:rPr>
          <w:lang w:val="en-US"/>
        </w:rPr>
        <w:t>OD-SIB1 Validity:</w:t>
      </w:r>
    </w:p>
    <w:p w14:paraId="5DAEBC65" w14:textId="77777777" w:rsidR="005247D1" w:rsidRPr="00C53BF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r w:rsidRPr="00687D24">
        <w:t>We can rely on legacy UE behaviour to ensure UE has valid SIB1 for the cell (i.e. UE reacquire SIB1 whenever (re)selecting cell).</w:t>
      </w:r>
    </w:p>
    <w:p w14:paraId="137E57BE" w14:textId="77777777" w:rsidR="005247D1" w:rsidRPr="00C53BF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r w:rsidRPr="00687D24">
        <w:t>Further UE keeps SIB1 updated while on cell via regular SI modification procedure (confirmation of earlier RAN2 agreement)</w:t>
      </w:r>
      <w:r>
        <w:t>.</w:t>
      </w:r>
    </w:p>
    <w:p w14:paraId="70F8E0D3"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p>
    <w:p w14:paraId="16D5DF76"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r>
        <w:rPr>
          <w:lang w:val="en-US"/>
        </w:rPr>
        <w:t>WUS configuration of NES cell from NES cell:</w:t>
      </w:r>
    </w:p>
    <w:p w14:paraId="25EA7F6B" w14:textId="77777777" w:rsidR="005247D1" w:rsidRPr="00C53BF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r w:rsidRPr="005D63D0">
        <w:t>Once Rel-19 NES UE camps on the NES cell, the UE expects to receive UL WUS configuration updates from the NES Cell, e.g., via legacy SI modification procedures.</w:t>
      </w:r>
    </w:p>
    <w:p w14:paraId="302705A3"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p>
    <w:p w14:paraId="641008EB"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r>
        <w:rPr>
          <w:lang w:val="en-US"/>
        </w:rPr>
        <w:t>MSG3 based OD-SIB1 REQ:</w:t>
      </w:r>
    </w:p>
    <w:p w14:paraId="5632FCE1" w14:textId="77777777" w:rsidR="005247D1" w:rsidRPr="00C53BF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proofErr w:type="spellStart"/>
      <w:r w:rsidRPr="008663B7">
        <w:t>Msg</w:t>
      </w:r>
      <w:proofErr w:type="spellEnd"/>
      <w:r w:rsidRPr="008663B7">
        <w:t xml:space="preserve"> 3 based OD-SI procedure is not supported for on-demand SIB1 request in case 2 (for requesting to the NES Cell).</w:t>
      </w:r>
    </w:p>
    <w:p w14:paraId="7D1C37F3"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p>
    <w:p w14:paraId="3E9B5AEA"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r>
        <w:rPr>
          <w:lang w:val="en-US"/>
        </w:rPr>
        <w:t>Access restriction for legacy UEs:</w:t>
      </w:r>
    </w:p>
    <w:p w14:paraId="68FBA3BD" w14:textId="77777777" w:rsidR="005247D1" w:rsidRPr="00C53BF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18C5769C"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623"/>
        <w:rPr>
          <w:lang w:val="en-US"/>
        </w:rPr>
      </w:pPr>
      <w:r>
        <w:rPr>
          <w:lang w:val="en-US"/>
        </w:rPr>
        <w:tab/>
        <w:t xml:space="preserve">- Option 1: </w:t>
      </w:r>
      <w:r w:rsidRPr="00C53BFF">
        <w:rPr>
          <w:lang w:val="en-US"/>
        </w:rPr>
        <w:t xml:space="preserve">Legacy UEs bar the </w:t>
      </w:r>
      <w:r>
        <w:rPr>
          <w:lang w:val="en-US"/>
        </w:rPr>
        <w:t>OD-</w:t>
      </w:r>
      <w:r w:rsidRPr="00C53BFF">
        <w:rPr>
          <w:lang w:val="en-US"/>
        </w:rPr>
        <w:t xml:space="preserve">SIB1 cell based on </w:t>
      </w:r>
      <w:proofErr w:type="spellStart"/>
      <w:r w:rsidRPr="00C53BFF">
        <w:rPr>
          <w:lang w:val="en-US"/>
        </w:rPr>
        <w:t>cellBarred</w:t>
      </w:r>
      <w:proofErr w:type="spellEnd"/>
      <w:r w:rsidRPr="00C53BFF">
        <w:rPr>
          <w:lang w:val="en-US"/>
        </w:rPr>
        <w:t xml:space="preserve"> bit set to barred i</w:t>
      </w:r>
      <w:r>
        <w:rPr>
          <w:lang w:val="en-US"/>
        </w:rPr>
        <w:t xml:space="preserve">n </w:t>
      </w:r>
      <w:r w:rsidRPr="00C53BFF">
        <w:rPr>
          <w:lang w:val="en-US"/>
        </w:rPr>
        <w:t>MIB.</w:t>
      </w:r>
    </w:p>
    <w:p w14:paraId="6A63F631"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623"/>
        <w:rPr>
          <w:lang w:val="en-US"/>
        </w:rPr>
      </w:pPr>
      <w:r>
        <w:rPr>
          <w:lang w:val="en-US"/>
        </w:rPr>
        <w:tab/>
        <w:t xml:space="preserve">- Option 2: </w:t>
      </w:r>
      <w:r>
        <w:t xml:space="preserve">Legacy UEs bar the OD-SIB1 cell based on no SIB1 indication via </w:t>
      </w:r>
      <w:proofErr w:type="spellStart"/>
      <w:r>
        <w:t>ssb-SubcarrierOffset</w:t>
      </w:r>
      <w:proofErr w:type="spellEnd"/>
      <w:r>
        <w:t xml:space="preserve"> in MIB.</w:t>
      </w:r>
    </w:p>
    <w:p w14:paraId="17E8A67F" w14:textId="77777777" w:rsidR="005247D1" w:rsidRPr="00C53BFF"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534810CE"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623"/>
        <w:rPr>
          <w:lang w:val="en-US"/>
        </w:rPr>
      </w:pPr>
    </w:p>
    <w:p w14:paraId="0EB9914C"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623"/>
        <w:rPr>
          <w:lang w:val="en-US"/>
        </w:rPr>
      </w:pPr>
      <w:r>
        <w:rPr>
          <w:lang w:val="en-US"/>
        </w:rPr>
        <w:t>Impacts to RRC connected UEs:</w:t>
      </w:r>
    </w:p>
    <w:p w14:paraId="0007B7A7" w14:textId="77777777" w:rsidR="005247D1" w:rsidRPr="005967B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r>
        <w:t>RAN2 understands the NW can avoid impact on legacy RRC connected UE and R19 RRC connected UE due to on-demand SIB1 (</w:t>
      </w:r>
      <w:r w:rsidRPr="00F6620D">
        <w:t xml:space="preserve">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r>
        <w:t>.</w:t>
      </w:r>
    </w:p>
    <w:p w14:paraId="431D2722"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p>
    <w:p w14:paraId="5073164C" w14:textId="77777777" w:rsidR="005247D1"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lang w:val="en-US"/>
        </w:rPr>
      </w:pPr>
      <w:r>
        <w:rPr>
          <w:lang w:val="en-US"/>
        </w:rPr>
        <w:t>OD-SIB1 SI conclusion:</w:t>
      </w:r>
    </w:p>
    <w:p w14:paraId="6A2B4C01" w14:textId="77777777" w:rsidR="005247D1" w:rsidRPr="005967BF" w:rsidRDefault="005247D1" w:rsidP="005247D1">
      <w:pPr>
        <w:pStyle w:val="Doc-text2"/>
        <w:numPr>
          <w:ilvl w:val="0"/>
          <w:numId w:val="59"/>
        </w:numPr>
        <w:pBdr>
          <w:top w:val="single" w:sz="4" w:space="1" w:color="auto"/>
          <w:left w:val="single" w:sz="4" w:space="4" w:color="auto"/>
          <w:bottom w:val="single" w:sz="4" w:space="1" w:color="auto"/>
          <w:right w:val="single" w:sz="4" w:space="4" w:color="auto"/>
        </w:pBdr>
        <w:ind w:leftChars="525" w:left="1620"/>
        <w:rPr>
          <w:lang w:val="en-US"/>
        </w:rPr>
      </w:pPr>
      <w:r w:rsidRPr="007B5AED">
        <w:t>RAN2 conclude that on-demand SIB1 is feasible from RAN2 perspective and recommend normative work of case 2 for on-demand SIB1</w:t>
      </w:r>
      <w:r>
        <w:t>.</w:t>
      </w:r>
    </w:p>
    <w:p w14:paraId="69408B00" w14:textId="77777777" w:rsidR="005247D1" w:rsidRDefault="005247D1" w:rsidP="005247D1">
      <w:pPr>
        <w:pStyle w:val="Doc-text2"/>
        <w:ind w:left="0" w:firstLine="0"/>
        <w:rPr>
          <w:lang w:eastAsia="ja-JP"/>
        </w:rPr>
      </w:pPr>
    </w:p>
    <w:p w14:paraId="6C2179A8" w14:textId="77777777" w:rsidR="005247D1" w:rsidRDefault="005247D1" w:rsidP="005247D1">
      <w:pPr>
        <w:pStyle w:val="Doc-text2"/>
        <w:pBdr>
          <w:top w:val="single" w:sz="4" w:space="1" w:color="auto"/>
          <w:left w:val="single" w:sz="4" w:space="4" w:color="auto"/>
          <w:bottom w:val="single" w:sz="4" w:space="1" w:color="auto"/>
          <w:right w:val="single" w:sz="4" w:space="0" w:color="auto"/>
        </w:pBdr>
        <w:ind w:leftChars="525" w:left="1623"/>
        <w:rPr>
          <w:b/>
          <w:bCs/>
          <w:lang w:val="en-US" w:eastAsia="ja-JP"/>
        </w:rPr>
      </w:pPr>
      <w:r w:rsidRPr="00B128DF">
        <w:rPr>
          <w:b/>
          <w:bCs/>
          <w:highlight w:val="green"/>
          <w:lang w:val="en-US"/>
        </w:rPr>
        <w:t>Agreements on OD-SIB1</w:t>
      </w:r>
      <w:r w:rsidRPr="00B128DF">
        <w:rPr>
          <w:rFonts w:hint="eastAsia"/>
          <w:b/>
          <w:bCs/>
          <w:highlight w:val="green"/>
          <w:lang w:val="en-US" w:eastAsia="ja-JP"/>
        </w:rPr>
        <w:t>@RAN2#127bis</w:t>
      </w:r>
    </w:p>
    <w:p w14:paraId="5B450922" w14:textId="77777777" w:rsidR="005247D1" w:rsidRPr="00D565F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lang w:val="en-US"/>
        </w:rPr>
      </w:pPr>
      <w:r>
        <w:t>We will inherit all agreements made during SI phase to WI phase.</w:t>
      </w:r>
    </w:p>
    <w:p w14:paraId="027C34CC" w14:textId="77777777" w:rsidR="005247D1" w:rsidRPr="00B8157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highlight w:val="cyan"/>
          <w:lang w:val="en-US"/>
        </w:rPr>
      </w:pPr>
      <w:r w:rsidRPr="00B81573">
        <w:rPr>
          <w:highlight w:val="cyan"/>
        </w:rPr>
        <w:t>A NES cell can include neighbouring NES cell’s WUS configuration.</w:t>
      </w:r>
    </w:p>
    <w:p w14:paraId="7202289C" w14:textId="77777777" w:rsidR="005247D1" w:rsidRPr="00B8157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highlight w:val="cyan"/>
          <w:lang w:val="en-US"/>
        </w:rPr>
      </w:pPr>
      <w:r w:rsidRPr="00B81573">
        <w:rPr>
          <w:highlight w:val="cyan"/>
        </w:rPr>
        <w:t>NES cell’s WUS configuration, it is included in a new SIB (including its own WUS configuration).</w:t>
      </w:r>
    </w:p>
    <w:p w14:paraId="57DCD2D9" w14:textId="77777777" w:rsidR="005247D1" w:rsidRPr="001F1D06"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lang w:val="en-US"/>
        </w:rPr>
      </w:pPr>
      <w:r w:rsidRPr="001F1D06">
        <w:t xml:space="preserve">In on-demand SIB1 procedure, the UE considers RACH failure when PREAMBLE_TRANSMISSION_COUNTER = </w:t>
      </w:r>
      <w:proofErr w:type="spellStart"/>
      <w:r w:rsidRPr="001F1D06">
        <w:t>preambleTransMax</w:t>
      </w:r>
      <w:proofErr w:type="spellEnd"/>
      <w:r w:rsidRPr="001F1D06">
        <w:t xml:space="preserve"> + 1.</w:t>
      </w:r>
    </w:p>
    <w:p w14:paraId="4D91A812" w14:textId="77777777" w:rsidR="005247D1" w:rsidRPr="001F1D06"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lang w:val="en-US"/>
        </w:rPr>
      </w:pPr>
      <w:r w:rsidRPr="001F1D06">
        <w:lastRenderedPageBreak/>
        <w:t>The MAC layer will indicate the RACH failure for SI request to upper layers. FFS: after that the UE upper layer will consider the cell as barred.</w:t>
      </w:r>
    </w:p>
    <w:p w14:paraId="67E9A130" w14:textId="77777777" w:rsidR="005247D1" w:rsidRPr="00D565F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lang w:val="en-US"/>
        </w:rPr>
      </w:pPr>
      <w:r w:rsidRPr="00A157D7">
        <w:t xml:space="preserve">The legacy UE behaviour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08D9A8CD" w14:textId="77777777" w:rsidR="005247D1" w:rsidRPr="00B8157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highlight w:val="cyan"/>
          <w:lang w:val="en-US"/>
        </w:rPr>
      </w:pPr>
      <w:r w:rsidRPr="00B81573">
        <w:rPr>
          <w:highlight w:val="cyan"/>
        </w:rPr>
        <w:t>A cell for which SIB1 request configuration is available, can periodically broadcast SIB1.</w:t>
      </w:r>
    </w:p>
    <w:p w14:paraId="212D6557" w14:textId="77777777" w:rsidR="005247D1" w:rsidRPr="00B8157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highlight w:val="cyan"/>
          <w:lang w:val="en-US"/>
        </w:rPr>
      </w:pPr>
      <w:r w:rsidRPr="00B81573">
        <w:rPr>
          <w:highlight w:val="cyan"/>
        </w:rPr>
        <w:t>If UE has SIB1 request configuration of a cell, UE needs to check if SIB1 is currently being broadcasted or provided on demand for that cell before requesting SIB1 of that cell.</w:t>
      </w:r>
    </w:p>
    <w:p w14:paraId="65957C2A" w14:textId="77777777" w:rsidR="005247D1" w:rsidRPr="00D565F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n</w:t>
      </w:r>
      <w:r>
        <w:t>o separate barring bit for R19 NES UEs is introduced.</w:t>
      </w:r>
    </w:p>
    <w:p w14:paraId="32C954FD" w14:textId="77777777" w:rsidR="005247D1" w:rsidRPr="006A4433"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lang w:val="en-US"/>
        </w:rPr>
      </w:pPr>
      <w:r w:rsidRPr="00C453B4">
        <w:t>NES UEs should be allowed to reselect to cells that are prevented from legacy UEs (e.g. by excluded cell list, reselection priorities).</w:t>
      </w:r>
    </w:p>
    <w:p w14:paraId="70CE3FCE" w14:textId="77777777" w:rsidR="005247D1" w:rsidRPr="00712935" w:rsidRDefault="005247D1" w:rsidP="005247D1">
      <w:pPr>
        <w:pStyle w:val="Doc-text2"/>
        <w:numPr>
          <w:ilvl w:val="0"/>
          <w:numId w:val="58"/>
        </w:numPr>
        <w:pBdr>
          <w:top w:val="single" w:sz="4" w:space="1" w:color="auto"/>
          <w:left w:val="single" w:sz="4" w:space="4" w:color="auto"/>
          <w:bottom w:val="single" w:sz="4" w:space="1" w:color="auto"/>
          <w:right w:val="single" w:sz="4" w:space="0" w:color="auto"/>
        </w:pBdr>
        <w:ind w:leftChars="525" w:left="1620"/>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p w14:paraId="1DD6A234" w14:textId="77777777" w:rsidR="005247D1" w:rsidRPr="005247D1" w:rsidRDefault="005247D1" w:rsidP="00FA2362">
      <w:pPr>
        <w:rPr>
          <w:rFonts w:eastAsiaTheme="minorEastAsia"/>
          <w:sz w:val="22"/>
          <w:szCs w:val="22"/>
          <w:lang w:val="en-US"/>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3205F65F" w14:textId="51DCC0DB" w:rsidR="0034785B" w:rsidRDefault="00E17C98" w:rsidP="005247D1">
      <w:pPr>
        <w:pStyle w:val="2"/>
        <w:rPr>
          <w:rFonts w:eastAsiaTheme="minorEastAsia"/>
          <w:b/>
          <w:sz w:val="22"/>
          <w:szCs w:val="22"/>
          <w:u w:val="single"/>
          <w:lang w:val="en-US"/>
        </w:rPr>
      </w:pPr>
      <w:r>
        <w:rPr>
          <w:rFonts w:eastAsia="DengXian"/>
          <w:b/>
          <w:szCs w:val="18"/>
          <w:lang w:val="en-US" w:eastAsia="zh-CN"/>
        </w:rPr>
        <w:t>2.1</w:t>
      </w:r>
      <w:r>
        <w:rPr>
          <w:rFonts w:eastAsia="DengXian"/>
          <w:b/>
          <w:szCs w:val="18"/>
          <w:lang w:val="en-US" w:eastAsia="zh-CN"/>
        </w:rPr>
        <w:tab/>
      </w:r>
      <w:r w:rsidR="00BE58CD">
        <w:rPr>
          <w:rFonts w:eastAsiaTheme="minorEastAsia" w:hint="eastAsia"/>
          <w:b/>
          <w:szCs w:val="18"/>
          <w:lang w:val="en-US"/>
        </w:rPr>
        <w:t>B</w:t>
      </w:r>
      <w:r w:rsidR="00BE58CD">
        <w:rPr>
          <w:rFonts w:eastAsiaTheme="minorEastAsia"/>
          <w:b/>
          <w:szCs w:val="18"/>
          <w:lang w:val="en-US"/>
        </w:rPr>
        <w:t>ehavior</w:t>
      </w:r>
      <w:r w:rsidR="00BE58CD">
        <w:rPr>
          <w:rFonts w:eastAsiaTheme="minorEastAsia" w:hint="eastAsia"/>
          <w:b/>
          <w:szCs w:val="18"/>
          <w:lang w:val="en-US"/>
        </w:rPr>
        <w:t xml:space="preserve"> on NES cell</w:t>
      </w:r>
    </w:p>
    <w:p w14:paraId="0A01AE91" w14:textId="4CA1B4B3" w:rsidR="00BD5C17" w:rsidRDefault="00604200" w:rsidP="00543922">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Before </w:t>
      </w:r>
      <w:r w:rsidR="006F0AEE">
        <w:rPr>
          <w:rFonts w:eastAsiaTheme="minorEastAsia" w:hint="eastAsia"/>
          <w:sz w:val="22"/>
          <w:szCs w:val="22"/>
          <w:lang w:val="en-US"/>
        </w:rPr>
        <w:t xml:space="preserve">a </w:t>
      </w:r>
      <w:r>
        <w:rPr>
          <w:rFonts w:eastAsiaTheme="minorEastAsia" w:hint="eastAsia"/>
          <w:sz w:val="22"/>
          <w:szCs w:val="22"/>
          <w:lang w:val="en-US"/>
        </w:rPr>
        <w:t xml:space="preserve">UE </w:t>
      </w:r>
      <w:r w:rsidR="006F0AEE">
        <w:rPr>
          <w:rFonts w:eastAsiaTheme="minorEastAsia"/>
          <w:sz w:val="22"/>
          <w:szCs w:val="22"/>
          <w:lang w:val="en-US"/>
        </w:rPr>
        <w:t>request</w:t>
      </w:r>
      <w:r>
        <w:rPr>
          <w:rFonts w:eastAsiaTheme="minorEastAsia" w:hint="eastAsia"/>
          <w:sz w:val="22"/>
          <w:szCs w:val="22"/>
          <w:lang w:val="en-US"/>
        </w:rPr>
        <w:t xml:space="preserve"> </w:t>
      </w:r>
      <w:r w:rsidR="00F46AEE">
        <w:rPr>
          <w:rFonts w:eastAsiaTheme="minorEastAsia" w:hint="eastAsia"/>
          <w:sz w:val="22"/>
          <w:szCs w:val="22"/>
          <w:lang w:val="en-US"/>
        </w:rPr>
        <w:t>SIB1</w:t>
      </w:r>
      <w:r w:rsidR="006F0AEE">
        <w:rPr>
          <w:rFonts w:eastAsiaTheme="minorEastAsia" w:hint="eastAsia"/>
          <w:sz w:val="22"/>
          <w:szCs w:val="22"/>
          <w:lang w:val="en-US"/>
        </w:rPr>
        <w:t xml:space="preserve"> to a cell</w:t>
      </w:r>
      <w:r>
        <w:rPr>
          <w:rFonts w:eastAsiaTheme="minorEastAsia" w:hint="eastAsia"/>
          <w:sz w:val="22"/>
          <w:szCs w:val="22"/>
          <w:lang w:val="en-US"/>
        </w:rPr>
        <w:t xml:space="preserve">, </w:t>
      </w:r>
      <w:r w:rsidR="006F0AEE">
        <w:rPr>
          <w:rFonts w:eastAsiaTheme="minorEastAsia" w:hint="eastAsia"/>
          <w:sz w:val="22"/>
          <w:szCs w:val="22"/>
          <w:lang w:val="en-US"/>
        </w:rPr>
        <w:t xml:space="preserve">the UE needs </w:t>
      </w:r>
      <w:r w:rsidR="009F6ED8">
        <w:rPr>
          <w:rFonts w:eastAsiaTheme="minorEastAsia" w:hint="eastAsia"/>
          <w:sz w:val="22"/>
          <w:szCs w:val="22"/>
          <w:lang w:val="en-US"/>
        </w:rPr>
        <w:t xml:space="preserve">to </w:t>
      </w:r>
      <w:r w:rsidR="006F0AEE">
        <w:rPr>
          <w:rFonts w:eastAsiaTheme="minorEastAsia" w:hint="eastAsia"/>
          <w:sz w:val="22"/>
          <w:szCs w:val="22"/>
          <w:lang w:val="en-US"/>
        </w:rPr>
        <w:t xml:space="preserve">check </w:t>
      </w:r>
      <w:r w:rsidR="00562BE8" w:rsidRPr="00604200">
        <w:rPr>
          <w:rFonts w:eastAsiaTheme="minorEastAsia"/>
          <w:sz w:val="22"/>
          <w:szCs w:val="22"/>
          <w:lang w:val="en-US"/>
        </w:rPr>
        <w:t>if SIB1 is currently being broadcasted or provided on demand</w:t>
      </w:r>
      <w:r w:rsidR="00CF2275">
        <w:rPr>
          <w:rFonts w:eastAsiaTheme="minorEastAsia" w:hint="eastAsia"/>
          <w:sz w:val="22"/>
          <w:szCs w:val="22"/>
          <w:lang w:val="en-US"/>
        </w:rPr>
        <w:t>,</w:t>
      </w:r>
      <w:r w:rsidR="001378BF">
        <w:rPr>
          <w:rFonts w:eastAsiaTheme="minorEastAsia" w:hint="eastAsia"/>
          <w:sz w:val="22"/>
          <w:szCs w:val="22"/>
          <w:lang w:val="en-US"/>
        </w:rPr>
        <w:t xml:space="preserve"> a</w:t>
      </w:r>
      <w:r>
        <w:rPr>
          <w:rFonts w:eastAsiaTheme="minorEastAsia" w:hint="eastAsia"/>
          <w:sz w:val="22"/>
          <w:szCs w:val="22"/>
          <w:lang w:val="en-US"/>
        </w:rPr>
        <w:t>s agreed in the previous meeting</w:t>
      </w:r>
      <w:r w:rsidR="008B65AA">
        <w:rPr>
          <w:rFonts w:eastAsiaTheme="minorEastAsia" w:hint="eastAsia"/>
          <w:sz w:val="22"/>
          <w:szCs w:val="22"/>
          <w:lang w:val="en-US"/>
        </w:rPr>
        <w:t xml:space="preserve"> [2]</w:t>
      </w:r>
      <w:r>
        <w:rPr>
          <w:rFonts w:eastAsiaTheme="minorEastAsia" w:hint="eastAsia"/>
          <w:sz w:val="22"/>
          <w:szCs w:val="22"/>
          <w:lang w:val="en-US"/>
        </w:rPr>
        <w:t>.</w:t>
      </w:r>
      <w:r w:rsidR="008D562E">
        <w:rPr>
          <w:rFonts w:eastAsiaTheme="minorEastAsia" w:hint="eastAsia"/>
          <w:sz w:val="22"/>
          <w:szCs w:val="22"/>
          <w:lang w:val="en-US"/>
        </w:rPr>
        <w:t xml:space="preserve"> </w:t>
      </w:r>
      <w:r w:rsidR="004B5A11">
        <w:rPr>
          <w:rFonts w:eastAsiaTheme="minorEastAsia" w:hint="eastAsia"/>
          <w:sz w:val="22"/>
          <w:szCs w:val="22"/>
          <w:lang w:val="en-US"/>
        </w:rPr>
        <w:t xml:space="preserve">This </w:t>
      </w:r>
      <w:r w:rsidR="00963876">
        <w:rPr>
          <w:rFonts w:eastAsiaTheme="minorEastAsia" w:hint="eastAsia"/>
          <w:sz w:val="22"/>
          <w:szCs w:val="22"/>
          <w:lang w:val="en-US"/>
        </w:rPr>
        <w:t>agreement</w:t>
      </w:r>
      <w:r w:rsidR="007B7B79">
        <w:rPr>
          <w:rFonts w:eastAsiaTheme="minorEastAsia" w:hint="eastAsia"/>
          <w:sz w:val="22"/>
          <w:szCs w:val="22"/>
          <w:lang w:val="en-US"/>
        </w:rPr>
        <w:t xml:space="preserve"> should be clarified</w:t>
      </w:r>
      <w:r w:rsidR="00963876">
        <w:rPr>
          <w:rFonts w:eastAsiaTheme="minorEastAsia" w:hint="eastAsia"/>
          <w:sz w:val="22"/>
          <w:szCs w:val="22"/>
          <w:lang w:val="en-US"/>
        </w:rPr>
        <w:t xml:space="preserve"> </w:t>
      </w:r>
      <w:r w:rsidR="00E75185">
        <w:rPr>
          <w:rFonts w:eastAsiaTheme="minorEastAsia" w:hint="eastAsia"/>
          <w:sz w:val="22"/>
          <w:szCs w:val="22"/>
          <w:lang w:val="en-US"/>
        </w:rPr>
        <w:t>at least for the following two issues:</w:t>
      </w:r>
      <w:r w:rsidR="00963876">
        <w:rPr>
          <w:rFonts w:eastAsiaTheme="minorEastAsia" w:hint="eastAsia"/>
          <w:sz w:val="22"/>
          <w:szCs w:val="22"/>
          <w:lang w:val="en-US"/>
        </w:rPr>
        <w:t xml:space="preserve"> </w:t>
      </w:r>
      <w:r w:rsidR="007B7B79">
        <w:rPr>
          <w:rFonts w:eastAsiaTheme="minorEastAsia" w:hint="eastAsia"/>
          <w:sz w:val="22"/>
          <w:szCs w:val="22"/>
          <w:lang w:val="en-US"/>
        </w:rPr>
        <w:t>(</w:t>
      </w:r>
      <w:r w:rsidR="00A15E60">
        <w:rPr>
          <w:rFonts w:eastAsiaTheme="minorEastAsia" w:hint="eastAsia"/>
          <w:sz w:val="22"/>
          <w:szCs w:val="22"/>
          <w:lang w:val="en-US"/>
        </w:rPr>
        <w:t xml:space="preserve">issue </w:t>
      </w:r>
      <w:r w:rsidR="007B7B79">
        <w:rPr>
          <w:rFonts w:eastAsiaTheme="minorEastAsia" w:hint="eastAsia"/>
          <w:sz w:val="22"/>
          <w:szCs w:val="22"/>
          <w:lang w:val="en-US"/>
        </w:rPr>
        <w:t>1)</w:t>
      </w:r>
      <w:r w:rsidR="00A15E60">
        <w:rPr>
          <w:rFonts w:eastAsiaTheme="minorEastAsia" w:hint="eastAsia"/>
          <w:sz w:val="22"/>
          <w:szCs w:val="22"/>
          <w:lang w:val="en-US"/>
        </w:rPr>
        <w:t xml:space="preserve"> whether legacy UE can use a </w:t>
      </w:r>
      <w:r w:rsidR="000C5667">
        <w:rPr>
          <w:rFonts w:eastAsiaTheme="minorEastAsia" w:hint="eastAsia"/>
          <w:sz w:val="22"/>
          <w:szCs w:val="22"/>
          <w:lang w:val="en-US"/>
        </w:rPr>
        <w:t xml:space="preserve">NES </w:t>
      </w:r>
      <w:r w:rsidR="00A15E60">
        <w:rPr>
          <w:rFonts w:eastAsiaTheme="minorEastAsia" w:hint="eastAsia"/>
          <w:sz w:val="22"/>
          <w:szCs w:val="22"/>
          <w:lang w:val="en-US"/>
        </w:rPr>
        <w:t xml:space="preserve">cell where </w:t>
      </w:r>
      <w:r w:rsidR="005708A1">
        <w:rPr>
          <w:rFonts w:eastAsiaTheme="minorEastAsia" w:hint="eastAsia"/>
          <w:sz w:val="22"/>
          <w:szCs w:val="22"/>
          <w:lang w:val="en-US"/>
        </w:rPr>
        <w:t xml:space="preserve">SIB1 is </w:t>
      </w:r>
      <w:r w:rsidR="005708A1">
        <w:rPr>
          <w:rFonts w:eastAsiaTheme="minorEastAsia"/>
          <w:sz w:val="22"/>
          <w:szCs w:val="22"/>
          <w:lang w:val="en-US"/>
        </w:rPr>
        <w:t>broadcasted</w:t>
      </w:r>
      <w:r w:rsidR="005708A1">
        <w:rPr>
          <w:rFonts w:eastAsiaTheme="minorEastAsia" w:hint="eastAsia"/>
          <w:sz w:val="22"/>
          <w:szCs w:val="22"/>
          <w:lang w:val="en-US"/>
        </w:rPr>
        <w:t xml:space="preserve"> (</w:t>
      </w:r>
      <w:r w:rsidR="00E63A3F">
        <w:rPr>
          <w:rFonts w:eastAsiaTheme="minorEastAsia" w:hint="eastAsia"/>
          <w:sz w:val="22"/>
          <w:szCs w:val="22"/>
          <w:lang w:val="en-US"/>
        </w:rPr>
        <w:t>Note: a NES cell</w:t>
      </w:r>
      <w:r w:rsidR="005708A1">
        <w:rPr>
          <w:rFonts w:eastAsiaTheme="minorEastAsia" w:hint="eastAsia"/>
          <w:sz w:val="22"/>
          <w:szCs w:val="22"/>
          <w:lang w:val="en-US"/>
        </w:rPr>
        <w:t xml:space="preserve"> mean</w:t>
      </w:r>
      <w:r w:rsidR="00E63A3F">
        <w:rPr>
          <w:rFonts w:eastAsiaTheme="minorEastAsia" w:hint="eastAsia"/>
          <w:sz w:val="22"/>
          <w:szCs w:val="22"/>
          <w:lang w:val="en-US"/>
        </w:rPr>
        <w:t>s</w:t>
      </w:r>
      <w:r w:rsidR="005708A1">
        <w:rPr>
          <w:rFonts w:eastAsiaTheme="minorEastAsia" w:hint="eastAsia"/>
          <w:sz w:val="22"/>
          <w:szCs w:val="22"/>
          <w:lang w:val="en-US"/>
        </w:rPr>
        <w:t xml:space="preserve"> </w:t>
      </w:r>
      <w:r w:rsidR="00FC046E">
        <w:rPr>
          <w:rFonts w:eastAsiaTheme="minorEastAsia" w:hint="eastAsia"/>
          <w:sz w:val="22"/>
          <w:szCs w:val="22"/>
          <w:lang w:val="en-US"/>
        </w:rPr>
        <w:t>a cell for which UL WUS configuration is available</w:t>
      </w:r>
      <w:r w:rsidR="00E63A3F">
        <w:rPr>
          <w:rFonts w:eastAsiaTheme="minorEastAsia" w:hint="eastAsia"/>
          <w:sz w:val="22"/>
          <w:szCs w:val="22"/>
          <w:lang w:val="en-US"/>
        </w:rPr>
        <w:t xml:space="preserve"> in this context</w:t>
      </w:r>
      <w:r w:rsidR="005708A1">
        <w:rPr>
          <w:rFonts w:eastAsiaTheme="minorEastAsia" w:hint="eastAsia"/>
          <w:sz w:val="22"/>
          <w:szCs w:val="22"/>
          <w:lang w:val="en-US"/>
        </w:rPr>
        <w:t>)</w:t>
      </w:r>
      <w:r w:rsidR="007B7B79">
        <w:rPr>
          <w:rFonts w:eastAsiaTheme="minorEastAsia" w:hint="eastAsia"/>
          <w:sz w:val="22"/>
          <w:szCs w:val="22"/>
          <w:lang w:val="en-US"/>
        </w:rPr>
        <w:t xml:space="preserve"> </w:t>
      </w:r>
      <w:r w:rsidR="00402663">
        <w:rPr>
          <w:rFonts w:eastAsiaTheme="minorEastAsia" w:hint="eastAsia"/>
          <w:sz w:val="22"/>
          <w:szCs w:val="22"/>
          <w:lang w:val="en-US"/>
        </w:rPr>
        <w:t xml:space="preserve">and </w:t>
      </w:r>
      <w:r w:rsidR="007B7B79">
        <w:rPr>
          <w:rFonts w:eastAsiaTheme="minorEastAsia" w:hint="eastAsia"/>
          <w:sz w:val="22"/>
          <w:szCs w:val="22"/>
          <w:lang w:val="en-US"/>
        </w:rPr>
        <w:t>(</w:t>
      </w:r>
      <w:r w:rsidR="00A15E60">
        <w:rPr>
          <w:rFonts w:eastAsiaTheme="minorEastAsia" w:hint="eastAsia"/>
          <w:sz w:val="22"/>
          <w:szCs w:val="22"/>
          <w:lang w:val="en-US"/>
        </w:rPr>
        <w:t xml:space="preserve">issue </w:t>
      </w:r>
      <w:r w:rsidR="007B7B79">
        <w:rPr>
          <w:rFonts w:eastAsiaTheme="minorEastAsia" w:hint="eastAsia"/>
          <w:sz w:val="22"/>
          <w:szCs w:val="22"/>
          <w:lang w:val="en-US"/>
        </w:rPr>
        <w:t>2)</w:t>
      </w:r>
      <w:r w:rsidR="00A15E60">
        <w:rPr>
          <w:rFonts w:eastAsiaTheme="minorEastAsia" w:hint="eastAsia"/>
          <w:sz w:val="22"/>
          <w:szCs w:val="22"/>
          <w:lang w:val="en-US"/>
        </w:rPr>
        <w:t xml:space="preserve"> </w:t>
      </w:r>
      <w:r w:rsidR="007B7B79">
        <w:rPr>
          <w:rFonts w:eastAsiaTheme="minorEastAsia" w:hint="eastAsia"/>
          <w:sz w:val="22"/>
          <w:szCs w:val="22"/>
          <w:lang w:val="en-US"/>
        </w:rPr>
        <w:t>how a UE identif</w:t>
      </w:r>
      <w:r w:rsidR="00005A33">
        <w:rPr>
          <w:rFonts w:eastAsiaTheme="minorEastAsia" w:hint="eastAsia"/>
          <w:sz w:val="22"/>
          <w:szCs w:val="22"/>
          <w:lang w:val="en-US"/>
        </w:rPr>
        <w:t>ies</w:t>
      </w:r>
      <w:r w:rsidR="007B7B79">
        <w:rPr>
          <w:rFonts w:eastAsiaTheme="minorEastAsia" w:hint="eastAsia"/>
          <w:sz w:val="22"/>
          <w:szCs w:val="22"/>
          <w:lang w:val="en-US"/>
        </w:rPr>
        <w:t xml:space="preserve"> if the cell transmits SIB1 in </w:t>
      </w:r>
      <w:r w:rsidR="007B7B79">
        <w:rPr>
          <w:rFonts w:eastAsiaTheme="minorEastAsia"/>
          <w:sz w:val="22"/>
          <w:szCs w:val="22"/>
          <w:lang w:val="en-US"/>
        </w:rPr>
        <w:t>broadcast</w:t>
      </w:r>
      <w:r w:rsidR="007B7B79">
        <w:rPr>
          <w:rFonts w:eastAsiaTheme="minorEastAsia" w:hint="eastAsia"/>
          <w:sz w:val="22"/>
          <w:szCs w:val="22"/>
          <w:lang w:val="en-US"/>
        </w:rPr>
        <w:t xml:space="preserve"> mode or on-demand mode. </w:t>
      </w:r>
    </w:p>
    <w:p w14:paraId="1794AA6F" w14:textId="7E28F1C3" w:rsidR="00BD5C17" w:rsidRPr="009217EA" w:rsidRDefault="00BD5C17" w:rsidP="00B81573">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On </w:t>
      </w:r>
      <w:r w:rsidR="009217EA">
        <w:rPr>
          <w:rFonts w:eastAsiaTheme="minorEastAsia" w:hint="eastAsia"/>
          <w:sz w:val="22"/>
          <w:szCs w:val="22"/>
          <w:lang w:val="en-US"/>
        </w:rPr>
        <w:t>issue (1), We would like to note that, r</w:t>
      </w:r>
      <w:r w:rsidR="009217EA" w:rsidRPr="009217EA">
        <w:rPr>
          <w:rFonts w:eastAsiaTheme="minorEastAsia"/>
          <w:sz w:val="22"/>
          <w:szCs w:val="22"/>
          <w:lang w:val="en-US"/>
        </w:rPr>
        <w:t xml:space="preserve">egardless of </w:t>
      </w:r>
      <w:r w:rsidR="00E9412C">
        <w:rPr>
          <w:rFonts w:eastAsiaTheme="minorEastAsia" w:hint="eastAsia"/>
          <w:sz w:val="22"/>
          <w:szCs w:val="22"/>
          <w:lang w:val="en-US"/>
        </w:rPr>
        <w:t xml:space="preserve">whether legacy UEs can camp on the NES cell with </w:t>
      </w:r>
      <w:r w:rsidR="00E9412C">
        <w:rPr>
          <w:rFonts w:eastAsiaTheme="minorEastAsia"/>
          <w:sz w:val="22"/>
          <w:szCs w:val="22"/>
          <w:lang w:val="en-US"/>
        </w:rPr>
        <w:t>broadcasted</w:t>
      </w:r>
      <w:r w:rsidR="00E9412C">
        <w:rPr>
          <w:rFonts w:eastAsiaTheme="minorEastAsia" w:hint="eastAsia"/>
          <w:sz w:val="22"/>
          <w:szCs w:val="22"/>
          <w:lang w:val="en-US"/>
        </w:rPr>
        <w:t xml:space="preserve"> SIB1, </w:t>
      </w:r>
      <w:r w:rsidR="009217EA" w:rsidRPr="009217EA">
        <w:rPr>
          <w:rFonts w:eastAsiaTheme="minorEastAsia"/>
          <w:sz w:val="22"/>
          <w:szCs w:val="22"/>
          <w:lang w:val="en-US"/>
        </w:rPr>
        <w:t xml:space="preserve">it should be up to </w:t>
      </w:r>
      <w:proofErr w:type="spellStart"/>
      <w:r w:rsidR="009217EA" w:rsidRPr="009217EA">
        <w:rPr>
          <w:rFonts w:eastAsiaTheme="minorEastAsia"/>
          <w:sz w:val="22"/>
          <w:szCs w:val="22"/>
          <w:lang w:val="en-US"/>
        </w:rPr>
        <w:t>gNB</w:t>
      </w:r>
      <w:proofErr w:type="spellEnd"/>
      <w:r w:rsidR="009217EA" w:rsidRPr="009217EA">
        <w:rPr>
          <w:rFonts w:eastAsiaTheme="minorEastAsia"/>
          <w:sz w:val="22"/>
          <w:szCs w:val="22"/>
          <w:lang w:val="en-US"/>
        </w:rPr>
        <w:t xml:space="preserve"> implementation to switch NES cell (including the case where SIB1 is on-demand or broadcasted) to legacy/normal cell that legacy UEs can camp on.</w:t>
      </w:r>
      <w:r w:rsidR="00D81FA6">
        <w:rPr>
          <w:rFonts w:eastAsiaTheme="minorEastAsia" w:hint="eastAsia"/>
          <w:sz w:val="22"/>
          <w:szCs w:val="22"/>
          <w:lang w:val="en-US"/>
        </w:rPr>
        <w:t xml:space="preserve"> In our understanding, such operation can </w:t>
      </w:r>
      <w:r w:rsidR="00441CA0">
        <w:rPr>
          <w:rFonts w:eastAsiaTheme="minorEastAsia"/>
          <w:sz w:val="22"/>
          <w:szCs w:val="22"/>
          <w:lang w:val="en-US"/>
        </w:rPr>
        <w:t>be implemented</w:t>
      </w:r>
      <w:r w:rsidR="00EF79AE">
        <w:rPr>
          <w:rFonts w:eastAsiaTheme="minorEastAsia" w:hint="eastAsia"/>
          <w:sz w:val="22"/>
          <w:szCs w:val="22"/>
          <w:lang w:val="en-US"/>
        </w:rPr>
        <w:t xml:space="preserve"> in a spec transparent manner, and spec never </w:t>
      </w:r>
      <w:r w:rsidR="00F01422">
        <w:rPr>
          <w:rFonts w:eastAsiaTheme="minorEastAsia" w:hint="eastAsia"/>
          <w:sz w:val="22"/>
          <w:szCs w:val="22"/>
          <w:lang w:val="en-US"/>
        </w:rPr>
        <w:t>prevent</w:t>
      </w:r>
      <w:r w:rsidR="00EF79AE">
        <w:rPr>
          <w:rFonts w:eastAsiaTheme="minorEastAsia" w:hint="eastAsia"/>
          <w:sz w:val="22"/>
          <w:szCs w:val="22"/>
          <w:lang w:val="en-US"/>
        </w:rPr>
        <w:t xml:space="preserve"> </w:t>
      </w:r>
      <w:r w:rsidR="00441CA0">
        <w:rPr>
          <w:rFonts w:eastAsiaTheme="minorEastAsia"/>
          <w:sz w:val="22"/>
          <w:szCs w:val="22"/>
          <w:lang w:val="en-US"/>
        </w:rPr>
        <w:t>such</w:t>
      </w:r>
      <w:r w:rsidR="00F01422">
        <w:rPr>
          <w:rFonts w:eastAsiaTheme="minorEastAsia" w:hint="eastAsia"/>
          <w:sz w:val="22"/>
          <w:szCs w:val="22"/>
          <w:lang w:val="en-US"/>
        </w:rPr>
        <w:t xml:space="preserve"> operation.</w:t>
      </w:r>
    </w:p>
    <w:p w14:paraId="63CEF16A" w14:textId="77777777" w:rsidR="007B3926" w:rsidRDefault="007B3926" w:rsidP="008D562E">
      <w:pPr>
        <w:spacing w:afterLines="50" w:after="120"/>
        <w:rPr>
          <w:rFonts w:eastAsiaTheme="minorEastAsia"/>
          <w:sz w:val="22"/>
          <w:szCs w:val="22"/>
          <w:lang w:val="en-US"/>
        </w:rPr>
      </w:pPr>
    </w:p>
    <w:p w14:paraId="22D3F6FA" w14:textId="77777777" w:rsidR="007B3926" w:rsidRPr="00686FDD" w:rsidRDefault="007B3926" w:rsidP="007B3926">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0C017504" w14:textId="42706FF5" w:rsidR="00A51372" w:rsidRPr="00F7687C" w:rsidRDefault="007B3926" w:rsidP="007B3926">
      <w:pPr>
        <w:pStyle w:val="aff"/>
        <w:numPr>
          <w:ilvl w:val="0"/>
          <w:numId w:val="29"/>
        </w:numPr>
        <w:ind w:leftChars="0"/>
        <w:rPr>
          <w:rFonts w:eastAsia="SimSun"/>
          <w:sz w:val="22"/>
          <w:szCs w:val="22"/>
          <w:lang w:val="en-US" w:eastAsia="zh-CN"/>
        </w:rPr>
      </w:pPr>
      <w:r>
        <w:rPr>
          <w:rFonts w:eastAsiaTheme="minorEastAsia" w:hint="eastAsia"/>
          <w:sz w:val="22"/>
          <w:szCs w:val="22"/>
        </w:rPr>
        <w:t xml:space="preserve">Clarify </w:t>
      </w:r>
      <w:proofErr w:type="gramStart"/>
      <w:r>
        <w:rPr>
          <w:rFonts w:eastAsiaTheme="minorEastAsia" w:hint="eastAsia"/>
          <w:sz w:val="22"/>
          <w:szCs w:val="22"/>
        </w:rPr>
        <w:t xml:space="preserve">whether </w:t>
      </w:r>
      <w:r w:rsidR="008E4177">
        <w:rPr>
          <w:rFonts w:eastAsiaTheme="minorEastAsia" w:hint="eastAsia"/>
          <w:sz w:val="22"/>
          <w:szCs w:val="22"/>
        </w:rPr>
        <w:t>or not</w:t>
      </w:r>
      <w:proofErr w:type="gramEnd"/>
      <w:r w:rsidR="008E4177">
        <w:rPr>
          <w:rFonts w:eastAsiaTheme="minorEastAsia" w:hint="eastAsia"/>
          <w:sz w:val="22"/>
          <w:szCs w:val="22"/>
        </w:rPr>
        <w:t xml:space="preserve"> </w:t>
      </w:r>
      <w:r>
        <w:rPr>
          <w:rFonts w:eastAsiaTheme="minorEastAsia" w:hint="eastAsia"/>
          <w:sz w:val="22"/>
          <w:szCs w:val="22"/>
        </w:rPr>
        <w:t xml:space="preserve">legacy UE can </w:t>
      </w:r>
      <w:r w:rsidR="008171BD">
        <w:rPr>
          <w:rFonts w:eastAsiaTheme="minorEastAsia" w:hint="eastAsia"/>
          <w:sz w:val="22"/>
          <w:szCs w:val="22"/>
        </w:rPr>
        <w:t xml:space="preserve">use (camp on) a cell </w:t>
      </w:r>
      <w:r w:rsidR="007A43EF">
        <w:rPr>
          <w:rFonts w:eastAsiaTheme="minorEastAsia" w:hint="eastAsia"/>
          <w:sz w:val="22"/>
          <w:szCs w:val="22"/>
        </w:rPr>
        <w:t xml:space="preserve">with </w:t>
      </w:r>
      <w:r>
        <w:rPr>
          <w:rFonts w:eastAsiaTheme="minorEastAsia" w:hint="eastAsia"/>
          <w:sz w:val="22"/>
          <w:szCs w:val="22"/>
        </w:rPr>
        <w:t xml:space="preserve">SIB1 </w:t>
      </w:r>
      <w:r w:rsidR="008171BD">
        <w:rPr>
          <w:rFonts w:eastAsiaTheme="minorEastAsia" w:hint="eastAsia"/>
          <w:sz w:val="22"/>
          <w:szCs w:val="22"/>
        </w:rPr>
        <w:t xml:space="preserve">currently being </w:t>
      </w:r>
      <w:r w:rsidR="00CB6C09">
        <w:rPr>
          <w:rFonts w:eastAsiaTheme="minorEastAsia"/>
          <w:sz w:val="22"/>
          <w:szCs w:val="22"/>
        </w:rPr>
        <w:t>broadcasted</w:t>
      </w:r>
      <w:r w:rsidR="007A43EF">
        <w:rPr>
          <w:rFonts w:eastAsiaTheme="minorEastAsia" w:hint="eastAsia"/>
          <w:sz w:val="22"/>
          <w:szCs w:val="22"/>
        </w:rPr>
        <w:t xml:space="preserve"> for which </w:t>
      </w:r>
      <w:r w:rsidR="00017E11">
        <w:rPr>
          <w:rFonts w:eastAsiaTheme="minorEastAsia" w:hint="eastAsia"/>
          <w:sz w:val="22"/>
          <w:szCs w:val="22"/>
        </w:rPr>
        <w:t xml:space="preserve">SIB1 request (UL WUS) </w:t>
      </w:r>
      <w:r w:rsidR="007A43EF">
        <w:rPr>
          <w:rFonts w:eastAsiaTheme="minorEastAsia" w:hint="eastAsia"/>
          <w:sz w:val="22"/>
          <w:szCs w:val="22"/>
        </w:rPr>
        <w:t>configuration is available.</w:t>
      </w:r>
    </w:p>
    <w:p w14:paraId="2F88D2C6" w14:textId="4D502F3E" w:rsidR="00F7687C" w:rsidRPr="00F7687C" w:rsidRDefault="00F7687C" w:rsidP="00F7687C">
      <w:pPr>
        <w:pStyle w:val="aff"/>
        <w:numPr>
          <w:ilvl w:val="1"/>
          <w:numId w:val="29"/>
        </w:numPr>
        <w:ind w:leftChars="0"/>
        <w:rPr>
          <w:rFonts w:eastAsia="SimSun"/>
          <w:sz w:val="22"/>
          <w:szCs w:val="22"/>
          <w:lang w:val="en-US" w:eastAsia="zh-CN"/>
        </w:rPr>
      </w:pPr>
      <w:r>
        <w:rPr>
          <w:rFonts w:eastAsiaTheme="minorEastAsia" w:hint="eastAsia"/>
          <w:sz w:val="22"/>
          <w:szCs w:val="22"/>
        </w:rPr>
        <w:t xml:space="preserve">Note: </w:t>
      </w:r>
      <w:r w:rsidR="008369E4">
        <w:rPr>
          <w:rFonts w:eastAsiaTheme="minorEastAsia" w:hint="eastAsia"/>
          <w:sz w:val="22"/>
          <w:szCs w:val="22"/>
        </w:rPr>
        <w:t xml:space="preserve">Regardless of the above discussion, </w:t>
      </w:r>
      <w:r>
        <w:rPr>
          <w:rFonts w:eastAsiaTheme="minorEastAsia" w:hint="eastAsia"/>
          <w:sz w:val="22"/>
          <w:szCs w:val="22"/>
        </w:rPr>
        <w:t xml:space="preserve">it </w:t>
      </w:r>
      <w:r w:rsidR="008369E4">
        <w:rPr>
          <w:rFonts w:eastAsiaTheme="minorEastAsia" w:hint="eastAsia"/>
          <w:sz w:val="22"/>
          <w:szCs w:val="22"/>
        </w:rPr>
        <w:t xml:space="preserve">should be </w:t>
      </w:r>
      <w:r>
        <w:rPr>
          <w:rFonts w:eastAsiaTheme="minorEastAsia" w:hint="eastAsia"/>
          <w:sz w:val="22"/>
          <w:szCs w:val="22"/>
        </w:rPr>
        <w:t xml:space="preserve">up to </w:t>
      </w:r>
      <w:proofErr w:type="spellStart"/>
      <w:r w:rsidR="008278B6">
        <w:rPr>
          <w:rFonts w:eastAsiaTheme="minorEastAsia" w:hint="eastAsia"/>
          <w:sz w:val="22"/>
          <w:szCs w:val="22"/>
        </w:rPr>
        <w:t>gNB</w:t>
      </w:r>
      <w:proofErr w:type="spellEnd"/>
      <w:r w:rsidR="008278B6">
        <w:rPr>
          <w:rFonts w:eastAsiaTheme="minorEastAsia" w:hint="eastAsia"/>
          <w:sz w:val="22"/>
          <w:szCs w:val="22"/>
        </w:rPr>
        <w:t xml:space="preserve"> </w:t>
      </w:r>
      <w:r>
        <w:rPr>
          <w:rFonts w:eastAsiaTheme="minorEastAsia" w:hint="eastAsia"/>
          <w:sz w:val="22"/>
          <w:szCs w:val="22"/>
        </w:rPr>
        <w:t xml:space="preserve">implementation </w:t>
      </w:r>
      <w:r w:rsidR="00046C8C">
        <w:rPr>
          <w:rFonts w:eastAsiaTheme="minorEastAsia" w:hint="eastAsia"/>
          <w:sz w:val="22"/>
          <w:szCs w:val="22"/>
        </w:rPr>
        <w:t xml:space="preserve">to </w:t>
      </w:r>
      <w:r w:rsidR="008278B6">
        <w:rPr>
          <w:rFonts w:eastAsiaTheme="minorEastAsia" w:hint="eastAsia"/>
          <w:sz w:val="22"/>
          <w:szCs w:val="22"/>
        </w:rPr>
        <w:t>s</w:t>
      </w:r>
      <w:r>
        <w:rPr>
          <w:rFonts w:eastAsiaTheme="minorEastAsia" w:hint="eastAsia"/>
          <w:sz w:val="22"/>
          <w:szCs w:val="22"/>
        </w:rPr>
        <w:t xml:space="preserve">witch NES cell (including </w:t>
      </w:r>
      <w:r w:rsidR="003347B9">
        <w:rPr>
          <w:rFonts w:eastAsiaTheme="minorEastAsia" w:hint="eastAsia"/>
          <w:sz w:val="22"/>
          <w:szCs w:val="22"/>
        </w:rPr>
        <w:t>the case</w:t>
      </w:r>
      <w:r>
        <w:rPr>
          <w:rFonts w:eastAsiaTheme="minorEastAsia" w:hint="eastAsia"/>
          <w:sz w:val="22"/>
          <w:szCs w:val="22"/>
        </w:rPr>
        <w:t xml:space="preserve"> where </w:t>
      </w:r>
      <w:r w:rsidR="003347B9">
        <w:rPr>
          <w:rFonts w:eastAsiaTheme="minorEastAsia" w:hint="eastAsia"/>
          <w:sz w:val="22"/>
          <w:szCs w:val="22"/>
        </w:rPr>
        <w:t xml:space="preserve">SIB1 is on-demand or </w:t>
      </w:r>
      <w:r w:rsidR="008261E4">
        <w:rPr>
          <w:rFonts w:eastAsiaTheme="minorEastAsia"/>
          <w:sz w:val="22"/>
          <w:szCs w:val="22"/>
        </w:rPr>
        <w:t>broadcasted</w:t>
      </w:r>
      <w:r>
        <w:rPr>
          <w:rFonts w:eastAsiaTheme="minorEastAsia" w:hint="eastAsia"/>
          <w:sz w:val="22"/>
          <w:szCs w:val="22"/>
        </w:rPr>
        <w:t xml:space="preserve">) to </w:t>
      </w:r>
      <w:r w:rsidR="00DA2798">
        <w:rPr>
          <w:rFonts w:eastAsiaTheme="minorEastAsia" w:hint="eastAsia"/>
          <w:sz w:val="22"/>
          <w:szCs w:val="22"/>
        </w:rPr>
        <w:t>legacy/</w:t>
      </w:r>
      <w:r w:rsidR="002E0E43">
        <w:rPr>
          <w:rFonts w:eastAsiaTheme="minorEastAsia" w:hint="eastAsia"/>
          <w:sz w:val="22"/>
          <w:szCs w:val="22"/>
        </w:rPr>
        <w:t>normal cell</w:t>
      </w:r>
      <w:r w:rsidR="00681148">
        <w:rPr>
          <w:rFonts w:eastAsiaTheme="minorEastAsia" w:hint="eastAsia"/>
          <w:sz w:val="22"/>
          <w:szCs w:val="22"/>
        </w:rPr>
        <w:t xml:space="preserve"> </w:t>
      </w:r>
      <w:r w:rsidR="007E0574">
        <w:rPr>
          <w:rFonts w:eastAsiaTheme="minorEastAsia" w:hint="eastAsia"/>
          <w:sz w:val="22"/>
          <w:szCs w:val="22"/>
        </w:rPr>
        <w:t>that</w:t>
      </w:r>
      <w:r w:rsidR="00681148">
        <w:rPr>
          <w:rFonts w:eastAsiaTheme="minorEastAsia" w:hint="eastAsia"/>
          <w:sz w:val="22"/>
          <w:szCs w:val="22"/>
        </w:rPr>
        <w:t xml:space="preserve"> legacy UEs can camp on</w:t>
      </w:r>
      <w:r w:rsidR="002E0E43">
        <w:rPr>
          <w:rFonts w:eastAsiaTheme="minorEastAsia" w:hint="eastAsia"/>
          <w:sz w:val="22"/>
          <w:szCs w:val="22"/>
        </w:rPr>
        <w:t>.</w:t>
      </w:r>
    </w:p>
    <w:p w14:paraId="77C2602D" w14:textId="77777777" w:rsidR="004B5A11" w:rsidRDefault="004B5A11" w:rsidP="008D562E">
      <w:pPr>
        <w:spacing w:afterLines="50" w:after="120"/>
        <w:rPr>
          <w:rFonts w:eastAsiaTheme="minorEastAsia"/>
          <w:sz w:val="22"/>
          <w:szCs w:val="22"/>
          <w:lang w:val="en-US"/>
        </w:rPr>
      </w:pPr>
    </w:p>
    <w:p w14:paraId="6DED60C6" w14:textId="3326CB60" w:rsidR="00477599" w:rsidRDefault="00B91BF8" w:rsidP="008D562E">
      <w:pPr>
        <w:spacing w:afterLines="50" w:after="120"/>
        <w:rPr>
          <w:rFonts w:eastAsiaTheme="minorEastAsia"/>
          <w:sz w:val="22"/>
          <w:szCs w:val="22"/>
          <w:lang w:val="en-US"/>
        </w:rPr>
      </w:pPr>
      <w:r>
        <w:rPr>
          <w:rFonts w:eastAsiaTheme="minorEastAsia" w:hint="eastAsia"/>
          <w:sz w:val="22"/>
          <w:szCs w:val="22"/>
          <w:lang w:val="en-US"/>
        </w:rPr>
        <w:t xml:space="preserve">On top of </w:t>
      </w:r>
      <w:r w:rsidR="00CA1AC6">
        <w:rPr>
          <w:rFonts w:eastAsiaTheme="minorEastAsia" w:hint="eastAsia"/>
          <w:sz w:val="22"/>
          <w:szCs w:val="22"/>
          <w:lang w:val="en-US"/>
        </w:rPr>
        <w:t xml:space="preserve">broadcast of SIB1 on NES cell, </w:t>
      </w:r>
      <w:r w:rsidR="00700E6B">
        <w:rPr>
          <w:rFonts w:eastAsiaTheme="minorEastAsia" w:hint="eastAsia"/>
          <w:sz w:val="22"/>
          <w:szCs w:val="22"/>
          <w:lang w:val="en-US"/>
        </w:rPr>
        <w:t xml:space="preserve">we understand that </w:t>
      </w:r>
      <w:r w:rsidR="00CA1AC6">
        <w:rPr>
          <w:rFonts w:eastAsiaTheme="minorEastAsia" w:hint="eastAsia"/>
          <w:sz w:val="22"/>
          <w:szCs w:val="22"/>
          <w:lang w:val="en-US"/>
        </w:rPr>
        <w:t>a</w:t>
      </w:r>
      <w:r w:rsidRPr="00B91BF8">
        <w:rPr>
          <w:rFonts w:eastAsiaTheme="minorEastAsia"/>
          <w:sz w:val="22"/>
          <w:szCs w:val="22"/>
          <w:lang w:val="en-US"/>
        </w:rPr>
        <w:t xml:space="preserve"> cell for which SIB1 request configuration is available, can periodically broadcast </w:t>
      </w:r>
      <w:r w:rsidR="00302B68">
        <w:rPr>
          <w:rFonts w:eastAsiaTheme="minorEastAsia" w:hint="eastAsia"/>
          <w:sz w:val="22"/>
          <w:szCs w:val="22"/>
          <w:lang w:val="en-US"/>
        </w:rPr>
        <w:t xml:space="preserve">any other </w:t>
      </w:r>
      <w:r w:rsidRPr="00B91BF8">
        <w:rPr>
          <w:rFonts w:eastAsiaTheme="minorEastAsia"/>
          <w:sz w:val="22"/>
          <w:szCs w:val="22"/>
          <w:lang w:val="en-US"/>
        </w:rPr>
        <w:t>SI.</w:t>
      </w:r>
      <w:r w:rsidR="00477599">
        <w:rPr>
          <w:rFonts w:eastAsiaTheme="minorEastAsia" w:hint="eastAsia"/>
          <w:sz w:val="22"/>
          <w:szCs w:val="22"/>
          <w:lang w:val="en-US"/>
        </w:rPr>
        <w:t xml:space="preserve"> From operators</w:t>
      </w:r>
      <w:r w:rsidR="00477599">
        <w:rPr>
          <w:rFonts w:eastAsiaTheme="minorEastAsia"/>
          <w:sz w:val="22"/>
          <w:szCs w:val="22"/>
          <w:lang w:val="en-US"/>
        </w:rPr>
        <w:t>’</w:t>
      </w:r>
      <w:r w:rsidR="00477599">
        <w:rPr>
          <w:rFonts w:eastAsiaTheme="minorEastAsia" w:hint="eastAsia"/>
          <w:sz w:val="22"/>
          <w:szCs w:val="22"/>
          <w:lang w:val="en-US"/>
        </w:rPr>
        <w:t xml:space="preserve"> perspective, </w:t>
      </w:r>
      <w:r w:rsidR="00B4454B">
        <w:rPr>
          <w:rFonts w:eastAsiaTheme="minorEastAsia" w:hint="eastAsia"/>
          <w:sz w:val="22"/>
          <w:szCs w:val="22"/>
          <w:lang w:val="en-US"/>
        </w:rPr>
        <w:t xml:space="preserve">NW should have flexibility to broadcast other SI </w:t>
      </w:r>
      <w:r w:rsidR="00441CA0">
        <w:rPr>
          <w:rFonts w:eastAsiaTheme="minorEastAsia" w:hint="eastAsia"/>
          <w:sz w:val="22"/>
          <w:szCs w:val="22"/>
          <w:lang w:val="en-US"/>
        </w:rPr>
        <w:t>as well</w:t>
      </w:r>
      <w:r w:rsidR="00B4454B">
        <w:rPr>
          <w:rFonts w:eastAsiaTheme="minorEastAsia" w:hint="eastAsia"/>
          <w:sz w:val="22"/>
          <w:szCs w:val="22"/>
          <w:lang w:val="en-US"/>
        </w:rPr>
        <w:t xml:space="preserve"> </w:t>
      </w:r>
      <w:r w:rsidR="00ED36CB">
        <w:rPr>
          <w:rFonts w:eastAsiaTheme="minorEastAsia" w:hint="eastAsia"/>
          <w:sz w:val="22"/>
          <w:szCs w:val="22"/>
          <w:lang w:val="en-US"/>
        </w:rPr>
        <w:t xml:space="preserve">according to situation (e.g., </w:t>
      </w:r>
      <w:r w:rsidR="00F25607">
        <w:rPr>
          <w:rFonts w:eastAsiaTheme="minorEastAsia" w:hint="eastAsia"/>
          <w:sz w:val="22"/>
          <w:szCs w:val="22"/>
          <w:lang w:val="en-US"/>
        </w:rPr>
        <w:t>considering the amount of request to SI</w:t>
      </w:r>
      <w:r w:rsidR="00ED36CB">
        <w:rPr>
          <w:rFonts w:eastAsiaTheme="minorEastAsia" w:hint="eastAsia"/>
          <w:sz w:val="22"/>
          <w:szCs w:val="22"/>
          <w:lang w:val="en-US"/>
        </w:rPr>
        <w:t>)</w:t>
      </w:r>
    </w:p>
    <w:p w14:paraId="31A8FEA3" w14:textId="77777777" w:rsidR="002E255E" w:rsidRPr="00B91BF8" w:rsidRDefault="002E255E" w:rsidP="008D562E">
      <w:pPr>
        <w:spacing w:afterLines="50" w:after="120"/>
        <w:rPr>
          <w:rFonts w:eastAsiaTheme="minorEastAsia"/>
          <w:sz w:val="22"/>
          <w:szCs w:val="22"/>
          <w:lang w:val="en-US"/>
        </w:rPr>
      </w:pPr>
    </w:p>
    <w:p w14:paraId="76689D5C" w14:textId="7BEC24E5" w:rsidR="00F25964" w:rsidRPr="00686FDD" w:rsidRDefault="00F25964" w:rsidP="00F25964">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A2483D">
        <w:rPr>
          <w:rFonts w:eastAsiaTheme="minorEastAsia" w:hint="eastAsia"/>
          <w:b/>
          <w:sz w:val="22"/>
          <w:szCs w:val="22"/>
          <w:u w:val="single"/>
        </w:rPr>
        <w:t>2</w:t>
      </w:r>
      <w:r w:rsidRPr="00686FDD">
        <w:rPr>
          <w:rFonts w:eastAsiaTheme="minorEastAsia"/>
          <w:b/>
          <w:sz w:val="22"/>
          <w:szCs w:val="22"/>
          <w:u w:val="single"/>
        </w:rPr>
        <w:t>:</w:t>
      </w:r>
    </w:p>
    <w:p w14:paraId="2669CD62" w14:textId="592174AF" w:rsidR="00F25964" w:rsidRPr="003645AD" w:rsidRDefault="00F25964" w:rsidP="00F25964">
      <w:pPr>
        <w:pStyle w:val="aff"/>
        <w:numPr>
          <w:ilvl w:val="0"/>
          <w:numId w:val="29"/>
        </w:numPr>
        <w:ind w:leftChars="0"/>
        <w:rPr>
          <w:rFonts w:eastAsiaTheme="minorEastAsia"/>
          <w:sz w:val="22"/>
          <w:szCs w:val="22"/>
          <w:lang w:val="en-US"/>
        </w:rPr>
      </w:pPr>
      <w:r>
        <w:rPr>
          <w:rFonts w:eastAsiaTheme="minorEastAsia" w:hint="eastAsia"/>
          <w:sz w:val="22"/>
          <w:szCs w:val="22"/>
          <w:lang w:val="en-US"/>
        </w:rPr>
        <w:t>A</w:t>
      </w:r>
      <w:r w:rsidRPr="003645AD">
        <w:rPr>
          <w:rFonts w:eastAsiaTheme="minorEastAsia"/>
          <w:sz w:val="22"/>
          <w:szCs w:val="22"/>
          <w:lang w:val="en-US"/>
        </w:rPr>
        <w:t xml:space="preserve"> cell</w:t>
      </w:r>
      <w:r w:rsidR="00865B65">
        <w:rPr>
          <w:rFonts w:eastAsiaTheme="minorEastAsia" w:hint="eastAsia"/>
          <w:sz w:val="22"/>
          <w:szCs w:val="22"/>
          <w:lang w:val="en-US"/>
        </w:rPr>
        <w:t xml:space="preserve"> </w:t>
      </w:r>
      <w:r w:rsidR="00865B65">
        <w:rPr>
          <w:rFonts w:eastAsiaTheme="minorEastAsia" w:hint="eastAsia"/>
          <w:sz w:val="22"/>
          <w:szCs w:val="22"/>
        </w:rPr>
        <w:t>for which SIB1 request (UL WUS) configuration</w:t>
      </w:r>
      <w:r w:rsidRPr="003645AD">
        <w:rPr>
          <w:rFonts w:eastAsiaTheme="minorEastAsia"/>
          <w:sz w:val="22"/>
          <w:szCs w:val="22"/>
          <w:lang w:val="en-US"/>
        </w:rPr>
        <w:t xml:space="preserve"> </w:t>
      </w:r>
      <w:r w:rsidR="00302B68">
        <w:rPr>
          <w:rFonts w:eastAsiaTheme="minorEastAsia" w:hint="eastAsia"/>
          <w:sz w:val="22"/>
          <w:szCs w:val="22"/>
          <w:lang w:val="en-US"/>
        </w:rPr>
        <w:t xml:space="preserve">is available </w:t>
      </w:r>
      <w:r w:rsidRPr="003645AD">
        <w:rPr>
          <w:rFonts w:eastAsiaTheme="minorEastAsia"/>
          <w:sz w:val="22"/>
          <w:szCs w:val="22"/>
          <w:lang w:val="en-US"/>
        </w:rPr>
        <w:t>can periodically broadcast</w:t>
      </w:r>
      <w:r>
        <w:rPr>
          <w:rFonts w:eastAsiaTheme="minorEastAsia" w:hint="eastAsia"/>
          <w:sz w:val="22"/>
          <w:szCs w:val="22"/>
          <w:lang w:val="en-US"/>
        </w:rPr>
        <w:t xml:space="preserve"> any</w:t>
      </w:r>
      <w:r w:rsidR="0099547C">
        <w:rPr>
          <w:rFonts w:eastAsiaTheme="minorEastAsia" w:hint="eastAsia"/>
          <w:sz w:val="22"/>
          <w:szCs w:val="22"/>
          <w:lang w:val="en-US"/>
        </w:rPr>
        <w:t xml:space="preserve"> other</w:t>
      </w:r>
      <w:r>
        <w:rPr>
          <w:rFonts w:eastAsiaTheme="minorEastAsia" w:hint="eastAsia"/>
          <w:sz w:val="22"/>
          <w:szCs w:val="22"/>
          <w:lang w:val="en-US"/>
        </w:rPr>
        <w:t xml:space="preserve"> SI</w:t>
      </w:r>
      <w:r w:rsidR="00F201ED">
        <w:rPr>
          <w:rFonts w:eastAsiaTheme="minorEastAsia" w:hint="eastAsia"/>
          <w:sz w:val="22"/>
          <w:szCs w:val="22"/>
          <w:lang w:val="en-US"/>
        </w:rPr>
        <w:t xml:space="preserve"> message(s)</w:t>
      </w:r>
      <w:r>
        <w:rPr>
          <w:rFonts w:eastAsiaTheme="minorEastAsia" w:hint="eastAsia"/>
          <w:sz w:val="22"/>
          <w:szCs w:val="22"/>
          <w:lang w:val="en-US"/>
        </w:rPr>
        <w:t xml:space="preserve"> in addition to SIB1.</w:t>
      </w:r>
    </w:p>
    <w:p w14:paraId="4CC681A6" w14:textId="77777777" w:rsidR="00F25964" w:rsidRPr="007A43EF" w:rsidRDefault="00F25964" w:rsidP="008D562E">
      <w:pPr>
        <w:spacing w:afterLines="50" w:after="120"/>
        <w:rPr>
          <w:rFonts w:eastAsiaTheme="minorEastAsia"/>
          <w:sz w:val="22"/>
          <w:szCs w:val="22"/>
          <w:lang w:val="en-US"/>
        </w:rPr>
      </w:pPr>
    </w:p>
    <w:p w14:paraId="12702017" w14:textId="0C0A3DE2" w:rsidR="00395D3E" w:rsidRDefault="007B7B79" w:rsidP="008D562E">
      <w:pPr>
        <w:spacing w:afterLines="50" w:after="120"/>
        <w:rPr>
          <w:rFonts w:eastAsiaTheme="minorEastAsia"/>
          <w:sz w:val="22"/>
          <w:szCs w:val="22"/>
          <w:lang w:val="en-US"/>
        </w:rPr>
      </w:pPr>
      <w:r>
        <w:rPr>
          <w:rFonts w:eastAsiaTheme="minorEastAsia" w:hint="eastAsia"/>
          <w:sz w:val="22"/>
          <w:szCs w:val="22"/>
          <w:lang w:val="en-US"/>
        </w:rPr>
        <w:t xml:space="preserve">On issue (2), </w:t>
      </w:r>
      <w:r w:rsidR="00832FD2">
        <w:rPr>
          <w:rFonts w:eastAsiaTheme="minorEastAsia" w:hint="eastAsia"/>
          <w:sz w:val="22"/>
          <w:szCs w:val="22"/>
          <w:lang w:val="en-US"/>
        </w:rPr>
        <w:t xml:space="preserve">according </w:t>
      </w:r>
      <w:r w:rsidR="008D562E">
        <w:rPr>
          <w:rFonts w:eastAsiaTheme="minorEastAsia" w:hint="eastAsia"/>
          <w:sz w:val="22"/>
          <w:szCs w:val="22"/>
          <w:lang w:val="en-US"/>
        </w:rPr>
        <w:t xml:space="preserve">to RAN1 agreement, </w:t>
      </w:r>
      <w:r w:rsidR="00F575CC">
        <w:rPr>
          <w:rFonts w:eastAsiaTheme="minorEastAsia" w:hint="eastAsia"/>
          <w:sz w:val="22"/>
          <w:szCs w:val="22"/>
          <w:lang w:val="en-US"/>
        </w:rPr>
        <w:t xml:space="preserve">on-demand SIB1 is expected to </w:t>
      </w:r>
      <w:r w:rsidR="00855860">
        <w:rPr>
          <w:rFonts w:eastAsiaTheme="minorEastAsia" w:hint="eastAsia"/>
          <w:sz w:val="22"/>
          <w:szCs w:val="22"/>
          <w:lang w:val="en-US"/>
        </w:rPr>
        <w:t xml:space="preserve">be </w:t>
      </w:r>
      <w:r w:rsidR="00F575CC">
        <w:rPr>
          <w:rFonts w:eastAsiaTheme="minorEastAsia" w:hint="eastAsia"/>
          <w:sz w:val="22"/>
          <w:szCs w:val="22"/>
          <w:lang w:val="en-US"/>
        </w:rPr>
        <w:t>transmit</w:t>
      </w:r>
      <w:r w:rsidR="00855860">
        <w:rPr>
          <w:rFonts w:eastAsiaTheme="minorEastAsia" w:hint="eastAsia"/>
          <w:sz w:val="22"/>
          <w:szCs w:val="22"/>
          <w:lang w:val="en-US"/>
        </w:rPr>
        <w:t>ted</w:t>
      </w:r>
      <w:r w:rsidR="00F575CC">
        <w:rPr>
          <w:rFonts w:eastAsiaTheme="minorEastAsia" w:hint="eastAsia"/>
          <w:sz w:val="22"/>
          <w:szCs w:val="22"/>
          <w:lang w:val="en-US"/>
        </w:rPr>
        <w:t xml:space="preserve"> within </w:t>
      </w:r>
      <w:r w:rsidR="00855860">
        <w:rPr>
          <w:rFonts w:eastAsiaTheme="minorEastAsia" w:hint="eastAsia"/>
          <w:sz w:val="22"/>
          <w:szCs w:val="22"/>
          <w:lang w:val="en-US"/>
        </w:rPr>
        <w:t>a certain</w:t>
      </w:r>
      <w:r w:rsidR="00F575CC">
        <w:rPr>
          <w:rFonts w:eastAsiaTheme="minorEastAsia" w:hint="eastAsia"/>
          <w:sz w:val="22"/>
          <w:szCs w:val="22"/>
          <w:lang w:val="en-US"/>
        </w:rPr>
        <w:t xml:space="preserve"> time window after </w:t>
      </w:r>
      <w:r w:rsidR="001008A8">
        <w:rPr>
          <w:rFonts w:eastAsiaTheme="minorEastAsia" w:hint="eastAsia"/>
          <w:sz w:val="22"/>
          <w:szCs w:val="22"/>
          <w:lang w:val="en-US"/>
        </w:rPr>
        <w:t xml:space="preserve">being </w:t>
      </w:r>
      <w:r w:rsidR="00F575CC">
        <w:rPr>
          <w:rFonts w:eastAsiaTheme="minorEastAsia" w:hint="eastAsia"/>
          <w:sz w:val="22"/>
          <w:szCs w:val="22"/>
          <w:lang w:val="en-US"/>
        </w:rPr>
        <w:t>request</w:t>
      </w:r>
      <w:r w:rsidR="001008A8">
        <w:rPr>
          <w:rFonts w:eastAsiaTheme="minorEastAsia" w:hint="eastAsia"/>
          <w:sz w:val="22"/>
          <w:szCs w:val="22"/>
          <w:lang w:val="en-US"/>
        </w:rPr>
        <w:t>ed</w:t>
      </w:r>
      <w:r w:rsidR="003607A9">
        <w:rPr>
          <w:rFonts w:eastAsiaTheme="minorEastAsia" w:hint="eastAsia"/>
          <w:sz w:val="22"/>
          <w:szCs w:val="22"/>
          <w:lang w:val="en-US"/>
        </w:rPr>
        <w:t xml:space="preserve">. </w:t>
      </w:r>
      <w:r w:rsidR="006A014A">
        <w:rPr>
          <w:rFonts w:eastAsiaTheme="minorEastAsia" w:hint="eastAsia"/>
          <w:sz w:val="22"/>
          <w:szCs w:val="22"/>
          <w:lang w:val="en-US"/>
        </w:rPr>
        <w:t xml:space="preserve">In </w:t>
      </w:r>
      <w:r w:rsidR="00413940">
        <w:rPr>
          <w:rFonts w:eastAsiaTheme="minorEastAsia" w:hint="eastAsia"/>
          <w:sz w:val="22"/>
          <w:szCs w:val="22"/>
          <w:lang w:val="en-US"/>
        </w:rPr>
        <w:t xml:space="preserve">other </w:t>
      </w:r>
      <w:r w:rsidR="006A1A2D">
        <w:rPr>
          <w:rFonts w:eastAsiaTheme="minorEastAsia" w:hint="eastAsia"/>
          <w:sz w:val="22"/>
          <w:szCs w:val="22"/>
          <w:lang w:val="en-US"/>
        </w:rPr>
        <w:t>word</w:t>
      </w:r>
      <w:r w:rsidR="00413940">
        <w:rPr>
          <w:rFonts w:eastAsiaTheme="minorEastAsia" w:hint="eastAsia"/>
          <w:sz w:val="22"/>
          <w:szCs w:val="22"/>
          <w:lang w:val="en-US"/>
        </w:rPr>
        <w:t xml:space="preserve">s, there </w:t>
      </w:r>
      <w:r w:rsidR="00E00B3F">
        <w:rPr>
          <w:rFonts w:eastAsiaTheme="minorEastAsia" w:hint="eastAsia"/>
          <w:sz w:val="22"/>
          <w:szCs w:val="22"/>
          <w:lang w:val="en-US"/>
        </w:rPr>
        <w:t>will</w:t>
      </w:r>
      <w:r w:rsidR="00B51C0C">
        <w:rPr>
          <w:rFonts w:eastAsiaTheme="minorEastAsia" w:hint="eastAsia"/>
          <w:sz w:val="22"/>
          <w:szCs w:val="22"/>
          <w:lang w:val="en-US"/>
        </w:rPr>
        <w:t xml:space="preserve"> also</w:t>
      </w:r>
      <w:r w:rsidR="00E00B3F">
        <w:rPr>
          <w:rFonts w:eastAsiaTheme="minorEastAsia" w:hint="eastAsia"/>
          <w:sz w:val="22"/>
          <w:szCs w:val="22"/>
          <w:lang w:val="en-US"/>
        </w:rPr>
        <w:t xml:space="preserve"> </w:t>
      </w:r>
      <w:r w:rsidR="00413940">
        <w:rPr>
          <w:rFonts w:eastAsiaTheme="minorEastAsia" w:hint="eastAsia"/>
          <w:sz w:val="22"/>
          <w:szCs w:val="22"/>
          <w:lang w:val="en-US"/>
        </w:rPr>
        <w:t xml:space="preserve">be some duration when </w:t>
      </w:r>
      <w:r w:rsidR="009307D1">
        <w:rPr>
          <w:rFonts w:eastAsiaTheme="minorEastAsia" w:hint="eastAsia"/>
          <w:sz w:val="22"/>
          <w:szCs w:val="22"/>
          <w:lang w:val="en-US"/>
        </w:rPr>
        <w:t>SIB1 in on-demand mode would not be transmitted</w:t>
      </w:r>
      <w:r w:rsidR="00CC2E32">
        <w:rPr>
          <w:rFonts w:eastAsiaTheme="minorEastAsia" w:hint="eastAsia"/>
          <w:sz w:val="22"/>
          <w:szCs w:val="22"/>
          <w:lang w:val="en-US"/>
        </w:rPr>
        <w:t>, e.g.,</w:t>
      </w:r>
      <w:r w:rsidR="009307D1">
        <w:rPr>
          <w:rFonts w:eastAsiaTheme="minorEastAsia" w:hint="eastAsia"/>
          <w:sz w:val="22"/>
          <w:szCs w:val="22"/>
          <w:lang w:val="en-US"/>
        </w:rPr>
        <w:t xml:space="preserve"> </w:t>
      </w:r>
      <w:r w:rsidR="00CC2E32">
        <w:rPr>
          <w:rFonts w:eastAsiaTheme="minorEastAsia" w:hint="eastAsia"/>
          <w:sz w:val="22"/>
          <w:szCs w:val="22"/>
          <w:lang w:val="en-US"/>
        </w:rPr>
        <w:t>outside a</w:t>
      </w:r>
      <w:r w:rsidR="00413940">
        <w:rPr>
          <w:rFonts w:eastAsiaTheme="minorEastAsia" w:hint="eastAsia"/>
          <w:sz w:val="22"/>
          <w:szCs w:val="22"/>
          <w:lang w:val="en-US"/>
        </w:rPr>
        <w:t xml:space="preserve"> configured </w:t>
      </w:r>
      <w:r w:rsidR="005E7396">
        <w:rPr>
          <w:rFonts w:eastAsiaTheme="minorEastAsia" w:hint="eastAsia"/>
          <w:sz w:val="22"/>
          <w:szCs w:val="22"/>
          <w:lang w:val="en-US"/>
        </w:rPr>
        <w:t>time window</w:t>
      </w:r>
      <w:r w:rsidR="00C02ECB">
        <w:rPr>
          <w:rFonts w:eastAsiaTheme="minorEastAsia" w:hint="eastAsia"/>
          <w:sz w:val="22"/>
          <w:szCs w:val="22"/>
          <w:lang w:val="en-US"/>
        </w:rPr>
        <w:t xml:space="preserve"> for monitoring on-demand</w:t>
      </w:r>
      <w:r w:rsidR="005E7396">
        <w:rPr>
          <w:rFonts w:eastAsiaTheme="minorEastAsia" w:hint="eastAsia"/>
          <w:sz w:val="22"/>
          <w:szCs w:val="22"/>
          <w:lang w:val="en-US"/>
        </w:rPr>
        <w:t xml:space="preserve"> </w:t>
      </w:r>
      <w:r w:rsidR="005E7396">
        <w:rPr>
          <w:rFonts w:eastAsiaTheme="minorEastAsia" w:hint="eastAsia"/>
          <w:sz w:val="22"/>
          <w:szCs w:val="22"/>
          <w:lang w:val="en-US"/>
        </w:rPr>
        <w:lastRenderedPageBreak/>
        <w:t>SIB1</w:t>
      </w:r>
      <w:r w:rsidR="00395D3E">
        <w:rPr>
          <w:rFonts w:eastAsiaTheme="minorEastAsia" w:hint="eastAsia"/>
          <w:sz w:val="22"/>
          <w:szCs w:val="22"/>
          <w:lang w:val="en-US"/>
        </w:rPr>
        <w:t xml:space="preserve">. </w:t>
      </w:r>
      <w:r w:rsidR="00A25123">
        <w:rPr>
          <w:rFonts w:eastAsiaTheme="minorEastAsia" w:hint="eastAsia"/>
          <w:sz w:val="22"/>
          <w:szCs w:val="22"/>
          <w:lang w:val="en-US"/>
        </w:rPr>
        <w:t xml:space="preserve">Therefore, </w:t>
      </w:r>
      <w:r w:rsidR="00AD3A5D">
        <w:rPr>
          <w:rFonts w:eastAsiaTheme="minorEastAsia"/>
          <w:sz w:val="22"/>
          <w:szCs w:val="22"/>
          <w:lang w:val="en-US"/>
        </w:rPr>
        <w:t>checking</w:t>
      </w:r>
      <w:r w:rsidR="00AD3A5D">
        <w:rPr>
          <w:rFonts w:eastAsiaTheme="minorEastAsia" w:hint="eastAsia"/>
          <w:sz w:val="22"/>
          <w:szCs w:val="22"/>
          <w:lang w:val="en-US"/>
        </w:rPr>
        <w:t xml:space="preserve"> if SIB1 is transmitted in some duration (like LBT)</w:t>
      </w:r>
      <w:r w:rsidR="003E7472">
        <w:rPr>
          <w:rFonts w:eastAsiaTheme="minorEastAsia" w:hint="eastAsia"/>
          <w:sz w:val="22"/>
          <w:szCs w:val="22"/>
          <w:lang w:val="en-US"/>
        </w:rPr>
        <w:t xml:space="preserve"> can be</w:t>
      </w:r>
      <w:r w:rsidR="00395D3E">
        <w:rPr>
          <w:rFonts w:eastAsiaTheme="minorEastAsia" w:hint="eastAsia"/>
          <w:sz w:val="22"/>
          <w:szCs w:val="22"/>
          <w:lang w:val="en-US"/>
        </w:rPr>
        <w:t xml:space="preserve"> a possible way for UE to identify if SIB1 is on-demand mode or </w:t>
      </w:r>
      <w:r w:rsidR="00395D3E">
        <w:rPr>
          <w:rFonts w:eastAsiaTheme="minorEastAsia"/>
          <w:sz w:val="22"/>
          <w:szCs w:val="22"/>
          <w:lang w:val="en-US"/>
        </w:rPr>
        <w:t>broadcast</w:t>
      </w:r>
      <w:r w:rsidR="00395D3E">
        <w:rPr>
          <w:rFonts w:eastAsiaTheme="minorEastAsia" w:hint="eastAsia"/>
          <w:sz w:val="22"/>
          <w:szCs w:val="22"/>
          <w:lang w:val="en-US"/>
        </w:rPr>
        <w:t xml:space="preserve"> mode. </w:t>
      </w:r>
    </w:p>
    <w:p w14:paraId="701B06F0" w14:textId="3B7AB7EB" w:rsidR="0088509E" w:rsidRPr="002E255E" w:rsidRDefault="00152C59" w:rsidP="008D562E">
      <w:pPr>
        <w:spacing w:afterLines="50" w:after="120"/>
        <w:rPr>
          <w:rFonts w:eastAsiaTheme="minorEastAsia"/>
          <w:sz w:val="22"/>
          <w:szCs w:val="22"/>
          <w:lang w:val="en-US"/>
        </w:rPr>
      </w:pPr>
      <w:r>
        <w:rPr>
          <w:rFonts w:eastAsiaTheme="minorEastAsia" w:hint="eastAsia"/>
          <w:sz w:val="22"/>
          <w:szCs w:val="22"/>
          <w:lang w:val="en-US"/>
        </w:rPr>
        <w:t xml:space="preserve">Another </w:t>
      </w:r>
      <w:r w:rsidR="00395D3E">
        <w:rPr>
          <w:rFonts w:eastAsiaTheme="minorEastAsia" w:hint="eastAsia"/>
          <w:sz w:val="22"/>
          <w:szCs w:val="22"/>
          <w:lang w:val="en-US"/>
        </w:rPr>
        <w:t xml:space="preserve">way </w:t>
      </w:r>
      <w:r>
        <w:rPr>
          <w:rFonts w:eastAsiaTheme="minorEastAsia" w:hint="eastAsia"/>
          <w:sz w:val="22"/>
          <w:szCs w:val="22"/>
          <w:lang w:val="en-US"/>
        </w:rPr>
        <w:t xml:space="preserve">could </w:t>
      </w:r>
      <w:r w:rsidR="00203BF4">
        <w:rPr>
          <w:rFonts w:eastAsiaTheme="minorEastAsia" w:hint="eastAsia"/>
          <w:sz w:val="22"/>
          <w:szCs w:val="22"/>
          <w:lang w:val="en-US"/>
        </w:rPr>
        <w:t xml:space="preserve">be </w:t>
      </w:r>
      <w:r w:rsidR="006B3852">
        <w:rPr>
          <w:rFonts w:eastAsiaTheme="minorEastAsia" w:hint="eastAsia"/>
          <w:sz w:val="22"/>
          <w:szCs w:val="22"/>
          <w:lang w:val="en-US"/>
        </w:rPr>
        <w:t xml:space="preserve">to introduce an </w:t>
      </w:r>
      <w:r w:rsidR="00203BF4">
        <w:rPr>
          <w:rFonts w:eastAsiaTheme="minorEastAsia" w:hint="eastAsia"/>
          <w:sz w:val="22"/>
          <w:szCs w:val="22"/>
          <w:lang w:val="en-US"/>
        </w:rPr>
        <w:t xml:space="preserve">explicit </w:t>
      </w:r>
      <w:r w:rsidR="00C51868">
        <w:rPr>
          <w:rFonts w:eastAsiaTheme="minorEastAsia"/>
          <w:sz w:val="22"/>
          <w:szCs w:val="22"/>
          <w:lang w:val="en-US"/>
        </w:rPr>
        <w:t>signaling</w:t>
      </w:r>
      <w:r w:rsidR="00203BF4">
        <w:rPr>
          <w:rFonts w:eastAsiaTheme="minorEastAsia" w:hint="eastAsia"/>
          <w:sz w:val="22"/>
          <w:szCs w:val="22"/>
          <w:lang w:val="en-US"/>
        </w:rPr>
        <w:t xml:space="preserve"> via </w:t>
      </w:r>
      <w:r w:rsidR="000F3521">
        <w:rPr>
          <w:rFonts w:eastAsiaTheme="minorEastAsia" w:hint="eastAsia"/>
          <w:sz w:val="22"/>
          <w:szCs w:val="22"/>
          <w:lang w:val="en-US"/>
        </w:rPr>
        <w:t>PBCH/</w:t>
      </w:r>
      <w:r w:rsidR="00203BF4">
        <w:rPr>
          <w:rFonts w:eastAsiaTheme="minorEastAsia" w:hint="eastAsia"/>
          <w:sz w:val="22"/>
          <w:szCs w:val="22"/>
          <w:lang w:val="en-US"/>
        </w:rPr>
        <w:t>MIB or SIB1.</w:t>
      </w:r>
      <w:r w:rsidR="00A23E47">
        <w:rPr>
          <w:rFonts w:eastAsiaTheme="minorEastAsia" w:hint="eastAsia"/>
          <w:sz w:val="22"/>
          <w:szCs w:val="22"/>
          <w:lang w:val="en-US"/>
        </w:rPr>
        <w:t xml:space="preserve"> </w:t>
      </w:r>
      <w:r w:rsidR="00A23E47">
        <w:rPr>
          <w:rFonts w:eastAsiaTheme="minorEastAsia"/>
          <w:sz w:val="22"/>
          <w:szCs w:val="22"/>
          <w:lang w:val="en-US"/>
        </w:rPr>
        <w:t>I</w:t>
      </w:r>
      <w:r w:rsidR="00A23E47">
        <w:rPr>
          <w:rFonts w:eastAsiaTheme="minorEastAsia" w:hint="eastAsia"/>
          <w:sz w:val="22"/>
          <w:szCs w:val="22"/>
          <w:lang w:val="en-US"/>
        </w:rPr>
        <w:t xml:space="preserve">t is now </w:t>
      </w:r>
      <w:r w:rsidR="00A23E47">
        <w:rPr>
          <w:rFonts w:eastAsiaTheme="minorEastAsia"/>
          <w:sz w:val="22"/>
          <w:szCs w:val="22"/>
          <w:lang w:val="en-US"/>
        </w:rPr>
        <w:t>discussed</w:t>
      </w:r>
      <w:r w:rsidR="00A23E47">
        <w:rPr>
          <w:rFonts w:eastAsiaTheme="minorEastAsia" w:hint="eastAsia"/>
          <w:sz w:val="22"/>
          <w:szCs w:val="22"/>
          <w:lang w:val="en-US"/>
        </w:rPr>
        <w:t xml:space="preserve"> in RAN1 </w:t>
      </w:r>
      <w:r w:rsidR="006E1BAB">
        <w:rPr>
          <w:rFonts w:eastAsiaTheme="minorEastAsia" w:hint="eastAsia"/>
          <w:sz w:val="22"/>
          <w:szCs w:val="22"/>
          <w:lang w:val="en-US"/>
        </w:rPr>
        <w:t>whether</w:t>
      </w:r>
      <w:r w:rsidR="00A23E47">
        <w:rPr>
          <w:rFonts w:eastAsiaTheme="minorEastAsia" w:hint="eastAsia"/>
          <w:sz w:val="22"/>
          <w:szCs w:val="22"/>
          <w:lang w:val="en-US"/>
        </w:rPr>
        <w:t xml:space="preserve"> </w:t>
      </w:r>
      <w:proofErr w:type="spellStart"/>
      <w:r w:rsidR="00892BC1">
        <w:rPr>
          <w:rFonts w:eastAsiaTheme="minorEastAsia" w:hint="eastAsia"/>
          <w:sz w:val="22"/>
          <w:szCs w:val="22"/>
          <w:lang w:val="en-US"/>
        </w:rPr>
        <w:t>k</w:t>
      </w:r>
      <w:r w:rsidR="00892BC1" w:rsidRPr="00B81573">
        <w:rPr>
          <w:rFonts w:eastAsiaTheme="minorEastAsia"/>
          <w:sz w:val="22"/>
          <w:szCs w:val="22"/>
          <w:vertAlign w:val="subscript"/>
          <w:lang w:val="en-US"/>
        </w:rPr>
        <w:t>ssb</w:t>
      </w:r>
      <w:proofErr w:type="spellEnd"/>
      <w:r w:rsidR="00892BC1">
        <w:rPr>
          <w:rFonts w:eastAsiaTheme="minorEastAsia" w:hint="eastAsia"/>
          <w:sz w:val="22"/>
          <w:szCs w:val="22"/>
          <w:lang w:val="en-US"/>
        </w:rPr>
        <w:t xml:space="preserve"> in PBCH/MIB on </w:t>
      </w:r>
      <w:r w:rsidR="0088509E">
        <w:rPr>
          <w:rFonts w:eastAsiaTheme="minorEastAsia" w:hint="eastAsia"/>
          <w:sz w:val="22"/>
          <w:szCs w:val="22"/>
          <w:lang w:val="en-US"/>
        </w:rPr>
        <w:t xml:space="preserve">NES </w:t>
      </w:r>
      <w:r w:rsidR="006E1BAB">
        <w:rPr>
          <w:rFonts w:eastAsiaTheme="minorEastAsia" w:hint="eastAsia"/>
          <w:sz w:val="22"/>
          <w:szCs w:val="22"/>
          <w:lang w:val="en-US"/>
        </w:rPr>
        <w:t xml:space="preserve">can be used as NES </w:t>
      </w:r>
      <w:r w:rsidR="0088509E">
        <w:rPr>
          <w:rFonts w:eastAsiaTheme="minorEastAsia" w:hint="eastAsia"/>
          <w:sz w:val="22"/>
          <w:szCs w:val="22"/>
          <w:lang w:val="en-US"/>
        </w:rPr>
        <w:t>cell identification</w:t>
      </w:r>
      <w:r w:rsidR="006E1BAB">
        <w:rPr>
          <w:rFonts w:eastAsiaTheme="minorEastAsia" w:hint="eastAsia"/>
          <w:sz w:val="22"/>
          <w:szCs w:val="22"/>
          <w:lang w:val="en-US"/>
        </w:rPr>
        <w:t>.</w:t>
      </w:r>
      <w:r w:rsidR="00F50692">
        <w:rPr>
          <w:rFonts w:eastAsiaTheme="minorEastAsia" w:hint="eastAsia"/>
          <w:sz w:val="22"/>
          <w:szCs w:val="22"/>
          <w:lang w:val="en-US"/>
        </w:rPr>
        <w:t xml:space="preserve"> </w:t>
      </w:r>
      <w:r w:rsidR="00420BF2">
        <w:rPr>
          <w:rFonts w:eastAsiaTheme="minorEastAsia"/>
          <w:sz w:val="22"/>
          <w:szCs w:val="22"/>
          <w:lang w:val="en-US"/>
        </w:rPr>
        <w:t>T</w:t>
      </w:r>
      <w:r w:rsidR="00420BF2">
        <w:rPr>
          <w:rFonts w:eastAsiaTheme="minorEastAsia" w:hint="eastAsia"/>
          <w:sz w:val="22"/>
          <w:szCs w:val="22"/>
          <w:lang w:val="en-US"/>
        </w:rPr>
        <w:t xml:space="preserve">he NES cell identification can be a possible </w:t>
      </w:r>
      <w:r w:rsidR="0093360C">
        <w:rPr>
          <w:rFonts w:eastAsiaTheme="minorEastAsia" w:hint="eastAsia"/>
          <w:sz w:val="22"/>
          <w:szCs w:val="22"/>
          <w:lang w:val="en-US"/>
        </w:rPr>
        <w:t xml:space="preserve">indication </w:t>
      </w:r>
      <w:r w:rsidR="00420BF2">
        <w:rPr>
          <w:rFonts w:eastAsiaTheme="minorEastAsia" w:hint="eastAsia"/>
          <w:sz w:val="22"/>
          <w:szCs w:val="22"/>
          <w:lang w:val="en-US"/>
        </w:rPr>
        <w:t xml:space="preserve">in order for a </w:t>
      </w:r>
      <w:r w:rsidR="00C51868">
        <w:rPr>
          <w:rFonts w:eastAsiaTheme="minorEastAsia" w:hint="eastAsia"/>
          <w:sz w:val="22"/>
          <w:szCs w:val="22"/>
          <w:lang w:val="en-US"/>
        </w:rPr>
        <w:t xml:space="preserve">UE </w:t>
      </w:r>
      <w:r w:rsidR="00420BF2">
        <w:rPr>
          <w:rFonts w:eastAsiaTheme="minorEastAsia" w:hint="eastAsia"/>
          <w:sz w:val="22"/>
          <w:szCs w:val="22"/>
          <w:lang w:val="en-US"/>
        </w:rPr>
        <w:t>to</w:t>
      </w:r>
      <w:r w:rsidR="00C51868">
        <w:rPr>
          <w:rFonts w:eastAsiaTheme="minorEastAsia" w:hint="eastAsia"/>
          <w:sz w:val="22"/>
          <w:szCs w:val="22"/>
          <w:lang w:val="en-US"/>
        </w:rPr>
        <w:t xml:space="preserve"> determine whether to transmit UL </w:t>
      </w:r>
      <w:r w:rsidR="00252F0B">
        <w:rPr>
          <w:rFonts w:eastAsiaTheme="minorEastAsia" w:hint="eastAsia"/>
          <w:sz w:val="22"/>
          <w:szCs w:val="22"/>
          <w:lang w:val="en-US"/>
        </w:rPr>
        <w:t xml:space="preserve">WUS </w:t>
      </w:r>
      <w:r w:rsidR="0093360C">
        <w:rPr>
          <w:rFonts w:eastAsiaTheme="minorEastAsia" w:hint="eastAsia"/>
          <w:sz w:val="22"/>
          <w:szCs w:val="22"/>
          <w:lang w:val="en-US"/>
        </w:rPr>
        <w:t>af</w:t>
      </w:r>
      <w:r w:rsidR="00C51868">
        <w:rPr>
          <w:rFonts w:eastAsiaTheme="minorEastAsia" w:hint="eastAsia"/>
          <w:sz w:val="22"/>
          <w:szCs w:val="22"/>
          <w:lang w:val="en-US"/>
        </w:rPr>
        <w:t xml:space="preserve">ter </w:t>
      </w:r>
      <w:r w:rsidR="0069675C">
        <w:rPr>
          <w:rFonts w:eastAsiaTheme="minorEastAsia" w:hint="eastAsia"/>
          <w:sz w:val="22"/>
          <w:szCs w:val="22"/>
          <w:lang w:val="en-US"/>
        </w:rPr>
        <w:t>the UE obtains UL WUS configuration.</w:t>
      </w:r>
      <w:r w:rsidR="00F32760">
        <w:rPr>
          <w:rFonts w:eastAsiaTheme="minorEastAsia" w:hint="eastAsia"/>
          <w:sz w:val="22"/>
          <w:szCs w:val="22"/>
          <w:lang w:val="en-US"/>
        </w:rPr>
        <w:t xml:space="preserve"> </w:t>
      </w:r>
      <w:r w:rsidR="00A21B34" w:rsidRPr="00A21B34">
        <w:rPr>
          <w:rFonts w:eastAsiaTheme="minorEastAsia"/>
          <w:sz w:val="22"/>
          <w:szCs w:val="22"/>
          <w:lang w:val="en-US"/>
        </w:rPr>
        <w:t xml:space="preserve">Whether to use NES cell identification for this purpose seems to depend on whether legacy UEs can camp on a NES cell with broadcasted SIB1 (mentioned in proposal1) and </w:t>
      </w:r>
      <w:proofErr w:type="spellStart"/>
      <w:r w:rsidR="00A21B34" w:rsidRPr="00A21B34">
        <w:rPr>
          <w:rFonts w:eastAsiaTheme="minorEastAsia"/>
          <w:sz w:val="22"/>
          <w:szCs w:val="22"/>
          <w:lang w:val="en-US"/>
        </w:rPr>
        <w:t>kssb</w:t>
      </w:r>
      <w:proofErr w:type="spellEnd"/>
      <w:r w:rsidR="00A21B34" w:rsidRPr="00A21B34">
        <w:rPr>
          <w:rFonts w:eastAsiaTheme="minorEastAsia"/>
          <w:sz w:val="22"/>
          <w:szCs w:val="22"/>
          <w:lang w:val="en-US"/>
        </w:rPr>
        <w:t xml:space="preserve"> in PBCH/MIB is used to bar legacy UEs.</w:t>
      </w:r>
      <w:r w:rsidR="00A21B34">
        <w:rPr>
          <w:rFonts w:eastAsiaTheme="minorEastAsia" w:hint="eastAsia"/>
          <w:sz w:val="22"/>
          <w:szCs w:val="22"/>
          <w:lang w:val="en-US"/>
        </w:rPr>
        <w:t xml:space="preserve"> </w:t>
      </w:r>
      <w:r w:rsidR="00F32760">
        <w:rPr>
          <w:rFonts w:eastAsiaTheme="minorEastAsia"/>
          <w:sz w:val="22"/>
          <w:szCs w:val="22"/>
          <w:lang w:val="en-US"/>
        </w:rPr>
        <w:t>I</w:t>
      </w:r>
      <w:r w:rsidR="00F32760">
        <w:rPr>
          <w:rFonts w:eastAsiaTheme="minorEastAsia" w:hint="eastAsia"/>
          <w:sz w:val="22"/>
          <w:szCs w:val="22"/>
          <w:lang w:val="en-US"/>
        </w:rPr>
        <w:t xml:space="preserve">t is also workable to introduce new RRC parameters </w:t>
      </w:r>
      <w:r w:rsidR="002E255E">
        <w:rPr>
          <w:rFonts w:eastAsiaTheme="minorEastAsia" w:hint="eastAsia"/>
          <w:sz w:val="22"/>
          <w:szCs w:val="22"/>
          <w:lang w:val="en-US"/>
        </w:rPr>
        <w:t xml:space="preserve">(e.g., </w:t>
      </w:r>
      <w:r w:rsidR="002E255E">
        <w:rPr>
          <w:rFonts w:eastAsiaTheme="minorEastAsia"/>
          <w:sz w:val="22"/>
          <w:szCs w:val="22"/>
          <w:lang w:val="en-US"/>
        </w:rPr>
        <w:t>“</w:t>
      </w:r>
      <w:r w:rsidR="002E255E">
        <w:rPr>
          <w:rFonts w:eastAsiaTheme="minorEastAsia" w:hint="eastAsia"/>
          <w:sz w:val="22"/>
          <w:szCs w:val="22"/>
          <w:lang w:val="en-US"/>
        </w:rPr>
        <w:t>broadcast</w:t>
      </w:r>
      <w:r w:rsidR="008147DC">
        <w:rPr>
          <w:rFonts w:eastAsiaTheme="minorEastAsia" w:hint="eastAsia"/>
          <w:sz w:val="22"/>
          <w:szCs w:val="22"/>
          <w:lang w:val="en-US"/>
        </w:rPr>
        <w:t>ing</w:t>
      </w:r>
      <w:r w:rsidR="002E255E">
        <w:rPr>
          <w:rFonts w:eastAsiaTheme="minorEastAsia"/>
          <w:sz w:val="22"/>
          <w:szCs w:val="22"/>
          <w:lang w:val="en-US"/>
        </w:rPr>
        <w:t>”</w:t>
      </w:r>
      <w:r w:rsidR="002E255E">
        <w:rPr>
          <w:rFonts w:eastAsiaTheme="minorEastAsia" w:hint="eastAsia"/>
          <w:sz w:val="22"/>
          <w:szCs w:val="22"/>
          <w:lang w:val="en-US"/>
        </w:rPr>
        <w:t xml:space="preserve"> or </w:t>
      </w:r>
      <w:r w:rsidR="002E255E">
        <w:rPr>
          <w:rFonts w:eastAsiaTheme="minorEastAsia"/>
          <w:sz w:val="22"/>
          <w:szCs w:val="22"/>
          <w:lang w:val="en-US"/>
        </w:rPr>
        <w:t>“</w:t>
      </w:r>
      <w:proofErr w:type="spellStart"/>
      <w:r w:rsidR="002E255E">
        <w:rPr>
          <w:rFonts w:eastAsiaTheme="minorEastAsia" w:hint="eastAsia"/>
          <w:sz w:val="22"/>
          <w:szCs w:val="22"/>
          <w:lang w:val="en-US"/>
        </w:rPr>
        <w:t>no</w:t>
      </w:r>
      <w:r w:rsidR="008147DC">
        <w:rPr>
          <w:rFonts w:eastAsiaTheme="minorEastAsia" w:hint="eastAsia"/>
          <w:sz w:val="22"/>
          <w:szCs w:val="22"/>
          <w:lang w:val="en-US"/>
        </w:rPr>
        <w:t>t</w:t>
      </w:r>
      <w:r w:rsidR="00781D18">
        <w:rPr>
          <w:rFonts w:eastAsiaTheme="minorEastAsia" w:hint="eastAsia"/>
          <w:sz w:val="22"/>
          <w:szCs w:val="22"/>
          <w:lang w:val="en-US"/>
        </w:rPr>
        <w:t>B</w:t>
      </w:r>
      <w:r w:rsidR="008147DC">
        <w:rPr>
          <w:rFonts w:eastAsiaTheme="minorEastAsia" w:hint="eastAsia"/>
          <w:sz w:val="22"/>
          <w:szCs w:val="22"/>
          <w:lang w:val="en-US"/>
        </w:rPr>
        <w:t>roadcasting</w:t>
      </w:r>
      <w:proofErr w:type="spellEnd"/>
      <w:r w:rsidR="008147DC">
        <w:rPr>
          <w:rFonts w:eastAsiaTheme="minorEastAsia"/>
          <w:sz w:val="22"/>
          <w:szCs w:val="22"/>
          <w:lang w:val="en-US"/>
        </w:rPr>
        <w:t>”</w:t>
      </w:r>
      <w:r w:rsidR="008147DC">
        <w:rPr>
          <w:rFonts w:eastAsiaTheme="minorEastAsia" w:hint="eastAsia"/>
          <w:sz w:val="22"/>
          <w:szCs w:val="22"/>
          <w:lang w:val="en-US"/>
        </w:rPr>
        <w:t>)</w:t>
      </w:r>
      <w:r w:rsidR="003D0692">
        <w:rPr>
          <w:rFonts w:eastAsiaTheme="minorEastAsia" w:hint="eastAsia"/>
          <w:sz w:val="22"/>
          <w:szCs w:val="22"/>
          <w:lang w:val="en-US"/>
        </w:rPr>
        <w:t xml:space="preserve"> in SIB1</w:t>
      </w:r>
      <w:r w:rsidR="00BE3580">
        <w:rPr>
          <w:rFonts w:eastAsiaTheme="minorEastAsia" w:hint="eastAsia"/>
          <w:sz w:val="22"/>
          <w:szCs w:val="22"/>
          <w:lang w:val="en-US"/>
        </w:rPr>
        <w:t>,</w:t>
      </w:r>
      <w:r w:rsidR="003D0692">
        <w:rPr>
          <w:rFonts w:eastAsiaTheme="minorEastAsia" w:hint="eastAsia"/>
          <w:sz w:val="22"/>
          <w:szCs w:val="22"/>
          <w:lang w:val="en-US"/>
        </w:rPr>
        <w:t xml:space="preserve"> </w:t>
      </w:r>
      <w:proofErr w:type="gramStart"/>
      <w:r w:rsidR="003D0692">
        <w:rPr>
          <w:rFonts w:eastAsiaTheme="minorEastAsia" w:hint="eastAsia"/>
          <w:sz w:val="22"/>
          <w:szCs w:val="22"/>
          <w:lang w:val="en-US"/>
        </w:rPr>
        <w:t>similar to</w:t>
      </w:r>
      <w:proofErr w:type="gramEnd"/>
      <w:r w:rsidR="003D0692">
        <w:rPr>
          <w:rFonts w:eastAsiaTheme="minorEastAsia" w:hint="eastAsia"/>
          <w:sz w:val="22"/>
          <w:szCs w:val="22"/>
          <w:lang w:val="en-US"/>
        </w:rPr>
        <w:t xml:space="preserve"> the legacy </w:t>
      </w:r>
      <w:r w:rsidR="008172A9">
        <w:rPr>
          <w:rFonts w:eastAsiaTheme="minorEastAsia"/>
          <w:sz w:val="22"/>
          <w:szCs w:val="22"/>
          <w:lang w:val="en-US"/>
        </w:rPr>
        <w:t>parameters</w:t>
      </w:r>
      <w:r w:rsidR="008172A9">
        <w:rPr>
          <w:rFonts w:eastAsiaTheme="minorEastAsia" w:hint="eastAsia"/>
          <w:sz w:val="22"/>
          <w:szCs w:val="22"/>
          <w:lang w:val="en-US"/>
        </w:rPr>
        <w:t xml:space="preserve"> for other SI(s)</w:t>
      </w:r>
      <w:r w:rsidR="002E255E">
        <w:rPr>
          <w:rFonts w:eastAsiaTheme="minorEastAsia" w:hint="eastAsia"/>
          <w:sz w:val="22"/>
          <w:szCs w:val="22"/>
          <w:lang w:val="en-US"/>
        </w:rPr>
        <w:t>.</w:t>
      </w:r>
      <w:r w:rsidR="00E51EED">
        <w:rPr>
          <w:rFonts w:eastAsiaTheme="minorEastAsia" w:hint="eastAsia"/>
          <w:sz w:val="22"/>
          <w:szCs w:val="22"/>
          <w:lang w:val="en-US"/>
        </w:rPr>
        <w:t xml:space="preserve"> </w:t>
      </w:r>
    </w:p>
    <w:p w14:paraId="06F0F06B" w14:textId="77777777" w:rsidR="00A13AFC" w:rsidRPr="002E255E" w:rsidRDefault="00A13AFC" w:rsidP="00CE1D66">
      <w:pPr>
        <w:spacing w:afterLines="50" w:after="120"/>
        <w:rPr>
          <w:rFonts w:eastAsiaTheme="minorEastAsia"/>
          <w:b/>
          <w:sz w:val="22"/>
          <w:szCs w:val="22"/>
          <w:u w:val="single"/>
          <w:lang w:val="en-US"/>
        </w:rPr>
      </w:pPr>
    </w:p>
    <w:p w14:paraId="40BF43E9" w14:textId="7E47F240" w:rsidR="00CE1D66" w:rsidRPr="00686FDD" w:rsidRDefault="00CE1D66" w:rsidP="00CE1D66">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AD50CB">
        <w:rPr>
          <w:rFonts w:eastAsiaTheme="minorEastAsia" w:hint="eastAsia"/>
          <w:b/>
          <w:sz w:val="22"/>
          <w:szCs w:val="22"/>
          <w:u w:val="single"/>
        </w:rPr>
        <w:t>3</w:t>
      </w:r>
      <w:r w:rsidRPr="00686FDD">
        <w:rPr>
          <w:rFonts w:eastAsiaTheme="minorEastAsia"/>
          <w:b/>
          <w:sz w:val="22"/>
          <w:szCs w:val="22"/>
          <w:u w:val="single"/>
        </w:rPr>
        <w:t>:</w:t>
      </w:r>
    </w:p>
    <w:p w14:paraId="707CCCFE" w14:textId="2362F06D" w:rsidR="006B5065" w:rsidRPr="006B5065" w:rsidRDefault="005204C4" w:rsidP="00273A08">
      <w:pPr>
        <w:pStyle w:val="aff"/>
        <w:numPr>
          <w:ilvl w:val="0"/>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 xml:space="preserve">r identifying whether </w:t>
      </w:r>
      <w:r w:rsidR="006B5065">
        <w:rPr>
          <w:rFonts w:eastAsiaTheme="minorEastAsia" w:hint="eastAsia"/>
          <w:sz w:val="22"/>
          <w:szCs w:val="22"/>
          <w:lang w:val="en-US"/>
        </w:rPr>
        <w:t xml:space="preserve">SIB1 </w:t>
      </w:r>
      <w:r w:rsidR="006B5065" w:rsidRPr="00273A08">
        <w:rPr>
          <w:rFonts w:eastAsia="SimSun"/>
          <w:sz w:val="22"/>
          <w:szCs w:val="22"/>
          <w:lang w:val="en-US" w:eastAsia="zh-CN"/>
        </w:rPr>
        <w:t xml:space="preserve">is currently being broadcasted or provided on demand </w:t>
      </w:r>
      <w:r w:rsidR="006B5065">
        <w:rPr>
          <w:rFonts w:eastAsiaTheme="minorEastAsia" w:hint="eastAsia"/>
          <w:sz w:val="22"/>
          <w:szCs w:val="22"/>
          <w:lang w:val="en-US"/>
        </w:rPr>
        <w:t>on the NES cell, the following mechanism should be considered:</w:t>
      </w:r>
    </w:p>
    <w:p w14:paraId="4772DCA7" w14:textId="061F37B0" w:rsidR="00FE114A" w:rsidRPr="00B81573" w:rsidRDefault="000D49A5" w:rsidP="00E00368">
      <w:pPr>
        <w:pStyle w:val="aff"/>
        <w:numPr>
          <w:ilvl w:val="1"/>
          <w:numId w:val="29"/>
        </w:numPr>
        <w:ind w:leftChars="0"/>
        <w:rPr>
          <w:rFonts w:eastAsia="SimSun"/>
          <w:sz w:val="22"/>
          <w:szCs w:val="22"/>
          <w:lang w:val="en-US" w:eastAsia="zh-CN"/>
        </w:rPr>
      </w:pPr>
      <w:r>
        <w:rPr>
          <w:rFonts w:eastAsiaTheme="minorEastAsia" w:hint="eastAsia"/>
          <w:sz w:val="22"/>
          <w:szCs w:val="22"/>
          <w:lang w:val="en-US"/>
        </w:rPr>
        <w:t xml:space="preserve">Alt1. </w:t>
      </w:r>
      <w:r w:rsidR="00FE114A">
        <w:rPr>
          <w:rFonts w:eastAsiaTheme="minorEastAsia" w:hint="eastAsia"/>
          <w:sz w:val="22"/>
          <w:szCs w:val="22"/>
          <w:lang w:val="en-US"/>
        </w:rPr>
        <w:t>New</w:t>
      </w:r>
      <w:r w:rsidR="0047210F">
        <w:rPr>
          <w:rFonts w:eastAsiaTheme="minorEastAsia" w:hint="eastAsia"/>
          <w:sz w:val="22"/>
          <w:szCs w:val="22"/>
          <w:lang w:val="en-US"/>
        </w:rPr>
        <w:t>/</w:t>
      </w:r>
      <w:r w:rsidR="00B13B29">
        <w:rPr>
          <w:rFonts w:eastAsiaTheme="minorEastAsia" w:hint="eastAsia"/>
          <w:sz w:val="22"/>
          <w:szCs w:val="22"/>
          <w:lang w:val="en-US"/>
        </w:rPr>
        <w:t>repurposed</w:t>
      </w:r>
      <w:r w:rsidR="00FE114A">
        <w:rPr>
          <w:rFonts w:eastAsiaTheme="minorEastAsia" w:hint="eastAsia"/>
          <w:sz w:val="22"/>
          <w:szCs w:val="22"/>
          <w:lang w:val="en-US"/>
        </w:rPr>
        <w:t xml:space="preserve"> parameters</w:t>
      </w:r>
      <w:r w:rsidR="00FE114A">
        <w:rPr>
          <w:rFonts w:eastAsiaTheme="minorEastAsia"/>
          <w:sz w:val="22"/>
          <w:szCs w:val="22"/>
          <w:lang w:val="en-US"/>
        </w:rPr>
        <w:t xml:space="preserve"> </w:t>
      </w:r>
      <w:r w:rsidR="00FE114A">
        <w:rPr>
          <w:rFonts w:eastAsiaTheme="minorEastAsia" w:hint="eastAsia"/>
          <w:sz w:val="22"/>
          <w:szCs w:val="22"/>
          <w:lang w:val="en-US"/>
        </w:rPr>
        <w:t xml:space="preserve">in </w:t>
      </w:r>
      <w:r w:rsidR="00F11B70">
        <w:rPr>
          <w:rFonts w:eastAsiaTheme="minorEastAsia" w:hint="eastAsia"/>
          <w:sz w:val="22"/>
          <w:szCs w:val="22"/>
          <w:lang w:val="en-US"/>
        </w:rPr>
        <w:t>PBCH</w:t>
      </w:r>
      <w:r w:rsidR="00FE114A">
        <w:rPr>
          <w:rFonts w:eastAsiaTheme="minorEastAsia" w:hint="eastAsia"/>
          <w:sz w:val="22"/>
          <w:szCs w:val="22"/>
          <w:lang w:val="en-US"/>
        </w:rPr>
        <w:t>/MIB</w:t>
      </w:r>
      <w:r w:rsidR="00F11B70">
        <w:rPr>
          <w:rFonts w:eastAsiaTheme="minorEastAsia" w:hint="eastAsia"/>
          <w:sz w:val="22"/>
          <w:szCs w:val="22"/>
          <w:lang w:val="en-US"/>
        </w:rPr>
        <w:t xml:space="preserve"> </w:t>
      </w:r>
    </w:p>
    <w:p w14:paraId="0D7BA60A" w14:textId="29CA7856" w:rsidR="00F11B70" w:rsidRPr="00F11B70" w:rsidRDefault="00FE114A" w:rsidP="00B81573">
      <w:pPr>
        <w:pStyle w:val="aff"/>
        <w:numPr>
          <w:ilvl w:val="2"/>
          <w:numId w:val="29"/>
        </w:numPr>
        <w:ind w:leftChars="0"/>
        <w:rPr>
          <w:rFonts w:eastAsia="SimSun"/>
          <w:sz w:val="22"/>
          <w:szCs w:val="22"/>
          <w:lang w:val="en-US" w:eastAsia="zh-CN"/>
        </w:rPr>
      </w:pPr>
      <w:r>
        <w:rPr>
          <w:rFonts w:eastAsiaTheme="minorEastAsia"/>
          <w:sz w:val="22"/>
          <w:szCs w:val="22"/>
          <w:lang w:val="en-US"/>
        </w:rPr>
        <w:t>E</w:t>
      </w:r>
      <w:r>
        <w:rPr>
          <w:rFonts w:eastAsiaTheme="minorEastAsia" w:hint="eastAsia"/>
          <w:sz w:val="22"/>
          <w:szCs w:val="22"/>
          <w:lang w:val="en-US"/>
        </w:rPr>
        <w:t>.g., NES cell identification</w:t>
      </w:r>
      <w:r w:rsidR="00F11B70">
        <w:rPr>
          <w:rFonts w:eastAsiaTheme="minorEastAsia" w:hint="eastAsia"/>
          <w:sz w:val="22"/>
          <w:szCs w:val="22"/>
          <w:lang w:val="en-US"/>
        </w:rPr>
        <w:t xml:space="preserve"> discussed</w:t>
      </w:r>
      <w:r w:rsidR="008409CA">
        <w:rPr>
          <w:rFonts w:eastAsiaTheme="minorEastAsia" w:hint="eastAsia"/>
          <w:sz w:val="22"/>
          <w:szCs w:val="22"/>
          <w:lang w:val="en-US"/>
        </w:rPr>
        <w:t xml:space="preserve"> </w:t>
      </w:r>
      <w:r w:rsidR="00FB23C8">
        <w:rPr>
          <w:rFonts w:eastAsiaTheme="minorEastAsia" w:hint="eastAsia"/>
          <w:sz w:val="22"/>
          <w:szCs w:val="22"/>
          <w:lang w:val="en-US"/>
        </w:rPr>
        <w:t>in RAN1</w:t>
      </w:r>
      <w:r w:rsidR="00F11B70">
        <w:rPr>
          <w:rFonts w:eastAsiaTheme="minorEastAsia" w:hint="eastAsia"/>
          <w:sz w:val="22"/>
          <w:szCs w:val="22"/>
          <w:lang w:val="en-US"/>
        </w:rPr>
        <w:t xml:space="preserve"> </w:t>
      </w:r>
    </w:p>
    <w:p w14:paraId="4096F63F" w14:textId="687FDFB1" w:rsidR="00580458" w:rsidRPr="00332F51" w:rsidRDefault="000D49A5" w:rsidP="00E00368">
      <w:pPr>
        <w:pStyle w:val="aff"/>
        <w:numPr>
          <w:ilvl w:val="1"/>
          <w:numId w:val="29"/>
        </w:numPr>
        <w:ind w:leftChars="0"/>
        <w:rPr>
          <w:rFonts w:eastAsia="SimSun"/>
          <w:sz w:val="22"/>
          <w:szCs w:val="22"/>
          <w:lang w:val="en-US" w:eastAsia="zh-CN"/>
        </w:rPr>
      </w:pPr>
      <w:r>
        <w:rPr>
          <w:rFonts w:eastAsiaTheme="minorEastAsia" w:hint="eastAsia"/>
          <w:sz w:val="22"/>
          <w:szCs w:val="22"/>
          <w:lang w:val="en-US"/>
        </w:rPr>
        <w:t xml:space="preserve">Alt2. </w:t>
      </w:r>
      <w:r w:rsidR="00FB23C8">
        <w:rPr>
          <w:rFonts w:eastAsiaTheme="minorEastAsia" w:hint="eastAsia"/>
          <w:sz w:val="22"/>
          <w:szCs w:val="22"/>
          <w:lang w:val="en-US"/>
        </w:rPr>
        <w:t xml:space="preserve">New </w:t>
      </w:r>
      <w:r w:rsidR="00465610">
        <w:rPr>
          <w:rFonts w:eastAsiaTheme="minorEastAsia" w:hint="eastAsia"/>
          <w:sz w:val="22"/>
          <w:szCs w:val="22"/>
          <w:lang w:val="en-US"/>
        </w:rPr>
        <w:t>parameters in SIB1</w:t>
      </w:r>
    </w:p>
    <w:p w14:paraId="54CA4938" w14:textId="767095BD" w:rsidR="00DD066D" w:rsidRPr="00465610" w:rsidRDefault="00DD066D" w:rsidP="00B81573">
      <w:pPr>
        <w:pStyle w:val="aff"/>
        <w:numPr>
          <w:ilvl w:val="2"/>
          <w:numId w:val="29"/>
        </w:numPr>
        <w:ind w:leftChars="0"/>
        <w:rPr>
          <w:rFonts w:eastAsia="SimSun"/>
          <w:sz w:val="22"/>
          <w:szCs w:val="22"/>
          <w:lang w:val="en-US" w:eastAsia="zh-CN"/>
        </w:rPr>
      </w:pPr>
      <w:r>
        <w:rPr>
          <w:rFonts w:eastAsiaTheme="minorEastAsia" w:hint="eastAsia"/>
          <w:sz w:val="22"/>
          <w:szCs w:val="22"/>
          <w:lang w:val="en-US"/>
        </w:rPr>
        <w:t xml:space="preserve">E.g., </w:t>
      </w:r>
      <w:r>
        <w:rPr>
          <w:rFonts w:eastAsiaTheme="minorEastAsia"/>
          <w:sz w:val="22"/>
          <w:szCs w:val="22"/>
          <w:lang w:val="en-US"/>
        </w:rPr>
        <w:t>“</w:t>
      </w:r>
      <w:r>
        <w:rPr>
          <w:rFonts w:eastAsiaTheme="minorEastAsia" w:hint="eastAsia"/>
          <w:sz w:val="22"/>
          <w:szCs w:val="22"/>
          <w:lang w:val="en-US"/>
        </w:rPr>
        <w:t>broadcasting</w:t>
      </w:r>
      <w:r>
        <w:rPr>
          <w:rFonts w:eastAsiaTheme="minorEastAsia"/>
          <w:sz w:val="22"/>
          <w:szCs w:val="22"/>
          <w:lang w:val="en-US"/>
        </w:rPr>
        <w:t>”</w:t>
      </w:r>
      <w:r>
        <w:rPr>
          <w:rFonts w:eastAsiaTheme="minorEastAsia" w:hint="eastAsia"/>
          <w:sz w:val="22"/>
          <w:szCs w:val="22"/>
          <w:lang w:val="en-US"/>
        </w:rPr>
        <w:t xml:space="preserve"> or </w:t>
      </w:r>
      <w:r>
        <w:rPr>
          <w:rFonts w:eastAsiaTheme="minorEastAsia"/>
          <w:sz w:val="22"/>
          <w:szCs w:val="22"/>
          <w:lang w:val="en-US"/>
        </w:rPr>
        <w:t>“</w:t>
      </w:r>
      <w:proofErr w:type="spellStart"/>
      <w:r>
        <w:rPr>
          <w:rFonts w:eastAsiaTheme="minorEastAsia" w:hint="eastAsia"/>
          <w:sz w:val="22"/>
          <w:szCs w:val="22"/>
          <w:lang w:val="en-US"/>
        </w:rPr>
        <w:t>notBroadcasting</w:t>
      </w:r>
      <w:proofErr w:type="spellEnd"/>
      <w:r>
        <w:rPr>
          <w:rFonts w:eastAsiaTheme="minorEastAsia"/>
          <w:sz w:val="22"/>
          <w:szCs w:val="22"/>
          <w:lang w:val="en-US"/>
        </w:rPr>
        <w:t>”</w:t>
      </w:r>
    </w:p>
    <w:p w14:paraId="45DE07FC" w14:textId="57773503" w:rsidR="00465610" w:rsidRPr="000D49A5" w:rsidRDefault="000D49A5" w:rsidP="00E00368">
      <w:pPr>
        <w:pStyle w:val="aff"/>
        <w:numPr>
          <w:ilvl w:val="1"/>
          <w:numId w:val="29"/>
        </w:numPr>
        <w:ind w:leftChars="0"/>
        <w:rPr>
          <w:rFonts w:eastAsia="SimSun"/>
          <w:sz w:val="22"/>
          <w:szCs w:val="22"/>
          <w:lang w:val="en-US" w:eastAsia="zh-CN"/>
        </w:rPr>
      </w:pPr>
      <w:r>
        <w:rPr>
          <w:rFonts w:eastAsiaTheme="minorEastAsia" w:hint="eastAsia"/>
          <w:sz w:val="22"/>
          <w:szCs w:val="22"/>
          <w:lang w:val="en-US"/>
        </w:rPr>
        <w:t xml:space="preserve">Alt3. </w:t>
      </w:r>
      <w:r w:rsidR="00465610">
        <w:rPr>
          <w:rFonts w:eastAsiaTheme="minorEastAsia" w:hint="eastAsia"/>
          <w:sz w:val="22"/>
          <w:szCs w:val="22"/>
          <w:lang w:val="en-US"/>
        </w:rPr>
        <w:t xml:space="preserve">UE </w:t>
      </w:r>
      <w:r w:rsidR="00D00EBF">
        <w:rPr>
          <w:rFonts w:eastAsiaTheme="minorEastAsia" w:hint="eastAsia"/>
          <w:sz w:val="22"/>
          <w:szCs w:val="22"/>
          <w:lang w:val="en-US"/>
        </w:rPr>
        <w:t xml:space="preserve">check </w:t>
      </w:r>
      <w:r w:rsidR="005A5FC1">
        <w:rPr>
          <w:rFonts w:eastAsiaTheme="minorEastAsia" w:hint="eastAsia"/>
          <w:sz w:val="22"/>
          <w:szCs w:val="22"/>
          <w:lang w:val="en-US"/>
        </w:rPr>
        <w:t xml:space="preserve">if SIB1 is </w:t>
      </w:r>
      <w:r w:rsidR="00434E59">
        <w:rPr>
          <w:rFonts w:eastAsiaTheme="minorEastAsia"/>
          <w:sz w:val="22"/>
          <w:szCs w:val="22"/>
          <w:lang w:val="en-US"/>
        </w:rPr>
        <w:t>periodically</w:t>
      </w:r>
      <w:r w:rsidR="00434E59">
        <w:rPr>
          <w:rFonts w:eastAsiaTheme="minorEastAsia" w:hint="eastAsia"/>
          <w:sz w:val="22"/>
          <w:szCs w:val="22"/>
          <w:lang w:val="en-US"/>
        </w:rPr>
        <w:t xml:space="preserve"> </w:t>
      </w:r>
      <w:r w:rsidR="00465610">
        <w:rPr>
          <w:rFonts w:eastAsiaTheme="minorEastAsia" w:hint="eastAsia"/>
          <w:sz w:val="22"/>
          <w:szCs w:val="22"/>
          <w:lang w:val="en-US"/>
        </w:rPr>
        <w:t>transmitted in some duration</w:t>
      </w:r>
      <w:r w:rsidR="000701BC">
        <w:rPr>
          <w:rFonts w:eastAsiaTheme="minorEastAsia" w:hint="eastAsia"/>
          <w:sz w:val="22"/>
          <w:szCs w:val="22"/>
          <w:lang w:val="en-US"/>
        </w:rPr>
        <w:t xml:space="preserve"> (like </w:t>
      </w:r>
      <w:r w:rsidR="005B4B1D">
        <w:rPr>
          <w:rFonts w:eastAsiaTheme="minorEastAsia" w:hint="eastAsia"/>
          <w:sz w:val="22"/>
          <w:szCs w:val="22"/>
          <w:lang w:val="en-US"/>
        </w:rPr>
        <w:t>L</w:t>
      </w:r>
      <w:r w:rsidR="000701BC">
        <w:rPr>
          <w:rFonts w:eastAsiaTheme="minorEastAsia" w:hint="eastAsia"/>
          <w:sz w:val="22"/>
          <w:szCs w:val="22"/>
          <w:lang w:val="en-US"/>
        </w:rPr>
        <w:t>BT)</w:t>
      </w:r>
    </w:p>
    <w:p w14:paraId="3E18694E" w14:textId="77777777" w:rsidR="00F8085E" w:rsidRDefault="00F8085E" w:rsidP="00434E59">
      <w:pPr>
        <w:rPr>
          <w:rFonts w:eastAsiaTheme="minorEastAsia"/>
          <w:sz w:val="22"/>
          <w:szCs w:val="22"/>
          <w:lang w:val="en-US"/>
        </w:rPr>
      </w:pPr>
    </w:p>
    <w:p w14:paraId="36DE9FC6" w14:textId="77777777" w:rsidR="00E24526" w:rsidRDefault="00E24526" w:rsidP="00434E59">
      <w:pPr>
        <w:rPr>
          <w:rFonts w:eastAsiaTheme="minorEastAsia"/>
          <w:sz w:val="22"/>
          <w:szCs w:val="22"/>
          <w:lang w:val="en-US"/>
        </w:rPr>
      </w:pPr>
    </w:p>
    <w:p w14:paraId="23735BCF" w14:textId="503BEF61" w:rsidR="00F8085E" w:rsidRDefault="00F8085E" w:rsidP="00F8085E">
      <w:pPr>
        <w:pStyle w:val="2"/>
        <w:rPr>
          <w:rFonts w:eastAsiaTheme="minorEastAsia"/>
          <w:b/>
          <w:sz w:val="22"/>
          <w:szCs w:val="22"/>
          <w:u w:val="single"/>
          <w:lang w:val="en-US"/>
        </w:rPr>
      </w:pPr>
      <w:r>
        <w:rPr>
          <w:rFonts w:eastAsia="DengXian"/>
          <w:b/>
          <w:szCs w:val="18"/>
          <w:lang w:val="en-US" w:eastAsia="zh-CN"/>
        </w:rPr>
        <w:t>2.</w:t>
      </w:r>
      <w:r w:rsidR="00BE58CD">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UL WUS configuration</w:t>
      </w:r>
    </w:p>
    <w:p w14:paraId="36D84F9F" w14:textId="171D8F77" w:rsidR="00F8085E" w:rsidRPr="00C93EE6" w:rsidRDefault="00F176CB" w:rsidP="00434E59">
      <w:pPr>
        <w:rPr>
          <w:rFonts w:eastAsiaTheme="minorEastAsia"/>
          <w:sz w:val="22"/>
          <w:szCs w:val="22"/>
          <w:lang w:val="en-US"/>
        </w:rPr>
      </w:pPr>
      <w:r>
        <w:rPr>
          <w:rFonts w:eastAsiaTheme="minorEastAsia" w:hint="eastAsia"/>
          <w:sz w:val="22"/>
          <w:szCs w:val="22"/>
          <w:lang w:val="en-US"/>
        </w:rPr>
        <w:t xml:space="preserve">As captured in the </w:t>
      </w:r>
      <w:r w:rsidR="005902F7">
        <w:rPr>
          <w:rFonts w:eastAsiaTheme="minorEastAsia" w:hint="eastAsia"/>
          <w:sz w:val="22"/>
          <w:szCs w:val="22"/>
          <w:lang w:val="en-US"/>
        </w:rPr>
        <w:t xml:space="preserve">agreement made at </w:t>
      </w:r>
      <w:r w:rsidR="002E18A3">
        <w:rPr>
          <w:rFonts w:eastAsiaTheme="minorEastAsia" w:hint="eastAsia"/>
          <w:sz w:val="22"/>
          <w:szCs w:val="22"/>
          <w:lang w:val="en-US"/>
        </w:rPr>
        <w:t>previous meeting,</w:t>
      </w:r>
      <w:r w:rsidR="00C93EE6">
        <w:rPr>
          <w:rFonts w:eastAsiaTheme="minorEastAsia" w:hint="eastAsia"/>
          <w:sz w:val="22"/>
          <w:szCs w:val="22"/>
          <w:lang w:val="en-US"/>
        </w:rPr>
        <w:t xml:space="preserve"> </w:t>
      </w:r>
      <w:r w:rsidR="00874E35">
        <w:rPr>
          <w:rFonts w:eastAsiaTheme="minorEastAsia" w:hint="eastAsia"/>
          <w:sz w:val="22"/>
          <w:szCs w:val="22"/>
          <w:lang w:val="en-US"/>
        </w:rPr>
        <w:t xml:space="preserve">it can be discussed </w:t>
      </w:r>
      <w:r w:rsidR="00100067">
        <w:rPr>
          <w:rFonts w:eastAsiaTheme="minorEastAsia" w:hint="eastAsia"/>
          <w:sz w:val="22"/>
          <w:szCs w:val="22"/>
          <w:lang w:val="en-US"/>
        </w:rPr>
        <w:t xml:space="preserve">whether </w:t>
      </w:r>
      <w:proofErr w:type="spellStart"/>
      <w:r w:rsidR="00C93EE6" w:rsidRPr="00C93EE6">
        <w:rPr>
          <w:rFonts w:eastAsiaTheme="minorEastAsia"/>
          <w:sz w:val="22"/>
          <w:szCs w:val="22"/>
          <w:lang w:val="en-US"/>
        </w:rPr>
        <w:t>RRCRelease</w:t>
      </w:r>
      <w:proofErr w:type="spellEnd"/>
      <w:r w:rsidR="00C93EE6" w:rsidRPr="00C93EE6">
        <w:rPr>
          <w:rFonts w:eastAsiaTheme="minorEastAsia"/>
          <w:sz w:val="22"/>
          <w:szCs w:val="22"/>
          <w:lang w:val="en-US"/>
        </w:rPr>
        <w:t xml:space="preserve"> message</w:t>
      </w:r>
      <w:r w:rsidR="00874E35">
        <w:rPr>
          <w:rFonts w:eastAsiaTheme="minorEastAsia" w:hint="eastAsia"/>
          <w:sz w:val="22"/>
          <w:szCs w:val="22"/>
          <w:lang w:val="en-US"/>
        </w:rPr>
        <w:t xml:space="preserve"> includes </w:t>
      </w:r>
      <w:r w:rsidR="00874E35" w:rsidRPr="00C93EE6">
        <w:rPr>
          <w:rFonts w:eastAsiaTheme="minorEastAsia"/>
          <w:sz w:val="22"/>
          <w:szCs w:val="22"/>
          <w:lang w:val="en-US"/>
        </w:rPr>
        <w:t>UL WUS configuration</w:t>
      </w:r>
      <w:r w:rsidR="00C93EE6" w:rsidRPr="00C93EE6">
        <w:rPr>
          <w:rFonts w:eastAsiaTheme="minorEastAsia"/>
          <w:sz w:val="22"/>
          <w:szCs w:val="22"/>
          <w:lang w:val="en-US"/>
        </w:rPr>
        <w:t>.</w:t>
      </w:r>
      <w:r w:rsidR="00B723B1">
        <w:rPr>
          <w:rFonts w:eastAsiaTheme="minorEastAsia" w:hint="eastAsia"/>
          <w:sz w:val="22"/>
          <w:szCs w:val="22"/>
          <w:lang w:val="en-US"/>
        </w:rPr>
        <w:t xml:space="preserve"> </w:t>
      </w:r>
      <w:r w:rsidR="00E57911">
        <w:rPr>
          <w:rFonts w:eastAsiaTheme="minorEastAsia" w:hint="eastAsia"/>
          <w:sz w:val="22"/>
          <w:szCs w:val="22"/>
          <w:lang w:val="en-US"/>
        </w:rPr>
        <w:t xml:space="preserve">Based on the </w:t>
      </w:r>
      <w:r w:rsidR="00E57911">
        <w:rPr>
          <w:rFonts w:eastAsiaTheme="minorEastAsia"/>
          <w:sz w:val="22"/>
          <w:szCs w:val="22"/>
          <w:lang w:val="en-US"/>
        </w:rPr>
        <w:t>discussion</w:t>
      </w:r>
      <w:r w:rsidR="00E57911">
        <w:rPr>
          <w:rFonts w:eastAsiaTheme="minorEastAsia" w:hint="eastAsia"/>
          <w:sz w:val="22"/>
          <w:szCs w:val="22"/>
          <w:lang w:val="en-US"/>
        </w:rPr>
        <w:t xml:space="preserve"> so far</w:t>
      </w:r>
      <w:r w:rsidR="009100D8">
        <w:rPr>
          <w:rFonts w:eastAsiaTheme="minorEastAsia" w:hint="eastAsia"/>
          <w:sz w:val="22"/>
          <w:szCs w:val="22"/>
          <w:lang w:val="en-US"/>
        </w:rPr>
        <w:t xml:space="preserve">, </w:t>
      </w:r>
      <w:r w:rsidR="00B723B1">
        <w:rPr>
          <w:rFonts w:eastAsiaTheme="minorEastAsia" w:hint="eastAsia"/>
          <w:sz w:val="22"/>
          <w:szCs w:val="22"/>
          <w:lang w:val="en-US"/>
        </w:rPr>
        <w:t xml:space="preserve">UE requests SIB1 on NES cell </w:t>
      </w:r>
      <w:r w:rsidR="009100D8">
        <w:rPr>
          <w:rFonts w:eastAsiaTheme="minorEastAsia" w:hint="eastAsia"/>
          <w:sz w:val="22"/>
          <w:szCs w:val="22"/>
          <w:lang w:val="en-US"/>
        </w:rPr>
        <w:t xml:space="preserve">based on </w:t>
      </w:r>
      <w:r w:rsidR="004D1A5C">
        <w:rPr>
          <w:rFonts w:eastAsiaTheme="minorEastAsia" w:hint="eastAsia"/>
          <w:sz w:val="22"/>
          <w:szCs w:val="22"/>
          <w:lang w:val="en-US"/>
        </w:rPr>
        <w:t xml:space="preserve">a </w:t>
      </w:r>
      <w:r w:rsidR="009C0A28">
        <w:rPr>
          <w:rFonts w:eastAsiaTheme="minorEastAsia" w:hint="eastAsia"/>
          <w:sz w:val="22"/>
          <w:szCs w:val="22"/>
          <w:lang w:val="en-US"/>
        </w:rPr>
        <w:t xml:space="preserve">criteria of </w:t>
      </w:r>
      <w:r w:rsidR="009100D8">
        <w:rPr>
          <w:rFonts w:eastAsiaTheme="minorEastAsia" w:hint="eastAsia"/>
          <w:sz w:val="22"/>
          <w:szCs w:val="22"/>
          <w:lang w:val="en-US"/>
        </w:rPr>
        <w:t xml:space="preserve">cell </w:t>
      </w:r>
      <w:r w:rsidR="00064940">
        <w:rPr>
          <w:rFonts w:eastAsiaTheme="minorEastAsia" w:hint="eastAsia"/>
          <w:sz w:val="22"/>
          <w:szCs w:val="22"/>
          <w:lang w:val="en-US"/>
        </w:rPr>
        <w:t>re</w:t>
      </w:r>
      <w:r w:rsidR="009100D8">
        <w:rPr>
          <w:rFonts w:eastAsiaTheme="minorEastAsia" w:hint="eastAsia"/>
          <w:sz w:val="22"/>
          <w:szCs w:val="22"/>
          <w:lang w:val="en-US"/>
        </w:rPr>
        <w:t>selection</w:t>
      </w:r>
      <w:r w:rsidR="009C0A28">
        <w:rPr>
          <w:rFonts w:eastAsiaTheme="minorEastAsia" w:hint="eastAsia"/>
          <w:sz w:val="22"/>
          <w:szCs w:val="22"/>
          <w:lang w:val="en-US"/>
        </w:rPr>
        <w:t>.</w:t>
      </w:r>
      <w:r w:rsidR="00B51300">
        <w:rPr>
          <w:rFonts w:eastAsiaTheme="minorEastAsia" w:hint="eastAsia"/>
          <w:sz w:val="22"/>
          <w:szCs w:val="22"/>
          <w:lang w:val="en-US"/>
        </w:rPr>
        <w:t xml:space="preserve"> </w:t>
      </w:r>
      <w:r w:rsidR="00B51300">
        <w:rPr>
          <w:rFonts w:eastAsiaTheme="minorEastAsia"/>
          <w:sz w:val="22"/>
          <w:szCs w:val="22"/>
          <w:lang w:val="en-US"/>
        </w:rPr>
        <w:t>I</w:t>
      </w:r>
      <w:r w:rsidR="00B51300">
        <w:rPr>
          <w:rFonts w:eastAsiaTheme="minorEastAsia" w:hint="eastAsia"/>
          <w:sz w:val="22"/>
          <w:szCs w:val="22"/>
          <w:lang w:val="en-US"/>
        </w:rPr>
        <w:t xml:space="preserve">n the legacy spec, </w:t>
      </w:r>
      <w:r w:rsidR="00FE25CA">
        <w:rPr>
          <w:rFonts w:eastAsiaTheme="minorEastAsia" w:hint="eastAsia"/>
          <w:sz w:val="22"/>
          <w:szCs w:val="22"/>
          <w:lang w:val="en-US"/>
        </w:rPr>
        <w:t xml:space="preserve">there are </w:t>
      </w:r>
      <w:r w:rsidR="00B51300">
        <w:rPr>
          <w:rFonts w:eastAsiaTheme="minorEastAsia" w:hint="eastAsia"/>
          <w:sz w:val="22"/>
          <w:szCs w:val="22"/>
          <w:lang w:val="en-US"/>
        </w:rPr>
        <w:t xml:space="preserve">dedicated parameters </w:t>
      </w:r>
      <w:r w:rsidR="0004604B">
        <w:rPr>
          <w:rFonts w:eastAsiaTheme="minorEastAsia" w:hint="eastAsia"/>
          <w:sz w:val="22"/>
          <w:szCs w:val="22"/>
          <w:lang w:val="en-US"/>
        </w:rPr>
        <w:t>related to cell reselection</w:t>
      </w:r>
      <w:r w:rsidR="00E4428D">
        <w:rPr>
          <w:rFonts w:eastAsiaTheme="minorEastAsia" w:hint="eastAsia"/>
          <w:sz w:val="22"/>
          <w:szCs w:val="22"/>
          <w:lang w:val="en-US"/>
        </w:rPr>
        <w:t xml:space="preserve"> (e.g., </w:t>
      </w:r>
      <w:r w:rsidR="00701C80">
        <w:rPr>
          <w:rFonts w:eastAsiaTheme="minorEastAsia" w:hint="eastAsia"/>
          <w:sz w:val="22"/>
          <w:szCs w:val="22"/>
          <w:lang w:val="en-US"/>
        </w:rPr>
        <w:t xml:space="preserve">frequency </w:t>
      </w:r>
      <w:r w:rsidR="00F13B6E">
        <w:rPr>
          <w:rFonts w:eastAsiaTheme="minorEastAsia" w:hint="eastAsia"/>
          <w:sz w:val="22"/>
          <w:szCs w:val="22"/>
          <w:lang w:val="en-US"/>
        </w:rPr>
        <w:t>priority</w:t>
      </w:r>
      <w:r w:rsidR="00E4428D">
        <w:rPr>
          <w:rFonts w:eastAsiaTheme="minorEastAsia" w:hint="eastAsia"/>
          <w:sz w:val="22"/>
          <w:szCs w:val="22"/>
          <w:lang w:val="en-US"/>
        </w:rPr>
        <w:t>)</w:t>
      </w:r>
      <w:r w:rsidR="0004604B">
        <w:rPr>
          <w:rFonts w:eastAsiaTheme="minorEastAsia" w:hint="eastAsia"/>
          <w:sz w:val="22"/>
          <w:szCs w:val="22"/>
          <w:lang w:val="en-US"/>
        </w:rPr>
        <w:t xml:space="preserve">, </w:t>
      </w:r>
      <w:r w:rsidR="00FE25CA">
        <w:rPr>
          <w:rFonts w:eastAsiaTheme="minorEastAsia" w:hint="eastAsia"/>
          <w:sz w:val="22"/>
          <w:szCs w:val="22"/>
          <w:lang w:val="en-US"/>
        </w:rPr>
        <w:t>so w</w:t>
      </w:r>
      <w:r w:rsidR="000305FD">
        <w:rPr>
          <w:rFonts w:eastAsiaTheme="minorEastAsia" w:hint="eastAsia"/>
          <w:sz w:val="22"/>
          <w:szCs w:val="22"/>
          <w:lang w:val="en-US"/>
        </w:rPr>
        <w:t xml:space="preserve">e think </w:t>
      </w:r>
      <w:r w:rsidR="008508CC">
        <w:rPr>
          <w:rFonts w:eastAsiaTheme="minorEastAsia" w:hint="eastAsia"/>
          <w:sz w:val="22"/>
          <w:szCs w:val="22"/>
          <w:lang w:val="en-US"/>
        </w:rPr>
        <w:t xml:space="preserve">it is beneficial that NW can provide UL WUS configuration which can </w:t>
      </w:r>
      <w:r w:rsidR="006008FC">
        <w:rPr>
          <w:rFonts w:eastAsiaTheme="minorEastAsia"/>
          <w:sz w:val="22"/>
          <w:szCs w:val="22"/>
          <w:lang w:val="en-US"/>
        </w:rPr>
        <w:t>possibly</w:t>
      </w:r>
      <w:r w:rsidR="008508CC">
        <w:rPr>
          <w:rFonts w:eastAsiaTheme="minorEastAsia" w:hint="eastAsia"/>
          <w:sz w:val="22"/>
          <w:szCs w:val="22"/>
          <w:lang w:val="en-US"/>
        </w:rPr>
        <w:t xml:space="preserve"> include</w:t>
      </w:r>
      <w:r w:rsidR="002F0CA5">
        <w:rPr>
          <w:rFonts w:eastAsiaTheme="minorEastAsia" w:hint="eastAsia"/>
          <w:sz w:val="22"/>
          <w:szCs w:val="22"/>
          <w:lang w:val="en-US"/>
        </w:rPr>
        <w:t xml:space="preserve"> </w:t>
      </w:r>
      <w:r w:rsidR="00905ACB">
        <w:rPr>
          <w:rFonts w:eastAsiaTheme="minorEastAsia" w:hint="eastAsia"/>
          <w:sz w:val="22"/>
          <w:szCs w:val="22"/>
          <w:lang w:val="en-US"/>
        </w:rPr>
        <w:t>UE-</w:t>
      </w:r>
      <w:r w:rsidR="002F0CA5">
        <w:rPr>
          <w:rFonts w:eastAsiaTheme="minorEastAsia" w:hint="eastAsia"/>
          <w:sz w:val="22"/>
          <w:szCs w:val="22"/>
          <w:lang w:val="en-US"/>
        </w:rPr>
        <w:t xml:space="preserve">dedicated </w:t>
      </w:r>
      <w:r w:rsidR="008508CC">
        <w:rPr>
          <w:rFonts w:eastAsiaTheme="minorEastAsia" w:hint="eastAsia"/>
          <w:sz w:val="22"/>
          <w:szCs w:val="22"/>
          <w:lang w:val="en-US"/>
        </w:rPr>
        <w:t xml:space="preserve">parameters </w:t>
      </w:r>
      <w:r w:rsidR="002056B8" w:rsidRPr="002056B8">
        <w:rPr>
          <w:rFonts w:eastAsiaTheme="minorEastAsia"/>
          <w:sz w:val="22"/>
          <w:szCs w:val="22"/>
          <w:lang w:val="en-US"/>
        </w:rPr>
        <w:t xml:space="preserve">that may be determined based on the legacy UE-dedicated </w:t>
      </w:r>
      <w:r w:rsidR="000A1A60">
        <w:rPr>
          <w:rFonts w:eastAsiaTheme="minorEastAsia" w:hint="eastAsia"/>
          <w:sz w:val="22"/>
          <w:szCs w:val="22"/>
          <w:lang w:val="en-US"/>
        </w:rPr>
        <w:t xml:space="preserve">cell reselection </w:t>
      </w:r>
      <w:r w:rsidR="00DE4462">
        <w:rPr>
          <w:rFonts w:eastAsiaTheme="minorEastAsia" w:hint="eastAsia"/>
          <w:sz w:val="22"/>
          <w:szCs w:val="22"/>
          <w:lang w:val="en-US"/>
        </w:rPr>
        <w:t>parameters</w:t>
      </w:r>
      <w:r w:rsidR="002056B8" w:rsidRPr="002056B8">
        <w:rPr>
          <w:rFonts w:eastAsiaTheme="minorEastAsia"/>
          <w:sz w:val="22"/>
          <w:szCs w:val="22"/>
          <w:lang w:val="en-US"/>
        </w:rPr>
        <w:t xml:space="preserve"> via </w:t>
      </w:r>
      <w:proofErr w:type="spellStart"/>
      <w:r w:rsidR="002056B8" w:rsidRPr="002056B8">
        <w:rPr>
          <w:rFonts w:eastAsiaTheme="minorEastAsia"/>
          <w:sz w:val="22"/>
          <w:szCs w:val="22"/>
          <w:lang w:val="en-US"/>
        </w:rPr>
        <w:t>RRC</w:t>
      </w:r>
      <w:r w:rsidR="002056B8">
        <w:rPr>
          <w:rFonts w:eastAsiaTheme="minorEastAsia" w:hint="eastAsia"/>
          <w:sz w:val="22"/>
          <w:szCs w:val="22"/>
          <w:lang w:val="en-US"/>
        </w:rPr>
        <w:t>R</w:t>
      </w:r>
      <w:r w:rsidR="002056B8" w:rsidRPr="002056B8">
        <w:rPr>
          <w:rFonts w:eastAsiaTheme="minorEastAsia"/>
          <w:sz w:val="22"/>
          <w:szCs w:val="22"/>
          <w:lang w:val="en-US"/>
        </w:rPr>
        <w:t>elease</w:t>
      </w:r>
      <w:proofErr w:type="spellEnd"/>
      <w:r w:rsidR="002056B8" w:rsidRPr="002056B8">
        <w:rPr>
          <w:rFonts w:eastAsiaTheme="minorEastAsia"/>
          <w:sz w:val="22"/>
          <w:szCs w:val="22"/>
          <w:lang w:val="en-US"/>
        </w:rPr>
        <w:t xml:space="preserve"> message.</w:t>
      </w:r>
    </w:p>
    <w:p w14:paraId="62DDC01D" w14:textId="77777777" w:rsidR="00331D18" w:rsidRPr="00347242" w:rsidRDefault="00331D18" w:rsidP="00434E59">
      <w:pPr>
        <w:rPr>
          <w:rFonts w:eastAsiaTheme="minorEastAsia"/>
          <w:sz w:val="22"/>
          <w:szCs w:val="22"/>
          <w:lang w:val="en-US"/>
        </w:rPr>
      </w:pPr>
    </w:p>
    <w:p w14:paraId="62B72B94" w14:textId="34CFA880" w:rsidR="007C1DB0" w:rsidRPr="00686FDD" w:rsidRDefault="007C1DB0" w:rsidP="007C1DB0">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3941EF">
        <w:rPr>
          <w:rFonts w:eastAsiaTheme="minorEastAsia" w:hint="eastAsia"/>
          <w:b/>
          <w:sz w:val="22"/>
          <w:szCs w:val="22"/>
          <w:u w:val="single"/>
        </w:rPr>
        <w:t>4</w:t>
      </w:r>
      <w:r w:rsidRPr="00686FDD">
        <w:rPr>
          <w:rFonts w:eastAsiaTheme="minorEastAsia"/>
          <w:b/>
          <w:sz w:val="22"/>
          <w:szCs w:val="22"/>
          <w:u w:val="single"/>
        </w:rPr>
        <w:t>:</w:t>
      </w:r>
    </w:p>
    <w:p w14:paraId="61415805" w14:textId="64157988" w:rsidR="00A15780" w:rsidRDefault="007C1DB0">
      <w:pPr>
        <w:pStyle w:val="aff"/>
        <w:numPr>
          <w:ilvl w:val="0"/>
          <w:numId w:val="29"/>
        </w:numPr>
        <w:ind w:leftChars="0"/>
        <w:rPr>
          <w:rFonts w:eastAsiaTheme="minorEastAsia"/>
          <w:sz w:val="22"/>
          <w:szCs w:val="22"/>
          <w:lang w:val="en-US"/>
        </w:rPr>
      </w:pPr>
      <w:r w:rsidRPr="007C1DB0">
        <w:rPr>
          <w:rFonts w:eastAsiaTheme="minorEastAsia" w:hint="eastAsia"/>
          <w:sz w:val="22"/>
          <w:szCs w:val="22"/>
          <w:lang w:val="en-US"/>
        </w:rPr>
        <w:t xml:space="preserve">UL WUS configuration can be included in </w:t>
      </w:r>
      <w:r w:rsidR="00366F6E">
        <w:rPr>
          <w:rFonts w:eastAsiaTheme="minorEastAsia" w:hint="eastAsia"/>
          <w:sz w:val="22"/>
          <w:szCs w:val="22"/>
          <w:lang w:val="en-US"/>
        </w:rPr>
        <w:t xml:space="preserve">the </w:t>
      </w:r>
      <w:proofErr w:type="spellStart"/>
      <w:r w:rsidRPr="00366F6E">
        <w:rPr>
          <w:rFonts w:eastAsiaTheme="minorEastAsia" w:hint="eastAsia"/>
          <w:i/>
          <w:iCs/>
          <w:sz w:val="22"/>
          <w:szCs w:val="22"/>
          <w:lang w:val="en-US"/>
        </w:rPr>
        <w:t>RRCRelease</w:t>
      </w:r>
      <w:proofErr w:type="spellEnd"/>
      <w:r w:rsidRPr="007C1DB0">
        <w:rPr>
          <w:rFonts w:eastAsiaTheme="minorEastAsia" w:hint="eastAsia"/>
          <w:sz w:val="22"/>
          <w:szCs w:val="22"/>
          <w:lang w:val="en-US"/>
        </w:rPr>
        <w:t xml:space="preserve"> message.</w:t>
      </w:r>
    </w:p>
    <w:p w14:paraId="361FFDA3" w14:textId="77777777" w:rsidR="006008FC" w:rsidRPr="00366F6E" w:rsidRDefault="006008FC" w:rsidP="00366F6E">
      <w:pPr>
        <w:rPr>
          <w:rFonts w:eastAsiaTheme="minorEastAsia"/>
          <w:sz w:val="22"/>
          <w:szCs w:val="22"/>
          <w:lang w:val="en-US"/>
        </w:rPr>
      </w:pPr>
    </w:p>
    <w:p w14:paraId="3555C0FA" w14:textId="77777777" w:rsidR="002D5E04" w:rsidRPr="00366F6E" w:rsidRDefault="002D5E04" w:rsidP="00366F6E">
      <w:pPr>
        <w:rPr>
          <w:rFonts w:eastAsiaTheme="minorEastAsia"/>
          <w:sz w:val="22"/>
          <w:szCs w:val="22"/>
          <w:lang w:val="en-US"/>
        </w:rPr>
      </w:pPr>
    </w:p>
    <w:p w14:paraId="1A4F2F90" w14:textId="61DFC100" w:rsidR="00434E59" w:rsidRPr="00B81573" w:rsidRDefault="00B12BFE" w:rsidP="00B81573">
      <w:pPr>
        <w:ind w:firstLineChars="50" w:firstLine="110"/>
        <w:rPr>
          <w:rFonts w:eastAsiaTheme="minorEastAsia"/>
          <w:sz w:val="22"/>
          <w:szCs w:val="22"/>
          <w:lang w:val="en-US"/>
        </w:rPr>
      </w:pPr>
      <w:r w:rsidRPr="00B81573">
        <w:rPr>
          <w:rFonts w:eastAsiaTheme="minorEastAsia"/>
          <w:sz w:val="22"/>
          <w:szCs w:val="22"/>
          <w:lang w:val="en-US"/>
        </w:rPr>
        <w:t xml:space="preserve">According to the </w:t>
      </w:r>
      <w:r w:rsidR="00C97E93" w:rsidRPr="00B81573">
        <w:rPr>
          <w:rFonts w:eastAsiaTheme="minorEastAsia"/>
          <w:sz w:val="22"/>
          <w:szCs w:val="22"/>
          <w:lang w:val="en-US"/>
        </w:rPr>
        <w:t xml:space="preserve">agreements, UL </w:t>
      </w:r>
      <w:r w:rsidR="00196B37" w:rsidRPr="00B81573">
        <w:rPr>
          <w:rFonts w:eastAsiaTheme="minorEastAsia"/>
          <w:sz w:val="22"/>
          <w:szCs w:val="22"/>
          <w:lang w:val="en-US"/>
        </w:rPr>
        <w:t xml:space="preserve">WUS configuration </w:t>
      </w:r>
      <w:r w:rsidR="005E4A4E" w:rsidRPr="00B81573">
        <w:rPr>
          <w:rFonts w:eastAsiaTheme="minorEastAsia"/>
          <w:sz w:val="22"/>
          <w:szCs w:val="22"/>
          <w:lang w:val="en-US"/>
        </w:rPr>
        <w:t xml:space="preserve">being available to NES cell#1 </w:t>
      </w:r>
      <w:r w:rsidR="00196B37" w:rsidRPr="00B81573">
        <w:rPr>
          <w:rFonts w:eastAsiaTheme="minorEastAsia"/>
          <w:sz w:val="22"/>
          <w:szCs w:val="22"/>
          <w:lang w:val="en-US"/>
        </w:rPr>
        <w:t xml:space="preserve">can be provided by new SIB </w:t>
      </w:r>
      <w:r w:rsidR="00C97E93" w:rsidRPr="00B81573">
        <w:rPr>
          <w:rFonts w:eastAsiaTheme="minorEastAsia"/>
          <w:sz w:val="22"/>
          <w:szCs w:val="22"/>
          <w:lang w:val="en-US"/>
        </w:rPr>
        <w:t>from</w:t>
      </w:r>
      <w:r w:rsidR="00196B37" w:rsidRPr="00B81573">
        <w:rPr>
          <w:rFonts w:eastAsiaTheme="minorEastAsia"/>
          <w:sz w:val="22"/>
          <w:szCs w:val="22"/>
          <w:lang w:val="en-US"/>
        </w:rPr>
        <w:t xml:space="preserve"> any cell</w:t>
      </w:r>
      <w:r w:rsidR="000B6BEE" w:rsidRPr="00B81573">
        <w:rPr>
          <w:rFonts w:eastAsiaTheme="minorEastAsia"/>
          <w:sz w:val="22"/>
          <w:szCs w:val="22"/>
          <w:lang w:val="en-US"/>
        </w:rPr>
        <w:t xml:space="preserve"> A</w:t>
      </w:r>
      <w:r w:rsidR="00196B37" w:rsidRPr="00B81573">
        <w:rPr>
          <w:rFonts w:eastAsiaTheme="minorEastAsia"/>
          <w:sz w:val="22"/>
          <w:szCs w:val="22"/>
          <w:lang w:val="en-US"/>
        </w:rPr>
        <w:t xml:space="preserve"> or </w:t>
      </w:r>
      <w:r w:rsidR="000C3877" w:rsidRPr="00B81573">
        <w:rPr>
          <w:rFonts w:eastAsiaTheme="minorEastAsia"/>
          <w:sz w:val="22"/>
          <w:szCs w:val="22"/>
          <w:lang w:val="en-US"/>
        </w:rPr>
        <w:t xml:space="preserve">other </w:t>
      </w:r>
      <w:r w:rsidR="00196B37" w:rsidRPr="00B81573">
        <w:rPr>
          <w:rFonts w:eastAsiaTheme="minorEastAsia"/>
          <w:sz w:val="22"/>
          <w:szCs w:val="22"/>
          <w:lang w:val="en-US"/>
        </w:rPr>
        <w:t>NES cells</w:t>
      </w:r>
      <w:r w:rsidR="00F1522F" w:rsidRPr="00B81573">
        <w:rPr>
          <w:rFonts w:eastAsiaTheme="minorEastAsia"/>
          <w:sz w:val="22"/>
          <w:szCs w:val="22"/>
          <w:lang w:val="en-US"/>
        </w:rPr>
        <w:t xml:space="preserve"> (including NES cell#1 for updating the WUS config</w:t>
      </w:r>
      <w:r w:rsidR="00953CDA" w:rsidRPr="00B81573">
        <w:rPr>
          <w:rFonts w:eastAsiaTheme="minorEastAsia"/>
          <w:sz w:val="22"/>
          <w:szCs w:val="22"/>
          <w:lang w:val="en-US"/>
        </w:rPr>
        <w:t>.</w:t>
      </w:r>
      <w:r w:rsidR="00F1522F" w:rsidRPr="00B81573">
        <w:rPr>
          <w:rFonts w:eastAsiaTheme="minorEastAsia"/>
          <w:sz w:val="22"/>
          <w:szCs w:val="22"/>
          <w:lang w:val="en-US"/>
        </w:rPr>
        <w:t>)</w:t>
      </w:r>
      <w:r w:rsidR="00196B37" w:rsidRPr="00B81573">
        <w:rPr>
          <w:rFonts w:eastAsiaTheme="minorEastAsia"/>
          <w:sz w:val="22"/>
          <w:szCs w:val="22"/>
          <w:lang w:val="en-US"/>
        </w:rPr>
        <w:t>.</w:t>
      </w:r>
      <w:r w:rsidR="001E67EE" w:rsidRPr="00B81573">
        <w:rPr>
          <w:rFonts w:eastAsiaTheme="minorEastAsia"/>
          <w:sz w:val="22"/>
          <w:szCs w:val="22"/>
          <w:lang w:val="en-US"/>
        </w:rPr>
        <w:t xml:space="preserve"> </w:t>
      </w:r>
      <w:r w:rsidR="00217480">
        <w:rPr>
          <w:rFonts w:eastAsiaTheme="minorEastAsia" w:hint="eastAsia"/>
          <w:sz w:val="22"/>
          <w:szCs w:val="22"/>
          <w:lang w:val="en-US"/>
        </w:rPr>
        <w:t>And in our understanding,</w:t>
      </w:r>
      <w:r w:rsidR="001E67EE">
        <w:rPr>
          <w:rFonts w:eastAsiaTheme="minorEastAsia" w:hint="eastAsia"/>
          <w:sz w:val="22"/>
          <w:szCs w:val="22"/>
          <w:lang w:val="en-US"/>
        </w:rPr>
        <w:t xml:space="preserve"> </w:t>
      </w:r>
      <w:r w:rsidR="00217480">
        <w:rPr>
          <w:rFonts w:eastAsiaTheme="minorEastAsia" w:hint="eastAsia"/>
          <w:sz w:val="22"/>
          <w:szCs w:val="22"/>
          <w:lang w:val="en-US"/>
        </w:rPr>
        <w:t>o</w:t>
      </w:r>
      <w:r w:rsidR="001E67EE" w:rsidRPr="00B81573">
        <w:rPr>
          <w:rFonts w:eastAsiaTheme="minorEastAsia"/>
          <w:sz w:val="22"/>
          <w:szCs w:val="22"/>
          <w:lang w:val="en-US"/>
        </w:rPr>
        <w:t xml:space="preserve">ne </w:t>
      </w:r>
      <w:r w:rsidR="00911A70">
        <w:rPr>
          <w:rFonts w:eastAsiaTheme="minorEastAsia" w:hint="eastAsia"/>
          <w:sz w:val="22"/>
          <w:szCs w:val="22"/>
          <w:lang w:val="en-US"/>
        </w:rPr>
        <w:t xml:space="preserve">new SIB </w:t>
      </w:r>
      <w:r w:rsidR="00085DCB">
        <w:rPr>
          <w:rFonts w:eastAsiaTheme="minorEastAsia"/>
          <w:sz w:val="22"/>
          <w:szCs w:val="22"/>
          <w:lang w:val="en-US"/>
        </w:rPr>
        <w:t>signaling</w:t>
      </w:r>
      <w:r w:rsidR="00911A70">
        <w:rPr>
          <w:rFonts w:eastAsiaTheme="minorEastAsia" w:hint="eastAsia"/>
          <w:sz w:val="22"/>
          <w:szCs w:val="22"/>
          <w:lang w:val="en-US"/>
        </w:rPr>
        <w:t xml:space="preserve"> </w:t>
      </w:r>
      <w:r w:rsidR="00562539">
        <w:rPr>
          <w:rFonts w:eastAsiaTheme="minorEastAsia" w:hint="eastAsia"/>
          <w:sz w:val="22"/>
          <w:szCs w:val="22"/>
          <w:lang w:val="en-US"/>
        </w:rPr>
        <w:t>from one cell can</w:t>
      </w:r>
      <w:r w:rsidR="001E67EE" w:rsidRPr="00B81573">
        <w:rPr>
          <w:rFonts w:eastAsiaTheme="minorEastAsia"/>
          <w:sz w:val="22"/>
          <w:szCs w:val="22"/>
          <w:lang w:val="en-US"/>
        </w:rPr>
        <w:t xml:space="preserve"> </w:t>
      </w:r>
      <w:r w:rsidR="00562539">
        <w:rPr>
          <w:rFonts w:eastAsiaTheme="minorEastAsia" w:hint="eastAsia"/>
          <w:sz w:val="22"/>
          <w:szCs w:val="22"/>
          <w:lang w:val="en-US"/>
        </w:rPr>
        <w:t xml:space="preserve">contain </w:t>
      </w:r>
      <w:r w:rsidR="00156929" w:rsidRPr="00B81573">
        <w:rPr>
          <w:rFonts w:eastAsiaTheme="minorEastAsia"/>
          <w:sz w:val="22"/>
          <w:szCs w:val="22"/>
          <w:lang w:val="en-US"/>
        </w:rPr>
        <w:t xml:space="preserve">multiple WUS configs </w:t>
      </w:r>
      <w:r w:rsidR="00085DCB">
        <w:rPr>
          <w:rFonts w:eastAsiaTheme="minorEastAsia" w:hint="eastAsia"/>
          <w:sz w:val="22"/>
          <w:szCs w:val="22"/>
          <w:lang w:val="en-US"/>
        </w:rPr>
        <w:t xml:space="preserve">corresponding to </w:t>
      </w:r>
      <w:r w:rsidR="00156929" w:rsidRPr="00B81573">
        <w:rPr>
          <w:rFonts w:eastAsiaTheme="minorEastAsia"/>
          <w:sz w:val="22"/>
          <w:szCs w:val="22"/>
          <w:lang w:val="en-US"/>
        </w:rPr>
        <w:t>multiple NES cells.</w:t>
      </w:r>
      <w:r w:rsidR="00841676" w:rsidRPr="00B81573">
        <w:rPr>
          <w:rFonts w:eastAsiaTheme="minorEastAsia"/>
          <w:sz w:val="22"/>
          <w:szCs w:val="22"/>
          <w:lang w:val="en-US"/>
        </w:rPr>
        <w:t xml:space="preserve"> </w:t>
      </w:r>
      <w:r w:rsidR="00075D6A">
        <w:rPr>
          <w:rFonts w:eastAsiaTheme="minorEastAsia" w:hint="eastAsia"/>
          <w:sz w:val="22"/>
          <w:szCs w:val="22"/>
          <w:lang w:val="en-US"/>
        </w:rPr>
        <w:t xml:space="preserve">Based on </w:t>
      </w:r>
      <w:r w:rsidR="00075D6A">
        <w:rPr>
          <w:rFonts w:eastAsiaTheme="minorEastAsia"/>
          <w:sz w:val="22"/>
          <w:szCs w:val="22"/>
          <w:lang w:val="en-US"/>
        </w:rPr>
        <w:t>th</w:t>
      </w:r>
      <w:r w:rsidR="00075D6A">
        <w:rPr>
          <w:rFonts w:eastAsiaTheme="minorEastAsia" w:hint="eastAsia"/>
          <w:sz w:val="22"/>
          <w:szCs w:val="22"/>
          <w:lang w:val="en-US"/>
        </w:rPr>
        <w:t>e</w:t>
      </w:r>
      <w:r w:rsidR="00075D6A">
        <w:rPr>
          <w:rFonts w:eastAsiaTheme="minorEastAsia"/>
          <w:sz w:val="22"/>
          <w:szCs w:val="22"/>
          <w:lang w:val="en-US"/>
        </w:rPr>
        <w:t xml:space="preserve"> design</w:t>
      </w:r>
      <w:r w:rsidR="00075D6A">
        <w:rPr>
          <w:rFonts w:eastAsiaTheme="minorEastAsia" w:hint="eastAsia"/>
          <w:sz w:val="22"/>
          <w:szCs w:val="22"/>
          <w:lang w:val="en-US"/>
        </w:rPr>
        <w:t xml:space="preserve"> of WUS config., </w:t>
      </w:r>
      <w:r w:rsidR="00841676" w:rsidRPr="00B81573">
        <w:rPr>
          <w:rFonts w:eastAsiaTheme="minorEastAsia"/>
          <w:sz w:val="22"/>
          <w:szCs w:val="22"/>
          <w:lang w:val="en-US"/>
        </w:rPr>
        <w:t xml:space="preserve">it is expected that </w:t>
      </w:r>
      <w:r w:rsidR="00285C0D">
        <w:rPr>
          <w:rFonts w:eastAsiaTheme="minorEastAsia" w:hint="eastAsia"/>
          <w:sz w:val="22"/>
          <w:szCs w:val="22"/>
          <w:lang w:val="en-US"/>
        </w:rPr>
        <w:t xml:space="preserve">one </w:t>
      </w:r>
      <w:r w:rsidR="00B93667">
        <w:rPr>
          <w:rFonts w:eastAsiaTheme="minorEastAsia"/>
          <w:sz w:val="22"/>
          <w:szCs w:val="22"/>
          <w:lang w:val="en-US"/>
        </w:rPr>
        <w:t>“</w:t>
      </w:r>
      <w:r w:rsidR="00B93667">
        <w:rPr>
          <w:rFonts w:eastAsiaTheme="minorEastAsia" w:hint="eastAsia"/>
          <w:sz w:val="22"/>
          <w:szCs w:val="22"/>
          <w:lang w:val="en-US"/>
        </w:rPr>
        <w:t xml:space="preserve">WUS config </w:t>
      </w:r>
      <w:r w:rsidR="00970B0C">
        <w:rPr>
          <w:rFonts w:eastAsiaTheme="minorEastAsia" w:hint="eastAsia"/>
          <w:sz w:val="22"/>
          <w:szCs w:val="22"/>
          <w:lang w:val="en-US"/>
        </w:rPr>
        <w:t>set</w:t>
      </w:r>
      <w:r w:rsidR="00B93667">
        <w:rPr>
          <w:rFonts w:eastAsiaTheme="minorEastAsia"/>
          <w:sz w:val="22"/>
          <w:szCs w:val="22"/>
          <w:lang w:val="en-US"/>
        </w:rPr>
        <w:t>”</w:t>
      </w:r>
      <w:r w:rsidR="00482323">
        <w:rPr>
          <w:rFonts w:eastAsiaTheme="minorEastAsia" w:hint="eastAsia"/>
          <w:sz w:val="22"/>
          <w:szCs w:val="22"/>
          <w:lang w:val="en-US"/>
        </w:rPr>
        <w:t>,</w:t>
      </w:r>
      <w:r w:rsidR="00970B0C">
        <w:rPr>
          <w:rFonts w:eastAsiaTheme="minorEastAsia" w:hint="eastAsia"/>
          <w:sz w:val="22"/>
          <w:szCs w:val="22"/>
          <w:lang w:val="en-US"/>
        </w:rPr>
        <w:t xml:space="preserve"> </w:t>
      </w:r>
      <w:r w:rsidR="00B93667">
        <w:rPr>
          <w:rFonts w:eastAsiaTheme="minorEastAsia" w:hint="eastAsia"/>
          <w:sz w:val="22"/>
          <w:szCs w:val="22"/>
          <w:lang w:val="en-US"/>
        </w:rPr>
        <w:t xml:space="preserve">comprising multiple </w:t>
      </w:r>
      <w:r w:rsidR="00841676" w:rsidRPr="00B81573">
        <w:rPr>
          <w:rFonts w:eastAsiaTheme="minorEastAsia"/>
          <w:sz w:val="22"/>
          <w:szCs w:val="22"/>
          <w:lang w:val="en-US"/>
        </w:rPr>
        <w:t xml:space="preserve">WUS configs </w:t>
      </w:r>
      <w:r w:rsidR="00BB41EB">
        <w:rPr>
          <w:rFonts w:eastAsiaTheme="minorEastAsia" w:hint="eastAsia"/>
          <w:sz w:val="22"/>
          <w:szCs w:val="22"/>
          <w:lang w:val="en-US"/>
        </w:rPr>
        <w:t xml:space="preserve">that can trigger </w:t>
      </w:r>
      <w:r w:rsidR="00DF488D">
        <w:rPr>
          <w:rFonts w:eastAsiaTheme="minorEastAsia" w:hint="eastAsia"/>
          <w:sz w:val="22"/>
          <w:szCs w:val="22"/>
          <w:lang w:val="en-US"/>
        </w:rPr>
        <w:t xml:space="preserve">each corresponding </w:t>
      </w:r>
      <w:r w:rsidR="00841676" w:rsidRPr="00B81573">
        <w:rPr>
          <w:rFonts w:eastAsiaTheme="minorEastAsia"/>
          <w:sz w:val="22"/>
          <w:szCs w:val="22"/>
          <w:lang w:val="en-US"/>
        </w:rPr>
        <w:t>NES cell</w:t>
      </w:r>
      <w:r w:rsidR="00482323">
        <w:rPr>
          <w:rFonts w:eastAsiaTheme="minorEastAsia" w:hint="eastAsia"/>
          <w:sz w:val="22"/>
          <w:szCs w:val="22"/>
          <w:lang w:val="en-US"/>
        </w:rPr>
        <w:t>,</w:t>
      </w:r>
      <w:r w:rsidR="00841676" w:rsidRPr="00B81573">
        <w:rPr>
          <w:rFonts w:eastAsiaTheme="minorEastAsia"/>
          <w:sz w:val="22"/>
          <w:szCs w:val="22"/>
          <w:lang w:val="en-US"/>
        </w:rPr>
        <w:t xml:space="preserve"> </w:t>
      </w:r>
      <w:r w:rsidR="00E2110C">
        <w:rPr>
          <w:rFonts w:eastAsiaTheme="minorEastAsia" w:hint="eastAsia"/>
          <w:sz w:val="22"/>
          <w:szCs w:val="22"/>
          <w:lang w:val="en-US"/>
        </w:rPr>
        <w:t>can be</w:t>
      </w:r>
      <w:r w:rsidR="005F38DF" w:rsidRPr="00B81573">
        <w:rPr>
          <w:rFonts w:eastAsiaTheme="minorEastAsia"/>
          <w:sz w:val="22"/>
          <w:szCs w:val="22"/>
          <w:lang w:val="en-US"/>
        </w:rPr>
        <w:t xml:space="preserve"> common across some area.</w:t>
      </w:r>
      <w:r w:rsidR="005406B6" w:rsidRPr="00B81573">
        <w:rPr>
          <w:rFonts w:eastAsiaTheme="minorEastAsia"/>
          <w:sz w:val="22"/>
          <w:szCs w:val="22"/>
          <w:lang w:val="en-US"/>
        </w:rPr>
        <w:t xml:space="preserve"> </w:t>
      </w:r>
      <w:r w:rsidR="00B65D2A">
        <w:rPr>
          <w:rFonts w:eastAsiaTheme="minorEastAsia" w:hint="eastAsia"/>
          <w:sz w:val="22"/>
          <w:szCs w:val="22"/>
          <w:lang w:val="en-US"/>
        </w:rPr>
        <w:t xml:space="preserve">In the legacy SI framework, a UE checks if the stored SI is valid or not by </w:t>
      </w:r>
      <w:r w:rsidR="00561F14">
        <w:rPr>
          <w:rFonts w:eastAsiaTheme="minorEastAsia" w:hint="eastAsia"/>
          <w:sz w:val="22"/>
          <w:szCs w:val="22"/>
          <w:lang w:val="en-US"/>
        </w:rPr>
        <w:t xml:space="preserve">comparing </w:t>
      </w:r>
      <w:r w:rsidR="00B65D2A">
        <w:rPr>
          <w:rFonts w:eastAsiaTheme="minorEastAsia" w:hint="eastAsia"/>
          <w:sz w:val="22"/>
          <w:szCs w:val="22"/>
          <w:lang w:val="en-US"/>
        </w:rPr>
        <w:t xml:space="preserve">the </w:t>
      </w:r>
      <w:r w:rsidR="00B65D2A">
        <w:rPr>
          <w:rFonts w:eastAsiaTheme="minorEastAsia"/>
          <w:sz w:val="22"/>
          <w:szCs w:val="22"/>
          <w:lang w:val="en-US"/>
        </w:rPr>
        <w:t>parameters</w:t>
      </w:r>
      <w:r w:rsidR="00B65D2A">
        <w:rPr>
          <w:rFonts w:eastAsiaTheme="minorEastAsia" w:hint="eastAsia"/>
          <w:sz w:val="22"/>
          <w:szCs w:val="22"/>
          <w:lang w:val="en-US"/>
        </w:rPr>
        <w:t xml:space="preserve"> of </w:t>
      </w:r>
      <w:r w:rsidR="00D9254C">
        <w:rPr>
          <w:rFonts w:eastAsiaTheme="minorEastAsia"/>
          <w:sz w:val="22"/>
          <w:szCs w:val="22"/>
          <w:lang w:val="en-US"/>
        </w:rPr>
        <w:t>“</w:t>
      </w:r>
      <w:proofErr w:type="spellStart"/>
      <w:r w:rsidR="00B65D2A">
        <w:rPr>
          <w:rFonts w:eastAsiaTheme="minorEastAsia" w:hint="eastAsia"/>
          <w:sz w:val="22"/>
          <w:szCs w:val="22"/>
          <w:lang w:val="en-US"/>
        </w:rPr>
        <w:t>areascope</w:t>
      </w:r>
      <w:proofErr w:type="spellEnd"/>
      <w:r w:rsidR="00D9254C">
        <w:rPr>
          <w:rFonts w:eastAsiaTheme="minorEastAsia"/>
          <w:sz w:val="22"/>
          <w:szCs w:val="22"/>
          <w:lang w:val="en-US"/>
        </w:rPr>
        <w:t>”</w:t>
      </w:r>
      <w:r w:rsidR="00B65D2A">
        <w:rPr>
          <w:rFonts w:eastAsiaTheme="minorEastAsia" w:hint="eastAsia"/>
          <w:sz w:val="22"/>
          <w:szCs w:val="22"/>
          <w:lang w:val="en-US"/>
        </w:rPr>
        <w:t xml:space="preserve"> and </w:t>
      </w:r>
      <w:r w:rsidR="00D9254C">
        <w:rPr>
          <w:rFonts w:eastAsiaTheme="minorEastAsia"/>
          <w:sz w:val="22"/>
          <w:szCs w:val="22"/>
          <w:lang w:val="en-US"/>
        </w:rPr>
        <w:t>“</w:t>
      </w:r>
      <w:proofErr w:type="spellStart"/>
      <w:r w:rsidR="00B65D2A">
        <w:rPr>
          <w:rFonts w:eastAsiaTheme="minorEastAsia" w:hint="eastAsia"/>
          <w:sz w:val="22"/>
          <w:szCs w:val="22"/>
          <w:lang w:val="en-US"/>
        </w:rPr>
        <w:t>valuetag</w:t>
      </w:r>
      <w:proofErr w:type="spellEnd"/>
      <w:r w:rsidR="00D9254C">
        <w:rPr>
          <w:rFonts w:eastAsiaTheme="minorEastAsia"/>
          <w:sz w:val="22"/>
          <w:szCs w:val="22"/>
          <w:lang w:val="en-US"/>
        </w:rPr>
        <w:t>”</w:t>
      </w:r>
      <w:r w:rsidR="00CB7076">
        <w:rPr>
          <w:rFonts w:eastAsiaTheme="minorEastAsia" w:hint="eastAsia"/>
          <w:sz w:val="22"/>
          <w:szCs w:val="22"/>
          <w:lang w:val="en-US"/>
        </w:rPr>
        <w:t xml:space="preserve"> in the stored SI and </w:t>
      </w:r>
      <w:r w:rsidR="00B04F72">
        <w:rPr>
          <w:rFonts w:eastAsiaTheme="minorEastAsia" w:hint="eastAsia"/>
          <w:sz w:val="22"/>
          <w:szCs w:val="22"/>
          <w:lang w:val="en-US"/>
        </w:rPr>
        <w:t xml:space="preserve">ones provided by </w:t>
      </w:r>
      <w:r w:rsidR="00CB7076">
        <w:rPr>
          <w:rFonts w:eastAsiaTheme="minorEastAsia" w:hint="eastAsia"/>
          <w:sz w:val="22"/>
          <w:szCs w:val="22"/>
          <w:lang w:val="en-US"/>
        </w:rPr>
        <w:t>SIB1</w:t>
      </w:r>
      <w:r w:rsidR="00B65D2A">
        <w:rPr>
          <w:rFonts w:eastAsiaTheme="minorEastAsia" w:hint="eastAsia"/>
          <w:sz w:val="22"/>
          <w:szCs w:val="22"/>
          <w:lang w:val="en-US"/>
        </w:rPr>
        <w:t>.</w:t>
      </w:r>
      <w:r w:rsidR="00C61032">
        <w:rPr>
          <w:rFonts w:eastAsiaTheme="minorEastAsia" w:hint="eastAsia"/>
          <w:sz w:val="22"/>
          <w:szCs w:val="22"/>
          <w:lang w:val="en-US"/>
        </w:rPr>
        <w:t xml:space="preserve"> </w:t>
      </w:r>
      <w:r w:rsidR="00E0180F">
        <w:rPr>
          <w:rFonts w:eastAsiaTheme="minorEastAsia" w:hint="eastAsia"/>
          <w:sz w:val="22"/>
          <w:szCs w:val="22"/>
          <w:lang w:val="en-US"/>
        </w:rPr>
        <w:t>I</w:t>
      </w:r>
      <w:r w:rsidR="006D4024">
        <w:rPr>
          <w:rFonts w:eastAsiaTheme="minorEastAsia" w:hint="eastAsia"/>
          <w:sz w:val="22"/>
          <w:szCs w:val="22"/>
          <w:lang w:val="en-US"/>
        </w:rPr>
        <w:t xml:space="preserve">n our </w:t>
      </w:r>
      <w:r w:rsidR="00E0180F">
        <w:rPr>
          <w:rFonts w:eastAsiaTheme="minorEastAsia" w:hint="eastAsia"/>
          <w:sz w:val="22"/>
          <w:szCs w:val="22"/>
          <w:lang w:val="en-US"/>
        </w:rPr>
        <w:t xml:space="preserve">current </w:t>
      </w:r>
      <w:r w:rsidR="006D4024">
        <w:rPr>
          <w:rFonts w:eastAsiaTheme="minorEastAsia" w:hint="eastAsia"/>
          <w:sz w:val="22"/>
          <w:szCs w:val="22"/>
          <w:lang w:val="en-US"/>
        </w:rPr>
        <w:t xml:space="preserve">view, </w:t>
      </w:r>
      <w:r w:rsidR="003A1AF3">
        <w:rPr>
          <w:rFonts w:eastAsiaTheme="minorEastAsia"/>
          <w:sz w:val="22"/>
          <w:szCs w:val="22"/>
          <w:lang w:val="en-US"/>
        </w:rPr>
        <w:t>basically</w:t>
      </w:r>
      <w:r w:rsidR="00E0180F">
        <w:rPr>
          <w:rFonts w:eastAsiaTheme="minorEastAsia" w:hint="eastAsia"/>
          <w:sz w:val="22"/>
          <w:szCs w:val="22"/>
          <w:lang w:val="en-US"/>
        </w:rPr>
        <w:t xml:space="preserve"> </w:t>
      </w:r>
      <w:r w:rsidR="003A1AF3">
        <w:rPr>
          <w:rFonts w:eastAsiaTheme="minorEastAsia" w:hint="eastAsia"/>
          <w:sz w:val="22"/>
          <w:szCs w:val="22"/>
          <w:lang w:val="en-US"/>
        </w:rPr>
        <w:t xml:space="preserve">the legacy SIB validity rule would </w:t>
      </w:r>
      <w:r w:rsidR="003A1AF3">
        <w:rPr>
          <w:rFonts w:eastAsiaTheme="minorEastAsia"/>
          <w:sz w:val="22"/>
          <w:szCs w:val="22"/>
          <w:lang w:val="en-US"/>
        </w:rPr>
        <w:t>wor</w:t>
      </w:r>
      <w:r w:rsidR="003A1AF3">
        <w:rPr>
          <w:rFonts w:eastAsiaTheme="minorEastAsia" w:hint="eastAsia"/>
          <w:sz w:val="22"/>
          <w:szCs w:val="22"/>
          <w:lang w:val="en-US"/>
        </w:rPr>
        <w:t xml:space="preserve">k even for UL WUS configuration </w:t>
      </w:r>
      <w:r w:rsidR="005E0B8A" w:rsidRPr="005E0B8A">
        <w:rPr>
          <w:rFonts w:eastAsiaTheme="minorEastAsia"/>
          <w:sz w:val="22"/>
          <w:szCs w:val="22"/>
          <w:lang w:val="en-US"/>
        </w:rPr>
        <w:t>provided by new SIB</w:t>
      </w:r>
      <w:r w:rsidR="00CC3477">
        <w:rPr>
          <w:rFonts w:eastAsiaTheme="minorEastAsia" w:hint="eastAsia"/>
          <w:sz w:val="22"/>
          <w:szCs w:val="22"/>
          <w:lang w:val="en-US"/>
        </w:rPr>
        <w:t xml:space="preserve">. At the same time, </w:t>
      </w:r>
      <w:r w:rsidR="00C17138">
        <w:rPr>
          <w:rFonts w:eastAsiaTheme="minorEastAsia" w:hint="eastAsia"/>
          <w:sz w:val="22"/>
          <w:szCs w:val="22"/>
          <w:lang w:val="en-US"/>
        </w:rPr>
        <w:t xml:space="preserve">it </w:t>
      </w:r>
      <w:r w:rsidR="003F5859">
        <w:rPr>
          <w:rFonts w:eastAsiaTheme="minorEastAsia" w:hint="eastAsia"/>
          <w:sz w:val="22"/>
          <w:szCs w:val="22"/>
          <w:lang w:val="en-US"/>
        </w:rPr>
        <w:t xml:space="preserve">is worth studying if the legacy </w:t>
      </w:r>
      <w:r w:rsidR="004C773B">
        <w:rPr>
          <w:rFonts w:eastAsiaTheme="minorEastAsia" w:hint="eastAsia"/>
          <w:sz w:val="22"/>
          <w:szCs w:val="22"/>
          <w:lang w:val="en-US"/>
        </w:rPr>
        <w:t xml:space="preserve">validity duration of SI (e.g., 3 hours) is enough or not </w:t>
      </w:r>
      <w:r w:rsidR="004C773B">
        <w:rPr>
          <w:rFonts w:eastAsiaTheme="minorEastAsia"/>
          <w:sz w:val="22"/>
          <w:szCs w:val="22"/>
          <w:lang w:val="en-US"/>
        </w:rPr>
        <w:t>because</w:t>
      </w:r>
      <w:r w:rsidR="00047F76">
        <w:rPr>
          <w:rFonts w:eastAsiaTheme="minorEastAsia" w:hint="eastAsia"/>
          <w:sz w:val="22"/>
          <w:szCs w:val="22"/>
          <w:lang w:val="en-US"/>
        </w:rPr>
        <w:t xml:space="preserve"> it is very important factor </w:t>
      </w:r>
      <w:r w:rsidR="002A74E3">
        <w:rPr>
          <w:rFonts w:eastAsiaTheme="minorEastAsia" w:hint="eastAsia"/>
          <w:sz w:val="22"/>
          <w:szCs w:val="22"/>
          <w:lang w:val="en-US"/>
        </w:rPr>
        <w:t xml:space="preserve">to deploy </w:t>
      </w:r>
      <w:r w:rsidR="00844BCD">
        <w:rPr>
          <w:rFonts w:eastAsiaTheme="minorEastAsia" w:hint="eastAsia"/>
          <w:sz w:val="22"/>
          <w:szCs w:val="22"/>
          <w:lang w:val="en-US"/>
        </w:rPr>
        <w:t xml:space="preserve">OD-SIB1 </w:t>
      </w:r>
      <w:r w:rsidR="002A74E3">
        <w:rPr>
          <w:rFonts w:eastAsiaTheme="minorEastAsia" w:hint="eastAsia"/>
          <w:sz w:val="22"/>
          <w:szCs w:val="22"/>
          <w:lang w:val="en-US"/>
        </w:rPr>
        <w:t>NES cell</w:t>
      </w:r>
      <w:r w:rsidR="00844BCD">
        <w:rPr>
          <w:rFonts w:eastAsiaTheme="minorEastAsia" w:hint="eastAsia"/>
          <w:sz w:val="22"/>
          <w:szCs w:val="22"/>
          <w:lang w:val="en-US"/>
        </w:rPr>
        <w:t xml:space="preserve"> operation</w:t>
      </w:r>
      <w:r w:rsidR="00947EB9">
        <w:rPr>
          <w:rFonts w:eastAsiaTheme="minorEastAsia" w:hint="eastAsia"/>
          <w:sz w:val="22"/>
          <w:szCs w:val="22"/>
          <w:lang w:val="en-US"/>
        </w:rPr>
        <w:t xml:space="preserve"> in real field</w:t>
      </w:r>
      <w:r w:rsidR="00844BCD">
        <w:rPr>
          <w:rFonts w:eastAsiaTheme="minorEastAsia" w:hint="eastAsia"/>
          <w:sz w:val="22"/>
          <w:szCs w:val="22"/>
          <w:lang w:val="en-US"/>
        </w:rPr>
        <w:t>.</w:t>
      </w:r>
      <w:r w:rsidR="00C17138">
        <w:rPr>
          <w:rFonts w:eastAsiaTheme="minorEastAsia" w:hint="eastAsia"/>
          <w:sz w:val="22"/>
          <w:szCs w:val="22"/>
          <w:lang w:val="en-US"/>
        </w:rPr>
        <w:t xml:space="preserve"> </w:t>
      </w:r>
    </w:p>
    <w:p w14:paraId="671008D8" w14:textId="77777777" w:rsidR="00434E59" w:rsidRPr="00B81573" w:rsidRDefault="00434E59" w:rsidP="00434E59">
      <w:pPr>
        <w:rPr>
          <w:rFonts w:eastAsiaTheme="minorEastAsia"/>
          <w:sz w:val="22"/>
          <w:szCs w:val="22"/>
          <w:lang w:val="en-US"/>
        </w:rPr>
      </w:pPr>
    </w:p>
    <w:p w14:paraId="6C4D24C1" w14:textId="52452AB4" w:rsidR="00434E59" w:rsidRPr="00B81573" w:rsidRDefault="00434E59" w:rsidP="00434E59">
      <w:pPr>
        <w:spacing w:afterLines="50" w:after="120"/>
        <w:rPr>
          <w:rFonts w:eastAsiaTheme="minorEastAsia"/>
          <w:b/>
          <w:sz w:val="22"/>
          <w:szCs w:val="22"/>
          <w:u w:val="single"/>
        </w:rPr>
      </w:pPr>
      <w:r w:rsidRPr="00B81573">
        <w:rPr>
          <w:rFonts w:eastAsiaTheme="minorEastAsia"/>
          <w:b/>
          <w:sz w:val="22"/>
          <w:szCs w:val="22"/>
          <w:u w:val="single"/>
        </w:rPr>
        <w:t xml:space="preserve">Proposal </w:t>
      </w:r>
      <w:r w:rsidR="003941EF" w:rsidRPr="00B81573">
        <w:rPr>
          <w:rFonts w:eastAsiaTheme="minorEastAsia"/>
          <w:b/>
          <w:sz w:val="22"/>
          <w:szCs w:val="22"/>
          <w:u w:val="single"/>
        </w:rPr>
        <w:t>5</w:t>
      </w:r>
      <w:r w:rsidRPr="00B81573">
        <w:rPr>
          <w:rFonts w:eastAsiaTheme="minorEastAsia"/>
          <w:b/>
          <w:sz w:val="22"/>
          <w:szCs w:val="22"/>
          <w:u w:val="single"/>
        </w:rPr>
        <w:t>:</w:t>
      </w:r>
    </w:p>
    <w:p w14:paraId="7B8326E2" w14:textId="51526EF5" w:rsidR="00C95B14" w:rsidRPr="00B81573" w:rsidRDefault="005E2840">
      <w:pPr>
        <w:pStyle w:val="aff"/>
        <w:numPr>
          <w:ilvl w:val="0"/>
          <w:numId w:val="29"/>
        </w:numPr>
        <w:ind w:leftChars="0"/>
        <w:rPr>
          <w:rFonts w:eastAsiaTheme="minorEastAsia"/>
          <w:sz w:val="22"/>
          <w:szCs w:val="22"/>
          <w:lang w:val="en-US"/>
        </w:rPr>
      </w:pPr>
      <w:r w:rsidRPr="00B81573">
        <w:rPr>
          <w:rFonts w:eastAsiaTheme="minorEastAsia"/>
          <w:sz w:val="22"/>
          <w:szCs w:val="22"/>
          <w:lang w:val="en-US"/>
        </w:rPr>
        <w:t xml:space="preserve">Study whether </w:t>
      </w:r>
      <w:r w:rsidR="004107D8">
        <w:rPr>
          <w:rFonts w:eastAsiaTheme="minorEastAsia" w:hint="eastAsia"/>
          <w:sz w:val="22"/>
          <w:szCs w:val="22"/>
          <w:lang w:val="en-US"/>
        </w:rPr>
        <w:t xml:space="preserve">to enhance or follow </w:t>
      </w:r>
      <w:r w:rsidR="008255A5" w:rsidRPr="00B81573">
        <w:rPr>
          <w:rFonts w:eastAsiaTheme="minorEastAsia"/>
          <w:sz w:val="22"/>
          <w:szCs w:val="22"/>
          <w:lang w:val="en-US"/>
        </w:rPr>
        <w:t xml:space="preserve">the legacy SIB validity </w:t>
      </w:r>
      <w:r w:rsidR="00787ACF" w:rsidRPr="00B81573">
        <w:rPr>
          <w:rFonts w:eastAsiaTheme="minorEastAsia"/>
          <w:sz w:val="22"/>
          <w:szCs w:val="22"/>
          <w:lang w:val="en-US"/>
        </w:rPr>
        <w:t xml:space="preserve">for </w:t>
      </w:r>
      <w:r w:rsidRPr="00B81573">
        <w:rPr>
          <w:rFonts w:eastAsiaTheme="minorEastAsia"/>
          <w:sz w:val="22"/>
          <w:szCs w:val="22"/>
          <w:lang w:val="en-US"/>
        </w:rPr>
        <w:t xml:space="preserve">UL </w:t>
      </w:r>
      <w:r w:rsidR="00727353" w:rsidRPr="00B81573">
        <w:rPr>
          <w:rFonts w:eastAsiaTheme="minorEastAsia"/>
          <w:sz w:val="22"/>
          <w:szCs w:val="22"/>
          <w:lang w:val="en-US"/>
        </w:rPr>
        <w:t>WUS configuration</w:t>
      </w:r>
      <w:r w:rsidR="00136E49">
        <w:rPr>
          <w:rFonts w:eastAsiaTheme="minorEastAsia" w:hint="eastAsia"/>
          <w:sz w:val="22"/>
          <w:szCs w:val="22"/>
          <w:lang w:val="en-US"/>
        </w:rPr>
        <w:t xml:space="preserve"> </w:t>
      </w:r>
      <w:r w:rsidR="000C3101">
        <w:rPr>
          <w:rFonts w:eastAsiaTheme="minorEastAsia" w:hint="eastAsia"/>
          <w:sz w:val="22"/>
          <w:szCs w:val="22"/>
          <w:lang w:val="en-US"/>
        </w:rPr>
        <w:t xml:space="preserve">provided </w:t>
      </w:r>
      <w:r w:rsidR="00136E49">
        <w:rPr>
          <w:rFonts w:eastAsiaTheme="minorEastAsia" w:hint="eastAsia"/>
          <w:sz w:val="22"/>
          <w:szCs w:val="22"/>
          <w:lang w:val="en-US"/>
        </w:rPr>
        <w:t>by new SIB</w:t>
      </w:r>
      <w:r w:rsidR="00E902E1" w:rsidRPr="00B81573">
        <w:rPr>
          <w:rFonts w:eastAsiaTheme="minorEastAsia"/>
          <w:sz w:val="22"/>
          <w:szCs w:val="22"/>
          <w:lang w:val="en-US"/>
        </w:rPr>
        <w:t>.</w:t>
      </w:r>
    </w:p>
    <w:p w14:paraId="24A9F0F5" w14:textId="77777777" w:rsidR="00E902E1" w:rsidRPr="00E902E1" w:rsidRDefault="00E902E1" w:rsidP="00E902E1">
      <w:pPr>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2F7DA76F" w14:textId="4020E1DA" w:rsidR="00DF702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w:t>
      </w:r>
      <w:r w:rsidR="00C71219">
        <w:rPr>
          <w:rFonts w:eastAsiaTheme="minorEastAsia" w:hint="eastAsia"/>
          <w:sz w:val="22"/>
          <w:szCs w:val="22"/>
          <w:lang w:val="en-US"/>
        </w:rPr>
        <w:t xml:space="preserve">SIB1 </w:t>
      </w:r>
      <w:r w:rsidR="00E91991" w:rsidRPr="00E91991">
        <w:rPr>
          <w:rFonts w:eastAsia="SimSun"/>
          <w:sz w:val="22"/>
          <w:szCs w:val="22"/>
          <w:lang w:val="en-US" w:eastAsia="zh-CN"/>
        </w:rPr>
        <w:t>operation</w:t>
      </w:r>
      <w:r w:rsidR="00303211" w:rsidRPr="00303211">
        <w:rPr>
          <w:rFonts w:eastAsia="SimSun"/>
          <w:sz w:val="22"/>
          <w:szCs w:val="22"/>
          <w:lang w:val="en-US" w:eastAsia="zh-CN"/>
        </w:rPr>
        <w:t xml:space="preserve"> </w:t>
      </w:r>
      <w:r w:rsidR="006D42B3" w:rsidRPr="006D42B3">
        <w:rPr>
          <w:rFonts w:eastAsia="SimSun"/>
          <w:sz w:val="22"/>
          <w:szCs w:val="22"/>
          <w:lang w:val="en-US" w:eastAsia="zh-CN"/>
        </w:rPr>
        <w:t xml:space="preserve">for idle/inactive mode UEs </w:t>
      </w:r>
      <w:r w:rsidR="00303211" w:rsidRPr="00303211">
        <w:rPr>
          <w:rFonts w:eastAsia="SimSun"/>
          <w:sz w:val="22"/>
          <w:szCs w:val="22"/>
          <w:lang w:val="en-US" w:eastAsia="zh-CN"/>
        </w:rPr>
        <w:t>network energy saving</w:t>
      </w:r>
      <w:r w:rsidR="00F92B3B">
        <w:rPr>
          <w:rFonts w:eastAsia="SimSun" w:hint="eastAsia"/>
          <w:sz w:val="22"/>
          <w:szCs w:val="22"/>
          <w:lang w:val="en-US" w:eastAsia="zh-CN"/>
        </w:rPr>
        <w:t>.</w:t>
      </w:r>
    </w:p>
    <w:p w14:paraId="63DDB568" w14:textId="77777777" w:rsidR="008B10F1" w:rsidRPr="00CD5F2B" w:rsidRDefault="008B10F1" w:rsidP="00FA2362">
      <w:pPr>
        <w:rPr>
          <w:rFonts w:eastAsiaTheme="minorEastAsia"/>
          <w:sz w:val="22"/>
          <w:szCs w:val="22"/>
          <w:lang w:val="en-US"/>
        </w:rPr>
      </w:pPr>
    </w:p>
    <w:p w14:paraId="06E1BAB9"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1CC4ED9A" w14:textId="77777777" w:rsidR="00337F1E" w:rsidRPr="00F7687C" w:rsidRDefault="00337F1E" w:rsidP="00337F1E">
      <w:pPr>
        <w:pStyle w:val="aff"/>
        <w:numPr>
          <w:ilvl w:val="0"/>
          <w:numId w:val="29"/>
        </w:numPr>
        <w:ind w:leftChars="0"/>
        <w:rPr>
          <w:rFonts w:eastAsia="SimSun"/>
          <w:sz w:val="22"/>
          <w:szCs w:val="22"/>
          <w:lang w:val="en-US" w:eastAsia="zh-CN"/>
        </w:rPr>
      </w:pPr>
      <w:r>
        <w:rPr>
          <w:rFonts w:eastAsiaTheme="minorEastAsia" w:hint="eastAsia"/>
          <w:sz w:val="22"/>
          <w:szCs w:val="22"/>
        </w:rPr>
        <w:t xml:space="preserve">Clarify </w:t>
      </w:r>
      <w:proofErr w:type="gramStart"/>
      <w:r>
        <w:rPr>
          <w:rFonts w:eastAsiaTheme="minorEastAsia" w:hint="eastAsia"/>
          <w:sz w:val="22"/>
          <w:szCs w:val="22"/>
        </w:rPr>
        <w:t>whether or not</w:t>
      </w:r>
      <w:proofErr w:type="gramEnd"/>
      <w:r>
        <w:rPr>
          <w:rFonts w:eastAsiaTheme="minorEastAsia" w:hint="eastAsia"/>
          <w:sz w:val="22"/>
          <w:szCs w:val="22"/>
        </w:rPr>
        <w:t xml:space="preserve"> legacy UE can use (camp on) a cell with SIB1 currently being </w:t>
      </w:r>
      <w:r>
        <w:rPr>
          <w:rFonts w:eastAsiaTheme="minorEastAsia"/>
          <w:sz w:val="22"/>
          <w:szCs w:val="22"/>
        </w:rPr>
        <w:t>broadcasted</w:t>
      </w:r>
      <w:r>
        <w:rPr>
          <w:rFonts w:eastAsiaTheme="minorEastAsia" w:hint="eastAsia"/>
          <w:sz w:val="22"/>
          <w:szCs w:val="22"/>
        </w:rPr>
        <w:t xml:space="preserve"> for which SIB1 request (UL WUS) configuration is available.</w:t>
      </w:r>
    </w:p>
    <w:p w14:paraId="49DBEEBB" w14:textId="77777777" w:rsidR="00337F1E" w:rsidRPr="00F7687C" w:rsidRDefault="00337F1E" w:rsidP="00337F1E">
      <w:pPr>
        <w:pStyle w:val="aff"/>
        <w:numPr>
          <w:ilvl w:val="1"/>
          <w:numId w:val="29"/>
        </w:numPr>
        <w:ind w:leftChars="0"/>
        <w:rPr>
          <w:rFonts w:eastAsia="SimSun"/>
          <w:sz w:val="22"/>
          <w:szCs w:val="22"/>
          <w:lang w:val="en-US" w:eastAsia="zh-CN"/>
        </w:rPr>
      </w:pPr>
      <w:r>
        <w:rPr>
          <w:rFonts w:eastAsiaTheme="minorEastAsia" w:hint="eastAsia"/>
          <w:sz w:val="22"/>
          <w:szCs w:val="22"/>
        </w:rPr>
        <w:t xml:space="preserve">Note: Regardless of the above discussion, it should be up to </w:t>
      </w:r>
      <w:proofErr w:type="spellStart"/>
      <w:r>
        <w:rPr>
          <w:rFonts w:eastAsiaTheme="minorEastAsia" w:hint="eastAsia"/>
          <w:sz w:val="22"/>
          <w:szCs w:val="22"/>
        </w:rPr>
        <w:t>gNB</w:t>
      </w:r>
      <w:proofErr w:type="spellEnd"/>
      <w:r>
        <w:rPr>
          <w:rFonts w:eastAsiaTheme="minorEastAsia" w:hint="eastAsia"/>
          <w:sz w:val="22"/>
          <w:szCs w:val="22"/>
        </w:rPr>
        <w:t xml:space="preserve"> implementation to switch NES cell (including the case where SIB1 is on-demand or </w:t>
      </w:r>
      <w:r>
        <w:rPr>
          <w:rFonts w:eastAsiaTheme="minorEastAsia"/>
          <w:sz w:val="22"/>
          <w:szCs w:val="22"/>
        </w:rPr>
        <w:t>broadcasted</w:t>
      </w:r>
      <w:r>
        <w:rPr>
          <w:rFonts w:eastAsiaTheme="minorEastAsia" w:hint="eastAsia"/>
          <w:sz w:val="22"/>
          <w:szCs w:val="22"/>
        </w:rPr>
        <w:t>) to legacy/normal cell that legacy UEs can camp on.</w:t>
      </w:r>
    </w:p>
    <w:p w14:paraId="29D0D5BA" w14:textId="77777777" w:rsidR="003C3A81" w:rsidRPr="00337F1E" w:rsidRDefault="003C3A81" w:rsidP="00FA2362">
      <w:pPr>
        <w:rPr>
          <w:rFonts w:eastAsiaTheme="minorEastAsia"/>
          <w:sz w:val="22"/>
          <w:szCs w:val="22"/>
          <w:lang w:val="en-US"/>
        </w:rPr>
      </w:pPr>
    </w:p>
    <w:p w14:paraId="316D5E93"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p>
    <w:p w14:paraId="4BD1FAE1" w14:textId="77777777" w:rsidR="00337F1E" w:rsidRPr="003645AD" w:rsidRDefault="00337F1E" w:rsidP="00337F1E">
      <w:pPr>
        <w:pStyle w:val="aff"/>
        <w:numPr>
          <w:ilvl w:val="0"/>
          <w:numId w:val="29"/>
        </w:numPr>
        <w:ind w:leftChars="0"/>
        <w:rPr>
          <w:rFonts w:eastAsiaTheme="minorEastAsia"/>
          <w:sz w:val="22"/>
          <w:szCs w:val="22"/>
          <w:lang w:val="en-US"/>
        </w:rPr>
      </w:pPr>
      <w:r>
        <w:rPr>
          <w:rFonts w:eastAsiaTheme="minorEastAsia" w:hint="eastAsia"/>
          <w:sz w:val="22"/>
          <w:szCs w:val="22"/>
          <w:lang w:val="en-US"/>
        </w:rPr>
        <w:t>A</w:t>
      </w:r>
      <w:r w:rsidRPr="003645AD">
        <w:rPr>
          <w:rFonts w:eastAsiaTheme="minorEastAsia"/>
          <w:sz w:val="22"/>
          <w:szCs w:val="22"/>
          <w:lang w:val="en-US"/>
        </w:rPr>
        <w:t xml:space="preserve"> cell</w:t>
      </w:r>
      <w:r>
        <w:rPr>
          <w:rFonts w:eastAsiaTheme="minorEastAsia" w:hint="eastAsia"/>
          <w:sz w:val="22"/>
          <w:szCs w:val="22"/>
          <w:lang w:val="en-US"/>
        </w:rPr>
        <w:t xml:space="preserve"> </w:t>
      </w:r>
      <w:r>
        <w:rPr>
          <w:rFonts w:eastAsiaTheme="minorEastAsia" w:hint="eastAsia"/>
          <w:sz w:val="22"/>
          <w:szCs w:val="22"/>
        </w:rPr>
        <w:t>for which SIB1 request (UL WUS) configuration</w:t>
      </w:r>
      <w:r w:rsidRPr="003645AD">
        <w:rPr>
          <w:rFonts w:eastAsiaTheme="minorEastAsia"/>
          <w:sz w:val="22"/>
          <w:szCs w:val="22"/>
          <w:lang w:val="en-US"/>
        </w:rPr>
        <w:t xml:space="preserve"> </w:t>
      </w:r>
      <w:r>
        <w:rPr>
          <w:rFonts w:eastAsiaTheme="minorEastAsia" w:hint="eastAsia"/>
          <w:sz w:val="22"/>
          <w:szCs w:val="22"/>
          <w:lang w:val="en-US"/>
        </w:rPr>
        <w:t xml:space="preserve">is available </w:t>
      </w:r>
      <w:r w:rsidRPr="003645AD">
        <w:rPr>
          <w:rFonts w:eastAsiaTheme="minorEastAsia"/>
          <w:sz w:val="22"/>
          <w:szCs w:val="22"/>
          <w:lang w:val="en-US"/>
        </w:rPr>
        <w:t>can periodically broadcast</w:t>
      </w:r>
      <w:r>
        <w:rPr>
          <w:rFonts w:eastAsiaTheme="minorEastAsia" w:hint="eastAsia"/>
          <w:sz w:val="22"/>
          <w:szCs w:val="22"/>
          <w:lang w:val="en-US"/>
        </w:rPr>
        <w:t xml:space="preserve"> any other SI message(s) in addition to SIB1.</w:t>
      </w:r>
    </w:p>
    <w:p w14:paraId="29351E61" w14:textId="77777777" w:rsidR="003C3A81" w:rsidRPr="00337F1E" w:rsidRDefault="003C3A81" w:rsidP="00FA2362">
      <w:pPr>
        <w:rPr>
          <w:rFonts w:eastAsiaTheme="minorEastAsia"/>
          <w:sz w:val="22"/>
          <w:szCs w:val="22"/>
          <w:lang w:val="en-US"/>
        </w:rPr>
      </w:pPr>
    </w:p>
    <w:p w14:paraId="3B0CC0F2"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3</w:t>
      </w:r>
      <w:r w:rsidRPr="00686FDD">
        <w:rPr>
          <w:rFonts w:eastAsiaTheme="minorEastAsia"/>
          <w:b/>
          <w:sz w:val="22"/>
          <w:szCs w:val="22"/>
          <w:u w:val="single"/>
        </w:rPr>
        <w:t>:</w:t>
      </w:r>
    </w:p>
    <w:p w14:paraId="7352E70B" w14:textId="77777777" w:rsidR="00337F1E" w:rsidRPr="006B5065" w:rsidRDefault="00337F1E" w:rsidP="00337F1E">
      <w:pPr>
        <w:pStyle w:val="aff"/>
        <w:numPr>
          <w:ilvl w:val="0"/>
          <w:numId w:val="29"/>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 xml:space="preserve">r identifying whether SIB1 </w:t>
      </w:r>
      <w:r w:rsidRPr="00273A08">
        <w:rPr>
          <w:rFonts w:eastAsia="SimSun"/>
          <w:sz w:val="22"/>
          <w:szCs w:val="22"/>
          <w:lang w:val="en-US" w:eastAsia="zh-CN"/>
        </w:rPr>
        <w:t xml:space="preserve">is currently being broadcasted or provided on demand </w:t>
      </w:r>
      <w:r>
        <w:rPr>
          <w:rFonts w:eastAsiaTheme="minorEastAsia" w:hint="eastAsia"/>
          <w:sz w:val="22"/>
          <w:szCs w:val="22"/>
          <w:lang w:val="en-US"/>
        </w:rPr>
        <w:t>on the NES cell, the following mechanism should be considered:</w:t>
      </w:r>
    </w:p>
    <w:p w14:paraId="4E7676C0" w14:textId="77777777" w:rsidR="00337F1E" w:rsidRPr="008F05E0" w:rsidRDefault="00337F1E" w:rsidP="00337F1E">
      <w:pPr>
        <w:pStyle w:val="aff"/>
        <w:numPr>
          <w:ilvl w:val="1"/>
          <w:numId w:val="29"/>
        </w:numPr>
        <w:ind w:leftChars="0"/>
        <w:rPr>
          <w:rFonts w:eastAsia="SimSun"/>
          <w:sz w:val="22"/>
          <w:szCs w:val="22"/>
          <w:lang w:val="en-US" w:eastAsia="zh-CN"/>
        </w:rPr>
      </w:pPr>
      <w:r>
        <w:rPr>
          <w:rFonts w:eastAsiaTheme="minorEastAsia" w:hint="eastAsia"/>
          <w:sz w:val="22"/>
          <w:szCs w:val="22"/>
          <w:lang w:val="en-US"/>
        </w:rPr>
        <w:t>Alt1. New/repurposed parameters</w:t>
      </w:r>
      <w:r>
        <w:rPr>
          <w:rFonts w:eastAsiaTheme="minorEastAsia"/>
          <w:sz w:val="22"/>
          <w:szCs w:val="22"/>
          <w:lang w:val="en-US"/>
        </w:rPr>
        <w:t xml:space="preserve"> </w:t>
      </w:r>
      <w:r>
        <w:rPr>
          <w:rFonts w:eastAsiaTheme="minorEastAsia" w:hint="eastAsia"/>
          <w:sz w:val="22"/>
          <w:szCs w:val="22"/>
          <w:lang w:val="en-US"/>
        </w:rPr>
        <w:t xml:space="preserve">in PBCH/MIB </w:t>
      </w:r>
    </w:p>
    <w:p w14:paraId="31B67101" w14:textId="77777777" w:rsidR="00337F1E" w:rsidRPr="00F11B70" w:rsidRDefault="00337F1E" w:rsidP="00337F1E">
      <w:pPr>
        <w:pStyle w:val="aff"/>
        <w:numPr>
          <w:ilvl w:val="2"/>
          <w:numId w:val="29"/>
        </w:numPr>
        <w:ind w:leftChars="0"/>
        <w:rPr>
          <w:rFonts w:eastAsia="SimSun"/>
          <w:sz w:val="22"/>
          <w:szCs w:val="22"/>
          <w:lang w:val="en-US" w:eastAsia="zh-CN"/>
        </w:rPr>
      </w:pPr>
      <w:r>
        <w:rPr>
          <w:rFonts w:eastAsiaTheme="minorEastAsia"/>
          <w:sz w:val="22"/>
          <w:szCs w:val="22"/>
          <w:lang w:val="en-US"/>
        </w:rPr>
        <w:t>E</w:t>
      </w:r>
      <w:r>
        <w:rPr>
          <w:rFonts w:eastAsiaTheme="minorEastAsia" w:hint="eastAsia"/>
          <w:sz w:val="22"/>
          <w:szCs w:val="22"/>
          <w:lang w:val="en-US"/>
        </w:rPr>
        <w:t xml:space="preserve">.g., NES cell identification discussed in RAN1 </w:t>
      </w:r>
    </w:p>
    <w:p w14:paraId="3F19F141" w14:textId="77777777" w:rsidR="00337F1E" w:rsidRPr="00332F51" w:rsidRDefault="00337F1E" w:rsidP="00337F1E">
      <w:pPr>
        <w:pStyle w:val="aff"/>
        <w:numPr>
          <w:ilvl w:val="1"/>
          <w:numId w:val="29"/>
        </w:numPr>
        <w:ind w:leftChars="0"/>
        <w:rPr>
          <w:rFonts w:eastAsia="SimSun"/>
          <w:sz w:val="22"/>
          <w:szCs w:val="22"/>
          <w:lang w:val="en-US" w:eastAsia="zh-CN"/>
        </w:rPr>
      </w:pPr>
      <w:r>
        <w:rPr>
          <w:rFonts w:eastAsiaTheme="minorEastAsia" w:hint="eastAsia"/>
          <w:sz w:val="22"/>
          <w:szCs w:val="22"/>
          <w:lang w:val="en-US"/>
        </w:rPr>
        <w:t>Alt2. New parameters in SIB1</w:t>
      </w:r>
    </w:p>
    <w:p w14:paraId="614925CD" w14:textId="77777777" w:rsidR="00337F1E" w:rsidRPr="00465610" w:rsidRDefault="00337F1E" w:rsidP="00337F1E">
      <w:pPr>
        <w:pStyle w:val="aff"/>
        <w:numPr>
          <w:ilvl w:val="2"/>
          <w:numId w:val="29"/>
        </w:numPr>
        <w:ind w:leftChars="0"/>
        <w:rPr>
          <w:rFonts w:eastAsia="SimSun"/>
          <w:sz w:val="22"/>
          <w:szCs w:val="22"/>
          <w:lang w:val="en-US" w:eastAsia="zh-CN"/>
        </w:rPr>
      </w:pPr>
      <w:r>
        <w:rPr>
          <w:rFonts w:eastAsiaTheme="minorEastAsia" w:hint="eastAsia"/>
          <w:sz w:val="22"/>
          <w:szCs w:val="22"/>
          <w:lang w:val="en-US"/>
        </w:rPr>
        <w:t xml:space="preserve">E.g., </w:t>
      </w:r>
      <w:r>
        <w:rPr>
          <w:rFonts w:eastAsiaTheme="minorEastAsia"/>
          <w:sz w:val="22"/>
          <w:szCs w:val="22"/>
          <w:lang w:val="en-US"/>
        </w:rPr>
        <w:t>“</w:t>
      </w:r>
      <w:r>
        <w:rPr>
          <w:rFonts w:eastAsiaTheme="minorEastAsia" w:hint="eastAsia"/>
          <w:sz w:val="22"/>
          <w:szCs w:val="22"/>
          <w:lang w:val="en-US"/>
        </w:rPr>
        <w:t>broadcasting</w:t>
      </w:r>
      <w:r>
        <w:rPr>
          <w:rFonts w:eastAsiaTheme="minorEastAsia"/>
          <w:sz w:val="22"/>
          <w:szCs w:val="22"/>
          <w:lang w:val="en-US"/>
        </w:rPr>
        <w:t>”</w:t>
      </w:r>
      <w:r>
        <w:rPr>
          <w:rFonts w:eastAsiaTheme="minorEastAsia" w:hint="eastAsia"/>
          <w:sz w:val="22"/>
          <w:szCs w:val="22"/>
          <w:lang w:val="en-US"/>
        </w:rPr>
        <w:t xml:space="preserve"> or </w:t>
      </w:r>
      <w:r>
        <w:rPr>
          <w:rFonts w:eastAsiaTheme="minorEastAsia"/>
          <w:sz w:val="22"/>
          <w:szCs w:val="22"/>
          <w:lang w:val="en-US"/>
        </w:rPr>
        <w:t>“</w:t>
      </w:r>
      <w:proofErr w:type="spellStart"/>
      <w:r>
        <w:rPr>
          <w:rFonts w:eastAsiaTheme="minorEastAsia" w:hint="eastAsia"/>
          <w:sz w:val="22"/>
          <w:szCs w:val="22"/>
          <w:lang w:val="en-US"/>
        </w:rPr>
        <w:t>notBroadcasting</w:t>
      </w:r>
      <w:proofErr w:type="spellEnd"/>
      <w:r>
        <w:rPr>
          <w:rFonts w:eastAsiaTheme="minorEastAsia"/>
          <w:sz w:val="22"/>
          <w:szCs w:val="22"/>
          <w:lang w:val="en-US"/>
        </w:rPr>
        <w:t>”</w:t>
      </w:r>
    </w:p>
    <w:p w14:paraId="4E3C057C" w14:textId="77777777" w:rsidR="00337F1E" w:rsidRPr="000D49A5" w:rsidRDefault="00337F1E" w:rsidP="00337F1E">
      <w:pPr>
        <w:pStyle w:val="aff"/>
        <w:numPr>
          <w:ilvl w:val="1"/>
          <w:numId w:val="29"/>
        </w:numPr>
        <w:ind w:leftChars="0"/>
        <w:rPr>
          <w:rFonts w:eastAsia="SimSun"/>
          <w:sz w:val="22"/>
          <w:szCs w:val="22"/>
          <w:lang w:val="en-US" w:eastAsia="zh-CN"/>
        </w:rPr>
      </w:pPr>
      <w:r>
        <w:rPr>
          <w:rFonts w:eastAsiaTheme="minorEastAsia" w:hint="eastAsia"/>
          <w:sz w:val="22"/>
          <w:szCs w:val="22"/>
          <w:lang w:val="en-US"/>
        </w:rPr>
        <w:t xml:space="preserve">Alt3. UE check if SIB1 is </w:t>
      </w:r>
      <w:r>
        <w:rPr>
          <w:rFonts w:eastAsiaTheme="minorEastAsia"/>
          <w:sz w:val="22"/>
          <w:szCs w:val="22"/>
          <w:lang w:val="en-US"/>
        </w:rPr>
        <w:t>periodically</w:t>
      </w:r>
      <w:r>
        <w:rPr>
          <w:rFonts w:eastAsiaTheme="minorEastAsia" w:hint="eastAsia"/>
          <w:sz w:val="22"/>
          <w:szCs w:val="22"/>
          <w:lang w:val="en-US"/>
        </w:rPr>
        <w:t xml:space="preserve"> transmitted in some duration (like LBT)</w:t>
      </w:r>
    </w:p>
    <w:p w14:paraId="6EE811E7" w14:textId="77777777" w:rsidR="003C3A81" w:rsidRPr="00337F1E" w:rsidRDefault="003C3A81" w:rsidP="00FA2362">
      <w:pPr>
        <w:rPr>
          <w:rFonts w:eastAsiaTheme="minorEastAsia"/>
          <w:sz w:val="22"/>
          <w:szCs w:val="22"/>
          <w:lang w:val="en-US"/>
        </w:rPr>
      </w:pPr>
    </w:p>
    <w:p w14:paraId="401F6A58" w14:textId="77777777" w:rsidR="003C3A81" w:rsidRPr="00686FDD" w:rsidRDefault="003C3A81" w:rsidP="003C3A81">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4</w:t>
      </w:r>
      <w:r w:rsidRPr="00686FDD">
        <w:rPr>
          <w:rFonts w:eastAsiaTheme="minorEastAsia"/>
          <w:b/>
          <w:sz w:val="22"/>
          <w:szCs w:val="22"/>
          <w:u w:val="single"/>
        </w:rPr>
        <w:t>:</w:t>
      </w:r>
    </w:p>
    <w:p w14:paraId="103F7662" w14:textId="77777777" w:rsidR="00582898" w:rsidRDefault="00582898" w:rsidP="00582898">
      <w:pPr>
        <w:pStyle w:val="aff"/>
        <w:numPr>
          <w:ilvl w:val="0"/>
          <w:numId w:val="29"/>
        </w:numPr>
        <w:ind w:leftChars="0"/>
        <w:rPr>
          <w:rFonts w:eastAsiaTheme="minorEastAsia"/>
          <w:sz w:val="22"/>
          <w:szCs w:val="22"/>
          <w:lang w:val="en-US"/>
        </w:rPr>
      </w:pPr>
      <w:r w:rsidRPr="007C1DB0">
        <w:rPr>
          <w:rFonts w:eastAsiaTheme="minorEastAsia" w:hint="eastAsia"/>
          <w:sz w:val="22"/>
          <w:szCs w:val="22"/>
          <w:lang w:val="en-US"/>
        </w:rPr>
        <w:t xml:space="preserve">UL WUS configuration can be included in </w:t>
      </w:r>
      <w:r>
        <w:rPr>
          <w:rFonts w:eastAsiaTheme="minorEastAsia" w:hint="eastAsia"/>
          <w:sz w:val="22"/>
          <w:szCs w:val="22"/>
          <w:lang w:val="en-US"/>
        </w:rPr>
        <w:t xml:space="preserve">the </w:t>
      </w:r>
      <w:proofErr w:type="spellStart"/>
      <w:r w:rsidRPr="00366F6E">
        <w:rPr>
          <w:rFonts w:eastAsiaTheme="minorEastAsia" w:hint="eastAsia"/>
          <w:i/>
          <w:iCs/>
          <w:sz w:val="22"/>
          <w:szCs w:val="22"/>
          <w:lang w:val="en-US"/>
        </w:rPr>
        <w:t>RRCRelease</w:t>
      </w:r>
      <w:proofErr w:type="spellEnd"/>
      <w:r w:rsidRPr="007C1DB0">
        <w:rPr>
          <w:rFonts w:eastAsiaTheme="minorEastAsia" w:hint="eastAsia"/>
          <w:sz w:val="22"/>
          <w:szCs w:val="22"/>
          <w:lang w:val="en-US"/>
        </w:rPr>
        <w:t xml:space="preserve"> message.</w:t>
      </w:r>
    </w:p>
    <w:p w14:paraId="4C05948C" w14:textId="77777777" w:rsidR="003C3A81" w:rsidRPr="003941EF" w:rsidRDefault="003C3A81" w:rsidP="003C3A81">
      <w:pPr>
        <w:rPr>
          <w:rFonts w:eastAsiaTheme="minorEastAsia"/>
          <w:sz w:val="22"/>
          <w:szCs w:val="22"/>
          <w:highlight w:val="yellow"/>
          <w:lang w:val="en-US"/>
        </w:rPr>
      </w:pPr>
    </w:p>
    <w:p w14:paraId="57F5288D" w14:textId="77777777" w:rsidR="00337F1E" w:rsidRPr="008F05E0" w:rsidRDefault="00337F1E" w:rsidP="00337F1E">
      <w:pPr>
        <w:spacing w:afterLines="50" w:after="120"/>
        <w:rPr>
          <w:rFonts w:eastAsiaTheme="minorEastAsia"/>
          <w:b/>
          <w:sz w:val="22"/>
          <w:szCs w:val="22"/>
          <w:u w:val="single"/>
        </w:rPr>
      </w:pPr>
      <w:r w:rsidRPr="008F05E0">
        <w:rPr>
          <w:rFonts w:eastAsiaTheme="minorEastAsia"/>
          <w:b/>
          <w:sz w:val="22"/>
          <w:szCs w:val="22"/>
          <w:u w:val="single"/>
        </w:rPr>
        <w:t>Proposal 5:</w:t>
      </w:r>
    </w:p>
    <w:p w14:paraId="732186BB" w14:textId="77777777" w:rsidR="00337F1E" w:rsidRPr="008F05E0" w:rsidRDefault="00337F1E" w:rsidP="00337F1E">
      <w:pPr>
        <w:pStyle w:val="aff"/>
        <w:numPr>
          <w:ilvl w:val="0"/>
          <w:numId w:val="29"/>
        </w:numPr>
        <w:ind w:leftChars="0"/>
        <w:rPr>
          <w:rFonts w:eastAsiaTheme="minorEastAsia"/>
          <w:sz w:val="22"/>
          <w:szCs w:val="22"/>
          <w:lang w:val="en-US"/>
        </w:rPr>
      </w:pPr>
      <w:r w:rsidRPr="008F05E0">
        <w:rPr>
          <w:rFonts w:eastAsiaTheme="minorEastAsia"/>
          <w:sz w:val="22"/>
          <w:szCs w:val="22"/>
          <w:lang w:val="en-US"/>
        </w:rPr>
        <w:t xml:space="preserve">Study whether </w:t>
      </w:r>
      <w:r>
        <w:rPr>
          <w:rFonts w:eastAsiaTheme="minorEastAsia" w:hint="eastAsia"/>
          <w:sz w:val="22"/>
          <w:szCs w:val="22"/>
          <w:lang w:val="en-US"/>
        </w:rPr>
        <w:t xml:space="preserve">to enhance or follow </w:t>
      </w:r>
      <w:r w:rsidRPr="008F05E0">
        <w:rPr>
          <w:rFonts w:eastAsiaTheme="minorEastAsia"/>
          <w:sz w:val="22"/>
          <w:szCs w:val="22"/>
          <w:lang w:val="en-US"/>
        </w:rPr>
        <w:t>the legacy SIB validity for UL WUS configuration</w:t>
      </w:r>
      <w:r>
        <w:rPr>
          <w:rFonts w:eastAsiaTheme="minorEastAsia" w:hint="eastAsia"/>
          <w:sz w:val="22"/>
          <w:szCs w:val="22"/>
          <w:lang w:val="en-US"/>
        </w:rPr>
        <w:t xml:space="preserve"> provided by new SIB</w:t>
      </w:r>
      <w:r w:rsidRPr="008F05E0">
        <w:rPr>
          <w:rFonts w:eastAsiaTheme="minorEastAsia"/>
          <w:sz w:val="22"/>
          <w:szCs w:val="22"/>
          <w:lang w:val="en-US"/>
        </w:rPr>
        <w:t>.</w:t>
      </w:r>
    </w:p>
    <w:p w14:paraId="4E77FF55" w14:textId="77777777" w:rsidR="003C3A81" w:rsidRPr="00337F1E" w:rsidRDefault="003C3A81"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75E2CBAB" w14:textId="71B101C0" w:rsidR="00E44B9F" w:rsidRDefault="00E44B9F" w:rsidP="00E44B9F">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57C69AAD" w14:textId="01F332F7" w:rsidR="0003240D" w:rsidRPr="00D6279C" w:rsidRDefault="007A0BD8" w:rsidP="00D6279C">
      <w:pPr>
        <w:pStyle w:val="aff"/>
        <w:numPr>
          <w:ilvl w:val="0"/>
          <w:numId w:val="4"/>
        </w:numPr>
        <w:ind w:leftChars="0"/>
        <w:rPr>
          <w:bCs/>
          <w:sz w:val="22"/>
          <w:szCs w:val="22"/>
        </w:rPr>
      </w:pPr>
      <w:r w:rsidRPr="007A0BD8">
        <w:rPr>
          <w:bCs/>
          <w:sz w:val="22"/>
          <w:szCs w:val="22"/>
        </w:rPr>
        <w:t>3GPP, RAN</w:t>
      </w:r>
      <w:r w:rsidR="00F67259">
        <w:rPr>
          <w:rFonts w:hint="eastAsia"/>
          <w:bCs/>
          <w:sz w:val="22"/>
          <w:szCs w:val="22"/>
        </w:rPr>
        <w:t>2</w:t>
      </w:r>
      <w:r w:rsidRPr="007A0BD8">
        <w:rPr>
          <w:bCs/>
          <w:sz w:val="22"/>
          <w:szCs w:val="22"/>
        </w:rPr>
        <w:t>#</w:t>
      </w:r>
      <w:r w:rsidR="00F67259">
        <w:rPr>
          <w:rFonts w:hint="eastAsia"/>
          <w:bCs/>
          <w:sz w:val="22"/>
          <w:szCs w:val="22"/>
        </w:rPr>
        <w:t>127bis</w:t>
      </w:r>
      <w:r w:rsidRPr="007A0BD8">
        <w:rPr>
          <w:bCs/>
          <w:sz w:val="22"/>
          <w:szCs w:val="22"/>
        </w:rPr>
        <w:t xml:space="preserve"> meeting, Chairman’s notes</w:t>
      </w:r>
    </w:p>
    <w:sectPr w:rsidR="0003240D" w:rsidRPr="00D6279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41E73" w14:textId="77777777" w:rsidR="00B84994" w:rsidRDefault="00B84994">
      <w:r>
        <w:separator/>
      </w:r>
    </w:p>
  </w:endnote>
  <w:endnote w:type="continuationSeparator" w:id="0">
    <w:p w14:paraId="4C9BE3ED" w14:textId="77777777" w:rsidR="00B84994" w:rsidRDefault="00B84994">
      <w:r>
        <w:continuationSeparator/>
      </w:r>
    </w:p>
  </w:endnote>
  <w:endnote w:type="continuationNotice" w:id="1">
    <w:p w14:paraId="445EA36B" w14:textId="77777777" w:rsidR="00B84994" w:rsidRDefault="00B84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09E9D" w14:textId="77777777" w:rsidR="00B84994" w:rsidRDefault="00B84994">
      <w:r>
        <w:separator/>
      </w:r>
    </w:p>
  </w:footnote>
  <w:footnote w:type="continuationSeparator" w:id="0">
    <w:p w14:paraId="6DF0AD5A" w14:textId="77777777" w:rsidR="00B84994" w:rsidRDefault="00B84994">
      <w:r>
        <w:continuationSeparator/>
      </w:r>
    </w:p>
  </w:footnote>
  <w:footnote w:type="continuationNotice" w:id="1">
    <w:p w14:paraId="731B9603" w14:textId="77777777" w:rsidR="00B84994" w:rsidRDefault="00B84994"/>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C5AFC"/>
    <w:multiLevelType w:val="hybridMultilevel"/>
    <w:tmpl w:val="9EB2BC3A"/>
    <w:lvl w:ilvl="0" w:tplc="6CD6D6C2">
      <w:start w:val="1"/>
      <w:numFmt w:val="bullet"/>
      <w:lvlText w:val=""/>
      <w:lvlJc w:val="left"/>
      <w:pPr>
        <w:tabs>
          <w:tab w:val="num" w:pos="720"/>
        </w:tabs>
        <w:ind w:left="720" w:hanging="360"/>
      </w:pPr>
      <w:rPr>
        <w:rFonts w:ascii="Symbol" w:hAnsi="Symbol" w:hint="default"/>
      </w:rPr>
    </w:lvl>
    <w:lvl w:ilvl="1" w:tplc="5738739E">
      <w:numFmt w:val="bullet"/>
      <w:lvlText w:val="o"/>
      <w:lvlJc w:val="left"/>
      <w:pPr>
        <w:tabs>
          <w:tab w:val="num" w:pos="1440"/>
        </w:tabs>
        <w:ind w:left="1440" w:hanging="360"/>
      </w:pPr>
      <w:rPr>
        <w:rFonts w:ascii="Courier New" w:hAnsi="Courier New" w:hint="default"/>
      </w:rPr>
    </w:lvl>
    <w:lvl w:ilvl="2" w:tplc="002038A6" w:tentative="1">
      <w:start w:val="1"/>
      <w:numFmt w:val="bullet"/>
      <w:lvlText w:val=""/>
      <w:lvlJc w:val="left"/>
      <w:pPr>
        <w:tabs>
          <w:tab w:val="num" w:pos="2160"/>
        </w:tabs>
        <w:ind w:left="2160" w:hanging="360"/>
      </w:pPr>
      <w:rPr>
        <w:rFonts w:ascii="Symbol" w:hAnsi="Symbol" w:hint="default"/>
      </w:rPr>
    </w:lvl>
    <w:lvl w:ilvl="3" w:tplc="9BF21CBC" w:tentative="1">
      <w:start w:val="1"/>
      <w:numFmt w:val="bullet"/>
      <w:lvlText w:val=""/>
      <w:lvlJc w:val="left"/>
      <w:pPr>
        <w:tabs>
          <w:tab w:val="num" w:pos="2880"/>
        </w:tabs>
        <w:ind w:left="2880" w:hanging="360"/>
      </w:pPr>
      <w:rPr>
        <w:rFonts w:ascii="Symbol" w:hAnsi="Symbol" w:hint="default"/>
      </w:rPr>
    </w:lvl>
    <w:lvl w:ilvl="4" w:tplc="CE263D7A" w:tentative="1">
      <w:start w:val="1"/>
      <w:numFmt w:val="bullet"/>
      <w:lvlText w:val=""/>
      <w:lvlJc w:val="left"/>
      <w:pPr>
        <w:tabs>
          <w:tab w:val="num" w:pos="3600"/>
        </w:tabs>
        <w:ind w:left="3600" w:hanging="360"/>
      </w:pPr>
      <w:rPr>
        <w:rFonts w:ascii="Symbol" w:hAnsi="Symbol" w:hint="default"/>
      </w:rPr>
    </w:lvl>
    <w:lvl w:ilvl="5" w:tplc="CD7EDBF6" w:tentative="1">
      <w:start w:val="1"/>
      <w:numFmt w:val="bullet"/>
      <w:lvlText w:val=""/>
      <w:lvlJc w:val="left"/>
      <w:pPr>
        <w:tabs>
          <w:tab w:val="num" w:pos="4320"/>
        </w:tabs>
        <w:ind w:left="4320" w:hanging="360"/>
      </w:pPr>
      <w:rPr>
        <w:rFonts w:ascii="Symbol" w:hAnsi="Symbol" w:hint="default"/>
      </w:rPr>
    </w:lvl>
    <w:lvl w:ilvl="6" w:tplc="2A86C72C" w:tentative="1">
      <w:start w:val="1"/>
      <w:numFmt w:val="bullet"/>
      <w:lvlText w:val=""/>
      <w:lvlJc w:val="left"/>
      <w:pPr>
        <w:tabs>
          <w:tab w:val="num" w:pos="5040"/>
        </w:tabs>
        <w:ind w:left="5040" w:hanging="360"/>
      </w:pPr>
      <w:rPr>
        <w:rFonts w:ascii="Symbol" w:hAnsi="Symbol" w:hint="default"/>
      </w:rPr>
    </w:lvl>
    <w:lvl w:ilvl="7" w:tplc="8988CF24" w:tentative="1">
      <w:start w:val="1"/>
      <w:numFmt w:val="bullet"/>
      <w:lvlText w:val=""/>
      <w:lvlJc w:val="left"/>
      <w:pPr>
        <w:tabs>
          <w:tab w:val="num" w:pos="5760"/>
        </w:tabs>
        <w:ind w:left="5760" w:hanging="360"/>
      </w:pPr>
      <w:rPr>
        <w:rFonts w:ascii="Symbol" w:hAnsi="Symbol" w:hint="default"/>
      </w:rPr>
    </w:lvl>
    <w:lvl w:ilvl="8" w:tplc="13E0E93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4F3957"/>
    <w:multiLevelType w:val="hybridMultilevel"/>
    <w:tmpl w:val="D77E964C"/>
    <w:lvl w:ilvl="0" w:tplc="4AE0F206">
      <w:start w:val="1"/>
      <w:numFmt w:val="bullet"/>
      <w:lvlText w:val=""/>
      <w:lvlJc w:val="left"/>
      <w:pPr>
        <w:tabs>
          <w:tab w:val="num" w:pos="720"/>
        </w:tabs>
        <w:ind w:left="720" w:hanging="360"/>
      </w:pPr>
      <w:rPr>
        <w:rFonts w:ascii="Symbol" w:hAnsi="Symbol" w:hint="default"/>
      </w:rPr>
    </w:lvl>
    <w:lvl w:ilvl="1" w:tplc="748EFB06">
      <w:numFmt w:val="bullet"/>
      <w:lvlText w:val="o"/>
      <w:lvlJc w:val="left"/>
      <w:pPr>
        <w:tabs>
          <w:tab w:val="num" w:pos="1440"/>
        </w:tabs>
        <w:ind w:left="1440" w:hanging="360"/>
      </w:pPr>
      <w:rPr>
        <w:rFonts w:ascii="Courier New" w:hAnsi="Courier New" w:hint="default"/>
      </w:rPr>
    </w:lvl>
    <w:lvl w:ilvl="2" w:tplc="DF4C2502">
      <w:numFmt w:val="bullet"/>
      <w:lvlText w:val=""/>
      <w:lvlJc w:val="left"/>
      <w:pPr>
        <w:tabs>
          <w:tab w:val="num" w:pos="2160"/>
        </w:tabs>
        <w:ind w:left="2160" w:hanging="360"/>
      </w:pPr>
      <w:rPr>
        <w:rFonts w:ascii="Wingdings" w:hAnsi="Wingdings" w:hint="default"/>
      </w:rPr>
    </w:lvl>
    <w:lvl w:ilvl="3" w:tplc="2AA43EC2" w:tentative="1">
      <w:start w:val="1"/>
      <w:numFmt w:val="bullet"/>
      <w:lvlText w:val=""/>
      <w:lvlJc w:val="left"/>
      <w:pPr>
        <w:tabs>
          <w:tab w:val="num" w:pos="2880"/>
        </w:tabs>
        <w:ind w:left="2880" w:hanging="360"/>
      </w:pPr>
      <w:rPr>
        <w:rFonts w:ascii="Symbol" w:hAnsi="Symbol" w:hint="default"/>
      </w:rPr>
    </w:lvl>
    <w:lvl w:ilvl="4" w:tplc="EBC6B5EA" w:tentative="1">
      <w:start w:val="1"/>
      <w:numFmt w:val="bullet"/>
      <w:lvlText w:val=""/>
      <w:lvlJc w:val="left"/>
      <w:pPr>
        <w:tabs>
          <w:tab w:val="num" w:pos="3600"/>
        </w:tabs>
        <w:ind w:left="3600" w:hanging="360"/>
      </w:pPr>
      <w:rPr>
        <w:rFonts w:ascii="Symbol" w:hAnsi="Symbol" w:hint="default"/>
      </w:rPr>
    </w:lvl>
    <w:lvl w:ilvl="5" w:tplc="6352B5CC" w:tentative="1">
      <w:start w:val="1"/>
      <w:numFmt w:val="bullet"/>
      <w:lvlText w:val=""/>
      <w:lvlJc w:val="left"/>
      <w:pPr>
        <w:tabs>
          <w:tab w:val="num" w:pos="4320"/>
        </w:tabs>
        <w:ind w:left="4320" w:hanging="360"/>
      </w:pPr>
      <w:rPr>
        <w:rFonts w:ascii="Symbol" w:hAnsi="Symbol" w:hint="default"/>
      </w:rPr>
    </w:lvl>
    <w:lvl w:ilvl="6" w:tplc="E572EBA4" w:tentative="1">
      <w:start w:val="1"/>
      <w:numFmt w:val="bullet"/>
      <w:lvlText w:val=""/>
      <w:lvlJc w:val="left"/>
      <w:pPr>
        <w:tabs>
          <w:tab w:val="num" w:pos="5040"/>
        </w:tabs>
        <w:ind w:left="5040" w:hanging="360"/>
      </w:pPr>
      <w:rPr>
        <w:rFonts w:ascii="Symbol" w:hAnsi="Symbol" w:hint="default"/>
      </w:rPr>
    </w:lvl>
    <w:lvl w:ilvl="7" w:tplc="AFDE7854" w:tentative="1">
      <w:start w:val="1"/>
      <w:numFmt w:val="bullet"/>
      <w:lvlText w:val=""/>
      <w:lvlJc w:val="left"/>
      <w:pPr>
        <w:tabs>
          <w:tab w:val="num" w:pos="5760"/>
        </w:tabs>
        <w:ind w:left="5760" w:hanging="360"/>
      </w:pPr>
      <w:rPr>
        <w:rFonts w:ascii="Symbol" w:hAnsi="Symbol" w:hint="default"/>
      </w:rPr>
    </w:lvl>
    <w:lvl w:ilvl="8" w:tplc="B86E0C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2451F58"/>
    <w:multiLevelType w:val="hybridMultilevel"/>
    <w:tmpl w:val="5590DEA8"/>
    <w:lvl w:ilvl="0" w:tplc="78DE7FC2">
      <w:start w:val="1"/>
      <w:numFmt w:val="bullet"/>
      <w:lvlText w:val=""/>
      <w:lvlJc w:val="left"/>
      <w:pPr>
        <w:tabs>
          <w:tab w:val="num" w:pos="720"/>
        </w:tabs>
        <w:ind w:left="720" w:hanging="360"/>
      </w:pPr>
      <w:rPr>
        <w:rFonts w:ascii="Symbol" w:hAnsi="Symbol" w:hint="default"/>
      </w:rPr>
    </w:lvl>
    <w:lvl w:ilvl="1" w:tplc="C99E5690" w:tentative="1">
      <w:start w:val="1"/>
      <w:numFmt w:val="bullet"/>
      <w:lvlText w:val=""/>
      <w:lvlJc w:val="left"/>
      <w:pPr>
        <w:tabs>
          <w:tab w:val="num" w:pos="1440"/>
        </w:tabs>
        <w:ind w:left="1440" w:hanging="360"/>
      </w:pPr>
      <w:rPr>
        <w:rFonts w:ascii="Symbol" w:hAnsi="Symbol" w:hint="default"/>
      </w:rPr>
    </w:lvl>
    <w:lvl w:ilvl="2" w:tplc="3E98D58E" w:tentative="1">
      <w:start w:val="1"/>
      <w:numFmt w:val="bullet"/>
      <w:lvlText w:val=""/>
      <w:lvlJc w:val="left"/>
      <w:pPr>
        <w:tabs>
          <w:tab w:val="num" w:pos="2160"/>
        </w:tabs>
        <w:ind w:left="2160" w:hanging="360"/>
      </w:pPr>
      <w:rPr>
        <w:rFonts w:ascii="Symbol" w:hAnsi="Symbol" w:hint="default"/>
      </w:rPr>
    </w:lvl>
    <w:lvl w:ilvl="3" w:tplc="33DE57AA" w:tentative="1">
      <w:start w:val="1"/>
      <w:numFmt w:val="bullet"/>
      <w:lvlText w:val=""/>
      <w:lvlJc w:val="left"/>
      <w:pPr>
        <w:tabs>
          <w:tab w:val="num" w:pos="2880"/>
        </w:tabs>
        <w:ind w:left="2880" w:hanging="360"/>
      </w:pPr>
      <w:rPr>
        <w:rFonts w:ascii="Symbol" w:hAnsi="Symbol" w:hint="default"/>
      </w:rPr>
    </w:lvl>
    <w:lvl w:ilvl="4" w:tplc="99BC4954" w:tentative="1">
      <w:start w:val="1"/>
      <w:numFmt w:val="bullet"/>
      <w:lvlText w:val=""/>
      <w:lvlJc w:val="left"/>
      <w:pPr>
        <w:tabs>
          <w:tab w:val="num" w:pos="3600"/>
        </w:tabs>
        <w:ind w:left="3600" w:hanging="360"/>
      </w:pPr>
      <w:rPr>
        <w:rFonts w:ascii="Symbol" w:hAnsi="Symbol" w:hint="default"/>
      </w:rPr>
    </w:lvl>
    <w:lvl w:ilvl="5" w:tplc="8ADA2E72" w:tentative="1">
      <w:start w:val="1"/>
      <w:numFmt w:val="bullet"/>
      <w:lvlText w:val=""/>
      <w:lvlJc w:val="left"/>
      <w:pPr>
        <w:tabs>
          <w:tab w:val="num" w:pos="4320"/>
        </w:tabs>
        <w:ind w:left="4320" w:hanging="360"/>
      </w:pPr>
      <w:rPr>
        <w:rFonts w:ascii="Symbol" w:hAnsi="Symbol" w:hint="default"/>
      </w:rPr>
    </w:lvl>
    <w:lvl w:ilvl="6" w:tplc="1E52A2B2" w:tentative="1">
      <w:start w:val="1"/>
      <w:numFmt w:val="bullet"/>
      <w:lvlText w:val=""/>
      <w:lvlJc w:val="left"/>
      <w:pPr>
        <w:tabs>
          <w:tab w:val="num" w:pos="5040"/>
        </w:tabs>
        <w:ind w:left="5040" w:hanging="360"/>
      </w:pPr>
      <w:rPr>
        <w:rFonts w:ascii="Symbol" w:hAnsi="Symbol" w:hint="default"/>
      </w:rPr>
    </w:lvl>
    <w:lvl w:ilvl="7" w:tplc="3972315A" w:tentative="1">
      <w:start w:val="1"/>
      <w:numFmt w:val="bullet"/>
      <w:lvlText w:val=""/>
      <w:lvlJc w:val="left"/>
      <w:pPr>
        <w:tabs>
          <w:tab w:val="num" w:pos="5760"/>
        </w:tabs>
        <w:ind w:left="5760" w:hanging="360"/>
      </w:pPr>
      <w:rPr>
        <w:rFonts w:ascii="Symbol" w:hAnsi="Symbol" w:hint="default"/>
      </w:rPr>
    </w:lvl>
    <w:lvl w:ilvl="8" w:tplc="9170F9F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start w:val="1"/>
      <w:numFmt w:val="bullet"/>
      <w:lvlText w:val="•"/>
      <w:lvlJc w:val="left"/>
      <w:pPr>
        <w:tabs>
          <w:tab w:val="num" w:pos="1440"/>
        </w:tabs>
        <w:ind w:left="1440" w:hanging="360"/>
      </w:pPr>
      <w:rPr>
        <w:rFonts w:ascii="Arial" w:hAnsi="Arial" w:hint="default"/>
      </w:rPr>
    </w:lvl>
    <w:lvl w:ilvl="2" w:tplc="41B64E54">
      <w:start w:val="1"/>
      <w:numFmt w:val="bullet"/>
      <w:lvlText w:val="•"/>
      <w:lvlJc w:val="left"/>
      <w:pPr>
        <w:tabs>
          <w:tab w:val="num" w:pos="2160"/>
        </w:tabs>
        <w:ind w:left="2160" w:hanging="360"/>
      </w:pPr>
      <w:rPr>
        <w:rFonts w:ascii="Arial" w:hAnsi="Arial" w:hint="default"/>
      </w:rPr>
    </w:lvl>
    <w:lvl w:ilvl="3" w:tplc="3CE0C9A2">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5277A9D"/>
    <w:multiLevelType w:val="hybridMultilevel"/>
    <w:tmpl w:val="427627E4"/>
    <w:lvl w:ilvl="0" w:tplc="C7020E8A">
      <w:start w:val="1"/>
      <w:numFmt w:val="decimal"/>
      <w:lvlText w:val="%1."/>
      <w:lvlJc w:val="left"/>
      <w:pPr>
        <w:ind w:left="1020" w:hanging="360"/>
      </w:pPr>
    </w:lvl>
    <w:lvl w:ilvl="1" w:tplc="3808EB76">
      <w:start w:val="1"/>
      <w:numFmt w:val="decimal"/>
      <w:lvlText w:val="%2."/>
      <w:lvlJc w:val="left"/>
      <w:pPr>
        <w:ind w:left="1020" w:hanging="360"/>
      </w:pPr>
    </w:lvl>
    <w:lvl w:ilvl="2" w:tplc="B01E2162">
      <w:start w:val="1"/>
      <w:numFmt w:val="decimal"/>
      <w:lvlText w:val="%3."/>
      <w:lvlJc w:val="left"/>
      <w:pPr>
        <w:ind w:left="1020" w:hanging="360"/>
      </w:pPr>
    </w:lvl>
    <w:lvl w:ilvl="3" w:tplc="2E70CEB2">
      <w:start w:val="1"/>
      <w:numFmt w:val="decimal"/>
      <w:lvlText w:val="%4."/>
      <w:lvlJc w:val="left"/>
      <w:pPr>
        <w:ind w:left="1020" w:hanging="360"/>
      </w:pPr>
    </w:lvl>
    <w:lvl w:ilvl="4" w:tplc="FA7628DA">
      <w:start w:val="1"/>
      <w:numFmt w:val="decimal"/>
      <w:lvlText w:val="%5."/>
      <w:lvlJc w:val="left"/>
      <w:pPr>
        <w:ind w:left="1020" w:hanging="360"/>
      </w:pPr>
    </w:lvl>
    <w:lvl w:ilvl="5" w:tplc="920EC1B4">
      <w:start w:val="1"/>
      <w:numFmt w:val="decimal"/>
      <w:lvlText w:val="%6."/>
      <w:lvlJc w:val="left"/>
      <w:pPr>
        <w:ind w:left="1020" w:hanging="360"/>
      </w:pPr>
    </w:lvl>
    <w:lvl w:ilvl="6" w:tplc="D24AD928">
      <w:start w:val="1"/>
      <w:numFmt w:val="decimal"/>
      <w:lvlText w:val="%7."/>
      <w:lvlJc w:val="left"/>
      <w:pPr>
        <w:ind w:left="1020" w:hanging="360"/>
      </w:pPr>
    </w:lvl>
    <w:lvl w:ilvl="7" w:tplc="7B0C11D4">
      <w:start w:val="1"/>
      <w:numFmt w:val="decimal"/>
      <w:lvlText w:val="%8."/>
      <w:lvlJc w:val="left"/>
      <w:pPr>
        <w:ind w:left="1020" w:hanging="360"/>
      </w:pPr>
    </w:lvl>
    <w:lvl w:ilvl="8" w:tplc="5B9C09AC">
      <w:start w:val="1"/>
      <w:numFmt w:val="decimal"/>
      <w:lvlText w:val="%9."/>
      <w:lvlJc w:val="left"/>
      <w:pPr>
        <w:ind w:left="1020" w:hanging="360"/>
      </w:pPr>
    </w:lvl>
  </w:abstractNum>
  <w:abstractNum w:abstractNumId="2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D4D7FA3"/>
    <w:multiLevelType w:val="hybridMultilevel"/>
    <w:tmpl w:val="BBB48F4A"/>
    <w:lvl w:ilvl="0" w:tplc="916C7AB4">
      <w:start w:val="1"/>
      <w:numFmt w:val="bullet"/>
      <w:lvlText w:val=""/>
      <w:lvlJc w:val="left"/>
      <w:pPr>
        <w:tabs>
          <w:tab w:val="num" w:pos="720"/>
        </w:tabs>
        <w:ind w:left="720" w:hanging="360"/>
      </w:pPr>
      <w:rPr>
        <w:rFonts w:ascii="Symbol" w:hAnsi="Symbol" w:hint="default"/>
      </w:rPr>
    </w:lvl>
    <w:lvl w:ilvl="1" w:tplc="B0A8B184">
      <w:numFmt w:val="bullet"/>
      <w:lvlText w:val="o"/>
      <w:lvlJc w:val="left"/>
      <w:pPr>
        <w:tabs>
          <w:tab w:val="num" w:pos="360"/>
        </w:tabs>
        <w:ind w:left="360" w:hanging="360"/>
      </w:pPr>
      <w:rPr>
        <w:rFonts w:ascii="Courier New" w:hAnsi="Courier New" w:hint="default"/>
      </w:rPr>
    </w:lvl>
    <w:lvl w:ilvl="2" w:tplc="C07E3596" w:tentative="1">
      <w:start w:val="1"/>
      <w:numFmt w:val="bullet"/>
      <w:lvlText w:val=""/>
      <w:lvlJc w:val="left"/>
      <w:pPr>
        <w:tabs>
          <w:tab w:val="num" w:pos="2160"/>
        </w:tabs>
        <w:ind w:left="2160" w:hanging="360"/>
      </w:pPr>
      <w:rPr>
        <w:rFonts w:ascii="Symbol" w:hAnsi="Symbol" w:hint="default"/>
      </w:rPr>
    </w:lvl>
    <w:lvl w:ilvl="3" w:tplc="3BDE06C4" w:tentative="1">
      <w:start w:val="1"/>
      <w:numFmt w:val="bullet"/>
      <w:lvlText w:val=""/>
      <w:lvlJc w:val="left"/>
      <w:pPr>
        <w:tabs>
          <w:tab w:val="num" w:pos="2880"/>
        </w:tabs>
        <w:ind w:left="2880" w:hanging="360"/>
      </w:pPr>
      <w:rPr>
        <w:rFonts w:ascii="Symbol" w:hAnsi="Symbol" w:hint="default"/>
      </w:rPr>
    </w:lvl>
    <w:lvl w:ilvl="4" w:tplc="DA22E08C" w:tentative="1">
      <w:start w:val="1"/>
      <w:numFmt w:val="bullet"/>
      <w:lvlText w:val=""/>
      <w:lvlJc w:val="left"/>
      <w:pPr>
        <w:tabs>
          <w:tab w:val="num" w:pos="3600"/>
        </w:tabs>
        <w:ind w:left="3600" w:hanging="360"/>
      </w:pPr>
      <w:rPr>
        <w:rFonts w:ascii="Symbol" w:hAnsi="Symbol" w:hint="default"/>
      </w:rPr>
    </w:lvl>
    <w:lvl w:ilvl="5" w:tplc="EE62A9E2" w:tentative="1">
      <w:start w:val="1"/>
      <w:numFmt w:val="bullet"/>
      <w:lvlText w:val=""/>
      <w:lvlJc w:val="left"/>
      <w:pPr>
        <w:tabs>
          <w:tab w:val="num" w:pos="4320"/>
        </w:tabs>
        <w:ind w:left="4320" w:hanging="360"/>
      </w:pPr>
      <w:rPr>
        <w:rFonts w:ascii="Symbol" w:hAnsi="Symbol" w:hint="default"/>
      </w:rPr>
    </w:lvl>
    <w:lvl w:ilvl="6" w:tplc="D19CC426" w:tentative="1">
      <w:start w:val="1"/>
      <w:numFmt w:val="bullet"/>
      <w:lvlText w:val=""/>
      <w:lvlJc w:val="left"/>
      <w:pPr>
        <w:tabs>
          <w:tab w:val="num" w:pos="5040"/>
        </w:tabs>
        <w:ind w:left="5040" w:hanging="360"/>
      </w:pPr>
      <w:rPr>
        <w:rFonts w:ascii="Symbol" w:hAnsi="Symbol" w:hint="default"/>
      </w:rPr>
    </w:lvl>
    <w:lvl w:ilvl="7" w:tplc="92F08C58" w:tentative="1">
      <w:start w:val="1"/>
      <w:numFmt w:val="bullet"/>
      <w:lvlText w:val=""/>
      <w:lvlJc w:val="left"/>
      <w:pPr>
        <w:tabs>
          <w:tab w:val="num" w:pos="5760"/>
        </w:tabs>
        <w:ind w:left="5760" w:hanging="360"/>
      </w:pPr>
      <w:rPr>
        <w:rFonts w:ascii="Symbol" w:hAnsi="Symbol" w:hint="default"/>
      </w:rPr>
    </w:lvl>
    <w:lvl w:ilvl="8" w:tplc="89C850D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B90783"/>
    <w:multiLevelType w:val="hybridMultilevel"/>
    <w:tmpl w:val="BF5CE1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5C1127F"/>
    <w:multiLevelType w:val="hybridMultilevel"/>
    <w:tmpl w:val="AE5A2160"/>
    <w:lvl w:ilvl="0" w:tplc="B2166198">
      <w:start w:val="1"/>
      <w:numFmt w:val="bullet"/>
      <w:lvlText w:val=""/>
      <w:lvlJc w:val="left"/>
      <w:pPr>
        <w:tabs>
          <w:tab w:val="num" w:pos="720"/>
        </w:tabs>
        <w:ind w:left="720" w:hanging="360"/>
      </w:pPr>
      <w:rPr>
        <w:rFonts w:ascii="Symbol" w:hAnsi="Symbol" w:hint="default"/>
      </w:rPr>
    </w:lvl>
    <w:lvl w:ilvl="1" w:tplc="7604E950" w:tentative="1">
      <w:start w:val="1"/>
      <w:numFmt w:val="bullet"/>
      <w:lvlText w:val=""/>
      <w:lvlJc w:val="left"/>
      <w:pPr>
        <w:tabs>
          <w:tab w:val="num" w:pos="1440"/>
        </w:tabs>
        <w:ind w:left="1440" w:hanging="360"/>
      </w:pPr>
      <w:rPr>
        <w:rFonts w:ascii="Symbol" w:hAnsi="Symbol" w:hint="default"/>
      </w:rPr>
    </w:lvl>
    <w:lvl w:ilvl="2" w:tplc="33546A8C" w:tentative="1">
      <w:start w:val="1"/>
      <w:numFmt w:val="bullet"/>
      <w:lvlText w:val=""/>
      <w:lvlJc w:val="left"/>
      <w:pPr>
        <w:tabs>
          <w:tab w:val="num" w:pos="2160"/>
        </w:tabs>
        <w:ind w:left="2160" w:hanging="360"/>
      </w:pPr>
      <w:rPr>
        <w:rFonts w:ascii="Symbol" w:hAnsi="Symbol" w:hint="default"/>
      </w:rPr>
    </w:lvl>
    <w:lvl w:ilvl="3" w:tplc="D616B530" w:tentative="1">
      <w:start w:val="1"/>
      <w:numFmt w:val="bullet"/>
      <w:lvlText w:val=""/>
      <w:lvlJc w:val="left"/>
      <w:pPr>
        <w:tabs>
          <w:tab w:val="num" w:pos="2880"/>
        </w:tabs>
        <w:ind w:left="2880" w:hanging="360"/>
      </w:pPr>
      <w:rPr>
        <w:rFonts w:ascii="Symbol" w:hAnsi="Symbol" w:hint="default"/>
      </w:rPr>
    </w:lvl>
    <w:lvl w:ilvl="4" w:tplc="777662B4" w:tentative="1">
      <w:start w:val="1"/>
      <w:numFmt w:val="bullet"/>
      <w:lvlText w:val=""/>
      <w:lvlJc w:val="left"/>
      <w:pPr>
        <w:tabs>
          <w:tab w:val="num" w:pos="3600"/>
        </w:tabs>
        <w:ind w:left="3600" w:hanging="360"/>
      </w:pPr>
      <w:rPr>
        <w:rFonts w:ascii="Symbol" w:hAnsi="Symbol" w:hint="default"/>
      </w:rPr>
    </w:lvl>
    <w:lvl w:ilvl="5" w:tplc="0B3C3744" w:tentative="1">
      <w:start w:val="1"/>
      <w:numFmt w:val="bullet"/>
      <w:lvlText w:val=""/>
      <w:lvlJc w:val="left"/>
      <w:pPr>
        <w:tabs>
          <w:tab w:val="num" w:pos="4320"/>
        </w:tabs>
        <w:ind w:left="4320" w:hanging="360"/>
      </w:pPr>
      <w:rPr>
        <w:rFonts w:ascii="Symbol" w:hAnsi="Symbol" w:hint="default"/>
      </w:rPr>
    </w:lvl>
    <w:lvl w:ilvl="6" w:tplc="9C68F1B6" w:tentative="1">
      <w:start w:val="1"/>
      <w:numFmt w:val="bullet"/>
      <w:lvlText w:val=""/>
      <w:lvlJc w:val="left"/>
      <w:pPr>
        <w:tabs>
          <w:tab w:val="num" w:pos="5040"/>
        </w:tabs>
        <w:ind w:left="5040" w:hanging="360"/>
      </w:pPr>
      <w:rPr>
        <w:rFonts w:ascii="Symbol" w:hAnsi="Symbol" w:hint="default"/>
      </w:rPr>
    </w:lvl>
    <w:lvl w:ilvl="7" w:tplc="7706983C" w:tentative="1">
      <w:start w:val="1"/>
      <w:numFmt w:val="bullet"/>
      <w:lvlText w:val=""/>
      <w:lvlJc w:val="left"/>
      <w:pPr>
        <w:tabs>
          <w:tab w:val="num" w:pos="5760"/>
        </w:tabs>
        <w:ind w:left="5760" w:hanging="360"/>
      </w:pPr>
      <w:rPr>
        <w:rFonts w:ascii="Symbol" w:hAnsi="Symbol" w:hint="default"/>
      </w:rPr>
    </w:lvl>
    <w:lvl w:ilvl="8" w:tplc="CEB0B61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E44194F"/>
    <w:multiLevelType w:val="hybridMultilevel"/>
    <w:tmpl w:val="3CF4A9CA"/>
    <w:lvl w:ilvl="0" w:tplc="1E808208">
      <w:start w:val="5"/>
      <w:numFmt w:val="bullet"/>
      <w:lvlText w:val=""/>
      <w:lvlJc w:val="left"/>
      <w:pPr>
        <w:ind w:left="440" w:hanging="440"/>
      </w:pPr>
      <w:rPr>
        <w:rFonts w:ascii="Symbol" w:eastAsia="Batang"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E546771"/>
    <w:multiLevelType w:val="hybridMultilevel"/>
    <w:tmpl w:val="6A9A0588"/>
    <w:lvl w:ilvl="0" w:tplc="95823A0C">
      <w:start w:val="1"/>
      <w:numFmt w:val="bullet"/>
      <w:lvlText w:val="•"/>
      <w:lvlJc w:val="left"/>
      <w:pPr>
        <w:tabs>
          <w:tab w:val="num" w:pos="720"/>
        </w:tabs>
        <w:ind w:left="720" w:hanging="360"/>
      </w:pPr>
      <w:rPr>
        <w:rFonts w:ascii="Arial" w:hAnsi="Arial" w:hint="default"/>
      </w:rPr>
    </w:lvl>
    <w:lvl w:ilvl="1" w:tplc="2B384CC6">
      <w:numFmt w:val="bullet"/>
      <w:lvlText w:val="•"/>
      <w:lvlJc w:val="left"/>
      <w:pPr>
        <w:tabs>
          <w:tab w:val="num" w:pos="1440"/>
        </w:tabs>
        <w:ind w:left="1440" w:hanging="360"/>
      </w:pPr>
      <w:rPr>
        <w:rFonts w:ascii="Arial" w:hAnsi="Arial" w:hint="default"/>
      </w:rPr>
    </w:lvl>
    <w:lvl w:ilvl="2" w:tplc="A2C01CC4">
      <w:start w:val="1"/>
      <w:numFmt w:val="bullet"/>
      <w:lvlText w:val="•"/>
      <w:lvlJc w:val="left"/>
      <w:pPr>
        <w:tabs>
          <w:tab w:val="num" w:pos="2160"/>
        </w:tabs>
        <w:ind w:left="2160" w:hanging="360"/>
      </w:pPr>
      <w:rPr>
        <w:rFonts w:ascii="Arial" w:hAnsi="Arial" w:hint="default"/>
      </w:rPr>
    </w:lvl>
    <w:lvl w:ilvl="3" w:tplc="F81E41A0" w:tentative="1">
      <w:start w:val="1"/>
      <w:numFmt w:val="bullet"/>
      <w:lvlText w:val="•"/>
      <w:lvlJc w:val="left"/>
      <w:pPr>
        <w:tabs>
          <w:tab w:val="num" w:pos="2880"/>
        </w:tabs>
        <w:ind w:left="2880" w:hanging="360"/>
      </w:pPr>
      <w:rPr>
        <w:rFonts w:ascii="Arial" w:hAnsi="Arial" w:hint="default"/>
      </w:rPr>
    </w:lvl>
    <w:lvl w:ilvl="4" w:tplc="1C543FA0" w:tentative="1">
      <w:start w:val="1"/>
      <w:numFmt w:val="bullet"/>
      <w:lvlText w:val="•"/>
      <w:lvlJc w:val="left"/>
      <w:pPr>
        <w:tabs>
          <w:tab w:val="num" w:pos="3600"/>
        </w:tabs>
        <w:ind w:left="3600" w:hanging="360"/>
      </w:pPr>
      <w:rPr>
        <w:rFonts w:ascii="Arial" w:hAnsi="Arial" w:hint="default"/>
      </w:rPr>
    </w:lvl>
    <w:lvl w:ilvl="5" w:tplc="3E689A60" w:tentative="1">
      <w:start w:val="1"/>
      <w:numFmt w:val="bullet"/>
      <w:lvlText w:val="•"/>
      <w:lvlJc w:val="left"/>
      <w:pPr>
        <w:tabs>
          <w:tab w:val="num" w:pos="4320"/>
        </w:tabs>
        <w:ind w:left="4320" w:hanging="360"/>
      </w:pPr>
      <w:rPr>
        <w:rFonts w:ascii="Arial" w:hAnsi="Arial" w:hint="default"/>
      </w:rPr>
    </w:lvl>
    <w:lvl w:ilvl="6" w:tplc="F6D4BCEE" w:tentative="1">
      <w:start w:val="1"/>
      <w:numFmt w:val="bullet"/>
      <w:lvlText w:val="•"/>
      <w:lvlJc w:val="left"/>
      <w:pPr>
        <w:tabs>
          <w:tab w:val="num" w:pos="5040"/>
        </w:tabs>
        <w:ind w:left="5040" w:hanging="360"/>
      </w:pPr>
      <w:rPr>
        <w:rFonts w:ascii="Arial" w:hAnsi="Arial" w:hint="default"/>
      </w:rPr>
    </w:lvl>
    <w:lvl w:ilvl="7" w:tplc="66429176" w:tentative="1">
      <w:start w:val="1"/>
      <w:numFmt w:val="bullet"/>
      <w:lvlText w:val="•"/>
      <w:lvlJc w:val="left"/>
      <w:pPr>
        <w:tabs>
          <w:tab w:val="num" w:pos="5760"/>
        </w:tabs>
        <w:ind w:left="5760" w:hanging="360"/>
      </w:pPr>
      <w:rPr>
        <w:rFonts w:ascii="Arial" w:hAnsi="Arial" w:hint="default"/>
      </w:rPr>
    </w:lvl>
    <w:lvl w:ilvl="8" w:tplc="F3245D0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751546"/>
    <w:multiLevelType w:val="hybridMultilevel"/>
    <w:tmpl w:val="BEC07F7C"/>
    <w:lvl w:ilvl="0" w:tplc="33A83284">
      <w:start w:val="1"/>
      <w:numFmt w:val="bullet"/>
      <w:lvlText w:val=""/>
      <w:lvlJc w:val="left"/>
      <w:pPr>
        <w:tabs>
          <w:tab w:val="num" w:pos="-28"/>
        </w:tabs>
        <w:ind w:left="-28" w:hanging="360"/>
      </w:pPr>
      <w:rPr>
        <w:rFonts w:ascii="Symbol" w:hAnsi="Symbol" w:hint="default"/>
      </w:rPr>
    </w:lvl>
    <w:lvl w:ilvl="1" w:tplc="529215AC">
      <w:numFmt w:val="bullet"/>
      <w:lvlText w:val="o"/>
      <w:lvlJc w:val="left"/>
      <w:pPr>
        <w:tabs>
          <w:tab w:val="num" w:pos="692"/>
        </w:tabs>
        <w:ind w:left="692" w:hanging="360"/>
      </w:pPr>
      <w:rPr>
        <w:rFonts w:ascii="Courier New" w:hAnsi="Courier New" w:hint="default"/>
      </w:rPr>
    </w:lvl>
    <w:lvl w:ilvl="2" w:tplc="EF4004B6" w:tentative="1">
      <w:start w:val="1"/>
      <w:numFmt w:val="bullet"/>
      <w:lvlText w:val=""/>
      <w:lvlJc w:val="left"/>
      <w:pPr>
        <w:tabs>
          <w:tab w:val="num" w:pos="1412"/>
        </w:tabs>
        <w:ind w:left="1412" w:hanging="360"/>
      </w:pPr>
      <w:rPr>
        <w:rFonts w:ascii="Symbol" w:hAnsi="Symbol" w:hint="default"/>
      </w:rPr>
    </w:lvl>
    <w:lvl w:ilvl="3" w:tplc="2BC23542" w:tentative="1">
      <w:start w:val="1"/>
      <w:numFmt w:val="bullet"/>
      <w:lvlText w:val=""/>
      <w:lvlJc w:val="left"/>
      <w:pPr>
        <w:tabs>
          <w:tab w:val="num" w:pos="2132"/>
        </w:tabs>
        <w:ind w:left="2132" w:hanging="360"/>
      </w:pPr>
      <w:rPr>
        <w:rFonts w:ascii="Symbol" w:hAnsi="Symbol" w:hint="default"/>
      </w:rPr>
    </w:lvl>
    <w:lvl w:ilvl="4" w:tplc="AC049352" w:tentative="1">
      <w:start w:val="1"/>
      <w:numFmt w:val="bullet"/>
      <w:lvlText w:val=""/>
      <w:lvlJc w:val="left"/>
      <w:pPr>
        <w:tabs>
          <w:tab w:val="num" w:pos="2852"/>
        </w:tabs>
        <w:ind w:left="2852" w:hanging="360"/>
      </w:pPr>
      <w:rPr>
        <w:rFonts w:ascii="Symbol" w:hAnsi="Symbol" w:hint="default"/>
      </w:rPr>
    </w:lvl>
    <w:lvl w:ilvl="5" w:tplc="385C6D8E" w:tentative="1">
      <w:start w:val="1"/>
      <w:numFmt w:val="bullet"/>
      <w:lvlText w:val=""/>
      <w:lvlJc w:val="left"/>
      <w:pPr>
        <w:tabs>
          <w:tab w:val="num" w:pos="3572"/>
        </w:tabs>
        <w:ind w:left="3572" w:hanging="360"/>
      </w:pPr>
      <w:rPr>
        <w:rFonts w:ascii="Symbol" w:hAnsi="Symbol" w:hint="default"/>
      </w:rPr>
    </w:lvl>
    <w:lvl w:ilvl="6" w:tplc="41E2DE06" w:tentative="1">
      <w:start w:val="1"/>
      <w:numFmt w:val="bullet"/>
      <w:lvlText w:val=""/>
      <w:lvlJc w:val="left"/>
      <w:pPr>
        <w:tabs>
          <w:tab w:val="num" w:pos="4292"/>
        </w:tabs>
        <w:ind w:left="4292" w:hanging="360"/>
      </w:pPr>
      <w:rPr>
        <w:rFonts w:ascii="Symbol" w:hAnsi="Symbol" w:hint="default"/>
      </w:rPr>
    </w:lvl>
    <w:lvl w:ilvl="7" w:tplc="31A04F8A" w:tentative="1">
      <w:start w:val="1"/>
      <w:numFmt w:val="bullet"/>
      <w:lvlText w:val=""/>
      <w:lvlJc w:val="left"/>
      <w:pPr>
        <w:tabs>
          <w:tab w:val="num" w:pos="5012"/>
        </w:tabs>
        <w:ind w:left="5012" w:hanging="360"/>
      </w:pPr>
      <w:rPr>
        <w:rFonts w:ascii="Symbol" w:hAnsi="Symbol" w:hint="default"/>
      </w:rPr>
    </w:lvl>
    <w:lvl w:ilvl="8" w:tplc="BDB4318A" w:tentative="1">
      <w:start w:val="1"/>
      <w:numFmt w:val="bullet"/>
      <w:lvlText w:val=""/>
      <w:lvlJc w:val="left"/>
      <w:pPr>
        <w:tabs>
          <w:tab w:val="num" w:pos="5732"/>
        </w:tabs>
        <w:ind w:left="5732" w:hanging="360"/>
      </w:pPr>
      <w:rPr>
        <w:rFonts w:ascii="Symbol" w:hAnsi="Symbol" w:hint="default"/>
      </w:rPr>
    </w:lvl>
  </w:abstractNum>
  <w:abstractNum w:abstractNumId="47"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7E12589F"/>
    <w:multiLevelType w:val="hybridMultilevel"/>
    <w:tmpl w:val="034243B2"/>
    <w:lvl w:ilvl="0" w:tplc="723C0AE2">
      <w:start w:val="1"/>
      <w:numFmt w:val="bullet"/>
      <w:lvlText w:val=""/>
      <w:lvlJc w:val="left"/>
      <w:pPr>
        <w:tabs>
          <w:tab w:val="num" w:pos="720"/>
        </w:tabs>
        <w:ind w:left="720" w:hanging="360"/>
      </w:pPr>
      <w:rPr>
        <w:rFonts w:ascii="Symbol" w:hAnsi="Symbol" w:hint="default"/>
      </w:rPr>
    </w:lvl>
    <w:lvl w:ilvl="1" w:tplc="00005CE0">
      <w:numFmt w:val="bullet"/>
      <w:lvlText w:val="o"/>
      <w:lvlJc w:val="left"/>
      <w:pPr>
        <w:tabs>
          <w:tab w:val="num" w:pos="1440"/>
        </w:tabs>
        <w:ind w:left="1440" w:hanging="360"/>
      </w:pPr>
      <w:rPr>
        <w:rFonts w:ascii="Courier New" w:hAnsi="Courier New" w:hint="default"/>
      </w:rPr>
    </w:lvl>
    <w:lvl w:ilvl="2" w:tplc="6290BF9C">
      <w:numFmt w:val="bullet"/>
      <w:lvlText w:val=""/>
      <w:lvlJc w:val="left"/>
      <w:pPr>
        <w:tabs>
          <w:tab w:val="num" w:pos="2160"/>
        </w:tabs>
        <w:ind w:left="2160" w:hanging="360"/>
      </w:pPr>
      <w:rPr>
        <w:rFonts w:ascii="Wingdings" w:hAnsi="Wingdings" w:hint="default"/>
      </w:rPr>
    </w:lvl>
    <w:lvl w:ilvl="3" w:tplc="666E1662" w:tentative="1">
      <w:start w:val="1"/>
      <w:numFmt w:val="bullet"/>
      <w:lvlText w:val=""/>
      <w:lvlJc w:val="left"/>
      <w:pPr>
        <w:tabs>
          <w:tab w:val="num" w:pos="2880"/>
        </w:tabs>
        <w:ind w:left="2880" w:hanging="360"/>
      </w:pPr>
      <w:rPr>
        <w:rFonts w:ascii="Symbol" w:hAnsi="Symbol" w:hint="default"/>
      </w:rPr>
    </w:lvl>
    <w:lvl w:ilvl="4" w:tplc="15D01308" w:tentative="1">
      <w:start w:val="1"/>
      <w:numFmt w:val="bullet"/>
      <w:lvlText w:val=""/>
      <w:lvlJc w:val="left"/>
      <w:pPr>
        <w:tabs>
          <w:tab w:val="num" w:pos="3600"/>
        </w:tabs>
        <w:ind w:left="3600" w:hanging="360"/>
      </w:pPr>
      <w:rPr>
        <w:rFonts w:ascii="Symbol" w:hAnsi="Symbol" w:hint="default"/>
      </w:rPr>
    </w:lvl>
    <w:lvl w:ilvl="5" w:tplc="7CF06A88" w:tentative="1">
      <w:start w:val="1"/>
      <w:numFmt w:val="bullet"/>
      <w:lvlText w:val=""/>
      <w:lvlJc w:val="left"/>
      <w:pPr>
        <w:tabs>
          <w:tab w:val="num" w:pos="4320"/>
        </w:tabs>
        <w:ind w:left="4320" w:hanging="360"/>
      </w:pPr>
      <w:rPr>
        <w:rFonts w:ascii="Symbol" w:hAnsi="Symbol" w:hint="default"/>
      </w:rPr>
    </w:lvl>
    <w:lvl w:ilvl="6" w:tplc="60EEFE84" w:tentative="1">
      <w:start w:val="1"/>
      <w:numFmt w:val="bullet"/>
      <w:lvlText w:val=""/>
      <w:lvlJc w:val="left"/>
      <w:pPr>
        <w:tabs>
          <w:tab w:val="num" w:pos="5040"/>
        </w:tabs>
        <w:ind w:left="5040" w:hanging="360"/>
      </w:pPr>
      <w:rPr>
        <w:rFonts w:ascii="Symbol" w:hAnsi="Symbol" w:hint="default"/>
      </w:rPr>
    </w:lvl>
    <w:lvl w:ilvl="7" w:tplc="BA920D2C" w:tentative="1">
      <w:start w:val="1"/>
      <w:numFmt w:val="bullet"/>
      <w:lvlText w:val=""/>
      <w:lvlJc w:val="left"/>
      <w:pPr>
        <w:tabs>
          <w:tab w:val="num" w:pos="5760"/>
        </w:tabs>
        <w:ind w:left="5760" w:hanging="360"/>
      </w:pPr>
      <w:rPr>
        <w:rFonts w:ascii="Symbol" w:hAnsi="Symbol" w:hint="default"/>
      </w:rPr>
    </w:lvl>
    <w:lvl w:ilvl="8" w:tplc="91C47A32" w:tentative="1">
      <w:start w:val="1"/>
      <w:numFmt w:val="bullet"/>
      <w:lvlText w:val=""/>
      <w:lvlJc w:val="left"/>
      <w:pPr>
        <w:tabs>
          <w:tab w:val="num" w:pos="6480"/>
        </w:tabs>
        <w:ind w:left="6480" w:hanging="360"/>
      </w:pPr>
      <w:rPr>
        <w:rFonts w:ascii="Symbol" w:hAnsi="Symbol" w:hint="default"/>
      </w:rPr>
    </w:lvl>
  </w:abstractNum>
  <w:num w:numId="1" w16cid:durableId="187257442">
    <w:abstractNumId w:val="0"/>
  </w:num>
  <w:num w:numId="2" w16cid:durableId="1886864725">
    <w:abstractNumId w:val="40"/>
  </w:num>
  <w:num w:numId="3" w16cid:durableId="168713440">
    <w:abstractNumId w:val="25"/>
  </w:num>
  <w:num w:numId="4" w16cid:durableId="296450079">
    <w:abstractNumId w:val="17"/>
  </w:num>
  <w:num w:numId="5" w16cid:durableId="1874270697">
    <w:abstractNumId w:val="53"/>
  </w:num>
  <w:num w:numId="6" w16cid:durableId="666442764">
    <w:abstractNumId w:val="36"/>
  </w:num>
  <w:num w:numId="7" w16cid:durableId="1266424677">
    <w:abstractNumId w:val="21"/>
  </w:num>
  <w:num w:numId="8" w16cid:durableId="268782519">
    <w:abstractNumId w:val="3"/>
  </w:num>
  <w:num w:numId="9" w16cid:durableId="2047098098">
    <w:abstractNumId w:val="24"/>
  </w:num>
  <w:num w:numId="10" w16cid:durableId="2090038879">
    <w:abstractNumId w:val="6"/>
  </w:num>
  <w:num w:numId="11" w16cid:durableId="764109729">
    <w:abstractNumId w:val="47"/>
  </w:num>
  <w:num w:numId="12" w16cid:durableId="1866402668">
    <w:abstractNumId w:val="44"/>
  </w:num>
  <w:num w:numId="13" w16cid:durableId="405689752">
    <w:abstractNumId w:val="54"/>
  </w:num>
  <w:num w:numId="14" w16cid:durableId="1885948799">
    <w:abstractNumId w:val="33"/>
  </w:num>
  <w:num w:numId="15" w16cid:durableId="1544441170">
    <w:abstractNumId w:val="26"/>
  </w:num>
  <w:num w:numId="16" w16cid:durableId="277294938">
    <w:abstractNumId w:val="2"/>
  </w:num>
  <w:num w:numId="17" w16cid:durableId="1044210658">
    <w:abstractNumId w:val="16"/>
  </w:num>
  <w:num w:numId="18" w16cid:durableId="1245845017">
    <w:abstractNumId w:val="9"/>
  </w:num>
  <w:num w:numId="19" w16cid:durableId="1163350768">
    <w:abstractNumId w:val="15"/>
  </w:num>
  <w:num w:numId="20" w16cid:durableId="402993379">
    <w:abstractNumId w:val="18"/>
  </w:num>
  <w:num w:numId="21" w16cid:durableId="1565608150">
    <w:abstractNumId w:val="22"/>
  </w:num>
  <w:num w:numId="22" w16cid:durableId="1059550944">
    <w:abstractNumId w:val="27"/>
  </w:num>
  <w:num w:numId="23" w16cid:durableId="1561675419">
    <w:abstractNumId w:val="43"/>
  </w:num>
  <w:num w:numId="24" w16cid:durableId="1162818897">
    <w:abstractNumId w:val="37"/>
  </w:num>
  <w:num w:numId="25" w16cid:durableId="515071775">
    <w:abstractNumId w:val="51"/>
  </w:num>
  <w:num w:numId="26" w16cid:durableId="152263208">
    <w:abstractNumId w:val="50"/>
  </w:num>
  <w:num w:numId="27" w16cid:durableId="1457065107">
    <w:abstractNumId w:val="13"/>
  </w:num>
  <w:num w:numId="28" w16cid:durableId="1235507108">
    <w:abstractNumId w:val="39"/>
  </w:num>
  <w:num w:numId="29" w16cid:durableId="640771578">
    <w:abstractNumId w:val="1"/>
  </w:num>
  <w:num w:numId="30" w16cid:durableId="1129862716">
    <w:abstractNumId w:val="48"/>
  </w:num>
  <w:num w:numId="31" w16cid:durableId="1799181356">
    <w:abstractNumId w:val="42"/>
  </w:num>
  <w:num w:numId="32" w16cid:durableId="1381827380">
    <w:abstractNumId w:val="11"/>
  </w:num>
  <w:num w:numId="33" w16cid:durableId="1664429856">
    <w:abstractNumId w:val="12"/>
  </w:num>
  <w:num w:numId="34" w16cid:durableId="26374750">
    <w:abstractNumId w:val="4"/>
  </w:num>
  <w:num w:numId="35" w16cid:durableId="1473868597">
    <w:abstractNumId w:val="14"/>
  </w:num>
  <w:num w:numId="36" w16cid:durableId="180365528">
    <w:abstractNumId w:val="41"/>
  </w:num>
  <w:num w:numId="37" w16cid:durableId="507713758">
    <w:abstractNumId w:val="45"/>
  </w:num>
  <w:num w:numId="38" w16cid:durableId="688720054">
    <w:abstractNumId w:val="34"/>
  </w:num>
  <w:num w:numId="39" w16cid:durableId="63844125">
    <w:abstractNumId w:val="55"/>
  </w:num>
  <w:num w:numId="40" w16cid:durableId="1134637056">
    <w:abstractNumId w:val="32"/>
  </w:num>
  <w:num w:numId="41" w16cid:durableId="1743982558">
    <w:abstractNumId w:val="38"/>
  </w:num>
  <w:num w:numId="42" w16cid:durableId="2059279238">
    <w:abstractNumId w:val="30"/>
  </w:num>
  <w:num w:numId="43" w16cid:durableId="1219317701">
    <w:abstractNumId w:val="31"/>
  </w:num>
  <w:num w:numId="44" w16cid:durableId="39134298">
    <w:abstractNumId w:val="29"/>
  </w:num>
  <w:num w:numId="45" w16cid:durableId="1018192966">
    <w:abstractNumId w:val="1"/>
  </w:num>
  <w:num w:numId="46" w16cid:durableId="2087606031">
    <w:abstractNumId w:val="46"/>
  </w:num>
  <w:num w:numId="47" w16cid:durableId="1072048208">
    <w:abstractNumId w:val="28"/>
  </w:num>
  <w:num w:numId="48" w16cid:durableId="1268851188">
    <w:abstractNumId w:val="23"/>
  </w:num>
  <w:num w:numId="49" w16cid:durableId="403260755">
    <w:abstractNumId w:val="57"/>
  </w:num>
  <w:num w:numId="50" w16cid:durableId="1164978918">
    <w:abstractNumId w:val="20"/>
  </w:num>
  <w:num w:numId="51" w16cid:durableId="894004857">
    <w:abstractNumId w:val="5"/>
  </w:num>
  <w:num w:numId="52" w16cid:durableId="1044906187">
    <w:abstractNumId w:val="10"/>
  </w:num>
  <w:num w:numId="53" w16cid:durableId="1036810821">
    <w:abstractNumId w:val="35"/>
  </w:num>
  <w:num w:numId="54" w16cid:durableId="1632596494">
    <w:abstractNumId w:val="49"/>
  </w:num>
  <w:num w:numId="55" w16cid:durableId="987899133">
    <w:abstractNumId w:val="19"/>
  </w:num>
  <w:num w:numId="56" w16cid:durableId="6913193">
    <w:abstractNumId w:val="7"/>
  </w:num>
  <w:num w:numId="57" w16cid:durableId="567765544">
    <w:abstractNumId w:val="52"/>
  </w:num>
  <w:num w:numId="58" w16cid:durableId="327681372">
    <w:abstractNumId w:val="8"/>
  </w:num>
  <w:num w:numId="59" w16cid:durableId="1196389707">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22B"/>
    <w:rsid w:val="0000530F"/>
    <w:rsid w:val="00005401"/>
    <w:rsid w:val="0000546F"/>
    <w:rsid w:val="00005A33"/>
    <w:rsid w:val="00005B74"/>
    <w:rsid w:val="00005C60"/>
    <w:rsid w:val="00005DC6"/>
    <w:rsid w:val="00005F0F"/>
    <w:rsid w:val="0000600D"/>
    <w:rsid w:val="00006066"/>
    <w:rsid w:val="00006082"/>
    <w:rsid w:val="000061F6"/>
    <w:rsid w:val="00006218"/>
    <w:rsid w:val="00006645"/>
    <w:rsid w:val="0000674F"/>
    <w:rsid w:val="0000690C"/>
    <w:rsid w:val="00006938"/>
    <w:rsid w:val="000069B6"/>
    <w:rsid w:val="00006CEA"/>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C4A"/>
    <w:rsid w:val="00014F55"/>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929"/>
    <w:rsid w:val="00017C75"/>
    <w:rsid w:val="00017C8C"/>
    <w:rsid w:val="00017E11"/>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5FD"/>
    <w:rsid w:val="0003080D"/>
    <w:rsid w:val="00030E3E"/>
    <w:rsid w:val="00030F03"/>
    <w:rsid w:val="000312E2"/>
    <w:rsid w:val="000313F7"/>
    <w:rsid w:val="00031738"/>
    <w:rsid w:val="000319C0"/>
    <w:rsid w:val="00031A54"/>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96E"/>
    <w:rsid w:val="000449B4"/>
    <w:rsid w:val="00044B96"/>
    <w:rsid w:val="00044BD1"/>
    <w:rsid w:val="00044D8F"/>
    <w:rsid w:val="00044DA0"/>
    <w:rsid w:val="000451D5"/>
    <w:rsid w:val="00045269"/>
    <w:rsid w:val="00045281"/>
    <w:rsid w:val="0004543B"/>
    <w:rsid w:val="000456E0"/>
    <w:rsid w:val="00045861"/>
    <w:rsid w:val="00045994"/>
    <w:rsid w:val="00045B82"/>
    <w:rsid w:val="00045E79"/>
    <w:rsid w:val="0004604B"/>
    <w:rsid w:val="0004617F"/>
    <w:rsid w:val="0004620F"/>
    <w:rsid w:val="0004640A"/>
    <w:rsid w:val="00046576"/>
    <w:rsid w:val="0004664D"/>
    <w:rsid w:val="0004678E"/>
    <w:rsid w:val="00046BD6"/>
    <w:rsid w:val="00046C36"/>
    <w:rsid w:val="00046C8C"/>
    <w:rsid w:val="00046EA3"/>
    <w:rsid w:val="000473AF"/>
    <w:rsid w:val="000474F1"/>
    <w:rsid w:val="00047C54"/>
    <w:rsid w:val="00047D5A"/>
    <w:rsid w:val="00047E01"/>
    <w:rsid w:val="00047EB1"/>
    <w:rsid w:val="00047F76"/>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D5"/>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940"/>
    <w:rsid w:val="00064E44"/>
    <w:rsid w:val="0006502B"/>
    <w:rsid w:val="00065208"/>
    <w:rsid w:val="00065379"/>
    <w:rsid w:val="000655AE"/>
    <w:rsid w:val="00065E11"/>
    <w:rsid w:val="0006602B"/>
    <w:rsid w:val="0006652F"/>
    <w:rsid w:val="00066590"/>
    <w:rsid w:val="000666D5"/>
    <w:rsid w:val="00066C0C"/>
    <w:rsid w:val="00066EA6"/>
    <w:rsid w:val="00066FD7"/>
    <w:rsid w:val="00067AD3"/>
    <w:rsid w:val="00067B66"/>
    <w:rsid w:val="00067C0A"/>
    <w:rsid w:val="000701BC"/>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498"/>
    <w:rsid w:val="0007585B"/>
    <w:rsid w:val="00075C87"/>
    <w:rsid w:val="00075D6A"/>
    <w:rsid w:val="00075E63"/>
    <w:rsid w:val="0007603A"/>
    <w:rsid w:val="000761E9"/>
    <w:rsid w:val="00076824"/>
    <w:rsid w:val="00076B65"/>
    <w:rsid w:val="0007734A"/>
    <w:rsid w:val="000774D6"/>
    <w:rsid w:val="0007769A"/>
    <w:rsid w:val="000778BF"/>
    <w:rsid w:val="0007793C"/>
    <w:rsid w:val="000779A9"/>
    <w:rsid w:val="00077AF5"/>
    <w:rsid w:val="00077DAA"/>
    <w:rsid w:val="00077DBA"/>
    <w:rsid w:val="00077FFC"/>
    <w:rsid w:val="00080840"/>
    <w:rsid w:val="000808D4"/>
    <w:rsid w:val="00080976"/>
    <w:rsid w:val="00080A74"/>
    <w:rsid w:val="00080A8C"/>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706"/>
    <w:rsid w:val="000848F9"/>
    <w:rsid w:val="00084ADF"/>
    <w:rsid w:val="00084B36"/>
    <w:rsid w:val="00084BBC"/>
    <w:rsid w:val="00084E65"/>
    <w:rsid w:val="00084FF3"/>
    <w:rsid w:val="000850E1"/>
    <w:rsid w:val="000854BC"/>
    <w:rsid w:val="00085601"/>
    <w:rsid w:val="0008578C"/>
    <w:rsid w:val="00085A7E"/>
    <w:rsid w:val="00085AEE"/>
    <w:rsid w:val="00085BD4"/>
    <w:rsid w:val="00085C27"/>
    <w:rsid w:val="00085DCB"/>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02E"/>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A60"/>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BEE"/>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101"/>
    <w:rsid w:val="000C3236"/>
    <w:rsid w:val="000C3589"/>
    <w:rsid w:val="000C36FE"/>
    <w:rsid w:val="000C37E1"/>
    <w:rsid w:val="000C37F8"/>
    <w:rsid w:val="000C3877"/>
    <w:rsid w:val="000C3A4C"/>
    <w:rsid w:val="000C3DF3"/>
    <w:rsid w:val="000C418C"/>
    <w:rsid w:val="000C43A5"/>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667"/>
    <w:rsid w:val="000C5850"/>
    <w:rsid w:val="000C58B9"/>
    <w:rsid w:val="000C5ACF"/>
    <w:rsid w:val="000C5F42"/>
    <w:rsid w:val="000C625B"/>
    <w:rsid w:val="000C664F"/>
    <w:rsid w:val="000C698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567"/>
    <w:rsid w:val="000D37AD"/>
    <w:rsid w:val="000D37E6"/>
    <w:rsid w:val="000D3C4A"/>
    <w:rsid w:val="000D3C58"/>
    <w:rsid w:val="000D415F"/>
    <w:rsid w:val="000D454D"/>
    <w:rsid w:val="000D4832"/>
    <w:rsid w:val="000D48DE"/>
    <w:rsid w:val="000D49A5"/>
    <w:rsid w:val="000D49EE"/>
    <w:rsid w:val="000D4E5A"/>
    <w:rsid w:val="000D4F4F"/>
    <w:rsid w:val="000D51B9"/>
    <w:rsid w:val="000D5463"/>
    <w:rsid w:val="000D54AA"/>
    <w:rsid w:val="000D571C"/>
    <w:rsid w:val="000D5734"/>
    <w:rsid w:val="000D577F"/>
    <w:rsid w:val="000D5A23"/>
    <w:rsid w:val="000D5AE4"/>
    <w:rsid w:val="000D5BEE"/>
    <w:rsid w:val="000D5DC4"/>
    <w:rsid w:val="000D5F01"/>
    <w:rsid w:val="000D6004"/>
    <w:rsid w:val="000D6348"/>
    <w:rsid w:val="000D634B"/>
    <w:rsid w:val="000D6509"/>
    <w:rsid w:val="000D6548"/>
    <w:rsid w:val="000D658A"/>
    <w:rsid w:val="000D66F5"/>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A40"/>
    <w:rsid w:val="000E1B84"/>
    <w:rsid w:val="000E1D31"/>
    <w:rsid w:val="000E1E77"/>
    <w:rsid w:val="000E1F1F"/>
    <w:rsid w:val="000E207F"/>
    <w:rsid w:val="000E2243"/>
    <w:rsid w:val="000E2538"/>
    <w:rsid w:val="000E263F"/>
    <w:rsid w:val="000E2F84"/>
    <w:rsid w:val="000E31E6"/>
    <w:rsid w:val="000E3A75"/>
    <w:rsid w:val="000E3C68"/>
    <w:rsid w:val="000E3D18"/>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21"/>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7001"/>
    <w:rsid w:val="000F706B"/>
    <w:rsid w:val="000F76BC"/>
    <w:rsid w:val="000F77DC"/>
    <w:rsid w:val="000F7912"/>
    <w:rsid w:val="000F7B0E"/>
    <w:rsid w:val="000F7DCE"/>
    <w:rsid w:val="00100067"/>
    <w:rsid w:val="0010015A"/>
    <w:rsid w:val="001001AF"/>
    <w:rsid w:val="00100391"/>
    <w:rsid w:val="00100431"/>
    <w:rsid w:val="0010045B"/>
    <w:rsid w:val="0010045C"/>
    <w:rsid w:val="0010049D"/>
    <w:rsid w:val="00100728"/>
    <w:rsid w:val="001008A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6E49"/>
    <w:rsid w:val="00136E6C"/>
    <w:rsid w:val="0013756A"/>
    <w:rsid w:val="001377BA"/>
    <w:rsid w:val="0013788C"/>
    <w:rsid w:val="001378BF"/>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E06"/>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68A"/>
    <w:rsid w:val="00152705"/>
    <w:rsid w:val="00152871"/>
    <w:rsid w:val="00152B89"/>
    <w:rsid w:val="00152C5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929"/>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CE1"/>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437"/>
    <w:rsid w:val="0016275C"/>
    <w:rsid w:val="0016293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74B"/>
    <w:rsid w:val="001659D6"/>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9A7"/>
    <w:rsid w:val="00194F9B"/>
    <w:rsid w:val="00195004"/>
    <w:rsid w:val="00195253"/>
    <w:rsid w:val="0019533E"/>
    <w:rsid w:val="00195944"/>
    <w:rsid w:val="00195B75"/>
    <w:rsid w:val="0019606F"/>
    <w:rsid w:val="001965F0"/>
    <w:rsid w:val="001968AA"/>
    <w:rsid w:val="00196B37"/>
    <w:rsid w:val="00196C86"/>
    <w:rsid w:val="00196F1E"/>
    <w:rsid w:val="0019703A"/>
    <w:rsid w:val="00197332"/>
    <w:rsid w:val="0019736B"/>
    <w:rsid w:val="001973D2"/>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9DB"/>
    <w:rsid w:val="001A1D3B"/>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7A"/>
    <w:rsid w:val="001A5FDD"/>
    <w:rsid w:val="001A606C"/>
    <w:rsid w:val="001A62CC"/>
    <w:rsid w:val="001A65A8"/>
    <w:rsid w:val="001A6A5E"/>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7AA"/>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14E"/>
    <w:rsid w:val="001C7204"/>
    <w:rsid w:val="001C7809"/>
    <w:rsid w:val="001D02E1"/>
    <w:rsid w:val="001D044F"/>
    <w:rsid w:val="001D04CB"/>
    <w:rsid w:val="001D07FA"/>
    <w:rsid w:val="001D0CEA"/>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7EE"/>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0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BF4"/>
    <w:rsid w:val="00203C2A"/>
    <w:rsid w:val="00203F84"/>
    <w:rsid w:val="00204064"/>
    <w:rsid w:val="002041ED"/>
    <w:rsid w:val="002042EE"/>
    <w:rsid w:val="002043A5"/>
    <w:rsid w:val="002049D5"/>
    <w:rsid w:val="00204B06"/>
    <w:rsid w:val="00204D02"/>
    <w:rsid w:val="00204DB2"/>
    <w:rsid w:val="00205223"/>
    <w:rsid w:val="00205590"/>
    <w:rsid w:val="002056B8"/>
    <w:rsid w:val="00205AC1"/>
    <w:rsid w:val="00205C47"/>
    <w:rsid w:val="00205F99"/>
    <w:rsid w:val="0020609E"/>
    <w:rsid w:val="00206217"/>
    <w:rsid w:val="0020637C"/>
    <w:rsid w:val="0020682B"/>
    <w:rsid w:val="00206A7F"/>
    <w:rsid w:val="00206C10"/>
    <w:rsid w:val="0020744F"/>
    <w:rsid w:val="0020746F"/>
    <w:rsid w:val="002074D5"/>
    <w:rsid w:val="00207591"/>
    <w:rsid w:val="00207682"/>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301C"/>
    <w:rsid w:val="002137E3"/>
    <w:rsid w:val="00213E22"/>
    <w:rsid w:val="00214005"/>
    <w:rsid w:val="0021460B"/>
    <w:rsid w:val="002146A9"/>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480"/>
    <w:rsid w:val="002178F0"/>
    <w:rsid w:val="002179D5"/>
    <w:rsid w:val="00217B9A"/>
    <w:rsid w:val="00217D09"/>
    <w:rsid w:val="00217E0D"/>
    <w:rsid w:val="00220533"/>
    <w:rsid w:val="00220828"/>
    <w:rsid w:val="00220E22"/>
    <w:rsid w:val="00220E5B"/>
    <w:rsid w:val="00221043"/>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FF2"/>
    <w:rsid w:val="002273D4"/>
    <w:rsid w:val="00227736"/>
    <w:rsid w:val="0022797A"/>
    <w:rsid w:val="002279F2"/>
    <w:rsid w:val="00227C51"/>
    <w:rsid w:val="00227FDC"/>
    <w:rsid w:val="0023003F"/>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04"/>
    <w:rsid w:val="00232219"/>
    <w:rsid w:val="00232477"/>
    <w:rsid w:val="00232B15"/>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38A"/>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4D5"/>
    <w:rsid w:val="00244A1A"/>
    <w:rsid w:val="002452EC"/>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15C"/>
    <w:rsid w:val="00250756"/>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2F0B"/>
    <w:rsid w:val="00253019"/>
    <w:rsid w:val="0025307B"/>
    <w:rsid w:val="002531DA"/>
    <w:rsid w:val="0025363E"/>
    <w:rsid w:val="002536B4"/>
    <w:rsid w:val="00253AD2"/>
    <w:rsid w:val="00253C43"/>
    <w:rsid w:val="00253CD2"/>
    <w:rsid w:val="00253DD7"/>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FF"/>
    <w:rsid w:val="00273760"/>
    <w:rsid w:val="002738B9"/>
    <w:rsid w:val="0027393A"/>
    <w:rsid w:val="002739F4"/>
    <w:rsid w:val="00273A08"/>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519"/>
    <w:rsid w:val="0028270E"/>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0D"/>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1DC"/>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29B"/>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8DD"/>
    <w:rsid w:val="002A3A48"/>
    <w:rsid w:val="002A3DD2"/>
    <w:rsid w:val="002A3EAB"/>
    <w:rsid w:val="002A3ED8"/>
    <w:rsid w:val="002A3F0E"/>
    <w:rsid w:val="002A3F6C"/>
    <w:rsid w:val="002A4109"/>
    <w:rsid w:val="002A4172"/>
    <w:rsid w:val="002A422C"/>
    <w:rsid w:val="002A43E9"/>
    <w:rsid w:val="002A44E4"/>
    <w:rsid w:val="002A4F08"/>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4E3"/>
    <w:rsid w:val="002A77B6"/>
    <w:rsid w:val="002A793F"/>
    <w:rsid w:val="002A7C70"/>
    <w:rsid w:val="002A7FA3"/>
    <w:rsid w:val="002B0207"/>
    <w:rsid w:val="002B0222"/>
    <w:rsid w:val="002B096F"/>
    <w:rsid w:val="002B0A76"/>
    <w:rsid w:val="002B0F4C"/>
    <w:rsid w:val="002B1231"/>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05"/>
    <w:rsid w:val="002B658C"/>
    <w:rsid w:val="002B661D"/>
    <w:rsid w:val="002B67C5"/>
    <w:rsid w:val="002B6B5F"/>
    <w:rsid w:val="002B6BCD"/>
    <w:rsid w:val="002B6D4C"/>
    <w:rsid w:val="002B6F00"/>
    <w:rsid w:val="002B7268"/>
    <w:rsid w:val="002B76D9"/>
    <w:rsid w:val="002B774F"/>
    <w:rsid w:val="002B798A"/>
    <w:rsid w:val="002B7E18"/>
    <w:rsid w:val="002B7F7A"/>
    <w:rsid w:val="002C00F0"/>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AE"/>
    <w:rsid w:val="002C3DFB"/>
    <w:rsid w:val="002C3ED4"/>
    <w:rsid w:val="002C3F47"/>
    <w:rsid w:val="002C40D4"/>
    <w:rsid w:val="002C4186"/>
    <w:rsid w:val="002C4188"/>
    <w:rsid w:val="002C4235"/>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CA8"/>
    <w:rsid w:val="002C5E75"/>
    <w:rsid w:val="002C6088"/>
    <w:rsid w:val="002C63FA"/>
    <w:rsid w:val="002C64AB"/>
    <w:rsid w:val="002C6703"/>
    <w:rsid w:val="002C670E"/>
    <w:rsid w:val="002C6836"/>
    <w:rsid w:val="002C6ADE"/>
    <w:rsid w:val="002C6BEF"/>
    <w:rsid w:val="002C6D00"/>
    <w:rsid w:val="002C6D87"/>
    <w:rsid w:val="002C73C9"/>
    <w:rsid w:val="002D02B2"/>
    <w:rsid w:val="002D05E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02F"/>
    <w:rsid w:val="002D59D4"/>
    <w:rsid w:val="002D5A14"/>
    <w:rsid w:val="002D5B6E"/>
    <w:rsid w:val="002D5E04"/>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0E43"/>
    <w:rsid w:val="002E12FC"/>
    <w:rsid w:val="002E1475"/>
    <w:rsid w:val="002E1751"/>
    <w:rsid w:val="002E176B"/>
    <w:rsid w:val="002E18A3"/>
    <w:rsid w:val="002E1DF1"/>
    <w:rsid w:val="002E1EB1"/>
    <w:rsid w:val="002E1EDE"/>
    <w:rsid w:val="002E20A1"/>
    <w:rsid w:val="002E23F2"/>
    <w:rsid w:val="002E255E"/>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62B"/>
    <w:rsid w:val="002E7637"/>
    <w:rsid w:val="002E77CC"/>
    <w:rsid w:val="002E79A7"/>
    <w:rsid w:val="002E7A2A"/>
    <w:rsid w:val="002F0253"/>
    <w:rsid w:val="002F03EE"/>
    <w:rsid w:val="002F0BA5"/>
    <w:rsid w:val="002F0C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5E9A"/>
    <w:rsid w:val="002F6001"/>
    <w:rsid w:val="002F63DA"/>
    <w:rsid w:val="002F65D7"/>
    <w:rsid w:val="002F6717"/>
    <w:rsid w:val="002F6B38"/>
    <w:rsid w:val="002F6B8B"/>
    <w:rsid w:val="002F6F9A"/>
    <w:rsid w:val="002F7186"/>
    <w:rsid w:val="002F7955"/>
    <w:rsid w:val="002F7C4A"/>
    <w:rsid w:val="003004D5"/>
    <w:rsid w:val="00300657"/>
    <w:rsid w:val="003006AD"/>
    <w:rsid w:val="00300A77"/>
    <w:rsid w:val="00300D1B"/>
    <w:rsid w:val="00300E0F"/>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68"/>
    <w:rsid w:val="00302BA1"/>
    <w:rsid w:val="00302DEF"/>
    <w:rsid w:val="00303010"/>
    <w:rsid w:val="00303211"/>
    <w:rsid w:val="00303298"/>
    <w:rsid w:val="003032AD"/>
    <w:rsid w:val="00303316"/>
    <w:rsid w:val="0030342A"/>
    <w:rsid w:val="003034C8"/>
    <w:rsid w:val="0030361D"/>
    <w:rsid w:val="00303765"/>
    <w:rsid w:val="003039C4"/>
    <w:rsid w:val="003039E2"/>
    <w:rsid w:val="00303C61"/>
    <w:rsid w:val="00303E27"/>
    <w:rsid w:val="00303E7C"/>
    <w:rsid w:val="00304199"/>
    <w:rsid w:val="00304ADB"/>
    <w:rsid w:val="00304B92"/>
    <w:rsid w:val="00304E15"/>
    <w:rsid w:val="00305303"/>
    <w:rsid w:val="00305350"/>
    <w:rsid w:val="0030578F"/>
    <w:rsid w:val="003058CC"/>
    <w:rsid w:val="00305AD0"/>
    <w:rsid w:val="00305C70"/>
    <w:rsid w:val="00305DF2"/>
    <w:rsid w:val="003068A0"/>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CBB"/>
    <w:rsid w:val="00315D88"/>
    <w:rsid w:val="00315E4B"/>
    <w:rsid w:val="00315E54"/>
    <w:rsid w:val="00316448"/>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83"/>
    <w:rsid w:val="003216A6"/>
    <w:rsid w:val="00321949"/>
    <w:rsid w:val="00321A4F"/>
    <w:rsid w:val="00321AA4"/>
    <w:rsid w:val="00321FB6"/>
    <w:rsid w:val="003220A7"/>
    <w:rsid w:val="0032217F"/>
    <w:rsid w:val="00322929"/>
    <w:rsid w:val="003229B4"/>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D18"/>
    <w:rsid w:val="00331EFF"/>
    <w:rsid w:val="003321B2"/>
    <w:rsid w:val="003323C2"/>
    <w:rsid w:val="003325C4"/>
    <w:rsid w:val="00332667"/>
    <w:rsid w:val="003328B9"/>
    <w:rsid w:val="0033290C"/>
    <w:rsid w:val="00332A97"/>
    <w:rsid w:val="00332B61"/>
    <w:rsid w:val="00332BCF"/>
    <w:rsid w:val="00332DB8"/>
    <w:rsid w:val="00332E4D"/>
    <w:rsid w:val="00332F51"/>
    <w:rsid w:val="00333064"/>
    <w:rsid w:val="00333219"/>
    <w:rsid w:val="003333DA"/>
    <w:rsid w:val="003334E1"/>
    <w:rsid w:val="00333547"/>
    <w:rsid w:val="00333799"/>
    <w:rsid w:val="00333CC4"/>
    <w:rsid w:val="00333FDD"/>
    <w:rsid w:val="00333FDF"/>
    <w:rsid w:val="003341DD"/>
    <w:rsid w:val="003343F5"/>
    <w:rsid w:val="003345ED"/>
    <w:rsid w:val="003347B9"/>
    <w:rsid w:val="003347FB"/>
    <w:rsid w:val="003349EA"/>
    <w:rsid w:val="00334BF9"/>
    <w:rsid w:val="00335098"/>
    <w:rsid w:val="00335101"/>
    <w:rsid w:val="00335133"/>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DD3"/>
    <w:rsid w:val="00337E44"/>
    <w:rsid w:val="00337E9E"/>
    <w:rsid w:val="00337F1E"/>
    <w:rsid w:val="003402FD"/>
    <w:rsid w:val="0034084C"/>
    <w:rsid w:val="003409A4"/>
    <w:rsid w:val="00340C21"/>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242"/>
    <w:rsid w:val="003473B1"/>
    <w:rsid w:val="0034746F"/>
    <w:rsid w:val="003476B8"/>
    <w:rsid w:val="00347853"/>
    <w:rsid w:val="0034785B"/>
    <w:rsid w:val="003479C2"/>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E3D"/>
    <w:rsid w:val="00357494"/>
    <w:rsid w:val="003574E9"/>
    <w:rsid w:val="003575AA"/>
    <w:rsid w:val="0035769F"/>
    <w:rsid w:val="0035775C"/>
    <w:rsid w:val="00357CA6"/>
    <w:rsid w:val="00357DCB"/>
    <w:rsid w:val="003601A0"/>
    <w:rsid w:val="003607A9"/>
    <w:rsid w:val="00360C83"/>
    <w:rsid w:val="00360C93"/>
    <w:rsid w:val="00360D94"/>
    <w:rsid w:val="00360DB9"/>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AD"/>
    <w:rsid w:val="003645E2"/>
    <w:rsid w:val="0036482F"/>
    <w:rsid w:val="00364890"/>
    <w:rsid w:val="0036506C"/>
    <w:rsid w:val="00365397"/>
    <w:rsid w:val="003654B4"/>
    <w:rsid w:val="00365614"/>
    <w:rsid w:val="00365829"/>
    <w:rsid w:val="00365CAB"/>
    <w:rsid w:val="00365EB3"/>
    <w:rsid w:val="00366439"/>
    <w:rsid w:val="003666A0"/>
    <w:rsid w:val="003667C4"/>
    <w:rsid w:val="00366F6E"/>
    <w:rsid w:val="00367495"/>
    <w:rsid w:val="0036752F"/>
    <w:rsid w:val="003676FF"/>
    <w:rsid w:val="003677DA"/>
    <w:rsid w:val="00367A35"/>
    <w:rsid w:val="00367B17"/>
    <w:rsid w:val="00367BF2"/>
    <w:rsid w:val="00367F2E"/>
    <w:rsid w:val="00367F97"/>
    <w:rsid w:val="0037006B"/>
    <w:rsid w:val="0037012B"/>
    <w:rsid w:val="0037021A"/>
    <w:rsid w:val="003702A7"/>
    <w:rsid w:val="0037081F"/>
    <w:rsid w:val="003708F8"/>
    <w:rsid w:val="00370A7B"/>
    <w:rsid w:val="00370BC7"/>
    <w:rsid w:val="00371140"/>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66"/>
    <w:rsid w:val="00377076"/>
    <w:rsid w:val="0037713F"/>
    <w:rsid w:val="0037742E"/>
    <w:rsid w:val="00377430"/>
    <w:rsid w:val="00377569"/>
    <w:rsid w:val="003775E7"/>
    <w:rsid w:val="00377BCA"/>
    <w:rsid w:val="00377DB1"/>
    <w:rsid w:val="00377F9D"/>
    <w:rsid w:val="00377FA6"/>
    <w:rsid w:val="003801E8"/>
    <w:rsid w:val="00380463"/>
    <w:rsid w:val="003807EE"/>
    <w:rsid w:val="0038099F"/>
    <w:rsid w:val="003809D4"/>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A2B"/>
    <w:rsid w:val="00393A83"/>
    <w:rsid w:val="00393B65"/>
    <w:rsid w:val="00393D2B"/>
    <w:rsid w:val="00393DFD"/>
    <w:rsid w:val="00393E42"/>
    <w:rsid w:val="00394069"/>
    <w:rsid w:val="003941EF"/>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3E"/>
    <w:rsid w:val="00395D67"/>
    <w:rsid w:val="00396022"/>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1AF3"/>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CF4"/>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0D9B"/>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4F0A"/>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A81"/>
    <w:rsid w:val="003C3F45"/>
    <w:rsid w:val="003C3F78"/>
    <w:rsid w:val="003C42F9"/>
    <w:rsid w:val="003C43A9"/>
    <w:rsid w:val="003C46E2"/>
    <w:rsid w:val="003C4A75"/>
    <w:rsid w:val="003C4F71"/>
    <w:rsid w:val="003C4FCB"/>
    <w:rsid w:val="003C520B"/>
    <w:rsid w:val="003C5339"/>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4E5"/>
    <w:rsid w:val="003D0546"/>
    <w:rsid w:val="003D0692"/>
    <w:rsid w:val="003D08FC"/>
    <w:rsid w:val="003D0A41"/>
    <w:rsid w:val="003D0AB6"/>
    <w:rsid w:val="003D0BC5"/>
    <w:rsid w:val="003D0D65"/>
    <w:rsid w:val="003D0E89"/>
    <w:rsid w:val="003D1166"/>
    <w:rsid w:val="003D1243"/>
    <w:rsid w:val="003D1275"/>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C8"/>
    <w:rsid w:val="003D79E4"/>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ACF"/>
    <w:rsid w:val="003E1CBF"/>
    <w:rsid w:val="003E1D30"/>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736B"/>
    <w:rsid w:val="003E739C"/>
    <w:rsid w:val="003E746D"/>
    <w:rsid w:val="003E7472"/>
    <w:rsid w:val="003E782F"/>
    <w:rsid w:val="003E79E2"/>
    <w:rsid w:val="003E7DDE"/>
    <w:rsid w:val="003E7E08"/>
    <w:rsid w:val="003E7E6E"/>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90E"/>
    <w:rsid w:val="003F3A8E"/>
    <w:rsid w:val="003F3B5B"/>
    <w:rsid w:val="003F3BFA"/>
    <w:rsid w:val="003F3DF9"/>
    <w:rsid w:val="003F4215"/>
    <w:rsid w:val="003F42D6"/>
    <w:rsid w:val="003F434F"/>
    <w:rsid w:val="003F4CA0"/>
    <w:rsid w:val="003F4D05"/>
    <w:rsid w:val="003F4D1B"/>
    <w:rsid w:val="003F4D3E"/>
    <w:rsid w:val="003F5232"/>
    <w:rsid w:val="003F5482"/>
    <w:rsid w:val="003F56A8"/>
    <w:rsid w:val="003F57D4"/>
    <w:rsid w:val="003F57DE"/>
    <w:rsid w:val="003F5859"/>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C39"/>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663"/>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5D33"/>
    <w:rsid w:val="004060F2"/>
    <w:rsid w:val="00406115"/>
    <w:rsid w:val="00406179"/>
    <w:rsid w:val="004062E1"/>
    <w:rsid w:val="00406746"/>
    <w:rsid w:val="00406943"/>
    <w:rsid w:val="00407198"/>
    <w:rsid w:val="00407364"/>
    <w:rsid w:val="00407FDF"/>
    <w:rsid w:val="004100A9"/>
    <w:rsid w:val="00410170"/>
    <w:rsid w:val="00410481"/>
    <w:rsid w:val="00410511"/>
    <w:rsid w:val="0041059D"/>
    <w:rsid w:val="004107D8"/>
    <w:rsid w:val="004108C9"/>
    <w:rsid w:val="00410BD0"/>
    <w:rsid w:val="00410C35"/>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940"/>
    <w:rsid w:val="00413A00"/>
    <w:rsid w:val="00413CDA"/>
    <w:rsid w:val="00413D43"/>
    <w:rsid w:val="00414112"/>
    <w:rsid w:val="00414192"/>
    <w:rsid w:val="004141A4"/>
    <w:rsid w:val="00414361"/>
    <w:rsid w:val="004143A7"/>
    <w:rsid w:val="00414421"/>
    <w:rsid w:val="00414537"/>
    <w:rsid w:val="004147DB"/>
    <w:rsid w:val="00414AE5"/>
    <w:rsid w:val="00414CD5"/>
    <w:rsid w:val="0041553F"/>
    <w:rsid w:val="00415545"/>
    <w:rsid w:val="004158CD"/>
    <w:rsid w:val="004158F8"/>
    <w:rsid w:val="00415FCB"/>
    <w:rsid w:val="0041630A"/>
    <w:rsid w:val="004168D4"/>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BF2"/>
    <w:rsid w:val="00420C76"/>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4A"/>
    <w:rsid w:val="0042669E"/>
    <w:rsid w:val="004267A7"/>
    <w:rsid w:val="00426EE3"/>
    <w:rsid w:val="0042710E"/>
    <w:rsid w:val="00427656"/>
    <w:rsid w:val="00427729"/>
    <w:rsid w:val="004277F3"/>
    <w:rsid w:val="0042781A"/>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E59"/>
    <w:rsid w:val="00435062"/>
    <w:rsid w:val="00435262"/>
    <w:rsid w:val="004355AD"/>
    <w:rsid w:val="004356EE"/>
    <w:rsid w:val="0043570C"/>
    <w:rsid w:val="0043587F"/>
    <w:rsid w:val="00435B92"/>
    <w:rsid w:val="00435E4A"/>
    <w:rsid w:val="0043609F"/>
    <w:rsid w:val="0043612E"/>
    <w:rsid w:val="004363D6"/>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CA0"/>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6EB"/>
    <w:rsid w:val="00447837"/>
    <w:rsid w:val="00447BD3"/>
    <w:rsid w:val="00447E57"/>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57C19"/>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EC3"/>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610"/>
    <w:rsid w:val="0046575B"/>
    <w:rsid w:val="00465A15"/>
    <w:rsid w:val="00465C9E"/>
    <w:rsid w:val="00465F0A"/>
    <w:rsid w:val="004663E6"/>
    <w:rsid w:val="004664D2"/>
    <w:rsid w:val="00466786"/>
    <w:rsid w:val="00466A1E"/>
    <w:rsid w:val="00466FA9"/>
    <w:rsid w:val="00467039"/>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0F"/>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599"/>
    <w:rsid w:val="004776C5"/>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323"/>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2C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C2B"/>
    <w:rsid w:val="00494C2F"/>
    <w:rsid w:val="00494D6A"/>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E8"/>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A11"/>
    <w:rsid w:val="004B5C41"/>
    <w:rsid w:val="004B5C69"/>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2F68"/>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73B"/>
    <w:rsid w:val="004C7740"/>
    <w:rsid w:val="004C7870"/>
    <w:rsid w:val="004C79AF"/>
    <w:rsid w:val="004C7AC7"/>
    <w:rsid w:val="004C7C66"/>
    <w:rsid w:val="004C7DF0"/>
    <w:rsid w:val="004C7E20"/>
    <w:rsid w:val="004C7F1E"/>
    <w:rsid w:val="004C7FD6"/>
    <w:rsid w:val="004D0240"/>
    <w:rsid w:val="004D0C43"/>
    <w:rsid w:val="004D0E3F"/>
    <w:rsid w:val="004D11D8"/>
    <w:rsid w:val="004D14AA"/>
    <w:rsid w:val="004D1903"/>
    <w:rsid w:val="004D1A5C"/>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EB"/>
    <w:rsid w:val="004E4ADE"/>
    <w:rsid w:val="004E4ECB"/>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05"/>
    <w:rsid w:val="004E7DA8"/>
    <w:rsid w:val="004E7E4A"/>
    <w:rsid w:val="004F00A6"/>
    <w:rsid w:val="004F034E"/>
    <w:rsid w:val="004F0424"/>
    <w:rsid w:val="004F04B2"/>
    <w:rsid w:val="004F0609"/>
    <w:rsid w:val="004F07D2"/>
    <w:rsid w:val="004F12C0"/>
    <w:rsid w:val="004F1327"/>
    <w:rsid w:val="004F1A80"/>
    <w:rsid w:val="004F1C1A"/>
    <w:rsid w:val="004F1DF0"/>
    <w:rsid w:val="004F1EA5"/>
    <w:rsid w:val="004F1EB5"/>
    <w:rsid w:val="004F1FA7"/>
    <w:rsid w:val="004F23F8"/>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A05"/>
    <w:rsid w:val="00510E7B"/>
    <w:rsid w:val="00511411"/>
    <w:rsid w:val="0051181D"/>
    <w:rsid w:val="00511B5E"/>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B6"/>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C96"/>
    <w:rsid w:val="00516D44"/>
    <w:rsid w:val="00517278"/>
    <w:rsid w:val="00517418"/>
    <w:rsid w:val="00517900"/>
    <w:rsid w:val="005179E8"/>
    <w:rsid w:val="00517A52"/>
    <w:rsid w:val="0052006D"/>
    <w:rsid w:val="005204AD"/>
    <w:rsid w:val="005204C4"/>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7D1"/>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44F"/>
    <w:rsid w:val="0052774E"/>
    <w:rsid w:val="00527845"/>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6B6"/>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22"/>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14"/>
    <w:rsid w:val="00561FCB"/>
    <w:rsid w:val="00561FFD"/>
    <w:rsid w:val="005621F0"/>
    <w:rsid w:val="00562539"/>
    <w:rsid w:val="00562721"/>
    <w:rsid w:val="0056294B"/>
    <w:rsid w:val="00562BE8"/>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1AB"/>
    <w:rsid w:val="00570504"/>
    <w:rsid w:val="005707F2"/>
    <w:rsid w:val="005708A1"/>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458"/>
    <w:rsid w:val="00580674"/>
    <w:rsid w:val="005806CA"/>
    <w:rsid w:val="00580948"/>
    <w:rsid w:val="00580B9C"/>
    <w:rsid w:val="00581440"/>
    <w:rsid w:val="005816EB"/>
    <w:rsid w:val="005819D6"/>
    <w:rsid w:val="00581C17"/>
    <w:rsid w:val="00581D34"/>
    <w:rsid w:val="00581DC6"/>
    <w:rsid w:val="00581FA5"/>
    <w:rsid w:val="005821B6"/>
    <w:rsid w:val="00582394"/>
    <w:rsid w:val="00582898"/>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980"/>
    <w:rsid w:val="00585C57"/>
    <w:rsid w:val="00585EC7"/>
    <w:rsid w:val="00586109"/>
    <w:rsid w:val="0058620C"/>
    <w:rsid w:val="00586523"/>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2F7"/>
    <w:rsid w:val="005904F1"/>
    <w:rsid w:val="00590634"/>
    <w:rsid w:val="00590939"/>
    <w:rsid w:val="00590D84"/>
    <w:rsid w:val="00590E08"/>
    <w:rsid w:val="00590E98"/>
    <w:rsid w:val="005910DD"/>
    <w:rsid w:val="00591153"/>
    <w:rsid w:val="0059119C"/>
    <w:rsid w:val="0059119E"/>
    <w:rsid w:val="00591618"/>
    <w:rsid w:val="005916C3"/>
    <w:rsid w:val="00591790"/>
    <w:rsid w:val="00591B04"/>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5FC1"/>
    <w:rsid w:val="005A64AF"/>
    <w:rsid w:val="005A6566"/>
    <w:rsid w:val="005A65D6"/>
    <w:rsid w:val="005A6900"/>
    <w:rsid w:val="005A69AB"/>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B1D"/>
    <w:rsid w:val="005B4E76"/>
    <w:rsid w:val="005B5288"/>
    <w:rsid w:val="005B5354"/>
    <w:rsid w:val="005B5712"/>
    <w:rsid w:val="005B57A3"/>
    <w:rsid w:val="005B5879"/>
    <w:rsid w:val="005B588A"/>
    <w:rsid w:val="005B58AC"/>
    <w:rsid w:val="005B599B"/>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50"/>
    <w:rsid w:val="005C1120"/>
    <w:rsid w:val="005C13A4"/>
    <w:rsid w:val="005C1406"/>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1FC6"/>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B8A"/>
    <w:rsid w:val="005E0F80"/>
    <w:rsid w:val="005E111A"/>
    <w:rsid w:val="005E152D"/>
    <w:rsid w:val="005E16FF"/>
    <w:rsid w:val="005E1D1F"/>
    <w:rsid w:val="005E1F31"/>
    <w:rsid w:val="005E1FCC"/>
    <w:rsid w:val="005E2363"/>
    <w:rsid w:val="005E2517"/>
    <w:rsid w:val="005E258D"/>
    <w:rsid w:val="005E26B2"/>
    <w:rsid w:val="005E279A"/>
    <w:rsid w:val="005E27FE"/>
    <w:rsid w:val="005E2840"/>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4E"/>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9C4"/>
    <w:rsid w:val="005E6B4F"/>
    <w:rsid w:val="005E6FB9"/>
    <w:rsid w:val="005E7104"/>
    <w:rsid w:val="005E72D4"/>
    <w:rsid w:val="005E7396"/>
    <w:rsid w:val="005E749E"/>
    <w:rsid w:val="005E757E"/>
    <w:rsid w:val="005E7A52"/>
    <w:rsid w:val="005E7B4E"/>
    <w:rsid w:val="005E7DA6"/>
    <w:rsid w:val="005F041D"/>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8DF"/>
    <w:rsid w:val="005F392C"/>
    <w:rsid w:val="005F3BB8"/>
    <w:rsid w:val="005F3D64"/>
    <w:rsid w:val="005F3D68"/>
    <w:rsid w:val="005F3FF2"/>
    <w:rsid w:val="005F4000"/>
    <w:rsid w:val="005F4071"/>
    <w:rsid w:val="005F4085"/>
    <w:rsid w:val="005F411E"/>
    <w:rsid w:val="005F4515"/>
    <w:rsid w:val="005F451D"/>
    <w:rsid w:val="005F459C"/>
    <w:rsid w:val="005F4608"/>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8FC"/>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200"/>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BB1"/>
    <w:rsid w:val="00606DC5"/>
    <w:rsid w:val="00607067"/>
    <w:rsid w:val="006073F6"/>
    <w:rsid w:val="00607695"/>
    <w:rsid w:val="006078FA"/>
    <w:rsid w:val="00607B57"/>
    <w:rsid w:val="00607C44"/>
    <w:rsid w:val="00610766"/>
    <w:rsid w:val="0061088A"/>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3D"/>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CAA"/>
    <w:rsid w:val="00614EEA"/>
    <w:rsid w:val="00615149"/>
    <w:rsid w:val="006152EE"/>
    <w:rsid w:val="00615357"/>
    <w:rsid w:val="006153F9"/>
    <w:rsid w:val="006157C6"/>
    <w:rsid w:val="006159BB"/>
    <w:rsid w:val="00615CAF"/>
    <w:rsid w:val="00615D9A"/>
    <w:rsid w:val="006161F0"/>
    <w:rsid w:val="00616472"/>
    <w:rsid w:val="006164DC"/>
    <w:rsid w:val="006168FF"/>
    <w:rsid w:val="00616972"/>
    <w:rsid w:val="006169D5"/>
    <w:rsid w:val="00616B11"/>
    <w:rsid w:val="00616D5E"/>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121"/>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88"/>
    <w:rsid w:val="00635CF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A9B"/>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AD3"/>
    <w:rsid w:val="00647B0F"/>
    <w:rsid w:val="00647B56"/>
    <w:rsid w:val="00647B80"/>
    <w:rsid w:val="00647D2F"/>
    <w:rsid w:val="00647D5E"/>
    <w:rsid w:val="00647F84"/>
    <w:rsid w:val="00650221"/>
    <w:rsid w:val="006502F0"/>
    <w:rsid w:val="00650473"/>
    <w:rsid w:val="00650A26"/>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D83"/>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22C1"/>
    <w:rsid w:val="00662323"/>
    <w:rsid w:val="006625D8"/>
    <w:rsid w:val="006625FA"/>
    <w:rsid w:val="006629D1"/>
    <w:rsid w:val="00662D6C"/>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D73"/>
    <w:rsid w:val="006730A5"/>
    <w:rsid w:val="00673178"/>
    <w:rsid w:val="006733AE"/>
    <w:rsid w:val="0067342E"/>
    <w:rsid w:val="006734D3"/>
    <w:rsid w:val="00673554"/>
    <w:rsid w:val="00673CF5"/>
    <w:rsid w:val="006740A5"/>
    <w:rsid w:val="006749D1"/>
    <w:rsid w:val="00674E0E"/>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279"/>
    <w:rsid w:val="006804FF"/>
    <w:rsid w:val="00680567"/>
    <w:rsid w:val="00680951"/>
    <w:rsid w:val="00680979"/>
    <w:rsid w:val="00680B64"/>
    <w:rsid w:val="00680D25"/>
    <w:rsid w:val="00680EF7"/>
    <w:rsid w:val="00681069"/>
    <w:rsid w:val="0068108D"/>
    <w:rsid w:val="006810ED"/>
    <w:rsid w:val="00681148"/>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F2"/>
    <w:rsid w:val="006868F7"/>
    <w:rsid w:val="00686999"/>
    <w:rsid w:val="00686BB1"/>
    <w:rsid w:val="00686DEE"/>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75C"/>
    <w:rsid w:val="00696873"/>
    <w:rsid w:val="00696AC8"/>
    <w:rsid w:val="00696E01"/>
    <w:rsid w:val="00697127"/>
    <w:rsid w:val="006974D8"/>
    <w:rsid w:val="0069751C"/>
    <w:rsid w:val="00697D26"/>
    <w:rsid w:val="00697FD6"/>
    <w:rsid w:val="006A0015"/>
    <w:rsid w:val="006A014A"/>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2D"/>
    <w:rsid w:val="006A1A50"/>
    <w:rsid w:val="006A1DB4"/>
    <w:rsid w:val="006A1E3D"/>
    <w:rsid w:val="006A1EDE"/>
    <w:rsid w:val="006A2014"/>
    <w:rsid w:val="006A2056"/>
    <w:rsid w:val="006A21B0"/>
    <w:rsid w:val="006A2381"/>
    <w:rsid w:val="006A27DB"/>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80F"/>
    <w:rsid w:val="006A4B8E"/>
    <w:rsid w:val="006A4C70"/>
    <w:rsid w:val="006A50C3"/>
    <w:rsid w:val="006A5214"/>
    <w:rsid w:val="006A5216"/>
    <w:rsid w:val="006A52C4"/>
    <w:rsid w:val="006A52D0"/>
    <w:rsid w:val="006A5534"/>
    <w:rsid w:val="006A5681"/>
    <w:rsid w:val="006A5966"/>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8BC"/>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586"/>
    <w:rsid w:val="006B26D5"/>
    <w:rsid w:val="006B28CB"/>
    <w:rsid w:val="006B292E"/>
    <w:rsid w:val="006B2A33"/>
    <w:rsid w:val="006B2CCB"/>
    <w:rsid w:val="006B2F5C"/>
    <w:rsid w:val="006B31A8"/>
    <w:rsid w:val="006B31CD"/>
    <w:rsid w:val="006B3318"/>
    <w:rsid w:val="006B3460"/>
    <w:rsid w:val="006B3683"/>
    <w:rsid w:val="006B3731"/>
    <w:rsid w:val="006B3852"/>
    <w:rsid w:val="006B3DA8"/>
    <w:rsid w:val="006B3EFF"/>
    <w:rsid w:val="006B3F31"/>
    <w:rsid w:val="006B4086"/>
    <w:rsid w:val="006B4128"/>
    <w:rsid w:val="006B414A"/>
    <w:rsid w:val="006B48FA"/>
    <w:rsid w:val="006B4B28"/>
    <w:rsid w:val="006B4F8D"/>
    <w:rsid w:val="006B5065"/>
    <w:rsid w:val="006B555E"/>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90E"/>
    <w:rsid w:val="006C0A14"/>
    <w:rsid w:val="006C0AEA"/>
    <w:rsid w:val="006C0B9C"/>
    <w:rsid w:val="006C0E5C"/>
    <w:rsid w:val="006C114D"/>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C32"/>
    <w:rsid w:val="006D2D40"/>
    <w:rsid w:val="006D2FE6"/>
    <w:rsid w:val="006D37A9"/>
    <w:rsid w:val="006D3839"/>
    <w:rsid w:val="006D3C6D"/>
    <w:rsid w:val="006D3DE2"/>
    <w:rsid w:val="006D3FCB"/>
    <w:rsid w:val="006D4024"/>
    <w:rsid w:val="006D42B3"/>
    <w:rsid w:val="006D434B"/>
    <w:rsid w:val="006D436D"/>
    <w:rsid w:val="006D44AB"/>
    <w:rsid w:val="006D45B2"/>
    <w:rsid w:val="006D4609"/>
    <w:rsid w:val="006D461B"/>
    <w:rsid w:val="006D46CA"/>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570"/>
    <w:rsid w:val="006D7638"/>
    <w:rsid w:val="006D7655"/>
    <w:rsid w:val="006D7969"/>
    <w:rsid w:val="006D7C0B"/>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BAB"/>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AEE"/>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6EA9"/>
    <w:rsid w:val="006F70D3"/>
    <w:rsid w:val="006F71FF"/>
    <w:rsid w:val="006F7533"/>
    <w:rsid w:val="006F7D1F"/>
    <w:rsid w:val="007002FD"/>
    <w:rsid w:val="007003EA"/>
    <w:rsid w:val="00700404"/>
    <w:rsid w:val="00700A95"/>
    <w:rsid w:val="00700AD5"/>
    <w:rsid w:val="00700B12"/>
    <w:rsid w:val="00700C0D"/>
    <w:rsid w:val="00700CBF"/>
    <w:rsid w:val="00700E6B"/>
    <w:rsid w:val="00700F34"/>
    <w:rsid w:val="007010E8"/>
    <w:rsid w:val="00701B7A"/>
    <w:rsid w:val="00701BA9"/>
    <w:rsid w:val="00701C80"/>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2A7"/>
    <w:rsid w:val="007063E1"/>
    <w:rsid w:val="007066AC"/>
    <w:rsid w:val="00706741"/>
    <w:rsid w:val="00707034"/>
    <w:rsid w:val="00707194"/>
    <w:rsid w:val="00707346"/>
    <w:rsid w:val="007073FE"/>
    <w:rsid w:val="00707583"/>
    <w:rsid w:val="0070787C"/>
    <w:rsid w:val="0070793C"/>
    <w:rsid w:val="007079BA"/>
    <w:rsid w:val="00707A88"/>
    <w:rsid w:val="00707AE3"/>
    <w:rsid w:val="00707D6D"/>
    <w:rsid w:val="0071045B"/>
    <w:rsid w:val="007104CE"/>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9D7"/>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353"/>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A5A"/>
    <w:rsid w:val="00734B26"/>
    <w:rsid w:val="00734BCE"/>
    <w:rsid w:val="00734CF3"/>
    <w:rsid w:val="00734D12"/>
    <w:rsid w:val="007352C7"/>
    <w:rsid w:val="007353C9"/>
    <w:rsid w:val="007357D5"/>
    <w:rsid w:val="00735A37"/>
    <w:rsid w:val="00735E69"/>
    <w:rsid w:val="007362F6"/>
    <w:rsid w:val="00736540"/>
    <w:rsid w:val="00736871"/>
    <w:rsid w:val="00736891"/>
    <w:rsid w:val="00736B55"/>
    <w:rsid w:val="00736CC6"/>
    <w:rsid w:val="00736F31"/>
    <w:rsid w:val="00736F51"/>
    <w:rsid w:val="0073708D"/>
    <w:rsid w:val="0073709B"/>
    <w:rsid w:val="00737341"/>
    <w:rsid w:val="007375B7"/>
    <w:rsid w:val="0073776A"/>
    <w:rsid w:val="007378E1"/>
    <w:rsid w:val="00737940"/>
    <w:rsid w:val="00737F39"/>
    <w:rsid w:val="00740008"/>
    <w:rsid w:val="00740178"/>
    <w:rsid w:val="00740538"/>
    <w:rsid w:val="0074076B"/>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B0A"/>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821"/>
    <w:rsid w:val="00751A22"/>
    <w:rsid w:val="00751ACF"/>
    <w:rsid w:val="00751DC4"/>
    <w:rsid w:val="007520D1"/>
    <w:rsid w:val="007521D1"/>
    <w:rsid w:val="0075239A"/>
    <w:rsid w:val="007529C9"/>
    <w:rsid w:val="00752A22"/>
    <w:rsid w:val="00752FAE"/>
    <w:rsid w:val="007530EB"/>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E4"/>
    <w:rsid w:val="007575F3"/>
    <w:rsid w:val="007577A7"/>
    <w:rsid w:val="00757B0D"/>
    <w:rsid w:val="00757BF5"/>
    <w:rsid w:val="00757C16"/>
    <w:rsid w:val="00760573"/>
    <w:rsid w:val="0076057F"/>
    <w:rsid w:val="007605B5"/>
    <w:rsid w:val="00760701"/>
    <w:rsid w:val="007608BA"/>
    <w:rsid w:val="007608ED"/>
    <w:rsid w:val="00760A0D"/>
    <w:rsid w:val="00760CA3"/>
    <w:rsid w:val="00760D09"/>
    <w:rsid w:val="00760D12"/>
    <w:rsid w:val="00760D9F"/>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1D"/>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18"/>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A68"/>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821"/>
    <w:rsid w:val="007878A1"/>
    <w:rsid w:val="00787ACF"/>
    <w:rsid w:val="00787C52"/>
    <w:rsid w:val="00787F43"/>
    <w:rsid w:val="007900D8"/>
    <w:rsid w:val="007900EF"/>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259"/>
    <w:rsid w:val="007A32A3"/>
    <w:rsid w:val="007A32FF"/>
    <w:rsid w:val="007A337D"/>
    <w:rsid w:val="007A33BE"/>
    <w:rsid w:val="007A3CDD"/>
    <w:rsid w:val="007A411E"/>
    <w:rsid w:val="007A43EF"/>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823"/>
    <w:rsid w:val="007B3926"/>
    <w:rsid w:val="007B3BA0"/>
    <w:rsid w:val="007B3BDB"/>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B79"/>
    <w:rsid w:val="007B7D67"/>
    <w:rsid w:val="007C019D"/>
    <w:rsid w:val="007C045C"/>
    <w:rsid w:val="007C0619"/>
    <w:rsid w:val="007C086D"/>
    <w:rsid w:val="007C0976"/>
    <w:rsid w:val="007C0A3A"/>
    <w:rsid w:val="007C0C5A"/>
    <w:rsid w:val="007C0DE6"/>
    <w:rsid w:val="007C109D"/>
    <w:rsid w:val="007C115B"/>
    <w:rsid w:val="007C1209"/>
    <w:rsid w:val="007C1299"/>
    <w:rsid w:val="007C1905"/>
    <w:rsid w:val="007C1974"/>
    <w:rsid w:val="007C1DB0"/>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574"/>
    <w:rsid w:val="007E0999"/>
    <w:rsid w:val="007E0A59"/>
    <w:rsid w:val="007E0C88"/>
    <w:rsid w:val="007E0EF6"/>
    <w:rsid w:val="007E0FD7"/>
    <w:rsid w:val="007E1868"/>
    <w:rsid w:val="007E18C5"/>
    <w:rsid w:val="007E1B0B"/>
    <w:rsid w:val="007E1D3F"/>
    <w:rsid w:val="007E2012"/>
    <w:rsid w:val="007E21A0"/>
    <w:rsid w:val="007E24DF"/>
    <w:rsid w:val="007E2573"/>
    <w:rsid w:val="007E27C2"/>
    <w:rsid w:val="007E27CC"/>
    <w:rsid w:val="007E286E"/>
    <w:rsid w:val="007E29D6"/>
    <w:rsid w:val="007E2B23"/>
    <w:rsid w:val="007E2CE1"/>
    <w:rsid w:val="007E2D69"/>
    <w:rsid w:val="007E2F31"/>
    <w:rsid w:val="007E2FD2"/>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33C"/>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F96"/>
    <w:rsid w:val="007F4176"/>
    <w:rsid w:val="007F4682"/>
    <w:rsid w:val="007F4B82"/>
    <w:rsid w:val="007F4C4F"/>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BEE"/>
    <w:rsid w:val="00806F31"/>
    <w:rsid w:val="00807172"/>
    <w:rsid w:val="008074AB"/>
    <w:rsid w:val="00807687"/>
    <w:rsid w:val="00807709"/>
    <w:rsid w:val="00807BB5"/>
    <w:rsid w:val="00807DC9"/>
    <w:rsid w:val="00807DEB"/>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3FE5"/>
    <w:rsid w:val="00814136"/>
    <w:rsid w:val="008141A0"/>
    <w:rsid w:val="008142AB"/>
    <w:rsid w:val="00814341"/>
    <w:rsid w:val="0081472C"/>
    <w:rsid w:val="008147D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1BD"/>
    <w:rsid w:val="008172A9"/>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5A5"/>
    <w:rsid w:val="00826079"/>
    <w:rsid w:val="008260DE"/>
    <w:rsid w:val="00826163"/>
    <w:rsid w:val="008261E4"/>
    <w:rsid w:val="008264B3"/>
    <w:rsid w:val="00826562"/>
    <w:rsid w:val="00826BAC"/>
    <w:rsid w:val="00826CD7"/>
    <w:rsid w:val="00826FBC"/>
    <w:rsid w:val="00827009"/>
    <w:rsid w:val="008271D4"/>
    <w:rsid w:val="008275B3"/>
    <w:rsid w:val="00827762"/>
    <w:rsid w:val="008278B6"/>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2FD2"/>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69E4"/>
    <w:rsid w:val="0083739D"/>
    <w:rsid w:val="00837446"/>
    <w:rsid w:val="00837AC9"/>
    <w:rsid w:val="00837B78"/>
    <w:rsid w:val="00840208"/>
    <w:rsid w:val="008402B2"/>
    <w:rsid w:val="00840696"/>
    <w:rsid w:val="008406C7"/>
    <w:rsid w:val="008407D2"/>
    <w:rsid w:val="0084089A"/>
    <w:rsid w:val="00840950"/>
    <w:rsid w:val="008409CA"/>
    <w:rsid w:val="00840D2E"/>
    <w:rsid w:val="00840E65"/>
    <w:rsid w:val="00841011"/>
    <w:rsid w:val="00841091"/>
    <w:rsid w:val="008411AF"/>
    <w:rsid w:val="0084128E"/>
    <w:rsid w:val="00841462"/>
    <w:rsid w:val="00841676"/>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0D"/>
    <w:rsid w:val="008447D0"/>
    <w:rsid w:val="00844835"/>
    <w:rsid w:val="00844B85"/>
    <w:rsid w:val="00844BCD"/>
    <w:rsid w:val="0084514B"/>
    <w:rsid w:val="008451C6"/>
    <w:rsid w:val="00845502"/>
    <w:rsid w:val="0084555B"/>
    <w:rsid w:val="0084562C"/>
    <w:rsid w:val="00845924"/>
    <w:rsid w:val="00845B30"/>
    <w:rsid w:val="00845D6E"/>
    <w:rsid w:val="00845F12"/>
    <w:rsid w:val="0084607E"/>
    <w:rsid w:val="00846242"/>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CC"/>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912"/>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6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A8"/>
    <w:rsid w:val="00862E40"/>
    <w:rsid w:val="00862F75"/>
    <w:rsid w:val="00862F8B"/>
    <w:rsid w:val="00863398"/>
    <w:rsid w:val="0086344A"/>
    <w:rsid w:val="00863752"/>
    <w:rsid w:val="008638DE"/>
    <w:rsid w:val="00863949"/>
    <w:rsid w:val="00863A19"/>
    <w:rsid w:val="00863C78"/>
    <w:rsid w:val="00864043"/>
    <w:rsid w:val="00864057"/>
    <w:rsid w:val="008645D6"/>
    <w:rsid w:val="008645F6"/>
    <w:rsid w:val="00864662"/>
    <w:rsid w:val="0086477E"/>
    <w:rsid w:val="00864DD2"/>
    <w:rsid w:val="00864FA6"/>
    <w:rsid w:val="008650FF"/>
    <w:rsid w:val="00865163"/>
    <w:rsid w:val="0086519C"/>
    <w:rsid w:val="008656D2"/>
    <w:rsid w:val="008657AB"/>
    <w:rsid w:val="00865B65"/>
    <w:rsid w:val="00865C05"/>
    <w:rsid w:val="00865DA2"/>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E35"/>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09E"/>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F51"/>
    <w:rsid w:val="0089017F"/>
    <w:rsid w:val="008902C3"/>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C1"/>
    <w:rsid w:val="00892BF3"/>
    <w:rsid w:val="00893007"/>
    <w:rsid w:val="008932A4"/>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49"/>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5AA"/>
    <w:rsid w:val="008B66BF"/>
    <w:rsid w:val="008B66F8"/>
    <w:rsid w:val="008B6A29"/>
    <w:rsid w:val="008B6C07"/>
    <w:rsid w:val="008B6C18"/>
    <w:rsid w:val="008B6C52"/>
    <w:rsid w:val="008B7102"/>
    <w:rsid w:val="008B7227"/>
    <w:rsid w:val="008B7309"/>
    <w:rsid w:val="008B73A1"/>
    <w:rsid w:val="008B747D"/>
    <w:rsid w:val="008B768D"/>
    <w:rsid w:val="008B7ADC"/>
    <w:rsid w:val="008B7C8A"/>
    <w:rsid w:val="008C011C"/>
    <w:rsid w:val="008C03BD"/>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7F0"/>
    <w:rsid w:val="008C28EB"/>
    <w:rsid w:val="008C2EDE"/>
    <w:rsid w:val="008C2FDC"/>
    <w:rsid w:val="008C3289"/>
    <w:rsid w:val="008C3521"/>
    <w:rsid w:val="008C35FE"/>
    <w:rsid w:val="008C36C1"/>
    <w:rsid w:val="008C3A7D"/>
    <w:rsid w:val="008C3B93"/>
    <w:rsid w:val="008C3E33"/>
    <w:rsid w:val="008C4076"/>
    <w:rsid w:val="008C43D0"/>
    <w:rsid w:val="008C466C"/>
    <w:rsid w:val="008C47C1"/>
    <w:rsid w:val="008C4928"/>
    <w:rsid w:val="008C4A3D"/>
    <w:rsid w:val="008C4CCD"/>
    <w:rsid w:val="008C4D55"/>
    <w:rsid w:val="008C4F6B"/>
    <w:rsid w:val="008C4FAE"/>
    <w:rsid w:val="008C508A"/>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62E"/>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177"/>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5C"/>
    <w:rsid w:val="008F0A82"/>
    <w:rsid w:val="008F0D6B"/>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D3"/>
    <w:rsid w:val="008F4364"/>
    <w:rsid w:val="008F4505"/>
    <w:rsid w:val="008F4615"/>
    <w:rsid w:val="008F4637"/>
    <w:rsid w:val="008F4922"/>
    <w:rsid w:val="008F4A2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442"/>
    <w:rsid w:val="0090562E"/>
    <w:rsid w:val="009056FB"/>
    <w:rsid w:val="009058D2"/>
    <w:rsid w:val="00905ACB"/>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0D8"/>
    <w:rsid w:val="00910494"/>
    <w:rsid w:val="009104D8"/>
    <w:rsid w:val="009105EC"/>
    <w:rsid w:val="009105FF"/>
    <w:rsid w:val="009108E9"/>
    <w:rsid w:val="00910AD8"/>
    <w:rsid w:val="0091144E"/>
    <w:rsid w:val="0091154F"/>
    <w:rsid w:val="00911712"/>
    <w:rsid w:val="0091195F"/>
    <w:rsid w:val="00911A70"/>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D8D"/>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7EA"/>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2A0"/>
    <w:rsid w:val="0093057F"/>
    <w:rsid w:val="009307D1"/>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60C"/>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D2"/>
    <w:rsid w:val="00945F1F"/>
    <w:rsid w:val="00945FA5"/>
    <w:rsid w:val="0094600B"/>
    <w:rsid w:val="00946090"/>
    <w:rsid w:val="00946277"/>
    <w:rsid w:val="00946369"/>
    <w:rsid w:val="00946428"/>
    <w:rsid w:val="009465F2"/>
    <w:rsid w:val="00946B07"/>
    <w:rsid w:val="00946E85"/>
    <w:rsid w:val="00947083"/>
    <w:rsid w:val="0094749B"/>
    <w:rsid w:val="009474DA"/>
    <w:rsid w:val="0094754E"/>
    <w:rsid w:val="00947679"/>
    <w:rsid w:val="009478FE"/>
    <w:rsid w:val="00947CF4"/>
    <w:rsid w:val="00947EB9"/>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2B85"/>
    <w:rsid w:val="009531D8"/>
    <w:rsid w:val="00953278"/>
    <w:rsid w:val="009532B3"/>
    <w:rsid w:val="00953321"/>
    <w:rsid w:val="00953434"/>
    <w:rsid w:val="0095346F"/>
    <w:rsid w:val="00953749"/>
    <w:rsid w:val="0095394D"/>
    <w:rsid w:val="00953B4F"/>
    <w:rsid w:val="00953C2C"/>
    <w:rsid w:val="00953CDA"/>
    <w:rsid w:val="00953E69"/>
    <w:rsid w:val="00953F76"/>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2B39"/>
    <w:rsid w:val="0096310D"/>
    <w:rsid w:val="00963113"/>
    <w:rsid w:val="0096347D"/>
    <w:rsid w:val="0096350D"/>
    <w:rsid w:val="009636E4"/>
    <w:rsid w:val="00963876"/>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0C"/>
    <w:rsid w:val="00970B8B"/>
    <w:rsid w:val="00970C01"/>
    <w:rsid w:val="00970F6E"/>
    <w:rsid w:val="00971064"/>
    <w:rsid w:val="0097165A"/>
    <w:rsid w:val="009716BE"/>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5A"/>
    <w:rsid w:val="009814E3"/>
    <w:rsid w:val="009816C8"/>
    <w:rsid w:val="009816D9"/>
    <w:rsid w:val="009818FC"/>
    <w:rsid w:val="00981BEC"/>
    <w:rsid w:val="00981DFA"/>
    <w:rsid w:val="00982396"/>
    <w:rsid w:val="00982B3F"/>
    <w:rsid w:val="00982D9D"/>
    <w:rsid w:val="009834C6"/>
    <w:rsid w:val="00983761"/>
    <w:rsid w:val="00983879"/>
    <w:rsid w:val="00983961"/>
    <w:rsid w:val="00983AA9"/>
    <w:rsid w:val="00983AB6"/>
    <w:rsid w:val="00983B90"/>
    <w:rsid w:val="00983F36"/>
    <w:rsid w:val="00983F3B"/>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4A"/>
    <w:rsid w:val="00986551"/>
    <w:rsid w:val="00986553"/>
    <w:rsid w:val="0098658A"/>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258"/>
    <w:rsid w:val="0099547C"/>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7C5"/>
    <w:rsid w:val="009A5BF0"/>
    <w:rsid w:val="009A5EC0"/>
    <w:rsid w:val="009A62ED"/>
    <w:rsid w:val="009A635C"/>
    <w:rsid w:val="009A65AF"/>
    <w:rsid w:val="009A6653"/>
    <w:rsid w:val="009A6A7A"/>
    <w:rsid w:val="009A7688"/>
    <w:rsid w:val="009A77DC"/>
    <w:rsid w:val="009A7C07"/>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6E0"/>
    <w:rsid w:val="009B7A8B"/>
    <w:rsid w:val="009B7E86"/>
    <w:rsid w:val="009B7FA6"/>
    <w:rsid w:val="009C0157"/>
    <w:rsid w:val="009C027F"/>
    <w:rsid w:val="009C08A8"/>
    <w:rsid w:val="009C0A2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7A5"/>
    <w:rsid w:val="009D2989"/>
    <w:rsid w:val="009D299F"/>
    <w:rsid w:val="009D2AEF"/>
    <w:rsid w:val="009D2C3A"/>
    <w:rsid w:val="009D2D11"/>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ED8"/>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A07"/>
    <w:rsid w:val="00A01A84"/>
    <w:rsid w:val="00A01AE4"/>
    <w:rsid w:val="00A01C6C"/>
    <w:rsid w:val="00A01CA6"/>
    <w:rsid w:val="00A01FD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3AFC"/>
    <w:rsid w:val="00A140AE"/>
    <w:rsid w:val="00A143AB"/>
    <w:rsid w:val="00A1462B"/>
    <w:rsid w:val="00A148C5"/>
    <w:rsid w:val="00A149A2"/>
    <w:rsid w:val="00A14A99"/>
    <w:rsid w:val="00A14EC7"/>
    <w:rsid w:val="00A15026"/>
    <w:rsid w:val="00A150EC"/>
    <w:rsid w:val="00A152BB"/>
    <w:rsid w:val="00A15749"/>
    <w:rsid w:val="00A15780"/>
    <w:rsid w:val="00A15BD2"/>
    <w:rsid w:val="00A15CDC"/>
    <w:rsid w:val="00A15CFA"/>
    <w:rsid w:val="00A15DDE"/>
    <w:rsid w:val="00A15E60"/>
    <w:rsid w:val="00A15F4B"/>
    <w:rsid w:val="00A1615F"/>
    <w:rsid w:val="00A164ED"/>
    <w:rsid w:val="00A16785"/>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B34"/>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E47"/>
    <w:rsid w:val="00A23FC9"/>
    <w:rsid w:val="00A24030"/>
    <w:rsid w:val="00A24462"/>
    <w:rsid w:val="00A2483D"/>
    <w:rsid w:val="00A249EA"/>
    <w:rsid w:val="00A24A8B"/>
    <w:rsid w:val="00A24AAC"/>
    <w:rsid w:val="00A24ACD"/>
    <w:rsid w:val="00A24C79"/>
    <w:rsid w:val="00A24D1E"/>
    <w:rsid w:val="00A24DDF"/>
    <w:rsid w:val="00A24F47"/>
    <w:rsid w:val="00A24FB1"/>
    <w:rsid w:val="00A25024"/>
    <w:rsid w:val="00A25123"/>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A7D"/>
    <w:rsid w:val="00A34B21"/>
    <w:rsid w:val="00A34C77"/>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762"/>
    <w:rsid w:val="00A44775"/>
    <w:rsid w:val="00A44808"/>
    <w:rsid w:val="00A44BA6"/>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372"/>
    <w:rsid w:val="00A51462"/>
    <w:rsid w:val="00A5184F"/>
    <w:rsid w:val="00A51887"/>
    <w:rsid w:val="00A51D2D"/>
    <w:rsid w:val="00A51E6C"/>
    <w:rsid w:val="00A52367"/>
    <w:rsid w:val="00A5245C"/>
    <w:rsid w:val="00A5258A"/>
    <w:rsid w:val="00A52685"/>
    <w:rsid w:val="00A52733"/>
    <w:rsid w:val="00A5295E"/>
    <w:rsid w:val="00A52C3C"/>
    <w:rsid w:val="00A52D2E"/>
    <w:rsid w:val="00A52E25"/>
    <w:rsid w:val="00A53165"/>
    <w:rsid w:val="00A53209"/>
    <w:rsid w:val="00A53295"/>
    <w:rsid w:val="00A53579"/>
    <w:rsid w:val="00A537A9"/>
    <w:rsid w:val="00A53C98"/>
    <w:rsid w:val="00A54103"/>
    <w:rsid w:val="00A541ED"/>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C2"/>
    <w:rsid w:val="00A60C94"/>
    <w:rsid w:val="00A60F1E"/>
    <w:rsid w:val="00A618F7"/>
    <w:rsid w:val="00A62726"/>
    <w:rsid w:val="00A62892"/>
    <w:rsid w:val="00A62AA0"/>
    <w:rsid w:val="00A62CD7"/>
    <w:rsid w:val="00A62E38"/>
    <w:rsid w:val="00A62EB4"/>
    <w:rsid w:val="00A6304A"/>
    <w:rsid w:val="00A63054"/>
    <w:rsid w:val="00A63149"/>
    <w:rsid w:val="00A63ABF"/>
    <w:rsid w:val="00A63BB4"/>
    <w:rsid w:val="00A63C59"/>
    <w:rsid w:val="00A63CA0"/>
    <w:rsid w:val="00A63CCD"/>
    <w:rsid w:val="00A63E55"/>
    <w:rsid w:val="00A63EA9"/>
    <w:rsid w:val="00A6443A"/>
    <w:rsid w:val="00A64581"/>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B2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3EB"/>
    <w:rsid w:val="00A77416"/>
    <w:rsid w:val="00A77468"/>
    <w:rsid w:val="00A7755F"/>
    <w:rsid w:val="00A77878"/>
    <w:rsid w:val="00A778A2"/>
    <w:rsid w:val="00A77979"/>
    <w:rsid w:val="00A77BD8"/>
    <w:rsid w:val="00A77BE8"/>
    <w:rsid w:val="00A77D54"/>
    <w:rsid w:val="00A802A0"/>
    <w:rsid w:val="00A8061D"/>
    <w:rsid w:val="00A806E1"/>
    <w:rsid w:val="00A80B7E"/>
    <w:rsid w:val="00A80B93"/>
    <w:rsid w:val="00A80E84"/>
    <w:rsid w:val="00A813CD"/>
    <w:rsid w:val="00A8167F"/>
    <w:rsid w:val="00A816C4"/>
    <w:rsid w:val="00A81865"/>
    <w:rsid w:val="00A81897"/>
    <w:rsid w:val="00A818D0"/>
    <w:rsid w:val="00A81B27"/>
    <w:rsid w:val="00A81B95"/>
    <w:rsid w:val="00A81DAF"/>
    <w:rsid w:val="00A82134"/>
    <w:rsid w:val="00A821EE"/>
    <w:rsid w:val="00A82465"/>
    <w:rsid w:val="00A826C0"/>
    <w:rsid w:val="00A82B23"/>
    <w:rsid w:val="00A82BA9"/>
    <w:rsid w:val="00A82F56"/>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A6E"/>
    <w:rsid w:val="00A91C20"/>
    <w:rsid w:val="00A91E4E"/>
    <w:rsid w:val="00A92090"/>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0B5"/>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A01"/>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A8E"/>
    <w:rsid w:val="00AB7A90"/>
    <w:rsid w:val="00AB7AF7"/>
    <w:rsid w:val="00AB7E79"/>
    <w:rsid w:val="00AC031D"/>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641"/>
    <w:rsid w:val="00AD3685"/>
    <w:rsid w:val="00AD396B"/>
    <w:rsid w:val="00AD3A5D"/>
    <w:rsid w:val="00AD3B59"/>
    <w:rsid w:val="00AD3CD7"/>
    <w:rsid w:val="00AD4277"/>
    <w:rsid w:val="00AD439D"/>
    <w:rsid w:val="00AD4899"/>
    <w:rsid w:val="00AD4B4B"/>
    <w:rsid w:val="00AD4D8E"/>
    <w:rsid w:val="00AD4FC0"/>
    <w:rsid w:val="00AD5083"/>
    <w:rsid w:val="00AD50CB"/>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0C"/>
    <w:rsid w:val="00AE1E29"/>
    <w:rsid w:val="00AE1EB5"/>
    <w:rsid w:val="00AE2042"/>
    <w:rsid w:val="00AE227F"/>
    <w:rsid w:val="00AE23BD"/>
    <w:rsid w:val="00AE24B9"/>
    <w:rsid w:val="00AE2CC9"/>
    <w:rsid w:val="00AE31C2"/>
    <w:rsid w:val="00AE3251"/>
    <w:rsid w:val="00AE3520"/>
    <w:rsid w:val="00AE387B"/>
    <w:rsid w:val="00AE3D51"/>
    <w:rsid w:val="00AE3F92"/>
    <w:rsid w:val="00AE45B4"/>
    <w:rsid w:val="00AE48E3"/>
    <w:rsid w:val="00AE4903"/>
    <w:rsid w:val="00AE4B12"/>
    <w:rsid w:val="00AE4C2C"/>
    <w:rsid w:val="00AE4E93"/>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D3"/>
    <w:rsid w:val="00B00D4F"/>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4F72"/>
    <w:rsid w:val="00B050C4"/>
    <w:rsid w:val="00B050EE"/>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0B"/>
    <w:rsid w:val="00B11238"/>
    <w:rsid w:val="00B113B5"/>
    <w:rsid w:val="00B1146D"/>
    <w:rsid w:val="00B1189A"/>
    <w:rsid w:val="00B11B6C"/>
    <w:rsid w:val="00B11E86"/>
    <w:rsid w:val="00B11F09"/>
    <w:rsid w:val="00B121E1"/>
    <w:rsid w:val="00B12393"/>
    <w:rsid w:val="00B1239F"/>
    <w:rsid w:val="00B123F8"/>
    <w:rsid w:val="00B124C2"/>
    <w:rsid w:val="00B1255B"/>
    <w:rsid w:val="00B1267F"/>
    <w:rsid w:val="00B128DF"/>
    <w:rsid w:val="00B1290C"/>
    <w:rsid w:val="00B12BFE"/>
    <w:rsid w:val="00B12E99"/>
    <w:rsid w:val="00B135D4"/>
    <w:rsid w:val="00B13624"/>
    <w:rsid w:val="00B138F3"/>
    <w:rsid w:val="00B139C6"/>
    <w:rsid w:val="00B13A2B"/>
    <w:rsid w:val="00B13B29"/>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FA6"/>
    <w:rsid w:val="00B3203A"/>
    <w:rsid w:val="00B32087"/>
    <w:rsid w:val="00B320F3"/>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54B"/>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3E1"/>
    <w:rsid w:val="00B475DF"/>
    <w:rsid w:val="00B47719"/>
    <w:rsid w:val="00B47883"/>
    <w:rsid w:val="00B479D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00"/>
    <w:rsid w:val="00B5198E"/>
    <w:rsid w:val="00B51B53"/>
    <w:rsid w:val="00B51C0C"/>
    <w:rsid w:val="00B51CCB"/>
    <w:rsid w:val="00B51D38"/>
    <w:rsid w:val="00B51DAD"/>
    <w:rsid w:val="00B51E7A"/>
    <w:rsid w:val="00B52056"/>
    <w:rsid w:val="00B5224D"/>
    <w:rsid w:val="00B52486"/>
    <w:rsid w:val="00B52797"/>
    <w:rsid w:val="00B527A1"/>
    <w:rsid w:val="00B52905"/>
    <w:rsid w:val="00B52A00"/>
    <w:rsid w:val="00B52F2C"/>
    <w:rsid w:val="00B531CA"/>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7DA"/>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099"/>
    <w:rsid w:val="00B574C0"/>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2A"/>
    <w:rsid w:val="00B65D84"/>
    <w:rsid w:val="00B65DCF"/>
    <w:rsid w:val="00B65DFB"/>
    <w:rsid w:val="00B66023"/>
    <w:rsid w:val="00B66026"/>
    <w:rsid w:val="00B6628C"/>
    <w:rsid w:val="00B6631E"/>
    <w:rsid w:val="00B664A0"/>
    <w:rsid w:val="00B664A4"/>
    <w:rsid w:val="00B66861"/>
    <w:rsid w:val="00B66BE7"/>
    <w:rsid w:val="00B66D92"/>
    <w:rsid w:val="00B66DBD"/>
    <w:rsid w:val="00B67557"/>
    <w:rsid w:val="00B677AD"/>
    <w:rsid w:val="00B679CF"/>
    <w:rsid w:val="00B67A1B"/>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3B1"/>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73"/>
    <w:rsid w:val="00B81583"/>
    <w:rsid w:val="00B816A7"/>
    <w:rsid w:val="00B81C67"/>
    <w:rsid w:val="00B81DFA"/>
    <w:rsid w:val="00B8229F"/>
    <w:rsid w:val="00B825A9"/>
    <w:rsid w:val="00B82661"/>
    <w:rsid w:val="00B826C4"/>
    <w:rsid w:val="00B8290A"/>
    <w:rsid w:val="00B82983"/>
    <w:rsid w:val="00B82CF4"/>
    <w:rsid w:val="00B831D6"/>
    <w:rsid w:val="00B83247"/>
    <w:rsid w:val="00B832F6"/>
    <w:rsid w:val="00B83397"/>
    <w:rsid w:val="00B83445"/>
    <w:rsid w:val="00B83536"/>
    <w:rsid w:val="00B835B5"/>
    <w:rsid w:val="00B838C3"/>
    <w:rsid w:val="00B83D88"/>
    <w:rsid w:val="00B841BD"/>
    <w:rsid w:val="00B84308"/>
    <w:rsid w:val="00B84429"/>
    <w:rsid w:val="00B84573"/>
    <w:rsid w:val="00B84687"/>
    <w:rsid w:val="00B847F6"/>
    <w:rsid w:val="00B848E4"/>
    <w:rsid w:val="00B84994"/>
    <w:rsid w:val="00B849E9"/>
    <w:rsid w:val="00B84B44"/>
    <w:rsid w:val="00B8500F"/>
    <w:rsid w:val="00B85508"/>
    <w:rsid w:val="00B85618"/>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74F"/>
    <w:rsid w:val="00B91BF8"/>
    <w:rsid w:val="00B92207"/>
    <w:rsid w:val="00B9228A"/>
    <w:rsid w:val="00B927A3"/>
    <w:rsid w:val="00B927E9"/>
    <w:rsid w:val="00B92B97"/>
    <w:rsid w:val="00B92F05"/>
    <w:rsid w:val="00B930E5"/>
    <w:rsid w:val="00B9320C"/>
    <w:rsid w:val="00B93661"/>
    <w:rsid w:val="00B93667"/>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6CD9"/>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335"/>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1E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DBD"/>
    <w:rsid w:val="00BC3DD7"/>
    <w:rsid w:val="00BC41A0"/>
    <w:rsid w:val="00BC4424"/>
    <w:rsid w:val="00BC45AD"/>
    <w:rsid w:val="00BC4EFA"/>
    <w:rsid w:val="00BC5E14"/>
    <w:rsid w:val="00BC5E19"/>
    <w:rsid w:val="00BC60F5"/>
    <w:rsid w:val="00BC6129"/>
    <w:rsid w:val="00BC657B"/>
    <w:rsid w:val="00BC6735"/>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2"/>
    <w:rsid w:val="00BD1349"/>
    <w:rsid w:val="00BD1594"/>
    <w:rsid w:val="00BD1776"/>
    <w:rsid w:val="00BD1BF6"/>
    <w:rsid w:val="00BD22E9"/>
    <w:rsid w:val="00BD2336"/>
    <w:rsid w:val="00BD24C4"/>
    <w:rsid w:val="00BD2677"/>
    <w:rsid w:val="00BD2B57"/>
    <w:rsid w:val="00BD30D3"/>
    <w:rsid w:val="00BD3537"/>
    <w:rsid w:val="00BD39EA"/>
    <w:rsid w:val="00BD3BC1"/>
    <w:rsid w:val="00BD3E2B"/>
    <w:rsid w:val="00BD401D"/>
    <w:rsid w:val="00BD463F"/>
    <w:rsid w:val="00BD49DB"/>
    <w:rsid w:val="00BD4B28"/>
    <w:rsid w:val="00BD4F7E"/>
    <w:rsid w:val="00BD4FC6"/>
    <w:rsid w:val="00BD5042"/>
    <w:rsid w:val="00BD55E0"/>
    <w:rsid w:val="00BD5C17"/>
    <w:rsid w:val="00BD5C52"/>
    <w:rsid w:val="00BD5D36"/>
    <w:rsid w:val="00BD5E4D"/>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370"/>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91"/>
    <w:rsid w:val="00BE2BE2"/>
    <w:rsid w:val="00BE2D7B"/>
    <w:rsid w:val="00BE2FEA"/>
    <w:rsid w:val="00BE3338"/>
    <w:rsid w:val="00BE34B8"/>
    <w:rsid w:val="00BE352D"/>
    <w:rsid w:val="00BE3580"/>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8CD"/>
    <w:rsid w:val="00BE5AC5"/>
    <w:rsid w:val="00BE5B85"/>
    <w:rsid w:val="00BE5C85"/>
    <w:rsid w:val="00BE5D11"/>
    <w:rsid w:val="00BE5E17"/>
    <w:rsid w:val="00BE5ECB"/>
    <w:rsid w:val="00BE5F77"/>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416"/>
    <w:rsid w:val="00BF650B"/>
    <w:rsid w:val="00BF65DB"/>
    <w:rsid w:val="00BF65F3"/>
    <w:rsid w:val="00BF662D"/>
    <w:rsid w:val="00BF67F8"/>
    <w:rsid w:val="00BF6807"/>
    <w:rsid w:val="00BF6C00"/>
    <w:rsid w:val="00BF6C11"/>
    <w:rsid w:val="00BF7134"/>
    <w:rsid w:val="00BF72FA"/>
    <w:rsid w:val="00BF7354"/>
    <w:rsid w:val="00BF7451"/>
    <w:rsid w:val="00BF7554"/>
    <w:rsid w:val="00BF7615"/>
    <w:rsid w:val="00BF7909"/>
    <w:rsid w:val="00BF7B80"/>
    <w:rsid w:val="00BF7C37"/>
    <w:rsid w:val="00BF7EB6"/>
    <w:rsid w:val="00BF7F82"/>
    <w:rsid w:val="00C000F2"/>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ECB"/>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15"/>
    <w:rsid w:val="00C05A2E"/>
    <w:rsid w:val="00C05A86"/>
    <w:rsid w:val="00C05B99"/>
    <w:rsid w:val="00C05CED"/>
    <w:rsid w:val="00C05D6C"/>
    <w:rsid w:val="00C062FF"/>
    <w:rsid w:val="00C063D9"/>
    <w:rsid w:val="00C066E3"/>
    <w:rsid w:val="00C0675E"/>
    <w:rsid w:val="00C069C6"/>
    <w:rsid w:val="00C07243"/>
    <w:rsid w:val="00C07258"/>
    <w:rsid w:val="00C075F4"/>
    <w:rsid w:val="00C07760"/>
    <w:rsid w:val="00C07952"/>
    <w:rsid w:val="00C0796B"/>
    <w:rsid w:val="00C07B9E"/>
    <w:rsid w:val="00C07C14"/>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138"/>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1FC3"/>
    <w:rsid w:val="00C221E0"/>
    <w:rsid w:val="00C22392"/>
    <w:rsid w:val="00C22459"/>
    <w:rsid w:val="00C22B29"/>
    <w:rsid w:val="00C22B79"/>
    <w:rsid w:val="00C22BF2"/>
    <w:rsid w:val="00C22BF7"/>
    <w:rsid w:val="00C230A2"/>
    <w:rsid w:val="00C231A2"/>
    <w:rsid w:val="00C232A2"/>
    <w:rsid w:val="00C23768"/>
    <w:rsid w:val="00C23A0B"/>
    <w:rsid w:val="00C23BE7"/>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0CFF"/>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A28"/>
    <w:rsid w:val="00C43B4B"/>
    <w:rsid w:val="00C43C20"/>
    <w:rsid w:val="00C43C23"/>
    <w:rsid w:val="00C43EFB"/>
    <w:rsid w:val="00C43F2F"/>
    <w:rsid w:val="00C440DF"/>
    <w:rsid w:val="00C44182"/>
    <w:rsid w:val="00C44331"/>
    <w:rsid w:val="00C4445B"/>
    <w:rsid w:val="00C444DF"/>
    <w:rsid w:val="00C445EB"/>
    <w:rsid w:val="00C4474A"/>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68"/>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78A"/>
    <w:rsid w:val="00C6094D"/>
    <w:rsid w:val="00C60A1E"/>
    <w:rsid w:val="00C60D21"/>
    <w:rsid w:val="00C60DBC"/>
    <w:rsid w:val="00C60ED5"/>
    <w:rsid w:val="00C60FD7"/>
    <w:rsid w:val="00C61032"/>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BCB"/>
    <w:rsid w:val="00C71032"/>
    <w:rsid w:val="00C71219"/>
    <w:rsid w:val="00C712ED"/>
    <w:rsid w:val="00C713EA"/>
    <w:rsid w:val="00C71516"/>
    <w:rsid w:val="00C71812"/>
    <w:rsid w:val="00C71908"/>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3C4"/>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C33"/>
    <w:rsid w:val="00C93C8E"/>
    <w:rsid w:val="00C93EE6"/>
    <w:rsid w:val="00C94812"/>
    <w:rsid w:val="00C948C4"/>
    <w:rsid w:val="00C94FDD"/>
    <w:rsid w:val="00C95254"/>
    <w:rsid w:val="00C95275"/>
    <w:rsid w:val="00C95903"/>
    <w:rsid w:val="00C95B14"/>
    <w:rsid w:val="00C95C61"/>
    <w:rsid w:val="00C95CD0"/>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93"/>
    <w:rsid w:val="00C97EC5"/>
    <w:rsid w:val="00C97EF8"/>
    <w:rsid w:val="00CA012A"/>
    <w:rsid w:val="00CA06EC"/>
    <w:rsid w:val="00CA0A6E"/>
    <w:rsid w:val="00CA0FEE"/>
    <w:rsid w:val="00CA12B1"/>
    <w:rsid w:val="00CA12C1"/>
    <w:rsid w:val="00CA14FD"/>
    <w:rsid w:val="00CA1569"/>
    <w:rsid w:val="00CA19DB"/>
    <w:rsid w:val="00CA1AC6"/>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D3B"/>
    <w:rsid w:val="00CB1070"/>
    <w:rsid w:val="00CB1178"/>
    <w:rsid w:val="00CB12D2"/>
    <w:rsid w:val="00CB12F0"/>
    <w:rsid w:val="00CB19F8"/>
    <w:rsid w:val="00CB22AD"/>
    <w:rsid w:val="00CB24FF"/>
    <w:rsid w:val="00CB2A24"/>
    <w:rsid w:val="00CB2C1D"/>
    <w:rsid w:val="00CB2D42"/>
    <w:rsid w:val="00CB2D76"/>
    <w:rsid w:val="00CB2EDB"/>
    <w:rsid w:val="00CB2FC0"/>
    <w:rsid w:val="00CB313D"/>
    <w:rsid w:val="00CB316A"/>
    <w:rsid w:val="00CB3336"/>
    <w:rsid w:val="00CB3515"/>
    <w:rsid w:val="00CB3578"/>
    <w:rsid w:val="00CB3785"/>
    <w:rsid w:val="00CB37D7"/>
    <w:rsid w:val="00CB3944"/>
    <w:rsid w:val="00CB3F5C"/>
    <w:rsid w:val="00CB3FD1"/>
    <w:rsid w:val="00CB48B9"/>
    <w:rsid w:val="00CB4C77"/>
    <w:rsid w:val="00CB4D5C"/>
    <w:rsid w:val="00CB4D9C"/>
    <w:rsid w:val="00CB5420"/>
    <w:rsid w:val="00CB5425"/>
    <w:rsid w:val="00CB5710"/>
    <w:rsid w:val="00CB5783"/>
    <w:rsid w:val="00CB6592"/>
    <w:rsid w:val="00CB6620"/>
    <w:rsid w:val="00CB66DB"/>
    <w:rsid w:val="00CB67E5"/>
    <w:rsid w:val="00CB6A36"/>
    <w:rsid w:val="00CB6AFE"/>
    <w:rsid w:val="00CB6BB8"/>
    <w:rsid w:val="00CB6C09"/>
    <w:rsid w:val="00CB6DD0"/>
    <w:rsid w:val="00CB6E7A"/>
    <w:rsid w:val="00CB6EB6"/>
    <w:rsid w:val="00CB7076"/>
    <w:rsid w:val="00CB70D2"/>
    <w:rsid w:val="00CB714C"/>
    <w:rsid w:val="00CB72B2"/>
    <w:rsid w:val="00CB73B5"/>
    <w:rsid w:val="00CB7632"/>
    <w:rsid w:val="00CB76E2"/>
    <w:rsid w:val="00CB779D"/>
    <w:rsid w:val="00CB7939"/>
    <w:rsid w:val="00CB7A3B"/>
    <w:rsid w:val="00CB7FD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C55"/>
    <w:rsid w:val="00CC2E32"/>
    <w:rsid w:val="00CC2F04"/>
    <w:rsid w:val="00CC2FCC"/>
    <w:rsid w:val="00CC3092"/>
    <w:rsid w:val="00CC3477"/>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F8B"/>
    <w:rsid w:val="00CD7FA2"/>
    <w:rsid w:val="00CE0456"/>
    <w:rsid w:val="00CE04E1"/>
    <w:rsid w:val="00CE07DA"/>
    <w:rsid w:val="00CE0921"/>
    <w:rsid w:val="00CE0E0D"/>
    <w:rsid w:val="00CE1010"/>
    <w:rsid w:val="00CE1510"/>
    <w:rsid w:val="00CE176E"/>
    <w:rsid w:val="00CE18FF"/>
    <w:rsid w:val="00CE19D6"/>
    <w:rsid w:val="00CE1D6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70D3"/>
    <w:rsid w:val="00CE73FA"/>
    <w:rsid w:val="00CE77DF"/>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1FC"/>
    <w:rsid w:val="00CF2275"/>
    <w:rsid w:val="00CF2308"/>
    <w:rsid w:val="00CF2426"/>
    <w:rsid w:val="00CF2573"/>
    <w:rsid w:val="00CF26C6"/>
    <w:rsid w:val="00CF299F"/>
    <w:rsid w:val="00CF29BC"/>
    <w:rsid w:val="00CF29D7"/>
    <w:rsid w:val="00CF2A63"/>
    <w:rsid w:val="00CF2D85"/>
    <w:rsid w:val="00CF2DBA"/>
    <w:rsid w:val="00CF2E31"/>
    <w:rsid w:val="00CF35BC"/>
    <w:rsid w:val="00CF36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E2E"/>
    <w:rsid w:val="00CF6FCF"/>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EBF"/>
    <w:rsid w:val="00D00F15"/>
    <w:rsid w:val="00D010B0"/>
    <w:rsid w:val="00D01411"/>
    <w:rsid w:val="00D0168E"/>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1E1"/>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99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3A9"/>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018"/>
    <w:rsid w:val="00D2216F"/>
    <w:rsid w:val="00D2217A"/>
    <w:rsid w:val="00D2223D"/>
    <w:rsid w:val="00D224A1"/>
    <w:rsid w:val="00D2264F"/>
    <w:rsid w:val="00D22791"/>
    <w:rsid w:val="00D22EEC"/>
    <w:rsid w:val="00D22F34"/>
    <w:rsid w:val="00D23140"/>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14C"/>
    <w:rsid w:val="00D31169"/>
    <w:rsid w:val="00D3180F"/>
    <w:rsid w:val="00D31884"/>
    <w:rsid w:val="00D31923"/>
    <w:rsid w:val="00D31E74"/>
    <w:rsid w:val="00D31EB2"/>
    <w:rsid w:val="00D31F57"/>
    <w:rsid w:val="00D320CF"/>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581"/>
    <w:rsid w:val="00D3672C"/>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2B"/>
    <w:rsid w:val="00D50B3E"/>
    <w:rsid w:val="00D50DF9"/>
    <w:rsid w:val="00D50E3A"/>
    <w:rsid w:val="00D50EB6"/>
    <w:rsid w:val="00D5166A"/>
    <w:rsid w:val="00D517BD"/>
    <w:rsid w:val="00D51938"/>
    <w:rsid w:val="00D5193F"/>
    <w:rsid w:val="00D51968"/>
    <w:rsid w:val="00D51BB6"/>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3CB"/>
    <w:rsid w:val="00D544C8"/>
    <w:rsid w:val="00D5460E"/>
    <w:rsid w:val="00D5475C"/>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61"/>
    <w:rsid w:val="00D57778"/>
    <w:rsid w:val="00D578B3"/>
    <w:rsid w:val="00D578BC"/>
    <w:rsid w:val="00D57A35"/>
    <w:rsid w:val="00D57B90"/>
    <w:rsid w:val="00D57DC7"/>
    <w:rsid w:val="00D6014F"/>
    <w:rsid w:val="00D6021B"/>
    <w:rsid w:val="00D60263"/>
    <w:rsid w:val="00D6037D"/>
    <w:rsid w:val="00D603B8"/>
    <w:rsid w:val="00D605BB"/>
    <w:rsid w:val="00D60751"/>
    <w:rsid w:val="00D60CA9"/>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158"/>
    <w:rsid w:val="00D703C7"/>
    <w:rsid w:val="00D70730"/>
    <w:rsid w:val="00D70E33"/>
    <w:rsid w:val="00D70EFF"/>
    <w:rsid w:val="00D70F1B"/>
    <w:rsid w:val="00D71161"/>
    <w:rsid w:val="00D7136C"/>
    <w:rsid w:val="00D713CE"/>
    <w:rsid w:val="00D71407"/>
    <w:rsid w:val="00D715C7"/>
    <w:rsid w:val="00D71778"/>
    <w:rsid w:val="00D71879"/>
    <w:rsid w:val="00D71B81"/>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1FA6"/>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54C"/>
    <w:rsid w:val="00D9290B"/>
    <w:rsid w:val="00D92CAA"/>
    <w:rsid w:val="00D92CF6"/>
    <w:rsid w:val="00D92DCC"/>
    <w:rsid w:val="00D930C2"/>
    <w:rsid w:val="00D931D9"/>
    <w:rsid w:val="00D93320"/>
    <w:rsid w:val="00D93579"/>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798"/>
    <w:rsid w:val="00DA29A8"/>
    <w:rsid w:val="00DA2B6F"/>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819"/>
    <w:rsid w:val="00DA5AD8"/>
    <w:rsid w:val="00DA5C54"/>
    <w:rsid w:val="00DA5F26"/>
    <w:rsid w:val="00DA6298"/>
    <w:rsid w:val="00DA6337"/>
    <w:rsid w:val="00DA6936"/>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D8E"/>
    <w:rsid w:val="00DB0F53"/>
    <w:rsid w:val="00DB101D"/>
    <w:rsid w:val="00DB1079"/>
    <w:rsid w:val="00DB10AC"/>
    <w:rsid w:val="00DB1894"/>
    <w:rsid w:val="00DB1AA5"/>
    <w:rsid w:val="00DB1E2B"/>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D6"/>
    <w:rsid w:val="00DB782C"/>
    <w:rsid w:val="00DB7949"/>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33"/>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5BC"/>
    <w:rsid w:val="00DC6771"/>
    <w:rsid w:val="00DC6C1A"/>
    <w:rsid w:val="00DC6D47"/>
    <w:rsid w:val="00DC6E04"/>
    <w:rsid w:val="00DC7090"/>
    <w:rsid w:val="00DC70A6"/>
    <w:rsid w:val="00DC734D"/>
    <w:rsid w:val="00DC7A5B"/>
    <w:rsid w:val="00DC7ADF"/>
    <w:rsid w:val="00DC7B94"/>
    <w:rsid w:val="00DC7BC8"/>
    <w:rsid w:val="00DC7D24"/>
    <w:rsid w:val="00DC7E10"/>
    <w:rsid w:val="00DC7E6E"/>
    <w:rsid w:val="00DD00DB"/>
    <w:rsid w:val="00DD00FC"/>
    <w:rsid w:val="00DD0272"/>
    <w:rsid w:val="00DD0664"/>
    <w:rsid w:val="00DD066D"/>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0C88"/>
    <w:rsid w:val="00DE11BC"/>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462"/>
    <w:rsid w:val="00DE4FC5"/>
    <w:rsid w:val="00DE527D"/>
    <w:rsid w:val="00DE52B3"/>
    <w:rsid w:val="00DE5545"/>
    <w:rsid w:val="00DE5606"/>
    <w:rsid w:val="00DE5A29"/>
    <w:rsid w:val="00DE5BF1"/>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88D"/>
    <w:rsid w:val="00DF4907"/>
    <w:rsid w:val="00DF4A9B"/>
    <w:rsid w:val="00DF4B42"/>
    <w:rsid w:val="00DF4EF4"/>
    <w:rsid w:val="00DF52E5"/>
    <w:rsid w:val="00DF53D8"/>
    <w:rsid w:val="00DF5421"/>
    <w:rsid w:val="00DF5429"/>
    <w:rsid w:val="00DF549B"/>
    <w:rsid w:val="00DF56AC"/>
    <w:rsid w:val="00DF595C"/>
    <w:rsid w:val="00DF5B6F"/>
    <w:rsid w:val="00DF5D06"/>
    <w:rsid w:val="00DF5F97"/>
    <w:rsid w:val="00DF632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368"/>
    <w:rsid w:val="00E00B3F"/>
    <w:rsid w:val="00E00B6A"/>
    <w:rsid w:val="00E00C3A"/>
    <w:rsid w:val="00E00DB2"/>
    <w:rsid w:val="00E00DE7"/>
    <w:rsid w:val="00E01121"/>
    <w:rsid w:val="00E012DB"/>
    <w:rsid w:val="00E0136F"/>
    <w:rsid w:val="00E01538"/>
    <w:rsid w:val="00E01688"/>
    <w:rsid w:val="00E017CC"/>
    <w:rsid w:val="00E0180F"/>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79D"/>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10C"/>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526"/>
    <w:rsid w:val="00E24998"/>
    <w:rsid w:val="00E249B1"/>
    <w:rsid w:val="00E249BB"/>
    <w:rsid w:val="00E249E9"/>
    <w:rsid w:val="00E24E8B"/>
    <w:rsid w:val="00E251B4"/>
    <w:rsid w:val="00E25778"/>
    <w:rsid w:val="00E259C4"/>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4F7"/>
    <w:rsid w:val="00E40A7B"/>
    <w:rsid w:val="00E40AE5"/>
    <w:rsid w:val="00E40C09"/>
    <w:rsid w:val="00E40CEC"/>
    <w:rsid w:val="00E40DB8"/>
    <w:rsid w:val="00E40DD5"/>
    <w:rsid w:val="00E40E38"/>
    <w:rsid w:val="00E41585"/>
    <w:rsid w:val="00E416FF"/>
    <w:rsid w:val="00E41783"/>
    <w:rsid w:val="00E418FB"/>
    <w:rsid w:val="00E41EB0"/>
    <w:rsid w:val="00E423F5"/>
    <w:rsid w:val="00E4243C"/>
    <w:rsid w:val="00E429D6"/>
    <w:rsid w:val="00E42A43"/>
    <w:rsid w:val="00E42B5B"/>
    <w:rsid w:val="00E430DA"/>
    <w:rsid w:val="00E436EC"/>
    <w:rsid w:val="00E43771"/>
    <w:rsid w:val="00E4398A"/>
    <w:rsid w:val="00E439BD"/>
    <w:rsid w:val="00E43ABC"/>
    <w:rsid w:val="00E43DB0"/>
    <w:rsid w:val="00E4413C"/>
    <w:rsid w:val="00E4428D"/>
    <w:rsid w:val="00E442B5"/>
    <w:rsid w:val="00E44357"/>
    <w:rsid w:val="00E44392"/>
    <w:rsid w:val="00E443AA"/>
    <w:rsid w:val="00E444A4"/>
    <w:rsid w:val="00E44668"/>
    <w:rsid w:val="00E44B9F"/>
    <w:rsid w:val="00E44BDB"/>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EED"/>
    <w:rsid w:val="00E51F12"/>
    <w:rsid w:val="00E52739"/>
    <w:rsid w:val="00E52C8E"/>
    <w:rsid w:val="00E530C3"/>
    <w:rsid w:val="00E5350E"/>
    <w:rsid w:val="00E53766"/>
    <w:rsid w:val="00E538E7"/>
    <w:rsid w:val="00E53A48"/>
    <w:rsid w:val="00E54119"/>
    <w:rsid w:val="00E547D6"/>
    <w:rsid w:val="00E54A05"/>
    <w:rsid w:val="00E54A1A"/>
    <w:rsid w:val="00E54B7A"/>
    <w:rsid w:val="00E54C67"/>
    <w:rsid w:val="00E55396"/>
    <w:rsid w:val="00E555E8"/>
    <w:rsid w:val="00E55912"/>
    <w:rsid w:val="00E5593D"/>
    <w:rsid w:val="00E55A67"/>
    <w:rsid w:val="00E55DED"/>
    <w:rsid w:val="00E55E30"/>
    <w:rsid w:val="00E560B5"/>
    <w:rsid w:val="00E56244"/>
    <w:rsid w:val="00E5668F"/>
    <w:rsid w:val="00E56829"/>
    <w:rsid w:val="00E56CC7"/>
    <w:rsid w:val="00E56F01"/>
    <w:rsid w:val="00E57130"/>
    <w:rsid w:val="00E57274"/>
    <w:rsid w:val="00E5776B"/>
    <w:rsid w:val="00E57911"/>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526"/>
    <w:rsid w:val="00E63A3F"/>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42"/>
    <w:rsid w:val="00E7385D"/>
    <w:rsid w:val="00E739E3"/>
    <w:rsid w:val="00E73C6D"/>
    <w:rsid w:val="00E73DCD"/>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185"/>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6DD9"/>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81F"/>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408C"/>
    <w:rsid w:val="00E840C2"/>
    <w:rsid w:val="00E841B4"/>
    <w:rsid w:val="00E8489F"/>
    <w:rsid w:val="00E84A70"/>
    <w:rsid w:val="00E84DAC"/>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2E1"/>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40FC"/>
    <w:rsid w:val="00E9412C"/>
    <w:rsid w:val="00E943C1"/>
    <w:rsid w:val="00E94C74"/>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07"/>
    <w:rsid w:val="00EB72AD"/>
    <w:rsid w:val="00EB72D1"/>
    <w:rsid w:val="00EB7300"/>
    <w:rsid w:val="00EB735F"/>
    <w:rsid w:val="00EB7576"/>
    <w:rsid w:val="00EB75DB"/>
    <w:rsid w:val="00EB782F"/>
    <w:rsid w:val="00EB792F"/>
    <w:rsid w:val="00EB7E8D"/>
    <w:rsid w:val="00EB7F22"/>
    <w:rsid w:val="00EC0004"/>
    <w:rsid w:val="00EC0150"/>
    <w:rsid w:val="00EC04DD"/>
    <w:rsid w:val="00EC052E"/>
    <w:rsid w:val="00EC0D6F"/>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96C"/>
    <w:rsid w:val="00ED0A5B"/>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6CB"/>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33A"/>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670"/>
    <w:rsid w:val="00EF672A"/>
    <w:rsid w:val="00EF69E5"/>
    <w:rsid w:val="00EF6AED"/>
    <w:rsid w:val="00EF6B2B"/>
    <w:rsid w:val="00EF6B5F"/>
    <w:rsid w:val="00EF714E"/>
    <w:rsid w:val="00EF72DE"/>
    <w:rsid w:val="00EF743F"/>
    <w:rsid w:val="00EF7648"/>
    <w:rsid w:val="00EF7794"/>
    <w:rsid w:val="00EF77CB"/>
    <w:rsid w:val="00EF79AE"/>
    <w:rsid w:val="00EF7A26"/>
    <w:rsid w:val="00EF7C36"/>
    <w:rsid w:val="00EF7DDE"/>
    <w:rsid w:val="00F00017"/>
    <w:rsid w:val="00F00386"/>
    <w:rsid w:val="00F004AB"/>
    <w:rsid w:val="00F0098B"/>
    <w:rsid w:val="00F00DF1"/>
    <w:rsid w:val="00F01219"/>
    <w:rsid w:val="00F01422"/>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24"/>
    <w:rsid w:val="00F04A47"/>
    <w:rsid w:val="00F04A88"/>
    <w:rsid w:val="00F04FFD"/>
    <w:rsid w:val="00F0519C"/>
    <w:rsid w:val="00F0527D"/>
    <w:rsid w:val="00F05869"/>
    <w:rsid w:val="00F05A72"/>
    <w:rsid w:val="00F05DA4"/>
    <w:rsid w:val="00F05E66"/>
    <w:rsid w:val="00F06022"/>
    <w:rsid w:val="00F06106"/>
    <w:rsid w:val="00F061FC"/>
    <w:rsid w:val="00F063BC"/>
    <w:rsid w:val="00F065B6"/>
    <w:rsid w:val="00F06613"/>
    <w:rsid w:val="00F06784"/>
    <w:rsid w:val="00F067AC"/>
    <w:rsid w:val="00F06832"/>
    <w:rsid w:val="00F06BA9"/>
    <w:rsid w:val="00F06D2D"/>
    <w:rsid w:val="00F06FEF"/>
    <w:rsid w:val="00F071E8"/>
    <w:rsid w:val="00F07359"/>
    <w:rsid w:val="00F0751B"/>
    <w:rsid w:val="00F07A22"/>
    <w:rsid w:val="00F07F9B"/>
    <w:rsid w:val="00F1001D"/>
    <w:rsid w:val="00F1008D"/>
    <w:rsid w:val="00F102D0"/>
    <w:rsid w:val="00F1030E"/>
    <w:rsid w:val="00F1051C"/>
    <w:rsid w:val="00F1095B"/>
    <w:rsid w:val="00F109E4"/>
    <w:rsid w:val="00F10C9D"/>
    <w:rsid w:val="00F10E31"/>
    <w:rsid w:val="00F10E37"/>
    <w:rsid w:val="00F11387"/>
    <w:rsid w:val="00F114CA"/>
    <w:rsid w:val="00F11628"/>
    <w:rsid w:val="00F118AC"/>
    <w:rsid w:val="00F11AA7"/>
    <w:rsid w:val="00F11B0E"/>
    <w:rsid w:val="00F11B70"/>
    <w:rsid w:val="00F11E0D"/>
    <w:rsid w:val="00F11E29"/>
    <w:rsid w:val="00F11E39"/>
    <w:rsid w:val="00F121EF"/>
    <w:rsid w:val="00F1240C"/>
    <w:rsid w:val="00F1243A"/>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B6E"/>
    <w:rsid w:val="00F13C86"/>
    <w:rsid w:val="00F13D5D"/>
    <w:rsid w:val="00F13ED6"/>
    <w:rsid w:val="00F14815"/>
    <w:rsid w:val="00F149D2"/>
    <w:rsid w:val="00F14C53"/>
    <w:rsid w:val="00F14D9A"/>
    <w:rsid w:val="00F14DF0"/>
    <w:rsid w:val="00F1522F"/>
    <w:rsid w:val="00F15337"/>
    <w:rsid w:val="00F157E7"/>
    <w:rsid w:val="00F15B1B"/>
    <w:rsid w:val="00F15B22"/>
    <w:rsid w:val="00F15D38"/>
    <w:rsid w:val="00F15DA8"/>
    <w:rsid w:val="00F1606B"/>
    <w:rsid w:val="00F161ED"/>
    <w:rsid w:val="00F16966"/>
    <w:rsid w:val="00F169A6"/>
    <w:rsid w:val="00F16CF6"/>
    <w:rsid w:val="00F16D07"/>
    <w:rsid w:val="00F16F0B"/>
    <w:rsid w:val="00F16F5A"/>
    <w:rsid w:val="00F17250"/>
    <w:rsid w:val="00F1769E"/>
    <w:rsid w:val="00F176CB"/>
    <w:rsid w:val="00F179D0"/>
    <w:rsid w:val="00F17CAF"/>
    <w:rsid w:val="00F2011E"/>
    <w:rsid w:val="00F201C0"/>
    <w:rsid w:val="00F201ED"/>
    <w:rsid w:val="00F202FF"/>
    <w:rsid w:val="00F20494"/>
    <w:rsid w:val="00F205DC"/>
    <w:rsid w:val="00F20707"/>
    <w:rsid w:val="00F20831"/>
    <w:rsid w:val="00F20A95"/>
    <w:rsid w:val="00F20D0B"/>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4543"/>
    <w:rsid w:val="00F248B1"/>
    <w:rsid w:val="00F24BFD"/>
    <w:rsid w:val="00F25122"/>
    <w:rsid w:val="00F254AE"/>
    <w:rsid w:val="00F25607"/>
    <w:rsid w:val="00F257EE"/>
    <w:rsid w:val="00F25964"/>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338"/>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367"/>
    <w:rsid w:val="00F32483"/>
    <w:rsid w:val="00F32760"/>
    <w:rsid w:val="00F32B3C"/>
    <w:rsid w:val="00F32B3F"/>
    <w:rsid w:val="00F32BFB"/>
    <w:rsid w:val="00F32D32"/>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52D"/>
    <w:rsid w:val="00F4083A"/>
    <w:rsid w:val="00F40958"/>
    <w:rsid w:val="00F40C96"/>
    <w:rsid w:val="00F40D6D"/>
    <w:rsid w:val="00F40DAA"/>
    <w:rsid w:val="00F41259"/>
    <w:rsid w:val="00F415BA"/>
    <w:rsid w:val="00F41744"/>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AEE"/>
    <w:rsid w:val="00F46BB8"/>
    <w:rsid w:val="00F46BC2"/>
    <w:rsid w:val="00F46C88"/>
    <w:rsid w:val="00F46E92"/>
    <w:rsid w:val="00F4703A"/>
    <w:rsid w:val="00F4737E"/>
    <w:rsid w:val="00F4788F"/>
    <w:rsid w:val="00F47A62"/>
    <w:rsid w:val="00F47C16"/>
    <w:rsid w:val="00F47D54"/>
    <w:rsid w:val="00F47E90"/>
    <w:rsid w:val="00F501B8"/>
    <w:rsid w:val="00F50209"/>
    <w:rsid w:val="00F50367"/>
    <w:rsid w:val="00F5041E"/>
    <w:rsid w:val="00F50692"/>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32"/>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5CC"/>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0DF4"/>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E0"/>
    <w:rsid w:val="00F63854"/>
    <w:rsid w:val="00F64209"/>
    <w:rsid w:val="00F64E42"/>
    <w:rsid w:val="00F650D0"/>
    <w:rsid w:val="00F651BA"/>
    <w:rsid w:val="00F654A8"/>
    <w:rsid w:val="00F6581A"/>
    <w:rsid w:val="00F65A7B"/>
    <w:rsid w:val="00F65A86"/>
    <w:rsid w:val="00F65C72"/>
    <w:rsid w:val="00F65F9F"/>
    <w:rsid w:val="00F66162"/>
    <w:rsid w:val="00F665F9"/>
    <w:rsid w:val="00F667B5"/>
    <w:rsid w:val="00F66CF1"/>
    <w:rsid w:val="00F66F7C"/>
    <w:rsid w:val="00F67259"/>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3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87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85E"/>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90F"/>
    <w:rsid w:val="00F90A13"/>
    <w:rsid w:val="00F90D6A"/>
    <w:rsid w:val="00F91020"/>
    <w:rsid w:val="00F910DD"/>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B6E"/>
    <w:rsid w:val="00FA4BE7"/>
    <w:rsid w:val="00FA4C46"/>
    <w:rsid w:val="00FA4EE2"/>
    <w:rsid w:val="00FA4F5E"/>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820"/>
    <w:rsid w:val="00FB0953"/>
    <w:rsid w:val="00FB0AB0"/>
    <w:rsid w:val="00FB0AFB"/>
    <w:rsid w:val="00FB0D91"/>
    <w:rsid w:val="00FB0DC2"/>
    <w:rsid w:val="00FB1408"/>
    <w:rsid w:val="00FB1438"/>
    <w:rsid w:val="00FB1CEC"/>
    <w:rsid w:val="00FB1DC2"/>
    <w:rsid w:val="00FB1E3C"/>
    <w:rsid w:val="00FB238D"/>
    <w:rsid w:val="00FB23C8"/>
    <w:rsid w:val="00FB243C"/>
    <w:rsid w:val="00FB2643"/>
    <w:rsid w:val="00FB28EE"/>
    <w:rsid w:val="00FB2C19"/>
    <w:rsid w:val="00FB2CF4"/>
    <w:rsid w:val="00FB2FAF"/>
    <w:rsid w:val="00FB3010"/>
    <w:rsid w:val="00FB322F"/>
    <w:rsid w:val="00FB347C"/>
    <w:rsid w:val="00FB3553"/>
    <w:rsid w:val="00FB3907"/>
    <w:rsid w:val="00FB3923"/>
    <w:rsid w:val="00FB3C01"/>
    <w:rsid w:val="00FB3C5E"/>
    <w:rsid w:val="00FB44AD"/>
    <w:rsid w:val="00FB4769"/>
    <w:rsid w:val="00FB48DC"/>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46E"/>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CB9"/>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14A"/>
    <w:rsid w:val="00FE137F"/>
    <w:rsid w:val="00FE143A"/>
    <w:rsid w:val="00FE1BE1"/>
    <w:rsid w:val="00FE255B"/>
    <w:rsid w:val="00FE25CA"/>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49"/>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90"/>
    <w:rsid w:val="00FF3CF7"/>
    <w:rsid w:val="00FF3D63"/>
    <w:rsid w:val="00FF3E2A"/>
    <w:rsid w:val="00FF40C9"/>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B549CB"/>
    <w:rsid w:val="291CB17B"/>
    <w:rsid w:val="2992FB80"/>
    <w:rsid w:val="2B05615D"/>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DC444A"/>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042F7B38-3FE7-462D-A163-83EE1146A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7F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9AA3A537-B100-455D-BC4E-8D9F6B6514F5}">
  <ds:schemaRefs>
    <ds:schemaRef ds:uri="http://schemas.openxmlformats.org/package/2006/metadata/core-properties"/>
    <ds:schemaRef ds:uri="11c27790-e69e-4dc9-b240-2619c6daab48"/>
    <ds:schemaRef ds:uri="http://schemas.microsoft.com/office/2006/documentManagement/types"/>
    <ds:schemaRef ds:uri="http://purl.org/dc/terms/"/>
    <ds:schemaRef ds:uri="http://schemas.microsoft.com/office/infopath/2007/PartnerControls"/>
    <ds:schemaRef ds:uri="http://purl.org/dc/dcmitype/"/>
    <ds:schemaRef ds:uri="acd154b3-7606-44e7-99cd-55da7c898a00"/>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2041</TotalTime>
  <Pages>4</Pages>
  <Words>1716</Words>
  <Characters>8488</Characters>
  <Application>Microsoft Office Word</Application>
  <DocSecurity>0</DocSecurity>
  <Lines>70</Lines>
  <Paragraphs>20</Paragraphs>
  <ScaleCrop>false</ScaleCrop>
  <Company/>
  <LinksUpToDate>false</LinksUpToDate>
  <CharactersWithSpaces>10184</CharactersWithSpaces>
  <SharedDoc>false</SharedDoc>
  <HLinks>
    <vt:vector size="6" baseType="variant">
      <vt:variant>
        <vt:i4>62</vt:i4>
      </vt:variant>
      <vt:variant>
        <vt:i4>0</vt:i4>
      </vt:variant>
      <vt:variant>
        <vt:i4>0</vt:i4>
      </vt:variant>
      <vt:variant>
        <vt:i4>5</vt:i4>
      </vt:variant>
      <vt:variant>
        <vt:lpwstr>mailto:taichi.shichijou.ma@nttdocomo.com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1168</cp:revision>
  <cp:lastPrinted>2024-05-11T15:59:00Z</cp:lastPrinted>
  <dcterms:created xsi:type="dcterms:W3CDTF">2024-05-11T15:34:00Z</dcterms:created>
  <dcterms:modified xsi:type="dcterms:W3CDTF">2024-11-08T07:00:00Z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