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2A9B7" w14:textId="5B5C9269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656403">
        <w:rPr>
          <w:rFonts w:ascii="Arial" w:eastAsia="Yu Mincho" w:hAnsi="Arial"/>
          <w:b/>
          <w:noProof/>
          <w:sz w:val="24"/>
        </w:rPr>
        <w:t>7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03B38">
        <w:rPr>
          <w:rFonts w:ascii="Arial" w:eastAsia="Yu Mincho" w:hAnsi="Arial"/>
          <w:b/>
          <w:noProof/>
          <w:sz w:val="24"/>
        </w:rPr>
        <w:t>R2-2407328</w:t>
      </w:r>
    </w:p>
    <w:p w14:paraId="7BD9EF77" w14:textId="77777777" w:rsidR="00656403" w:rsidRPr="00656403" w:rsidRDefault="00656403" w:rsidP="00656403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656403">
        <w:rPr>
          <w:rFonts w:ascii="Arial" w:eastAsia="Yu Mincho" w:hAnsi="Arial"/>
          <w:b/>
          <w:noProof/>
          <w:sz w:val="24"/>
        </w:rPr>
        <w:t>Maastricht, Netherlands, Aug 19th – 23rd, 2024</w:t>
      </w:r>
    </w:p>
    <w:p w14:paraId="2D813F7D" w14:textId="77777777" w:rsidR="00B97703" w:rsidRPr="00656403" w:rsidRDefault="00B97703">
      <w:pPr>
        <w:rPr>
          <w:rFonts w:ascii="Arial" w:hAnsi="Arial" w:cs="Arial"/>
          <w:lang w:val="en-US"/>
        </w:rPr>
      </w:pPr>
    </w:p>
    <w:p w14:paraId="3A75C8EE" w14:textId="5B425F67" w:rsidR="00656403" w:rsidRPr="00656403" w:rsidRDefault="004E3939" w:rsidP="006564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>Title:</w:t>
      </w: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ab/>
      </w:r>
      <w:r w:rsidR="00656403" w:rsidRP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Draft </w:t>
      </w: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LS on </w:t>
      </w:r>
      <w:r w:rsid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the </w:t>
      </w:r>
      <w:r w:rsidR="00F86F6E">
        <w:rPr>
          <w:rFonts w:ascii="Arial" w:eastAsia="宋体" w:hAnsi="Arial" w:cs="Arial"/>
          <w:b/>
          <w:sz w:val="24"/>
          <w:szCs w:val="22"/>
          <w:lang w:val="en-US" w:bidi="ar"/>
        </w:rPr>
        <w:t>Redundant Prerequisite</w:t>
      </w:r>
    </w:p>
    <w:p w14:paraId="7E9FD4E5" w14:textId="1C52D673" w:rsidR="001F0355" w:rsidRDefault="006564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51D8C525" w14:textId="026D3B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6403" w:rsidRPr="00552719">
        <w:rPr>
          <w:rFonts w:ascii="Arial" w:hAnsi="Arial" w:cs="Arial"/>
          <w:b/>
          <w:bCs/>
          <w:sz w:val="24"/>
          <w:szCs w:val="24"/>
        </w:rPr>
        <w:t>Rel-18</w:t>
      </w:r>
    </w:p>
    <w:bookmarkEnd w:id="2"/>
    <w:bookmarkEnd w:id="3"/>
    <w:bookmarkEnd w:id="4"/>
    <w:p w14:paraId="002C4BDC" w14:textId="4736B88E" w:rsidR="00A03B38" w:rsidRPr="00A03B38" w:rsidRDefault="00517F0E" w:rsidP="00A03B3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A03B38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552719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A03B38" w:rsidRPr="00A03B38">
          <w:rPr>
            <w:rFonts w:ascii="Arial" w:eastAsia="宋体" w:hAnsi="Arial" w:cs="Arial"/>
            <w:b/>
            <w:sz w:val="24"/>
            <w:szCs w:val="22"/>
            <w:lang w:val="en-US" w:bidi="ar"/>
          </w:rPr>
          <w:t>NR_MIMO_evo_DL_UL-Core</w:t>
        </w:r>
      </w:hyperlink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30C0F1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60EABAF4" w:rsidR="00517F0E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F86F6E">
        <w:rPr>
          <w:rFonts w:ascii="Arial" w:hAnsi="Arial" w:cs="Arial"/>
          <w:b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F86F6E">
        <w:rPr>
          <w:rFonts w:ascii="Arial" w:hAnsi="Arial" w:cs="Arial"/>
          <w:b/>
          <w:sz w:val="22"/>
          <w:szCs w:val="22"/>
        </w:rPr>
        <w:t>1</w:t>
      </w:r>
      <w:r w:rsidR="00A03B38">
        <w:rPr>
          <w:rFonts w:ascii="Arial" w:hAnsi="Arial" w:cs="Arial"/>
          <w:b/>
          <w:sz w:val="22"/>
          <w:szCs w:val="22"/>
        </w:rPr>
        <w:t>,</w:t>
      </w:r>
      <w:r w:rsidR="00A03B38" w:rsidRPr="00A03B38">
        <w:rPr>
          <w:rFonts w:ascii="Arial" w:hAnsi="Arial" w:cs="Arial"/>
          <w:b/>
          <w:sz w:val="22"/>
          <w:szCs w:val="22"/>
        </w:rPr>
        <w:t xml:space="preserve"> </w:t>
      </w:r>
      <w:r w:rsidR="00A03B38">
        <w:rPr>
          <w:rFonts w:ascii="Arial" w:hAnsi="Arial" w:cs="Arial"/>
          <w:b/>
          <w:sz w:val="22"/>
          <w:szCs w:val="22"/>
        </w:rPr>
        <w:t>TSG RAN WG4</w:t>
      </w:r>
    </w:p>
    <w:p w14:paraId="58641EAD" w14:textId="0A338424" w:rsidR="00F86F6E" w:rsidRPr="004E3939" w:rsidRDefault="00F86F6E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 w:rsidRPr="00F86F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    </w:t>
      </w:r>
    </w:p>
    <w:bookmarkEnd w:id="5"/>
    <w:bookmarkEnd w:id="6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5039BE3C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6403">
        <w:rPr>
          <w:rFonts w:ascii="Arial" w:hAnsi="Arial" w:cs="Arial"/>
          <w:b/>
          <w:bCs/>
          <w:sz w:val="22"/>
          <w:szCs w:val="22"/>
        </w:rPr>
        <w:t>Wenting Li (li.wenting</w:t>
      </w:r>
      <w:r w:rsidR="001F0355">
        <w:rPr>
          <w:rFonts w:ascii="Arial" w:hAnsi="Arial" w:cs="Arial"/>
          <w:b/>
          <w:bCs/>
          <w:sz w:val="22"/>
          <w:szCs w:val="22"/>
        </w:rPr>
        <w:t>@zte.com.cn)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F67CD48" w14:textId="56478887" w:rsidR="00B97703" w:rsidRDefault="00B97703" w:rsidP="00F86F6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0C3B0DF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A832A0" w14:textId="275A5021" w:rsidR="00F86F6E" w:rsidRPr="00A03B38" w:rsidRDefault="00656403" w:rsidP="00F86F6E">
      <w:pPr>
        <w:rPr>
          <w:sz w:val="21"/>
          <w:szCs w:val="21"/>
        </w:rPr>
      </w:pPr>
      <w:r w:rsidRPr="00A03B38">
        <w:rPr>
          <w:sz w:val="21"/>
          <w:szCs w:val="21"/>
        </w:rPr>
        <w:t xml:space="preserve">During RAN2 discussion, </w:t>
      </w:r>
      <w:r w:rsidR="00F86F6E" w:rsidRPr="00A03B38">
        <w:rPr>
          <w:sz w:val="21"/>
          <w:szCs w:val="21"/>
        </w:rPr>
        <w:t xml:space="preserve"> for the prerequisites of the UE feature, there are two cases with the redundant prerequisites:</w:t>
      </w:r>
    </w:p>
    <w:p w14:paraId="2F3EE844" w14:textId="77777777" w:rsidR="00F86F6E" w:rsidRPr="00A34E75" w:rsidRDefault="00F86F6E" w:rsidP="00F86F6E">
      <w:pPr>
        <w:pStyle w:val="af4"/>
        <w:numPr>
          <w:ilvl w:val="0"/>
          <w:numId w:val="7"/>
        </w:numPr>
        <w:rPr>
          <w:rFonts w:eastAsiaTheme="minorEastAsia"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1: A feature with prerequisites A or B, but the A is the prerequisite of the B.</w:t>
      </w:r>
    </w:p>
    <w:p w14:paraId="1B6135EC" w14:textId="77777777" w:rsidR="00F86F6E" w:rsidRPr="00A34E75" w:rsidRDefault="00F86F6E" w:rsidP="00F86F6E">
      <w:pPr>
        <w:jc w:val="center"/>
        <w:rPr>
          <w:b/>
          <w:sz w:val="21"/>
          <w:szCs w:val="21"/>
        </w:rPr>
      </w:pPr>
      <w:r w:rsidRPr="00A34E75">
        <w:rPr>
          <w:b/>
          <w:sz w:val="21"/>
          <w:szCs w:val="21"/>
        </w:rPr>
        <w:t>Table 1: UE Features of the Case 1</w:t>
      </w:r>
    </w:p>
    <w:tbl>
      <w:tblPr>
        <w:tblW w:w="7677" w:type="dxa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3020"/>
        <w:gridCol w:w="1467"/>
        <w:gridCol w:w="2156"/>
      </w:tblGrid>
      <w:tr w:rsidR="00F86F6E" w:rsidRPr="00893C12" w14:paraId="7A3EE730" w14:textId="77777777" w:rsidTr="00073470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6191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F8C6" w14:textId="77777777" w:rsidR="00F86F6E" w:rsidRPr="00893C12" w:rsidRDefault="00F86F6E" w:rsidP="00073470">
            <w:pPr>
              <w:spacing w:before="60" w:after="6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C2F0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Prerequisite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02B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IE in the 38331</w:t>
            </w:r>
          </w:p>
        </w:tc>
      </w:tr>
      <w:tr w:rsidR="00F86F6E" w:rsidRPr="00893C12" w14:paraId="234203C9" w14:textId="77777777" w:rsidTr="00073470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06E9" w14:textId="77777777" w:rsidR="00F86F6E" w:rsidRPr="007573A6" w:rsidRDefault="00F86F6E" w:rsidP="00073470">
            <w:pPr>
              <w:keepNext/>
              <w:keepLines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F6D5" w14:textId="77777777" w:rsidR="00F86F6E" w:rsidRPr="007573A6" w:rsidRDefault="00F86F6E" w:rsidP="00073470">
            <w:pPr>
              <w:spacing w:before="60" w:after="6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Basic feature for Rel-17-based CJT type-II codebook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0938" w14:textId="77777777" w:rsidR="00F86F6E" w:rsidRPr="007573A6" w:rsidRDefault="00F86F6E" w:rsidP="00073470">
            <w:pPr>
              <w:keepNext/>
              <w:keepLines/>
              <w:spacing w:after="0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2-35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79E4" w14:textId="77777777" w:rsidR="00F86F6E" w:rsidRPr="00893C12" w:rsidRDefault="00F86F6E" w:rsidP="00073470">
            <w:pPr>
              <w:keepNext/>
              <w:keepLines/>
              <w:spacing w:after="0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feType2CJT-r18</w:t>
            </w:r>
          </w:p>
        </w:tc>
      </w:tr>
      <w:tr w:rsidR="00F86F6E" w:rsidRPr="00893C12" w14:paraId="4D35835E" w14:textId="77777777" w:rsidTr="00073470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F57C" w14:textId="77777777" w:rsidR="00F86F6E" w:rsidRPr="007573A6" w:rsidRDefault="00F86F6E" w:rsidP="00073470">
            <w:pPr>
              <w:keepNext/>
              <w:keepLines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64F72">
              <w:rPr>
                <w:rFonts w:ascii="Arial" w:eastAsia="宋体" w:hAnsi="Arial" w:cs="Arial"/>
                <w:color w:val="000000"/>
                <w:sz w:val="18"/>
                <w:szCs w:val="18"/>
                <w:highlight w:val="green"/>
              </w:rPr>
              <w:t>40-3-1-5a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6A1D" w14:textId="77777777" w:rsidR="00F86F6E" w:rsidRPr="007573A6" w:rsidRDefault="00F86F6E" w:rsidP="00073470">
            <w:pPr>
              <w:spacing w:before="60" w:after="6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573A6">
              <w:rPr>
                <w:rFonts w:ascii="Arial" w:eastAsia="宋体" w:hAnsi="Arial" w:cs="Arial"/>
                <w:color w:val="000000"/>
                <w:sz w:val="18"/>
                <w:szCs w:val="18"/>
              </w:rPr>
              <w:t>Support of mode 1 for Rel-17-based CJT type-II codebook with FD basis selection integer frequency offset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D317" w14:textId="77777777" w:rsidR="00F86F6E" w:rsidRPr="007573A6" w:rsidRDefault="00F86F6E" w:rsidP="00073470">
            <w:pPr>
              <w:keepNext/>
              <w:keepLines/>
              <w:spacing w:after="0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064F72">
              <w:rPr>
                <w:rFonts w:ascii="Arial" w:eastAsia="MS Mincho" w:hAnsi="Arial" w:cs="Arial"/>
                <w:color w:val="000000"/>
                <w:sz w:val="18"/>
                <w:szCs w:val="18"/>
                <w:highlight w:val="green"/>
              </w:rPr>
              <w:t>40-3-1-5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239A" w14:textId="77777777" w:rsidR="00F86F6E" w:rsidRPr="00893C12" w:rsidRDefault="00F86F6E" w:rsidP="00073470">
            <w:pPr>
              <w:keepNext/>
              <w:keepLines/>
              <w:spacing w:after="0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feType2CJT-FD-IO-r18</w:t>
            </w:r>
          </w:p>
        </w:tc>
      </w:tr>
      <w:tr w:rsidR="00F86F6E" w:rsidRPr="00893C12" w14:paraId="247E8ED1" w14:textId="77777777" w:rsidTr="00073470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7E60" w14:textId="77777777" w:rsidR="00F86F6E" w:rsidRPr="00831D8A" w:rsidRDefault="00F86F6E" w:rsidP="0007347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40-3-1-7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D874" w14:textId="77777777" w:rsidR="00F86F6E" w:rsidRPr="00831D8A" w:rsidRDefault="00F86F6E" w:rsidP="000734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of M=2 and R=1 for Rel-17-based CJT codebook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C118" w14:textId="77777777" w:rsidR="00F86F6E" w:rsidRPr="00831D8A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064F72">
              <w:rPr>
                <w:rFonts w:eastAsia="MS Mincho" w:cs="Arial"/>
                <w:bCs/>
                <w:color w:val="000000" w:themeColor="text1"/>
                <w:szCs w:val="18"/>
                <w:highlight w:val="green"/>
                <w:lang w:val="en-US"/>
              </w:rPr>
              <w:t>40-3-1-5 or 40-3-1-5a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7F3A" w14:textId="77777777" w:rsidR="00F86F6E" w:rsidRPr="00893C12" w:rsidRDefault="00F86F6E" w:rsidP="00073470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893C12">
              <w:rPr>
                <w:rFonts w:eastAsia="宋体" w:cs="Arial"/>
                <w:color w:val="000000" w:themeColor="text1"/>
                <w:szCs w:val="18"/>
              </w:rPr>
              <w:t>feType2CJT-M2R1-r18</w:t>
            </w:r>
          </w:p>
        </w:tc>
      </w:tr>
      <w:tr w:rsidR="00F86F6E" w:rsidRPr="000456F6" w14:paraId="2DF19B8A" w14:textId="77777777" w:rsidTr="00073470">
        <w:trPr>
          <w:trHeight w:val="17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AAFD" w14:textId="77777777" w:rsidR="00F86F6E" w:rsidRPr="00831D8A" w:rsidRDefault="00F86F6E" w:rsidP="0007347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40-3-1-8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7532" w14:textId="77777777" w:rsidR="00F86F6E" w:rsidRPr="00831D8A" w:rsidRDefault="00F86F6E" w:rsidP="000734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 xml:space="preserve">Support R=2 for Rel-17-based CJT codebook 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A500" w14:textId="77777777" w:rsidR="00F86F6E" w:rsidRPr="00064F72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green"/>
              </w:rPr>
            </w:pPr>
            <w:r w:rsidRPr="00064F72">
              <w:rPr>
                <w:rFonts w:eastAsia="MS Mincho" w:cs="Arial"/>
                <w:bCs/>
                <w:color w:val="000000" w:themeColor="text1"/>
                <w:szCs w:val="18"/>
                <w:highlight w:val="green"/>
                <w:lang w:val="en-US"/>
              </w:rPr>
              <w:t>40-3-1-5 or 40-3-1-5a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E6CA" w14:textId="77777777" w:rsidR="00F86F6E" w:rsidRPr="000456F6" w:rsidRDefault="00F86F6E" w:rsidP="00073470">
            <w:pPr>
              <w:pStyle w:val="TAL"/>
              <w:rPr>
                <w:rFonts w:eastAsia="宋体" w:cs="Arial"/>
                <w:szCs w:val="18"/>
              </w:rPr>
            </w:pPr>
            <w:r w:rsidRPr="000456F6">
              <w:rPr>
                <w:rFonts w:eastAsia="宋体" w:cs="Arial"/>
                <w:szCs w:val="18"/>
              </w:rPr>
              <w:t>feType2CJT-R2-r18</w:t>
            </w:r>
          </w:p>
        </w:tc>
      </w:tr>
    </w:tbl>
    <w:p w14:paraId="28E8D3E7" w14:textId="77777777" w:rsidR="00F86F6E" w:rsidRDefault="00F86F6E" w:rsidP="00F86F6E">
      <w:pPr>
        <w:pStyle w:val="af4"/>
        <w:rPr>
          <w:rFonts w:eastAsiaTheme="minorEastAsia"/>
          <w:sz w:val="21"/>
          <w:szCs w:val="21"/>
          <w:lang w:eastAsia="zh-CN"/>
        </w:rPr>
      </w:pPr>
    </w:p>
    <w:p w14:paraId="0716056F" w14:textId="77777777" w:rsidR="00F86F6E" w:rsidRPr="00A34E75" w:rsidRDefault="00F86F6E" w:rsidP="00F86F6E">
      <w:pPr>
        <w:pStyle w:val="af4"/>
        <w:numPr>
          <w:ilvl w:val="0"/>
          <w:numId w:val="7"/>
        </w:numPr>
        <w:rPr>
          <w:rFonts w:eastAsiaTheme="minorEastAsia"/>
          <w:b/>
          <w:sz w:val="21"/>
          <w:szCs w:val="21"/>
          <w:lang w:eastAsia="zh-CN"/>
        </w:rPr>
      </w:pPr>
      <w:r w:rsidRPr="00A34E75">
        <w:rPr>
          <w:rFonts w:eastAsiaTheme="minorEastAsia"/>
          <w:sz w:val="21"/>
          <w:szCs w:val="21"/>
          <w:lang w:eastAsia="zh-CN"/>
        </w:rPr>
        <w:t>Case 2: A feature with prerequisites A and B, but the A is the prerequisite of the B.</w:t>
      </w:r>
    </w:p>
    <w:p w14:paraId="72DB35DC" w14:textId="77777777" w:rsidR="00F86F6E" w:rsidRPr="00A34E75" w:rsidRDefault="00F86F6E" w:rsidP="00F86F6E">
      <w:pPr>
        <w:jc w:val="center"/>
        <w:rPr>
          <w:b/>
          <w:sz w:val="21"/>
          <w:szCs w:val="21"/>
        </w:rPr>
      </w:pPr>
      <w:r w:rsidRPr="00A34E75">
        <w:rPr>
          <w:b/>
          <w:sz w:val="21"/>
          <w:szCs w:val="21"/>
        </w:rPr>
        <w:t xml:space="preserve">Table </w:t>
      </w:r>
      <w:r>
        <w:rPr>
          <w:b/>
          <w:sz w:val="21"/>
          <w:szCs w:val="21"/>
        </w:rPr>
        <w:t>2</w:t>
      </w:r>
      <w:r w:rsidRPr="00A34E75">
        <w:rPr>
          <w:b/>
          <w:sz w:val="21"/>
          <w:szCs w:val="21"/>
        </w:rPr>
        <w:t xml:space="preserve">: UE Features of the Case </w:t>
      </w:r>
      <w:r>
        <w:rPr>
          <w:b/>
          <w:sz w:val="21"/>
          <w:szCs w:val="21"/>
        </w:rPr>
        <w:t>2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8"/>
        <w:gridCol w:w="845"/>
        <w:gridCol w:w="2552"/>
      </w:tblGrid>
      <w:tr w:rsidR="00F86F6E" w:rsidRPr="00893C12" w14:paraId="6AAA4543" w14:textId="77777777" w:rsidTr="00073470">
        <w:trPr>
          <w:trHeight w:val="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1E26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80EE" w14:textId="77777777" w:rsidR="00F86F6E" w:rsidRPr="00893C12" w:rsidRDefault="00F86F6E" w:rsidP="00073470">
            <w:pPr>
              <w:spacing w:before="60" w:after="6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 w:rsidRPr="00893C12"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Feature Group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FE3A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Prerequisite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A1F" w14:textId="77777777" w:rsidR="00F86F6E" w:rsidRPr="00893C12" w:rsidRDefault="00F86F6E" w:rsidP="0007347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color w:val="000000"/>
                <w:sz w:val="18"/>
                <w:szCs w:val="18"/>
              </w:rPr>
              <w:t>IE in the 38331</w:t>
            </w:r>
          </w:p>
        </w:tc>
      </w:tr>
      <w:tr w:rsidR="00F86F6E" w:rsidRPr="00831D8A" w14:paraId="3B26D6DC" w14:textId="77777777" w:rsidTr="0007347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F88E" w14:textId="77777777" w:rsidR="00F86F6E" w:rsidRPr="00831D8A" w:rsidRDefault="00F86F6E" w:rsidP="00073470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40-4-1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1190" w14:textId="77777777" w:rsidR="00F86F6E" w:rsidRPr="00831D8A" w:rsidRDefault="00F86F6E" w:rsidP="000734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831D8A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831D8A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of mapping type 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1A113" w14:textId="77777777" w:rsidR="00F86F6E" w:rsidRPr="00831D8A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2-5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EA0" w14:textId="77777777" w:rsidR="00F86F6E" w:rsidRPr="00CA7C06" w:rsidRDefault="00F86F6E" w:rsidP="00073470">
            <w:pPr>
              <w:rPr>
                <w:rFonts w:eastAsia="宋体" w:cs="Arial"/>
                <w:color w:val="000000" w:themeColor="text1"/>
                <w:szCs w:val="18"/>
              </w:rPr>
            </w:pPr>
            <w:r w:rsidRPr="00CA7C06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pdsch-TypeA-DMRS-r18 </w:t>
            </w:r>
          </w:p>
        </w:tc>
      </w:tr>
      <w:tr w:rsidR="00F86F6E" w:rsidRPr="00064F72" w14:paraId="461B93D0" w14:textId="77777777" w:rsidTr="0007347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9262" w14:textId="77777777" w:rsidR="00F86F6E" w:rsidRPr="00064F72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40-4-1j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598FD" w14:textId="77777777" w:rsidR="00F86F6E" w:rsidRPr="00064F72" w:rsidRDefault="00F86F6E" w:rsidP="000734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064F7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Support 1 symbol FL DMRS and 2 additional DMRS symbols for at least one port for scheduling of mapping type A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DE27" w14:textId="77777777" w:rsidR="00F86F6E" w:rsidRPr="00064F72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981" w14:textId="77777777" w:rsidR="00F86F6E" w:rsidRPr="00064F72" w:rsidRDefault="00F86F6E" w:rsidP="00073470">
            <w:pPr>
              <w:rPr>
                <w:rFonts w:eastAsia="宋体" w:cs="Arial"/>
                <w:color w:val="000000" w:themeColor="text1"/>
                <w:szCs w:val="18"/>
              </w:rPr>
            </w:pPr>
            <w:r w:rsidRPr="00064F7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mappingTypeA-1SymbolFL-DMRS-Addition2Symbol-r18</w:t>
            </w:r>
          </w:p>
        </w:tc>
      </w:tr>
      <w:tr w:rsidR="00F86F6E" w:rsidRPr="00831D8A" w14:paraId="7FC743AD" w14:textId="77777777" w:rsidTr="00073470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26642" w14:textId="77777777" w:rsidR="00F86F6E" w:rsidRPr="00064F72" w:rsidRDefault="00F86F6E" w:rsidP="00073470">
            <w:pPr>
              <w:pStyle w:val="TAL"/>
              <w:rPr>
                <w:rFonts w:eastAsia="Arial" w:cs="Arial"/>
                <w:color w:val="000000" w:themeColor="text1"/>
                <w:szCs w:val="18"/>
              </w:rPr>
            </w:pPr>
            <w:r w:rsidRPr="00064F72">
              <w:rPr>
                <w:rFonts w:eastAsia="MS Mincho" w:cs="Arial"/>
                <w:color w:val="000000" w:themeColor="text1"/>
                <w:szCs w:val="18"/>
              </w:rPr>
              <w:t>40-4-1b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C7B3" w14:textId="77777777" w:rsidR="00F86F6E" w:rsidRPr="00064F72" w:rsidRDefault="00F86F6E" w:rsidP="00073470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064F7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 symbol FL DMRS and 2 additional DMRS symbols for more than one port for Rel.18 enhanced DMRS ports for PDSCH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C9B5" w14:textId="77777777" w:rsidR="00F86F6E" w:rsidRPr="00064F72" w:rsidRDefault="00F86F6E" w:rsidP="0007347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</w:rPr>
              <w:t>40-4-1</w:t>
            </w:r>
            <w:r w:rsidRPr="00A34E75">
              <w:rPr>
                <w:rFonts w:eastAsia="MS Mincho" w:cs="Arial"/>
                <w:color w:val="000000" w:themeColor="text1"/>
                <w:szCs w:val="18"/>
                <w:highlight w:val="yellow"/>
                <w:lang w:val="en-US"/>
              </w:rPr>
              <w:t>, 40-4-1j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0FC" w14:textId="77777777" w:rsidR="00F86F6E" w:rsidRPr="00064F72" w:rsidRDefault="00F86F6E" w:rsidP="00073470">
            <w:pPr>
              <w:rPr>
                <w:rFonts w:eastAsia="宋体" w:cs="Arial"/>
                <w:color w:val="000000" w:themeColor="text1"/>
                <w:szCs w:val="18"/>
              </w:rPr>
            </w:pPr>
            <w:r w:rsidRPr="00064F72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  pdsch-1SymbolFL-DMRS-Addition2Symbol-r18  </w:t>
            </w:r>
          </w:p>
        </w:tc>
      </w:tr>
    </w:tbl>
    <w:p w14:paraId="1A7C45C7" w14:textId="77777777" w:rsidR="00F86F6E" w:rsidRDefault="00F86F6E" w:rsidP="00F86F6E">
      <w:pPr>
        <w:rPr>
          <w:sz w:val="21"/>
          <w:szCs w:val="21"/>
        </w:rPr>
      </w:pPr>
    </w:p>
    <w:p w14:paraId="1D16E0C3" w14:textId="53579ACD" w:rsidR="00F86F6E" w:rsidRDefault="00552719" w:rsidP="00656403">
      <w:r>
        <w:rPr>
          <w:sz w:val="21"/>
          <w:szCs w:val="21"/>
        </w:rPr>
        <w:t>RAN</w:t>
      </w:r>
      <w:r w:rsidR="00F86F6E" w:rsidRPr="00F86F6E">
        <w:rPr>
          <w:sz w:val="21"/>
          <w:szCs w:val="21"/>
        </w:rPr>
        <w:t>2 observes that for the case 1, if a feature has prerequisites A or B, but the A is the prerequisite of the B, the prerequisite B is redundant, while for the case 2, if a feature has prerequisites A and B, but the A is the prerequisite of the B, the prerequisite A is redundant.</w:t>
      </w:r>
      <w:r w:rsidR="00F86F6E">
        <w:rPr>
          <w:sz w:val="21"/>
          <w:szCs w:val="21"/>
        </w:rPr>
        <w:t xml:space="preserve"> In the UE capability spec implementation, RAN2 would include all of the </w:t>
      </w:r>
      <w:r w:rsidR="00F86F6E">
        <w:rPr>
          <w:sz w:val="21"/>
          <w:szCs w:val="21"/>
        </w:rPr>
        <w:lastRenderedPageBreak/>
        <w:t>prerequisites listed i</w:t>
      </w:r>
      <w:r>
        <w:rPr>
          <w:sz w:val="21"/>
          <w:szCs w:val="21"/>
        </w:rPr>
        <w:t>n the RAN1/4 feature list table. T</w:t>
      </w:r>
      <w:bookmarkStart w:id="7" w:name="_GoBack"/>
      <w:bookmarkEnd w:id="7"/>
      <w:r w:rsidR="00F86F6E">
        <w:rPr>
          <w:sz w:val="21"/>
          <w:szCs w:val="21"/>
        </w:rPr>
        <w:t xml:space="preserve">o solve this kind of redundant issue, </w:t>
      </w:r>
      <w:r w:rsidR="00F86F6E" w:rsidRPr="00F86F6E">
        <w:rPr>
          <w:sz w:val="21"/>
          <w:szCs w:val="21"/>
        </w:rPr>
        <w:t>RAN2 would like to ask ran1/4 to avoid such kinds of the redundant prerequisites in the feature list table from Rel</w:t>
      </w:r>
      <w:r w:rsidR="00A03B38">
        <w:rPr>
          <w:sz w:val="21"/>
          <w:szCs w:val="21"/>
        </w:rPr>
        <w:t>-</w:t>
      </w:r>
      <w:r w:rsidR="00F86F6E" w:rsidRPr="00F86F6E">
        <w:rPr>
          <w:sz w:val="21"/>
          <w:szCs w:val="21"/>
        </w:rPr>
        <w:t>19.</w:t>
      </w:r>
    </w:p>
    <w:p w14:paraId="38587AB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6888E3" w14:textId="535AD2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DE10C0">
        <w:rPr>
          <w:rFonts w:ascii="Arial" w:hAnsi="Arial" w:cs="Arial"/>
          <w:b/>
        </w:rPr>
        <w:t>4</w:t>
      </w:r>
    </w:p>
    <w:p w14:paraId="7FED79C7" w14:textId="60C71CB1" w:rsidR="00B97703" w:rsidRPr="00A03B38" w:rsidRDefault="00B97703" w:rsidP="00517F0E">
      <w:pPr>
        <w:spacing w:after="120"/>
        <w:ind w:left="993" w:hanging="993"/>
        <w:rPr>
          <w:sz w:val="21"/>
          <w:szCs w:val="2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A03B38">
        <w:rPr>
          <w:sz w:val="21"/>
          <w:szCs w:val="21"/>
        </w:rPr>
        <w:t>RAN</w:t>
      </w:r>
      <w:r w:rsidR="00DE10C0" w:rsidRPr="00A03B38">
        <w:rPr>
          <w:sz w:val="21"/>
          <w:szCs w:val="21"/>
        </w:rPr>
        <w:t>2</w:t>
      </w:r>
      <w:r w:rsidR="00517F0E" w:rsidRPr="00A03B38">
        <w:rPr>
          <w:sz w:val="21"/>
          <w:szCs w:val="21"/>
        </w:rPr>
        <w:t xml:space="preserve"> kindly requests RAN</w:t>
      </w:r>
      <w:r w:rsidR="00DE10C0" w:rsidRPr="00A03B38">
        <w:rPr>
          <w:sz w:val="21"/>
          <w:szCs w:val="21"/>
        </w:rPr>
        <w:t>4</w:t>
      </w:r>
      <w:r w:rsidR="00517F0E" w:rsidRPr="00A03B38">
        <w:rPr>
          <w:sz w:val="21"/>
          <w:szCs w:val="21"/>
        </w:rPr>
        <w:t xml:space="preserve"> to </w:t>
      </w:r>
      <w:r w:rsidR="000363B4" w:rsidRPr="00A03B38">
        <w:rPr>
          <w:sz w:val="21"/>
          <w:szCs w:val="21"/>
        </w:rPr>
        <w:t>take the</w:t>
      </w:r>
      <w:r w:rsidR="00656403" w:rsidRPr="00A03B38">
        <w:rPr>
          <w:sz w:val="21"/>
          <w:szCs w:val="21"/>
        </w:rPr>
        <w:t xml:space="preserve"> above information into account.</w:t>
      </w:r>
    </w:p>
    <w:p w14:paraId="5DD459C7" w14:textId="4B3EFBC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4231CE30" w:rsidR="00517F0E" w:rsidRPr="00F86F6E" w:rsidRDefault="00517F0E" w:rsidP="00AF7D1D">
      <w:pPr>
        <w:pStyle w:val="af1"/>
        <w:tabs>
          <w:tab w:val="left" w:pos="4820"/>
          <w:tab w:val="left" w:pos="7513"/>
        </w:tabs>
        <w:spacing w:after="120" w:afterAutospacing="0"/>
        <w:rPr>
          <w:sz w:val="22"/>
          <w:szCs w:val="22"/>
        </w:rPr>
      </w:pPr>
      <w:r w:rsidRPr="00F86F6E">
        <w:rPr>
          <w:sz w:val="22"/>
          <w:szCs w:val="22"/>
        </w:rPr>
        <w:t>TSG-RAN WG</w:t>
      </w:r>
      <w:r w:rsidR="00F57292" w:rsidRPr="00F86F6E">
        <w:rPr>
          <w:sz w:val="22"/>
          <w:szCs w:val="22"/>
        </w:rPr>
        <w:t>2</w:t>
      </w:r>
      <w:r w:rsidRPr="00F86F6E">
        <w:rPr>
          <w:sz w:val="22"/>
          <w:szCs w:val="22"/>
        </w:rPr>
        <w:t xml:space="preserve"> Meeting #</w:t>
      </w:r>
      <w:r w:rsidR="00656403" w:rsidRPr="00F86F6E">
        <w:rPr>
          <w:sz w:val="22"/>
          <w:szCs w:val="22"/>
        </w:rPr>
        <w:t>127bis</w:t>
      </w:r>
      <w:r w:rsidR="00AF7D1D" w:rsidRPr="00F86F6E">
        <w:rPr>
          <w:sz w:val="22"/>
          <w:szCs w:val="22"/>
        </w:rPr>
        <w:tab/>
      </w:r>
      <w:r w:rsidR="00656403" w:rsidRPr="00F86F6E">
        <w:rPr>
          <w:sz w:val="22"/>
          <w:szCs w:val="22"/>
        </w:rPr>
        <w:t>14 Oct</w:t>
      </w:r>
      <w:r w:rsidR="00AF7D1D" w:rsidRPr="00F86F6E">
        <w:rPr>
          <w:sz w:val="22"/>
          <w:szCs w:val="22"/>
        </w:rPr>
        <w:t xml:space="preserve"> </w:t>
      </w:r>
      <w:r w:rsidR="00656403" w:rsidRPr="00F86F6E">
        <w:rPr>
          <w:sz w:val="22"/>
          <w:szCs w:val="22"/>
        </w:rPr>
        <w:t>- 18 Oct</w:t>
      </w:r>
      <w:r w:rsidRPr="00F86F6E">
        <w:rPr>
          <w:sz w:val="22"/>
          <w:szCs w:val="22"/>
        </w:rPr>
        <w:t xml:space="preserve"> 2024</w:t>
      </w:r>
      <w:r w:rsidR="00AF7D1D" w:rsidRPr="00F86F6E">
        <w:rPr>
          <w:sz w:val="22"/>
          <w:szCs w:val="22"/>
        </w:rPr>
        <w:tab/>
      </w:r>
      <w:r w:rsidR="00656403" w:rsidRPr="00F86F6E">
        <w:rPr>
          <w:sz w:val="22"/>
          <w:szCs w:val="22"/>
        </w:rPr>
        <w:t>Hefei</w:t>
      </w:r>
      <w:r w:rsidRPr="00F86F6E">
        <w:rPr>
          <w:sz w:val="22"/>
          <w:szCs w:val="22"/>
        </w:rPr>
        <w:t xml:space="preserve">, </w:t>
      </w:r>
      <w:r w:rsidR="00656403" w:rsidRPr="00F86F6E">
        <w:rPr>
          <w:sz w:val="22"/>
          <w:szCs w:val="22"/>
        </w:rPr>
        <w:t>CN</w:t>
      </w:r>
    </w:p>
    <w:p w14:paraId="30434D0C" w14:textId="3562376B" w:rsidR="00656403" w:rsidRPr="00F86F6E" w:rsidRDefault="00656403" w:rsidP="00656403">
      <w:pPr>
        <w:pStyle w:val="af1"/>
        <w:tabs>
          <w:tab w:val="left" w:pos="4820"/>
          <w:tab w:val="left" w:pos="7513"/>
        </w:tabs>
        <w:spacing w:after="120" w:afterAutospacing="0"/>
        <w:rPr>
          <w:sz w:val="22"/>
          <w:szCs w:val="22"/>
        </w:rPr>
      </w:pPr>
      <w:r w:rsidRPr="00F86F6E">
        <w:rPr>
          <w:sz w:val="22"/>
          <w:szCs w:val="22"/>
        </w:rPr>
        <w:t>TSG-RAN WG2 Meeting #128</w:t>
      </w:r>
      <w:r w:rsidRPr="00F86F6E">
        <w:rPr>
          <w:sz w:val="22"/>
          <w:szCs w:val="22"/>
        </w:rPr>
        <w:tab/>
        <w:t>18 Nov - 22 Nov 2024</w:t>
      </w:r>
      <w:r w:rsidRPr="00F86F6E">
        <w:rPr>
          <w:sz w:val="22"/>
          <w:szCs w:val="22"/>
        </w:rPr>
        <w:tab/>
        <w:t>Orlando , US</w:t>
      </w:r>
    </w:p>
    <w:p w14:paraId="0BBFCDCC" w14:textId="77777777" w:rsidR="00656403" w:rsidRDefault="00656403" w:rsidP="00AF7D1D">
      <w:pPr>
        <w:pStyle w:val="af1"/>
        <w:tabs>
          <w:tab w:val="left" w:pos="4820"/>
          <w:tab w:val="left" w:pos="7513"/>
        </w:tabs>
        <w:spacing w:after="120" w:afterAutospacing="0"/>
      </w:pPr>
    </w:p>
    <w:p w14:paraId="6D817460" w14:textId="42AB2B31" w:rsidR="002F1940" w:rsidRPr="002F1940" w:rsidRDefault="002F1940" w:rsidP="00517F0E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254E9" w14:textId="77777777" w:rsidR="00CC33F9" w:rsidRDefault="00CC33F9">
      <w:pPr>
        <w:spacing w:after="0"/>
      </w:pPr>
      <w:r>
        <w:separator/>
      </w:r>
    </w:p>
  </w:endnote>
  <w:endnote w:type="continuationSeparator" w:id="0">
    <w:p w14:paraId="46B1B81A" w14:textId="77777777" w:rsidR="00CC33F9" w:rsidRDefault="00CC33F9">
      <w:pPr>
        <w:spacing w:after="0"/>
      </w:pPr>
      <w:r>
        <w:continuationSeparator/>
      </w:r>
    </w:p>
  </w:endnote>
  <w:endnote w:type="continuationNotice" w:id="1">
    <w:p w14:paraId="6CFF4522" w14:textId="77777777" w:rsidR="00CC33F9" w:rsidRDefault="00CC3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605E8" w14:textId="77777777" w:rsidR="00CC33F9" w:rsidRDefault="00CC33F9">
      <w:pPr>
        <w:spacing w:after="0"/>
      </w:pPr>
      <w:r>
        <w:separator/>
      </w:r>
    </w:p>
  </w:footnote>
  <w:footnote w:type="continuationSeparator" w:id="0">
    <w:p w14:paraId="7E5973D5" w14:textId="77777777" w:rsidR="00CC33F9" w:rsidRDefault="00CC33F9">
      <w:pPr>
        <w:spacing w:after="0"/>
      </w:pPr>
      <w:r>
        <w:continuationSeparator/>
      </w:r>
    </w:p>
  </w:footnote>
  <w:footnote w:type="continuationNotice" w:id="1">
    <w:p w14:paraId="2F481D96" w14:textId="77777777" w:rsidR="00CC33F9" w:rsidRDefault="00CC33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6F24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E61CA4"/>
    <w:multiLevelType w:val="hybridMultilevel"/>
    <w:tmpl w:val="F56832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74205"/>
    <w:multiLevelType w:val="hybridMultilevel"/>
    <w:tmpl w:val="133C2C84"/>
    <w:lvl w:ilvl="0" w:tplc="04090007">
      <w:start w:val="1"/>
      <w:numFmt w:val="bullet"/>
      <w:lvlText w:val=""/>
      <w:lvlPicBulletId w:val="0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A647726"/>
    <w:multiLevelType w:val="hybridMultilevel"/>
    <w:tmpl w:val="94A2A1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F6242"/>
    <w:rsid w:val="00154B31"/>
    <w:rsid w:val="001C149C"/>
    <w:rsid w:val="001F0355"/>
    <w:rsid w:val="001F058C"/>
    <w:rsid w:val="002464EA"/>
    <w:rsid w:val="002F1940"/>
    <w:rsid w:val="0030361F"/>
    <w:rsid w:val="00357EFD"/>
    <w:rsid w:val="00383545"/>
    <w:rsid w:val="003C4BCA"/>
    <w:rsid w:val="003D13AC"/>
    <w:rsid w:val="003F6852"/>
    <w:rsid w:val="00433500"/>
    <w:rsid w:val="00433F71"/>
    <w:rsid w:val="00440D43"/>
    <w:rsid w:val="004E3939"/>
    <w:rsid w:val="00517F0E"/>
    <w:rsid w:val="00535ABD"/>
    <w:rsid w:val="00552719"/>
    <w:rsid w:val="00586E7B"/>
    <w:rsid w:val="005C66FD"/>
    <w:rsid w:val="005D2A08"/>
    <w:rsid w:val="005D6315"/>
    <w:rsid w:val="005E60DF"/>
    <w:rsid w:val="00656403"/>
    <w:rsid w:val="00695B22"/>
    <w:rsid w:val="006D6F59"/>
    <w:rsid w:val="006F58B1"/>
    <w:rsid w:val="00786DBA"/>
    <w:rsid w:val="00786EF9"/>
    <w:rsid w:val="007F4F92"/>
    <w:rsid w:val="0083293B"/>
    <w:rsid w:val="00871658"/>
    <w:rsid w:val="008742D7"/>
    <w:rsid w:val="0088542B"/>
    <w:rsid w:val="008D772F"/>
    <w:rsid w:val="009664C2"/>
    <w:rsid w:val="00975110"/>
    <w:rsid w:val="009804B6"/>
    <w:rsid w:val="0099764C"/>
    <w:rsid w:val="009F1371"/>
    <w:rsid w:val="00A03B38"/>
    <w:rsid w:val="00A447B9"/>
    <w:rsid w:val="00A72AC0"/>
    <w:rsid w:val="00A75A4F"/>
    <w:rsid w:val="00A765BB"/>
    <w:rsid w:val="00AD5713"/>
    <w:rsid w:val="00AE1222"/>
    <w:rsid w:val="00AE14EE"/>
    <w:rsid w:val="00AF221A"/>
    <w:rsid w:val="00AF7D1D"/>
    <w:rsid w:val="00B04894"/>
    <w:rsid w:val="00B50E0E"/>
    <w:rsid w:val="00B97703"/>
    <w:rsid w:val="00BE210A"/>
    <w:rsid w:val="00C8695A"/>
    <w:rsid w:val="00CC33F9"/>
    <w:rsid w:val="00CE45A2"/>
    <w:rsid w:val="00CF6087"/>
    <w:rsid w:val="00DB7999"/>
    <w:rsid w:val="00DE10C0"/>
    <w:rsid w:val="00E11F7F"/>
    <w:rsid w:val="00E40182"/>
    <w:rsid w:val="00E70F60"/>
    <w:rsid w:val="00E7733B"/>
    <w:rsid w:val="00EB627E"/>
    <w:rsid w:val="00F57292"/>
    <w:rsid w:val="00F86F6E"/>
    <w:rsid w:val="00F95249"/>
    <w:rsid w:val="00FE2442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9704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9704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9704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97047"/>
    <w:pPr>
      <w:outlineLvl w:val="5"/>
    </w:pPr>
  </w:style>
  <w:style w:type="paragraph" w:styleId="7">
    <w:name w:val="heading 7"/>
    <w:basedOn w:val="H6"/>
    <w:next w:val="a"/>
    <w:qFormat/>
    <w:rsid w:val="00097047"/>
    <w:pPr>
      <w:outlineLvl w:val="6"/>
    </w:pPr>
  </w:style>
  <w:style w:type="paragraph" w:styleId="8">
    <w:name w:val="heading 8"/>
    <w:basedOn w:val="1"/>
    <w:next w:val="a"/>
    <w:qFormat/>
    <w:rsid w:val="000970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70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09704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09704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097047"/>
    <w:pPr>
      <w:spacing w:before="180"/>
      <w:ind w:left="2693" w:hanging="2693"/>
    </w:pPr>
    <w:rPr>
      <w:b/>
    </w:rPr>
  </w:style>
  <w:style w:type="paragraph" w:styleId="10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097047"/>
    <w:pPr>
      <w:ind w:left="1701" w:hanging="1701"/>
    </w:pPr>
  </w:style>
  <w:style w:type="paragraph" w:styleId="40">
    <w:name w:val="toc 4"/>
    <w:basedOn w:val="30"/>
    <w:semiHidden/>
    <w:rsid w:val="00097047"/>
    <w:pPr>
      <w:ind w:left="1418" w:hanging="1418"/>
    </w:pPr>
  </w:style>
  <w:style w:type="paragraph" w:styleId="30">
    <w:name w:val="toc 3"/>
    <w:basedOn w:val="21"/>
    <w:semiHidden/>
    <w:rsid w:val="00097047"/>
    <w:pPr>
      <w:ind w:left="1134" w:hanging="1134"/>
    </w:pPr>
  </w:style>
  <w:style w:type="paragraph" w:styleId="21">
    <w:name w:val="toc 2"/>
    <w:basedOn w:val="10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97047"/>
    <w:pPr>
      <w:ind w:left="284"/>
    </w:pPr>
  </w:style>
  <w:style w:type="paragraph" w:styleId="11">
    <w:name w:val="index 1"/>
    <w:basedOn w:val="a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1"/>
    <w:next w:val="a"/>
    <w:rsid w:val="00097047"/>
    <w:pPr>
      <w:outlineLvl w:val="9"/>
    </w:pPr>
  </w:style>
  <w:style w:type="paragraph" w:styleId="23">
    <w:name w:val="List Number 2"/>
    <w:basedOn w:val="ac"/>
    <w:semiHidden/>
    <w:rsid w:val="00097047"/>
    <w:pPr>
      <w:ind w:left="851"/>
    </w:pPr>
  </w:style>
  <w:style w:type="character" w:styleId="ad">
    <w:name w:val="footnote reference"/>
    <w:basedOn w:val="a0"/>
    <w:semiHidden/>
    <w:rsid w:val="0009704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a"/>
    <w:rsid w:val="00097047"/>
    <w:pPr>
      <w:keepLines/>
      <w:ind w:left="1135" w:hanging="851"/>
    </w:pPr>
  </w:style>
  <w:style w:type="paragraph" w:styleId="90">
    <w:name w:val="toc 9"/>
    <w:basedOn w:val="80"/>
    <w:semiHidden/>
    <w:rsid w:val="00097047"/>
    <w:pPr>
      <w:ind w:left="1418" w:hanging="1418"/>
    </w:pPr>
  </w:style>
  <w:style w:type="paragraph" w:customStyle="1" w:styleId="EX">
    <w:name w:val="EX"/>
    <w:basedOn w:val="a"/>
    <w:rsid w:val="00097047"/>
    <w:pPr>
      <w:keepLines/>
      <w:ind w:left="1702" w:hanging="1418"/>
    </w:pPr>
  </w:style>
  <w:style w:type="paragraph" w:customStyle="1" w:styleId="FP">
    <w:name w:val="FP"/>
    <w:basedOn w:val="a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60">
    <w:name w:val="toc 6"/>
    <w:basedOn w:val="50"/>
    <w:next w:val="a"/>
    <w:semiHidden/>
    <w:rsid w:val="00097047"/>
    <w:pPr>
      <w:ind w:left="1985" w:hanging="1985"/>
    </w:pPr>
  </w:style>
  <w:style w:type="paragraph" w:styleId="70">
    <w:name w:val="toc 7"/>
    <w:basedOn w:val="60"/>
    <w:next w:val="a"/>
    <w:semiHidden/>
    <w:rsid w:val="00097047"/>
    <w:pPr>
      <w:ind w:left="2268" w:hanging="2268"/>
    </w:pPr>
  </w:style>
  <w:style w:type="paragraph" w:styleId="24">
    <w:name w:val="List Bullet 2"/>
    <w:basedOn w:val="af"/>
    <w:semiHidden/>
    <w:rsid w:val="00097047"/>
    <w:pPr>
      <w:ind w:left="851"/>
    </w:pPr>
  </w:style>
  <w:style w:type="paragraph" w:styleId="31">
    <w:name w:val="List Bullet 3"/>
    <w:basedOn w:val="24"/>
    <w:semiHidden/>
    <w:rsid w:val="00097047"/>
    <w:pPr>
      <w:ind w:left="1135"/>
    </w:pPr>
  </w:style>
  <w:style w:type="paragraph" w:styleId="ac">
    <w:name w:val="List Number"/>
    <w:basedOn w:val="a7"/>
    <w:semiHidden/>
    <w:rsid w:val="00097047"/>
  </w:style>
  <w:style w:type="paragraph" w:customStyle="1" w:styleId="EQ">
    <w:name w:val="EQ"/>
    <w:basedOn w:val="a"/>
    <w:next w:val="a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5"/>
    <w:next w:val="a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a"/>
    <w:link w:val="TALCar"/>
    <w:qFormat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25">
    <w:name w:val="List 2"/>
    <w:basedOn w:val="a7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32">
    <w:name w:val="List 3"/>
    <w:basedOn w:val="25"/>
    <w:semiHidden/>
    <w:rsid w:val="00097047"/>
    <w:pPr>
      <w:ind w:left="1135"/>
    </w:pPr>
  </w:style>
  <w:style w:type="paragraph" w:styleId="41">
    <w:name w:val="List 4"/>
    <w:basedOn w:val="32"/>
    <w:semiHidden/>
    <w:rsid w:val="00097047"/>
    <w:pPr>
      <w:ind w:left="1418"/>
    </w:pPr>
  </w:style>
  <w:style w:type="paragraph" w:styleId="51">
    <w:name w:val="List 5"/>
    <w:basedOn w:val="41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a7">
    <w:name w:val="List"/>
    <w:basedOn w:val="a"/>
    <w:semiHidden/>
    <w:rsid w:val="00097047"/>
    <w:pPr>
      <w:ind w:left="568" w:hanging="284"/>
    </w:pPr>
  </w:style>
  <w:style w:type="paragraph" w:styleId="af">
    <w:name w:val="List Bullet"/>
    <w:basedOn w:val="a7"/>
    <w:semiHidden/>
    <w:rsid w:val="00097047"/>
  </w:style>
  <w:style w:type="paragraph" w:styleId="42">
    <w:name w:val="List Bullet 4"/>
    <w:basedOn w:val="31"/>
    <w:semiHidden/>
    <w:rsid w:val="00097047"/>
    <w:pPr>
      <w:ind w:left="1418"/>
    </w:pPr>
  </w:style>
  <w:style w:type="paragraph" w:styleId="52">
    <w:name w:val="List Bullet 5"/>
    <w:basedOn w:val="42"/>
    <w:semiHidden/>
    <w:rsid w:val="00097047"/>
    <w:pPr>
      <w:ind w:left="1702"/>
    </w:pPr>
  </w:style>
  <w:style w:type="paragraph" w:customStyle="1" w:styleId="B2">
    <w:name w:val="B2"/>
    <w:basedOn w:val="25"/>
    <w:rsid w:val="00097047"/>
  </w:style>
  <w:style w:type="paragraph" w:customStyle="1" w:styleId="B3">
    <w:name w:val="B3"/>
    <w:basedOn w:val="32"/>
    <w:rsid w:val="00097047"/>
  </w:style>
  <w:style w:type="paragraph" w:customStyle="1" w:styleId="B4">
    <w:name w:val="B4"/>
    <w:basedOn w:val="41"/>
    <w:rsid w:val="00097047"/>
  </w:style>
  <w:style w:type="paragraph" w:customStyle="1" w:styleId="B5">
    <w:name w:val="B5"/>
    <w:basedOn w:val="51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12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qFormat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804B6"/>
    <w:rPr>
      <w:rFonts w:ascii="Arial" w:hAnsi="Arial"/>
      <w:lang w:eastAsia="zh-CN"/>
    </w:rPr>
  </w:style>
  <w:style w:type="character" w:customStyle="1" w:styleId="Char3">
    <w:name w:val="批注主题 Char"/>
    <w:basedOn w:val="Char0"/>
    <w:link w:val="af2"/>
    <w:uiPriority w:val="99"/>
    <w:semiHidden/>
    <w:rsid w:val="009804B6"/>
    <w:rPr>
      <w:rFonts w:ascii="Arial" w:hAnsi="Arial"/>
      <w:b/>
      <w:bCs/>
      <w:lang w:eastAsia="zh-CN"/>
    </w:rPr>
  </w:style>
  <w:style w:type="paragraph" w:styleId="af3">
    <w:name w:val="Revision"/>
    <w:hidden/>
    <w:uiPriority w:val="99"/>
    <w:semiHidden/>
    <w:rsid w:val="009804B6"/>
    <w:rPr>
      <w:lang w:eastAsia="zh-CN"/>
    </w:rPr>
  </w:style>
  <w:style w:type="paragraph" w:styleId="af4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R4_bullets"/>
    <w:basedOn w:val="a"/>
    <w:link w:val="Char4"/>
    <w:uiPriority w:val="34"/>
    <w:qFormat/>
    <w:rsid w:val="00656403"/>
    <w:pPr>
      <w:ind w:left="720"/>
      <w:contextualSpacing/>
    </w:pPr>
    <w:rPr>
      <w:rFonts w:eastAsia="Times New Roman"/>
      <w:lang w:eastAsia="ja-JP"/>
    </w:rPr>
  </w:style>
  <w:style w:type="character" w:customStyle="1" w:styleId="Char4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4"/>
    <w:uiPriority w:val="34"/>
    <w:qFormat/>
    <w:rsid w:val="00656403"/>
    <w:rPr>
      <w:rFonts w:eastAsia="Times New Roman"/>
      <w:lang w:eastAsia="ja-JP"/>
    </w:rPr>
  </w:style>
  <w:style w:type="table" w:styleId="af5">
    <w:name w:val="Table Grid"/>
    <w:basedOn w:val="a1"/>
    <w:uiPriority w:val="59"/>
    <w:rsid w:val="0065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6F6E"/>
    <w:rPr>
      <w:rFonts w:ascii="Arial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F86F6E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86F6E"/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WorkItem/WorkItemDetails.aspx?workitemId=9401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ZTE(Wenting)</cp:lastModifiedBy>
  <cp:revision>3</cp:revision>
  <cp:lastPrinted>2002-04-23T07:10:00Z</cp:lastPrinted>
  <dcterms:created xsi:type="dcterms:W3CDTF">2024-08-09T03:05:00Z</dcterms:created>
  <dcterms:modified xsi:type="dcterms:W3CDTF">2024-08-09T07:55:00Z</dcterms:modified>
</cp:coreProperties>
</file>