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A1D6D" w14:textId="08313BA3" w:rsidR="009638FE" w:rsidRDefault="007128E1">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w:t>
      </w:r>
      <w:r w:rsidR="00722A6D">
        <w:rPr>
          <w:rFonts w:ascii="Arial" w:eastAsia="MS Mincho" w:hAnsi="Arial" w:cs="Arial"/>
          <w:b/>
          <w:sz w:val="24"/>
          <w:lang w:eastAsia="en-US"/>
        </w:rPr>
        <w:t>7</w:t>
      </w:r>
      <w:r w:rsidR="00DC3CA4">
        <w:rPr>
          <w:rFonts w:ascii="Arial" w:eastAsia="MS Mincho" w:hAnsi="Arial" w:cs="Arial"/>
          <w:b/>
          <w:sz w:val="24"/>
          <w:lang w:eastAsia="en-US"/>
        </w:rPr>
        <w:tab/>
        <w:t>R2-24</w:t>
      </w:r>
      <w:r w:rsidR="00350714">
        <w:rPr>
          <w:rFonts w:ascii="Arial" w:eastAsia="MS Mincho" w:hAnsi="Arial" w:cs="Arial"/>
          <w:b/>
          <w:sz w:val="24"/>
          <w:lang w:eastAsia="en-US"/>
        </w:rPr>
        <w:t>07199</w:t>
      </w:r>
    </w:p>
    <w:p w14:paraId="6D57A7F3" w14:textId="25AE59C2" w:rsidR="009638FE" w:rsidRDefault="00CE1DBF">
      <w:pPr>
        <w:tabs>
          <w:tab w:val="right" w:pos="9639"/>
        </w:tabs>
        <w:overflowPunct/>
        <w:autoSpaceDE/>
        <w:autoSpaceDN/>
        <w:adjustRightInd/>
        <w:spacing w:after="0"/>
        <w:textAlignment w:val="auto"/>
        <w:rPr>
          <w:rFonts w:ascii="Arial" w:eastAsia="SimSun" w:hAnsi="Arial" w:cs="Arial"/>
          <w:b/>
          <w:sz w:val="24"/>
          <w:lang w:eastAsia="en-US"/>
        </w:rPr>
      </w:pPr>
      <w:r>
        <w:rPr>
          <w:rFonts w:ascii="Arial" w:eastAsia="MS Mincho" w:hAnsi="Arial" w:cs="Arial"/>
          <w:b/>
          <w:sz w:val="24"/>
          <w:lang w:eastAsia="en-US"/>
        </w:rPr>
        <w:t>Maastricht</w:t>
      </w:r>
      <w:r w:rsidR="00DC3CA4">
        <w:rPr>
          <w:rFonts w:ascii="Arial" w:eastAsia="MS Mincho" w:hAnsi="Arial" w:cs="Arial"/>
          <w:b/>
          <w:sz w:val="24"/>
          <w:lang w:eastAsia="en-US"/>
        </w:rPr>
        <w:t xml:space="preserve">, </w:t>
      </w:r>
      <w:r>
        <w:rPr>
          <w:rFonts w:ascii="Arial" w:eastAsia="MS Mincho" w:hAnsi="Arial" w:cs="Arial"/>
          <w:b/>
          <w:sz w:val="24"/>
          <w:lang w:eastAsia="en-US"/>
        </w:rPr>
        <w:t>Netherlands</w:t>
      </w:r>
      <w:r w:rsidR="00DC3CA4">
        <w:rPr>
          <w:rFonts w:ascii="Arial" w:eastAsia="MS Mincho" w:hAnsi="Arial" w:cs="Arial"/>
          <w:b/>
          <w:sz w:val="24"/>
          <w:lang w:eastAsia="en-US"/>
        </w:rPr>
        <w:t xml:space="preserve">, </w:t>
      </w:r>
      <w:r>
        <w:rPr>
          <w:rFonts w:ascii="Arial" w:eastAsia="MS Mincho" w:hAnsi="Arial" w:cs="Arial"/>
          <w:b/>
          <w:sz w:val="24"/>
          <w:lang w:eastAsia="en-US"/>
        </w:rPr>
        <w:t>19</w:t>
      </w:r>
      <w:r w:rsidR="00DC3CA4">
        <w:rPr>
          <w:rFonts w:ascii="Arial" w:eastAsia="MS Mincho" w:hAnsi="Arial" w:cs="Arial"/>
          <w:b/>
          <w:sz w:val="24"/>
          <w:lang w:eastAsia="en-US"/>
        </w:rPr>
        <w:t xml:space="preserve"> </w:t>
      </w:r>
      <w:r w:rsidR="0003688B">
        <w:rPr>
          <w:rFonts w:ascii="Arial" w:eastAsia="MS Mincho" w:hAnsi="Arial" w:cs="Arial"/>
          <w:b/>
          <w:sz w:val="24"/>
          <w:lang w:eastAsia="en-US"/>
        </w:rPr>
        <w:t>-</w:t>
      </w:r>
      <w:r w:rsidR="00DC3CA4">
        <w:rPr>
          <w:rFonts w:ascii="Arial" w:eastAsia="MS Mincho" w:hAnsi="Arial" w:cs="Arial"/>
          <w:b/>
          <w:sz w:val="24"/>
          <w:lang w:eastAsia="en-US"/>
        </w:rPr>
        <w:t xml:space="preserve"> </w:t>
      </w:r>
      <w:r w:rsidR="007128E1">
        <w:rPr>
          <w:rFonts w:ascii="Arial" w:eastAsia="MS Mincho" w:hAnsi="Arial" w:cs="Arial"/>
          <w:b/>
          <w:sz w:val="24"/>
          <w:lang w:eastAsia="en-US"/>
        </w:rPr>
        <w:t>2</w:t>
      </w:r>
      <w:r>
        <w:rPr>
          <w:rFonts w:ascii="Arial" w:eastAsia="MS Mincho" w:hAnsi="Arial" w:cs="Arial"/>
          <w:b/>
          <w:sz w:val="24"/>
          <w:lang w:eastAsia="en-US"/>
        </w:rPr>
        <w:t>3</w:t>
      </w:r>
      <w:r w:rsidR="00DC3CA4">
        <w:rPr>
          <w:rFonts w:ascii="Arial" w:eastAsia="MS Mincho" w:hAnsi="Arial" w:cs="Arial"/>
          <w:b/>
          <w:sz w:val="24"/>
          <w:lang w:eastAsia="en-US"/>
        </w:rPr>
        <w:t xml:space="preserve"> </w:t>
      </w:r>
      <w:r>
        <w:rPr>
          <w:rFonts w:ascii="Arial" w:eastAsia="MS Mincho" w:hAnsi="Arial" w:cs="Arial"/>
          <w:b/>
          <w:sz w:val="24"/>
          <w:lang w:eastAsia="en-US"/>
        </w:rPr>
        <w:t>August</w:t>
      </w:r>
      <w:r w:rsidR="00DC3CA4">
        <w:rPr>
          <w:rFonts w:ascii="Arial" w:eastAsia="MS Mincho" w:hAnsi="Arial" w:cs="Arial"/>
          <w:b/>
          <w:sz w:val="24"/>
          <w:lang w:eastAsia="en-US"/>
        </w:rPr>
        <w:t>, 2024</w:t>
      </w:r>
    </w:p>
    <w:p w14:paraId="56D30ECF" w14:textId="77777777" w:rsidR="009638FE" w:rsidRDefault="009638FE">
      <w:pPr>
        <w:tabs>
          <w:tab w:val="left" w:pos="1701"/>
          <w:tab w:val="right" w:pos="9639"/>
        </w:tabs>
        <w:spacing w:after="240"/>
        <w:textAlignment w:val="auto"/>
        <w:rPr>
          <w:rFonts w:eastAsia="MS Mincho" w:cs="Arial"/>
          <w:b/>
          <w:sz w:val="24"/>
          <w:szCs w:val="24"/>
          <w:lang w:eastAsia="en-US"/>
        </w:rPr>
      </w:pPr>
    </w:p>
    <w:p w14:paraId="79EC0D03" w14:textId="7F84A152" w:rsidR="009638FE" w:rsidRDefault="00DC3CA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712EDB" w:rsidRPr="00912374">
        <w:rPr>
          <w:rFonts w:ascii="Arial" w:eastAsia="MS Mincho" w:hAnsi="Arial" w:cs="Arial"/>
          <w:b/>
          <w:sz w:val="24"/>
          <w:szCs w:val="24"/>
          <w:lang w:eastAsia="en-US"/>
        </w:rPr>
        <w:t>7.4.</w:t>
      </w:r>
      <w:r w:rsidR="00912374" w:rsidRPr="00912374">
        <w:rPr>
          <w:rFonts w:ascii="Arial" w:eastAsia="MS Mincho" w:hAnsi="Arial" w:cs="Arial"/>
          <w:b/>
          <w:sz w:val="24"/>
          <w:szCs w:val="24"/>
          <w:lang w:eastAsia="en-US"/>
        </w:rPr>
        <w:t>3</w:t>
      </w:r>
    </w:p>
    <w:p w14:paraId="6FBC28EB" w14:textId="77777777"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07AB0E4" w14:textId="7B990594" w:rsidR="009638FE" w:rsidRDefault="00DC3CA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4366F0">
        <w:rPr>
          <w:rFonts w:ascii="Arial" w:eastAsia="MS Mincho" w:hAnsi="Arial" w:cs="Arial"/>
          <w:b/>
          <w:sz w:val="24"/>
          <w:szCs w:val="24"/>
          <w:lang w:eastAsia="en-US"/>
        </w:rPr>
        <w:t>I</w:t>
      </w:r>
      <w:r w:rsidR="00712EDB">
        <w:rPr>
          <w:rFonts w:ascii="Arial" w:eastAsia="MS Mincho" w:hAnsi="Arial" w:cs="Arial"/>
          <w:b/>
          <w:sz w:val="24"/>
          <w:szCs w:val="24"/>
          <w:lang w:eastAsia="en-US"/>
        </w:rPr>
        <w:t xml:space="preserve">ssues for </w:t>
      </w:r>
      <w:r w:rsidR="00722A6D">
        <w:rPr>
          <w:rFonts w:ascii="Arial" w:eastAsia="MS Mincho" w:hAnsi="Arial" w:cs="Arial"/>
          <w:b/>
          <w:sz w:val="24"/>
          <w:szCs w:val="24"/>
          <w:lang w:eastAsia="en-US"/>
        </w:rPr>
        <w:t xml:space="preserve">RACH-less </w:t>
      </w:r>
      <w:r w:rsidR="00712EDB">
        <w:rPr>
          <w:rFonts w:ascii="Arial" w:eastAsia="MS Mincho" w:hAnsi="Arial" w:cs="Arial"/>
          <w:b/>
          <w:sz w:val="24"/>
          <w:szCs w:val="24"/>
          <w:lang w:eastAsia="en-US"/>
        </w:rPr>
        <w:t>LTM</w:t>
      </w:r>
      <w:r w:rsidR="00722A6D">
        <w:rPr>
          <w:rFonts w:ascii="Arial" w:eastAsia="MS Mincho" w:hAnsi="Arial" w:cs="Arial"/>
          <w:b/>
          <w:sz w:val="24"/>
          <w:szCs w:val="24"/>
          <w:lang w:eastAsia="en-US"/>
        </w:rPr>
        <w:t xml:space="preserve"> cell switch</w:t>
      </w:r>
    </w:p>
    <w:p w14:paraId="1DE0D580" w14:textId="1C2B9A10" w:rsidR="009638FE" w:rsidRDefault="00DC3CA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556B4B97" w14:textId="77777777" w:rsidR="009638FE" w:rsidRDefault="00DC3CA4">
      <w:pPr>
        <w:pStyle w:val="Heading1"/>
        <w:rPr>
          <w:rFonts w:eastAsia="SimSun"/>
          <w:lang w:eastAsia="zh-CN"/>
        </w:rPr>
      </w:pPr>
      <w:r>
        <w:rPr>
          <w:rFonts w:eastAsia="SimSun"/>
          <w:lang w:eastAsia="zh-CN"/>
        </w:rPr>
        <w:t>1</w:t>
      </w:r>
      <w:r>
        <w:rPr>
          <w:rFonts w:eastAsia="SimSun"/>
          <w:lang w:eastAsia="zh-CN"/>
        </w:rPr>
        <w:tab/>
        <w:t>Introduction</w:t>
      </w:r>
    </w:p>
    <w:p w14:paraId="56CC12A6" w14:textId="58D0D62D" w:rsidR="009638FE" w:rsidRDefault="00722A6D">
      <w:pPr>
        <w:rPr>
          <w:rFonts w:eastAsia="DengXian"/>
          <w:lang w:eastAsia="zh-CN"/>
        </w:rPr>
      </w:pPr>
      <w:r>
        <w:rPr>
          <w:rFonts w:eastAsia="DengXian"/>
          <w:lang w:eastAsia="zh-CN"/>
        </w:rPr>
        <w:t>In this document, we raise a number of issues for 38.321, showing actions for RACH-less LTM cell switch that may lead to LTM cell switch completion failure or include procedure that is unnecessary.</w:t>
      </w:r>
    </w:p>
    <w:p w14:paraId="6DF448A3" w14:textId="77777777" w:rsidR="009638FE" w:rsidRDefault="00DC3CA4">
      <w:pPr>
        <w:pStyle w:val="Heading1"/>
        <w:rPr>
          <w:rFonts w:eastAsia="SimSun"/>
          <w:lang w:eastAsia="zh-CN"/>
        </w:rPr>
      </w:pPr>
      <w:bookmarkStart w:id="0" w:name="_Toc499559238"/>
      <w:bookmarkStart w:id="1" w:name="_Toc147158671"/>
      <w:bookmarkStart w:id="2" w:name="_Toc61387172"/>
      <w:r>
        <w:rPr>
          <w:rFonts w:eastAsia="SimSun"/>
          <w:lang w:eastAsia="zh-CN"/>
        </w:rPr>
        <w:t>2</w:t>
      </w:r>
      <w:r>
        <w:rPr>
          <w:rFonts w:eastAsia="SimSun"/>
          <w:lang w:eastAsia="zh-CN"/>
        </w:rPr>
        <w:tab/>
        <w:t>Discussion</w:t>
      </w:r>
      <w:bookmarkEnd w:id="0"/>
      <w:bookmarkEnd w:id="1"/>
      <w:bookmarkEnd w:id="2"/>
    </w:p>
    <w:p w14:paraId="1D6F019A" w14:textId="3C35BDED" w:rsidR="00722A6D" w:rsidRDefault="00DC3CA4">
      <w:pPr>
        <w:pStyle w:val="Heading2"/>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bookmarkStart w:id="3" w:name="_Hlk166158282"/>
      <w:r w:rsidR="00722A6D">
        <w:rPr>
          <w:rFonts w:eastAsia="SimSun"/>
          <w:lang w:eastAsia="zh-CN"/>
        </w:rPr>
        <w:t>DL assignment</w:t>
      </w:r>
      <w:r w:rsidR="007C1990">
        <w:rPr>
          <w:rFonts w:eastAsia="SimSun"/>
          <w:lang w:eastAsia="zh-CN"/>
        </w:rPr>
        <w:t>s</w:t>
      </w:r>
      <w:r w:rsidR="00722A6D">
        <w:rPr>
          <w:rFonts w:eastAsia="SimSun"/>
          <w:lang w:eastAsia="zh-CN"/>
        </w:rPr>
        <w:t xml:space="preserve"> addressed to </w:t>
      </w:r>
      <w:r w:rsidR="007C1990">
        <w:rPr>
          <w:rFonts w:eastAsia="SimSun"/>
          <w:lang w:eastAsia="zh-CN"/>
        </w:rPr>
        <w:t xml:space="preserve">the UE </w:t>
      </w:r>
      <w:r w:rsidR="00722A6D">
        <w:rPr>
          <w:rFonts w:eastAsia="SimSun"/>
          <w:lang w:eastAsia="zh-CN"/>
        </w:rPr>
        <w:t>C-RNTI</w:t>
      </w:r>
    </w:p>
    <w:p w14:paraId="6E91B124" w14:textId="3904413A" w:rsidR="00AE5A9C" w:rsidRDefault="00722A6D" w:rsidP="00722A6D">
      <w:pPr>
        <w:rPr>
          <w:rFonts w:eastAsia="SimSun"/>
          <w:lang w:eastAsia="zh-CN"/>
        </w:rPr>
      </w:pPr>
      <w:r>
        <w:rPr>
          <w:rFonts w:eastAsia="SimSun"/>
          <w:lang w:eastAsia="zh-CN"/>
        </w:rPr>
        <w:t xml:space="preserve">RAN2 agreed </w:t>
      </w:r>
      <w:r w:rsidR="00AE5A9C">
        <w:rPr>
          <w:rFonts w:eastAsia="SimSun"/>
          <w:lang w:eastAsia="zh-CN"/>
        </w:rPr>
        <w:t xml:space="preserve">how the UE determines </w:t>
      </w:r>
      <w:r>
        <w:rPr>
          <w:rFonts w:eastAsia="SimSun"/>
          <w:lang w:eastAsia="zh-CN"/>
        </w:rPr>
        <w:t>RACH-less LTM cell switch to be complete</w:t>
      </w:r>
      <w:r w:rsidR="00AE5A9C">
        <w:rPr>
          <w:rFonts w:eastAsia="SimSun"/>
          <w:lang w:eastAsia="zh-CN"/>
        </w:rPr>
        <w:t>:</w:t>
      </w:r>
    </w:p>
    <w:tbl>
      <w:tblPr>
        <w:tblW w:w="0" w:type="auto"/>
        <w:tblLook w:val="04A0" w:firstRow="1" w:lastRow="0" w:firstColumn="1" w:lastColumn="0" w:noHBand="0" w:noVBand="1"/>
      </w:tblPr>
      <w:tblGrid>
        <w:gridCol w:w="9631"/>
      </w:tblGrid>
      <w:tr w:rsidR="00AE5A9C" w14:paraId="0D7F09BA" w14:textId="77777777" w:rsidTr="0086757B">
        <w:tc>
          <w:tcPr>
            <w:tcW w:w="9631" w:type="dxa"/>
          </w:tcPr>
          <w:p w14:paraId="1ED5DCA9" w14:textId="571EBFCC" w:rsidR="00AE5A9C" w:rsidRPr="001051E2" w:rsidRDefault="00AE5A9C" w:rsidP="0086757B">
            <w:pPr>
              <w:pStyle w:val="TAL"/>
              <w:rPr>
                <w:noProof/>
                <w:lang w:eastAsia="ko-KR"/>
              </w:rPr>
            </w:pPr>
            <w:r>
              <w:t>For RACH-less LTM, the UE determines successful reception of its first UL data based on receiving a PDCCH addressing the UE’s C-RNTI in the target cell scheduling a new transmission as first UL transmission. Can be either DL assignment or UL grant addressed to same HARQ process for the “new transmission”</w:t>
            </w:r>
          </w:p>
        </w:tc>
      </w:tr>
    </w:tbl>
    <w:p w14:paraId="1A510BDB" w14:textId="77777777" w:rsidR="00AE5A9C" w:rsidRDefault="00AE5A9C" w:rsidP="00722A6D">
      <w:pPr>
        <w:rPr>
          <w:rFonts w:eastAsia="SimSun"/>
          <w:lang w:eastAsia="zh-CN"/>
        </w:rPr>
      </w:pPr>
    </w:p>
    <w:p w14:paraId="683F0325" w14:textId="0AF3A470" w:rsidR="00722A6D" w:rsidRDefault="00722A6D" w:rsidP="00722A6D">
      <w:pPr>
        <w:rPr>
          <w:rFonts w:eastAsia="SimSun"/>
          <w:lang w:eastAsia="zh-CN"/>
        </w:rPr>
      </w:pPr>
      <w:r>
        <w:rPr>
          <w:rFonts w:eastAsia="SimSun"/>
          <w:lang w:eastAsia="zh-CN"/>
        </w:rPr>
        <w:t xml:space="preserve">The procedure is currently specified </w:t>
      </w:r>
      <w:r w:rsidR="00BD6D40">
        <w:rPr>
          <w:rFonts w:eastAsia="SimSun"/>
          <w:lang w:eastAsia="zh-CN"/>
        </w:rPr>
        <w:t xml:space="preserve">in section 5.1 </w:t>
      </w:r>
      <w:r w:rsidR="00AE5A9C">
        <w:rPr>
          <w:rFonts w:eastAsia="SimSun"/>
          <w:lang w:eastAsia="zh-CN"/>
        </w:rPr>
        <w:t xml:space="preserve">for DL assignments is </w:t>
      </w:r>
      <w:r>
        <w:rPr>
          <w:rFonts w:eastAsia="SimSun"/>
          <w:lang w:eastAsia="zh-CN"/>
        </w:rPr>
        <w:t>as follows</w:t>
      </w:r>
      <w:r w:rsidR="00C61F2D">
        <w:rPr>
          <w:rFonts w:eastAsia="SimSun"/>
          <w:lang w:eastAsia="zh-CN"/>
        </w:rPr>
        <w:t>, where 3 necessary conditions to declare LTM cell switch completion are highlighted in yellow</w:t>
      </w:r>
      <w:r>
        <w:rPr>
          <w:rFonts w:eastAsia="SimSun"/>
          <w:lang w:eastAsia="zh-CN"/>
        </w:rPr>
        <w:t>:</w:t>
      </w:r>
    </w:p>
    <w:tbl>
      <w:tblPr>
        <w:tblStyle w:val="TableGrid"/>
        <w:tblW w:w="0" w:type="auto"/>
        <w:tblLook w:val="04A0" w:firstRow="1" w:lastRow="0" w:firstColumn="1" w:lastColumn="0" w:noHBand="0" w:noVBand="1"/>
      </w:tblPr>
      <w:tblGrid>
        <w:gridCol w:w="9631"/>
      </w:tblGrid>
      <w:tr w:rsidR="005027B2" w14:paraId="7AE1C64B" w14:textId="77777777" w:rsidTr="0086757B">
        <w:tc>
          <w:tcPr>
            <w:tcW w:w="9631" w:type="dxa"/>
          </w:tcPr>
          <w:p w14:paraId="3FEC837F" w14:textId="77777777" w:rsidR="005027B2" w:rsidRPr="001051E2" w:rsidRDefault="005027B2" w:rsidP="0086757B">
            <w:pPr>
              <w:rPr>
                <w:noProof/>
              </w:rPr>
            </w:pPr>
            <w:r w:rsidRPr="001051E2">
              <w:rPr>
                <w:noProof/>
              </w:rPr>
              <w:t>When the MAC entity has a C-RNTI</w:t>
            </w:r>
            <w:r w:rsidRPr="001051E2">
              <w:rPr>
                <w:noProof/>
                <w:lang w:eastAsia="ko-KR"/>
              </w:rPr>
              <w:t>,</w:t>
            </w:r>
            <w:r w:rsidRPr="001051E2">
              <w:rPr>
                <w:noProof/>
              </w:rPr>
              <w:t xml:space="preserve"> Temporary C-RNTI,</w:t>
            </w:r>
            <w:r w:rsidRPr="001051E2">
              <w:rPr>
                <w:noProof/>
                <w:lang w:eastAsia="ko-KR"/>
              </w:rPr>
              <w:t xml:space="preserve"> CS-RNTI</w:t>
            </w:r>
            <w:r w:rsidRPr="001051E2">
              <w:rPr>
                <w:lang w:eastAsia="ko-KR"/>
              </w:rPr>
              <w:t>, G-RNTI or G-CS-RNTI</w:t>
            </w:r>
            <w:r w:rsidRPr="001051E2">
              <w:rPr>
                <w:noProof/>
                <w:lang w:eastAsia="ko-KR"/>
              </w:rPr>
              <w:t>,</w:t>
            </w:r>
            <w:r w:rsidRPr="001051E2">
              <w:rPr>
                <w:noProof/>
              </w:rPr>
              <w:t xml:space="preserve"> the MAC entity shall for each </w:t>
            </w:r>
            <w:r w:rsidRPr="001051E2">
              <w:rPr>
                <w:noProof/>
                <w:lang w:eastAsia="ko-KR"/>
              </w:rPr>
              <w:t>PDCCH occasion</w:t>
            </w:r>
            <w:r w:rsidRPr="001051E2">
              <w:rPr>
                <w:noProof/>
              </w:rPr>
              <w:t xml:space="preserve"> during which it monitors PDCCH and for each Serving Cell:</w:t>
            </w:r>
          </w:p>
          <w:p w14:paraId="6F7D79DF" w14:textId="77777777" w:rsidR="005027B2" w:rsidRPr="001051E2" w:rsidRDefault="005027B2" w:rsidP="0086757B">
            <w:pPr>
              <w:pStyle w:val="B1"/>
              <w:rPr>
                <w:noProof/>
              </w:rPr>
            </w:pPr>
            <w:r w:rsidRPr="001051E2">
              <w:rPr>
                <w:noProof/>
                <w:lang w:eastAsia="ko-KR"/>
              </w:rPr>
              <w:t>1&gt;</w:t>
            </w:r>
            <w:r w:rsidRPr="001051E2">
              <w:rPr>
                <w:noProof/>
              </w:rPr>
              <w:tab/>
              <w:t xml:space="preserve">if a downlink assignment for this </w:t>
            </w:r>
            <w:r w:rsidRPr="001051E2">
              <w:rPr>
                <w:noProof/>
                <w:lang w:eastAsia="ko-KR"/>
              </w:rPr>
              <w:t>PDCCH occasion</w:t>
            </w:r>
            <w:r w:rsidRPr="001051E2">
              <w:rPr>
                <w:noProof/>
              </w:rPr>
              <w:t xml:space="preserve"> and this Serving Cell has been received on the PDCCH for the MAC entity's C-RNTI, or Temporary C</w:t>
            </w:r>
            <w:r w:rsidRPr="001051E2">
              <w:rPr>
                <w:noProof/>
              </w:rPr>
              <w:noBreakHyphen/>
              <w:t xml:space="preserve">RNTI, or G-RNTI </w:t>
            </w:r>
            <w:r w:rsidRPr="001051E2">
              <w:rPr>
                <w:rFonts w:eastAsia="DengXian"/>
                <w:noProof/>
              </w:rPr>
              <w:t>configured for multicast MTCH</w:t>
            </w:r>
            <w:r w:rsidRPr="001051E2">
              <w:rPr>
                <w:noProof/>
              </w:rPr>
              <w:t>:</w:t>
            </w:r>
          </w:p>
          <w:p w14:paraId="3BB95EF1" w14:textId="77777777" w:rsidR="005027B2" w:rsidRPr="001051E2" w:rsidRDefault="005027B2" w:rsidP="0086757B">
            <w:pPr>
              <w:pStyle w:val="B2"/>
              <w:rPr>
                <w:noProof/>
                <w:lang w:eastAsia="ko-KR"/>
              </w:rPr>
            </w:pPr>
            <w:r w:rsidRPr="001051E2">
              <w:rPr>
                <w:noProof/>
                <w:lang w:eastAsia="ko-KR"/>
              </w:rPr>
              <w:t>[...]</w:t>
            </w:r>
          </w:p>
          <w:p w14:paraId="517C1200" w14:textId="77777777" w:rsidR="005027B2" w:rsidRPr="001051E2" w:rsidRDefault="005027B2" w:rsidP="0086757B">
            <w:pPr>
              <w:pStyle w:val="B2"/>
              <w:rPr>
                <w:highlight w:val="yellow"/>
                <w:lang w:eastAsia="zh-CN"/>
              </w:rPr>
            </w:pPr>
            <w:r w:rsidRPr="001051E2">
              <w:rPr>
                <w:highlight w:val="yellow"/>
                <w:lang w:eastAsia="zh-CN"/>
              </w:rPr>
              <w:t>2&gt;</w:t>
            </w:r>
            <w:r w:rsidRPr="001051E2">
              <w:rPr>
                <w:highlight w:val="yellow"/>
                <w:lang w:eastAsia="zh-CN"/>
              </w:rPr>
              <w:tab/>
              <w:t>if the downlink assignment has been received on the PDCCH for the MAC entity's C-RNTI after the first PUSCH transmission to the Serving Cell; and</w:t>
            </w:r>
          </w:p>
          <w:p w14:paraId="1FCB6AA9" w14:textId="77777777" w:rsidR="005027B2" w:rsidRPr="001051E2" w:rsidRDefault="005027B2" w:rsidP="0086757B">
            <w:pPr>
              <w:pStyle w:val="B2"/>
              <w:rPr>
                <w:lang w:eastAsia="zh-CN"/>
              </w:rPr>
            </w:pPr>
            <w:r w:rsidRPr="001051E2">
              <w:rPr>
                <w:highlight w:val="yellow"/>
                <w:lang w:eastAsia="zh-CN"/>
              </w:rPr>
              <w:t>2&gt;</w:t>
            </w:r>
            <w:r w:rsidRPr="001051E2">
              <w:rPr>
                <w:highlight w:val="yellow"/>
                <w:lang w:eastAsia="zh-CN"/>
              </w:rPr>
              <w:tab/>
              <w:t>if the downlink assignment is for a new transmission:</w:t>
            </w:r>
          </w:p>
          <w:p w14:paraId="59C79502" w14:textId="77777777" w:rsidR="005027B2" w:rsidRPr="001051E2" w:rsidRDefault="005027B2" w:rsidP="0086757B">
            <w:pPr>
              <w:pStyle w:val="B3"/>
              <w:rPr>
                <w:lang w:eastAsia="zh-CN"/>
              </w:rPr>
            </w:pPr>
            <w:r w:rsidRPr="001051E2">
              <w:rPr>
                <w:noProof/>
                <w:lang w:eastAsia="zh-CN"/>
              </w:rPr>
              <w:t>3&gt;</w:t>
            </w:r>
            <w:r w:rsidRPr="001051E2">
              <w:rPr>
                <w:noProof/>
                <w:lang w:eastAsia="zh-CN"/>
              </w:rPr>
              <w:tab/>
              <w:t>if there is an ongoing RACH-less handover procedure:</w:t>
            </w:r>
          </w:p>
          <w:p w14:paraId="58AC4FBB" w14:textId="77777777" w:rsidR="005027B2" w:rsidRPr="001051E2" w:rsidRDefault="005027B2" w:rsidP="0086757B">
            <w:pPr>
              <w:pStyle w:val="B4"/>
              <w:rPr>
                <w:noProof/>
                <w:lang w:eastAsia="ko-KR"/>
              </w:rPr>
            </w:pPr>
            <w:r w:rsidRPr="001051E2">
              <w:rPr>
                <w:noProof/>
                <w:lang w:eastAsia="ko-KR"/>
              </w:rPr>
              <w:t>4&gt;</w:t>
            </w:r>
            <w:r w:rsidRPr="001051E2">
              <w:rPr>
                <w:noProof/>
                <w:lang w:eastAsia="ko-KR"/>
              </w:rPr>
              <w:tab/>
              <w:t>consider the RACH-less handover to be successfully completed and indicate it to upper layers.</w:t>
            </w:r>
          </w:p>
          <w:p w14:paraId="657BA940" w14:textId="77777777" w:rsidR="005027B2" w:rsidRPr="001051E2" w:rsidRDefault="005027B2" w:rsidP="0086757B">
            <w:pPr>
              <w:pStyle w:val="B3"/>
              <w:rPr>
                <w:noProof/>
                <w:lang w:eastAsia="zh-CN"/>
              </w:rPr>
            </w:pPr>
            <w:r w:rsidRPr="001051E2">
              <w:rPr>
                <w:noProof/>
                <w:highlight w:val="yellow"/>
                <w:lang w:eastAsia="zh-CN"/>
              </w:rPr>
              <w:t>3&gt;</w:t>
            </w:r>
            <w:r w:rsidRPr="001051E2">
              <w:rPr>
                <w:noProof/>
                <w:highlight w:val="yellow"/>
                <w:lang w:eastAsia="zh-CN"/>
              </w:rPr>
              <w:tab/>
              <w:t>else if there is an ongoing RACH-less LTM cell switch:</w:t>
            </w:r>
          </w:p>
          <w:p w14:paraId="5418E0CE" w14:textId="77777777" w:rsidR="005027B2" w:rsidRPr="001051E2" w:rsidRDefault="005027B2" w:rsidP="0086757B">
            <w:pPr>
              <w:pStyle w:val="B4"/>
              <w:rPr>
                <w:noProof/>
                <w:lang w:eastAsia="zh-CN"/>
              </w:rPr>
            </w:pPr>
            <w:r w:rsidRPr="001051E2">
              <w:rPr>
                <w:noProof/>
                <w:lang w:eastAsia="zh-CN"/>
              </w:rPr>
              <w:t>4&gt;</w:t>
            </w:r>
            <w:r w:rsidRPr="001051E2">
              <w:rPr>
                <w:noProof/>
                <w:lang w:eastAsia="zh-CN"/>
              </w:rPr>
              <w:tab/>
              <w:t>consider the LTM cell switch to be successfully completed and indicate it to upper layers.</w:t>
            </w:r>
          </w:p>
          <w:p w14:paraId="59750F88" w14:textId="77777777" w:rsidR="005027B2" w:rsidRPr="001051E2" w:rsidRDefault="005027B2" w:rsidP="0086757B">
            <w:pPr>
              <w:pStyle w:val="B2"/>
              <w:rPr>
                <w:noProof/>
                <w:lang w:eastAsia="ko-KR"/>
              </w:rPr>
            </w:pPr>
            <w:r w:rsidRPr="001051E2">
              <w:rPr>
                <w:noProof/>
                <w:lang w:eastAsia="ko-KR"/>
              </w:rPr>
              <w:t>2&gt;</w:t>
            </w:r>
            <w:r w:rsidRPr="001051E2">
              <w:rPr>
                <w:noProof/>
              </w:rPr>
              <w:tab/>
              <w:t>indicate the presence of a downlink assignment and deliver the associated HARQ information to the HARQ entity</w:t>
            </w:r>
            <w:r w:rsidRPr="001051E2">
              <w:rPr>
                <w:noProof/>
                <w:lang w:eastAsia="ko-KR"/>
              </w:rPr>
              <w:t>.</w:t>
            </w:r>
          </w:p>
        </w:tc>
      </w:tr>
    </w:tbl>
    <w:p w14:paraId="2AFE7D94" w14:textId="609D2846" w:rsidR="00AE5A9C" w:rsidRDefault="00AE5A9C" w:rsidP="00722A6D">
      <w:pPr>
        <w:rPr>
          <w:rFonts w:eastAsia="SimSun"/>
          <w:lang w:eastAsia="zh-CN"/>
        </w:rPr>
      </w:pPr>
    </w:p>
    <w:p w14:paraId="2E91D9BC" w14:textId="62B973EC" w:rsidR="00BF4C78" w:rsidRDefault="00AD7AC6" w:rsidP="002211BF">
      <w:pPr>
        <w:rPr>
          <w:rFonts w:eastAsia="SimSun"/>
          <w:lang w:eastAsia="zh-CN"/>
        </w:rPr>
      </w:pPr>
      <w:r>
        <w:rPr>
          <w:rFonts w:eastAsia="SimSun"/>
          <w:lang w:eastAsia="zh-CN"/>
        </w:rPr>
        <w:t>The</w:t>
      </w:r>
      <w:r w:rsidRPr="00BF4C78">
        <w:rPr>
          <w:rFonts w:eastAsia="SimSun"/>
          <w:lang w:eastAsia="zh-CN"/>
        </w:rPr>
        <w:t xml:space="preserve"> second condition i</w:t>
      </w:r>
      <w:r>
        <w:rPr>
          <w:rFonts w:eastAsia="SimSun"/>
          <w:lang w:eastAsia="zh-CN"/>
        </w:rPr>
        <w:t>s that the DL assignment is for a new transmission, but how the UE determines that a DL assignment is for a new transmission is specified in 5.3.2.2, which is only executed after the UE has delivered the DL assignment to the HARQ entity i.e., not when this condition is evaluated.</w:t>
      </w:r>
      <w:r w:rsidR="002211BF">
        <w:rPr>
          <w:rFonts w:eastAsia="SimSun"/>
          <w:lang w:eastAsia="zh-CN"/>
        </w:rPr>
        <w:t xml:space="preserve"> </w:t>
      </w:r>
      <w:r w:rsidR="00BF4C78">
        <w:rPr>
          <w:rFonts w:eastAsia="SimSun"/>
          <w:lang w:eastAsia="zh-CN"/>
        </w:rPr>
        <w:t xml:space="preserve">In any case, according to 5.3.2.2, the very first </w:t>
      </w:r>
      <w:r w:rsidR="00BF4C78">
        <w:rPr>
          <w:rFonts w:eastAsia="SimSun"/>
          <w:lang w:eastAsia="zh-CN"/>
        </w:rPr>
        <w:lastRenderedPageBreak/>
        <w:t>DL assignment is always considered as a new transmission, so if the network sends the first DL assignment addressed to the UE C-RNTI while the first condition is met, the UE will consider LTM cell switch as complete.</w:t>
      </w:r>
    </w:p>
    <w:p w14:paraId="1638B2CC" w14:textId="48FDDACA" w:rsidR="00104D6A" w:rsidRDefault="00104D6A" w:rsidP="002211BF">
      <w:pPr>
        <w:rPr>
          <w:rFonts w:eastAsia="SimSun"/>
          <w:lang w:eastAsia="zh-CN"/>
        </w:rPr>
      </w:pPr>
      <w:r>
        <w:rPr>
          <w:rFonts w:eastAsia="SimSun"/>
          <w:lang w:eastAsia="zh-CN"/>
        </w:rPr>
        <w:t>According to the above procedure, the only case in which the UE would not consider LTM cell switch as complete upon receiving a DL assignment addressed to the UE C-RNTI is if the DL assignment has a different NDI bit value, but this can only be the case if a previous DL assignment was received for the same HARQ process, or if the DL assignment would come before the UE has made any uplink transmission to the serving cell.</w:t>
      </w:r>
    </w:p>
    <w:p w14:paraId="5D2A2AB6" w14:textId="7A81C3F4" w:rsidR="00104D6A" w:rsidRDefault="00104D6A" w:rsidP="002211BF">
      <w:pPr>
        <w:rPr>
          <w:rFonts w:eastAsia="SimSun"/>
          <w:lang w:eastAsia="zh-CN"/>
        </w:rPr>
      </w:pPr>
      <w:r>
        <w:rPr>
          <w:rFonts w:eastAsia="SimSun"/>
          <w:lang w:eastAsia="zh-CN"/>
        </w:rPr>
        <w:t>However, it is unclear what the use of sending a DL assignment to a UE from which the network has not received anything is. Moreover, the network cannot know exactly when the UE is ready to receive it. Also, if the UE has a configured grant, the network cannot know when the UE is ready to use it exactly, so it has no way to send a DL assignment while making sure the UE does not consider LTM cell switch as complete. If the UE would consider LTM cell switch as complete while the network did not receive any uplink transmission and cannot receive them, it will take extra time (as compared with T304 expiry) to detect a failure.</w:t>
      </w:r>
    </w:p>
    <w:p w14:paraId="4562F3CE" w14:textId="645C96C5" w:rsidR="00B86F77" w:rsidRPr="00B86F77" w:rsidRDefault="00104D6A" w:rsidP="002211BF">
      <w:pPr>
        <w:rPr>
          <w:rFonts w:eastAsia="SimSun"/>
          <w:b/>
          <w:bCs/>
          <w:lang w:eastAsia="zh-CN"/>
        </w:rPr>
      </w:pPr>
      <w:r w:rsidRPr="00B86F77">
        <w:rPr>
          <w:rFonts w:eastAsia="SimSun"/>
          <w:b/>
          <w:bCs/>
          <w:lang w:eastAsia="zh-CN"/>
        </w:rPr>
        <w:t xml:space="preserve">Observation 1: </w:t>
      </w:r>
      <w:r w:rsidR="00B86F77">
        <w:rPr>
          <w:rFonts w:eastAsia="SimSun"/>
          <w:b/>
          <w:bCs/>
          <w:lang w:eastAsia="zh-CN"/>
        </w:rPr>
        <w:t>At RACH-less LTM cell switch, t</w:t>
      </w:r>
      <w:r w:rsidR="00B86F77" w:rsidRPr="00B86F77">
        <w:rPr>
          <w:rFonts w:eastAsia="SimSun"/>
          <w:b/>
          <w:bCs/>
          <w:lang w:eastAsia="zh-CN"/>
        </w:rPr>
        <w:t>he network will not send any DL assignment addressed to the UE C-RNTI before having received an UL transmission from the UE.</w:t>
      </w:r>
    </w:p>
    <w:p w14:paraId="0595709B" w14:textId="0F8DFAAC" w:rsidR="00B86F77" w:rsidRDefault="00B86F77" w:rsidP="00B86F77">
      <w:pPr>
        <w:rPr>
          <w:rFonts w:eastAsia="SimSun"/>
          <w:b/>
          <w:bCs/>
          <w:lang w:eastAsia="zh-CN"/>
        </w:rPr>
      </w:pPr>
      <w:r>
        <w:rPr>
          <w:rFonts w:eastAsia="SimSun"/>
          <w:b/>
          <w:bCs/>
          <w:lang w:eastAsia="zh-CN"/>
        </w:rPr>
        <w:t>Observation 2: The UE only determines whether a DL assignment is for a new transmission after the DL assignment is delivered to the HARQ entity (in 5.3.2.2, not in 5.3.1).</w:t>
      </w:r>
    </w:p>
    <w:p w14:paraId="18A7B65C" w14:textId="3E5D74D2" w:rsidR="00B86F77" w:rsidRDefault="00B86F77" w:rsidP="002211BF">
      <w:pPr>
        <w:rPr>
          <w:rFonts w:eastAsia="SimSun"/>
          <w:b/>
          <w:bCs/>
          <w:lang w:eastAsia="zh-CN"/>
        </w:rPr>
      </w:pPr>
      <w:r w:rsidRPr="00B86F77">
        <w:rPr>
          <w:rFonts w:eastAsia="SimSun"/>
          <w:b/>
          <w:bCs/>
          <w:lang w:eastAsia="zh-CN"/>
        </w:rPr>
        <w:t xml:space="preserve">Observation </w:t>
      </w:r>
      <w:r>
        <w:rPr>
          <w:rFonts w:eastAsia="SimSun"/>
          <w:b/>
          <w:bCs/>
          <w:lang w:eastAsia="zh-CN"/>
        </w:rPr>
        <w:t>3</w:t>
      </w:r>
      <w:r w:rsidRPr="00B86F77">
        <w:rPr>
          <w:rFonts w:eastAsia="SimSun"/>
          <w:b/>
          <w:bCs/>
          <w:lang w:eastAsia="zh-CN"/>
        </w:rPr>
        <w:t>: A DL assignment addressed to the UE C-RNT received during RACH-less LTM cell switch is always for a new transmission</w:t>
      </w:r>
      <w:r>
        <w:rPr>
          <w:rFonts w:eastAsia="SimSun"/>
          <w:b/>
          <w:bCs/>
          <w:lang w:eastAsia="zh-CN"/>
        </w:rPr>
        <w:t>.</w:t>
      </w:r>
    </w:p>
    <w:p w14:paraId="17C83084" w14:textId="57688A90" w:rsidR="007374CF" w:rsidRPr="007374CF" w:rsidRDefault="007374CF" w:rsidP="007374CF">
      <w:pPr>
        <w:rPr>
          <w:rFonts w:eastAsia="SimSun"/>
          <w:lang w:eastAsia="zh-CN"/>
        </w:rPr>
      </w:pPr>
      <w:r>
        <w:rPr>
          <w:rFonts w:eastAsia="SimSun"/>
          <w:lang w:eastAsia="zh-CN"/>
        </w:rPr>
        <w:t>Therefore, it would be clearer to remove the unnecessary conditions (first PUSCH transmission to the serving cell, new transmission)</w:t>
      </w:r>
    </w:p>
    <w:p w14:paraId="581E9B24" w14:textId="24574F52" w:rsidR="007374CF" w:rsidRPr="00275C75" w:rsidRDefault="007374CF" w:rsidP="007374CF">
      <w:pPr>
        <w:rPr>
          <w:rFonts w:eastAsia="SimSun"/>
          <w:b/>
          <w:bCs/>
          <w:lang w:eastAsia="zh-CN"/>
        </w:rPr>
      </w:pPr>
      <w:r w:rsidRPr="00275C75">
        <w:rPr>
          <w:rFonts w:eastAsia="SimSun"/>
          <w:b/>
          <w:bCs/>
          <w:lang w:eastAsia="zh-CN"/>
        </w:rPr>
        <w:t xml:space="preserve">Proposal 1: Correct the procedure text in 5.3.1 so that the UE considers RACH-less LTM cell switch complete upon reception of a DL assignment </w:t>
      </w:r>
      <w:r>
        <w:rPr>
          <w:rFonts w:eastAsia="SimSun"/>
          <w:b/>
          <w:bCs/>
          <w:lang w:eastAsia="zh-CN"/>
        </w:rPr>
        <w:t>addressed to</w:t>
      </w:r>
      <w:r w:rsidRPr="00275C75">
        <w:rPr>
          <w:rFonts w:eastAsia="SimSun"/>
          <w:b/>
          <w:bCs/>
          <w:lang w:eastAsia="zh-CN"/>
        </w:rPr>
        <w:t xml:space="preserve"> the UE's C-RNTI</w:t>
      </w:r>
      <w:r>
        <w:rPr>
          <w:rFonts w:eastAsia="SimSun"/>
          <w:b/>
          <w:bCs/>
          <w:lang w:eastAsia="zh-CN"/>
        </w:rPr>
        <w:t>, without any extra condition</w:t>
      </w:r>
      <w:r w:rsidRPr="00275C75">
        <w:rPr>
          <w:rFonts w:eastAsia="SimSun"/>
          <w:b/>
          <w:bCs/>
          <w:lang w:eastAsia="zh-CN"/>
        </w:rPr>
        <w:t>.</w:t>
      </w:r>
    </w:p>
    <w:p w14:paraId="1410185F" w14:textId="2E884FCA" w:rsidR="00275C75" w:rsidRDefault="00D31232" w:rsidP="00722A6D">
      <w:pPr>
        <w:rPr>
          <w:rFonts w:eastAsia="SimSun"/>
          <w:lang w:eastAsia="zh-CN"/>
        </w:rPr>
      </w:pPr>
      <w:r>
        <w:rPr>
          <w:rFonts w:eastAsia="SimSun"/>
          <w:lang w:eastAsia="zh-CN"/>
        </w:rPr>
        <w:t>The above procedure also includes the following:</w:t>
      </w:r>
    </w:p>
    <w:p w14:paraId="00055C20" w14:textId="3F121203" w:rsidR="00D31232" w:rsidRDefault="005027B2" w:rsidP="00722A6D">
      <w:pPr>
        <w:rPr>
          <w:rFonts w:eastAsia="SimSun"/>
          <w:lang w:eastAsia="zh-CN"/>
        </w:rPr>
      </w:pPr>
      <w:r w:rsidRPr="00275C75">
        <w:rPr>
          <w:rFonts w:eastAsia="SimSun"/>
          <w:noProof/>
          <w:lang w:val="en-US" w:eastAsia="zh-CN"/>
        </w:rPr>
        <mc:AlternateContent>
          <mc:Choice Requires="wps">
            <w:drawing>
              <wp:inline distT="0" distB="0" distL="0" distR="0" wp14:anchorId="50B1F869" wp14:editId="5693AE22">
                <wp:extent cx="6121400" cy="958850"/>
                <wp:effectExtent l="0" t="0" r="12700" b="266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958850"/>
                        </a:xfrm>
                        <a:prstGeom prst="rect">
                          <a:avLst/>
                        </a:prstGeom>
                        <a:solidFill>
                          <a:srgbClr val="FFFFFF"/>
                        </a:solidFill>
                        <a:ln w="9525">
                          <a:solidFill>
                            <a:srgbClr val="000000"/>
                          </a:solidFill>
                          <a:miter lim="800000"/>
                          <a:headEnd/>
                          <a:tailEnd/>
                        </a:ln>
                      </wps:spPr>
                      <wps:txbx>
                        <w:txbxContent>
                          <w:p w14:paraId="78A7D4EF" w14:textId="77777777" w:rsidR="005027B2" w:rsidRPr="00275C75" w:rsidRDefault="005027B2" w:rsidP="005027B2">
                            <w:pPr>
                              <w:rPr>
                                <w:noProof/>
                              </w:rPr>
                            </w:pPr>
                            <w:r w:rsidRPr="00275C75">
                              <w:rPr>
                                <w:noProof/>
                              </w:rPr>
                              <w:t>When the MAC entity has a C-RNTI</w:t>
                            </w:r>
                            <w:r w:rsidRPr="00275C75">
                              <w:rPr>
                                <w:noProof/>
                                <w:lang w:eastAsia="ko-KR"/>
                              </w:rPr>
                              <w:t>,</w:t>
                            </w:r>
                            <w:r w:rsidRPr="00275C75">
                              <w:rPr>
                                <w:noProof/>
                              </w:rPr>
                              <w:t xml:space="preserve"> Temporary C-RNTI,</w:t>
                            </w:r>
                            <w:r w:rsidRPr="00275C75">
                              <w:rPr>
                                <w:noProof/>
                                <w:lang w:eastAsia="ko-KR"/>
                              </w:rPr>
                              <w:t xml:space="preserve"> CS-RNTI</w:t>
                            </w:r>
                            <w:r w:rsidRPr="00275C75">
                              <w:rPr>
                                <w:lang w:eastAsia="ko-KR"/>
                              </w:rPr>
                              <w:t>, G-RNTI or G-CS-RNTI</w:t>
                            </w:r>
                            <w:r w:rsidRPr="00275C75">
                              <w:rPr>
                                <w:noProof/>
                                <w:lang w:eastAsia="ko-KR"/>
                              </w:rPr>
                              <w:t>,</w:t>
                            </w:r>
                            <w:r w:rsidRPr="00275C75">
                              <w:rPr>
                                <w:noProof/>
                              </w:rPr>
                              <w:t xml:space="preserve"> the MAC entity shall for each </w:t>
                            </w:r>
                            <w:r w:rsidRPr="00275C75">
                              <w:rPr>
                                <w:noProof/>
                                <w:lang w:eastAsia="ko-KR"/>
                              </w:rPr>
                              <w:t>PDCCH occasion</w:t>
                            </w:r>
                            <w:r w:rsidRPr="00275C75">
                              <w:rPr>
                                <w:noProof/>
                              </w:rPr>
                              <w:t xml:space="preserve"> during which it monitors PDCCH and for each Serving Cell:</w:t>
                            </w:r>
                          </w:p>
                          <w:p w14:paraId="59A0C7FD" w14:textId="77777777" w:rsidR="005027B2" w:rsidRPr="00275C75" w:rsidRDefault="005027B2" w:rsidP="005027B2">
                            <w:pPr>
                              <w:pStyle w:val="B1"/>
                              <w:rPr>
                                <w:noProof/>
                              </w:rPr>
                            </w:pPr>
                            <w:r w:rsidRPr="00275C75">
                              <w:rPr>
                                <w:noProof/>
                                <w:lang w:eastAsia="ko-KR"/>
                              </w:rPr>
                              <w:t>1&gt;</w:t>
                            </w:r>
                            <w:r w:rsidRPr="00275C75">
                              <w:rPr>
                                <w:noProof/>
                              </w:rPr>
                              <w:tab/>
                              <w:t xml:space="preserve">if a downlink assignment for this </w:t>
                            </w:r>
                            <w:r w:rsidRPr="00275C75">
                              <w:rPr>
                                <w:noProof/>
                                <w:lang w:eastAsia="ko-KR"/>
                              </w:rPr>
                              <w:t>PDCCH occasion</w:t>
                            </w:r>
                            <w:r w:rsidRPr="00275C75">
                              <w:rPr>
                                <w:noProof/>
                              </w:rPr>
                              <w:t xml:space="preserve"> and this Serving Cell has been received on the PDCCH for the MAC entity's </w:t>
                            </w:r>
                            <w:r w:rsidRPr="005027B2">
                              <w:rPr>
                                <w:noProof/>
                                <w:highlight w:val="green"/>
                              </w:rPr>
                              <w:t>C-RNTI, or Temporary C</w:t>
                            </w:r>
                            <w:r w:rsidRPr="005027B2">
                              <w:rPr>
                                <w:noProof/>
                                <w:highlight w:val="green"/>
                              </w:rPr>
                              <w:noBreakHyphen/>
                              <w:t>RNTI, or G-RNTI</w:t>
                            </w:r>
                            <w:r w:rsidRPr="00275C75">
                              <w:rPr>
                                <w:noProof/>
                              </w:rPr>
                              <w:t xml:space="preserve"> </w:t>
                            </w:r>
                            <w:r w:rsidRPr="00275C75">
                              <w:rPr>
                                <w:rFonts w:eastAsia="DengXian"/>
                                <w:noProof/>
                              </w:rPr>
                              <w:t>configured for multicast MTCH</w:t>
                            </w:r>
                            <w:r w:rsidRPr="00275C75">
                              <w:rPr>
                                <w:noProof/>
                              </w:rPr>
                              <w:t>:</w:t>
                            </w:r>
                          </w:p>
                          <w:p w14:paraId="082515CC" w14:textId="77777777" w:rsidR="005027B2" w:rsidRDefault="005027B2" w:rsidP="005027B2">
                            <w:pPr>
                              <w:pStyle w:val="B2"/>
                              <w:rPr>
                                <w:noProof/>
                                <w:lang w:eastAsia="ko-KR"/>
                              </w:rPr>
                            </w:pPr>
                            <w:r w:rsidRPr="00275C75">
                              <w:rPr>
                                <w:noProof/>
                                <w:lang w:eastAsia="ko-KR"/>
                              </w:rPr>
                              <w:t>[...]</w:t>
                            </w:r>
                          </w:p>
                          <w:p w14:paraId="11C1E145" w14:textId="77777777" w:rsidR="005027B2" w:rsidRDefault="005027B2" w:rsidP="005027B2">
                            <w:pPr>
                              <w:pStyle w:val="B2"/>
                              <w:rPr>
                                <w:lang w:eastAsia="zh-CN"/>
                              </w:rPr>
                            </w:pPr>
                            <w:r w:rsidRPr="00D37AC6">
                              <w:rPr>
                                <w:lang w:eastAsia="zh-CN"/>
                              </w:rPr>
                              <w:t>2&gt;</w:t>
                            </w:r>
                            <w:r w:rsidRPr="00D37AC6">
                              <w:rPr>
                                <w:lang w:eastAsia="zh-CN"/>
                              </w:rPr>
                              <w:tab/>
                              <w:t xml:space="preserve">stop the </w:t>
                            </w:r>
                            <w:r w:rsidRPr="00D37AC6">
                              <w:rPr>
                                <w:i/>
                                <w:lang w:eastAsia="zh-CN"/>
                              </w:rPr>
                              <w:t>cg-RRC-</w:t>
                            </w:r>
                            <w:proofErr w:type="spellStart"/>
                            <w:r w:rsidRPr="00D37AC6">
                              <w:rPr>
                                <w:i/>
                                <w:lang w:eastAsia="zh-CN"/>
                              </w:rPr>
                              <w:t>RetransmissionTimer</w:t>
                            </w:r>
                            <w:proofErr w:type="spellEnd"/>
                            <w:r w:rsidRPr="00D37AC6">
                              <w:rPr>
                                <w:lang w:eastAsia="zh-CN"/>
                              </w:rPr>
                              <w:t>, if it is running,</w:t>
                            </w:r>
                            <w:r w:rsidRPr="00D37AC6">
                              <w:rPr>
                                <w:iCs/>
                                <w:lang w:eastAsia="zh-CN"/>
                              </w:rPr>
                              <w:t xml:space="preserve"> </w:t>
                            </w:r>
                            <w:r w:rsidRPr="00D37AC6">
                              <w:rPr>
                                <w:lang w:eastAsia="zh-CN"/>
                              </w:rPr>
                              <w:t xml:space="preserve">for the </w:t>
                            </w:r>
                            <w:r w:rsidRPr="005027B2">
                              <w:rPr>
                                <w:highlight w:val="yellow"/>
                                <w:lang w:eastAsia="zh-CN"/>
                              </w:rPr>
                              <w:t>corresponding</w:t>
                            </w:r>
                            <w:r w:rsidRPr="00D37AC6">
                              <w:rPr>
                                <w:lang w:eastAsia="zh-CN"/>
                              </w:rPr>
                              <w:t xml:space="preserve"> HARQ process for initial transmission of RACH-less handover or for the first PUSCH transmission at RACH-less LTM cell switch;</w:t>
                            </w:r>
                          </w:p>
                        </w:txbxContent>
                      </wps:txbx>
                      <wps:bodyPr rot="0" vert="horz" wrap="square" lIns="91440" tIns="45720" rIns="91440" bIns="45720" anchor="t" anchorCtr="0">
                        <a:spAutoFit/>
                      </wps:bodyPr>
                    </wps:wsp>
                  </a:graphicData>
                </a:graphic>
              </wp:inline>
            </w:drawing>
          </mc:Choice>
          <mc:Fallback>
            <w:pict>
              <v:shapetype w14:anchorId="50B1F869" id="_x0000_t202" coordsize="21600,21600" o:spt="202" path="m,l,21600r21600,l21600,xe">
                <v:stroke joinstyle="miter"/>
                <v:path gradientshapeok="t" o:connecttype="rect"/>
              </v:shapetype>
              <v:shape id="Text Box 2" o:spid="_x0000_s1026" type="#_x0000_t202" style="width:482pt;height: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">
                <v:textbox style="mso-fit-shape-to-text:t">
                  <w:txbxContent>
                    <w:p w14:paraId="78A7D4EF" w14:textId="77777777" w:rsidR="005027B2" w:rsidRPr="00275C75" w:rsidRDefault="005027B2" w:rsidP="005027B2">
                      <w:pPr>
                        <w:rPr>
                          <w:noProof/>
                        </w:rPr>
                      </w:pPr>
                      <w:r w:rsidRPr="00275C75">
                        <w:rPr>
                          <w:noProof/>
                        </w:rPr>
                        <w:t>When the MAC entity has a C-RNTI</w:t>
                      </w:r>
                      <w:r w:rsidRPr="00275C75">
                        <w:rPr>
                          <w:noProof/>
                          <w:lang w:eastAsia="ko-KR"/>
                        </w:rPr>
                        <w:t>,</w:t>
                      </w:r>
                      <w:r w:rsidRPr="00275C75">
                        <w:rPr>
                          <w:noProof/>
                        </w:rPr>
                        <w:t xml:space="preserve"> Temporary C-RNTI,</w:t>
                      </w:r>
                      <w:r w:rsidRPr="00275C75">
                        <w:rPr>
                          <w:noProof/>
                          <w:lang w:eastAsia="ko-KR"/>
                        </w:rPr>
                        <w:t xml:space="preserve"> CS-RNTI</w:t>
                      </w:r>
                      <w:r w:rsidRPr="00275C75">
                        <w:rPr>
                          <w:lang w:eastAsia="ko-KR"/>
                        </w:rPr>
                        <w:t>, G-RNTI or G-CS-RNTI</w:t>
                      </w:r>
                      <w:r w:rsidRPr="00275C75">
                        <w:rPr>
                          <w:noProof/>
                          <w:lang w:eastAsia="ko-KR"/>
                        </w:rPr>
                        <w:t>,</w:t>
                      </w:r>
                      <w:r w:rsidRPr="00275C75">
                        <w:rPr>
                          <w:noProof/>
                        </w:rPr>
                        <w:t xml:space="preserve"> the MAC entity shall for each </w:t>
                      </w:r>
                      <w:r w:rsidRPr="00275C75">
                        <w:rPr>
                          <w:noProof/>
                          <w:lang w:eastAsia="ko-KR"/>
                        </w:rPr>
                        <w:t>PDCCH occasion</w:t>
                      </w:r>
                      <w:r w:rsidRPr="00275C75">
                        <w:rPr>
                          <w:noProof/>
                        </w:rPr>
                        <w:t xml:space="preserve"> during which it monitors PDCCH and for each Serving Cell:</w:t>
                      </w:r>
                    </w:p>
                    <w:p w14:paraId="59A0C7FD" w14:textId="77777777" w:rsidR="005027B2" w:rsidRPr="00275C75" w:rsidRDefault="005027B2" w:rsidP="005027B2">
                      <w:pPr>
                        <w:pStyle w:val="B1"/>
                        <w:rPr>
                          <w:noProof/>
                        </w:rPr>
                      </w:pPr>
                      <w:r w:rsidRPr="00275C75">
                        <w:rPr>
                          <w:noProof/>
                          <w:lang w:eastAsia="ko-KR"/>
                        </w:rPr>
                        <w:t>1&gt;</w:t>
                      </w:r>
                      <w:r w:rsidRPr="00275C75">
                        <w:rPr>
                          <w:noProof/>
                        </w:rPr>
                        <w:tab/>
                        <w:t xml:space="preserve">if a downlink assignment for this </w:t>
                      </w:r>
                      <w:r w:rsidRPr="00275C75">
                        <w:rPr>
                          <w:noProof/>
                          <w:lang w:eastAsia="ko-KR"/>
                        </w:rPr>
                        <w:t>PDCCH occasion</w:t>
                      </w:r>
                      <w:r w:rsidRPr="00275C75">
                        <w:rPr>
                          <w:noProof/>
                        </w:rPr>
                        <w:t xml:space="preserve"> and this Serving Cell has been received on the PDCCH for the MAC entity's </w:t>
                      </w:r>
                      <w:r w:rsidRPr="005027B2">
                        <w:rPr>
                          <w:noProof/>
                          <w:highlight w:val="green"/>
                        </w:rPr>
                        <w:t>C-RNTI, or Temporary C</w:t>
                      </w:r>
                      <w:r w:rsidRPr="005027B2">
                        <w:rPr>
                          <w:noProof/>
                          <w:highlight w:val="green"/>
                        </w:rPr>
                        <w:noBreakHyphen/>
                        <w:t>RNTI, or G-RNTI</w:t>
                      </w:r>
                      <w:r w:rsidRPr="00275C75">
                        <w:rPr>
                          <w:noProof/>
                        </w:rPr>
                        <w:t xml:space="preserve"> </w:t>
                      </w:r>
                      <w:r w:rsidRPr="00275C75">
                        <w:rPr>
                          <w:rFonts w:eastAsia="DengXian"/>
                          <w:noProof/>
                        </w:rPr>
                        <w:t>configured for multicast MTCH</w:t>
                      </w:r>
                      <w:r w:rsidRPr="00275C75">
                        <w:rPr>
                          <w:noProof/>
                        </w:rPr>
                        <w:t>:</w:t>
                      </w:r>
                    </w:p>
                    <w:p w14:paraId="082515CC" w14:textId="77777777" w:rsidR="005027B2" w:rsidRDefault="005027B2" w:rsidP="005027B2">
                      <w:pPr>
                        <w:pStyle w:val="B2"/>
                        <w:rPr>
                          <w:noProof/>
                          <w:lang w:eastAsia="ko-KR"/>
                        </w:rPr>
                      </w:pPr>
                      <w:r w:rsidRPr="00275C75">
                        <w:rPr>
                          <w:noProof/>
                          <w:lang w:eastAsia="ko-KR"/>
                        </w:rPr>
                        <w:t>[...]</w:t>
                      </w:r>
                    </w:p>
                    <w:p w14:paraId="11C1E145" w14:textId="77777777" w:rsidR="005027B2" w:rsidRDefault="005027B2" w:rsidP="005027B2">
                      <w:pPr>
                        <w:pStyle w:val="B2"/>
                        <w:rPr>
                          <w:lang w:eastAsia="zh-CN"/>
                        </w:rPr>
                      </w:pPr>
                      <w:r w:rsidRPr="00D37AC6">
                        <w:rPr>
                          <w:lang w:eastAsia="zh-CN"/>
                        </w:rPr>
                        <w:t>2&gt;</w:t>
                      </w:r>
                      <w:r w:rsidRPr="00D37AC6">
                        <w:rPr>
                          <w:lang w:eastAsia="zh-CN"/>
                        </w:rPr>
                        <w:tab/>
                        <w:t xml:space="preserve">stop the </w:t>
                      </w:r>
                      <w:r w:rsidRPr="00D37AC6">
                        <w:rPr>
                          <w:i/>
                          <w:lang w:eastAsia="zh-CN"/>
                        </w:rPr>
                        <w:t>cg-RRC-RetransmissionTimer</w:t>
                      </w:r>
                      <w:r w:rsidRPr="00D37AC6">
                        <w:rPr>
                          <w:lang w:eastAsia="zh-CN"/>
                        </w:rPr>
                        <w:t>, if it is running,</w:t>
                      </w:r>
                      <w:r w:rsidRPr="00D37AC6">
                        <w:rPr>
                          <w:iCs/>
                          <w:lang w:eastAsia="zh-CN"/>
                        </w:rPr>
                        <w:t xml:space="preserve"> </w:t>
                      </w:r>
                      <w:r w:rsidRPr="00D37AC6">
                        <w:rPr>
                          <w:lang w:eastAsia="zh-CN"/>
                        </w:rPr>
                        <w:t xml:space="preserve">for the </w:t>
                      </w:r>
                      <w:r w:rsidRPr="005027B2">
                        <w:rPr>
                          <w:highlight w:val="yellow"/>
                          <w:lang w:eastAsia="zh-CN"/>
                        </w:rPr>
                        <w:t>corresponding</w:t>
                      </w:r>
                      <w:r w:rsidRPr="00D37AC6">
                        <w:rPr>
                          <w:lang w:eastAsia="zh-CN"/>
                        </w:rPr>
                        <w:t xml:space="preserve"> HARQ process for initial transmission of RACH-less handover or for the first PUSCH transmission at RACH-less LTM cell switch;</w:t>
                      </w:r>
                    </w:p>
                  </w:txbxContent>
                </v:textbox>
                <w10:anchorlock/>
              </v:shape>
            </w:pict>
          </mc:Fallback>
        </mc:AlternateContent>
      </w:r>
    </w:p>
    <w:p w14:paraId="09029E02" w14:textId="05E5F293" w:rsidR="00BD307B" w:rsidRDefault="00BD307B" w:rsidP="007374CF">
      <w:pPr>
        <w:rPr>
          <w:rFonts w:eastAsia="SimSun"/>
          <w:lang w:eastAsia="zh-CN"/>
        </w:rPr>
      </w:pPr>
      <w:r>
        <w:rPr>
          <w:rFonts w:eastAsia="SimSun"/>
          <w:lang w:eastAsia="zh-CN"/>
        </w:rPr>
        <w:t xml:space="preserve">Accordingly, </w:t>
      </w:r>
      <w:r w:rsidR="00D344E1">
        <w:rPr>
          <w:rFonts w:eastAsia="SimSun"/>
          <w:lang w:eastAsia="zh-CN"/>
        </w:rPr>
        <w:t xml:space="preserve">during RACH-less LTM cell switch, </w:t>
      </w:r>
      <w:r w:rsidR="007374CF">
        <w:rPr>
          <w:rFonts w:eastAsia="SimSun"/>
          <w:lang w:eastAsia="zh-CN"/>
        </w:rPr>
        <w:t>upon receiving a DL assignment</w:t>
      </w:r>
      <w:r w:rsidR="00D344E1">
        <w:rPr>
          <w:rFonts w:eastAsia="SimSun"/>
          <w:lang w:eastAsia="zh-CN"/>
        </w:rPr>
        <w:t xml:space="preserve"> addressed to the UE C-RNTI, temporary C-RNTI or G-RNTI</w:t>
      </w:r>
      <w:r w:rsidR="007374CF">
        <w:rPr>
          <w:rFonts w:eastAsia="SimSun"/>
          <w:lang w:eastAsia="zh-CN"/>
        </w:rPr>
        <w:t xml:space="preserve">, the UE is required to stop the </w:t>
      </w:r>
      <w:r w:rsidR="007374CF">
        <w:rPr>
          <w:rFonts w:eastAsia="SimSun"/>
          <w:i/>
          <w:iCs/>
          <w:lang w:eastAsia="zh-CN"/>
        </w:rPr>
        <w:t>cg-RRC-</w:t>
      </w:r>
      <w:proofErr w:type="spellStart"/>
      <w:r w:rsidR="007374CF">
        <w:rPr>
          <w:rFonts w:eastAsia="SimSun"/>
          <w:i/>
          <w:iCs/>
          <w:lang w:eastAsia="zh-CN"/>
        </w:rPr>
        <w:t>RetransmissionTime</w:t>
      </w:r>
      <w:r w:rsidR="00D344E1">
        <w:rPr>
          <w:rFonts w:eastAsia="SimSun"/>
          <w:i/>
          <w:iCs/>
          <w:lang w:eastAsia="zh-CN"/>
        </w:rPr>
        <w:t>r</w:t>
      </w:r>
      <w:proofErr w:type="spellEnd"/>
      <w:r w:rsidR="007374CF">
        <w:rPr>
          <w:rFonts w:eastAsia="SimSun"/>
          <w:lang w:eastAsia="zh-CN"/>
        </w:rPr>
        <w:t xml:space="preserve"> </w:t>
      </w:r>
      <w:r>
        <w:rPr>
          <w:rFonts w:eastAsia="SimSun"/>
          <w:lang w:eastAsia="zh-CN"/>
        </w:rPr>
        <w:t>"</w:t>
      </w:r>
      <w:r w:rsidR="007374CF">
        <w:rPr>
          <w:rFonts w:eastAsia="SimSun"/>
          <w:lang w:eastAsia="zh-CN"/>
        </w:rPr>
        <w:t xml:space="preserve">for the corresponding </w:t>
      </w:r>
      <w:r>
        <w:rPr>
          <w:rFonts w:eastAsia="SimSun"/>
          <w:lang w:eastAsia="zh-CN"/>
        </w:rPr>
        <w:t>[</w:t>
      </w:r>
      <w:r w:rsidR="007374CF">
        <w:rPr>
          <w:rFonts w:eastAsia="SimSun"/>
          <w:lang w:eastAsia="zh-CN"/>
        </w:rPr>
        <w:t>UL</w:t>
      </w:r>
      <w:r>
        <w:rPr>
          <w:rFonts w:eastAsia="SimSun"/>
          <w:lang w:eastAsia="zh-CN"/>
        </w:rPr>
        <w:t>]</w:t>
      </w:r>
      <w:r w:rsidR="007374CF">
        <w:rPr>
          <w:rFonts w:eastAsia="SimSun"/>
          <w:lang w:eastAsia="zh-CN"/>
        </w:rPr>
        <w:t xml:space="preserve"> HARQ process</w:t>
      </w:r>
      <w:r>
        <w:rPr>
          <w:rFonts w:eastAsia="SimSun"/>
          <w:lang w:eastAsia="zh-CN"/>
        </w:rPr>
        <w:t>, but corresponding to what? To the DL HARQ process ID of the DL assignment?</w:t>
      </w:r>
    </w:p>
    <w:p w14:paraId="4319ACB0" w14:textId="12B91588" w:rsidR="00BD307B" w:rsidRDefault="00BD307B" w:rsidP="007374CF">
      <w:pPr>
        <w:rPr>
          <w:rFonts w:eastAsia="SimSun"/>
          <w:lang w:eastAsia="zh-CN"/>
        </w:rPr>
      </w:pPr>
      <w:r>
        <w:rPr>
          <w:rFonts w:eastAsia="SimSun"/>
          <w:lang w:eastAsia="zh-CN"/>
        </w:rPr>
        <w:t>This timer is only for the CG for RACH-less handover or RACH-less LTM cell switch and its effect is to allow autonomous UE retransmissions when it is configured but not running.</w:t>
      </w:r>
    </w:p>
    <w:p w14:paraId="7A1EC117" w14:textId="77777777" w:rsidR="00BD307B" w:rsidRDefault="00BD307B" w:rsidP="00BD307B">
      <w:pPr>
        <w:rPr>
          <w:rFonts w:eastAsia="SimSun"/>
          <w:lang w:eastAsia="zh-CN"/>
        </w:rPr>
      </w:pPr>
      <w:r>
        <w:rPr>
          <w:rFonts w:eastAsia="SimSun"/>
          <w:lang w:eastAsia="zh-CN"/>
        </w:rPr>
        <w:t>During RACH-less LTM cell switch:</w:t>
      </w:r>
    </w:p>
    <w:p w14:paraId="15976E50" w14:textId="527E1875" w:rsidR="00BD307B" w:rsidRDefault="00BD307B" w:rsidP="005027B2">
      <w:pPr>
        <w:pStyle w:val="B1"/>
        <w:rPr>
          <w:rFonts w:eastAsia="SimSun"/>
          <w:lang w:eastAsia="zh-CN"/>
        </w:rPr>
      </w:pPr>
      <w:r>
        <w:rPr>
          <w:rFonts w:eastAsia="SimSun"/>
          <w:lang w:eastAsia="zh-CN"/>
        </w:rPr>
        <w:t>-</w:t>
      </w:r>
      <w:r>
        <w:rPr>
          <w:rFonts w:eastAsia="SimSun"/>
          <w:lang w:eastAsia="zh-CN"/>
        </w:rPr>
        <w:tab/>
        <w:t>when the UE receives a DL assignment addressed to the UE C-RNTI, the UE considers RACH-less LTM cell switch as complete. In this case, the CG for RACH-less LTM cell switch is no more used (as captured in Note 1b in 5.8.2), so whether this timer is stopped or not makes no difference at all;</w:t>
      </w:r>
    </w:p>
    <w:p w14:paraId="4F752BF5" w14:textId="4A7D1A0B" w:rsidR="00BD307B" w:rsidRDefault="00BD307B" w:rsidP="005027B2">
      <w:pPr>
        <w:pStyle w:val="B1"/>
        <w:rPr>
          <w:rFonts w:eastAsia="SimSun"/>
          <w:lang w:eastAsia="zh-CN"/>
        </w:rPr>
      </w:pPr>
      <w:r>
        <w:rPr>
          <w:rFonts w:eastAsia="SimSun"/>
          <w:lang w:eastAsia="zh-CN"/>
        </w:rPr>
        <w:t>-</w:t>
      </w:r>
      <w:r>
        <w:rPr>
          <w:rFonts w:eastAsia="SimSun"/>
          <w:lang w:eastAsia="zh-CN"/>
        </w:rPr>
        <w:tab/>
        <w:t>the UE has no temporary C-RNTI;</w:t>
      </w:r>
    </w:p>
    <w:p w14:paraId="3C5CFF9F" w14:textId="2B57EEDE" w:rsidR="00BD307B" w:rsidRPr="00BD307B" w:rsidRDefault="00BD307B" w:rsidP="005027B2">
      <w:pPr>
        <w:pStyle w:val="B1"/>
        <w:rPr>
          <w:rFonts w:eastAsia="SimSun"/>
          <w:lang w:eastAsia="zh-CN"/>
        </w:rPr>
      </w:pPr>
      <w:r>
        <w:rPr>
          <w:rFonts w:eastAsia="SimSun"/>
          <w:lang w:eastAsia="zh-CN"/>
        </w:rPr>
        <w:t>-</w:t>
      </w:r>
      <w:r>
        <w:rPr>
          <w:rFonts w:eastAsia="SimSun"/>
          <w:lang w:eastAsia="zh-CN"/>
        </w:rPr>
        <w:tab/>
        <w:t xml:space="preserve">the UE may have a G-RNTI, but if so, it is unclear why receiving something on the UE G-RNTI should have any effect on the </w:t>
      </w:r>
      <w:r>
        <w:rPr>
          <w:rFonts w:eastAsia="SimSun"/>
          <w:i/>
          <w:iCs/>
          <w:lang w:eastAsia="zh-CN"/>
        </w:rPr>
        <w:t>cg-RRC-</w:t>
      </w:r>
      <w:proofErr w:type="spellStart"/>
      <w:r>
        <w:rPr>
          <w:rFonts w:eastAsia="SimSun"/>
          <w:i/>
          <w:iCs/>
          <w:lang w:eastAsia="zh-CN"/>
        </w:rPr>
        <w:t>RetransmissionTimer</w:t>
      </w:r>
      <w:proofErr w:type="spellEnd"/>
      <w:r>
        <w:rPr>
          <w:rFonts w:eastAsia="SimSun"/>
          <w:lang w:eastAsia="zh-CN"/>
        </w:rPr>
        <w:t>.</w:t>
      </w:r>
    </w:p>
    <w:p w14:paraId="5554C332" w14:textId="4137FA2B" w:rsidR="00B74865" w:rsidRDefault="00BD307B" w:rsidP="007374CF">
      <w:pPr>
        <w:rPr>
          <w:rFonts w:eastAsia="SimSun"/>
          <w:b/>
          <w:bCs/>
          <w:lang w:eastAsia="zh-CN"/>
        </w:rPr>
      </w:pPr>
      <w:r w:rsidRPr="00B74865">
        <w:rPr>
          <w:rFonts w:eastAsia="SimSun"/>
          <w:b/>
          <w:bCs/>
          <w:lang w:eastAsia="zh-CN"/>
        </w:rPr>
        <w:lastRenderedPageBreak/>
        <w:t xml:space="preserve">Observation 4: </w:t>
      </w:r>
      <w:r w:rsidR="00B74865">
        <w:rPr>
          <w:rFonts w:eastAsia="SimSun"/>
          <w:b/>
          <w:bCs/>
          <w:lang w:eastAsia="zh-CN"/>
        </w:rPr>
        <w:t>There is no use to sto</w:t>
      </w:r>
      <w:r w:rsidR="00B74865" w:rsidRPr="00B74865">
        <w:rPr>
          <w:rFonts w:eastAsia="SimSun"/>
          <w:b/>
          <w:bCs/>
          <w:lang w:eastAsia="zh-CN"/>
        </w:rPr>
        <w:t xml:space="preserve">p </w:t>
      </w:r>
      <w:r w:rsidR="00B74865" w:rsidRPr="00B74865">
        <w:rPr>
          <w:rFonts w:eastAsia="SimSun"/>
          <w:b/>
          <w:bCs/>
          <w:i/>
          <w:iCs/>
          <w:lang w:eastAsia="zh-CN"/>
        </w:rPr>
        <w:t>cg-RRC-</w:t>
      </w:r>
      <w:proofErr w:type="spellStart"/>
      <w:r w:rsidR="00B74865" w:rsidRPr="00B74865">
        <w:rPr>
          <w:rFonts w:eastAsia="SimSun"/>
          <w:b/>
          <w:bCs/>
          <w:i/>
          <w:iCs/>
          <w:lang w:eastAsia="zh-CN"/>
        </w:rPr>
        <w:t>RetransmissionTimer</w:t>
      </w:r>
      <w:proofErr w:type="spellEnd"/>
      <w:r w:rsidR="00B74865" w:rsidRPr="00B74865">
        <w:rPr>
          <w:rFonts w:eastAsia="SimSun"/>
          <w:b/>
          <w:bCs/>
          <w:i/>
          <w:iCs/>
          <w:lang w:eastAsia="zh-CN"/>
        </w:rPr>
        <w:t xml:space="preserve"> </w:t>
      </w:r>
      <w:r w:rsidR="00B74865" w:rsidRPr="00B74865">
        <w:rPr>
          <w:rFonts w:eastAsia="SimSun"/>
          <w:b/>
          <w:bCs/>
          <w:lang w:eastAsia="zh-CN"/>
        </w:rPr>
        <w:t>upon</w:t>
      </w:r>
      <w:r w:rsidRPr="00B74865">
        <w:rPr>
          <w:rFonts w:eastAsia="SimSun"/>
          <w:b/>
          <w:bCs/>
          <w:lang w:eastAsia="zh-CN"/>
        </w:rPr>
        <w:t xml:space="preserve"> reception of a DL assignment addressed to the UE </w:t>
      </w:r>
      <w:r w:rsidRPr="00B74865">
        <w:rPr>
          <w:rFonts w:eastAsia="SimSun"/>
          <w:b/>
          <w:bCs/>
          <w:color w:val="FF0000"/>
          <w:lang w:eastAsia="zh-CN"/>
        </w:rPr>
        <w:t>C</w:t>
      </w:r>
      <w:r w:rsidRPr="00B74865">
        <w:rPr>
          <w:rFonts w:eastAsia="SimSun"/>
          <w:b/>
          <w:bCs/>
          <w:lang w:eastAsia="zh-CN"/>
        </w:rPr>
        <w:t>-RNTI during RACH-less LTM cell switch</w:t>
      </w:r>
      <w:r w:rsidR="00B74865">
        <w:rPr>
          <w:rFonts w:eastAsia="SimSun"/>
          <w:b/>
          <w:bCs/>
          <w:lang w:eastAsia="zh-CN"/>
        </w:rPr>
        <w:t>, because the UE will anyway not use the associated CG anymore (because LTM cell switch is complete).</w:t>
      </w:r>
    </w:p>
    <w:p w14:paraId="1B850B68" w14:textId="2D8E4ABB" w:rsidR="00B74865" w:rsidRDefault="00B74865" w:rsidP="007374CF">
      <w:pPr>
        <w:rPr>
          <w:rFonts w:eastAsia="SimSun"/>
          <w:b/>
          <w:bCs/>
          <w:lang w:eastAsia="zh-CN"/>
        </w:rPr>
      </w:pPr>
      <w:r>
        <w:rPr>
          <w:rFonts w:eastAsia="SimSun"/>
          <w:b/>
          <w:bCs/>
          <w:lang w:eastAsia="zh-CN"/>
        </w:rPr>
        <w:t xml:space="preserve">Observation 5: There is no reason to stop </w:t>
      </w:r>
      <w:r w:rsidRPr="00B74865">
        <w:rPr>
          <w:rFonts w:eastAsia="SimSun"/>
          <w:b/>
          <w:bCs/>
          <w:i/>
          <w:iCs/>
          <w:lang w:eastAsia="zh-CN"/>
        </w:rPr>
        <w:t>cg-RRC-</w:t>
      </w:r>
      <w:proofErr w:type="spellStart"/>
      <w:r w:rsidRPr="00B74865">
        <w:rPr>
          <w:rFonts w:eastAsia="SimSun"/>
          <w:b/>
          <w:bCs/>
          <w:i/>
          <w:iCs/>
          <w:lang w:eastAsia="zh-CN"/>
        </w:rPr>
        <w:t>RetransmissionTimer</w:t>
      </w:r>
      <w:proofErr w:type="spellEnd"/>
      <w:r w:rsidRPr="00B74865">
        <w:rPr>
          <w:rFonts w:eastAsia="SimSun"/>
          <w:b/>
          <w:bCs/>
          <w:i/>
          <w:iCs/>
          <w:lang w:eastAsia="zh-CN"/>
        </w:rPr>
        <w:t xml:space="preserve"> </w:t>
      </w:r>
      <w:r w:rsidRPr="00B74865">
        <w:rPr>
          <w:rFonts w:eastAsia="SimSun"/>
          <w:b/>
          <w:bCs/>
          <w:lang w:eastAsia="zh-CN"/>
        </w:rPr>
        <w:t xml:space="preserve">upon reception of a DL assignment addressed to the UE </w:t>
      </w:r>
      <w:r w:rsidRPr="00B74865">
        <w:rPr>
          <w:rFonts w:eastAsia="SimSun"/>
          <w:b/>
          <w:bCs/>
          <w:color w:val="FF0000"/>
          <w:lang w:eastAsia="zh-CN"/>
        </w:rPr>
        <w:t>G</w:t>
      </w:r>
      <w:r w:rsidRPr="00B74865">
        <w:rPr>
          <w:rFonts w:eastAsia="SimSun"/>
          <w:b/>
          <w:bCs/>
          <w:lang w:eastAsia="zh-CN"/>
        </w:rPr>
        <w:t>-RNTI during RACH-less LTM cell switch</w:t>
      </w:r>
    </w:p>
    <w:p w14:paraId="6976EA5C" w14:textId="50F24DA0" w:rsidR="003142BE" w:rsidRPr="003142BE" w:rsidRDefault="003142BE" w:rsidP="00722A6D">
      <w:pPr>
        <w:rPr>
          <w:rFonts w:eastAsia="SimSun"/>
          <w:b/>
          <w:bCs/>
          <w:lang w:eastAsia="zh-CN"/>
        </w:rPr>
      </w:pPr>
      <w:r w:rsidRPr="003142BE">
        <w:rPr>
          <w:rFonts w:eastAsia="SimSun"/>
          <w:b/>
          <w:bCs/>
          <w:lang w:eastAsia="zh-CN"/>
        </w:rPr>
        <w:t xml:space="preserve">Proposal 2: Remove the action </w:t>
      </w:r>
      <w:r w:rsidR="00B74865">
        <w:rPr>
          <w:rFonts w:eastAsia="SimSun"/>
          <w:b/>
          <w:bCs/>
          <w:lang w:eastAsia="zh-CN"/>
        </w:rPr>
        <w:t>to stop</w:t>
      </w:r>
      <w:r w:rsidRPr="003142BE">
        <w:rPr>
          <w:rFonts w:eastAsia="SimSun"/>
          <w:b/>
          <w:bCs/>
          <w:lang w:eastAsia="zh-CN"/>
        </w:rPr>
        <w:t xml:space="preserve"> </w:t>
      </w:r>
      <w:r w:rsidRPr="003142BE">
        <w:rPr>
          <w:rFonts w:eastAsia="SimSun"/>
          <w:b/>
          <w:bCs/>
          <w:i/>
          <w:iCs/>
          <w:lang w:eastAsia="zh-CN"/>
        </w:rPr>
        <w:t>cg-RRC-</w:t>
      </w:r>
      <w:proofErr w:type="spellStart"/>
      <w:r w:rsidRPr="003142BE">
        <w:rPr>
          <w:rFonts w:eastAsia="SimSun"/>
          <w:b/>
          <w:bCs/>
          <w:i/>
          <w:iCs/>
          <w:lang w:eastAsia="zh-CN"/>
        </w:rPr>
        <w:t>RetransmissionTimer</w:t>
      </w:r>
      <w:proofErr w:type="spellEnd"/>
      <w:r w:rsidRPr="003142BE">
        <w:rPr>
          <w:rFonts w:eastAsia="SimSun"/>
          <w:b/>
          <w:bCs/>
          <w:lang w:eastAsia="zh-CN"/>
        </w:rPr>
        <w:t xml:space="preserve"> in 5.3.1</w:t>
      </w:r>
      <w:r w:rsidR="00B74865">
        <w:rPr>
          <w:rFonts w:eastAsia="SimSun"/>
          <w:b/>
          <w:bCs/>
          <w:lang w:eastAsia="zh-CN"/>
        </w:rPr>
        <w:t xml:space="preserve"> upon reception of a DL assignment address to the UE C-RNTI or G-RNTI during RACH-less LTM cell switch.</w:t>
      </w:r>
    </w:p>
    <w:p w14:paraId="3E404806" w14:textId="6531D37C" w:rsidR="003142BE" w:rsidRDefault="007C1990" w:rsidP="007C1990">
      <w:pPr>
        <w:pStyle w:val="Heading2"/>
        <w:rPr>
          <w:rFonts w:eastAsia="SimSun"/>
          <w:lang w:eastAsia="zh-CN"/>
        </w:rPr>
      </w:pPr>
      <w:r>
        <w:rPr>
          <w:rFonts w:eastAsia="SimSun"/>
          <w:lang w:eastAsia="zh-CN"/>
        </w:rPr>
        <w:t>2.2</w:t>
      </w:r>
      <w:r>
        <w:rPr>
          <w:rFonts w:eastAsia="SimSun"/>
          <w:lang w:eastAsia="zh-CN"/>
        </w:rPr>
        <w:tab/>
      </w:r>
      <w:r w:rsidR="00CD16F2">
        <w:rPr>
          <w:rFonts w:eastAsia="SimSun"/>
          <w:lang w:eastAsia="zh-CN"/>
        </w:rPr>
        <w:t>RACH-less LTM completion</w:t>
      </w:r>
      <w:r w:rsidR="002F7823">
        <w:rPr>
          <w:rFonts w:eastAsia="SimSun"/>
          <w:lang w:eastAsia="zh-CN"/>
        </w:rPr>
        <w:t xml:space="preserve"> upon reception of </w:t>
      </w:r>
      <w:r w:rsidR="00EF557B">
        <w:rPr>
          <w:rFonts w:eastAsia="SimSun"/>
          <w:lang w:eastAsia="zh-CN"/>
        </w:rPr>
        <w:t xml:space="preserve">a </w:t>
      </w:r>
      <w:r w:rsidR="002F7823">
        <w:rPr>
          <w:rFonts w:eastAsia="SimSun"/>
          <w:lang w:eastAsia="zh-CN"/>
        </w:rPr>
        <w:t>UL grant</w:t>
      </w:r>
    </w:p>
    <w:p w14:paraId="5E312237" w14:textId="54C44B07" w:rsidR="002A00F9" w:rsidRDefault="001E69F4" w:rsidP="00DD7F6D">
      <w:pPr>
        <w:rPr>
          <w:rFonts w:eastAsia="SimSun"/>
          <w:lang w:eastAsia="zh-CN"/>
        </w:rPr>
      </w:pPr>
      <w:r>
        <w:rPr>
          <w:rFonts w:eastAsia="SimSun"/>
          <w:lang w:eastAsia="zh-CN"/>
        </w:rPr>
        <w:t xml:space="preserve">At RACH-less LTM cell switch, the target cell can send a dynamic grant </w:t>
      </w:r>
      <w:r w:rsidR="00A535AA">
        <w:rPr>
          <w:rFonts w:eastAsia="SimSun"/>
          <w:lang w:eastAsia="zh-CN"/>
        </w:rPr>
        <w:t xml:space="preserve">to the UE </w:t>
      </w:r>
      <w:r>
        <w:rPr>
          <w:rFonts w:eastAsia="SimSun"/>
          <w:lang w:eastAsia="zh-CN"/>
        </w:rPr>
        <w:t xml:space="preserve">even if the UE has a configured grant for </w:t>
      </w:r>
      <w:r w:rsidR="00A535AA">
        <w:rPr>
          <w:rFonts w:eastAsia="SimSun"/>
          <w:lang w:eastAsia="zh-CN"/>
        </w:rPr>
        <w:t>RACH-less access to t</w:t>
      </w:r>
      <w:r>
        <w:rPr>
          <w:rFonts w:eastAsia="SimSun"/>
          <w:lang w:eastAsia="zh-CN"/>
        </w:rPr>
        <w:t xml:space="preserve">his </w:t>
      </w:r>
      <w:r w:rsidR="00A535AA">
        <w:rPr>
          <w:rFonts w:eastAsia="SimSun"/>
          <w:lang w:eastAsia="zh-CN"/>
        </w:rPr>
        <w:t xml:space="preserve">target </w:t>
      </w:r>
      <w:r>
        <w:rPr>
          <w:rFonts w:eastAsia="SimSun"/>
          <w:lang w:eastAsia="zh-CN"/>
        </w:rPr>
        <w:t>cell.</w:t>
      </w:r>
      <w:r w:rsidR="00B74865">
        <w:rPr>
          <w:rFonts w:eastAsia="SimSun"/>
          <w:lang w:eastAsia="zh-CN"/>
        </w:rPr>
        <w:t xml:space="preserve"> As discussed above, the network does not know when the UE is ready to use CG occasions, so, for the dynamic grant, the network should use a HARQ process ID that is not allocated to the configured grant (otherwise, the UE would declare LTM cell switch complete even though the network may not have received any UL UE transmission).</w:t>
      </w:r>
    </w:p>
    <w:p w14:paraId="775A651C" w14:textId="791298B7" w:rsidR="00A535AA" w:rsidRPr="002A00F9" w:rsidRDefault="001E69F4" w:rsidP="0019660A">
      <w:pPr>
        <w:rPr>
          <w:rFonts w:eastAsia="SimSun"/>
          <w:lang w:eastAsia="zh-CN"/>
        </w:rPr>
      </w:pPr>
      <w:r>
        <w:rPr>
          <w:rFonts w:eastAsia="SimSun"/>
          <w:lang w:eastAsia="zh-CN"/>
        </w:rPr>
        <w:t xml:space="preserve">In this case, it is possible that the UE uses </w:t>
      </w:r>
      <w:r w:rsidR="008D24AA">
        <w:rPr>
          <w:rFonts w:eastAsia="SimSun"/>
          <w:lang w:eastAsia="zh-CN"/>
        </w:rPr>
        <w:t>a</w:t>
      </w:r>
      <w:r w:rsidR="00A535AA">
        <w:rPr>
          <w:rFonts w:eastAsia="SimSun"/>
          <w:lang w:eastAsia="zh-CN"/>
        </w:rPr>
        <w:t xml:space="preserve"> first grant </w:t>
      </w:r>
      <w:r w:rsidR="008D24AA">
        <w:rPr>
          <w:rFonts w:eastAsia="SimSun"/>
          <w:lang w:eastAsia="zh-CN"/>
        </w:rPr>
        <w:t xml:space="preserve">(e.g., the configured grant) </w:t>
      </w:r>
      <w:r w:rsidR="00A535AA">
        <w:rPr>
          <w:rFonts w:eastAsia="SimSun"/>
          <w:lang w:eastAsia="zh-CN"/>
        </w:rPr>
        <w:t xml:space="preserve">to transmit a first MAC PDU and </w:t>
      </w:r>
      <w:r w:rsidR="008D24AA">
        <w:rPr>
          <w:rFonts w:eastAsia="SimSun"/>
          <w:lang w:eastAsia="zh-CN"/>
        </w:rPr>
        <w:t>a</w:t>
      </w:r>
      <w:r w:rsidR="00A535AA">
        <w:rPr>
          <w:rFonts w:eastAsia="SimSun"/>
          <w:lang w:eastAsia="zh-CN"/>
        </w:rPr>
        <w:t xml:space="preserve"> second grant </w:t>
      </w:r>
      <w:r w:rsidR="008D24AA">
        <w:rPr>
          <w:rFonts w:eastAsia="SimSun"/>
          <w:lang w:eastAsia="zh-CN"/>
        </w:rPr>
        <w:t xml:space="preserve">(e.g., a dynamic grant) </w:t>
      </w:r>
      <w:r w:rsidR="00A535AA">
        <w:rPr>
          <w:rFonts w:eastAsia="SimSun"/>
          <w:lang w:eastAsia="zh-CN"/>
        </w:rPr>
        <w:t>is available while RACH-less LTM cell switch is not yet complete, so the UE transmits a second MAC PDU. In this case,</w:t>
      </w:r>
      <w:r>
        <w:rPr>
          <w:rFonts w:eastAsia="SimSun"/>
          <w:lang w:eastAsia="zh-CN"/>
        </w:rPr>
        <w:t xml:space="preserve"> </w:t>
      </w:r>
      <w:r w:rsidR="00A535AA">
        <w:rPr>
          <w:rFonts w:eastAsia="SimSun"/>
          <w:lang w:eastAsia="zh-CN"/>
        </w:rPr>
        <w:t>i</w:t>
      </w:r>
      <w:r>
        <w:rPr>
          <w:rFonts w:eastAsia="SimSun"/>
          <w:lang w:eastAsia="zh-CN"/>
        </w:rPr>
        <w:t xml:space="preserve">f the HARQ transmission of the second MAC PDU is successful </w:t>
      </w:r>
      <w:r w:rsidR="00A535AA">
        <w:rPr>
          <w:rFonts w:eastAsia="SimSun"/>
          <w:lang w:eastAsia="zh-CN"/>
        </w:rPr>
        <w:t>while HARQ transmission of the first one is not</w:t>
      </w:r>
      <w:r>
        <w:rPr>
          <w:rFonts w:eastAsia="SimSun"/>
          <w:lang w:eastAsia="zh-CN"/>
        </w:rPr>
        <w:t>, the</w:t>
      </w:r>
      <w:r w:rsidR="0019660A">
        <w:rPr>
          <w:rFonts w:eastAsia="SimSun"/>
          <w:lang w:eastAsia="zh-CN"/>
        </w:rPr>
        <w:t xml:space="preserve"> DU cannot know that this is not the first uplink transmission, it only knows </w:t>
      </w:r>
      <w:r>
        <w:rPr>
          <w:rFonts w:eastAsia="SimSun"/>
          <w:lang w:eastAsia="zh-CN"/>
        </w:rPr>
        <w:t>that the UE has successfully access</w:t>
      </w:r>
      <w:r w:rsidR="002A00F9">
        <w:rPr>
          <w:rFonts w:eastAsia="SimSun"/>
          <w:lang w:eastAsia="zh-CN"/>
        </w:rPr>
        <w:t>ed</w:t>
      </w:r>
      <w:r>
        <w:rPr>
          <w:rFonts w:eastAsia="SimSun"/>
          <w:lang w:eastAsia="zh-CN"/>
        </w:rPr>
        <w:t xml:space="preserve"> the </w:t>
      </w:r>
      <w:r w:rsidR="002A00F9">
        <w:rPr>
          <w:rFonts w:eastAsia="SimSun"/>
          <w:lang w:eastAsia="zh-CN"/>
        </w:rPr>
        <w:t>target</w:t>
      </w:r>
      <w:r>
        <w:rPr>
          <w:rFonts w:eastAsia="SimSun"/>
          <w:lang w:eastAsia="zh-CN"/>
        </w:rPr>
        <w:t xml:space="preserve"> cell and </w:t>
      </w:r>
      <w:r w:rsidR="0019660A">
        <w:rPr>
          <w:rFonts w:eastAsia="SimSun"/>
          <w:lang w:eastAsia="zh-CN"/>
        </w:rPr>
        <w:t>will</w:t>
      </w:r>
      <w:r>
        <w:rPr>
          <w:rFonts w:eastAsia="SimSun"/>
          <w:lang w:eastAsia="zh-CN"/>
        </w:rPr>
        <w:t xml:space="preserve"> notify </w:t>
      </w:r>
      <w:r w:rsidR="002A00F9">
        <w:rPr>
          <w:rFonts w:eastAsia="SimSun"/>
          <w:lang w:eastAsia="zh-CN"/>
        </w:rPr>
        <w:t xml:space="preserve">this to </w:t>
      </w:r>
      <w:r>
        <w:rPr>
          <w:rFonts w:eastAsia="SimSun"/>
          <w:lang w:eastAsia="zh-CN"/>
        </w:rPr>
        <w:t>the CU, so the network will consider LTM cell switch to be successful.</w:t>
      </w:r>
      <w:r w:rsidR="00A535AA">
        <w:rPr>
          <w:rFonts w:eastAsia="SimSun"/>
          <w:lang w:eastAsia="zh-CN"/>
        </w:rPr>
        <w:t xml:space="preserve"> The first MAC PDU sent by the UE may contain the </w:t>
      </w:r>
      <w:r w:rsidR="00A535AA">
        <w:rPr>
          <w:rFonts w:eastAsia="SimSun"/>
          <w:i/>
          <w:iCs/>
          <w:lang w:eastAsia="zh-CN"/>
        </w:rPr>
        <w:t>RRCReconfigurationComplete</w:t>
      </w:r>
      <w:r w:rsidR="00A535AA">
        <w:rPr>
          <w:rFonts w:eastAsia="SimSun"/>
          <w:lang w:eastAsia="zh-CN"/>
        </w:rPr>
        <w:t xml:space="preserve"> message, so its processing is a little delayed, but this is not a serious problem.</w:t>
      </w:r>
    </w:p>
    <w:p w14:paraId="22DF73D4" w14:textId="6BCD8A6E" w:rsidR="002A00F9" w:rsidRDefault="002A00F9" w:rsidP="00DD7F6D">
      <w:pPr>
        <w:rPr>
          <w:rFonts w:eastAsia="SimSun"/>
          <w:b/>
          <w:bCs/>
          <w:lang w:eastAsia="zh-CN"/>
        </w:rPr>
      </w:pPr>
      <w:r w:rsidRPr="00B27D2D">
        <w:rPr>
          <w:rFonts w:eastAsia="SimSun"/>
          <w:b/>
          <w:bCs/>
          <w:lang w:eastAsia="zh-CN"/>
        </w:rPr>
        <w:t xml:space="preserve">Observation </w:t>
      </w:r>
      <w:r w:rsidR="00B74865">
        <w:rPr>
          <w:rFonts w:eastAsia="SimSun"/>
          <w:b/>
          <w:bCs/>
          <w:lang w:eastAsia="zh-CN"/>
        </w:rPr>
        <w:t>6</w:t>
      </w:r>
      <w:r w:rsidRPr="00B27D2D">
        <w:rPr>
          <w:rFonts w:eastAsia="SimSun"/>
          <w:b/>
          <w:bCs/>
          <w:lang w:eastAsia="zh-CN"/>
        </w:rPr>
        <w:t>:</w:t>
      </w:r>
      <w:r>
        <w:rPr>
          <w:rFonts w:eastAsia="SimSun"/>
          <w:b/>
          <w:bCs/>
          <w:lang w:eastAsia="zh-CN"/>
        </w:rPr>
        <w:t xml:space="preserve"> </w:t>
      </w:r>
      <w:r w:rsidR="00A535AA">
        <w:rPr>
          <w:rFonts w:eastAsia="SimSun"/>
          <w:b/>
          <w:bCs/>
          <w:lang w:eastAsia="zh-CN"/>
        </w:rPr>
        <w:t>At RACH-less LTM cell switch, t</w:t>
      </w:r>
      <w:r>
        <w:rPr>
          <w:rFonts w:eastAsia="SimSun"/>
          <w:b/>
          <w:bCs/>
          <w:lang w:eastAsia="zh-CN"/>
        </w:rPr>
        <w:t xml:space="preserve">he UE could transmit 2 MAC PDUs to the target cell </w:t>
      </w:r>
      <w:r w:rsidR="00A535AA">
        <w:rPr>
          <w:rFonts w:eastAsia="SimSun"/>
          <w:b/>
          <w:bCs/>
          <w:lang w:eastAsia="zh-CN"/>
        </w:rPr>
        <w:t>before RACH-less LTM cell switch is complete</w:t>
      </w:r>
      <w:r>
        <w:rPr>
          <w:rFonts w:eastAsia="SimSun"/>
          <w:b/>
          <w:bCs/>
          <w:lang w:eastAsia="zh-CN"/>
        </w:rPr>
        <w:t>.</w:t>
      </w:r>
    </w:p>
    <w:p w14:paraId="138CBA47" w14:textId="54637C28" w:rsidR="0019660A" w:rsidRDefault="002A00F9" w:rsidP="00DD7F6D">
      <w:pPr>
        <w:rPr>
          <w:rFonts w:eastAsia="SimSun"/>
          <w:b/>
          <w:bCs/>
          <w:lang w:eastAsia="zh-CN"/>
        </w:rPr>
      </w:pPr>
      <w:r>
        <w:rPr>
          <w:rFonts w:eastAsia="SimSun"/>
          <w:b/>
          <w:bCs/>
          <w:lang w:eastAsia="zh-CN"/>
        </w:rPr>
        <w:t xml:space="preserve">Observation </w:t>
      </w:r>
      <w:r w:rsidR="00B74865">
        <w:rPr>
          <w:rFonts w:eastAsia="SimSun"/>
          <w:b/>
          <w:bCs/>
          <w:lang w:eastAsia="zh-CN"/>
        </w:rPr>
        <w:t>7</w:t>
      </w:r>
      <w:r>
        <w:rPr>
          <w:rFonts w:eastAsia="SimSun"/>
          <w:b/>
          <w:bCs/>
          <w:lang w:eastAsia="zh-CN"/>
        </w:rPr>
        <w:t xml:space="preserve">: The target </w:t>
      </w:r>
      <w:r w:rsidR="0019660A">
        <w:rPr>
          <w:rFonts w:eastAsia="SimSun"/>
          <w:b/>
          <w:bCs/>
          <w:lang w:eastAsia="zh-CN"/>
        </w:rPr>
        <w:t>DU</w:t>
      </w:r>
      <w:r>
        <w:rPr>
          <w:rFonts w:eastAsia="SimSun"/>
          <w:b/>
          <w:bCs/>
          <w:lang w:eastAsia="zh-CN"/>
        </w:rPr>
        <w:t xml:space="preserve"> can</w:t>
      </w:r>
      <w:r w:rsidR="0019660A">
        <w:rPr>
          <w:rFonts w:eastAsia="SimSun"/>
          <w:b/>
          <w:bCs/>
          <w:lang w:eastAsia="zh-CN"/>
        </w:rPr>
        <w:t>not</w:t>
      </w:r>
      <w:r>
        <w:rPr>
          <w:rFonts w:eastAsia="SimSun"/>
          <w:b/>
          <w:bCs/>
          <w:lang w:eastAsia="zh-CN"/>
        </w:rPr>
        <w:t xml:space="preserve"> </w:t>
      </w:r>
      <w:r w:rsidR="0019660A">
        <w:rPr>
          <w:rFonts w:eastAsia="SimSun"/>
          <w:b/>
          <w:bCs/>
          <w:lang w:eastAsia="zh-CN"/>
        </w:rPr>
        <w:t xml:space="preserve">know whether </w:t>
      </w:r>
      <w:r>
        <w:rPr>
          <w:rFonts w:eastAsia="SimSun"/>
          <w:b/>
          <w:bCs/>
          <w:lang w:eastAsia="zh-CN"/>
        </w:rPr>
        <w:t xml:space="preserve">the first MAC PDU successfully received from the UE </w:t>
      </w:r>
      <w:r w:rsidR="0019660A">
        <w:rPr>
          <w:rFonts w:eastAsia="SimSun"/>
          <w:b/>
          <w:bCs/>
          <w:lang w:eastAsia="zh-CN"/>
        </w:rPr>
        <w:t>is the first MAC PDU sent by the UE, it will</w:t>
      </w:r>
      <w:r>
        <w:rPr>
          <w:rFonts w:eastAsia="SimSun"/>
          <w:b/>
          <w:bCs/>
          <w:lang w:eastAsia="zh-CN"/>
        </w:rPr>
        <w:t xml:space="preserve"> consider LTM cell switch as complete </w:t>
      </w:r>
      <w:r w:rsidR="0019660A">
        <w:rPr>
          <w:rFonts w:eastAsia="SimSun"/>
          <w:b/>
          <w:bCs/>
          <w:lang w:eastAsia="zh-CN"/>
        </w:rPr>
        <w:t>upon receiving any MAC PDU and notify the CU.</w:t>
      </w:r>
    </w:p>
    <w:p w14:paraId="6D1E1251" w14:textId="24F7CF6B" w:rsidR="0019660A" w:rsidRDefault="0019660A" w:rsidP="00DD7F6D">
      <w:pPr>
        <w:rPr>
          <w:rFonts w:eastAsia="SimSun"/>
          <w:b/>
          <w:bCs/>
          <w:lang w:eastAsia="zh-CN"/>
        </w:rPr>
      </w:pPr>
      <w:r>
        <w:rPr>
          <w:rFonts w:eastAsia="SimSun"/>
          <w:b/>
          <w:bCs/>
          <w:lang w:eastAsia="zh-CN"/>
        </w:rPr>
        <w:t xml:space="preserve">Observation 8: Even if the first MAC PDU received by the network is not the first MAC PDU sent by the UE and does not contain the </w:t>
      </w:r>
      <w:r>
        <w:rPr>
          <w:rFonts w:eastAsia="SimSun"/>
          <w:b/>
          <w:bCs/>
          <w:i/>
          <w:iCs/>
          <w:lang w:eastAsia="zh-CN"/>
        </w:rPr>
        <w:t>RRCReconfigurationComplete</w:t>
      </w:r>
      <w:r>
        <w:rPr>
          <w:rFonts w:eastAsia="SimSun"/>
          <w:b/>
          <w:bCs/>
          <w:lang w:eastAsia="zh-CN"/>
        </w:rPr>
        <w:t xml:space="preserve"> message, there is no issue to consider LTM cell switch as complete.</w:t>
      </w:r>
    </w:p>
    <w:p w14:paraId="0A747F89" w14:textId="188E9A92" w:rsidR="007C1990" w:rsidRDefault="00CD16F2" w:rsidP="00722A6D">
      <w:pPr>
        <w:rPr>
          <w:rFonts w:eastAsia="SimSun"/>
          <w:lang w:eastAsia="zh-CN"/>
        </w:rPr>
      </w:pPr>
      <w:r>
        <w:rPr>
          <w:rFonts w:eastAsia="SimSun"/>
          <w:lang w:eastAsia="zh-CN"/>
        </w:rPr>
        <w:t xml:space="preserve">According to 5.4.1, </w:t>
      </w:r>
      <w:r w:rsidR="00A535AA">
        <w:rPr>
          <w:rFonts w:eastAsia="SimSun"/>
          <w:lang w:eastAsia="zh-CN"/>
        </w:rPr>
        <w:t xml:space="preserve">the UE considers </w:t>
      </w:r>
      <w:r>
        <w:rPr>
          <w:rFonts w:eastAsia="SimSun"/>
          <w:lang w:eastAsia="zh-CN"/>
        </w:rPr>
        <w:t xml:space="preserve">RACH-less LTM cell switch </w:t>
      </w:r>
      <w:r w:rsidR="00A535AA">
        <w:rPr>
          <w:rFonts w:eastAsia="SimSun"/>
          <w:lang w:eastAsia="zh-CN"/>
        </w:rPr>
        <w:t>as complete</w:t>
      </w:r>
      <w:r>
        <w:rPr>
          <w:rFonts w:eastAsia="SimSun"/>
          <w:lang w:eastAsia="zh-CN"/>
        </w:rPr>
        <w:t xml:space="preserve"> upon reception of a UL grant as follows:</w:t>
      </w:r>
    </w:p>
    <w:p w14:paraId="3A3A2676" w14:textId="64B7DBF4" w:rsidR="00CD16F2" w:rsidRDefault="00E841CC" w:rsidP="00722A6D">
      <w:pPr>
        <w:rPr>
          <w:rFonts w:eastAsia="SimSun"/>
          <w:lang w:eastAsia="zh-CN"/>
        </w:rPr>
      </w:pPr>
      <w:r w:rsidRPr="00275C75">
        <w:rPr>
          <w:rFonts w:eastAsia="SimSun"/>
          <w:noProof/>
          <w:lang w:val="en-US" w:eastAsia="zh-CN"/>
        </w:rPr>
        <mc:AlternateContent>
          <mc:Choice Requires="wps">
            <w:drawing>
              <wp:inline distT="0" distB="0" distL="0" distR="0" wp14:anchorId="7C7E1068" wp14:editId="0B484DC9">
                <wp:extent cx="6121400" cy="958850"/>
                <wp:effectExtent l="0" t="0" r="12700" b="266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958850"/>
                        </a:xfrm>
                        <a:prstGeom prst="rect">
                          <a:avLst/>
                        </a:prstGeom>
                        <a:solidFill>
                          <a:srgbClr val="FFFFFF"/>
                        </a:solidFill>
                        <a:ln w="9525">
                          <a:solidFill>
                            <a:srgbClr val="000000"/>
                          </a:solidFill>
                          <a:miter lim="800000"/>
                          <a:headEnd/>
                          <a:tailEnd/>
                        </a:ln>
                      </wps:spPr>
                      <wps:txbx>
                        <w:txbxContent>
                          <w:p w14:paraId="6DFCE075" w14:textId="77777777" w:rsidR="00E841CC" w:rsidRPr="00D37AC6" w:rsidRDefault="00E841CC" w:rsidP="00E841CC">
                            <w:pPr>
                              <w:rPr>
                                <w:noProof/>
                              </w:rPr>
                            </w:pPr>
                            <w:r w:rsidRPr="00D37AC6">
                              <w:rPr>
                                <w:noProof/>
                              </w:rPr>
                              <w:t>If the MAC entity has a C-RNTI</w:t>
                            </w:r>
                            <w:r w:rsidRPr="00D37AC6">
                              <w:rPr>
                                <w:noProof/>
                                <w:lang w:eastAsia="ko-KR"/>
                              </w:rPr>
                              <w:t>,</w:t>
                            </w:r>
                            <w:r w:rsidRPr="00D37AC6">
                              <w:rPr>
                                <w:noProof/>
                              </w:rPr>
                              <w:t xml:space="preserve"> a Temporary C-RNTI</w:t>
                            </w:r>
                            <w:r w:rsidRPr="00D37AC6">
                              <w:rPr>
                                <w:noProof/>
                                <w:lang w:eastAsia="ko-KR"/>
                              </w:rPr>
                              <w:t>, or CS-RNTI</w:t>
                            </w:r>
                            <w:r w:rsidRPr="00D37AC6">
                              <w:rPr>
                                <w:noProof/>
                              </w:rPr>
                              <w:t xml:space="preserve">, the MAC entity shall for each </w:t>
                            </w:r>
                            <w:r w:rsidRPr="00D37AC6">
                              <w:rPr>
                                <w:noProof/>
                                <w:lang w:eastAsia="ko-KR"/>
                              </w:rPr>
                              <w:t>PDCCH occasion</w:t>
                            </w:r>
                            <w:r w:rsidRPr="00D37AC6">
                              <w:rPr>
                                <w:noProof/>
                              </w:rPr>
                              <w:t xml:space="preserve"> and for each Serving Cell belonging to a TAG that has a running </w:t>
                            </w:r>
                            <w:r w:rsidRPr="00D37AC6">
                              <w:rPr>
                                <w:i/>
                                <w:noProof/>
                              </w:rPr>
                              <w:t>timeAlignmentTimer</w:t>
                            </w:r>
                            <w:r w:rsidRPr="00D37AC6">
                              <w:rPr>
                                <w:noProof/>
                              </w:rPr>
                              <w:t xml:space="preserve"> </w:t>
                            </w:r>
                            <w:r w:rsidRPr="00D37AC6">
                              <w:t xml:space="preserve">or a running </w:t>
                            </w:r>
                            <w:r w:rsidRPr="00D37AC6">
                              <w:rPr>
                                <w:i/>
                              </w:rPr>
                              <w:t>cg-SDT-TimeAlignmentTimer</w:t>
                            </w:r>
                            <w:r w:rsidRPr="00D37AC6">
                              <w:rPr>
                                <w:iCs/>
                              </w:rPr>
                              <w:t xml:space="preserve"> </w:t>
                            </w:r>
                            <w:r w:rsidRPr="00D37AC6">
                              <w:rPr>
                                <w:noProof/>
                              </w:rPr>
                              <w:t xml:space="preserve">and for each grant received for this </w:t>
                            </w:r>
                            <w:r w:rsidRPr="00D37AC6">
                              <w:rPr>
                                <w:noProof/>
                                <w:lang w:eastAsia="ko-KR"/>
                              </w:rPr>
                              <w:t>PDCCH occasion</w:t>
                            </w:r>
                            <w:r w:rsidRPr="00D37AC6">
                              <w:rPr>
                                <w:noProof/>
                              </w:rPr>
                              <w:t>:</w:t>
                            </w:r>
                          </w:p>
                          <w:p w14:paraId="193BCCB0" w14:textId="77777777" w:rsidR="00E841CC" w:rsidRPr="00D37AC6" w:rsidRDefault="00E841CC" w:rsidP="00E841CC">
                            <w:pPr>
                              <w:pStyle w:val="B1"/>
                              <w:rPr>
                                <w:noProof/>
                              </w:rPr>
                            </w:pPr>
                            <w:r w:rsidRPr="00D37AC6">
                              <w:rPr>
                                <w:noProof/>
                                <w:lang w:eastAsia="ko-KR"/>
                              </w:rPr>
                              <w:t>1&gt;</w:t>
                            </w:r>
                            <w:r w:rsidRPr="00D37AC6">
                              <w:rPr>
                                <w:noProof/>
                              </w:rPr>
                              <w:tab/>
                              <w:t>if an uplink grant for this Serving Cell has been received on the PDCCH for the MAC entity's C-RNTI or Temporary C-RNTI; or</w:t>
                            </w:r>
                          </w:p>
                          <w:p w14:paraId="262829DF" w14:textId="77777777" w:rsidR="00E841CC" w:rsidRPr="00D37AC6" w:rsidRDefault="00E841CC" w:rsidP="00E841CC">
                            <w:pPr>
                              <w:pStyle w:val="B1"/>
                              <w:rPr>
                                <w:noProof/>
                              </w:rPr>
                            </w:pPr>
                            <w:r w:rsidRPr="00D37AC6">
                              <w:rPr>
                                <w:noProof/>
                                <w:lang w:eastAsia="ko-KR"/>
                              </w:rPr>
                              <w:t>1&gt;</w:t>
                            </w:r>
                            <w:r w:rsidRPr="00D37AC6">
                              <w:rPr>
                                <w:noProof/>
                              </w:rPr>
                              <w:tab/>
                              <w:t>if an uplink grant has been received in a Random Access Response:</w:t>
                            </w:r>
                          </w:p>
                          <w:p w14:paraId="6DDB10BF" w14:textId="77777777" w:rsidR="00E841CC" w:rsidRDefault="00E841CC" w:rsidP="00E841CC">
                            <w:pPr>
                              <w:pStyle w:val="B2"/>
                              <w:rPr>
                                <w:noProof/>
                                <w:lang w:eastAsia="ko-KR"/>
                              </w:rPr>
                            </w:pPr>
                            <w:r>
                              <w:rPr>
                                <w:noProof/>
                                <w:lang w:eastAsia="ko-KR"/>
                              </w:rPr>
                              <w:t>[....]</w:t>
                            </w:r>
                          </w:p>
                          <w:p w14:paraId="081E6D32" w14:textId="77777777" w:rsidR="00E841CC" w:rsidRPr="00214E49" w:rsidRDefault="00E841CC" w:rsidP="00E841CC">
                            <w:pPr>
                              <w:pStyle w:val="B2"/>
                              <w:rPr>
                                <w:noProof/>
                                <w:highlight w:val="yellow"/>
                                <w:lang w:eastAsia="ko-KR"/>
                              </w:rPr>
                            </w:pPr>
                            <w:r w:rsidRPr="00214E49">
                              <w:rPr>
                                <w:noProof/>
                                <w:highlight w:val="yellow"/>
                                <w:lang w:eastAsia="ko-KR"/>
                              </w:rPr>
                              <w:t>2&gt;</w:t>
                            </w:r>
                            <w:r w:rsidRPr="00214E49">
                              <w:rPr>
                                <w:noProof/>
                                <w:highlight w:val="yellow"/>
                                <w:lang w:eastAsia="ko-KR"/>
                              </w:rPr>
                              <w:tab/>
                              <w:t>if the uplink grant has been received on the PDCCH for the MAC entity's C-RNTI after the first PUSCH transmission to the Serving Cell; and</w:t>
                            </w:r>
                          </w:p>
                          <w:p w14:paraId="124FC9BE" w14:textId="77777777" w:rsidR="00E841CC" w:rsidRPr="00D37AC6" w:rsidRDefault="00E841CC" w:rsidP="00E841CC">
                            <w:pPr>
                              <w:pStyle w:val="B2"/>
                              <w:rPr>
                                <w:noProof/>
                                <w:lang w:eastAsia="ko-KR"/>
                              </w:rPr>
                            </w:pPr>
                            <w:r w:rsidRPr="00214E49">
                              <w:rPr>
                                <w:noProof/>
                                <w:highlight w:val="yellow"/>
                                <w:lang w:eastAsia="ko-KR"/>
                              </w:rPr>
                              <w:t>2&gt;</w:t>
                            </w:r>
                            <w:r w:rsidRPr="00214E49">
                              <w:rPr>
                                <w:noProof/>
                                <w:highlight w:val="yellow"/>
                                <w:lang w:eastAsia="ko-KR"/>
                              </w:rPr>
                              <w:tab/>
                              <w:t>if the uplink grant is for a new transmission on the same HARQ process used for the first PUSCH transmission to the Serving Cell:</w:t>
                            </w:r>
                          </w:p>
                          <w:p w14:paraId="19FB48CE" w14:textId="77777777" w:rsidR="00E841CC" w:rsidRPr="00D37AC6" w:rsidRDefault="00E841CC" w:rsidP="00E841CC">
                            <w:pPr>
                              <w:pStyle w:val="B3"/>
                              <w:rPr>
                                <w:noProof/>
                                <w:lang w:eastAsia="ko-KR"/>
                              </w:rPr>
                            </w:pPr>
                            <w:r w:rsidRPr="00D37AC6">
                              <w:rPr>
                                <w:rFonts w:eastAsia="DengXian"/>
                                <w:noProof/>
                                <w:lang w:eastAsia="zh-CN"/>
                              </w:rPr>
                              <w:t>3&gt;</w:t>
                            </w:r>
                            <w:r w:rsidRPr="00D37AC6">
                              <w:rPr>
                                <w:rFonts w:eastAsia="DengXian"/>
                                <w:noProof/>
                                <w:lang w:eastAsia="zh-CN"/>
                              </w:rPr>
                              <w:tab/>
                              <w:t>if there is an ongoing RACH-less handover procedure:</w:t>
                            </w:r>
                          </w:p>
                          <w:p w14:paraId="5824C4F3" w14:textId="77777777" w:rsidR="00E841CC" w:rsidRPr="00D37AC6" w:rsidRDefault="00E841CC" w:rsidP="00E841CC">
                            <w:pPr>
                              <w:pStyle w:val="B4"/>
                              <w:rPr>
                                <w:noProof/>
                                <w:lang w:eastAsia="ko-KR"/>
                              </w:rPr>
                            </w:pPr>
                            <w:r w:rsidRPr="00D37AC6">
                              <w:rPr>
                                <w:noProof/>
                                <w:lang w:eastAsia="ko-KR"/>
                              </w:rPr>
                              <w:t>4&gt;</w:t>
                            </w:r>
                            <w:r w:rsidRPr="00D37AC6">
                              <w:rPr>
                                <w:noProof/>
                                <w:lang w:eastAsia="ko-KR"/>
                              </w:rPr>
                              <w:tab/>
                              <w:t>consider the RACH-less handover to be successfully completed and indicate to upper layers.</w:t>
                            </w:r>
                          </w:p>
                          <w:p w14:paraId="15A48E5F" w14:textId="77777777" w:rsidR="00E841CC" w:rsidRPr="00D37AC6" w:rsidRDefault="00E841CC" w:rsidP="00E841CC">
                            <w:pPr>
                              <w:pStyle w:val="B3"/>
                              <w:rPr>
                                <w:rFonts w:eastAsia="DengXian"/>
                                <w:noProof/>
                                <w:lang w:eastAsia="zh-CN"/>
                              </w:rPr>
                            </w:pPr>
                            <w:r w:rsidRPr="00D37AC6">
                              <w:rPr>
                                <w:rFonts w:eastAsia="DengXian"/>
                                <w:noProof/>
                                <w:lang w:eastAsia="zh-CN"/>
                              </w:rPr>
                              <w:t>3&gt;</w:t>
                            </w:r>
                            <w:r w:rsidRPr="00D37AC6">
                              <w:rPr>
                                <w:rFonts w:eastAsia="DengXian"/>
                                <w:noProof/>
                                <w:lang w:eastAsia="zh-CN"/>
                              </w:rPr>
                              <w:tab/>
                              <w:t>else if there is an ongoing RACH-less LTM cell switch:</w:t>
                            </w:r>
                          </w:p>
                          <w:p w14:paraId="64F6A229" w14:textId="77777777" w:rsidR="00E841CC" w:rsidRPr="00214E49" w:rsidRDefault="00E841CC" w:rsidP="00E841CC">
                            <w:pPr>
                              <w:pStyle w:val="B4"/>
                              <w:rPr>
                                <w:rFonts w:eastAsia="DengXian"/>
                                <w:noProof/>
                                <w:lang w:eastAsia="zh-CN"/>
                              </w:rPr>
                            </w:pPr>
                            <w:r w:rsidRPr="00D37AC6">
                              <w:rPr>
                                <w:rFonts w:eastAsia="DengXian"/>
                                <w:noProof/>
                                <w:lang w:eastAsia="zh-CN"/>
                              </w:rPr>
                              <w:t>4&gt;</w:t>
                            </w:r>
                            <w:r w:rsidRPr="00D37AC6">
                              <w:rPr>
                                <w:rFonts w:eastAsia="DengXian"/>
                                <w:noProof/>
                                <w:lang w:eastAsia="zh-CN"/>
                              </w:rPr>
                              <w:tab/>
                              <w:t>consider the LTM cell switch to be successfully completed and indicate it to upper layers.</w:t>
                            </w:r>
                          </w:p>
                        </w:txbxContent>
                      </wps:txbx>
                      <wps:bodyPr rot="0" vert="horz" wrap="square" lIns="91440" tIns="45720" rIns="91440" bIns="45720" anchor="t" anchorCtr="0">
                        <a:spAutoFit/>
                      </wps:bodyPr>
                    </wps:wsp>
                  </a:graphicData>
                </a:graphic>
              </wp:inline>
            </w:drawing>
          </mc:Choice>
          <mc:Fallback>
            <w:pict>
              <v:shape w14:anchorId="7C7E1068" id="_x0000_s1027" type="#_x0000_t202" style="width:482pt;height: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">
                <v:textbox style="mso-fit-shape-to-text:t">
                  <w:txbxContent>
                    <w:p w14:paraId="6DFCE075" w14:textId="77777777" w:rsidR="00E841CC" w:rsidRPr="00D37AC6" w:rsidRDefault="00E841CC" w:rsidP="00E841CC">
                      <w:pPr>
                        <w:rPr>
                          <w:noProof/>
                        </w:rPr>
                      </w:pPr>
                      <w:r w:rsidRPr="00D37AC6">
                        <w:rPr>
                          <w:noProof/>
                        </w:rPr>
                        <w:t>If the MAC entity has a C-RNTI</w:t>
                      </w:r>
                      <w:r w:rsidRPr="00D37AC6">
                        <w:rPr>
                          <w:noProof/>
                          <w:lang w:eastAsia="ko-KR"/>
                        </w:rPr>
                        <w:t>,</w:t>
                      </w:r>
                      <w:r w:rsidRPr="00D37AC6">
                        <w:rPr>
                          <w:noProof/>
                        </w:rPr>
                        <w:t xml:space="preserve"> a Temporary C-RNTI</w:t>
                      </w:r>
                      <w:r w:rsidRPr="00D37AC6">
                        <w:rPr>
                          <w:noProof/>
                          <w:lang w:eastAsia="ko-KR"/>
                        </w:rPr>
                        <w:t>, or CS-RNTI</w:t>
                      </w:r>
                      <w:r w:rsidRPr="00D37AC6">
                        <w:rPr>
                          <w:noProof/>
                        </w:rPr>
                        <w:t xml:space="preserve">, the MAC entity shall for each </w:t>
                      </w:r>
                      <w:r w:rsidRPr="00D37AC6">
                        <w:rPr>
                          <w:noProof/>
                          <w:lang w:eastAsia="ko-KR"/>
                        </w:rPr>
                        <w:t>PDCCH occasion</w:t>
                      </w:r>
                      <w:r w:rsidRPr="00D37AC6">
                        <w:rPr>
                          <w:noProof/>
                        </w:rPr>
                        <w:t xml:space="preserve"> and for each Serving Cell belonging to a TAG that has a running </w:t>
                      </w:r>
                      <w:r w:rsidRPr="00D37AC6">
                        <w:rPr>
                          <w:i/>
                          <w:noProof/>
                        </w:rPr>
                        <w:t>timeAlignmentTimer</w:t>
                      </w:r>
                      <w:r w:rsidRPr="00D37AC6">
                        <w:rPr>
                          <w:noProof/>
                        </w:rPr>
                        <w:t xml:space="preserve"> </w:t>
                      </w:r>
                      <w:r w:rsidRPr="00D37AC6">
                        <w:t xml:space="preserve">or a running </w:t>
                      </w:r>
                      <w:r w:rsidRPr="00D37AC6">
                        <w:rPr>
                          <w:i/>
                        </w:rPr>
                        <w:t>cg-SDT-TimeAlignmentTimer</w:t>
                      </w:r>
                      <w:r w:rsidRPr="00D37AC6">
                        <w:rPr>
                          <w:iCs/>
                        </w:rPr>
                        <w:t xml:space="preserve"> </w:t>
                      </w:r>
                      <w:r w:rsidRPr="00D37AC6">
                        <w:rPr>
                          <w:noProof/>
                        </w:rPr>
                        <w:t xml:space="preserve">and for each grant received for this </w:t>
                      </w:r>
                      <w:r w:rsidRPr="00D37AC6">
                        <w:rPr>
                          <w:noProof/>
                          <w:lang w:eastAsia="ko-KR"/>
                        </w:rPr>
                        <w:t>PDCCH occasion</w:t>
                      </w:r>
                      <w:r w:rsidRPr="00D37AC6">
                        <w:rPr>
                          <w:noProof/>
                        </w:rPr>
                        <w:t>:</w:t>
                      </w:r>
                    </w:p>
                    <w:p w14:paraId="193BCCB0" w14:textId="77777777" w:rsidR="00E841CC" w:rsidRPr="00D37AC6" w:rsidRDefault="00E841CC" w:rsidP="00E841CC">
                      <w:pPr>
                        <w:pStyle w:val="B1"/>
                        <w:rPr>
                          <w:noProof/>
                        </w:rPr>
                      </w:pPr>
                      <w:r w:rsidRPr="00D37AC6">
                        <w:rPr>
                          <w:noProof/>
                          <w:lang w:eastAsia="ko-KR"/>
                        </w:rPr>
                        <w:t>1&gt;</w:t>
                      </w:r>
                      <w:r w:rsidRPr="00D37AC6">
                        <w:rPr>
                          <w:noProof/>
                        </w:rPr>
                        <w:tab/>
                        <w:t>if an uplink grant for this Serving Cell has been received on the PDCCH for the MAC entity's C-RNTI or Temporary C-RNTI; or</w:t>
                      </w:r>
                    </w:p>
                    <w:p w14:paraId="262829DF" w14:textId="77777777" w:rsidR="00E841CC" w:rsidRPr="00D37AC6" w:rsidRDefault="00E841CC" w:rsidP="00E841CC">
                      <w:pPr>
                        <w:pStyle w:val="B1"/>
                        <w:rPr>
                          <w:noProof/>
                        </w:rPr>
                      </w:pPr>
                      <w:r w:rsidRPr="00D37AC6">
                        <w:rPr>
                          <w:noProof/>
                          <w:lang w:eastAsia="ko-KR"/>
                        </w:rPr>
                        <w:t>1&gt;</w:t>
                      </w:r>
                      <w:r w:rsidRPr="00D37AC6">
                        <w:rPr>
                          <w:noProof/>
                        </w:rPr>
                        <w:tab/>
                        <w:t>if an uplink grant has been received in a Random Access Response:</w:t>
                      </w:r>
                    </w:p>
                    <w:p w14:paraId="6DDB10BF" w14:textId="77777777" w:rsidR="00E841CC" w:rsidRDefault="00E841CC" w:rsidP="00E841CC">
                      <w:pPr>
                        <w:pStyle w:val="B2"/>
                        <w:rPr>
                          <w:noProof/>
                          <w:lang w:eastAsia="ko-KR"/>
                        </w:rPr>
                      </w:pPr>
                      <w:r>
                        <w:rPr>
                          <w:noProof/>
                          <w:lang w:eastAsia="ko-KR"/>
                        </w:rPr>
                        <w:t>[....]</w:t>
                      </w:r>
                    </w:p>
                    <w:p w14:paraId="081E6D32" w14:textId="77777777" w:rsidR="00E841CC" w:rsidRPr="00214E49" w:rsidRDefault="00E841CC" w:rsidP="00E841CC">
                      <w:pPr>
                        <w:pStyle w:val="B2"/>
                        <w:rPr>
                          <w:noProof/>
                          <w:highlight w:val="yellow"/>
                          <w:lang w:eastAsia="ko-KR"/>
                        </w:rPr>
                      </w:pPr>
                      <w:r w:rsidRPr="00214E49">
                        <w:rPr>
                          <w:noProof/>
                          <w:highlight w:val="yellow"/>
                          <w:lang w:eastAsia="ko-KR"/>
                        </w:rPr>
                        <w:t>2&gt;</w:t>
                      </w:r>
                      <w:r w:rsidRPr="00214E49">
                        <w:rPr>
                          <w:noProof/>
                          <w:highlight w:val="yellow"/>
                          <w:lang w:eastAsia="ko-KR"/>
                        </w:rPr>
                        <w:tab/>
                        <w:t>if the uplink grant has been received on the PDCCH for the MAC entity's C-RNTI after the first PUSCH transmission to the Serving Cell; and</w:t>
                      </w:r>
                    </w:p>
                    <w:p w14:paraId="124FC9BE" w14:textId="77777777" w:rsidR="00E841CC" w:rsidRPr="00D37AC6" w:rsidRDefault="00E841CC" w:rsidP="00E841CC">
                      <w:pPr>
                        <w:pStyle w:val="B2"/>
                        <w:rPr>
                          <w:noProof/>
                          <w:lang w:eastAsia="ko-KR"/>
                        </w:rPr>
                      </w:pPr>
                      <w:r w:rsidRPr="00214E49">
                        <w:rPr>
                          <w:noProof/>
                          <w:highlight w:val="yellow"/>
                          <w:lang w:eastAsia="ko-KR"/>
                        </w:rPr>
                        <w:t>2&gt;</w:t>
                      </w:r>
                      <w:r w:rsidRPr="00214E49">
                        <w:rPr>
                          <w:noProof/>
                          <w:highlight w:val="yellow"/>
                          <w:lang w:eastAsia="ko-KR"/>
                        </w:rPr>
                        <w:tab/>
                        <w:t>if the uplink grant is for a new transmission on the same HARQ process used for the first PUSCH transmission to the Serving Cell:</w:t>
                      </w:r>
                    </w:p>
                    <w:p w14:paraId="19FB48CE" w14:textId="77777777" w:rsidR="00E841CC" w:rsidRPr="00D37AC6" w:rsidRDefault="00E841CC" w:rsidP="00E841CC">
                      <w:pPr>
                        <w:pStyle w:val="B3"/>
                        <w:rPr>
                          <w:noProof/>
                          <w:lang w:eastAsia="ko-KR"/>
                        </w:rPr>
                      </w:pPr>
                      <w:r w:rsidRPr="00D37AC6">
                        <w:rPr>
                          <w:rFonts w:eastAsia="DengXian"/>
                          <w:noProof/>
                          <w:lang w:eastAsia="zh-CN"/>
                        </w:rPr>
                        <w:t>3&gt;</w:t>
                      </w:r>
                      <w:r w:rsidRPr="00D37AC6">
                        <w:rPr>
                          <w:rFonts w:eastAsia="DengXian"/>
                          <w:noProof/>
                          <w:lang w:eastAsia="zh-CN"/>
                        </w:rPr>
                        <w:tab/>
                        <w:t>if there is an ongoing RACH-less handover procedure:</w:t>
                      </w:r>
                    </w:p>
                    <w:p w14:paraId="5824C4F3" w14:textId="77777777" w:rsidR="00E841CC" w:rsidRPr="00D37AC6" w:rsidRDefault="00E841CC" w:rsidP="00E841CC">
                      <w:pPr>
                        <w:pStyle w:val="B4"/>
                        <w:rPr>
                          <w:noProof/>
                          <w:lang w:eastAsia="ko-KR"/>
                        </w:rPr>
                      </w:pPr>
                      <w:r w:rsidRPr="00D37AC6">
                        <w:rPr>
                          <w:noProof/>
                          <w:lang w:eastAsia="ko-KR"/>
                        </w:rPr>
                        <w:t>4&gt;</w:t>
                      </w:r>
                      <w:r w:rsidRPr="00D37AC6">
                        <w:rPr>
                          <w:noProof/>
                          <w:lang w:eastAsia="ko-KR"/>
                        </w:rPr>
                        <w:tab/>
                        <w:t>consider the RACH-less handover to be successfully completed and indicate to upper layers.</w:t>
                      </w:r>
                    </w:p>
                    <w:p w14:paraId="15A48E5F" w14:textId="77777777" w:rsidR="00E841CC" w:rsidRPr="00D37AC6" w:rsidRDefault="00E841CC" w:rsidP="00E841CC">
                      <w:pPr>
                        <w:pStyle w:val="B3"/>
                        <w:rPr>
                          <w:rFonts w:eastAsia="DengXian"/>
                          <w:noProof/>
                          <w:lang w:eastAsia="zh-CN"/>
                        </w:rPr>
                      </w:pPr>
                      <w:r w:rsidRPr="00D37AC6">
                        <w:rPr>
                          <w:rFonts w:eastAsia="DengXian"/>
                          <w:noProof/>
                          <w:lang w:eastAsia="zh-CN"/>
                        </w:rPr>
                        <w:t>3&gt;</w:t>
                      </w:r>
                      <w:r w:rsidRPr="00D37AC6">
                        <w:rPr>
                          <w:rFonts w:eastAsia="DengXian"/>
                          <w:noProof/>
                          <w:lang w:eastAsia="zh-CN"/>
                        </w:rPr>
                        <w:tab/>
                        <w:t>else if there is an ongoing RACH-less LTM cell switch:</w:t>
                      </w:r>
                    </w:p>
                    <w:p w14:paraId="64F6A229" w14:textId="77777777" w:rsidR="00E841CC" w:rsidRPr="00214E49" w:rsidRDefault="00E841CC" w:rsidP="00E841CC">
                      <w:pPr>
                        <w:pStyle w:val="B4"/>
                        <w:rPr>
                          <w:rFonts w:eastAsia="DengXian"/>
                          <w:noProof/>
                          <w:lang w:eastAsia="zh-CN"/>
                        </w:rPr>
                      </w:pPr>
                      <w:r w:rsidRPr="00D37AC6">
                        <w:rPr>
                          <w:rFonts w:eastAsia="DengXian"/>
                          <w:noProof/>
                          <w:lang w:eastAsia="zh-CN"/>
                        </w:rPr>
                        <w:t>4&gt;</w:t>
                      </w:r>
                      <w:r w:rsidRPr="00D37AC6">
                        <w:rPr>
                          <w:rFonts w:eastAsia="DengXian"/>
                          <w:noProof/>
                          <w:lang w:eastAsia="zh-CN"/>
                        </w:rPr>
                        <w:tab/>
                        <w:t>consider the LTM cell switch to be successfully completed and indicate it to upper layers.</w:t>
                      </w:r>
                    </w:p>
                  </w:txbxContent>
                </v:textbox>
                <w10:anchorlock/>
              </v:shape>
            </w:pict>
          </mc:Fallback>
        </mc:AlternateContent>
      </w:r>
    </w:p>
    <w:p w14:paraId="0CD2CDB0" w14:textId="50768890" w:rsidR="00A535AA" w:rsidRDefault="00A535AA" w:rsidP="00722A6D">
      <w:pPr>
        <w:rPr>
          <w:rFonts w:eastAsia="SimSun"/>
          <w:lang w:eastAsia="zh-CN"/>
        </w:rPr>
      </w:pPr>
      <w:r>
        <w:rPr>
          <w:rFonts w:eastAsia="SimSun"/>
          <w:lang w:eastAsia="zh-CN"/>
        </w:rPr>
        <w:lastRenderedPageBreak/>
        <w:t xml:space="preserve">Accordingly, in the above case, the DU may send a UL grant for the HARQ process of the second </w:t>
      </w:r>
      <w:r w:rsidR="00AD76A6">
        <w:rPr>
          <w:rFonts w:eastAsia="SimSun"/>
          <w:lang w:eastAsia="zh-CN"/>
        </w:rPr>
        <w:t>MAC PDU but since it is not "the same HARQ process used for the first PUSCH transmission to the Serving Cell", the UE will not consider RACH-less LTM cell switch to be complete.</w:t>
      </w:r>
    </w:p>
    <w:p w14:paraId="5BA04C25" w14:textId="26B6D9E6" w:rsidR="00AD76A6" w:rsidRDefault="00AD76A6" w:rsidP="00722A6D">
      <w:pPr>
        <w:rPr>
          <w:rFonts w:eastAsia="SimSun"/>
          <w:b/>
          <w:bCs/>
          <w:lang w:eastAsia="zh-CN"/>
        </w:rPr>
      </w:pPr>
      <w:r w:rsidRPr="00AD76A6">
        <w:rPr>
          <w:rFonts w:eastAsia="SimSun"/>
          <w:b/>
          <w:bCs/>
          <w:lang w:eastAsia="zh-CN"/>
        </w:rPr>
        <w:t xml:space="preserve">Observation </w:t>
      </w:r>
      <w:r w:rsidR="0019660A">
        <w:rPr>
          <w:rFonts w:eastAsia="SimSun"/>
          <w:b/>
          <w:bCs/>
          <w:lang w:eastAsia="zh-CN"/>
        </w:rPr>
        <w:t>9</w:t>
      </w:r>
      <w:r w:rsidRPr="00AD76A6">
        <w:rPr>
          <w:rFonts w:eastAsia="SimSun"/>
          <w:b/>
          <w:bCs/>
          <w:lang w:eastAsia="zh-CN"/>
        </w:rPr>
        <w:t xml:space="preserve">: According current 38.321, if no DL assignment is received, the UE only considers RACH-less LTM cell switch as complete </w:t>
      </w:r>
      <w:r>
        <w:rPr>
          <w:rFonts w:eastAsia="SimSun"/>
          <w:b/>
          <w:bCs/>
          <w:lang w:eastAsia="zh-CN"/>
        </w:rPr>
        <w:t>if</w:t>
      </w:r>
      <w:r w:rsidRPr="00AD76A6">
        <w:rPr>
          <w:rFonts w:eastAsia="SimSun"/>
          <w:b/>
          <w:bCs/>
          <w:lang w:eastAsia="zh-CN"/>
        </w:rPr>
        <w:t xml:space="preserve"> the network schedules a new transmission on the HARQ process of the </w:t>
      </w:r>
      <w:r w:rsidRPr="00AD76A6">
        <w:rPr>
          <w:rFonts w:eastAsia="SimSun"/>
          <w:b/>
          <w:bCs/>
          <w:color w:val="FF0000"/>
          <w:lang w:eastAsia="zh-CN"/>
        </w:rPr>
        <w:t xml:space="preserve">first </w:t>
      </w:r>
      <w:r w:rsidRPr="00AD76A6">
        <w:rPr>
          <w:rFonts w:eastAsia="SimSun"/>
          <w:b/>
          <w:bCs/>
          <w:lang w:eastAsia="zh-CN"/>
        </w:rPr>
        <w:t xml:space="preserve">MAC PDU, even though </w:t>
      </w:r>
      <w:r>
        <w:rPr>
          <w:rFonts w:eastAsia="SimSun"/>
          <w:b/>
          <w:bCs/>
          <w:lang w:eastAsia="zh-CN"/>
        </w:rPr>
        <w:t xml:space="preserve">the network scheduled a new </w:t>
      </w:r>
      <w:r w:rsidRPr="00AD76A6">
        <w:rPr>
          <w:rFonts w:eastAsia="SimSun"/>
          <w:b/>
          <w:bCs/>
          <w:lang w:eastAsia="zh-CN"/>
        </w:rPr>
        <w:t>transmission o</w:t>
      </w:r>
      <w:r>
        <w:rPr>
          <w:rFonts w:eastAsia="SimSun"/>
          <w:b/>
          <w:bCs/>
          <w:lang w:eastAsia="zh-CN"/>
        </w:rPr>
        <w:t>n the HARQ process of another MAC PDU.</w:t>
      </w:r>
    </w:p>
    <w:p w14:paraId="4FAE570E" w14:textId="4FD212C3" w:rsidR="00D677C7" w:rsidRPr="00D677C7" w:rsidRDefault="00F27F7F" w:rsidP="00722A6D">
      <w:pPr>
        <w:rPr>
          <w:rFonts w:eastAsia="SimSun"/>
          <w:b/>
          <w:bCs/>
          <w:lang w:eastAsia="zh-CN"/>
        </w:rPr>
      </w:pPr>
      <w:r w:rsidRPr="00D677C7">
        <w:rPr>
          <w:rFonts w:eastAsia="SimSun"/>
          <w:b/>
          <w:bCs/>
          <w:lang w:eastAsia="zh-CN"/>
        </w:rPr>
        <w:t xml:space="preserve">Proposal 3: </w:t>
      </w:r>
      <w:r w:rsidR="0019660A">
        <w:rPr>
          <w:rFonts w:eastAsia="SimSun"/>
          <w:b/>
          <w:bCs/>
          <w:lang w:eastAsia="zh-CN"/>
        </w:rPr>
        <w:t>T</w:t>
      </w:r>
      <w:r w:rsidR="00D677C7" w:rsidRPr="00D677C7">
        <w:rPr>
          <w:rFonts w:eastAsia="SimSun"/>
          <w:b/>
          <w:bCs/>
          <w:lang w:eastAsia="zh-CN"/>
        </w:rPr>
        <w:t xml:space="preserve">he UE considers RACH-less LTM cell switch as complete </w:t>
      </w:r>
      <w:r w:rsidRPr="00D677C7">
        <w:rPr>
          <w:rFonts w:eastAsia="SimSun"/>
          <w:b/>
          <w:bCs/>
          <w:lang w:eastAsia="zh-CN"/>
        </w:rPr>
        <w:t xml:space="preserve">upon receiving </w:t>
      </w:r>
      <w:r w:rsidR="00D677C7" w:rsidRPr="00D677C7">
        <w:rPr>
          <w:rFonts w:eastAsia="SimSun"/>
          <w:b/>
          <w:bCs/>
          <w:lang w:eastAsia="zh-CN"/>
        </w:rPr>
        <w:t>PDCCH indicating a new transmission on</w:t>
      </w:r>
      <w:r w:rsidR="00D677C7" w:rsidRPr="00CF6FEB">
        <w:rPr>
          <w:rFonts w:eastAsia="SimSun"/>
          <w:b/>
          <w:bCs/>
          <w:lang w:eastAsia="zh-CN"/>
        </w:rPr>
        <w:t xml:space="preserve"> a</w:t>
      </w:r>
      <w:r w:rsidR="00D677C7" w:rsidRPr="00D677C7">
        <w:rPr>
          <w:rFonts w:eastAsia="SimSun"/>
          <w:b/>
          <w:bCs/>
          <w:color w:val="FF0000"/>
          <w:lang w:eastAsia="zh-CN"/>
        </w:rPr>
        <w:t xml:space="preserve"> </w:t>
      </w:r>
      <w:r w:rsidR="00D677C7" w:rsidRPr="00D677C7">
        <w:rPr>
          <w:rFonts w:eastAsia="SimSun"/>
          <w:b/>
          <w:bCs/>
          <w:lang w:eastAsia="zh-CN"/>
        </w:rPr>
        <w:t>HARQ process for which there was a previous transmission</w:t>
      </w:r>
      <w:r w:rsidR="00D677C7">
        <w:rPr>
          <w:rFonts w:eastAsia="SimSun"/>
          <w:b/>
          <w:bCs/>
          <w:lang w:eastAsia="zh-CN"/>
        </w:rPr>
        <w:t xml:space="preserve"> to the target cell</w:t>
      </w:r>
      <w:r w:rsidR="00D677C7" w:rsidRPr="00D677C7">
        <w:rPr>
          <w:rFonts w:eastAsia="SimSun"/>
          <w:b/>
          <w:bCs/>
          <w:lang w:eastAsia="zh-CN"/>
        </w:rPr>
        <w:t>.</w:t>
      </w:r>
    </w:p>
    <w:p w14:paraId="733FD003" w14:textId="0523E941" w:rsidR="008D24AA" w:rsidRDefault="008D24AA" w:rsidP="00D53355">
      <w:pPr>
        <w:pStyle w:val="Heading2"/>
        <w:rPr>
          <w:rFonts w:eastAsia="SimSun"/>
          <w:lang w:eastAsia="zh-CN"/>
        </w:rPr>
      </w:pPr>
      <w:r>
        <w:rPr>
          <w:rFonts w:eastAsia="SimSun"/>
          <w:lang w:eastAsia="zh-CN"/>
        </w:rPr>
        <w:t>2.3</w:t>
      </w:r>
      <w:r>
        <w:rPr>
          <w:rFonts w:eastAsia="SimSun"/>
          <w:lang w:eastAsia="zh-CN"/>
        </w:rPr>
        <w:tab/>
      </w:r>
      <w:bookmarkStart w:id="4" w:name="_Hlk173687313"/>
      <w:r w:rsidR="00EF557B">
        <w:rPr>
          <w:rFonts w:eastAsia="SimSun"/>
          <w:lang w:eastAsia="zh-CN"/>
        </w:rPr>
        <w:t>C</w:t>
      </w:r>
      <w:r w:rsidR="00D53355">
        <w:rPr>
          <w:rFonts w:eastAsia="SimSun"/>
          <w:lang w:eastAsia="zh-CN"/>
        </w:rPr>
        <w:t>onfigured grants during RACH-less LTM cell switch</w:t>
      </w:r>
      <w:bookmarkEnd w:id="4"/>
    </w:p>
    <w:p w14:paraId="759E067D" w14:textId="08D25C80" w:rsidR="000D7873" w:rsidRDefault="000D7873" w:rsidP="000D7873">
      <w:pPr>
        <w:rPr>
          <w:rFonts w:eastAsia="SimSun"/>
          <w:lang w:eastAsia="zh-CN"/>
        </w:rPr>
      </w:pPr>
      <w:r>
        <w:rPr>
          <w:rFonts w:eastAsia="SimSun"/>
          <w:lang w:eastAsia="zh-CN"/>
        </w:rPr>
        <w:t xml:space="preserve">During RACH-less LTM cell switch, if the UE is configured with a UL grant for RACH-less LTM cell switch, the target cell will monitor UL transmissions on </w:t>
      </w:r>
      <w:r w:rsidR="000E0EB8">
        <w:rPr>
          <w:rFonts w:eastAsia="SimSun"/>
          <w:lang w:eastAsia="zh-CN"/>
        </w:rPr>
        <w:t xml:space="preserve">all </w:t>
      </w:r>
      <w:r>
        <w:rPr>
          <w:rFonts w:eastAsia="SimSun"/>
          <w:lang w:eastAsia="zh-CN"/>
        </w:rPr>
        <w:t>configured grant occasions as long as it has not successfully received a UL transmission from the UE.</w:t>
      </w:r>
    </w:p>
    <w:p w14:paraId="66ED2A43" w14:textId="1375D8FE" w:rsidR="000E0EB8" w:rsidRDefault="000E0EB8" w:rsidP="000D7873">
      <w:pPr>
        <w:rPr>
          <w:rFonts w:eastAsia="SimSun"/>
          <w:lang w:eastAsia="zh-CN"/>
        </w:rPr>
      </w:pPr>
      <w:r>
        <w:rPr>
          <w:rFonts w:eastAsia="SimSun"/>
          <w:lang w:eastAsia="zh-CN"/>
        </w:rPr>
        <w:t>According to 5.</w:t>
      </w:r>
      <w:r w:rsidR="00B74865">
        <w:rPr>
          <w:rFonts w:eastAsia="SimSun"/>
          <w:lang w:eastAsia="zh-CN"/>
        </w:rPr>
        <w:t>4</w:t>
      </w:r>
      <w:r>
        <w:rPr>
          <w:rFonts w:eastAsia="SimSun"/>
          <w:lang w:eastAsia="zh-CN"/>
        </w:rPr>
        <w:t>.1, the UE processes configured grants as follows</w:t>
      </w:r>
      <w:r w:rsidR="00960876">
        <w:rPr>
          <w:rFonts w:eastAsia="SimSun"/>
          <w:lang w:eastAsia="zh-CN"/>
        </w:rPr>
        <w:t xml:space="preserve"> (parts not applicable to RACH-less LTM cell switch are omitted)</w:t>
      </w:r>
      <w:r>
        <w:rPr>
          <w:rFonts w:eastAsia="SimSun"/>
          <w:lang w:eastAsia="zh-CN"/>
        </w:rPr>
        <w:t>:</w:t>
      </w:r>
    </w:p>
    <w:p w14:paraId="7982EF0E" w14:textId="7445D7D1" w:rsidR="000E0EB8" w:rsidRDefault="00BB5F98" w:rsidP="000D7873">
      <w:pPr>
        <w:rPr>
          <w:rFonts w:eastAsia="SimSun"/>
          <w:lang w:eastAsia="zh-CN"/>
        </w:rPr>
      </w:pPr>
      <w:r w:rsidRPr="00275C75">
        <w:rPr>
          <w:rFonts w:eastAsia="SimSun"/>
          <w:noProof/>
          <w:lang w:val="en-US" w:eastAsia="zh-CN"/>
        </w:rPr>
        <w:lastRenderedPageBreak/>
        <mc:AlternateContent>
          <mc:Choice Requires="wps">
            <w:drawing>
              <wp:inline distT="0" distB="0" distL="0" distR="0" wp14:anchorId="36757599" wp14:editId="532D2E0C">
                <wp:extent cx="6121400" cy="958850"/>
                <wp:effectExtent l="0" t="0" r="12700" b="2667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0" cy="958850"/>
                        </a:xfrm>
                        <a:prstGeom prst="rect">
                          <a:avLst/>
                        </a:prstGeom>
                        <a:solidFill>
                          <a:srgbClr val="FFFFFF"/>
                        </a:solidFill>
                        <a:ln w="9525">
                          <a:solidFill>
                            <a:srgbClr val="000000"/>
                          </a:solidFill>
                          <a:miter lim="800000"/>
                          <a:headEnd/>
                          <a:tailEnd/>
                        </a:ln>
                      </wps:spPr>
                      <wps:txbx>
                        <w:txbxContent>
                          <w:p w14:paraId="734FA69B" w14:textId="77777777" w:rsidR="00BB5F98" w:rsidRPr="00D37AC6" w:rsidRDefault="00BB5F98" w:rsidP="00BB5F98">
                            <w:pPr>
                              <w:rPr>
                                <w:noProof/>
                                <w:lang w:eastAsia="ko-KR"/>
                              </w:rPr>
                            </w:pPr>
                            <w:r w:rsidRPr="00D37AC6">
                              <w:rPr>
                                <w:noProof/>
                                <w:lang w:eastAsia="ko-KR"/>
                              </w:rPr>
                              <w:t>For each Serving Cell and each configured uplink grant, if configured and activated and available for use as specified in clause 5.8.2, the MAC entity shall:</w:t>
                            </w:r>
                          </w:p>
                          <w:p w14:paraId="51B778A0" w14:textId="77777777" w:rsidR="00BB5F98" w:rsidRPr="00D37AC6" w:rsidRDefault="00BB5F98" w:rsidP="00BB5F98">
                            <w:pPr>
                              <w:pStyle w:val="B1"/>
                              <w:rPr>
                                <w:rFonts w:eastAsia="Malgun Gothic"/>
                                <w:noProof/>
                                <w:lang w:eastAsia="ko-KR"/>
                              </w:rPr>
                            </w:pPr>
                            <w:r w:rsidRPr="00D37AC6">
                              <w:rPr>
                                <w:noProof/>
                                <w:lang w:eastAsia="ko-KR"/>
                              </w:rPr>
                              <w:t>1&gt;</w:t>
                            </w:r>
                            <w:r w:rsidRPr="00D37AC6">
                              <w:rPr>
                                <w:noProof/>
                                <w:lang w:eastAsia="ko-KR"/>
                              </w:rPr>
                              <w:tab/>
                              <w:t xml:space="preserve">if the MAC entity is configured with </w:t>
                            </w:r>
                            <w:r w:rsidRPr="00D37AC6">
                              <w:rPr>
                                <w:i/>
                                <w:noProof/>
                                <w:lang w:eastAsia="ko-KR"/>
                              </w:rPr>
                              <w:t>lch-basedPrioritization</w:t>
                            </w:r>
                            <w:r w:rsidRPr="00D37AC6">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D37AC6">
                              <w:rPr>
                                <w:lang w:eastAsia="ko-KR"/>
                              </w:rPr>
                              <w:t xml:space="preserve"> for this Serving Cell</w:t>
                            </w:r>
                            <w:r w:rsidRPr="00D37AC6">
                              <w:rPr>
                                <w:noProof/>
                                <w:lang w:eastAsia="ko-KR"/>
                              </w:rPr>
                              <w:t>; or</w:t>
                            </w:r>
                          </w:p>
                          <w:p w14:paraId="069B76C2" w14:textId="77777777" w:rsidR="00BB5F98" w:rsidRPr="00D37AC6" w:rsidRDefault="00BB5F98" w:rsidP="00BB5F98">
                            <w:pPr>
                              <w:pStyle w:val="B1"/>
                              <w:rPr>
                                <w:noProof/>
                                <w:lang w:eastAsia="ko-KR"/>
                              </w:rPr>
                            </w:pPr>
                            <w:r w:rsidRPr="00D37AC6">
                              <w:rPr>
                                <w:noProof/>
                                <w:lang w:eastAsia="ko-KR"/>
                              </w:rPr>
                              <w:t>1&gt;</w:t>
                            </w:r>
                            <w:r w:rsidRPr="00D37AC6">
                              <w:rPr>
                                <w:noProof/>
                                <w:lang w:eastAsia="ko-KR"/>
                              </w:rPr>
                              <w:tab/>
                              <w:t xml:space="preserve">if </w:t>
                            </w:r>
                            <w:r w:rsidRPr="00D37AC6">
                              <w:rPr>
                                <w:lang w:eastAsia="ko-KR"/>
                              </w:rPr>
                              <w:t xml:space="preserve">the MAC entity is not configured with </w:t>
                            </w:r>
                            <w:proofErr w:type="spellStart"/>
                            <w:r w:rsidRPr="00D37AC6">
                              <w:rPr>
                                <w:i/>
                                <w:iCs/>
                                <w:lang w:eastAsia="ko-KR"/>
                              </w:rPr>
                              <w:t>lch-basedPrioritization</w:t>
                            </w:r>
                            <w:proofErr w:type="spellEnd"/>
                            <w:r w:rsidRPr="00D37AC6">
                              <w:rPr>
                                <w:lang w:eastAsia="ko-KR"/>
                              </w:rPr>
                              <w:t xml:space="preserve">, and </w:t>
                            </w:r>
                            <w:r w:rsidRPr="00D37AC6">
                              <w:rPr>
                                <w:noProof/>
                                <w:lang w:eastAsia="ko-KR"/>
                              </w:rPr>
                              <w:t xml:space="preserve">the PUSCH duration of the configured uplink grant does not overlap with the PUSCH duration of an uplink grant received on the PDCCH or in a Random Access Response </w:t>
                            </w:r>
                            <w:r w:rsidRPr="00D37AC6">
                              <w:rPr>
                                <w:lang w:eastAsia="ko-KR"/>
                              </w:rPr>
                              <w:t xml:space="preserve">or </w:t>
                            </w:r>
                            <w:r w:rsidRPr="00D37AC6">
                              <w:rPr>
                                <w:noProof/>
                                <w:lang w:eastAsia="ko-KR"/>
                              </w:rPr>
                              <w:t>the PUSCH duration of a MSGA payload</w:t>
                            </w:r>
                            <w:r w:rsidRPr="00D37AC6">
                              <w:rPr>
                                <w:lang w:eastAsia="ko-KR"/>
                              </w:rPr>
                              <w:t xml:space="preserve"> for this Serving Cell</w:t>
                            </w:r>
                            <w:r w:rsidRPr="00D37AC6">
                              <w:rPr>
                                <w:noProof/>
                                <w:lang w:eastAsia="ko-KR"/>
                              </w:rPr>
                              <w:t>:</w:t>
                            </w:r>
                          </w:p>
                          <w:p w14:paraId="1527A1C8" w14:textId="77777777" w:rsidR="00BB5F98" w:rsidRPr="00DC1C93" w:rsidRDefault="00BB5F98" w:rsidP="00BB5F98">
                            <w:pPr>
                              <w:pStyle w:val="B2"/>
                              <w:rPr>
                                <w:noProof/>
                                <w:lang w:eastAsia="ko-KR"/>
                              </w:rPr>
                            </w:pPr>
                            <w:r w:rsidRPr="00D37AC6">
                              <w:rPr>
                                <w:noProof/>
                                <w:lang w:eastAsia="ko-KR"/>
                              </w:rPr>
                              <w:t>2&gt;</w:t>
                            </w:r>
                            <w:r w:rsidRPr="00D37AC6">
                              <w:rPr>
                                <w:noProof/>
                                <w:lang w:eastAsia="ko-KR"/>
                              </w:rPr>
                              <w:tab/>
                              <w:t>set t</w:t>
                            </w:r>
                            <w:r w:rsidRPr="00DC1C93">
                              <w:rPr>
                                <w:noProof/>
                                <w:lang w:eastAsia="ko-KR"/>
                              </w:rPr>
                              <w:t>he HARQ Process ID to the HARQ Process ID associated with this PUSCH duration;</w:t>
                            </w:r>
                          </w:p>
                          <w:p w14:paraId="2C763D10" w14:textId="77777777" w:rsidR="00BB5F98" w:rsidRPr="00DC1C93" w:rsidRDefault="00BB5F98" w:rsidP="00BB5F98">
                            <w:pPr>
                              <w:pStyle w:val="B2"/>
                              <w:rPr>
                                <w:noProof/>
                                <w:lang w:eastAsia="ko-KR"/>
                              </w:rPr>
                            </w:pPr>
                            <w:r w:rsidRPr="00DC1C93">
                              <w:rPr>
                                <w:noProof/>
                                <w:lang w:eastAsia="ko-KR"/>
                              </w:rPr>
                              <w:t>2&gt;</w:t>
                            </w:r>
                            <w:r w:rsidRPr="00DC1C93">
                              <w:rPr>
                                <w:noProof/>
                                <w:lang w:eastAsia="ko-KR"/>
                              </w:rPr>
                              <w:tab/>
                              <w:t xml:space="preserve">if, for the corresponding HARQ process, the </w:t>
                            </w:r>
                            <w:r w:rsidRPr="00DC1C93">
                              <w:rPr>
                                <w:i/>
                                <w:noProof/>
                                <w:lang w:eastAsia="ko-KR"/>
                              </w:rPr>
                              <w:t>configuredGrantTimer</w:t>
                            </w:r>
                            <w:r w:rsidRPr="00DC1C93">
                              <w:rPr>
                                <w:noProof/>
                                <w:lang w:eastAsia="ko-KR"/>
                              </w:rPr>
                              <w:t xml:space="preserve"> is not running and </w:t>
                            </w:r>
                            <w:r w:rsidRPr="00DC1C93">
                              <w:rPr>
                                <w:i/>
                                <w:noProof/>
                                <w:lang w:eastAsia="ko-KR"/>
                              </w:rPr>
                              <w:t>cg-RetransmissionTimer</w:t>
                            </w:r>
                            <w:r w:rsidRPr="00DC1C93">
                              <w:t xml:space="preserve"> is not configured and </w:t>
                            </w:r>
                            <w:r w:rsidRPr="00DC1C93">
                              <w:rPr>
                                <w:i/>
                              </w:rPr>
                              <w:t>cg-SDT-</w:t>
                            </w:r>
                            <w:proofErr w:type="spellStart"/>
                            <w:r w:rsidRPr="00DC1C93">
                              <w:rPr>
                                <w:i/>
                              </w:rPr>
                              <w:t>RetransmissionTimer</w:t>
                            </w:r>
                            <w:proofErr w:type="spellEnd"/>
                            <w:r w:rsidRPr="00DC1C93">
                              <w:rPr>
                                <w:iCs/>
                              </w:rPr>
                              <w:t xml:space="preserve"> </w:t>
                            </w:r>
                            <w:r w:rsidRPr="00DC1C93">
                              <w:t xml:space="preserve">is not configured, and </w:t>
                            </w:r>
                            <w:r w:rsidRPr="00DC1C93">
                              <w:rPr>
                                <w:i/>
                              </w:rPr>
                              <w:t>cg-RRC-</w:t>
                            </w:r>
                            <w:proofErr w:type="spellStart"/>
                            <w:r w:rsidRPr="00DC1C93">
                              <w:rPr>
                                <w:i/>
                              </w:rPr>
                              <w:t>RetransmissionTimer</w:t>
                            </w:r>
                            <w:proofErr w:type="spellEnd"/>
                            <w:r w:rsidRPr="00DC1C93">
                              <w:rPr>
                                <w:iCs/>
                              </w:rPr>
                              <w:t xml:space="preserve"> </w:t>
                            </w:r>
                            <w:r w:rsidRPr="00DC1C93">
                              <w:t>is not configured</w:t>
                            </w:r>
                            <w:r w:rsidRPr="00DC1C93">
                              <w:rPr>
                                <w:noProof/>
                                <w:lang w:eastAsia="ko-KR"/>
                              </w:rPr>
                              <w:t xml:space="preserve"> (i.e. new transmission):</w:t>
                            </w:r>
                          </w:p>
                          <w:p w14:paraId="4F116C9F" w14:textId="77777777" w:rsidR="00BB5F98" w:rsidRPr="00DC1C93" w:rsidRDefault="00BB5F98" w:rsidP="00BB5F98">
                            <w:pPr>
                              <w:pStyle w:val="B3"/>
                              <w:rPr>
                                <w:noProof/>
                                <w:lang w:eastAsia="ko-KR"/>
                              </w:rPr>
                            </w:pPr>
                            <w:r w:rsidRPr="00DC1C93">
                              <w:rPr>
                                <w:noProof/>
                                <w:lang w:eastAsia="ko-KR"/>
                              </w:rPr>
                              <w:t>[...]</w:t>
                            </w:r>
                          </w:p>
                          <w:p w14:paraId="6A80F97C" w14:textId="77777777" w:rsidR="00BB5F98" w:rsidRPr="00DC1C93" w:rsidRDefault="00BB5F98" w:rsidP="00BB5F98">
                            <w:pPr>
                              <w:pStyle w:val="B3"/>
                              <w:rPr>
                                <w:noProof/>
                                <w:lang w:eastAsia="ko-KR"/>
                              </w:rPr>
                            </w:pPr>
                            <w:r w:rsidRPr="00DC1C93">
                              <w:rPr>
                                <w:noProof/>
                                <w:lang w:eastAsia="ko-KR"/>
                              </w:rPr>
                              <w:t>3&gt;</w:t>
                            </w:r>
                            <w:r w:rsidRPr="00DC1C93">
                              <w:rPr>
                                <w:noProof/>
                                <w:lang w:eastAsia="ko-KR"/>
                              </w:rPr>
                              <w:tab/>
                              <w:t xml:space="preserve">if </w:t>
                            </w:r>
                            <w:r w:rsidRPr="008A2E58">
                              <w:rPr>
                                <w:noProof/>
                                <w:highlight w:val="cyan"/>
                                <w:lang w:eastAsia="ko-KR"/>
                              </w:rPr>
                              <w:t>the configured uplink grant is for the first PUSCH transmission during an on-going LTM cell switch</w:t>
                            </w:r>
                            <w:r w:rsidRPr="00DC1C93">
                              <w:rPr>
                                <w:noProof/>
                                <w:lang w:eastAsia="ko-KR"/>
                              </w:rPr>
                              <w:t>; or [...]:</w:t>
                            </w:r>
                          </w:p>
                          <w:p w14:paraId="70EFEF33" w14:textId="77777777" w:rsidR="00BB5F98" w:rsidRPr="008A2E58" w:rsidRDefault="00BB5F98" w:rsidP="00BB5F98">
                            <w:pPr>
                              <w:pStyle w:val="B4"/>
                              <w:rPr>
                                <w:noProof/>
                                <w:lang w:eastAsia="ko-KR"/>
                              </w:rPr>
                            </w:pPr>
                            <w:r w:rsidRPr="00DC1C93">
                              <w:rPr>
                                <w:noProof/>
                                <w:lang w:eastAsia="ko-KR"/>
                              </w:rPr>
                              <w:t>4&gt;</w:t>
                            </w:r>
                            <w:r w:rsidRPr="00DC1C93">
                              <w:rPr>
                                <w:noProof/>
                                <w:lang w:eastAsia="ko-KR"/>
                              </w:rPr>
                              <w:tab/>
                              <w:t>con</w:t>
                            </w:r>
                            <w:r w:rsidRPr="008A2E58">
                              <w:rPr>
                                <w:noProof/>
                                <w:lang w:eastAsia="ko-KR"/>
                              </w:rPr>
                              <w:t>sider the NDI bit for the corresponding HARQ process to have been toggled;</w:t>
                            </w:r>
                          </w:p>
                          <w:p w14:paraId="3FB8599C" w14:textId="77777777" w:rsidR="00BB5F98" w:rsidRPr="00DC1C93" w:rsidRDefault="00BB5F98" w:rsidP="00BB5F98">
                            <w:pPr>
                              <w:pStyle w:val="B4"/>
                              <w:rPr>
                                <w:noProof/>
                                <w:lang w:eastAsia="ko-KR"/>
                              </w:rPr>
                            </w:pPr>
                            <w:r w:rsidRPr="008A2E58">
                              <w:rPr>
                                <w:noProof/>
                                <w:lang w:eastAsia="ko-KR"/>
                              </w:rPr>
                              <w:t>4&gt;</w:t>
                            </w:r>
                            <w:r w:rsidRPr="008A2E58">
                              <w:rPr>
                                <w:noProof/>
                                <w:lang w:eastAsia="ko-KR"/>
                              </w:rPr>
                              <w:tab/>
                              <w:t>deliver the configured uplink grant</w:t>
                            </w:r>
                            <w:r w:rsidRPr="00DC1C93">
                              <w:rPr>
                                <w:noProof/>
                                <w:lang w:eastAsia="ko-KR"/>
                              </w:rPr>
                              <w:t xml:space="preserve"> and the associated HARQ information to the HARQ entity.</w:t>
                            </w:r>
                          </w:p>
                          <w:p w14:paraId="1E5286AC" w14:textId="77777777" w:rsidR="00BB5F98" w:rsidRPr="00DC1C93" w:rsidRDefault="00BB5F98" w:rsidP="00BB5F98">
                            <w:pPr>
                              <w:pStyle w:val="B4"/>
                              <w:ind w:left="1148"/>
                              <w:rPr>
                                <w:noProof/>
                                <w:lang w:eastAsia="ko-KR"/>
                              </w:rPr>
                            </w:pPr>
                            <w:r w:rsidRPr="00DC1C93">
                              <w:rPr>
                                <w:noProof/>
                                <w:lang w:eastAsia="ko-KR"/>
                              </w:rPr>
                              <w:t>[</w:t>
                            </w:r>
                            <w:r>
                              <w:rPr>
                                <w:noProof/>
                                <w:lang w:eastAsia="ko-KR"/>
                              </w:rPr>
                              <w:t xml:space="preserve">else: no action i.e., </w:t>
                            </w:r>
                            <w:r w:rsidRPr="00FB4216">
                              <w:rPr>
                                <w:noProof/>
                                <w:lang w:eastAsia="ko-KR"/>
                              </w:rPr>
                              <w:t>grant is not delivered</w:t>
                            </w:r>
                            <w:r w:rsidRPr="00DC1C93">
                              <w:rPr>
                                <w:noProof/>
                                <w:lang w:eastAsia="ko-KR"/>
                              </w:rPr>
                              <w:t>]</w:t>
                            </w:r>
                          </w:p>
                          <w:p w14:paraId="5F053585" w14:textId="77777777" w:rsidR="00BB5F98" w:rsidRPr="00DC1C93" w:rsidRDefault="00BB5F98" w:rsidP="00BB5F98">
                            <w:pPr>
                              <w:pStyle w:val="B2"/>
                              <w:rPr>
                                <w:rFonts w:eastAsia="Malgun Gothic"/>
                                <w:lang w:eastAsia="ko-KR"/>
                              </w:rPr>
                            </w:pPr>
                            <w:r w:rsidRPr="00DC1C93">
                              <w:rPr>
                                <w:rFonts w:eastAsia="Malgun Gothic"/>
                                <w:lang w:eastAsia="ko-KR"/>
                              </w:rPr>
                              <w:t>2&gt;</w:t>
                            </w:r>
                            <w:r w:rsidRPr="00DC1C93">
                              <w:rPr>
                                <w:rFonts w:eastAsia="Malgun Gothic"/>
                                <w:lang w:eastAsia="ko-KR"/>
                              </w:rPr>
                              <w:tab/>
                            </w:r>
                            <w:r>
                              <w:rPr>
                                <w:rFonts w:eastAsia="Malgun Gothic"/>
                                <w:lang w:eastAsia="ko-KR"/>
                              </w:rPr>
                              <w:t xml:space="preserve">else </w:t>
                            </w:r>
                            <w:r w:rsidRPr="00DC1C93">
                              <w:rPr>
                                <w:rFonts w:eastAsia="Malgun Gothic"/>
                                <w:lang w:eastAsia="ko-KR"/>
                              </w:rPr>
                              <w:t xml:space="preserve">if the </w:t>
                            </w:r>
                            <w:r w:rsidRPr="00DC1C93">
                              <w:rPr>
                                <w:rFonts w:eastAsia="Malgun Gothic"/>
                                <w:i/>
                                <w:lang w:eastAsia="ko-KR"/>
                              </w:rPr>
                              <w:t>cg-</w:t>
                            </w:r>
                            <w:r w:rsidRPr="00DC1C93">
                              <w:rPr>
                                <w:i/>
                                <w:lang w:eastAsia="zh-CN"/>
                              </w:rPr>
                              <w:t>RRC-</w:t>
                            </w:r>
                            <w:proofErr w:type="spellStart"/>
                            <w:r w:rsidRPr="00DC1C93">
                              <w:rPr>
                                <w:rFonts w:eastAsia="Malgun Gothic"/>
                                <w:i/>
                                <w:lang w:eastAsia="ko-KR"/>
                              </w:rPr>
                              <w:t>RetransmissionTimer</w:t>
                            </w:r>
                            <w:proofErr w:type="spellEnd"/>
                            <w:r w:rsidRPr="00DC1C93">
                              <w:rPr>
                                <w:rFonts w:eastAsia="Malgun Gothic"/>
                                <w:iCs/>
                                <w:lang w:eastAsia="ko-KR"/>
                              </w:rPr>
                              <w:t xml:space="preserve"> </w:t>
                            </w:r>
                            <w:r w:rsidRPr="00DC1C93">
                              <w:rPr>
                                <w:rFonts w:eastAsia="Malgun Gothic"/>
                                <w:lang w:eastAsia="ko-KR"/>
                              </w:rPr>
                              <w:t>is configured and not running for the corresponding HARQ process:</w:t>
                            </w:r>
                          </w:p>
                          <w:p w14:paraId="65E322A1" w14:textId="77777777" w:rsidR="00BB5F98" w:rsidRPr="00DC1C93" w:rsidRDefault="00BB5F98" w:rsidP="00BB5F98">
                            <w:pPr>
                              <w:pStyle w:val="B3"/>
                              <w:rPr>
                                <w:lang w:eastAsia="zh-CN"/>
                              </w:rPr>
                            </w:pPr>
                            <w:r w:rsidRPr="00DC1C93">
                              <w:rPr>
                                <w:lang w:eastAsia="zh-CN"/>
                              </w:rPr>
                              <w:t>3&gt;</w:t>
                            </w:r>
                            <w:r w:rsidRPr="00DC1C93">
                              <w:rPr>
                                <w:lang w:eastAsia="zh-CN"/>
                              </w:rPr>
                              <w:tab/>
                              <w:t xml:space="preserve">if </w:t>
                            </w:r>
                            <w:r w:rsidRPr="008A2E58">
                              <w:rPr>
                                <w:highlight w:val="yellow"/>
                                <w:lang w:eastAsia="zh-CN"/>
                              </w:rPr>
                              <w:t>the configured uplink grant is for the first PUSCH transmission at RACH-less LTM cell switch</w:t>
                            </w:r>
                            <w:r w:rsidRPr="00DC1C93">
                              <w:rPr>
                                <w:lang w:eastAsia="zh-CN"/>
                              </w:rPr>
                              <w:t xml:space="preserve"> (i.e., initial new transmission)</w:t>
                            </w:r>
                            <w:r w:rsidRPr="00DC1C93">
                              <w:rPr>
                                <w:lang w:eastAsia="fr-FR"/>
                              </w:rPr>
                              <w:t>; or [...]:</w:t>
                            </w:r>
                          </w:p>
                          <w:p w14:paraId="55B4693B" w14:textId="77777777" w:rsidR="00BB5F98" w:rsidRPr="008A2E58" w:rsidRDefault="00BB5F98" w:rsidP="00BB5F98">
                            <w:pPr>
                              <w:pStyle w:val="B4"/>
                              <w:rPr>
                                <w:lang w:eastAsia="zh-CN"/>
                              </w:rPr>
                            </w:pPr>
                            <w:r w:rsidRPr="00DC1C93">
                              <w:rPr>
                                <w:lang w:eastAsia="zh-CN"/>
                              </w:rPr>
                              <w:t>4&gt;</w:t>
                            </w:r>
                            <w:r w:rsidRPr="00DC1C93">
                              <w:rPr>
                                <w:lang w:eastAsia="zh-CN"/>
                              </w:rPr>
                              <w:tab/>
                              <w:t xml:space="preserve">consider the NDI </w:t>
                            </w:r>
                            <w:r w:rsidRPr="008A2E58">
                              <w:rPr>
                                <w:lang w:eastAsia="zh-CN"/>
                              </w:rPr>
                              <w:t>bit to have been toggled;</w:t>
                            </w:r>
                          </w:p>
                          <w:p w14:paraId="0535E81C" w14:textId="77777777" w:rsidR="00BB5F98" w:rsidRPr="00DC1C93" w:rsidRDefault="00BB5F98" w:rsidP="00BB5F98">
                            <w:pPr>
                              <w:pStyle w:val="B4"/>
                              <w:rPr>
                                <w:lang w:eastAsia="zh-CN"/>
                              </w:rPr>
                            </w:pPr>
                            <w:r w:rsidRPr="008A2E58">
                              <w:rPr>
                                <w:lang w:eastAsia="zh-CN"/>
                              </w:rPr>
                              <w:t>4&gt;</w:t>
                            </w:r>
                            <w:r w:rsidRPr="008A2E58">
                              <w:rPr>
                                <w:lang w:eastAsia="zh-CN"/>
                              </w:rPr>
                              <w:tab/>
                              <w:t>deliver the configured uplink grant and the ass</w:t>
                            </w:r>
                            <w:r w:rsidRPr="00DC1C93">
                              <w:rPr>
                                <w:lang w:eastAsia="zh-CN"/>
                              </w:rPr>
                              <w:t>ociated HARQ information to the HARQ entity.</w:t>
                            </w:r>
                          </w:p>
                          <w:p w14:paraId="00162E54" w14:textId="77777777" w:rsidR="00BB5F98" w:rsidRDefault="00BB5F98" w:rsidP="00BB5F98">
                            <w:pPr>
                              <w:pStyle w:val="B3"/>
                              <w:rPr>
                                <w:lang w:eastAsia="zh-CN"/>
                              </w:rPr>
                            </w:pPr>
                            <w:r w:rsidRPr="00DC1C93">
                              <w:rPr>
                                <w:lang w:eastAsia="zh-CN"/>
                              </w:rPr>
                              <w:t>3&gt;</w:t>
                            </w:r>
                            <w:r w:rsidRPr="00DC1C93">
                              <w:rPr>
                                <w:lang w:eastAsia="zh-CN"/>
                              </w:rPr>
                              <w:tab/>
                            </w:r>
                            <w:r w:rsidRPr="008A2E58">
                              <w:rPr>
                                <w:highlight w:val="lightGray"/>
                              </w:rPr>
                              <w:t>if RACH-less LTM cell switch is not successfully completed and</w:t>
                            </w:r>
                            <w:r w:rsidRPr="008A2E58">
                              <w:rPr>
                                <w:highlight w:val="lightGray"/>
                                <w:lang w:eastAsia="zh-CN"/>
                              </w:rPr>
                              <w:t xml:space="preserve"> if the previous uplink grant delivered to the HARQ entity for the same HARQ process was a configured uplink grant for first PUSCH transmission at RACH-less LTM cell switch or for its retransmission</w:t>
                            </w:r>
                            <w:r w:rsidRPr="00DC1C93">
                              <w:rPr>
                                <w:lang w:eastAsia="zh-CN"/>
                              </w:rPr>
                              <w:t xml:space="preserve"> (i.e., retransmission for initial transmission at RACH-less LTM cell switch):</w:t>
                            </w:r>
                          </w:p>
                          <w:p w14:paraId="6DFBE9CF" w14:textId="77777777" w:rsidR="00BB5F98" w:rsidRPr="008A2E58" w:rsidRDefault="00BB5F98" w:rsidP="00BB5F98">
                            <w:pPr>
                              <w:pStyle w:val="B4"/>
                              <w:rPr>
                                <w:rFonts w:eastAsiaTheme="minorEastAsia"/>
                                <w:lang w:eastAsia="zh-CN"/>
                              </w:rPr>
                            </w:pPr>
                            <w:r w:rsidRPr="00D37AC6">
                              <w:rPr>
                                <w:lang w:eastAsia="zh-CN"/>
                              </w:rPr>
                              <w:t>4&gt;</w:t>
                            </w:r>
                            <w:r w:rsidRPr="00D37AC6">
                              <w:rPr>
                                <w:lang w:eastAsia="zh-CN"/>
                              </w:rPr>
                              <w:tab/>
                              <w:t>consider the NDI bit to h</w:t>
                            </w:r>
                            <w:r w:rsidRPr="008A2E58">
                              <w:rPr>
                                <w:lang w:eastAsia="zh-CN"/>
                              </w:rPr>
                              <w:t>ave not been toggled;</w:t>
                            </w:r>
                          </w:p>
                          <w:p w14:paraId="7445AB39" w14:textId="77777777" w:rsidR="00BB5F98" w:rsidRDefault="00BB5F98" w:rsidP="00BB5F98">
                            <w:pPr>
                              <w:pStyle w:val="B4"/>
                              <w:rPr>
                                <w:lang w:eastAsia="zh-CN"/>
                              </w:rPr>
                            </w:pPr>
                            <w:r w:rsidRPr="008A2E58">
                              <w:rPr>
                                <w:lang w:eastAsia="zh-CN"/>
                              </w:rPr>
                              <w:t>4&gt;</w:t>
                            </w:r>
                            <w:r w:rsidRPr="008A2E58">
                              <w:rPr>
                                <w:lang w:eastAsia="zh-CN"/>
                              </w:rPr>
                              <w:tab/>
                              <w:t>deliver the configured uplink grant and the associated</w:t>
                            </w:r>
                            <w:r w:rsidRPr="00D37AC6">
                              <w:rPr>
                                <w:lang w:eastAsia="zh-CN"/>
                              </w:rPr>
                              <w:t xml:space="preserve"> HARQ information to the HARQ entity.</w:t>
                            </w:r>
                          </w:p>
                          <w:p w14:paraId="2FC6AF75" w14:textId="77777777" w:rsidR="00BB5F98" w:rsidRPr="00EF557B" w:rsidRDefault="00BB5F98" w:rsidP="00BB5F98">
                            <w:pPr>
                              <w:pStyle w:val="B4"/>
                              <w:ind w:left="1148"/>
                              <w:rPr>
                                <w:noProof/>
                                <w:lang w:eastAsia="ko-KR"/>
                              </w:rPr>
                            </w:pPr>
                            <w:r w:rsidRPr="00DC1C93">
                              <w:rPr>
                                <w:noProof/>
                                <w:lang w:eastAsia="ko-KR"/>
                              </w:rPr>
                              <w:t>[</w:t>
                            </w:r>
                            <w:r>
                              <w:rPr>
                                <w:noProof/>
                                <w:lang w:eastAsia="ko-KR"/>
                              </w:rPr>
                              <w:t xml:space="preserve">else: no action i.e., </w:t>
                            </w:r>
                            <w:r w:rsidRPr="00FB4216">
                              <w:rPr>
                                <w:noProof/>
                                <w:lang w:eastAsia="ko-KR"/>
                              </w:rPr>
                              <w:t>grant is not delivered</w:t>
                            </w:r>
                            <w:r w:rsidRPr="00DC1C93">
                              <w:rPr>
                                <w:noProof/>
                                <w:lang w:eastAsia="ko-KR"/>
                              </w:rPr>
                              <w:t>]</w:t>
                            </w:r>
                          </w:p>
                        </w:txbxContent>
                      </wps:txbx>
                      <wps:bodyPr rot="0" vert="horz" wrap="square" lIns="91440" tIns="45720" rIns="91440" bIns="45720" anchor="t" anchorCtr="0">
                        <a:spAutoFit/>
                      </wps:bodyPr>
                    </wps:wsp>
                  </a:graphicData>
                </a:graphic>
              </wp:inline>
            </w:drawing>
          </mc:Choice>
          <mc:Fallback>
            <w:pict>
              <v:shape w14:anchorId="36757599" id="Text Box 6" o:spid="_x0000_s1028" type="#_x0000_t202" style="width:482pt;height: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">
                <v:textbox style="mso-fit-shape-to-text:t">
                  <w:txbxContent>
                    <w:p w14:paraId="734FA69B" w14:textId="77777777" w:rsidR="00BB5F98" w:rsidRPr="00D37AC6" w:rsidRDefault="00BB5F98" w:rsidP="00BB5F98">
                      <w:pPr>
                        <w:rPr>
                          <w:noProof/>
                          <w:lang w:eastAsia="ko-KR"/>
                        </w:rPr>
                      </w:pPr>
                      <w:r w:rsidRPr="00D37AC6">
                        <w:rPr>
                          <w:noProof/>
                          <w:lang w:eastAsia="ko-KR"/>
                        </w:rPr>
                        <w:t>For each Serving Cell and each configured uplink grant, if configured and activated and available for use as specified in clause 5.8.2, the MAC entity shall:</w:t>
                      </w:r>
                    </w:p>
                    <w:p w14:paraId="51B778A0" w14:textId="77777777" w:rsidR="00BB5F98" w:rsidRPr="00D37AC6" w:rsidRDefault="00BB5F98" w:rsidP="00BB5F98">
                      <w:pPr>
                        <w:pStyle w:val="B1"/>
                        <w:rPr>
                          <w:rFonts w:eastAsia="Malgun Gothic"/>
                          <w:noProof/>
                          <w:lang w:eastAsia="ko-KR"/>
                        </w:rPr>
                      </w:pPr>
                      <w:r w:rsidRPr="00D37AC6">
                        <w:rPr>
                          <w:noProof/>
                          <w:lang w:eastAsia="ko-KR"/>
                        </w:rPr>
                        <w:t>1&gt;</w:t>
                      </w:r>
                      <w:r w:rsidRPr="00D37AC6">
                        <w:rPr>
                          <w:noProof/>
                          <w:lang w:eastAsia="ko-KR"/>
                        </w:rPr>
                        <w:tab/>
                        <w:t xml:space="preserve">if the MAC entity is configured with </w:t>
                      </w:r>
                      <w:r w:rsidRPr="00D37AC6">
                        <w:rPr>
                          <w:i/>
                          <w:noProof/>
                          <w:lang w:eastAsia="ko-KR"/>
                        </w:rPr>
                        <w:t>lch-basedPrioritization</w:t>
                      </w:r>
                      <w:r w:rsidRPr="00D37AC6">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D37AC6">
                        <w:rPr>
                          <w:lang w:eastAsia="ko-KR"/>
                        </w:rPr>
                        <w:t xml:space="preserve"> for this Serving Cell</w:t>
                      </w:r>
                      <w:r w:rsidRPr="00D37AC6">
                        <w:rPr>
                          <w:noProof/>
                          <w:lang w:eastAsia="ko-KR"/>
                        </w:rPr>
                        <w:t>; or</w:t>
                      </w:r>
                    </w:p>
                    <w:p w14:paraId="069B76C2" w14:textId="77777777" w:rsidR="00BB5F98" w:rsidRPr="00D37AC6" w:rsidRDefault="00BB5F98" w:rsidP="00BB5F98">
                      <w:pPr>
                        <w:pStyle w:val="B1"/>
                        <w:rPr>
                          <w:noProof/>
                          <w:lang w:eastAsia="ko-KR"/>
                        </w:rPr>
                      </w:pPr>
                      <w:r w:rsidRPr="00D37AC6">
                        <w:rPr>
                          <w:noProof/>
                          <w:lang w:eastAsia="ko-KR"/>
                        </w:rPr>
                        <w:t>1&gt;</w:t>
                      </w:r>
                      <w:r w:rsidRPr="00D37AC6">
                        <w:rPr>
                          <w:noProof/>
                          <w:lang w:eastAsia="ko-KR"/>
                        </w:rPr>
                        <w:tab/>
                        <w:t xml:space="preserve">if </w:t>
                      </w:r>
                      <w:r w:rsidRPr="00D37AC6">
                        <w:rPr>
                          <w:lang w:eastAsia="ko-KR"/>
                        </w:rPr>
                        <w:t xml:space="preserve">the MAC entity is not configured with </w:t>
                      </w:r>
                      <w:r w:rsidRPr="00D37AC6">
                        <w:rPr>
                          <w:i/>
                          <w:iCs/>
                          <w:lang w:eastAsia="ko-KR"/>
                        </w:rPr>
                        <w:t>lch-basedPrioritization</w:t>
                      </w:r>
                      <w:r w:rsidRPr="00D37AC6">
                        <w:rPr>
                          <w:lang w:eastAsia="ko-KR"/>
                        </w:rPr>
                        <w:t xml:space="preserve">, and </w:t>
                      </w:r>
                      <w:r w:rsidRPr="00D37AC6">
                        <w:rPr>
                          <w:noProof/>
                          <w:lang w:eastAsia="ko-KR"/>
                        </w:rPr>
                        <w:t xml:space="preserve">the PUSCH duration of the configured uplink grant does not overlap with the PUSCH duration of an uplink grant received on the PDCCH or in a Random Access Response </w:t>
                      </w:r>
                      <w:r w:rsidRPr="00D37AC6">
                        <w:rPr>
                          <w:lang w:eastAsia="ko-KR"/>
                        </w:rPr>
                        <w:t xml:space="preserve">or </w:t>
                      </w:r>
                      <w:r w:rsidRPr="00D37AC6">
                        <w:rPr>
                          <w:noProof/>
                          <w:lang w:eastAsia="ko-KR"/>
                        </w:rPr>
                        <w:t>the PUSCH duration of a MSGA payload</w:t>
                      </w:r>
                      <w:r w:rsidRPr="00D37AC6">
                        <w:rPr>
                          <w:lang w:eastAsia="ko-KR"/>
                        </w:rPr>
                        <w:t xml:space="preserve"> for this Serving Cell</w:t>
                      </w:r>
                      <w:r w:rsidRPr="00D37AC6">
                        <w:rPr>
                          <w:noProof/>
                          <w:lang w:eastAsia="ko-KR"/>
                        </w:rPr>
                        <w:t>:</w:t>
                      </w:r>
                    </w:p>
                    <w:p w14:paraId="1527A1C8" w14:textId="77777777" w:rsidR="00BB5F98" w:rsidRPr="00DC1C93" w:rsidRDefault="00BB5F98" w:rsidP="00BB5F98">
                      <w:pPr>
                        <w:pStyle w:val="B2"/>
                        <w:rPr>
                          <w:noProof/>
                          <w:lang w:eastAsia="ko-KR"/>
                        </w:rPr>
                      </w:pPr>
                      <w:r w:rsidRPr="00D37AC6">
                        <w:rPr>
                          <w:noProof/>
                          <w:lang w:eastAsia="ko-KR"/>
                        </w:rPr>
                        <w:t>2&gt;</w:t>
                      </w:r>
                      <w:r w:rsidRPr="00D37AC6">
                        <w:rPr>
                          <w:noProof/>
                          <w:lang w:eastAsia="ko-KR"/>
                        </w:rPr>
                        <w:tab/>
                        <w:t>set t</w:t>
                      </w:r>
                      <w:r w:rsidRPr="00DC1C93">
                        <w:rPr>
                          <w:noProof/>
                          <w:lang w:eastAsia="ko-KR"/>
                        </w:rPr>
                        <w:t>he HARQ Process ID to the HARQ Process ID associated with this PUSCH duration;</w:t>
                      </w:r>
                    </w:p>
                    <w:p w14:paraId="2C763D10" w14:textId="77777777" w:rsidR="00BB5F98" w:rsidRPr="00DC1C93" w:rsidRDefault="00BB5F98" w:rsidP="00BB5F98">
                      <w:pPr>
                        <w:pStyle w:val="B2"/>
                        <w:rPr>
                          <w:noProof/>
                          <w:lang w:eastAsia="ko-KR"/>
                        </w:rPr>
                      </w:pPr>
                      <w:r w:rsidRPr="00DC1C93">
                        <w:rPr>
                          <w:noProof/>
                          <w:lang w:eastAsia="ko-KR"/>
                        </w:rPr>
                        <w:t>2&gt;</w:t>
                      </w:r>
                      <w:r w:rsidRPr="00DC1C93">
                        <w:rPr>
                          <w:noProof/>
                          <w:lang w:eastAsia="ko-KR"/>
                        </w:rPr>
                        <w:tab/>
                        <w:t xml:space="preserve">if, for the corresponding HARQ process, the </w:t>
                      </w:r>
                      <w:r w:rsidRPr="00DC1C93">
                        <w:rPr>
                          <w:i/>
                          <w:noProof/>
                          <w:lang w:eastAsia="ko-KR"/>
                        </w:rPr>
                        <w:t>configuredGrantTimer</w:t>
                      </w:r>
                      <w:r w:rsidRPr="00DC1C93">
                        <w:rPr>
                          <w:noProof/>
                          <w:lang w:eastAsia="ko-KR"/>
                        </w:rPr>
                        <w:t xml:space="preserve"> is not running and </w:t>
                      </w:r>
                      <w:r w:rsidRPr="00DC1C93">
                        <w:rPr>
                          <w:i/>
                          <w:noProof/>
                          <w:lang w:eastAsia="ko-KR"/>
                        </w:rPr>
                        <w:t>cg-RetransmissionTimer</w:t>
                      </w:r>
                      <w:r w:rsidRPr="00DC1C93">
                        <w:t xml:space="preserve"> is not configured and </w:t>
                      </w:r>
                      <w:r w:rsidRPr="00DC1C93">
                        <w:rPr>
                          <w:i/>
                        </w:rPr>
                        <w:t>cg-SDT-RetransmissionTimer</w:t>
                      </w:r>
                      <w:r w:rsidRPr="00DC1C93">
                        <w:rPr>
                          <w:iCs/>
                        </w:rPr>
                        <w:t xml:space="preserve"> </w:t>
                      </w:r>
                      <w:r w:rsidRPr="00DC1C93">
                        <w:t xml:space="preserve">is not configured, and </w:t>
                      </w:r>
                      <w:r w:rsidRPr="00DC1C93">
                        <w:rPr>
                          <w:i/>
                        </w:rPr>
                        <w:t>cg-RRC-RetransmissionTimer</w:t>
                      </w:r>
                      <w:r w:rsidRPr="00DC1C93">
                        <w:rPr>
                          <w:iCs/>
                        </w:rPr>
                        <w:t xml:space="preserve"> </w:t>
                      </w:r>
                      <w:r w:rsidRPr="00DC1C93">
                        <w:t>is not configured</w:t>
                      </w:r>
                      <w:r w:rsidRPr="00DC1C93">
                        <w:rPr>
                          <w:noProof/>
                          <w:lang w:eastAsia="ko-KR"/>
                        </w:rPr>
                        <w:t xml:space="preserve"> (i.e. new transmission):</w:t>
                      </w:r>
                    </w:p>
                    <w:p w14:paraId="4F116C9F" w14:textId="77777777" w:rsidR="00BB5F98" w:rsidRPr="00DC1C93" w:rsidRDefault="00BB5F98" w:rsidP="00BB5F98">
                      <w:pPr>
                        <w:pStyle w:val="B3"/>
                        <w:rPr>
                          <w:noProof/>
                          <w:lang w:eastAsia="ko-KR"/>
                        </w:rPr>
                      </w:pPr>
                      <w:r w:rsidRPr="00DC1C93">
                        <w:rPr>
                          <w:noProof/>
                          <w:lang w:eastAsia="ko-KR"/>
                        </w:rPr>
                        <w:t>[...]</w:t>
                      </w:r>
                    </w:p>
                    <w:p w14:paraId="6A80F97C" w14:textId="77777777" w:rsidR="00BB5F98" w:rsidRPr="00DC1C93" w:rsidRDefault="00BB5F98" w:rsidP="00BB5F98">
                      <w:pPr>
                        <w:pStyle w:val="B3"/>
                        <w:rPr>
                          <w:noProof/>
                          <w:lang w:eastAsia="ko-KR"/>
                        </w:rPr>
                      </w:pPr>
                      <w:r w:rsidRPr="00DC1C93">
                        <w:rPr>
                          <w:noProof/>
                          <w:lang w:eastAsia="ko-KR"/>
                        </w:rPr>
                        <w:t>3&gt;</w:t>
                      </w:r>
                      <w:r w:rsidRPr="00DC1C93">
                        <w:rPr>
                          <w:noProof/>
                          <w:lang w:eastAsia="ko-KR"/>
                        </w:rPr>
                        <w:tab/>
                        <w:t xml:space="preserve">if </w:t>
                      </w:r>
                      <w:r w:rsidRPr="008A2E58">
                        <w:rPr>
                          <w:noProof/>
                          <w:highlight w:val="cyan"/>
                          <w:lang w:eastAsia="ko-KR"/>
                        </w:rPr>
                        <w:t>the configured uplink grant is for the first PUSCH transmission during an on-going LTM cell switch</w:t>
                      </w:r>
                      <w:r w:rsidRPr="00DC1C93">
                        <w:rPr>
                          <w:noProof/>
                          <w:lang w:eastAsia="ko-KR"/>
                        </w:rPr>
                        <w:t>; or [...]:</w:t>
                      </w:r>
                    </w:p>
                    <w:p w14:paraId="70EFEF33" w14:textId="77777777" w:rsidR="00BB5F98" w:rsidRPr="008A2E58" w:rsidRDefault="00BB5F98" w:rsidP="00BB5F98">
                      <w:pPr>
                        <w:pStyle w:val="B4"/>
                        <w:rPr>
                          <w:noProof/>
                          <w:lang w:eastAsia="ko-KR"/>
                        </w:rPr>
                      </w:pPr>
                      <w:r w:rsidRPr="00DC1C93">
                        <w:rPr>
                          <w:noProof/>
                          <w:lang w:eastAsia="ko-KR"/>
                        </w:rPr>
                        <w:t>4&gt;</w:t>
                      </w:r>
                      <w:r w:rsidRPr="00DC1C93">
                        <w:rPr>
                          <w:noProof/>
                          <w:lang w:eastAsia="ko-KR"/>
                        </w:rPr>
                        <w:tab/>
                        <w:t>con</w:t>
                      </w:r>
                      <w:r w:rsidRPr="008A2E58">
                        <w:rPr>
                          <w:noProof/>
                          <w:lang w:eastAsia="ko-KR"/>
                        </w:rPr>
                        <w:t>sider the NDI bit for the corresponding HARQ process to have been toggled;</w:t>
                      </w:r>
                    </w:p>
                    <w:p w14:paraId="3FB8599C" w14:textId="77777777" w:rsidR="00BB5F98" w:rsidRPr="00DC1C93" w:rsidRDefault="00BB5F98" w:rsidP="00BB5F98">
                      <w:pPr>
                        <w:pStyle w:val="B4"/>
                        <w:rPr>
                          <w:noProof/>
                          <w:lang w:eastAsia="ko-KR"/>
                        </w:rPr>
                      </w:pPr>
                      <w:r w:rsidRPr="008A2E58">
                        <w:rPr>
                          <w:noProof/>
                          <w:lang w:eastAsia="ko-KR"/>
                        </w:rPr>
                        <w:t>4&gt;</w:t>
                      </w:r>
                      <w:r w:rsidRPr="008A2E58">
                        <w:rPr>
                          <w:noProof/>
                          <w:lang w:eastAsia="ko-KR"/>
                        </w:rPr>
                        <w:tab/>
                        <w:t>deliver the configured uplink grant</w:t>
                      </w:r>
                      <w:r w:rsidRPr="00DC1C93">
                        <w:rPr>
                          <w:noProof/>
                          <w:lang w:eastAsia="ko-KR"/>
                        </w:rPr>
                        <w:t xml:space="preserve"> and the associated HARQ information to the HARQ entity.</w:t>
                      </w:r>
                    </w:p>
                    <w:p w14:paraId="1E5286AC" w14:textId="77777777" w:rsidR="00BB5F98" w:rsidRPr="00DC1C93" w:rsidRDefault="00BB5F98" w:rsidP="00BB5F98">
                      <w:pPr>
                        <w:pStyle w:val="B4"/>
                        <w:ind w:left="1148"/>
                        <w:rPr>
                          <w:noProof/>
                          <w:lang w:eastAsia="ko-KR"/>
                        </w:rPr>
                      </w:pPr>
                      <w:r w:rsidRPr="00DC1C93">
                        <w:rPr>
                          <w:noProof/>
                          <w:lang w:eastAsia="ko-KR"/>
                        </w:rPr>
                        <w:t>[</w:t>
                      </w:r>
                      <w:r>
                        <w:rPr>
                          <w:noProof/>
                          <w:lang w:eastAsia="ko-KR"/>
                        </w:rPr>
                        <w:t xml:space="preserve">else: no action i.e., </w:t>
                      </w:r>
                      <w:r w:rsidRPr="00FB4216">
                        <w:rPr>
                          <w:noProof/>
                          <w:lang w:eastAsia="ko-KR"/>
                        </w:rPr>
                        <w:t>grant is not delivered</w:t>
                      </w:r>
                      <w:r w:rsidRPr="00DC1C93">
                        <w:rPr>
                          <w:noProof/>
                          <w:lang w:eastAsia="ko-KR"/>
                        </w:rPr>
                        <w:t>]</w:t>
                      </w:r>
                    </w:p>
                    <w:p w14:paraId="5F053585" w14:textId="77777777" w:rsidR="00BB5F98" w:rsidRPr="00DC1C93" w:rsidRDefault="00BB5F98" w:rsidP="00BB5F98">
                      <w:pPr>
                        <w:pStyle w:val="B2"/>
                        <w:rPr>
                          <w:rFonts w:eastAsia="Malgun Gothic"/>
                          <w:lang w:eastAsia="ko-KR"/>
                        </w:rPr>
                      </w:pPr>
                      <w:r w:rsidRPr="00DC1C93">
                        <w:rPr>
                          <w:rFonts w:eastAsia="Malgun Gothic"/>
                          <w:lang w:eastAsia="ko-KR"/>
                        </w:rPr>
                        <w:t>2&gt;</w:t>
                      </w:r>
                      <w:r w:rsidRPr="00DC1C93">
                        <w:rPr>
                          <w:rFonts w:eastAsia="Malgun Gothic"/>
                          <w:lang w:eastAsia="ko-KR"/>
                        </w:rPr>
                        <w:tab/>
                      </w:r>
                      <w:r>
                        <w:rPr>
                          <w:rFonts w:eastAsia="Malgun Gothic"/>
                          <w:lang w:eastAsia="ko-KR"/>
                        </w:rPr>
                        <w:t xml:space="preserve">else </w:t>
                      </w:r>
                      <w:r w:rsidRPr="00DC1C93">
                        <w:rPr>
                          <w:rFonts w:eastAsia="Malgun Gothic"/>
                          <w:lang w:eastAsia="ko-KR"/>
                        </w:rPr>
                        <w:t xml:space="preserve">if the </w:t>
                      </w:r>
                      <w:r w:rsidRPr="00DC1C93">
                        <w:rPr>
                          <w:rFonts w:eastAsia="Malgun Gothic"/>
                          <w:i/>
                          <w:lang w:eastAsia="ko-KR"/>
                        </w:rPr>
                        <w:t>cg-</w:t>
                      </w:r>
                      <w:r w:rsidRPr="00DC1C93">
                        <w:rPr>
                          <w:i/>
                          <w:lang w:eastAsia="zh-CN"/>
                        </w:rPr>
                        <w:t>RRC-</w:t>
                      </w:r>
                      <w:r w:rsidRPr="00DC1C93">
                        <w:rPr>
                          <w:rFonts w:eastAsia="Malgun Gothic"/>
                          <w:i/>
                          <w:lang w:eastAsia="ko-KR"/>
                        </w:rPr>
                        <w:t>RetransmissionTimer</w:t>
                      </w:r>
                      <w:r w:rsidRPr="00DC1C93">
                        <w:rPr>
                          <w:rFonts w:eastAsia="Malgun Gothic"/>
                          <w:iCs/>
                          <w:lang w:eastAsia="ko-KR"/>
                        </w:rPr>
                        <w:t xml:space="preserve"> </w:t>
                      </w:r>
                      <w:r w:rsidRPr="00DC1C93">
                        <w:rPr>
                          <w:rFonts w:eastAsia="Malgun Gothic"/>
                          <w:lang w:eastAsia="ko-KR"/>
                        </w:rPr>
                        <w:t>is configured and not running for the corresponding HARQ process:</w:t>
                      </w:r>
                    </w:p>
                    <w:p w14:paraId="65E322A1" w14:textId="77777777" w:rsidR="00BB5F98" w:rsidRPr="00DC1C93" w:rsidRDefault="00BB5F98" w:rsidP="00BB5F98">
                      <w:pPr>
                        <w:pStyle w:val="B3"/>
                        <w:rPr>
                          <w:lang w:eastAsia="zh-CN"/>
                        </w:rPr>
                      </w:pPr>
                      <w:r w:rsidRPr="00DC1C93">
                        <w:rPr>
                          <w:lang w:eastAsia="zh-CN"/>
                        </w:rPr>
                        <w:t>3&gt;</w:t>
                      </w:r>
                      <w:r w:rsidRPr="00DC1C93">
                        <w:rPr>
                          <w:lang w:eastAsia="zh-CN"/>
                        </w:rPr>
                        <w:tab/>
                        <w:t xml:space="preserve">if </w:t>
                      </w:r>
                      <w:r w:rsidRPr="008A2E58">
                        <w:rPr>
                          <w:highlight w:val="yellow"/>
                          <w:lang w:eastAsia="zh-CN"/>
                        </w:rPr>
                        <w:t>the configured uplink grant is for the first PUSCH transmission at RACH-less LTM cell switch</w:t>
                      </w:r>
                      <w:r w:rsidRPr="00DC1C93">
                        <w:rPr>
                          <w:lang w:eastAsia="zh-CN"/>
                        </w:rPr>
                        <w:t xml:space="preserve"> (i.e., initial new transmission)</w:t>
                      </w:r>
                      <w:r w:rsidRPr="00DC1C93">
                        <w:rPr>
                          <w:lang w:eastAsia="fr-FR"/>
                        </w:rPr>
                        <w:t>; or [...]:</w:t>
                      </w:r>
                    </w:p>
                    <w:p w14:paraId="55B4693B" w14:textId="77777777" w:rsidR="00BB5F98" w:rsidRPr="008A2E58" w:rsidRDefault="00BB5F98" w:rsidP="00BB5F98">
                      <w:pPr>
                        <w:pStyle w:val="B4"/>
                        <w:rPr>
                          <w:lang w:eastAsia="zh-CN"/>
                        </w:rPr>
                      </w:pPr>
                      <w:r w:rsidRPr="00DC1C93">
                        <w:rPr>
                          <w:lang w:eastAsia="zh-CN"/>
                        </w:rPr>
                        <w:t>4&gt;</w:t>
                      </w:r>
                      <w:r w:rsidRPr="00DC1C93">
                        <w:rPr>
                          <w:lang w:eastAsia="zh-CN"/>
                        </w:rPr>
                        <w:tab/>
                        <w:t xml:space="preserve">consider the NDI </w:t>
                      </w:r>
                      <w:r w:rsidRPr="008A2E58">
                        <w:rPr>
                          <w:lang w:eastAsia="zh-CN"/>
                        </w:rPr>
                        <w:t>bit to have been toggled;</w:t>
                      </w:r>
                    </w:p>
                    <w:p w14:paraId="0535E81C" w14:textId="77777777" w:rsidR="00BB5F98" w:rsidRPr="00DC1C93" w:rsidRDefault="00BB5F98" w:rsidP="00BB5F98">
                      <w:pPr>
                        <w:pStyle w:val="B4"/>
                        <w:rPr>
                          <w:lang w:eastAsia="zh-CN"/>
                        </w:rPr>
                      </w:pPr>
                      <w:r w:rsidRPr="008A2E58">
                        <w:rPr>
                          <w:lang w:eastAsia="zh-CN"/>
                        </w:rPr>
                        <w:t>4&gt;</w:t>
                      </w:r>
                      <w:r w:rsidRPr="008A2E58">
                        <w:rPr>
                          <w:lang w:eastAsia="zh-CN"/>
                        </w:rPr>
                        <w:tab/>
                        <w:t>deliver the configured uplink grant and the ass</w:t>
                      </w:r>
                      <w:r w:rsidRPr="00DC1C93">
                        <w:rPr>
                          <w:lang w:eastAsia="zh-CN"/>
                        </w:rPr>
                        <w:t>ociated HARQ information to the HARQ entity.</w:t>
                      </w:r>
                    </w:p>
                    <w:p w14:paraId="00162E54" w14:textId="77777777" w:rsidR="00BB5F98" w:rsidRDefault="00BB5F98" w:rsidP="00BB5F98">
                      <w:pPr>
                        <w:pStyle w:val="B3"/>
                        <w:rPr>
                          <w:lang w:eastAsia="zh-CN"/>
                        </w:rPr>
                      </w:pPr>
                      <w:r w:rsidRPr="00DC1C93">
                        <w:rPr>
                          <w:lang w:eastAsia="zh-CN"/>
                        </w:rPr>
                        <w:t>3&gt;</w:t>
                      </w:r>
                      <w:r w:rsidRPr="00DC1C93">
                        <w:rPr>
                          <w:lang w:eastAsia="zh-CN"/>
                        </w:rPr>
                        <w:tab/>
                      </w:r>
                      <w:r w:rsidRPr="008A2E58">
                        <w:rPr>
                          <w:highlight w:val="lightGray"/>
                        </w:rPr>
                        <w:t>if RACH-less LTM cell switch is not successfully completed and</w:t>
                      </w:r>
                      <w:r w:rsidRPr="008A2E58">
                        <w:rPr>
                          <w:highlight w:val="lightGray"/>
                          <w:lang w:eastAsia="zh-CN"/>
                        </w:rPr>
                        <w:t xml:space="preserve"> if the previous uplink grant delivered to the HARQ entity for the same HARQ process was a configured uplink grant for first PUSCH transmission at RACH-less LTM cell switch or for its retransmission</w:t>
                      </w:r>
                      <w:r w:rsidRPr="00DC1C93">
                        <w:rPr>
                          <w:lang w:eastAsia="zh-CN"/>
                        </w:rPr>
                        <w:t xml:space="preserve"> (i.e., retransmission for initial transmission at RACH-less LTM cell switch):</w:t>
                      </w:r>
                    </w:p>
                    <w:p w14:paraId="6DFBE9CF" w14:textId="77777777" w:rsidR="00BB5F98" w:rsidRPr="008A2E58" w:rsidRDefault="00BB5F98" w:rsidP="00BB5F98">
                      <w:pPr>
                        <w:pStyle w:val="B4"/>
                        <w:rPr>
                          <w:rFonts w:eastAsiaTheme="minorEastAsia"/>
                          <w:lang w:eastAsia="zh-CN"/>
                        </w:rPr>
                      </w:pPr>
                      <w:r w:rsidRPr="00D37AC6">
                        <w:rPr>
                          <w:lang w:eastAsia="zh-CN"/>
                        </w:rPr>
                        <w:t>4&gt;</w:t>
                      </w:r>
                      <w:r w:rsidRPr="00D37AC6">
                        <w:rPr>
                          <w:lang w:eastAsia="zh-CN"/>
                        </w:rPr>
                        <w:tab/>
                        <w:t>consider the NDI bit to h</w:t>
                      </w:r>
                      <w:r w:rsidRPr="008A2E58">
                        <w:rPr>
                          <w:lang w:eastAsia="zh-CN"/>
                        </w:rPr>
                        <w:t>ave not been toggled;</w:t>
                      </w:r>
                    </w:p>
                    <w:p w14:paraId="7445AB39" w14:textId="77777777" w:rsidR="00BB5F98" w:rsidRDefault="00BB5F98" w:rsidP="00BB5F98">
                      <w:pPr>
                        <w:pStyle w:val="B4"/>
                        <w:rPr>
                          <w:lang w:eastAsia="zh-CN"/>
                        </w:rPr>
                      </w:pPr>
                      <w:r w:rsidRPr="008A2E58">
                        <w:rPr>
                          <w:lang w:eastAsia="zh-CN"/>
                        </w:rPr>
                        <w:t>4&gt;</w:t>
                      </w:r>
                      <w:r w:rsidRPr="008A2E58">
                        <w:rPr>
                          <w:lang w:eastAsia="zh-CN"/>
                        </w:rPr>
                        <w:tab/>
                        <w:t>deliver the configured uplink grant and the associated</w:t>
                      </w:r>
                      <w:r w:rsidRPr="00D37AC6">
                        <w:rPr>
                          <w:lang w:eastAsia="zh-CN"/>
                        </w:rPr>
                        <w:t xml:space="preserve"> HARQ information to the HARQ entity.</w:t>
                      </w:r>
                    </w:p>
                    <w:p w14:paraId="2FC6AF75" w14:textId="77777777" w:rsidR="00BB5F98" w:rsidRPr="00EF557B" w:rsidRDefault="00BB5F98" w:rsidP="00BB5F98">
                      <w:pPr>
                        <w:pStyle w:val="B4"/>
                        <w:ind w:left="1148"/>
                        <w:rPr>
                          <w:noProof/>
                          <w:lang w:eastAsia="ko-KR"/>
                        </w:rPr>
                      </w:pPr>
                      <w:r w:rsidRPr="00DC1C93">
                        <w:rPr>
                          <w:noProof/>
                          <w:lang w:eastAsia="ko-KR"/>
                        </w:rPr>
                        <w:t>[</w:t>
                      </w:r>
                      <w:r>
                        <w:rPr>
                          <w:noProof/>
                          <w:lang w:eastAsia="ko-KR"/>
                        </w:rPr>
                        <w:t xml:space="preserve">else: no action i.e., </w:t>
                      </w:r>
                      <w:r w:rsidRPr="00FB4216">
                        <w:rPr>
                          <w:noProof/>
                          <w:lang w:eastAsia="ko-KR"/>
                        </w:rPr>
                        <w:t>grant is not delivered</w:t>
                      </w:r>
                      <w:r w:rsidRPr="00DC1C93">
                        <w:rPr>
                          <w:noProof/>
                          <w:lang w:eastAsia="ko-KR"/>
                        </w:rPr>
                        <w:t>]</w:t>
                      </w:r>
                    </w:p>
                  </w:txbxContent>
                </v:textbox>
                <w10:anchorlock/>
              </v:shape>
            </w:pict>
          </mc:Fallback>
        </mc:AlternateContent>
      </w:r>
    </w:p>
    <w:p w14:paraId="33CE8284" w14:textId="66B28E25" w:rsidR="00B07A66" w:rsidRPr="00B07A66" w:rsidRDefault="00B07A66" w:rsidP="000D7873">
      <w:pPr>
        <w:rPr>
          <w:rFonts w:eastAsia="SimSun"/>
          <w:lang w:eastAsia="zh-CN"/>
        </w:rPr>
      </w:pPr>
      <w:r>
        <w:rPr>
          <w:rFonts w:eastAsia="SimSun"/>
          <w:lang w:eastAsia="zh-CN"/>
        </w:rPr>
        <w:t>The procedure text distinguishes the case where repetition is not configured (</w:t>
      </w:r>
      <w:r>
        <w:rPr>
          <w:rFonts w:eastAsia="SimSun"/>
          <w:i/>
          <w:iCs/>
          <w:lang w:eastAsia="zh-CN"/>
        </w:rPr>
        <w:t>cg-RRC-</w:t>
      </w:r>
      <w:proofErr w:type="spellStart"/>
      <w:r>
        <w:rPr>
          <w:rFonts w:eastAsia="SimSun"/>
          <w:i/>
          <w:iCs/>
          <w:lang w:eastAsia="zh-CN"/>
        </w:rPr>
        <w:t>RetransmissionTimer</w:t>
      </w:r>
      <w:proofErr w:type="spellEnd"/>
      <w:r>
        <w:rPr>
          <w:rFonts w:eastAsia="SimSun"/>
          <w:lang w:eastAsia="zh-CN"/>
        </w:rPr>
        <w:t xml:space="preserve"> is not configured) and the case where it is configured (</w:t>
      </w:r>
      <w:r>
        <w:rPr>
          <w:rFonts w:eastAsia="SimSun"/>
          <w:i/>
          <w:iCs/>
          <w:lang w:eastAsia="zh-CN"/>
        </w:rPr>
        <w:t>cg-RRC-</w:t>
      </w:r>
      <w:proofErr w:type="spellStart"/>
      <w:r>
        <w:rPr>
          <w:rFonts w:eastAsia="SimSun"/>
          <w:i/>
          <w:iCs/>
          <w:lang w:eastAsia="zh-CN"/>
        </w:rPr>
        <w:t>RetransmissionTimer</w:t>
      </w:r>
      <w:proofErr w:type="spellEnd"/>
      <w:r>
        <w:rPr>
          <w:rFonts w:eastAsia="SimSun"/>
          <w:lang w:eastAsia="zh-CN"/>
        </w:rPr>
        <w:t xml:space="preserve"> is configured).</w:t>
      </w:r>
    </w:p>
    <w:p w14:paraId="6ECC1AA2" w14:textId="1303A5F5" w:rsidR="00C30B56" w:rsidRDefault="00B07A66" w:rsidP="000D7873">
      <w:pPr>
        <w:rPr>
          <w:rFonts w:eastAsia="SimSun"/>
          <w:lang w:eastAsia="zh-CN"/>
        </w:rPr>
      </w:pPr>
      <w:r w:rsidRPr="003231F3">
        <w:rPr>
          <w:rFonts w:eastAsia="SimSun"/>
          <w:u w:val="single"/>
          <w:lang w:eastAsia="zh-CN"/>
        </w:rPr>
        <w:t>In the case where repetition is not configured</w:t>
      </w:r>
      <w:r w:rsidRPr="003231F3">
        <w:rPr>
          <w:rFonts w:eastAsia="SimSun"/>
          <w:lang w:eastAsia="zh-CN"/>
        </w:rPr>
        <w:t>, a</w:t>
      </w:r>
      <w:r w:rsidR="00C30B56" w:rsidRPr="003231F3">
        <w:rPr>
          <w:rFonts w:eastAsia="SimSun"/>
          <w:lang w:eastAsia="zh-CN"/>
        </w:rPr>
        <w:t xml:space="preserve"> wording like</w:t>
      </w:r>
      <w:r w:rsidR="002637F6" w:rsidRPr="003231F3">
        <w:rPr>
          <w:rFonts w:eastAsia="SimSun"/>
          <w:lang w:eastAsia="zh-CN"/>
        </w:rPr>
        <w:t xml:space="preserve"> "</w:t>
      </w:r>
      <w:r w:rsidR="002637F6" w:rsidRPr="003231F3">
        <w:rPr>
          <w:noProof/>
          <w:highlight w:val="cyan"/>
          <w:lang w:eastAsia="ko-KR"/>
        </w:rPr>
        <w:t>the configured uplink grant is for the first PUSCH</w:t>
      </w:r>
      <w:r w:rsidR="002637F6" w:rsidRPr="008A2E58">
        <w:rPr>
          <w:noProof/>
          <w:highlight w:val="cyan"/>
          <w:lang w:eastAsia="ko-KR"/>
        </w:rPr>
        <w:t xml:space="preserve"> transmission during an on-going LTM cell switch</w:t>
      </w:r>
      <w:r w:rsidR="002637F6">
        <w:rPr>
          <w:rFonts w:eastAsia="SimSun"/>
          <w:lang w:eastAsia="zh-CN"/>
        </w:rPr>
        <w:t>"</w:t>
      </w:r>
      <w:r w:rsidR="00C30B56">
        <w:rPr>
          <w:rFonts w:eastAsia="SimSun"/>
          <w:lang w:eastAsia="zh-CN"/>
        </w:rPr>
        <w:t xml:space="preserve"> could be understood in different ways e.g.,</w:t>
      </w:r>
    </w:p>
    <w:p w14:paraId="58775DAA" w14:textId="5BC903CF" w:rsidR="00C30B56" w:rsidRDefault="00C30B56" w:rsidP="00C30B56">
      <w:r>
        <w:rPr>
          <w:rFonts w:eastAsia="SimSun"/>
          <w:lang w:eastAsia="zh-CN"/>
        </w:rPr>
        <w:t>alt. 1)</w:t>
      </w:r>
      <w:r>
        <w:rPr>
          <w:rFonts w:eastAsia="SimSun"/>
          <w:lang w:eastAsia="zh-CN"/>
        </w:rPr>
        <w:tab/>
        <w:t xml:space="preserve">the configured grant is </w:t>
      </w:r>
      <w:r w:rsidRPr="00032F8B">
        <w:rPr>
          <w:rFonts w:eastAsia="SimSun"/>
          <w:u w:val="single"/>
          <w:lang w:eastAsia="zh-CN"/>
        </w:rPr>
        <w:t>a configured grant that is</w:t>
      </w:r>
      <w:r>
        <w:rPr>
          <w:rFonts w:eastAsia="SimSun"/>
          <w:lang w:eastAsia="zh-CN"/>
        </w:rPr>
        <w:t xml:space="preserve"> for the first PUSCH transmission during an on-going RACH-less LTM cell switch i.e., </w:t>
      </w:r>
      <w:r w:rsidR="00032F8B" w:rsidRPr="00032F8B">
        <w:rPr>
          <w:rFonts w:eastAsia="SimSun"/>
          <w:u w:val="single"/>
          <w:lang w:eastAsia="zh-CN"/>
        </w:rPr>
        <w:t>that is configured</w:t>
      </w:r>
      <w:r w:rsidRPr="00032F8B">
        <w:rPr>
          <w:rFonts w:eastAsia="SimSun"/>
          <w:u w:val="single"/>
          <w:lang w:eastAsia="zh-CN"/>
        </w:rPr>
        <w:t xml:space="preserve"> in</w:t>
      </w:r>
      <w:r>
        <w:rPr>
          <w:rFonts w:eastAsia="SimSun"/>
          <w:lang w:eastAsia="zh-CN"/>
        </w:rPr>
        <w:t xml:space="preserve"> </w:t>
      </w:r>
      <w:r w:rsidRPr="008A2E58">
        <w:rPr>
          <w:i/>
          <w:iCs/>
        </w:rPr>
        <w:t>cg-LTM-Configuration</w:t>
      </w:r>
      <w:r>
        <w:t>;</w:t>
      </w:r>
    </w:p>
    <w:p w14:paraId="18F123A5" w14:textId="5B96A134" w:rsidR="00C30B56" w:rsidRPr="00C30B56" w:rsidRDefault="00C30B56" w:rsidP="00C30B56">
      <w:pPr>
        <w:rPr>
          <w:rFonts w:eastAsia="SimSun"/>
          <w:lang w:eastAsia="zh-CN"/>
        </w:rPr>
      </w:pPr>
      <w:r>
        <w:t>alt.</w:t>
      </w:r>
      <w:r>
        <w:tab/>
        <w:t>2)</w:t>
      </w:r>
      <w:r>
        <w:tab/>
        <w:t xml:space="preserve">there was no previous PUSCH transmission </w:t>
      </w:r>
      <w:r w:rsidRPr="00032F8B">
        <w:rPr>
          <w:u w:val="single"/>
        </w:rPr>
        <w:t>to the Serving Cell</w:t>
      </w:r>
      <w:r>
        <w:t xml:space="preserve"> and the configured grant is </w:t>
      </w:r>
      <w:r w:rsidR="00032F8B">
        <w:t>configured</w:t>
      </w:r>
      <w:r>
        <w:t xml:space="preserve"> in </w:t>
      </w:r>
      <w:r w:rsidRPr="008A2E58">
        <w:rPr>
          <w:i/>
          <w:iCs/>
        </w:rPr>
        <w:t>cg-LTM-Configuration</w:t>
      </w:r>
      <w:r>
        <w:t>.</w:t>
      </w:r>
    </w:p>
    <w:p w14:paraId="3E7B1C1B" w14:textId="3CB6F83F" w:rsidR="00032F8B" w:rsidRDefault="00032F8B" w:rsidP="000D7873">
      <w:pPr>
        <w:rPr>
          <w:rFonts w:eastAsia="SimSun"/>
          <w:lang w:eastAsia="zh-CN"/>
        </w:rPr>
      </w:pPr>
      <w:r>
        <w:rPr>
          <w:rFonts w:eastAsia="SimSun"/>
          <w:lang w:eastAsia="zh-CN"/>
        </w:rPr>
        <w:t xml:space="preserve">In alt. 1), before LTM cell switch is complete, if the UE transmitted a first MAC PDU using a dynamic grant, the UE can transmit a second MAC PDU using the grant configured in </w:t>
      </w:r>
      <w:r>
        <w:rPr>
          <w:rFonts w:eastAsia="SimSun"/>
          <w:i/>
          <w:iCs/>
          <w:lang w:eastAsia="zh-CN"/>
        </w:rPr>
        <w:t>cg-LTM-Configuration</w:t>
      </w:r>
      <w:r>
        <w:rPr>
          <w:rFonts w:eastAsia="SimSun"/>
          <w:lang w:eastAsia="zh-CN"/>
        </w:rPr>
        <w:t>, and if that grant is associated with more than 1 HARQ process, the UE can even transmit one MAC PDU per HARQ process.</w:t>
      </w:r>
    </w:p>
    <w:p w14:paraId="525E5EFB" w14:textId="31A8B6A5" w:rsidR="00032F8B" w:rsidRDefault="00032F8B" w:rsidP="000D7873">
      <w:pPr>
        <w:rPr>
          <w:rFonts w:eastAsia="SimSun"/>
          <w:lang w:eastAsia="zh-CN"/>
        </w:rPr>
      </w:pPr>
      <w:r>
        <w:rPr>
          <w:rFonts w:eastAsia="SimSun"/>
          <w:lang w:eastAsia="zh-CN"/>
        </w:rPr>
        <w:lastRenderedPageBreak/>
        <w:t>In alt. 2), before LTM cell switch is complete, if the UE transmitted a first MAC PDU using a dynamic grant, the UE will not transmit any</w:t>
      </w:r>
      <w:r w:rsidR="00B07A66">
        <w:rPr>
          <w:rFonts w:eastAsia="SimSun"/>
          <w:lang w:eastAsia="zh-CN"/>
        </w:rPr>
        <w:t xml:space="preserve"> further MAC PDU using the grant configured in </w:t>
      </w:r>
      <w:r w:rsidR="00B07A66">
        <w:rPr>
          <w:rFonts w:eastAsia="SimSun"/>
          <w:i/>
          <w:iCs/>
          <w:lang w:eastAsia="zh-CN"/>
        </w:rPr>
        <w:t>cg-LTM-Configuration</w:t>
      </w:r>
      <w:r w:rsidR="00B07A66">
        <w:rPr>
          <w:rFonts w:eastAsia="SimSun"/>
          <w:lang w:eastAsia="zh-CN"/>
        </w:rPr>
        <w:t>.</w:t>
      </w:r>
    </w:p>
    <w:p w14:paraId="307396CF" w14:textId="5D6D45E2" w:rsidR="00727E99" w:rsidRDefault="00727E99" w:rsidP="000D7873">
      <w:pPr>
        <w:rPr>
          <w:rFonts w:eastAsia="SimSun"/>
          <w:lang w:eastAsia="zh-CN"/>
        </w:rPr>
      </w:pPr>
      <w:r w:rsidRPr="003231F3">
        <w:rPr>
          <w:rFonts w:eastAsia="SimSun"/>
          <w:u w:val="single"/>
          <w:lang w:eastAsia="zh-CN"/>
        </w:rPr>
        <w:t>In the case where repetition is configured</w:t>
      </w:r>
      <w:r>
        <w:rPr>
          <w:rFonts w:eastAsia="SimSun"/>
          <w:lang w:eastAsia="zh-CN"/>
        </w:rPr>
        <w:t>, the procedure has similar ambiguities and similar unclear wordings.</w:t>
      </w:r>
    </w:p>
    <w:p w14:paraId="050759FA" w14:textId="4BD025A9" w:rsidR="00B07A66" w:rsidRPr="00B07A66" w:rsidRDefault="00B07A66" w:rsidP="000D7873">
      <w:pPr>
        <w:rPr>
          <w:rFonts w:eastAsia="SimSun"/>
          <w:b/>
          <w:bCs/>
          <w:lang w:eastAsia="zh-CN"/>
        </w:rPr>
      </w:pPr>
      <w:r w:rsidRPr="00B07A66">
        <w:rPr>
          <w:rFonts w:eastAsia="SimSun"/>
          <w:b/>
          <w:bCs/>
          <w:lang w:eastAsia="zh-CN"/>
        </w:rPr>
        <w:t xml:space="preserve">Observation </w:t>
      </w:r>
      <w:r w:rsidR="00397F02">
        <w:rPr>
          <w:rFonts w:eastAsia="SimSun"/>
          <w:b/>
          <w:bCs/>
          <w:lang w:eastAsia="zh-CN"/>
        </w:rPr>
        <w:t>10</w:t>
      </w:r>
      <w:r w:rsidRPr="00B07A66">
        <w:rPr>
          <w:rFonts w:eastAsia="SimSun"/>
          <w:b/>
          <w:bCs/>
          <w:lang w:eastAsia="zh-CN"/>
        </w:rPr>
        <w:t xml:space="preserve">: </w:t>
      </w:r>
      <w:r w:rsidR="00727E99">
        <w:rPr>
          <w:rFonts w:eastAsia="SimSun"/>
          <w:b/>
          <w:bCs/>
          <w:lang w:eastAsia="zh-CN"/>
        </w:rPr>
        <w:t>D</w:t>
      </w:r>
      <w:r w:rsidRPr="00B07A66">
        <w:rPr>
          <w:rFonts w:eastAsia="SimSun"/>
          <w:b/>
          <w:bCs/>
          <w:lang w:eastAsia="zh-CN"/>
        </w:rPr>
        <w:t xml:space="preserve">uring RACH-less LTM cell switch, it is unclear in TS 38.321 whether or not the UE is restricted to use a single HARQ process of the CG, and only if there was not </w:t>
      </w:r>
      <w:r w:rsidR="00727E99">
        <w:rPr>
          <w:rFonts w:eastAsia="SimSun"/>
          <w:b/>
          <w:bCs/>
          <w:lang w:eastAsia="zh-CN"/>
        </w:rPr>
        <w:t xml:space="preserve">a </w:t>
      </w:r>
      <w:r w:rsidRPr="00B07A66">
        <w:rPr>
          <w:rFonts w:eastAsia="SimSun"/>
          <w:b/>
          <w:bCs/>
          <w:lang w:eastAsia="zh-CN"/>
        </w:rPr>
        <w:t>previous transmission to the target cell with a dynamic grant</w:t>
      </w:r>
      <w:r w:rsidR="00727E99">
        <w:rPr>
          <w:rFonts w:eastAsia="SimSun"/>
          <w:b/>
          <w:bCs/>
          <w:lang w:eastAsia="zh-CN"/>
        </w:rPr>
        <w:t xml:space="preserve"> (on another HARQ process)</w:t>
      </w:r>
      <w:r w:rsidRPr="00B07A66">
        <w:rPr>
          <w:rFonts w:eastAsia="SimSun"/>
          <w:b/>
          <w:bCs/>
          <w:lang w:eastAsia="zh-CN"/>
        </w:rPr>
        <w:t>.</w:t>
      </w:r>
    </w:p>
    <w:p w14:paraId="7835CE96" w14:textId="6270BA9A" w:rsidR="003231F3" w:rsidRDefault="00B07A66" w:rsidP="000D7873">
      <w:pPr>
        <w:rPr>
          <w:rFonts w:eastAsia="SimSun"/>
          <w:lang w:eastAsia="zh-CN"/>
        </w:rPr>
      </w:pPr>
      <w:r>
        <w:rPr>
          <w:rFonts w:eastAsia="SimSun"/>
          <w:lang w:eastAsia="zh-CN"/>
        </w:rPr>
        <w:t xml:space="preserve">If the UE is restricted to a single HARQ process for the CG configured in </w:t>
      </w:r>
      <w:r>
        <w:rPr>
          <w:rFonts w:eastAsia="SimSun"/>
          <w:i/>
          <w:iCs/>
          <w:lang w:eastAsia="zh-CN"/>
        </w:rPr>
        <w:t>cg-LTM-Configuration</w:t>
      </w:r>
      <w:r>
        <w:rPr>
          <w:rFonts w:eastAsia="SimSun"/>
          <w:lang w:eastAsia="zh-CN"/>
        </w:rPr>
        <w:t>, there seems to be no point in configuring more than one HARQ process for it</w:t>
      </w:r>
      <w:r w:rsidR="003231F3">
        <w:rPr>
          <w:rFonts w:eastAsia="SimSun"/>
          <w:lang w:eastAsia="zh-CN"/>
        </w:rPr>
        <w:t>.</w:t>
      </w:r>
    </w:p>
    <w:p w14:paraId="19B3863B" w14:textId="6DD589E1" w:rsidR="003231F3" w:rsidRDefault="003231F3" w:rsidP="000D7873">
      <w:pPr>
        <w:rPr>
          <w:rFonts w:eastAsia="SimSun"/>
          <w:lang w:eastAsia="zh-CN"/>
        </w:rPr>
      </w:pPr>
      <w:r>
        <w:rPr>
          <w:rFonts w:eastAsia="SimSun"/>
          <w:lang w:eastAsia="zh-CN"/>
        </w:rPr>
        <w:t>Some companies previously argued that, if there was a CG transmission already and RACH-less LTM cell switch is not complete, the UE shall ignore any receive DG because "</w:t>
      </w:r>
      <w:r w:rsidRPr="003231F3">
        <w:rPr>
          <w:rFonts w:eastAsia="SimSun"/>
          <w:lang w:eastAsia="zh-CN"/>
        </w:rPr>
        <w:t>completing RACH-less LTM cell switch is way more important than transmitting user data</w:t>
      </w:r>
      <w:r>
        <w:rPr>
          <w:rFonts w:eastAsia="SimSun"/>
          <w:lang w:eastAsia="zh-CN"/>
        </w:rPr>
        <w:t xml:space="preserve">" (see </w:t>
      </w:r>
      <w:r w:rsidR="00DC32A8">
        <w:rPr>
          <w:rFonts w:eastAsia="SimSun"/>
          <w:lang w:eastAsia="zh-CN"/>
        </w:rPr>
        <w:t>[1]</w:t>
      </w:r>
      <w:r>
        <w:rPr>
          <w:rFonts w:eastAsia="SimSun"/>
          <w:lang w:eastAsia="zh-CN"/>
        </w:rPr>
        <w:t xml:space="preserve">). However, as discussed above, completion could be declared first by confirming the successful reception of </w:t>
      </w:r>
      <w:r>
        <w:rPr>
          <w:rFonts w:eastAsia="SimSun"/>
          <w:b/>
          <w:bCs/>
          <w:lang w:eastAsia="zh-CN"/>
        </w:rPr>
        <w:t>any uplink MAC PDU</w:t>
      </w:r>
      <w:r>
        <w:rPr>
          <w:rFonts w:eastAsia="SimSun"/>
          <w:b/>
          <w:bCs/>
          <w:i/>
          <w:iCs/>
          <w:lang w:eastAsia="zh-CN"/>
        </w:rPr>
        <w:t>,</w:t>
      </w:r>
      <w:r>
        <w:rPr>
          <w:rFonts w:eastAsia="SimSun"/>
          <w:lang w:eastAsia="zh-CN"/>
        </w:rPr>
        <w:t xml:space="preserve"> so any further uplink transmission can actually help for the completion of RACH-less LTMC cell switch.</w:t>
      </w:r>
    </w:p>
    <w:p w14:paraId="28D2CB91" w14:textId="2648D7FA" w:rsidR="003231F3" w:rsidRPr="003231F3" w:rsidRDefault="003231F3" w:rsidP="000D7873">
      <w:pPr>
        <w:rPr>
          <w:rFonts w:eastAsia="SimSun"/>
          <w:b/>
          <w:bCs/>
          <w:lang w:eastAsia="zh-CN"/>
        </w:rPr>
      </w:pPr>
      <w:r w:rsidRPr="003231F3">
        <w:rPr>
          <w:rFonts w:eastAsia="SimSun"/>
          <w:b/>
          <w:bCs/>
          <w:lang w:eastAsia="zh-CN"/>
        </w:rPr>
        <w:t>Observation 8: There is no gain of not using valid CG occasions during RACH-less LTM cell switch, this reduces uplink data rate and may even delay RACH-less LTM cell switch completion.</w:t>
      </w:r>
    </w:p>
    <w:p w14:paraId="02BA1FA6" w14:textId="6DBB0340" w:rsidR="00727E99" w:rsidRPr="00727E99" w:rsidRDefault="000D0177" w:rsidP="000D7873">
      <w:pPr>
        <w:rPr>
          <w:rFonts w:eastAsia="SimSun"/>
          <w:b/>
          <w:bCs/>
          <w:lang w:eastAsia="zh-CN"/>
        </w:rPr>
      </w:pPr>
      <w:r w:rsidRPr="00727E99">
        <w:rPr>
          <w:rFonts w:eastAsia="SimSun"/>
          <w:b/>
          <w:bCs/>
          <w:lang w:eastAsia="zh-CN"/>
        </w:rPr>
        <w:t xml:space="preserve">Proposal </w:t>
      </w:r>
      <w:r w:rsidR="00397F02">
        <w:rPr>
          <w:rFonts w:eastAsia="SimSun"/>
          <w:b/>
          <w:bCs/>
          <w:lang w:eastAsia="zh-CN"/>
        </w:rPr>
        <w:t>4</w:t>
      </w:r>
      <w:r w:rsidRPr="00727E99">
        <w:rPr>
          <w:rFonts w:eastAsia="SimSun"/>
          <w:b/>
          <w:bCs/>
          <w:lang w:eastAsia="zh-CN"/>
        </w:rPr>
        <w:t xml:space="preserve">: </w:t>
      </w:r>
      <w:r w:rsidR="00727E99" w:rsidRPr="00727E99">
        <w:rPr>
          <w:rFonts w:eastAsia="SimSun"/>
          <w:b/>
          <w:bCs/>
          <w:lang w:eastAsia="zh-CN"/>
        </w:rPr>
        <w:t xml:space="preserve">During RACH-less LTM cell switch, the UE can use all HARQ processes of the CG configured </w:t>
      </w:r>
      <w:r w:rsidR="00671873">
        <w:rPr>
          <w:rFonts w:eastAsia="SimSun"/>
          <w:b/>
          <w:bCs/>
          <w:lang w:eastAsia="zh-CN"/>
        </w:rPr>
        <w:t>for RACH-less LTM cell switch</w:t>
      </w:r>
      <w:r w:rsidR="00727E99" w:rsidRPr="00727E99">
        <w:rPr>
          <w:rFonts w:eastAsia="SimSun"/>
          <w:b/>
          <w:bCs/>
          <w:lang w:eastAsia="zh-CN"/>
        </w:rPr>
        <w:t>.</w:t>
      </w:r>
    </w:p>
    <w:bookmarkEnd w:id="3"/>
    <w:p w14:paraId="4D8C0E1D" w14:textId="281BF6B1" w:rsidR="009638FE" w:rsidRDefault="00DC3CA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11064049" w14:textId="3A78A576" w:rsidR="009638FE" w:rsidRDefault="00DC3CA4">
      <w:pPr>
        <w:textAlignment w:val="auto"/>
      </w:pPr>
      <w:r>
        <w:t>This contribution makes the following proposals:</w:t>
      </w:r>
    </w:p>
    <w:p w14:paraId="3B72C353" w14:textId="4DBD21E0" w:rsidR="00671873" w:rsidRPr="00275C75" w:rsidRDefault="00671873" w:rsidP="00671873">
      <w:pPr>
        <w:rPr>
          <w:rFonts w:eastAsia="SimSun"/>
          <w:b/>
          <w:bCs/>
          <w:lang w:eastAsia="zh-CN"/>
        </w:rPr>
      </w:pPr>
      <w:r w:rsidRPr="00275C75">
        <w:rPr>
          <w:rFonts w:eastAsia="SimSun"/>
          <w:b/>
          <w:bCs/>
          <w:lang w:eastAsia="zh-CN"/>
        </w:rPr>
        <w:t xml:space="preserve">Proposal 1: </w:t>
      </w:r>
      <w:r>
        <w:rPr>
          <w:rFonts w:eastAsia="SimSun"/>
          <w:b/>
          <w:bCs/>
          <w:lang w:eastAsia="zh-CN"/>
        </w:rPr>
        <w:t>T</w:t>
      </w:r>
      <w:r w:rsidRPr="00275C75">
        <w:rPr>
          <w:rFonts w:eastAsia="SimSun"/>
          <w:b/>
          <w:bCs/>
          <w:lang w:eastAsia="zh-CN"/>
        </w:rPr>
        <w:t xml:space="preserve">he UE considers RACH-less LTM cell switch complete upon reception of a DL assignment </w:t>
      </w:r>
      <w:r>
        <w:rPr>
          <w:rFonts w:eastAsia="SimSun"/>
          <w:b/>
          <w:bCs/>
          <w:lang w:eastAsia="zh-CN"/>
        </w:rPr>
        <w:t>addressed to</w:t>
      </w:r>
      <w:r w:rsidRPr="00275C75">
        <w:rPr>
          <w:rFonts w:eastAsia="SimSun"/>
          <w:b/>
          <w:bCs/>
          <w:lang w:eastAsia="zh-CN"/>
        </w:rPr>
        <w:t xml:space="preserve"> the UE's C-RNTI</w:t>
      </w:r>
      <w:r>
        <w:rPr>
          <w:rFonts w:eastAsia="SimSun"/>
          <w:b/>
          <w:bCs/>
          <w:lang w:eastAsia="zh-CN"/>
        </w:rPr>
        <w:t xml:space="preserve">, </w:t>
      </w:r>
      <w:r w:rsidRPr="00671873">
        <w:rPr>
          <w:rFonts w:eastAsia="SimSun"/>
          <w:b/>
          <w:bCs/>
          <w:lang w:eastAsia="zh-CN"/>
        </w:rPr>
        <w:t>without any extra condition</w:t>
      </w:r>
      <w:r w:rsidRPr="00275C75">
        <w:rPr>
          <w:rFonts w:eastAsia="SimSun"/>
          <w:b/>
          <w:bCs/>
          <w:lang w:eastAsia="zh-CN"/>
        </w:rPr>
        <w:t>.</w:t>
      </w:r>
    </w:p>
    <w:p w14:paraId="55F17010" w14:textId="170E4761" w:rsidR="00671873" w:rsidRPr="003142BE" w:rsidRDefault="00671873" w:rsidP="00671873">
      <w:pPr>
        <w:rPr>
          <w:rFonts w:eastAsia="SimSun"/>
          <w:b/>
          <w:bCs/>
          <w:lang w:eastAsia="zh-CN"/>
        </w:rPr>
      </w:pPr>
      <w:r w:rsidRPr="003142BE">
        <w:rPr>
          <w:rFonts w:eastAsia="SimSun"/>
          <w:b/>
          <w:bCs/>
          <w:lang w:eastAsia="zh-CN"/>
        </w:rPr>
        <w:t xml:space="preserve">Proposal 2: </w:t>
      </w:r>
      <w:r>
        <w:rPr>
          <w:rFonts w:eastAsia="SimSun"/>
          <w:b/>
          <w:bCs/>
          <w:lang w:eastAsia="zh-CN"/>
        </w:rPr>
        <w:t>In 5.3.1, r</w:t>
      </w:r>
      <w:r w:rsidRPr="003142BE">
        <w:rPr>
          <w:rFonts w:eastAsia="SimSun"/>
          <w:b/>
          <w:bCs/>
          <w:lang w:eastAsia="zh-CN"/>
        </w:rPr>
        <w:t xml:space="preserve">emove the action </w:t>
      </w:r>
      <w:r>
        <w:rPr>
          <w:rFonts w:eastAsia="SimSun"/>
          <w:b/>
          <w:bCs/>
          <w:lang w:eastAsia="zh-CN"/>
        </w:rPr>
        <w:t>to stop</w:t>
      </w:r>
      <w:r w:rsidRPr="003142BE">
        <w:rPr>
          <w:rFonts w:eastAsia="SimSun"/>
          <w:b/>
          <w:bCs/>
          <w:lang w:eastAsia="zh-CN"/>
        </w:rPr>
        <w:t xml:space="preserve"> </w:t>
      </w:r>
      <w:r w:rsidRPr="003142BE">
        <w:rPr>
          <w:rFonts w:eastAsia="SimSun"/>
          <w:b/>
          <w:bCs/>
          <w:i/>
          <w:iCs/>
          <w:lang w:eastAsia="zh-CN"/>
        </w:rPr>
        <w:t>cg-RRC-</w:t>
      </w:r>
      <w:proofErr w:type="spellStart"/>
      <w:r w:rsidRPr="003142BE">
        <w:rPr>
          <w:rFonts w:eastAsia="SimSun"/>
          <w:b/>
          <w:bCs/>
          <w:i/>
          <w:iCs/>
          <w:lang w:eastAsia="zh-CN"/>
        </w:rPr>
        <w:t>RetransmissionTimer</w:t>
      </w:r>
      <w:proofErr w:type="spellEnd"/>
      <w:r w:rsidRPr="003142BE">
        <w:rPr>
          <w:rFonts w:eastAsia="SimSun"/>
          <w:b/>
          <w:bCs/>
          <w:lang w:eastAsia="zh-CN"/>
        </w:rPr>
        <w:t xml:space="preserve"> </w:t>
      </w:r>
      <w:r>
        <w:rPr>
          <w:rFonts w:eastAsia="SimSun"/>
          <w:b/>
          <w:bCs/>
          <w:lang w:eastAsia="zh-CN"/>
        </w:rPr>
        <w:t>upon reception of a DL assignment address to the UE C-RNTI or G-RNTI during RACH-less LTM cell switch.</w:t>
      </w:r>
    </w:p>
    <w:p w14:paraId="00F6A10E" w14:textId="77777777" w:rsidR="00671873" w:rsidRPr="00D677C7" w:rsidRDefault="00671873" w:rsidP="00671873">
      <w:pPr>
        <w:rPr>
          <w:rFonts w:eastAsia="SimSun"/>
          <w:b/>
          <w:bCs/>
          <w:lang w:eastAsia="zh-CN"/>
        </w:rPr>
      </w:pPr>
      <w:r w:rsidRPr="00D677C7">
        <w:rPr>
          <w:rFonts w:eastAsia="SimSun"/>
          <w:b/>
          <w:bCs/>
          <w:lang w:eastAsia="zh-CN"/>
        </w:rPr>
        <w:t xml:space="preserve">Proposal 3: </w:t>
      </w:r>
      <w:r>
        <w:rPr>
          <w:rFonts w:eastAsia="SimSun"/>
          <w:b/>
          <w:bCs/>
          <w:lang w:eastAsia="zh-CN"/>
        </w:rPr>
        <w:t>T</w:t>
      </w:r>
      <w:r w:rsidRPr="00D677C7">
        <w:rPr>
          <w:rFonts w:eastAsia="SimSun"/>
          <w:b/>
          <w:bCs/>
          <w:lang w:eastAsia="zh-CN"/>
        </w:rPr>
        <w:t>he UE considers RACH-less LTM cell switch as complete upon receiving PDCCH indicating a new transmission on</w:t>
      </w:r>
      <w:r w:rsidRPr="00CF6FEB">
        <w:rPr>
          <w:rFonts w:eastAsia="SimSun"/>
          <w:b/>
          <w:bCs/>
          <w:lang w:eastAsia="zh-CN"/>
        </w:rPr>
        <w:t xml:space="preserve"> a</w:t>
      </w:r>
      <w:r w:rsidRPr="00D677C7">
        <w:rPr>
          <w:rFonts w:eastAsia="SimSun"/>
          <w:b/>
          <w:bCs/>
          <w:color w:val="FF0000"/>
          <w:lang w:eastAsia="zh-CN"/>
        </w:rPr>
        <w:t xml:space="preserve"> </w:t>
      </w:r>
      <w:r w:rsidRPr="00D677C7">
        <w:rPr>
          <w:rFonts w:eastAsia="SimSun"/>
          <w:b/>
          <w:bCs/>
          <w:lang w:eastAsia="zh-CN"/>
        </w:rPr>
        <w:t>HARQ process for which there was a previous transmission</w:t>
      </w:r>
      <w:r>
        <w:rPr>
          <w:rFonts w:eastAsia="SimSun"/>
          <w:b/>
          <w:bCs/>
          <w:lang w:eastAsia="zh-CN"/>
        </w:rPr>
        <w:t xml:space="preserve"> to the target cell</w:t>
      </w:r>
      <w:r w:rsidRPr="00D677C7">
        <w:rPr>
          <w:rFonts w:eastAsia="SimSun"/>
          <w:b/>
          <w:bCs/>
          <w:lang w:eastAsia="zh-CN"/>
        </w:rPr>
        <w:t>.</w:t>
      </w:r>
    </w:p>
    <w:p w14:paraId="41707968" w14:textId="167FD42C" w:rsidR="00671873" w:rsidRDefault="00671873">
      <w:pPr>
        <w:textAlignment w:val="auto"/>
      </w:pPr>
      <w:r w:rsidRPr="00727E99">
        <w:rPr>
          <w:rFonts w:eastAsia="SimSun"/>
          <w:b/>
          <w:bCs/>
          <w:lang w:eastAsia="zh-CN"/>
        </w:rPr>
        <w:t xml:space="preserve">Proposal </w:t>
      </w:r>
      <w:r>
        <w:rPr>
          <w:rFonts w:eastAsia="SimSun"/>
          <w:b/>
          <w:bCs/>
          <w:lang w:eastAsia="zh-CN"/>
        </w:rPr>
        <w:t>4</w:t>
      </w:r>
      <w:r w:rsidRPr="00727E99">
        <w:rPr>
          <w:rFonts w:eastAsia="SimSun"/>
          <w:b/>
          <w:bCs/>
          <w:lang w:eastAsia="zh-CN"/>
        </w:rPr>
        <w:t xml:space="preserve">: During RACH-less LTM cell switch, the UE can use all HARQ processes of the CG configured </w:t>
      </w:r>
      <w:r>
        <w:rPr>
          <w:rFonts w:eastAsia="SimSun"/>
          <w:b/>
          <w:bCs/>
          <w:lang w:eastAsia="zh-CN"/>
        </w:rPr>
        <w:t>for RACH-less LTM cell switch</w:t>
      </w:r>
      <w:r w:rsidRPr="00727E99">
        <w:rPr>
          <w:rFonts w:eastAsia="SimSun"/>
          <w:b/>
          <w:bCs/>
          <w:lang w:eastAsia="zh-CN"/>
        </w:rPr>
        <w:t>.</w:t>
      </w:r>
    </w:p>
    <w:p w14:paraId="23055045" w14:textId="3AAE5E93" w:rsidR="00D25495" w:rsidRPr="00DC32A8" w:rsidRDefault="00DC3CA4" w:rsidP="00DC32A8">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37451D2A" w14:textId="19D50A7D" w:rsidR="00A300DB" w:rsidRDefault="00DC32A8" w:rsidP="00A300DB">
      <w:pPr>
        <w:numPr>
          <w:ilvl w:val="0"/>
          <w:numId w:val="13"/>
        </w:numPr>
        <w:overflowPunct/>
        <w:autoSpaceDE/>
        <w:autoSpaceDN/>
        <w:adjustRightInd/>
        <w:textAlignment w:val="auto"/>
        <w:rPr>
          <w:rFonts w:eastAsia="SimSun"/>
          <w:lang w:val="en-US" w:eastAsia="zh-CN"/>
        </w:rPr>
      </w:pPr>
      <w:bookmarkStart w:id="5" w:name="_Ref165216420"/>
      <w:r>
        <w:rPr>
          <w:rFonts w:eastAsia="SimSun"/>
          <w:lang w:eastAsia="zh-CN"/>
        </w:rPr>
        <w:t xml:space="preserve">R2-2405331, </w:t>
      </w:r>
      <w:r w:rsidRPr="00DC32A8">
        <w:rPr>
          <w:rFonts w:eastAsia="SimSun"/>
          <w:lang w:eastAsia="zh-CN"/>
        </w:rPr>
        <w:t>UL grant handling during RACH-less LTM cell switch</w:t>
      </w:r>
      <w:r w:rsidR="00A300DB">
        <w:rPr>
          <w:rFonts w:eastAsia="SimSun"/>
          <w:lang w:val="en-US" w:eastAsia="zh-CN"/>
        </w:rPr>
        <w:t xml:space="preserve">, </w:t>
      </w:r>
      <w:r w:rsidRPr="00DC32A8">
        <w:rPr>
          <w:rFonts w:eastAsia="SimSun"/>
          <w:lang w:val="en-US" w:eastAsia="zh-CN"/>
        </w:rPr>
        <w:t>LG Electronics Inc, Lenovo, ZTE Corporation</w:t>
      </w:r>
      <w:r w:rsidR="00A300DB">
        <w:rPr>
          <w:rFonts w:eastAsia="SimSun"/>
          <w:lang w:val="en-US" w:eastAsia="zh-CN"/>
        </w:rPr>
        <w:t>.</w:t>
      </w:r>
      <w:bookmarkEnd w:id="5"/>
    </w:p>
    <w:p w14:paraId="1D00245F" w14:textId="659762FA" w:rsidR="00671873" w:rsidRDefault="00A812B6" w:rsidP="00671873">
      <w:pPr>
        <w:pStyle w:val="Heading1"/>
        <w:rPr>
          <w:rFonts w:eastAsia="SimSun"/>
          <w:lang w:val="en-US" w:eastAsia="zh-CN"/>
        </w:rPr>
      </w:pPr>
      <w:r>
        <w:rPr>
          <w:rFonts w:eastAsia="SimSun"/>
          <w:lang w:val="en-US" w:eastAsia="zh-CN"/>
        </w:rPr>
        <w:t>5</w:t>
      </w:r>
      <w:r>
        <w:rPr>
          <w:rFonts w:eastAsia="SimSun"/>
          <w:lang w:val="en-US" w:eastAsia="zh-CN"/>
        </w:rPr>
        <w:tab/>
      </w:r>
      <w:r w:rsidR="00671873">
        <w:rPr>
          <w:rFonts w:eastAsia="SimSun"/>
          <w:lang w:val="en-US" w:eastAsia="zh-CN"/>
        </w:rPr>
        <w:t>TP</w:t>
      </w:r>
    </w:p>
    <w:bookmarkStart w:id="6" w:name="_MON_1784385213"/>
    <w:bookmarkEnd w:id="6"/>
    <w:p w14:paraId="194043F3" w14:textId="13387B4D" w:rsidR="00820361" w:rsidRPr="00671873" w:rsidRDefault="00820361" w:rsidP="00671873">
      <w:pPr>
        <w:rPr>
          <w:rFonts w:eastAsia="SimSun"/>
          <w:lang w:val="en-US" w:eastAsia="zh-CN"/>
        </w:rPr>
      </w:pPr>
      <w:r>
        <w:rPr>
          <w:rFonts w:eastAsia="SimSun"/>
          <w:lang w:val="en-US" w:eastAsia="zh-CN"/>
        </w:rPr>
        <w:object w:dxaOrig="1543" w:dyaOrig="998" w14:anchorId="258DA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49.9pt" o:ole="">
            <v:imagedata r:id="rId9" o:title=""/>
          </v:shape>
          <o:OLEObject Type="Embed" ProgID="Word.Document.12" ShapeID="_x0000_i1025" DrawAspect="Icon" ObjectID="_1784649553" r:id="rId10">
            <o:FieldCodes>\s</o:FieldCodes>
          </o:OLEObject>
        </w:object>
      </w:r>
    </w:p>
    <w:sectPr w:rsidR="00820361" w:rsidRPr="0067187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4B331" w14:textId="77777777" w:rsidR="002B4D2C" w:rsidRDefault="002B4D2C">
      <w:pPr>
        <w:spacing w:after="0"/>
      </w:pPr>
      <w:r>
        <w:separator/>
      </w:r>
    </w:p>
  </w:endnote>
  <w:endnote w:type="continuationSeparator" w:id="0">
    <w:p w14:paraId="5EB9D2DD" w14:textId="77777777" w:rsidR="002B4D2C" w:rsidRDefault="002B4D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782FA" w14:textId="77777777" w:rsidR="002B4D2C" w:rsidRDefault="002B4D2C">
      <w:pPr>
        <w:spacing w:after="0"/>
      </w:pPr>
      <w:r>
        <w:separator/>
      </w:r>
    </w:p>
  </w:footnote>
  <w:footnote w:type="continuationSeparator" w:id="0">
    <w:p w14:paraId="39B59F1F" w14:textId="77777777" w:rsidR="002B4D2C" w:rsidRDefault="002B4D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1"/>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3"/>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8"/>
  </w:num>
  <w:num w:numId="3">
    <w:abstractNumId w:val="18"/>
  </w:num>
  <w:num w:numId="4">
    <w:abstractNumId w:val="17"/>
  </w:num>
  <w:num w:numId="5">
    <w:abstractNumId w:val="11"/>
  </w:num>
  <w:num w:numId="6">
    <w:abstractNumId w:val="4"/>
  </w:num>
  <w:num w:numId="7">
    <w:abstractNumId w:val="26"/>
  </w:num>
  <w:num w:numId="8">
    <w:abstractNumId w:val="24"/>
  </w:num>
  <w:num w:numId="9">
    <w:abstractNumId w:val="13"/>
  </w:num>
  <w:num w:numId="10">
    <w:abstractNumId w:val="19"/>
  </w:num>
  <w:num w:numId="11">
    <w:abstractNumId w:val="30"/>
  </w:num>
  <w:num w:numId="12">
    <w:abstractNumId w:val="5"/>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0"/>
  </w:num>
  <w:num w:numId="16">
    <w:abstractNumId w:val="28"/>
  </w:num>
  <w:num w:numId="17">
    <w:abstractNumId w:val="20"/>
  </w:num>
  <w:num w:numId="18">
    <w:abstractNumId w:val="27"/>
  </w:num>
  <w:num w:numId="19">
    <w:abstractNumId w:val="21"/>
  </w:num>
  <w:num w:numId="20">
    <w:abstractNumId w:val="10"/>
  </w:num>
  <w:num w:numId="21">
    <w:abstractNumId w:val="9"/>
  </w:num>
  <w:num w:numId="22">
    <w:abstractNumId w:val="29"/>
  </w:num>
  <w:num w:numId="23">
    <w:abstractNumId w:val="3"/>
  </w:num>
  <w:num w:numId="24">
    <w:abstractNumId w:val="14"/>
  </w:num>
  <w:num w:numId="25">
    <w:abstractNumId w:val="2"/>
  </w:num>
  <w:num w:numId="26">
    <w:abstractNumId w:val="12"/>
  </w:num>
  <w:num w:numId="27">
    <w:abstractNumId w:val="23"/>
  </w:num>
  <w:num w:numId="28">
    <w:abstractNumId w:val="22"/>
  </w:num>
  <w:num w:numId="29">
    <w:abstractNumId w:val="15"/>
  </w:num>
  <w:num w:numId="30">
    <w:abstractNumId w:val="7"/>
  </w:num>
  <w:num w:numId="31">
    <w:abstractNumId w:val="2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8E0"/>
    <w:rsid w:val="00001B95"/>
    <w:rsid w:val="0000211B"/>
    <w:rsid w:val="00002487"/>
    <w:rsid w:val="00002890"/>
    <w:rsid w:val="00003244"/>
    <w:rsid w:val="000040BE"/>
    <w:rsid w:val="00004317"/>
    <w:rsid w:val="00006CF9"/>
    <w:rsid w:val="0000740C"/>
    <w:rsid w:val="00010D7D"/>
    <w:rsid w:val="00011531"/>
    <w:rsid w:val="000117E3"/>
    <w:rsid w:val="00012009"/>
    <w:rsid w:val="000123A6"/>
    <w:rsid w:val="00012DFE"/>
    <w:rsid w:val="000136F4"/>
    <w:rsid w:val="00015115"/>
    <w:rsid w:val="00015D79"/>
    <w:rsid w:val="0001600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C99"/>
    <w:rsid w:val="00026031"/>
    <w:rsid w:val="00026695"/>
    <w:rsid w:val="00026B56"/>
    <w:rsid w:val="00026DDC"/>
    <w:rsid w:val="00027104"/>
    <w:rsid w:val="000274F0"/>
    <w:rsid w:val="00030779"/>
    <w:rsid w:val="0003102A"/>
    <w:rsid w:val="0003149A"/>
    <w:rsid w:val="000314F8"/>
    <w:rsid w:val="00031FA7"/>
    <w:rsid w:val="00032791"/>
    <w:rsid w:val="00032F8B"/>
    <w:rsid w:val="00033397"/>
    <w:rsid w:val="0003532A"/>
    <w:rsid w:val="0003664B"/>
    <w:rsid w:val="0003688B"/>
    <w:rsid w:val="00037748"/>
    <w:rsid w:val="000377BE"/>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0EC4"/>
    <w:rsid w:val="000618AF"/>
    <w:rsid w:val="0006219E"/>
    <w:rsid w:val="000626C1"/>
    <w:rsid w:val="00063308"/>
    <w:rsid w:val="0006409F"/>
    <w:rsid w:val="000646D0"/>
    <w:rsid w:val="00064701"/>
    <w:rsid w:val="00064B12"/>
    <w:rsid w:val="00064C30"/>
    <w:rsid w:val="000652D0"/>
    <w:rsid w:val="000655A6"/>
    <w:rsid w:val="0006566F"/>
    <w:rsid w:val="00065706"/>
    <w:rsid w:val="000663DC"/>
    <w:rsid w:val="00066934"/>
    <w:rsid w:val="00066D17"/>
    <w:rsid w:val="0006757F"/>
    <w:rsid w:val="0006781D"/>
    <w:rsid w:val="00070B04"/>
    <w:rsid w:val="00071A35"/>
    <w:rsid w:val="00071C2C"/>
    <w:rsid w:val="00071EFE"/>
    <w:rsid w:val="00071F20"/>
    <w:rsid w:val="00072004"/>
    <w:rsid w:val="00072067"/>
    <w:rsid w:val="00072EE8"/>
    <w:rsid w:val="00073C3A"/>
    <w:rsid w:val="000747C0"/>
    <w:rsid w:val="00074BEB"/>
    <w:rsid w:val="00075D4D"/>
    <w:rsid w:val="0007605B"/>
    <w:rsid w:val="0007610C"/>
    <w:rsid w:val="0007677A"/>
    <w:rsid w:val="0007678B"/>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975"/>
    <w:rsid w:val="00087B32"/>
    <w:rsid w:val="00087E3F"/>
    <w:rsid w:val="00090A3B"/>
    <w:rsid w:val="000913CB"/>
    <w:rsid w:val="00092F12"/>
    <w:rsid w:val="00093DC1"/>
    <w:rsid w:val="00095499"/>
    <w:rsid w:val="00095585"/>
    <w:rsid w:val="00095DF0"/>
    <w:rsid w:val="00096226"/>
    <w:rsid w:val="00096660"/>
    <w:rsid w:val="000966B9"/>
    <w:rsid w:val="00097E66"/>
    <w:rsid w:val="000A0288"/>
    <w:rsid w:val="000A09B5"/>
    <w:rsid w:val="000A148F"/>
    <w:rsid w:val="000A1FAA"/>
    <w:rsid w:val="000A24DE"/>
    <w:rsid w:val="000A2609"/>
    <w:rsid w:val="000A288E"/>
    <w:rsid w:val="000A2DDD"/>
    <w:rsid w:val="000A2E2D"/>
    <w:rsid w:val="000A31F2"/>
    <w:rsid w:val="000A41A7"/>
    <w:rsid w:val="000A4709"/>
    <w:rsid w:val="000A4712"/>
    <w:rsid w:val="000A4AD3"/>
    <w:rsid w:val="000A56E2"/>
    <w:rsid w:val="000A630E"/>
    <w:rsid w:val="000A752A"/>
    <w:rsid w:val="000A75B3"/>
    <w:rsid w:val="000A7C8C"/>
    <w:rsid w:val="000B06EF"/>
    <w:rsid w:val="000B0941"/>
    <w:rsid w:val="000B0BB2"/>
    <w:rsid w:val="000B0BEB"/>
    <w:rsid w:val="000B1241"/>
    <w:rsid w:val="000B13B9"/>
    <w:rsid w:val="000B160D"/>
    <w:rsid w:val="000B29CD"/>
    <w:rsid w:val="000B2AEF"/>
    <w:rsid w:val="000B354E"/>
    <w:rsid w:val="000B4071"/>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61A"/>
    <w:rsid w:val="000C4982"/>
    <w:rsid w:val="000C7316"/>
    <w:rsid w:val="000D0177"/>
    <w:rsid w:val="000D0AEC"/>
    <w:rsid w:val="000D138D"/>
    <w:rsid w:val="000D2EAC"/>
    <w:rsid w:val="000D434E"/>
    <w:rsid w:val="000D45B0"/>
    <w:rsid w:val="000D4BCF"/>
    <w:rsid w:val="000D55C2"/>
    <w:rsid w:val="000D58AB"/>
    <w:rsid w:val="000D5B51"/>
    <w:rsid w:val="000D5D09"/>
    <w:rsid w:val="000D6F3A"/>
    <w:rsid w:val="000D76D9"/>
    <w:rsid w:val="000D7767"/>
    <w:rsid w:val="000D7873"/>
    <w:rsid w:val="000D7C25"/>
    <w:rsid w:val="000E06A9"/>
    <w:rsid w:val="000E0733"/>
    <w:rsid w:val="000E0C49"/>
    <w:rsid w:val="000E0EB8"/>
    <w:rsid w:val="000E2858"/>
    <w:rsid w:val="000E4210"/>
    <w:rsid w:val="000E4866"/>
    <w:rsid w:val="000E4AF5"/>
    <w:rsid w:val="000E54AF"/>
    <w:rsid w:val="000E5A20"/>
    <w:rsid w:val="000E745F"/>
    <w:rsid w:val="000F0768"/>
    <w:rsid w:val="000F0A64"/>
    <w:rsid w:val="000F1336"/>
    <w:rsid w:val="000F1699"/>
    <w:rsid w:val="000F1FD3"/>
    <w:rsid w:val="000F276E"/>
    <w:rsid w:val="000F2DB2"/>
    <w:rsid w:val="000F356E"/>
    <w:rsid w:val="000F3762"/>
    <w:rsid w:val="000F3B30"/>
    <w:rsid w:val="000F41E2"/>
    <w:rsid w:val="000F4969"/>
    <w:rsid w:val="000F4CCF"/>
    <w:rsid w:val="000F52CF"/>
    <w:rsid w:val="000F5DF1"/>
    <w:rsid w:val="000F7971"/>
    <w:rsid w:val="001002E1"/>
    <w:rsid w:val="00100D63"/>
    <w:rsid w:val="001013FD"/>
    <w:rsid w:val="001016C1"/>
    <w:rsid w:val="001030DF"/>
    <w:rsid w:val="00103138"/>
    <w:rsid w:val="00103566"/>
    <w:rsid w:val="00103FEB"/>
    <w:rsid w:val="00104030"/>
    <w:rsid w:val="001048CC"/>
    <w:rsid w:val="001048D2"/>
    <w:rsid w:val="00104953"/>
    <w:rsid w:val="00104D6A"/>
    <w:rsid w:val="001051E2"/>
    <w:rsid w:val="00106196"/>
    <w:rsid w:val="00106DCD"/>
    <w:rsid w:val="00106EBE"/>
    <w:rsid w:val="001074AB"/>
    <w:rsid w:val="00107DFB"/>
    <w:rsid w:val="00110292"/>
    <w:rsid w:val="00110E13"/>
    <w:rsid w:val="001118EA"/>
    <w:rsid w:val="00111D46"/>
    <w:rsid w:val="001120FA"/>
    <w:rsid w:val="001128FE"/>
    <w:rsid w:val="00112CCA"/>
    <w:rsid w:val="0011301A"/>
    <w:rsid w:val="001140E6"/>
    <w:rsid w:val="00114F37"/>
    <w:rsid w:val="00116042"/>
    <w:rsid w:val="00117133"/>
    <w:rsid w:val="00117848"/>
    <w:rsid w:val="00117D80"/>
    <w:rsid w:val="00120083"/>
    <w:rsid w:val="00120432"/>
    <w:rsid w:val="001209D1"/>
    <w:rsid w:val="00120C04"/>
    <w:rsid w:val="0012318C"/>
    <w:rsid w:val="001235FA"/>
    <w:rsid w:val="00123A21"/>
    <w:rsid w:val="00123D33"/>
    <w:rsid w:val="00124D17"/>
    <w:rsid w:val="0012504E"/>
    <w:rsid w:val="001255F1"/>
    <w:rsid w:val="001264C4"/>
    <w:rsid w:val="00126E13"/>
    <w:rsid w:val="00127053"/>
    <w:rsid w:val="001305D9"/>
    <w:rsid w:val="00130B90"/>
    <w:rsid w:val="00130BA5"/>
    <w:rsid w:val="00130D4E"/>
    <w:rsid w:val="00131102"/>
    <w:rsid w:val="001320AB"/>
    <w:rsid w:val="00132423"/>
    <w:rsid w:val="0013267C"/>
    <w:rsid w:val="00133E2C"/>
    <w:rsid w:val="00134692"/>
    <w:rsid w:val="00134A51"/>
    <w:rsid w:val="0013500C"/>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7906"/>
    <w:rsid w:val="00147AB7"/>
    <w:rsid w:val="00147B12"/>
    <w:rsid w:val="00147BFE"/>
    <w:rsid w:val="00147EC0"/>
    <w:rsid w:val="001513A7"/>
    <w:rsid w:val="001515B7"/>
    <w:rsid w:val="00151BE1"/>
    <w:rsid w:val="00154442"/>
    <w:rsid w:val="00156574"/>
    <w:rsid w:val="00156B51"/>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1568"/>
    <w:rsid w:val="00171A4B"/>
    <w:rsid w:val="00171ED0"/>
    <w:rsid w:val="00171F11"/>
    <w:rsid w:val="00172336"/>
    <w:rsid w:val="0017253A"/>
    <w:rsid w:val="00172A9E"/>
    <w:rsid w:val="00174A7D"/>
    <w:rsid w:val="00174D5D"/>
    <w:rsid w:val="00174EC1"/>
    <w:rsid w:val="001756F9"/>
    <w:rsid w:val="00175F21"/>
    <w:rsid w:val="001761C6"/>
    <w:rsid w:val="0017665A"/>
    <w:rsid w:val="00176CE0"/>
    <w:rsid w:val="00177237"/>
    <w:rsid w:val="001774FD"/>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2785"/>
    <w:rsid w:val="00193A82"/>
    <w:rsid w:val="001943E4"/>
    <w:rsid w:val="00194D6A"/>
    <w:rsid w:val="00194DFB"/>
    <w:rsid w:val="001964F9"/>
    <w:rsid w:val="0019660A"/>
    <w:rsid w:val="001971A7"/>
    <w:rsid w:val="0019733F"/>
    <w:rsid w:val="00197903"/>
    <w:rsid w:val="00197BAA"/>
    <w:rsid w:val="001A009C"/>
    <w:rsid w:val="001A2161"/>
    <w:rsid w:val="001A2363"/>
    <w:rsid w:val="001A279D"/>
    <w:rsid w:val="001A40D6"/>
    <w:rsid w:val="001A42BD"/>
    <w:rsid w:val="001A444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C6F4B"/>
    <w:rsid w:val="001C7260"/>
    <w:rsid w:val="001C7F41"/>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257F"/>
    <w:rsid w:val="001E3779"/>
    <w:rsid w:val="001E4FD0"/>
    <w:rsid w:val="001E5D82"/>
    <w:rsid w:val="001E6631"/>
    <w:rsid w:val="001E69F4"/>
    <w:rsid w:val="001E7CD8"/>
    <w:rsid w:val="001F1042"/>
    <w:rsid w:val="001F168B"/>
    <w:rsid w:val="001F25B2"/>
    <w:rsid w:val="001F37C1"/>
    <w:rsid w:val="001F3B9C"/>
    <w:rsid w:val="001F3D41"/>
    <w:rsid w:val="001F4504"/>
    <w:rsid w:val="001F569A"/>
    <w:rsid w:val="001F5CCE"/>
    <w:rsid w:val="001F61AD"/>
    <w:rsid w:val="001F6EBF"/>
    <w:rsid w:val="002007FC"/>
    <w:rsid w:val="00200876"/>
    <w:rsid w:val="00201794"/>
    <w:rsid w:val="002021E0"/>
    <w:rsid w:val="00203861"/>
    <w:rsid w:val="00205615"/>
    <w:rsid w:val="00205F37"/>
    <w:rsid w:val="00206D75"/>
    <w:rsid w:val="00206E13"/>
    <w:rsid w:val="0020716A"/>
    <w:rsid w:val="00207B2F"/>
    <w:rsid w:val="00210B26"/>
    <w:rsid w:val="002115C7"/>
    <w:rsid w:val="00212194"/>
    <w:rsid w:val="002121EB"/>
    <w:rsid w:val="0021226A"/>
    <w:rsid w:val="00212748"/>
    <w:rsid w:val="002127B8"/>
    <w:rsid w:val="00212CA8"/>
    <w:rsid w:val="00214E49"/>
    <w:rsid w:val="0021552C"/>
    <w:rsid w:val="0021617D"/>
    <w:rsid w:val="00216768"/>
    <w:rsid w:val="00216EA1"/>
    <w:rsid w:val="00216F88"/>
    <w:rsid w:val="0021729E"/>
    <w:rsid w:val="00217488"/>
    <w:rsid w:val="002175AB"/>
    <w:rsid w:val="00217E90"/>
    <w:rsid w:val="00220B56"/>
    <w:rsid w:val="002211BF"/>
    <w:rsid w:val="002231B4"/>
    <w:rsid w:val="00224266"/>
    <w:rsid w:val="00224556"/>
    <w:rsid w:val="002246AE"/>
    <w:rsid w:val="00224B34"/>
    <w:rsid w:val="00224DF4"/>
    <w:rsid w:val="002250B2"/>
    <w:rsid w:val="002254B1"/>
    <w:rsid w:val="00227187"/>
    <w:rsid w:val="0022777B"/>
    <w:rsid w:val="002302BD"/>
    <w:rsid w:val="002305F0"/>
    <w:rsid w:val="00232A84"/>
    <w:rsid w:val="00232CD6"/>
    <w:rsid w:val="00232D4A"/>
    <w:rsid w:val="0023371C"/>
    <w:rsid w:val="002347A2"/>
    <w:rsid w:val="00234847"/>
    <w:rsid w:val="00235EC5"/>
    <w:rsid w:val="00236329"/>
    <w:rsid w:val="00236490"/>
    <w:rsid w:val="00236B1D"/>
    <w:rsid w:val="00236B59"/>
    <w:rsid w:val="00236C3B"/>
    <w:rsid w:val="00237759"/>
    <w:rsid w:val="002378EC"/>
    <w:rsid w:val="00237E48"/>
    <w:rsid w:val="002414D2"/>
    <w:rsid w:val="00241FEA"/>
    <w:rsid w:val="00242F2F"/>
    <w:rsid w:val="00243056"/>
    <w:rsid w:val="00243C89"/>
    <w:rsid w:val="00243DA0"/>
    <w:rsid w:val="0024490C"/>
    <w:rsid w:val="00244BA5"/>
    <w:rsid w:val="00245AE9"/>
    <w:rsid w:val="00245E90"/>
    <w:rsid w:val="00247104"/>
    <w:rsid w:val="00251897"/>
    <w:rsid w:val="00251D18"/>
    <w:rsid w:val="00251F32"/>
    <w:rsid w:val="0025232D"/>
    <w:rsid w:val="00253367"/>
    <w:rsid w:val="00254BBC"/>
    <w:rsid w:val="00254BDA"/>
    <w:rsid w:val="00255A52"/>
    <w:rsid w:val="00255EF3"/>
    <w:rsid w:val="00256206"/>
    <w:rsid w:val="002572F5"/>
    <w:rsid w:val="002574D9"/>
    <w:rsid w:val="002576D4"/>
    <w:rsid w:val="0026024E"/>
    <w:rsid w:val="002604F7"/>
    <w:rsid w:val="00261186"/>
    <w:rsid w:val="0026199B"/>
    <w:rsid w:val="00261F28"/>
    <w:rsid w:val="0026244A"/>
    <w:rsid w:val="002625BA"/>
    <w:rsid w:val="00262A2A"/>
    <w:rsid w:val="00262AC2"/>
    <w:rsid w:val="00262EBE"/>
    <w:rsid w:val="00263606"/>
    <w:rsid w:val="002637F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40D2"/>
    <w:rsid w:val="00274A51"/>
    <w:rsid w:val="00275C75"/>
    <w:rsid w:val="00276B1D"/>
    <w:rsid w:val="00276C5B"/>
    <w:rsid w:val="00276CA6"/>
    <w:rsid w:val="00277C0D"/>
    <w:rsid w:val="002810B3"/>
    <w:rsid w:val="002826BE"/>
    <w:rsid w:val="0028285A"/>
    <w:rsid w:val="0028320F"/>
    <w:rsid w:val="002842BF"/>
    <w:rsid w:val="00284737"/>
    <w:rsid w:val="002855B8"/>
    <w:rsid w:val="002865EF"/>
    <w:rsid w:val="002874E6"/>
    <w:rsid w:val="002900B5"/>
    <w:rsid w:val="002902C5"/>
    <w:rsid w:val="0029034F"/>
    <w:rsid w:val="00290C6D"/>
    <w:rsid w:val="00290E58"/>
    <w:rsid w:val="00292E1B"/>
    <w:rsid w:val="002932F6"/>
    <w:rsid w:val="0029379B"/>
    <w:rsid w:val="00293E23"/>
    <w:rsid w:val="002944D5"/>
    <w:rsid w:val="00294AE4"/>
    <w:rsid w:val="00294F34"/>
    <w:rsid w:val="0029588E"/>
    <w:rsid w:val="00295BA8"/>
    <w:rsid w:val="002962EC"/>
    <w:rsid w:val="00296F95"/>
    <w:rsid w:val="002976C6"/>
    <w:rsid w:val="002A00F9"/>
    <w:rsid w:val="002A016C"/>
    <w:rsid w:val="002A06A5"/>
    <w:rsid w:val="002A0AD7"/>
    <w:rsid w:val="002A0B0A"/>
    <w:rsid w:val="002A0F01"/>
    <w:rsid w:val="002A1785"/>
    <w:rsid w:val="002A2C1F"/>
    <w:rsid w:val="002A2D1E"/>
    <w:rsid w:val="002A3081"/>
    <w:rsid w:val="002A3AAF"/>
    <w:rsid w:val="002A4014"/>
    <w:rsid w:val="002A4761"/>
    <w:rsid w:val="002A47D6"/>
    <w:rsid w:val="002A57F6"/>
    <w:rsid w:val="002A5E05"/>
    <w:rsid w:val="002B0786"/>
    <w:rsid w:val="002B0E6A"/>
    <w:rsid w:val="002B1534"/>
    <w:rsid w:val="002B1CFE"/>
    <w:rsid w:val="002B1D54"/>
    <w:rsid w:val="002B2A30"/>
    <w:rsid w:val="002B2E39"/>
    <w:rsid w:val="002B4741"/>
    <w:rsid w:val="002B4D2C"/>
    <w:rsid w:val="002B4F8F"/>
    <w:rsid w:val="002B7315"/>
    <w:rsid w:val="002B7A66"/>
    <w:rsid w:val="002B7FC6"/>
    <w:rsid w:val="002C0393"/>
    <w:rsid w:val="002C0552"/>
    <w:rsid w:val="002C0798"/>
    <w:rsid w:val="002C0A5C"/>
    <w:rsid w:val="002C11DE"/>
    <w:rsid w:val="002C11F8"/>
    <w:rsid w:val="002C1D97"/>
    <w:rsid w:val="002C267D"/>
    <w:rsid w:val="002C2930"/>
    <w:rsid w:val="002C2DFD"/>
    <w:rsid w:val="002C3162"/>
    <w:rsid w:val="002C4E3E"/>
    <w:rsid w:val="002C5821"/>
    <w:rsid w:val="002C5FED"/>
    <w:rsid w:val="002C6260"/>
    <w:rsid w:val="002C664D"/>
    <w:rsid w:val="002C679B"/>
    <w:rsid w:val="002C7132"/>
    <w:rsid w:val="002D0259"/>
    <w:rsid w:val="002D19F3"/>
    <w:rsid w:val="002D1FAD"/>
    <w:rsid w:val="002D2210"/>
    <w:rsid w:val="002D35A7"/>
    <w:rsid w:val="002D3D08"/>
    <w:rsid w:val="002D44A8"/>
    <w:rsid w:val="002D45E2"/>
    <w:rsid w:val="002D53D8"/>
    <w:rsid w:val="002D5819"/>
    <w:rsid w:val="002D58CF"/>
    <w:rsid w:val="002D5909"/>
    <w:rsid w:val="002D5CBE"/>
    <w:rsid w:val="002D6263"/>
    <w:rsid w:val="002D6378"/>
    <w:rsid w:val="002D69A3"/>
    <w:rsid w:val="002D7405"/>
    <w:rsid w:val="002D7DFC"/>
    <w:rsid w:val="002E038D"/>
    <w:rsid w:val="002E047D"/>
    <w:rsid w:val="002E07C8"/>
    <w:rsid w:val="002E0885"/>
    <w:rsid w:val="002E0932"/>
    <w:rsid w:val="002E093C"/>
    <w:rsid w:val="002E0AE2"/>
    <w:rsid w:val="002E0E08"/>
    <w:rsid w:val="002E1400"/>
    <w:rsid w:val="002E1488"/>
    <w:rsid w:val="002E14B0"/>
    <w:rsid w:val="002E1CEE"/>
    <w:rsid w:val="002E1E49"/>
    <w:rsid w:val="002E3574"/>
    <w:rsid w:val="002E3684"/>
    <w:rsid w:val="002E3B61"/>
    <w:rsid w:val="002E3F2D"/>
    <w:rsid w:val="002E580A"/>
    <w:rsid w:val="002E59EB"/>
    <w:rsid w:val="002E6549"/>
    <w:rsid w:val="002E713F"/>
    <w:rsid w:val="002F01EE"/>
    <w:rsid w:val="002F0413"/>
    <w:rsid w:val="002F1077"/>
    <w:rsid w:val="002F3ED8"/>
    <w:rsid w:val="002F4AB3"/>
    <w:rsid w:val="002F4B4B"/>
    <w:rsid w:val="002F4F40"/>
    <w:rsid w:val="002F59F3"/>
    <w:rsid w:val="002F6AE9"/>
    <w:rsid w:val="002F7318"/>
    <w:rsid w:val="002F75CC"/>
    <w:rsid w:val="002F7823"/>
    <w:rsid w:val="002F7A1B"/>
    <w:rsid w:val="0030039B"/>
    <w:rsid w:val="00301FC8"/>
    <w:rsid w:val="003036DE"/>
    <w:rsid w:val="00303F98"/>
    <w:rsid w:val="00304E85"/>
    <w:rsid w:val="003060D2"/>
    <w:rsid w:val="003076AF"/>
    <w:rsid w:val="00307A28"/>
    <w:rsid w:val="00311304"/>
    <w:rsid w:val="00312061"/>
    <w:rsid w:val="00312927"/>
    <w:rsid w:val="003133DA"/>
    <w:rsid w:val="003135EF"/>
    <w:rsid w:val="003137DE"/>
    <w:rsid w:val="003142BE"/>
    <w:rsid w:val="00314CAE"/>
    <w:rsid w:val="00314EDA"/>
    <w:rsid w:val="00315062"/>
    <w:rsid w:val="0031532A"/>
    <w:rsid w:val="00315C3B"/>
    <w:rsid w:val="003164E3"/>
    <w:rsid w:val="003167DE"/>
    <w:rsid w:val="003172DC"/>
    <w:rsid w:val="00317624"/>
    <w:rsid w:val="00317E2A"/>
    <w:rsid w:val="00320A25"/>
    <w:rsid w:val="00321022"/>
    <w:rsid w:val="003217A3"/>
    <w:rsid w:val="00322B4F"/>
    <w:rsid w:val="003231F3"/>
    <w:rsid w:val="00323705"/>
    <w:rsid w:val="00324071"/>
    <w:rsid w:val="00324F76"/>
    <w:rsid w:val="003259A4"/>
    <w:rsid w:val="003260CC"/>
    <w:rsid w:val="0032676C"/>
    <w:rsid w:val="00327029"/>
    <w:rsid w:val="0033149D"/>
    <w:rsid w:val="003314D9"/>
    <w:rsid w:val="0033165E"/>
    <w:rsid w:val="00331A93"/>
    <w:rsid w:val="0033242A"/>
    <w:rsid w:val="00333EF5"/>
    <w:rsid w:val="003351C7"/>
    <w:rsid w:val="0033530B"/>
    <w:rsid w:val="0033556C"/>
    <w:rsid w:val="00336046"/>
    <w:rsid w:val="00340B18"/>
    <w:rsid w:val="003423FC"/>
    <w:rsid w:val="003424E3"/>
    <w:rsid w:val="00342B01"/>
    <w:rsid w:val="00342D0F"/>
    <w:rsid w:val="00343D74"/>
    <w:rsid w:val="00343FE7"/>
    <w:rsid w:val="00344754"/>
    <w:rsid w:val="00344D83"/>
    <w:rsid w:val="00345B7E"/>
    <w:rsid w:val="00345C93"/>
    <w:rsid w:val="0034678E"/>
    <w:rsid w:val="00346C5F"/>
    <w:rsid w:val="00350714"/>
    <w:rsid w:val="00352CBE"/>
    <w:rsid w:val="00352DA0"/>
    <w:rsid w:val="00352E37"/>
    <w:rsid w:val="003540B1"/>
    <w:rsid w:val="0035462D"/>
    <w:rsid w:val="0035475E"/>
    <w:rsid w:val="003548FE"/>
    <w:rsid w:val="00355389"/>
    <w:rsid w:val="0035538C"/>
    <w:rsid w:val="003553F7"/>
    <w:rsid w:val="00356152"/>
    <w:rsid w:val="0035618D"/>
    <w:rsid w:val="00356CE9"/>
    <w:rsid w:val="0035717E"/>
    <w:rsid w:val="003575E1"/>
    <w:rsid w:val="00357B2A"/>
    <w:rsid w:val="0036001A"/>
    <w:rsid w:val="00360773"/>
    <w:rsid w:val="003610D2"/>
    <w:rsid w:val="003616B7"/>
    <w:rsid w:val="00362E3F"/>
    <w:rsid w:val="0036396D"/>
    <w:rsid w:val="00363CE4"/>
    <w:rsid w:val="003645D3"/>
    <w:rsid w:val="003646E7"/>
    <w:rsid w:val="00364847"/>
    <w:rsid w:val="00364D21"/>
    <w:rsid w:val="00364E38"/>
    <w:rsid w:val="00365107"/>
    <w:rsid w:val="00365674"/>
    <w:rsid w:val="0036597B"/>
    <w:rsid w:val="00366276"/>
    <w:rsid w:val="003668F2"/>
    <w:rsid w:val="00370295"/>
    <w:rsid w:val="00370FF9"/>
    <w:rsid w:val="0037125E"/>
    <w:rsid w:val="00371AFC"/>
    <w:rsid w:val="00371C64"/>
    <w:rsid w:val="00371E96"/>
    <w:rsid w:val="00372D09"/>
    <w:rsid w:val="00372DA7"/>
    <w:rsid w:val="003735CF"/>
    <w:rsid w:val="00374214"/>
    <w:rsid w:val="00376044"/>
    <w:rsid w:val="003760A7"/>
    <w:rsid w:val="0037626A"/>
    <w:rsid w:val="0037661D"/>
    <w:rsid w:val="00376650"/>
    <w:rsid w:val="003768B1"/>
    <w:rsid w:val="00376FA6"/>
    <w:rsid w:val="0037716F"/>
    <w:rsid w:val="00377A50"/>
    <w:rsid w:val="00377F1D"/>
    <w:rsid w:val="00377FD1"/>
    <w:rsid w:val="003800AA"/>
    <w:rsid w:val="003803A0"/>
    <w:rsid w:val="00380CCC"/>
    <w:rsid w:val="00381138"/>
    <w:rsid w:val="003812C8"/>
    <w:rsid w:val="003829D8"/>
    <w:rsid w:val="00382A69"/>
    <w:rsid w:val="003830F4"/>
    <w:rsid w:val="00383643"/>
    <w:rsid w:val="00383951"/>
    <w:rsid w:val="00383EE4"/>
    <w:rsid w:val="003852C0"/>
    <w:rsid w:val="00386873"/>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7F02"/>
    <w:rsid w:val="00397F1D"/>
    <w:rsid w:val="003A0EBA"/>
    <w:rsid w:val="003A1E36"/>
    <w:rsid w:val="003A302F"/>
    <w:rsid w:val="003A324B"/>
    <w:rsid w:val="003A3BCF"/>
    <w:rsid w:val="003A4FEB"/>
    <w:rsid w:val="003A556B"/>
    <w:rsid w:val="003A563E"/>
    <w:rsid w:val="003A5BB6"/>
    <w:rsid w:val="003A5D43"/>
    <w:rsid w:val="003A614C"/>
    <w:rsid w:val="003A6804"/>
    <w:rsid w:val="003A711D"/>
    <w:rsid w:val="003B0188"/>
    <w:rsid w:val="003B1063"/>
    <w:rsid w:val="003B18D8"/>
    <w:rsid w:val="003B1BBB"/>
    <w:rsid w:val="003B26FD"/>
    <w:rsid w:val="003B3E4C"/>
    <w:rsid w:val="003B418D"/>
    <w:rsid w:val="003B54C3"/>
    <w:rsid w:val="003B5827"/>
    <w:rsid w:val="003B6634"/>
    <w:rsid w:val="003B677F"/>
    <w:rsid w:val="003B69FE"/>
    <w:rsid w:val="003B7EA0"/>
    <w:rsid w:val="003B7EF7"/>
    <w:rsid w:val="003C0103"/>
    <w:rsid w:val="003C0148"/>
    <w:rsid w:val="003C0705"/>
    <w:rsid w:val="003C0811"/>
    <w:rsid w:val="003C1791"/>
    <w:rsid w:val="003C2871"/>
    <w:rsid w:val="003C2EFC"/>
    <w:rsid w:val="003C30E4"/>
    <w:rsid w:val="003C31EE"/>
    <w:rsid w:val="003C3233"/>
    <w:rsid w:val="003C340A"/>
    <w:rsid w:val="003C36E3"/>
    <w:rsid w:val="003C3971"/>
    <w:rsid w:val="003C3F10"/>
    <w:rsid w:val="003C4D3E"/>
    <w:rsid w:val="003C515A"/>
    <w:rsid w:val="003C537D"/>
    <w:rsid w:val="003C59D7"/>
    <w:rsid w:val="003C5ADF"/>
    <w:rsid w:val="003C617B"/>
    <w:rsid w:val="003C73DC"/>
    <w:rsid w:val="003C7672"/>
    <w:rsid w:val="003D0880"/>
    <w:rsid w:val="003D105C"/>
    <w:rsid w:val="003D1B02"/>
    <w:rsid w:val="003D2D1C"/>
    <w:rsid w:val="003D2E52"/>
    <w:rsid w:val="003D3289"/>
    <w:rsid w:val="003D38FB"/>
    <w:rsid w:val="003D3C10"/>
    <w:rsid w:val="003D4289"/>
    <w:rsid w:val="003D4803"/>
    <w:rsid w:val="003D4966"/>
    <w:rsid w:val="003D4D4C"/>
    <w:rsid w:val="003D4E84"/>
    <w:rsid w:val="003D5E22"/>
    <w:rsid w:val="003D6138"/>
    <w:rsid w:val="003D7E8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06"/>
    <w:rsid w:val="003F045D"/>
    <w:rsid w:val="003F09F9"/>
    <w:rsid w:val="003F0F01"/>
    <w:rsid w:val="003F1712"/>
    <w:rsid w:val="003F25AF"/>
    <w:rsid w:val="003F39BB"/>
    <w:rsid w:val="003F44D3"/>
    <w:rsid w:val="003F557B"/>
    <w:rsid w:val="003F588D"/>
    <w:rsid w:val="003F5E8C"/>
    <w:rsid w:val="003F5FD5"/>
    <w:rsid w:val="003F6F87"/>
    <w:rsid w:val="0040058A"/>
    <w:rsid w:val="00400853"/>
    <w:rsid w:val="00401A91"/>
    <w:rsid w:val="00402120"/>
    <w:rsid w:val="00402540"/>
    <w:rsid w:val="004025A2"/>
    <w:rsid w:val="0040290C"/>
    <w:rsid w:val="00402B6E"/>
    <w:rsid w:val="004032B8"/>
    <w:rsid w:val="00403822"/>
    <w:rsid w:val="00403970"/>
    <w:rsid w:val="00403F0A"/>
    <w:rsid w:val="00404A5D"/>
    <w:rsid w:val="00405D74"/>
    <w:rsid w:val="004063DD"/>
    <w:rsid w:val="00406A27"/>
    <w:rsid w:val="00407694"/>
    <w:rsid w:val="00411311"/>
    <w:rsid w:val="00411627"/>
    <w:rsid w:val="00411F9A"/>
    <w:rsid w:val="00412062"/>
    <w:rsid w:val="00412852"/>
    <w:rsid w:val="00413153"/>
    <w:rsid w:val="00413534"/>
    <w:rsid w:val="00414CE7"/>
    <w:rsid w:val="00416D92"/>
    <w:rsid w:val="004171A8"/>
    <w:rsid w:val="0042014F"/>
    <w:rsid w:val="00420702"/>
    <w:rsid w:val="00421B20"/>
    <w:rsid w:val="00421CB0"/>
    <w:rsid w:val="00421CD2"/>
    <w:rsid w:val="00421E1E"/>
    <w:rsid w:val="004224E3"/>
    <w:rsid w:val="00423E63"/>
    <w:rsid w:val="00425014"/>
    <w:rsid w:val="00426852"/>
    <w:rsid w:val="00426859"/>
    <w:rsid w:val="004269EB"/>
    <w:rsid w:val="00426BCD"/>
    <w:rsid w:val="004271B7"/>
    <w:rsid w:val="00427266"/>
    <w:rsid w:val="004275E7"/>
    <w:rsid w:val="00430815"/>
    <w:rsid w:val="00430991"/>
    <w:rsid w:val="00431527"/>
    <w:rsid w:val="004322D9"/>
    <w:rsid w:val="00432BAB"/>
    <w:rsid w:val="0043325C"/>
    <w:rsid w:val="004336D6"/>
    <w:rsid w:val="00433CFD"/>
    <w:rsid w:val="00434009"/>
    <w:rsid w:val="00434399"/>
    <w:rsid w:val="00434476"/>
    <w:rsid w:val="00434C45"/>
    <w:rsid w:val="00435156"/>
    <w:rsid w:val="0043519D"/>
    <w:rsid w:val="00436357"/>
    <w:rsid w:val="004366F0"/>
    <w:rsid w:val="00437BCD"/>
    <w:rsid w:val="00440A4C"/>
    <w:rsid w:val="00441026"/>
    <w:rsid w:val="0044177D"/>
    <w:rsid w:val="004418DA"/>
    <w:rsid w:val="0044227C"/>
    <w:rsid w:val="0044251D"/>
    <w:rsid w:val="00442D7C"/>
    <w:rsid w:val="00443933"/>
    <w:rsid w:val="00443ED1"/>
    <w:rsid w:val="00444C42"/>
    <w:rsid w:val="00444D23"/>
    <w:rsid w:val="00444DC5"/>
    <w:rsid w:val="004458C7"/>
    <w:rsid w:val="004459AC"/>
    <w:rsid w:val="0044634B"/>
    <w:rsid w:val="00446D11"/>
    <w:rsid w:val="00446F4B"/>
    <w:rsid w:val="00447D7D"/>
    <w:rsid w:val="004504E3"/>
    <w:rsid w:val="004506E2"/>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2FF"/>
    <w:rsid w:val="0047653F"/>
    <w:rsid w:val="0047670E"/>
    <w:rsid w:val="00477140"/>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597F"/>
    <w:rsid w:val="0048634C"/>
    <w:rsid w:val="00486DCB"/>
    <w:rsid w:val="00487713"/>
    <w:rsid w:val="00487B67"/>
    <w:rsid w:val="00487BDE"/>
    <w:rsid w:val="004902DF"/>
    <w:rsid w:val="0049060D"/>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AD9"/>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656"/>
    <w:rsid w:val="004C0EBE"/>
    <w:rsid w:val="004C1629"/>
    <w:rsid w:val="004C1825"/>
    <w:rsid w:val="004C219D"/>
    <w:rsid w:val="004C318A"/>
    <w:rsid w:val="004C369C"/>
    <w:rsid w:val="004C4670"/>
    <w:rsid w:val="004C4C61"/>
    <w:rsid w:val="004C50C3"/>
    <w:rsid w:val="004C60F2"/>
    <w:rsid w:val="004C6650"/>
    <w:rsid w:val="004C67BC"/>
    <w:rsid w:val="004C69D7"/>
    <w:rsid w:val="004D24D5"/>
    <w:rsid w:val="004D2C4E"/>
    <w:rsid w:val="004D3578"/>
    <w:rsid w:val="004D3884"/>
    <w:rsid w:val="004D3FF3"/>
    <w:rsid w:val="004D463F"/>
    <w:rsid w:val="004D473E"/>
    <w:rsid w:val="004D53F3"/>
    <w:rsid w:val="004D5DD9"/>
    <w:rsid w:val="004D6A02"/>
    <w:rsid w:val="004D6FD0"/>
    <w:rsid w:val="004D737E"/>
    <w:rsid w:val="004D7E63"/>
    <w:rsid w:val="004E0D60"/>
    <w:rsid w:val="004E1346"/>
    <w:rsid w:val="004E167B"/>
    <w:rsid w:val="004E170C"/>
    <w:rsid w:val="004E1859"/>
    <w:rsid w:val="004E1F8E"/>
    <w:rsid w:val="004E213A"/>
    <w:rsid w:val="004E2844"/>
    <w:rsid w:val="004E34BB"/>
    <w:rsid w:val="004E4CFE"/>
    <w:rsid w:val="004E5118"/>
    <w:rsid w:val="004E548E"/>
    <w:rsid w:val="004E5F09"/>
    <w:rsid w:val="004E649D"/>
    <w:rsid w:val="004E6643"/>
    <w:rsid w:val="004E6E4E"/>
    <w:rsid w:val="004E6EBA"/>
    <w:rsid w:val="004E731E"/>
    <w:rsid w:val="004E78A2"/>
    <w:rsid w:val="004F0DAF"/>
    <w:rsid w:val="004F1A3E"/>
    <w:rsid w:val="004F1AF4"/>
    <w:rsid w:val="004F29E2"/>
    <w:rsid w:val="004F33D4"/>
    <w:rsid w:val="004F33DF"/>
    <w:rsid w:val="004F496D"/>
    <w:rsid w:val="004F4FEE"/>
    <w:rsid w:val="004F523A"/>
    <w:rsid w:val="004F56DE"/>
    <w:rsid w:val="004F6361"/>
    <w:rsid w:val="004F7508"/>
    <w:rsid w:val="004F7844"/>
    <w:rsid w:val="0050013D"/>
    <w:rsid w:val="005005C2"/>
    <w:rsid w:val="005005E3"/>
    <w:rsid w:val="005020AF"/>
    <w:rsid w:val="005027B2"/>
    <w:rsid w:val="00503417"/>
    <w:rsid w:val="00503656"/>
    <w:rsid w:val="00503F63"/>
    <w:rsid w:val="00503F9F"/>
    <w:rsid w:val="0050455F"/>
    <w:rsid w:val="005053B9"/>
    <w:rsid w:val="0050633C"/>
    <w:rsid w:val="00506895"/>
    <w:rsid w:val="0050693A"/>
    <w:rsid w:val="00506E50"/>
    <w:rsid w:val="00507392"/>
    <w:rsid w:val="0050782F"/>
    <w:rsid w:val="00507DC5"/>
    <w:rsid w:val="00510468"/>
    <w:rsid w:val="00510519"/>
    <w:rsid w:val="0051062E"/>
    <w:rsid w:val="0051199D"/>
    <w:rsid w:val="00512935"/>
    <w:rsid w:val="00514448"/>
    <w:rsid w:val="005145A3"/>
    <w:rsid w:val="005166A7"/>
    <w:rsid w:val="00516726"/>
    <w:rsid w:val="00516FB6"/>
    <w:rsid w:val="005174E9"/>
    <w:rsid w:val="005177E3"/>
    <w:rsid w:val="00517D65"/>
    <w:rsid w:val="00517FEB"/>
    <w:rsid w:val="005202A9"/>
    <w:rsid w:val="00520528"/>
    <w:rsid w:val="00520A3D"/>
    <w:rsid w:val="0052167C"/>
    <w:rsid w:val="0052198E"/>
    <w:rsid w:val="00521B2C"/>
    <w:rsid w:val="00522B7C"/>
    <w:rsid w:val="00522BD9"/>
    <w:rsid w:val="0052309A"/>
    <w:rsid w:val="00523191"/>
    <w:rsid w:val="00524968"/>
    <w:rsid w:val="00524AE0"/>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80F"/>
    <w:rsid w:val="00535D4F"/>
    <w:rsid w:val="00535EA1"/>
    <w:rsid w:val="005363F3"/>
    <w:rsid w:val="00536438"/>
    <w:rsid w:val="00536627"/>
    <w:rsid w:val="00537126"/>
    <w:rsid w:val="00537624"/>
    <w:rsid w:val="00537BC9"/>
    <w:rsid w:val="00540D58"/>
    <w:rsid w:val="005424D2"/>
    <w:rsid w:val="0054252D"/>
    <w:rsid w:val="00542CF1"/>
    <w:rsid w:val="0054355B"/>
    <w:rsid w:val="00543E6C"/>
    <w:rsid w:val="005441BA"/>
    <w:rsid w:val="00545321"/>
    <w:rsid w:val="00545ADB"/>
    <w:rsid w:val="00545B39"/>
    <w:rsid w:val="005467DF"/>
    <w:rsid w:val="005468DA"/>
    <w:rsid w:val="005469F7"/>
    <w:rsid w:val="00546E1B"/>
    <w:rsid w:val="005472CF"/>
    <w:rsid w:val="0055066B"/>
    <w:rsid w:val="005527D2"/>
    <w:rsid w:val="005543ED"/>
    <w:rsid w:val="00555796"/>
    <w:rsid w:val="00555800"/>
    <w:rsid w:val="005559F1"/>
    <w:rsid w:val="005567E9"/>
    <w:rsid w:val="005575A4"/>
    <w:rsid w:val="00557909"/>
    <w:rsid w:val="00557B2D"/>
    <w:rsid w:val="00557CC6"/>
    <w:rsid w:val="0056012F"/>
    <w:rsid w:val="00560741"/>
    <w:rsid w:val="00560CB6"/>
    <w:rsid w:val="00560E45"/>
    <w:rsid w:val="00561158"/>
    <w:rsid w:val="005615B8"/>
    <w:rsid w:val="00561C55"/>
    <w:rsid w:val="00563547"/>
    <w:rsid w:val="00563564"/>
    <w:rsid w:val="00564F9C"/>
    <w:rsid w:val="00565087"/>
    <w:rsid w:val="0056519A"/>
    <w:rsid w:val="005661B6"/>
    <w:rsid w:val="005665EA"/>
    <w:rsid w:val="005676E6"/>
    <w:rsid w:val="00567D46"/>
    <w:rsid w:val="00570345"/>
    <w:rsid w:val="005718BC"/>
    <w:rsid w:val="005718C4"/>
    <w:rsid w:val="005721B6"/>
    <w:rsid w:val="005737EA"/>
    <w:rsid w:val="0057391A"/>
    <w:rsid w:val="00573D27"/>
    <w:rsid w:val="00573DFE"/>
    <w:rsid w:val="0057421E"/>
    <w:rsid w:val="00574CAD"/>
    <w:rsid w:val="00574F22"/>
    <w:rsid w:val="0057516E"/>
    <w:rsid w:val="00576F4C"/>
    <w:rsid w:val="005811EA"/>
    <w:rsid w:val="00581A3C"/>
    <w:rsid w:val="00581AD5"/>
    <w:rsid w:val="00581FDD"/>
    <w:rsid w:val="0058209B"/>
    <w:rsid w:val="00582DFC"/>
    <w:rsid w:val="00583330"/>
    <w:rsid w:val="00584F87"/>
    <w:rsid w:val="00585124"/>
    <w:rsid w:val="005856F6"/>
    <w:rsid w:val="005858F2"/>
    <w:rsid w:val="00586273"/>
    <w:rsid w:val="005866C4"/>
    <w:rsid w:val="00586971"/>
    <w:rsid w:val="0058764A"/>
    <w:rsid w:val="00587DE6"/>
    <w:rsid w:val="00590A37"/>
    <w:rsid w:val="00590ACC"/>
    <w:rsid w:val="00591D45"/>
    <w:rsid w:val="00591DF0"/>
    <w:rsid w:val="00591EDD"/>
    <w:rsid w:val="0059323A"/>
    <w:rsid w:val="005934F8"/>
    <w:rsid w:val="00593C76"/>
    <w:rsid w:val="005943EC"/>
    <w:rsid w:val="005950FD"/>
    <w:rsid w:val="005957AF"/>
    <w:rsid w:val="0059621D"/>
    <w:rsid w:val="0059641E"/>
    <w:rsid w:val="005968D3"/>
    <w:rsid w:val="00596BD8"/>
    <w:rsid w:val="00597213"/>
    <w:rsid w:val="005974F2"/>
    <w:rsid w:val="00597C49"/>
    <w:rsid w:val="005A0998"/>
    <w:rsid w:val="005A0AEB"/>
    <w:rsid w:val="005A150C"/>
    <w:rsid w:val="005A28BB"/>
    <w:rsid w:val="005A2A00"/>
    <w:rsid w:val="005A39E3"/>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538"/>
    <w:rsid w:val="005B5A07"/>
    <w:rsid w:val="005B5D13"/>
    <w:rsid w:val="005B6448"/>
    <w:rsid w:val="005B6C89"/>
    <w:rsid w:val="005B75DB"/>
    <w:rsid w:val="005B7683"/>
    <w:rsid w:val="005B7D04"/>
    <w:rsid w:val="005B7F6F"/>
    <w:rsid w:val="005C0423"/>
    <w:rsid w:val="005C0506"/>
    <w:rsid w:val="005C0A3E"/>
    <w:rsid w:val="005C18A7"/>
    <w:rsid w:val="005C2C66"/>
    <w:rsid w:val="005C360B"/>
    <w:rsid w:val="005C3BB3"/>
    <w:rsid w:val="005C53EA"/>
    <w:rsid w:val="005C5CDF"/>
    <w:rsid w:val="005C5D56"/>
    <w:rsid w:val="005C6485"/>
    <w:rsid w:val="005C665D"/>
    <w:rsid w:val="005C66C3"/>
    <w:rsid w:val="005C6DBB"/>
    <w:rsid w:val="005C7CE3"/>
    <w:rsid w:val="005C7FFB"/>
    <w:rsid w:val="005D009A"/>
    <w:rsid w:val="005D06B9"/>
    <w:rsid w:val="005D07C4"/>
    <w:rsid w:val="005D1038"/>
    <w:rsid w:val="005D1162"/>
    <w:rsid w:val="005D1DBE"/>
    <w:rsid w:val="005D2036"/>
    <w:rsid w:val="005D241D"/>
    <w:rsid w:val="005D2E01"/>
    <w:rsid w:val="005D30CC"/>
    <w:rsid w:val="005D3B77"/>
    <w:rsid w:val="005D402F"/>
    <w:rsid w:val="005D4156"/>
    <w:rsid w:val="005D443B"/>
    <w:rsid w:val="005D4524"/>
    <w:rsid w:val="005D4E7E"/>
    <w:rsid w:val="005D51FF"/>
    <w:rsid w:val="005D571D"/>
    <w:rsid w:val="005D7DB1"/>
    <w:rsid w:val="005E0465"/>
    <w:rsid w:val="005E04EB"/>
    <w:rsid w:val="005E0C4E"/>
    <w:rsid w:val="005E124A"/>
    <w:rsid w:val="005E16DE"/>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5C09"/>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844"/>
    <w:rsid w:val="00603B94"/>
    <w:rsid w:val="00603C85"/>
    <w:rsid w:val="006045C1"/>
    <w:rsid w:val="006047AA"/>
    <w:rsid w:val="00605C56"/>
    <w:rsid w:val="00605EAF"/>
    <w:rsid w:val="0060671F"/>
    <w:rsid w:val="00606D87"/>
    <w:rsid w:val="00610091"/>
    <w:rsid w:val="006109C0"/>
    <w:rsid w:val="006113C1"/>
    <w:rsid w:val="006116B8"/>
    <w:rsid w:val="00611D48"/>
    <w:rsid w:val="00612042"/>
    <w:rsid w:val="006131B9"/>
    <w:rsid w:val="00613E90"/>
    <w:rsid w:val="006148FC"/>
    <w:rsid w:val="00614A64"/>
    <w:rsid w:val="00614FDF"/>
    <w:rsid w:val="006150FF"/>
    <w:rsid w:val="00615323"/>
    <w:rsid w:val="00616085"/>
    <w:rsid w:val="0061694C"/>
    <w:rsid w:val="00617F7E"/>
    <w:rsid w:val="00621F50"/>
    <w:rsid w:val="006220FF"/>
    <w:rsid w:val="00622F11"/>
    <w:rsid w:val="00624608"/>
    <w:rsid w:val="0062535D"/>
    <w:rsid w:val="00626D9F"/>
    <w:rsid w:val="00627194"/>
    <w:rsid w:val="00630822"/>
    <w:rsid w:val="00630B95"/>
    <w:rsid w:val="00632183"/>
    <w:rsid w:val="0063248E"/>
    <w:rsid w:val="006325A8"/>
    <w:rsid w:val="00632A1C"/>
    <w:rsid w:val="00633A48"/>
    <w:rsid w:val="00634CE3"/>
    <w:rsid w:val="006351CF"/>
    <w:rsid w:val="00635326"/>
    <w:rsid w:val="0063568E"/>
    <w:rsid w:val="00637439"/>
    <w:rsid w:val="006376A6"/>
    <w:rsid w:val="00637919"/>
    <w:rsid w:val="006403A3"/>
    <w:rsid w:val="00640512"/>
    <w:rsid w:val="006411D8"/>
    <w:rsid w:val="00642877"/>
    <w:rsid w:val="00642DD9"/>
    <w:rsid w:val="0064308B"/>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62F"/>
    <w:rsid w:val="006565F7"/>
    <w:rsid w:val="00656734"/>
    <w:rsid w:val="006567DB"/>
    <w:rsid w:val="0065759A"/>
    <w:rsid w:val="00661C44"/>
    <w:rsid w:val="00662013"/>
    <w:rsid w:val="00664AA4"/>
    <w:rsid w:val="006653CB"/>
    <w:rsid w:val="00665665"/>
    <w:rsid w:val="00665AB1"/>
    <w:rsid w:val="00667AC8"/>
    <w:rsid w:val="00667E1E"/>
    <w:rsid w:val="00670B9A"/>
    <w:rsid w:val="006712C3"/>
    <w:rsid w:val="00671873"/>
    <w:rsid w:val="00672350"/>
    <w:rsid w:val="0067273D"/>
    <w:rsid w:val="00672ADB"/>
    <w:rsid w:val="00674521"/>
    <w:rsid w:val="006762AF"/>
    <w:rsid w:val="006765A8"/>
    <w:rsid w:val="00677A74"/>
    <w:rsid w:val="00677EAE"/>
    <w:rsid w:val="00680BAB"/>
    <w:rsid w:val="006810A4"/>
    <w:rsid w:val="00681303"/>
    <w:rsid w:val="006817BB"/>
    <w:rsid w:val="00681D65"/>
    <w:rsid w:val="00682BAF"/>
    <w:rsid w:val="006840C7"/>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84F"/>
    <w:rsid w:val="00696A31"/>
    <w:rsid w:val="00697389"/>
    <w:rsid w:val="00697444"/>
    <w:rsid w:val="006A012F"/>
    <w:rsid w:val="006A0FFC"/>
    <w:rsid w:val="006A13F3"/>
    <w:rsid w:val="006A1A58"/>
    <w:rsid w:val="006A200B"/>
    <w:rsid w:val="006A24C9"/>
    <w:rsid w:val="006A3EF8"/>
    <w:rsid w:val="006A55E7"/>
    <w:rsid w:val="006A5822"/>
    <w:rsid w:val="006A62FB"/>
    <w:rsid w:val="006A64B5"/>
    <w:rsid w:val="006A6D3F"/>
    <w:rsid w:val="006A6D7B"/>
    <w:rsid w:val="006A6FFF"/>
    <w:rsid w:val="006A752E"/>
    <w:rsid w:val="006A77AC"/>
    <w:rsid w:val="006A77D3"/>
    <w:rsid w:val="006A78DC"/>
    <w:rsid w:val="006B0D8F"/>
    <w:rsid w:val="006B2331"/>
    <w:rsid w:val="006B2334"/>
    <w:rsid w:val="006B25F0"/>
    <w:rsid w:val="006B290B"/>
    <w:rsid w:val="006B29CD"/>
    <w:rsid w:val="006B2B57"/>
    <w:rsid w:val="006B3CA3"/>
    <w:rsid w:val="006B3D8E"/>
    <w:rsid w:val="006B5124"/>
    <w:rsid w:val="006B6156"/>
    <w:rsid w:val="006B6A08"/>
    <w:rsid w:val="006B6D14"/>
    <w:rsid w:val="006B6EB3"/>
    <w:rsid w:val="006B73A7"/>
    <w:rsid w:val="006B7D2C"/>
    <w:rsid w:val="006C043E"/>
    <w:rsid w:val="006C0E8C"/>
    <w:rsid w:val="006C1BB3"/>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472"/>
    <w:rsid w:val="006D7DD7"/>
    <w:rsid w:val="006E070A"/>
    <w:rsid w:val="006E1DBF"/>
    <w:rsid w:val="006E267C"/>
    <w:rsid w:val="006E3898"/>
    <w:rsid w:val="006E399E"/>
    <w:rsid w:val="006E41D7"/>
    <w:rsid w:val="006E4A27"/>
    <w:rsid w:val="006E5134"/>
    <w:rsid w:val="006E549F"/>
    <w:rsid w:val="006E734D"/>
    <w:rsid w:val="006E79F3"/>
    <w:rsid w:val="006E7F1D"/>
    <w:rsid w:val="006F03E1"/>
    <w:rsid w:val="006F10FD"/>
    <w:rsid w:val="006F1DE2"/>
    <w:rsid w:val="006F1FFD"/>
    <w:rsid w:val="006F22DC"/>
    <w:rsid w:val="006F2759"/>
    <w:rsid w:val="006F41D0"/>
    <w:rsid w:val="006F4C2A"/>
    <w:rsid w:val="006F4C41"/>
    <w:rsid w:val="006F5015"/>
    <w:rsid w:val="006F6500"/>
    <w:rsid w:val="006F77F0"/>
    <w:rsid w:val="007000B8"/>
    <w:rsid w:val="0070035A"/>
    <w:rsid w:val="00701E8C"/>
    <w:rsid w:val="0070239C"/>
    <w:rsid w:val="007025DC"/>
    <w:rsid w:val="00703FF1"/>
    <w:rsid w:val="00704128"/>
    <w:rsid w:val="0070428F"/>
    <w:rsid w:val="0070436B"/>
    <w:rsid w:val="00704B9E"/>
    <w:rsid w:val="00704E96"/>
    <w:rsid w:val="00705F5E"/>
    <w:rsid w:val="007067FD"/>
    <w:rsid w:val="00706E11"/>
    <w:rsid w:val="00706F5A"/>
    <w:rsid w:val="00707914"/>
    <w:rsid w:val="00710E71"/>
    <w:rsid w:val="0071179A"/>
    <w:rsid w:val="0071180D"/>
    <w:rsid w:val="00712813"/>
    <w:rsid w:val="007128E1"/>
    <w:rsid w:val="00712EDB"/>
    <w:rsid w:val="007130AB"/>
    <w:rsid w:val="00713E65"/>
    <w:rsid w:val="00714147"/>
    <w:rsid w:val="00715298"/>
    <w:rsid w:val="0071599B"/>
    <w:rsid w:val="00716B62"/>
    <w:rsid w:val="00716F79"/>
    <w:rsid w:val="00717D58"/>
    <w:rsid w:val="00720A16"/>
    <w:rsid w:val="00720D89"/>
    <w:rsid w:val="007216CB"/>
    <w:rsid w:val="00721882"/>
    <w:rsid w:val="00721C70"/>
    <w:rsid w:val="00721DAF"/>
    <w:rsid w:val="00722342"/>
    <w:rsid w:val="00722A37"/>
    <w:rsid w:val="00722A6D"/>
    <w:rsid w:val="00722F36"/>
    <w:rsid w:val="007236DE"/>
    <w:rsid w:val="00723707"/>
    <w:rsid w:val="00723A8E"/>
    <w:rsid w:val="0072491E"/>
    <w:rsid w:val="0072590C"/>
    <w:rsid w:val="00725C6C"/>
    <w:rsid w:val="00727B44"/>
    <w:rsid w:val="00727E99"/>
    <w:rsid w:val="007303F9"/>
    <w:rsid w:val="007311BC"/>
    <w:rsid w:val="007313B8"/>
    <w:rsid w:val="00731D07"/>
    <w:rsid w:val="00732114"/>
    <w:rsid w:val="007327AE"/>
    <w:rsid w:val="00733475"/>
    <w:rsid w:val="00733497"/>
    <w:rsid w:val="00733C92"/>
    <w:rsid w:val="00734471"/>
    <w:rsid w:val="00734A5B"/>
    <w:rsid w:val="00734A9E"/>
    <w:rsid w:val="00734CFD"/>
    <w:rsid w:val="00734E4F"/>
    <w:rsid w:val="00734E7C"/>
    <w:rsid w:val="0073574E"/>
    <w:rsid w:val="00735F39"/>
    <w:rsid w:val="0073705F"/>
    <w:rsid w:val="007374CF"/>
    <w:rsid w:val="0074103F"/>
    <w:rsid w:val="00741BD5"/>
    <w:rsid w:val="0074278D"/>
    <w:rsid w:val="0074297F"/>
    <w:rsid w:val="007439BC"/>
    <w:rsid w:val="00744B47"/>
    <w:rsid w:val="00744C73"/>
    <w:rsid w:val="00744E76"/>
    <w:rsid w:val="00745C5B"/>
    <w:rsid w:val="00746060"/>
    <w:rsid w:val="00746088"/>
    <w:rsid w:val="00746703"/>
    <w:rsid w:val="00746747"/>
    <w:rsid w:val="00746A9F"/>
    <w:rsid w:val="0074791D"/>
    <w:rsid w:val="00747D69"/>
    <w:rsid w:val="0075093A"/>
    <w:rsid w:val="00750F4E"/>
    <w:rsid w:val="00751125"/>
    <w:rsid w:val="007518BE"/>
    <w:rsid w:val="00751ED5"/>
    <w:rsid w:val="007529C9"/>
    <w:rsid w:val="0075354C"/>
    <w:rsid w:val="00753603"/>
    <w:rsid w:val="00753675"/>
    <w:rsid w:val="00754343"/>
    <w:rsid w:val="007544B6"/>
    <w:rsid w:val="00760169"/>
    <w:rsid w:val="00760BF8"/>
    <w:rsid w:val="00760E9D"/>
    <w:rsid w:val="00761281"/>
    <w:rsid w:val="00763A16"/>
    <w:rsid w:val="00764A39"/>
    <w:rsid w:val="00764BAC"/>
    <w:rsid w:val="00764C5A"/>
    <w:rsid w:val="00764F4C"/>
    <w:rsid w:val="00766A59"/>
    <w:rsid w:val="00766A9D"/>
    <w:rsid w:val="00766CCB"/>
    <w:rsid w:val="007671B9"/>
    <w:rsid w:val="00767ACE"/>
    <w:rsid w:val="007703B7"/>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2EA5"/>
    <w:rsid w:val="0078344C"/>
    <w:rsid w:val="007836ED"/>
    <w:rsid w:val="007842DA"/>
    <w:rsid w:val="0078491C"/>
    <w:rsid w:val="00784943"/>
    <w:rsid w:val="00786057"/>
    <w:rsid w:val="0078746F"/>
    <w:rsid w:val="00787A7E"/>
    <w:rsid w:val="007905AC"/>
    <w:rsid w:val="0079146D"/>
    <w:rsid w:val="00791DB9"/>
    <w:rsid w:val="00793169"/>
    <w:rsid w:val="00793772"/>
    <w:rsid w:val="0079377E"/>
    <w:rsid w:val="00793C4E"/>
    <w:rsid w:val="0079427E"/>
    <w:rsid w:val="00794519"/>
    <w:rsid w:val="00794D62"/>
    <w:rsid w:val="00795D2A"/>
    <w:rsid w:val="00795F34"/>
    <w:rsid w:val="00796EA1"/>
    <w:rsid w:val="007A02BB"/>
    <w:rsid w:val="007A0850"/>
    <w:rsid w:val="007A1075"/>
    <w:rsid w:val="007A13E6"/>
    <w:rsid w:val="007A1B2C"/>
    <w:rsid w:val="007A246D"/>
    <w:rsid w:val="007A2B29"/>
    <w:rsid w:val="007A2C18"/>
    <w:rsid w:val="007A2F81"/>
    <w:rsid w:val="007A33D6"/>
    <w:rsid w:val="007A3EFD"/>
    <w:rsid w:val="007A6EF4"/>
    <w:rsid w:val="007B0002"/>
    <w:rsid w:val="007B02EF"/>
    <w:rsid w:val="007B0B4B"/>
    <w:rsid w:val="007B0F58"/>
    <w:rsid w:val="007B1599"/>
    <w:rsid w:val="007B2AE1"/>
    <w:rsid w:val="007B2F77"/>
    <w:rsid w:val="007B3DFA"/>
    <w:rsid w:val="007B3F51"/>
    <w:rsid w:val="007B547A"/>
    <w:rsid w:val="007B603F"/>
    <w:rsid w:val="007B684D"/>
    <w:rsid w:val="007B6BA5"/>
    <w:rsid w:val="007B6ED0"/>
    <w:rsid w:val="007B7B72"/>
    <w:rsid w:val="007C0D09"/>
    <w:rsid w:val="007C1990"/>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ACA"/>
    <w:rsid w:val="007D0BE4"/>
    <w:rsid w:val="007D0D05"/>
    <w:rsid w:val="007D0DD8"/>
    <w:rsid w:val="007D1819"/>
    <w:rsid w:val="007D1911"/>
    <w:rsid w:val="007D21F4"/>
    <w:rsid w:val="007D3321"/>
    <w:rsid w:val="007D33C1"/>
    <w:rsid w:val="007D4F54"/>
    <w:rsid w:val="007D68BA"/>
    <w:rsid w:val="007D69D9"/>
    <w:rsid w:val="007D6D26"/>
    <w:rsid w:val="007D72B2"/>
    <w:rsid w:val="007D7E3B"/>
    <w:rsid w:val="007E05FE"/>
    <w:rsid w:val="007E0E5E"/>
    <w:rsid w:val="007E232F"/>
    <w:rsid w:val="007E3555"/>
    <w:rsid w:val="007E3A92"/>
    <w:rsid w:val="007E3C1A"/>
    <w:rsid w:val="007E48A6"/>
    <w:rsid w:val="007E5E2A"/>
    <w:rsid w:val="007E6269"/>
    <w:rsid w:val="007E63F3"/>
    <w:rsid w:val="007E661F"/>
    <w:rsid w:val="007E67CD"/>
    <w:rsid w:val="007E6B3B"/>
    <w:rsid w:val="007E74A2"/>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39"/>
    <w:rsid w:val="008024CA"/>
    <w:rsid w:val="008028A4"/>
    <w:rsid w:val="00802BAD"/>
    <w:rsid w:val="00803236"/>
    <w:rsid w:val="00803370"/>
    <w:rsid w:val="00803676"/>
    <w:rsid w:val="00805866"/>
    <w:rsid w:val="008058DE"/>
    <w:rsid w:val="00806AA5"/>
    <w:rsid w:val="00806CBA"/>
    <w:rsid w:val="00806F68"/>
    <w:rsid w:val="00807317"/>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361"/>
    <w:rsid w:val="00820B39"/>
    <w:rsid w:val="008211E9"/>
    <w:rsid w:val="00821376"/>
    <w:rsid w:val="008218E9"/>
    <w:rsid w:val="00822CC1"/>
    <w:rsid w:val="00823C6E"/>
    <w:rsid w:val="00823E58"/>
    <w:rsid w:val="00824629"/>
    <w:rsid w:val="00824CA4"/>
    <w:rsid w:val="00824E50"/>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311"/>
    <w:rsid w:val="00835909"/>
    <w:rsid w:val="008365FB"/>
    <w:rsid w:val="00837615"/>
    <w:rsid w:val="00837A3F"/>
    <w:rsid w:val="00837C54"/>
    <w:rsid w:val="00840D6D"/>
    <w:rsid w:val="00841962"/>
    <w:rsid w:val="00841D7B"/>
    <w:rsid w:val="00842245"/>
    <w:rsid w:val="00842A42"/>
    <w:rsid w:val="00842D01"/>
    <w:rsid w:val="00842E4D"/>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70C"/>
    <w:rsid w:val="00865B1A"/>
    <w:rsid w:val="00865E9A"/>
    <w:rsid w:val="008663F7"/>
    <w:rsid w:val="00867BC2"/>
    <w:rsid w:val="0087067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40E"/>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91E9D"/>
    <w:rsid w:val="008926D3"/>
    <w:rsid w:val="00892822"/>
    <w:rsid w:val="00892C2A"/>
    <w:rsid w:val="00893102"/>
    <w:rsid w:val="00893361"/>
    <w:rsid w:val="00893A46"/>
    <w:rsid w:val="0089474E"/>
    <w:rsid w:val="00894A23"/>
    <w:rsid w:val="0089672A"/>
    <w:rsid w:val="00896A76"/>
    <w:rsid w:val="0089764A"/>
    <w:rsid w:val="008977AD"/>
    <w:rsid w:val="00897D41"/>
    <w:rsid w:val="008A08A5"/>
    <w:rsid w:val="008A0F3D"/>
    <w:rsid w:val="008A1A94"/>
    <w:rsid w:val="008A1C19"/>
    <w:rsid w:val="008A2E58"/>
    <w:rsid w:val="008A4FA0"/>
    <w:rsid w:val="008A51EC"/>
    <w:rsid w:val="008A53A1"/>
    <w:rsid w:val="008A5B25"/>
    <w:rsid w:val="008A5B2B"/>
    <w:rsid w:val="008A5C9A"/>
    <w:rsid w:val="008A5CC3"/>
    <w:rsid w:val="008A5D5C"/>
    <w:rsid w:val="008A5F4B"/>
    <w:rsid w:val="008A62C2"/>
    <w:rsid w:val="008B05CB"/>
    <w:rsid w:val="008B1243"/>
    <w:rsid w:val="008B2D8F"/>
    <w:rsid w:val="008B48D7"/>
    <w:rsid w:val="008B5937"/>
    <w:rsid w:val="008B69D5"/>
    <w:rsid w:val="008B6A24"/>
    <w:rsid w:val="008B6FF0"/>
    <w:rsid w:val="008B7565"/>
    <w:rsid w:val="008B772E"/>
    <w:rsid w:val="008B790F"/>
    <w:rsid w:val="008C12D8"/>
    <w:rsid w:val="008C1C47"/>
    <w:rsid w:val="008C4346"/>
    <w:rsid w:val="008C4583"/>
    <w:rsid w:val="008C46EC"/>
    <w:rsid w:val="008C4C7C"/>
    <w:rsid w:val="008C5238"/>
    <w:rsid w:val="008C78D1"/>
    <w:rsid w:val="008C78ED"/>
    <w:rsid w:val="008C7D0B"/>
    <w:rsid w:val="008C7E07"/>
    <w:rsid w:val="008D0471"/>
    <w:rsid w:val="008D1317"/>
    <w:rsid w:val="008D1C7E"/>
    <w:rsid w:val="008D2364"/>
    <w:rsid w:val="008D2489"/>
    <w:rsid w:val="008D2499"/>
    <w:rsid w:val="008D24AA"/>
    <w:rsid w:val="008D2607"/>
    <w:rsid w:val="008D2AD1"/>
    <w:rsid w:val="008D2B95"/>
    <w:rsid w:val="008D3524"/>
    <w:rsid w:val="008D3A41"/>
    <w:rsid w:val="008D3BFD"/>
    <w:rsid w:val="008D4398"/>
    <w:rsid w:val="008D4734"/>
    <w:rsid w:val="008D4A33"/>
    <w:rsid w:val="008D4A72"/>
    <w:rsid w:val="008D676D"/>
    <w:rsid w:val="008D7889"/>
    <w:rsid w:val="008D7A29"/>
    <w:rsid w:val="008E106B"/>
    <w:rsid w:val="008E1EE8"/>
    <w:rsid w:val="008E2992"/>
    <w:rsid w:val="008E2A69"/>
    <w:rsid w:val="008E5586"/>
    <w:rsid w:val="008E633B"/>
    <w:rsid w:val="008E6D07"/>
    <w:rsid w:val="008F19A9"/>
    <w:rsid w:val="008F2732"/>
    <w:rsid w:val="008F2818"/>
    <w:rsid w:val="008F360C"/>
    <w:rsid w:val="008F45B5"/>
    <w:rsid w:val="008F4B86"/>
    <w:rsid w:val="008F5736"/>
    <w:rsid w:val="008F5CD1"/>
    <w:rsid w:val="008F6694"/>
    <w:rsid w:val="008F6CED"/>
    <w:rsid w:val="008F6E20"/>
    <w:rsid w:val="008F7389"/>
    <w:rsid w:val="00900305"/>
    <w:rsid w:val="00900525"/>
    <w:rsid w:val="009009AD"/>
    <w:rsid w:val="009010CD"/>
    <w:rsid w:val="009016CF"/>
    <w:rsid w:val="00901A70"/>
    <w:rsid w:val="00901C25"/>
    <w:rsid w:val="009021D0"/>
    <w:rsid w:val="0090271F"/>
    <w:rsid w:val="009027EB"/>
    <w:rsid w:val="009028D8"/>
    <w:rsid w:val="00902E23"/>
    <w:rsid w:val="009036DF"/>
    <w:rsid w:val="009036E7"/>
    <w:rsid w:val="00904612"/>
    <w:rsid w:val="009053D8"/>
    <w:rsid w:val="00907BDE"/>
    <w:rsid w:val="00911517"/>
    <w:rsid w:val="00912374"/>
    <w:rsid w:val="00912617"/>
    <w:rsid w:val="00912645"/>
    <w:rsid w:val="009128CD"/>
    <w:rsid w:val="0091335F"/>
    <w:rsid w:val="0091348E"/>
    <w:rsid w:val="00913B57"/>
    <w:rsid w:val="00914557"/>
    <w:rsid w:val="00914BBE"/>
    <w:rsid w:val="009159EC"/>
    <w:rsid w:val="0091619B"/>
    <w:rsid w:val="0091720E"/>
    <w:rsid w:val="00921064"/>
    <w:rsid w:val="0092239E"/>
    <w:rsid w:val="00923D86"/>
    <w:rsid w:val="00923F81"/>
    <w:rsid w:val="00924D92"/>
    <w:rsid w:val="00924FA1"/>
    <w:rsid w:val="0092571A"/>
    <w:rsid w:val="009259C6"/>
    <w:rsid w:val="00926C41"/>
    <w:rsid w:val="009271F5"/>
    <w:rsid w:val="00927E6F"/>
    <w:rsid w:val="0093084C"/>
    <w:rsid w:val="00931136"/>
    <w:rsid w:val="0093199C"/>
    <w:rsid w:val="00931CA6"/>
    <w:rsid w:val="00932486"/>
    <w:rsid w:val="00932AC2"/>
    <w:rsid w:val="0093462B"/>
    <w:rsid w:val="00934DD0"/>
    <w:rsid w:val="009357D1"/>
    <w:rsid w:val="00936FB8"/>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49"/>
    <w:rsid w:val="00956C78"/>
    <w:rsid w:val="009579BC"/>
    <w:rsid w:val="0096064D"/>
    <w:rsid w:val="00960876"/>
    <w:rsid w:val="009613E7"/>
    <w:rsid w:val="00961A5D"/>
    <w:rsid w:val="00962530"/>
    <w:rsid w:val="00962841"/>
    <w:rsid w:val="00962A86"/>
    <w:rsid w:val="0096321C"/>
    <w:rsid w:val="00963234"/>
    <w:rsid w:val="009638FE"/>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35B"/>
    <w:rsid w:val="00975BE6"/>
    <w:rsid w:val="009762D1"/>
    <w:rsid w:val="00976D30"/>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6DD"/>
    <w:rsid w:val="009858E7"/>
    <w:rsid w:val="00985905"/>
    <w:rsid w:val="00987159"/>
    <w:rsid w:val="0098739F"/>
    <w:rsid w:val="00987E05"/>
    <w:rsid w:val="00990BA8"/>
    <w:rsid w:val="009915AF"/>
    <w:rsid w:val="00992ACF"/>
    <w:rsid w:val="00993052"/>
    <w:rsid w:val="00994064"/>
    <w:rsid w:val="00995671"/>
    <w:rsid w:val="00995814"/>
    <w:rsid w:val="00995E03"/>
    <w:rsid w:val="00996BF6"/>
    <w:rsid w:val="0099716F"/>
    <w:rsid w:val="00997888"/>
    <w:rsid w:val="00997EF2"/>
    <w:rsid w:val="00997F2D"/>
    <w:rsid w:val="009A1901"/>
    <w:rsid w:val="009A1E4B"/>
    <w:rsid w:val="009A2281"/>
    <w:rsid w:val="009A2417"/>
    <w:rsid w:val="009A2CCF"/>
    <w:rsid w:val="009A3815"/>
    <w:rsid w:val="009A383F"/>
    <w:rsid w:val="009A44D0"/>
    <w:rsid w:val="009A4757"/>
    <w:rsid w:val="009A4B1B"/>
    <w:rsid w:val="009A4BF9"/>
    <w:rsid w:val="009A512D"/>
    <w:rsid w:val="009A5D76"/>
    <w:rsid w:val="009A638B"/>
    <w:rsid w:val="009A68A5"/>
    <w:rsid w:val="009A6BFC"/>
    <w:rsid w:val="009A7500"/>
    <w:rsid w:val="009B0557"/>
    <w:rsid w:val="009B07A9"/>
    <w:rsid w:val="009B1334"/>
    <w:rsid w:val="009B1B46"/>
    <w:rsid w:val="009B1F3F"/>
    <w:rsid w:val="009B45FC"/>
    <w:rsid w:val="009B4A85"/>
    <w:rsid w:val="009B60BD"/>
    <w:rsid w:val="009B7523"/>
    <w:rsid w:val="009C0528"/>
    <w:rsid w:val="009C0760"/>
    <w:rsid w:val="009C0C3B"/>
    <w:rsid w:val="009C0ECA"/>
    <w:rsid w:val="009C0FCC"/>
    <w:rsid w:val="009C1B79"/>
    <w:rsid w:val="009C2910"/>
    <w:rsid w:val="009C2E93"/>
    <w:rsid w:val="009C4268"/>
    <w:rsid w:val="009C465E"/>
    <w:rsid w:val="009C551E"/>
    <w:rsid w:val="009C6396"/>
    <w:rsid w:val="009C675D"/>
    <w:rsid w:val="009C68A0"/>
    <w:rsid w:val="009C79E0"/>
    <w:rsid w:val="009D17AE"/>
    <w:rsid w:val="009D1DAB"/>
    <w:rsid w:val="009D2AF8"/>
    <w:rsid w:val="009D30F9"/>
    <w:rsid w:val="009D3330"/>
    <w:rsid w:val="009D377A"/>
    <w:rsid w:val="009D3969"/>
    <w:rsid w:val="009D3EF1"/>
    <w:rsid w:val="009D491D"/>
    <w:rsid w:val="009D4F55"/>
    <w:rsid w:val="009D5718"/>
    <w:rsid w:val="009D5D19"/>
    <w:rsid w:val="009D73A9"/>
    <w:rsid w:val="009D7E76"/>
    <w:rsid w:val="009E08E1"/>
    <w:rsid w:val="009E0A77"/>
    <w:rsid w:val="009E1096"/>
    <w:rsid w:val="009E1152"/>
    <w:rsid w:val="009E1A89"/>
    <w:rsid w:val="009E4077"/>
    <w:rsid w:val="009E5634"/>
    <w:rsid w:val="009E5CB3"/>
    <w:rsid w:val="009E5FE0"/>
    <w:rsid w:val="009E637A"/>
    <w:rsid w:val="009E7303"/>
    <w:rsid w:val="009E7537"/>
    <w:rsid w:val="009E75BF"/>
    <w:rsid w:val="009F0192"/>
    <w:rsid w:val="009F1D6A"/>
    <w:rsid w:val="009F207D"/>
    <w:rsid w:val="009F3333"/>
    <w:rsid w:val="009F33B6"/>
    <w:rsid w:val="009F37B7"/>
    <w:rsid w:val="009F40D3"/>
    <w:rsid w:val="009F4397"/>
    <w:rsid w:val="009F43F1"/>
    <w:rsid w:val="009F4695"/>
    <w:rsid w:val="009F4942"/>
    <w:rsid w:val="009F4B02"/>
    <w:rsid w:val="009F522C"/>
    <w:rsid w:val="009F56C6"/>
    <w:rsid w:val="009F578E"/>
    <w:rsid w:val="009F582D"/>
    <w:rsid w:val="009F61DF"/>
    <w:rsid w:val="009F648B"/>
    <w:rsid w:val="009F69E5"/>
    <w:rsid w:val="009F7881"/>
    <w:rsid w:val="00A01223"/>
    <w:rsid w:val="00A01472"/>
    <w:rsid w:val="00A0179F"/>
    <w:rsid w:val="00A01DA0"/>
    <w:rsid w:val="00A022C1"/>
    <w:rsid w:val="00A02A9F"/>
    <w:rsid w:val="00A030F1"/>
    <w:rsid w:val="00A0335F"/>
    <w:rsid w:val="00A0443A"/>
    <w:rsid w:val="00A045AF"/>
    <w:rsid w:val="00A051F8"/>
    <w:rsid w:val="00A05F7C"/>
    <w:rsid w:val="00A06D52"/>
    <w:rsid w:val="00A0742F"/>
    <w:rsid w:val="00A07CB6"/>
    <w:rsid w:val="00A07FA0"/>
    <w:rsid w:val="00A10EA7"/>
    <w:rsid w:val="00A10F02"/>
    <w:rsid w:val="00A11972"/>
    <w:rsid w:val="00A11BF4"/>
    <w:rsid w:val="00A13201"/>
    <w:rsid w:val="00A13B59"/>
    <w:rsid w:val="00A13DE9"/>
    <w:rsid w:val="00A146F5"/>
    <w:rsid w:val="00A14A12"/>
    <w:rsid w:val="00A14E16"/>
    <w:rsid w:val="00A158C6"/>
    <w:rsid w:val="00A15907"/>
    <w:rsid w:val="00A159EE"/>
    <w:rsid w:val="00A164B4"/>
    <w:rsid w:val="00A16E71"/>
    <w:rsid w:val="00A20DD1"/>
    <w:rsid w:val="00A20FF8"/>
    <w:rsid w:val="00A21E53"/>
    <w:rsid w:val="00A220F0"/>
    <w:rsid w:val="00A2336E"/>
    <w:rsid w:val="00A23605"/>
    <w:rsid w:val="00A2366C"/>
    <w:rsid w:val="00A23C7B"/>
    <w:rsid w:val="00A241F3"/>
    <w:rsid w:val="00A247C5"/>
    <w:rsid w:val="00A262FD"/>
    <w:rsid w:val="00A2718D"/>
    <w:rsid w:val="00A27BDD"/>
    <w:rsid w:val="00A300DB"/>
    <w:rsid w:val="00A30413"/>
    <w:rsid w:val="00A306A9"/>
    <w:rsid w:val="00A31394"/>
    <w:rsid w:val="00A31961"/>
    <w:rsid w:val="00A32248"/>
    <w:rsid w:val="00A3289B"/>
    <w:rsid w:val="00A32E4C"/>
    <w:rsid w:val="00A3352C"/>
    <w:rsid w:val="00A33F2A"/>
    <w:rsid w:val="00A34450"/>
    <w:rsid w:val="00A348D4"/>
    <w:rsid w:val="00A34E8A"/>
    <w:rsid w:val="00A36024"/>
    <w:rsid w:val="00A3615E"/>
    <w:rsid w:val="00A36DB2"/>
    <w:rsid w:val="00A40D6F"/>
    <w:rsid w:val="00A41185"/>
    <w:rsid w:val="00A41B87"/>
    <w:rsid w:val="00A41C8B"/>
    <w:rsid w:val="00A422E2"/>
    <w:rsid w:val="00A4455B"/>
    <w:rsid w:val="00A46542"/>
    <w:rsid w:val="00A46E98"/>
    <w:rsid w:val="00A4769D"/>
    <w:rsid w:val="00A47F09"/>
    <w:rsid w:val="00A507C3"/>
    <w:rsid w:val="00A509D7"/>
    <w:rsid w:val="00A51B10"/>
    <w:rsid w:val="00A52F2F"/>
    <w:rsid w:val="00A53002"/>
    <w:rsid w:val="00A535AA"/>
    <w:rsid w:val="00A5361E"/>
    <w:rsid w:val="00A536C8"/>
    <w:rsid w:val="00A53724"/>
    <w:rsid w:val="00A539CA"/>
    <w:rsid w:val="00A54718"/>
    <w:rsid w:val="00A54BB6"/>
    <w:rsid w:val="00A54BEC"/>
    <w:rsid w:val="00A55672"/>
    <w:rsid w:val="00A557C6"/>
    <w:rsid w:val="00A55E2B"/>
    <w:rsid w:val="00A57107"/>
    <w:rsid w:val="00A57913"/>
    <w:rsid w:val="00A579F5"/>
    <w:rsid w:val="00A57D31"/>
    <w:rsid w:val="00A61159"/>
    <w:rsid w:val="00A61A71"/>
    <w:rsid w:val="00A61E2F"/>
    <w:rsid w:val="00A625E9"/>
    <w:rsid w:val="00A62C1E"/>
    <w:rsid w:val="00A62E95"/>
    <w:rsid w:val="00A63126"/>
    <w:rsid w:val="00A633D0"/>
    <w:rsid w:val="00A64531"/>
    <w:rsid w:val="00A65754"/>
    <w:rsid w:val="00A6780F"/>
    <w:rsid w:val="00A67E05"/>
    <w:rsid w:val="00A67F31"/>
    <w:rsid w:val="00A70776"/>
    <w:rsid w:val="00A7132F"/>
    <w:rsid w:val="00A71541"/>
    <w:rsid w:val="00A71A97"/>
    <w:rsid w:val="00A725E4"/>
    <w:rsid w:val="00A72A7F"/>
    <w:rsid w:val="00A72C3C"/>
    <w:rsid w:val="00A74C1C"/>
    <w:rsid w:val="00A7533D"/>
    <w:rsid w:val="00A75B60"/>
    <w:rsid w:val="00A76C2E"/>
    <w:rsid w:val="00A80FB4"/>
    <w:rsid w:val="00A812B6"/>
    <w:rsid w:val="00A8136A"/>
    <w:rsid w:val="00A82346"/>
    <w:rsid w:val="00A83665"/>
    <w:rsid w:val="00A83CEF"/>
    <w:rsid w:val="00A83D5D"/>
    <w:rsid w:val="00A84A96"/>
    <w:rsid w:val="00A84C08"/>
    <w:rsid w:val="00A86FC4"/>
    <w:rsid w:val="00A9077A"/>
    <w:rsid w:val="00A90CB1"/>
    <w:rsid w:val="00A917E6"/>
    <w:rsid w:val="00A92A04"/>
    <w:rsid w:val="00A92FF5"/>
    <w:rsid w:val="00A93309"/>
    <w:rsid w:val="00A93F53"/>
    <w:rsid w:val="00A940FD"/>
    <w:rsid w:val="00A94A4B"/>
    <w:rsid w:val="00A94D2D"/>
    <w:rsid w:val="00A95B91"/>
    <w:rsid w:val="00A95CB5"/>
    <w:rsid w:val="00A96274"/>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5262"/>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37F"/>
    <w:rsid w:val="00AC7A1D"/>
    <w:rsid w:val="00AD0175"/>
    <w:rsid w:val="00AD0C98"/>
    <w:rsid w:val="00AD1157"/>
    <w:rsid w:val="00AD1410"/>
    <w:rsid w:val="00AD1C20"/>
    <w:rsid w:val="00AD1C21"/>
    <w:rsid w:val="00AD28BC"/>
    <w:rsid w:val="00AD3004"/>
    <w:rsid w:val="00AD4197"/>
    <w:rsid w:val="00AD4680"/>
    <w:rsid w:val="00AD5712"/>
    <w:rsid w:val="00AD5CB6"/>
    <w:rsid w:val="00AD6A65"/>
    <w:rsid w:val="00AD76A6"/>
    <w:rsid w:val="00AD7AC6"/>
    <w:rsid w:val="00AD7E32"/>
    <w:rsid w:val="00AE32AE"/>
    <w:rsid w:val="00AE3365"/>
    <w:rsid w:val="00AE46B8"/>
    <w:rsid w:val="00AE4726"/>
    <w:rsid w:val="00AE4995"/>
    <w:rsid w:val="00AE5151"/>
    <w:rsid w:val="00AE5A9C"/>
    <w:rsid w:val="00AE6227"/>
    <w:rsid w:val="00AE6389"/>
    <w:rsid w:val="00AE68EC"/>
    <w:rsid w:val="00AE715E"/>
    <w:rsid w:val="00AE72CD"/>
    <w:rsid w:val="00AF0588"/>
    <w:rsid w:val="00AF08D2"/>
    <w:rsid w:val="00AF09A3"/>
    <w:rsid w:val="00AF0B52"/>
    <w:rsid w:val="00AF1ACA"/>
    <w:rsid w:val="00AF1D01"/>
    <w:rsid w:val="00AF3269"/>
    <w:rsid w:val="00AF40BD"/>
    <w:rsid w:val="00AF45D0"/>
    <w:rsid w:val="00AF491C"/>
    <w:rsid w:val="00AF49B4"/>
    <w:rsid w:val="00AF572D"/>
    <w:rsid w:val="00AF578C"/>
    <w:rsid w:val="00AF63CA"/>
    <w:rsid w:val="00AF6411"/>
    <w:rsid w:val="00AF6CEC"/>
    <w:rsid w:val="00AF7851"/>
    <w:rsid w:val="00AF79B1"/>
    <w:rsid w:val="00AF7A23"/>
    <w:rsid w:val="00B00010"/>
    <w:rsid w:val="00B01E1C"/>
    <w:rsid w:val="00B026A1"/>
    <w:rsid w:val="00B026AE"/>
    <w:rsid w:val="00B02DE8"/>
    <w:rsid w:val="00B035DF"/>
    <w:rsid w:val="00B04317"/>
    <w:rsid w:val="00B04707"/>
    <w:rsid w:val="00B049AE"/>
    <w:rsid w:val="00B05C4F"/>
    <w:rsid w:val="00B06D97"/>
    <w:rsid w:val="00B07A66"/>
    <w:rsid w:val="00B1096A"/>
    <w:rsid w:val="00B114C1"/>
    <w:rsid w:val="00B12520"/>
    <w:rsid w:val="00B133AE"/>
    <w:rsid w:val="00B13A32"/>
    <w:rsid w:val="00B140FF"/>
    <w:rsid w:val="00B14A71"/>
    <w:rsid w:val="00B15449"/>
    <w:rsid w:val="00B15674"/>
    <w:rsid w:val="00B16104"/>
    <w:rsid w:val="00B16280"/>
    <w:rsid w:val="00B16C9E"/>
    <w:rsid w:val="00B1758D"/>
    <w:rsid w:val="00B20056"/>
    <w:rsid w:val="00B20DDA"/>
    <w:rsid w:val="00B20FAE"/>
    <w:rsid w:val="00B222CE"/>
    <w:rsid w:val="00B22496"/>
    <w:rsid w:val="00B22F4F"/>
    <w:rsid w:val="00B24E4D"/>
    <w:rsid w:val="00B2564A"/>
    <w:rsid w:val="00B25F29"/>
    <w:rsid w:val="00B26961"/>
    <w:rsid w:val="00B26F06"/>
    <w:rsid w:val="00B26FF8"/>
    <w:rsid w:val="00B27D2D"/>
    <w:rsid w:val="00B31A65"/>
    <w:rsid w:val="00B320C7"/>
    <w:rsid w:val="00B3286D"/>
    <w:rsid w:val="00B32B16"/>
    <w:rsid w:val="00B33883"/>
    <w:rsid w:val="00B341EA"/>
    <w:rsid w:val="00B34231"/>
    <w:rsid w:val="00B34288"/>
    <w:rsid w:val="00B3472B"/>
    <w:rsid w:val="00B358B7"/>
    <w:rsid w:val="00B35B1D"/>
    <w:rsid w:val="00B366A3"/>
    <w:rsid w:val="00B36C60"/>
    <w:rsid w:val="00B36E95"/>
    <w:rsid w:val="00B37B06"/>
    <w:rsid w:val="00B40884"/>
    <w:rsid w:val="00B40FE9"/>
    <w:rsid w:val="00B41BB7"/>
    <w:rsid w:val="00B41C44"/>
    <w:rsid w:val="00B425CE"/>
    <w:rsid w:val="00B42BE1"/>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503"/>
    <w:rsid w:val="00B61F9C"/>
    <w:rsid w:val="00B62F6D"/>
    <w:rsid w:val="00B63143"/>
    <w:rsid w:val="00B6384F"/>
    <w:rsid w:val="00B63C2A"/>
    <w:rsid w:val="00B64CCA"/>
    <w:rsid w:val="00B6573C"/>
    <w:rsid w:val="00B65F18"/>
    <w:rsid w:val="00B66665"/>
    <w:rsid w:val="00B670D9"/>
    <w:rsid w:val="00B67D71"/>
    <w:rsid w:val="00B70299"/>
    <w:rsid w:val="00B7055B"/>
    <w:rsid w:val="00B706AC"/>
    <w:rsid w:val="00B70934"/>
    <w:rsid w:val="00B709E6"/>
    <w:rsid w:val="00B71987"/>
    <w:rsid w:val="00B720D8"/>
    <w:rsid w:val="00B72DAD"/>
    <w:rsid w:val="00B74865"/>
    <w:rsid w:val="00B74932"/>
    <w:rsid w:val="00B74FAF"/>
    <w:rsid w:val="00B75647"/>
    <w:rsid w:val="00B75700"/>
    <w:rsid w:val="00B757D7"/>
    <w:rsid w:val="00B75957"/>
    <w:rsid w:val="00B77029"/>
    <w:rsid w:val="00B771AE"/>
    <w:rsid w:val="00B7766C"/>
    <w:rsid w:val="00B77E8F"/>
    <w:rsid w:val="00B800A9"/>
    <w:rsid w:val="00B801A2"/>
    <w:rsid w:val="00B80830"/>
    <w:rsid w:val="00B80D4A"/>
    <w:rsid w:val="00B81C1A"/>
    <w:rsid w:val="00B81DFF"/>
    <w:rsid w:val="00B82257"/>
    <w:rsid w:val="00B82284"/>
    <w:rsid w:val="00B83B58"/>
    <w:rsid w:val="00B8429E"/>
    <w:rsid w:val="00B8520D"/>
    <w:rsid w:val="00B85798"/>
    <w:rsid w:val="00B85831"/>
    <w:rsid w:val="00B85952"/>
    <w:rsid w:val="00B85FF6"/>
    <w:rsid w:val="00B86932"/>
    <w:rsid w:val="00B86A33"/>
    <w:rsid w:val="00B86F77"/>
    <w:rsid w:val="00B876CD"/>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14A"/>
    <w:rsid w:val="00BA486E"/>
    <w:rsid w:val="00BA50A1"/>
    <w:rsid w:val="00BA58A9"/>
    <w:rsid w:val="00BA5911"/>
    <w:rsid w:val="00BA693A"/>
    <w:rsid w:val="00BA699F"/>
    <w:rsid w:val="00BA7AED"/>
    <w:rsid w:val="00BB0162"/>
    <w:rsid w:val="00BB09DB"/>
    <w:rsid w:val="00BB1080"/>
    <w:rsid w:val="00BB1163"/>
    <w:rsid w:val="00BB1442"/>
    <w:rsid w:val="00BB42CD"/>
    <w:rsid w:val="00BB488E"/>
    <w:rsid w:val="00BB4ED1"/>
    <w:rsid w:val="00BB5071"/>
    <w:rsid w:val="00BB5F98"/>
    <w:rsid w:val="00BB64C4"/>
    <w:rsid w:val="00BB6D9F"/>
    <w:rsid w:val="00BB7332"/>
    <w:rsid w:val="00BB76D4"/>
    <w:rsid w:val="00BC0135"/>
    <w:rsid w:val="00BC0398"/>
    <w:rsid w:val="00BC09E4"/>
    <w:rsid w:val="00BC0A7F"/>
    <w:rsid w:val="00BC0F7D"/>
    <w:rsid w:val="00BC171B"/>
    <w:rsid w:val="00BC273D"/>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2CA5"/>
    <w:rsid w:val="00BD307B"/>
    <w:rsid w:val="00BD452C"/>
    <w:rsid w:val="00BD45E1"/>
    <w:rsid w:val="00BD4B60"/>
    <w:rsid w:val="00BD5F9A"/>
    <w:rsid w:val="00BD640F"/>
    <w:rsid w:val="00BD68C9"/>
    <w:rsid w:val="00BD69A5"/>
    <w:rsid w:val="00BD6D40"/>
    <w:rsid w:val="00BD72B3"/>
    <w:rsid w:val="00BD7325"/>
    <w:rsid w:val="00BD7C66"/>
    <w:rsid w:val="00BD7C6D"/>
    <w:rsid w:val="00BE0F05"/>
    <w:rsid w:val="00BE1131"/>
    <w:rsid w:val="00BE2D7B"/>
    <w:rsid w:val="00BE3B51"/>
    <w:rsid w:val="00BE418D"/>
    <w:rsid w:val="00BE4C28"/>
    <w:rsid w:val="00BE5C0C"/>
    <w:rsid w:val="00BE5FF6"/>
    <w:rsid w:val="00BE6600"/>
    <w:rsid w:val="00BE6D03"/>
    <w:rsid w:val="00BE6EFC"/>
    <w:rsid w:val="00BE726F"/>
    <w:rsid w:val="00BE737E"/>
    <w:rsid w:val="00BE7666"/>
    <w:rsid w:val="00BE7950"/>
    <w:rsid w:val="00BE7A2A"/>
    <w:rsid w:val="00BF0346"/>
    <w:rsid w:val="00BF0D12"/>
    <w:rsid w:val="00BF0E53"/>
    <w:rsid w:val="00BF1826"/>
    <w:rsid w:val="00BF2967"/>
    <w:rsid w:val="00BF29CD"/>
    <w:rsid w:val="00BF3884"/>
    <w:rsid w:val="00BF3B4C"/>
    <w:rsid w:val="00BF4B84"/>
    <w:rsid w:val="00BF4C17"/>
    <w:rsid w:val="00BF4C78"/>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1E2B"/>
    <w:rsid w:val="00C2286A"/>
    <w:rsid w:val="00C240B1"/>
    <w:rsid w:val="00C2420E"/>
    <w:rsid w:val="00C24A3C"/>
    <w:rsid w:val="00C258A2"/>
    <w:rsid w:val="00C25983"/>
    <w:rsid w:val="00C25C51"/>
    <w:rsid w:val="00C26249"/>
    <w:rsid w:val="00C27828"/>
    <w:rsid w:val="00C27AF8"/>
    <w:rsid w:val="00C27F50"/>
    <w:rsid w:val="00C30236"/>
    <w:rsid w:val="00C30B56"/>
    <w:rsid w:val="00C30EB7"/>
    <w:rsid w:val="00C30F63"/>
    <w:rsid w:val="00C31694"/>
    <w:rsid w:val="00C320A8"/>
    <w:rsid w:val="00C3224A"/>
    <w:rsid w:val="00C32951"/>
    <w:rsid w:val="00C32FBE"/>
    <w:rsid w:val="00C33079"/>
    <w:rsid w:val="00C330F5"/>
    <w:rsid w:val="00C3358C"/>
    <w:rsid w:val="00C338AB"/>
    <w:rsid w:val="00C33FFC"/>
    <w:rsid w:val="00C34304"/>
    <w:rsid w:val="00C34539"/>
    <w:rsid w:val="00C34588"/>
    <w:rsid w:val="00C34660"/>
    <w:rsid w:val="00C3712F"/>
    <w:rsid w:val="00C37C84"/>
    <w:rsid w:val="00C40160"/>
    <w:rsid w:val="00C40165"/>
    <w:rsid w:val="00C40D00"/>
    <w:rsid w:val="00C42992"/>
    <w:rsid w:val="00C429D8"/>
    <w:rsid w:val="00C429D9"/>
    <w:rsid w:val="00C42ECC"/>
    <w:rsid w:val="00C43616"/>
    <w:rsid w:val="00C44026"/>
    <w:rsid w:val="00C447A5"/>
    <w:rsid w:val="00C44DAB"/>
    <w:rsid w:val="00C45146"/>
    <w:rsid w:val="00C45231"/>
    <w:rsid w:val="00C45A07"/>
    <w:rsid w:val="00C45B46"/>
    <w:rsid w:val="00C461A9"/>
    <w:rsid w:val="00C479D7"/>
    <w:rsid w:val="00C47C68"/>
    <w:rsid w:val="00C5033A"/>
    <w:rsid w:val="00C5169B"/>
    <w:rsid w:val="00C51847"/>
    <w:rsid w:val="00C51F6C"/>
    <w:rsid w:val="00C521DA"/>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F2D"/>
    <w:rsid w:val="00C61F47"/>
    <w:rsid w:val="00C62040"/>
    <w:rsid w:val="00C6241D"/>
    <w:rsid w:val="00C62442"/>
    <w:rsid w:val="00C62946"/>
    <w:rsid w:val="00C62F40"/>
    <w:rsid w:val="00C64484"/>
    <w:rsid w:val="00C651D0"/>
    <w:rsid w:val="00C66F25"/>
    <w:rsid w:val="00C67CAA"/>
    <w:rsid w:val="00C67FA9"/>
    <w:rsid w:val="00C7004E"/>
    <w:rsid w:val="00C714EA"/>
    <w:rsid w:val="00C716BB"/>
    <w:rsid w:val="00C72833"/>
    <w:rsid w:val="00C728AB"/>
    <w:rsid w:val="00C72B36"/>
    <w:rsid w:val="00C744C8"/>
    <w:rsid w:val="00C744F7"/>
    <w:rsid w:val="00C74F64"/>
    <w:rsid w:val="00C75F05"/>
    <w:rsid w:val="00C76BBD"/>
    <w:rsid w:val="00C779CC"/>
    <w:rsid w:val="00C77ADE"/>
    <w:rsid w:val="00C80C63"/>
    <w:rsid w:val="00C813E0"/>
    <w:rsid w:val="00C8220F"/>
    <w:rsid w:val="00C82D02"/>
    <w:rsid w:val="00C83065"/>
    <w:rsid w:val="00C83310"/>
    <w:rsid w:val="00C83F47"/>
    <w:rsid w:val="00C84518"/>
    <w:rsid w:val="00C8476E"/>
    <w:rsid w:val="00C84CCC"/>
    <w:rsid w:val="00C85407"/>
    <w:rsid w:val="00C85B7D"/>
    <w:rsid w:val="00C86255"/>
    <w:rsid w:val="00C8751B"/>
    <w:rsid w:val="00C87875"/>
    <w:rsid w:val="00C90B79"/>
    <w:rsid w:val="00C90BDB"/>
    <w:rsid w:val="00C91228"/>
    <w:rsid w:val="00C914DD"/>
    <w:rsid w:val="00C91BCB"/>
    <w:rsid w:val="00C91C18"/>
    <w:rsid w:val="00C91D33"/>
    <w:rsid w:val="00C92C2D"/>
    <w:rsid w:val="00C933BF"/>
    <w:rsid w:val="00C9366E"/>
    <w:rsid w:val="00C93F40"/>
    <w:rsid w:val="00C94317"/>
    <w:rsid w:val="00C943A7"/>
    <w:rsid w:val="00C94447"/>
    <w:rsid w:val="00C94AE4"/>
    <w:rsid w:val="00C964D7"/>
    <w:rsid w:val="00C96BA2"/>
    <w:rsid w:val="00CA05BF"/>
    <w:rsid w:val="00CA0869"/>
    <w:rsid w:val="00CA093D"/>
    <w:rsid w:val="00CA22FB"/>
    <w:rsid w:val="00CA2C6B"/>
    <w:rsid w:val="00CA3D0C"/>
    <w:rsid w:val="00CA501E"/>
    <w:rsid w:val="00CA5C17"/>
    <w:rsid w:val="00CA6A82"/>
    <w:rsid w:val="00CA6CBE"/>
    <w:rsid w:val="00CA729B"/>
    <w:rsid w:val="00CA760D"/>
    <w:rsid w:val="00CB0BB7"/>
    <w:rsid w:val="00CB0C54"/>
    <w:rsid w:val="00CB14AB"/>
    <w:rsid w:val="00CB20CF"/>
    <w:rsid w:val="00CB2460"/>
    <w:rsid w:val="00CB2BA7"/>
    <w:rsid w:val="00CB36DE"/>
    <w:rsid w:val="00CB4F2A"/>
    <w:rsid w:val="00CB5883"/>
    <w:rsid w:val="00CB61BA"/>
    <w:rsid w:val="00CB62E3"/>
    <w:rsid w:val="00CB66E7"/>
    <w:rsid w:val="00CB7A42"/>
    <w:rsid w:val="00CB7B37"/>
    <w:rsid w:val="00CB7BFF"/>
    <w:rsid w:val="00CC019B"/>
    <w:rsid w:val="00CC01DC"/>
    <w:rsid w:val="00CC14AE"/>
    <w:rsid w:val="00CC2FFB"/>
    <w:rsid w:val="00CC3A72"/>
    <w:rsid w:val="00CC3C6C"/>
    <w:rsid w:val="00CC57FE"/>
    <w:rsid w:val="00CC593E"/>
    <w:rsid w:val="00CC5A6A"/>
    <w:rsid w:val="00CC7C4D"/>
    <w:rsid w:val="00CD0A54"/>
    <w:rsid w:val="00CD16F2"/>
    <w:rsid w:val="00CD1928"/>
    <w:rsid w:val="00CD2C4E"/>
    <w:rsid w:val="00CD382D"/>
    <w:rsid w:val="00CD4658"/>
    <w:rsid w:val="00CD57C4"/>
    <w:rsid w:val="00CD5878"/>
    <w:rsid w:val="00CD6276"/>
    <w:rsid w:val="00CD6732"/>
    <w:rsid w:val="00CD70D9"/>
    <w:rsid w:val="00CD7516"/>
    <w:rsid w:val="00CD7595"/>
    <w:rsid w:val="00CD7CBC"/>
    <w:rsid w:val="00CD7E4D"/>
    <w:rsid w:val="00CD7F77"/>
    <w:rsid w:val="00CE0BB3"/>
    <w:rsid w:val="00CE1A6D"/>
    <w:rsid w:val="00CE1DBF"/>
    <w:rsid w:val="00CE243F"/>
    <w:rsid w:val="00CE28EC"/>
    <w:rsid w:val="00CE2DEC"/>
    <w:rsid w:val="00CE36CF"/>
    <w:rsid w:val="00CE3A8D"/>
    <w:rsid w:val="00CE403C"/>
    <w:rsid w:val="00CE63B5"/>
    <w:rsid w:val="00CE63FE"/>
    <w:rsid w:val="00CE741C"/>
    <w:rsid w:val="00CF032B"/>
    <w:rsid w:val="00CF08EE"/>
    <w:rsid w:val="00CF2408"/>
    <w:rsid w:val="00CF2682"/>
    <w:rsid w:val="00CF29EA"/>
    <w:rsid w:val="00CF3A73"/>
    <w:rsid w:val="00CF3C4B"/>
    <w:rsid w:val="00CF46C8"/>
    <w:rsid w:val="00CF4CFF"/>
    <w:rsid w:val="00CF4ED4"/>
    <w:rsid w:val="00CF6A2D"/>
    <w:rsid w:val="00CF6FEB"/>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2FD2"/>
    <w:rsid w:val="00D033C0"/>
    <w:rsid w:val="00D05BDF"/>
    <w:rsid w:val="00D0629C"/>
    <w:rsid w:val="00D0631E"/>
    <w:rsid w:val="00D0650E"/>
    <w:rsid w:val="00D07103"/>
    <w:rsid w:val="00D10153"/>
    <w:rsid w:val="00D10876"/>
    <w:rsid w:val="00D10A60"/>
    <w:rsid w:val="00D11024"/>
    <w:rsid w:val="00D12DC2"/>
    <w:rsid w:val="00D13946"/>
    <w:rsid w:val="00D13A65"/>
    <w:rsid w:val="00D145CC"/>
    <w:rsid w:val="00D157C9"/>
    <w:rsid w:val="00D15B23"/>
    <w:rsid w:val="00D15B31"/>
    <w:rsid w:val="00D160D9"/>
    <w:rsid w:val="00D16848"/>
    <w:rsid w:val="00D17757"/>
    <w:rsid w:val="00D2093A"/>
    <w:rsid w:val="00D20E41"/>
    <w:rsid w:val="00D215F8"/>
    <w:rsid w:val="00D2228C"/>
    <w:rsid w:val="00D23FC3"/>
    <w:rsid w:val="00D2495F"/>
    <w:rsid w:val="00D25495"/>
    <w:rsid w:val="00D2656E"/>
    <w:rsid w:val="00D26721"/>
    <w:rsid w:val="00D2684F"/>
    <w:rsid w:val="00D26B13"/>
    <w:rsid w:val="00D272FB"/>
    <w:rsid w:val="00D2767D"/>
    <w:rsid w:val="00D30096"/>
    <w:rsid w:val="00D30750"/>
    <w:rsid w:val="00D30DB2"/>
    <w:rsid w:val="00D31232"/>
    <w:rsid w:val="00D31CDD"/>
    <w:rsid w:val="00D33030"/>
    <w:rsid w:val="00D33457"/>
    <w:rsid w:val="00D3347E"/>
    <w:rsid w:val="00D338F2"/>
    <w:rsid w:val="00D344E1"/>
    <w:rsid w:val="00D37166"/>
    <w:rsid w:val="00D37279"/>
    <w:rsid w:val="00D37522"/>
    <w:rsid w:val="00D37A99"/>
    <w:rsid w:val="00D40914"/>
    <w:rsid w:val="00D40A15"/>
    <w:rsid w:val="00D41362"/>
    <w:rsid w:val="00D41AE6"/>
    <w:rsid w:val="00D42AA1"/>
    <w:rsid w:val="00D43473"/>
    <w:rsid w:val="00D43798"/>
    <w:rsid w:val="00D43935"/>
    <w:rsid w:val="00D43AF1"/>
    <w:rsid w:val="00D446D9"/>
    <w:rsid w:val="00D45D25"/>
    <w:rsid w:val="00D460D9"/>
    <w:rsid w:val="00D462F1"/>
    <w:rsid w:val="00D467E3"/>
    <w:rsid w:val="00D47D0F"/>
    <w:rsid w:val="00D507A5"/>
    <w:rsid w:val="00D507D6"/>
    <w:rsid w:val="00D50B89"/>
    <w:rsid w:val="00D51572"/>
    <w:rsid w:val="00D51C27"/>
    <w:rsid w:val="00D5208B"/>
    <w:rsid w:val="00D528D8"/>
    <w:rsid w:val="00D529F0"/>
    <w:rsid w:val="00D52E1C"/>
    <w:rsid w:val="00D530F7"/>
    <w:rsid w:val="00D5325E"/>
    <w:rsid w:val="00D53355"/>
    <w:rsid w:val="00D53FA1"/>
    <w:rsid w:val="00D554AE"/>
    <w:rsid w:val="00D557BC"/>
    <w:rsid w:val="00D557C7"/>
    <w:rsid w:val="00D55A22"/>
    <w:rsid w:val="00D55C61"/>
    <w:rsid w:val="00D56238"/>
    <w:rsid w:val="00D56C0D"/>
    <w:rsid w:val="00D56C49"/>
    <w:rsid w:val="00D57085"/>
    <w:rsid w:val="00D5714C"/>
    <w:rsid w:val="00D60688"/>
    <w:rsid w:val="00D608A5"/>
    <w:rsid w:val="00D61B3C"/>
    <w:rsid w:val="00D62410"/>
    <w:rsid w:val="00D62825"/>
    <w:rsid w:val="00D62F02"/>
    <w:rsid w:val="00D63071"/>
    <w:rsid w:val="00D64C70"/>
    <w:rsid w:val="00D651D4"/>
    <w:rsid w:val="00D65454"/>
    <w:rsid w:val="00D6599B"/>
    <w:rsid w:val="00D677C7"/>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77C81"/>
    <w:rsid w:val="00D802BA"/>
    <w:rsid w:val="00D80A64"/>
    <w:rsid w:val="00D81DCB"/>
    <w:rsid w:val="00D82117"/>
    <w:rsid w:val="00D82521"/>
    <w:rsid w:val="00D829CD"/>
    <w:rsid w:val="00D82C8B"/>
    <w:rsid w:val="00D831B5"/>
    <w:rsid w:val="00D834B2"/>
    <w:rsid w:val="00D838D9"/>
    <w:rsid w:val="00D8439F"/>
    <w:rsid w:val="00D857E8"/>
    <w:rsid w:val="00D85A1D"/>
    <w:rsid w:val="00D864AF"/>
    <w:rsid w:val="00D86AD8"/>
    <w:rsid w:val="00D87289"/>
    <w:rsid w:val="00D8773B"/>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A40"/>
    <w:rsid w:val="00DA4C43"/>
    <w:rsid w:val="00DA5C1E"/>
    <w:rsid w:val="00DA6363"/>
    <w:rsid w:val="00DA6832"/>
    <w:rsid w:val="00DA7A03"/>
    <w:rsid w:val="00DA7BE9"/>
    <w:rsid w:val="00DB01C3"/>
    <w:rsid w:val="00DB1818"/>
    <w:rsid w:val="00DB1E4B"/>
    <w:rsid w:val="00DB2778"/>
    <w:rsid w:val="00DB2D49"/>
    <w:rsid w:val="00DB4672"/>
    <w:rsid w:val="00DB486A"/>
    <w:rsid w:val="00DB5078"/>
    <w:rsid w:val="00DB551C"/>
    <w:rsid w:val="00DB5F5D"/>
    <w:rsid w:val="00DB60E8"/>
    <w:rsid w:val="00DB6991"/>
    <w:rsid w:val="00DB6F1F"/>
    <w:rsid w:val="00DB7F80"/>
    <w:rsid w:val="00DC1C93"/>
    <w:rsid w:val="00DC2B6C"/>
    <w:rsid w:val="00DC309B"/>
    <w:rsid w:val="00DC32A8"/>
    <w:rsid w:val="00DC32DA"/>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F6D"/>
    <w:rsid w:val="00DE39D0"/>
    <w:rsid w:val="00DE521E"/>
    <w:rsid w:val="00DE60D0"/>
    <w:rsid w:val="00DE628D"/>
    <w:rsid w:val="00DE6DED"/>
    <w:rsid w:val="00DE7274"/>
    <w:rsid w:val="00DE7A38"/>
    <w:rsid w:val="00DF042B"/>
    <w:rsid w:val="00DF165A"/>
    <w:rsid w:val="00DF1CDD"/>
    <w:rsid w:val="00DF1FE2"/>
    <w:rsid w:val="00DF226C"/>
    <w:rsid w:val="00DF2B1F"/>
    <w:rsid w:val="00DF2D63"/>
    <w:rsid w:val="00DF3EAF"/>
    <w:rsid w:val="00DF4BAC"/>
    <w:rsid w:val="00DF627F"/>
    <w:rsid w:val="00DF62CD"/>
    <w:rsid w:val="00DF6444"/>
    <w:rsid w:val="00DF6509"/>
    <w:rsid w:val="00DF68BE"/>
    <w:rsid w:val="00DF7502"/>
    <w:rsid w:val="00DF7F9F"/>
    <w:rsid w:val="00E0001E"/>
    <w:rsid w:val="00E0059A"/>
    <w:rsid w:val="00E01158"/>
    <w:rsid w:val="00E021FD"/>
    <w:rsid w:val="00E02491"/>
    <w:rsid w:val="00E02529"/>
    <w:rsid w:val="00E02BFE"/>
    <w:rsid w:val="00E03F1B"/>
    <w:rsid w:val="00E04692"/>
    <w:rsid w:val="00E04CC9"/>
    <w:rsid w:val="00E054D9"/>
    <w:rsid w:val="00E0606A"/>
    <w:rsid w:val="00E06FA9"/>
    <w:rsid w:val="00E07AE1"/>
    <w:rsid w:val="00E11B9A"/>
    <w:rsid w:val="00E12540"/>
    <w:rsid w:val="00E12652"/>
    <w:rsid w:val="00E127BA"/>
    <w:rsid w:val="00E12B71"/>
    <w:rsid w:val="00E1348E"/>
    <w:rsid w:val="00E13585"/>
    <w:rsid w:val="00E135AE"/>
    <w:rsid w:val="00E14032"/>
    <w:rsid w:val="00E14A62"/>
    <w:rsid w:val="00E150FE"/>
    <w:rsid w:val="00E1512A"/>
    <w:rsid w:val="00E15210"/>
    <w:rsid w:val="00E17554"/>
    <w:rsid w:val="00E17C46"/>
    <w:rsid w:val="00E20D04"/>
    <w:rsid w:val="00E20DC5"/>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4F9"/>
    <w:rsid w:val="00E32BF2"/>
    <w:rsid w:val="00E32E14"/>
    <w:rsid w:val="00E3475E"/>
    <w:rsid w:val="00E3526D"/>
    <w:rsid w:val="00E36236"/>
    <w:rsid w:val="00E366D9"/>
    <w:rsid w:val="00E37077"/>
    <w:rsid w:val="00E370D8"/>
    <w:rsid w:val="00E37FDD"/>
    <w:rsid w:val="00E41210"/>
    <w:rsid w:val="00E41F07"/>
    <w:rsid w:val="00E426E3"/>
    <w:rsid w:val="00E43345"/>
    <w:rsid w:val="00E43507"/>
    <w:rsid w:val="00E439CD"/>
    <w:rsid w:val="00E445C2"/>
    <w:rsid w:val="00E4489A"/>
    <w:rsid w:val="00E44DB6"/>
    <w:rsid w:val="00E4567C"/>
    <w:rsid w:val="00E46370"/>
    <w:rsid w:val="00E464AA"/>
    <w:rsid w:val="00E467AD"/>
    <w:rsid w:val="00E46A1C"/>
    <w:rsid w:val="00E47F1E"/>
    <w:rsid w:val="00E5035B"/>
    <w:rsid w:val="00E517FE"/>
    <w:rsid w:val="00E51C99"/>
    <w:rsid w:val="00E51EF0"/>
    <w:rsid w:val="00E520AF"/>
    <w:rsid w:val="00E527EF"/>
    <w:rsid w:val="00E53ED4"/>
    <w:rsid w:val="00E54057"/>
    <w:rsid w:val="00E541C6"/>
    <w:rsid w:val="00E54913"/>
    <w:rsid w:val="00E54A4C"/>
    <w:rsid w:val="00E5663E"/>
    <w:rsid w:val="00E578F6"/>
    <w:rsid w:val="00E604D7"/>
    <w:rsid w:val="00E611FE"/>
    <w:rsid w:val="00E61908"/>
    <w:rsid w:val="00E61AEB"/>
    <w:rsid w:val="00E61B3A"/>
    <w:rsid w:val="00E62CFE"/>
    <w:rsid w:val="00E65304"/>
    <w:rsid w:val="00E657FE"/>
    <w:rsid w:val="00E66191"/>
    <w:rsid w:val="00E66A0D"/>
    <w:rsid w:val="00E674C2"/>
    <w:rsid w:val="00E675BA"/>
    <w:rsid w:val="00E6760D"/>
    <w:rsid w:val="00E72AC4"/>
    <w:rsid w:val="00E72F69"/>
    <w:rsid w:val="00E73A47"/>
    <w:rsid w:val="00E73C8D"/>
    <w:rsid w:val="00E74C6C"/>
    <w:rsid w:val="00E7625D"/>
    <w:rsid w:val="00E76409"/>
    <w:rsid w:val="00E76694"/>
    <w:rsid w:val="00E770C1"/>
    <w:rsid w:val="00E77645"/>
    <w:rsid w:val="00E77ACB"/>
    <w:rsid w:val="00E77AD7"/>
    <w:rsid w:val="00E77F3A"/>
    <w:rsid w:val="00E807A9"/>
    <w:rsid w:val="00E80EED"/>
    <w:rsid w:val="00E81545"/>
    <w:rsid w:val="00E816CA"/>
    <w:rsid w:val="00E82967"/>
    <w:rsid w:val="00E82BEB"/>
    <w:rsid w:val="00E82D81"/>
    <w:rsid w:val="00E83C42"/>
    <w:rsid w:val="00E84000"/>
    <w:rsid w:val="00E841CC"/>
    <w:rsid w:val="00E84731"/>
    <w:rsid w:val="00E8545B"/>
    <w:rsid w:val="00E85765"/>
    <w:rsid w:val="00E8604F"/>
    <w:rsid w:val="00E86720"/>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5754"/>
    <w:rsid w:val="00E96361"/>
    <w:rsid w:val="00E96FC2"/>
    <w:rsid w:val="00EA0754"/>
    <w:rsid w:val="00EA0D1A"/>
    <w:rsid w:val="00EA13E6"/>
    <w:rsid w:val="00EA16FB"/>
    <w:rsid w:val="00EA18BC"/>
    <w:rsid w:val="00EA19BD"/>
    <w:rsid w:val="00EA1F90"/>
    <w:rsid w:val="00EA29A9"/>
    <w:rsid w:val="00EA2BF5"/>
    <w:rsid w:val="00EA308C"/>
    <w:rsid w:val="00EA3275"/>
    <w:rsid w:val="00EA44F2"/>
    <w:rsid w:val="00EA53FC"/>
    <w:rsid w:val="00EA554B"/>
    <w:rsid w:val="00EA6538"/>
    <w:rsid w:val="00EA6751"/>
    <w:rsid w:val="00EA6CBB"/>
    <w:rsid w:val="00EA6D48"/>
    <w:rsid w:val="00EA6FF3"/>
    <w:rsid w:val="00EA70F5"/>
    <w:rsid w:val="00EA7D25"/>
    <w:rsid w:val="00EB070E"/>
    <w:rsid w:val="00EB07EA"/>
    <w:rsid w:val="00EB0B01"/>
    <w:rsid w:val="00EB10EC"/>
    <w:rsid w:val="00EB1829"/>
    <w:rsid w:val="00EB221A"/>
    <w:rsid w:val="00EB263B"/>
    <w:rsid w:val="00EB2A49"/>
    <w:rsid w:val="00EB2AF4"/>
    <w:rsid w:val="00EB2DEB"/>
    <w:rsid w:val="00EB2E9F"/>
    <w:rsid w:val="00EB311F"/>
    <w:rsid w:val="00EB3486"/>
    <w:rsid w:val="00EB399A"/>
    <w:rsid w:val="00EB3EC1"/>
    <w:rsid w:val="00EB5286"/>
    <w:rsid w:val="00EB61D8"/>
    <w:rsid w:val="00EB7DA3"/>
    <w:rsid w:val="00EC02C6"/>
    <w:rsid w:val="00EC1A5A"/>
    <w:rsid w:val="00EC1D98"/>
    <w:rsid w:val="00EC227F"/>
    <w:rsid w:val="00EC28D6"/>
    <w:rsid w:val="00EC2E35"/>
    <w:rsid w:val="00EC3341"/>
    <w:rsid w:val="00EC36F1"/>
    <w:rsid w:val="00EC3BDC"/>
    <w:rsid w:val="00EC473E"/>
    <w:rsid w:val="00EC4A25"/>
    <w:rsid w:val="00EC578A"/>
    <w:rsid w:val="00EC5D62"/>
    <w:rsid w:val="00EC5E96"/>
    <w:rsid w:val="00EC60B8"/>
    <w:rsid w:val="00EC65BA"/>
    <w:rsid w:val="00EC6612"/>
    <w:rsid w:val="00EC6A82"/>
    <w:rsid w:val="00EC72E4"/>
    <w:rsid w:val="00EC7BC1"/>
    <w:rsid w:val="00EC7E3D"/>
    <w:rsid w:val="00EC7ED9"/>
    <w:rsid w:val="00ED0394"/>
    <w:rsid w:val="00ED095F"/>
    <w:rsid w:val="00ED0C15"/>
    <w:rsid w:val="00ED0D2A"/>
    <w:rsid w:val="00ED0E01"/>
    <w:rsid w:val="00ED1799"/>
    <w:rsid w:val="00ED2F1B"/>
    <w:rsid w:val="00ED345E"/>
    <w:rsid w:val="00ED4CC0"/>
    <w:rsid w:val="00ED4CEF"/>
    <w:rsid w:val="00ED6C7B"/>
    <w:rsid w:val="00ED6E81"/>
    <w:rsid w:val="00ED744C"/>
    <w:rsid w:val="00ED77A0"/>
    <w:rsid w:val="00EE0A98"/>
    <w:rsid w:val="00EE11B0"/>
    <w:rsid w:val="00EE188A"/>
    <w:rsid w:val="00EE3CD3"/>
    <w:rsid w:val="00EE4D26"/>
    <w:rsid w:val="00EE505F"/>
    <w:rsid w:val="00EE50AB"/>
    <w:rsid w:val="00EE62D0"/>
    <w:rsid w:val="00EF012D"/>
    <w:rsid w:val="00EF07B4"/>
    <w:rsid w:val="00EF168D"/>
    <w:rsid w:val="00EF28EA"/>
    <w:rsid w:val="00EF2C23"/>
    <w:rsid w:val="00EF3CC5"/>
    <w:rsid w:val="00EF4022"/>
    <w:rsid w:val="00EF52C9"/>
    <w:rsid w:val="00EF557B"/>
    <w:rsid w:val="00EF56EC"/>
    <w:rsid w:val="00EF59AD"/>
    <w:rsid w:val="00F008EA"/>
    <w:rsid w:val="00F00DEF"/>
    <w:rsid w:val="00F00E2A"/>
    <w:rsid w:val="00F01AB4"/>
    <w:rsid w:val="00F01D9A"/>
    <w:rsid w:val="00F024FD"/>
    <w:rsid w:val="00F025A2"/>
    <w:rsid w:val="00F026F9"/>
    <w:rsid w:val="00F02E2A"/>
    <w:rsid w:val="00F033B1"/>
    <w:rsid w:val="00F03417"/>
    <w:rsid w:val="00F03CE8"/>
    <w:rsid w:val="00F0407C"/>
    <w:rsid w:val="00F04712"/>
    <w:rsid w:val="00F0479E"/>
    <w:rsid w:val="00F052A9"/>
    <w:rsid w:val="00F05DAE"/>
    <w:rsid w:val="00F05F1C"/>
    <w:rsid w:val="00F0648D"/>
    <w:rsid w:val="00F06EA8"/>
    <w:rsid w:val="00F076F2"/>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6CF7"/>
    <w:rsid w:val="00F27003"/>
    <w:rsid w:val="00F27F54"/>
    <w:rsid w:val="00F27F7F"/>
    <w:rsid w:val="00F30D25"/>
    <w:rsid w:val="00F31D6F"/>
    <w:rsid w:val="00F32108"/>
    <w:rsid w:val="00F322A5"/>
    <w:rsid w:val="00F32B60"/>
    <w:rsid w:val="00F32C10"/>
    <w:rsid w:val="00F3318F"/>
    <w:rsid w:val="00F344E4"/>
    <w:rsid w:val="00F345A5"/>
    <w:rsid w:val="00F352C4"/>
    <w:rsid w:val="00F369C3"/>
    <w:rsid w:val="00F37056"/>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5340"/>
    <w:rsid w:val="00F56246"/>
    <w:rsid w:val="00F567A2"/>
    <w:rsid w:val="00F56B2B"/>
    <w:rsid w:val="00F6021D"/>
    <w:rsid w:val="00F60320"/>
    <w:rsid w:val="00F612BD"/>
    <w:rsid w:val="00F61A3A"/>
    <w:rsid w:val="00F621E5"/>
    <w:rsid w:val="00F62768"/>
    <w:rsid w:val="00F62E3E"/>
    <w:rsid w:val="00F639BA"/>
    <w:rsid w:val="00F648EB"/>
    <w:rsid w:val="00F64EF1"/>
    <w:rsid w:val="00F650DD"/>
    <w:rsid w:val="00F653B8"/>
    <w:rsid w:val="00F65B42"/>
    <w:rsid w:val="00F6637D"/>
    <w:rsid w:val="00F6797C"/>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4"/>
    <w:rsid w:val="00F7784A"/>
    <w:rsid w:val="00F81DA6"/>
    <w:rsid w:val="00F821F7"/>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DCC"/>
    <w:rsid w:val="00F93E52"/>
    <w:rsid w:val="00F94CBB"/>
    <w:rsid w:val="00F94FE7"/>
    <w:rsid w:val="00F9563B"/>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F1E"/>
    <w:rsid w:val="00FB0BDB"/>
    <w:rsid w:val="00FB18B8"/>
    <w:rsid w:val="00FB37B9"/>
    <w:rsid w:val="00FB38DD"/>
    <w:rsid w:val="00FB4130"/>
    <w:rsid w:val="00FB4216"/>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A07"/>
    <w:rsid w:val="00FC6D6B"/>
    <w:rsid w:val="00FC7926"/>
    <w:rsid w:val="00FC7A23"/>
    <w:rsid w:val="00FD0FB0"/>
    <w:rsid w:val="00FD1F6E"/>
    <w:rsid w:val="00FD2944"/>
    <w:rsid w:val="00FD351C"/>
    <w:rsid w:val="00FD39FD"/>
    <w:rsid w:val="00FD3D64"/>
    <w:rsid w:val="00FD43BE"/>
    <w:rsid w:val="00FD496A"/>
    <w:rsid w:val="00FD5834"/>
    <w:rsid w:val="00FD63EF"/>
    <w:rsid w:val="00FD7419"/>
    <w:rsid w:val="00FD7426"/>
    <w:rsid w:val="00FE124A"/>
    <w:rsid w:val="00FE14A5"/>
    <w:rsid w:val="00FE166B"/>
    <w:rsid w:val="00FE20F7"/>
    <w:rsid w:val="00FE2642"/>
    <w:rsid w:val="00FE320A"/>
    <w:rsid w:val="00FE3456"/>
    <w:rsid w:val="00FE53B6"/>
    <w:rsid w:val="00FE5FE5"/>
    <w:rsid w:val="00FE6016"/>
    <w:rsid w:val="00FE6D87"/>
    <w:rsid w:val="00FE7172"/>
    <w:rsid w:val="00FF0225"/>
    <w:rsid w:val="00FF0737"/>
    <w:rsid w:val="00FF12E7"/>
    <w:rsid w:val="00FF133A"/>
    <w:rsid w:val="00FF233A"/>
    <w:rsid w:val="00FF341A"/>
    <w:rsid w:val="00FF360F"/>
    <w:rsid w:val="00FF3771"/>
    <w:rsid w:val="00FF3A7F"/>
    <w:rsid w:val="00FF3BC0"/>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5BA5CD20-C467-4B11-8634-A33BCA34B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header" w:qFormat="1"/>
    <w:lsdException w:name="footer" w:uiPriority="99" w:qFormat="1"/>
    <w:lsdException w:name="caption" w:uiPriority="35" w:unhideWhenUsed="1" w:qFormat="1"/>
    <w:lsdException w:name="footnote reference" w:qFormat="1"/>
    <w:lsdException w:name="annotation reference" w:qFormat="1"/>
    <w:lsdException w:name="List 5" w:qFormat="1"/>
    <w:lsdException w:name="Title" w:qFormat="1"/>
    <w:lsdException w:name="Default Paragraph Font" w:semiHidden="1" w:unhideWhenUsed="1"/>
    <w:lsdException w:name="Body Text 2"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01A2"/>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Heading1">
    <w:name w:val="heading 1"/>
    <w:next w:val="Normal"/>
    <w:link w:val="Heading1Char"/>
    <w:qFormat/>
    <w:rsid w:val="00B801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Heading2">
    <w:name w:val="heading 2"/>
    <w:basedOn w:val="Heading1"/>
    <w:next w:val="Normal"/>
    <w:link w:val="Heading2Char"/>
    <w:qFormat/>
    <w:rsid w:val="00B801A2"/>
    <w:pPr>
      <w:pBdr>
        <w:top w:val="none" w:sz="0" w:space="0" w:color="auto"/>
      </w:pBdr>
      <w:spacing w:before="180"/>
      <w:outlineLvl w:val="1"/>
    </w:pPr>
    <w:rPr>
      <w:sz w:val="32"/>
    </w:rPr>
  </w:style>
  <w:style w:type="paragraph" w:styleId="Heading3">
    <w:name w:val="heading 3"/>
    <w:basedOn w:val="Heading2"/>
    <w:next w:val="Normal"/>
    <w:link w:val="Heading3Char"/>
    <w:qFormat/>
    <w:rsid w:val="00B801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801A2"/>
    <w:pPr>
      <w:ind w:left="1418" w:hanging="1418"/>
      <w:outlineLvl w:val="3"/>
    </w:pPr>
    <w:rPr>
      <w:sz w:val="24"/>
    </w:rPr>
  </w:style>
  <w:style w:type="paragraph" w:styleId="Heading5">
    <w:name w:val="heading 5"/>
    <w:basedOn w:val="Heading4"/>
    <w:next w:val="Normal"/>
    <w:link w:val="Heading5Char"/>
    <w:qFormat/>
    <w:rsid w:val="00B801A2"/>
    <w:pPr>
      <w:ind w:left="1701" w:hanging="1701"/>
      <w:outlineLvl w:val="4"/>
    </w:pPr>
    <w:rPr>
      <w:sz w:val="22"/>
    </w:rPr>
  </w:style>
  <w:style w:type="paragraph" w:styleId="Heading6">
    <w:name w:val="heading 6"/>
    <w:basedOn w:val="H6"/>
    <w:next w:val="Normal"/>
    <w:link w:val="Heading6Char"/>
    <w:qFormat/>
    <w:rsid w:val="00B801A2"/>
    <w:pPr>
      <w:outlineLvl w:val="5"/>
    </w:pPr>
  </w:style>
  <w:style w:type="paragraph" w:styleId="Heading7">
    <w:name w:val="heading 7"/>
    <w:basedOn w:val="H6"/>
    <w:next w:val="Normal"/>
    <w:link w:val="Heading7Char"/>
    <w:qFormat/>
    <w:rsid w:val="00B801A2"/>
    <w:pPr>
      <w:outlineLvl w:val="6"/>
    </w:pPr>
  </w:style>
  <w:style w:type="paragraph" w:styleId="Heading8">
    <w:name w:val="heading 8"/>
    <w:basedOn w:val="Heading1"/>
    <w:next w:val="Normal"/>
    <w:link w:val="Heading8Char"/>
    <w:qFormat/>
    <w:rsid w:val="00B801A2"/>
    <w:pPr>
      <w:ind w:left="0" w:firstLine="0"/>
      <w:outlineLvl w:val="7"/>
    </w:pPr>
  </w:style>
  <w:style w:type="paragraph" w:styleId="Heading9">
    <w:name w:val="heading 9"/>
    <w:basedOn w:val="Heading8"/>
    <w:next w:val="Normal"/>
    <w:link w:val="Heading9Char"/>
    <w:qFormat/>
    <w:rsid w:val="00B801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qFormat/>
    <w:rPr>
      <w:rFonts w:ascii="Arial" w:eastAsia="Times New Roman" w:hAnsi="Arial" w:cs="Times New Roman"/>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cs="Times New Roman"/>
      <w:sz w:val="24"/>
      <w:lang w:val="en-GB" w:eastAsia="en-GB"/>
    </w:rPr>
  </w:style>
  <w:style w:type="character" w:customStyle="1" w:styleId="Heading5Char">
    <w:name w:val="Heading 5 Char"/>
    <w:basedOn w:val="DefaultParagraphFont"/>
    <w:link w:val="Heading5"/>
    <w:rPr>
      <w:rFonts w:ascii="Arial" w:eastAsia="Times New Roman" w:hAnsi="Arial" w:cs="Times New Roman"/>
      <w:sz w:val="22"/>
      <w:lang w:val="en-GB" w:eastAsia="en-GB"/>
    </w:rPr>
  </w:style>
  <w:style w:type="paragraph" w:customStyle="1" w:styleId="H6">
    <w:name w:val="H6"/>
    <w:basedOn w:val="Heading5"/>
    <w:next w:val="Normal"/>
    <w:rsid w:val="00B801A2"/>
    <w:pPr>
      <w:ind w:left="1985" w:hanging="1985"/>
      <w:outlineLvl w:val="9"/>
    </w:pPr>
    <w:rPr>
      <w:sz w:val="20"/>
    </w:rPr>
  </w:style>
  <w:style w:type="character" w:customStyle="1" w:styleId="Heading6Char">
    <w:name w:val="Heading 6 Char"/>
    <w:basedOn w:val="DefaultParagraphFont"/>
    <w:link w:val="Heading6"/>
    <w:rPr>
      <w:rFonts w:ascii="Arial" w:eastAsia="Times New Roman" w:hAnsi="Arial" w:cs="Times New Roman"/>
      <w:lang w:val="en-GB" w:eastAsia="en-GB"/>
    </w:rPr>
  </w:style>
  <w:style w:type="character" w:customStyle="1" w:styleId="Heading7Char">
    <w:name w:val="Heading 7 Char"/>
    <w:basedOn w:val="DefaultParagraphFont"/>
    <w:link w:val="Heading7"/>
    <w:rPr>
      <w:rFonts w:ascii="Arial" w:eastAsia="Times New Roman" w:hAnsi="Arial" w:cs="Times New Roman"/>
      <w:lang w:val="en-GB" w:eastAsia="en-GB"/>
    </w:rPr>
  </w:style>
  <w:style w:type="character" w:customStyle="1" w:styleId="Heading8Char">
    <w:name w:val="Heading 8 Char"/>
    <w:basedOn w:val="DefaultParagraphFont"/>
    <w:link w:val="Heading8"/>
    <w:rPr>
      <w:rFonts w:ascii="Arial" w:eastAsia="Times New Roman" w:hAnsi="Arial" w:cs="Times New Roman"/>
      <w:sz w:val="36"/>
      <w:lang w:val="en-GB" w:eastAsia="en-GB"/>
    </w:rPr>
  </w:style>
  <w:style w:type="character" w:customStyle="1" w:styleId="Heading9Char">
    <w:name w:val="Heading 9 Char"/>
    <w:basedOn w:val="DefaultParagraphFont"/>
    <w:link w:val="Heading9"/>
    <w:rPr>
      <w:rFonts w:ascii="Arial" w:eastAsia="Times New Roman" w:hAnsi="Arial" w:cs="Times New Roman"/>
      <w:sz w:val="36"/>
      <w:lang w:val="en-GB" w:eastAsia="en-GB"/>
    </w:rPr>
  </w:style>
  <w:style w:type="paragraph" w:styleId="List3">
    <w:name w:val="List 3"/>
    <w:basedOn w:val="List2"/>
    <w:rsid w:val="00B801A2"/>
    <w:pPr>
      <w:ind w:left="1135"/>
    </w:pPr>
  </w:style>
  <w:style w:type="paragraph" w:styleId="List2">
    <w:name w:val="List 2"/>
    <w:basedOn w:val="List"/>
    <w:rsid w:val="00B801A2"/>
    <w:pPr>
      <w:ind w:left="851"/>
    </w:pPr>
  </w:style>
  <w:style w:type="paragraph" w:styleId="List">
    <w:name w:val="List"/>
    <w:basedOn w:val="Normal"/>
    <w:rsid w:val="00B801A2"/>
    <w:pPr>
      <w:ind w:left="568" w:hanging="284"/>
    </w:pPr>
  </w:style>
  <w:style w:type="paragraph" w:styleId="TOC7">
    <w:name w:val="toc 7"/>
    <w:basedOn w:val="TOC6"/>
    <w:next w:val="Normal"/>
    <w:uiPriority w:val="39"/>
    <w:rsid w:val="00B801A2"/>
    <w:pPr>
      <w:ind w:left="2268" w:hanging="2268"/>
    </w:pPr>
  </w:style>
  <w:style w:type="paragraph" w:styleId="TOC6">
    <w:name w:val="toc 6"/>
    <w:basedOn w:val="TOC5"/>
    <w:next w:val="Normal"/>
    <w:uiPriority w:val="39"/>
    <w:rsid w:val="00B801A2"/>
    <w:pPr>
      <w:ind w:left="1985" w:hanging="1985"/>
    </w:pPr>
  </w:style>
  <w:style w:type="paragraph" w:styleId="TOC5">
    <w:name w:val="toc 5"/>
    <w:basedOn w:val="TOC4"/>
    <w:uiPriority w:val="39"/>
    <w:rsid w:val="00B801A2"/>
    <w:pPr>
      <w:ind w:left="1701" w:hanging="1701"/>
    </w:pPr>
  </w:style>
  <w:style w:type="paragraph" w:styleId="TOC4">
    <w:name w:val="toc 4"/>
    <w:basedOn w:val="TOC3"/>
    <w:uiPriority w:val="39"/>
    <w:rsid w:val="00B801A2"/>
    <w:pPr>
      <w:ind w:left="1418" w:hanging="1418"/>
    </w:pPr>
  </w:style>
  <w:style w:type="paragraph" w:styleId="TOC3">
    <w:name w:val="toc 3"/>
    <w:basedOn w:val="TOC2"/>
    <w:uiPriority w:val="39"/>
    <w:rsid w:val="00B801A2"/>
    <w:pPr>
      <w:ind w:left="1134" w:hanging="1134"/>
    </w:pPr>
  </w:style>
  <w:style w:type="paragraph" w:styleId="TOC2">
    <w:name w:val="toc 2"/>
    <w:basedOn w:val="TOC1"/>
    <w:uiPriority w:val="39"/>
    <w:rsid w:val="00B801A2"/>
    <w:pPr>
      <w:keepNext w:val="0"/>
      <w:spacing w:before="0"/>
      <w:ind w:left="851" w:hanging="851"/>
    </w:pPr>
    <w:rPr>
      <w:sz w:val="20"/>
    </w:rPr>
  </w:style>
  <w:style w:type="paragraph" w:styleId="TOC1">
    <w:name w:val="toc 1"/>
    <w:uiPriority w:val="39"/>
    <w:rsid w:val="00B801A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lang w:val="en-GB" w:eastAsia="en-GB"/>
    </w:rPr>
  </w:style>
  <w:style w:type="paragraph" w:styleId="ListNumber2">
    <w:name w:val="List Number 2"/>
    <w:basedOn w:val="ListNumber"/>
    <w:rsid w:val="00B801A2"/>
    <w:pPr>
      <w:ind w:left="851"/>
    </w:pPr>
  </w:style>
  <w:style w:type="paragraph" w:styleId="ListNumber">
    <w:name w:val="List Number"/>
    <w:basedOn w:val="List"/>
    <w:rsid w:val="00B801A2"/>
  </w:style>
  <w:style w:type="paragraph" w:styleId="ListBullet4">
    <w:name w:val="List Bullet 4"/>
    <w:basedOn w:val="ListBullet3"/>
    <w:rsid w:val="00B801A2"/>
    <w:pPr>
      <w:ind w:left="1418"/>
    </w:pPr>
  </w:style>
  <w:style w:type="paragraph" w:styleId="ListBullet3">
    <w:name w:val="List Bullet 3"/>
    <w:basedOn w:val="ListBullet2"/>
    <w:rsid w:val="00B801A2"/>
    <w:pPr>
      <w:ind w:left="1135"/>
    </w:pPr>
  </w:style>
  <w:style w:type="paragraph" w:styleId="ListBullet2">
    <w:name w:val="List Bullet 2"/>
    <w:basedOn w:val="ListBullet"/>
    <w:rsid w:val="00B801A2"/>
    <w:pPr>
      <w:ind w:left="851"/>
    </w:pPr>
  </w:style>
  <w:style w:type="paragraph" w:styleId="ListBullet">
    <w:name w:val="List Bullet"/>
    <w:basedOn w:val="List"/>
    <w:rsid w:val="00B801A2"/>
  </w:style>
  <w:style w:type="paragraph" w:styleId="Caption">
    <w:name w:val="caption"/>
    <w:basedOn w:val="Normal"/>
    <w:next w:val="Normal"/>
    <w:uiPriority w:val="35"/>
    <w:unhideWhenUsed/>
    <w:qFormat/>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Pr>
      <w:rFonts w:ascii="Tahoma" w:hAnsi="Tahoma"/>
      <w:shd w:val="clear" w:color="auto" w:fill="000080"/>
      <w:lang w:eastAsia="en-US"/>
    </w:rPr>
  </w:style>
  <w:style w:type="paragraph" w:styleId="CommentText">
    <w:name w:val="annotation text"/>
    <w:basedOn w:val="Normal"/>
    <w:link w:val="CommentTextChar"/>
    <w:uiPriority w:val="99"/>
    <w:unhideWhenUsed/>
    <w:pPr>
      <w:textAlignment w:val="auto"/>
    </w:pPr>
    <w:rPr>
      <w:lang w:val="zh-CN" w:eastAsia="zh-CN"/>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styleId="ListBullet5">
    <w:name w:val="List Bullet 5"/>
    <w:basedOn w:val="ListBullet4"/>
    <w:rsid w:val="00B801A2"/>
    <w:pPr>
      <w:ind w:left="1702"/>
    </w:pPr>
  </w:style>
  <w:style w:type="paragraph" w:styleId="TOC8">
    <w:name w:val="toc 8"/>
    <w:basedOn w:val="TOC1"/>
    <w:uiPriority w:val="39"/>
    <w:rsid w:val="00B801A2"/>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paragraph" w:styleId="Footer">
    <w:name w:val="footer"/>
    <w:basedOn w:val="Header"/>
    <w:link w:val="FooterChar"/>
    <w:uiPriority w:val="99"/>
    <w:qFormat/>
    <w:rsid w:val="00B801A2"/>
    <w:pPr>
      <w:jc w:val="center"/>
    </w:pPr>
    <w:rPr>
      <w:i/>
    </w:rPr>
  </w:style>
  <w:style w:type="paragraph" w:styleId="Header">
    <w:name w:val="header"/>
    <w:link w:val="HeaderChar"/>
    <w:qFormat/>
    <w:rsid w:val="00B801A2"/>
    <w:pPr>
      <w:widowControl w:val="0"/>
      <w:overflowPunct w:val="0"/>
      <w:autoSpaceDE w:val="0"/>
      <w:autoSpaceDN w:val="0"/>
      <w:adjustRightInd w:val="0"/>
      <w:textAlignment w:val="baseline"/>
    </w:pPr>
    <w:rPr>
      <w:rFonts w:ascii="Arial" w:eastAsia="Times New Roman" w:hAnsi="Arial" w:cs="Times New Roman"/>
      <w:b/>
      <w:noProof/>
      <w:sz w:val="18"/>
      <w:lang w:val="en-GB" w:eastAsia="en-GB"/>
    </w:rPr>
  </w:style>
  <w:style w:type="character" w:customStyle="1" w:styleId="HeaderChar">
    <w:name w:val="Header Char"/>
    <w:basedOn w:val="DefaultParagraphFont"/>
    <w:link w:val="Header"/>
    <w:qFormat/>
    <w:rPr>
      <w:rFonts w:ascii="Arial" w:eastAsia="Times New Roman" w:hAnsi="Arial" w:cs="Times New Roman"/>
      <w:b/>
      <w:noProof/>
      <w:sz w:val="18"/>
      <w:lang w:val="en-GB" w:eastAsia="en-GB"/>
    </w:rPr>
  </w:style>
  <w:style w:type="character" w:customStyle="1" w:styleId="FooterChar">
    <w:name w:val="Footer Char"/>
    <w:basedOn w:val="DefaultParagraphFont"/>
    <w:link w:val="Footer"/>
    <w:uiPriority w:val="99"/>
    <w:qFormat/>
    <w:rPr>
      <w:rFonts w:ascii="Arial" w:eastAsia="Times New Roman" w:hAnsi="Arial" w:cs="Times New Roman"/>
      <w:b/>
      <w:i/>
      <w:noProof/>
      <w:sz w:val="18"/>
      <w:lang w:val="en-GB" w:eastAsia="en-GB"/>
    </w:rPr>
  </w:style>
  <w:style w:type="paragraph" w:styleId="FootnoteText">
    <w:name w:val="footnote text"/>
    <w:basedOn w:val="Normal"/>
    <w:link w:val="FootnoteTextChar"/>
    <w:qFormat/>
    <w:rsid w:val="00B801A2"/>
    <w:pPr>
      <w:keepLines/>
      <w:spacing w:after="0"/>
      <w:ind w:left="454" w:hanging="454"/>
    </w:pPr>
    <w:rPr>
      <w:sz w:val="16"/>
    </w:r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en-GB"/>
    </w:rPr>
  </w:style>
  <w:style w:type="paragraph" w:styleId="List5">
    <w:name w:val="List 5"/>
    <w:basedOn w:val="List4"/>
    <w:qFormat/>
    <w:rsid w:val="00B801A2"/>
    <w:pPr>
      <w:ind w:left="1702"/>
    </w:pPr>
  </w:style>
  <w:style w:type="paragraph" w:styleId="List4">
    <w:name w:val="List 4"/>
    <w:basedOn w:val="List3"/>
    <w:rsid w:val="00B801A2"/>
    <w:pPr>
      <w:ind w:left="1418"/>
    </w:pPr>
  </w:style>
  <w:style w:type="paragraph" w:styleId="TOC9">
    <w:name w:val="toc 9"/>
    <w:basedOn w:val="TOC8"/>
    <w:uiPriority w:val="39"/>
    <w:rsid w:val="00B801A2"/>
    <w:pPr>
      <w:ind w:left="1418" w:hanging="1418"/>
    </w:pPr>
  </w:style>
  <w:style w:type="paragraph" w:styleId="BodyText2">
    <w:name w:val="Body Text 2"/>
    <w:basedOn w:val="Normal"/>
    <w:link w:val="BodyText2Char"/>
    <w:qFormat/>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Pr>
      <w:rFonts w:eastAsia="MS Mincho"/>
      <w:sz w:val="24"/>
      <w:lang w:eastAsia="en-US"/>
    </w:rPr>
  </w:style>
  <w:style w:type="paragraph" w:styleId="Index1">
    <w:name w:val="index 1"/>
    <w:basedOn w:val="Normal"/>
    <w:rsid w:val="00B801A2"/>
    <w:pPr>
      <w:keepLines/>
      <w:spacing w:after="0"/>
    </w:pPr>
  </w:style>
  <w:style w:type="paragraph" w:styleId="Index2">
    <w:name w:val="index 2"/>
    <w:basedOn w:val="Index1"/>
    <w:rsid w:val="00B801A2"/>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character" w:customStyle="1" w:styleId="CommentSubjectChar">
    <w:name w:val="Comment Subject Char"/>
    <w:basedOn w:val="CommentTextChar"/>
    <w:link w:val="CommentSubject"/>
    <w:semiHidden/>
    <w:rPr>
      <w:rFonts w:eastAsia="Times New Roman"/>
      <w:b/>
      <w:bCs/>
      <w:lang w:val="zh-CN"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sid w:val="00B801A2"/>
    <w:rPr>
      <w:b/>
      <w:position w:val="6"/>
      <w:sz w:val="16"/>
    </w:rPr>
  </w:style>
  <w:style w:type="paragraph" w:customStyle="1" w:styleId="EQ">
    <w:name w:val="EQ"/>
    <w:basedOn w:val="Normal"/>
    <w:next w:val="Normal"/>
    <w:qFormat/>
    <w:rsid w:val="00B801A2"/>
    <w:pPr>
      <w:keepLines/>
      <w:tabs>
        <w:tab w:val="center" w:pos="4536"/>
        <w:tab w:val="right" w:pos="9072"/>
      </w:tabs>
    </w:pPr>
    <w:rPr>
      <w:noProof/>
    </w:rPr>
  </w:style>
  <w:style w:type="character" w:customStyle="1" w:styleId="ZGSM">
    <w:name w:val="ZGSM"/>
    <w:rsid w:val="00B801A2"/>
  </w:style>
  <w:style w:type="paragraph" w:customStyle="1" w:styleId="ZD">
    <w:name w:val="ZD"/>
    <w:rsid w:val="00B801A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lang w:val="en-GB" w:eastAsia="en-GB"/>
    </w:rPr>
  </w:style>
  <w:style w:type="paragraph" w:customStyle="1" w:styleId="TT">
    <w:name w:val="TT"/>
    <w:basedOn w:val="Heading1"/>
    <w:next w:val="Normal"/>
    <w:rsid w:val="00B801A2"/>
    <w:pPr>
      <w:outlineLvl w:val="9"/>
    </w:pPr>
  </w:style>
  <w:style w:type="paragraph" w:customStyle="1" w:styleId="NF">
    <w:name w:val="NF"/>
    <w:basedOn w:val="NO"/>
    <w:qFormat/>
    <w:rsid w:val="00B801A2"/>
    <w:pPr>
      <w:keepNext/>
      <w:spacing w:after="0"/>
    </w:pPr>
    <w:rPr>
      <w:rFonts w:ascii="Arial" w:hAnsi="Arial"/>
      <w:sz w:val="18"/>
    </w:rPr>
  </w:style>
  <w:style w:type="paragraph" w:customStyle="1" w:styleId="NO">
    <w:name w:val="NO"/>
    <w:basedOn w:val="Normal"/>
    <w:link w:val="NOChar"/>
    <w:qFormat/>
    <w:rsid w:val="00B801A2"/>
    <w:pPr>
      <w:keepLines/>
      <w:ind w:left="1135" w:hanging="851"/>
    </w:pPr>
  </w:style>
  <w:style w:type="character" w:customStyle="1" w:styleId="NOChar">
    <w:name w:val="NO Char"/>
    <w:link w:val="NO"/>
    <w:qFormat/>
    <w:rPr>
      <w:rFonts w:ascii="Times New Roman" w:eastAsia="Times New Roman" w:hAnsi="Times New Roman" w:cs="Times New Roman"/>
      <w:lang w:val="en-GB" w:eastAsia="en-GB"/>
    </w:rPr>
  </w:style>
  <w:style w:type="paragraph" w:customStyle="1" w:styleId="PL">
    <w:name w:val="PL"/>
    <w:link w:val="PLChar"/>
    <w:rsid w:val="00B801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Pr>
      <w:rFonts w:ascii="Courier New" w:eastAsia="Times New Roman" w:hAnsi="Courier New" w:cs="Times New Roman"/>
      <w:noProof/>
      <w:sz w:val="16"/>
      <w:lang w:val="en-GB" w:eastAsia="en-GB"/>
    </w:rPr>
  </w:style>
  <w:style w:type="paragraph" w:customStyle="1" w:styleId="TAR">
    <w:name w:val="TAR"/>
    <w:basedOn w:val="TAL"/>
    <w:rsid w:val="00B801A2"/>
    <w:pPr>
      <w:jc w:val="right"/>
    </w:pPr>
  </w:style>
  <w:style w:type="paragraph" w:customStyle="1" w:styleId="TAL">
    <w:name w:val="TAL"/>
    <w:basedOn w:val="Normal"/>
    <w:link w:val="TALCar"/>
    <w:qFormat/>
    <w:rsid w:val="00B801A2"/>
    <w:pPr>
      <w:keepNext/>
      <w:keepLines/>
      <w:spacing w:after="0"/>
    </w:pPr>
    <w:rPr>
      <w:rFonts w:ascii="Arial" w:hAnsi="Arial"/>
      <w:sz w:val="18"/>
    </w:rPr>
  </w:style>
  <w:style w:type="character" w:customStyle="1" w:styleId="TALCar">
    <w:name w:val="TAL Car"/>
    <w:link w:val="TAL"/>
    <w:qFormat/>
    <w:rPr>
      <w:rFonts w:ascii="Arial" w:eastAsia="Times New Roman" w:hAnsi="Arial" w:cs="Times New Roman"/>
      <w:sz w:val="18"/>
      <w:lang w:val="en-GB" w:eastAsia="en-GB"/>
    </w:rPr>
  </w:style>
  <w:style w:type="paragraph" w:customStyle="1" w:styleId="TAH">
    <w:name w:val="TAH"/>
    <w:basedOn w:val="TAC"/>
    <w:link w:val="TAHCar"/>
    <w:qFormat/>
    <w:rsid w:val="00B801A2"/>
    <w:rPr>
      <w:b/>
    </w:rPr>
  </w:style>
  <w:style w:type="paragraph" w:customStyle="1" w:styleId="TAC">
    <w:name w:val="TAC"/>
    <w:basedOn w:val="TAL"/>
    <w:link w:val="TACChar"/>
    <w:qFormat/>
    <w:rsid w:val="00B801A2"/>
    <w:pPr>
      <w:jc w:val="center"/>
    </w:pPr>
  </w:style>
  <w:style w:type="character" w:customStyle="1" w:styleId="TACChar">
    <w:name w:val="TAC Char"/>
    <w:link w:val="TAC"/>
    <w:qFormat/>
    <w:rPr>
      <w:rFonts w:ascii="Arial" w:eastAsia="Times New Roman" w:hAnsi="Arial" w:cs="Times New Roman"/>
      <w:sz w:val="18"/>
      <w:lang w:val="en-GB" w:eastAsia="en-GB"/>
    </w:rPr>
  </w:style>
  <w:style w:type="character" w:customStyle="1" w:styleId="TAHCar">
    <w:name w:val="TAH Car"/>
    <w:link w:val="TAH"/>
    <w:qFormat/>
    <w:rPr>
      <w:rFonts w:ascii="Arial" w:eastAsia="Times New Roman" w:hAnsi="Arial" w:cs="Times New Roman"/>
      <w:b/>
      <w:sz w:val="18"/>
      <w:lang w:val="en-GB" w:eastAsia="en-GB"/>
    </w:rPr>
  </w:style>
  <w:style w:type="paragraph" w:customStyle="1" w:styleId="LD">
    <w:name w:val="LD"/>
    <w:rsid w:val="00B801A2"/>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EX">
    <w:name w:val="EX"/>
    <w:basedOn w:val="Normal"/>
    <w:link w:val="EXChar"/>
    <w:qFormat/>
    <w:rsid w:val="00B801A2"/>
    <w:pPr>
      <w:keepLines/>
      <w:ind w:left="1702" w:hanging="1418"/>
    </w:pPr>
  </w:style>
  <w:style w:type="character" w:customStyle="1" w:styleId="EXChar">
    <w:name w:val="EX Char"/>
    <w:link w:val="EX"/>
    <w:qFormat/>
    <w:locked/>
    <w:rPr>
      <w:rFonts w:ascii="Times New Roman" w:eastAsia="Times New Roman" w:hAnsi="Times New Roman" w:cs="Times New Roman"/>
      <w:lang w:val="en-GB" w:eastAsia="en-GB"/>
    </w:rPr>
  </w:style>
  <w:style w:type="paragraph" w:customStyle="1" w:styleId="FP">
    <w:name w:val="FP"/>
    <w:basedOn w:val="Normal"/>
    <w:rsid w:val="00B801A2"/>
    <w:pPr>
      <w:spacing w:after="0"/>
    </w:pPr>
  </w:style>
  <w:style w:type="paragraph" w:customStyle="1" w:styleId="NW">
    <w:name w:val="NW"/>
    <w:basedOn w:val="NO"/>
    <w:qFormat/>
    <w:rsid w:val="00B801A2"/>
    <w:pPr>
      <w:spacing w:after="0"/>
    </w:pPr>
  </w:style>
  <w:style w:type="paragraph" w:customStyle="1" w:styleId="EW">
    <w:name w:val="EW"/>
    <w:basedOn w:val="EX"/>
    <w:qFormat/>
    <w:rsid w:val="00B801A2"/>
    <w:pPr>
      <w:spacing w:after="0"/>
    </w:pPr>
  </w:style>
  <w:style w:type="paragraph" w:customStyle="1" w:styleId="B1">
    <w:name w:val="B1"/>
    <w:basedOn w:val="List"/>
    <w:link w:val="B1Char"/>
    <w:qFormat/>
    <w:rsid w:val="00B801A2"/>
  </w:style>
  <w:style w:type="character" w:customStyle="1" w:styleId="B1Char">
    <w:name w:val="B1 Char"/>
    <w:link w:val="B1"/>
    <w:qFormat/>
    <w:rPr>
      <w:rFonts w:ascii="Times New Roman" w:eastAsia="Times New Roman" w:hAnsi="Times New Roman" w:cs="Times New Roman"/>
      <w:lang w:val="en-GB" w:eastAsia="en-GB"/>
    </w:rPr>
  </w:style>
  <w:style w:type="paragraph" w:customStyle="1" w:styleId="EditorsNote">
    <w:name w:val="Editor's Note"/>
    <w:basedOn w:val="NO"/>
    <w:link w:val="EditorsNoteChar"/>
    <w:qFormat/>
    <w:rsid w:val="00B801A2"/>
    <w:rPr>
      <w:color w:val="FF0000"/>
    </w:rPr>
  </w:style>
  <w:style w:type="character" w:customStyle="1" w:styleId="EditorsNoteChar">
    <w:name w:val="Editor's Note Char"/>
    <w:aliases w:val="EN Char"/>
    <w:link w:val="EditorsNote"/>
    <w:qFormat/>
    <w:locked/>
    <w:rPr>
      <w:rFonts w:ascii="Times New Roman" w:eastAsia="Times New Roman" w:hAnsi="Times New Roman" w:cs="Times New Roman"/>
      <w:color w:val="FF0000"/>
      <w:lang w:val="en-GB" w:eastAsia="en-GB"/>
    </w:rPr>
  </w:style>
  <w:style w:type="paragraph" w:customStyle="1" w:styleId="TH">
    <w:name w:val="TH"/>
    <w:basedOn w:val="Normal"/>
    <w:link w:val="THChar"/>
    <w:qFormat/>
    <w:rsid w:val="00B801A2"/>
    <w:pPr>
      <w:keepNext/>
      <w:keepLines/>
      <w:spacing w:before="60"/>
      <w:jc w:val="center"/>
    </w:pPr>
    <w:rPr>
      <w:rFonts w:ascii="Arial" w:hAnsi="Arial"/>
      <w:b/>
    </w:rPr>
  </w:style>
  <w:style w:type="character" w:customStyle="1" w:styleId="THChar">
    <w:name w:val="TH Char"/>
    <w:link w:val="TH"/>
    <w:qFormat/>
    <w:rPr>
      <w:rFonts w:ascii="Arial" w:eastAsia="Times New Roman" w:hAnsi="Arial" w:cs="Times New Roman"/>
      <w:b/>
      <w:lang w:val="en-GB" w:eastAsia="en-GB"/>
    </w:rPr>
  </w:style>
  <w:style w:type="paragraph" w:customStyle="1" w:styleId="ZA">
    <w:name w:val="ZA"/>
    <w:rsid w:val="00B801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lang w:val="en-GB" w:eastAsia="en-GB"/>
    </w:rPr>
  </w:style>
  <w:style w:type="paragraph" w:customStyle="1" w:styleId="ZB">
    <w:name w:val="ZB"/>
    <w:rsid w:val="00B801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lang w:val="en-GB" w:eastAsia="en-GB"/>
    </w:rPr>
  </w:style>
  <w:style w:type="paragraph" w:customStyle="1" w:styleId="ZT">
    <w:name w:val="ZT"/>
    <w:rsid w:val="00B801A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U">
    <w:name w:val="ZU"/>
    <w:qFormat/>
    <w:rsid w:val="00B801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TAN">
    <w:name w:val="TAN"/>
    <w:basedOn w:val="TAL"/>
    <w:qFormat/>
    <w:rsid w:val="00B801A2"/>
    <w:pPr>
      <w:ind w:left="851" w:hanging="851"/>
    </w:pPr>
  </w:style>
  <w:style w:type="paragraph" w:customStyle="1" w:styleId="ZH">
    <w:name w:val="ZH"/>
    <w:rsid w:val="00B801A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lang w:val="en-GB" w:eastAsia="en-GB"/>
    </w:rPr>
  </w:style>
  <w:style w:type="paragraph" w:customStyle="1" w:styleId="TF">
    <w:name w:val="TF"/>
    <w:basedOn w:val="TH"/>
    <w:link w:val="TFChar"/>
    <w:qFormat/>
    <w:rsid w:val="00B801A2"/>
    <w:pPr>
      <w:keepNext w:val="0"/>
      <w:spacing w:before="0" w:after="240"/>
    </w:pPr>
  </w:style>
  <w:style w:type="character" w:customStyle="1" w:styleId="TFChar">
    <w:name w:val="TF Char"/>
    <w:link w:val="TF"/>
    <w:qFormat/>
    <w:rPr>
      <w:rFonts w:ascii="Arial" w:eastAsia="Times New Roman" w:hAnsi="Arial" w:cs="Times New Roman"/>
      <w:b/>
      <w:lang w:val="en-GB" w:eastAsia="en-GB"/>
    </w:rPr>
  </w:style>
  <w:style w:type="paragraph" w:customStyle="1" w:styleId="ZG">
    <w:name w:val="ZG"/>
    <w:rsid w:val="00B801A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lang w:val="en-GB" w:eastAsia="en-GB"/>
    </w:rPr>
  </w:style>
  <w:style w:type="paragraph" w:customStyle="1" w:styleId="B2">
    <w:name w:val="B2"/>
    <w:basedOn w:val="List2"/>
    <w:link w:val="B2Char"/>
    <w:qFormat/>
    <w:rsid w:val="00B801A2"/>
  </w:style>
  <w:style w:type="character" w:customStyle="1" w:styleId="B2Char">
    <w:name w:val="B2 Char"/>
    <w:link w:val="B2"/>
    <w:qFormat/>
    <w:rPr>
      <w:rFonts w:ascii="Times New Roman" w:eastAsia="Times New Roman" w:hAnsi="Times New Roman" w:cs="Times New Roman"/>
      <w:lang w:val="en-GB" w:eastAsia="en-GB"/>
    </w:rPr>
  </w:style>
  <w:style w:type="paragraph" w:customStyle="1" w:styleId="B3">
    <w:name w:val="B3"/>
    <w:basedOn w:val="List3"/>
    <w:link w:val="B3Char"/>
    <w:qFormat/>
    <w:rsid w:val="00B801A2"/>
  </w:style>
  <w:style w:type="character" w:customStyle="1" w:styleId="B3Char">
    <w:name w:val="B3 Char"/>
    <w:link w:val="B3"/>
    <w:qFormat/>
    <w:rPr>
      <w:rFonts w:ascii="Times New Roman" w:eastAsia="Times New Roman" w:hAnsi="Times New Roman" w:cs="Times New Roman"/>
      <w:lang w:val="en-GB" w:eastAsia="en-GB"/>
    </w:rPr>
  </w:style>
  <w:style w:type="paragraph" w:customStyle="1" w:styleId="B4">
    <w:name w:val="B4"/>
    <w:basedOn w:val="List4"/>
    <w:link w:val="B4Char"/>
    <w:qFormat/>
    <w:rsid w:val="00B801A2"/>
  </w:style>
  <w:style w:type="character" w:customStyle="1" w:styleId="B4Char">
    <w:name w:val="B4 Char"/>
    <w:link w:val="B4"/>
    <w:qFormat/>
    <w:rPr>
      <w:rFonts w:ascii="Times New Roman" w:eastAsia="Times New Roman" w:hAnsi="Times New Roman" w:cs="Times New Roman"/>
      <w:lang w:val="en-GB" w:eastAsia="en-GB"/>
    </w:rPr>
  </w:style>
  <w:style w:type="paragraph" w:customStyle="1" w:styleId="B5">
    <w:name w:val="B5"/>
    <w:basedOn w:val="List5"/>
    <w:link w:val="B5Char"/>
    <w:qFormat/>
    <w:rsid w:val="00B801A2"/>
  </w:style>
  <w:style w:type="character" w:customStyle="1" w:styleId="B5Char">
    <w:name w:val="B5 Char"/>
    <w:link w:val="B5"/>
    <w:qFormat/>
    <w:locked/>
    <w:rPr>
      <w:rFonts w:ascii="Times New Roman" w:eastAsia="Times New Roman" w:hAnsi="Times New Roman" w:cs="Times New Roman"/>
      <w:lang w:val="en-GB" w:eastAsia="en-GB"/>
    </w:rPr>
  </w:style>
  <w:style w:type="paragraph" w:customStyle="1" w:styleId="ZTD">
    <w:name w:val="ZTD"/>
    <w:basedOn w:val="ZB"/>
    <w:rsid w:val="00B801A2"/>
    <w:pPr>
      <w:framePr w:hRule="auto" w:wrap="notBeside" w:y="852"/>
    </w:pPr>
    <w:rPr>
      <w:i w:val="0"/>
      <w:sz w:val="40"/>
    </w:rPr>
  </w:style>
  <w:style w:type="paragraph" w:customStyle="1" w:styleId="ZV">
    <w:name w:val="ZV"/>
    <w:basedOn w:val="ZU"/>
    <w:rsid w:val="00B801A2"/>
    <w:pPr>
      <w:framePr w:wrap="notBeside" w:y="16161"/>
    </w:p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paragraph" w:customStyle="1" w:styleId="1">
    <w:name w:val="修订1"/>
    <w:hidden/>
    <w:uiPriority w:val="99"/>
    <w:semiHidden/>
    <w:qFormat/>
    <w:rPr>
      <w:rFonts w:ascii="Times New Roman" w:eastAsia="Malgun Gothic" w:hAnsi="Times New Roman" w:cs="Times New Roman"/>
      <w:lang w:val="en-GB"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character" w:customStyle="1" w:styleId="B8Char">
    <w:name w:val="B8 Char"/>
    <w:link w:val="B8"/>
    <w:qFormat/>
    <w:rsid w:val="00B801A2"/>
    <w:rPr>
      <w:rFonts w:ascii="Times New Roman" w:eastAsia="Times New Roman" w:hAnsi="Times New Roman" w:cs="Times New Roman"/>
      <w:lang w:val="en-GB" w:eastAsia="en-GB"/>
    </w:r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paragraph" w:customStyle="1" w:styleId="b30">
    <w:name w:val="b3"/>
    <w:basedOn w:val="Normal"/>
    <w:pPr>
      <w:adjustRightInd/>
      <w:spacing w:line="259" w:lineRule="auto"/>
      <w:ind w:left="1135" w:hanging="284"/>
      <w:jc w:val="both"/>
      <w:textAlignment w:val="auto"/>
    </w:p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ind w:left="792" w:hanging="432"/>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overflowPunct/>
      <w:autoSpaceDE/>
      <w:autoSpaceDN/>
      <w:adjustRightInd/>
      <w:spacing w:after="0"/>
      <w:ind w:left="1680" w:hanging="420"/>
      <w:jc w:val="both"/>
      <w:textAlignment w:val="auto"/>
    </w:pPr>
    <w:rPr>
      <w:rFonts w:eastAsia="SimSun"/>
      <w:kern w:val="2"/>
      <w:szCs w:val="22"/>
      <w:lang w:val="en-US" w:eastAsia="zh-CN"/>
    </w:rPr>
  </w:style>
  <w:style w:type="character" w:customStyle="1" w:styleId="ui-provider">
    <w:name w:val="ui-provider"/>
    <w:basedOn w:val="DefaultParagraphFont"/>
    <w:rsid w:val="00B801A2"/>
  </w:style>
  <w:style w:type="character" w:customStyle="1" w:styleId="B1Zchn">
    <w:name w:val="B1 Zchn"/>
    <w:qFormat/>
    <w:rsid w:val="00B801A2"/>
    <w:rPr>
      <w:rFonts w:ascii="Times New Roman" w:hAnsi="Times New Roman"/>
      <w:lang w:val="en-GB" w:eastAsia="en-US"/>
    </w:rPr>
  </w:style>
  <w:style w:type="paragraph" w:styleId="PlainText">
    <w:name w:val="Plain Text"/>
    <w:basedOn w:val="Normal"/>
    <w:link w:val="PlainTextChar"/>
    <w:uiPriority w:val="99"/>
    <w:qFormat/>
    <w:rsid w:val="00B801A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B801A2"/>
    <w:rPr>
      <w:rFonts w:ascii="Courier New" w:eastAsia="MS Mincho" w:hAnsi="Courier New" w:cs="Times New Roman"/>
      <w:lang w:val="en-GB" w:eastAsia="en-US"/>
    </w:rPr>
  </w:style>
  <w:style w:type="paragraph" w:customStyle="1" w:styleId="pf0">
    <w:name w:val="pf0"/>
    <w:basedOn w:val="Normal"/>
    <w:rsid w:val="00B801A2"/>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B801A2"/>
    <w:pPr>
      <w:ind w:left="2836"/>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Word_Document.doc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0A6084F-02B1-4920-ACDC-0655647D7AE0}">
  <ds:schemaRefs>
    <ds:schemaRef ds:uri="http://schemas.openxmlformats.org/officeDocument/2006/bibliography"/>
  </ds:schemaRefs>
</ds:datastoreItem>
</file>

<file path=customXml/itemProps2.xml><?xml version="1.0" encoding="utf-8"?>
<ds:datastoreItem xmlns:ds="http://schemas.openxmlformats.org/officeDocument/2006/customXml" ds:itemID="{486FDB64-F822-4305-85EF-2C632E3A1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1931</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2024-08-08T17:05:00Z</dcterms:created>
  <dcterms:modified xsi:type="dcterms:W3CDTF">2024-08-08T17:05:00Z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(3)YbRts8OhO7jj1TzRYHLp6DiFBYGiuw11Mhr9jsGQi35xMb/U5o+9G92BOgJe6qvHWYNO5qwK
w+wNpIm7NuXp2NDb+gIsiMeYNLHoPjkGM8vAmuSrASgYjbTXIS+3wUz+oBQj5+GBGwaYXBAn
zq6zpXGgoMhF2lNzqX1o/tT1CSsg4J/5WOvrFr0yaMUAi6j7ysK+F8s79nQUUGEJbwB5R9NS
JYumF+ji5N/j9vaJiK</vt:lpwstr>
  </property>
  <property fmtid="{D5CDD505-2E9C-101B-9397-08002B2CF9AE}" pid="4" name="_2015_ms_pID_7253431">
    <vt:lpwstr>NNXEYT/GSgLrf6NLQxYwJDTpKUivW5uFaROMTsQL1Gf8Urn012br2E
SYcnYnwsWbaK8shrA6e9+bPOpOz1AKx+DB3dCa6i6o9C8QEa0AxG/PIf0Q+9M9dk61y7VWxd
cpqDMzve+pLh/aTQRm0eYHuJ5H6ZdMmslFJUG9CnKfIzvAYbHB1ojPueTTKDAY8qxcl22Xk5
e1n6hOPt3jQPqaWNMGB46Z5+6Gz87paDXSeN</vt:lpwstr>
  </property>
  <property fmtid="{D5CDD505-2E9C-101B-9397-08002B2CF9AE}" pid="5" name="_2015_ms_pID_7253432">
    <vt:lpwstr>pA==</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1722841926</vt:lpwstr>
  </property>
</Properties>
</file>