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C57023" w14:textId="447AB233" w:rsidR="0000346F" w:rsidRPr="0015757B"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en-US"/>
        </w:rPr>
      </w:pPr>
      <w:bookmarkStart w:id="0" w:name="_Ref133120545"/>
      <w:r w:rsidRPr="00FB7330">
        <w:rPr>
          <w:rFonts w:ascii="Arial" w:eastAsia="Batang" w:hAnsi="Arial" w:cs="Arial"/>
          <w:b/>
          <w:bCs/>
          <w:sz w:val="28"/>
          <w:szCs w:val="28"/>
          <w:lang w:eastAsia="en-US"/>
        </w:rPr>
        <w:t>3GPP TSG RAN WG</w:t>
      </w:r>
      <w:r w:rsidR="0015757B">
        <w:rPr>
          <w:rFonts w:ascii="Arial" w:eastAsia="Batang" w:hAnsi="Arial" w:cs="Arial"/>
          <w:b/>
          <w:bCs/>
          <w:sz w:val="28"/>
          <w:szCs w:val="28"/>
          <w:lang w:eastAsia="en-US"/>
        </w:rPr>
        <w:t>2</w:t>
      </w:r>
      <w:r w:rsidRPr="00FB7330">
        <w:rPr>
          <w:rFonts w:ascii="Arial" w:eastAsia="Batang" w:hAnsi="Arial" w:cs="Arial"/>
          <w:b/>
          <w:bCs/>
          <w:sz w:val="28"/>
          <w:szCs w:val="28"/>
          <w:lang w:eastAsia="en-US"/>
        </w:rPr>
        <w:t xml:space="preserve"> #1</w:t>
      </w:r>
      <w:r w:rsidR="0015757B">
        <w:rPr>
          <w:rFonts w:ascii="Arial" w:eastAsia="Batang" w:hAnsi="Arial" w:cs="Arial"/>
          <w:b/>
          <w:bCs/>
          <w:sz w:val="28"/>
          <w:szCs w:val="28"/>
          <w:lang w:eastAsia="en-US"/>
        </w:rPr>
        <w:t>27</w:t>
      </w:r>
      <w:r w:rsidR="0000346F" w:rsidRPr="0015757B">
        <w:rPr>
          <w:lang w:val="en-US"/>
        </w:rPr>
        <w:tab/>
      </w:r>
      <w:r w:rsidR="0000346F" w:rsidRPr="0015757B">
        <w:rPr>
          <w:lang w:val="en-US"/>
        </w:rPr>
        <w:tab/>
      </w:r>
      <w:r w:rsidR="0000346F" w:rsidRPr="0015757B">
        <w:rPr>
          <w:lang w:val="en-US"/>
        </w:rPr>
        <w:tab/>
      </w:r>
      <w:r w:rsidR="00BE22C3" w:rsidRPr="00BE22C3">
        <w:rPr>
          <w:rFonts w:ascii="Arial" w:eastAsia="Batang" w:hAnsi="Arial" w:cs="Arial"/>
          <w:b/>
          <w:bCs/>
          <w:sz w:val="28"/>
          <w:szCs w:val="28"/>
          <w:lang w:eastAsia="en-US"/>
        </w:rPr>
        <w:t>R</w:t>
      </w:r>
      <w:r w:rsidR="00D16270">
        <w:rPr>
          <w:rFonts w:ascii="Arial" w:eastAsia="Batang" w:hAnsi="Arial" w:cs="Arial"/>
          <w:b/>
          <w:bCs/>
          <w:sz w:val="28"/>
          <w:szCs w:val="28"/>
          <w:lang w:eastAsia="en-US"/>
        </w:rPr>
        <w:t>2</w:t>
      </w:r>
      <w:r w:rsidR="000127CD">
        <w:rPr>
          <w:rFonts w:ascii="Arial" w:eastAsia="Batang" w:hAnsi="Arial" w:cs="Arial"/>
          <w:b/>
          <w:bCs/>
          <w:sz w:val="28"/>
          <w:szCs w:val="28"/>
          <w:lang w:eastAsia="en-US"/>
        </w:rPr>
        <w:t>-</w:t>
      </w:r>
      <w:r w:rsidR="000127CD" w:rsidRPr="000127CD">
        <w:rPr>
          <w:rFonts w:ascii="Arial" w:eastAsia="Batang" w:hAnsi="Arial" w:cs="Arial"/>
          <w:b/>
          <w:bCs/>
          <w:sz w:val="28"/>
          <w:szCs w:val="28"/>
          <w:lang w:eastAsia="en-US"/>
        </w:rPr>
        <w:t xml:space="preserve">2406924 </w:t>
      </w:r>
    </w:p>
    <w:p w14:paraId="4469F108" w14:textId="6F898057" w:rsidR="001408D1" w:rsidRPr="001408D1" w:rsidRDefault="000D0D76" w:rsidP="001408D1">
      <w:pPr>
        <w:tabs>
          <w:tab w:val="left" w:pos="1985"/>
        </w:tabs>
        <w:spacing w:after="0" w:afterAutospacing="0"/>
        <w:ind w:left="1985" w:hangingChars="706" w:hanging="1985"/>
        <w:rPr>
          <w:rFonts w:ascii="Arial" w:eastAsia="MS Mincho" w:hAnsi="Arial" w:cs="Arial"/>
          <w:b/>
          <w:bCs/>
          <w:sz w:val="28"/>
          <w:szCs w:val="24"/>
        </w:rPr>
      </w:pPr>
      <w:r w:rsidRPr="000D0D76">
        <w:rPr>
          <w:rFonts w:ascii="Arial" w:eastAsia="MS Mincho" w:hAnsi="Arial" w:cs="Arial"/>
          <w:b/>
          <w:bCs/>
          <w:sz w:val="28"/>
          <w:szCs w:val="24"/>
        </w:rPr>
        <w:t>Maastricht, NL, August 19</w:t>
      </w:r>
      <w:r w:rsidRPr="000D0D76">
        <w:rPr>
          <w:rFonts w:ascii="Arial" w:eastAsia="MS Mincho" w:hAnsi="Arial" w:cs="Arial"/>
          <w:b/>
          <w:bCs/>
          <w:sz w:val="28"/>
          <w:szCs w:val="24"/>
          <w:vertAlign w:val="superscript"/>
        </w:rPr>
        <w:t>th</w:t>
      </w:r>
      <w:r w:rsidRPr="000D0D76">
        <w:rPr>
          <w:rFonts w:ascii="Arial" w:eastAsia="MS Mincho" w:hAnsi="Arial" w:cs="Arial"/>
          <w:b/>
          <w:bCs/>
          <w:sz w:val="28"/>
          <w:szCs w:val="24"/>
        </w:rPr>
        <w:t xml:space="preserve"> – 23</w:t>
      </w:r>
      <w:r w:rsidRPr="000D0D76">
        <w:rPr>
          <w:rFonts w:ascii="Arial" w:eastAsia="MS Mincho" w:hAnsi="Arial" w:cs="Arial"/>
          <w:b/>
          <w:bCs/>
          <w:sz w:val="28"/>
          <w:szCs w:val="24"/>
          <w:vertAlign w:val="superscript"/>
        </w:rPr>
        <w:t>rd</w:t>
      </w:r>
      <w:r w:rsidRPr="000D0D76">
        <w:rPr>
          <w:rFonts w:ascii="Arial" w:eastAsia="MS Mincho" w:hAnsi="Arial" w:cs="Arial"/>
          <w:b/>
          <w:bCs/>
          <w:sz w:val="28"/>
          <w:szCs w:val="24"/>
        </w:rPr>
        <w:t>, 2024</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78B6C7D5" w:rsidR="00004B52" w:rsidRPr="00DF5010" w:rsidRDefault="00004B52" w:rsidP="00DF5010">
      <w:pPr>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Title:</w:t>
      </w:r>
      <w:r>
        <w:tab/>
      </w:r>
      <w:r w:rsidR="00DF5010" w:rsidRPr="00DF5010">
        <w:rPr>
          <w:rFonts w:ascii="Arial" w:hAnsi="Arial" w:cs="Arial"/>
          <w:b/>
          <w:bCs/>
          <w:sz w:val="28"/>
          <w:szCs w:val="28"/>
          <w:lang w:val="en-US"/>
        </w:rPr>
        <w:t>Discussion on RRM Measurement Prediction</w:t>
      </w:r>
    </w:p>
    <w:p w14:paraId="26DC8AEB" w14:textId="50C05679"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15757B">
        <w:rPr>
          <w:rFonts w:ascii="Arial" w:eastAsiaTheme="minorEastAsia" w:hAnsi="Arial" w:cs="Arial"/>
          <w:b/>
          <w:bCs/>
          <w:sz w:val="28"/>
          <w:szCs w:val="28"/>
          <w:lang w:val="pt-BR"/>
        </w:rPr>
        <w:t>8</w:t>
      </w:r>
      <w:r w:rsidR="00BB67CD" w:rsidRPr="00670719">
        <w:rPr>
          <w:rFonts w:ascii="Arial" w:eastAsiaTheme="minorEastAsia" w:hAnsi="Arial" w:cs="Arial"/>
          <w:b/>
          <w:bCs/>
          <w:sz w:val="28"/>
          <w:szCs w:val="28"/>
          <w:lang w:val="pt-BR"/>
        </w:rPr>
        <w:t>.3.</w:t>
      </w:r>
      <w:r w:rsidR="00A92476">
        <w:rPr>
          <w:rFonts w:ascii="Arial" w:eastAsiaTheme="minorEastAsia" w:hAnsi="Arial" w:cs="Arial"/>
          <w:b/>
          <w:bCs/>
          <w:sz w:val="28"/>
          <w:szCs w:val="28"/>
          <w:lang w:val="pt-BR"/>
        </w:rPr>
        <w:t>2.2</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79DC67E9" w14:textId="16D2C355" w:rsidR="00371ECB" w:rsidRDefault="00252CB9" w:rsidP="00371ECB">
      <w:pPr>
        <w:pStyle w:val="Heading1"/>
        <w:spacing w:after="180"/>
      </w:pPr>
      <w:r>
        <w:t>Introduction</w:t>
      </w:r>
    </w:p>
    <w:p w14:paraId="701D5168" w14:textId="3EB2160D" w:rsidR="001443A5" w:rsidRDefault="0054666D" w:rsidP="00915B49">
      <w:pPr>
        <w:spacing w:after="0" w:afterAutospacing="0"/>
      </w:pPr>
      <w:r>
        <w:t>In RAN#</w:t>
      </w:r>
      <w:r w:rsidR="00BB4ADE">
        <w:t xml:space="preserve">103, </w:t>
      </w:r>
      <w:r w:rsidR="00483E22">
        <w:t>th</w:t>
      </w:r>
      <w:r w:rsidR="00033124">
        <w:t>e</w:t>
      </w:r>
      <w:r w:rsidR="00483E22">
        <w:t xml:space="preserve"> study on AI/ML </w:t>
      </w:r>
      <w:r w:rsidR="00F22F45">
        <w:t>Mobility</w:t>
      </w:r>
      <w:r w:rsidR="00CF2CE8">
        <w:t xml:space="preserve"> [1]</w:t>
      </w:r>
      <w:r w:rsidR="00F22F45">
        <w:t xml:space="preserve"> was approved</w:t>
      </w:r>
      <w:r w:rsidR="00071039">
        <w:t>.</w:t>
      </w:r>
      <w:r w:rsidR="00D348E7">
        <w:t xml:space="preserve"> </w:t>
      </w:r>
      <w:r w:rsidR="00350458">
        <w:t>Some of the objectives of the study includ</w:t>
      </w:r>
      <w:r w:rsidR="00BD653D">
        <w:t>e</w:t>
      </w:r>
      <w:r w:rsidR="00350458">
        <w:t xml:space="preserve"> the following</w:t>
      </w:r>
      <w:r w:rsidR="00BD653D">
        <w:t xml:space="preserve"> aspects</w:t>
      </w:r>
      <w:r w:rsidR="00350458">
        <w:t xml:space="preserve">. </w:t>
      </w:r>
    </w:p>
    <w:p w14:paraId="777B3D4F" w14:textId="77777777" w:rsidR="009A06B1" w:rsidRPr="009A06B1" w:rsidRDefault="009A06B1" w:rsidP="009A06B1">
      <w:pPr>
        <w:widowControl w:val="0"/>
        <w:numPr>
          <w:ilvl w:val="0"/>
          <w:numId w:val="44"/>
        </w:numPr>
        <w:autoSpaceDN w:val="0"/>
        <w:snapToGrid/>
        <w:spacing w:after="0" w:afterAutospacing="0"/>
        <w:rPr>
          <w:lang w:val="en-US"/>
        </w:rPr>
      </w:pPr>
      <w:r w:rsidRPr="009A06B1">
        <w:rPr>
          <w:lang w:val="en-US"/>
        </w:rPr>
        <w:t xml:space="preserve">AI/ML based RRM measurement and event prediction, </w:t>
      </w:r>
    </w:p>
    <w:p w14:paraId="4DEBE6F3" w14:textId="77777777" w:rsidR="009A06B1" w:rsidRPr="009A06B1" w:rsidRDefault="009A06B1" w:rsidP="009A06B1">
      <w:pPr>
        <w:widowControl w:val="0"/>
        <w:numPr>
          <w:ilvl w:val="1"/>
          <w:numId w:val="44"/>
        </w:numPr>
        <w:autoSpaceDN w:val="0"/>
        <w:snapToGrid/>
        <w:spacing w:after="0" w:afterAutospacing="0"/>
        <w:rPr>
          <w:lang w:val="en-US"/>
        </w:rPr>
      </w:pPr>
      <w:r w:rsidRPr="009A06B1">
        <w:rPr>
          <w:lang w:val="en-US"/>
        </w:rPr>
        <w:t>Cell-level measurement prediction including intra and inter-frequency (UE sided and NW sided model) [RAN2]</w:t>
      </w:r>
    </w:p>
    <w:p w14:paraId="6E07DDCD" w14:textId="77777777" w:rsidR="009A06B1" w:rsidRPr="009A06B1" w:rsidRDefault="009A06B1" w:rsidP="009A06B1">
      <w:pPr>
        <w:widowControl w:val="0"/>
        <w:numPr>
          <w:ilvl w:val="2"/>
          <w:numId w:val="44"/>
        </w:numPr>
        <w:autoSpaceDN w:val="0"/>
        <w:snapToGrid/>
        <w:spacing w:after="0" w:afterAutospacing="0"/>
        <w:rPr>
          <w:lang w:val="en-US"/>
        </w:rPr>
      </w:pPr>
      <w:r w:rsidRPr="009A06B1">
        <w:rPr>
          <w:lang w:val="en-US"/>
        </w:rPr>
        <w:t>Inter-cell Beam-level measurement prediction for L3 Mobility (UE sided and NW sided model) [RAN2]</w:t>
      </w:r>
    </w:p>
    <w:p w14:paraId="3ED50665" w14:textId="77777777" w:rsidR="009A06B1" w:rsidRPr="009A06B1" w:rsidRDefault="009A06B1" w:rsidP="009A06B1">
      <w:pPr>
        <w:widowControl w:val="0"/>
        <w:numPr>
          <w:ilvl w:val="1"/>
          <w:numId w:val="44"/>
        </w:numPr>
        <w:autoSpaceDN w:val="0"/>
        <w:snapToGrid/>
        <w:spacing w:after="0" w:afterAutospacing="0"/>
        <w:rPr>
          <w:lang w:val="en-US"/>
        </w:rPr>
      </w:pPr>
      <w:r w:rsidRPr="009A06B1">
        <w:rPr>
          <w:lang w:val="en-US"/>
        </w:rPr>
        <w:t>HO failure/RLF prediction (UE sided model) [RAN2]</w:t>
      </w:r>
    </w:p>
    <w:p w14:paraId="13FFF243" w14:textId="67CA742C" w:rsidR="009A06B1" w:rsidRPr="009A06B1" w:rsidRDefault="009A06B1" w:rsidP="009A06B1">
      <w:pPr>
        <w:widowControl w:val="0"/>
        <w:numPr>
          <w:ilvl w:val="1"/>
          <w:numId w:val="44"/>
        </w:numPr>
        <w:autoSpaceDN w:val="0"/>
        <w:snapToGrid/>
        <w:spacing w:after="0" w:afterAutospacing="0"/>
        <w:rPr>
          <w:lang w:val="en-US"/>
        </w:rPr>
      </w:pPr>
      <w:r w:rsidRPr="009A06B1">
        <w:rPr>
          <w:lang w:val="en-US"/>
        </w:rPr>
        <w:t>Measurement events prediction (UE sided model) [RAN2]</w:t>
      </w:r>
    </w:p>
    <w:p w14:paraId="089FE13B" w14:textId="1E9EA5E0" w:rsidR="00E831CB" w:rsidRPr="00E831CB" w:rsidRDefault="00E831CB" w:rsidP="0074052A">
      <w:pPr>
        <w:numPr>
          <w:ilvl w:val="0"/>
          <w:numId w:val="44"/>
        </w:numPr>
        <w:spacing w:after="0" w:afterAutospacing="0"/>
        <w:rPr>
          <w:lang w:val="en-US"/>
        </w:rPr>
      </w:pPr>
      <w:r w:rsidRPr="00E831CB">
        <w:rPr>
          <w:lang w:val="en-US"/>
        </w:rPr>
        <w:t xml:space="preserve">Study the need/benefits of any other UE assistance information for the network side model </w:t>
      </w:r>
      <w:r w:rsidR="009A06B1" w:rsidRPr="009A06B1">
        <w:rPr>
          <w:sz w:val="20"/>
          <w:lang w:val="en-US"/>
        </w:rPr>
        <w:t>[RAN2]</w:t>
      </w:r>
    </w:p>
    <w:p w14:paraId="789056E4" w14:textId="707BE498" w:rsidR="00E831CB" w:rsidRPr="00E831CB" w:rsidRDefault="00E831CB" w:rsidP="0074052A">
      <w:pPr>
        <w:numPr>
          <w:ilvl w:val="0"/>
          <w:numId w:val="44"/>
        </w:numPr>
        <w:spacing w:after="0" w:afterAutospacing="0"/>
        <w:rPr>
          <w:lang w:val="en-US"/>
        </w:rPr>
      </w:pPr>
      <w:r w:rsidRPr="00E831CB">
        <w:rPr>
          <w:lang w:val="en-US"/>
        </w:rPr>
        <w:t>The evaluation of the AI/ML aided mobility benefits should consider HO performance KPIs (e.g., Ping-pong HO, HOF/RLF, Time of stay, Handover interruption, prediction accuracy, and measurement reduction) etc.) and complexity trade-offs</w:t>
      </w:r>
      <w:r w:rsidR="009A06B1">
        <w:rPr>
          <w:lang w:val="en-US"/>
        </w:rPr>
        <w:t xml:space="preserve"> [RAN2]</w:t>
      </w:r>
    </w:p>
    <w:p w14:paraId="252DD2EE" w14:textId="77777777" w:rsidR="00350458" w:rsidRDefault="00350458" w:rsidP="00915B49">
      <w:pPr>
        <w:spacing w:after="0" w:afterAutospacing="0"/>
        <w:rPr>
          <w:lang w:val="en-US"/>
        </w:rPr>
      </w:pPr>
    </w:p>
    <w:p w14:paraId="608DE226" w14:textId="2F564EA9" w:rsidR="00B608DE" w:rsidRDefault="008A4A79" w:rsidP="00915B49">
      <w:pPr>
        <w:spacing w:after="0" w:afterAutospacing="0"/>
      </w:pPr>
      <w:r>
        <w:rPr>
          <w:lang w:val="en-US"/>
        </w:rPr>
        <w:t>The</w:t>
      </w:r>
      <w:r w:rsidR="003D5B0A">
        <w:rPr>
          <w:lang w:val="en-US"/>
        </w:rPr>
        <w:t xml:space="preserve"> following agreements were </w:t>
      </w:r>
      <w:r w:rsidR="00251D8D">
        <w:rPr>
          <w:lang w:val="en-US"/>
        </w:rPr>
        <w:t>made in</w:t>
      </w:r>
      <w:r w:rsidR="0060520A">
        <w:rPr>
          <w:lang w:val="en-US"/>
        </w:rPr>
        <w:t xml:space="preserve"> </w:t>
      </w:r>
      <w:r w:rsidR="0060520A" w:rsidRPr="0060520A">
        <w:t>RAN2#125bis</w:t>
      </w:r>
      <w:r w:rsidR="009A06B1">
        <w:t xml:space="preserve"> with respect to </w:t>
      </w:r>
      <w:r w:rsidR="00164F14">
        <w:t xml:space="preserve">RRM Measurement Prediction (AI </w:t>
      </w:r>
      <w:r w:rsidR="00DA6779">
        <w:t>8.3.2</w:t>
      </w:r>
      <w:r w:rsidR="00164F14">
        <w:t>)</w:t>
      </w:r>
      <w:r w:rsidR="00E52CE0">
        <w:t>.</w:t>
      </w:r>
    </w:p>
    <w:p w14:paraId="7A29BB99" w14:textId="77777777" w:rsidR="0060520A" w:rsidRDefault="0060520A" w:rsidP="00915B49">
      <w:pPr>
        <w:spacing w:after="0" w:afterAutospacing="0"/>
      </w:pPr>
    </w:p>
    <w:tbl>
      <w:tblPr>
        <w:tblStyle w:val="TableGrid"/>
        <w:tblW w:w="0" w:type="auto"/>
        <w:tblInd w:w="1165" w:type="dxa"/>
        <w:tblLook w:val="04A0" w:firstRow="1" w:lastRow="0" w:firstColumn="1" w:lastColumn="0" w:noHBand="0" w:noVBand="1"/>
      </w:tblPr>
      <w:tblGrid>
        <w:gridCol w:w="8572"/>
      </w:tblGrid>
      <w:tr w:rsidR="002255B9" w14:paraId="085C622C" w14:textId="77777777" w:rsidTr="007A1575">
        <w:tc>
          <w:tcPr>
            <w:tcW w:w="8572" w:type="dxa"/>
          </w:tcPr>
          <w:p w14:paraId="5DD1FAA2" w14:textId="77777777" w:rsidR="002255B9" w:rsidRPr="003911EC" w:rsidRDefault="002255B9" w:rsidP="007A1575">
            <w:pPr>
              <w:pStyle w:val="Doc-text2"/>
              <w:ind w:left="363"/>
              <w:rPr>
                <w:b/>
                <w:bCs/>
              </w:rPr>
            </w:pPr>
            <w:r w:rsidRPr="003911EC">
              <w:rPr>
                <w:b/>
                <w:bCs/>
              </w:rPr>
              <w:t>Agreements</w:t>
            </w:r>
          </w:p>
          <w:p w14:paraId="5B88FFBA" w14:textId="77777777" w:rsidR="002255B9" w:rsidRPr="00730F0D" w:rsidRDefault="002255B9" w:rsidP="007A1575">
            <w:pPr>
              <w:pStyle w:val="Doc-comment"/>
              <w:ind w:left="363"/>
              <w:rPr>
                <w:i w:val="0"/>
                <w:iCs/>
              </w:rPr>
            </w:pPr>
            <w:r>
              <w:rPr>
                <w:i w:val="0"/>
                <w:iCs/>
              </w:rPr>
              <w:t>1</w:t>
            </w:r>
            <w:r>
              <w:rPr>
                <w:i w:val="0"/>
                <w:iCs/>
              </w:rPr>
              <w:tab/>
            </w:r>
            <w:r w:rsidRPr="00730F0D">
              <w:rPr>
                <w:i w:val="0"/>
                <w:iCs/>
              </w:rPr>
              <w:t xml:space="preserve">For cell level measurement prediction model, </w:t>
            </w:r>
            <w:r>
              <w:rPr>
                <w:i w:val="0"/>
                <w:iCs/>
              </w:rPr>
              <w:t xml:space="preserve">at least </w:t>
            </w:r>
            <w:r w:rsidRPr="00730F0D">
              <w:rPr>
                <w:i w:val="0"/>
                <w:iCs/>
              </w:rPr>
              <w:t>consider the following cases:</w:t>
            </w:r>
          </w:p>
          <w:p w14:paraId="31C76B79" w14:textId="77777777" w:rsidR="002255B9" w:rsidRPr="00730F0D" w:rsidRDefault="002255B9" w:rsidP="007A1575">
            <w:pPr>
              <w:pStyle w:val="Doc-comment"/>
              <w:ind w:left="726"/>
              <w:rPr>
                <w:i w:val="0"/>
                <w:iCs/>
              </w:rPr>
            </w:pPr>
            <w:r w:rsidRPr="00730F0D">
              <w:rPr>
                <w:i w:val="0"/>
                <w:iCs/>
              </w:rPr>
              <w:t xml:space="preserve">Case 1: To predict beam level results, then generate cell level results based on the predicted beam </w:t>
            </w:r>
            <w:proofErr w:type="gramStart"/>
            <w:r w:rsidRPr="00730F0D">
              <w:rPr>
                <w:i w:val="0"/>
                <w:iCs/>
              </w:rPr>
              <w:t>results;</w:t>
            </w:r>
            <w:proofErr w:type="gramEnd"/>
            <w:r w:rsidRPr="00730F0D">
              <w:rPr>
                <w:i w:val="0"/>
                <w:iCs/>
              </w:rPr>
              <w:t xml:space="preserve"> </w:t>
            </w:r>
          </w:p>
          <w:p w14:paraId="4A72BFD2" w14:textId="77777777" w:rsidR="002255B9" w:rsidRDefault="002255B9" w:rsidP="007A1575">
            <w:pPr>
              <w:pStyle w:val="Doc-comment"/>
              <w:ind w:left="726"/>
              <w:rPr>
                <w:i w:val="0"/>
                <w:iCs/>
              </w:rPr>
            </w:pPr>
            <w:r w:rsidRPr="00730F0D">
              <w:rPr>
                <w:i w:val="0"/>
                <w:iCs/>
              </w:rPr>
              <w:t>Case 2: To directly predict cell level results based on cell level results.</w:t>
            </w:r>
          </w:p>
          <w:p w14:paraId="2F35C457" w14:textId="77777777" w:rsidR="002255B9" w:rsidRDefault="002255B9" w:rsidP="007A1575">
            <w:pPr>
              <w:pStyle w:val="Doc-text2"/>
              <w:ind w:left="726"/>
            </w:pPr>
            <w:r>
              <w:t xml:space="preserve">Case 3: To directly predict cell level results based on beam level results </w:t>
            </w:r>
          </w:p>
          <w:p w14:paraId="3CBA0A68" w14:textId="3318192B" w:rsidR="002255B9" w:rsidRDefault="002255B9" w:rsidP="00931A18">
            <w:pPr>
              <w:pStyle w:val="Doc-text2"/>
              <w:numPr>
                <w:ilvl w:val="0"/>
                <w:numId w:val="46"/>
              </w:numPr>
            </w:pPr>
            <w:r>
              <w:t xml:space="preserve">We will consider intra-frequency intra and inter-cell spatial domain measurement predictions, for beam and cell level measurements.  </w:t>
            </w:r>
          </w:p>
          <w:p w14:paraId="482E1897" w14:textId="2E28A50F" w:rsidR="002255B9" w:rsidRDefault="002255B9" w:rsidP="00931A18">
            <w:pPr>
              <w:pStyle w:val="Doc-text2"/>
              <w:numPr>
                <w:ilvl w:val="0"/>
                <w:numId w:val="46"/>
              </w:numPr>
            </w:pPr>
            <w:r w:rsidRPr="0048569D">
              <w:t xml:space="preserve">For temporal domain measurement prediction, </w:t>
            </w:r>
            <w:r>
              <w:t xml:space="preserve">we will consider </w:t>
            </w:r>
            <w:r w:rsidRPr="0048569D">
              <w:t>the AI-PHY beam management Case A</w:t>
            </w:r>
            <w:r>
              <w:t xml:space="preserve"> and</w:t>
            </w:r>
            <w:r w:rsidRPr="0048569D">
              <w:t xml:space="preserve"> Case B</w:t>
            </w:r>
            <w:r>
              <w:t xml:space="preserve"> from the RAN1 AI/ML PHY TR and it applies to both beam level and cell level.   As baseline we will focus on pure temporal </w:t>
            </w:r>
            <w:proofErr w:type="spellStart"/>
            <w:r>
              <w:t>predicition</w:t>
            </w:r>
            <w:proofErr w:type="spellEnd"/>
            <w:r>
              <w:t xml:space="preserve">.  </w:t>
            </w:r>
          </w:p>
          <w:p w14:paraId="2B722668" w14:textId="77777777" w:rsidR="002255B9" w:rsidRPr="005E4192" w:rsidRDefault="002255B9" w:rsidP="00931A18">
            <w:pPr>
              <w:pStyle w:val="Doc-text2"/>
              <w:numPr>
                <w:ilvl w:val="0"/>
                <w:numId w:val="46"/>
              </w:numPr>
            </w:pPr>
            <w:r w:rsidRPr="005E4192">
              <w:t>The following items can be considered as a baseline for the prediction accuracy of the cell-level measurement prediction</w:t>
            </w:r>
            <w:r w:rsidRPr="005E4192">
              <w:rPr>
                <w:rFonts w:ascii="MS Gothic" w:eastAsia="MS Gothic" w:hAnsi="MS Gothic" w:cs="MS Gothic" w:hint="eastAsia"/>
              </w:rPr>
              <w:t>：</w:t>
            </w:r>
          </w:p>
          <w:p w14:paraId="55383D8B" w14:textId="77777777" w:rsidR="002255B9" w:rsidRPr="005E4192" w:rsidRDefault="002255B9" w:rsidP="007A1575">
            <w:pPr>
              <w:pStyle w:val="Doc-text2"/>
              <w:ind w:left="360" w:firstLine="0"/>
            </w:pPr>
            <w:r w:rsidRPr="005E4192">
              <w:lastRenderedPageBreak/>
              <w:t>Spatial-domain prediction</w:t>
            </w:r>
            <w:r w:rsidRPr="005E4192">
              <w:rPr>
                <w:rFonts w:ascii="MS Gothic" w:eastAsia="MS Gothic" w:hAnsi="MS Gothic" w:cs="MS Gothic" w:hint="eastAsia"/>
              </w:rPr>
              <w:t>：</w:t>
            </w:r>
            <w:r w:rsidRPr="005E4192">
              <w:t xml:space="preserve"> RSRP difference to the actual measurement</w:t>
            </w:r>
          </w:p>
          <w:p w14:paraId="699DEE90" w14:textId="77777777" w:rsidR="002255B9" w:rsidRDefault="002255B9" w:rsidP="007A1575">
            <w:pPr>
              <w:pStyle w:val="Doc-text2"/>
              <w:ind w:left="360" w:firstLine="0"/>
            </w:pPr>
            <w:r w:rsidRPr="005E4192">
              <w:t>Temporal prediction</w:t>
            </w:r>
            <w:r w:rsidRPr="005E4192">
              <w:rPr>
                <w:rFonts w:ascii="MS Gothic" w:eastAsia="MS Gothic" w:hAnsi="MS Gothic" w:cs="MS Gothic" w:hint="eastAsia"/>
              </w:rPr>
              <w:t>：</w:t>
            </w:r>
            <w:r w:rsidRPr="005E4192">
              <w:t>RSRP difference to the actual measurement</w:t>
            </w:r>
          </w:p>
          <w:p w14:paraId="6AD5E7D2" w14:textId="77777777" w:rsidR="002255B9" w:rsidRPr="005E4192" w:rsidRDefault="002255B9" w:rsidP="007A1575">
            <w:pPr>
              <w:pStyle w:val="Doc-text2"/>
              <w:ind w:left="360" w:firstLine="0"/>
            </w:pPr>
            <w:r w:rsidRPr="002B5C09">
              <w:t>measurement reduction rate as one KPI</w:t>
            </w:r>
          </w:p>
          <w:p w14:paraId="38C8BF37" w14:textId="0B0521C6" w:rsidR="002255B9" w:rsidRDefault="002255B9" w:rsidP="00931A18">
            <w:pPr>
              <w:pStyle w:val="Doc-text2"/>
              <w:numPr>
                <w:ilvl w:val="0"/>
                <w:numId w:val="46"/>
              </w:numPr>
            </w:pPr>
            <w:r>
              <w:t>As a first step we will focus on measurement prediction accuracy.  FFS whether and what system level performance evaluation is needed</w:t>
            </w:r>
          </w:p>
        </w:tc>
      </w:tr>
    </w:tbl>
    <w:p w14:paraId="4A84B8AC" w14:textId="1C2B9D30" w:rsidR="007A05C4" w:rsidRDefault="007A05C4" w:rsidP="008A4A79">
      <w:pPr>
        <w:spacing w:before="120" w:after="120" w:afterAutospacing="0"/>
        <w:rPr>
          <w:lang w:val="en-US" w:eastAsia="zh-CN"/>
        </w:rPr>
      </w:pPr>
      <w:r>
        <w:rPr>
          <w:lang w:val="en-US" w:eastAsia="zh-CN"/>
        </w:rPr>
        <w:lastRenderedPageBreak/>
        <w:t>Further</w:t>
      </w:r>
      <w:r w:rsidR="008A4A79">
        <w:rPr>
          <w:lang w:val="en-US" w:eastAsia="zh-CN"/>
        </w:rPr>
        <w:t xml:space="preserve"> </w:t>
      </w:r>
      <w:r>
        <w:rPr>
          <w:lang w:val="en-US" w:eastAsia="zh-CN"/>
        </w:rPr>
        <w:t xml:space="preserve">in RAN2#126, the </w:t>
      </w:r>
      <w:r w:rsidR="00FB0028">
        <w:rPr>
          <w:lang w:val="en-US" w:eastAsia="zh-CN"/>
        </w:rPr>
        <w:t xml:space="preserve">following agreements were made. </w:t>
      </w:r>
    </w:p>
    <w:p w14:paraId="31963EBB" w14:textId="77777777" w:rsidR="00DE6AD6" w:rsidRPr="00A5359A" w:rsidRDefault="00DE6AD6" w:rsidP="00E31DF0">
      <w:pPr>
        <w:pStyle w:val="Review-comment"/>
        <w:pBdr>
          <w:top w:val="single" w:sz="4" w:space="1" w:color="auto"/>
          <w:left w:val="single" w:sz="4" w:space="4" w:color="auto"/>
          <w:bottom w:val="single" w:sz="4" w:space="1" w:color="auto"/>
          <w:right w:val="single" w:sz="4" w:space="4" w:color="auto"/>
        </w:pBdr>
        <w:rPr>
          <w:b/>
          <w:bCs/>
          <w:color w:val="auto"/>
          <w:sz w:val="20"/>
          <w:szCs w:val="28"/>
          <w:lang w:val="en-US"/>
        </w:rPr>
      </w:pPr>
      <w:r w:rsidRPr="00A5359A">
        <w:rPr>
          <w:b/>
          <w:bCs/>
          <w:color w:val="auto"/>
          <w:sz w:val="20"/>
          <w:szCs w:val="28"/>
          <w:lang w:val="en-US"/>
        </w:rPr>
        <w:t>Agreements</w:t>
      </w:r>
    </w:p>
    <w:p w14:paraId="6BF14FE4" w14:textId="77777777" w:rsidR="00DE6AD6" w:rsidRDefault="00DE6AD6" w:rsidP="00DE6AD6">
      <w:pPr>
        <w:pStyle w:val="Review-comment"/>
        <w:numPr>
          <w:ilvl w:val="0"/>
          <w:numId w:val="47"/>
        </w:numPr>
        <w:pBdr>
          <w:top w:val="single" w:sz="4" w:space="1" w:color="auto"/>
          <w:left w:val="single" w:sz="4" w:space="4" w:color="auto"/>
          <w:bottom w:val="single" w:sz="4" w:space="1" w:color="auto"/>
          <w:right w:val="single" w:sz="4" w:space="4" w:color="auto"/>
        </w:pBdr>
        <w:rPr>
          <w:color w:val="auto"/>
          <w:sz w:val="20"/>
        </w:rPr>
      </w:pPr>
      <w:r w:rsidRPr="00A5359A">
        <w:rPr>
          <w:color w:val="auto"/>
          <w:sz w:val="20"/>
        </w:rPr>
        <w:t>For the cell level measurement prediction, start with consider a fixed value</w:t>
      </w:r>
      <w:r>
        <w:rPr>
          <w:color w:val="auto"/>
          <w:sz w:val="20"/>
        </w:rPr>
        <w:t xml:space="preserve"> </w:t>
      </w:r>
      <w:r w:rsidRPr="00A5359A">
        <w:rPr>
          <w:color w:val="auto"/>
          <w:sz w:val="20"/>
        </w:rPr>
        <w:t xml:space="preserve">for L3 filtering in simulation.   </w:t>
      </w:r>
      <w:r>
        <w:rPr>
          <w:color w:val="auto"/>
          <w:sz w:val="20"/>
        </w:rPr>
        <w:t xml:space="preserve">FFS which fixed value </w:t>
      </w:r>
      <w:r w:rsidRPr="00A5359A">
        <w:rPr>
          <w:color w:val="auto"/>
          <w:sz w:val="20"/>
        </w:rPr>
        <w:t xml:space="preserve"> </w:t>
      </w:r>
    </w:p>
    <w:p w14:paraId="2392D45E" w14:textId="77777777" w:rsidR="00DE6AD6" w:rsidRPr="00A5359A" w:rsidRDefault="00DE6AD6" w:rsidP="00DE6AD6">
      <w:pPr>
        <w:pStyle w:val="Review-comment"/>
        <w:numPr>
          <w:ilvl w:val="0"/>
          <w:numId w:val="47"/>
        </w:numPr>
        <w:pBdr>
          <w:top w:val="single" w:sz="4" w:space="1" w:color="auto"/>
          <w:left w:val="single" w:sz="4" w:space="4" w:color="auto"/>
          <w:bottom w:val="single" w:sz="4" w:space="1" w:color="auto"/>
          <w:right w:val="single" w:sz="4" w:space="4" w:color="auto"/>
        </w:pBdr>
        <w:rPr>
          <w:color w:val="auto"/>
          <w:sz w:val="20"/>
        </w:rPr>
      </w:pPr>
      <w:r w:rsidRPr="00A5359A">
        <w:rPr>
          <w:color w:val="auto"/>
          <w:sz w:val="20"/>
        </w:rPr>
        <w:t>For cell level prediction, RSRP difference to the actual measurement is calculated based on L3 filtered measurement result</w:t>
      </w:r>
    </w:p>
    <w:p w14:paraId="719A8E3C" w14:textId="52BD7D82" w:rsidR="00252CB9" w:rsidRDefault="00252CB9" w:rsidP="00CA36A5">
      <w:pPr>
        <w:pStyle w:val="Heading1"/>
        <w:spacing w:after="180" w:line="276" w:lineRule="auto"/>
        <w:rPr>
          <w:lang w:val="en-US" w:eastAsia="zh-CN"/>
        </w:rPr>
      </w:pPr>
      <w:r>
        <w:rPr>
          <w:lang w:val="en-US" w:eastAsia="zh-CN"/>
        </w:rPr>
        <w:t>Discussion</w:t>
      </w:r>
    </w:p>
    <w:p w14:paraId="54C68A16" w14:textId="49C264E9" w:rsidR="007152DA" w:rsidRDefault="00D41DE7" w:rsidP="003F0913">
      <w:pPr>
        <w:rPr>
          <w:lang w:val="en-US"/>
        </w:rPr>
      </w:pPr>
      <w:r>
        <w:rPr>
          <w:lang w:val="en-US"/>
        </w:rPr>
        <w:t>In the SID</w:t>
      </w:r>
      <w:r w:rsidR="00165D9E">
        <w:rPr>
          <w:lang w:val="en-US"/>
        </w:rPr>
        <w:t xml:space="preserve"> [1], </w:t>
      </w:r>
      <w:r w:rsidR="009210A0">
        <w:rPr>
          <w:lang w:val="en-US"/>
        </w:rPr>
        <w:t>it is considered that the measurement</w:t>
      </w:r>
      <w:r w:rsidR="00083E9B">
        <w:rPr>
          <w:lang w:val="en-US"/>
        </w:rPr>
        <w:t xml:space="preserve"> predictions consider both UE-sided models and network-sided models. </w:t>
      </w:r>
      <w:r w:rsidR="006D553E">
        <w:rPr>
          <w:lang w:val="en-US"/>
        </w:rPr>
        <w:t>As agree</w:t>
      </w:r>
      <w:r w:rsidR="00B27C92">
        <w:rPr>
          <w:lang w:val="en-US"/>
        </w:rPr>
        <w:t xml:space="preserve">d in the previous meetings, several aspects </w:t>
      </w:r>
      <w:r w:rsidR="007050F9">
        <w:rPr>
          <w:lang w:val="en-US"/>
        </w:rPr>
        <w:t>including cell-level, beam-level</w:t>
      </w:r>
      <w:r w:rsidR="00EC2AAF">
        <w:rPr>
          <w:lang w:val="en-US"/>
        </w:rPr>
        <w:t xml:space="preserve"> </w:t>
      </w:r>
      <w:r w:rsidR="00067700">
        <w:rPr>
          <w:lang w:val="en-US"/>
        </w:rPr>
        <w:t xml:space="preserve">temporal </w:t>
      </w:r>
      <w:r w:rsidR="00EC2AAF">
        <w:rPr>
          <w:lang w:val="en-US"/>
        </w:rPr>
        <w:t>measurement predictions</w:t>
      </w:r>
      <w:r w:rsidR="00067700">
        <w:rPr>
          <w:lang w:val="en-US"/>
        </w:rPr>
        <w:t xml:space="preserve"> </w:t>
      </w:r>
      <w:r w:rsidR="004A2484">
        <w:rPr>
          <w:lang w:val="en-US"/>
        </w:rPr>
        <w:t xml:space="preserve">have already been </w:t>
      </w:r>
      <w:r w:rsidR="008E3ACA">
        <w:rPr>
          <w:lang w:val="en-US"/>
        </w:rPr>
        <w:t>considered</w:t>
      </w:r>
      <w:r w:rsidR="00D32463">
        <w:rPr>
          <w:lang w:val="en-US"/>
        </w:rPr>
        <w:t xml:space="preserve"> in the study</w:t>
      </w:r>
      <w:r w:rsidR="008E3ACA">
        <w:rPr>
          <w:lang w:val="en-US"/>
        </w:rPr>
        <w:t>.</w:t>
      </w:r>
      <w:r w:rsidR="00D638EC" w:rsidRPr="00D638EC">
        <w:rPr>
          <w:lang w:val="en-US"/>
        </w:rPr>
        <w:t xml:space="preserve"> </w:t>
      </w:r>
      <w:r w:rsidR="00D638EC">
        <w:rPr>
          <w:lang w:val="en-US"/>
        </w:rPr>
        <w:t xml:space="preserve">As shown in Figure 1, RRM measurements in general are utilized as inputs to the configured AI/ML model to produce predictions or inferences for future RRM measurements. </w:t>
      </w:r>
    </w:p>
    <w:p w14:paraId="581E4726" w14:textId="77777777" w:rsidR="00DB2048" w:rsidRDefault="00DB2048" w:rsidP="00DB2048">
      <w:pPr>
        <w:pStyle w:val="Doc-text2"/>
        <w:keepNext/>
        <w:ind w:left="363"/>
        <w:jc w:val="center"/>
      </w:pPr>
      <w:r>
        <w:rPr>
          <w:noProof/>
        </w:rPr>
        <w:drawing>
          <wp:inline distT="0" distB="0" distL="0" distR="0" wp14:anchorId="37D9A567" wp14:editId="7ABCCF42">
            <wp:extent cx="3413760" cy="989646"/>
            <wp:effectExtent l="0" t="0" r="0" b="1270"/>
            <wp:docPr id="1508242209" name="Picture 1" descr="A blue arrow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242209" name="Picture 1" descr="A blue arrow on a black background&#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56678" cy="1002088"/>
                    </a:xfrm>
                    <a:prstGeom prst="rect">
                      <a:avLst/>
                    </a:prstGeom>
                    <a:noFill/>
                  </pic:spPr>
                </pic:pic>
              </a:graphicData>
            </a:graphic>
          </wp:inline>
        </w:drawing>
      </w:r>
    </w:p>
    <w:p w14:paraId="1C9C6BA0" w14:textId="4B77CAE6" w:rsidR="00DB2048" w:rsidRPr="008B35F3" w:rsidRDefault="00DB2048" w:rsidP="00DB2048">
      <w:pPr>
        <w:pStyle w:val="Caption"/>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6162DB">
        <w:t>M</w:t>
      </w:r>
      <w:r>
        <w:t>easurement prediction data</w:t>
      </w:r>
      <w:r w:rsidR="003F0913">
        <w:t xml:space="preserve"> based on past measurements</w:t>
      </w:r>
    </w:p>
    <w:p w14:paraId="71014CB4" w14:textId="2659F725" w:rsidR="00133876" w:rsidRDefault="0028576F" w:rsidP="003F0913">
      <w:pPr>
        <w:rPr>
          <w:lang w:val="en-US"/>
        </w:rPr>
      </w:pPr>
      <w:r>
        <w:rPr>
          <w:lang w:val="en-US"/>
        </w:rPr>
        <w:t>Irrespective of the</w:t>
      </w:r>
      <w:r w:rsidR="00A60712">
        <w:rPr>
          <w:lang w:val="en-US"/>
        </w:rPr>
        <w:t xml:space="preserve"> type of</w:t>
      </w:r>
      <w:r>
        <w:rPr>
          <w:lang w:val="en-US"/>
        </w:rPr>
        <w:t xml:space="preserve"> measurements, since the measurements are performed at the UE, the following aspects need to be considered. It can be expected that the UE performing the measurement would have access to the measurement data earlier than the network, which needs to wait until the UE reports the current measurements. Further, </w:t>
      </w:r>
      <w:r w:rsidR="005228FE">
        <w:rPr>
          <w:lang w:val="en-US"/>
        </w:rPr>
        <w:t xml:space="preserve">since </w:t>
      </w:r>
      <w:r w:rsidR="007171C0">
        <w:rPr>
          <w:lang w:val="en-US"/>
        </w:rPr>
        <w:t xml:space="preserve">reporting more measurements than existing procedures results in additional signaling, </w:t>
      </w:r>
      <w:r w:rsidR="0078055E">
        <w:rPr>
          <w:lang w:val="en-US"/>
        </w:rPr>
        <w:t xml:space="preserve">it can be expected that the UE </w:t>
      </w:r>
      <w:r w:rsidR="008C40AE">
        <w:rPr>
          <w:lang w:val="en-US"/>
        </w:rPr>
        <w:t>typically has</w:t>
      </w:r>
      <w:r w:rsidR="0078055E">
        <w:rPr>
          <w:lang w:val="en-US"/>
        </w:rPr>
        <w:t xml:space="preserve"> more measurement data </w:t>
      </w:r>
      <w:r w:rsidR="0018040F">
        <w:rPr>
          <w:lang w:val="en-US"/>
        </w:rPr>
        <w:t xml:space="preserve">relevant to itself </w:t>
      </w:r>
      <w:r w:rsidR="0078055E">
        <w:rPr>
          <w:lang w:val="en-US"/>
        </w:rPr>
        <w:t>than the network</w:t>
      </w:r>
      <w:r w:rsidR="006B09DB">
        <w:rPr>
          <w:lang w:val="en-US"/>
        </w:rPr>
        <w:t>. Irrespective of the measurement reporting configurations, the UE may also independently perform measurements</w:t>
      </w:r>
      <w:r w:rsidR="00EB31C9">
        <w:rPr>
          <w:lang w:val="en-US"/>
        </w:rPr>
        <w:t xml:space="preserve"> if required, without reporting the results</w:t>
      </w:r>
      <w:r w:rsidR="00836E48">
        <w:rPr>
          <w:lang w:val="en-US"/>
        </w:rPr>
        <w:t xml:space="preserve"> to the network</w:t>
      </w:r>
      <w:r w:rsidR="00EB31C9">
        <w:rPr>
          <w:lang w:val="en-US"/>
        </w:rPr>
        <w:t>. Given these</w:t>
      </w:r>
      <w:r w:rsidR="00D659FE">
        <w:rPr>
          <w:lang w:val="en-US"/>
        </w:rPr>
        <w:t xml:space="preserve"> factors, it may be beneficial to </w:t>
      </w:r>
      <w:r w:rsidR="00CD2CB6">
        <w:rPr>
          <w:lang w:val="en-US"/>
        </w:rPr>
        <w:t>first focus the study on UE-sided model. A</w:t>
      </w:r>
      <w:r w:rsidR="00D659FE">
        <w:rPr>
          <w:lang w:val="en-US"/>
        </w:rPr>
        <w:t>lthough UE may have lesser compute/energy resources than the network</w:t>
      </w:r>
      <w:r w:rsidR="00CD2CB6">
        <w:rPr>
          <w:lang w:val="en-US"/>
        </w:rPr>
        <w:t xml:space="preserve">, </w:t>
      </w:r>
      <w:r w:rsidR="00961DFD">
        <w:rPr>
          <w:lang w:val="en-US"/>
        </w:rPr>
        <w:t xml:space="preserve">UE-sided model </w:t>
      </w:r>
      <w:r w:rsidR="00836E48">
        <w:rPr>
          <w:lang w:val="en-US"/>
        </w:rPr>
        <w:t xml:space="preserve">can potentially </w:t>
      </w:r>
      <w:r w:rsidR="00961DFD">
        <w:rPr>
          <w:lang w:val="en-US"/>
        </w:rPr>
        <w:t xml:space="preserve">provide benefits associated with reduced signaling and possibly also </w:t>
      </w:r>
      <w:r w:rsidR="002423E3">
        <w:rPr>
          <w:lang w:val="en-US"/>
        </w:rPr>
        <w:t>reduce</w:t>
      </w:r>
      <w:r w:rsidR="00961DFD">
        <w:rPr>
          <w:lang w:val="en-US"/>
        </w:rPr>
        <w:t xml:space="preserve"> latency associated with </w:t>
      </w:r>
      <w:r w:rsidR="001B3B2A">
        <w:rPr>
          <w:lang w:val="en-US"/>
        </w:rPr>
        <w:t>inferences of AI/ML mobility models.</w:t>
      </w:r>
      <w:r w:rsidR="002423E3">
        <w:rPr>
          <w:lang w:val="en-US"/>
        </w:rPr>
        <w:t xml:space="preserve"> Therefore,</w:t>
      </w:r>
      <w:r w:rsidR="008E0341">
        <w:rPr>
          <w:lang w:val="en-US"/>
        </w:rPr>
        <w:t xml:space="preserve"> it is proposed that the UE-sided models are prioritized in the initial stages of the study.</w:t>
      </w:r>
    </w:p>
    <w:p w14:paraId="2D770D3C" w14:textId="5C2321C4" w:rsidR="00D5748C" w:rsidRDefault="005E5B09" w:rsidP="003F0913">
      <w:pPr>
        <w:rPr>
          <w:b/>
          <w:bCs/>
          <w:i/>
          <w:iCs/>
          <w:lang w:val="en-US"/>
        </w:rPr>
      </w:pPr>
      <w:r w:rsidRPr="005E5B09">
        <w:rPr>
          <w:b/>
          <w:bCs/>
          <w:i/>
          <w:iCs/>
          <w:lang w:val="en-US"/>
        </w:rPr>
        <w:lastRenderedPageBreak/>
        <w:t>Observation 1:</w:t>
      </w:r>
      <w:r>
        <w:rPr>
          <w:b/>
          <w:bCs/>
          <w:i/>
          <w:iCs/>
          <w:lang w:val="en-US"/>
        </w:rPr>
        <w:t xml:space="preserve"> </w:t>
      </w:r>
      <w:r w:rsidR="00D5748C">
        <w:rPr>
          <w:b/>
          <w:bCs/>
          <w:i/>
          <w:iCs/>
          <w:lang w:val="en-US"/>
        </w:rPr>
        <w:t>T</w:t>
      </w:r>
      <w:r w:rsidR="005E5785" w:rsidRPr="005E5785">
        <w:rPr>
          <w:b/>
          <w:bCs/>
          <w:i/>
          <w:iCs/>
          <w:lang w:val="en-US"/>
        </w:rPr>
        <w:t>he UE performing measurement</w:t>
      </w:r>
      <w:r w:rsidR="00D5748C">
        <w:rPr>
          <w:b/>
          <w:bCs/>
          <w:i/>
          <w:iCs/>
          <w:lang w:val="en-US"/>
        </w:rPr>
        <w:t>s</w:t>
      </w:r>
      <w:r w:rsidR="005E5785" w:rsidRPr="005E5785">
        <w:rPr>
          <w:b/>
          <w:bCs/>
          <w:i/>
          <w:iCs/>
          <w:lang w:val="en-US"/>
        </w:rPr>
        <w:t xml:space="preserve"> would have access to the measurement data earlier than the network,</w:t>
      </w:r>
      <w:r w:rsidR="005E5785">
        <w:rPr>
          <w:b/>
          <w:bCs/>
          <w:i/>
          <w:iCs/>
          <w:lang w:val="en-US"/>
        </w:rPr>
        <w:t xml:space="preserve"> </w:t>
      </w:r>
      <w:r w:rsidR="00D5748C">
        <w:rPr>
          <w:b/>
          <w:bCs/>
          <w:i/>
          <w:iCs/>
          <w:lang w:val="en-US"/>
        </w:rPr>
        <w:t xml:space="preserve">since the network </w:t>
      </w:r>
      <w:r w:rsidR="001B248B">
        <w:rPr>
          <w:b/>
          <w:bCs/>
          <w:i/>
          <w:iCs/>
          <w:lang w:val="en-US"/>
        </w:rPr>
        <w:t>only has access to measurements after the UE reports them.</w:t>
      </w:r>
    </w:p>
    <w:p w14:paraId="76973EF4" w14:textId="60ECF00F" w:rsidR="005E5B09" w:rsidRDefault="001B248B" w:rsidP="003F0913">
      <w:pPr>
        <w:rPr>
          <w:b/>
          <w:bCs/>
          <w:i/>
          <w:iCs/>
          <w:lang w:val="en-US"/>
        </w:rPr>
      </w:pPr>
      <w:r>
        <w:rPr>
          <w:b/>
          <w:bCs/>
          <w:i/>
          <w:iCs/>
          <w:lang w:val="en-US"/>
        </w:rPr>
        <w:t>Observation 2: S</w:t>
      </w:r>
      <w:r w:rsidR="005E5785">
        <w:rPr>
          <w:b/>
          <w:bCs/>
          <w:i/>
          <w:iCs/>
          <w:lang w:val="en-US"/>
        </w:rPr>
        <w:t xml:space="preserve">ince the UE does not report all measurements to the </w:t>
      </w:r>
      <w:r w:rsidR="00BC445F">
        <w:rPr>
          <w:b/>
          <w:bCs/>
          <w:i/>
          <w:iCs/>
          <w:lang w:val="en-US"/>
        </w:rPr>
        <w:t>network</w:t>
      </w:r>
      <w:r>
        <w:rPr>
          <w:b/>
          <w:bCs/>
          <w:i/>
          <w:iCs/>
          <w:lang w:val="en-US"/>
        </w:rPr>
        <w:t xml:space="preserve">, it can be expected that the UE has access to more measurements than </w:t>
      </w:r>
      <w:r w:rsidR="005B5DB2">
        <w:rPr>
          <w:b/>
          <w:bCs/>
          <w:i/>
          <w:iCs/>
          <w:lang w:val="en-US"/>
        </w:rPr>
        <w:t xml:space="preserve">the network. </w:t>
      </w:r>
    </w:p>
    <w:p w14:paraId="48BE1CCC" w14:textId="1378E056" w:rsidR="005B5DB2" w:rsidRDefault="005B5DB2" w:rsidP="003F0913">
      <w:pPr>
        <w:rPr>
          <w:b/>
          <w:bCs/>
          <w:i/>
          <w:iCs/>
          <w:lang w:val="en-US"/>
        </w:rPr>
      </w:pPr>
      <w:r>
        <w:rPr>
          <w:b/>
          <w:bCs/>
          <w:i/>
          <w:iCs/>
          <w:lang w:val="en-US"/>
        </w:rPr>
        <w:t xml:space="preserve">Proposal 1: RAN2 to prioritize UE-sided model for </w:t>
      </w:r>
      <w:r w:rsidR="00527E8B">
        <w:rPr>
          <w:b/>
          <w:bCs/>
          <w:i/>
          <w:iCs/>
          <w:lang w:val="en-US"/>
        </w:rPr>
        <w:t>RRM measurement prediction.</w:t>
      </w:r>
    </w:p>
    <w:p w14:paraId="76A8ACAB" w14:textId="219341A7" w:rsidR="000B2F7A" w:rsidRDefault="00676DDE" w:rsidP="003F0913">
      <w:pPr>
        <w:rPr>
          <w:bCs/>
          <w:lang w:val="en-US"/>
        </w:rPr>
      </w:pPr>
      <w:r>
        <w:rPr>
          <w:bCs/>
          <w:lang w:val="en-US"/>
        </w:rPr>
        <w:t>S</w:t>
      </w:r>
      <w:r w:rsidR="00617A33">
        <w:rPr>
          <w:bCs/>
          <w:lang w:val="en-US"/>
        </w:rPr>
        <w:t xml:space="preserve">ince it is agreed in the SID [1] that </w:t>
      </w:r>
      <w:r w:rsidR="00B21213">
        <w:rPr>
          <w:bCs/>
          <w:lang w:val="en-US"/>
        </w:rPr>
        <w:t>any decision</w:t>
      </w:r>
      <w:r w:rsidR="00E74D4A">
        <w:rPr>
          <w:bCs/>
          <w:lang w:val="en-US"/>
        </w:rPr>
        <w:t>s</w:t>
      </w:r>
      <w:r w:rsidR="00B21213">
        <w:rPr>
          <w:bCs/>
          <w:lang w:val="en-US"/>
        </w:rPr>
        <w:t xml:space="preserve"> on handovers </w:t>
      </w:r>
      <w:r w:rsidR="00E74D4A">
        <w:rPr>
          <w:bCs/>
          <w:lang w:val="en-US"/>
        </w:rPr>
        <w:t>are</w:t>
      </w:r>
      <w:r w:rsidR="00B21213">
        <w:rPr>
          <w:bCs/>
          <w:lang w:val="en-US"/>
        </w:rPr>
        <w:t xml:space="preserve"> made by the network, </w:t>
      </w:r>
      <w:r w:rsidR="006B6095">
        <w:rPr>
          <w:bCs/>
          <w:lang w:val="en-US"/>
        </w:rPr>
        <w:t xml:space="preserve">in case UE-sided AI/ML mobility models are used, </w:t>
      </w:r>
      <w:r w:rsidR="00354936">
        <w:rPr>
          <w:bCs/>
          <w:lang w:val="en-US"/>
        </w:rPr>
        <w:t>it would be essential that the UE communicates some information on the model predictions to the network.</w:t>
      </w:r>
      <w:r w:rsidR="00FA5141">
        <w:rPr>
          <w:bCs/>
          <w:lang w:val="en-US"/>
        </w:rPr>
        <w:t xml:space="preserve"> Since</w:t>
      </w:r>
      <w:r>
        <w:rPr>
          <w:bCs/>
          <w:lang w:val="en-US"/>
        </w:rPr>
        <w:t xml:space="preserve"> </w:t>
      </w:r>
      <w:r w:rsidR="00713E6A">
        <w:rPr>
          <w:bCs/>
          <w:lang w:val="en-US"/>
        </w:rPr>
        <w:t xml:space="preserve">predicted measurements </w:t>
      </w:r>
      <w:r w:rsidR="00AF44D8">
        <w:rPr>
          <w:bCs/>
          <w:lang w:val="en-US"/>
        </w:rPr>
        <w:t xml:space="preserve">inherently </w:t>
      </w:r>
      <w:r w:rsidR="00FE7DAB">
        <w:rPr>
          <w:bCs/>
          <w:lang w:val="en-US"/>
        </w:rPr>
        <w:t>differ from legacy measurement results</w:t>
      </w:r>
      <w:r w:rsidR="007C062D">
        <w:rPr>
          <w:bCs/>
          <w:lang w:val="en-US"/>
        </w:rPr>
        <w:t>,</w:t>
      </w:r>
      <w:r w:rsidR="00DD2045">
        <w:rPr>
          <w:bCs/>
          <w:lang w:val="en-US"/>
        </w:rPr>
        <w:t xml:space="preserve"> </w:t>
      </w:r>
      <w:r w:rsidR="00620499">
        <w:rPr>
          <w:bCs/>
          <w:lang w:val="en-US"/>
        </w:rPr>
        <w:t>it might require further considerations during the study on whether the existing measurement reporting frameworks are sufficient for UE-sided AI/ML models</w:t>
      </w:r>
      <w:r w:rsidR="00642406">
        <w:rPr>
          <w:bCs/>
          <w:lang w:val="en-US"/>
        </w:rPr>
        <w:t xml:space="preserve">, even though the predicted results may be in the same format (RSRP) </w:t>
      </w:r>
      <w:r w:rsidR="000B2F7A">
        <w:rPr>
          <w:bCs/>
          <w:lang w:val="en-US"/>
        </w:rPr>
        <w:t>as the legacy measurements</w:t>
      </w:r>
      <w:r w:rsidR="00620499">
        <w:rPr>
          <w:bCs/>
          <w:lang w:val="en-US"/>
        </w:rPr>
        <w:t>.</w:t>
      </w:r>
      <w:r w:rsidR="007B46B8">
        <w:rPr>
          <w:bCs/>
          <w:lang w:val="en-US"/>
        </w:rPr>
        <w:t xml:space="preserve"> This is required to enable the network to differentiate clearly between </w:t>
      </w:r>
      <w:r w:rsidR="00BC3005">
        <w:rPr>
          <w:bCs/>
          <w:lang w:val="en-US"/>
        </w:rPr>
        <w:t>actual measurements and predicted measurements.</w:t>
      </w:r>
    </w:p>
    <w:p w14:paraId="4BA878D1" w14:textId="058E5A6C" w:rsidR="004E31ED" w:rsidRPr="004E31ED" w:rsidRDefault="004E31ED" w:rsidP="003F0913">
      <w:pPr>
        <w:rPr>
          <w:b/>
          <w:i/>
          <w:iCs/>
          <w:lang w:val="en-US"/>
        </w:rPr>
      </w:pPr>
      <w:r w:rsidRPr="004E31ED">
        <w:rPr>
          <w:b/>
          <w:i/>
          <w:iCs/>
          <w:lang w:val="en-US"/>
        </w:rPr>
        <w:t>Observation 3:</w:t>
      </w:r>
      <w:r>
        <w:rPr>
          <w:b/>
          <w:i/>
          <w:iCs/>
          <w:lang w:val="en-US"/>
        </w:rPr>
        <w:t xml:space="preserve"> </w:t>
      </w:r>
      <w:r w:rsidR="00481FE8">
        <w:rPr>
          <w:b/>
          <w:i/>
          <w:iCs/>
          <w:lang w:val="en-US"/>
        </w:rPr>
        <w:t xml:space="preserve">Measurement report predictions are inherently different from </w:t>
      </w:r>
      <w:r w:rsidR="007C062D">
        <w:rPr>
          <w:b/>
          <w:i/>
          <w:iCs/>
          <w:lang w:val="en-US"/>
        </w:rPr>
        <w:t>legacy (or actual) measurement result</w:t>
      </w:r>
      <w:r w:rsidR="003370F8">
        <w:rPr>
          <w:b/>
          <w:i/>
          <w:iCs/>
          <w:lang w:val="en-US"/>
        </w:rPr>
        <w:t>s</w:t>
      </w:r>
      <w:r w:rsidR="007C062D">
        <w:rPr>
          <w:b/>
          <w:i/>
          <w:iCs/>
          <w:lang w:val="en-US"/>
        </w:rPr>
        <w:t>, even though</w:t>
      </w:r>
      <w:r w:rsidR="003370F8">
        <w:rPr>
          <w:b/>
          <w:i/>
          <w:iCs/>
          <w:lang w:val="en-US"/>
        </w:rPr>
        <w:t xml:space="preserve"> the two entities might represent the same quantit</w:t>
      </w:r>
      <w:r w:rsidR="00D1529E">
        <w:rPr>
          <w:b/>
          <w:i/>
          <w:iCs/>
          <w:lang w:val="en-US"/>
        </w:rPr>
        <w:t>ies (e.g. RSRP</w:t>
      </w:r>
      <w:r w:rsidR="00A943AC">
        <w:rPr>
          <w:b/>
          <w:i/>
          <w:iCs/>
          <w:lang w:val="en-US"/>
        </w:rPr>
        <w:t xml:space="preserve"> and expected RSRP</w:t>
      </w:r>
      <w:r w:rsidR="00D1529E">
        <w:rPr>
          <w:b/>
          <w:i/>
          <w:iCs/>
          <w:lang w:val="en-US"/>
        </w:rPr>
        <w:t>).</w:t>
      </w:r>
    </w:p>
    <w:p w14:paraId="6F1DEA28" w14:textId="3C6CA981" w:rsidR="00387496" w:rsidRPr="000B2F7A" w:rsidRDefault="000B2F7A" w:rsidP="003F0913">
      <w:pPr>
        <w:rPr>
          <w:b/>
          <w:i/>
          <w:iCs/>
          <w:lang w:val="en-US"/>
        </w:rPr>
      </w:pPr>
      <w:r w:rsidRPr="000B2F7A">
        <w:rPr>
          <w:b/>
          <w:i/>
          <w:iCs/>
          <w:lang w:val="en-US"/>
        </w:rPr>
        <w:t>Proposal 2:</w:t>
      </w:r>
      <w:r w:rsidR="00D1529E">
        <w:rPr>
          <w:b/>
          <w:i/>
          <w:iCs/>
          <w:lang w:val="en-US"/>
        </w:rPr>
        <w:t xml:space="preserve"> </w:t>
      </w:r>
      <w:r w:rsidR="00BC3005">
        <w:rPr>
          <w:b/>
          <w:i/>
          <w:iCs/>
          <w:lang w:val="en-US"/>
        </w:rPr>
        <w:t xml:space="preserve">RAN2 to discuss the applicability of the legacy measurement reporting procedure </w:t>
      </w:r>
      <w:r w:rsidR="00FF126E">
        <w:rPr>
          <w:b/>
          <w:i/>
          <w:iCs/>
          <w:lang w:val="en-US"/>
        </w:rPr>
        <w:t>to predicted measurement results in the case of UE-sided AI/ML Mobility models.</w:t>
      </w:r>
    </w:p>
    <w:p w14:paraId="57C19C59" w14:textId="514F9559" w:rsidR="00E61C72" w:rsidRDefault="00E61C72" w:rsidP="00CA36A5">
      <w:pPr>
        <w:pStyle w:val="Heading1"/>
        <w:spacing w:after="180" w:line="276" w:lineRule="auto"/>
        <w:rPr>
          <w:lang w:val="en-US" w:eastAsia="zh-CN"/>
        </w:rPr>
      </w:pPr>
      <w:r>
        <w:rPr>
          <w:lang w:val="en-US" w:eastAsia="zh-CN"/>
        </w:rPr>
        <w:t>Conclusion</w:t>
      </w:r>
    </w:p>
    <w:p w14:paraId="6738A056" w14:textId="219AA3A8" w:rsidR="00FF24C0" w:rsidRPr="00FF24C0" w:rsidRDefault="00FF24C0" w:rsidP="009A0D63">
      <w:pPr>
        <w:rPr>
          <w:lang w:val="en-US"/>
        </w:rPr>
      </w:pPr>
      <w:r w:rsidRPr="00DC09AA">
        <w:rPr>
          <w:lang w:val="en-US"/>
        </w:rPr>
        <w:t>In this contribution, we have the following observation</w:t>
      </w:r>
      <w:r>
        <w:rPr>
          <w:lang w:val="en-US"/>
        </w:rPr>
        <w:t>s</w:t>
      </w:r>
      <w:r w:rsidRPr="00DC09AA">
        <w:rPr>
          <w:lang w:val="en-US"/>
        </w:rPr>
        <w:t>:</w:t>
      </w:r>
    </w:p>
    <w:p w14:paraId="46EECB2A" w14:textId="42DE5A3D" w:rsidR="009A0D63" w:rsidRDefault="009A0D63" w:rsidP="009A0D63">
      <w:pPr>
        <w:rPr>
          <w:b/>
          <w:bCs/>
          <w:i/>
          <w:iCs/>
          <w:lang w:val="en-US"/>
        </w:rPr>
      </w:pPr>
      <w:r w:rsidRPr="005E5B09">
        <w:rPr>
          <w:b/>
          <w:bCs/>
          <w:i/>
          <w:iCs/>
          <w:lang w:val="en-US"/>
        </w:rPr>
        <w:t>Observation 1:</w:t>
      </w:r>
      <w:r>
        <w:rPr>
          <w:b/>
          <w:bCs/>
          <w:i/>
          <w:iCs/>
          <w:lang w:val="en-US"/>
        </w:rPr>
        <w:t xml:space="preserve"> T</w:t>
      </w:r>
      <w:r w:rsidRPr="005E5785">
        <w:rPr>
          <w:b/>
          <w:bCs/>
          <w:i/>
          <w:iCs/>
          <w:lang w:val="en-US"/>
        </w:rPr>
        <w:t>he UE performing measurement</w:t>
      </w:r>
      <w:r>
        <w:rPr>
          <w:b/>
          <w:bCs/>
          <w:i/>
          <w:iCs/>
          <w:lang w:val="en-US"/>
        </w:rPr>
        <w:t>s</w:t>
      </w:r>
      <w:r w:rsidRPr="005E5785">
        <w:rPr>
          <w:b/>
          <w:bCs/>
          <w:i/>
          <w:iCs/>
          <w:lang w:val="en-US"/>
        </w:rPr>
        <w:t xml:space="preserve"> would have access to the measurement data earlier than the network,</w:t>
      </w:r>
      <w:r>
        <w:rPr>
          <w:b/>
          <w:bCs/>
          <w:i/>
          <w:iCs/>
          <w:lang w:val="en-US"/>
        </w:rPr>
        <w:t xml:space="preserve"> since the network only has access to measurements after the UE reports them.</w:t>
      </w:r>
    </w:p>
    <w:p w14:paraId="51F4F315" w14:textId="77777777" w:rsidR="009A0D63" w:rsidRDefault="009A0D63" w:rsidP="009A0D63">
      <w:pPr>
        <w:rPr>
          <w:b/>
          <w:bCs/>
          <w:i/>
          <w:iCs/>
          <w:lang w:val="en-US"/>
        </w:rPr>
      </w:pPr>
      <w:r>
        <w:rPr>
          <w:b/>
          <w:bCs/>
          <w:i/>
          <w:iCs/>
          <w:lang w:val="en-US"/>
        </w:rPr>
        <w:t xml:space="preserve">Observation 2: Since the UE does not report all measurements to the network, it can be expected that the UE has access to more measurements than the network. </w:t>
      </w:r>
    </w:p>
    <w:p w14:paraId="02C8E91B" w14:textId="77777777" w:rsidR="009A0D63" w:rsidRPr="004E31ED" w:rsidRDefault="009A0D63" w:rsidP="009A0D63">
      <w:pPr>
        <w:rPr>
          <w:b/>
          <w:i/>
          <w:iCs/>
          <w:lang w:val="en-US"/>
        </w:rPr>
      </w:pPr>
      <w:r w:rsidRPr="004E31ED">
        <w:rPr>
          <w:b/>
          <w:i/>
          <w:iCs/>
          <w:lang w:val="en-US"/>
        </w:rPr>
        <w:t>Observation 3:</w:t>
      </w:r>
      <w:r>
        <w:rPr>
          <w:b/>
          <w:i/>
          <w:iCs/>
          <w:lang w:val="en-US"/>
        </w:rPr>
        <w:t xml:space="preserve"> Measurement report predictions are inherently different from legacy (or actual) measurement results, even though the two entities might represent the same quantities (e.g. RSRP and expected RSRP).</w:t>
      </w:r>
    </w:p>
    <w:p w14:paraId="5E3C07B8" w14:textId="1F0A929B" w:rsidR="005B6F70" w:rsidRPr="005B6F70" w:rsidRDefault="005B6F70" w:rsidP="009A0D63">
      <w:pPr>
        <w:rPr>
          <w:lang w:val="en-US"/>
        </w:rPr>
      </w:pPr>
      <w:r w:rsidRPr="00DC09AA">
        <w:rPr>
          <w:lang w:val="en-US"/>
        </w:rPr>
        <w:t>In this contribution, we have the following proposals:</w:t>
      </w:r>
    </w:p>
    <w:p w14:paraId="747EC99C" w14:textId="54766CE2" w:rsidR="009A0D63" w:rsidRDefault="009A0D63" w:rsidP="009A0D63">
      <w:pPr>
        <w:rPr>
          <w:b/>
          <w:bCs/>
          <w:i/>
          <w:iCs/>
          <w:lang w:val="en-US"/>
        </w:rPr>
      </w:pPr>
      <w:r>
        <w:rPr>
          <w:b/>
          <w:bCs/>
          <w:i/>
          <w:iCs/>
          <w:lang w:val="en-US"/>
        </w:rPr>
        <w:t>Proposal 1: RAN2 to prioritize UE-sided model for RRM measurement prediction.</w:t>
      </w:r>
    </w:p>
    <w:p w14:paraId="2F9B58E6" w14:textId="4BBCE6D7" w:rsidR="00762DB5" w:rsidRPr="00FF126E" w:rsidRDefault="009A0D63" w:rsidP="00FF126E">
      <w:pPr>
        <w:rPr>
          <w:lang w:val="en-US" w:eastAsia="zh-CN"/>
        </w:rPr>
      </w:pPr>
      <w:r w:rsidRPr="000B2F7A">
        <w:rPr>
          <w:b/>
          <w:i/>
          <w:iCs/>
          <w:lang w:val="en-US"/>
        </w:rPr>
        <w:t>Proposal 2:</w:t>
      </w:r>
      <w:r>
        <w:rPr>
          <w:b/>
          <w:i/>
          <w:iCs/>
          <w:lang w:val="en-US"/>
        </w:rPr>
        <w:t xml:space="preserve"> RAN2 to discuss the applicability of the legacy measurement reporting procedure to predicted measurement results in the case of UE-sided AI/ML Mobility models.</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681BEF29" w14:textId="77777777" w:rsidR="008838F1" w:rsidRPr="008838F1" w:rsidRDefault="008838F1" w:rsidP="008838F1">
      <w:r>
        <w:t>[1] RP-240082 Revised SID on AIML for mobility in NR.</w:t>
      </w:r>
    </w:p>
    <w:sectPr w:rsidR="008838F1" w:rsidRPr="008838F1" w:rsidSect="0002343F">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C93E5" w14:textId="77777777" w:rsidR="00090A24" w:rsidRDefault="00090A24">
      <w:r>
        <w:separator/>
      </w:r>
    </w:p>
  </w:endnote>
  <w:endnote w:type="continuationSeparator" w:id="0">
    <w:p w14:paraId="6E68DED0" w14:textId="77777777" w:rsidR="00090A24" w:rsidRDefault="00090A24">
      <w:r>
        <w:continuationSeparator/>
      </w:r>
    </w:p>
  </w:endnote>
  <w:endnote w:type="continuationNotice" w:id="1">
    <w:p w14:paraId="47277A20" w14:textId="77777777" w:rsidR="00090A24" w:rsidRDefault="00090A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49D6EA" w14:textId="77777777" w:rsidR="00090A24" w:rsidRDefault="00090A24">
      <w:r>
        <w:separator/>
      </w:r>
    </w:p>
  </w:footnote>
  <w:footnote w:type="continuationSeparator" w:id="0">
    <w:p w14:paraId="1C00D8C2" w14:textId="77777777" w:rsidR="00090A24" w:rsidRDefault="00090A24">
      <w:r>
        <w:continuationSeparator/>
      </w:r>
    </w:p>
  </w:footnote>
  <w:footnote w:type="continuationNotice" w:id="1">
    <w:p w14:paraId="754F76AD" w14:textId="77777777" w:rsidR="00090A24" w:rsidRDefault="00090A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D987E1C"/>
    <w:multiLevelType w:val="hybridMultilevel"/>
    <w:tmpl w:val="9E5A701C"/>
    <w:lvl w:ilvl="0" w:tplc="98FA575A">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FEE1A42"/>
    <w:multiLevelType w:val="hybridMultilevel"/>
    <w:tmpl w:val="EAF42352"/>
    <w:lvl w:ilvl="0" w:tplc="601EC6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7F6559"/>
    <w:multiLevelType w:val="hybridMultilevel"/>
    <w:tmpl w:val="9AFAF7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FD2377"/>
    <w:multiLevelType w:val="hybridMultilevel"/>
    <w:tmpl w:val="215C3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5407DE"/>
    <w:multiLevelType w:val="hybridMultilevel"/>
    <w:tmpl w:val="119851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B82D8A"/>
    <w:multiLevelType w:val="hybridMultilevel"/>
    <w:tmpl w:val="BDDADA08"/>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D882FCE"/>
    <w:multiLevelType w:val="hybridMultilevel"/>
    <w:tmpl w:val="0C128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0642539">
    <w:abstractNumId w:val="38"/>
  </w:num>
  <w:num w:numId="2" w16cid:durableId="24448087">
    <w:abstractNumId w:val="3"/>
  </w:num>
  <w:num w:numId="3" w16cid:durableId="10080189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41"/>
  </w:num>
  <w:num w:numId="5" w16cid:durableId="846208585">
    <w:abstractNumId w:val="24"/>
  </w:num>
  <w:num w:numId="6" w16cid:durableId="91829759">
    <w:abstractNumId w:val="25"/>
  </w:num>
  <w:num w:numId="7" w16cid:durableId="1154877211">
    <w:abstractNumId w:val="22"/>
  </w:num>
  <w:num w:numId="8" w16cid:durableId="321782556">
    <w:abstractNumId w:val="2"/>
  </w:num>
  <w:num w:numId="9" w16cid:durableId="1159426595">
    <w:abstractNumId w:val="43"/>
  </w:num>
  <w:num w:numId="10" w16cid:durableId="942692334">
    <w:abstractNumId w:val="21"/>
  </w:num>
  <w:num w:numId="11" w16cid:durableId="1159467531">
    <w:abstractNumId w:val="1"/>
  </w:num>
  <w:num w:numId="12" w16cid:durableId="16730280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30"/>
  </w:num>
  <w:num w:numId="14" w16cid:durableId="368839530">
    <w:abstractNumId w:val="0"/>
  </w:num>
  <w:num w:numId="15" w16cid:durableId="941456254">
    <w:abstractNumId w:val="20"/>
  </w:num>
  <w:num w:numId="16" w16cid:durableId="1091123367">
    <w:abstractNumId w:val="15"/>
  </w:num>
  <w:num w:numId="17" w16cid:durableId="1131244769">
    <w:abstractNumId w:val="12"/>
  </w:num>
  <w:num w:numId="18" w16cid:durableId="1831558352">
    <w:abstractNumId w:val="37"/>
  </w:num>
  <w:num w:numId="19" w16cid:durableId="491605568">
    <w:abstractNumId w:val="23"/>
  </w:num>
  <w:num w:numId="20" w16cid:durableId="2123258293">
    <w:abstractNumId w:val="19"/>
  </w:num>
  <w:num w:numId="21" w16cid:durableId="528227147">
    <w:abstractNumId w:val="10"/>
  </w:num>
  <w:num w:numId="22" w16cid:durableId="284973504">
    <w:abstractNumId w:val="42"/>
  </w:num>
  <w:num w:numId="23" w16cid:durableId="350567593">
    <w:abstractNumId w:val="11"/>
  </w:num>
  <w:num w:numId="24" w16cid:durableId="11868671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409201">
    <w:abstractNumId w:val="34"/>
  </w:num>
  <w:num w:numId="26" w16cid:durableId="1988122386">
    <w:abstractNumId w:val="4"/>
  </w:num>
  <w:num w:numId="27" w16cid:durableId="670985947">
    <w:abstractNumId w:val="7"/>
  </w:num>
  <w:num w:numId="28" w16cid:durableId="1709332217">
    <w:abstractNumId w:val="8"/>
  </w:num>
  <w:num w:numId="29" w16cid:durableId="757562715">
    <w:abstractNumId w:val="33"/>
  </w:num>
  <w:num w:numId="30" w16cid:durableId="463816277">
    <w:abstractNumId w:val="39"/>
  </w:num>
  <w:num w:numId="31" w16cid:durableId="14813804">
    <w:abstractNumId w:val="36"/>
  </w:num>
  <w:num w:numId="32" w16cid:durableId="306394375">
    <w:abstractNumId w:val="16"/>
  </w:num>
  <w:num w:numId="33" w16cid:durableId="1250577915">
    <w:abstractNumId w:val="40"/>
  </w:num>
  <w:num w:numId="34" w16cid:durableId="1095203261">
    <w:abstractNumId w:val="31"/>
  </w:num>
  <w:num w:numId="35" w16cid:durableId="440347522">
    <w:abstractNumId w:val="26"/>
  </w:num>
  <w:num w:numId="36" w16cid:durableId="1598753291">
    <w:abstractNumId w:val="44"/>
  </w:num>
  <w:num w:numId="37" w16cid:durableId="722294463">
    <w:abstractNumId w:val="6"/>
  </w:num>
  <w:num w:numId="38" w16cid:durableId="395249217">
    <w:abstractNumId w:val="18"/>
  </w:num>
  <w:num w:numId="39" w16cid:durableId="1333949145">
    <w:abstractNumId w:val="13"/>
  </w:num>
  <w:num w:numId="40" w16cid:durableId="322854950">
    <w:abstractNumId w:val="17"/>
  </w:num>
  <w:num w:numId="41" w16cid:durableId="1579629496">
    <w:abstractNumId w:val="29"/>
  </w:num>
  <w:num w:numId="42" w16cid:durableId="20673375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73907380">
    <w:abstractNumId w:val="14"/>
  </w:num>
  <w:num w:numId="44" w16cid:durableId="1314409152">
    <w:abstractNumId w:val="35"/>
  </w:num>
  <w:num w:numId="45" w16cid:durableId="373770457">
    <w:abstractNumId w:val="5"/>
  </w:num>
  <w:num w:numId="46" w16cid:durableId="227158460">
    <w:abstractNumId w:val="9"/>
  </w:num>
  <w:num w:numId="47" w16cid:durableId="1871382622">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E4"/>
    <w:rsid w:val="00005E3E"/>
    <w:rsid w:val="000060CF"/>
    <w:rsid w:val="00006215"/>
    <w:rsid w:val="0000651D"/>
    <w:rsid w:val="000065C4"/>
    <w:rsid w:val="00006AC6"/>
    <w:rsid w:val="00006AE0"/>
    <w:rsid w:val="00006AFE"/>
    <w:rsid w:val="00006EAF"/>
    <w:rsid w:val="0000709F"/>
    <w:rsid w:val="000071BE"/>
    <w:rsid w:val="00007D29"/>
    <w:rsid w:val="00007D95"/>
    <w:rsid w:val="00007E5B"/>
    <w:rsid w:val="00010064"/>
    <w:rsid w:val="00010159"/>
    <w:rsid w:val="000104E5"/>
    <w:rsid w:val="00010B67"/>
    <w:rsid w:val="00010E49"/>
    <w:rsid w:val="00011490"/>
    <w:rsid w:val="00011D2C"/>
    <w:rsid w:val="00011E67"/>
    <w:rsid w:val="0001212C"/>
    <w:rsid w:val="00012154"/>
    <w:rsid w:val="00012375"/>
    <w:rsid w:val="000125F6"/>
    <w:rsid w:val="0001264D"/>
    <w:rsid w:val="00012676"/>
    <w:rsid w:val="000127CD"/>
    <w:rsid w:val="00012B58"/>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77A"/>
    <w:rsid w:val="000207B9"/>
    <w:rsid w:val="00020822"/>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C3B"/>
    <w:rsid w:val="00023E50"/>
    <w:rsid w:val="000240CB"/>
    <w:rsid w:val="000241CF"/>
    <w:rsid w:val="00024359"/>
    <w:rsid w:val="00024765"/>
    <w:rsid w:val="0002486B"/>
    <w:rsid w:val="00024CAD"/>
    <w:rsid w:val="00024CC8"/>
    <w:rsid w:val="00024D73"/>
    <w:rsid w:val="0002573F"/>
    <w:rsid w:val="00025A82"/>
    <w:rsid w:val="00025A93"/>
    <w:rsid w:val="00025FCC"/>
    <w:rsid w:val="00026148"/>
    <w:rsid w:val="0002624D"/>
    <w:rsid w:val="00026375"/>
    <w:rsid w:val="000264CE"/>
    <w:rsid w:val="00026754"/>
    <w:rsid w:val="00026A45"/>
    <w:rsid w:val="00026B1E"/>
    <w:rsid w:val="00026C42"/>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9D"/>
    <w:rsid w:val="000325A3"/>
    <w:rsid w:val="000326E6"/>
    <w:rsid w:val="00032837"/>
    <w:rsid w:val="00032B33"/>
    <w:rsid w:val="00032D1C"/>
    <w:rsid w:val="00033124"/>
    <w:rsid w:val="0003328E"/>
    <w:rsid w:val="000333AD"/>
    <w:rsid w:val="000334BB"/>
    <w:rsid w:val="000334D9"/>
    <w:rsid w:val="000341DA"/>
    <w:rsid w:val="00034341"/>
    <w:rsid w:val="00034798"/>
    <w:rsid w:val="000347D2"/>
    <w:rsid w:val="00034A31"/>
    <w:rsid w:val="00034E42"/>
    <w:rsid w:val="0003517E"/>
    <w:rsid w:val="000352C0"/>
    <w:rsid w:val="000354B6"/>
    <w:rsid w:val="000356EC"/>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011"/>
    <w:rsid w:val="000411FC"/>
    <w:rsid w:val="000414BA"/>
    <w:rsid w:val="000416C8"/>
    <w:rsid w:val="00041AA4"/>
    <w:rsid w:val="00041B91"/>
    <w:rsid w:val="00041D56"/>
    <w:rsid w:val="00041F25"/>
    <w:rsid w:val="00042102"/>
    <w:rsid w:val="000421D2"/>
    <w:rsid w:val="00042697"/>
    <w:rsid w:val="000428EC"/>
    <w:rsid w:val="00042AD2"/>
    <w:rsid w:val="00042C5C"/>
    <w:rsid w:val="00042EB2"/>
    <w:rsid w:val="00043005"/>
    <w:rsid w:val="000431AE"/>
    <w:rsid w:val="00043205"/>
    <w:rsid w:val="0004392D"/>
    <w:rsid w:val="00043AE7"/>
    <w:rsid w:val="00043AE8"/>
    <w:rsid w:val="00043BB6"/>
    <w:rsid w:val="00043C1D"/>
    <w:rsid w:val="00043D6F"/>
    <w:rsid w:val="00044018"/>
    <w:rsid w:val="0004487C"/>
    <w:rsid w:val="00044902"/>
    <w:rsid w:val="0004496D"/>
    <w:rsid w:val="00044978"/>
    <w:rsid w:val="00044AD2"/>
    <w:rsid w:val="00044C05"/>
    <w:rsid w:val="00045323"/>
    <w:rsid w:val="000453D4"/>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6FF6"/>
    <w:rsid w:val="000471DF"/>
    <w:rsid w:val="00047314"/>
    <w:rsid w:val="00047550"/>
    <w:rsid w:val="00047B0F"/>
    <w:rsid w:val="00047D0A"/>
    <w:rsid w:val="000502CD"/>
    <w:rsid w:val="00050444"/>
    <w:rsid w:val="00050489"/>
    <w:rsid w:val="000507F1"/>
    <w:rsid w:val="00050A57"/>
    <w:rsid w:val="00050B6F"/>
    <w:rsid w:val="00050BCB"/>
    <w:rsid w:val="00050C49"/>
    <w:rsid w:val="00050C76"/>
    <w:rsid w:val="00051971"/>
    <w:rsid w:val="00051DEE"/>
    <w:rsid w:val="00051EA1"/>
    <w:rsid w:val="000520E3"/>
    <w:rsid w:val="000523C4"/>
    <w:rsid w:val="00052523"/>
    <w:rsid w:val="0005270B"/>
    <w:rsid w:val="0005272A"/>
    <w:rsid w:val="000527C6"/>
    <w:rsid w:val="00052936"/>
    <w:rsid w:val="00052B00"/>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87E"/>
    <w:rsid w:val="00061964"/>
    <w:rsid w:val="00061A1C"/>
    <w:rsid w:val="00061A48"/>
    <w:rsid w:val="00061C34"/>
    <w:rsid w:val="00061CE6"/>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4297"/>
    <w:rsid w:val="00064A75"/>
    <w:rsid w:val="00064AA4"/>
    <w:rsid w:val="00064B4D"/>
    <w:rsid w:val="00064B7C"/>
    <w:rsid w:val="00065355"/>
    <w:rsid w:val="0006577C"/>
    <w:rsid w:val="000661B7"/>
    <w:rsid w:val="00066761"/>
    <w:rsid w:val="00066871"/>
    <w:rsid w:val="0006689C"/>
    <w:rsid w:val="00066D76"/>
    <w:rsid w:val="000670E4"/>
    <w:rsid w:val="00067436"/>
    <w:rsid w:val="00067495"/>
    <w:rsid w:val="000674EA"/>
    <w:rsid w:val="0006757E"/>
    <w:rsid w:val="00067700"/>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039"/>
    <w:rsid w:val="0007112A"/>
    <w:rsid w:val="0007126C"/>
    <w:rsid w:val="00071B25"/>
    <w:rsid w:val="00071BC8"/>
    <w:rsid w:val="00071C41"/>
    <w:rsid w:val="00071C62"/>
    <w:rsid w:val="00071E7E"/>
    <w:rsid w:val="00071EA5"/>
    <w:rsid w:val="0007224B"/>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2A47"/>
    <w:rsid w:val="00083011"/>
    <w:rsid w:val="000834C5"/>
    <w:rsid w:val="00083666"/>
    <w:rsid w:val="00083E56"/>
    <w:rsid w:val="00083E9B"/>
    <w:rsid w:val="000843BE"/>
    <w:rsid w:val="000848E7"/>
    <w:rsid w:val="00084A24"/>
    <w:rsid w:val="00084A59"/>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49C"/>
    <w:rsid w:val="00090721"/>
    <w:rsid w:val="00090992"/>
    <w:rsid w:val="00090A24"/>
    <w:rsid w:val="0009105B"/>
    <w:rsid w:val="0009105F"/>
    <w:rsid w:val="00091207"/>
    <w:rsid w:val="0009164A"/>
    <w:rsid w:val="00091743"/>
    <w:rsid w:val="0009189E"/>
    <w:rsid w:val="0009190B"/>
    <w:rsid w:val="00091C7D"/>
    <w:rsid w:val="00091D06"/>
    <w:rsid w:val="00091ED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87E"/>
    <w:rsid w:val="00093AD6"/>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9"/>
    <w:rsid w:val="00096934"/>
    <w:rsid w:val="00096976"/>
    <w:rsid w:val="00097063"/>
    <w:rsid w:val="00097244"/>
    <w:rsid w:val="000972B8"/>
    <w:rsid w:val="000975C9"/>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3B8"/>
    <w:rsid w:val="000B1451"/>
    <w:rsid w:val="000B16A3"/>
    <w:rsid w:val="000B1900"/>
    <w:rsid w:val="000B1A1B"/>
    <w:rsid w:val="000B1B45"/>
    <w:rsid w:val="000B1C38"/>
    <w:rsid w:val="000B218E"/>
    <w:rsid w:val="000B222F"/>
    <w:rsid w:val="000B2381"/>
    <w:rsid w:val="000B249D"/>
    <w:rsid w:val="000B265B"/>
    <w:rsid w:val="000B274B"/>
    <w:rsid w:val="000B2ABE"/>
    <w:rsid w:val="000B2CFA"/>
    <w:rsid w:val="000B2D1F"/>
    <w:rsid w:val="000B2F7A"/>
    <w:rsid w:val="000B30D3"/>
    <w:rsid w:val="000B30E9"/>
    <w:rsid w:val="000B32DC"/>
    <w:rsid w:val="000B336D"/>
    <w:rsid w:val="000B379A"/>
    <w:rsid w:val="000B3834"/>
    <w:rsid w:val="000B38D4"/>
    <w:rsid w:val="000B3D0B"/>
    <w:rsid w:val="000B4578"/>
    <w:rsid w:val="000B487A"/>
    <w:rsid w:val="000B4B5A"/>
    <w:rsid w:val="000B4C1C"/>
    <w:rsid w:val="000B4C2E"/>
    <w:rsid w:val="000B4C42"/>
    <w:rsid w:val="000B4D3C"/>
    <w:rsid w:val="000B4F8B"/>
    <w:rsid w:val="000B5914"/>
    <w:rsid w:val="000B5933"/>
    <w:rsid w:val="000B5F80"/>
    <w:rsid w:val="000B6189"/>
    <w:rsid w:val="000B6524"/>
    <w:rsid w:val="000B674B"/>
    <w:rsid w:val="000B6CB2"/>
    <w:rsid w:val="000B6E61"/>
    <w:rsid w:val="000B6E92"/>
    <w:rsid w:val="000B7041"/>
    <w:rsid w:val="000B7060"/>
    <w:rsid w:val="000B790D"/>
    <w:rsid w:val="000C00E0"/>
    <w:rsid w:val="000C0472"/>
    <w:rsid w:val="000C069D"/>
    <w:rsid w:val="000C0B02"/>
    <w:rsid w:val="000C0CFC"/>
    <w:rsid w:val="000C0D63"/>
    <w:rsid w:val="000C0EDD"/>
    <w:rsid w:val="000C11EC"/>
    <w:rsid w:val="000C12D5"/>
    <w:rsid w:val="000C13EA"/>
    <w:rsid w:val="000C1800"/>
    <w:rsid w:val="000C1A47"/>
    <w:rsid w:val="000C1B1F"/>
    <w:rsid w:val="000C1B4B"/>
    <w:rsid w:val="000C1C18"/>
    <w:rsid w:val="000C21AB"/>
    <w:rsid w:val="000C22DD"/>
    <w:rsid w:val="000C2326"/>
    <w:rsid w:val="000C23A9"/>
    <w:rsid w:val="000C25B5"/>
    <w:rsid w:val="000C2678"/>
    <w:rsid w:val="000C2A4A"/>
    <w:rsid w:val="000C2CC9"/>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D01DE"/>
    <w:rsid w:val="000D0227"/>
    <w:rsid w:val="000D03BA"/>
    <w:rsid w:val="000D03D3"/>
    <w:rsid w:val="000D0972"/>
    <w:rsid w:val="000D0A59"/>
    <w:rsid w:val="000D0D76"/>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3F50"/>
    <w:rsid w:val="000D44FF"/>
    <w:rsid w:val="000D4753"/>
    <w:rsid w:val="000D4A01"/>
    <w:rsid w:val="000D4A50"/>
    <w:rsid w:val="000D4BE6"/>
    <w:rsid w:val="000D4E2B"/>
    <w:rsid w:val="000D52A3"/>
    <w:rsid w:val="000D5874"/>
    <w:rsid w:val="000D5A3C"/>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B6E"/>
    <w:rsid w:val="000D6BD3"/>
    <w:rsid w:val="000D6D86"/>
    <w:rsid w:val="000D6E0D"/>
    <w:rsid w:val="000D712B"/>
    <w:rsid w:val="000D73CE"/>
    <w:rsid w:val="000D73F0"/>
    <w:rsid w:val="000D7517"/>
    <w:rsid w:val="000D7660"/>
    <w:rsid w:val="000D77A9"/>
    <w:rsid w:val="000D790F"/>
    <w:rsid w:val="000D7C33"/>
    <w:rsid w:val="000D7C3E"/>
    <w:rsid w:val="000D7D76"/>
    <w:rsid w:val="000D7D82"/>
    <w:rsid w:val="000D7DB9"/>
    <w:rsid w:val="000E0919"/>
    <w:rsid w:val="000E0AD4"/>
    <w:rsid w:val="000E0B63"/>
    <w:rsid w:val="000E0BEE"/>
    <w:rsid w:val="000E0F2B"/>
    <w:rsid w:val="000E113D"/>
    <w:rsid w:val="000E1291"/>
    <w:rsid w:val="000E149C"/>
    <w:rsid w:val="000E1670"/>
    <w:rsid w:val="000E167A"/>
    <w:rsid w:val="000E18A9"/>
    <w:rsid w:val="000E19B8"/>
    <w:rsid w:val="000E1CF3"/>
    <w:rsid w:val="000E229C"/>
    <w:rsid w:val="000E25A0"/>
    <w:rsid w:val="000E287F"/>
    <w:rsid w:val="000E28B7"/>
    <w:rsid w:val="000E2AA5"/>
    <w:rsid w:val="000E2ACF"/>
    <w:rsid w:val="000E2BD8"/>
    <w:rsid w:val="000E2BF2"/>
    <w:rsid w:val="000E2D77"/>
    <w:rsid w:val="000E2DA9"/>
    <w:rsid w:val="000E2E6E"/>
    <w:rsid w:val="000E3265"/>
    <w:rsid w:val="000E32A9"/>
    <w:rsid w:val="000E33BA"/>
    <w:rsid w:val="000E3548"/>
    <w:rsid w:val="000E37EB"/>
    <w:rsid w:val="000E3921"/>
    <w:rsid w:val="000E3D88"/>
    <w:rsid w:val="000E3E40"/>
    <w:rsid w:val="000E3EFA"/>
    <w:rsid w:val="000E407C"/>
    <w:rsid w:val="000E425E"/>
    <w:rsid w:val="000E45A4"/>
    <w:rsid w:val="000E4717"/>
    <w:rsid w:val="000E48EB"/>
    <w:rsid w:val="000E4916"/>
    <w:rsid w:val="000E4935"/>
    <w:rsid w:val="000E4A35"/>
    <w:rsid w:val="000E4C68"/>
    <w:rsid w:val="000E4E7B"/>
    <w:rsid w:val="000E4E99"/>
    <w:rsid w:val="000E5332"/>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27"/>
    <w:rsid w:val="000F0B86"/>
    <w:rsid w:val="000F0F47"/>
    <w:rsid w:val="000F11AB"/>
    <w:rsid w:val="000F124E"/>
    <w:rsid w:val="000F131A"/>
    <w:rsid w:val="000F141D"/>
    <w:rsid w:val="000F168A"/>
    <w:rsid w:val="000F1733"/>
    <w:rsid w:val="000F182C"/>
    <w:rsid w:val="000F1A9A"/>
    <w:rsid w:val="000F1B52"/>
    <w:rsid w:val="000F2186"/>
    <w:rsid w:val="000F2402"/>
    <w:rsid w:val="000F277C"/>
    <w:rsid w:val="000F2925"/>
    <w:rsid w:val="000F2A3B"/>
    <w:rsid w:val="000F2A9C"/>
    <w:rsid w:val="000F2B79"/>
    <w:rsid w:val="000F2D05"/>
    <w:rsid w:val="000F2E86"/>
    <w:rsid w:val="000F35B7"/>
    <w:rsid w:val="000F374E"/>
    <w:rsid w:val="000F37DC"/>
    <w:rsid w:val="000F380E"/>
    <w:rsid w:val="000F3AD8"/>
    <w:rsid w:val="000F3D22"/>
    <w:rsid w:val="000F3E09"/>
    <w:rsid w:val="000F4070"/>
    <w:rsid w:val="000F4283"/>
    <w:rsid w:val="000F4317"/>
    <w:rsid w:val="000F4708"/>
    <w:rsid w:val="000F473E"/>
    <w:rsid w:val="000F53C1"/>
    <w:rsid w:val="000F5681"/>
    <w:rsid w:val="000F5D80"/>
    <w:rsid w:val="000F5ED3"/>
    <w:rsid w:val="000F5F4F"/>
    <w:rsid w:val="000F605C"/>
    <w:rsid w:val="000F616B"/>
    <w:rsid w:val="000F629E"/>
    <w:rsid w:val="000F635C"/>
    <w:rsid w:val="000F6410"/>
    <w:rsid w:val="000F6643"/>
    <w:rsid w:val="000F66B1"/>
    <w:rsid w:val="000F66C5"/>
    <w:rsid w:val="000F6854"/>
    <w:rsid w:val="000F696B"/>
    <w:rsid w:val="000F6D4D"/>
    <w:rsid w:val="000F7182"/>
    <w:rsid w:val="000F71AA"/>
    <w:rsid w:val="000F72AD"/>
    <w:rsid w:val="000F75A2"/>
    <w:rsid w:val="000F76F0"/>
    <w:rsid w:val="000F7B9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F51"/>
    <w:rsid w:val="00103F9F"/>
    <w:rsid w:val="001040CF"/>
    <w:rsid w:val="00104291"/>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4F1"/>
    <w:rsid w:val="00105695"/>
    <w:rsid w:val="001057D8"/>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632"/>
    <w:rsid w:val="00111715"/>
    <w:rsid w:val="0011184C"/>
    <w:rsid w:val="00112105"/>
    <w:rsid w:val="00112230"/>
    <w:rsid w:val="001123F8"/>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385"/>
    <w:rsid w:val="00116535"/>
    <w:rsid w:val="001165C6"/>
    <w:rsid w:val="00116A05"/>
    <w:rsid w:val="00116BC6"/>
    <w:rsid w:val="00116BD1"/>
    <w:rsid w:val="00117047"/>
    <w:rsid w:val="001170AE"/>
    <w:rsid w:val="001172EB"/>
    <w:rsid w:val="00117508"/>
    <w:rsid w:val="001176C6"/>
    <w:rsid w:val="00117CE9"/>
    <w:rsid w:val="00117D29"/>
    <w:rsid w:val="00117FAB"/>
    <w:rsid w:val="00120571"/>
    <w:rsid w:val="001205BE"/>
    <w:rsid w:val="001207E6"/>
    <w:rsid w:val="0012091F"/>
    <w:rsid w:val="00120B28"/>
    <w:rsid w:val="00120CFA"/>
    <w:rsid w:val="00120D8A"/>
    <w:rsid w:val="00121007"/>
    <w:rsid w:val="00121689"/>
    <w:rsid w:val="00121FD7"/>
    <w:rsid w:val="00122184"/>
    <w:rsid w:val="00122207"/>
    <w:rsid w:val="0012244E"/>
    <w:rsid w:val="001224B1"/>
    <w:rsid w:val="0012251C"/>
    <w:rsid w:val="001229BD"/>
    <w:rsid w:val="00122B8D"/>
    <w:rsid w:val="00122BA2"/>
    <w:rsid w:val="00122BBA"/>
    <w:rsid w:val="00122DB8"/>
    <w:rsid w:val="00122EB7"/>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228"/>
    <w:rsid w:val="00127898"/>
    <w:rsid w:val="001278F6"/>
    <w:rsid w:val="00127959"/>
    <w:rsid w:val="00127DF2"/>
    <w:rsid w:val="00127EDF"/>
    <w:rsid w:val="0012FF09"/>
    <w:rsid w:val="00130029"/>
    <w:rsid w:val="001301CB"/>
    <w:rsid w:val="001304B5"/>
    <w:rsid w:val="0013060B"/>
    <w:rsid w:val="0013069D"/>
    <w:rsid w:val="00130746"/>
    <w:rsid w:val="00130A44"/>
    <w:rsid w:val="00130A91"/>
    <w:rsid w:val="00130B7C"/>
    <w:rsid w:val="00130B8B"/>
    <w:rsid w:val="00130D25"/>
    <w:rsid w:val="00130DF6"/>
    <w:rsid w:val="00130F4D"/>
    <w:rsid w:val="00131306"/>
    <w:rsid w:val="0013175C"/>
    <w:rsid w:val="00131A92"/>
    <w:rsid w:val="00131C54"/>
    <w:rsid w:val="00132170"/>
    <w:rsid w:val="0013229A"/>
    <w:rsid w:val="00132396"/>
    <w:rsid w:val="0013241E"/>
    <w:rsid w:val="00132C17"/>
    <w:rsid w:val="00132E3B"/>
    <w:rsid w:val="001331BC"/>
    <w:rsid w:val="0013361F"/>
    <w:rsid w:val="00133635"/>
    <w:rsid w:val="00133876"/>
    <w:rsid w:val="001339F4"/>
    <w:rsid w:val="00133C80"/>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086"/>
    <w:rsid w:val="0013640E"/>
    <w:rsid w:val="00136762"/>
    <w:rsid w:val="001367A2"/>
    <w:rsid w:val="001368E8"/>
    <w:rsid w:val="001369DE"/>
    <w:rsid w:val="0013713C"/>
    <w:rsid w:val="001374A6"/>
    <w:rsid w:val="0013771D"/>
    <w:rsid w:val="00137839"/>
    <w:rsid w:val="00137AAF"/>
    <w:rsid w:val="001401C2"/>
    <w:rsid w:val="001401C6"/>
    <w:rsid w:val="00140466"/>
    <w:rsid w:val="001406CE"/>
    <w:rsid w:val="001408D1"/>
    <w:rsid w:val="00140A18"/>
    <w:rsid w:val="00140F54"/>
    <w:rsid w:val="00141026"/>
    <w:rsid w:val="0014117A"/>
    <w:rsid w:val="0014118F"/>
    <w:rsid w:val="00141468"/>
    <w:rsid w:val="00141559"/>
    <w:rsid w:val="00141907"/>
    <w:rsid w:val="00141971"/>
    <w:rsid w:val="00141C59"/>
    <w:rsid w:val="00141D1E"/>
    <w:rsid w:val="00141D89"/>
    <w:rsid w:val="00141E74"/>
    <w:rsid w:val="00141EF5"/>
    <w:rsid w:val="00142050"/>
    <w:rsid w:val="001421CA"/>
    <w:rsid w:val="001424CC"/>
    <w:rsid w:val="00142611"/>
    <w:rsid w:val="00142701"/>
    <w:rsid w:val="00142706"/>
    <w:rsid w:val="001429EF"/>
    <w:rsid w:val="00142FD5"/>
    <w:rsid w:val="001430A0"/>
    <w:rsid w:val="001433D1"/>
    <w:rsid w:val="0014340C"/>
    <w:rsid w:val="00143485"/>
    <w:rsid w:val="00143568"/>
    <w:rsid w:val="0014408C"/>
    <w:rsid w:val="0014432E"/>
    <w:rsid w:val="001443A5"/>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701"/>
    <w:rsid w:val="00147A95"/>
    <w:rsid w:val="00150597"/>
    <w:rsid w:val="001505C8"/>
    <w:rsid w:val="001505EC"/>
    <w:rsid w:val="00150A6E"/>
    <w:rsid w:val="00150C96"/>
    <w:rsid w:val="00150F05"/>
    <w:rsid w:val="00150F6E"/>
    <w:rsid w:val="0015107B"/>
    <w:rsid w:val="0015116F"/>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61B"/>
    <w:rsid w:val="00152884"/>
    <w:rsid w:val="00152959"/>
    <w:rsid w:val="00152DD9"/>
    <w:rsid w:val="00152E8B"/>
    <w:rsid w:val="00152FC4"/>
    <w:rsid w:val="0015324A"/>
    <w:rsid w:val="001535DB"/>
    <w:rsid w:val="00153683"/>
    <w:rsid w:val="001536BF"/>
    <w:rsid w:val="00153729"/>
    <w:rsid w:val="001538F9"/>
    <w:rsid w:val="00153A53"/>
    <w:rsid w:val="00154052"/>
    <w:rsid w:val="00154213"/>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7B"/>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520"/>
    <w:rsid w:val="00162695"/>
    <w:rsid w:val="0016273A"/>
    <w:rsid w:val="001629A9"/>
    <w:rsid w:val="00162D1B"/>
    <w:rsid w:val="00162DA6"/>
    <w:rsid w:val="00162DE9"/>
    <w:rsid w:val="00162E8C"/>
    <w:rsid w:val="001634E8"/>
    <w:rsid w:val="00163640"/>
    <w:rsid w:val="001636D3"/>
    <w:rsid w:val="001638F0"/>
    <w:rsid w:val="001639F6"/>
    <w:rsid w:val="00163B90"/>
    <w:rsid w:val="00163DA2"/>
    <w:rsid w:val="00163EB7"/>
    <w:rsid w:val="0016407B"/>
    <w:rsid w:val="00164444"/>
    <w:rsid w:val="00164C12"/>
    <w:rsid w:val="00164F14"/>
    <w:rsid w:val="001650A0"/>
    <w:rsid w:val="00165199"/>
    <w:rsid w:val="001651C3"/>
    <w:rsid w:val="001651E6"/>
    <w:rsid w:val="00165271"/>
    <w:rsid w:val="001656CF"/>
    <w:rsid w:val="00165799"/>
    <w:rsid w:val="00165D6B"/>
    <w:rsid w:val="00165D9E"/>
    <w:rsid w:val="00166013"/>
    <w:rsid w:val="001666A4"/>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C1B"/>
    <w:rsid w:val="00176EF2"/>
    <w:rsid w:val="00176F91"/>
    <w:rsid w:val="0017707E"/>
    <w:rsid w:val="00177182"/>
    <w:rsid w:val="00177285"/>
    <w:rsid w:val="00177451"/>
    <w:rsid w:val="00177648"/>
    <w:rsid w:val="001778D7"/>
    <w:rsid w:val="00177971"/>
    <w:rsid w:val="00177A9F"/>
    <w:rsid w:val="00177C16"/>
    <w:rsid w:val="0018010D"/>
    <w:rsid w:val="00180132"/>
    <w:rsid w:val="0018040F"/>
    <w:rsid w:val="00180494"/>
    <w:rsid w:val="001807CF"/>
    <w:rsid w:val="00180860"/>
    <w:rsid w:val="00180D70"/>
    <w:rsid w:val="00180DA8"/>
    <w:rsid w:val="001815F6"/>
    <w:rsid w:val="001816B4"/>
    <w:rsid w:val="00181C30"/>
    <w:rsid w:val="00181F1B"/>
    <w:rsid w:val="00182377"/>
    <w:rsid w:val="00182837"/>
    <w:rsid w:val="0018289F"/>
    <w:rsid w:val="0018320C"/>
    <w:rsid w:val="0018335C"/>
    <w:rsid w:val="00183667"/>
    <w:rsid w:val="00183772"/>
    <w:rsid w:val="001837AA"/>
    <w:rsid w:val="00183941"/>
    <w:rsid w:val="00183A32"/>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E62"/>
    <w:rsid w:val="00187241"/>
    <w:rsid w:val="00187282"/>
    <w:rsid w:val="0018770B"/>
    <w:rsid w:val="00187791"/>
    <w:rsid w:val="001877B5"/>
    <w:rsid w:val="00187989"/>
    <w:rsid w:val="00187A85"/>
    <w:rsid w:val="00187B1A"/>
    <w:rsid w:val="00187B63"/>
    <w:rsid w:val="00187B7A"/>
    <w:rsid w:val="00187D24"/>
    <w:rsid w:val="00187F7F"/>
    <w:rsid w:val="001900EF"/>
    <w:rsid w:val="00190486"/>
    <w:rsid w:val="001906CC"/>
    <w:rsid w:val="00190764"/>
    <w:rsid w:val="0019081E"/>
    <w:rsid w:val="0019086D"/>
    <w:rsid w:val="00190941"/>
    <w:rsid w:val="00190B42"/>
    <w:rsid w:val="00190CC7"/>
    <w:rsid w:val="00190E42"/>
    <w:rsid w:val="0019156C"/>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FE1"/>
    <w:rsid w:val="0019405B"/>
    <w:rsid w:val="001941F4"/>
    <w:rsid w:val="001947B6"/>
    <w:rsid w:val="0019481D"/>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DB8"/>
    <w:rsid w:val="001A0E23"/>
    <w:rsid w:val="001A12F9"/>
    <w:rsid w:val="001A161D"/>
    <w:rsid w:val="001A1A03"/>
    <w:rsid w:val="001A1D84"/>
    <w:rsid w:val="001A1FC4"/>
    <w:rsid w:val="001A1FD2"/>
    <w:rsid w:val="001A2307"/>
    <w:rsid w:val="001A271A"/>
    <w:rsid w:val="001A2971"/>
    <w:rsid w:val="001A2D70"/>
    <w:rsid w:val="001A2DC2"/>
    <w:rsid w:val="001A2F86"/>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92"/>
    <w:rsid w:val="001A5FBE"/>
    <w:rsid w:val="001A5FFF"/>
    <w:rsid w:val="001A60EA"/>
    <w:rsid w:val="001A6116"/>
    <w:rsid w:val="001A61A1"/>
    <w:rsid w:val="001A63DC"/>
    <w:rsid w:val="001A6A30"/>
    <w:rsid w:val="001A6C63"/>
    <w:rsid w:val="001A7103"/>
    <w:rsid w:val="001A7190"/>
    <w:rsid w:val="001A724D"/>
    <w:rsid w:val="001A726E"/>
    <w:rsid w:val="001A743A"/>
    <w:rsid w:val="001A7595"/>
    <w:rsid w:val="001A78D6"/>
    <w:rsid w:val="001A7A46"/>
    <w:rsid w:val="001B01B8"/>
    <w:rsid w:val="001B0238"/>
    <w:rsid w:val="001B0545"/>
    <w:rsid w:val="001B058A"/>
    <w:rsid w:val="001B07B3"/>
    <w:rsid w:val="001B0C6C"/>
    <w:rsid w:val="001B0FE9"/>
    <w:rsid w:val="001B13FE"/>
    <w:rsid w:val="001B1401"/>
    <w:rsid w:val="001B15AE"/>
    <w:rsid w:val="001B15F0"/>
    <w:rsid w:val="001B180B"/>
    <w:rsid w:val="001B19A1"/>
    <w:rsid w:val="001B1BF7"/>
    <w:rsid w:val="001B1E66"/>
    <w:rsid w:val="001B1F82"/>
    <w:rsid w:val="001B248B"/>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B2A"/>
    <w:rsid w:val="001B3CA7"/>
    <w:rsid w:val="001B4022"/>
    <w:rsid w:val="001B4290"/>
    <w:rsid w:val="001B42D5"/>
    <w:rsid w:val="001B4578"/>
    <w:rsid w:val="001B459D"/>
    <w:rsid w:val="001B46EB"/>
    <w:rsid w:val="001B475F"/>
    <w:rsid w:val="001B49BD"/>
    <w:rsid w:val="001B4A29"/>
    <w:rsid w:val="001B4AE0"/>
    <w:rsid w:val="001B5067"/>
    <w:rsid w:val="001B5239"/>
    <w:rsid w:val="001B529D"/>
    <w:rsid w:val="001B55BB"/>
    <w:rsid w:val="001B574A"/>
    <w:rsid w:val="001B584A"/>
    <w:rsid w:val="001B5B54"/>
    <w:rsid w:val="001B5C97"/>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09E"/>
    <w:rsid w:val="001C2593"/>
    <w:rsid w:val="001C25FE"/>
    <w:rsid w:val="001C26DB"/>
    <w:rsid w:val="001C2773"/>
    <w:rsid w:val="001C2ACD"/>
    <w:rsid w:val="001C2B31"/>
    <w:rsid w:val="001C2BD0"/>
    <w:rsid w:val="001C34AE"/>
    <w:rsid w:val="001C3516"/>
    <w:rsid w:val="001C3BDC"/>
    <w:rsid w:val="001C3DD9"/>
    <w:rsid w:val="001C3E89"/>
    <w:rsid w:val="001C3E8B"/>
    <w:rsid w:val="001C441E"/>
    <w:rsid w:val="001C477C"/>
    <w:rsid w:val="001C47E7"/>
    <w:rsid w:val="001C4853"/>
    <w:rsid w:val="001C4942"/>
    <w:rsid w:val="001C49A6"/>
    <w:rsid w:val="001C4C80"/>
    <w:rsid w:val="001C4E05"/>
    <w:rsid w:val="001C4E8A"/>
    <w:rsid w:val="001C4EE9"/>
    <w:rsid w:val="001C503E"/>
    <w:rsid w:val="001C57DD"/>
    <w:rsid w:val="001C5A28"/>
    <w:rsid w:val="001C6839"/>
    <w:rsid w:val="001C7377"/>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A92"/>
    <w:rsid w:val="001D1AAD"/>
    <w:rsid w:val="001D1B09"/>
    <w:rsid w:val="001D1B8F"/>
    <w:rsid w:val="001D1FE5"/>
    <w:rsid w:val="001D2174"/>
    <w:rsid w:val="001D28E8"/>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7356"/>
    <w:rsid w:val="001D7493"/>
    <w:rsid w:val="001D7742"/>
    <w:rsid w:val="001D78A3"/>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17"/>
    <w:rsid w:val="001E2068"/>
    <w:rsid w:val="001E256F"/>
    <w:rsid w:val="001E26E7"/>
    <w:rsid w:val="001E29A3"/>
    <w:rsid w:val="001E2B94"/>
    <w:rsid w:val="001E2C99"/>
    <w:rsid w:val="001E2E64"/>
    <w:rsid w:val="001E33C1"/>
    <w:rsid w:val="001E33DF"/>
    <w:rsid w:val="001E3472"/>
    <w:rsid w:val="001E362F"/>
    <w:rsid w:val="001E37B5"/>
    <w:rsid w:val="001E3994"/>
    <w:rsid w:val="001E39C3"/>
    <w:rsid w:val="001E3ABD"/>
    <w:rsid w:val="001E3EF0"/>
    <w:rsid w:val="001E4456"/>
    <w:rsid w:val="001E4762"/>
    <w:rsid w:val="001E496F"/>
    <w:rsid w:val="001E50E0"/>
    <w:rsid w:val="001E544F"/>
    <w:rsid w:val="001E553C"/>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CE"/>
    <w:rsid w:val="001E7FD6"/>
    <w:rsid w:val="001F00A0"/>
    <w:rsid w:val="001F03A2"/>
    <w:rsid w:val="001F07F5"/>
    <w:rsid w:val="001F09F9"/>
    <w:rsid w:val="001F1224"/>
    <w:rsid w:val="001F1C4F"/>
    <w:rsid w:val="001F1CC2"/>
    <w:rsid w:val="001F2023"/>
    <w:rsid w:val="001F207F"/>
    <w:rsid w:val="001F20E0"/>
    <w:rsid w:val="001F2133"/>
    <w:rsid w:val="001F25E9"/>
    <w:rsid w:val="001F28CB"/>
    <w:rsid w:val="001F3528"/>
    <w:rsid w:val="001F363F"/>
    <w:rsid w:val="001F3858"/>
    <w:rsid w:val="001F38EB"/>
    <w:rsid w:val="001F39D8"/>
    <w:rsid w:val="001F4078"/>
    <w:rsid w:val="001F41F3"/>
    <w:rsid w:val="001F43B5"/>
    <w:rsid w:val="001F45E4"/>
    <w:rsid w:val="001F4700"/>
    <w:rsid w:val="001F479E"/>
    <w:rsid w:val="001F4A7E"/>
    <w:rsid w:val="001F4BD9"/>
    <w:rsid w:val="001F4C1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B3F"/>
    <w:rsid w:val="00200C9A"/>
    <w:rsid w:val="0020118A"/>
    <w:rsid w:val="0020131C"/>
    <w:rsid w:val="00201797"/>
    <w:rsid w:val="00201974"/>
    <w:rsid w:val="002019C6"/>
    <w:rsid w:val="00201D0F"/>
    <w:rsid w:val="00201DAA"/>
    <w:rsid w:val="00201FF0"/>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4F16"/>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C6A"/>
    <w:rsid w:val="00210F36"/>
    <w:rsid w:val="00210FF2"/>
    <w:rsid w:val="002112C6"/>
    <w:rsid w:val="0021132B"/>
    <w:rsid w:val="0021162A"/>
    <w:rsid w:val="002116BC"/>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771"/>
    <w:rsid w:val="0021592E"/>
    <w:rsid w:val="002159DD"/>
    <w:rsid w:val="00215BDC"/>
    <w:rsid w:val="00215BEC"/>
    <w:rsid w:val="00215D5C"/>
    <w:rsid w:val="00215DDB"/>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6B3"/>
    <w:rsid w:val="002217A9"/>
    <w:rsid w:val="0022181C"/>
    <w:rsid w:val="00221839"/>
    <w:rsid w:val="0022205C"/>
    <w:rsid w:val="0022208F"/>
    <w:rsid w:val="002220AC"/>
    <w:rsid w:val="0022222F"/>
    <w:rsid w:val="0022246F"/>
    <w:rsid w:val="0022249E"/>
    <w:rsid w:val="0022255E"/>
    <w:rsid w:val="00222899"/>
    <w:rsid w:val="00222A4E"/>
    <w:rsid w:val="00222B12"/>
    <w:rsid w:val="00222BEE"/>
    <w:rsid w:val="00222C01"/>
    <w:rsid w:val="00222D7C"/>
    <w:rsid w:val="00223166"/>
    <w:rsid w:val="00223B94"/>
    <w:rsid w:val="00223EF5"/>
    <w:rsid w:val="002240F0"/>
    <w:rsid w:val="0022424C"/>
    <w:rsid w:val="00224301"/>
    <w:rsid w:val="002243EF"/>
    <w:rsid w:val="002249DE"/>
    <w:rsid w:val="00224CCB"/>
    <w:rsid w:val="00224D1A"/>
    <w:rsid w:val="00224D80"/>
    <w:rsid w:val="00224D98"/>
    <w:rsid w:val="00224DFD"/>
    <w:rsid w:val="002251FB"/>
    <w:rsid w:val="002252E6"/>
    <w:rsid w:val="002252FB"/>
    <w:rsid w:val="002253D2"/>
    <w:rsid w:val="002255B9"/>
    <w:rsid w:val="00225A56"/>
    <w:rsid w:val="00225ABC"/>
    <w:rsid w:val="00225CF6"/>
    <w:rsid w:val="00225EDC"/>
    <w:rsid w:val="00226256"/>
    <w:rsid w:val="00226410"/>
    <w:rsid w:val="00226C38"/>
    <w:rsid w:val="00226CBC"/>
    <w:rsid w:val="00226D23"/>
    <w:rsid w:val="00226F50"/>
    <w:rsid w:val="0022737B"/>
    <w:rsid w:val="00227452"/>
    <w:rsid w:val="00227711"/>
    <w:rsid w:val="00227958"/>
    <w:rsid w:val="00227A9A"/>
    <w:rsid w:val="00227B64"/>
    <w:rsid w:val="00227BB2"/>
    <w:rsid w:val="00227C8D"/>
    <w:rsid w:val="00227D6D"/>
    <w:rsid w:val="00227EF5"/>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1B"/>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729"/>
    <w:rsid w:val="002359FA"/>
    <w:rsid w:val="00235ABC"/>
    <w:rsid w:val="00235ACC"/>
    <w:rsid w:val="00235C1F"/>
    <w:rsid w:val="00235C7E"/>
    <w:rsid w:val="00235CBE"/>
    <w:rsid w:val="00235D1F"/>
    <w:rsid w:val="00235F66"/>
    <w:rsid w:val="00236028"/>
    <w:rsid w:val="0023607E"/>
    <w:rsid w:val="00236084"/>
    <w:rsid w:val="002360A8"/>
    <w:rsid w:val="002367AC"/>
    <w:rsid w:val="00236C2D"/>
    <w:rsid w:val="00236CD1"/>
    <w:rsid w:val="00237062"/>
    <w:rsid w:val="002374BE"/>
    <w:rsid w:val="00237626"/>
    <w:rsid w:val="00237691"/>
    <w:rsid w:val="0023786C"/>
    <w:rsid w:val="002379AD"/>
    <w:rsid w:val="00237A75"/>
    <w:rsid w:val="00237BED"/>
    <w:rsid w:val="00237E17"/>
    <w:rsid w:val="0024021B"/>
    <w:rsid w:val="00240437"/>
    <w:rsid w:val="0024043C"/>
    <w:rsid w:val="002406E4"/>
    <w:rsid w:val="002409A8"/>
    <w:rsid w:val="00240C35"/>
    <w:rsid w:val="002410F8"/>
    <w:rsid w:val="002412A4"/>
    <w:rsid w:val="002414B1"/>
    <w:rsid w:val="002423E3"/>
    <w:rsid w:val="002423E6"/>
    <w:rsid w:val="002424BA"/>
    <w:rsid w:val="00242562"/>
    <w:rsid w:val="00242FC2"/>
    <w:rsid w:val="002430CE"/>
    <w:rsid w:val="00243130"/>
    <w:rsid w:val="002431DC"/>
    <w:rsid w:val="002432C0"/>
    <w:rsid w:val="002434E1"/>
    <w:rsid w:val="00243F95"/>
    <w:rsid w:val="002441AD"/>
    <w:rsid w:val="0024440A"/>
    <w:rsid w:val="002447BC"/>
    <w:rsid w:val="002447C5"/>
    <w:rsid w:val="00244834"/>
    <w:rsid w:val="00244E21"/>
    <w:rsid w:val="00244EE3"/>
    <w:rsid w:val="002451FF"/>
    <w:rsid w:val="0024529E"/>
    <w:rsid w:val="002452B0"/>
    <w:rsid w:val="002452BA"/>
    <w:rsid w:val="002457B1"/>
    <w:rsid w:val="00245E59"/>
    <w:rsid w:val="00246567"/>
    <w:rsid w:val="002466FC"/>
    <w:rsid w:val="002467B9"/>
    <w:rsid w:val="0024685B"/>
    <w:rsid w:val="0024688D"/>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D8D"/>
    <w:rsid w:val="00251FCA"/>
    <w:rsid w:val="002522C7"/>
    <w:rsid w:val="002523DF"/>
    <w:rsid w:val="002527F5"/>
    <w:rsid w:val="00252A6A"/>
    <w:rsid w:val="00252BC3"/>
    <w:rsid w:val="00252CB9"/>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9D9"/>
    <w:rsid w:val="00255F45"/>
    <w:rsid w:val="002565E4"/>
    <w:rsid w:val="00256792"/>
    <w:rsid w:val="00256B50"/>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CA9"/>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C25"/>
    <w:rsid w:val="00264E80"/>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FD"/>
    <w:rsid w:val="00267A05"/>
    <w:rsid w:val="00267D49"/>
    <w:rsid w:val="0027013D"/>
    <w:rsid w:val="00270F0F"/>
    <w:rsid w:val="0027184B"/>
    <w:rsid w:val="00271AD3"/>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0A0"/>
    <w:rsid w:val="0028127F"/>
    <w:rsid w:val="00281303"/>
    <w:rsid w:val="00281486"/>
    <w:rsid w:val="00281991"/>
    <w:rsid w:val="00282071"/>
    <w:rsid w:val="002820D6"/>
    <w:rsid w:val="002827B1"/>
    <w:rsid w:val="00282C02"/>
    <w:rsid w:val="00282F90"/>
    <w:rsid w:val="00282FD5"/>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5048"/>
    <w:rsid w:val="00285077"/>
    <w:rsid w:val="00285502"/>
    <w:rsid w:val="00285554"/>
    <w:rsid w:val="00285613"/>
    <w:rsid w:val="0028576F"/>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E34"/>
    <w:rsid w:val="00293EC6"/>
    <w:rsid w:val="00293F1A"/>
    <w:rsid w:val="0029402D"/>
    <w:rsid w:val="002941E2"/>
    <w:rsid w:val="00294256"/>
    <w:rsid w:val="0029440F"/>
    <w:rsid w:val="0029445D"/>
    <w:rsid w:val="00294583"/>
    <w:rsid w:val="002949ED"/>
    <w:rsid w:val="00295120"/>
    <w:rsid w:val="0029533A"/>
    <w:rsid w:val="002953AB"/>
    <w:rsid w:val="002957A9"/>
    <w:rsid w:val="0029591D"/>
    <w:rsid w:val="00295B8D"/>
    <w:rsid w:val="00295BC0"/>
    <w:rsid w:val="00295BD8"/>
    <w:rsid w:val="00295C36"/>
    <w:rsid w:val="00295FE7"/>
    <w:rsid w:val="00296047"/>
    <w:rsid w:val="002964F0"/>
    <w:rsid w:val="00296E15"/>
    <w:rsid w:val="0029712D"/>
    <w:rsid w:val="0029727E"/>
    <w:rsid w:val="002978AC"/>
    <w:rsid w:val="00297910"/>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6EA"/>
    <w:rsid w:val="002A3B29"/>
    <w:rsid w:val="002A4135"/>
    <w:rsid w:val="002A45B8"/>
    <w:rsid w:val="002A4766"/>
    <w:rsid w:val="002A47F7"/>
    <w:rsid w:val="002A47FD"/>
    <w:rsid w:val="002A4A01"/>
    <w:rsid w:val="002A4B5E"/>
    <w:rsid w:val="002A4C1F"/>
    <w:rsid w:val="002A5269"/>
    <w:rsid w:val="002A5450"/>
    <w:rsid w:val="002A55E1"/>
    <w:rsid w:val="002A5691"/>
    <w:rsid w:val="002A582C"/>
    <w:rsid w:val="002A5935"/>
    <w:rsid w:val="002A5B09"/>
    <w:rsid w:val="002A5F50"/>
    <w:rsid w:val="002A622D"/>
    <w:rsid w:val="002A6565"/>
    <w:rsid w:val="002A678A"/>
    <w:rsid w:val="002A69AB"/>
    <w:rsid w:val="002A6EEB"/>
    <w:rsid w:val="002A710C"/>
    <w:rsid w:val="002A759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314D"/>
    <w:rsid w:val="002B355C"/>
    <w:rsid w:val="002B3863"/>
    <w:rsid w:val="002B3963"/>
    <w:rsid w:val="002B3B1C"/>
    <w:rsid w:val="002B3B1E"/>
    <w:rsid w:val="002B3E52"/>
    <w:rsid w:val="002B3F10"/>
    <w:rsid w:val="002B43FB"/>
    <w:rsid w:val="002B4811"/>
    <w:rsid w:val="002B4F51"/>
    <w:rsid w:val="002B513B"/>
    <w:rsid w:val="002B51DB"/>
    <w:rsid w:val="002B52F1"/>
    <w:rsid w:val="002B564E"/>
    <w:rsid w:val="002B59FA"/>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5A"/>
    <w:rsid w:val="002C0877"/>
    <w:rsid w:val="002C0A08"/>
    <w:rsid w:val="002C0AB0"/>
    <w:rsid w:val="002C0C8D"/>
    <w:rsid w:val="002C0CAA"/>
    <w:rsid w:val="002C0E94"/>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94D"/>
    <w:rsid w:val="002C2D03"/>
    <w:rsid w:val="002C2EA0"/>
    <w:rsid w:val="002C3380"/>
    <w:rsid w:val="002C3925"/>
    <w:rsid w:val="002C39B5"/>
    <w:rsid w:val="002C3D6B"/>
    <w:rsid w:val="002C4077"/>
    <w:rsid w:val="002C439C"/>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E74"/>
    <w:rsid w:val="002C5EE8"/>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2F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7EE"/>
    <w:rsid w:val="002D49B0"/>
    <w:rsid w:val="002D4AB3"/>
    <w:rsid w:val="002D4C58"/>
    <w:rsid w:val="002D4D47"/>
    <w:rsid w:val="002D4FA5"/>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1A9"/>
    <w:rsid w:val="002E3771"/>
    <w:rsid w:val="002E37FB"/>
    <w:rsid w:val="002E39C9"/>
    <w:rsid w:val="002E3B0C"/>
    <w:rsid w:val="002E3D36"/>
    <w:rsid w:val="002E3F0F"/>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6E5"/>
    <w:rsid w:val="002E689A"/>
    <w:rsid w:val="002E690E"/>
    <w:rsid w:val="002E6DF3"/>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C62"/>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E99"/>
    <w:rsid w:val="002F5F21"/>
    <w:rsid w:val="002F5FB2"/>
    <w:rsid w:val="002F6006"/>
    <w:rsid w:val="002F626A"/>
    <w:rsid w:val="002F6753"/>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AB0"/>
    <w:rsid w:val="00300EB8"/>
    <w:rsid w:val="00301016"/>
    <w:rsid w:val="00301160"/>
    <w:rsid w:val="003011F5"/>
    <w:rsid w:val="00301352"/>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515C"/>
    <w:rsid w:val="00305949"/>
    <w:rsid w:val="00305CC6"/>
    <w:rsid w:val="00305F64"/>
    <w:rsid w:val="003060A4"/>
    <w:rsid w:val="003061AE"/>
    <w:rsid w:val="003063DE"/>
    <w:rsid w:val="003065F6"/>
    <w:rsid w:val="003068ED"/>
    <w:rsid w:val="00306945"/>
    <w:rsid w:val="00306C4C"/>
    <w:rsid w:val="00306E3C"/>
    <w:rsid w:val="003072E2"/>
    <w:rsid w:val="00307723"/>
    <w:rsid w:val="003077AE"/>
    <w:rsid w:val="00307E31"/>
    <w:rsid w:val="00310028"/>
    <w:rsid w:val="0031003A"/>
    <w:rsid w:val="00310BE2"/>
    <w:rsid w:val="00310C71"/>
    <w:rsid w:val="00310E34"/>
    <w:rsid w:val="00310F39"/>
    <w:rsid w:val="00310FED"/>
    <w:rsid w:val="0031112B"/>
    <w:rsid w:val="00311298"/>
    <w:rsid w:val="00311470"/>
    <w:rsid w:val="00311A56"/>
    <w:rsid w:val="00311ABB"/>
    <w:rsid w:val="00311B17"/>
    <w:rsid w:val="00312538"/>
    <w:rsid w:val="00312940"/>
    <w:rsid w:val="00312F59"/>
    <w:rsid w:val="003130AE"/>
    <w:rsid w:val="003131B3"/>
    <w:rsid w:val="003131BF"/>
    <w:rsid w:val="003134E0"/>
    <w:rsid w:val="00313C03"/>
    <w:rsid w:val="00313D18"/>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5FC"/>
    <w:rsid w:val="003239E7"/>
    <w:rsid w:val="00324129"/>
    <w:rsid w:val="0032436C"/>
    <w:rsid w:val="00324823"/>
    <w:rsid w:val="00324F94"/>
    <w:rsid w:val="003252F6"/>
    <w:rsid w:val="0032541F"/>
    <w:rsid w:val="003254E5"/>
    <w:rsid w:val="0032552D"/>
    <w:rsid w:val="0032558D"/>
    <w:rsid w:val="0032559E"/>
    <w:rsid w:val="00325799"/>
    <w:rsid w:val="00325D1B"/>
    <w:rsid w:val="00326020"/>
    <w:rsid w:val="003266EA"/>
    <w:rsid w:val="00326720"/>
    <w:rsid w:val="00326755"/>
    <w:rsid w:val="003267D0"/>
    <w:rsid w:val="00326B29"/>
    <w:rsid w:val="00326C41"/>
    <w:rsid w:val="003270A8"/>
    <w:rsid w:val="00327130"/>
    <w:rsid w:val="0032755F"/>
    <w:rsid w:val="0032786A"/>
    <w:rsid w:val="00327897"/>
    <w:rsid w:val="003278C0"/>
    <w:rsid w:val="0032795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609D"/>
    <w:rsid w:val="0033618B"/>
    <w:rsid w:val="00336348"/>
    <w:rsid w:val="003363C0"/>
    <w:rsid w:val="0033642E"/>
    <w:rsid w:val="00336491"/>
    <w:rsid w:val="0033652E"/>
    <w:rsid w:val="003366FE"/>
    <w:rsid w:val="0033678C"/>
    <w:rsid w:val="003367E2"/>
    <w:rsid w:val="00336920"/>
    <w:rsid w:val="00336FC0"/>
    <w:rsid w:val="003370F8"/>
    <w:rsid w:val="00337518"/>
    <w:rsid w:val="003375EA"/>
    <w:rsid w:val="00337859"/>
    <w:rsid w:val="003378C9"/>
    <w:rsid w:val="00337BC3"/>
    <w:rsid w:val="00340184"/>
    <w:rsid w:val="003403BC"/>
    <w:rsid w:val="00340542"/>
    <w:rsid w:val="003409BE"/>
    <w:rsid w:val="00340A3D"/>
    <w:rsid w:val="00340A6F"/>
    <w:rsid w:val="0034111D"/>
    <w:rsid w:val="00341319"/>
    <w:rsid w:val="003417BD"/>
    <w:rsid w:val="0034182A"/>
    <w:rsid w:val="0034182B"/>
    <w:rsid w:val="0034183D"/>
    <w:rsid w:val="00341CD2"/>
    <w:rsid w:val="003420D7"/>
    <w:rsid w:val="003424DE"/>
    <w:rsid w:val="00342516"/>
    <w:rsid w:val="003425E2"/>
    <w:rsid w:val="00342AB1"/>
    <w:rsid w:val="00342BB2"/>
    <w:rsid w:val="00342F60"/>
    <w:rsid w:val="00342F9D"/>
    <w:rsid w:val="003433ED"/>
    <w:rsid w:val="00343470"/>
    <w:rsid w:val="003434C5"/>
    <w:rsid w:val="00343608"/>
    <w:rsid w:val="003436D3"/>
    <w:rsid w:val="00343C20"/>
    <w:rsid w:val="00343CE0"/>
    <w:rsid w:val="00343E4C"/>
    <w:rsid w:val="003440C1"/>
    <w:rsid w:val="00344193"/>
    <w:rsid w:val="00344304"/>
    <w:rsid w:val="0034492A"/>
    <w:rsid w:val="00344944"/>
    <w:rsid w:val="0034550F"/>
    <w:rsid w:val="0034555C"/>
    <w:rsid w:val="003457D0"/>
    <w:rsid w:val="003459E9"/>
    <w:rsid w:val="00345E0A"/>
    <w:rsid w:val="00345E19"/>
    <w:rsid w:val="003461E4"/>
    <w:rsid w:val="0034644C"/>
    <w:rsid w:val="00346512"/>
    <w:rsid w:val="00346558"/>
    <w:rsid w:val="00346652"/>
    <w:rsid w:val="00346655"/>
    <w:rsid w:val="0034673E"/>
    <w:rsid w:val="00346A8B"/>
    <w:rsid w:val="00346F81"/>
    <w:rsid w:val="0034711C"/>
    <w:rsid w:val="0034722F"/>
    <w:rsid w:val="003473F2"/>
    <w:rsid w:val="003474A3"/>
    <w:rsid w:val="003474C6"/>
    <w:rsid w:val="0034761C"/>
    <w:rsid w:val="003476D7"/>
    <w:rsid w:val="003476FD"/>
    <w:rsid w:val="0034791D"/>
    <w:rsid w:val="00347A21"/>
    <w:rsid w:val="00347DEF"/>
    <w:rsid w:val="003502E8"/>
    <w:rsid w:val="00350458"/>
    <w:rsid w:val="0035069B"/>
    <w:rsid w:val="00350751"/>
    <w:rsid w:val="003507E7"/>
    <w:rsid w:val="003507F2"/>
    <w:rsid w:val="00350939"/>
    <w:rsid w:val="00350A86"/>
    <w:rsid w:val="00351105"/>
    <w:rsid w:val="00351289"/>
    <w:rsid w:val="0035128B"/>
    <w:rsid w:val="00351550"/>
    <w:rsid w:val="003516D3"/>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936"/>
    <w:rsid w:val="00354D59"/>
    <w:rsid w:val="00354D69"/>
    <w:rsid w:val="00354F1C"/>
    <w:rsid w:val="00354F64"/>
    <w:rsid w:val="00355099"/>
    <w:rsid w:val="003550F9"/>
    <w:rsid w:val="0035557B"/>
    <w:rsid w:val="003555FE"/>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8BF"/>
    <w:rsid w:val="0036596F"/>
    <w:rsid w:val="00365CAE"/>
    <w:rsid w:val="00365D9D"/>
    <w:rsid w:val="00365EB2"/>
    <w:rsid w:val="00365FD1"/>
    <w:rsid w:val="0036659D"/>
    <w:rsid w:val="0036674B"/>
    <w:rsid w:val="00366A10"/>
    <w:rsid w:val="00366CBC"/>
    <w:rsid w:val="00367214"/>
    <w:rsid w:val="003674CF"/>
    <w:rsid w:val="0036777B"/>
    <w:rsid w:val="003677F0"/>
    <w:rsid w:val="00367863"/>
    <w:rsid w:val="00367C9A"/>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EDD"/>
    <w:rsid w:val="00372F5E"/>
    <w:rsid w:val="003730F2"/>
    <w:rsid w:val="00373223"/>
    <w:rsid w:val="003735A0"/>
    <w:rsid w:val="003735CE"/>
    <w:rsid w:val="00373996"/>
    <w:rsid w:val="003739A7"/>
    <w:rsid w:val="003739E9"/>
    <w:rsid w:val="003739F0"/>
    <w:rsid w:val="00373E0B"/>
    <w:rsid w:val="0037413D"/>
    <w:rsid w:val="00374235"/>
    <w:rsid w:val="0037441E"/>
    <w:rsid w:val="003747A6"/>
    <w:rsid w:val="003747B4"/>
    <w:rsid w:val="00374CF1"/>
    <w:rsid w:val="00374E98"/>
    <w:rsid w:val="003750D5"/>
    <w:rsid w:val="00375112"/>
    <w:rsid w:val="003752B2"/>
    <w:rsid w:val="003752C7"/>
    <w:rsid w:val="0037546C"/>
    <w:rsid w:val="0037547F"/>
    <w:rsid w:val="003755CF"/>
    <w:rsid w:val="00375714"/>
    <w:rsid w:val="00375B81"/>
    <w:rsid w:val="00375BF1"/>
    <w:rsid w:val="00375D34"/>
    <w:rsid w:val="00375E81"/>
    <w:rsid w:val="003760EC"/>
    <w:rsid w:val="0037611A"/>
    <w:rsid w:val="0037617F"/>
    <w:rsid w:val="00376293"/>
    <w:rsid w:val="00376703"/>
    <w:rsid w:val="003768F6"/>
    <w:rsid w:val="00376A14"/>
    <w:rsid w:val="00376A25"/>
    <w:rsid w:val="00376EC6"/>
    <w:rsid w:val="003770F5"/>
    <w:rsid w:val="00377582"/>
    <w:rsid w:val="0037791D"/>
    <w:rsid w:val="00377B56"/>
    <w:rsid w:val="00377CE0"/>
    <w:rsid w:val="0038006B"/>
    <w:rsid w:val="003804C8"/>
    <w:rsid w:val="003806A7"/>
    <w:rsid w:val="00380916"/>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A1F"/>
    <w:rsid w:val="00385D86"/>
    <w:rsid w:val="0038680D"/>
    <w:rsid w:val="003869C1"/>
    <w:rsid w:val="003869DD"/>
    <w:rsid w:val="00387192"/>
    <w:rsid w:val="00387496"/>
    <w:rsid w:val="0038754F"/>
    <w:rsid w:val="00387751"/>
    <w:rsid w:val="0038775E"/>
    <w:rsid w:val="00387BB5"/>
    <w:rsid w:val="00387E9C"/>
    <w:rsid w:val="00387F01"/>
    <w:rsid w:val="00387FBF"/>
    <w:rsid w:val="0039016C"/>
    <w:rsid w:val="003902A3"/>
    <w:rsid w:val="003902E6"/>
    <w:rsid w:val="0039072D"/>
    <w:rsid w:val="00390880"/>
    <w:rsid w:val="00390932"/>
    <w:rsid w:val="00390977"/>
    <w:rsid w:val="003909A6"/>
    <w:rsid w:val="00390C14"/>
    <w:rsid w:val="00390FF1"/>
    <w:rsid w:val="00391551"/>
    <w:rsid w:val="00391674"/>
    <w:rsid w:val="00391727"/>
    <w:rsid w:val="00391E3A"/>
    <w:rsid w:val="00391FD0"/>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A24"/>
    <w:rsid w:val="00394C7C"/>
    <w:rsid w:val="00394CC8"/>
    <w:rsid w:val="00395073"/>
    <w:rsid w:val="003955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074"/>
    <w:rsid w:val="003A0244"/>
    <w:rsid w:val="003A05E4"/>
    <w:rsid w:val="003A06EB"/>
    <w:rsid w:val="003A0AEB"/>
    <w:rsid w:val="003A0E37"/>
    <w:rsid w:val="003A1025"/>
    <w:rsid w:val="003A10B3"/>
    <w:rsid w:val="003A12B1"/>
    <w:rsid w:val="003A14F0"/>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243"/>
    <w:rsid w:val="003A5297"/>
    <w:rsid w:val="003A5326"/>
    <w:rsid w:val="003A5355"/>
    <w:rsid w:val="003A5951"/>
    <w:rsid w:val="003A5C28"/>
    <w:rsid w:val="003A619B"/>
    <w:rsid w:val="003A641B"/>
    <w:rsid w:val="003A643D"/>
    <w:rsid w:val="003A66B1"/>
    <w:rsid w:val="003A6896"/>
    <w:rsid w:val="003A6B09"/>
    <w:rsid w:val="003A6EE6"/>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9D7"/>
    <w:rsid w:val="003B7D50"/>
    <w:rsid w:val="003C00BD"/>
    <w:rsid w:val="003C05C5"/>
    <w:rsid w:val="003C05F6"/>
    <w:rsid w:val="003C072F"/>
    <w:rsid w:val="003C0979"/>
    <w:rsid w:val="003C0A36"/>
    <w:rsid w:val="003C0AAA"/>
    <w:rsid w:val="003C1919"/>
    <w:rsid w:val="003C1CEC"/>
    <w:rsid w:val="003C201B"/>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ABD"/>
    <w:rsid w:val="003C5D77"/>
    <w:rsid w:val="003C5ED5"/>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C7F"/>
    <w:rsid w:val="003D4E65"/>
    <w:rsid w:val="003D51FF"/>
    <w:rsid w:val="003D54DF"/>
    <w:rsid w:val="003D5610"/>
    <w:rsid w:val="003D5672"/>
    <w:rsid w:val="003D580A"/>
    <w:rsid w:val="003D5995"/>
    <w:rsid w:val="003D5B0A"/>
    <w:rsid w:val="003D5D60"/>
    <w:rsid w:val="003D5DAE"/>
    <w:rsid w:val="003D5F69"/>
    <w:rsid w:val="003D5FB7"/>
    <w:rsid w:val="003D60A2"/>
    <w:rsid w:val="003D612B"/>
    <w:rsid w:val="003D6638"/>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913"/>
    <w:rsid w:val="003F0B1F"/>
    <w:rsid w:val="003F0B92"/>
    <w:rsid w:val="003F0BD3"/>
    <w:rsid w:val="003F0CFA"/>
    <w:rsid w:val="003F0E31"/>
    <w:rsid w:val="003F1549"/>
    <w:rsid w:val="003F1B11"/>
    <w:rsid w:val="003F1BE2"/>
    <w:rsid w:val="003F24DB"/>
    <w:rsid w:val="003F2699"/>
    <w:rsid w:val="003F26E6"/>
    <w:rsid w:val="003F288C"/>
    <w:rsid w:val="003F289A"/>
    <w:rsid w:val="003F28D2"/>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BA4"/>
    <w:rsid w:val="003F4E17"/>
    <w:rsid w:val="003F4E9B"/>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A01"/>
    <w:rsid w:val="00400B0F"/>
    <w:rsid w:val="00400BD8"/>
    <w:rsid w:val="00400CE5"/>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394"/>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DFC"/>
    <w:rsid w:val="00405E18"/>
    <w:rsid w:val="00405E44"/>
    <w:rsid w:val="00405FD1"/>
    <w:rsid w:val="00406199"/>
    <w:rsid w:val="004065DA"/>
    <w:rsid w:val="004066A1"/>
    <w:rsid w:val="00406886"/>
    <w:rsid w:val="00406E59"/>
    <w:rsid w:val="00406ED9"/>
    <w:rsid w:val="0040748E"/>
    <w:rsid w:val="0040786F"/>
    <w:rsid w:val="00407893"/>
    <w:rsid w:val="0040796E"/>
    <w:rsid w:val="00407AA7"/>
    <w:rsid w:val="00407CE0"/>
    <w:rsid w:val="00407D24"/>
    <w:rsid w:val="00407EE0"/>
    <w:rsid w:val="00407F39"/>
    <w:rsid w:val="00410059"/>
    <w:rsid w:val="0041010D"/>
    <w:rsid w:val="0041029E"/>
    <w:rsid w:val="00410520"/>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9F3"/>
    <w:rsid w:val="00412BAE"/>
    <w:rsid w:val="00412BB9"/>
    <w:rsid w:val="00412EAF"/>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21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7D2"/>
    <w:rsid w:val="00421A20"/>
    <w:rsid w:val="00421AE6"/>
    <w:rsid w:val="00421D4A"/>
    <w:rsid w:val="00421FFF"/>
    <w:rsid w:val="00422280"/>
    <w:rsid w:val="00422517"/>
    <w:rsid w:val="004227FA"/>
    <w:rsid w:val="00422957"/>
    <w:rsid w:val="00422F80"/>
    <w:rsid w:val="0042304D"/>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E3A"/>
    <w:rsid w:val="00426025"/>
    <w:rsid w:val="004264B5"/>
    <w:rsid w:val="004264E9"/>
    <w:rsid w:val="004266BD"/>
    <w:rsid w:val="004267BF"/>
    <w:rsid w:val="00426826"/>
    <w:rsid w:val="004268D0"/>
    <w:rsid w:val="00426960"/>
    <w:rsid w:val="00426A9B"/>
    <w:rsid w:val="00426DE8"/>
    <w:rsid w:val="00426F4E"/>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1007"/>
    <w:rsid w:val="004312DC"/>
    <w:rsid w:val="0043179D"/>
    <w:rsid w:val="0043196D"/>
    <w:rsid w:val="00431BCA"/>
    <w:rsid w:val="00431DCE"/>
    <w:rsid w:val="00432B9F"/>
    <w:rsid w:val="00432E5B"/>
    <w:rsid w:val="00432E64"/>
    <w:rsid w:val="0043321B"/>
    <w:rsid w:val="004333BD"/>
    <w:rsid w:val="004333BE"/>
    <w:rsid w:val="004333F6"/>
    <w:rsid w:val="0043371F"/>
    <w:rsid w:val="0043395E"/>
    <w:rsid w:val="00433B49"/>
    <w:rsid w:val="00433BA4"/>
    <w:rsid w:val="00433C02"/>
    <w:rsid w:val="00433C44"/>
    <w:rsid w:val="00433E02"/>
    <w:rsid w:val="004343E0"/>
    <w:rsid w:val="004345DD"/>
    <w:rsid w:val="004346EB"/>
    <w:rsid w:val="004348C2"/>
    <w:rsid w:val="00434B64"/>
    <w:rsid w:val="00434D05"/>
    <w:rsid w:val="00434D15"/>
    <w:rsid w:val="00434D49"/>
    <w:rsid w:val="00435153"/>
    <w:rsid w:val="00435427"/>
    <w:rsid w:val="004355DF"/>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609"/>
    <w:rsid w:val="00440743"/>
    <w:rsid w:val="004408CA"/>
    <w:rsid w:val="00440A5E"/>
    <w:rsid w:val="00440CD9"/>
    <w:rsid w:val="00440DBA"/>
    <w:rsid w:val="0044119A"/>
    <w:rsid w:val="004413D7"/>
    <w:rsid w:val="004414AE"/>
    <w:rsid w:val="004414BE"/>
    <w:rsid w:val="00441604"/>
    <w:rsid w:val="00441BBE"/>
    <w:rsid w:val="00441BFA"/>
    <w:rsid w:val="00441CCF"/>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64"/>
    <w:rsid w:val="00444696"/>
    <w:rsid w:val="00444780"/>
    <w:rsid w:val="00444A32"/>
    <w:rsid w:val="00444A37"/>
    <w:rsid w:val="00444A89"/>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4F"/>
    <w:rsid w:val="00455F9B"/>
    <w:rsid w:val="004560E5"/>
    <w:rsid w:val="004562B9"/>
    <w:rsid w:val="004563C7"/>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255A"/>
    <w:rsid w:val="00462624"/>
    <w:rsid w:val="00462925"/>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5"/>
    <w:rsid w:val="004670C6"/>
    <w:rsid w:val="004671C6"/>
    <w:rsid w:val="00467518"/>
    <w:rsid w:val="0046757D"/>
    <w:rsid w:val="00467ABC"/>
    <w:rsid w:val="00470040"/>
    <w:rsid w:val="004700C4"/>
    <w:rsid w:val="00470393"/>
    <w:rsid w:val="00470423"/>
    <w:rsid w:val="004704F6"/>
    <w:rsid w:val="00470796"/>
    <w:rsid w:val="0047087D"/>
    <w:rsid w:val="0047092D"/>
    <w:rsid w:val="00470CD3"/>
    <w:rsid w:val="00470EF2"/>
    <w:rsid w:val="00471074"/>
    <w:rsid w:val="0047118C"/>
    <w:rsid w:val="00471317"/>
    <w:rsid w:val="0047187E"/>
    <w:rsid w:val="00471892"/>
    <w:rsid w:val="00471BAC"/>
    <w:rsid w:val="0047238B"/>
    <w:rsid w:val="004726AE"/>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43D"/>
    <w:rsid w:val="004814AD"/>
    <w:rsid w:val="0048166C"/>
    <w:rsid w:val="00481817"/>
    <w:rsid w:val="00481A56"/>
    <w:rsid w:val="00481B51"/>
    <w:rsid w:val="00481C10"/>
    <w:rsid w:val="00481FE8"/>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3E22"/>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72D6"/>
    <w:rsid w:val="0048731A"/>
    <w:rsid w:val="0048736F"/>
    <w:rsid w:val="00487429"/>
    <w:rsid w:val="004877A7"/>
    <w:rsid w:val="0048788F"/>
    <w:rsid w:val="00487A2C"/>
    <w:rsid w:val="00487B14"/>
    <w:rsid w:val="004900C6"/>
    <w:rsid w:val="0049040C"/>
    <w:rsid w:val="00490760"/>
    <w:rsid w:val="00490825"/>
    <w:rsid w:val="00490891"/>
    <w:rsid w:val="00490A9D"/>
    <w:rsid w:val="00490C9A"/>
    <w:rsid w:val="00490ED0"/>
    <w:rsid w:val="00490EFA"/>
    <w:rsid w:val="004914D9"/>
    <w:rsid w:val="00491A0D"/>
    <w:rsid w:val="00491EE3"/>
    <w:rsid w:val="004922AB"/>
    <w:rsid w:val="0049235C"/>
    <w:rsid w:val="00492608"/>
    <w:rsid w:val="00492F9A"/>
    <w:rsid w:val="00493382"/>
    <w:rsid w:val="0049362E"/>
    <w:rsid w:val="0049365B"/>
    <w:rsid w:val="00493CAB"/>
    <w:rsid w:val="00493E26"/>
    <w:rsid w:val="00493E8F"/>
    <w:rsid w:val="0049421E"/>
    <w:rsid w:val="004942C4"/>
    <w:rsid w:val="004942EC"/>
    <w:rsid w:val="004945BD"/>
    <w:rsid w:val="00494728"/>
    <w:rsid w:val="00494AB8"/>
    <w:rsid w:val="00495298"/>
    <w:rsid w:val="0049549E"/>
    <w:rsid w:val="00495550"/>
    <w:rsid w:val="00495694"/>
    <w:rsid w:val="004958C6"/>
    <w:rsid w:val="004958F1"/>
    <w:rsid w:val="004959CC"/>
    <w:rsid w:val="00495DB4"/>
    <w:rsid w:val="00495DD1"/>
    <w:rsid w:val="0049632C"/>
    <w:rsid w:val="00496497"/>
    <w:rsid w:val="004965DB"/>
    <w:rsid w:val="00496688"/>
    <w:rsid w:val="00496928"/>
    <w:rsid w:val="004969F6"/>
    <w:rsid w:val="00496B02"/>
    <w:rsid w:val="00497450"/>
    <w:rsid w:val="00497768"/>
    <w:rsid w:val="00497829"/>
    <w:rsid w:val="00497C5E"/>
    <w:rsid w:val="004A0135"/>
    <w:rsid w:val="004A01CA"/>
    <w:rsid w:val="004A0434"/>
    <w:rsid w:val="004A0AAA"/>
    <w:rsid w:val="004A0B3B"/>
    <w:rsid w:val="004A0DB1"/>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484"/>
    <w:rsid w:val="004A28BC"/>
    <w:rsid w:val="004A28CF"/>
    <w:rsid w:val="004A28E8"/>
    <w:rsid w:val="004A2B57"/>
    <w:rsid w:val="004A2CB8"/>
    <w:rsid w:val="004A2E08"/>
    <w:rsid w:val="004A2E25"/>
    <w:rsid w:val="004A2E6C"/>
    <w:rsid w:val="004A30CC"/>
    <w:rsid w:val="004A3279"/>
    <w:rsid w:val="004A3290"/>
    <w:rsid w:val="004A333E"/>
    <w:rsid w:val="004A36E9"/>
    <w:rsid w:val="004A39A6"/>
    <w:rsid w:val="004A3C56"/>
    <w:rsid w:val="004A3D06"/>
    <w:rsid w:val="004A3E2B"/>
    <w:rsid w:val="004A43E9"/>
    <w:rsid w:val="004A4445"/>
    <w:rsid w:val="004A4644"/>
    <w:rsid w:val="004A46E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9D"/>
    <w:rsid w:val="004A73F1"/>
    <w:rsid w:val="004A75C0"/>
    <w:rsid w:val="004A75CD"/>
    <w:rsid w:val="004A7F91"/>
    <w:rsid w:val="004B0221"/>
    <w:rsid w:val="004B04F5"/>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88"/>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6F8"/>
    <w:rsid w:val="004C58A1"/>
    <w:rsid w:val="004C5C07"/>
    <w:rsid w:val="004C6736"/>
    <w:rsid w:val="004C6884"/>
    <w:rsid w:val="004C6AB8"/>
    <w:rsid w:val="004C6B63"/>
    <w:rsid w:val="004C6E7C"/>
    <w:rsid w:val="004C72DD"/>
    <w:rsid w:val="004C754A"/>
    <w:rsid w:val="004C7EF0"/>
    <w:rsid w:val="004D0146"/>
    <w:rsid w:val="004D067E"/>
    <w:rsid w:val="004D07DC"/>
    <w:rsid w:val="004D08CF"/>
    <w:rsid w:val="004D09B0"/>
    <w:rsid w:val="004D0B71"/>
    <w:rsid w:val="004D0E7D"/>
    <w:rsid w:val="004D10B6"/>
    <w:rsid w:val="004D112E"/>
    <w:rsid w:val="004D11C4"/>
    <w:rsid w:val="004D1665"/>
    <w:rsid w:val="004D18BA"/>
    <w:rsid w:val="004D1A39"/>
    <w:rsid w:val="004D1A9D"/>
    <w:rsid w:val="004D1C92"/>
    <w:rsid w:val="004D2166"/>
    <w:rsid w:val="004D2B43"/>
    <w:rsid w:val="004D2BFC"/>
    <w:rsid w:val="004D2C2A"/>
    <w:rsid w:val="004D2F87"/>
    <w:rsid w:val="004D3248"/>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05C"/>
    <w:rsid w:val="004D7230"/>
    <w:rsid w:val="004D727F"/>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1050"/>
    <w:rsid w:val="004E105D"/>
    <w:rsid w:val="004E1244"/>
    <w:rsid w:val="004E1246"/>
    <w:rsid w:val="004E141D"/>
    <w:rsid w:val="004E1539"/>
    <w:rsid w:val="004E1B43"/>
    <w:rsid w:val="004E1D86"/>
    <w:rsid w:val="004E1E0C"/>
    <w:rsid w:val="004E207A"/>
    <w:rsid w:val="004E2214"/>
    <w:rsid w:val="004E2406"/>
    <w:rsid w:val="004E26DD"/>
    <w:rsid w:val="004E29D6"/>
    <w:rsid w:val="004E2F33"/>
    <w:rsid w:val="004E2F3D"/>
    <w:rsid w:val="004E30B0"/>
    <w:rsid w:val="004E3146"/>
    <w:rsid w:val="004E31ED"/>
    <w:rsid w:val="004E37B1"/>
    <w:rsid w:val="004E4053"/>
    <w:rsid w:val="004E4667"/>
    <w:rsid w:val="004E4731"/>
    <w:rsid w:val="004E4985"/>
    <w:rsid w:val="004E4CE7"/>
    <w:rsid w:val="004E4E58"/>
    <w:rsid w:val="004E50B2"/>
    <w:rsid w:val="004E515A"/>
    <w:rsid w:val="004E51AD"/>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EB8"/>
    <w:rsid w:val="005000A5"/>
    <w:rsid w:val="00500249"/>
    <w:rsid w:val="00500508"/>
    <w:rsid w:val="0050050B"/>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3EFE"/>
    <w:rsid w:val="00504341"/>
    <w:rsid w:val="00504371"/>
    <w:rsid w:val="0050498E"/>
    <w:rsid w:val="005049B0"/>
    <w:rsid w:val="00504B7C"/>
    <w:rsid w:val="00505030"/>
    <w:rsid w:val="00505117"/>
    <w:rsid w:val="00505154"/>
    <w:rsid w:val="00505902"/>
    <w:rsid w:val="00505AD3"/>
    <w:rsid w:val="00506031"/>
    <w:rsid w:val="005061DC"/>
    <w:rsid w:val="0050623F"/>
    <w:rsid w:val="005066CA"/>
    <w:rsid w:val="00506E58"/>
    <w:rsid w:val="0050741B"/>
    <w:rsid w:val="0050748D"/>
    <w:rsid w:val="00507498"/>
    <w:rsid w:val="00507638"/>
    <w:rsid w:val="005079E3"/>
    <w:rsid w:val="00507C54"/>
    <w:rsid w:val="00507F1D"/>
    <w:rsid w:val="00510397"/>
    <w:rsid w:val="0051090A"/>
    <w:rsid w:val="00510F21"/>
    <w:rsid w:val="00511203"/>
    <w:rsid w:val="0051155C"/>
    <w:rsid w:val="005115A7"/>
    <w:rsid w:val="00511970"/>
    <w:rsid w:val="00511DA6"/>
    <w:rsid w:val="00511FA7"/>
    <w:rsid w:val="00511FDF"/>
    <w:rsid w:val="00512199"/>
    <w:rsid w:val="005124E5"/>
    <w:rsid w:val="005125E8"/>
    <w:rsid w:val="00512983"/>
    <w:rsid w:val="005129EC"/>
    <w:rsid w:val="00512A6D"/>
    <w:rsid w:val="00512B0A"/>
    <w:rsid w:val="00512B98"/>
    <w:rsid w:val="00512F57"/>
    <w:rsid w:val="005130CA"/>
    <w:rsid w:val="005134E0"/>
    <w:rsid w:val="005134EE"/>
    <w:rsid w:val="005135A2"/>
    <w:rsid w:val="005136E6"/>
    <w:rsid w:val="0051396B"/>
    <w:rsid w:val="00514030"/>
    <w:rsid w:val="00514200"/>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61"/>
    <w:rsid w:val="0051727D"/>
    <w:rsid w:val="00517537"/>
    <w:rsid w:val="005179DF"/>
    <w:rsid w:val="00517ACE"/>
    <w:rsid w:val="00517E07"/>
    <w:rsid w:val="00517EBE"/>
    <w:rsid w:val="005201FB"/>
    <w:rsid w:val="005205F9"/>
    <w:rsid w:val="005207C6"/>
    <w:rsid w:val="00520B61"/>
    <w:rsid w:val="00520BFD"/>
    <w:rsid w:val="00520CD4"/>
    <w:rsid w:val="00520EC6"/>
    <w:rsid w:val="00520F8F"/>
    <w:rsid w:val="0052106C"/>
    <w:rsid w:val="00521960"/>
    <w:rsid w:val="00521C73"/>
    <w:rsid w:val="00522032"/>
    <w:rsid w:val="005220BF"/>
    <w:rsid w:val="005220C5"/>
    <w:rsid w:val="00522403"/>
    <w:rsid w:val="00522491"/>
    <w:rsid w:val="00522564"/>
    <w:rsid w:val="0052262A"/>
    <w:rsid w:val="005228FE"/>
    <w:rsid w:val="005229FE"/>
    <w:rsid w:val="00522E9A"/>
    <w:rsid w:val="005236F2"/>
    <w:rsid w:val="00523C6A"/>
    <w:rsid w:val="00523F56"/>
    <w:rsid w:val="00523FB4"/>
    <w:rsid w:val="00524123"/>
    <w:rsid w:val="00524205"/>
    <w:rsid w:val="0052448B"/>
    <w:rsid w:val="005245D6"/>
    <w:rsid w:val="005246F8"/>
    <w:rsid w:val="0052483A"/>
    <w:rsid w:val="005248EF"/>
    <w:rsid w:val="00524AA0"/>
    <w:rsid w:val="00524B8A"/>
    <w:rsid w:val="00524C15"/>
    <w:rsid w:val="00524C53"/>
    <w:rsid w:val="00524D26"/>
    <w:rsid w:val="00524F43"/>
    <w:rsid w:val="00525028"/>
    <w:rsid w:val="0052519E"/>
    <w:rsid w:val="00525922"/>
    <w:rsid w:val="00525B9A"/>
    <w:rsid w:val="00525E0D"/>
    <w:rsid w:val="005267CA"/>
    <w:rsid w:val="00526CCD"/>
    <w:rsid w:val="00526DEF"/>
    <w:rsid w:val="0052701F"/>
    <w:rsid w:val="005271D0"/>
    <w:rsid w:val="0052742C"/>
    <w:rsid w:val="00527438"/>
    <w:rsid w:val="005274E4"/>
    <w:rsid w:val="0052798D"/>
    <w:rsid w:val="0052799D"/>
    <w:rsid w:val="00527AA8"/>
    <w:rsid w:val="00527AEC"/>
    <w:rsid w:val="00527CED"/>
    <w:rsid w:val="00527DA1"/>
    <w:rsid w:val="00527E8B"/>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3148"/>
    <w:rsid w:val="00533283"/>
    <w:rsid w:val="005333A9"/>
    <w:rsid w:val="005335C2"/>
    <w:rsid w:val="0053380E"/>
    <w:rsid w:val="00533F39"/>
    <w:rsid w:val="00534744"/>
    <w:rsid w:val="005348C3"/>
    <w:rsid w:val="00534D1D"/>
    <w:rsid w:val="00534E06"/>
    <w:rsid w:val="00534F84"/>
    <w:rsid w:val="00535038"/>
    <w:rsid w:val="00535182"/>
    <w:rsid w:val="00535190"/>
    <w:rsid w:val="00535846"/>
    <w:rsid w:val="005358DE"/>
    <w:rsid w:val="00535AA6"/>
    <w:rsid w:val="00535FD9"/>
    <w:rsid w:val="00536973"/>
    <w:rsid w:val="005369AB"/>
    <w:rsid w:val="00536CA4"/>
    <w:rsid w:val="00537265"/>
    <w:rsid w:val="00537500"/>
    <w:rsid w:val="0053765B"/>
    <w:rsid w:val="00537EA3"/>
    <w:rsid w:val="0054042F"/>
    <w:rsid w:val="00540492"/>
    <w:rsid w:val="00540704"/>
    <w:rsid w:val="005407D7"/>
    <w:rsid w:val="00540B9A"/>
    <w:rsid w:val="00540E99"/>
    <w:rsid w:val="00540FA1"/>
    <w:rsid w:val="005410B1"/>
    <w:rsid w:val="005410DB"/>
    <w:rsid w:val="005411F9"/>
    <w:rsid w:val="00541226"/>
    <w:rsid w:val="005414DC"/>
    <w:rsid w:val="005419C5"/>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C23"/>
    <w:rsid w:val="00545D37"/>
    <w:rsid w:val="0054621E"/>
    <w:rsid w:val="0054637B"/>
    <w:rsid w:val="00546441"/>
    <w:rsid w:val="0054656B"/>
    <w:rsid w:val="0054666D"/>
    <w:rsid w:val="005466D3"/>
    <w:rsid w:val="0054670C"/>
    <w:rsid w:val="00546989"/>
    <w:rsid w:val="00546AA8"/>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3711"/>
    <w:rsid w:val="00553851"/>
    <w:rsid w:val="005538F1"/>
    <w:rsid w:val="005540CC"/>
    <w:rsid w:val="00554287"/>
    <w:rsid w:val="005544D4"/>
    <w:rsid w:val="005544E4"/>
    <w:rsid w:val="005546C5"/>
    <w:rsid w:val="0055477D"/>
    <w:rsid w:val="005550B3"/>
    <w:rsid w:val="005553AB"/>
    <w:rsid w:val="005554DE"/>
    <w:rsid w:val="00555660"/>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AA7"/>
    <w:rsid w:val="00565DE7"/>
    <w:rsid w:val="00565E0B"/>
    <w:rsid w:val="00565EA0"/>
    <w:rsid w:val="00565EB3"/>
    <w:rsid w:val="00565EC1"/>
    <w:rsid w:val="0056608E"/>
    <w:rsid w:val="005661AE"/>
    <w:rsid w:val="005663D6"/>
    <w:rsid w:val="0056663D"/>
    <w:rsid w:val="00566BAD"/>
    <w:rsid w:val="00566DEB"/>
    <w:rsid w:val="00566E12"/>
    <w:rsid w:val="00566EDB"/>
    <w:rsid w:val="005670C7"/>
    <w:rsid w:val="005670FD"/>
    <w:rsid w:val="0056712E"/>
    <w:rsid w:val="005673F0"/>
    <w:rsid w:val="005676E2"/>
    <w:rsid w:val="005677DD"/>
    <w:rsid w:val="00567851"/>
    <w:rsid w:val="00570343"/>
    <w:rsid w:val="00570916"/>
    <w:rsid w:val="005710EA"/>
    <w:rsid w:val="00571186"/>
    <w:rsid w:val="005711BB"/>
    <w:rsid w:val="005711FF"/>
    <w:rsid w:val="00571258"/>
    <w:rsid w:val="00571934"/>
    <w:rsid w:val="00571E50"/>
    <w:rsid w:val="00571E86"/>
    <w:rsid w:val="0057203B"/>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FDC"/>
    <w:rsid w:val="005902B6"/>
    <w:rsid w:val="00590967"/>
    <w:rsid w:val="005909AF"/>
    <w:rsid w:val="00590BBD"/>
    <w:rsid w:val="00591283"/>
    <w:rsid w:val="00591534"/>
    <w:rsid w:val="005916A0"/>
    <w:rsid w:val="0059174A"/>
    <w:rsid w:val="005917F1"/>
    <w:rsid w:val="00591A5D"/>
    <w:rsid w:val="00591BB8"/>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4F01"/>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696"/>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3343"/>
    <w:rsid w:val="005A344A"/>
    <w:rsid w:val="005A3490"/>
    <w:rsid w:val="005A359A"/>
    <w:rsid w:val="005A37A9"/>
    <w:rsid w:val="005A3B7A"/>
    <w:rsid w:val="005A3C2A"/>
    <w:rsid w:val="005A3E55"/>
    <w:rsid w:val="005A421D"/>
    <w:rsid w:val="005A471F"/>
    <w:rsid w:val="005A4903"/>
    <w:rsid w:val="005A4B04"/>
    <w:rsid w:val="005A4E48"/>
    <w:rsid w:val="005A50C0"/>
    <w:rsid w:val="005A5212"/>
    <w:rsid w:val="005A540A"/>
    <w:rsid w:val="005A5501"/>
    <w:rsid w:val="005A5BFB"/>
    <w:rsid w:val="005A5C49"/>
    <w:rsid w:val="005A5CE3"/>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9D6"/>
    <w:rsid w:val="005B1EC2"/>
    <w:rsid w:val="005B1F07"/>
    <w:rsid w:val="005B21BA"/>
    <w:rsid w:val="005B26D7"/>
    <w:rsid w:val="005B282B"/>
    <w:rsid w:val="005B29B0"/>
    <w:rsid w:val="005B2F96"/>
    <w:rsid w:val="005B30FE"/>
    <w:rsid w:val="005B3463"/>
    <w:rsid w:val="005B3631"/>
    <w:rsid w:val="005B36AA"/>
    <w:rsid w:val="005B3CA1"/>
    <w:rsid w:val="005B3E3B"/>
    <w:rsid w:val="005B3F97"/>
    <w:rsid w:val="005B412B"/>
    <w:rsid w:val="005B4237"/>
    <w:rsid w:val="005B45B6"/>
    <w:rsid w:val="005B47EE"/>
    <w:rsid w:val="005B481A"/>
    <w:rsid w:val="005B48C1"/>
    <w:rsid w:val="005B4A61"/>
    <w:rsid w:val="005B4A6C"/>
    <w:rsid w:val="005B4D2C"/>
    <w:rsid w:val="005B4F49"/>
    <w:rsid w:val="005B4F5B"/>
    <w:rsid w:val="005B50FF"/>
    <w:rsid w:val="005B51D4"/>
    <w:rsid w:val="005B56B6"/>
    <w:rsid w:val="005B59A7"/>
    <w:rsid w:val="005B5A1C"/>
    <w:rsid w:val="005B5AE6"/>
    <w:rsid w:val="005B5DB2"/>
    <w:rsid w:val="005B5E87"/>
    <w:rsid w:val="005B601B"/>
    <w:rsid w:val="005B60A8"/>
    <w:rsid w:val="005B6242"/>
    <w:rsid w:val="005B62A5"/>
    <w:rsid w:val="005B69FA"/>
    <w:rsid w:val="005B6F6A"/>
    <w:rsid w:val="005B6F70"/>
    <w:rsid w:val="005B6FF5"/>
    <w:rsid w:val="005B7399"/>
    <w:rsid w:val="005B771A"/>
    <w:rsid w:val="005B79B6"/>
    <w:rsid w:val="005B7E6E"/>
    <w:rsid w:val="005C00CF"/>
    <w:rsid w:val="005C01A3"/>
    <w:rsid w:val="005C027D"/>
    <w:rsid w:val="005C0838"/>
    <w:rsid w:val="005C12FB"/>
    <w:rsid w:val="005C14BC"/>
    <w:rsid w:val="005C1747"/>
    <w:rsid w:val="005C1C10"/>
    <w:rsid w:val="005C21AB"/>
    <w:rsid w:val="005C2717"/>
    <w:rsid w:val="005C2E85"/>
    <w:rsid w:val="005C2E93"/>
    <w:rsid w:val="005C319A"/>
    <w:rsid w:val="005C31A5"/>
    <w:rsid w:val="005C32B7"/>
    <w:rsid w:val="005C34F8"/>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B41"/>
    <w:rsid w:val="005D6296"/>
    <w:rsid w:val="005D6299"/>
    <w:rsid w:val="005D66FD"/>
    <w:rsid w:val="005D6FA2"/>
    <w:rsid w:val="005D751B"/>
    <w:rsid w:val="005D7A92"/>
    <w:rsid w:val="005D7D63"/>
    <w:rsid w:val="005D7D72"/>
    <w:rsid w:val="005D7D9A"/>
    <w:rsid w:val="005E0143"/>
    <w:rsid w:val="005E01E6"/>
    <w:rsid w:val="005E05B4"/>
    <w:rsid w:val="005E086A"/>
    <w:rsid w:val="005E08DA"/>
    <w:rsid w:val="005E0A27"/>
    <w:rsid w:val="005E0CED"/>
    <w:rsid w:val="005E0F49"/>
    <w:rsid w:val="005E118C"/>
    <w:rsid w:val="005E131E"/>
    <w:rsid w:val="005E1441"/>
    <w:rsid w:val="005E15EC"/>
    <w:rsid w:val="005E16A0"/>
    <w:rsid w:val="005E1A02"/>
    <w:rsid w:val="005E1A20"/>
    <w:rsid w:val="005E1C3B"/>
    <w:rsid w:val="005E1C7B"/>
    <w:rsid w:val="005E1E09"/>
    <w:rsid w:val="005E250A"/>
    <w:rsid w:val="005E25C8"/>
    <w:rsid w:val="005E2829"/>
    <w:rsid w:val="005E28F1"/>
    <w:rsid w:val="005E2B33"/>
    <w:rsid w:val="005E2FF2"/>
    <w:rsid w:val="005E38E5"/>
    <w:rsid w:val="005E3CC6"/>
    <w:rsid w:val="005E3E77"/>
    <w:rsid w:val="005E4587"/>
    <w:rsid w:val="005E488E"/>
    <w:rsid w:val="005E48B5"/>
    <w:rsid w:val="005E48FE"/>
    <w:rsid w:val="005E4EEC"/>
    <w:rsid w:val="005E50AC"/>
    <w:rsid w:val="005E51B8"/>
    <w:rsid w:val="005E5785"/>
    <w:rsid w:val="005E5B09"/>
    <w:rsid w:val="005E5BF7"/>
    <w:rsid w:val="005E615D"/>
    <w:rsid w:val="005E67E6"/>
    <w:rsid w:val="005E686E"/>
    <w:rsid w:val="005E6967"/>
    <w:rsid w:val="005E6CBA"/>
    <w:rsid w:val="005E6D10"/>
    <w:rsid w:val="005E7211"/>
    <w:rsid w:val="005E7795"/>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D45"/>
    <w:rsid w:val="005F1E31"/>
    <w:rsid w:val="005F1F06"/>
    <w:rsid w:val="005F200C"/>
    <w:rsid w:val="005F2029"/>
    <w:rsid w:val="005F26E9"/>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78"/>
    <w:rsid w:val="005F6F60"/>
    <w:rsid w:val="005F7357"/>
    <w:rsid w:val="005F7387"/>
    <w:rsid w:val="005F7900"/>
    <w:rsid w:val="005F7A89"/>
    <w:rsid w:val="005F7E0C"/>
    <w:rsid w:val="00600049"/>
    <w:rsid w:val="006002C1"/>
    <w:rsid w:val="006005D5"/>
    <w:rsid w:val="0060067F"/>
    <w:rsid w:val="00600844"/>
    <w:rsid w:val="00600880"/>
    <w:rsid w:val="0060090C"/>
    <w:rsid w:val="00600E57"/>
    <w:rsid w:val="0060163B"/>
    <w:rsid w:val="00601929"/>
    <w:rsid w:val="00601AC8"/>
    <w:rsid w:val="00601AD2"/>
    <w:rsid w:val="00601C05"/>
    <w:rsid w:val="00601F92"/>
    <w:rsid w:val="00601FDB"/>
    <w:rsid w:val="0060205A"/>
    <w:rsid w:val="00602435"/>
    <w:rsid w:val="006029A8"/>
    <w:rsid w:val="00602B24"/>
    <w:rsid w:val="00602B7B"/>
    <w:rsid w:val="00602DD2"/>
    <w:rsid w:val="00602F71"/>
    <w:rsid w:val="00602FD5"/>
    <w:rsid w:val="00603179"/>
    <w:rsid w:val="00603257"/>
    <w:rsid w:val="00603286"/>
    <w:rsid w:val="006033B6"/>
    <w:rsid w:val="00603491"/>
    <w:rsid w:val="00603CAB"/>
    <w:rsid w:val="00603D25"/>
    <w:rsid w:val="00603D27"/>
    <w:rsid w:val="0060441A"/>
    <w:rsid w:val="00604950"/>
    <w:rsid w:val="00605078"/>
    <w:rsid w:val="006050C4"/>
    <w:rsid w:val="00605154"/>
    <w:rsid w:val="00605192"/>
    <w:rsid w:val="0060520A"/>
    <w:rsid w:val="0060539E"/>
    <w:rsid w:val="00605704"/>
    <w:rsid w:val="00605789"/>
    <w:rsid w:val="006057CF"/>
    <w:rsid w:val="00605931"/>
    <w:rsid w:val="00605A2E"/>
    <w:rsid w:val="00605DE2"/>
    <w:rsid w:val="00605F10"/>
    <w:rsid w:val="0060614F"/>
    <w:rsid w:val="006065AA"/>
    <w:rsid w:val="006067E5"/>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130"/>
    <w:rsid w:val="00610379"/>
    <w:rsid w:val="0061038A"/>
    <w:rsid w:val="00610441"/>
    <w:rsid w:val="006105B1"/>
    <w:rsid w:val="0061071C"/>
    <w:rsid w:val="006108B4"/>
    <w:rsid w:val="00610CB8"/>
    <w:rsid w:val="0061117C"/>
    <w:rsid w:val="006119B3"/>
    <w:rsid w:val="00611A04"/>
    <w:rsid w:val="00611A84"/>
    <w:rsid w:val="00611CF4"/>
    <w:rsid w:val="0061233C"/>
    <w:rsid w:val="00612348"/>
    <w:rsid w:val="006123BE"/>
    <w:rsid w:val="00613715"/>
    <w:rsid w:val="00613C11"/>
    <w:rsid w:val="00613D1C"/>
    <w:rsid w:val="00613E94"/>
    <w:rsid w:val="006141CB"/>
    <w:rsid w:val="00614676"/>
    <w:rsid w:val="006146F1"/>
    <w:rsid w:val="0061499E"/>
    <w:rsid w:val="00614A8C"/>
    <w:rsid w:val="00614D0B"/>
    <w:rsid w:val="00614D55"/>
    <w:rsid w:val="00614DD7"/>
    <w:rsid w:val="006152B1"/>
    <w:rsid w:val="00615506"/>
    <w:rsid w:val="00615A4A"/>
    <w:rsid w:val="00615B11"/>
    <w:rsid w:val="00615FC8"/>
    <w:rsid w:val="006162DB"/>
    <w:rsid w:val="006163BD"/>
    <w:rsid w:val="006165D3"/>
    <w:rsid w:val="00616BDE"/>
    <w:rsid w:val="00616D64"/>
    <w:rsid w:val="00616E56"/>
    <w:rsid w:val="00616E99"/>
    <w:rsid w:val="006173FD"/>
    <w:rsid w:val="0061758A"/>
    <w:rsid w:val="006176BF"/>
    <w:rsid w:val="006177BE"/>
    <w:rsid w:val="00617A33"/>
    <w:rsid w:val="00617B7A"/>
    <w:rsid w:val="00617BCA"/>
    <w:rsid w:val="00617C81"/>
    <w:rsid w:val="006200F7"/>
    <w:rsid w:val="00620407"/>
    <w:rsid w:val="00620473"/>
    <w:rsid w:val="00620499"/>
    <w:rsid w:val="00620596"/>
    <w:rsid w:val="00620632"/>
    <w:rsid w:val="00620FAE"/>
    <w:rsid w:val="006210A4"/>
    <w:rsid w:val="006210A8"/>
    <w:rsid w:val="006210C8"/>
    <w:rsid w:val="006213FC"/>
    <w:rsid w:val="006218FC"/>
    <w:rsid w:val="006219BE"/>
    <w:rsid w:val="00621E94"/>
    <w:rsid w:val="00622466"/>
    <w:rsid w:val="0062287A"/>
    <w:rsid w:val="0062292D"/>
    <w:rsid w:val="00622AA1"/>
    <w:rsid w:val="006231D9"/>
    <w:rsid w:val="006233A5"/>
    <w:rsid w:val="00623424"/>
    <w:rsid w:val="0062389E"/>
    <w:rsid w:val="0062394A"/>
    <w:rsid w:val="006240C3"/>
    <w:rsid w:val="006243D0"/>
    <w:rsid w:val="006244ED"/>
    <w:rsid w:val="0062466B"/>
    <w:rsid w:val="0062496E"/>
    <w:rsid w:val="006253A6"/>
    <w:rsid w:val="0062555F"/>
    <w:rsid w:val="00625A69"/>
    <w:rsid w:val="00625C1A"/>
    <w:rsid w:val="00625FB3"/>
    <w:rsid w:val="00626460"/>
    <w:rsid w:val="006264D4"/>
    <w:rsid w:val="006266BF"/>
    <w:rsid w:val="0062673B"/>
    <w:rsid w:val="00626C1D"/>
    <w:rsid w:val="00627037"/>
    <w:rsid w:val="00627144"/>
    <w:rsid w:val="00627385"/>
    <w:rsid w:val="0062738A"/>
    <w:rsid w:val="006273C1"/>
    <w:rsid w:val="00627A79"/>
    <w:rsid w:val="00627CCC"/>
    <w:rsid w:val="00627EC6"/>
    <w:rsid w:val="00630269"/>
    <w:rsid w:val="00630297"/>
    <w:rsid w:val="006303C8"/>
    <w:rsid w:val="00630854"/>
    <w:rsid w:val="006308B6"/>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83"/>
    <w:rsid w:val="00632DAD"/>
    <w:rsid w:val="00632E22"/>
    <w:rsid w:val="00632F28"/>
    <w:rsid w:val="00632FFB"/>
    <w:rsid w:val="00633160"/>
    <w:rsid w:val="006336A5"/>
    <w:rsid w:val="006339DB"/>
    <w:rsid w:val="0063435F"/>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37F9A"/>
    <w:rsid w:val="00640173"/>
    <w:rsid w:val="0064036D"/>
    <w:rsid w:val="0064085F"/>
    <w:rsid w:val="00640A15"/>
    <w:rsid w:val="00640C90"/>
    <w:rsid w:val="00640D1C"/>
    <w:rsid w:val="00641045"/>
    <w:rsid w:val="006410C9"/>
    <w:rsid w:val="00641913"/>
    <w:rsid w:val="00641C74"/>
    <w:rsid w:val="00641DA3"/>
    <w:rsid w:val="00641DB9"/>
    <w:rsid w:val="00641E5E"/>
    <w:rsid w:val="00642109"/>
    <w:rsid w:val="0064234B"/>
    <w:rsid w:val="00642406"/>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41F6"/>
    <w:rsid w:val="0064448B"/>
    <w:rsid w:val="006444D8"/>
    <w:rsid w:val="00644800"/>
    <w:rsid w:val="00644BAA"/>
    <w:rsid w:val="00645109"/>
    <w:rsid w:val="0064581A"/>
    <w:rsid w:val="006459C6"/>
    <w:rsid w:val="00645BDC"/>
    <w:rsid w:val="00645BFC"/>
    <w:rsid w:val="00645D09"/>
    <w:rsid w:val="00646469"/>
    <w:rsid w:val="006464BB"/>
    <w:rsid w:val="006464BE"/>
    <w:rsid w:val="00646508"/>
    <w:rsid w:val="00646580"/>
    <w:rsid w:val="00646883"/>
    <w:rsid w:val="00646D8B"/>
    <w:rsid w:val="00646F99"/>
    <w:rsid w:val="006471B9"/>
    <w:rsid w:val="00647415"/>
    <w:rsid w:val="00647539"/>
    <w:rsid w:val="006478BC"/>
    <w:rsid w:val="00647942"/>
    <w:rsid w:val="006479CC"/>
    <w:rsid w:val="00647AEE"/>
    <w:rsid w:val="00647BE4"/>
    <w:rsid w:val="00647CC6"/>
    <w:rsid w:val="00647DBF"/>
    <w:rsid w:val="00650211"/>
    <w:rsid w:val="006503B5"/>
    <w:rsid w:val="0065093F"/>
    <w:rsid w:val="00650A0E"/>
    <w:rsid w:val="00650BE0"/>
    <w:rsid w:val="00650DAF"/>
    <w:rsid w:val="00650EDB"/>
    <w:rsid w:val="0065107D"/>
    <w:rsid w:val="00651185"/>
    <w:rsid w:val="006513DE"/>
    <w:rsid w:val="0065141E"/>
    <w:rsid w:val="00651437"/>
    <w:rsid w:val="00651484"/>
    <w:rsid w:val="00651682"/>
    <w:rsid w:val="006519A2"/>
    <w:rsid w:val="00651DE1"/>
    <w:rsid w:val="006520DA"/>
    <w:rsid w:val="006522E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F3F"/>
    <w:rsid w:val="0065546A"/>
    <w:rsid w:val="00655686"/>
    <w:rsid w:val="00655877"/>
    <w:rsid w:val="006559C7"/>
    <w:rsid w:val="00655CF5"/>
    <w:rsid w:val="00655D02"/>
    <w:rsid w:val="00655D9D"/>
    <w:rsid w:val="00655F4B"/>
    <w:rsid w:val="00656098"/>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A3"/>
    <w:rsid w:val="0066426C"/>
    <w:rsid w:val="006647DC"/>
    <w:rsid w:val="00664845"/>
    <w:rsid w:val="0066578C"/>
    <w:rsid w:val="006659F9"/>
    <w:rsid w:val="00665FC6"/>
    <w:rsid w:val="006660F2"/>
    <w:rsid w:val="006660F9"/>
    <w:rsid w:val="0066621E"/>
    <w:rsid w:val="00666316"/>
    <w:rsid w:val="006664F6"/>
    <w:rsid w:val="0066650F"/>
    <w:rsid w:val="00666727"/>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719"/>
    <w:rsid w:val="00670AD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7C"/>
    <w:rsid w:val="006728DA"/>
    <w:rsid w:val="00672A3A"/>
    <w:rsid w:val="00672A86"/>
    <w:rsid w:val="00672B9C"/>
    <w:rsid w:val="00672C95"/>
    <w:rsid w:val="00673160"/>
    <w:rsid w:val="00673238"/>
    <w:rsid w:val="00673431"/>
    <w:rsid w:val="006736DC"/>
    <w:rsid w:val="00673BC6"/>
    <w:rsid w:val="00673E36"/>
    <w:rsid w:val="00673E93"/>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DE"/>
    <w:rsid w:val="00676DF9"/>
    <w:rsid w:val="00676ED1"/>
    <w:rsid w:val="00676F69"/>
    <w:rsid w:val="00676F7A"/>
    <w:rsid w:val="0067755F"/>
    <w:rsid w:val="0067757B"/>
    <w:rsid w:val="0067762C"/>
    <w:rsid w:val="00677A04"/>
    <w:rsid w:val="00677C8A"/>
    <w:rsid w:val="00677CD6"/>
    <w:rsid w:val="00680343"/>
    <w:rsid w:val="00680457"/>
    <w:rsid w:val="006807AF"/>
    <w:rsid w:val="0068086E"/>
    <w:rsid w:val="00680946"/>
    <w:rsid w:val="00680CC7"/>
    <w:rsid w:val="00680E3F"/>
    <w:rsid w:val="00680EB7"/>
    <w:rsid w:val="00681717"/>
    <w:rsid w:val="0068174D"/>
    <w:rsid w:val="00681991"/>
    <w:rsid w:val="00681B0D"/>
    <w:rsid w:val="00681E05"/>
    <w:rsid w:val="0068203E"/>
    <w:rsid w:val="00682782"/>
    <w:rsid w:val="00682A31"/>
    <w:rsid w:val="00682EE8"/>
    <w:rsid w:val="00683293"/>
    <w:rsid w:val="0068357C"/>
    <w:rsid w:val="006836FE"/>
    <w:rsid w:val="006837EC"/>
    <w:rsid w:val="00683907"/>
    <w:rsid w:val="00683B5A"/>
    <w:rsid w:val="00683C5D"/>
    <w:rsid w:val="00683E9E"/>
    <w:rsid w:val="0068403F"/>
    <w:rsid w:val="00684326"/>
    <w:rsid w:val="00684367"/>
    <w:rsid w:val="006844BE"/>
    <w:rsid w:val="00684520"/>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9DB"/>
    <w:rsid w:val="006B0A35"/>
    <w:rsid w:val="006B0B7A"/>
    <w:rsid w:val="006B0CAE"/>
    <w:rsid w:val="006B0EF0"/>
    <w:rsid w:val="006B1109"/>
    <w:rsid w:val="006B141D"/>
    <w:rsid w:val="006B163F"/>
    <w:rsid w:val="006B194D"/>
    <w:rsid w:val="006B19B6"/>
    <w:rsid w:val="006B1A4E"/>
    <w:rsid w:val="006B1A66"/>
    <w:rsid w:val="006B1D9F"/>
    <w:rsid w:val="006B1DF1"/>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EE4"/>
    <w:rsid w:val="006B4F72"/>
    <w:rsid w:val="006B4F92"/>
    <w:rsid w:val="006B559D"/>
    <w:rsid w:val="006B5622"/>
    <w:rsid w:val="006B5629"/>
    <w:rsid w:val="006B5636"/>
    <w:rsid w:val="006B57F1"/>
    <w:rsid w:val="006B58A1"/>
    <w:rsid w:val="006B5C1C"/>
    <w:rsid w:val="006B5C43"/>
    <w:rsid w:val="006B5EA6"/>
    <w:rsid w:val="006B6095"/>
    <w:rsid w:val="006B64AF"/>
    <w:rsid w:val="006B64E3"/>
    <w:rsid w:val="006B6835"/>
    <w:rsid w:val="006B68DF"/>
    <w:rsid w:val="006B6BA0"/>
    <w:rsid w:val="006B6C7D"/>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BAE"/>
    <w:rsid w:val="006C1C52"/>
    <w:rsid w:val="006C1F4F"/>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6A4"/>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E0"/>
    <w:rsid w:val="006C776F"/>
    <w:rsid w:val="006D022D"/>
    <w:rsid w:val="006D0294"/>
    <w:rsid w:val="006D0384"/>
    <w:rsid w:val="006D06C9"/>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CFC"/>
    <w:rsid w:val="006D3D2D"/>
    <w:rsid w:val="006D3FB9"/>
    <w:rsid w:val="006D4061"/>
    <w:rsid w:val="006D40DA"/>
    <w:rsid w:val="006D43B5"/>
    <w:rsid w:val="006D45D1"/>
    <w:rsid w:val="006D4725"/>
    <w:rsid w:val="006D4786"/>
    <w:rsid w:val="006D4843"/>
    <w:rsid w:val="006D49F7"/>
    <w:rsid w:val="006D4A86"/>
    <w:rsid w:val="006D4CA7"/>
    <w:rsid w:val="006D4E61"/>
    <w:rsid w:val="006D5098"/>
    <w:rsid w:val="006D51C0"/>
    <w:rsid w:val="006D51D5"/>
    <w:rsid w:val="006D533E"/>
    <w:rsid w:val="006D54DE"/>
    <w:rsid w:val="006D553E"/>
    <w:rsid w:val="006D56FA"/>
    <w:rsid w:val="006D5CAA"/>
    <w:rsid w:val="006D5F29"/>
    <w:rsid w:val="006D6149"/>
    <w:rsid w:val="006D616C"/>
    <w:rsid w:val="006D6171"/>
    <w:rsid w:val="006D672C"/>
    <w:rsid w:val="006D6802"/>
    <w:rsid w:val="006D684E"/>
    <w:rsid w:val="006D68D6"/>
    <w:rsid w:val="006D6A51"/>
    <w:rsid w:val="006D7099"/>
    <w:rsid w:val="006D73B5"/>
    <w:rsid w:val="006D73CD"/>
    <w:rsid w:val="006D744E"/>
    <w:rsid w:val="006D748F"/>
    <w:rsid w:val="006D7678"/>
    <w:rsid w:val="006D7888"/>
    <w:rsid w:val="006D7ABE"/>
    <w:rsid w:val="006D7D62"/>
    <w:rsid w:val="006E0275"/>
    <w:rsid w:val="006E0A9A"/>
    <w:rsid w:val="006E0D7C"/>
    <w:rsid w:val="006E0FC3"/>
    <w:rsid w:val="006E0FF8"/>
    <w:rsid w:val="006E10E5"/>
    <w:rsid w:val="006E117E"/>
    <w:rsid w:val="006E1533"/>
    <w:rsid w:val="006E1A95"/>
    <w:rsid w:val="006E1BC3"/>
    <w:rsid w:val="006E200A"/>
    <w:rsid w:val="006E21A5"/>
    <w:rsid w:val="006E23EB"/>
    <w:rsid w:val="006E2576"/>
    <w:rsid w:val="006E26CF"/>
    <w:rsid w:val="006E2A09"/>
    <w:rsid w:val="006E2ADE"/>
    <w:rsid w:val="006E2C98"/>
    <w:rsid w:val="006E2EE2"/>
    <w:rsid w:val="006E2F3C"/>
    <w:rsid w:val="006E34E6"/>
    <w:rsid w:val="006E3740"/>
    <w:rsid w:val="006E39F9"/>
    <w:rsid w:val="006E3AAA"/>
    <w:rsid w:val="006E3C85"/>
    <w:rsid w:val="006E3CE7"/>
    <w:rsid w:val="006E3EB8"/>
    <w:rsid w:val="006E3F23"/>
    <w:rsid w:val="006E3FED"/>
    <w:rsid w:val="006E401C"/>
    <w:rsid w:val="006E4181"/>
    <w:rsid w:val="006E45D1"/>
    <w:rsid w:val="006E4678"/>
    <w:rsid w:val="006E4704"/>
    <w:rsid w:val="006E4938"/>
    <w:rsid w:val="006E4C24"/>
    <w:rsid w:val="006E4E6D"/>
    <w:rsid w:val="006E5173"/>
    <w:rsid w:val="006E5337"/>
    <w:rsid w:val="006E5630"/>
    <w:rsid w:val="006E56EF"/>
    <w:rsid w:val="006E576B"/>
    <w:rsid w:val="006E5889"/>
    <w:rsid w:val="006E58AC"/>
    <w:rsid w:val="006E598F"/>
    <w:rsid w:val="006E59E5"/>
    <w:rsid w:val="006E5A3D"/>
    <w:rsid w:val="006E5B5F"/>
    <w:rsid w:val="006E5B73"/>
    <w:rsid w:val="006E5BCD"/>
    <w:rsid w:val="006E5C1C"/>
    <w:rsid w:val="006E5CCC"/>
    <w:rsid w:val="006E6052"/>
    <w:rsid w:val="006E64CA"/>
    <w:rsid w:val="006E6750"/>
    <w:rsid w:val="006E6779"/>
    <w:rsid w:val="006E6C9C"/>
    <w:rsid w:val="006E6E37"/>
    <w:rsid w:val="006E7306"/>
    <w:rsid w:val="006E749A"/>
    <w:rsid w:val="006E77D9"/>
    <w:rsid w:val="006E79CF"/>
    <w:rsid w:val="006E7A78"/>
    <w:rsid w:val="006E7AF5"/>
    <w:rsid w:val="006E7B5E"/>
    <w:rsid w:val="006E7CD6"/>
    <w:rsid w:val="006E7DE7"/>
    <w:rsid w:val="006E7F09"/>
    <w:rsid w:val="006E7FE8"/>
    <w:rsid w:val="006F02BD"/>
    <w:rsid w:val="006F03A5"/>
    <w:rsid w:val="006F0583"/>
    <w:rsid w:val="006F0627"/>
    <w:rsid w:val="006F0A7E"/>
    <w:rsid w:val="006F0F62"/>
    <w:rsid w:val="006F1224"/>
    <w:rsid w:val="006F137E"/>
    <w:rsid w:val="006F1696"/>
    <w:rsid w:val="006F18FE"/>
    <w:rsid w:val="006F1978"/>
    <w:rsid w:val="006F1B99"/>
    <w:rsid w:val="006F1BAB"/>
    <w:rsid w:val="006F1DCE"/>
    <w:rsid w:val="006F203B"/>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D20"/>
    <w:rsid w:val="006F4E25"/>
    <w:rsid w:val="006F50E3"/>
    <w:rsid w:val="006F5126"/>
    <w:rsid w:val="006F5282"/>
    <w:rsid w:val="006F52F8"/>
    <w:rsid w:val="006F5441"/>
    <w:rsid w:val="006F55E0"/>
    <w:rsid w:val="006F5743"/>
    <w:rsid w:val="006F59B4"/>
    <w:rsid w:val="006F59E2"/>
    <w:rsid w:val="006F5BBA"/>
    <w:rsid w:val="006F5C6B"/>
    <w:rsid w:val="006F5EB0"/>
    <w:rsid w:val="006F60F5"/>
    <w:rsid w:val="006F6122"/>
    <w:rsid w:val="006F6856"/>
    <w:rsid w:val="006F6E4A"/>
    <w:rsid w:val="006F6FAA"/>
    <w:rsid w:val="006F74B4"/>
    <w:rsid w:val="006F7709"/>
    <w:rsid w:val="006F778D"/>
    <w:rsid w:val="006F77B8"/>
    <w:rsid w:val="006F797E"/>
    <w:rsid w:val="006F7A88"/>
    <w:rsid w:val="00700334"/>
    <w:rsid w:val="007003DA"/>
    <w:rsid w:val="007004CF"/>
    <w:rsid w:val="00700639"/>
    <w:rsid w:val="00700DC6"/>
    <w:rsid w:val="00700F40"/>
    <w:rsid w:val="0070113F"/>
    <w:rsid w:val="00701390"/>
    <w:rsid w:val="007015D6"/>
    <w:rsid w:val="00701B75"/>
    <w:rsid w:val="00701D67"/>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D5"/>
    <w:rsid w:val="007048EB"/>
    <w:rsid w:val="00704DFD"/>
    <w:rsid w:val="007050F9"/>
    <w:rsid w:val="007053AE"/>
    <w:rsid w:val="0070585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F2"/>
    <w:rsid w:val="00710AD3"/>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3E6A"/>
    <w:rsid w:val="00714023"/>
    <w:rsid w:val="007140EA"/>
    <w:rsid w:val="00714251"/>
    <w:rsid w:val="007143E5"/>
    <w:rsid w:val="007146E0"/>
    <w:rsid w:val="00714822"/>
    <w:rsid w:val="00714A6F"/>
    <w:rsid w:val="00714F39"/>
    <w:rsid w:val="00714FAF"/>
    <w:rsid w:val="007151E0"/>
    <w:rsid w:val="007152DA"/>
    <w:rsid w:val="007154B5"/>
    <w:rsid w:val="00715684"/>
    <w:rsid w:val="0071590C"/>
    <w:rsid w:val="007159D6"/>
    <w:rsid w:val="00715F2B"/>
    <w:rsid w:val="00716071"/>
    <w:rsid w:val="00716097"/>
    <w:rsid w:val="00716310"/>
    <w:rsid w:val="0071651F"/>
    <w:rsid w:val="007165EC"/>
    <w:rsid w:val="0071664A"/>
    <w:rsid w:val="0071671F"/>
    <w:rsid w:val="00716843"/>
    <w:rsid w:val="00716952"/>
    <w:rsid w:val="00716A05"/>
    <w:rsid w:val="00716AFC"/>
    <w:rsid w:val="00716D7F"/>
    <w:rsid w:val="00716E6B"/>
    <w:rsid w:val="00716E83"/>
    <w:rsid w:val="0071707E"/>
    <w:rsid w:val="00717082"/>
    <w:rsid w:val="007171C0"/>
    <w:rsid w:val="0071762A"/>
    <w:rsid w:val="0071783F"/>
    <w:rsid w:val="007178E6"/>
    <w:rsid w:val="00717B07"/>
    <w:rsid w:val="00717D69"/>
    <w:rsid w:val="00720143"/>
    <w:rsid w:val="007202CE"/>
    <w:rsid w:val="00720516"/>
    <w:rsid w:val="00720C43"/>
    <w:rsid w:val="0072101A"/>
    <w:rsid w:val="00721108"/>
    <w:rsid w:val="0072137F"/>
    <w:rsid w:val="00721775"/>
    <w:rsid w:val="00721A2C"/>
    <w:rsid w:val="00721CC6"/>
    <w:rsid w:val="00721F50"/>
    <w:rsid w:val="00722063"/>
    <w:rsid w:val="007220A8"/>
    <w:rsid w:val="00722534"/>
    <w:rsid w:val="0072280A"/>
    <w:rsid w:val="007230A7"/>
    <w:rsid w:val="007231FF"/>
    <w:rsid w:val="007236A5"/>
    <w:rsid w:val="007239C5"/>
    <w:rsid w:val="00723C35"/>
    <w:rsid w:val="00723E70"/>
    <w:rsid w:val="00724176"/>
    <w:rsid w:val="0072465E"/>
    <w:rsid w:val="0072481B"/>
    <w:rsid w:val="00724D5C"/>
    <w:rsid w:val="007250D0"/>
    <w:rsid w:val="00725117"/>
    <w:rsid w:val="007252B9"/>
    <w:rsid w:val="00725550"/>
    <w:rsid w:val="0072595A"/>
    <w:rsid w:val="00725B31"/>
    <w:rsid w:val="00726379"/>
    <w:rsid w:val="0072654B"/>
    <w:rsid w:val="0072658A"/>
    <w:rsid w:val="007266B4"/>
    <w:rsid w:val="00726877"/>
    <w:rsid w:val="00726A2B"/>
    <w:rsid w:val="00726D34"/>
    <w:rsid w:val="00726DA4"/>
    <w:rsid w:val="0072703F"/>
    <w:rsid w:val="00727372"/>
    <w:rsid w:val="00727469"/>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2C8"/>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7081"/>
    <w:rsid w:val="00737305"/>
    <w:rsid w:val="007373DC"/>
    <w:rsid w:val="007375D0"/>
    <w:rsid w:val="00737633"/>
    <w:rsid w:val="00737738"/>
    <w:rsid w:val="00737859"/>
    <w:rsid w:val="00737B29"/>
    <w:rsid w:val="0074013A"/>
    <w:rsid w:val="0074052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A29"/>
    <w:rsid w:val="00750D6F"/>
    <w:rsid w:val="00750E3A"/>
    <w:rsid w:val="007514E4"/>
    <w:rsid w:val="00751825"/>
    <w:rsid w:val="00751AEF"/>
    <w:rsid w:val="00751D95"/>
    <w:rsid w:val="00752006"/>
    <w:rsid w:val="0075237C"/>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A96"/>
    <w:rsid w:val="00754C55"/>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7635"/>
    <w:rsid w:val="0075764D"/>
    <w:rsid w:val="00757907"/>
    <w:rsid w:val="007579D9"/>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70C"/>
    <w:rsid w:val="00761814"/>
    <w:rsid w:val="0076189D"/>
    <w:rsid w:val="00761982"/>
    <w:rsid w:val="00761A46"/>
    <w:rsid w:val="0076206B"/>
    <w:rsid w:val="00762101"/>
    <w:rsid w:val="007623A1"/>
    <w:rsid w:val="0076276A"/>
    <w:rsid w:val="00762830"/>
    <w:rsid w:val="0076297B"/>
    <w:rsid w:val="00762A2C"/>
    <w:rsid w:val="00762B16"/>
    <w:rsid w:val="00762DB5"/>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2CA"/>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A7B"/>
    <w:rsid w:val="00774CC9"/>
    <w:rsid w:val="00774D21"/>
    <w:rsid w:val="007752E6"/>
    <w:rsid w:val="0077551C"/>
    <w:rsid w:val="007757A3"/>
    <w:rsid w:val="007758F5"/>
    <w:rsid w:val="007759AB"/>
    <w:rsid w:val="00775A6F"/>
    <w:rsid w:val="00775B46"/>
    <w:rsid w:val="00775D29"/>
    <w:rsid w:val="00775DFD"/>
    <w:rsid w:val="00775E2B"/>
    <w:rsid w:val="00775FA4"/>
    <w:rsid w:val="007763FA"/>
    <w:rsid w:val="007767C5"/>
    <w:rsid w:val="00776B22"/>
    <w:rsid w:val="00776C9C"/>
    <w:rsid w:val="00776EB1"/>
    <w:rsid w:val="00777609"/>
    <w:rsid w:val="00777614"/>
    <w:rsid w:val="007777C3"/>
    <w:rsid w:val="00777836"/>
    <w:rsid w:val="00777869"/>
    <w:rsid w:val="00777A4D"/>
    <w:rsid w:val="00777CF0"/>
    <w:rsid w:val="00777D31"/>
    <w:rsid w:val="00777DCD"/>
    <w:rsid w:val="00777E63"/>
    <w:rsid w:val="0078033E"/>
    <w:rsid w:val="0078055E"/>
    <w:rsid w:val="00780B11"/>
    <w:rsid w:val="00781345"/>
    <w:rsid w:val="0078139A"/>
    <w:rsid w:val="007813BE"/>
    <w:rsid w:val="007813FB"/>
    <w:rsid w:val="00781B82"/>
    <w:rsid w:val="00781E7C"/>
    <w:rsid w:val="00781F7E"/>
    <w:rsid w:val="007822B1"/>
    <w:rsid w:val="00782395"/>
    <w:rsid w:val="00782483"/>
    <w:rsid w:val="00782522"/>
    <w:rsid w:val="00782898"/>
    <w:rsid w:val="00782ED4"/>
    <w:rsid w:val="00782EFB"/>
    <w:rsid w:val="00783063"/>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7D4"/>
    <w:rsid w:val="007857E2"/>
    <w:rsid w:val="007859ED"/>
    <w:rsid w:val="007859FC"/>
    <w:rsid w:val="00785E66"/>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89"/>
    <w:rsid w:val="007934C5"/>
    <w:rsid w:val="007936AA"/>
    <w:rsid w:val="00793973"/>
    <w:rsid w:val="00793B41"/>
    <w:rsid w:val="00793E69"/>
    <w:rsid w:val="00793E74"/>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ACF"/>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5C4"/>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6B8"/>
    <w:rsid w:val="007B4F2F"/>
    <w:rsid w:val="007B5548"/>
    <w:rsid w:val="007B55BA"/>
    <w:rsid w:val="007B56C2"/>
    <w:rsid w:val="007B5966"/>
    <w:rsid w:val="007B5BD8"/>
    <w:rsid w:val="007B604A"/>
    <w:rsid w:val="007B61F2"/>
    <w:rsid w:val="007B6453"/>
    <w:rsid w:val="007B6832"/>
    <w:rsid w:val="007B68E2"/>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62D"/>
    <w:rsid w:val="007C094C"/>
    <w:rsid w:val="007C0A01"/>
    <w:rsid w:val="007C0E1E"/>
    <w:rsid w:val="007C0FF8"/>
    <w:rsid w:val="007C1233"/>
    <w:rsid w:val="007C1935"/>
    <w:rsid w:val="007C1A59"/>
    <w:rsid w:val="007C1B37"/>
    <w:rsid w:val="007C215C"/>
    <w:rsid w:val="007C21E1"/>
    <w:rsid w:val="007C239C"/>
    <w:rsid w:val="007C23B4"/>
    <w:rsid w:val="007C2535"/>
    <w:rsid w:val="007C28A4"/>
    <w:rsid w:val="007C2B7A"/>
    <w:rsid w:val="007C2BA5"/>
    <w:rsid w:val="007C2C8D"/>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BB8"/>
    <w:rsid w:val="007C6FB8"/>
    <w:rsid w:val="007C728F"/>
    <w:rsid w:val="007C72C7"/>
    <w:rsid w:val="007C7469"/>
    <w:rsid w:val="007C7503"/>
    <w:rsid w:val="007C7980"/>
    <w:rsid w:val="007C7A46"/>
    <w:rsid w:val="007C7AAE"/>
    <w:rsid w:val="007C7B67"/>
    <w:rsid w:val="007C7BA9"/>
    <w:rsid w:val="007D01C9"/>
    <w:rsid w:val="007D04B4"/>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C9A"/>
    <w:rsid w:val="007D4D90"/>
    <w:rsid w:val="007D4DEB"/>
    <w:rsid w:val="007D4FD5"/>
    <w:rsid w:val="007D5403"/>
    <w:rsid w:val="007D54A7"/>
    <w:rsid w:val="007D5632"/>
    <w:rsid w:val="007D56C1"/>
    <w:rsid w:val="007D58BE"/>
    <w:rsid w:val="007D6088"/>
    <w:rsid w:val="007D6A14"/>
    <w:rsid w:val="007D6AD6"/>
    <w:rsid w:val="007D6D0B"/>
    <w:rsid w:val="007D6E9C"/>
    <w:rsid w:val="007D6EFA"/>
    <w:rsid w:val="007D7079"/>
    <w:rsid w:val="007D74FF"/>
    <w:rsid w:val="007D7C3C"/>
    <w:rsid w:val="007D7CB7"/>
    <w:rsid w:val="007D7EA8"/>
    <w:rsid w:val="007E00BC"/>
    <w:rsid w:val="007E019B"/>
    <w:rsid w:val="007E01E1"/>
    <w:rsid w:val="007E0460"/>
    <w:rsid w:val="007E08C3"/>
    <w:rsid w:val="007E0CBC"/>
    <w:rsid w:val="007E1028"/>
    <w:rsid w:val="007E199E"/>
    <w:rsid w:val="007E1F2B"/>
    <w:rsid w:val="007E1F72"/>
    <w:rsid w:val="007E1FE6"/>
    <w:rsid w:val="007E23FA"/>
    <w:rsid w:val="007E2545"/>
    <w:rsid w:val="007E2A50"/>
    <w:rsid w:val="007E2A7E"/>
    <w:rsid w:val="007E2C53"/>
    <w:rsid w:val="007E2CB5"/>
    <w:rsid w:val="007E3015"/>
    <w:rsid w:val="007E3249"/>
    <w:rsid w:val="007E3487"/>
    <w:rsid w:val="007E3671"/>
    <w:rsid w:val="007E386B"/>
    <w:rsid w:val="007E3C5F"/>
    <w:rsid w:val="007E3CCC"/>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BBF"/>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AE8"/>
    <w:rsid w:val="00803C46"/>
    <w:rsid w:val="00804582"/>
    <w:rsid w:val="00804684"/>
    <w:rsid w:val="00804A92"/>
    <w:rsid w:val="00804CA3"/>
    <w:rsid w:val="00804EBD"/>
    <w:rsid w:val="00805139"/>
    <w:rsid w:val="00805884"/>
    <w:rsid w:val="00805BF6"/>
    <w:rsid w:val="00805E11"/>
    <w:rsid w:val="00806074"/>
    <w:rsid w:val="00806165"/>
    <w:rsid w:val="008062FF"/>
    <w:rsid w:val="008063F0"/>
    <w:rsid w:val="0080659D"/>
    <w:rsid w:val="00806647"/>
    <w:rsid w:val="008069F3"/>
    <w:rsid w:val="00806B4B"/>
    <w:rsid w:val="00806DAD"/>
    <w:rsid w:val="00807148"/>
    <w:rsid w:val="00807765"/>
    <w:rsid w:val="00807960"/>
    <w:rsid w:val="00807AF4"/>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468"/>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5A9"/>
    <w:rsid w:val="008247F8"/>
    <w:rsid w:val="008248CA"/>
    <w:rsid w:val="00824C30"/>
    <w:rsid w:val="00824C7F"/>
    <w:rsid w:val="00824E19"/>
    <w:rsid w:val="00824EBA"/>
    <w:rsid w:val="008251B1"/>
    <w:rsid w:val="00825324"/>
    <w:rsid w:val="008253F1"/>
    <w:rsid w:val="00825456"/>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D7B"/>
    <w:rsid w:val="00827EE9"/>
    <w:rsid w:val="008301DA"/>
    <w:rsid w:val="008303B5"/>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D14"/>
    <w:rsid w:val="00834D77"/>
    <w:rsid w:val="00834EC9"/>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6E48"/>
    <w:rsid w:val="008370D2"/>
    <w:rsid w:val="0083725B"/>
    <w:rsid w:val="00837443"/>
    <w:rsid w:val="00837767"/>
    <w:rsid w:val="00837C3B"/>
    <w:rsid w:val="00837FC7"/>
    <w:rsid w:val="00840184"/>
    <w:rsid w:val="00840272"/>
    <w:rsid w:val="0084047A"/>
    <w:rsid w:val="008406FC"/>
    <w:rsid w:val="008407B0"/>
    <w:rsid w:val="008407C1"/>
    <w:rsid w:val="00841641"/>
    <w:rsid w:val="00841748"/>
    <w:rsid w:val="008419B4"/>
    <w:rsid w:val="00841E9F"/>
    <w:rsid w:val="00841F7A"/>
    <w:rsid w:val="0084215B"/>
    <w:rsid w:val="008423A6"/>
    <w:rsid w:val="00842504"/>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AA7"/>
    <w:rsid w:val="00844B7F"/>
    <w:rsid w:val="00844DEB"/>
    <w:rsid w:val="00845102"/>
    <w:rsid w:val="00845114"/>
    <w:rsid w:val="0084516C"/>
    <w:rsid w:val="008452FB"/>
    <w:rsid w:val="008453B4"/>
    <w:rsid w:val="0084541F"/>
    <w:rsid w:val="008454E7"/>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D3"/>
    <w:rsid w:val="008502D8"/>
    <w:rsid w:val="0085035B"/>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1DF"/>
    <w:rsid w:val="008523B6"/>
    <w:rsid w:val="008524DA"/>
    <w:rsid w:val="00852831"/>
    <w:rsid w:val="00852C31"/>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E7"/>
    <w:rsid w:val="0086253B"/>
    <w:rsid w:val="0086262F"/>
    <w:rsid w:val="00862857"/>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67FCC"/>
    <w:rsid w:val="008703FA"/>
    <w:rsid w:val="00870E61"/>
    <w:rsid w:val="00870F6F"/>
    <w:rsid w:val="0087109A"/>
    <w:rsid w:val="008712AB"/>
    <w:rsid w:val="008719B5"/>
    <w:rsid w:val="00871A4D"/>
    <w:rsid w:val="00871C08"/>
    <w:rsid w:val="00871F07"/>
    <w:rsid w:val="00872043"/>
    <w:rsid w:val="008721A9"/>
    <w:rsid w:val="00872276"/>
    <w:rsid w:val="00872515"/>
    <w:rsid w:val="00872577"/>
    <w:rsid w:val="00872A11"/>
    <w:rsid w:val="00872A26"/>
    <w:rsid w:val="00872AE2"/>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8F1"/>
    <w:rsid w:val="00883BDB"/>
    <w:rsid w:val="00883DD7"/>
    <w:rsid w:val="00883F37"/>
    <w:rsid w:val="00883FFC"/>
    <w:rsid w:val="00884269"/>
    <w:rsid w:val="00884970"/>
    <w:rsid w:val="00884AB8"/>
    <w:rsid w:val="00884B2A"/>
    <w:rsid w:val="00884D4C"/>
    <w:rsid w:val="00884F0F"/>
    <w:rsid w:val="00885608"/>
    <w:rsid w:val="00885632"/>
    <w:rsid w:val="00885A3D"/>
    <w:rsid w:val="00885B41"/>
    <w:rsid w:val="00885C9E"/>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466"/>
    <w:rsid w:val="0089260B"/>
    <w:rsid w:val="0089276F"/>
    <w:rsid w:val="00892BA6"/>
    <w:rsid w:val="00892CB9"/>
    <w:rsid w:val="00892F7A"/>
    <w:rsid w:val="008931CB"/>
    <w:rsid w:val="008933E3"/>
    <w:rsid w:val="00893473"/>
    <w:rsid w:val="00893486"/>
    <w:rsid w:val="008934C9"/>
    <w:rsid w:val="008934D1"/>
    <w:rsid w:val="00893883"/>
    <w:rsid w:val="008938A9"/>
    <w:rsid w:val="008938D7"/>
    <w:rsid w:val="00893AC7"/>
    <w:rsid w:val="00893BE2"/>
    <w:rsid w:val="00893E0B"/>
    <w:rsid w:val="00893F54"/>
    <w:rsid w:val="00893F76"/>
    <w:rsid w:val="0089409A"/>
    <w:rsid w:val="00894406"/>
    <w:rsid w:val="00894413"/>
    <w:rsid w:val="00894414"/>
    <w:rsid w:val="008944D7"/>
    <w:rsid w:val="00894536"/>
    <w:rsid w:val="008945E0"/>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13"/>
    <w:rsid w:val="008A3E50"/>
    <w:rsid w:val="008A40D1"/>
    <w:rsid w:val="008A41F8"/>
    <w:rsid w:val="008A43C7"/>
    <w:rsid w:val="008A4A25"/>
    <w:rsid w:val="008A4A79"/>
    <w:rsid w:val="008A4B3C"/>
    <w:rsid w:val="008A4CD9"/>
    <w:rsid w:val="008A4DCD"/>
    <w:rsid w:val="008A5079"/>
    <w:rsid w:val="008A5136"/>
    <w:rsid w:val="008A5240"/>
    <w:rsid w:val="008A557F"/>
    <w:rsid w:val="008A5A36"/>
    <w:rsid w:val="008A5A55"/>
    <w:rsid w:val="008A5D87"/>
    <w:rsid w:val="008A5DA5"/>
    <w:rsid w:val="008A5EA0"/>
    <w:rsid w:val="008A5F53"/>
    <w:rsid w:val="008A6105"/>
    <w:rsid w:val="008A625E"/>
    <w:rsid w:val="008A6332"/>
    <w:rsid w:val="008A691D"/>
    <w:rsid w:val="008A6A87"/>
    <w:rsid w:val="008A6C7F"/>
    <w:rsid w:val="008A6CD2"/>
    <w:rsid w:val="008A6EBD"/>
    <w:rsid w:val="008A719F"/>
    <w:rsid w:val="008A7BD5"/>
    <w:rsid w:val="008A7EEE"/>
    <w:rsid w:val="008B0087"/>
    <w:rsid w:val="008B018C"/>
    <w:rsid w:val="008B0286"/>
    <w:rsid w:val="008B0291"/>
    <w:rsid w:val="008B0347"/>
    <w:rsid w:val="008B03AF"/>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311A"/>
    <w:rsid w:val="008B3265"/>
    <w:rsid w:val="008B32F0"/>
    <w:rsid w:val="008B35F3"/>
    <w:rsid w:val="008B3ABA"/>
    <w:rsid w:val="008B3BED"/>
    <w:rsid w:val="008B3E04"/>
    <w:rsid w:val="008B436E"/>
    <w:rsid w:val="008B4372"/>
    <w:rsid w:val="008B4757"/>
    <w:rsid w:val="008B4795"/>
    <w:rsid w:val="008B4910"/>
    <w:rsid w:val="008B514B"/>
    <w:rsid w:val="008B55EF"/>
    <w:rsid w:val="008B5670"/>
    <w:rsid w:val="008B5896"/>
    <w:rsid w:val="008B58DC"/>
    <w:rsid w:val="008B5AB0"/>
    <w:rsid w:val="008B62E9"/>
    <w:rsid w:val="008B6344"/>
    <w:rsid w:val="008B64EE"/>
    <w:rsid w:val="008B650C"/>
    <w:rsid w:val="008B67DD"/>
    <w:rsid w:val="008B683F"/>
    <w:rsid w:val="008B6898"/>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0AE"/>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B64"/>
    <w:rsid w:val="008C6BFC"/>
    <w:rsid w:val="008C6CC9"/>
    <w:rsid w:val="008C6FDC"/>
    <w:rsid w:val="008C7147"/>
    <w:rsid w:val="008C72A0"/>
    <w:rsid w:val="008C736A"/>
    <w:rsid w:val="008C7937"/>
    <w:rsid w:val="008C7C51"/>
    <w:rsid w:val="008C7CE0"/>
    <w:rsid w:val="008D0179"/>
    <w:rsid w:val="008D03E2"/>
    <w:rsid w:val="008D0943"/>
    <w:rsid w:val="008D128B"/>
    <w:rsid w:val="008D15E9"/>
    <w:rsid w:val="008D1C01"/>
    <w:rsid w:val="008D1F26"/>
    <w:rsid w:val="008D1FC3"/>
    <w:rsid w:val="008D2277"/>
    <w:rsid w:val="008D2559"/>
    <w:rsid w:val="008D2ADA"/>
    <w:rsid w:val="008D2E08"/>
    <w:rsid w:val="008D325F"/>
    <w:rsid w:val="008D3704"/>
    <w:rsid w:val="008D370E"/>
    <w:rsid w:val="008D374E"/>
    <w:rsid w:val="008D3981"/>
    <w:rsid w:val="008D39C6"/>
    <w:rsid w:val="008D3CB7"/>
    <w:rsid w:val="008D3FDC"/>
    <w:rsid w:val="008D4110"/>
    <w:rsid w:val="008D421F"/>
    <w:rsid w:val="008D45FE"/>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341"/>
    <w:rsid w:val="008E0947"/>
    <w:rsid w:val="008E0980"/>
    <w:rsid w:val="008E0AD1"/>
    <w:rsid w:val="008E0B00"/>
    <w:rsid w:val="008E0B81"/>
    <w:rsid w:val="008E11F7"/>
    <w:rsid w:val="008E13F0"/>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F4"/>
    <w:rsid w:val="008E2D81"/>
    <w:rsid w:val="008E2DF7"/>
    <w:rsid w:val="008E3168"/>
    <w:rsid w:val="008E32D9"/>
    <w:rsid w:val="008E3797"/>
    <w:rsid w:val="008E3ACA"/>
    <w:rsid w:val="008E3B7D"/>
    <w:rsid w:val="008E3C3A"/>
    <w:rsid w:val="008E417D"/>
    <w:rsid w:val="008E45CA"/>
    <w:rsid w:val="008E497A"/>
    <w:rsid w:val="008E4A96"/>
    <w:rsid w:val="008E4CC2"/>
    <w:rsid w:val="008E4D87"/>
    <w:rsid w:val="008E4F5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1D94"/>
    <w:rsid w:val="008F2112"/>
    <w:rsid w:val="008F22A2"/>
    <w:rsid w:val="008F2640"/>
    <w:rsid w:val="008F26C9"/>
    <w:rsid w:val="008F2C4A"/>
    <w:rsid w:val="008F33A4"/>
    <w:rsid w:val="008F375C"/>
    <w:rsid w:val="008F376B"/>
    <w:rsid w:val="008F3CA1"/>
    <w:rsid w:val="008F3F8B"/>
    <w:rsid w:val="008F3FE7"/>
    <w:rsid w:val="008F40C8"/>
    <w:rsid w:val="008F41B0"/>
    <w:rsid w:val="008F43E3"/>
    <w:rsid w:val="008F460A"/>
    <w:rsid w:val="008F51BB"/>
    <w:rsid w:val="008F55C5"/>
    <w:rsid w:val="008F5643"/>
    <w:rsid w:val="008F57DC"/>
    <w:rsid w:val="008F5899"/>
    <w:rsid w:val="008F5961"/>
    <w:rsid w:val="008F599B"/>
    <w:rsid w:val="008F5E26"/>
    <w:rsid w:val="008F5EA2"/>
    <w:rsid w:val="008F645A"/>
    <w:rsid w:val="008F6532"/>
    <w:rsid w:val="008F65E9"/>
    <w:rsid w:val="008F6B6C"/>
    <w:rsid w:val="008F6E8B"/>
    <w:rsid w:val="008F7010"/>
    <w:rsid w:val="008F707D"/>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F02"/>
    <w:rsid w:val="00907003"/>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FF0"/>
    <w:rsid w:val="00914057"/>
    <w:rsid w:val="009144ED"/>
    <w:rsid w:val="00914B4F"/>
    <w:rsid w:val="00914E15"/>
    <w:rsid w:val="00914F57"/>
    <w:rsid w:val="00914FEA"/>
    <w:rsid w:val="0091517F"/>
    <w:rsid w:val="009153F7"/>
    <w:rsid w:val="009154A0"/>
    <w:rsid w:val="00915A36"/>
    <w:rsid w:val="00915B49"/>
    <w:rsid w:val="00915C0A"/>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0A0"/>
    <w:rsid w:val="009212F8"/>
    <w:rsid w:val="00921417"/>
    <w:rsid w:val="00921487"/>
    <w:rsid w:val="0092159A"/>
    <w:rsid w:val="009215BE"/>
    <w:rsid w:val="0092161D"/>
    <w:rsid w:val="009216D1"/>
    <w:rsid w:val="0092176B"/>
    <w:rsid w:val="0092183B"/>
    <w:rsid w:val="00921AF4"/>
    <w:rsid w:val="00921BD7"/>
    <w:rsid w:val="009221CF"/>
    <w:rsid w:val="0092236A"/>
    <w:rsid w:val="00922567"/>
    <w:rsid w:val="0092278D"/>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B22"/>
    <w:rsid w:val="00926C2C"/>
    <w:rsid w:val="00926EB4"/>
    <w:rsid w:val="00927454"/>
    <w:rsid w:val="009274C2"/>
    <w:rsid w:val="00927969"/>
    <w:rsid w:val="00927ACB"/>
    <w:rsid w:val="00927CFD"/>
    <w:rsid w:val="0093002E"/>
    <w:rsid w:val="0093039C"/>
    <w:rsid w:val="009304BF"/>
    <w:rsid w:val="009304C8"/>
    <w:rsid w:val="00930712"/>
    <w:rsid w:val="00930920"/>
    <w:rsid w:val="00930938"/>
    <w:rsid w:val="00931050"/>
    <w:rsid w:val="009313A1"/>
    <w:rsid w:val="009314C9"/>
    <w:rsid w:val="009319AD"/>
    <w:rsid w:val="00931A18"/>
    <w:rsid w:val="00931D96"/>
    <w:rsid w:val="009320BD"/>
    <w:rsid w:val="00932300"/>
    <w:rsid w:val="00932327"/>
    <w:rsid w:val="009324F7"/>
    <w:rsid w:val="00932672"/>
    <w:rsid w:val="009326DA"/>
    <w:rsid w:val="00932783"/>
    <w:rsid w:val="009328CE"/>
    <w:rsid w:val="00932DF5"/>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44B"/>
    <w:rsid w:val="009365B1"/>
    <w:rsid w:val="00936672"/>
    <w:rsid w:val="00936D9B"/>
    <w:rsid w:val="00936F2D"/>
    <w:rsid w:val="00936F54"/>
    <w:rsid w:val="00936F56"/>
    <w:rsid w:val="00937591"/>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BCF"/>
    <w:rsid w:val="00942CC4"/>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D1C"/>
    <w:rsid w:val="0094616A"/>
    <w:rsid w:val="0094618C"/>
    <w:rsid w:val="009463FF"/>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1DDE"/>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9"/>
    <w:rsid w:val="0095580F"/>
    <w:rsid w:val="00955848"/>
    <w:rsid w:val="00955946"/>
    <w:rsid w:val="00955D88"/>
    <w:rsid w:val="009563D8"/>
    <w:rsid w:val="00956914"/>
    <w:rsid w:val="00956982"/>
    <w:rsid w:val="00956A69"/>
    <w:rsid w:val="00956D0A"/>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594"/>
    <w:rsid w:val="009617DC"/>
    <w:rsid w:val="00961A0F"/>
    <w:rsid w:val="00961DFD"/>
    <w:rsid w:val="00961E85"/>
    <w:rsid w:val="009624A0"/>
    <w:rsid w:val="0096279B"/>
    <w:rsid w:val="00962CFA"/>
    <w:rsid w:val="009635E9"/>
    <w:rsid w:val="00963666"/>
    <w:rsid w:val="00963727"/>
    <w:rsid w:val="00963D4B"/>
    <w:rsid w:val="00963E12"/>
    <w:rsid w:val="00963E7E"/>
    <w:rsid w:val="0096407B"/>
    <w:rsid w:val="009640E6"/>
    <w:rsid w:val="00964394"/>
    <w:rsid w:val="009646D8"/>
    <w:rsid w:val="009647C7"/>
    <w:rsid w:val="00964DF8"/>
    <w:rsid w:val="00964EE9"/>
    <w:rsid w:val="00965250"/>
    <w:rsid w:val="00965402"/>
    <w:rsid w:val="00965576"/>
    <w:rsid w:val="009657BF"/>
    <w:rsid w:val="00965861"/>
    <w:rsid w:val="00965BB3"/>
    <w:rsid w:val="00966362"/>
    <w:rsid w:val="009663A4"/>
    <w:rsid w:val="009666FB"/>
    <w:rsid w:val="00966BD9"/>
    <w:rsid w:val="00966E15"/>
    <w:rsid w:val="009676C3"/>
    <w:rsid w:val="00967749"/>
    <w:rsid w:val="009679A5"/>
    <w:rsid w:val="00967AA9"/>
    <w:rsid w:val="00967B7E"/>
    <w:rsid w:val="00967BD7"/>
    <w:rsid w:val="00967EC5"/>
    <w:rsid w:val="0097009D"/>
    <w:rsid w:val="00970466"/>
    <w:rsid w:val="00970908"/>
    <w:rsid w:val="00970BF5"/>
    <w:rsid w:val="00970C7E"/>
    <w:rsid w:val="00970D6C"/>
    <w:rsid w:val="00970DF7"/>
    <w:rsid w:val="00970E2D"/>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9A8"/>
    <w:rsid w:val="00980C9D"/>
    <w:rsid w:val="00980D93"/>
    <w:rsid w:val="00980D9D"/>
    <w:rsid w:val="00980FD0"/>
    <w:rsid w:val="00981155"/>
    <w:rsid w:val="00981418"/>
    <w:rsid w:val="009815B0"/>
    <w:rsid w:val="0098198B"/>
    <w:rsid w:val="00981A94"/>
    <w:rsid w:val="00981FB9"/>
    <w:rsid w:val="00981FC5"/>
    <w:rsid w:val="0098201C"/>
    <w:rsid w:val="00982201"/>
    <w:rsid w:val="00982A1E"/>
    <w:rsid w:val="00982BE5"/>
    <w:rsid w:val="00982C1D"/>
    <w:rsid w:val="00982CC1"/>
    <w:rsid w:val="00982CCD"/>
    <w:rsid w:val="009835E3"/>
    <w:rsid w:val="00983A0E"/>
    <w:rsid w:val="00983C2E"/>
    <w:rsid w:val="00983E29"/>
    <w:rsid w:val="0098467C"/>
    <w:rsid w:val="00984789"/>
    <w:rsid w:val="00984B4F"/>
    <w:rsid w:val="0098508B"/>
    <w:rsid w:val="009853E5"/>
    <w:rsid w:val="00985847"/>
    <w:rsid w:val="009858BF"/>
    <w:rsid w:val="0098599F"/>
    <w:rsid w:val="00985A1E"/>
    <w:rsid w:val="00985BEC"/>
    <w:rsid w:val="00985FF8"/>
    <w:rsid w:val="00986254"/>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4F7"/>
    <w:rsid w:val="009915AA"/>
    <w:rsid w:val="009915E6"/>
    <w:rsid w:val="0099171D"/>
    <w:rsid w:val="00991FDE"/>
    <w:rsid w:val="00992189"/>
    <w:rsid w:val="0099218B"/>
    <w:rsid w:val="00992314"/>
    <w:rsid w:val="00992514"/>
    <w:rsid w:val="00992865"/>
    <w:rsid w:val="009931F5"/>
    <w:rsid w:val="0099342E"/>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600F"/>
    <w:rsid w:val="009960F9"/>
    <w:rsid w:val="00996184"/>
    <w:rsid w:val="009963FB"/>
    <w:rsid w:val="009969FA"/>
    <w:rsid w:val="00996AAE"/>
    <w:rsid w:val="00996B3C"/>
    <w:rsid w:val="00996D60"/>
    <w:rsid w:val="00997294"/>
    <w:rsid w:val="009972BE"/>
    <w:rsid w:val="00997349"/>
    <w:rsid w:val="009974D6"/>
    <w:rsid w:val="00997530"/>
    <w:rsid w:val="0099767F"/>
    <w:rsid w:val="00997807"/>
    <w:rsid w:val="00997937"/>
    <w:rsid w:val="00997D4B"/>
    <w:rsid w:val="00997F94"/>
    <w:rsid w:val="009A044B"/>
    <w:rsid w:val="009A06B1"/>
    <w:rsid w:val="009A073C"/>
    <w:rsid w:val="009A0938"/>
    <w:rsid w:val="009A0A85"/>
    <w:rsid w:val="009A0D63"/>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4D2A"/>
    <w:rsid w:val="009A50E9"/>
    <w:rsid w:val="009A5118"/>
    <w:rsid w:val="009A514E"/>
    <w:rsid w:val="009A5329"/>
    <w:rsid w:val="009A53FF"/>
    <w:rsid w:val="009A574A"/>
    <w:rsid w:val="009A59D7"/>
    <w:rsid w:val="009A5A55"/>
    <w:rsid w:val="009A5B0F"/>
    <w:rsid w:val="009A63CB"/>
    <w:rsid w:val="009A65F0"/>
    <w:rsid w:val="009A6859"/>
    <w:rsid w:val="009A69BC"/>
    <w:rsid w:val="009A7684"/>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1C8"/>
    <w:rsid w:val="009B4552"/>
    <w:rsid w:val="009B468B"/>
    <w:rsid w:val="009B4CAF"/>
    <w:rsid w:val="009B50C6"/>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73A7"/>
    <w:rsid w:val="009B766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610"/>
    <w:rsid w:val="009C27E1"/>
    <w:rsid w:val="009C2808"/>
    <w:rsid w:val="009C2E84"/>
    <w:rsid w:val="009C2F95"/>
    <w:rsid w:val="009C310E"/>
    <w:rsid w:val="009C32A1"/>
    <w:rsid w:val="009C32E0"/>
    <w:rsid w:val="009C34BF"/>
    <w:rsid w:val="009C34C5"/>
    <w:rsid w:val="009C3876"/>
    <w:rsid w:val="009C38F5"/>
    <w:rsid w:val="009C3B92"/>
    <w:rsid w:val="009C4576"/>
    <w:rsid w:val="009C4605"/>
    <w:rsid w:val="009C4801"/>
    <w:rsid w:val="009C4830"/>
    <w:rsid w:val="009C499E"/>
    <w:rsid w:val="009C4B0C"/>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A1F"/>
    <w:rsid w:val="009D0A70"/>
    <w:rsid w:val="009D0CD9"/>
    <w:rsid w:val="009D11A6"/>
    <w:rsid w:val="009D12DA"/>
    <w:rsid w:val="009D135F"/>
    <w:rsid w:val="009D15BE"/>
    <w:rsid w:val="009D1732"/>
    <w:rsid w:val="009D1867"/>
    <w:rsid w:val="009D1B9B"/>
    <w:rsid w:val="009D1D90"/>
    <w:rsid w:val="009D1E8B"/>
    <w:rsid w:val="009D275D"/>
    <w:rsid w:val="009D29CB"/>
    <w:rsid w:val="009D32C6"/>
    <w:rsid w:val="009D32CD"/>
    <w:rsid w:val="009D34BD"/>
    <w:rsid w:val="009D35E5"/>
    <w:rsid w:val="009D3DAB"/>
    <w:rsid w:val="009D3EAE"/>
    <w:rsid w:val="009D42BA"/>
    <w:rsid w:val="009D46A3"/>
    <w:rsid w:val="009D475F"/>
    <w:rsid w:val="009D48C2"/>
    <w:rsid w:val="009D4A93"/>
    <w:rsid w:val="009D4C87"/>
    <w:rsid w:val="009D4D7C"/>
    <w:rsid w:val="009D53C3"/>
    <w:rsid w:val="009D56E8"/>
    <w:rsid w:val="009D59DF"/>
    <w:rsid w:val="009D59E0"/>
    <w:rsid w:val="009D5CF1"/>
    <w:rsid w:val="009D5D0A"/>
    <w:rsid w:val="009D5D68"/>
    <w:rsid w:val="009D6439"/>
    <w:rsid w:val="009D64E6"/>
    <w:rsid w:val="009D6599"/>
    <w:rsid w:val="009D6D33"/>
    <w:rsid w:val="009D7066"/>
    <w:rsid w:val="009D767B"/>
    <w:rsid w:val="009D78EA"/>
    <w:rsid w:val="009D7AEF"/>
    <w:rsid w:val="009D7E76"/>
    <w:rsid w:val="009E02AD"/>
    <w:rsid w:val="009E04F3"/>
    <w:rsid w:val="009E052D"/>
    <w:rsid w:val="009E0533"/>
    <w:rsid w:val="009E07CA"/>
    <w:rsid w:val="009E08C3"/>
    <w:rsid w:val="009E0B11"/>
    <w:rsid w:val="009E0D2E"/>
    <w:rsid w:val="009E0F99"/>
    <w:rsid w:val="009E1075"/>
    <w:rsid w:val="009E10B7"/>
    <w:rsid w:val="009E11F2"/>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A9F"/>
    <w:rsid w:val="009E4E38"/>
    <w:rsid w:val="009E5522"/>
    <w:rsid w:val="009E56FF"/>
    <w:rsid w:val="009E6093"/>
    <w:rsid w:val="009E6197"/>
    <w:rsid w:val="009E6220"/>
    <w:rsid w:val="009E645E"/>
    <w:rsid w:val="009E6525"/>
    <w:rsid w:val="009E6567"/>
    <w:rsid w:val="009E6581"/>
    <w:rsid w:val="009E6AD8"/>
    <w:rsid w:val="009E6B7C"/>
    <w:rsid w:val="009E6CD7"/>
    <w:rsid w:val="009E70F8"/>
    <w:rsid w:val="009E75D5"/>
    <w:rsid w:val="009E79FB"/>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D4"/>
    <w:rsid w:val="009F6119"/>
    <w:rsid w:val="009F6157"/>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A8"/>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A8D"/>
    <w:rsid w:val="00A06C9A"/>
    <w:rsid w:val="00A06E50"/>
    <w:rsid w:val="00A077CC"/>
    <w:rsid w:val="00A078AA"/>
    <w:rsid w:val="00A100A0"/>
    <w:rsid w:val="00A10152"/>
    <w:rsid w:val="00A102DA"/>
    <w:rsid w:val="00A10616"/>
    <w:rsid w:val="00A10CDF"/>
    <w:rsid w:val="00A10DBA"/>
    <w:rsid w:val="00A10F53"/>
    <w:rsid w:val="00A11233"/>
    <w:rsid w:val="00A11377"/>
    <w:rsid w:val="00A11554"/>
    <w:rsid w:val="00A11710"/>
    <w:rsid w:val="00A11B9F"/>
    <w:rsid w:val="00A11CC0"/>
    <w:rsid w:val="00A11E4D"/>
    <w:rsid w:val="00A11FEF"/>
    <w:rsid w:val="00A12271"/>
    <w:rsid w:val="00A1235D"/>
    <w:rsid w:val="00A126F4"/>
    <w:rsid w:val="00A12A1C"/>
    <w:rsid w:val="00A12A1F"/>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0B4"/>
    <w:rsid w:val="00A22310"/>
    <w:rsid w:val="00A224A9"/>
    <w:rsid w:val="00A2254B"/>
    <w:rsid w:val="00A22835"/>
    <w:rsid w:val="00A22CC7"/>
    <w:rsid w:val="00A22DC5"/>
    <w:rsid w:val="00A2312B"/>
    <w:rsid w:val="00A231C4"/>
    <w:rsid w:val="00A2324D"/>
    <w:rsid w:val="00A2327B"/>
    <w:rsid w:val="00A234D9"/>
    <w:rsid w:val="00A2396C"/>
    <w:rsid w:val="00A23998"/>
    <w:rsid w:val="00A23C2E"/>
    <w:rsid w:val="00A23C37"/>
    <w:rsid w:val="00A23DD4"/>
    <w:rsid w:val="00A2431A"/>
    <w:rsid w:val="00A24545"/>
    <w:rsid w:val="00A246B9"/>
    <w:rsid w:val="00A24A99"/>
    <w:rsid w:val="00A24CD6"/>
    <w:rsid w:val="00A24DB3"/>
    <w:rsid w:val="00A24F43"/>
    <w:rsid w:val="00A25BE3"/>
    <w:rsid w:val="00A25C9E"/>
    <w:rsid w:val="00A25CC1"/>
    <w:rsid w:val="00A25EF0"/>
    <w:rsid w:val="00A26283"/>
    <w:rsid w:val="00A265AE"/>
    <w:rsid w:val="00A266A7"/>
    <w:rsid w:val="00A26828"/>
    <w:rsid w:val="00A26C01"/>
    <w:rsid w:val="00A26C02"/>
    <w:rsid w:val="00A26C9B"/>
    <w:rsid w:val="00A26CF4"/>
    <w:rsid w:val="00A27165"/>
    <w:rsid w:val="00A27289"/>
    <w:rsid w:val="00A274C1"/>
    <w:rsid w:val="00A275B7"/>
    <w:rsid w:val="00A275EE"/>
    <w:rsid w:val="00A27869"/>
    <w:rsid w:val="00A27AA2"/>
    <w:rsid w:val="00A27AB9"/>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119"/>
    <w:rsid w:val="00A34586"/>
    <w:rsid w:val="00A34A48"/>
    <w:rsid w:val="00A35020"/>
    <w:rsid w:val="00A3537D"/>
    <w:rsid w:val="00A3546E"/>
    <w:rsid w:val="00A35562"/>
    <w:rsid w:val="00A35747"/>
    <w:rsid w:val="00A35B58"/>
    <w:rsid w:val="00A35ED6"/>
    <w:rsid w:val="00A360A2"/>
    <w:rsid w:val="00A361CA"/>
    <w:rsid w:val="00A36331"/>
    <w:rsid w:val="00A36443"/>
    <w:rsid w:val="00A3694E"/>
    <w:rsid w:val="00A36A1D"/>
    <w:rsid w:val="00A36FA1"/>
    <w:rsid w:val="00A372F4"/>
    <w:rsid w:val="00A37418"/>
    <w:rsid w:val="00A37517"/>
    <w:rsid w:val="00A40B19"/>
    <w:rsid w:val="00A40C09"/>
    <w:rsid w:val="00A40EB4"/>
    <w:rsid w:val="00A41351"/>
    <w:rsid w:val="00A415D0"/>
    <w:rsid w:val="00A415E5"/>
    <w:rsid w:val="00A41719"/>
    <w:rsid w:val="00A41745"/>
    <w:rsid w:val="00A4180D"/>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D75"/>
    <w:rsid w:val="00A43F34"/>
    <w:rsid w:val="00A44098"/>
    <w:rsid w:val="00A440B3"/>
    <w:rsid w:val="00A4495D"/>
    <w:rsid w:val="00A44A07"/>
    <w:rsid w:val="00A44AC5"/>
    <w:rsid w:val="00A44C27"/>
    <w:rsid w:val="00A44E9A"/>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EC0"/>
    <w:rsid w:val="00A47396"/>
    <w:rsid w:val="00A477F4"/>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6D0"/>
    <w:rsid w:val="00A60062"/>
    <w:rsid w:val="00A60161"/>
    <w:rsid w:val="00A60365"/>
    <w:rsid w:val="00A603BC"/>
    <w:rsid w:val="00A60712"/>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16C"/>
    <w:rsid w:val="00A632CA"/>
    <w:rsid w:val="00A632E1"/>
    <w:rsid w:val="00A6379F"/>
    <w:rsid w:val="00A637DB"/>
    <w:rsid w:val="00A6387D"/>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66AB"/>
    <w:rsid w:val="00A671DA"/>
    <w:rsid w:val="00A672DD"/>
    <w:rsid w:val="00A674A6"/>
    <w:rsid w:val="00A677A0"/>
    <w:rsid w:val="00A677B5"/>
    <w:rsid w:val="00A67CDC"/>
    <w:rsid w:val="00A70275"/>
    <w:rsid w:val="00A7027F"/>
    <w:rsid w:val="00A702B5"/>
    <w:rsid w:val="00A706A7"/>
    <w:rsid w:val="00A7092A"/>
    <w:rsid w:val="00A70935"/>
    <w:rsid w:val="00A70CCF"/>
    <w:rsid w:val="00A71299"/>
    <w:rsid w:val="00A7140E"/>
    <w:rsid w:val="00A7147C"/>
    <w:rsid w:val="00A7151C"/>
    <w:rsid w:val="00A71667"/>
    <w:rsid w:val="00A7166F"/>
    <w:rsid w:val="00A71F87"/>
    <w:rsid w:val="00A720E9"/>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E7E"/>
    <w:rsid w:val="00A75FEC"/>
    <w:rsid w:val="00A7600A"/>
    <w:rsid w:val="00A76255"/>
    <w:rsid w:val="00A76320"/>
    <w:rsid w:val="00A767B4"/>
    <w:rsid w:val="00A76954"/>
    <w:rsid w:val="00A77155"/>
    <w:rsid w:val="00A77196"/>
    <w:rsid w:val="00A771AA"/>
    <w:rsid w:val="00A777EC"/>
    <w:rsid w:val="00A77982"/>
    <w:rsid w:val="00A77C1D"/>
    <w:rsid w:val="00A77FCB"/>
    <w:rsid w:val="00A803AC"/>
    <w:rsid w:val="00A80466"/>
    <w:rsid w:val="00A8057A"/>
    <w:rsid w:val="00A805B4"/>
    <w:rsid w:val="00A806B1"/>
    <w:rsid w:val="00A80748"/>
    <w:rsid w:val="00A807BF"/>
    <w:rsid w:val="00A80859"/>
    <w:rsid w:val="00A8088D"/>
    <w:rsid w:val="00A80B91"/>
    <w:rsid w:val="00A80FA8"/>
    <w:rsid w:val="00A80FB1"/>
    <w:rsid w:val="00A81084"/>
    <w:rsid w:val="00A81199"/>
    <w:rsid w:val="00A81284"/>
    <w:rsid w:val="00A81313"/>
    <w:rsid w:val="00A81554"/>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819"/>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11C5"/>
    <w:rsid w:val="00A912DD"/>
    <w:rsid w:val="00A91372"/>
    <w:rsid w:val="00A91398"/>
    <w:rsid w:val="00A915E6"/>
    <w:rsid w:val="00A91691"/>
    <w:rsid w:val="00A91730"/>
    <w:rsid w:val="00A91B69"/>
    <w:rsid w:val="00A91DE4"/>
    <w:rsid w:val="00A91EF9"/>
    <w:rsid w:val="00A92476"/>
    <w:rsid w:val="00A924F0"/>
    <w:rsid w:val="00A927BF"/>
    <w:rsid w:val="00A9282C"/>
    <w:rsid w:val="00A9287C"/>
    <w:rsid w:val="00A92925"/>
    <w:rsid w:val="00A92C43"/>
    <w:rsid w:val="00A92DA4"/>
    <w:rsid w:val="00A92FF4"/>
    <w:rsid w:val="00A93040"/>
    <w:rsid w:val="00A9307D"/>
    <w:rsid w:val="00A93096"/>
    <w:rsid w:val="00A930EC"/>
    <w:rsid w:val="00A93409"/>
    <w:rsid w:val="00A935D6"/>
    <w:rsid w:val="00A936FE"/>
    <w:rsid w:val="00A9383B"/>
    <w:rsid w:val="00A93A1C"/>
    <w:rsid w:val="00A93D14"/>
    <w:rsid w:val="00A93DA6"/>
    <w:rsid w:val="00A943AC"/>
    <w:rsid w:val="00A944D7"/>
    <w:rsid w:val="00A9452B"/>
    <w:rsid w:val="00A946C9"/>
    <w:rsid w:val="00A949E1"/>
    <w:rsid w:val="00A94EF4"/>
    <w:rsid w:val="00A94F71"/>
    <w:rsid w:val="00A95186"/>
    <w:rsid w:val="00A95259"/>
    <w:rsid w:val="00A954DB"/>
    <w:rsid w:val="00A95733"/>
    <w:rsid w:val="00A95782"/>
    <w:rsid w:val="00A95B3C"/>
    <w:rsid w:val="00A95CBC"/>
    <w:rsid w:val="00A95E83"/>
    <w:rsid w:val="00A95FEB"/>
    <w:rsid w:val="00A96196"/>
    <w:rsid w:val="00A965E5"/>
    <w:rsid w:val="00A966C9"/>
    <w:rsid w:val="00A96947"/>
    <w:rsid w:val="00A96B7A"/>
    <w:rsid w:val="00A96BF2"/>
    <w:rsid w:val="00A970E5"/>
    <w:rsid w:val="00A975DC"/>
    <w:rsid w:val="00A97B98"/>
    <w:rsid w:val="00A97C27"/>
    <w:rsid w:val="00A97DEE"/>
    <w:rsid w:val="00AA0139"/>
    <w:rsid w:val="00AA032B"/>
    <w:rsid w:val="00AA04B8"/>
    <w:rsid w:val="00AA0629"/>
    <w:rsid w:val="00AA07AA"/>
    <w:rsid w:val="00AA0899"/>
    <w:rsid w:val="00AA0A3C"/>
    <w:rsid w:val="00AA0AE7"/>
    <w:rsid w:val="00AA0D2E"/>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2641"/>
    <w:rsid w:val="00AB2A54"/>
    <w:rsid w:val="00AB32E6"/>
    <w:rsid w:val="00AB34C0"/>
    <w:rsid w:val="00AB3523"/>
    <w:rsid w:val="00AB39D2"/>
    <w:rsid w:val="00AB39F6"/>
    <w:rsid w:val="00AB3EE8"/>
    <w:rsid w:val="00AB40D2"/>
    <w:rsid w:val="00AB4386"/>
    <w:rsid w:val="00AB43C8"/>
    <w:rsid w:val="00AB49F3"/>
    <w:rsid w:val="00AB4A9C"/>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90F"/>
    <w:rsid w:val="00AB796D"/>
    <w:rsid w:val="00AB7E5A"/>
    <w:rsid w:val="00AB7F94"/>
    <w:rsid w:val="00AC0B26"/>
    <w:rsid w:val="00AC0E39"/>
    <w:rsid w:val="00AC0F25"/>
    <w:rsid w:val="00AC0FA8"/>
    <w:rsid w:val="00AC10BC"/>
    <w:rsid w:val="00AC1B40"/>
    <w:rsid w:val="00AC1D8C"/>
    <w:rsid w:val="00AC1EE3"/>
    <w:rsid w:val="00AC247B"/>
    <w:rsid w:val="00AC269D"/>
    <w:rsid w:val="00AC2C2D"/>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F1"/>
    <w:rsid w:val="00AC4FF8"/>
    <w:rsid w:val="00AC547A"/>
    <w:rsid w:val="00AC555C"/>
    <w:rsid w:val="00AC5650"/>
    <w:rsid w:val="00AC5C0C"/>
    <w:rsid w:val="00AC5E67"/>
    <w:rsid w:val="00AC5F71"/>
    <w:rsid w:val="00AC6041"/>
    <w:rsid w:val="00AC63D9"/>
    <w:rsid w:val="00AC6992"/>
    <w:rsid w:val="00AC6C60"/>
    <w:rsid w:val="00AC6E1A"/>
    <w:rsid w:val="00AC6E95"/>
    <w:rsid w:val="00AC72BE"/>
    <w:rsid w:val="00AC74E9"/>
    <w:rsid w:val="00AC7619"/>
    <w:rsid w:val="00AC775A"/>
    <w:rsid w:val="00AC7976"/>
    <w:rsid w:val="00AC7ADC"/>
    <w:rsid w:val="00AC7CAC"/>
    <w:rsid w:val="00AC7F9B"/>
    <w:rsid w:val="00AD074E"/>
    <w:rsid w:val="00AD0CC9"/>
    <w:rsid w:val="00AD0CE0"/>
    <w:rsid w:val="00AD0D4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1106"/>
    <w:rsid w:val="00AE12E1"/>
    <w:rsid w:val="00AE1358"/>
    <w:rsid w:val="00AE167C"/>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296"/>
    <w:rsid w:val="00AE54C8"/>
    <w:rsid w:val="00AE54ED"/>
    <w:rsid w:val="00AE587C"/>
    <w:rsid w:val="00AE5A3A"/>
    <w:rsid w:val="00AE5D09"/>
    <w:rsid w:val="00AE5F46"/>
    <w:rsid w:val="00AE664F"/>
    <w:rsid w:val="00AE6934"/>
    <w:rsid w:val="00AE6CB8"/>
    <w:rsid w:val="00AE6D28"/>
    <w:rsid w:val="00AE6E44"/>
    <w:rsid w:val="00AE7117"/>
    <w:rsid w:val="00AE748E"/>
    <w:rsid w:val="00AE759A"/>
    <w:rsid w:val="00AE7885"/>
    <w:rsid w:val="00AE7AD5"/>
    <w:rsid w:val="00AE7D9B"/>
    <w:rsid w:val="00AF025C"/>
    <w:rsid w:val="00AF07C6"/>
    <w:rsid w:val="00AF0941"/>
    <w:rsid w:val="00AF0B68"/>
    <w:rsid w:val="00AF0B7C"/>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435"/>
    <w:rsid w:val="00AF44D8"/>
    <w:rsid w:val="00AF47BD"/>
    <w:rsid w:val="00AF4B44"/>
    <w:rsid w:val="00AF4F39"/>
    <w:rsid w:val="00AF55C6"/>
    <w:rsid w:val="00AF5B57"/>
    <w:rsid w:val="00AF5E42"/>
    <w:rsid w:val="00AF66EC"/>
    <w:rsid w:val="00AF682F"/>
    <w:rsid w:val="00AF6847"/>
    <w:rsid w:val="00AF6E13"/>
    <w:rsid w:val="00AF6FCF"/>
    <w:rsid w:val="00AF70F6"/>
    <w:rsid w:val="00AF71D7"/>
    <w:rsid w:val="00AF7552"/>
    <w:rsid w:val="00AF7604"/>
    <w:rsid w:val="00AF76E0"/>
    <w:rsid w:val="00AF7947"/>
    <w:rsid w:val="00AF7953"/>
    <w:rsid w:val="00AF7A20"/>
    <w:rsid w:val="00AF7D3A"/>
    <w:rsid w:val="00AF7D92"/>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5FD7"/>
    <w:rsid w:val="00B06376"/>
    <w:rsid w:val="00B06A64"/>
    <w:rsid w:val="00B06ACC"/>
    <w:rsid w:val="00B06CAE"/>
    <w:rsid w:val="00B06E0A"/>
    <w:rsid w:val="00B070E6"/>
    <w:rsid w:val="00B0721B"/>
    <w:rsid w:val="00B07341"/>
    <w:rsid w:val="00B074E1"/>
    <w:rsid w:val="00B07526"/>
    <w:rsid w:val="00B07578"/>
    <w:rsid w:val="00B076C3"/>
    <w:rsid w:val="00B076ED"/>
    <w:rsid w:val="00B0776B"/>
    <w:rsid w:val="00B0794F"/>
    <w:rsid w:val="00B07990"/>
    <w:rsid w:val="00B079EE"/>
    <w:rsid w:val="00B07B2E"/>
    <w:rsid w:val="00B07CAF"/>
    <w:rsid w:val="00B07D6B"/>
    <w:rsid w:val="00B07DB2"/>
    <w:rsid w:val="00B07EE0"/>
    <w:rsid w:val="00B100CA"/>
    <w:rsid w:val="00B10235"/>
    <w:rsid w:val="00B102BB"/>
    <w:rsid w:val="00B104CE"/>
    <w:rsid w:val="00B10724"/>
    <w:rsid w:val="00B1084D"/>
    <w:rsid w:val="00B10906"/>
    <w:rsid w:val="00B1094E"/>
    <w:rsid w:val="00B10D0E"/>
    <w:rsid w:val="00B10DDB"/>
    <w:rsid w:val="00B10E5B"/>
    <w:rsid w:val="00B10FD2"/>
    <w:rsid w:val="00B1121C"/>
    <w:rsid w:val="00B11698"/>
    <w:rsid w:val="00B117B6"/>
    <w:rsid w:val="00B11822"/>
    <w:rsid w:val="00B11FDD"/>
    <w:rsid w:val="00B12004"/>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BF0"/>
    <w:rsid w:val="00B13F09"/>
    <w:rsid w:val="00B13FF4"/>
    <w:rsid w:val="00B1410F"/>
    <w:rsid w:val="00B144BF"/>
    <w:rsid w:val="00B14B8E"/>
    <w:rsid w:val="00B1544F"/>
    <w:rsid w:val="00B1576B"/>
    <w:rsid w:val="00B16059"/>
    <w:rsid w:val="00B1623B"/>
    <w:rsid w:val="00B162DF"/>
    <w:rsid w:val="00B16574"/>
    <w:rsid w:val="00B167AA"/>
    <w:rsid w:val="00B1685A"/>
    <w:rsid w:val="00B16D9E"/>
    <w:rsid w:val="00B1711A"/>
    <w:rsid w:val="00B1740A"/>
    <w:rsid w:val="00B17602"/>
    <w:rsid w:val="00B17694"/>
    <w:rsid w:val="00B1771F"/>
    <w:rsid w:val="00B17823"/>
    <w:rsid w:val="00B17A09"/>
    <w:rsid w:val="00B17B4C"/>
    <w:rsid w:val="00B17EA8"/>
    <w:rsid w:val="00B20523"/>
    <w:rsid w:val="00B205C8"/>
    <w:rsid w:val="00B20CAD"/>
    <w:rsid w:val="00B21213"/>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EB3"/>
    <w:rsid w:val="00B24245"/>
    <w:rsid w:val="00B247C6"/>
    <w:rsid w:val="00B24BAC"/>
    <w:rsid w:val="00B24C98"/>
    <w:rsid w:val="00B24D2B"/>
    <w:rsid w:val="00B24DD5"/>
    <w:rsid w:val="00B2590D"/>
    <w:rsid w:val="00B25C4B"/>
    <w:rsid w:val="00B25D68"/>
    <w:rsid w:val="00B25DBB"/>
    <w:rsid w:val="00B2605D"/>
    <w:rsid w:val="00B26344"/>
    <w:rsid w:val="00B264D9"/>
    <w:rsid w:val="00B265DD"/>
    <w:rsid w:val="00B26869"/>
    <w:rsid w:val="00B268EA"/>
    <w:rsid w:val="00B26B58"/>
    <w:rsid w:val="00B26C72"/>
    <w:rsid w:val="00B27006"/>
    <w:rsid w:val="00B274E6"/>
    <w:rsid w:val="00B275D0"/>
    <w:rsid w:val="00B278A0"/>
    <w:rsid w:val="00B27902"/>
    <w:rsid w:val="00B27A32"/>
    <w:rsid w:val="00B27C92"/>
    <w:rsid w:val="00B30014"/>
    <w:rsid w:val="00B30432"/>
    <w:rsid w:val="00B3086F"/>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248"/>
    <w:rsid w:val="00B3468A"/>
    <w:rsid w:val="00B34748"/>
    <w:rsid w:val="00B347FB"/>
    <w:rsid w:val="00B348EA"/>
    <w:rsid w:val="00B34CC9"/>
    <w:rsid w:val="00B34D6E"/>
    <w:rsid w:val="00B34D9B"/>
    <w:rsid w:val="00B35625"/>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920"/>
    <w:rsid w:val="00B42A51"/>
    <w:rsid w:val="00B42A98"/>
    <w:rsid w:val="00B42B98"/>
    <w:rsid w:val="00B42BBA"/>
    <w:rsid w:val="00B4303D"/>
    <w:rsid w:val="00B4314B"/>
    <w:rsid w:val="00B43307"/>
    <w:rsid w:val="00B433D1"/>
    <w:rsid w:val="00B434A0"/>
    <w:rsid w:val="00B43724"/>
    <w:rsid w:val="00B4388F"/>
    <w:rsid w:val="00B439BF"/>
    <w:rsid w:val="00B43BD7"/>
    <w:rsid w:val="00B44021"/>
    <w:rsid w:val="00B440CE"/>
    <w:rsid w:val="00B441D9"/>
    <w:rsid w:val="00B44533"/>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489"/>
    <w:rsid w:val="00B47910"/>
    <w:rsid w:val="00B47DEB"/>
    <w:rsid w:val="00B47E24"/>
    <w:rsid w:val="00B50145"/>
    <w:rsid w:val="00B502AC"/>
    <w:rsid w:val="00B506DF"/>
    <w:rsid w:val="00B506F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8DE"/>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BB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298"/>
    <w:rsid w:val="00B67559"/>
    <w:rsid w:val="00B676BA"/>
    <w:rsid w:val="00B6771C"/>
    <w:rsid w:val="00B67A16"/>
    <w:rsid w:val="00B67A33"/>
    <w:rsid w:val="00B67A80"/>
    <w:rsid w:val="00B67AEF"/>
    <w:rsid w:val="00B706BB"/>
    <w:rsid w:val="00B714FD"/>
    <w:rsid w:val="00B715AC"/>
    <w:rsid w:val="00B71AFC"/>
    <w:rsid w:val="00B71D4D"/>
    <w:rsid w:val="00B72453"/>
    <w:rsid w:val="00B72683"/>
    <w:rsid w:val="00B7275A"/>
    <w:rsid w:val="00B7278D"/>
    <w:rsid w:val="00B72867"/>
    <w:rsid w:val="00B72980"/>
    <w:rsid w:val="00B72AF3"/>
    <w:rsid w:val="00B73135"/>
    <w:rsid w:val="00B731A6"/>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C8E"/>
    <w:rsid w:val="00B76149"/>
    <w:rsid w:val="00B762F7"/>
    <w:rsid w:val="00B764D2"/>
    <w:rsid w:val="00B7684D"/>
    <w:rsid w:val="00B76864"/>
    <w:rsid w:val="00B76DC1"/>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3409"/>
    <w:rsid w:val="00B834CF"/>
    <w:rsid w:val="00B834E2"/>
    <w:rsid w:val="00B83958"/>
    <w:rsid w:val="00B83CD3"/>
    <w:rsid w:val="00B83DFD"/>
    <w:rsid w:val="00B83EB3"/>
    <w:rsid w:val="00B840F5"/>
    <w:rsid w:val="00B84170"/>
    <w:rsid w:val="00B84313"/>
    <w:rsid w:val="00B843A9"/>
    <w:rsid w:val="00B846AF"/>
    <w:rsid w:val="00B84704"/>
    <w:rsid w:val="00B84A3E"/>
    <w:rsid w:val="00B84B3A"/>
    <w:rsid w:val="00B84CCF"/>
    <w:rsid w:val="00B84D90"/>
    <w:rsid w:val="00B84E85"/>
    <w:rsid w:val="00B84FF0"/>
    <w:rsid w:val="00B8534C"/>
    <w:rsid w:val="00B85418"/>
    <w:rsid w:val="00B85AB3"/>
    <w:rsid w:val="00B85EB6"/>
    <w:rsid w:val="00B85F28"/>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ECB"/>
    <w:rsid w:val="00B87FC8"/>
    <w:rsid w:val="00B90069"/>
    <w:rsid w:val="00B90175"/>
    <w:rsid w:val="00B902AE"/>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DDF"/>
    <w:rsid w:val="00B941EC"/>
    <w:rsid w:val="00B9463E"/>
    <w:rsid w:val="00B94EE0"/>
    <w:rsid w:val="00B94EEC"/>
    <w:rsid w:val="00B9514C"/>
    <w:rsid w:val="00B9529F"/>
    <w:rsid w:val="00B95904"/>
    <w:rsid w:val="00B95AEB"/>
    <w:rsid w:val="00B95B93"/>
    <w:rsid w:val="00B95C42"/>
    <w:rsid w:val="00B960C1"/>
    <w:rsid w:val="00B96789"/>
    <w:rsid w:val="00B96A14"/>
    <w:rsid w:val="00B96EBF"/>
    <w:rsid w:val="00B97207"/>
    <w:rsid w:val="00B972C5"/>
    <w:rsid w:val="00B976A7"/>
    <w:rsid w:val="00B978EE"/>
    <w:rsid w:val="00B979AD"/>
    <w:rsid w:val="00B97B30"/>
    <w:rsid w:val="00B97BE7"/>
    <w:rsid w:val="00BA01C1"/>
    <w:rsid w:val="00BA0274"/>
    <w:rsid w:val="00BA0384"/>
    <w:rsid w:val="00BA05B2"/>
    <w:rsid w:val="00BA082A"/>
    <w:rsid w:val="00BA0EBC"/>
    <w:rsid w:val="00BA13D3"/>
    <w:rsid w:val="00BA18C4"/>
    <w:rsid w:val="00BA1AB9"/>
    <w:rsid w:val="00BA1D56"/>
    <w:rsid w:val="00BA21D0"/>
    <w:rsid w:val="00BA23FD"/>
    <w:rsid w:val="00BA2703"/>
    <w:rsid w:val="00BA2722"/>
    <w:rsid w:val="00BA27FE"/>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34D"/>
    <w:rsid w:val="00BA5741"/>
    <w:rsid w:val="00BA574F"/>
    <w:rsid w:val="00BA5B06"/>
    <w:rsid w:val="00BA5D24"/>
    <w:rsid w:val="00BA5D26"/>
    <w:rsid w:val="00BA5F68"/>
    <w:rsid w:val="00BA616A"/>
    <w:rsid w:val="00BA622D"/>
    <w:rsid w:val="00BA626A"/>
    <w:rsid w:val="00BA66BB"/>
    <w:rsid w:val="00BA66CC"/>
    <w:rsid w:val="00BA69AC"/>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249"/>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660"/>
    <w:rsid w:val="00BB4ADE"/>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1E5C"/>
    <w:rsid w:val="00BC2132"/>
    <w:rsid w:val="00BC21B6"/>
    <w:rsid w:val="00BC2297"/>
    <w:rsid w:val="00BC23C3"/>
    <w:rsid w:val="00BC243C"/>
    <w:rsid w:val="00BC25F2"/>
    <w:rsid w:val="00BC26E3"/>
    <w:rsid w:val="00BC2703"/>
    <w:rsid w:val="00BC2DA5"/>
    <w:rsid w:val="00BC2DEE"/>
    <w:rsid w:val="00BC3005"/>
    <w:rsid w:val="00BC3006"/>
    <w:rsid w:val="00BC3309"/>
    <w:rsid w:val="00BC3311"/>
    <w:rsid w:val="00BC3515"/>
    <w:rsid w:val="00BC3637"/>
    <w:rsid w:val="00BC376D"/>
    <w:rsid w:val="00BC382F"/>
    <w:rsid w:val="00BC3A7B"/>
    <w:rsid w:val="00BC3BB9"/>
    <w:rsid w:val="00BC3DFB"/>
    <w:rsid w:val="00BC3E59"/>
    <w:rsid w:val="00BC3EE7"/>
    <w:rsid w:val="00BC41C2"/>
    <w:rsid w:val="00BC445F"/>
    <w:rsid w:val="00BC456A"/>
    <w:rsid w:val="00BC4D0A"/>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0DA5"/>
    <w:rsid w:val="00BD109F"/>
    <w:rsid w:val="00BD1149"/>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9E"/>
    <w:rsid w:val="00BD653D"/>
    <w:rsid w:val="00BD679F"/>
    <w:rsid w:val="00BD67E5"/>
    <w:rsid w:val="00BD6975"/>
    <w:rsid w:val="00BD6A67"/>
    <w:rsid w:val="00BD71FA"/>
    <w:rsid w:val="00BD7579"/>
    <w:rsid w:val="00BD75BE"/>
    <w:rsid w:val="00BD790F"/>
    <w:rsid w:val="00BD7B52"/>
    <w:rsid w:val="00BD7DB9"/>
    <w:rsid w:val="00BD7E4F"/>
    <w:rsid w:val="00BE0015"/>
    <w:rsid w:val="00BE0074"/>
    <w:rsid w:val="00BE0361"/>
    <w:rsid w:val="00BE052C"/>
    <w:rsid w:val="00BE0845"/>
    <w:rsid w:val="00BE0B1E"/>
    <w:rsid w:val="00BE0E3C"/>
    <w:rsid w:val="00BE1527"/>
    <w:rsid w:val="00BE1872"/>
    <w:rsid w:val="00BE22B0"/>
    <w:rsid w:val="00BE22C3"/>
    <w:rsid w:val="00BE27EF"/>
    <w:rsid w:val="00BE2ED3"/>
    <w:rsid w:val="00BE31C9"/>
    <w:rsid w:val="00BE32D8"/>
    <w:rsid w:val="00BE33B1"/>
    <w:rsid w:val="00BE35DC"/>
    <w:rsid w:val="00BE3857"/>
    <w:rsid w:val="00BE3A37"/>
    <w:rsid w:val="00BE3E90"/>
    <w:rsid w:val="00BE3EDC"/>
    <w:rsid w:val="00BE41EF"/>
    <w:rsid w:val="00BE4515"/>
    <w:rsid w:val="00BE4619"/>
    <w:rsid w:val="00BE4665"/>
    <w:rsid w:val="00BE48D1"/>
    <w:rsid w:val="00BE4EBE"/>
    <w:rsid w:val="00BE5640"/>
    <w:rsid w:val="00BE574C"/>
    <w:rsid w:val="00BE57EE"/>
    <w:rsid w:val="00BE5BBD"/>
    <w:rsid w:val="00BE5DB6"/>
    <w:rsid w:val="00BE5E48"/>
    <w:rsid w:val="00BE6206"/>
    <w:rsid w:val="00BE655C"/>
    <w:rsid w:val="00BE66B1"/>
    <w:rsid w:val="00BE69B7"/>
    <w:rsid w:val="00BE6DD7"/>
    <w:rsid w:val="00BE6EC1"/>
    <w:rsid w:val="00BE6EF8"/>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184"/>
    <w:rsid w:val="00BF2991"/>
    <w:rsid w:val="00BF2E58"/>
    <w:rsid w:val="00BF2F38"/>
    <w:rsid w:val="00BF31F6"/>
    <w:rsid w:val="00BF33A0"/>
    <w:rsid w:val="00BF3456"/>
    <w:rsid w:val="00BF351F"/>
    <w:rsid w:val="00BF3585"/>
    <w:rsid w:val="00BF35A4"/>
    <w:rsid w:val="00BF362B"/>
    <w:rsid w:val="00BF36B6"/>
    <w:rsid w:val="00BF3A0E"/>
    <w:rsid w:val="00BF3A97"/>
    <w:rsid w:val="00BF3B94"/>
    <w:rsid w:val="00BF3C52"/>
    <w:rsid w:val="00BF3E0F"/>
    <w:rsid w:val="00BF3F43"/>
    <w:rsid w:val="00BF4099"/>
    <w:rsid w:val="00BF4403"/>
    <w:rsid w:val="00BF4676"/>
    <w:rsid w:val="00BF4AD5"/>
    <w:rsid w:val="00BF4D8C"/>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B93"/>
    <w:rsid w:val="00C00C49"/>
    <w:rsid w:val="00C00ECA"/>
    <w:rsid w:val="00C012F7"/>
    <w:rsid w:val="00C013F3"/>
    <w:rsid w:val="00C015DA"/>
    <w:rsid w:val="00C016EE"/>
    <w:rsid w:val="00C01788"/>
    <w:rsid w:val="00C01FEA"/>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712"/>
    <w:rsid w:val="00C0675E"/>
    <w:rsid w:val="00C067C5"/>
    <w:rsid w:val="00C06B41"/>
    <w:rsid w:val="00C07E51"/>
    <w:rsid w:val="00C108BE"/>
    <w:rsid w:val="00C10B22"/>
    <w:rsid w:val="00C1104D"/>
    <w:rsid w:val="00C111E2"/>
    <w:rsid w:val="00C1120F"/>
    <w:rsid w:val="00C114A7"/>
    <w:rsid w:val="00C117A0"/>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E3"/>
    <w:rsid w:val="00C14C5A"/>
    <w:rsid w:val="00C14D53"/>
    <w:rsid w:val="00C14DB1"/>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6C9"/>
    <w:rsid w:val="00C249B3"/>
    <w:rsid w:val="00C24BF3"/>
    <w:rsid w:val="00C24E48"/>
    <w:rsid w:val="00C24F6E"/>
    <w:rsid w:val="00C255E2"/>
    <w:rsid w:val="00C25684"/>
    <w:rsid w:val="00C25976"/>
    <w:rsid w:val="00C259D3"/>
    <w:rsid w:val="00C261BF"/>
    <w:rsid w:val="00C26225"/>
    <w:rsid w:val="00C264A8"/>
    <w:rsid w:val="00C26541"/>
    <w:rsid w:val="00C266B0"/>
    <w:rsid w:val="00C26B2C"/>
    <w:rsid w:val="00C26B70"/>
    <w:rsid w:val="00C26D6E"/>
    <w:rsid w:val="00C26E2D"/>
    <w:rsid w:val="00C26F40"/>
    <w:rsid w:val="00C26F7E"/>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057"/>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89F"/>
    <w:rsid w:val="00C35AAD"/>
    <w:rsid w:val="00C35E64"/>
    <w:rsid w:val="00C36410"/>
    <w:rsid w:val="00C36437"/>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61B"/>
    <w:rsid w:val="00C40DFC"/>
    <w:rsid w:val="00C40E79"/>
    <w:rsid w:val="00C4126C"/>
    <w:rsid w:val="00C413EE"/>
    <w:rsid w:val="00C4170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88"/>
    <w:rsid w:val="00C453B0"/>
    <w:rsid w:val="00C4560A"/>
    <w:rsid w:val="00C459E1"/>
    <w:rsid w:val="00C45A93"/>
    <w:rsid w:val="00C45E0F"/>
    <w:rsid w:val="00C45F53"/>
    <w:rsid w:val="00C460F2"/>
    <w:rsid w:val="00C46522"/>
    <w:rsid w:val="00C46552"/>
    <w:rsid w:val="00C4655F"/>
    <w:rsid w:val="00C4665A"/>
    <w:rsid w:val="00C46811"/>
    <w:rsid w:val="00C46B43"/>
    <w:rsid w:val="00C46DA8"/>
    <w:rsid w:val="00C47038"/>
    <w:rsid w:val="00C4715F"/>
    <w:rsid w:val="00C471C9"/>
    <w:rsid w:val="00C476C2"/>
    <w:rsid w:val="00C47A47"/>
    <w:rsid w:val="00C47A9F"/>
    <w:rsid w:val="00C47AE0"/>
    <w:rsid w:val="00C47C7A"/>
    <w:rsid w:val="00C47E87"/>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92B"/>
    <w:rsid w:val="00C53B4A"/>
    <w:rsid w:val="00C53C03"/>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61"/>
    <w:rsid w:val="00C57518"/>
    <w:rsid w:val="00C575FC"/>
    <w:rsid w:val="00C57A08"/>
    <w:rsid w:val="00C57F96"/>
    <w:rsid w:val="00C6009F"/>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CFA"/>
    <w:rsid w:val="00C61E42"/>
    <w:rsid w:val="00C61E74"/>
    <w:rsid w:val="00C62401"/>
    <w:rsid w:val="00C62531"/>
    <w:rsid w:val="00C62542"/>
    <w:rsid w:val="00C6270B"/>
    <w:rsid w:val="00C62754"/>
    <w:rsid w:val="00C62E23"/>
    <w:rsid w:val="00C63022"/>
    <w:rsid w:val="00C63CB8"/>
    <w:rsid w:val="00C63F87"/>
    <w:rsid w:val="00C641A7"/>
    <w:rsid w:val="00C643D9"/>
    <w:rsid w:val="00C64401"/>
    <w:rsid w:val="00C6450D"/>
    <w:rsid w:val="00C64556"/>
    <w:rsid w:val="00C64559"/>
    <w:rsid w:val="00C645FF"/>
    <w:rsid w:val="00C649A1"/>
    <w:rsid w:val="00C649F4"/>
    <w:rsid w:val="00C64A66"/>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574"/>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CDE"/>
    <w:rsid w:val="00C74E37"/>
    <w:rsid w:val="00C74F5B"/>
    <w:rsid w:val="00C74FEB"/>
    <w:rsid w:val="00C75218"/>
    <w:rsid w:val="00C754F9"/>
    <w:rsid w:val="00C75712"/>
    <w:rsid w:val="00C760EB"/>
    <w:rsid w:val="00C76132"/>
    <w:rsid w:val="00C765DE"/>
    <w:rsid w:val="00C7668D"/>
    <w:rsid w:val="00C766DB"/>
    <w:rsid w:val="00C766F7"/>
    <w:rsid w:val="00C76A73"/>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A92"/>
    <w:rsid w:val="00C81C3D"/>
    <w:rsid w:val="00C81F4F"/>
    <w:rsid w:val="00C82148"/>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901B6"/>
    <w:rsid w:val="00C904E9"/>
    <w:rsid w:val="00C90A59"/>
    <w:rsid w:val="00C90B47"/>
    <w:rsid w:val="00C9150C"/>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BEF"/>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6A5"/>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185"/>
    <w:rsid w:val="00CB03D5"/>
    <w:rsid w:val="00CB051F"/>
    <w:rsid w:val="00CB08CA"/>
    <w:rsid w:val="00CB091D"/>
    <w:rsid w:val="00CB0CA0"/>
    <w:rsid w:val="00CB0DE3"/>
    <w:rsid w:val="00CB0DF8"/>
    <w:rsid w:val="00CB0E76"/>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F8F"/>
    <w:rsid w:val="00CB61A0"/>
    <w:rsid w:val="00CB61DD"/>
    <w:rsid w:val="00CB6604"/>
    <w:rsid w:val="00CB688E"/>
    <w:rsid w:val="00CB7364"/>
    <w:rsid w:val="00CB74B0"/>
    <w:rsid w:val="00CB79CD"/>
    <w:rsid w:val="00CB7C62"/>
    <w:rsid w:val="00CC019F"/>
    <w:rsid w:val="00CC07A1"/>
    <w:rsid w:val="00CC09F4"/>
    <w:rsid w:val="00CC0BC4"/>
    <w:rsid w:val="00CC0CA8"/>
    <w:rsid w:val="00CC140C"/>
    <w:rsid w:val="00CC1777"/>
    <w:rsid w:val="00CC18C3"/>
    <w:rsid w:val="00CC19E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D1E"/>
    <w:rsid w:val="00CC40FD"/>
    <w:rsid w:val="00CC46D9"/>
    <w:rsid w:val="00CC4778"/>
    <w:rsid w:val="00CC4867"/>
    <w:rsid w:val="00CC4915"/>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CB6"/>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DDD"/>
    <w:rsid w:val="00CD5FAF"/>
    <w:rsid w:val="00CD606A"/>
    <w:rsid w:val="00CD6193"/>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ECE"/>
    <w:rsid w:val="00CE010B"/>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F47"/>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7D"/>
    <w:rsid w:val="00CF1AC9"/>
    <w:rsid w:val="00CF1C75"/>
    <w:rsid w:val="00CF1C7C"/>
    <w:rsid w:val="00CF1CBF"/>
    <w:rsid w:val="00CF206D"/>
    <w:rsid w:val="00CF2204"/>
    <w:rsid w:val="00CF23FE"/>
    <w:rsid w:val="00CF286A"/>
    <w:rsid w:val="00CF2BFF"/>
    <w:rsid w:val="00CF2CCB"/>
    <w:rsid w:val="00CF2CE8"/>
    <w:rsid w:val="00CF2D15"/>
    <w:rsid w:val="00CF2E73"/>
    <w:rsid w:val="00CF3377"/>
    <w:rsid w:val="00CF3446"/>
    <w:rsid w:val="00CF3462"/>
    <w:rsid w:val="00CF35DA"/>
    <w:rsid w:val="00CF3A7C"/>
    <w:rsid w:val="00CF3B16"/>
    <w:rsid w:val="00CF3BBE"/>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FD"/>
    <w:rsid w:val="00D038BD"/>
    <w:rsid w:val="00D03A89"/>
    <w:rsid w:val="00D03B79"/>
    <w:rsid w:val="00D03D3F"/>
    <w:rsid w:val="00D04254"/>
    <w:rsid w:val="00D048C7"/>
    <w:rsid w:val="00D0490A"/>
    <w:rsid w:val="00D04AB3"/>
    <w:rsid w:val="00D04B38"/>
    <w:rsid w:val="00D04B6A"/>
    <w:rsid w:val="00D04D7C"/>
    <w:rsid w:val="00D051D1"/>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33F"/>
    <w:rsid w:val="00D123AA"/>
    <w:rsid w:val="00D123AD"/>
    <w:rsid w:val="00D124C4"/>
    <w:rsid w:val="00D127B1"/>
    <w:rsid w:val="00D12A8C"/>
    <w:rsid w:val="00D12D9E"/>
    <w:rsid w:val="00D13019"/>
    <w:rsid w:val="00D13353"/>
    <w:rsid w:val="00D1339F"/>
    <w:rsid w:val="00D1348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29E"/>
    <w:rsid w:val="00D15334"/>
    <w:rsid w:val="00D15390"/>
    <w:rsid w:val="00D15541"/>
    <w:rsid w:val="00D15616"/>
    <w:rsid w:val="00D15CF5"/>
    <w:rsid w:val="00D16106"/>
    <w:rsid w:val="00D16270"/>
    <w:rsid w:val="00D163A3"/>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A6E"/>
    <w:rsid w:val="00D20CD2"/>
    <w:rsid w:val="00D21300"/>
    <w:rsid w:val="00D21313"/>
    <w:rsid w:val="00D214C7"/>
    <w:rsid w:val="00D21727"/>
    <w:rsid w:val="00D217F2"/>
    <w:rsid w:val="00D218A4"/>
    <w:rsid w:val="00D218FA"/>
    <w:rsid w:val="00D21BBF"/>
    <w:rsid w:val="00D21C26"/>
    <w:rsid w:val="00D2260C"/>
    <w:rsid w:val="00D229FA"/>
    <w:rsid w:val="00D22E80"/>
    <w:rsid w:val="00D230B2"/>
    <w:rsid w:val="00D23226"/>
    <w:rsid w:val="00D232EC"/>
    <w:rsid w:val="00D23414"/>
    <w:rsid w:val="00D2393E"/>
    <w:rsid w:val="00D23BCB"/>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463"/>
    <w:rsid w:val="00D32633"/>
    <w:rsid w:val="00D32754"/>
    <w:rsid w:val="00D327DA"/>
    <w:rsid w:val="00D329AE"/>
    <w:rsid w:val="00D32BC9"/>
    <w:rsid w:val="00D32C7C"/>
    <w:rsid w:val="00D32CAB"/>
    <w:rsid w:val="00D32DD5"/>
    <w:rsid w:val="00D32EBC"/>
    <w:rsid w:val="00D338F9"/>
    <w:rsid w:val="00D33E6F"/>
    <w:rsid w:val="00D34034"/>
    <w:rsid w:val="00D346A2"/>
    <w:rsid w:val="00D348E7"/>
    <w:rsid w:val="00D34AD6"/>
    <w:rsid w:val="00D35B08"/>
    <w:rsid w:val="00D35E19"/>
    <w:rsid w:val="00D362CE"/>
    <w:rsid w:val="00D3635D"/>
    <w:rsid w:val="00D3640A"/>
    <w:rsid w:val="00D36431"/>
    <w:rsid w:val="00D36900"/>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DE7"/>
    <w:rsid w:val="00D41E5A"/>
    <w:rsid w:val="00D41F5E"/>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4D4"/>
    <w:rsid w:val="00D4752D"/>
    <w:rsid w:val="00D479F5"/>
    <w:rsid w:val="00D47AD1"/>
    <w:rsid w:val="00D47B49"/>
    <w:rsid w:val="00D47B87"/>
    <w:rsid w:val="00D47BD8"/>
    <w:rsid w:val="00D47C7D"/>
    <w:rsid w:val="00D47EA3"/>
    <w:rsid w:val="00D50091"/>
    <w:rsid w:val="00D5047F"/>
    <w:rsid w:val="00D504D0"/>
    <w:rsid w:val="00D505CF"/>
    <w:rsid w:val="00D50C81"/>
    <w:rsid w:val="00D50CE2"/>
    <w:rsid w:val="00D50F3A"/>
    <w:rsid w:val="00D510B6"/>
    <w:rsid w:val="00D51B48"/>
    <w:rsid w:val="00D51D9F"/>
    <w:rsid w:val="00D520C1"/>
    <w:rsid w:val="00D520E6"/>
    <w:rsid w:val="00D52141"/>
    <w:rsid w:val="00D521DD"/>
    <w:rsid w:val="00D523DA"/>
    <w:rsid w:val="00D5240D"/>
    <w:rsid w:val="00D52728"/>
    <w:rsid w:val="00D5281F"/>
    <w:rsid w:val="00D52A2A"/>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EA6"/>
    <w:rsid w:val="00D571E3"/>
    <w:rsid w:val="00D5724F"/>
    <w:rsid w:val="00D5738E"/>
    <w:rsid w:val="00D573AC"/>
    <w:rsid w:val="00D573E6"/>
    <w:rsid w:val="00D5748C"/>
    <w:rsid w:val="00D57573"/>
    <w:rsid w:val="00D57577"/>
    <w:rsid w:val="00D57946"/>
    <w:rsid w:val="00D57A03"/>
    <w:rsid w:val="00D57BC8"/>
    <w:rsid w:val="00D57C0B"/>
    <w:rsid w:val="00D57F19"/>
    <w:rsid w:val="00D602B1"/>
    <w:rsid w:val="00D602FD"/>
    <w:rsid w:val="00D60868"/>
    <w:rsid w:val="00D60A97"/>
    <w:rsid w:val="00D60B45"/>
    <w:rsid w:val="00D60B7C"/>
    <w:rsid w:val="00D610FB"/>
    <w:rsid w:val="00D6150A"/>
    <w:rsid w:val="00D61559"/>
    <w:rsid w:val="00D61AA8"/>
    <w:rsid w:val="00D61EF0"/>
    <w:rsid w:val="00D61F7F"/>
    <w:rsid w:val="00D620D7"/>
    <w:rsid w:val="00D6211C"/>
    <w:rsid w:val="00D623F5"/>
    <w:rsid w:val="00D62754"/>
    <w:rsid w:val="00D62833"/>
    <w:rsid w:val="00D62DB3"/>
    <w:rsid w:val="00D63193"/>
    <w:rsid w:val="00D63620"/>
    <w:rsid w:val="00D63654"/>
    <w:rsid w:val="00D638EC"/>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9FE"/>
    <w:rsid w:val="00D65D50"/>
    <w:rsid w:val="00D65E61"/>
    <w:rsid w:val="00D65EF0"/>
    <w:rsid w:val="00D65F22"/>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AC2"/>
    <w:rsid w:val="00D70F8F"/>
    <w:rsid w:val="00D71106"/>
    <w:rsid w:val="00D7125A"/>
    <w:rsid w:val="00D713DC"/>
    <w:rsid w:val="00D715AF"/>
    <w:rsid w:val="00D71750"/>
    <w:rsid w:val="00D717AC"/>
    <w:rsid w:val="00D71A20"/>
    <w:rsid w:val="00D71C34"/>
    <w:rsid w:val="00D71FB4"/>
    <w:rsid w:val="00D71FCA"/>
    <w:rsid w:val="00D71FD4"/>
    <w:rsid w:val="00D7202F"/>
    <w:rsid w:val="00D72310"/>
    <w:rsid w:val="00D72403"/>
    <w:rsid w:val="00D72662"/>
    <w:rsid w:val="00D72686"/>
    <w:rsid w:val="00D7307C"/>
    <w:rsid w:val="00D733F4"/>
    <w:rsid w:val="00D7356C"/>
    <w:rsid w:val="00D7370E"/>
    <w:rsid w:val="00D737EB"/>
    <w:rsid w:val="00D73BB8"/>
    <w:rsid w:val="00D73EBB"/>
    <w:rsid w:val="00D73FF9"/>
    <w:rsid w:val="00D74F45"/>
    <w:rsid w:val="00D7516B"/>
    <w:rsid w:val="00D7516E"/>
    <w:rsid w:val="00D7524D"/>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591"/>
    <w:rsid w:val="00D94966"/>
    <w:rsid w:val="00D94BC0"/>
    <w:rsid w:val="00D952F3"/>
    <w:rsid w:val="00D9565E"/>
    <w:rsid w:val="00D95785"/>
    <w:rsid w:val="00D957B3"/>
    <w:rsid w:val="00D95A6D"/>
    <w:rsid w:val="00D95B3B"/>
    <w:rsid w:val="00D95E75"/>
    <w:rsid w:val="00D96023"/>
    <w:rsid w:val="00D9609B"/>
    <w:rsid w:val="00D9619D"/>
    <w:rsid w:val="00D9643B"/>
    <w:rsid w:val="00D96D1F"/>
    <w:rsid w:val="00D96F4B"/>
    <w:rsid w:val="00D9747A"/>
    <w:rsid w:val="00D976D0"/>
    <w:rsid w:val="00D97ADF"/>
    <w:rsid w:val="00D97B0B"/>
    <w:rsid w:val="00D97C58"/>
    <w:rsid w:val="00D97DD8"/>
    <w:rsid w:val="00D97E10"/>
    <w:rsid w:val="00DA011B"/>
    <w:rsid w:val="00DA0376"/>
    <w:rsid w:val="00DA041D"/>
    <w:rsid w:val="00DA04A5"/>
    <w:rsid w:val="00DA069E"/>
    <w:rsid w:val="00DA06B3"/>
    <w:rsid w:val="00DA0937"/>
    <w:rsid w:val="00DA0FB0"/>
    <w:rsid w:val="00DA1357"/>
    <w:rsid w:val="00DA16A9"/>
    <w:rsid w:val="00DA18BA"/>
    <w:rsid w:val="00DA1A7E"/>
    <w:rsid w:val="00DA1D8E"/>
    <w:rsid w:val="00DA1E50"/>
    <w:rsid w:val="00DA205D"/>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505F"/>
    <w:rsid w:val="00DA5195"/>
    <w:rsid w:val="00DA52C9"/>
    <w:rsid w:val="00DA53F9"/>
    <w:rsid w:val="00DA5597"/>
    <w:rsid w:val="00DA56A7"/>
    <w:rsid w:val="00DA56D2"/>
    <w:rsid w:val="00DA585F"/>
    <w:rsid w:val="00DA5EBA"/>
    <w:rsid w:val="00DA600C"/>
    <w:rsid w:val="00DA61C8"/>
    <w:rsid w:val="00DA61D8"/>
    <w:rsid w:val="00DA63D4"/>
    <w:rsid w:val="00DA643F"/>
    <w:rsid w:val="00DA6502"/>
    <w:rsid w:val="00DA663D"/>
    <w:rsid w:val="00DA6768"/>
    <w:rsid w:val="00DA6779"/>
    <w:rsid w:val="00DA6940"/>
    <w:rsid w:val="00DA6D9E"/>
    <w:rsid w:val="00DA6DD7"/>
    <w:rsid w:val="00DA6F56"/>
    <w:rsid w:val="00DA7106"/>
    <w:rsid w:val="00DA7148"/>
    <w:rsid w:val="00DA71D6"/>
    <w:rsid w:val="00DA73D4"/>
    <w:rsid w:val="00DA7B31"/>
    <w:rsid w:val="00DA7CB1"/>
    <w:rsid w:val="00DA7E18"/>
    <w:rsid w:val="00DB0067"/>
    <w:rsid w:val="00DB00E9"/>
    <w:rsid w:val="00DB04F4"/>
    <w:rsid w:val="00DB0832"/>
    <w:rsid w:val="00DB0867"/>
    <w:rsid w:val="00DB0A73"/>
    <w:rsid w:val="00DB0D42"/>
    <w:rsid w:val="00DB0EC1"/>
    <w:rsid w:val="00DB1045"/>
    <w:rsid w:val="00DB11DD"/>
    <w:rsid w:val="00DB13D2"/>
    <w:rsid w:val="00DB1C1F"/>
    <w:rsid w:val="00DB2048"/>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1CB"/>
    <w:rsid w:val="00DB42AC"/>
    <w:rsid w:val="00DB4302"/>
    <w:rsid w:val="00DB43E1"/>
    <w:rsid w:val="00DB4525"/>
    <w:rsid w:val="00DB4607"/>
    <w:rsid w:val="00DB4717"/>
    <w:rsid w:val="00DB47ED"/>
    <w:rsid w:val="00DB486E"/>
    <w:rsid w:val="00DB4AA5"/>
    <w:rsid w:val="00DB575A"/>
    <w:rsid w:val="00DB624A"/>
    <w:rsid w:val="00DB62ED"/>
    <w:rsid w:val="00DB6626"/>
    <w:rsid w:val="00DB6763"/>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C7"/>
    <w:rsid w:val="00DC0FEC"/>
    <w:rsid w:val="00DC14D6"/>
    <w:rsid w:val="00DC17FB"/>
    <w:rsid w:val="00DC219E"/>
    <w:rsid w:val="00DC21D1"/>
    <w:rsid w:val="00DC235C"/>
    <w:rsid w:val="00DC2389"/>
    <w:rsid w:val="00DC2565"/>
    <w:rsid w:val="00DC2586"/>
    <w:rsid w:val="00DC25C6"/>
    <w:rsid w:val="00DC2679"/>
    <w:rsid w:val="00DC281E"/>
    <w:rsid w:val="00DC3336"/>
    <w:rsid w:val="00DC3DE0"/>
    <w:rsid w:val="00DC4092"/>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F1"/>
    <w:rsid w:val="00DD1A8C"/>
    <w:rsid w:val="00DD1E84"/>
    <w:rsid w:val="00DD1F2F"/>
    <w:rsid w:val="00DD2045"/>
    <w:rsid w:val="00DD2063"/>
    <w:rsid w:val="00DD23A7"/>
    <w:rsid w:val="00DD25C0"/>
    <w:rsid w:val="00DD25D5"/>
    <w:rsid w:val="00DD2747"/>
    <w:rsid w:val="00DD2755"/>
    <w:rsid w:val="00DD279B"/>
    <w:rsid w:val="00DD27BC"/>
    <w:rsid w:val="00DD2803"/>
    <w:rsid w:val="00DD285B"/>
    <w:rsid w:val="00DD2A4A"/>
    <w:rsid w:val="00DD2B64"/>
    <w:rsid w:val="00DD2BD6"/>
    <w:rsid w:val="00DD2CA6"/>
    <w:rsid w:val="00DD2D58"/>
    <w:rsid w:val="00DD2ECB"/>
    <w:rsid w:val="00DD2F4F"/>
    <w:rsid w:val="00DD2FB3"/>
    <w:rsid w:val="00DD3124"/>
    <w:rsid w:val="00DD319D"/>
    <w:rsid w:val="00DD33B7"/>
    <w:rsid w:val="00DD3AF5"/>
    <w:rsid w:val="00DD3E28"/>
    <w:rsid w:val="00DD40E4"/>
    <w:rsid w:val="00DD41BA"/>
    <w:rsid w:val="00DD41C5"/>
    <w:rsid w:val="00DD4308"/>
    <w:rsid w:val="00DD440C"/>
    <w:rsid w:val="00DD4477"/>
    <w:rsid w:val="00DD453B"/>
    <w:rsid w:val="00DD4AAB"/>
    <w:rsid w:val="00DD4C4A"/>
    <w:rsid w:val="00DD4E25"/>
    <w:rsid w:val="00DD4E2E"/>
    <w:rsid w:val="00DD5D1C"/>
    <w:rsid w:val="00DD5F27"/>
    <w:rsid w:val="00DD6141"/>
    <w:rsid w:val="00DD61CF"/>
    <w:rsid w:val="00DD6477"/>
    <w:rsid w:val="00DD68A6"/>
    <w:rsid w:val="00DD6BD0"/>
    <w:rsid w:val="00DD7410"/>
    <w:rsid w:val="00DD743A"/>
    <w:rsid w:val="00DD7704"/>
    <w:rsid w:val="00DD77DD"/>
    <w:rsid w:val="00DD7813"/>
    <w:rsid w:val="00DD789B"/>
    <w:rsid w:val="00DD7A1D"/>
    <w:rsid w:val="00DD7E9D"/>
    <w:rsid w:val="00DE0733"/>
    <w:rsid w:val="00DE0825"/>
    <w:rsid w:val="00DE0897"/>
    <w:rsid w:val="00DE0BF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E71"/>
    <w:rsid w:val="00DE6163"/>
    <w:rsid w:val="00DE6885"/>
    <w:rsid w:val="00DE6A0B"/>
    <w:rsid w:val="00DE6A34"/>
    <w:rsid w:val="00DE6AD6"/>
    <w:rsid w:val="00DE6C9A"/>
    <w:rsid w:val="00DE6EE4"/>
    <w:rsid w:val="00DE6FBF"/>
    <w:rsid w:val="00DE6FFB"/>
    <w:rsid w:val="00DE70D8"/>
    <w:rsid w:val="00DE71C0"/>
    <w:rsid w:val="00DE71CC"/>
    <w:rsid w:val="00DE74B3"/>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010"/>
    <w:rsid w:val="00DF5160"/>
    <w:rsid w:val="00DF5798"/>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DBA"/>
    <w:rsid w:val="00E005D6"/>
    <w:rsid w:val="00E005E5"/>
    <w:rsid w:val="00E005EB"/>
    <w:rsid w:val="00E00697"/>
    <w:rsid w:val="00E00742"/>
    <w:rsid w:val="00E0088F"/>
    <w:rsid w:val="00E00B2E"/>
    <w:rsid w:val="00E00BA5"/>
    <w:rsid w:val="00E00BD5"/>
    <w:rsid w:val="00E00C60"/>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F20"/>
    <w:rsid w:val="00E02FAC"/>
    <w:rsid w:val="00E03054"/>
    <w:rsid w:val="00E030F8"/>
    <w:rsid w:val="00E034A2"/>
    <w:rsid w:val="00E039A4"/>
    <w:rsid w:val="00E03C5F"/>
    <w:rsid w:val="00E03D1D"/>
    <w:rsid w:val="00E04339"/>
    <w:rsid w:val="00E047AB"/>
    <w:rsid w:val="00E0484F"/>
    <w:rsid w:val="00E04A77"/>
    <w:rsid w:val="00E04EF1"/>
    <w:rsid w:val="00E0580E"/>
    <w:rsid w:val="00E05E03"/>
    <w:rsid w:val="00E0614D"/>
    <w:rsid w:val="00E0622C"/>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C18"/>
    <w:rsid w:val="00E14D17"/>
    <w:rsid w:val="00E14FA9"/>
    <w:rsid w:val="00E15035"/>
    <w:rsid w:val="00E15395"/>
    <w:rsid w:val="00E1582B"/>
    <w:rsid w:val="00E15BAF"/>
    <w:rsid w:val="00E15E7C"/>
    <w:rsid w:val="00E15F6E"/>
    <w:rsid w:val="00E15F9D"/>
    <w:rsid w:val="00E16273"/>
    <w:rsid w:val="00E166B8"/>
    <w:rsid w:val="00E1681A"/>
    <w:rsid w:val="00E17165"/>
    <w:rsid w:val="00E175CB"/>
    <w:rsid w:val="00E179E8"/>
    <w:rsid w:val="00E17EF6"/>
    <w:rsid w:val="00E17F6A"/>
    <w:rsid w:val="00E2021A"/>
    <w:rsid w:val="00E2052B"/>
    <w:rsid w:val="00E2088D"/>
    <w:rsid w:val="00E20C7B"/>
    <w:rsid w:val="00E20DB6"/>
    <w:rsid w:val="00E211C8"/>
    <w:rsid w:val="00E211DD"/>
    <w:rsid w:val="00E212E1"/>
    <w:rsid w:val="00E21764"/>
    <w:rsid w:val="00E2193C"/>
    <w:rsid w:val="00E2195F"/>
    <w:rsid w:val="00E21C81"/>
    <w:rsid w:val="00E21DF7"/>
    <w:rsid w:val="00E2207E"/>
    <w:rsid w:val="00E22094"/>
    <w:rsid w:val="00E221C9"/>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C2"/>
    <w:rsid w:val="00E24FEA"/>
    <w:rsid w:val="00E25071"/>
    <w:rsid w:val="00E25609"/>
    <w:rsid w:val="00E2564A"/>
    <w:rsid w:val="00E2565C"/>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690"/>
    <w:rsid w:val="00E30783"/>
    <w:rsid w:val="00E30ACD"/>
    <w:rsid w:val="00E30C3B"/>
    <w:rsid w:val="00E310C4"/>
    <w:rsid w:val="00E310E0"/>
    <w:rsid w:val="00E3112D"/>
    <w:rsid w:val="00E31396"/>
    <w:rsid w:val="00E319D5"/>
    <w:rsid w:val="00E31B12"/>
    <w:rsid w:val="00E31DB2"/>
    <w:rsid w:val="00E31DF0"/>
    <w:rsid w:val="00E31E21"/>
    <w:rsid w:val="00E32421"/>
    <w:rsid w:val="00E32492"/>
    <w:rsid w:val="00E324D3"/>
    <w:rsid w:val="00E32903"/>
    <w:rsid w:val="00E32D49"/>
    <w:rsid w:val="00E32E2E"/>
    <w:rsid w:val="00E332B6"/>
    <w:rsid w:val="00E33643"/>
    <w:rsid w:val="00E339CB"/>
    <w:rsid w:val="00E33ABE"/>
    <w:rsid w:val="00E33C18"/>
    <w:rsid w:val="00E3427E"/>
    <w:rsid w:val="00E34375"/>
    <w:rsid w:val="00E343E2"/>
    <w:rsid w:val="00E34BEF"/>
    <w:rsid w:val="00E34CFC"/>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401CA"/>
    <w:rsid w:val="00E4056F"/>
    <w:rsid w:val="00E40586"/>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CF2"/>
    <w:rsid w:val="00E41D87"/>
    <w:rsid w:val="00E41EFB"/>
    <w:rsid w:val="00E420C6"/>
    <w:rsid w:val="00E4258A"/>
    <w:rsid w:val="00E426E8"/>
    <w:rsid w:val="00E42874"/>
    <w:rsid w:val="00E428F1"/>
    <w:rsid w:val="00E4312B"/>
    <w:rsid w:val="00E43741"/>
    <w:rsid w:val="00E439C1"/>
    <w:rsid w:val="00E43D43"/>
    <w:rsid w:val="00E43EE9"/>
    <w:rsid w:val="00E44023"/>
    <w:rsid w:val="00E443BD"/>
    <w:rsid w:val="00E44781"/>
    <w:rsid w:val="00E45061"/>
    <w:rsid w:val="00E4531A"/>
    <w:rsid w:val="00E4568E"/>
    <w:rsid w:val="00E45774"/>
    <w:rsid w:val="00E45903"/>
    <w:rsid w:val="00E45A09"/>
    <w:rsid w:val="00E45DB7"/>
    <w:rsid w:val="00E45E1E"/>
    <w:rsid w:val="00E460C9"/>
    <w:rsid w:val="00E461A4"/>
    <w:rsid w:val="00E461C1"/>
    <w:rsid w:val="00E461D0"/>
    <w:rsid w:val="00E46204"/>
    <w:rsid w:val="00E46326"/>
    <w:rsid w:val="00E463F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3A5"/>
    <w:rsid w:val="00E51A91"/>
    <w:rsid w:val="00E51B16"/>
    <w:rsid w:val="00E51C43"/>
    <w:rsid w:val="00E51EA5"/>
    <w:rsid w:val="00E52881"/>
    <w:rsid w:val="00E52CE0"/>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30"/>
    <w:rsid w:val="00E57AAD"/>
    <w:rsid w:val="00E57B74"/>
    <w:rsid w:val="00E57D6F"/>
    <w:rsid w:val="00E601DF"/>
    <w:rsid w:val="00E60CBE"/>
    <w:rsid w:val="00E60D1E"/>
    <w:rsid w:val="00E60F00"/>
    <w:rsid w:val="00E61353"/>
    <w:rsid w:val="00E61379"/>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650"/>
    <w:rsid w:val="00E6578A"/>
    <w:rsid w:val="00E65883"/>
    <w:rsid w:val="00E65C40"/>
    <w:rsid w:val="00E660DB"/>
    <w:rsid w:val="00E66326"/>
    <w:rsid w:val="00E6655A"/>
    <w:rsid w:val="00E66655"/>
    <w:rsid w:val="00E66667"/>
    <w:rsid w:val="00E66E1F"/>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0AB"/>
    <w:rsid w:val="00E72386"/>
    <w:rsid w:val="00E727C7"/>
    <w:rsid w:val="00E727E7"/>
    <w:rsid w:val="00E72842"/>
    <w:rsid w:val="00E72A38"/>
    <w:rsid w:val="00E73139"/>
    <w:rsid w:val="00E73411"/>
    <w:rsid w:val="00E7357F"/>
    <w:rsid w:val="00E73E6A"/>
    <w:rsid w:val="00E74150"/>
    <w:rsid w:val="00E74163"/>
    <w:rsid w:val="00E742B0"/>
    <w:rsid w:val="00E744AA"/>
    <w:rsid w:val="00E74524"/>
    <w:rsid w:val="00E747D4"/>
    <w:rsid w:val="00E7491F"/>
    <w:rsid w:val="00E74959"/>
    <w:rsid w:val="00E74B92"/>
    <w:rsid w:val="00E74CB7"/>
    <w:rsid w:val="00E74D4A"/>
    <w:rsid w:val="00E74DB3"/>
    <w:rsid w:val="00E74F1E"/>
    <w:rsid w:val="00E75724"/>
    <w:rsid w:val="00E75A60"/>
    <w:rsid w:val="00E75B62"/>
    <w:rsid w:val="00E75BB7"/>
    <w:rsid w:val="00E75DFD"/>
    <w:rsid w:val="00E75F07"/>
    <w:rsid w:val="00E75F19"/>
    <w:rsid w:val="00E7648B"/>
    <w:rsid w:val="00E76713"/>
    <w:rsid w:val="00E768F7"/>
    <w:rsid w:val="00E76B0E"/>
    <w:rsid w:val="00E76C35"/>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19"/>
    <w:rsid w:val="00E81FAF"/>
    <w:rsid w:val="00E822DE"/>
    <w:rsid w:val="00E82566"/>
    <w:rsid w:val="00E82637"/>
    <w:rsid w:val="00E82962"/>
    <w:rsid w:val="00E82C32"/>
    <w:rsid w:val="00E82DC4"/>
    <w:rsid w:val="00E82EF4"/>
    <w:rsid w:val="00E8313B"/>
    <w:rsid w:val="00E831CB"/>
    <w:rsid w:val="00E832AF"/>
    <w:rsid w:val="00E833A8"/>
    <w:rsid w:val="00E835FF"/>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5E4A"/>
    <w:rsid w:val="00E861A6"/>
    <w:rsid w:val="00E866EC"/>
    <w:rsid w:val="00E86817"/>
    <w:rsid w:val="00E86AA9"/>
    <w:rsid w:val="00E86B9C"/>
    <w:rsid w:val="00E87193"/>
    <w:rsid w:val="00E87588"/>
    <w:rsid w:val="00E8787F"/>
    <w:rsid w:val="00E87AA9"/>
    <w:rsid w:val="00E87B8A"/>
    <w:rsid w:val="00E87CD9"/>
    <w:rsid w:val="00E87E34"/>
    <w:rsid w:val="00E87EFA"/>
    <w:rsid w:val="00E9012C"/>
    <w:rsid w:val="00E90226"/>
    <w:rsid w:val="00E9050E"/>
    <w:rsid w:val="00E90C4B"/>
    <w:rsid w:val="00E90DCC"/>
    <w:rsid w:val="00E90F40"/>
    <w:rsid w:val="00E90FAA"/>
    <w:rsid w:val="00E91126"/>
    <w:rsid w:val="00E91165"/>
    <w:rsid w:val="00E91225"/>
    <w:rsid w:val="00E91280"/>
    <w:rsid w:val="00E91350"/>
    <w:rsid w:val="00E91365"/>
    <w:rsid w:val="00E91994"/>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8DE"/>
    <w:rsid w:val="00E93A84"/>
    <w:rsid w:val="00E93AD7"/>
    <w:rsid w:val="00E94D8E"/>
    <w:rsid w:val="00E94DD7"/>
    <w:rsid w:val="00E94F7E"/>
    <w:rsid w:val="00E9538A"/>
    <w:rsid w:val="00E95559"/>
    <w:rsid w:val="00E955C8"/>
    <w:rsid w:val="00E957EF"/>
    <w:rsid w:val="00E95803"/>
    <w:rsid w:val="00E959CC"/>
    <w:rsid w:val="00E95A3A"/>
    <w:rsid w:val="00E95F4A"/>
    <w:rsid w:val="00E962C5"/>
    <w:rsid w:val="00E965D5"/>
    <w:rsid w:val="00E968D0"/>
    <w:rsid w:val="00E96A4A"/>
    <w:rsid w:val="00E96BE2"/>
    <w:rsid w:val="00E96C6E"/>
    <w:rsid w:val="00E96E2B"/>
    <w:rsid w:val="00E973D9"/>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10AD"/>
    <w:rsid w:val="00EA1730"/>
    <w:rsid w:val="00EA1A7E"/>
    <w:rsid w:val="00EA1C1F"/>
    <w:rsid w:val="00EA1C88"/>
    <w:rsid w:val="00EA1CC2"/>
    <w:rsid w:val="00EA1F61"/>
    <w:rsid w:val="00EA2317"/>
    <w:rsid w:val="00EA25D9"/>
    <w:rsid w:val="00EA27CB"/>
    <w:rsid w:val="00EA2DF8"/>
    <w:rsid w:val="00EA30D9"/>
    <w:rsid w:val="00EA31B9"/>
    <w:rsid w:val="00EA3256"/>
    <w:rsid w:val="00EA3734"/>
    <w:rsid w:val="00EA37F3"/>
    <w:rsid w:val="00EA3854"/>
    <w:rsid w:val="00EA3AB1"/>
    <w:rsid w:val="00EA3E76"/>
    <w:rsid w:val="00EA3F3B"/>
    <w:rsid w:val="00EA402A"/>
    <w:rsid w:val="00EA4122"/>
    <w:rsid w:val="00EA42D0"/>
    <w:rsid w:val="00EA4732"/>
    <w:rsid w:val="00EA47A9"/>
    <w:rsid w:val="00EA47E8"/>
    <w:rsid w:val="00EA4A58"/>
    <w:rsid w:val="00EA4A8F"/>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1135"/>
    <w:rsid w:val="00EB1390"/>
    <w:rsid w:val="00EB172C"/>
    <w:rsid w:val="00EB1743"/>
    <w:rsid w:val="00EB1A39"/>
    <w:rsid w:val="00EB1F35"/>
    <w:rsid w:val="00EB2141"/>
    <w:rsid w:val="00EB2478"/>
    <w:rsid w:val="00EB2499"/>
    <w:rsid w:val="00EB2555"/>
    <w:rsid w:val="00EB25F5"/>
    <w:rsid w:val="00EB303E"/>
    <w:rsid w:val="00EB31C9"/>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235"/>
    <w:rsid w:val="00EB581B"/>
    <w:rsid w:val="00EB587A"/>
    <w:rsid w:val="00EB58BD"/>
    <w:rsid w:val="00EB5A9B"/>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AAF"/>
    <w:rsid w:val="00EC2D99"/>
    <w:rsid w:val="00EC30E4"/>
    <w:rsid w:val="00EC321B"/>
    <w:rsid w:val="00EC34B0"/>
    <w:rsid w:val="00EC34F0"/>
    <w:rsid w:val="00EC36A8"/>
    <w:rsid w:val="00EC36B3"/>
    <w:rsid w:val="00EC37BC"/>
    <w:rsid w:val="00EC3846"/>
    <w:rsid w:val="00EC39A5"/>
    <w:rsid w:val="00EC3C22"/>
    <w:rsid w:val="00EC3DE2"/>
    <w:rsid w:val="00EC3E46"/>
    <w:rsid w:val="00EC4008"/>
    <w:rsid w:val="00EC41AE"/>
    <w:rsid w:val="00EC4280"/>
    <w:rsid w:val="00EC437B"/>
    <w:rsid w:val="00EC44A1"/>
    <w:rsid w:val="00EC4883"/>
    <w:rsid w:val="00EC4942"/>
    <w:rsid w:val="00EC4C92"/>
    <w:rsid w:val="00EC4CC1"/>
    <w:rsid w:val="00EC523C"/>
    <w:rsid w:val="00EC5263"/>
    <w:rsid w:val="00EC535E"/>
    <w:rsid w:val="00EC5864"/>
    <w:rsid w:val="00EC5C35"/>
    <w:rsid w:val="00EC5D51"/>
    <w:rsid w:val="00EC60A4"/>
    <w:rsid w:val="00EC6469"/>
    <w:rsid w:val="00EC654E"/>
    <w:rsid w:val="00EC6767"/>
    <w:rsid w:val="00EC6E51"/>
    <w:rsid w:val="00EC6EF2"/>
    <w:rsid w:val="00EC6FA8"/>
    <w:rsid w:val="00EC6FB1"/>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4CE"/>
    <w:rsid w:val="00ED3772"/>
    <w:rsid w:val="00ED3919"/>
    <w:rsid w:val="00ED39D2"/>
    <w:rsid w:val="00ED3B44"/>
    <w:rsid w:val="00ED3CED"/>
    <w:rsid w:val="00ED41C4"/>
    <w:rsid w:val="00ED4393"/>
    <w:rsid w:val="00ED4747"/>
    <w:rsid w:val="00ED4798"/>
    <w:rsid w:val="00ED495C"/>
    <w:rsid w:val="00ED4D34"/>
    <w:rsid w:val="00ED4E21"/>
    <w:rsid w:val="00ED4FB8"/>
    <w:rsid w:val="00ED4FC5"/>
    <w:rsid w:val="00ED51EE"/>
    <w:rsid w:val="00ED51F0"/>
    <w:rsid w:val="00ED5277"/>
    <w:rsid w:val="00ED546B"/>
    <w:rsid w:val="00ED5470"/>
    <w:rsid w:val="00ED56AA"/>
    <w:rsid w:val="00ED585C"/>
    <w:rsid w:val="00ED5DA8"/>
    <w:rsid w:val="00ED5F49"/>
    <w:rsid w:val="00ED617A"/>
    <w:rsid w:val="00ED6186"/>
    <w:rsid w:val="00ED6A6E"/>
    <w:rsid w:val="00ED6E8F"/>
    <w:rsid w:val="00ED6F74"/>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D8"/>
    <w:rsid w:val="00EE0BDB"/>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AB8"/>
    <w:rsid w:val="00EE4AD9"/>
    <w:rsid w:val="00EE4B57"/>
    <w:rsid w:val="00EE4B73"/>
    <w:rsid w:val="00EE4D3C"/>
    <w:rsid w:val="00EE4D7C"/>
    <w:rsid w:val="00EE4DF6"/>
    <w:rsid w:val="00EE54A5"/>
    <w:rsid w:val="00EE586C"/>
    <w:rsid w:val="00EE59E1"/>
    <w:rsid w:val="00EE5A33"/>
    <w:rsid w:val="00EE5C3C"/>
    <w:rsid w:val="00EE5CDC"/>
    <w:rsid w:val="00EE5EE7"/>
    <w:rsid w:val="00EE6189"/>
    <w:rsid w:val="00EE638D"/>
    <w:rsid w:val="00EE6502"/>
    <w:rsid w:val="00EE6549"/>
    <w:rsid w:val="00EE7136"/>
    <w:rsid w:val="00EE74B0"/>
    <w:rsid w:val="00EE74F3"/>
    <w:rsid w:val="00EE793C"/>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5193"/>
    <w:rsid w:val="00EF54FD"/>
    <w:rsid w:val="00EF564C"/>
    <w:rsid w:val="00EF58FA"/>
    <w:rsid w:val="00EF5D26"/>
    <w:rsid w:val="00EF5DF9"/>
    <w:rsid w:val="00EF5F53"/>
    <w:rsid w:val="00EF6328"/>
    <w:rsid w:val="00EF656F"/>
    <w:rsid w:val="00EF6727"/>
    <w:rsid w:val="00EF676E"/>
    <w:rsid w:val="00EF705B"/>
    <w:rsid w:val="00EF7116"/>
    <w:rsid w:val="00EF73A6"/>
    <w:rsid w:val="00EF7819"/>
    <w:rsid w:val="00F00073"/>
    <w:rsid w:val="00F00380"/>
    <w:rsid w:val="00F00604"/>
    <w:rsid w:val="00F0084B"/>
    <w:rsid w:val="00F008B2"/>
    <w:rsid w:val="00F00A6A"/>
    <w:rsid w:val="00F00CA2"/>
    <w:rsid w:val="00F00E16"/>
    <w:rsid w:val="00F00FFF"/>
    <w:rsid w:val="00F012D0"/>
    <w:rsid w:val="00F01388"/>
    <w:rsid w:val="00F019BD"/>
    <w:rsid w:val="00F01D5B"/>
    <w:rsid w:val="00F01DE4"/>
    <w:rsid w:val="00F01E2B"/>
    <w:rsid w:val="00F01F0C"/>
    <w:rsid w:val="00F01F57"/>
    <w:rsid w:val="00F01FD6"/>
    <w:rsid w:val="00F020CC"/>
    <w:rsid w:val="00F020E1"/>
    <w:rsid w:val="00F02637"/>
    <w:rsid w:val="00F027A3"/>
    <w:rsid w:val="00F02840"/>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F3F"/>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8CC"/>
    <w:rsid w:val="00F158F7"/>
    <w:rsid w:val="00F15B11"/>
    <w:rsid w:val="00F16048"/>
    <w:rsid w:val="00F1604B"/>
    <w:rsid w:val="00F16112"/>
    <w:rsid w:val="00F16430"/>
    <w:rsid w:val="00F16717"/>
    <w:rsid w:val="00F169ED"/>
    <w:rsid w:val="00F16E67"/>
    <w:rsid w:val="00F16E7F"/>
    <w:rsid w:val="00F170CB"/>
    <w:rsid w:val="00F17171"/>
    <w:rsid w:val="00F171E2"/>
    <w:rsid w:val="00F172EB"/>
    <w:rsid w:val="00F17378"/>
    <w:rsid w:val="00F17694"/>
    <w:rsid w:val="00F1781F"/>
    <w:rsid w:val="00F17A35"/>
    <w:rsid w:val="00F17DB6"/>
    <w:rsid w:val="00F2023F"/>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2F45"/>
    <w:rsid w:val="00F23637"/>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6D92"/>
    <w:rsid w:val="00F27197"/>
    <w:rsid w:val="00F2739F"/>
    <w:rsid w:val="00F27434"/>
    <w:rsid w:val="00F275BB"/>
    <w:rsid w:val="00F2778B"/>
    <w:rsid w:val="00F27794"/>
    <w:rsid w:val="00F27B9E"/>
    <w:rsid w:val="00F27D00"/>
    <w:rsid w:val="00F27D36"/>
    <w:rsid w:val="00F27E06"/>
    <w:rsid w:val="00F27F38"/>
    <w:rsid w:val="00F27F46"/>
    <w:rsid w:val="00F302FE"/>
    <w:rsid w:val="00F303F7"/>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240"/>
    <w:rsid w:val="00F35639"/>
    <w:rsid w:val="00F356E4"/>
    <w:rsid w:val="00F358F3"/>
    <w:rsid w:val="00F35FF0"/>
    <w:rsid w:val="00F36108"/>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37"/>
    <w:rsid w:val="00F4107F"/>
    <w:rsid w:val="00F4109F"/>
    <w:rsid w:val="00F4128C"/>
    <w:rsid w:val="00F412E3"/>
    <w:rsid w:val="00F41657"/>
    <w:rsid w:val="00F41DEB"/>
    <w:rsid w:val="00F42344"/>
    <w:rsid w:val="00F42576"/>
    <w:rsid w:val="00F42577"/>
    <w:rsid w:val="00F426BF"/>
    <w:rsid w:val="00F428D0"/>
    <w:rsid w:val="00F4292B"/>
    <w:rsid w:val="00F42A1C"/>
    <w:rsid w:val="00F42C1F"/>
    <w:rsid w:val="00F42C64"/>
    <w:rsid w:val="00F42D1E"/>
    <w:rsid w:val="00F42E8B"/>
    <w:rsid w:val="00F42EEE"/>
    <w:rsid w:val="00F43596"/>
    <w:rsid w:val="00F43AD3"/>
    <w:rsid w:val="00F43E04"/>
    <w:rsid w:val="00F4420C"/>
    <w:rsid w:val="00F442AD"/>
    <w:rsid w:val="00F44335"/>
    <w:rsid w:val="00F444C6"/>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29F"/>
    <w:rsid w:val="00F47448"/>
    <w:rsid w:val="00F47994"/>
    <w:rsid w:val="00F47D1B"/>
    <w:rsid w:val="00F47D52"/>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938"/>
    <w:rsid w:val="00F63CEA"/>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934"/>
    <w:rsid w:val="00F75BDF"/>
    <w:rsid w:val="00F75DF2"/>
    <w:rsid w:val="00F764FA"/>
    <w:rsid w:val="00F764FE"/>
    <w:rsid w:val="00F7650A"/>
    <w:rsid w:val="00F767C9"/>
    <w:rsid w:val="00F76AC9"/>
    <w:rsid w:val="00F76B51"/>
    <w:rsid w:val="00F76B54"/>
    <w:rsid w:val="00F76C66"/>
    <w:rsid w:val="00F76DAB"/>
    <w:rsid w:val="00F76E46"/>
    <w:rsid w:val="00F76FB3"/>
    <w:rsid w:val="00F7706E"/>
    <w:rsid w:val="00F77258"/>
    <w:rsid w:val="00F77495"/>
    <w:rsid w:val="00F774DA"/>
    <w:rsid w:val="00F77C37"/>
    <w:rsid w:val="00F77C9D"/>
    <w:rsid w:val="00F77F4C"/>
    <w:rsid w:val="00F801C4"/>
    <w:rsid w:val="00F803A5"/>
    <w:rsid w:val="00F804E1"/>
    <w:rsid w:val="00F806AB"/>
    <w:rsid w:val="00F80729"/>
    <w:rsid w:val="00F80745"/>
    <w:rsid w:val="00F80CD3"/>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285"/>
    <w:rsid w:val="00F93390"/>
    <w:rsid w:val="00F933D6"/>
    <w:rsid w:val="00F93A98"/>
    <w:rsid w:val="00F93BCD"/>
    <w:rsid w:val="00F94029"/>
    <w:rsid w:val="00F94253"/>
    <w:rsid w:val="00F94430"/>
    <w:rsid w:val="00F94723"/>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804"/>
    <w:rsid w:val="00FA0B82"/>
    <w:rsid w:val="00FA0C43"/>
    <w:rsid w:val="00FA0CBF"/>
    <w:rsid w:val="00FA0DA6"/>
    <w:rsid w:val="00FA0EB9"/>
    <w:rsid w:val="00FA0F12"/>
    <w:rsid w:val="00FA1051"/>
    <w:rsid w:val="00FA10E4"/>
    <w:rsid w:val="00FA1237"/>
    <w:rsid w:val="00FA1330"/>
    <w:rsid w:val="00FA1419"/>
    <w:rsid w:val="00FA14B1"/>
    <w:rsid w:val="00FA157B"/>
    <w:rsid w:val="00FA1580"/>
    <w:rsid w:val="00FA196D"/>
    <w:rsid w:val="00FA2099"/>
    <w:rsid w:val="00FA2193"/>
    <w:rsid w:val="00FA2245"/>
    <w:rsid w:val="00FA2570"/>
    <w:rsid w:val="00FA258A"/>
    <w:rsid w:val="00FA290E"/>
    <w:rsid w:val="00FA2AE8"/>
    <w:rsid w:val="00FA2D2D"/>
    <w:rsid w:val="00FA39BD"/>
    <w:rsid w:val="00FA3BC3"/>
    <w:rsid w:val="00FA3D95"/>
    <w:rsid w:val="00FA3F65"/>
    <w:rsid w:val="00FA3F6F"/>
    <w:rsid w:val="00FA3FC9"/>
    <w:rsid w:val="00FA40DA"/>
    <w:rsid w:val="00FA4358"/>
    <w:rsid w:val="00FA44ED"/>
    <w:rsid w:val="00FA451D"/>
    <w:rsid w:val="00FA46D7"/>
    <w:rsid w:val="00FA47E9"/>
    <w:rsid w:val="00FA4AA4"/>
    <w:rsid w:val="00FA4F38"/>
    <w:rsid w:val="00FA5141"/>
    <w:rsid w:val="00FA52F6"/>
    <w:rsid w:val="00FA5336"/>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028"/>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058"/>
    <w:rsid w:val="00FB4109"/>
    <w:rsid w:val="00FB436F"/>
    <w:rsid w:val="00FB43C4"/>
    <w:rsid w:val="00FB4762"/>
    <w:rsid w:val="00FB4900"/>
    <w:rsid w:val="00FB4BFF"/>
    <w:rsid w:val="00FB4C3A"/>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4E2"/>
    <w:rsid w:val="00FC062A"/>
    <w:rsid w:val="00FC0962"/>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761"/>
    <w:rsid w:val="00FC58DA"/>
    <w:rsid w:val="00FC5BDA"/>
    <w:rsid w:val="00FC5DB4"/>
    <w:rsid w:val="00FC5E0A"/>
    <w:rsid w:val="00FC6119"/>
    <w:rsid w:val="00FC6178"/>
    <w:rsid w:val="00FC61FD"/>
    <w:rsid w:val="00FC649F"/>
    <w:rsid w:val="00FC66F3"/>
    <w:rsid w:val="00FC6852"/>
    <w:rsid w:val="00FC687F"/>
    <w:rsid w:val="00FC6B7C"/>
    <w:rsid w:val="00FC6BB2"/>
    <w:rsid w:val="00FC6D75"/>
    <w:rsid w:val="00FC6EC2"/>
    <w:rsid w:val="00FC7189"/>
    <w:rsid w:val="00FC765E"/>
    <w:rsid w:val="00FC7A81"/>
    <w:rsid w:val="00FC7CAA"/>
    <w:rsid w:val="00FC7EEE"/>
    <w:rsid w:val="00FD006C"/>
    <w:rsid w:val="00FD0C9F"/>
    <w:rsid w:val="00FD0D8B"/>
    <w:rsid w:val="00FD159D"/>
    <w:rsid w:val="00FD1621"/>
    <w:rsid w:val="00FD1B20"/>
    <w:rsid w:val="00FD1D80"/>
    <w:rsid w:val="00FD1D91"/>
    <w:rsid w:val="00FD1E7B"/>
    <w:rsid w:val="00FD1E8F"/>
    <w:rsid w:val="00FD1ECC"/>
    <w:rsid w:val="00FD1FEE"/>
    <w:rsid w:val="00FD22C4"/>
    <w:rsid w:val="00FD2717"/>
    <w:rsid w:val="00FD287B"/>
    <w:rsid w:val="00FD2E35"/>
    <w:rsid w:val="00FD30A0"/>
    <w:rsid w:val="00FD39BB"/>
    <w:rsid w:val="00FD3A07"/>
    <w:rsid w:val="00FD3E52"/>
    <w:rsid w:val="00FD3E6B"/>
    <w:rsid w:val="00FD3E9F"/>
    <w:rsid w:val="00FD3FE7"/>
    <w:rsid w:val="00FD4500"/>
    <w:rsid w:val="00FD4927"/>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F60"/>
    <w:rsid w:val="00FD7FF1"/>
    <w:rsid w:val="00FE040E"/>
    <w:rsid w:val="00FE05C5"/>
    <w:rsid w:val="00FE0902"/>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D59"/>
    <w:rsid w:val="00FE5FCB"/>
    <w:rsid w:val="00FE602B"/>
    <w:rsid w:val="00FE63C9"/>
    <w:rsid w:val="00FE6471"/>
    <w:rsid w:val="00FE651B"/>
    <w:rsid w:val="00FE6696"/>
    <w:rsid w:val="00FE681B"/>
    <w:rsid w:val="00FE6947"/>
    <w:rsid w:val="00FE6C63"/>
    <w:rsid w:val="00FE6DB9"/>
    <w:rsid w:val="00FE6E80"/>
    <w:rsid w:val="00FE6E9A"/>
    <w:rsid w:val="00FE7232"/>
    <w:rsid w:val="00FE741A"/>
    <w:rsid w:val="00FE78F5"/>
    <w:rsid w:val="00FE7A41"/>
    <w:rsid w:val="00FE7D49"/>
    <w:rsid w:val="00FE7DAB"/>
    <w:rsid w:val="00FE7DE8"/>
    <w:rsid w:val="00FE7F11"/>
    <w:rsid w:val="00FF0122"/>
    <w:rsid w:val="00FF032E"/>
    <w:rsid w:val="00FF03CF"/>
    <w:rsid w:val="00FF0568"/>
    <w:rsid w:val="00FF05EB"/>
    <w:rsid w:val="00FF0827"/>
    <w:rsid w:val="00FF0981"/>
    <w:rsid w:val="00FF0DE0"/>
    <w:rsid w:val="00FF0E48"/>
    <w:rsid w:val="00FF0F26"/>
    <w:rsid w:val="00FF126E"/>
    <w:rsid w:val="00FF12C1"/>
    <w:rsid w:val="00FF16F9"/>
    <w:rsid w:val="00FF1747"/>
    <w:rsid w:val="00FF1A23"/>
    <w:rsid w:val="00FF1D1C"/>
    <w:rsid w:val="00FF1DB7"/>
    <w:rsid w:val="00FF2066"/>
    <w:rsid w:val="00FF20C5"/>
    <w:rsid w:val="00FF2101"/>
    <w:rsid w:val="00FF24C0"/>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74F8"/>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网格型"/>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qFormat/>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customStyle="1" w:styleId="Doc-comment">
    <w:name w:val="Doc-comment"/>
    <w:basedOn w:val="Normal"/>
    <w:next w:val="Doc-text2"/>
    <w:qFormat/>
    <w:rsid w:val="002255B9"/>
    <w:pPr>
      <w:tabs>
        <w:tab w:val="left" w:pos="1622"/>
      </w:tabs>
      <w:snapToGrid/>
      <w:spacing w:after="0" w:afterAutospacing="0"/>
      <w:ind w:left="1622" w:hanging="363"/>
      <w:jc w:val="left"/>
    </w:pPr>
    <w:rPr>
      <w:rFonts w:ascii="Calibri" w:eastAsiaTheme="minorHAnsi" w:hAnsi="Calibri" w:cs="Calibri"/>
      <w:i/>
      <w:sz w:val="22"/>
      <w:szCs w:val="22"/>
      <w:lang w:val="en-US" w:eastAsia="en-US"/>
    </w:rPr>
  </w:style>
  <w:style w:type="paragraph" w:customStyle="1" w:styleId="Review-comment">
    <w:name w:val="Review-comment"/>
    <w:basedOn w:val="Normal"/>
    <w:qFormat/>
    <w:rsid w:val="00DE6AD6"/>
    <w:pPr>
      <w:tabs>
        <w:tab w:val="left" w:pos="1622"/>
      </w:tabs>
      <w:snapToGrid/>
      <w:spacing w:after="0" w:afterAutospacing="0"/>
      <w:ind w:left="1622" w:hanging="363"/>
      <w:jc w:val="left"/>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6006257">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7727076">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807134">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8811906">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1948025">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9279707">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21760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1028</Words>
  <Characters>5799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2024-08-09T08:02:00Z</dcterms:created>
  <dcterms:modified xsi:type="dcterms:W3CDTF">2024-08-09T08:03:00Z</dcterms:modified>
</cp:coreProperties>
</file>