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3182D629"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C86B88">
        <w:rPr>
          <w:rFonts w:cs="Times New Roman"/>
          <w:b/>
          <w:sz w:val="24"/>
          <w:lang w:val="de-DE" w:eastAsia="x-none"/>
        </w:rPr>
        <w:tab/>
        <w:t>R2-240</w:t>
      </w:r>
      <w:r w:rsidR="00BD6A29">
        <w:rPr>
          <w:rFonts w:cs="Times New Roman"/>
          <w:b/>
          <w:sz w:val="24"/>
          <w:lang w:val="de-DE" w:eastAsia="x-none"/>
        </w:rPr>
        <w:t>6612</w:t>
      </w:r>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05EEC8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AB2AE9">
        <w:rPr>
          <w:rFonts w:cs="Arial"/>
          <w:b/>
          <w:bCs/>
          <w:sz w:val="24"/>
        </w:rPr>
        <w:t>1</w:t>
      </w:r>
      <w:r w:rsidR="00B16F70">
        <w:rPr>
          <w:rFonts w:cs="Arial"/>
          <w:b/>
          <w:bCs/>
          <w:sz w:val="24"/>
        </w:rPr>
        <w:t>3</w:t>
      </w:r>
      <w:r w:rsidR="00394C6C">
        <w:rPr>
          <w:rFonts w:cs="Arial"/>
          <w:b/>
          <w:bCs/>
          <w:sz w:val="24"/>
        </w:rPr>
        <w:t>.</w:t>
      </w:r>
      <w:r w:rsidR="00413A12">
        <w:rPr>
          <w:rFonts w:cs="Arial"/>
          <w:b/>
          <w:bCs/>
          <w:sz w:val="24"/>
        </w:rPr>
        <w:t>3</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05F6B0A9"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AB2AE9">
        <w:rPr>
          <w:rFonts w:eastAsia="宋体"/>
          <w:b/>
          <w:bCs/>
          <w:sz w:val="24"/>
          <w:szCs w:val="20"/>
          <w:lang w:val="en-GB" w:eastAsia="en-US"/>
        </w:rPr>
        <w:t xml:space="preserve">Initial considerations on </w:t>
      </w:r>
      <w:r w:rsidR="00AE5EEB">
        <w:rPr>
          <w:rFonts w:eastAsia="宋体"/>
          <w:b/>
          <w:bCs/>
          <w:sz w:val="24"/>
          <w:szCs w:val="20"/>
          <w:lang w:val="en-GB" w:eastAsia="en-US"/>
        </w:rPr>
        <w:t>CP and UP aspects for R19 multi-hop relay</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77777777"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last RAN plenary meeting, new WI for NR sidelink multi-hop relay was approved with the following objectives:</w:t>
      </w:r>
    </w:p>
    <w:tbl>
      <w:tblPr>
        <w:tblStyle w:val="af3"/>
        <w:tblW w:w="0" w:type="auto"/>
        <w:tblLook w:val="04A0" w:firstRow="1" w:lastRow="0" w:firstColumn="1" w:lastColumn="0" w:noHBand="0" w:noVBand="1"/>
      </w:tblPr>
      <w:tblGrid>
        <w:gridCol w:w="9631"/>
      </w:tblGrid>
      <w:tr w:rsidR="00027EEA" w14:paraId="209D04F4" w14:textId="77777777" w:rsidTr="00027EEA">
        <w:tc>
          <w:tcPr>
            <w:tcW w:w="9631" w:type="dxa"/>
          </w:tcPr>
          <w:p w14:paraId="07D94EA4" w14:textId="77777777" w:rsidR="00027EEA" w:rsidRPr="009E6D0F" w:rsidRDefault="00027EEA" w:rsidP="00027EEA">
            <w:pPr>
              <w:spacing w:before="120" w:after="0" w:line="280" w:lineRule="atLeast"/>
              <w:jc w:val="both"/>
              <w:rPr>
                <w:rFonts w:eastAsia="等线"/>
              </w:rPr>
            </w:pPr>
            <w:r w:rsidRPr="009E6D0F">
              <w:rPr>
                <w:rFonts w:eastAsia="等线"/>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等线"/>
              </w:rPr>
              <w:t xml:space="preserve"> based on Rel-17/18 SL relay functionalities [RAN2, RAN3]</w:t>
            </w:r>
          </w:p>
          <w:p w14:paraId="36AAAB5E" w14:textId="77777777" w:rsidR="00027EEA" w:rsidRPr="009E6D0F" w:rsidRDefault="00027EEA" w:rsidP="00027EEA">
            <w:pPr>
              <w:numPr>
                <w:ilvl w:val="0"/>
                <w:numId w:val="14"/>
              </w:numPr>
              <w:overflowPunct w:val="0"/>
              <w:autoSpaceDE w:val="0"/>
              <w:autoSpaceDN w:val="0"/>
              <w:adjustRightInd w:val="0"/>
              <w:spacing w:before="120" w:after="0" w:line="280" w:lineRule="atLeast"/>
              <w:jc w:val="both"/>
              <w:rPr>
                <w:rFonts w:eastAsia="等线"/>
              </w:rPr>
            </w:pPr>
            <w:r w:rsidRPr="009E6D0F">
              <w:rPr>
                <w:rFonts w:eastAsia="等线"/>
              </w:rPr>
              <w:t xml:space="preserve">Specify mechanisms to support </w:t>
            </w:r>
            <w:r w:rsidRPr="009E6D0F">
              <w:rPr>
                <w:rFonts w:hint="eastAsia"/>
                <w:lang w:eastAsia="ko-KR"/>
              </w:rPr>
              <w:t>up to two</w:t>
            </w:r>
            <w:r w:rsidRPr="009E6D0F">
              <w:rPr>
                <w:rFonts w:eastAsia="等线"/>
              </w:rPr>
              <w:t xml:space="preserve"> additional hop</w:t>
            </w:r>
            <w:r w:rsidRPr="009E6D0F">
              <w:rPr>
                <w:rFonts w:hint="eastAsia"/>
                <w:lang w:eastAsia="ko-KR"/>
              </w:rPr>
              <w:t>s</w:t>
            </w:r>
            <w:r w:rsidRPr="009E6D0F">
              <w:rPr>
                <w:rFonts w:eastAsia="等线"/>
              </w:rPr>
              <w:t xml:space="preserve"> relay</w:t>
            </w:r>
            <w:r w:rsidRPr="009E6D0F">
              <w:rPr>
                <w:rFonts w:hint="eastAsia"/>
                <w:lang w:eastAsia="ko-KR"/>
              </w:rPr>
              <w:t>s</w:t>
            </w:r>
            <w:r w:rsidRPr="009E6D0F">
              <w:rPr>
                <w:rFonts w:eastAsia="等线"/>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4C7CFB0E" w14:textId="77777777" w:rsidR="00027EEA" w:rsidRPr="009D63E3" w:rsidRDefault="00027EEA" w:rsidP="00027EEA">
            <w:pPr>
              <w:numPr>
                <w:ilvl w:val="1"/>
                <w:numId w:val="14"/>
              </w:numPr>
              <w:overflowPunct w:val="0"/>
              <w:autoSpaceDE w:val="0"/>
              <w:autoSpaceDN w:val="0"/>
              <w:adjustRightInd w:val="0"/>
              <w:spacing w:before="120" w:after="0" w:line="280" w:lineRule="atLeast"/>
              <w:jc w:val="both"/>
              <w:rPr>
                <w:rFonts w:eastAsia="等线"/>
              </w:rPr>
            </w:pPr>
            <w:r w:rsidRPr="009D63E3">
              <w:rPr>
                <w:rFonts w:eastAsia="等线"/>
              </w:rPr>
              <w:t>Relay discovery and (re)selection [RAN2]</w:t>
            </w:r>
          </w:p>
          <w:p w14:paraId="71B833FB" w14:textId="77777777" w:rsidR="00027EEA" w:rsidRPr="009E6D0F" w:rsidRDefault="00027EEA" w:rsidP="00027EEA">
            <w:pPr>
              <w:numPr>
                <w:ilvl w:val="1"/>
                <w:numId w:val="14"/>
              </w:numPr>
              <w:overflowPunct w:val="0"/>
              <w:autoSpaceDE w:val="0"/>
              <w:autoSpaceDN w:val="0"/>
              <w:adjustRightInd w:val="0"/>
              <w:spacing w:before="120" w:after="0" w:line="280" w:lineRule="atLeast"/>
              <w:jc w:val="both"/>
              <w:rPr>
                <w:rFonts w:eastAsia="等线"/>
              </w:rPr>
            </w:pPr>
            <w:r w:rsidRPr="009E6D0F">
              <w:rPr>
                <w:rFonts w:eastAsia="等线"/>
              </w:rPr>
              <w:t>Signalling</w:t>
            </w:r>
            <w:r w:rsidRPr="009E6D0F">
              <w:rPr>
                <w:rFonts w:eastAsia="等线" w:hint="eastAsia"/>
              </w:rPr>
              <w:t xml:space="preserve"> </w:t>
            </w:r>
            <w:r w:rsidRPr="009E6D0F">
              <w:rPr>
                <w:rFonts w:eastAsia="等线"/>
              </w:rPr>
              <w:t>support for relay UEs and remote UE authorization if SA2 concludes it is needed [RAN3]</w:t>
            </w:r>
          </w:p>
          <w:p w14:paraId="42AF139A" w14:textId="77777777" w:rsidR="00027EEA" w:rsidRPr="009D63E3" w:rsidRDefault="00027EEA" w:rsidP="00027EEA">
            <w:pPr>
              <w:numPr>
                <w:ilvl w:val="1"/>
                <w:numId w:val="14"/>
              </w:numPr>
              <w:overflowPunct w:val="0"/>
              <w:autoSpaceDE w:val="0"/>
              <w:autoSpaceDN w:val="0"/>
              <w:adjustRightInd w:val="0"/>
              <w:spacing w:before="120" w:after="0" w:line="280" w:lineRule="atLeast"/>
              <w:jc w:val="both"/>
              <w:rPr>
                <w:rFonts w:eastAsia="等线"/>
                <w:highlight w:val="yellow"/>
              </w:rPr>
            </w:pPr>
            <w:r w:rsidRPr="009D63E3">
              <w:rPr>
                <w:rFonts w:eastAsia="等线"/>
                <w:highlight w:val="yellow"/>
              </w:rPr>
              <w:t>Impact on SRAP and QoS handling for multi-hop [RAN2]</w:t>
            </w:r>
          </w:p>
          <w:p w14:paraId="518FD8AE" w14:textId="77777777" w:rsidR="00027EEA" w:rsidRPr="009D63E3" w:rsidRDefault="00027EEA" w:rsidP="00027EEA">
            <w:pPr>
              <w:numPr>
                <w:ilvl w:val="1"/>
                <w:numId w:val="14"/>
              </w:numPr>
              <w:overflowPunct w:val="0"/>
              <w:autoSpaceDE w:val="0"/>
              <w:autoSpaceDN w:val="0"/>
              <w:adjustRightInd w:val="0"/>
              <w:spacing w:before="120" w:after="0" w:line="280" w:lineRule="atLeast"/>
              <w:jc w:val="both"/>
              <w:rPr>
                <w:rFonts w:eastAsia="等线"/>
                <w:highlight w:val="yellow"/>
              </w:rPr>
            </w:pPr>
            <w:r w:rsidRPr="009D63E3">
              <w:rPr>
                <w:rFonts w:eastAsia="等线"/>
                <w:highlight w:val="yellow"/>
              </w:rPr>
              <w:t>Control plane procedures [RAN2, RAN3]</w:t>
            </w:r>
          </w:p>
          <w:p w14:paraId="16786DF8" w14:textId="77777777" w:rsidR="00027EEA" w:rsidRPr="009E6D0F" w:rsidRDefault="00027EEA" w:rsidP="00027EEA">
            <w:pPr>
              <w:numPr>
                <w:ilvl w:val="0"/>
                <w:numId w:val="14"/>
              </w:numPr>
              <w:overflowPunct w:val="0"/>
              <w:autoSpaceDE w:val="0"/>
              <w:autoSpaceDN w:val="0"/>
              <w:adjustRightInd w:val="0"/>
              <w:spacing w:before="120" w:after="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51F8602" w14:textId="77777777" w:rsidR="00027EEA" w:rsidRPr="007E6B63" w:rsidRDefault="00027EEA" w:rsidP="00027EEA">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4564B612" w14:textId="77777777" w:rsidR="00027EEA" w:rsidRPr="009E6D0F"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43A9A4FC" w14:textId="77777777" w:rsidR="00027EEA"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E2B2638" w14:textId="77777777" w:rsidR="00027EEA" w:rsidRPr="007E6B63" w:rsidRDefault="00027EEA" w:rsidP="00027EEA">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386627E8" w14:textId="77777777" w:rsidR="00027EEA" w:rsidRPr="009E6D0F"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4215C8E5" w14:textId="77777777" w:rsidR="00027EEA"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58C8DC52" w14:textId="77777777" w:rsidR="00027EEA" w:rsidRPr="009E6D0F" w:rsidRDefault="00027EEA" w:rsidP="00027EEA">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2CB91B8B" w14:textId="77777777" w:rsidR="00027EEA" w:rsidRPr="009E6D0F" w:rsidRDefault="00027EEA" w:rsidP="00027EEA">
            <w:pPr>
              <w:spacing w:after="0"/>
              <w:rPr>
                <w:bCs/>
              </w:rPr>
            </w:pPr>
          </w:p>
          <w:p w14:paraId="58D5E41D" w14:textId="441921FC" w:rsidR="00027EEA" w:rsidRPr="00027EEA" w:rsidRDefault="00027EEA" w:rsidP="00027EEA">
            <w:pPr>
              <w:spacing w:after="0"/>
              <w:rPr>
                <w:bCs/>
              </w:rPr>
            </w:pPr>
            <w:r w:rsidRPr="003153D5">
              <w:rPr>
                <w:bCs/>
              </w:rPr>
              <w:t xml:space="preserve">NOTE: The current existing measurement framework and existing data forwarding mechanism should be reused. </w:t>
            </w:r>
          </w:p>
        </w:tc>
      </w:tr>
    </w:tbl>
    <w:p w14:paraId="1E29A7DD" w14:textId="2FB30592"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In this contribution, we will share our initial thinking on</w:t>
      </w:r>
      <w:r w:rsidR="00AE5EEB">
        <w:rPr>
          <w:rFonts w:eastAsia="宋体"/>
          <w:lang w:val="en-GB" w:eastAsia="zh-CN"/>
        </w:rPr>
        <w:t xml:space="preserve"> CP and UP aspects</w:t>
      </w:r>
      <w:r w:rsidR="00B47741">
        <w:rPr>
          <w:rFonts w:eastAsia="宋体"/>
          <w:lang w:val="en-GB" w:eastAsia="zh-CN"/>
        </w:rPr>
        <w:t xml:space="preserve"> by considering the topology of “</w:t>
      </w:r>
      <w:r w:rsidR="00B47741" w:rsidRPr="009E6D0F">
        <w:rPr>
          <w:lang w:eastAsia="ko-KR"/>
        </w:rPr>
        <w:t xml:space="preserve">remote UE -&gt; </w:t>
      </w:r>
      <w:r w:rsidR="00B47741">
        <w:rPr>
          <w:rFonts w:hint="eastAsia"/>
          <w:lang w:eastAsia="ko-KR"/>
        </w:rPr>
        <w:t xml:space="preserve">first </w:t>
      </w:r>
      <w:r w:rsidR="00B47741" w:rsidRPr="009E6D0F">
        <w:rPr>
          <w:lang w:eastAsia="ko-KR"/>
        </w:rPr>
        <w:t xml:space="preserve">relay UE -&gt; </w:t>
      </w:r>
      <w:r w:rsidR="00B47741">
        <w:rPr>
          <w:rFonts w:hint="eastAsia"/>
          <w:lang w:eastAsia="ko-KR"/>
        </w:rPr>
        <w:t xml:space="preserve">last </w:t>
      </w:r>
      <w:r w:rsidR="00B47741" w:rsidRPr="009E6D0F">
        <w:rPr>
          <w:lang w:eastAsia="ko-KR"/>
        </w:rPr>
        <w:t>relay UE -&gt; gNB</w:t>
      </w:r>
      <w:r w:rsidR="00B47741">
        <w:rPr>
          <w:rFonts w:eastAsia="宋体"/>
          <w:lang w:val="en-GB" w:eastAsia="zh-CN"/>
        </w:rPr>
        <w:t>”</w:t>
      </w:r>
      <w:r w:rsidR="00E65EF2">
        <w:rPr>
          <w:rFonts w:eastAsia="宋体"/>
          <w:lang w:val="en-GB" w:eastAsia="zh-CN"/>
        </w:rPr>
        <w:t xml:space="preserve">. </w:t>
      </w:r>
    </w:p>
    <w:bookmarkEnd w:id="0"/>
    <w:p w14:paraId="0D2EE3D4" w14:textId="0598B764" w:rsidR="00EF5BAD" w:rsidRDefault="00EF5BAD" w:rsidP="00EF5BAD">
      <w:pPr>
        <w:pStyle w:val="1"/>
      </w:pPr>
      <w:r>
        <w:lastRenderedPageBreak/>
        <w:t>Discussion</w:t>
      </w:r>
    </w:p>
    <w:p w14:paraId="229CD2AF" w14:textId="4DA1807F" w:rsidR="00027196" w:rsidRDefault="00027196" w:rsidP="00027196">
      <w:pPr>
        <w:pStyle w:val="2"/>
      </w:pPr>
      <w:bookmarkStart w:id="1" w:name="_Toc60777407"/>
      <w:bookmarkStart w:id="2" w:name="_Toc146781493"/>
      <w:bookmarkStart w:id="3" w:name="_Hlk142252059"/>
      <w:r>
        <w:t>Protocol stack</w:t>
      </w:r>
    </w:p>
    <w:p w14:paraId="47CB70F6" w14:textId="7D6EE16B" w:rsidR="00027196" w:rsidRDefault="003114A6" w:rsidP="00027196">
      <w:pPr>
        <w:rPr>
          <w:rFonts w:eastAsia="宋体"/>
          <w:lang w:val="en-GB" w:eastAsia="zh-CN"/>
        </w:rPr>
      </w:pPr>
      <w:r>
        <w:rPr>
          <w:rFonts w:eastAsia="宋体" w:hint="eastAsia"/>
          <w:lang w:val="en-GB" w:eastAsia="zh-CN"/>
        </w:rPr>
        <w:t>T</w:t>
      </w:r>
      <w:r>
        <w:rPr>
          <w:rFonts w:eastAsia="宋体"/>
          <w:lang w:val="en-GB" w:eastAsia="zh-CN"/>
        </w:rPr>
        <w:t xml:space="preserve">he multi-hop sidelink relay in R19 has the similar protocol stack as Rel17 sidelink relay. The only difference is that the PC5 link between two relay UEs can be used to convey the traffic of remote UE via the PC5-SRAP layer. Fig.1 gives the protocol stacks for user plane and control plane, respectively. </w:t>
      </w:r>
    </w:p>
    <w:p w14:paraId="4A801A1F" w14:textId="3F8DD529" w:rsidR="001C09AD" w:rsidRDefault="001C09AD" w:rsidP="001C09AD">
      <w:pPr>
        <w:jc w:val="center"/>
      </w:pPr>
      <w:r>
        <w:object w:dxaOrig="16156" w:dyaOrig="15075" w14:anchorId="57146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361.75pt" o:ole="">
            <v:imagedata r:id="rId8" o:title=""/>
          </v:shape>
          <o:OLEObject Type="Embed" ProgID="Visio.Drawing.15" ShapeID="_x0000_i1025" DrawAspect="Content" ObjectID="_1784717616" r:id="rId9"/>
        </w:object>
      </w:r>
    </w:p>
    <w:p w14:paraId="3F376A73" w14:textId="16719499" w:rsidR="001C09AD" w:rsidRDefault="001C09AD" w:rsidP="001C09AD">
      <w:pPr>
        <w:jc w:val="center"/>
        <w:rPr>
          <w:rFonts w:eastAsia="宋体"/>
          <w:lang w:eastAsia="zh-CN"/>
        </w:rPr>
      </w:pPr>
      <w:r>
        <w:rPr>
          <w:rFonts w:eastAsia="宋体" w:hint="eastAsia"/>
          <w:lang w:eastAsia="zh-CN"/>
        </w:rPr>
        <w:t>Fi</w:t>
      </w:r>
      <w:r>
        <w:rPr>
          <w:rFonts w:eastAsia="宋体"/>
          <w:lang w:eastAsia="zh-CN"/>
        </w:rPr>
        <w:t>g. 1 Protocol stack of multi-hop sidelink relay</w:t>
      </w:r>
    </w:p>
    <w:p w14:paraId="1E5E655C" w14:textId="2AFFB882" w:rsidR="001C09AD" w:rsidRPr="00A351C6" w:rsidRDefault="001C09AD" w:rsidP="001C09AD">
      <w:pPr>
        <w:rPr>
          <w:rFonts w:eastAsia="宋体"/>
          <w:b/>
          <w:lang w:eastAsia="zh-CN"/>
        </w:rPr>
      </w:pPr>
      <w:r w:rsidRPr="00A351C6">
        <w:rPr>
          <w:rFonts w:eastAsia="宋体"/>
          <w:b/>
          <w:lang w:eastAsia="zh-CN"/>
        </w:rPr>
        <w:t>Proposal</w:t>
      </w:r>
      <w:r w:rsidR="00A351C6" w:rsidRPr="00A351C6">
        <w:rPr>
          <w:rFonts w:eastAsia="宋体"/>
          <w:b/>
          <w:lang w:eastAsia="zh-CN"/>
        </w:rPr>
        <w:t xml:space="preserve"> 1</w:t>
      </w:r>
      <w:r w:rsidRPr="00A351C6">
        <w:rPr>
          <w:rFonts w:eastAsia="宋体"/>
          <w:b/>
          <w:lang w:eastAsia="zh-CN"/>
        </w:rPr>
        <w:t xml:space="preserve">: RAN2 is kindly asked to agree the protocol stacks for multi-hop sidelink relay. </w:t>
      </w:r>
    </w:p>
    <w:p w14:paraId="69A349B2" w14:textId="3CE0FCB4" w:rsidR="004A5984" w:rsidRDefault="00342621" w:rsidP="00342621">
      <w:pPr>
        <w:pStyle w:val="2"/>
      </w:pPr>
      <w:r>
        <w:rPr>
          <w:rFonts w:hint="eastAsia"/>
        </w:rPr>
        <w:t>R</w:t>
      </w:r>
      <w:r>
        <w:t>RC connection management</w:t>
      </w:r>
    </w:p>
    <w:p w14:paraId="5E7B4A5A" w14:textId="344FC1D5" w:rsidR="00342621" w:rsidRPr="009F2A7F" w:rsidRDefault="00342621" w:rsidP="009F2A7F">
      <w:pPr>
        <w:rPr>
          <w:rFonts w:eastAsia="宋体"/>
          <w:lang w:val="en-GB" w:eastAsia="zh-CN"/>
        </w:rPr>
      </w:pPr>
      <w:r>
        <w:rPr>
          <w:rFonts w:eastAsia="宋体"/>
          <w:lang w:val="en-GB" w:eastAsia="zh-CN"/>
        </w:rPr>
        <w:t xml:space="preserve">Compared to R17, the RRC connection management in R19 should be addressed for both remote UE and relay UE. </w:t>
      </w:r>
    </w:p>
    <w:p w14:paraId="326310AE" w14:textId="3E8B932E" w:rsidR="005A7FBF" w:rsidRDefault="00342621" w:rsidP="00342621">
      <w:pPr>
        <w:rPr>
          <w:rFonts w:eastAsia="宋体"/>
          <w:lang w:val="en-GB" w:eastAsia="zh-CN"/>
        </w:rPr>
      </w:pPr>
      <w:r>
        <w:rPr>
          <w:rFonts w:eastAsia="宋体"/>
          <w:lang w:val="en-GB" w:eastAsia="zh-CN"/>
        </w:rPr>
        <w:t xml:space="preserve">For remote UE, </w:t>
      </w:r>
      <w:r w:rsidR="000727B9">
        <w:rPr>
          <w:rFonts w:eastAsia="宋体"/>
          <w:lang w:val="en-GB" w:eastAsia="zh-CN"/>
        </w:rPr>
        <w:t>t</w:t>
      </w:r>
      <w:r>
        <w:rPr>
          <w:rFonts w:eastAsia="宋体"/>
          <w:lang w:val="en-GB" w:eastAsia="zh-CN"/>
        </w:rPr>
        <w:t>he existing RRC connection establishment procedure in TS38.300</w:t>
      </w:r>
      <w:r w:rsidR="000727B9">
        <w:rPr>
          <w:rFonts w:eastAsia="宋体"/>
          <w:lang w:val="en-GB" w:eastAsia="zh-CN"/>
        </w:rPr>
        <w:t xml:space="preserve"> can be reused as much as possible. The only difference is that the messages between the gNB and the remote UE are transmitted via two relay UEs instead one relay UE.</w:t>
      </w:r>
      <w:r w:rsidR="00163B74">
        <w:rPr>
          <w:rFonts w:eastAsia="宋体"/>
          <w:lang w:val="en-GB" w:eastAsia="zh-CN"/>
        </w:rPr>
        <w:t xml:space="preserve"> Such difference may result in some text description changes. For example, the “L2 U2N Relay UE” is changed to “first L2 U2N Relay UE”</w:t>
      </w:r>
      <w:r w:rsidR="005A7FBF">
        <w:rPr>
          <w:rFonts w:eastAsia="宋体"/>
          <w:lang w:val="en-GB" w:eastAsia="zh-CN"/>
        </w:rPr>
        <w:t xml:space="preserve">. </w:t>
      </w:r>
    </w:p>
    <w:p w14:paraId="0B967231" w14:textId="44BCAA1E" w:rsidR="00342621" w:rsidRDefault="005A7FBF" w:rsidP="00342621">
      <w:pPr>
        <w:rPr>
          <w:rFonts w:eastAsia="宋体"/>
          <w:lang w:val="en-GB" w:eastAsia="zh-CN"/>
        </w:rPr>
      </w:pPr>
      <w:r>
        <w:rPr>
          <w:rFonts w:eastAsia="宋体"/>
          <w:lang w:val="en-GB" w:eastAsia="zh-CN"/>
        </w:rPr>
        <w:t xml:space="preserve">For relay UE, the RRC connection establishment for the first </w:t>
      </w:r>
      <w:r>
        <w:rPr>
          <w:rFonts w:eastAsia="宋体" w:hint="eastAsia"/>
          <w:lang w:val="en-GB" w:eastAsia="zh-CN"/>
        </w:rPr>
        <w:t>Re</w:t>
      </w:r>
      <w:r>
        <w:rPr>
          <w:rFonts w:eastAsia="宋体"/>
          <w:lang w:val="en-GB" w:eastAsia="zh-CN"/>
        </w:rPr>
        <w:t xml:space="preserve">lay UE can reuse the existing procedure </w:t>
      </w:r>
      <w:r w:rsidR="00976628">
        <w:rPr>
          <w:rFonts w:eastAsia="宋体"/>
          <w:lang w:val="en-GB" w:eastAsia="zh-CN"/>
        </w:rPr>
        <w:t>by considering the first relay UE as “remote UE”</w:t>
      </w:r>
      <w:r>
        <w:rPr>
          <w:rFonts w:eastAsia="宋体"/>
          <w:lang w:val="en-GB" w:eastAsia="zh-CN"/>
        </w:rPr>
        <w:t xml:space="preserve">. </w:t>
      </w:r>
      <w:r w:rsidR="002E39C8">
        <w:rPr>
          <w:rFonts w:eastAsia="宋体"/>
          <w:lang w:val="en-GB" w:eastAsia="zh-CN"/>
        </w:rPr>
        <w:t>Thus, the current procedure text can be reused except changing “L2 U2N remote UE”</w:t>
      </w:r>
      <w:r w:rsidR="00163B74">
        <w:rPr>
          <w:rFonts w:eastAsia="宋体"/>
          <w:lang w:val="en-GB" w:eastAsia="zh-CN"/>
        </w:rPr>
        <w:t xml:space="preserve"> </w:t>
      </w:r>
      <w:r w:rsidR="002E39C8">
        <w:rPr>
          <w:rFonts w:eastAsia="宋体"/>
          <w:lang w:val="en-GB" w:eastAsia="zh-CN"/>
        </w:rPr>
        <w:t xml:space="preserve">to “first L2 U2N Relay UE”. </w:t>
      </w:r>
    </w:p>
    <w:p w14:paraId="28ACA00F" w14:textId="5BEA8BB7" w:rsidR="002E39C8" w:rsidRPr="00A351C6" w:rsidRDefault="002E39C8" w:rsidP="00342621">
      <w:pPr>
        <w:rPr>
          <w:rFonts w:eastAsia="宋体"/>
          <w:b/>
          <w:lang w:val="en-GB" w:eastAsia="zh-CN"/>
        </w:rPr>
      </w:pPr>
      <w:r w:rsidRPr="00A351C6">
        <w:rPr>
          <w:rFonts w:eastAsia="宋体"/>
          <w:b/>
          <w:lang w:val="en-GB" w:eastAsia="zh-CN"/>
        </w:rPr>
        <w:t>Proposal</w:t>
      </w:r>
      <w:r w:rsidR="00A351C6" w:rsidRPr="00A351C6">
        <w:rPr>
          <w:rFonts w:eastAsia="宋体"/>
          <w:b/>
          <w:lang w:val="en-GB" w:eastAsia="zh-CN"/>
        </w:rPr>
        <w:t xml:space="preserve"> 2-1</w:t>
      </w:r>
      <w:r w:rsidRPr="00A351C6">
        <w:rPr>
          <w:rFonts w:eastAsia="宋体"/>
          <w:b/>
          <w:lang w:val="en-GB" w:eastAsia="zh-CN"/>
        </w:rPr>
        <w:t>: RAN2 is kindly asked to agree that the RRC connection establishment procedure for remote UE and first relay UE can take the existing L2 U2N Remote UE’s procedure as the baseline.</w:t>
      </w:r>
    </w:p>
    <w:p w14:paraId="279986D7" w14:textId="362C54A9" w:rsidR="009F2A7F" w:rsidRDefault="002E39C8" w:rsidP="00342621">
      <w:pPr>
        <w:rPr>
          <w:rFonts w:eastAsia="宋体"/>
          <w:lang w:val="en-GB" w:eastAsia="zh-CN"/>
        </w:rPr>
      </w:pPr>
      <w:r>
        <w:rPr>
          <w:rFonts w:eastAsia="宋体"/>
          <w:lang w:val="en-GB" w:eastAsia="zh-CN"/>
        </w:rPr>
        <w:lastRenderedPageBreak/>
        <w:t xml:space="preserve">RAN2 can discuss how to </w:t>
      </w:r>
      <w:r w:rsidR="00976628">
        <w:rPr>
          <w:rFonts w:eastAsia="宋体"/>
          <w:lang w:val="en-GB" w:eastAsia="zh-CN"/>
        </w:rPr>
        <w:t xml:space="preserve">capture </w:t>
      </w:r>
      <w:r>
        <w:rPr>
          <w:rFonts w:eastAsia="宋体"/>
          <w:lang w:val="en-GB" w:eastAsia="zh-CN"/>
        </w:rPr>
        <w:t xml:space="preserve">the procedure text for remote UE/relay UE in R19. One way is to use new section to describe the procedure. Another way is to revise the existing text by including </w:t>
      </w:r>
      <w:r w:rsidR="009F2A7F">
        <w:rPr>
          <w:rFonts w:eastAsia="宋体"/>
          <w:lang w:val="en-GB" w:eastAsia="zh-CN"/>
        </w:rPr>
        <w:t xml:space="preserve">R19 related text. </w:t>
      </w:r>
    </w:p>
    <w:p w14:paraId="011F6F06" w14:textId="7A063EB6" w:rsidR="002E39C8" w:rsidRPr="00C75B66" w:rsidRDefault="009F2A7F" w:rsidP="00342621">
      <w:pPr>
        <w:rPr>
          <w:rFonts w:eastAsia="宋体"/>
          <w:b/>
          <w:lang w:val="en-GB" w:eastAsia="zh-CN"/>
        </w:rPr>
      </w:pPr>
      <w:r w:rsidRPr="00C75B66">
        <w:rPr>
          <w:rFonts w:eastAsia="宋体"/>
          <w:b/>
          <w:lang w:val="en-GB" w:eastAsia="zh-CN"/>
        </w:rPr>
        <w:t>Proposal</w:t>
      </w:r>
      <w:r w:rsidR="00A351C6" w:rsidRPr="00C75B66">
        <w:rPr>
          <w:rFonts w:eastAsia="宋体"/>
          <w:b/>
          <w:lang w:val="en-GB" w:eastAsia="zh-CN"/>
        </w:rPr>
        <w:t xml:space="preserve"> 2-2</w:t>
      </w:r>
      <w:r w:rsidRPr="00C75B66">
        <w:rPr>
          <w:rFonts w:eastAsia="宋体"/>
          <w:b/>
          <w:lang w:val="en-GB" w:eastAsia="zh-CN"/>
        </w:rPr>
        <w:t xml:space="preserve">: RAN2 is kindly asked to discuss how to capture the RRC connection management procedures for remote UE/relay UE in R19, e.g., revising the existing text or using the </w:t>
      </w:r>
      <w:r w:rsidR="00C75B66" w:rsidRPr="00C75B66">
        <w:rPr>
          <w:rFonts w:eastAsia="宋体"/>
          <w:b/>
          <w:lang w:val="en-GB" w:eastAsia="zh-CN"/>
        </w:rPr>
        <w:t>new</w:t>
      </w:r>
      <w:r w:rsidRPr="00C75B66">
        <w:rPr>
          <w:rFonts w:eastAsia="宋体"/>
          <w:b/>
          <w:lang w:val="en-GB" w:eastAsia="zh-CN"/>
        </w:rPr>
        <w:t xml:space="preserve"> section.  </w:t>
      </w:r>
    </w:p>
    <w:p w14:paraId="3477A9BE" w14:textId="0FDECEB5" w:rsidR="00342621" w:rsidRDefault="0052667A" w:rsidP="0052667A">
      <w:pPr>
        <w:rPr>
          <w:rFonts w:eastAsia="宋体"/>
          <w:lang w:val="en-GB" w:eastAsia="zh-CN"/>
        </w:rPr>
      </w:pPr>
      <w:r>
        <w:rPr>
          <w:rFonts w:eastAsia="宋体"/>
          <w:lang w:val="en-GB" w:eastAsia="zh-CN"/>
        </w:rPr>
        <w:t>In R17, the RRC connection establishment of Relay UE may be triggered by the RRC message from the remote UE.</w:t>
      </w:r>
      <w:r w:rsidR="004A304C">
        <w:rPr>
          <w:rFonts w:eastAsia="宋体"/>
          <w:lang w:val="en-GB" w:eastAsia="zh-CN"/>
        </w:rPr>
        <w:t xml:space="preserve"> </w:t>
      </w:r>
      <w:r w:rsidR="00976628">
        <w:rPr>
          <w:rFonts w:eastAsia="宋体"/>
          <w:lang w:val="en-GB" w:eastAsia="zh-CN"/>
        </w:rPr>
        <w:t>I</w:t>
      </w:r>
      <w:r w:rsidR="004A304C">
        <w:rPr>
          <w:rFonts w:eastAsia="宋体"/>
          <w:lang w:val="en-GB" w:eastAsia="zh-CN"/>
        </w:rPr>
        <w:t xml:space="preserve">n R19, such procedure may be also triggered by the RRC message from the relay UE. For example, the first relay UE may trigger the RRC connection establishment of the last relay UE. </w:t>
      </w:r>
    </w:p>
    <w:p w14:paraId="78315A0A" w14:textId="700F7152" w:rsidR="004A304C" w:rsidRPr="00C75B66" w:rsidRDefault="004A304C" w:rsidP="0052667A">
      <w:pPr>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2-3</w:t>
      </w:r>
      <w:r w:rsidRPr="00C75B66">
        <w:rPr>
          <w:rFonts w:eastAsia="宋体"/>
          <w:b/>
          <w:lang w:val="en-GB" w:eastAsia="zh-CN"/>
        </w:rPr>
        <w:t xml:space="preserve">: RAN2 is kindly asked to agree that one relay UE may trigger the RRC connection establishment of another relay UE. </w:t>
      </w:r>
    </w:p>
    <w:p w14:paraId="4FF5390A" w14:textId="6A8646A6" w:rsidR="004E7568" w:rsidRPr="004E7568" w:rsidRDefault="00080B02" w:rsidP="004E7568">
      <w:pPr>
        <w:pStyle w:val="2"/>
      </w:pPr>
      <w:r>
        <w:rPr>
          <w:rFonts w:hint="eastAsia"/>
        </w:rPr>
        <w:t>F</w:t>
      </w:r>
      <w:r>
        <w:t>ailure case handling</w:t>
      </w:r>
    </w:p>
    <w:p w14:paraId="11B17747" w14:textId="55CDE71A" w:rsidR="004E7568" w:rsidRDefault="004E7568" w:rsidP="00794975">
      <w:pPr>
        <w:jc w:val="both"/>
        <w:rPr>
          <w:rFonts w:eastAsia="宋体"/>
          <w:lang w:val="en-GB" w:eastAsia="zh-CN"/>
        </w:rPr>
      </w:pPr>
      <w:r>
        <w:rPr>
          <w:rFonts w:eastAsia="宋体" w:hint="eastAsia"/>
          <w:lang w:val="en-GB" w:eastAsia="zh-CN"/>
        </w:rPr>
        <w:t>F</w:t>
      </w:r>
      <w:r>
        <w:rPr>
          <w:rFonts w:eastAsia="宋体"/>
          <w:lang w:val="en-GB" w:eastAsia="zh-CN"/>
        </w:rPr>
        <w:t>or the remote UE, the legacy failure case handling can be reused. For example, the remote UE can suspend RLM if it is connected to gNB via relay UE; it triggers the RRC re-establishment procedure when de</w:t>
      </w:r>
      <w:r w:rsidR="00C92997">
        <w:rPr>
          <w:rFonts w:eastAsia="宋体"/>
          <w:lang w:val="en-GB" w:eastAsia="zh-CN"/>
        </w:rPr>
        <w:t xml:space="preserve">tecting PC5 RLF. </w:t>
      </w:r>
    </w:p>
    <w:p w14:paraId="5727A902" w14:textId="51446764" w:rsidR="00C92997" w:rsidRPr="00C75B66" w:rsidRDefault="00C92997" w:rsidP="00794975">
      <w:pPr>
        <w:jc w:val="both"/>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3-1</w:t>
      </w:r>
      <w:r w:rsidRPr="00C75B66">
        <w:rPr>
          <w:rFonts w:eastAsia="宋体"/>
          <w:b/>
          <w:lang w:val="en-GB" w:eastAsia="zh-CN"/>
        </w:rPr>
        <w:t xml:space="preserve">: RAN2 is kindly asked to agree that the legacy failure handling can be reused by remote UE. </w:t>
      </w:r>
    </w:p>
    <w:p w14:paraId="7696828A" w14:textId="7087CD07" w:rsidR="00794975" w:rsidRDefault="00310136" w:rsidP="00794975">
      <w:pPr>
        <w:jc w:val="both"/>
        <w:rPr>
          <w:rFonts w:eastAsia="宋体"/>
          <w:lang w:val="en-GB" w:eastAsia="zh-CN"/>
        </w:rPr>
      </w:pPr>
      <w:r>
        <w:rPr>
          <w:rFonts w:eastAsia="宋体"/>
          <w:lang w:val="en-GB" w:eastAsia="zh-CN"/>
        </w:rPr>
        <w:t>For the relay UE, i</w:t>
      </w:r>
      <w:r w:rsidR="00080B02">
        <w:rPr>
          <w:rFonts w:eastAsia="宋体"/>
          <w:lang w:val="en-GB" w:eastAsia="zh-CN"/>
        </w:rPr>
        <w:t xml:space="preserve">n R17, the radio link failure of relay UE will trigger the notification </w:t>
      </w:r>
      <w:r w:rsidR="0098516D">
        <w:rPr>
          <w:rFonts w:eastAsia="宋体"/>
          <w:lang w:val="en-GB" w:eastAsia="zh-CN"/>
        </w:rPr>
        <w:t xml:space="preserve">message transfer or PC5 link release. In the R19, the last relay UE can follow the legacy procedure to its child relay UE (first relay UE). Then, the first relay UE can trigger the RRC connection re-establishment procedure. </w:t>
      </w:r>
    </w:p>
    <w:p w14:paraId="3BABAD66" w14:textId="60F1B720" w:rsidR="0098516D" w:rsidRPr="00C75B66" w:rsidRDefault="0098516D" w:rsidP="00794975">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roposal</w:t>
      </w:r>
      <w:r w:rsidR="00C75B66" w:rsidRPr="00C75B66">
        <w:rPr>
          <w:rFonts w:eastAsia="宋体"/>
          <w:b/>
          <w:lang w:val="en-GB" w:eastAsia="zh-CN"/>
        </w:rPr>
        <w:t xml:space="preserve"> 3-2</w:t>
      </w:r>
      <w:r w:rsidRPr="00C75B66">
        <w:rPr>
          <w:rFonts w:eastAsia="宋体"/>
          <w:b/>
          <w:lang w:val="en-GB" w:eastAsia="zh-CN"/>
        </w:rPr>
        <w:t>: RAN2 is kindly asked to agree that the Uu RLF of last relay UE can trigger the notification message transmission or PC5 link release toward the connected first relay UE</w:t>
      </w:r>
      <w:r w:rsidR="00C75B66" w:rsidRPr="00C75B66">
        <w:rPr>
          <w:rFonts w:eastAsia="宋体"/>
          <w:b/>
          <w:lang w:val="en-GB" w:eastAsia="zh-CN"/>
        </w:rPr>
        <w:t>.</w:t>
      </w:r>
    </w:p>
    <w:p w14:paraId="45A6CBC0" w14:textId="691D41C3" w:rsidR="0098516D" w:rsidRDefault="0098516D" w:rsidP="00794975">
      <w:pPr>
        <w:jc w:val="both"/>
        <w:rPr>
          <w:rFonts w:eastAsia="宋体"/>
          <w:lang w:val="en-GB" w:eastAsia="zh-CN"/>
        </w:rPr>
      </w:pPr>
      <w:r>
        <w:rPr>
          <w:rFonts w:eastAsia="宋体"/>
          <w:lang w:val="en-GB" w:eastAsia="zh-CN"/>
        </w:rPr>
        <w:t xml:space="preserve">Meanwhile, the PC5 RLF between two relay UEs can trigger the RRC connection re-establishment </w:t>
      </w:r>
      <w:r w:rsidR="00B47741">
        <w:rPr>
          <w:rFonts w:eastAsia="宋体"/>
          <w:lang w:val="en-GB" w:eastAsia="zh-CN"/>
        </w:rPr>
        <w:t>of first relay UE</w:t>
      </w:r>
      <w:r w:rsidR="004E7568">
        <w:rPr>
          <w:rFonts w:eastAsia="宋体"/>
          <w:lang w:val="en-GB" w:eastAsia="zh-CN"/>
        </w:rPr>
        <w:t xml:space="preserve">. </w:t>
      </w:r>
    </w:p>
    <w:p w14:paraId="2270BA05" w14:textId="768AB5A1" w:rsidR="004E7568" w:rsidRPr="00C75B66" w:rsidRDefault="004E7568" w:rsidP="00794975">
      <w:pPr>
        <w:jc w:val="both"/>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3-3</w:t>
      </w:r>
      <w:r w:rsidRPr="00C75B66">
        <w:rPr>
          <w:rFonts w:eastAsia="宋体"/>
          <w:b/>
          <w:lang w:val="en-GB" w:eastAsia="zh-CN"/>
        </w:rPr>
        <w:t xml:space="preserve">: RAN2 is kindly asked to agree that the PC5 RLF between first relay UE and last relay UE can trigger the RRC connection re-establishment of the first relay UE. </w:t>
      </w:r>
    </w:p>
    <w:p w14:paraId="7A57C95F" w14:textId="5C6C1A80" w:rsidR="004E7568" w:rsidRDefault="00C92997" w:rsidP="00C92997">
      <w:pPr>
        <w:pStyle w:val="2"/>
      </w:pPr>
      <w:r>
        <w:rPr>
          <w:rFonts w:hint="eastAsia"/>
        </w:rPr>
        <w:t>S</w:t>
      </w:r>
      <w:r>
        <w:t>ystem information</w:t>
      </w:r>
    </w:p>
    <w:p w14:paraId="40911BBA" w14:textId="61E88DE5" w:rsidR="00310136" w:rsidRDefault="00310136" w:rsidP="00C92997">
      <w:pPr>
        <w:rPr>
          <w:rFonts w:eastAsia="宋体"/>
          <w:lang w:val="en-GB" w:eastAsia="zh-CN"/>
        </w:rPr>
      </w:pPr>
      <w:r>
        <w:rPr>
          <w:rFonts w:eastAsia="宋体"/>
          <w:lang w:val="en-GB" w:eastAsia="zh-CN"/>
        </w:rPr>
        <w:t xml:space="preserve">For remote UE, </w:t>
      </w:r>
      <w:r>
        <w:rPr>
          <w:rFonts w:eastAsia="宋体" w:hint="eastAsia"/>
          <w:lang w:val="en-GB" w:eastAsia="zh-CN"/>
        </w:rPr>
        <w:t>t</w:t>
      </w:r>
      <w:r>
        <w:rPr>
          <w:rFonts w:eastAsia="宋体"/>
          <w:lang w:val="en-GB" w:eastAsia="zh-CN"/>
        </w:rPr>
        <w:t>he SI can be transferred via the relay UE. Moreover, the r</w:t>
      </w:r>
      <w:r w:rsidR="007974A3">
        <w:rPr>
          <w:rFonts w:eastAsia="宋体"/>
          <w:lang w:val="en-GB" w:eastAsia="zh-CN"/>
        </w:rPr>
        <w:t>emote UE can request the SI via the relay UE, where the relay UE sends the request SI message to the remote UE via PC5-RRC message. Such scheme can be reused for remote UE in R19.</w:t>
      </w:r>
    </w:p>
    <w:p w14:paraId="3198872C" w14:textId="2B8BCDEA" w:rsidR="007974A3" w:rsidRPr="00C75B66" w:rsidRDefault="007974A3" w:rsidP="00C92997">
      <w:pPr>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4-1</w:t>
      </w:r>
      <w:r w:rsidRPr="00C75B66">
        <w:rPr>
          <w:rFonts w:eastAsia="宋体"/>
          <w:b/>
          <w:lang w:val="en-GB" w:eastAsia="zh-CN"/>
        </w:rPr>
        <w:t>: RAN2 is kindly asked to agree that the legacy SI acquisition scheme can be reused for the remote UE in Rel-19</w:t>
      </w:r>
    </w:p>
    <w:p w14:paraId="1C3F7FB2" w14:textId="41B11F68" w:rsidR="007974A3" w:rsidRDefault="007974A3" w:rsidP="00C92997">
      <w:pPr>
        <w:rPr>
          <w:rFonts w:eastAsia="宋体"/>
          <w:lang w:val="en-GB" w:eastAsia="zh-CN"/>
        </w:rPr>
      </w:pPr>
      <w:r>
        <w:rPr>
          <w:rFonts w:eastAsia="宋体"/>
          <w:lang w:val="en-GB" w:eastAsia="zh-CN"/>
        </w:rPr>
        <w:t xml:space="preserve">For the relay UE, it can reuse the SI acquisition scheme of remote UE to derive the system information as long as considering the first relay UE as “remote UE” and the last relay </w:t>
      </w:r>
      <w:r>
        <w:rPr>
          <w:rFonts w:eastAsia="宋体" w:hint="eastAsia"/>
          <w:lang w:val="en-GB" w:eastAsia="zh-CN"/>
        </w:rPr>
        <w:t>UE</w:t>
      </w:r>
      <w:r>
        <w:rPr>
          <w:rFonts w:eastAsia="宋体"/>
          <w:lang w:val="en-GB" w:eastAsia="zh-CN"/>
        </w:rPr>
        <w:t xml:space="preserve"> as “relay UE”. </w:t>
      </w:r>
    </w:p>
    <w:p w14:paraId="07A043BF" w14:textId="648D8F27" w:rsidR="00D41AA6" w:rsidRDefault="007974A3" w:rsidP="00DF6501">
      <w:pPr>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4-2</w:t>
      </w:r>
      <w:r w:rsidRPr="00C75B66">
        <w:rPr>
          <w:rFonts w:eastAsia="宋体"/>
          <w:b/>
          <w:lang w:val="en-GB" w:eastAsia="zh-CN"/>
        </w:rPr>
        <w:t xml:space="preserve">: RAN2 is kindly asked to agree that the </w:t>
      </w:r>
      <w:r w:rsidR="00503C5A" w:rsidRPr="00C75B66">
        <w:rPr>
          <w:rFonts w:eastAsia="宋体"/>
          <w:b/>
          <w:lang w:val="en-GB" w:eastAsia="zh-CN"/>
        </w:rPr>
        <w:t>first relay UE can reuse the legacy SI acquisition scheme to obtain/request SI via the last relay UE.</w:t>
      </w:r>
    </w:p>
    <w:p w14:paraId="25B9C60D" w14:textId="0C5178C0" w:rsidR="009E0FFE" w:rsidRDefault="009E0FFE" w:rsidP="009E0FFE">
      <w:pPr>
        <w:pStyle w:val="2"/>
      </w:pPr>
      <w:r w:rsidRPr="009E0FFE">
        <w:rPr>
          <w:rFonts w:hint="eastAsia"/>
        </w:rPr>
        <w:t>Paging</w:t>
      </w:r>
    </w:p>
    <w:p w14:paraId="2C92241C" w14:textId="5B4FAEDC" w:rsidR="009E0FFE" w:rsidRDefault="00A1037F" w:rsidP="009E0FFE">
      <w:pPr>
        <w:rPr>
          <w:rFonts w:eastAsia="宋体"/>
          <w:lang w:val="en-GB" w:eastAsia="zh-CN"/>
        </w:rPr>
      </w:pPr>
      <w:r w:rsidRPr="00A1037F">
        <w:rPr>
          <w:rFonts w:eastAsia="宋体"/>
          <w:lang w:val="en-GB" w:eastAsia="zh-CN"/>
        </w:rPr>
        <w:t xml:space="preserve">In </w:t>
      </w:r>
      <w:r>
        <w:rPr>
          <w:rFonts w:eastAsia="宋体"/>
          <w:lang w:val="en-GB" w:eastAsia="zh-CN"/>
        </w:rPr>
        <w:t xml:space="preserve">Rel-17, the Paging delivery can be realized by either the relay UE monitoring or RRC message transfer of relay UE. </w:t>
      </w:r>
      <w:r w:rsidR="00FA17D9">
        <w:rPr>
          <w:rFonts w:eastAsia="宋体"/>
          <w:lang w:val="en-GB" w:eastAsia="zh-CN"/>
        </w:rPr>
        <w:t xml:space="preserve">In Rel-19, the similar method can be applied. However, the paging delivery should be performed by last relay UE since the last relay UE is close to gNB. </w:t>
      </w:r>
    </w:p>
    <w:p w14:paraId="1AF40477" w14:textId="7EA88021" w:rsidR="00FA17D9" w:rsidRPr="00FA17D9" w:rsidRDefault="00FA17D9" w:rsidP="009E0FFE">
      <w:pPr>
        <w:rPr>
          <w:rFonts w:eastAsia="宋体"/>
          <w:b/>
          <w:lang w:val="en-GB" w:eastAsia="zh-CN"/>
        </w:rPr>
      </w:pPr>
      <w:r w:rsidRPr="00FA17D9">
        <w:rPr>
          <w:rFonts w:eastAsia="宋体"/>
          <w:b/>
          <w:lang w:val="en-GB" w:eastAsia="zh-CN"/>
        </w:rPr>
        <w:t xml:space="preserve">Proposal 5-1: RAN2 is kindly asked to agree that the Paging delivery of remote UE is realized by the last relay UE by the ways of either Paging monitoring or RRC message transfer. </w:t>
      </w:r>
    </w:p>
    <w:p w14:paraId="21485DBD" w14:textId="3784237D" w:rsidR="00FA17D9" w:rsidRDefault="00FA17D9" w:rsidP="009E0FFE">
      <w:pPr>
        <w:rPr>
          <w:rFonts w:eastAsia="宋体"/>
          <w:lang w:val="en-GB" w:eastAsia="zh-CN"/>
        </w:rPr>
      </w:pPr>
      <w:r>
        <w:rPr>
          <w:rFonts w:eastAsia="宋体"/>
          <w:lang w:val="en-GB" w:eastAsia="zh-CN"/>
        </w:rPr>
        <w:t xml:space="preserve">In addition, Rel-19 needs to discuss the paging delivery of the relay UE since the first relay UE is connected to the gNB via the last relay UE. In this case, the Rel-17 scheme for the remote UE can be reused for the first relay UE. </w:t>
      </w:r>
    </w:p>
    <w:p w14:paraId="63523FF6" w14:textId="6FEB6892" w:rsidR="00FA17D9" w:rsidRPr="00FA17D9" w:rsidRDefault="00FA17D9" w:rsidP="009E0FFE">
      <w:pPr>
        <w:rPr>
          <w:rFonts w:eastAsia="宋体"/>
          <w:b/>
          <w:lang w:val="en-GB" w:eastAsia="zh-CN"/>
        </w:rPr>
      </w:pPr>
      <w:r w:rsidRPr="00FA17D9">
        <w:rPr>
          <w:rFonts w:eastAsia="宋体"/>
          <w:b/>
          <w:lang w:val="en-GB" w:eastAsia="zh-CN"/>
        </w:rPr>
        <w:lastRenderedPageBreak/>
        <w:t xml:space="preserve">Proposal 5-2: RAN2 is kindly asked to agree that the Paging delivery of first relay UE can reuse the Rel-17 scheme for remote UE. </w:t>
      </w:r>
    </w:p>
    <w:p w14:paraId="24612541" w14:textId="542AC3A4" w:rsidR="00254D39" w:rsidRDefault="00254D39" w:rsidP="00DF6501">
      <w:pPr>
        <w:pStyle w:val="2"/>
      </w:pPr>
      <w:r>
        <w:rPr>
          <w:rFonts w:hint="eastAsia"/>
        </w:rPr>
        <w:t>Q</w:t>
      </w:r>
      <w:r>
        <w:t xml:space="preserve">oS </w:t>
      </w:r>
    </w:p>
    <w:p w14:paraId="4BF91C9F" w14:textId="314E9586" w:rsidR="00364273" w:rsidRDefault="00DF6501" w:rsidP="00364273">
      <w:pPr>
        <w:jc w:val="both"/>
        <w:rPr>
          <w:rFonts w:eastAsia="宋体"/>
          <w:lang w:val="en-GB" w:eastAsia="zh-CN"/>
        </w:rPr>
      </w:pPr>
      <w:r>
        <w:rPr>
          <w:rFonts w:eastAsia="宋体"/>
          <w:lang w:val="en-GB" w:eastAsia="zh-CN"/>
        </w:rPr>
        <w:t xml:space="preserve">In R17, the QoS split over sidelink relay is determined by gNB. Similarly, gNB can determine the QoS split for multi-hop sidelink relay. After determining such QoS split, the gNB can determine the configuration of </w:t>
      </w:r>
      <w:r w:rsidR="008A50F8">
        <w:rPr>
          <w:rFonts w:eastAsia="宋体"/>
          <w:lang w:val="en-GB" w:eastAsia="zh-CN"/>
        </w:rPr>
        <w:t xml:space="preserve">PC5 RLC channel or Uu RLC channel. Thus, the QoS split is gNB implementation issue without specification impact. </w:t>
      </w:r>
    </w:p>
    <w:p w14:paraId="2DB00B74" w14:textId="65859B22" w:rsidR="008A50F8" w:rsidRPr="00C75B66" w:rsidRDefault="008A50F8" w:rsidP="00364273">
      <w:pPr>
        <w:jc w:val="both"/>
        <w:rPr>
          <w:rFonts w:eastAsia="宋体"/>
          <w:b/>
          <w:lang w:val="en-GB" w:eastAsia="zh-CN"/>
        </w:rPr>
      </w:pPr>
      <w:r w:rsidRPr="00C75B66">
        <w:rPr>
          <w:rFonts w:eastAsia="宋体"/>
          <w:b/>
          <w:lang w:val="en-GB" w:eastAsia="zh-CN"/>
        </w:rPr>
        <w:t>Proposal</w:t>
      </w:r>
      <w:r w:rsidR="00C75B66" w:rsidRPr="00C75B66">
        <w:rPr>
          <w:rFonts w:eastAsia="宋体"/>
          <w:b/>
          <w:lang w:val="en-GB" w:eastAsia="zh-CN"/>
        </w:rPr>
        <w:t xml:space="preserve"> </w:t>
      </w:r>
      <w:r w:rsidR="00FA17D9">
        <w:rPr>
          <w:rFonts w:eastAsia="宋体"/>
          <w:b/>
          <w:lang w:val="en-GB" w:eastAsia="zh-CN"/>
        </w:rPr>
        <w:t>6</w:t>
      </w:r>
      <w:r w:rsidRPr="00C75B66">
        <w:rPr>
          <w:rFonts w:eastAsia="宋体"/>
          <w:b/>
          <w:lang w:val="en-GB" w:eastAsia="zh-CN"/>
        </w:rPr>
        <w:t xml:space="preserve">: RAN2 is kindly asked to agree that the QoS split is determined by gNB. </w:t>
      </w:r>
    </w:p>
    <w:p w14:paraId="03F150B5" w14:textId="54E5415D" w:rsidR="00784838" w:rsidRDefault="00364273" w:rsidP="00784838">
      <w:pPr>
        <w:pStyle w:val="2"/>
      </w:pPr>
      <w:r>
        <w:rPr>
          <w:rFonts w:hint="eastAsia"/>
        </w:rPr>
        <w:t>S</w:t>
      </w:r>
      <w:r>
        <w:t>RAP</w:t>
      </w:r>
    </w:p>
    <w:p w14:paraId="50CFDF9C" w14:textId="7865EB39" w:rsidR="00164E5A" w:rsidRDefault="00784838" w:rsidP="00784838">
      <w:pPr>
        <w:rPr>
          <w:rFonts w:eastAsia="宋体"/>
          <w:lang w:val="en-GB" w:eastAsia="zh-CN"/>
        </w:rPr>
      </w:pPr>
      <w:r>
        <w:rPr>
          <w:rFonts w:eastAsia="宋体" w:hint="eastAsia"/>
          <w:lang w:val="en-GB" w:eastAsia="zh-CN"/>
        </w:rPr>
        <w:t>A</w:t>
      </w:r>
      <w:r>
        <w:rPr>
          <w:rFonts w:eastAsia="宋体"/>
          <w:lang w:val="en-GB" w:eastAsia="zh-CN"/>
        </w:rPr>
        <w:t xml:space="preserve">s legacy, SRAP is responsible for the operation of bearer mapping. Since the SRAP </w:t>
      </w:r>
      <w:r w:rsidR="00ED77CE">
        <w:rPr>
          <w:rFonts w:eastAsia="宋体" w:hint="eastAsia"/>
          <w:lang w:val="en-GB" w:eastAsia="zh-CN"/>
        </w:rPr>
        <w:t>layer</w:t>
      </w:r>
      <w:r w:rsidR="00ED77CE">
        <w:rPr>
          <w:rFonts w:eastAsia="宋体"/>
          <w:lang w:val="en-GB" w:eastAsia="zh-CN"/>
        </w:rPr>
        <w:t xml:space="preserve"> </w:t>
      </w:r>
      <w:r>
        <w:rPr>
          <w:rFonts w:eastAsia="宋体"/>
          <w:lang w:val="en-GB" w:eastAsia="zh-CN"/>
        </w:rPr>
        <w:t>contains the remote UE ID and the bearer ID information, the mapping configuration in SRAP contains either egress PC5 RLC channel ID or egress Uu RLC channel ID.</w:t>
      </w:r>
      <w:r w:rsidR="00164E5A">
        <w:rPr>
          <w:rFonts w:eastAsia="宋体"/>
          <w:lang w:val="en-GB" w:eastAsia="zh-CN"/>
        </w:rPr>
        <w:t xml:space="preserve"> Moreover, with one relay UE only, the mapping configuration needn’t contain the next-node ID. </w:t>
      </w:r>
    </w:p>
    <w:p w14:paraId="47A2ECB6" w14:textId="78FDEC74" w:rsidR="00B5329B" w:rsidRDefault="00784838" w:rsidP="00784838">
      <w:pPr>
        <w:rPr>
          <w:rFonts w:eastAsia="宋体"/>
          <w:lang w:val="en-GB" w:eastAsia="zh-CN"/>
        </w:rPr>
      </w:pPr>
      <w:r>
        <w:rPr>
          <w:rFonts w:eastAsia="宋体"/>
          <w:lang w:val="en-GB" w:eastAsia="zh-CN"/>
        </w:rPr>
        <w:t xml:space="preserve">In Rel-19, the last relay UE </w:t>
      </w:r>
      <w:r w:rsidR="00164E5A">
        <w:rPr>
          <w:rFonts w:eastAsia="宋体"/>
          <w:lang w:val="en-GB" w:eastAsia="zh-CN"/>
        </w:rPr>
        <w:t xml:space="preserve">performs the mapping between </w:t>
      </w:r>
      <w:r w:rsidR="00A82B2C">
        <w:rPr>
          <w:rFonts w:eastAsia="宋体"/>
          <w:lang w:val="en-GB" w:eastAsia="zh-CN"/>
        </w:rPr>
        <w:t>bearer</w:t>
      </w:r>
      <w:r w:rsidR="00164E5A">
        <w:rPr>
          <w:rFonts w:eastAsia="宋体"/>
          <w:lang w:val="en-GB" w:eastAsia="zh-CN"/>
        </w:rPr>
        <w:t xml:space="preserve"> and PC5 RLC channel. With the </w:t>
      </w:r>
      <w:r w:rsidR="00164E5A">
        <w:rPr>
          <w:rFonts w:eastAsia="宋体" w:hint="eastAsia"/>
          <w:lang w:val="en-GB" w:eastAsia="zh-CN"/>
        </w:rPr>
        <w:t>Remote</w:t>
      </w:r>
      <w:r w:rsidR="00164E5A">
        <w:rPr>
          <w:rFonts w:eastAsia="宋体"/>
          <w:lang w:val="en-GB" w:eastAsia="zh-CN"/>
        </w:rPr>
        <w:t xml:space="preserve"> UE ID and bearer ID in SRAP header,</w:t>
      </w:r>
      <w:r w:rsidR="00B5329B">
        <w:rPr>
          <w:rFonts w:eastAsia="宋体"/>
          <w:lang w:val="en-GB" w:eastAsia="zh-CN"/>
        </w:rPr>
        <w:t xml:space="preserve"> as legacy,</w:t>
      </w:r>
      <w:r w:rsidR="00164E5A">
        <w:rPr>
          <w:rFonts w:eastAsia="宋体"/>
          <w:lang w:val="en-GB" w:eastAsia="zh-CN"/>
        </w:rPr>
        <w:t xml:space="preserve"> the mapping configuration can indicate the egress PC5 RLC channel </w:t>
      </w:r>
      <w:r w:rsidR="00B5329B">
        <w:rPr>
          <w:rFonts w:eastAsia="宋体"/>
          <w:lang w:val="en-GB" w:eastAsia="zh-CN"/>
        </w:rPr>
        <w:t xml:space="preserve">ID for the downlink traffic, and egress PC5 Uu RLC channel ID for the uplink traffic. Meanwhile, the downlink mapping also needs indicate the next-hop relay UE ID. </w:t>
      </w:r>
    </w:p>
    <w:p w14:paraId="039BD86D" w14:textId="45265EC8" w:rsidR="0049171F" w:rsidRDefault="00B5329B" w:rsidP="0049171F">
      <w:pPr>
        <w:rPr>
          <w:rFonts w:eastAsia="宋体"/>
          <w:lang w:val="en-GB" w:eastAsia="zh-CN"/>
        </w:rPr>
      </w:pPr>
      <w:r>
        <w:rPr>
          <w:rFonts w:eastAsia="宋体" w:hint="eastAsia"/>
          <w:lang w:val="en-GB" w:eastAsia="zh-CN"/>
        </w:rPr>
        <w:t>F</w:t>
      </w:r>
      <w:r>
        <w:rPr>
          <w:rFonts w:eastAsia="宋体"/>
          <w:lang w:val="en-GB" w:eastAsia="zh-CN"/>
        </w:rPr>
        <w:t xml:space="preserve">or the first relay UE, </w:t>
      </w:r>
      <w:r w:rsidR="0049171F">
        <w:rPr>
          <w:rFonts w:eastAsia="宋体"/>
          <w:lang w:val="en-GB" w:eastAsia="zh-CN"/>
        </w:rPr>
        <w:t xml:space="preserve">the </w:t>
      </w:r>
      <w:r w:rsidR="00215C95">
        <w:rPr>
          <w:rFonts w:eastAsia="宋体"/>
          <w:lang w:val="en-GB" w:eastAsia="zh-CN"/>
        </w:rPr>
        <w:t xml:space="preserve">uplink </w:t>
      </w:r>
      <w:r w:rsidR="0049171F">
        <w:rPr>
          <w:rFonts w:eastAsia="宋体"/>
          <w:lang w:val="en-GB" w:eastAsia="zh-CN"/>
        </w:rPr>
        <w:t xml:space="preserve">mapping should indicate egress PC5 RLC channel ID and next-hop relay UE ID; for the downlink, the mapping should indicates the egress PC5 RLC channel ID (the next-hop relay UE ID is not needed since the next hop is remote UE ID). </w:t>
      </w:r>
    </w:p>
    <w:p w14:paraId="0D544A76" w14:textId="0B6721B1" w:rsidR="008C7042" w:rsidRPr="003745CE" w:rsidRDefault="008C7042" w:rsidP="0049171F">
      <w:pPr>
        <w:rPr>
          <w:rFonts w:eastAsia="宋体"/>
          <w:b/>
          <w:lang w:val="en-GB" w:eastAsia="zh-CN"/>
        </w:rPr>
      </w:pPr>
      <w:r w:rsidRPr="003745CE">
        <w:rPr>
          <w:rFonts w:eastAsia="宋体"/>
          <w:b/>
          <w:lang w:val="en-GB" w:eastAsia="zh-CN"/>
        </w:rPr>
        <w:t xml:space="preserve">Proposal 7: RAN2 is kindly asked to discuss the SRAP enhancement on: 1) whether to include next-hop relay UE ID for mapping, 2) whether to configure DL and UL mapping configuration separately.  </w:t>
      </w:r>
    </w:p>
    <w:bookmarkEnd w:id="1"/>
    <w:bookmarkEnd w:id="2"/>
    <w:bookmarkEnd w:id="3"/>
    <w:p w14:paraId="5FF2457F" w14:textId="4B97FDA0" w:rsidR="00A209D6" w:rsidRDefault="008C3057" w:rsidP="003F11FC">
      <w:pPr>
        <w:pStyle w:val="1"/>
        <w:jc w:val="both"/>
      </w:pPr>
      <w:r>
        <w:t>Conclusion</w:t>
      </w:r>
    </w:p>
    <w:p w14:paraId="352F2AA8" w14:textId="6DD692A1" w:rsidR="00355241" w:rsidRPr="0042113B" w:rsidRDefault="00355241" w:rsidP="00355241">
      <w:pPr>
        <w:jc w:val="both"/>
        <w:rPr>
          <w:rFonts w:eastAsia="宋体"/>
          <w:b/>
          <w:lang w:val="en-GB" w:eastAsia="zh-CN"/>
        </w:rPr>
      </w:pPr>
      <w:r w:rsidRPr="00A351C6">
        <w:rPr>
          <w:rFonts w:eastAsia="宋体"/>
          <w:b/>
          <w:lang w:eastAsia="zh-CN"/>
        </w:rPr>
        <w:t>Proposal 1: RAN2 is kindly asked to agree the protocol stacks for multi-hop sidelink relay.</w:t>
      </w:r>
    </w:p>
    <w:p w14:paraId="3CC790D0" w14:textId="77777777" w:rsidR="00355241" w:rsidRPr="00A351C6" w:rsidRDefault="00355241" w:rsidP="00355241">
      <w:pPr>
        <w:rPr>
          <w:rFonts w:eastAsia="宋体"/>
          <w:b/>
          <w:lang w:val="en-GB" w:eastAsia="zh-CN"/>
        </w:rPr>
      </w:pPr>
      <w:r w:rsidRPr="00A351C6">
        <w:rPr>
          <w:rFonts w:eastAsia="宋体"/>
          <w:b/>
          <w:lang w:val="en-GB" w:eastAsia="zh-CN"/>
        </w:rPr>
        <w:t>Proposal 2-1: RAN2 is kindly asked to agree that the RRC connection establishment procedure for remote UE and first relay UE can take the existing L2 U2N Remote UE’s procedure as the baseline.</w:t>
      </w:r>
    </w:p>
    <w:p w14:paraId="20E9B1CD" w14:textId="4321FE6E" w:rsidR="003F5250" w:rsidRDefault="00355241" w:rsidP="003F5250">
      <w:pPr>
        <w:jc w:val="both"/>
        <w:rPr>
          <w:rFonts w:eastAsia="宋体"/>
          <w:b/>
          <w:lang w:val="en-GB" w:eastAsia="zh-CN"/>
        </w:rPr>
      </w:pPr>
      <w:r w:rsidRPr="00C75B66">
        <w:rPr>
          <w:rFonts w:eastAsia="宋体"/>
          <w:b/>
          <w:lang w:val="en-GB" w:eastAsia="zh-CN"/>
        </w:rPr>
        <w:t>Proposal 2-2: RAN2 is kindly asked to discuss how to capture the RRC connection management procedures for remote UE/relay UE in R19, e.g., revising the existing text or using the new section.</w:t>
      </w:r>
    </w:p>
    <w:p w14:paraId="21F23EC4" w14:textId="77777777" w:rsidR="00355241" w:rsidRPr="00C75B66" w:rsidRDefault="00355241" w:rsidP="00355241">
      <w:pPr>
        <w:rPr>
          <w:rFonts w:eastAsia="宋体"/>
          <w:b/>
          <w:lang w:val="en-GB" w:eastAsia="zh-CN"/>
        </w:rPr>
      </w:pPr>
      <w:r w:rsidRPr="00C75B66">
        <w:rPr>
          <w:rFonts w:eastAsia="宋体"/>
          <w:b/>
          <w:lang w:val="en-GB" w:eastAsia="zh-CN"/>
        </w:rPr>
        <w:t xml:space="preserve">Proposal 2-3: RAN2 is kindly asked to agree that one relay UE may trigger the RRC connection establishment of another relay UE. </w:t>
      </w:r>
    </w:p>
    <w:p w14:paraId="798157F7" w14:textId="77777777" w:rsidR="00355241" w:rsidRPr="00C75B66" w:rsidRDefault="00355241" w:rsidP="00355241">
      <w:pPr>
        <w:jc w:val="both"/>
        <w:rPr>
          <w:rFonts w:eastAsia="宋体"/>
          <w:b/>
          <w:lang w:val="en-GB" w:eastAsia="zh-CN"/>
        </w:rPr>
      </w:pPr>
      <w:r w:rsidRPr="00C75B66">
        <w:rPr>
          <w:rFonts w:eastAsia="宋体"/>
          <w:b/>
          <w:lang w:val="en-GB" w:eastAsia="zh-CN"/>
        </w:rPr>
        <w:t xml:space="preserve">Proposal 3-1: RAN2 is kindly asked to agree that the legacy failure handling can be reused by remote UE. </w:t>
      </w:r>
    </w:p>
    <w:p w14:paraId="350C0EC8" w14:textId="77777777" w:rsidR="00355241" w:rsidRPr="00C75B66" w:rsidRDefault="00355241" w:rsidP="00355241">
      <w:pPr>
        <w:jc w:val="both"/>
        <w:rPr>
          <w:rFonts w:eastAsia="宋体"/>
          <w:b/>
          <w:lang w:val="en-GB" w:eastAsia="zh-CN"/>
        </w:rPr>
      </w:pPr>
      <w:r w:rsidRPr="00C75B66">
        <w:rPr>
          <w:rFonts w:eastAsia="宋体" w:hint="eastAsia"/>
          <w:b/>
          <w:lang w:val="en-GB" w:eastAsia="zh-CN"/>
        </w:rPr>
        <w:t>P</w:t>
      </w:r>
      <w:r w:rsidRPr="00C75B66">
        <w:rPr>
          <w:rFonts w:eastAsia="宋体"/>
          <w:b/>
          <w:lang w:val="en-GB" w:eastAsia="zh-CN"/>
        </w:rPr>
        <w:t>roposal 3-2: RAN2 is kindly asked to agree that the Uu RLF of last relay UE can trigger the notification message transmission or PC5 link release toward the connected first relay UE.</w:t>
      </w:r>
    </w:p>
    <w:p w14:paraId="4FCA4E4C" w14:textId="77777777" w:rsidR="00355241" w:rsidRPr="00C75B66" w:rsidRDefault="00355241" w:rsidP="00355241">
      <w:pPr>
        <w:jc w:val="both"/>
        <w:rPr>
          <w:rFonts w:eastAsia="宋体"/>
          <w:b/>
          <w:lang w:val="en-GB" w:eastAsia="zh-CN"/>
        </w:rPr>
      </w:pPr>
      <w:r w:rsidRPr="00C75B66">
        <w:rPr>
          <w:rFonts w:eastAsia="宋体"/>
          <w:b/>
          <w:lang w:val="en-GB" w:eastAsia="zh-CN"/>
        </w:rPr>
        <w:t xml:space="preserve">Proposal 3-3: RAN2 is kindly asked to agree that the PC5 RLF between first relay UE and last relay UE can trigger the RRC connection re-establishment of the first relay UE. </w:t>
      </w:r>
    </w:p>
    <w:p w14:paraId="3F113854" w14:textId="77777777" w:rsidR="00355241" w:rsidRPr="00C75B66" w:rsidRDefault="00355241" w:rsidP="00355241">
      <w:pPr>
        <w:rPr>
          <w:rFonts w:eastAsia="宋体"/>
          <w:b/>
          <w:lang w:val="en-GB" w:eastAsia="zh-CN"/>
        </w:rPr>
      </w:pPr>
      <w:r w:rsidRPr="00C75B66">
        <w:rPr>
          <w:rFonts w:eastAsia="宋体"/>
          <w:b/>
          <w:lang w:val="en-GB" w:eastAsia="zh-CN"/>
        </w:rPr>
        <w:t>Proposal 4-1: RAN2 is kindly asked to agree that the legacy SI acquisition scheme can be reused for the remote UE in Rel-19</w:t>
      </w:r>
    </w:p>
    <w:p w14:paraId="3E0B8EC4" w14:textId="3DF7EEAA" w:rsidR="00355241" w:rsidRDefault="00355241" w:rsidP="00355241">
      <w:pPr>
        <w:rPr>
          <w:rFonts w:eastAsia="宋体"/>
          <w:b/>
          <w:lang w:val="en-GB" w:eastAsia="zh-CN"/>
        </w:rPr>
      </w:pPr>
      <w:r w:rsidRPr="00C75B66">
        <w:rPr>
          <w:rFonts w:eastAsia="宋体"/>
          <w:b/>
          <w:lang w:val="en-GB" w:eastAsia="zh-CN"/>
        </w:rPr>
        <w:t>Proposal 4-2: RAN2 is kindly asked to agree that the first relay UE can reuse the legacy SI acquisition scheme to obtain/request SI via the last relay UE.</w:t>
      </w:r>
    </w:p>
    <w:p w14:paraId="6E17D4DD" w14:textId="77777777" w:rsidR="00FA17D9" w:rsidRPr="00FA17D9" w:rsidRDefault="00FA17D9" w:rsidP="00FA17D9">
      <w:pPr>
        <w:rPr>
          <w:rFonts w:eastAsia="宋体"/>
          <w:b/>
          <w:lang w:val="en-GB" w:eastAsia="zh-CN"/>
        </w:rPr>
      </w:pPr>
      <w:r w:rsidRPr="00FA17D9">
        <w:rPr>
          <w:rFonts w:eastAsia="宋体"/>
          <w:b/>
          <w:lang w:val="en-GB" w:eastAsia="zh-CN"/>
        </w:rPr>
        <w:t xml:space="preserve">Proposal 5-1: RAN2 is kindly asked to agree that the Paging delivery of remote UE is realized by the last relay UE by the ways of either Paging monitoring or RRC message transfer. </w:t>
      </w:r>
    </w:p>
    <w:p w14:paraId="6B8BD283" w14:textId="0DEBC79D" w:rsidR="00FA17D9" w:rsidRPr="00C75B66" w:rsidRDefault="00FA17D9" w:rsidP="00355241">
      <w:pPr>
        <w:rPr>
          <w:rFonts w:eastAsia="宋体"/>
          <w:b/>
          <w:lang w:val="en-GB" w:eastAsia="zh-CN"/>
        </w:rPr>
      </w:pPr>
      <w:r w:rsidRPr="00FA17D9">
        <w:rPr>
          <w:rFonts w:eastAsia="宋体"/>
          <w:b/>
          <w:lang w:val="en-GB" w:eastAsia="zh-CN"/>
        </w:rPr>
        <w:t xml:space="preserve">Proposal 5-2: RAN2 is kindly asked to agree that the Paging delivery of first relay UE can reuse the Rel-17 scheme for remote UE. </w:t>
      </w:r>
    </w:p>
    <w:p w14:paraId="6B3D1346" w14:textId="53E08667" w:rsidR="00355241" w:rsidRPr="00C75B66" w:rsidRDefault="00355241" w:rsidP="00355241">
      <w:pPr>
        <w:jc w:val="both"/>
        <w:rPr>
          <w:rFonts w:eastAsia="宋体"/>
          <w:b/>
          <w:lang w:val="en-GB" w:eastAsia="zh-CN"/>
        </w:rPr>
      </w:pPr>
      <w:r w:rsidRPr="00C75B66">
        <w:rPr>
          <w:rFonts w:eastAsia="宋体"/>
          <w:b/>
          <w:lang w:val="en-GB" w:eastAsia="zh-CN"/>
        </w:rPr>
        <w:lastRenderedPageBreak/>
        <w:t xml:space="preserve">Proposal </w:t>
      </w:r>
      <w:r w:rsidR="00FA17D9">
        <w:rPr>
          <w:rFonts w:eastAsia="宋体"/>
          <w:b/>
          <w:lang w:val="en-GB" w:eastAsia="zh-CN"/>
        </w:rPr>
        <w:t>6</w:t>
      </w:r>
      <w:r w:rsidRPr="00C75B66">
        <w:rPr>
          <w:rFonts w:eastAsia="宋体"/>
          <w:b/>
          <w:lang w:val="en-GB" w:eastAsia="zh-CN"/>
        </w:rPr>
        <w:t xml:space="preserve">: RAN2 is kindly asked to agree that the QoS split is determined by gNB. </w:t>
      </w:r>
    </w:p>
    <w:p w14:paraId="0A2AAB17" w14:textId="55FF8084" w:rsidR="00355241" w:rsidRPr="003F5250" w:rsidRDefault="009C5886" w:rsidP="00355241">
      <w:pPr>
        <w:rPr>
          <w:rFonts w:eastAsia="宋体" w:hint="eastAsia"/>
          <w:b/>
          <w:lang w:val="en-GB" w:eastAsia="zh-CN"/>
        </w:rPr>
      </w:pPr>
      <w:r w:rsidRPr="003745CE">
        <w:rPr>
          <w:rFonts w:eastAsia="宋体"/>
          <w:b/>
          <w:lang w:val="en-GB" w:eastAsia="zh-CN"/>
        </w:rPr>
        <w:t xml:space="preserve">Proposal 7: RAN2 is kindly asked to discuss the SRAP enhancement on: 1) whether to include next-hop relay UE ID for mapping, 2) whether to configure DL and UL mapping configuration separately.  </w:t>
      </w:r>
      <w:bookmarkStart w:id="4" w:name="_GoBack"/>
      <w:bookmarkEnd w:id="4"/>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530ED6" w14:textId="77777777" w:rsidR="00AF5545" w:rsidRDefault="00AF5545" w:rsidP="00051DF8">
      <w:r>
        <w:separator/>
      </w:r>
    </w:p>
  </w:endnote>
  <w:endnote w:type="continuationSeparator" w:id="0">
    <w:p w14:paraId="6B8BEFA8" w14:textId="77777777" w:rsidR="00AF5545" w:rsidRDefault="00AF5545" w:rsidP="00051DF8">
      <w:r>
        <w:continuationSeparator/>
      </w:r>
    </w:p>
  </w:endnote>
  <w:endnote w:type="continuationNotice" w:id="1">
    <w:p w14:paraId="34780998" w14:textId="77777777" w:rsidR="00AF5545" w:rsidRDefault="00AF554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FB604" w14:textId="77777777" w:rsidR="00AF5545" w:rsidRDefault="00AF5545" w:rsidP="00051DF8">
      <w:r>
        <w:separator/>
      </w:r>
    </w:p>
  </w:footnote>
  <w:footnote w:type="continuationSeparator" w:id="0">
    <w:p w14:paraId="01BCDD38" w14:textId="77777777" w:rsidR="00AF5545" w:rsidRDefault="00AF5545" w:rsidP="00051DF8">
      <w:r>
        <w:continuationSeparator/>
      </w:r>
    </w:p>
  </w:footnote>
  <w:footnote w:type="continuationNotice" w:id="1">
    <w:p w14:paraId="406AA437" w14:textId="77777777" w:rsidR="00AF5545" w:rsidRDefault="00AF554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7"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4E1363CB"/>
    <w:multiLevelType w:val="hybridMultilevel"/>
    <w:tmpl w:val="5CE05D54"/>
    <w:lvl w:ilvl="0" w:tplc="46AE16A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3"/>
  </w:num>
  <w:num w:numId="3">
    <w:abstractNumId w:val="0"/>
  </w:num>
  <w:num w:numId="4">
    <w:abstractNumId w:val="12"/>
  </w:num>
  <w:num w:numId="5">
    <w:abstractNumId w:val="15"/>
  </w:num>
  <w:num w:numId="6">
    <w:abstractNumId w:val="9"/>
  </w:num>
  <w:num w:numId="7">
    <w:abstractNumId w:val="1"/>
  </w:num>
  <w:num w:numId="8">
    <w:abstractNumId w:val="5"/>
  </w:num>
  <w:num w:numId="9">
    <w:abstractNumId w:val="14"/>
  </w:num>
  <w:num w:numId="10">
    <w:abstractNumId w:val="3"/>
  </w:num>
  <w:num w:numId="11">
    <w:abstractNumId w:val="2"/>
  </w:num>
  <w:num w:numId="12">
    <w:abstractNumId w:val="7"/>
  </w:num>
  <w:num w:numId="13">
    <w:abstractNumId w:val="10"/>
  </w:num>
  <w:num w:numId="14">
    <w:abstractNumId w:val="4"/>
  </w:num>
  <w:num w:numId="15">
    <w:abstractNumId w:val="6"/>
  </w:num>
  <w:num w:numId="16">
    <w:abstractNumId w:val="11"/>
  </w:num>
  <w:num w:numId="17">
    <w:abstractNumId w:val="8"/>
  </w:num>
  <w:num w:numId="18">
    <w:abstractNumId w:val="11"/>
  </w:num>
  <w:num w:numId="19">
    <w:abstractNumId w:val="11"/>
  </w:num>
  <w:num w:numId="20">
    <w:abstractNumId w:val="11"/>
  </w:num>
  <w:num w:numId="21">
    <w:abstractNumId w:val="11"/>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196"/>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27B9"/>
    <w:rsid w:val="00073C9C"/>
    <w:rsid w:val="0007792A"/>
    <w:rsid w:val="00080512"/>
    <w:rsid w:val="0008092F"/>
    <w:rsid w:val="00080B02"/>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B74"/>
    <w:rsid w:val="00163E02"/>
    <w:rsid w:val="00164345"/>
    <w:rsid w:val="00164E5A"/>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5F19"/>
    <w:rsid w:val="001A7013"/>
    <w:rsid w:val="001A7BA1"/>
    <w:rsid w:val="001B0E6A"/>
    <w:rsid w:val="001B11D6"/>
    <w:rsid w:val="001B1E91"/>
    <w:rsid w:val="001B1FA7"/>
    <w:rsid w:val="001B3311"/>
    <w:rsid w:val="001B349E"/>
    <w:rsid w:val="001B49C9"/>
    <w:rsid w:val="001C09AD"/>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5C95"/>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4D39"/>
    <w:rsid w:val="0025613A"/>
    <w:rsid w:val="00256F27"/>
    <w:rsid w:val="002579BF"/>
    <w:rsid w:val="002605ED"/>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5213"/>
    <w:rsid w:val="002D657A"/>
    <w:rsid w:val="002D7BD3"/>
    <w:rsid w:val="002E058A"/>
    <w:rsid w:val="002E1C8B"/>
    <w:rsid w:val="002E29AB"/>
    <w:rsid w:val="002E39C8"/>
    <w:rsid w:val="002E61C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136"/>
    <w:rsid w:val="00310541"/>
    <w:rsid w:val="0031064D"/>
    <w:rsid w:val="00310D9A"/>
    <w:rsid w:val="003114A6"/>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2621"/>
    <w:rsid w:val="0034315A"/>
    <w:rsid w:val="00343806"/>
    <w:rsid w:val="00343819"/>
    <w:rsid w:val="003466A7"/>
    <w:rsid w:val="00347B20"/>
    <w:rsid w:val="00350D7C"/>
    <w:rsid w:val="00351CAD"/>
    <w:rsid w:val="00352BBF"/>
    <w:rsid w:val="00353629"/>
    <w:rsid w:val="0035462D"/>
    <w:rsid w:val="00355241"/>
    <w:rsid w:val="00357118"/>
    <w:rsid w:val="00357272"/>
    <w:rsid w:val="003574BB"/>
    <w:rsid w:val="00361D54"/>
    <w:rsid w:val="00362003"/>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45CE"/>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19B"/>
    <w:rsid w:val="00405A25"/>
    <w:rsid w:val="0040702D"/>
    <w:rsid w:val="00410B87"/>
    <w:rsid w:val="00410D7F"/>
    <w:rsid w:val="00412625"/>
    <w:rsid w:val="00412DA7"/>
    <w:rsid w:val="004131CA"/>
    <w:rsid w:val="00413A12"/>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539"/>
    <w:rsid w:val="00441FD9"/>
    <w:rsid w:val="00442BC8"/>
    <w:rsid w:val="004433CF"/>
    <w:rsid w:val="0044406B"/>
    <w:rsid w:val="0044738E"/>
    <w:rsid w:val="00450CDD"/>
    <w:rsid w:val="004514F4"/>
    <w:rsid w:val="00451660"/>
    <w:rsid w:val="00452280"/>
    <w:rsid w:val="004525BA"/>
    <w:rsid w:val="0045297D"/>
    <w:rsid w:val="00453906"/>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71F"/>
    <w:rsid w:val="00491923"/>
    <w:rsid w:val="00491F9E"/>
    <w:rsid w:val="004937F8"/>
    <w:rsid w:val="0049389E"/>
    <w:rsid w:val="00493A0E"/>
    <w:rsid w:val="00493FF0"/>
    <w:rsid w:val="00495DDB"/>
    <w:rsid w:val="00496ACE"/>
    <w:rsid w:val="004A10EE"/>
    <w:rsid w:val="004A1F7B"/>
    <w:rsid w:val="004A2470"/>
    <w:rsid w:val="004A304C"/>
    <w:rsid w:val="004A3412"/>
    <w:rsid w:val="004A34E6"/>
    <w:rsid w:val="004A40FB"/>
    <w:rsid w:val="004A5984"/>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36D6"/>
    <w:rsid w:val="004E4E09"/>
    <w:rsid w:val="004E5943"/>
    <w:rsid w:val="004E5BB6"/>
    <w:rsid w:val="004E62A1"/>
    <w:rsid w:val="004E7568"/>
    <w:rsid w:val="004F10E9"/>
    <w:rsid w:val="004F1757"/>
    <w:rsid w:val="004F3ADA"/>
    <w:rsid w:val="004F3EA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5A"/>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35E1"/>
    <w:rsid w:val="005244D9"/>
    <w:rsid w:val="00524EEF"/>
    <w:rsid w:val="0052667A"/>
    <w:rsid w:val="00527C31"/>
    <w:rsid w:val="00527F2A"/>
    <w:rsid w:val="0053081A"/>
    <w:rsid w:val="005333BC"/>
    <w:rsid w:val="00534DA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A7FBF"/>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54C3"/>
    <w:rsid w:val="00687801"/>
    <w:rsid w:val="00690839"/>
    <w:rsid w:val="00690ED2"/>
    <w:rsid w:val="006913C8"/>
    <w:rsid w:val="006919FB"/>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38AB"/>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99D"/>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4838"/>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BB9"/>
    <w:rsid w:val="00796823"/>
    <w:rsid w:val="00796E49"/>
    <w:rsid w:val="0079729D"/>
    <w:rsid w:val="007974A3"/>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0CBA"/>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50F8"/>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042"/>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6E0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6628"/>
    <w:rsid w:val="00977122"/>
    <w:rsid w:val="00977609"/>
    <w:rsid w:val="009779E1"/>
    <w:rsid w:val="00977EAC"/>
    <w:rsid w:val="0098006C"/>
    <w:rsid w:val="00980AF1"/>
    <w:rsid w:val="0098195C"/>
    <w:rsid w:val="00981B7A"/>
    <w:rsid w:val="009827C3"/>
    <w:rsid w:val="00982DAE"/>
    <w:rsid w:val="00984741"/>
    <w:rsid w:val="0098516D"/>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5886"/>
    <w:rsid w:val="009C6D75"/>
    <w:rsid w:val="009D051D"/>
    <w:rsid w:val="009D5A5D"/>
    <w:rsid w:val="009D63E3"/>
    <w:rsid w:val="009D6D53"/>
    <w:rsid w:val="009D7467"/>
    <w:rsid w:val="009D74A6"/>
    <w:rsid w:val="009D7615"/>
    <w:rsid w:val="009E025E"/>
    <w:rsid w:val="009E070C"/>
    <w:rsid w:val="009E0E87"/>
    <w:rsid w:val="009E0FFE"/>
    <w:rsid w:val="009E1CEC"/>
    <w:rsid w:val="009E1F72"/>
    <w:rsid w:val="009E291C"/>
    <w:rsid w:val="009E55AC"/>
    <w:rsid w:val="009E5717"/>
    <w:rsid w:val="009E61B7"/>
    <w:rsid w:val="009E6B15"/>
    <w:rsid w:val="009E7A24"/>
    <w:rsid w:val="009E7A5C"/>
    <w:rsid w:val="009E7EC4"/>
    <w:rsid w:val="009F0B0E"/>
    <w:rsid w:val="009F1DF5"/>
    <w:rsid w:val="009F1F7A"/>
    <w:rsid w:val="009F2A7F"/>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37F"/>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1C6"/>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56B"/>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2B2C"/>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5EEB"/>
    <w:rsid w:val="00AE60BF"/>
    <w:rsid w:val="00AE77F5"/>
    <w:rsid w:val="00AE7974"/>
    <w:rsid w:val="00AF0FAE"/>
    <w:rsid w:val="00AF12A7"/>
    <w:rsid w:val="00AF1733"/>
    <w:rsid w:val="00AF1776"/>
    <w:rsid w:val="00AF371E"/>
    <w:rsid w:val="00AF409C"/>
    <w:rsid w:val="00AF4574"/>
    <w:rsid w:val="00AF5545"/>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6F70"/>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741"/>
    <w:rsid w:val="00B47C49"/>
    <w:rsid w:val="00B47FD1"/>
    <w:rsid w:val="00B51007"/>
    <w:rsid w:val="00B516BB"/>
    <w:rsid w:val="00B51B95"/>
    <w:rsid w:val="00B5329B"/>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D6A29"/>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5B66"/>
    <w:rsid w:val="00C7601C"/>
    <w:rsid w:val="00C76029"/>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299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6501"/>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0799"/>
    <w:rsid w:val="00EA12F9"/>
    <w:rsid w:val="00EA2F12"/>
    <w:rsid w:val="00EA3CAA"/>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D77C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2DC2"/>
    <w:rsid w:val="00EF5BAD"/>
    <w:rsid w:val="00EF612C"/>
    <w:rsid w:val="00EF7203"/>
    <w:rsid w:val="00EF7AA9"/>
    <w:rsid w:val="00F004D9"/>
    <w:rsid w:val="00F01A45"/>
    <w:rsid w:val="00F01C6C"/>
    <w:rsid w:val="00F01C7D"/>
    <w:rsid w:val="00F025A2"/>
    <w:rsid w:val="00F036E9"/>
    <w:rsid w:val="00F0428F"/>
    <w:rsid w:val="00F043D1"/>
    <w:rsid w:val="00F0476F"/>
    <w:rsid w:val="00F06BD1"/>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7D9"/>
    <w:rsid w:val="00FA2071"/>
    <w:rsid w:val="00FA2589"/>
    <w:rsid w:val="00FA2FC5"/>
    <w:rsid w:val="00FA3464"/>
    <w:rsid w:val="00FA396A"/>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1237058941">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 w:id="229966553">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5BEA6-2984-4E7C-B317-2632E22DF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1645</Words>
  <Characters>9381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2024-08-09T06:07:00Z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