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E6B3" w14:textId="66369970" w:rsidR="00357550" w:rsidRPr="00357550" w:rsidRDefault="00357550" w:rsidP="003575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7550">
        <w:rPr>
          <w:b/>
          <w:noProof/>
          <w:sz w:val="24"/>
        </w:rPr>
        <w:t>3GPP TSG-RAN WG2 Meeting #1</w:t>
      </w:r>
      <w:r w:rsidR="00DD78A2">
        <w:rPr>
          <w:b/>
          <w:noProof/>
          <w:sz w:val="24"/>
        </w:rPr>
        <w:t>2</w:t>
      </w:r>
      <w:r w:rsidR="00C912AF">
        <w:rPr>
          <w:b/>
          <w:noProof/>
          <w:sz w:val="24"/>
        </w:rPr>
        <w:t>7</w:t>
      </w:r>
      <w:r w:rsidRPr="00357550">
        <w:rPr>
          <w:b/>
          <w:noProof/>
          <w:sz w:val="24"/>
        </w:rPr>
        <w:tab/>
      </w:r>
      <w:r w:rsidR="004E3C54" w:rsidRPr="004E3C54">
        <w:rPr>
          <w:b/>
          <w:noProof/>
          <w:sz w:val="24"/>
        </w:rPr>
        <w:t>R2-24</w:t>
      </w:r>
      <w:r w:rsidR="00C65A48" w:rsidRPr="00C65A48">
        <w:rPr>
          <w:b/>
          <w:noProof/>
          <w:sz w:val="24"/>
        </w:rPr>
        <w:t>06454</w:t>
      </w:r>
    </w:p>
    <w:p w14:paraId="032684FA" w14:textId="0620BAF1" w:rsidR="001F1EDC" w:rsidRPr="00316DEE" w:rsidRDefault="00C912AF" w:rsidP="0035755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C912AF">
        <w:rPr>
          <w:b/>
          <w:noProof/>
          <w:sz w:val="24"/>
        </w:rPr>
        <w:t>Maastricht, NL, August 19th – 23rd, 2024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5D3DDB4" w14:textId="79123D38" w:rsidR="00357550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104B28" w:rsidRPr="00104B28">
        <w:rPr>
          <w:rFonts w:ascii="Arial" w:hAnsi="Arial"/>
          <w:sz w:val="24"/>
          <w:lang w:val="en-US"/>
        </w:rPr>
        <w:t>8.2.</w:t>
      </w:r>
      <w:r w:rsidR="00A65516">
        <w:rPr>
          <w:rFonts w:ascii="Arial" w:hAnsi="Arial"/>
          <w:sz w:val="24"/>
          <w:lang w:val="en-US"/>
        </w:rPr>
        <w:t>4</w:t>
      </w:r>
      <w:r w:rsidR="00104B28" w:rsidRPr="00104B28">
        <w:rPr>
          <w:rFonts w:ascii="Arial" w:hAnsi="Arial"/>
          <w:sz w:val="24"/>
          <w:lang w:val="en-US"/>
        </w:rPr>
        <w:t xml:space="preserve"> A-IoT Random Access</w:t>
      </w:r>
    </w:p>
    <w:p w14:paraId="3EE05418" w14:textId="007A352A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8E6AAC">
        <w:rPr>
          <w:rFonts w:ascii="Arial" w:hAnsi="Arial"/>
          <w:sz w:val="24"/>
          <w:lang w:val="en-US"/>
        </w:rPr>
        <w:t>Semtech</w:t>
      </w:r>
    </w:p>
    <w:p w14:paraId="3F06EE17" w14:textId="55EFA0E8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840B59" w:rsidRPr="00AC5E1E">
        <w:rPr>
          <w:rFonts w:ascii="Arial" w:hAnsi="Arial"/>
          <w:sz w:val="22"/>
          <w:lang w:val="en-US"/>
        </w:rPr>
        <w:t xml:space="preserve">Considerations </w:t>
      </w:r>
      <w:r w:rsidR="00840B59">
        <w:rPr>
          <w:rFonts w:ascii="Arial" w:hAnsi="Arial"/>
          <w:sz w:val="22"/>
          <w:lang w:val="en-US"/>
        </w:rPr>
        <w:t xml:space="preserve">for </w:t>
      </w:r>
      <w:r w:rsidR="00840B59" w:rsidRPr="001F2176">
        <w:rPr>
          <w:rFonts w:ascii="Arial" w:hAnsi="Arial"/>
          <w:sz w:val="22"/>
          <w:lang w:val="en-US"/>
        </w:rPr>
        <w:t>Random Access</w:t>
      </w:r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709E1891" w14:textId="63B5E294" w:rsidR="00220DBB" w:rsidRDefault="00220DBB" w:rsidP="0076165E">
      <w:pPr>
        <w:rPr>
          <w:rFonts w:cs="Calibri"/>
        </w:rPr>
      </w:pPr>
      <w:r w:rsidRPr="00220DBB">
        <w:rPr>
          <w:rFonts w:cs="Calibri"/>
        </w:rPr>
        <w:t>In RAN#10</w:t>
      </w:r>
      <w:r w:rsidR="00535B76">
        <w:rPr>
          <w:rFonts w:cs="Calibri"/>
        </w:rPr>
        <w:t>2</w:t>
      </w:r>
      <w:r w:rsidRPr="00220DBB">
        <w:rPr>
          <w:rFonts w:cs="Calibri"/>
        </w:rPr>
        <w:t>, the A-IoT Rel-19 SID [</w:t>
      </w:r>
      <w:r w:rsidR="001B7B80">
        <w:rPr>
          <w:rFonts w:cs="Calibri"/>
        </w:rPr>
        <w:t>2</w:t>
      </w:r>
      <w:r w:rsidRPr="00220DBB">
        <w:rPr>
          <w:rFonts w:cs="Calibri"/>
        </w:rPr>
        <w:t>] was approved based on the Ambient IoT RAN led study technical report [</w:t>
      </w:r>
      <w:r w:rsidR="001B7B80">
        <w:rPr>
          <w:rFonts w:cs="Calibri"/>
        </w:rPr>
        <w:t>1</w:t>
      </w:r>
      <w:r w:rsidRPr="00220DBB">
        <w:rPr>
          <w:rFonts w:cs="Calibri"/>
        </w:rPr>
        <w:t xml:space="preserve">]. </w:t>
      </w:r>
      <w:r w:rsidR="001B7B80">
        <w:rPr>
          <w:rFonts w:cs="Calibri"/>
        </w:rPr>
        <w:t xml:space="preserve">The SID was updated in RAN #103 [3]. </w:t>
      </w:r>
      <w:r w:rsidRPr="00220DBB">
        <w:rPr>
          <w:rFonts w:cs="Calibri"/>
        </w:rPr>
        <w:t xml:space="preserve">The motivation of Ambient IoT is to support devices that are ultra-low cost and ultra-low power. This </w:t>
      </w:r>
      <w:proofErr w:type="spellStart"/>
      <w:r w:rsidRPr="00220DBB">
        <w:rPr>
          <w:rFonts w:cs="Calibri"/>
        </w:rPr>
        <w:t>tdoc</w:t>
      </w:r>
      <w:proofErr w:type="spellEnd"/>
      <w:r w:rsidRPr="00220DBB">
        <w:rPr>
          <w:rFonts w:cs="Calibri"/>
        </w:rPr>
        <w:t xml:space="preserve"> discusses the considerations for </w:t>
      </w:r>
      <w:r w:rsidR="0041058D">
        <w:rPr>
          <w:rFonts w:cs="Calibri"/>
        </w:rPr>
        <w:t>random access</w:t>
      </w:r>
      <w:r w:rsidRPr="00220DBB">
        <w:rPr>
          <w:rFonts w:cs="Calibri"/>
        </w:rPr>
        <w:t>.</w:t>
      </w:r>
    </w:p>
    <w:p w14:paraId="23234E81" w14:textId="5939AE66" w:rsidR="00B12BFB" w:rsidRDefault="00B12BFB" w:rsidP="00B12BFB">
      <w:pPr>
        <w:pStyle w:val="Heading1"/>
      </w:pPr>
      <w:bookmarkStart w:id="2" w:name="_Toc21359852"/>
      <w:bookmarkStart w:id="3" w:name="_Toc21360409"/>
      <w:bookmarkStart w:id="4" w:name="_Toc21425154"/>
      <w:r>
        <w:t>C</w:t>
      </w:r>
      <w:r w:rsidR="009E58ED">
        <w:t>ontention resolution and access failure</w:t>
      </w:r>
    </w:p>
    <w:p w14:paraId="5F19F4EB" w14:textId="1008AD7C" w:rsidR="00481ABD" w:rsidRPr="00DA07BC" w:rsidRDefault="005B0B59" w:rsidP="00DA07BC">
      <w:pPr>
        <w:rPr>
          <w:rFonts w:cs="Calibri"/>
        </w:rPr>
      </w:pPr>
      <w:r>
        <w:rPr>
          <w:rFonts w:cs="Calibri"/>
        </w:rPr>
        <w:t>In the RAN2 #</w:t>
      </w:r>
      <w:r w:rsidR="00E20DC8">
        <w:rPr>
          <w:rFonts w:cs="Calibri"/>
        </w:rPr>
        <w:t>125bis</w:t>
      </w:r>
      <w:r w:rsidR="00DA07BC">
        <w:rPr>
          <w:rFonts w:cs="Calibri"/>
        </w:rPr>
        <w:t xml:space="preserve"> [</w:t>
      </w:r>
      <w:r w:rsidR="00A86B10">
        <w:rPr>
          <w:rFonts w:cs="Calibri"/>
        </w:rPr>
        <w:t>4</w:t>
      </w:r>
      <w:r w:rsidR="00DA07BC">
        <w:rPr>
          <w:rFonts w:cs="Calibri"/>
        </w:rPr>
        <w:t>]</w:t>
      </w:r>
      <w:r w:rsidR="00E20DC8">
        <w:rPr>
          <w:rFonts w:cs="Calibri"/>
        </w:rPr>
        <w:t xml:space="preserve"> it was agreed that </w:t>
      </w:r>
      <w:r w:rsidR="003C52C5">
        <w:rPr>
          <w:rFonts w:cs="Calibri"/>
        </w:rPr>
        <w:t>the random</w:t>
      </w:r>
      <w:r w:rsidR="00DA3BB6">
        <w:rPr>
          <w:rFonts w:cs="Calibri"/>
        </w:rPr>
        <w:t>-</w:t>
      </w:r>
      <w:r w:rsidR="003C52C5">
        <w:rPr>
          <w:rFonts w:cs="Calibri"/>
        </w:rPr>
        <w:t xml:space="preserve">access procedure is triggered </w:t>
      </w:r>
      <w:r w:rsidR="00876279">
        <w:rPr>
          <w:rFonts w:cs="Calibri"/>
        </w:rPr>
        <w:t>by the reader</w:t>
      </w:r>
      <w:r w:rsidR="00DA07BC">
        <w:rPr>
          <w:rFonts w:cs="Calibri"/>
        </w:rPr>
        <w:t>:</w:t>
      </w:r>
    </w:p>
    <w:p w14:paraId="01D5C4CD" w14:textId="77777777" w:rsidR="00481ABD" w:rsidRPr="00084F11" w:rsidRDefault="00481ABD" w:rsidP="00481A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18"/>
          <w:szCs w:val="20"/>
        </w:rPr>
      </w:pPr>
      <w:r w:rsidRPr="00084F11">
        <w:rPr>
          <w:b/>
          <w:bCs/>
          <w:sz w:val="18"/>
          <w:szCs w:val="20"/>
        </w:rPr>
        <w:t>Agreement</w:t>
      </w:r>
    </w:p>
    <w:p w14:paraId="00EB8F65" w14:textId="77777777" w:rsidR="00481ABD" w:rsidRPr="00084F11" w:rsidRDefault="00481ABD" w:rsidP="00481ABD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8"/>
          <w:szCs w:val="20"/>
        </w:rPr>
      </w:pPr>
      <w:r w:rsidRPr="00084F11">
        <w:rPr>
          <w:sz w:val="18"/>
          <w:szCs w:val="20"/>
        </w:rPr>
        <w:t xml:space="preserve">RAN2 confirms slotted-ALOHA is the baseline for Ambient IoT random access </w:t>
      </w:r>
    </w:p>
    <w:p w14:paraId="67E8BB88" w14:textId="77777777" w:rsidR="00481ABD" w:rsidRPr="00084F11" w:rsidRDefault="00481ABD" w:rsidP="00481ABD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8"/>
          <w:szCs w:val="20"/>
        </w:rPr>
      </w:pPr>
      <w:r w:rsidRPr="00084F11">
        <w:rPr>
          <w:sz w:val="18"/>
          <w:szCs w:val="20"/>
        </w:rPr>
        <w:t xml:space="preserve">We will study the support for access triggering for a single device, group of devices, or all </w:t>
      </w:r>
      <w:r w:rsidRPr="003C52C5">
        <w:rPr>
          <w:sz w:val="18"/>
          <w:szCs w:val="20"/>
        </w:rPr>
        <w:t>devices.    RAN2 to discuss the contention-based and contention-free access procedures and detailed solutions.</w:t>
      </w:r>
      <w:r w:rsidRPr="00084F11">
        <w:rPr>
          <w:sz w:val="18"/>
          <w:szCs w:val="20"/>
        </w:rPr>
        <w:t xml:space="preserve"> </w:t>
      </w:r>
    </w:p>
    <w:p w14:paraId="666F36D3" w14:textId="77777777" w:rsidR="00481ABD" w:rsidRPr="00823392" w:rsidRDefault="00481ABD" w:rsidP="00481ABD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8"/>
          <w:szCs w:val="20"/>
          <w:highlight w:val="yellow"/>
        </w:rPr>
      </w:pPr>
      <w:r w:rsidRPr="00823392">
        <w:rPr>
          <w:sz w:val="18"/>
          <w:szCs w:val="20"/>
          <w:highlight w:val="yellow"/>
        </w:rPr>
        <w:t xml:space="preserve">Random Access is triggered by the reader </w:t>
      </w:r>
    </w:p>
    <w:p w14:paraId="5397355C" w14:textId="77777777" w:rsidR="00481ABD" w:rsidRPr="00666A12" w:rsidRDefault="00481ABD" w:rsidP="00481ABD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8"/>
          <w:szCs w:val="20"/>
          <w:highlight w:val="yellow"/>
        </w:rPr>
      </w:pPr>
      <w:r w:rsidRPr="00666A12">
        <w:rPr>
          <w:sz w:val="18"/>
          <w:szCs w:val="20"/>
          <w:highlight w:val="yellow"/>
        </w:rPr>
        <w:t xml:space="preserve">Reader provides the information that the device needs to respond to the </w:t>
      </w:r>
      <w:proofErr w:type="gramStart"/>
      <w:r w:rsidRPr="00666A12">
        <w:rPr>
          <w:sz w:val="18"/>
          <w:szCs w:val="20"/>
          <w:highlight w:val="yellow"/>
        </w:rPr>
        <w:t>random access</w:t>
      </w:r>
      <w:proofErr w:type="gramEnd"/>
      <w:r w:rsidRPr="00666A12">
        <w:rPr>
          <w:sz w:val="18"/>
          <w:szCs w:val="20"/>
          <w:highlight w:val="yellow"/>
        </w:rPr>
        <w:t xml:space="preserve"> trigger.  FFS what those parameters are</w:t>
      </w:r>
    </w:p>
    <w:p w14:paraId="6AE6FC29" w14:textId="77777777" w:rsidR="00481ABD" w:rsidRPr="00084F11" w:rsidRDefault="00481ABD" w:rsidP="00481ABD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8"/>
          <w:szCs w:val="20"/>
        </w:rPr>
      </w:pPr>
      <w:r w:rsidRPr="00084F11">
        <w:rPr>
          <w:sz w:val="18"/>
          <w:szCs w:val="20"/>
        </w:rPr>
        <w:t xml:space="preserve">Study the solution and benefits of both 2-step like random access procedure and 4-step like random access procedure.  FFS the details on each procedure and how we call it.  </w:t>
      </w:r>
    </w:p>
    <w:p w14:paraId="3A64A6C2" w14:textId="77777777" w:rsidR="00481ABD" w:rsidRPr="0068005F" w:rsidRDefault="00481ABD" w:rsidP="00481ABD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8"/>
          <w:szCs w:val="20"/>
        </w:rPr>
      </w:pPr>
      <w:r w:rsidRPr="0068005F">
        <w:rPr>
          <w:sz w:val="18"/>
          <w:szCs w:val="20"/>
        </w:rPr>
        <w:t>Handling of contention resolution failure and access failure at the device will be studied in RAN2, including failure detection and re-access.  FFS details</w:t>
      </w:r>
    </w:p>
    <w:p w14:paraId="425E2FAD" w14:textId="77777777" w:rsidR="00481ABD" w:rsidRPr="00084F11" w:rsidRDefault="00481ABD" w:rsidP="00481ABD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8"/>
          <w:szCs w:val="20"/>
        </w:rPr>
      </w:pPr>
      <w:r w:rsidRPr="00084F11">
        <w:rPr>
          <w:sz w:val="18"/>
          <w:szCs w:val="20"/>
        </w:rPr>
        <w:t xml:space="preserve">For the very first access message from the device to reader in random access an ID is included.  RAN2 to discuss whether a temporary identifier is included, or the permanent device ID is included (considering other WGs input as well).   </w:t>
      </w:r>
    </w:p>
    <w:p w14:paraId="3257D977" w14:textId="60217476" w:rsidR="00481ABD" w:rsidRDefault="00481ABD" w:rsidP="00481ABD">
      <w:pPr>
        <w:pStyle w:val="Review-comment"/>
        <w:ind w:left="0" w:firstLine="0"/>
        <w:rPr>
          <w:iCs/>
          <w:u w:val="single"/>
        </w:rPr>
      </w:pPr>
    </w:p>
    <w:p w14:paraId="04602498" w14:textId="756DD463" w:rsidR="000563F3" w:rsidRDefault="000563F3" w:rsidP="000563F3">
      <w:pPr>
        <w:rPr>
          <w:rFonts w:cs="Calibri"/>
        </w:rPr>
      </w:pPr>
      <w:r>
        <w:rPr>
          <w:rFonts w:cs="Calibri"/>
        </w:rPr>
        <w:t>From RAN2 #126 [5]:</w:t>
      </w:r>
    </w:p>
    <w:p w14:paraId="4A13C26F" w14:textId="7777B6EF" w:rsidR="00C12752" w:rsidRDefault="000563F3" w:rsidP="001F1D8E">
      <w:pPr>
        <w:rPr>
          <w:rFonts w:cs="Calibri"/>
        </w:rPr>
      </w:pPr>
      <w:r w:rsidRPr="00072D7A">
        <w:rPr>
          <w:rFonts w:cs="Calibri"/>
          <w:noProof/>
        </w:rPr>
        <mc:AlternateContent>
          <mc:Choice Requires="wps">
            <w:drawing>
              <wp:inline distT="0" distB="0" distL="0" distR="0" wp14:anchorId="46B1DC5F" wp14:editId="010D471D">
                <wp:extent cx="5943600" cy="1929777"/>
                <wp:effectExtent l="0" t="0" r="19050" b="1333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9297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8C375" w14:textId="77777777" w:rsidR="000563F3" w:rsidRPr="000563F3" w:rsidRDefault="000563F3" w:rsidP="000563F3">
                            <w:pPr>
                              <w:pStyle w:val="Doc-text2"/>
                              <w:ind w:left="363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18"/>
                              </w:rPr>
                            </w:pPr>
                            <w:r w:rsidRPr="000563F3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18"/>
                              </w:rPr>
                              <w:t>Agreements</w:t>
                            </w:r>
                          </w:p>
                          <w:p w14:paraId="1F3F4376" w14:textId="77777777" w:rsidR="000563F3" w:rsidRPr="000563F3" w:rsidRDefault="000563F3" w:rsidP="000563F3">
                            <w:pPr>
                              <w:pStyle w:val="Doc-text2"/>
                              <w:ind w:left="363"/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</w:pPr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1</w:t>
                            </w:r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ab/>
                            </w:r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  <w:t xml:space="preserve">RAN2 will study the following cases for </w:t>
                            </w:r>
                            <w:proofErr w:type="spellStart"/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  <w:t>AIoT</w:t>
                            </w:r>
                            <w:proofErr w:type="spellEnd"/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  <w:t xml:space="preserve"> paging message:</w:t>
                            </w:r>
                          </w:p>
                          <w:p w14:paraId="590BC52E" w14:textId="77777777" w:rsidR="000563F3" w:rsidRPr="000563F3" w:rsidRDefault="000563F3" w:rsidP="000563F3">
                            <w:pPr>
                              <w:pStyle w:val="Doc-text2"/>
                              <w:numPr>
                                <w:ilvl w:val="0"/>
                                <w:numId w:val="48"/>
                              </w:numPr>
                              <w:spacing w:line="240" w:lineRule="auto"/>
                              <w:ind w:left="720"/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</w:pPr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  <w:t xml:space="preserve">a message containing an ID of a single A-IoT device.  </w:t>
                            </w:r>
                          </w:p>
                          <w:p w14:paraId="33986235" w14:textId="77777777" w:rsidR="000563F3" w:rsidRPr="000563F3" w:rsidRDefault="000563F3" w:rsidP="000563F3">
                            <w:pPr>
                              <w:pStyle w:val="Doc-text2"/>
                              <w:numPr>
                                <w:ilvl w:val="0"/>
                                <w:numId w:val="48"/>
                              </w:numPr>
                              <w:spacing w:line="240" w:lineRule="auto"/>
                              <w:ind w:left="720"/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</w:pPr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  <w:t xml:space="preserve">a message containing a group ID that maps to multiple A-IoT devices. </w:t>
                            </w:r>
                          </w:p>
                          <w:p w14:paraId="77FC65B0" w14:textId="77777777" w:rsidR="000563F3" w:rsidRPr="000563F3" w:rsidRDefault="000563F3" w:rsidP="000563F3">
                            <w:pPr>
                              <w:pStyle w:val="Doc-text2"/>
                              <w:numPr>
                                <w:ilvl w:val="0"/>
                                <w:numId w:val="48"/>
                              </w:numPr>
                              <w:spacing w:line="240" w:lineRule="auto"/>
                              <w:ind w:left="720"/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</w:pPr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  <w:t xml:space="preserve">a message that does not contain an ID, i.e., addressed for all devices that can receive the </w:t>
                            </w:r>
                            <w:proofErr w:type="spellStart"/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  <w:t>AIoT</w:t>
                            </w:r>
                            <w:proofErr w:type="spellEnd"/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  <w:t xml:space="preserve"> message.</w:t>
                            </w:r>
                          </w:p>
                          <w:p w14:paraId="28D61A5C" w14:textId="77777777" w:rsidR="000563F3" w:rsidRPr="000563F3" w:rsidRDefault="000563F3" w:rsidP="000563F3">
                            <w:pPr>
                              <w:pStyle w:val="Doc-text2"/>
                              <w:numPr>
                                <w:ilvl w:val="0"/>
                                <w:numId w:val="48"/>
                              </w:numPr>
                              <w:spacing w:line="240" w:lineRule="auto"/>
                              <w:ind w:left="720"/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</w:pPr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  <w:t xml:space="preserve">a message containing multiple IDs of A-IoT devices.  Need to confirm the need for this use case based on SA2 discussion.   </w:t>
                            </w:r>
                          </w:p>
                          <w:p w14:paraId="38BDF3FE" w14:textId="77777777" w:rsidR="000563F3" w:rsidRPr="000563F3" w:rsidRDefault="000563F3" w:rsidP="000563F3">
                            <w:pPr>
                              <w:pStyle w:val="Doc-text2"/>
                              <w:ind w:left="363"/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ab/>
                              <w:t xml:space="preserve">What device ID and group ID and scenarios is depending on SA2 discussion.  </w:t>
                            </w:r>
                          </w:p>
                          <w:p w14:paraId="6A46366E" w14:textId="77777777" w:rsidR="000563F3" w:rsidRPr="000563F3" w:rsidRDefault="000563F3" w:rsidP="000563F3">
                            <w:pPr>
                              <w:pStyle w:val="Doc-text2"/>
                              <w:ind w:left="363"/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2</w:t>
                            </w:r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ab/>
                            </w:r>
                            <w:proofErr w:type="spellStart"/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AIoT</w:t>
                            </w:r>
                            <w:proofErr w:type="spellEnd"/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 xml:space="preserve"> paging message indicate information from which the device can determine resources to be used for response (D2R message).  FFS how (</w:t>
                            </w:r>
                            <w:proofErr w:type="gramStart"/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e.g.</w:t>
                            </w:r>
                            <w:proofErr w:type="gramEnd"/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 xml:space="preserve"> implicit/explicit/configured/preconfigured) and what resources (dedicated and/or shared) are provided to the device taking into account RAN1 discussion.  </w:t>
                            </w:r>
                          </w:p>
                          <w:p w14:paraId="22A30E07" w14:textId="77777777" w:rsidR="000563F3" w:rsidRPr="000563F3" w:rsidRDefault="000563F3" w:rsidP="000563F3">
                            <w:pPr>
                              <w:pStyle w:val="Doc-text2"/>
                              <w:ind w:left="363"/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3</w:t>
                            </w:r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ab/>
                              <w:t xml:space="preserve">From RAN2 perspective, we assume the device can receive </w:t>
                            </w:r>
                            <w:proofErr w:type="gramStart"/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as long as</w:t>
                            </w:r>
                            <w:proofErr w:type="gramEnd"/>
                            <w:r w:rsidRPr="000563F3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 xml:space="preserve"> there is enough energy.  We will wait for RAN1 further progress on device monitoring details. </w:t>
                            </w:r>
                          </w:p>
                          <w:p w14:paraId="396AB5A4" w14:textId="77777777" w:rsidR="000563F3" w:rsidRPr="00F75F4A" w:rsidRDefault="000563F3" w:rsidP="000563F3"/>
                          <w:p w14:paraId="4DC73875" w14:textId="77777777" w:rsidR="000563F3" w:rsidRPr="00074E7F" w:rsidRDefault="000563F3" w:rsidP="000563F3"/>
                          <w:p w14:paraId="6ECDBF36" w14:textId="77777777" w:rsidR="000563F3" w:rsidRDefault="000563F3" w:rsidP="000563F3">
                            <w:pPr>
                              <w:pStyle w:val="B1"/>
                              <w:ind w:left="36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6B1DC5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468pt;height:15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">
                <v:textbox>
                  <w:txbxContent>
                    <w:p w14:paraId="4408C375" w14:textId="77777777" w:rsidR="000563F3" w:rsidRPr="000563F3" w:rsidRDefault="000563F3" w:rsidP="000563F3">
                      <w:pPr>
                        <w:pStyle w:val="Doc-text2"/>
                        <w:ind w:left="363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18"/>
                        </w:rPr>
                      </w:pPr>
                      <w:r w:rsidRPr="000563F3">
                        <w:rPr>
                          <w:rFonts w:ascii="Times New Roman" w:hAnsi="Times New Roman"/>
                          <w:b/>
                          <w:bCs/>
                          <w:sz w:val="20"/>
                          <w:szCs w:val="18"/>
                        </w:rPr>
                        <w:t>Agreements</w:t>
                      </w:r>
                    </w:p>
                    <w:p w14:paraId="1F3F4376" w14:textId="77777777" w:rsidR="000563F3" w:rsidRPr="000563F3" w:rsidRDefault="000563F3" w:rsidP="000563F3">
                      <w:pPr>
                        <w:pStyle w:val="Doc-text2"/>
                        <w:ind w:left="363"/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highlight w:val="yellow"/>
                          <w:lang w:eastAsia="zh-CN"/>
                        </w:rPr>
                      </w:pPr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>1</w:t>
                      </w:r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ab/>
                      </w:r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highlight w:val="yellow"/>
                          <w:lang w:eastAsia="zh-CN"/>
                        </w:rPr>
                        <w:t xml:space="preserve">RAN2 will study the following cases for </w:t>
                      </w:r>
                      <w:proofErr w:type="spellStart"/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highlight w:val="yellow"/>
                          <w:lang w:eastAsia="zh-CN"/>
                        </w:rPr>
                        <w:t>AIoT</w:t>
                      </w:r>
                      <w:proofErr w:type="spellEnd"/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highlight w:val="yellow"/>
                          <w:lang w:eastAsia="zh-CN"/>
                        </w:rPr>
                        <w:t xml:space="preserve"> paging message:</w:t>
                      </w:r>
                    </w:p>
                    <w:p w14:paraId="590BC52E" w14:textId="77777777" w:rsidR="000563F3" w:rsidRPr="000563F3" w:rsidRDefault="000563F3" w:rsidP="000563F3">
                      <w:pPr>
                        <w:pStyle w:val="Doc-text2"/>
                        <w:numPr>
                          <w:ilvl w:val="0"/>
                          <w:numId w:val="48"/>
                        </w:numPr>
                        <w:spacing w:line="240" w:lineRule="auto"/>
                        <w:ind w:left="720"/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highlight w:val="yellow"/>
                          <w:lang w:eastAsia="zh-CN"/>
                        </w:rPr>
                      </w:pPr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highlight w:val="yellow"/>
                          <w:lang w:eastAsia="zh-CN"/>
                        </w:rPr>
                        <w:t xml:space="preserve">a message containing an ID of a single A-IoT device.  </w:t>
                      </w:r>
                    </w:p>
                    <w:p w14:paraId="33986235" w14:textId="77777777" w:rsidR="000563F3" w:rsidRPr="000563F3" w:rsidRDefault="000563F3" w:rsidP="000563F3">
                      <w:pPr>
                        <w:pStyle w:val="Doc-text2"/>
                        <w:numPr>
                          <w:ilvl w:val="0"/>
                          <w:numId w:val="48"/>
                        </w:numPr>
                        <w:spacing w:line="240" w:lineRule="auto"/>
                        <w:ind w:left="720"/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highlight w:val="yellow"/>
                          <w:lang w:eastAsia="zh-CN"/>
                        </w:rPr>
                      </w:pPr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highlight w:val="yellow"/>
                          <w:lang w:eastAsia="zh-CN"/>
                        </w:rPr>
                        <w:t xml:space="preserve">a message containing a group ID that maps to multiple A-IoT devices. </w:t>
                      </w:r>
                    </w:p>
                    <w:p w14:paraId="77FC65B0" w14:textId="77777777" w:rsidR="000563F3" w:rsidRPr="000563F3" w:rsidRDefault="000563F3" w:rsidP="000563F3">
                      <w:pPr>
                        <w:pStyle w:val="Doc-text2"/>
                        <w:numPr>
                          <w:ilvl w:val="0"/>
                          <w:numId w:val="48"/>
                        </w:numPr>
                        <w:spacing w:line="240" w:lineRule="auto"/>
                        <w:ind w:left="720"/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highlight w:val="yellow"/>
                          <w:lang w:eastAsia="zh-CN"/>
                        </w:rPr>
                      </w:pPr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highlight w:val="yellow"/>
                          <w:lang w:eastAsia="zh-CN"/>
                        </w:rPr>
                        <w:t xml:space="preserve">a message that does not contain an ID, i.e., addressed for all devices that can receive the </w:t>
                      </w:r>
                      <w:proofErr w:type="spellStart"/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highlight w:val="yellow"/>
                          <w:lang w:eastAsia="zh-CN"/>
                        </w:rPr>
                        <w:t>AIoT</w:t>
                      </w:r>
                      <w:proofErr w:type="spellEnd"/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highlight w:val="yellow"/>
                          <w:lang w:eastAsia="zh-CN"/>
                        </w:rPr>
                        <w:t xml:space="preserve"> message.</w:t>
                      </w:r>
                    </w:p>
                    <w:p w14:paraId="28D61A5C" w14:textId="77777777" w:rsidR="000563F3" w:rsidRPr="000563F3" w:rsidRDefault="000563F3" w:rsidP="000563F3">
                      <w:pPr>
                        <w:pStyle w:val="Doc-text2"/>
                        <w:numPr>
                          <w:ilvl w:val="0"/>
                          <w:numId w:val="48"/>
                        </w:numPr>
                        <w:spacing w:line="240" w:lineRule="auto"/>
                        <w:ind w:left="720"/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highlight w:val="yellow"/>
                          <w:lang w:eastAsia="zh-CN"/>
                        </w:rPr>
                      </w:pPr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highlight w:val="yellow"/>
                          <w:lang w:eastAsia="zh-CN"/>
                        </w:rPr>
                        <w:t xml:space="preserve">a message containing multiple IDs of A-IoT devices.  Need to confirm the need for this use case based on SA2 discussion.   </w:t>
                      </w:r>
                    </w:p>
                    <w:p w14:paraId="38BDF3FE" w14:textId="77777777" w:rsidR="000563F3" w:rsidRPr="000563F3" w:rsidRDefault="000563F3" w:rsidP="000563F3">
                      <w:pPr>
                        <w:pStyle w:val="Doc-text2"/>
                        <w:ind w:left="363"/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ab/>
                        <w:t xml:space="preserve">What device ID and group ID and scenarios is depending on SA2 discussion.  </w:t>
                      </w:r>
                    </w:p>
                    <w:p w14:paraId="6A46366E" w14:textId="77777777" w:rsidR="000563F3" w:rsidRPr="000563F3" w:rsidRDefault="000563F3" w:rsidP="000563F3">
                      <w:pPr>
                        <w:pStyle w:val="Doc-text2"/>
                        <w:ind w:left="363"/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>2</w:t>
                      </w:r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ab/>
                      </w:r>
                      <w:proofErr w:type="spellStart"/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>AIoT</w:t>
                      </w:r>
                      <w:proofErr w:type="spellEnd"/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 xml:space="preserve"> paging message indicate information from which the device can determine resources to be used for response (D2R message).  FFS how (</w:t>
                      </w:r>
                      <w:proofErr w:type="gramStart"/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>e.g.</w:t>
                      </w:r>
                      <w:proofErr w:type="gramEnd"/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 xml:space="preserve"> implicit/explicit/configured/preconfigured) and what resources (dedicated and/or shared) are provided to the device taking into account RAN1 discussion.  </w:t>
                      </w:r>
                    </w:p>
                    <w:p w14:paraId="22A30E07" w14:textId="77777777" w:rsidR="000563F3" w:rsidRPr="000563F3" w:rsidRDefault="000563F3" w:rsidP="000563F3">
                      <w:pPr>
                        <w:pStyle w:val="Doc-text2"/>
                        <w:ind w:left="363"/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>3</w:t>
                      </w:r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ab/>
                        <w:t xml:space="preserve">From RAN2 perspective, we assume the device can receive </w:t>
                      </w:r>
                      <w:proofErr w:type="gramStart"/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>as long as</w:t>
                      </w:r>
                      <w:proofErr w:type="gramEnd"/>
                      <w:r w:rsidRPr="000563F3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 xml:space="preserve"> there is enough energy.  We will wait for RAN1 further progress on device monitoring details. </w:t>
                      </w:r>
                    </w:p>
                    <w:p w14:paraId="396AB5A4" w14:textId="77777777" w:rsidR="000563F3" w:rsidRPr="00F75F4A" w:rsidRDefault="000563F3" w:rsidP="000563F3"/>
                    <w:p w14:paraId="4DC73875" w14:textId="77777777" w:rsidR="000563F3" w:rsidRPr="00074E7F" w:rsidRDefault="000563F3" w:rsidP="000563F3"/>
                    <w:p w14:paraId="6ECDBF36" w14:textId="77777777" w:rsidR="000563F3" w:rsidRDefault="000563F3" w:rsidP="000563F3">
                      <w:pPr>
                        <w:pStyle w:val="B1"/>
                        <w:ind w:left="360" w:firstLine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61E4108" w14:textId="456BA0B8" w:rsidR="000623B2" w:rsidRDefault="001228F5" w:rsidP="000623B2">
      <w:pPr>
        <w:rPr>
          <w:rFonts w:cs="Calibri"/>
        </w:rPr>
      </w:pPr>
      <w:r>
        <w:rPr>
          <w:rFonts w:cs="Calibri"/>
        </w:rPr>
        <w:lastRenderedPageBreak/>
        <w:t>In the last RAN2 meeting, it was agreed that RAN2 would study A-IoT paging messages addressed to multiple devices. Once situation where this would be used is in inventory control (e.g., warehouse, etc.)</w:t>
      </w:r>
      <w:r w:rsidR="00622A22">
        <w:rPr>
          <w:rFonts w:cs="Calibri"/>
        </w:rPr>
        <w:t xml:space="preserve"> where the reader would page groups of devices. However, with multiple devices triggering random access procedure after the page, the A-IoT system will need a clear procedure to minimize or avoid collisions. </w:t>
      </w:r>
      <w:r w:rsidR="000623B2">
        <w:rPr>
          <w:rFonts w:cs="Calibri"/>
        </w:rPr>
        <w:t xml:space="preserve">One solution maybe for the A-IoT device to select a random delay after the trigger before starting the random-access transmission. The delay value range could be provided to the A-IoT device from the reader. </w:t>
      </w:r>
    </w:p>
    <w:p w14:paraId="76D4BD5B" w14:textId="4AB14DCD" w:rsidR="00DD4B52" w:rsidRDefault="00AD31C3" w:rsidP="00DD4B52">
      <w:pPr>
        <w:pStyle w:val="Proposal1"/>
      </w:pPr>
      <w:r>
        <w:t>Study how a</w:t>
      </w:r>
      <w:r w:rsidR="00DD4B52">
        <w:t xml:space="preserve">mbient IoT devices </w:t>
      </w:r>
      <w:r w:rsidR="000C78E2">
        <w:t>can reduce collisions after</w:t>
      </w:r>
      <w:r w:rsidR="00DD4B52">
        <w:t xml:space="preserve"> </w:t>
      </w:r>
      <w:r w:rsidR="000F602B">
        <w:t xml:space="preserve">a </w:t>
      </w:r>
      <w:r w:rsidR="00DD4B52">
        <w:t>random-access trigger from the reader.</w:t>
      </w:r>
    </w:p>
    <w:p w14:paraId="1123D6CE" w14:textId="6036AA90" w:rsidR="00B12BFB" w:rsidRDefault="00B12BFB" w:rsidP="001F1D8E">
      <w:pPr>
        <w:rPr>
          <w:rFonts w:cs="Calibri"/>
        </w:rPr>
      </w:pPr>
    </w:p>
    <w:bookmarkEnd w:id="2"/>
    <w:bookmarkEnd w:id="3"/>
    <w:bookmarkEnd w:id="4"/>
    <w:p w14:paraId="2C87D55C" w14:textId="63027342" w:rsidR="00B73FC5" w:rsidRDefault="00357550" w:rsidP="00D755DD">
      <w:pPr>
        <w:pStyle w:val="Heading1"/>
      </w:pPr>
      <w:r w:rsidRPr="00D755DD">
        <w:t>Summary</w:t>
      </w:r>
    </w:p>
    <w:p w14:paraId="56146FE4" w14:textId="77777777" w:rsidR="00452894" w:rsidRDefault="00452894" w:rsidP="00D81F1A">
      <w:pPr>
        <w:pStyle w:val="Proposal1"/>
        <w:numPr>
          <w:ilvl w:val="0"/>
          <w:numId w:val="47"/>
        </w:numPr>
        <w:ind w:left="1260" w:hanging="1260"/>
      </w:pPr>
      <w:r>
        <w:t>Study how ambient IoT devices can reduce collisions after a random-access trigger from the reader.</w:t>
      </w:r>
    </w:p>
    <w:p w14:paraId="511D6F08" w14:textId="0DBF553B" w:rsidR="00D94848" w:rsidRPr="00D94848" w:rsidRDefault="00D94848" w:rsidP="00217BEF">
      <w:pPr>
        <w:pStyle w:val="Proposal1"/>
        <w:numPr>
          <w:ilvl w:val="0"/>
          <w:numId w:val="0"/>
        </w:numPr>
        <w:rPr>
          <w:rFonts w:eastAsia="SimSun"/>
          <w:lang w:eastAsia="ja-JP"/>
        </w:rPr>
      </w:pPr>
    </w:p>
    <w:p w14:paraId="16045796" w14:textId="11266489" w:rsidR="008027AB" w:rsidRDefault="00D755DD" w:rsidP="00D755DD">
      <w:pPr>
        <w:pStyle w:val="Heading1"/>
      </w:pPr>
      <w:r>
        <w:t>References</w:t>
      </w:r>
    </w:p>
    <w:p w14:paraId="74B7CB1C" w14:textId="580D3DBD" w:rsidR="001B7B80" w:rsidRPr="001B7B80" w:rsidRDefault="001B7B80" w:rsidP="001B7B80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TR 38.848 </w:t>
      </w:r>
      <w:r w:rsidRPr="00487FDA">
        <w:rPr>
          <w:rFonts w:ascii="Calibri" w:hAnsi="Calibri" w:cs="Calibri"/>
          <w:color w:val="000000"/>
        </w:rPr>
        <w:t>Study on Ambient IoT (Internet of Things) in RAN</w:t>
      </w:r>
      <w:r>
        <w:rPr>
          <w:rFonts w:ascii="Calibri" w:hAnsi="Calibri" w:cs="Calibri"/>
          <w:color w:val="000000"/>
        </w:rPr>
        <w:t>, 2023</w:t>
      </w:r>
    </w:p>
    <w:p w14:paraId="15A6CB35" w14:textId="3CA08269" w:rsidR="00CD13E4" w:rsidRPr="00535B76" w:rsidRDefault="00535B76" w:rsidP="00535B76">
      <w:pPr>
        <w:pStyle w:val="Reference"/>
        <w:rPr>
          <w:rFonts w:ascii="Calibri" w:hAnsi="Calibri" w:cs="Calibri"/>
          <w:color w:val="000000"/>
        </w:rPr>
      </w:pPr>
      <w:r w:rsidRPr="00535B76">
        <w:rPr>
          <w:rFonts w:ascii="Calibri" w:hAnsi="Calibri" w:cs="Calibri"/>
          <w:color w:val="000000"/>
        </w:rPr>
        <w:t>RP-234058, “New SID: Study on solutions for Ambient IoT (Internet of Things) in NR”</w:t>
      </w:r>
    </w:p>
    <w:p w14:paraId="2A408A8E" w14:textId="7E8D8150" w:rsidR="00FB5CBD" w:rsidRPr="00FB5CBD" w:rsidRDefault="00FB5CBD" w:rsidP="00FB5CBD">
      <w:pPr>
        <w:pStyle w:val="Reference"/>
        <w:rPr>
          <w:rFonts w:ascii="Calibri" w:hAnsi="Calibri" w:cs="Calibri"/>
          <w:color w:val="000000"/>
        </w:rPr>
      </w:pPr>
      <w:r w:rsidRPr="00FB5CBD">
        <w:rPr>
          <w:rFonts w:ascii="Calibri" w:hAnsi="Calibri" w:cs="Calibri"/>
          <w:color w:val="000000"/>
        </w:rPr>
        <w:t>RP-240826, “Revised SID: Study on solutions for Ambient IoT (Internet of Things) in NR”</w:t>
      </w:r>
    </w:p>
    <w:p w14:paraId="1254F2B1" w14:textId="4E3CF5BB" w:rsidR="002F6EAC" w:rsidRDefault="00C97771" w:rsidP="002F6EAC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RAN2 #125bis</w:t>
      </w:r>
      <w:r w:rsidR="00017CA9">
        <w:rPr>
          <w:rFonts w:ascii="Calibri" w:hAnsi="Calibri" w:cs="Calibri"/>
          <w:color w:val="000000"/>
        </w:rPr>
        <w:t>, RAN2 Chair notes, April 2024.</w:t>
      </w:r>
    </w:p>
    <w:p w14:paraId="43F79C4F" w14:textId="44F06BC5" w:rsidR="000623B2" w:rsidRDefault="000623B2" w:rsidP="000623B2">
      <w:pPr>
        <w:pStyle w:val="Reference"/>
        <w:rPr>
          <w:rFonts w:ascii="Calibri" w:hAnsi="Calibri" w:cs="Calibri"/>
          <w:color w:val="000000"/>
        </w:rPr>
      </w:pPr>
      <w:bookmarkStart w:id="5" w:name="_Hlk173336839"/>
      <w:r>
        <w:rPr>
          <w:rFonts w:ascii="Calibri" w:hAnsi="Calibri" w:cs="Calibri"/>
          <w:color w:val="000000"/>
        </w:rPr>
        <w:t>RAN2 #126, RAN2 Chair notes, May 2024.</w:t>
      </w:r>
    </w:p>
    <w:bookmarkEnd w:id="5"/>
    <w:p w14:paraId="13ABE186" w14:textId="77777777" w:rsidR="000623B2" w:rsidRDefault="000623B2" w:rsidP="000623B2">
      <w:pPr>
        <w:pStyle w:val="Reference"/>
        <w:numPr>
          <w:ilvl w:val="0"/>
          <w:numId w:val="0"/>
        </w:numPr>
        <w:rPr>
          <w:rFonts w:ascii="Calibri" w:hAnsi="Calibri" w:cs="Calibri"/>
          <w:color w:val="000000"/>
        </w:rPr>
      </w:pPr>
    </w:p>
    <w:p w14:paraId="39EDD03B" w14:textId="77777777" w:rsidR="008F06D5" w:rsidRDefault="008F06D5" w:rsidP="00036B0B">
      <w:pPr>
        <w:pStyle w:val="Reference"/>
        <w:numPr>
          <w:ilvl w:val="0"/>
          <w:numId w:val="0"/>
        </w:numPr>
        <w:ind w:left="567"/>
        <w:rPr>
          <w:rFonts w:ascii="Calibri" w:hAnsi="Calibri" w:cs="Calibri"/>
          <w:color w:val="000000"/>
        </w:rPr>
      </w:pPr>
    </w:p>
    <w:p w14:paraId="4BCA228B" w14:textId="77777777" w:rsidR="00891010" w:rsidRDefault="00891010" w:rsidP="003D6851">
      <w:pPr>
        <w:pStyle w:val="Reference"/>
        <w:numPr>
          <w:ilvl w:val="0"/>
          <w:numId w:val="0"/>
        </w:numPr>
        <w:ind w:left="567"/>
        <w:rPr>
          <w:rFonts w:ascii="Calibri" w:hAnsi="Calibri" w:cs="Calibri"/>
          <w:color w:val="000000"/>
        </w:rPr>
      </w:pPr>
    </w:p>
    <w:p w14:paraId="18CE0929" w14:textId="77777777" w:rsidR="00E5683E" w:rsidRPr="00866EAA" w:rsidRDefault="00E5683E" w:rsidP="001B4FED">
      <w:pPr>
        <w:pStyle w:val="Reference"/>
        <w:numPr>
          <w:ilvl w:val="0"/>
          <w:numId w:val="0"/>
        </w:numPr>
        <w:rPr>
          <w:rFonts w:ascii="Calibri" w:hAnsi="Calibri" w:cs="Calibri"/>
          <w:color w:val="000000"/>
        </w:rPr>
      </w:pPr>
    </w:p>
    <w:p w14:paraId="4F554177" w14:textId="77777777" w:rsidR="00D755DD" w:rsidRPr="00881488" w:rsidRDefault="00D755DD" w:rsidP="007F5C46">
      <w:pPr>
        <w:jc w:val="both"/>
        <w:rPr>
          <w:b/>
        </w:rPr>
      </w:pPr>
    </w:p>
    <w:sectPr w:rsidR="00D755DD" w:rsidRPr="00881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57B069" w14:textId="77777777" w:rsidR="00942F54" w:rsidRDefault="00942F54" w:rsidP="00980D24">
      <w:pPr>
        <w:spacing w:after="0"/>
      </w:pPr>
      <w:r>
        <w:separator/>
      </w:r>
    </w:p>
  </w:endnote>
  <w:endnote w:type="continuationSeparator" w:id="0">
    <w:p w14:paraId="1DFD14E4" w14:textId="77777777" w:rsidR="00942F54" w:rsidRDefault="00942F54" w:rsidP="0098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altName w:val="Tunga"/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1AAEA" w14:textId="77777777" w:rsidR="00942F54" w:rsidRDefault="00942F54" w:rsidP="00980D24">
      <w:pPr>
        <w:spacing w:after="0"/>
      </w:pPr>
      <w:r>
        <w:separator/>
      </w:r>
    </w:p>
  </w:footnote>
  <w:footnote w:type="continuationSeparator" w:id="0">
    <w:p w14:paraId="7C7D4BD5" w14:textId="77777777" w:rsidR="00942F54" w:rsidRDefault="00942F54" w:rsidP="00980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2" w15:restartNumberingAfterBreak="0">
    <w:nsid w:val="0AFF0E10"/>
    <w:multiLevelType w:val="hybridMultilevel"/>
    <w:tmpl w:val="8D7C323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6F6E13"/>
    <w:multiLevelType w:val="hybridMultilevel"/>
    <w:tmpl w:val="52C6E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5019"/>
    <w:multiLevelType w:val="hybridMultilevel"/>
    <w:tmpl w:val="D53AA0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EC1F4E">
      <w:start w:val="4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87598"/>
    <w:multiLevelType w:val="hybridMultilevel"/>
    <w:tmpl w:val="3CE8DA60"/>
    <w:lvl w:ilvl="0" w:tplc="6BAA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26105"/>
    <w:multiLevelType w:val="hybridMultilevel"/>
    <w:tmpl w:val="9B9C3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25FA9"/>
    <w:multiLevelType w:val="hybridMultilevel"/>
    <w:tmpl w:val="D51AEB2A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E8D12B7"/>
    <w:multiLevelType w:val="hybridMultilevel"/>
    <w:tmpl w:val="56464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6C9AA8D4"/>
    <w:lvl w:ilvl="0" w:tplc="6602DE14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12" w15:restartNumberingAfterBreak="0">
    <w:nsid w:val="31183219"/>
    <w:multiLevelType w:val="multilevel"/>
    <w:tmpl w:val="311832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2502AB"/>
    <w:multiLevelType w:val="hybridMultilevel"/>
    <w:tmpl w:val="2BD88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726E33"/>
    <w:multiLevelType w:val="hybridMultilevel"/>
    <w:tmpl w:val="BA246E64"/>
    <w:lvl w:ilvl="0" w:tplc="09045DE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F6734"/>
    <w:multiLevelType w:val="hybridMultilevel"/>
    <w:tmpl w:val="EB3CE16E"/>
    <w:lvl w:ilvl="0" w:tplc="F80456F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50331B"/>
    <w:multiLevelType w:val="hybridMultilevel"/>
    <w:tmpl w:val="801AF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D5A02"/>
    <w:multiLevelType w:val="hybridMultilevel"/>
    <w:tmpl w:val="00760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A21ED2">
      <w:start w:val="1"/>
      <w:numFmt w:val="decimal"/>
      <w:lvlText w:val="%2."/>
      <w:lvlJc w:val="left"/>
      <w:pPr>
        <w:ind w:left="1640" w:hanging="5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55D28"/>
    <w:multiLevelType w:val="hybridMultilevel"/>
    <w:tmpl w:val="1B6A1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0653D"/>
    <w:multiLevelType w:val="hybridMultilevel"/>
    <w:tmpl w:val="B598046E"/>
    <w:lvl w:ilvl="0" w:tplc="3A3A2F0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4F59F0"/>
    <w:multiLevelType w:val="multilevel"/>
    <w:tmpl w:val="1A64E07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4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AD486B"/>
    <w:multiLevelType w:val="hybridMultilevel"/>
    <w:tmpl w:val="3C20EAA8"/>
    <w:lvl w:ilvl="0" w:tplc="D138FFF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A649A9"/>
    <w:multiLevelType w:val="hybridMultilevel"/>
    <w:tmpl w:val="8B6C1BA6"/>
    <w:lvl w:ilvl="0" w:tplc="05B4075C">
      <w:start w:val="1"/>
      <w:numFmt w:val="decimal"/>
      <w:pStyle w:val="Obserevation"/>
      <w:lvlText w:val="Observation %1: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5" w15:restartNumberingAfterBreak="0">
    <w:nsid w:val="73B77325"/>
    <w:multiLevelType w:val="hybridMultilevel"/>
    <w:tmpl w:val="D2B052D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922DF8"/>
    <w:multiLevelType w:val="hybridMultilevel"/>
    <w:tmpl w:val="9E9092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"/>
  </w:num>
  <w:num w:numId="3">
    <w:abstractNumId w:val="21"/>
  </w:num>
  <w:num w:numId="4">
    <w:abstractNumId w:val="33"/>
  </w:num>
  <w:num w:numId="5">
    <w:abstractNumId w:val="30"/>
  </w:num>
  <w:num w:numId="6">
    <w:abstractNumId w:val="3"/>
  </w:num>
  <w:num w:numId="7">
    <w:abstractNumId w:val="5"/>
  </w:num>
  <w:num w:numId="8">
    <w:abstractNumId w:val="37"/>
  </w:num>
  <w:num w:numId="9">
    <w:abstractNumId w:val="35"/>
  </w:num>
  <w:num w:numId="10">
    <w:abstractNumId w:val="16"/>
  </w:num>
  <w:num w:numId="11">
    <w:abstractNumId w:val="20"/>
  </w:num>
  <w:num w:numId="12">
    <w:abstractNumId w:val="8"/>
  </w:num>
  <w:num w:numId="13">
    <w:abstractNumId w:val="2"/>
  </w:num>
  <w:num w:numId="14">
    <w:abstractNumId w:val="9"/>
  </w:num>
  <w:num w:numId="15">
    <w:abstractNumId w:val="13"/>
  </w:num>
  <w:num w:numId="16">
    <w:abstractNumId w:val="10"/>
  </w:num>
  <w:num w:numId="17">
    <w:abstractNumId w:val="25"/>
  </w:num>
  <w:num w:numId="18">
    <w:abstractNumId w:val="4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3"/>
  </w:num>
  <w:num w:numId="23">
    <w:abstractNumId w:val="30"/>
  </w:num>
  <w:num w:numId="24">
    <w:abstractNumId w:val="27"/>
  </w:num>
  <w:num w:numId="25">
    <w:abstractNumId w:val="18"/>
  </w:num>
  <w:num w:numId="26">
    <w:abstractNumId w:val="15"/>
  </w:num>
  <w:num w:numId="27">
    <w:abstractNumId w:val="19"/>
  </w:num>
  <w:num w:numId="28">
    <w:abstractNumId w:val="32"/>
  </w:num>
  <w:num w:numId="29">
    <w:abstractNumId w:val="11"/>
  </w:num>
  <w:num w:numId="30">
    <w:abstractNumId w:val="12"/>
  </w:num>
  <w:num w:numId="31">
    <w:abstractNumId w:val="6"/>
  </w:num>
  <w:num w:numId="32">
    <w:abstractNumId w:val="32"/>
    <w:lvlOverride w:ilvl="0">
      <w:startOverride w:val="1"/>
    </w:lvlOverride>
  </w:num>
  <w:num w:numId="33">
    <w:abstractNumId w:val="11"/>
    <w:lvlOverride w:ilvl="0">
      <w:startOverride w:val="1"/>
    </w:lvlOverride>
  </w:num>
  <w:num w:numId="34">
    <w:abstractNumId w:val="29"/>
  </w:num>
  <w:num w:numId="35">
    <w:abstractNumId w:val="0"/>
  </w:num>
  <w:num w:numId="36">
    <w:abstractNumId w:val="32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17"/>
  </w:num>
  <w:num w:numId="39">
    <w:abstractNumId w:val="34"/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36"/>
  </w:num>
  <w:num w:numId="43">
    <w:abstractNumId w:val="26"/>
  </w:num>
  <w:num w:numId="44">
    <w:abstractNumId w:val="31"/>
  </w:num>
  <w:num w:numId="45">
    <w:abstractNumId w:val="14"/>
  </w:num>
  <w:num w:numId="46">
    <w:abstractNumId w:val="28"/>
  </w:num>
  <w:num w:numId="47">
    <w:abstractNumId w:val="11"/>
    <w:lvlOverride w:ilvl="0">
      <w:startOverride w:val="1"/>
    </w:lvlOverride>
  </w:num>
  <w:num w:numId="48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01C82"/>
    <w:rsid w:val="00002CD6"/>
    <w:rsid w:val="00012436"/>
    <w:rsid w:val="000160CD"/>
    <w:rsid w:val="000177C3"/>
    <w:rsid w:val="00017CA9"/>
    <w:rsid w:val="000233A3"/>
    <w:rsid w:val="000254D2"/>
    <w:rsid w:val="00025A8C"/>
    <w:rsid w:val="000275D5"/>
    <w:rsid w:val="0003229B"/>
    <w:rsid w:val="00033393"/>
    <w:rsid w:val="00033C30"/>
    <w:rsid w:val="000368E9"/>
    <w:rsid w:val="00036B0B"/>
    <w:rsid w:val="00037AB0"/>
    <w:rsid w:val="00037AD2"/>
    <w:rsid w:val="000402AF"/>
    <w:rsid w:val="00041087"/>
    <w:rsid w:val="00041C25"/>
    <w:rsid w:val="000426AD"/>
    <w:rsid w:val="00043096"/>
    <w:rsid w:val="000443D1"/>
    <w:rsid w:val="000455BA"/>
    <w:rsid w:val="000463C5"/>
    <w:rsid w:val="00046B6C"/>
    <w:rsid w:val="00054472"/>
    <w:rsid w:val="00055E6E"/>
    <w:rsid w:val="000563F3"/>
    <w:rsid w:val="000578BC"/>
    <w:rsid w:val="000578D3"/>
    <w:rsid w:val="00060FF9"/>
    <w:rsid w:val="00061CC6"/>
    <w:rsid w:val="00062139"/>
    <w:rsid w:val="000623B2"/>
    <w:rsid w:val="00062438"/>
    <w:rsid w:val="00062526"/>
    <w:rsid w:val="00062770"/>
    <w:rsid w:val="00065134"/>
    <w:rsid w:val="0006547B"/>
    <w:rsid w:val="00071634"/>
    <w:rsid w:val="00071753"/>
    <w:rsid w:val="000755B7"/>
    <w:rsid w:val="000758C8"/>
    <w:rsid w:val="00076DEC"/>
    <w:rsid w:val="000775A2"/>
    <w:rsid w:val="00082CA3"/>
    <w:rsid w:val="000844C8"/>
    <w:rsid w:val="00084F11"/>
    <w:rsid w:val="000866A0"/>
    <w:rsid w:val="0008765B"/>
    <w:rsid w:val="0009119F"/>
    <w:rsid w:val="00091728"/>
    <w:rsid w:val="00093182"/>
    <w:rsid w:val="0009635C"/>
    <w:rsid w:val="00096D73"/>
    <w:rsid w:val="00096FC1"/>
    <w:rsid w:val="000A05A2"/>
    <w:rsid w:val="000A05C5"/>
    <w:rsid w:val="000A0A60"/>
    <w:rsid w:val="000A119C"/>
    <w:rsid w:val="000A1DBB"/>
    <w:rsid w:val="000A1E3D"/>
    <w:rsid w:val="000A39FB"/>
    <w:rsid w:val="000A53B1"/>
    <w:rsid w:val="000A59E3"/>
    <w:rsid w:val="000A6048"/>
    <w:rsid w:val="000A6270"/>
    <w:rsid w:val="000A6289"/>
    <w:rsid w:val="000A6C42"/>
    <w:rsid w:val="000A76BF"/>
    <w:rsid w:val="000B1937"/>
    <w:rsid w:val="000B1D2E"/>
    <w:rsid w:val="000B1FF2"/>
    <w:rsid w:val="000B2A47"/>
    <w:rsid w:val="000B5BE4"/>
    <w:rsid w:val="000B788F"/>
    <w:rsid w:val="000C12D9"/>
    <w:rsid w:val="000C26AB"/>
    <w:rsid w:val="000C585C"/>
    <w:rsid w:val="000C78E2"/>
    <w:rsid w:val="000C7CC2"/>
    <w:rsid w:val="000D01C5"/>
    <w:rsid w:val="000D1142"/>
    <w:rsid w:val="000D21E3"/>
    <w:rsid w:val="000D2549"/>
    <w:rsid w:val="000D268F"/>
    <w:rsid w:val="000D2BAD"/>
    <w:rsid w:val="000D349F"/>
    <w:rsid w:val="000D3F3D"/>
    <w:rsid w:val="000D4C71"/>
    <w:rsid w:val="000D4DE6"/>
    <w:rsid w:val="000D54B4"/>
    <w:rsid w:val="000D5B45"/>
    <w:rsid w:val="000E4A04"/>
    <w:rsid w:val="000E6BCA"/>
    <w:rsid w:val="000E7BB8"/>
    <w:rsid w:val="000F303D"/>
    <w:rsid w:val="000F5BDA"/>
    <w:rsid w:val="000F602B"/>
    <w:rsid w:val="000F6B5F"/>
    <w:rsid w:val="000F6C50"/>
    <w:rsid w:val="000F7111"/>
    <w:rsid w:val="00101990"/>
    <w:rsid w:val="00101ABD"/>
    <w:rsid w:val="00102C4C"/>
    <w:rsid w:val="00104B28"/>
    <w:rsid w:val="00104F43"/>
    <w:rsid w:val="00105846"/>
    <w:rsid w:val="00106201"/>
    <w:rsid w:val="00106AD2"/>
    <w:rsid w:val="00106C56"/>
    <w:rsid w:val="00106C75"/>
    <w:rsid w:val="00112812"/>
    <w:rsid w:val="00114A10"/>
    <w:rsid w:val="00115146"/>
    <w:rsid w:val="001152B9"/>
    <w:rsid w:val="00115DA9"/>
    <w:rsid w:val="0011614E"/>
    <w:rsid w:val="00117839"/>
    <w:rsid w:val="00117DA1"/>
    <w:rsid w:val="001203EA"/>
    <w:rsid w:val="00120D1E"/>
    <w:rsid w:val="00120F0A"/>
    <w:rsid w:val="001228F5"/>
    <w:rsid w:val="001239DD"/>
    <w:rsid w:val="00123C9A"/>
    <w:rsid w:val="00123DAC"/>
    <w:rsid w:val="00125229"/>
    <w:rsid w:val="00127AAC"/>
    <w:rsid w:val="0013293E"/>
    <w:rsid w:val="0013399E"/>
    <w:rsid w:val="00134444"/>
    <w:rsid w:val="00135B1C"/>
    <w:rsid w:val="00136107"/>
    <w:rsid w:val="001364A5"/>
    <w:rsid w:val="00137155"/>
    <w:rsid w:val="00141A26"/>
    <w:rsid w:val="001428BB"/>
    <w:rsid w:val="00142C31"/>
    <w:rsid w:val="00144D93"/>
    <w:rsid w:val="00146599"/>
    <w:rsid w:val="00147818"/>
    <w:rsid w:val="00147FED"/>
    <w:rsid w:val="00150247"/>
    <w:rsid w:val="0015146C"/>
    <w:rsid w:val="0015174F"/>
    <w:rsid w:val="001544A6"/>
    <w:rsid w:val="0015490F"/>
    <w:rsid w:val="001605CD"/>
    <w:rsid w:val="001635D1"/>
    <w:rsid w:val="00165B7B"/>
    <w:rsid w:val="00171029"/>
    <w:rsid w:val="001719C9"/>
    <w:rsid w:val="00172B14"/>
    <w:rsid w:val="0017425C"/>
    <w:rsid w:val="00174C4F"/>
    <w:rsid w:val="00181EC9"/>
    <w:rsid w:val="00183EC9"/>
    <w:rsid w:val="00184B6F"/>
    <w:rsid w:val="001858BD"/>
    <w:rsid w:val="00186623"/>
    <w:rsid w:val="00186C6E"/>
    <w:rsid w:val="00191BCE"/>
    <w:rsid w:val="00193E49"/>
    <w:rsid w:val="0019584D"/>
    <w:rsid w:val="0019654A"/>
    <w:rsid w:val="00196C22"/>
    <w:rsid w:val="00197013"/>
    <w:rsid w:val="001A1E47"/>
    <w:rsid w:val="001A4543"/>
    <w:rsid w:val="001A5DDD"/>
    <w:rsid w:val="001A5F01"/>
    <w:rsid w:val="001A661E"/>
    <w:rsid w:val="001A7F30"/>
    <w:rsid w:val="001B02B9"/>
    <w:rsid w:val="001B0ECD"/>
    <w:rsid w:val="001B1281"/>
    <w:rsid w:val="001B1CA2"/>
    <w:rsid w:val="001B2B3B"/>
    <w:rsid w:val="001B4FED"/>
    <w:rsid w:val="001B59EE"/>
    <w:rsid w:val="001B6A06"/>
    <w:rsid w:val="001B6F37"/>
    <w:rsid w:val="001B7B80"/>
    <w:rsid w:val="001C071E"/>
    <w:rsid w:val="001C36C2"/>
    <w:rsid w:val="001C55DE"/>
    <w:rsid w:val="001C5DCB"/>
    <w:rsid w:val="001C6505"/>
    <w:rsid w:val="001C6523"/>
    <w:rsid w:val="001C7DF9"/>
    <w:rsid w:val="001D1B53"/>
    <w:rsid w:val="001D2CA8"/>
    <w:rsid w:val="001D35C0"/>
    <w:rsid w:val="001D44C9"/>
    <w:rsid w:val="001D56CD"/>
    <w:rsid w:val="001D5AEE"/>
    <w:rsid w:val="001D643E"/>
    <w:rsid w:val="001D649D"/>
    <w:rsid w:val="001E1B6B"/>
    <w:rsid w:val="001E3AC9"/>
    <w:rsid w:val="001E3E6F"/>
    <w:rsid w:val="001E75D8"/>
    <w:rsid w:val="001E75E8"/>
    <w:rsid w:val="001E7D25"/>
    <w:rsid w:val="001F110B"/>
    <w:rsid w:val="001F11B6"/>
    <w:rsid w:val="001F1D8E"/>
    <w:rsid w:val="001F1EDC"/>
    <w:rsid w:val="001F24A0"/>
    <w:rsid w:val="001F2741"/>
    <w:rsid w:val="001F2D6C"/>
    <w:rsid w:val="001F31F3"/>
    <w:rsid w:val="001F431C"/>
    <w:rsid w:val="001F5C20"/>
    <w:rsid w:val="001F629A"/>
    <w:rsid w:val="001F6835"/>
    <w:rsid w:val="001F6FB0"/>
    <w:rsid w:val="001F7C8B"/>
    <w:rsid w:val="00200D19"/>
    <w:rsid w:val="002011D5"/>
    <w:rsid w:val="002021F0"/>
    <w:rsid w:val="0020279C"/>
    <w:rsid w:val="00203329"/>
    <w:rsid w:val="00206251"/>
    <w:rsid w:val="002068C3"/>
    <w:rsid w:val="00213AD5"/>
    <w:rsid w:val="00214296"/>
    <w:rsid w:val="00214CC8"/>
    <w:rsid w:val="00216CED"/>
    <w:rsid w:val="00217BEF"/>
    <w:rsid w:val="00220DBB"/>
    <w:rsid w:val="002239B2"/>
    <w:rsid w:val="002244A9"/>
    <w:rsid w:val="00225771"/>
    <w:rsid w:val="00226598"/>
    <w:rsid w:val="00226690"/>
    <w:rsid w:val="00226AFB"/>
    <w:rsid w:val="002278F6"/>
    <w:rsid w:val="00227F4E"/>
    <w:rsid w:val="0023053B"/>
    <w:rsid w:val="0023167C"/>
    <w:rsid w:val="00233392"/>
    <w:rsid w:val="00233C14"/>
    <w:rsid w:val="00233DA2"/>
    <w:rsid w:val="002346DB"/>
    <w:rsid w:val="002346DF"/>
    <w:rsid w:val="0023490D"/>
    <w:rsid w:val="0024022B"/>
    <w:rsid w:val="00242C72"/>
    <w:rsid w:val="00242CE2"/>
    <w:rsid w:val="00242EBF"/>
    <w:rsid w:val="002440ED"/>
    <w:rsid w:val="00244443"/>
    <w:rsid w:val="00245359"/>
    <w:rsid w:val="002473C5"/>
    <w:rsid w:val="002513F2"/>
    <w:rsid w:val="00252881"/>
    <w:rsid w:val="00252C11"/>
    <w:rsid w:val="00254A2C"/>
    <w:rsid w:val="0025543D"/>
    <w:rsid w:val="00256458"/>
    <w:rsid w:val="002574AF"/>
    <w:rsid w:val="00260830"/>
    <w:rsid w:val="002615DE"/>
    <w:rsid w:val="002633B7"/>
    <w:rsid w:val="00266E79"/>
    <w:rsid w:val="00267BEF"/>
    <w:rsid w:val="002726F6"/>
    <w:rsid w:val="00272C80"/>
    <w:rsid w:val="00272F31"/>
    <w:rsid w:val="002735D6"/>
    <w:rsid w:val="00273DE6"/>
    <w:rsid w:val="00275C9B"/>
    <w:rsid w:val="002764C2"/>
    <w:rsid w:val="0027710F"/>
    <w:rsid w:val="00277AEC"/>
    <w:rsid w:val="002809D7"/>
    <w:rsid w:val="0028162E"/>
    <w:rsid w:val="002875FA"/>
    <w:rsid w:val="00287E38"/>
    <w:rsid w:val="002914BB"/>
    <w:rsid w:val="00291E54"/>
    <w:rsid w:val="00292A78"/>
    <w:rsid w:val="00292CC8"/>
    <w:rsid w:val="00294B2F"/>
    <w:rsid w:val="002956AD"/>
    <w:rsid w:val="00295D36"/>
    <w:rsid w:val="002A03BE"/>
    <w:rsid w:val="002A054A"/>
    <w:rsid w:val="002A5279"/>
    <w:rsid w:val="002A56B5"/>
    <w:rsid w:val="002A5788"/>
    <w:rsid w:val="002A5D7A"/>
    <w:rsid w:val="002A6D34"/>
    <w:rsid w:val="002B0B38"/>
    <w:rsid w:val="002B276B"/>
    <w:rsid w:val="002B4F89"/>
    <w:rsid w:val="002B580C"/>
    <w:rsid w:val="002B5AFD"/>
    <w:rsid w:val="002B77BB"/>
    <w:rsid w:val="002C07FD"/>
    <w:rsid w:val="002C0F96"/>
    <w:rsid w:val="002C1462"/>
    <w:rsid w:val="002C631D"/>
    <w:rsid w:val="002C7B5D"/>
    <w:rsid w:val="002D2026"/>
    <w:rsid w:val="002D2A79"/>
    <w:rsid w:val="002D37A9"/>
    <w:rsid w:val="002D4D80"/>
    <w:rsid w:val="002D5398"/>
    <w:rsid w:val="002D658D"/>
    <w:rsid w:val="002E33F5"/>
    <w:rsid w:val="002E53B7"/>
    <w:rsid w:val="002E53F4"/>
    <w:rsid w:val="002E7493"/>
    <w:rsid w:val="002F0CE1"/>
    <w:rsid w:val="002F22AF"/>
    <w:rsid w:val="002F34E0"/>
    <w:rsid w:val="002F4BC2"/>
    <w:rsid w:val="002F6EAC"/>
    <w:rsid w:val="003015BD"/>
    <w:rsid w:val="00302696"/>
    <w:rsid w:val="00305920"/>
    <w:rsid w:val="00314788"/>
    <w:rsid w:val="00315A38"/>
    <w:rsid w:val="00316C8A"/>
    <w:rsid w:val="00317B19"/>
    <w:rsid w:val="0032029E"/>
    <w:rsid w:val="003206AA"/>
    <w:rsid w:val="00321012"/>
    <w:rsid w:val="0032464F"/>
    <w:rsid w:val="00325F2C"/>
    <w:rsid w:val="0032621A"/>
    <w:rsid w:val="003262F3"/>
    <w:rsid w:val="00327B1A"/>
    <w:rsid w:val="003302F4"/>
    <w:rsid w:val="00331D5F"/>
    <w:rsid w:val="00332826"/>
    <w:rsid w:val="003331FA"/>
    <w:rsid w:val="0033398B"/>
    <w:rsid w:val="003347BB"/>
    <w:rsid w:val="00335C20"/>
    <w:rsid w:val="003404A9"/>
    <w:rsid w:val="00340954"/>
    <w:rsid w:val="00341F4D"/>
    <w:rsid w:val="00342A19"/>
    <w:rsid w:val="00343619"/>
    <w:rsid w:val="00344EB7"/>
    <w:rsid w:val="00347DA4"/>
    <w:rsid w:val="003549A1"/>
    <w:rsid w:val="00355560"/>
    <w:rsid w:val="0035688A"/>
    <w:rsid w:val="0035706A"/>
    <w:rsid w:val="00357550"/>
    <w:rsid w:val="003601A0"/>
    <w:rsid w:val="003617C2"/>
    <w:rsid w:val="0036246B"/>
    <w:rsid w:val="00362914"/>
    <w:rsid w:val="00364155"/>
    <w:rsid w:val="00364E6E"/>
    <w:rsid w:val="00371D45"/>
    <w:rsid w:val="00372A14"/>
    <w:rsid w:val="00373132"/>
    <w:rsid w:val="0037324C"/>
    <w:rsid w:val="00374330"/>
    <w:rsid w:val="00374ECF"/>
    <w:rsid w:val="003750FC"/>
    <w:rsid w:val="00375D63"/>
    <w:rsid w:val="00376CED"/>
    <w:rsid w:val="00377187"/>
    <w:rsid w:val="003771DB"/>
    <w:rsid w:val="00381073"/>
    <w:rsid w:val="00381091"/>
    <w:rsid w:val="00381FA1"/>
    <w:rsid w:val="00382FE2"/>
    <w:rsid w:val="003844E0"/>
    <w:rsid w:val="00385975"/>
    <w:rsid w:val="00385B45"/>
    <w:rsid w:val="00387421"/>
    <w:rsid w:val="0039219D"/>
    <w:rsid w:val="0039365D"/>
    <w:rsid w:val="00396163"/>
    <w:rsid w:val="00397502"/>
    <w:rsid w:val="00397DED"/>
    <w:rsid w:val="003A057D"/>
    <w:rsid w:val="003A1641"/>
    <w:rsid w:val="003A6297"/>
    <w:rsid w:val="003B0BBE"/>
    <w:rsid w:val="003B253B"/>
    <w:rsid w:val="003B3933"/>
    <w:rsid w:val="003B4C9B"/>
    <w:rsid w:val="003B4E1E"/>
    <w:rsid w:val="003B528D"/>
    <w:rsid w:val="003B58DB"/>
    <w:rsid w:val="003B59AA"/>
    <w:rsid w:val="003C1544"/>
    <w:rsid w:val="003C1C5E"/>
    <w:rsid w:val="003C274A"/>
    <w:rsid w:val="003C3961"/>
    <w:rsid w:val="003C52C5"/>
    <w:rsid w:val="003C5CFE"/>
    <w:rsid w:val="003D0376"/>
    <w:rsid w:val="003D1FB7"/>
    <w:rsid w:val="003D20ED"/>
    <w:rsid w:val="003D4803"/>
    <w:rsid w:val="003D6851"/>
    <w:rsid w:val="003E0264"/>
    <w:rsid w:val="003E44DD"/>
    <w:rsid w:val="003E4B12"/>
    <w:rsid w:val="003E51E6"/>
    <w:rsid w:val="003E67B6"/>
    <w:rsid w:val="003E6E65"/>
    <w:rsid w:val="003E7898"/>
    <w:rsid w:val="003E7F5C"/>
    <w:rsid w:val="00400A0B"/>
    <w:rsid w:val="0040157E"/>
    <w:rsid w:val="00404205"/>
    <w:rsid w:val="004067C2"/>
    <w:rsid w:val="004070CA"/>
    <w:rsid w:val="0041058D"/>
    <w:rsid w:val="0041172C"/>
    <w:rsid w:val="00412666"/>
    <w:rsid w:val="0041680B"/>
    <w:rsid w:val="00416A29"/>
    <w:rsid w:val="00417834"/>
    <w:rsid w:val="0042076E"/>
    <w:rsid w:val="004207C9"/>
    <w:rsid w:val="00422531"/>
    <w:rsid w:val="00425781"/>
    <w:rsid w:val="00425B68"/>
    <w:rsid w:val="00425F6F"/>
    <w:rsid w:val="00426426"/>
    <w:rsid w:val="00427B42"/>
    <w:rsid w:val="0043099E"/>
    <w:rsid w:val="00430CCD"/>
    <w:rsid w:val="00432DB0"/>
    <w:rsid w:val="0043527A"/>
    <w:rsid w:val="00435604"/>
    <w:rsid w:val="004369CB"/>
    <w:rsid w:val="0044011A"/>
    <w:rsid w:val="00441434"/>
    <w:rsid w:val="00446AFA"/>
    <w:rsid w:val="004501DF"/>
    <w:rsid w:val="00452894"/>
    <w:rsid w:val="00454078"/>
    <w:rsid w:val="00454FB3"/>
    <w:rsid w:val="004614AE"/>
    <w:rsid w:val="00461DFE"/>
    <w:rsid w:val="00462F5D"/>
    <w:rsid w:val="0046395A"/>
    <w:rsid w:val="0046543F"/>
    <w:rsid w:val="00465981"/>
    <w:rsid w:val="0046770E"/>
    <w:rsid w:val="004700D6"/>
    <w:rsid w:val="00471FC7"/>
    <w:rsid w:val="00472E99"/>
    <w:rsid w:val="004736B9"/>
    <w:rsid w:val="00473CA2"/>
    <w:rsid w:val="00480618"/>
    <w:rsid w:val="00480BDB"/>
    <w:rsid w:val="0048106A"/>
    <w:rsid w:val="00481ABD"/>
    <w:rsid w:val="004821C4"/>
    <w:rsid w:val="00482D06"/>
    <w:rsid w:val="00483655"/>
    <w:rsid w:val="004839B9"/>
    <w:rsid w:val="00484211"/>
    <w:rsid w:val="004858E7"/>
    <w:rsid w:val="00485F3F"/>
    <w:rsid w:val="004860E2"/>
    <w:rsid w:val="00490384"/>
    <w:rsid w:val="0049040A"/>
    <w:rsid w:val="0049165E"/>
    <w:rsid w:val="00494642"/>
    <w:rsid w:val="00496AD9"/>
    <w:rsid w:val="004A069B"/>
    <w:rsid w:val="004A0A44"/>
    <w:rsid w:val="004A1B38"/>
    <w:rsid w:val="004A257E"/>
    <w:rsid w:val="004A2FB3"/>
    <w:rsid w:val="004A4269"/>
    <w:rsid w:val="004A611D"/>
    <w:rsid w:val="004A73B3"/>
    <w:rsid w:val="004A75DC"/>
    <w:rsid w:val="004B032F"/>
    <w:rsid w:val="004B0EDC"/>
    <w:rsid w:val="004B1AFC"/>
    <w:rsid w:val="004B5C30"/>
    <w:rsid w:val="004B6324"/>
    <w:rsid w:val="004C0A0E"/>
    <w:rsid w:val="004C189E"/>
    <w:rsid w:val="004C40C0"/>
    <w:rsid w:val="004C4409"/>
    <w:rsid w:val="004C45B4"/>
    <w:rsid w:val="004C6596"/>
    <w:rsid w:val="004C682D"/>
    <w:rsid w:val="004C72F8"/>
    <w:rsid w:val="004D17EA"/>
    <w:rsid w:val="004D2243"/>
    <w:rsid w:val="004D3370"/>
    <w:rsid w:val="004D3D0D"/>
    <w:rsid w:val="004D4ED7"/>
    <w:rsid w:val="004D62F1"/>
    <w:rsid w:val="004D669E"/>
    <w:rsid w:val="004D7D94"/>
    <w:rsid w:val="004E065A"/>
    <w:rsid w:val="004E3269"/>
    <w:rsid w:val="004E3906"/>
    <w:rsid w:val="004E3C54"/>
    <w:rsid w:val="004E5667"/>
    <w:rsid w:val="004E64B5"/>
    <w:rsid w:val="004E7B07"/>
    <w:rsid w:val="004F1043"/>
    <w:rsid w:val="004F3B61"/>
    <w:rsid w:val="004F44FF"/>
    <w:rsid w:val="004F5455"/>
    <w:rsid w:val="004F6E89"/>
    <w:rsid w:val="004F7A74"/>
    <w:rsid w:val="005029AF"/>
    <w:rsid w:val="00510C1B"/>
    <w:rsid w:val="00512E20"/>
    <w:rsid w:val="00513013"/>
    <w:rsid w:val="0051448C"/>
    <w:rsid w:val="00515537"/>
    <w:rsid w:val="00515716"/>
    <w:rsid w:val="00515848"/>
    <w:rsid w:val="00516C05"/>
    <w:rsid w:val="00517778"/>
    <w:rsid w:val="00521121"/>
    <w:rsid w:val="00521E21"/>
    <w:rsid w:val="00526CBF"/>
    <w:rsid w:val="00527395"/>
    <w:rsid w:val="00530463"/>
    <w:rsid w:val="005320F4"/>
    <w:rsid w:val="00535B76"/>
    <w:rsid w:val="00536232"/>
    <w:rsid w:val="00536AED"/>
    <w:rsid w:val="00537F17"/>
    <w:rsid w:val="005402DE"/>
    <w:rsid w:val="0054088B"/>
    <w:rsid w:val="005428A5"/>
    <w:rsid w:val="00542A17"/>
    <w:rsid w:val="00543878"/>
    <w:rsid w:val="005449A1"/>
    <w:rsid w:val="00546744"/>
    <w:rsid w:val="0054727B"/>
    <w:rsid w:val="00551C6C"/>
    <w:rsid w:val="005542C5"/>
    <w:rsid w:val="00555C6C"/>
    <w:rsid w:val="00556693"/>
    <w:rsid w:val="00561C18"/>
    <w:rsid w:val="00564146"/>
    <w:rsid w:val="00564BFC"/>
    <w:rsid w:val="00565477"/>
    <w:rsid w:val="00565677"/>
    <w:rsid w:val="00566F3E"/>
    <w:rsid w:val="005674E2"/>
    <w:rsid w:val="0057096D"/>
    <w:rsid w:val="00572AA5"/>
    <w:rsid w:val="00573FF0"/>
    <w:rsid w:val="00574215"/>
    <w:rsid w:val="00574360"/>
    <w:rsid w:val="00581BFC"/>
    <w:rsid w:val="00583A64"/>
    <w:rsid w:val="00586F08"/>
    <w:rsid w:val="00587A85"/>
    <w:rsid w:val="00587DCF"/>
    <w:rsid w:val="005911C8"/>
    <w:rsid w:val="005914C3"/>
    <w:rsid w:val="00591F47"/>
    <w:rsid w:val="005961AC"/>
    <w:rsid w:val="00597531"/>
    <w:rsid w:val="0059753E"/>
    <w:rsid w:val="005A1BA8"/>
    <w:rsid w:val="005A44E8"/>
    <w:rsid w:val="005A471B"/>
    <w:rsid w:val="005A4E08"/>
    <w:rsid w:val="005B0B59"/>
    <w:rsid w:val="005B0BEC"/>
    <w:rsid w:val="005B1884"/>
    <w:rsid w:val="005B2D12"/>
    <w:rsid w:val="005B31ED"/>
    <w:rsid w:val="005B45E8"/>
    <w:rsid w:val="005B5E2A"/>
    <w:rsid w:val="005C08D9"/>
    <w:rsid w:val="005C1DEF"/>
    <w:rsid w:val="005C22E0"/>
    <w:rsid w:val="005C2FCA"/>
    <w:rsid w:val="005C4C25"/>
    <w:rsid w:val="005C578F"/>
    <w:rsid w:val="005C57B2"/>
    <w:rsid w:val="005D032C"/>
    <w:rsid w:val="005D0343"/>
    <w:rsid w:val="005D336F"/>
    <w:rsid w:val="005D386E"/>
    <w:rsid w:val="005E1D79"/>
    <w:rsid w:val="005E3ACF"/>
    <w:rsid w:val="005E4632"/>
    <w:rsid w:val="005E55B8"/>
    <w:rsid w:val="005E5E0D"/>
    <w:rsid w:val="005E638C"/>
    <w:rsid w:val="005E678E"/>
    <w:rsid w:val="005E7B6B"/>
    <w:rsid w:val="005F0CE0"/>
    <w:rsid w:val="005F15ED"/>
    <w:rsid w:val="005F33BA"/>
    <w:rsid w:val="005F5B35"/>
    <w:rsid w:val="005F6F3D"/>
    <w:rsid w:val="00601ED6"/>
    <w:rsid w:val="00602FA0"/>
    <w:rsid w:val="006038EF"/>
    <w:rsid w:val="006052C8"/>
    <w:rsid w:val="006067D0"/>
    <w:rsid w:val="00606FA0"/>
    <w:rsid w:val="00607C92"/>
    <w:rsid w:val="006100A0"/>
    <w:rsid w:val="00610172"/>
    <w:rsid w:val="00610B72"/>
    <w:rsid w:val="00610DA0"/>
    <w:rsid w:val="00613469"/>
    <w:rsid w:val="006144CC"/>
    <w:rsid w:val="00615E57"/>
    <w:rsid w:val="00616FFC"/>
    <w:rsid w:val="00617BA6"/>
    <w:rsid w:val="00620E74"/>
    <w:rsid w:val="006212E2"/>
    <w:rsid w:val="0062138E"/>
    <w:rsid w:val="00622A22"/>
    <w:rsid w:val="00623421"/>
    <w:rsid w:val="00623E86"/>
    <w:rsid w:val="00630FD9"/>
    <w:rsid w:val="0063223C"/>
    <w:rsid w:val="0063249B"/>
    <w:rsid w:val="00634F30"/>
    <w:rsid w:val="00635EA0"/>
    <w:rsid w:val="00636F31"/>
    <w:rsid w:val="0064080B"/>
    <w:rsid w:val="006410AF"/>
    <w:rsid w:val="006423DF"/>
    <w:rsid w:val="00642AA6"/>
    <w:rsid w:val="0064326E"/>
    <w:rsid w:val="00645026"/>
    <w:rsid w:val="00650E1A"/>
    <w:rsid w:val="00651E04"/>
    <w:rsid w:val="00651F88"/>
    <w:rsid w:val="0065468E"/>
    <w:rsid w:val="00656AB6"/>
    <w:rsid w:val="00660210"/>
    <w:rsid w:val="0066180D"/>
    <w:rsid w:val="006665D2"/>
    <w:rsid w:val="00666A12"/>
    <w:rsid w:val="006702D5"/>
    <w:rsid w:val="006707A6"/>
    <w:rsid w:val="00671930"/>
    <w:rsid w:val="00671D9C"/>
    <w:rsid w:val="0067612A"/>
    <w:rsid w:val="00676D87"/>
    <w:rsid w:val="0068005F"/>
    <w:rsid w:val="006834B8"/>
    <w:rsid w:val="00683BE0"/>
    <w:rsid w:val="0068460D"/>
    <w:rsid w:val="00684B9B"/>
    <w:rsid w:val="00686AC5"/>
    <w:rsid w:val="00690639"/>
    <w:rsid w:val="006908E5"/>
    <w:rsid w:val="00690D02"/>
    <w:rsid w:val="0069159B"/>
    <w:rsid w:val="0069231B"/>
    <w:rsid w:val="00696A89"/>
    <w:rsid w:val="00696C43"/>
    <w:rsid w:val="006A0528"/>
    <w:rsid w:val="006A067B"/>
    <w:rsid w:val="006A0B98"/>
    <w:rsid w:val="006A15A7"/>
    <w:rsid w:val="006A18DD"/>
    <w:rsid w:val="006A2AAC"/>
    <w:rsid w:val="006A47ED"/>
    <w:rsid w:val="006A55C5"/>
    <w:rsid w:val="006A5F4B"/>
    <w:rsid w:val="006A72F9"/>
    <w:rsid w:val="006B0172"/>
    <w:rsid w:val="006B1701"/>
    <w:rsid w:val="006C016B"/>
    <w:rsid w:val="006C09DE"/>
    <w:rsid w:val="006C12CA"/>
    <w:rsid w:val="006C3B01"/>
    <w:rsid w:val="006C4159"/>
    <w:rsid w:val="006C4B92"/>
    <w:rsid w:val="006C4BF7"/>
    <w:rsid w:val="006C5081"/>
    <w:rsid w:val="006D038D"/>
    <w:rsid w:val="006D2A98"/>
    <w:rsid w:val="006D2D48"/>
    <w:rsid w:val="006D313A"/>
    <w:rsid w:val="006D3362"/>
    <w:rsid w:val="006D342B"/>
    <w:rsid w:val="006D394B"/>
    <w:rsid w:val="006D6C6E"/>
    <w:rsid w:val="006D6D9C"/>
    <w:rsid w:val="006D7117"/>
    <w:rsid w:val="006D7351"/>
    <w:rsid w:val="006D7790"/>
    <w:rsid w:val="006D7B1C"/>
    <w:rsid w:val="006E0353"/>
    <w:rsid w:val="006E0FA4"/>
    <w:rsid w:val="006E1551"/>
    <w:rsid w:val="006E2527"/>
    <w:rsid w:val="006E48BF"/>
    <w:rsid w:val="006E4E52"/>
    <w:rsid w:val="006E7CEE"/>
    <w:rsid w:val="006F04E8"/>
    <w:rsid w:val="006F062F"/>
    <w:rsid w:val="006F0A27"/>
    <w:rsid w:val="006F20EF"/>
    <w:rsid w:val="006F3D77"/>
    <w:rsid w:val="006F4308"/>
    <w:rsid w:val="006F4B53"/>
    <w:rsid w:val="006F5DA7"/>
    <w:rsid w:val="006F6846"/>
    <w:rsid w:val="006F7650"/>
    <w:rsid w:val="006F7D6B"/>
    <w:rsid w:val="006F7E84"/>
    <w:rsid w:val="00700F6B"/>
    <w:rsid w:val="00707B03"/>
    <w:rsid w:val="007124ED"/>
    <w:rsid w:val="007130DF"/>
    <w:rsid w:val="00714A30"/>
    <w:rsid w:val="007177FC"/>
    <w:rsid w:val="007179E4"/>
    <w:rsid w:val="00720324"/>
    <w:rsid w:val="00720551"/>
    <w:rsid w:val="007258DA"/>
    <w:rsid w:val="00726812"/>
    <w:rsid w:val="007303A8"/>
    <w:rsid w:val="007308BF"/>
    <w:rsid w:val="00731DFA"/>
    <w:rsid w:val="0073231E"/>
    <w:rsid w:val="007327CB"/>
    <w:rsid w:val="007364B0"/>
    <w:rsid w:val="0073673A"/>
    <w:rsid w:val="007410C2"/>
    <w:rsid w:val="0074167B"/>
    <w:rsid w:val="00744461"/>
    <w:rsid w:val="00744B0E"/>
    <w:rsid w:val="007460D1"/>
    <w:rsid w:val="00747679"/>
    <w:rsid w:val="00747A1A"/>
    <w:rsid w:val="007549D8"/>
    <w:rsid w:val="00757763"/>
    <w:rsid w:val="00760BC0"/>
    <w:rsid w:val="00760D5A"/>
    <w:rsid w:val="00760D71"/>
    <w:rsid w:val="0076165E"/>
    <w:rsid w:val="0076184A"/>
    <w:rsid w:val="007628EE"/>
    <w:rsid w:val="0076329E"/>
    <w:rsid w:val="00764015"/>
    <w:rsid w:val="0076617D"/>
    <w:rsid w:val="0076734A"/>
    <w:rsid w:val="00770D3E"/>
    <w:rsid w:val="00773C78"/>
    <w:rsid w:val="007766EC"/>
    <w:rsid w:val="00781016"/>
    <w:rsid w:val="007824E6"/>
    <w:rsid w:val="007845E6"/>
    <w:rsid w:val="007879C1"/>
    <w:rsid w:val="007909D4"/>
    <w:rsid w:val="007910E5"/>
    <w:rsid w:val="00792524"/>
    <w:rsid w:val="00792C8C"/>
    <w:rsid w:val="00796127"/>
    <w:rsid w:val="00797187"/>
    <w:rsid w:val="007971B9"/>
    <w:rsid w:val="00797F11"/>
    <w:rsid w:val="007A1966"/>
    <w:rsid w:val="007A52CB"/>
    <w:rsid w:val="007A759D"/>
    <w:rsid w:val="007B1AE8"/>
    <w:rsid w:val="007B1B16"/>
    <w:rsid w:val="007B4450"/>
    <w:rsid w:val="007B4A88"/>
    <w:rsid w:val="007B5D71"/>
    <w:rsid w:val="007B6D29"/>
    <w:rsid w:val="007C060A"/>
    <w:rsid w:val="007C0E6D"/>
    <w:rsid w:val="007C13AB"/>
    <w:rsid w:val="007C154F"/>
    <w:rsid w:val="007C1DF2"/>
    <w:rsid w:val="007C502A"/>
    <w:rsid w:val="007C600F"/>
    <w:rsid w:val="007C66D0"/>
    <w:rsid w:val="007D59E2"/>
    <w:rsid w:val="007D7F4C"/>
    <w:rsid w:val="007E298D"/>
    <w:rsid w:val="007E30A0"/>
    <w:rsid w:val="007E4FFC"/>
    <w:rsid w:val="007E6250"/>
    <w:rsid w:val="007F1098"/>
    <w:rsid w:val="007F3CF2"/>
    <w:rsid w:val="007F4E77"/>
    <w:rsid w:val="007F5C46"/>
    <w:rsid w:val="007F5EF3"/>
    <w:rsid w:val="00800101"/>
    <w:rsid w:val="008023E0"/>
    <w:rsid w:val="008027AB"/>
    <w:rsid w:val="00803966"/>
    <w:rsid w:val="0080414E"/>
    <w:rsid w:val="00806ABE"/>
    <w:rsid w:val="00807AC9"/>
    <w:rsid w:val="00807CD4"/>
    <w:rsid w:val="008123EC"/>
    <w:rsid w:val="008152BE"/>
    <w:rsid w:val="00815B39"/>
    <w:rsid w:val="00817F37"/>
    <w:rsid w:val="0082088A"/>
    <w:rsid w:val="0082210F"/>
    <w:rsid w:val="008230AA"/>
    <w:rsid w:val="00823392"/>
    <w:rsid w:val="00824514"/>
    <w:rsid w:val="0082662D"/>
    <w:rsid w:val="00831DD5"/>
    <w:rsid w:val="00833000"/>
    <w:rsid w:val="00833FEE"/>
    <w:rsid w:val="008344AB"/>
    <w:rsid w:val="00834B82"/>
    <w:rsid w:val="008350CC"/>
    <w:rsid w:val="00837697"/>
    <w:rsid w:val="00840B59"/>
    <w:rsid w:val="00840BAA"/>
    <w:rsid w:val="00842AFB"/>
    <w:rsid w:val="00845B1B"/>
    <w:rsid w:val="00845F9A"/>
    <w:rsid w:val="0085019B"/>
    <w:rsid w:val="00851F37"/>
    <w:rsid w:val="00854F3E"/>
    <w:rsid w:val="0085512E"/>
    <w:rsid w:val="00855858"/>
    <w:rsid w:val="00861D0D"/>
    <w:rsid w:val="00865117"/>
    <w:rsid w:val="0086597C"/>
    <w:rsid w:val="00865B16"/>
    <w:rsid w:val="00867394"/>
    <w:rsid w:val="00872418"/>
    <w:rsid w:val="008747AA"/>
    <w:rsid w:val="00874836"/>
    <w:rsid w:val="00874AD2"/>
    <w:rsid w:val="00876279"/>
    <w:rsid w:val="0087728F"/>
    <w:rsid w:val="00877A73"/>
    <w:rsid w:val="00881488"/>
    <w:rsid w:val="00881C87"/>
    <w:rsid w:val="0088639E"/>
    <w:rsid w:val="00886F2A"/>
    <w:rsid w:val="00887E9A"/>
    <w:rsid w:val="00890B72"/>
    <w:rsid w:val="00891010"/>
    <w:rsid w:val="0089480C"/>
    <w:rsid w:val="00894A56"/>
    <w:rsid w:val="008962DD"/>
    <w:rsid w:val="008963B1"/>
    <w:rsid w:val="00896482"/>
    <w:rsid w:val="0089662A"/>
    <w:rsid w:val="008A03CB"/>
    <w:rsid w:val="008A05D7"/>
    <w:rsid w:val="008A20B8"/>
    <w:rsid w:val="008A2445"/>
    <w:rsid w:val="008A2B85"/>
    <w:rsid w:val="008A375C"/>
    <w:rsid w:val="008A7311"/>
    <w:rsid w:val="008A7A1E"/>
    <w:rsid w:val="008B1266"/>
    <w:rsid w:val="008B1586"/>
    <w:rsid w:val="008B3931"/>
    <w:rsid w:val="008B6D57"/>
    <w:rsid w:val="008C05B2"/>
    <w:rsid w:val="008C0C9B"/>
    <w:rsid w:val="008C2975"/>
    <w:rsid w:val="008C2FBD"/>
    <w:rsid w:val="008C3F0A"/>
    <w:rsid w:val="008C555F"/>
    <w:rsid w:val="008C6AB4"/>
    <w:rsid w:val="008D0322"/>
    <w:rsid w:val="008D110E"/>
    <w:rsid w:val="008D2AE0"/>
    <w:rsid w:val="008D350D"/>
    <w:rsid w:val="008D4F26"/>
    <w:rsid w:val="008D61D6"/>
    <w:rsid w:val="008D62C6"/>
    <w:rsid w:val="008D6B95"/>
    <w:rsid w:val="008E1809"/>
    <w:rsid w:val="008E37BB"/>
    <w:rsid w:val="008E5210"/>
    <w:rsid w:val="008E5224"/>
    <w:rsid w:val="008E6AAC"/>
    <w:rsid w:val="008E74DD"/>
    <w:rsid w:val="008E78F7"/>
    <w:rsid w:val="008F06D5"/>
    <w:rsid w:val="008F215E"/>
    <w:rsid w:val="008F288D"/>
    <w:rsid w:val="008F3804"/>
    <w:rsid w:val="008F6885"/>
    <w:rsid w:val="008F770B"/>
    <w:rsid w:val="00900248"/>
    <w:rsid w:val="00900C98"/>
    <w:rsid w:val="00904256"/>
    <w:rsid w:val="0090691F"/>
    <w:rsid w:val="00911662"/>
    <w:rsid w:val="00913CF2"/>
    <w:rsid w:val="00914354"/>
    <w:rsid w:val="009144DB"/>
    <w:rsid w:val="0091645C"/>
    <w:rsid w:val="0092260A"/>
    <w:rsid w:val="00922D0F"/>
    <w:rsid w:val="00923120"/>
    <w:rsid w:val="00923DE7"/>
    <w:rsid w:val="00926462"/>
    <w:rsid w:val="00927C3E"/>
    <w:rsid w:val="009308ED"/>
    <w:rsid w:val="0093130A"/>
    <w:rsid w:val="00932446"/>
    <w:rsid w:val="00934C1D"/>
    <w:rsid w:val="00937A02"/>
    <w:rsid w:val="0094010A"/>
    <w:rsid w:val="00942C86"/>
    <w:rsid w:val="00942F54"/>
    <w:rsid w:val="00944C1C"/>
    <w:rsid w:val="0094619A"/>
    <w:rsid w:val="00953428"/>
    <w:rsid w:val="009535D3"/>
    <w:rsid w:val="009545A6"/>
    <w:rsid w:val="00954D2A"/>
    <w:rsid w:val="00954D94"/>
    <w:rsid w:val="00954E50"/>
    <w:rsid w:val="009551D5"/>
    <w:rsid w:val="0095524E"/>
    <w:rsid w:val="009555F3"/>
    <w:rsid w:val="0095630E"/>
    <w:rsid w:val="00957772"/>
    <w:rsid w:val="00960DD3"/>
    <w:rsid w:val="0096174C"/>
    <w:rsid w:val="00963023"/>
    <w:rsid w:val="00964257"/>
    <w:rsid w:val="0096452F"/>
    <w:rsid w:val="009651D5"/>
    <w:rsid w:val="00965234"/>
    <w:rsid w:val="00966C72"/>
    <w:rsid w:val="00970584"/>
    <w:rsid w:val="00971CBF"/>
    <w:rsid w:val="0097268C"/>
    <w:rsid w:val="009745EB"/>
    <w:rsid w:val="00976542"/>
    <w:rsid w:val="00977C4E"/>
    <w:rsid w:val="00977F16"/>
    <w:rsid w:val="00980448"/>
    <w:rsid w:val="00980D24"/>
    <w:rsid w:val="0098319A"/>
    <w:rsid w:val="00983C84"/>
    <w:rsid w:val="009844BB"/>
    <w:rsid w:val="00986302"/>
    <w:rsid w:val="00991322"/>
    <w:rsid w:val="00991B54"/>
    <w:rsid w:val="009926B9"/>
    <w:rsid w:val="009933F5"/>
    <w:rsid w:val="009A4069"/>
    <w:rsid w:val="009A4AF5"/>
    <w:rsid w:val="009A7C57"/>
    <w:rsid w:val="009B0FC3"/>
    <w:rsid w:val="009B4AB2"/>
    <w:rsid w:val="009B5561"/>
    <w:rsid w:val="009B5B9D"/>
    <w:rsid w:val="009B7467"/>
    <w:rsid w:val="009C019C"/>
    <w:rsid w:val="009C298F"/>
    <w:rsid w:val="009C392A"/>
    <w:rsid w:val="009C521C"/>
    <w:rsid w:val="009C5BC0"/>
    <w:rsid w:val="009C640F"/>
    <w:rsid w:val="009C6697"/>
    <w:rsid w:val="009C7F96"/>
    <w:rsid w:val="009D0062"/>
    <w:rsid w:val="009D0EE4"/>
    <w:rsid w:val="009D44EB"/>
    <w:rsid w:val="009D4758"/>
    <w:rsid w:val="009D5445"/>
    <w:rsid w:val="009D5B87"/>
    <w:rsid w:val="009D5C16"/>
    <w:rsid w:val="009E0F89"/>
    <w:rsid w:val="009E3B17"/>
    <w:rsid w:val="009E58ED"/>
    <w:rsid w:val="009E6052"/>
    <w:rsid w:val="009E618E"/>
    <w:rsid w:val="009E62B2"/>
    <w:rsid w:val="009F12DE"/>
    <w:rsid w:val="009F40E5"/>
    <w:rsid w:val="009F578E"/>
    <w:rsid w:val="009F57D0"/>
    <w:rsid w:val="009F5A43"/>
    <w:rsid w:val="00A0003B"/>
    <w:rsid w:val="00A01F4B"/>
    <w:rsid w:val="00A025DD"/>
    <w:rsid w:val="00A02FC2"/>
    <w:rsid w:val="00A048CB"/>
    <w:rsid w:val="00A10403"/>
    <w:rsid w:val="00A124B0"/>
    <w:rsid w:val="00A12D56"/>
    <w:rsid w:val="00A132BE"/>
    <w:rsid w:val="00A132EB"/>
    <w:rsid w:val="00A147FE"/>
    <w:rsid w:val="00A148E5"/>
    <w:rsid w:val="00A15EC7"/>
    <w:rsid w:val="00A16113"/>
    <w:rsid w:val="00A16DC7"/>
    <w:rsid w:val="00A174FA"/>
    <w:rsid w:val="00A2083E"/>
    <w:rsid w:val="00A20FCF"/>
    <w:rsid w:val="00A22A2D"/>
    <w:rsid w:val="00A23836"/>
    <w:rsid w:val="00A256BA"/>
    <w:rsid w:val="00A2653C"/>
    <w:rsid w:val="00A26EA7"/>
    <w:rsid w:val="00A278BC"/>
    <w:rsid w:val="00A27935"/>
    <w:rsid w:val="00A33C44"/>
    <w:rsid w:val="00A364A3"/>
    <w:rsid w:val="00A37B5C"/>
    <w:rsid w:val="00A40DDC"/>
    <w:rsid w:val="00A42751"/>
    <w:rsid w:val="00A46947"/>
    <w:rsid w:val="00A4782A"/>
    <w:rsid w:val="00A50019"/>
    <w:rsid w:val="00A510FB"/>
    <w:rsid w:val="00A57EF0"/>
    <w:rsid w:val="00A57F6B"/>
    <w:rsid w:val="00A61DF5"/>
    <w:rsid w:val="00A64BAA"/>
    <w:rsid w:val="00A65516"/>
    <w:rsid w:val="00A65B4B"/>
    <w:rsid w:val="00A65D75"/>
    <w:rsid w:val="00A6659B"/>
    <w:rsid w:val="00A66FE7"/>
    <w:rsid w:val="00A6711E"/>
    <w:rsid w:val="00A671EE"/>
    <w:rsid w:val="00A706EC"/>
    <w:rsid w:val="00A734E3"/>
    <w:rsid w:val="00A743CA"/>
    <w:rsid w:val="00A74ECF"/>
    <w:rsid w:val="00A74ED8"/>
    <w:rsid w:val="00A75118"/>
    <w:rsid w:val="00A752D2"/>
    <w:rsid w:val="00A764DA"/>
    <w:rsid w:val="00A766B4"/>
    <w:rsid w:val="00A842E3"/>
    <w:rsid w:val="00A84363"/>
    <w:rsid w:val="00A84C4F"/>
    <w:rsid w:val="00A85898"/>
    <w:rsid w:val="00A86B10"/>
    <w:rsid w:val="00A87087"/>
    <w:rsid w:val="00A87A6F"/>
    <w:rsid w:val="00A87BAE"/>
    <w:rsid w:val="00A91997"/>
    <w:rsid w:val="00A92E86"/>
    <w:rsid w:val="00AA1605"/>
    <w:rsid w:val="00AA1AC9"/>
    <w:rsid w:val="00AA471D"/>
    <w:rsid w:val="00AA5648"/>
    <w:rsid w:val="00AA5BE7"/>
    <w:rsid w:val="00AA72B1"/>
    <w:rsid w:val="00AB1D68"/>
    <w:rsid w:val="00AB3063"/>
    <w:rsid w:val="00AB492B"/>
    <w:rsid w:val="00AB4A7E"/>
    <w:rsid w:val="00AB50E6"/>
    <w:rsid w:val="00AC036F"/>
    <w:rsid w:val="00AC257F"/>
    <w:rsid w:val="00AC3206"/>
    <w:rsid w:val="00AC441D"/>
    <w:rsid w:val="00AC5E1E"/>
    <w:rsid w:val="00AC6963"/>
    <w:rsid w:val="00AC7195"/>
    <w:rsid w:val="00AD31C3"/>
    <w:rsid w:val="00AD326C"/>
    <w:rsid w:val="00AD36E9"/>
    <w:rsid w:val="00AD5D7F"/>
    <w:rsid w:val="00AD62D3"/>
    <w:rsid w:val="00AE0E91"/>
    <w:rsid w:val="00AE436C"/>
    <w:rsid w:val="00AE462C"/>
    <w:rsid w:val="00AE51CE"/>
    <w:rsid w:val="00AE7479"/>
    <w:rsid w:val="00AF5607"/>
    <w:rsid w:val="00AF69E7"/>
    <w:rsid w:val="00B01373"/>
    <w:rsid w:val="00B02F76"/>
    <w:rsid w:val="00B03596"/>
    <w:rsid w:val="00B03660"/>
    <w:rsid w:val="00B03EB0"/>
    <w:rsid w:val="00B06488"/>
    <w:rsid w:val="00B1004D"/>
    <w:rsid w:val="00B10E60"/>
    <w:rsid w:val="00B120FB"/>
    <w:rsid w:val="00B12BD9"/>
    <w:rsid w:val="00B12BF3"/>
    <w:rsid w:val="00B12BFB"/>
    <w:rsid w:val="00B12E1A"/>
    <w:rsid w:val="00B12E22"/>
    <w:rsid w:val="00B13504"/>
    <w:rsid w:val="00B13C91"/>
    <w:rsid w:val="00B13DF6"/>
    <w:rsid w:val="00B14190"/>
    <w:rsid w:val="00B1784C"/>
    <w:rsid w:val="00B179BA"/>
    <w:rsid w:val="00B25B5E"/>
    <w:rsid w:val="00B312D8"/>
    <w:rsid w:val="00B31DC5"/>
    <w:rsid w:val="00B31EE2"/>
    <w:rsid w:val="00B3244F"/>
    <w:rsid w:val="00B34446"/>
    <w:rsid w:val="00B357FC"/>
    <w:rsid w:val="00B37725"/>
    <w:rsid w:val="00B41981"/>
    <w:rsid w:val="00B45913"/>
    <w:rsid w:val="00B46732"/>
    <w:rsid w:val="00B500BF"/>
    <w:rsid w:val="00B51DE0"/>
    <w:rsid w:val="00B52932"/>
    <w:rsid w:val="00B542A3"/>
    <w:rsid w:val="00B557BB"/>
    <w:rsid w:val="00B55A24"/>
    <w:rsid w:val="00B603CF"/>
    <w:rsid w:val="00B60E21"/>
    <w:rsid w:val="00B61B3E"/>
    <w:rsid w:val="00B622CC"/>
    <w:rsid w:val="00B647EE"/>
    <w:rsid w:val="00B6481B"/>
    <w:rsid w:val="00B65404"/>
    <w:rsid w:val="00B67572"/>
    <w:rsid w:val="00B67AFA"/>
    <w:rsid w:val="00B7039B"/>
    <w:rsid w:val="00B725F2"/>
    <w:rsid w:val="00B72626"/>
    <w:rsid w:val="00B73FC5"/>
    <w:rsid w:val="00B748A1"/>
    <w:rsid w:val="00B75384"/>
    <w:rsid w:val="00B80D76"/>
    <w:rsid w:val="00B8140C"/>
    <w:rsid w:val="00B840FC"/>
    <w:rsid w:val="00B852F6"/>
    <w:rsid w:val="00B855E6"/>
    <w:rsid w:val="00B85861"/>
    <w:rsid w:val="00B85AB9"/>
    <w:rsid w:val="00B85F37"/>
    <w:rsid w:val="00B93B9D"/>
    <w:rsid w:val="00B94C8A"/>
    <w:rsid w:val="00B9515B"/>
    <w:rsid w:val="00B95512"/>
    <w:rsid w:val="00B957AF"/>
    <w:rsid w:val="00B96649"/>
    <w:rsid w:val="00B97BCD"/>
    <w:rsid w:val="00BA1156"/>
    <w:rsid w:val="00BA2EAC"/>
    <w:rsid w:val="00BA6738"/>
    <w:rsid w:val="00BA70F2"/>
    <w:rsid w:val="00BA76F6"/>
    <w:rsid w:val="00BB03A3"/>
    <w:rsid w:val="00BB110E"/>
    <w:rsid w:val="00BB16B2"/>
    <w:rsid w:val="00BB74F5"/>
    <w:rsid w:val="00BC1218"/>
    <w:rsid w:val="00BC1D1C"/>
    <w:rsid w:val="00BC3E54"/>
    <w:rsid w:val="00BC439D"/>
    <w:rsid w:val="00BC4BEB"/>
    <w:rsid w:val="00BC611B"/>
    <w:rsid w:val="00BD0101"/>
    <w:rsid w:val="00BD1270"/>
    <w:rsid w:val="00BD3992"/>
    <w:rsid w:val="00BD4ED7"/>
    <w:rsid w:val="00BD582A"/>
    <w:rsid w:val="00BD741F"/>
    <w:rsid w:val="00BD7617"/>
    <w:rsid w:val="00BE11EC"/>
    <w:rsid w:val="00BE150D"/>
    <w:rsid w:val="00BE1DE0"/>
    <w:rsid w:val="00BE5996"/>
    <w:rsid w:val="00BE7D81"/>
    <w:rsid w:val="00BF0065"/>
    <w:rsid w:val="00BF0843"/>
    <w:rsid w:val="00BF11F7"/>
    <w:rsid w:val="00BF18FB"/>
    <w:rsid w:val="00BF26A6"/>
    <w:rsid w:val="00BF275C"/>
    <w:rsid w:val="00BF3E1B"/>
    <w:rsid w:val="00BF6F35"/>
    <w:rsid w:val="00C01CFF"/>
    <w:rsid w:val="00C01F78"/>
    <w:rsid w:val="00C02FC9"/>
    <w:rsid w:val="00C0321A"/>
    <w:rsid w:val="00C04B18"/>
    <w:rsid w:val="00C11988"/>
    <w:rsid w:val="00C11E56"/>
    <w:rsid w:val="00C12752"/>
    <w:rsid w:val="00C12972"/>
    <w:rsid w:val="00C15D46"/>
    <w:rsid w:val="00C17742"/>
    <w:rsid w:val="00C17A78"/>
    <w:rsid w:val="00C21E5B"/>
    <w:rsid w:val="00C22F7E"/>
    <w:rsid w:val="00C2326F"/>
    <w:rsid w:val="00C23C99"/>
    <w:rsid w:val="00C23E7B"/>
    <w:rsid w:val="00C26965"/>
    <w:rsid w:val="00C3401B"/>
    <w:rsid w:val="00C35D4D"/>
    <w:rsid w:val="00C36ACB"/>
    <w:rsid w:val="00C371C9"/>
    <w:rsid w:val="00C41855"/>
    <w:rsid w:val="00C503F4"/>
    <w:rsid w:val="00C50C68"/>
    <w:rsid w:val="00C5523A"/>
    <w:rsid w:val="00C5590B"/>
    <w:rsid w:val="00C56BF5"/>
    <w:rsid w:val="00C63F2D"/>
    <w:rsid w:val="00C65A48"/>
    <w:rsid w:val="00C6600A"/>
    <w:rsid w:val="00C662CB"/>
    <w:rsid w:val="00C66B52"/>
    <w:rsid w:val="00C70C93"/>
    <w:rsid w:val="00C71D6B"/>
    <w:rsid w:val="00C805AC"/>
    <w:rsid w:val="00C807BE"/>
    <w:rsid w:val="00C80D2D"/>
    <w:rsid w:val="00C818AC"/>
    <w:rsid w:val="00C82517"/>
    <w:rsid w:val="00C83D94"/>
    <w:rsid w:val="00C858F4"/>
    <w:rsid w:val="00C85B43"/>
    <w:rsid w:val="00C87C20"/>
    <w:rsid w:val="00C90CF0"/>
    <w:rsid w:val="00C90EC8"/>
    <w:rsid w:val="00C90F13"/>
    <w:rsid w:val="00C912AF"/>
    <w:rsid w:val="00C94CF0"/>
    <w:rsid w:val="00C95F93"/>
    <w:rsid w:val="00C9601B"/>
    <w:rsid w:val="00C96F8D"/>
    <w:rsid w:val="00C97771"/>
    <w:rsid w:val="00CA1A28"/>
    <w:rsid w:val="00CA3992"/>
    <w:rsid w:val="00CA3D56"/>
    <w:rsid w:val="00CA5212"/>
    <w:rsid w:val="00CA7F3B"/>
    <w:rsid w:val="00CB03FE"/>
    <w:rsid w:val="00CB3069"/>
    <w:rsid w:val="00CB3642"/>
    <w:rsid w:val="00CB65FE"/>
    <w:rsid w:val="00CB7D65"/>
    <w:rsid w:val="00CC1401"/>
    <w:rsid w:val="00CC1C5B"/>
    <w:rsid w:val="00CC204F"/>
    <w:rsid w:val="00CC2FB4"/>
    <w:rsid w:val="00CC7CC8"/>
    <w:rsid w:val="00CD000D"/>
    <w:rsid w:val="00CD13E4"/>
    <w:rsid w:val="00CD1790"/>
    <w:rsid w:val="00CD1A8E"/>
    <w:rsid w:val="00CD1C50"/>
    <w:rsid w:val="00CD4EE2"/>
    <w:rsid w:val="00CD78FE"/>
    <w:rsid w:val="00CE0991"/>
    <w:rsid w:val="00CE0BBF"/>
    <w:rsid w:val="00CE2637"/>
    <w:rsid w:val="00CE2B8B"/>
    <w:rsid w:val="00CE43E5"/>
    <w:rsid w:val="00CE486A"/>
    <w:rsid w:val="00CE65A4"/>
    <w:rsid w:val="00CE6628"/>
    <w:rsid w:val="00CE7114"/>
    <w:rsid w:val="00CF16B2"/>
    <w:rsid w:val="00CF6CAC"/>
    <w:rsid w:val="00CF7202"/>
    <w:rsid w:val="00CF785C"/>
    <w:rsid w:val="00D006F5"/>
    <w:rsid w:val="00D01B78"/>
    <w:rsid w:val="00D01C4F"/>
    <w:rsid w:val="00D01F15"/>
    <w:rsid w:val="00D02590"/>
    <w:rsid w:val="00D0289D"/>
    <w:rsid w:val="00D0365C"/>
    <w:rsid w:val="00D05A1E"/>
    <w:rsid w:val="00D06ED3"/>
    <w:rsid w:val="00D1092B"/>
    <w:rsid w:val="00D1275D"/>
    <w:rsid w:val="00D1473F"/>
    <w:rsid w:val="00D1622E"/>
    <w:rsid w:val="00D20358"/>
    <w:rsid w:val="00D22208"/>
    <w:rsid w:val="00D22F18"/>
    <w:rsid w:val="00D237C6"/>
    <w:rsid w:val="00D2531E"/>
    <w:rsid w:val="00D30945"/>
    <w:rsid w:val="00D31771"/>
    <w:rsid w:val="00D3472E"/>
    <w:rsid w:val="00D40771"/>
    <w:rsid w:val="00D41A74"/>
    <w:rsid w:val="00D41BFD"/>
    <w:rsid w:val="00D41F82"/>
    <w:rsid w:val="00D4377E"/>
    <w:rsid w:val="00D4517E"/>
    <w:rsid w:val="00D45250"/>
    <w:rsid w:val="00D4687C"/>
    <w:rsid w:val="00D469EA"/>
    <w:rsid w:val="00D5470A"/>
    <w:rsid w:val="00D552FD"/>
    <w:rsid w:val="00D60EA8"/>
    <w:rsid w:val="00D61EA3"/>
    <w:rsid w:val="00D63946"/>
    <w:rsid w:val="00D63D32"/>
    <w:rsid w:val="00D63DF7"/>
    <w:rsid w:val="00D642BD"/>
    <w:rsid w:val="00D644F6"/>
    <w:rsid w:val="00D64692"/>
    <w:rsid w:val="00D64B71"/>
    <w:rsid w:val="00D64B81"/>
    <w:rsid w:val="00D70E8C"/>
    <w:rsid w:val="00D71244"/>
    <w:rsid w:val="00D712DD"/>
    <w:rsid w:val="00D73AEB"/>
    <w:rsid w:val="00D74B25"/>
    <w:rsid w:val="00D7534D"/>
    <w:rsid w:val="00D755DD"/>
    <w:rsid w:val="00D76029"/>
    <w:rsid w:val="00D76866"/>
    <w:rsid w:val="00D81F1A"/>
    <w:rsid w:val="00D820FC"/>
    <w:rsid w:val="00D839B6"/>
    <w:rsid w:val="00D84152"/>
    <w:rsid w:val="00D84326"/>
    <w:rsid w:val="00D8503D"/>
    <w:rsid w:val="00D850A9"/>
    <w:rsid w:val="00D86248"/>
    <w:rsid w:val="00D91CDB"/>
    <w:rsid w:val="00D93F0B"/>
    <w:rsid w:val="00D94848"/>
    <w:rsid w:val="00DA07BC"/>
    <w:rsid w:val="00DA1661"/>
    <w:rsid w:val="00DA2D7C"/>
    <w:rsid w:val="00DA3BB6"/>
    <w:rsid w:val="00DA3D97"/>
    <w:rsid w:val="00DA55DE"/>
    <w:rsid w:val="00DB0B2A"/>
    <w:rsid w:val="00DB2876"/>
    <w:rsid w:val="00DB623F"/>
    <w:rsid w:val="00DB68F6"/>
    <w:rsid w:val="00DB763F"/>
    <w:rsid w:val="00DC00A2"/>
    <w:rsid w:val="00DC06E4"/>
    <w:rsid w:val="00DC5867"/>
    <w:rsid w:val="00DC75DF"/>
    <w:rsid w:val="00DD0A6B"/>
    <w:rsid w:val="00DD0F21"/>
    <w:rsid w:val="00DD4B52"/>
    <w:rsid w:val="00DD5BB7"/>
    <w:rsid w:val="00DD66A1"/>
    <w:rsid w:val="00DD78A2"/>
    <w:rsid w:val="00DE020F"/>
    <w:rsid w:val="00DE3F61"/>
    <w:rsid w:val="00DE6C36"/>
    <w:rsid w:val="00DF18D9"/>
    <w:rsid w:val="00DF264A"/>
    <w:rsid w:val="00DF47CC"/>
    <w:rsid w:val="00DF65C4"/>
    <w:rsid w:val="00DF7276"/>
    <w:rsid w:val="00E01BFD"/>
    <w:rsid w:val="00E01C05"/>
    <w:rsid w:val="00E05460"/>
    <w:rsid w:val="00E1141A"/>
    <w:rsid w:val="00E12EF1"/>
    <w:rsid w:val="00E13755"/>
    <w:rsid w:val="00E149E1"/>
    <w:rsid w:val="00E17316"/>
    <w:rsid w:val="00E174D4"/>
    <w:rsid w:val="00E202C8"/>
    <w:rsid w:val="00E20910"/>
    <w:rsid w:val="00E20DC8"/>
    <w:rsid w:val="00E23285"/>
    <w:rsid w:val="00E244D5"/>
    <w:rsid w:val="00E31E3E"/>
    <w:rsid w:val="00E31F53"/>
    <w:rsid w:val="00E32C21"/>
    <w:rsid w:val="00E33745"/>
    <w:rsid w:val="00E40600"/>
    <w:rsid w:val="00E50587"/>
    <w:rsid w:val="00E506FC"/>
    <w:rsid w:val="00E50C83"/>
    <w:rsid w:val="00E5455C"/>
    <w:rsid w:val="00E5683E"/>
    <w:rsid w:val="00E61C22"/>
    <w:rsid w:val="00E61CDB"/>
    <w:rsid w:val="00E62C6A"/>
    <w:rsid w:val="00E643A2"/>
    <w:rsid w:val="00E64E09"/>
    <w:rsid w:val="00E65C29"/>
    <w:rsid w:val="00E67118"/>
    <w:rsid w:val="00E70021"/>
    <w:rsid w:val="00E71A23"/>
    <w:rsid w:val="00E731D9"/>
    <w:rsid w:val="00E77A30"/>
    <w:rsid w:val="00E80A7F"/>
    <w:rsid w:val="00E81CF3"/>
    <w:rsid w:val="00E83625"/>
    <w:rsid w:val="00E83D1D"/>
    <w:rsid w:val="00E843A8"/>
    <w:rsid w:val="00E84C8D"/>
    <w:rsid w:val="00E85131"/>
    <w:rsid w:val="00E85C6D"/>
    <w:rsid w:val="00E92CC4"/>
    <w:rsid w:val="00E9670C"/>
    <w:rsid w:val="00E968FF"/>
    <w:rsid w:val="00EA060C"/>
    <w:rsid w:val="00EA0F1D"/>
    <w:rsid w:val="00EA3348"/>
    <w:rsid w:val="00EA78CA"/>
    <w:rsid w:val="00EB1786"/>
    <w:rsid w:val="00EB26FA"/>
    <w:rsid w:val="00EB4713"/>
    <w:rsid w:val="00EB4B82"/>
    <w:rsid w:val="00EB5DD9"/>
    <w:rsid w:val="00EC17E3"/>
    <w:rsid w:val="00EC3301"/>
    <w:rsid w:val="00EC4831"/>
    <w:rsid w:val="00EC4C96"/>
    <w:rsid w:val="00EC7CD1"/>
    <w:rsid w:val="00ED0032"/>
    <w:rsid w:val="00ED26D3"/>
    <w:rsid w:val="00ED2BAA"/>
    <w:rsid w:val="00ED3CCB"/>
    <w:rsid w:val="00ED5CD6"/>
    <w:rsid w:val="00EE000D"/>
    <w:rsid w:val="00EE44E9"/>
    <w:rsid w:val="00EE5796"/>
    <w:rsid w:val="00EE65C6"/>
    <w:rsid w:val="00EF24FF"/>
    <w:rsid w:val="00EF3A6B"/>
    <w:rsid w:val="00EF42CE"/>
    <w:rsid w:val="00EF552F"/>
    <w:rsid w:val="00EF5A9F"/>
    <w:rsid w:val="00EF62A0"/>
    <w:rsid w:val="00EF6D3A"/>
    <w:rsid w:val="00F011B3"/>
    <w:rsid w:val="00F019AC"/>
    <w:rsid w:val="00F02D55"/>
    <w:rsid w:val="00F030A7"/>
    <w:rsid w:val="00F034EB"/>
    <w:rsid w:val="00F048A6"/>
    <w:rsid w:val="00F04A06"/>
    <w:rsid w:val="00F04D56"/>
    <w:rsid w:val="00F0642D"/>
    <w:rsid w:val="00F0667A"/>
    <w:rsid w:val="00F07EFB"/>
    <w:rsid w:val="00F10CCE"/>
    <w:rsid w:val="00F1144E"/>
    <w:rsid w:val="00F11E7F"/>
    <w:rsid w:val="00F1231D"/>
    <w:rsid w:val="00F12A37"/>
    <w:rsid w:val="00F13C68"/>
    <w:rsid w:val="00F14800"/>
    <w:rsid w:val="00F154DF"/>
    <w:rsid w:val="00F15504"/>
    <w:rsid w:val="00F1657C"/>
    <w:rsid w:val="00F22C2B"/>
    <w:rsid w:val="00F23429"/>
    <w:rsid w:val="00F2635A"/>
    <w:rsid w:val="00F30DC2"/>
    <w:rsid w:val="00F3238A"/>
    <w:rsid w:val="00F33455"/>
    <w:rsid w:val="00F34101"/>
    <w:rsid w:val="00F3464A"/>
    <w:rsid w:val="00F37E16"/>
    <w:rsid w:val="00F40AF8"/>
    <w:rsid w:val="00F4196F"/>
    <w:rsid w:val="00F42A39"/>
    <w:rsid w:val="00F43795"/>
    <w:rsid w:val="00F45C7E"/>
    <w:rsid w:val="00F468C9"/>
    <w:rsid w:val="00F46F3B"/>
    <w:rsid w:val="00F501A8"/>
    <w:rsid w:val="00F50340"/>
    <w:rsid w:val="00F50B3A"/>
    <w:rsid w:val="00F51ABA"/>
    <w:rsid w:val="00F544CF"/>
    <w:rsid w:val="00F546DF"/>
    <w:rsid w:val="00F60C44"/>
    <w:rsid w:val="00F61C8E"/>
    <w:rsid w:val="00F622CE"/>
    <w:rsid w:val="00F6327E"/>
    <w:rsid w:val="00F6361F"/>
    <w:rsid w:val="00F63879"/>
    <w:rsid w:val="00F64ED3"/>
    <w:rsid w:val="00F65496"/>
    <w:rsid w:val="00F655B8"/>
    <w:rsid w:val="00F66CAC"/>
    <w:rsid w:val="00F70341"/>
    <w:rsid w:val="00F703B0"/>
    <w:rsid w:val="00F70C5F"/>
    <w:rsid w:val="00F73115"/>
    <w:rsid w:val="00F74F53"/>
    <w:rsid w:val="00F77053"/>
    <w:rsid w:val="00F82580"/>
    <w:rsid w:val="00F86127"/>
    <w:rsid w:val="00F90157"/>
    <w:rsid w:val="00F91415"/>
    <w:rsid w:val="00F94876"/>
    <w:rsid w:val="00F949F4"/>
    <w:rsid w:val="00F9583B"/>
    <w:rsid w:val="00F95B4F"/>
    <w:rsid w:val="00F96FA8"/>
    <w:rsid w:val="00F97C31"/>
    <w:rsid w:val="00FA03E4"/>
    <w:rsid w:val="00FA1BAC"/>
    <w:rsid w:val="00FA1D68"/>
    <w:rsid w:val="00FA3005"/>
    <w:rsid w:val="00FA35DC"/>
    <w:rsid w:val="00FA5F30"/>
    <w:rsid w:val="00FA66D8"/>
    <w:rsid w:val="00FA7640"/>
    <w:rsid w:val="00FB009D"/>
    <w:rsid w:val="00FB1206"/>
    <w:rsid w:val="00FB1997"/>
    <w:rsid w:val="00FB32DE"/>
    <w:rsid w:val="00FB5CBD"/>
    <w:rsid w:val="00FC34F0"/>
    <w:rsid w:val="00FC4444"/>
    <w:rsid w:val="00FC4DC2"/>
    <w:rsid w:val="00FC5077"/>
    <w:rsid w:val="00FC5486"/>
    <w:rsid w:val="00FC7B17"/>
    <w:rsid w:val="00FD1941"/>
    <w:rsid w:val="00FD1AD5"/>
    <w:rsid w:val="00FD2F34"/>
    <w:rsid w:val="00FD3005"/>
    <w:rsid w:val="00FD379C"/>
    <w:rsid w:val="00FD42DA"/>
    <w:rsid w:val="00FE104E"/>
    <w:rsid w:val="00FE2A00"/>
    <w:rsid w:val="00FE3982"/>
    <w:rsid w:val="00FE3990"/>
    <w:rsid w:val="00FE524C"/>
    <w:rsid w:val="00FE7103"/>
    <w:rsid w:val="00FE7AF3"/>
    <w:rsid w:val="00FE7BCA"/>
    <w:rsid w:val="00FF2137"/>
    <w:rsid w:val="00FF2649"/>
    <w:rsid w:val="00FF6978"/>
    <w:rsid w:val="00FF6BDD"/>
    <w:rsid w:val="00FF6F3F"/>
    <w:rsid w:val="00FF725B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81730D6B-BC82-4C7F-BD87-59E747C9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0A6289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"/>
    <w:basedOn w:val="Normal"/>
    <w:next w:val="Normal"/>
    <w:link w:val="Heading5Char"/>
    <w:semiHidden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FE3982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FE398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A6289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aliases w:val="H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tabs>
        <w:tab w:val="clear" w:pos="360"/>
      </w:tabs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F1EDC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rsid w:val="001F1EDC"/>
    <w:pPr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rsid w:val="00D64B71"/>
    <w:pPr>
      <w:numPr>
        <w:numId w:val="3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D64B71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,列表段落11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uiPriority w:val="99"/>
    <w:qFormat/>
    <w:rsid w:val="0063249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qFormat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BodyText">
    <w:name w:val="Body Text"/>
    <w:basedOn w:val="Normal"/>
    <w:link w:val="BodyTextChar"/>
    <w:semiHidden/>
    <w:rsid w:val="00887E9A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887E9A"/>
    <w:rPr>
      <w:rFonts w:ascii="Arial" w:eastAsia="SimSun" w:hAnsi="Arial" w:cs="Arial"/>
      <w:color w:val="FF0000"/>
      <w:sz w:val="20"/>
      <w:szCs w:val="20"/>
      <w:lang w:val="en-GB"/>
    </w:rPr>
  </w:style>
  <w:style w:type="paragraph" w:styleId="ListBullet">
    <w:name w:val="List Bullet"/>
    <w:basedOn w:val="Normal"/>
    <w:rsid w:val="003B528D"/>
    <w:pPr>
      <w:numPr>
        <w:numId w:val="5"/>
      </w:numPr>
      <w:spacing w:after="0"/>
    </w:pPr>
    <w:rPr>
      <w:rFonts w:eastAsia="Times"/>
      <w:sz w:val="22"/>
      <w:shd w:val="clear" w:color="auto" w:fill="FFFFFF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D20358"/>
    <w:pPr>
      <w:spacing w:after="0"/>
    </w:pPr>
    <w:rPr>
      <w:rFonts w:eastAsia="Times"/>
      <w:b/>
      <w:bCs/>
      <w:shd w:val="clear" w:color="auto" w:fill="FFFFFF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A238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CB7D65"/>
    <w:rPr>
      <w:lang w:val="en-GB" w:eastAsia="en-US"/>
    </w:rPr>
  </w:style>
  <w:style w:type="paragraph" w:customStyle="1" w:styleId="Reference">
    <w:name w:val="Reference"/>
    <w:basedOn w:val="BodyText"/>
    <w:rsid w:val="008027AB"/>
    <w:pPr>
      <w:numPr>
        <w:numId w:val="1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color w:val="auto"/>
      <w:lang w:eastAsia="zh-CN"/>
    </w:rPr>
  </w:style>
  <w:style w:type="character" w:styleId="Hyperlink">
    <w:name w:val="Hyperlink"/>
    <w:uiPriority w:val="99"/>
    <w:rsid w:val="008027AB"/>
    <w:rPr>
      <w:color w:val="0000FF"/>
      <w:u w:val="single"/>
    </w:rPr>
  </w:style>
  <w:style w:type="paragraph" w:customStyle="1" w:styleId="references">
    <w:name w:val="references"/>
    <w:uiPriority w:val="99"/>
    <w:rsid w:val="00840BAA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paragraph" w:customStyle="1" w:styleId="Obserevation">
    <w:name w:val="Obserevation"/>
    <w:basedOn w:val="Normal"/>
    <w:link w:val="ObserevationChar"/>
    <w:qFormat/>
    <w:rsid w:val="00106AD2"/>
    <w:pPr>
      <w:numPr>
        <w:numId w:val="28"/>
      </w:numPr>
      <w:tabs>
        <w:tab w:val="left" w:pos="1620"/>
      </w:tabs>
      <w:spacing w:before="120" w:after="0" w:line="240" w:lineRule="auto"/>
      <w:ind w:left="1627" w:hanging="1627"/>
    </w:pPr>
    <w:rPr>
      <w:rFonts w:ascii="Calibri" w:eastAsia="MS Mincho" w:hAnsi="Calibri"/>
      <w:b/>
      <w:lang w:val="en-US"/>
    </w:rPr>
  </w:style>
  <w:style w:type="character" w:customStyle="1" w:styleId="ObserevationChar">
    <w:name w:val="Obserevation Char"/>
    <w:basedOn w:val="DefaultParagraphFont"/>
    <w:link w:val="Obserevation"/>
    <w:rsid w:val="00106AD2"/>
    <w:rPr>
      <w:rFonts w:ascii="Calibri" w:eastAsia="MS Mincho" w:hAnsi="Calibri" w:cs="Times New Roman"/>
      <w:b/>
      <w:sz w:val="20"/>
      <w:szCs w:val="20"/>
    </w:rPr>
  </w:style>
  <w:style w:type="paragraph" w:customStyle="1" w:styleId="Proposal1">
    <w:name w:val="Proposal1"/>
    <w:basedOn w:val="Normal"/>
    <w:link w:val="Proposal1Char"/>
    <w:qFormat/>
    <w:rsid w:val="00DF47CC"/>
    <w:pPr>
      <w:numPr>
        <w:numId w:val="29"/>
      </w:numPr>
      <w:tabs>
        <w:tab w:val="left" w:pos="1620"/>
      </w:tabs>
      <w:spacing w:before="120" w:after="0" w:line="240" w:lineRule="auto"/>
      <w:ind w:left="1620" w:hanging="1620"/>
      <w:jc w:val="both"/>
    </w:pPr>
    <w:rPr>
      <w:rFonts w:ascii="Calibri" w:eastAsia="MS Mincho" w:hAnsi="Calibri"/>
      <w:b/>
      <w:lang w:val="en-US"/>
    </w:rPr>
  </w:style>
  <w:style w:type="character" w:customStyle="1" w:styleId="Proposal1Char">
    <w:name w:val="Proposal1 Char"/>
    <w:link w:val="Proposal1"/>
    <w:rsid w:val="00DF47CC"/>
    <w:rPr>
      <w:rFonts w:ascii="Calibri" w:eastAsia="MS Mincho" w:hAnsi="Calibri" w:cs="Times New Roman"/>
      <w:b/>
      <w:sz w:val="20"/>
      <w:szCs w:val="20"/>
    </w:rPr>
  </w:style>
  <w:style w:type="paragraph" w:customStyle="1" w:styleId="Review-comment">
    <w:name w:val="Review-comment"/>
    <w:basedOn w:val="Normal"/>
    <w:qFormat/>
    <w:rsid w:val="00481ABD"/>
    <w:pPr>
      <w:tabs>
        <w:tab w:val="left" w:pos="1622"/>
      </w:tabs>
      <w:spacing w:after="0" w:line="240" w:lineRule="auto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57365-9810-48B2-B943-FD0ACE9E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Serkan Dost</cp:lastModifiedBy>
  <cp:revision>190</cp:revision>
  <dcterms:created xsi:type="dcterms:W3CDTF">2023-05-10T08:47:00Z</dcterms:created>
  <dcterms:modified xsi:type="dcterms:W3CDTF">2024-08-06T14:55:00Z</dcterms:modified>
</cp:coreProperties>
</file>