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3B21" w14:textId="28B71255" w:rsidR="008215AB" w:rsidRPr="00B84915" w:rsidRDefault="008215AB" w:rsidP="008215AB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30</w:t>
      </w:r>
    </w:p>
    <w:p w14:paraId="4D6F4372" w14:textId="77777777" w:rsidR="008215AB" w:rsidRPr="00B84915" w:rsidRDefault="008215AB" w:rsidP="008215AB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407B39F7" w14:textId="77777777" w:rsidR="008215AB" w:rsidRPr="00B84915" w:rsidRDefault="008215AB" w:rsidP="008215A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526B927E" w14:textId="77777777" w:rsidR="008215AB" w:rsidRPr="00B84915" w:rsidRDefault="008215AB" w:rsidP="008215AB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589EB662" w14:textId="509828EA" w:rsidR="00ED464F" w:rsidRPr="00ED464F" w:rsidRDefault="00ED464F" w:rsidP="00995B8C">
      <w:pPr>
        <w:tabs>
          <w:tab w:val="right" w:pos="9639"/>
        </w:tabs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#110bis</w:t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R4-240</w:t>
      </w:r>
      <w:r w:rsidRPr="00ED464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79</w:t>
      </w:r>
    </w:p>
    <w:p w14:paraId="5BC7C3FD" w14:textId="77777777" w:rsidR="00ED464F" w:rsidRPr="00ED464F" w:rsidRDefault="00ED464F" w:rsidP="00995B8C">
      <w:pPr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>Changsha, China, 15th – 19th April, 2024</w:t>
      </w:r>
    </w:p>
    <w:p w14:paraId="091895F9" w14:textId="77777777" w:rsidR="00CF3832" w:rsidRPr="00ED464F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US" w:eastAsia="zh-CN"/>
        </w:rPr>
      </w:pPr>
    </w:p>
    <w:p w14:paraId="7B58B992" w14:textId="019F4099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ED464F">
        <w:rPr>
          <w:rFonts w:ascii="Arial" w:eastAsia="DengXian" w:hAnsi="Arial" w:cs="Arial" w:hint="eastAsia"/>
          <w:b/>
          <w:sz w:val="22"/>
          <w:szCs w:val="22"/>
          <w:lang w:eastAsia="zh-CN"/>
        </w:rPr>
        <w:t>4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proofErr w:type="spellStart"/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  <w:proofErr w:type="spellEnd"/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  <w:proofErr w:type="spellEnd"/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  <w:proofErr w:type="spellEnd"/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  <w:proofErr w:type="spellEnd"/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  <w:proofErr w:type="spellEnd"/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B12DB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B12DB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52D249DF" w:rsidR="005A6C01" w:rsidRPr="006F2D37" w:rsidRDefault="00C753AF" w:rsidP="00B12DB6">
      <w:pPr>
        <w:pStyle w:val="Header"/>
        <w:tabs>
          <w:tab w:val="right" w:pos="7088"/>
          <w:tab w:val="right" w:pos="9781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B12DB6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R4-240</w:t>
      </w:r>
      <w:r w:rsidR="00ED464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6680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386A3F58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bis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2406680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lastRenderedPageBreak/>
        <w:t xml:space="preserve">capability </w:t>
      </w:r>
      <w:proofErr w:type="spellStart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signaling</w:t>
      </w:r>
      <w:proofErr w:type="spellEnd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The previous LS on RAN4 UE feature list for Rel-18 </w:t>
      </w:r>
      <w:r w:rsidR="00383AF8">
        <w:rPr>
          <w:rFonts w:ascii="Arial" w:hAnsi="Arial" w:cs="Arial" w:hint="eastAsia"/>
          <w:bCs/>
          <w:iCs/>
          <w:sz w:val="24"/>
          <w:szCs w:val="24"/>
          <w:lang w:eastAsia="zh-CN"/>
        </w:rPr>
        <w:t>are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 R4-2321730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and </w:t>
      </w:r>
      <w:r w:rsidR="00ED464F" w:rsidRPr="00D22B6A">
        <w:rPr>
          <w:rFonts w:ascii="Arial" w:hAnsi="Arial" w:cs="Arial"/>
          <w:bCs/>
          <w:iCs/>
          <w:sz w:val="24"/>
          <w:szCs w:val="24"/>
          <w:lang w:eastAsia="zh-CN"/>
        </w:rPr>
        <w:t>R4-2</w:t>
      </w:r>
      <w:r w:rsidR="00ED464F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04AB09E2" w14:textId="20717C01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</w:t>
      </w:r>
      <w:proofErr w:type="spellStart"/>
      <w:r w:rsidR="00D22B6A" w:rsidRPr="00FF7983">
        <w:rPr>
          <w:rFonts w:ascii="Arial" w:hAnsi="Arial" w:cs="Arial"/>
          <w:bCs/>
          <w:iCs/>
          <w:sz w:val="24"/>
          <w:lang w:eastAsia="zh-CN"/>
        </w:rPr>
        <w:t>signaling</w:t>
      </w:r>
      <w:proofErr w:type="spellEnd"/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for UE features with brackets/FFS/TBD on </w:t>
      </w:r>
      <w:proofErr w:type="spellStart"/>
      <w:r w:rsidR="00D22B6A" w:rsidRPr="00FF7983">
        <w:rPr>
          <w:rFonts w:ascii="Arial" w:hAnsi="Arial" w:cs="Arial"/>
          <w:bCs/>
          <w:iCs/>
          <w:sz w:val="24"/>
          <w:lang w:eastAsia="zh-CN"/>
        </w:rPr>
        <w:t>signaling</w:t>
      </w:r>
      <w:proofErr w:type="spellEnd"/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design aspects at this moment.</w:t>
      </w:r>
    </w:p>
    <w:p w14:paraId="22A15A70" w14:textId="522F4393" w:rsidR="00B81575" w:rsidRDefault="00D22B6A" w:rsidP="00B81575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123701E3" w14:textId="00D1AF6E" w:rsidR="00ED464F" w:rsidRDefault="00ED464F" w:rsidP="00B12DB6">
      <w:pPr>
        <w:tabs>
          <w:tab w:val="left" w:pos="3828"/>
          <w:tab w:val="left" w:pos="6663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 xml:space="preserve"> #111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ab/>
        <w:t>May 20 – 24, 2024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ab/>
        <w:t>Fukuoka City, Fukuoka,</w:t>
      </w:r>
      <w:r w:rsidR="0076043D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>JP</w:t>
      </w:r>
    </w:p>
    <w:p w14:paraId="7CEE01F7" w14:textId="6868D05E" w:rsidR="00F10C06" w:rsidRPr="003F5FD2" w:rsidRDefault="00EB62A1" w:rsidP="00B12DB6">
      <w:pPr>
        <w:tabs>
          <w:tab w:val="left" w:pos="3828"/>
          <w:tab w:val="left" w:pos="6663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>August 19 – 23,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>Maastricht, Netherland</w:t>
      </w:r>
    </w:p>
    <w:sectPr w:rsidR="00F10C06" w:rsidRPr="003F5FD2" w:rsidSect="008C01A1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23F2" w14:textId="77777777" w:rsidR="008C01A1" w:rsidRDefault="008C01A1">
      <w:r>
        <w:separator/>
      </w:r>
    </w:p>
  </w:endnote>
  <w:endnote w:type="continuationSeparator" w:id="0">
    <w:p w14:paraId="68AFA3A3" w14:textId="77777777" w:rsidR="008C01A1" w:rsidRDefault="008C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3C39" w14:textId="77777777" w:rsidR="008C01A1" w:rsidRDefault="008C01A1">
      <w:r>
        <w:separator/>
      </w:r>
    </w:p>
  </w:footnote>
  <w:footnote w:type="continuationSeparator" w:id="0">
    <w:p w14:paraId="0432208D" w14:textId="77777777" w:rsidR="008C01A1" w:rsidRDefault="008C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15AB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01A1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B8C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2DB6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464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2024-05-03T21:36:00Z</dcterms:created>
  <dcterms:modified xsi:type="dcterms:W3CDTF">2024-05-03T21:41:00Z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