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2421" w14:textId="06C5A667" w:rsidR="00A3106A" w:rsidRPr="00B84915" w:rsidRDefault="00A3106A" w:rsidP="00A3106A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19781073"/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  <w:t>R2-24041</w:t>
      </w:r>
      <w:r>
        <w:rPr>
          <w:rFonts w:ascii="Arial" w:eastAsia="Yu Mincho" w:hAnsi="Arial"/>
          <w:b/>
          <w:noProof/>
          <w:sz w:val="24"/>
        </w:rPr>
        <w:t>2</w:t>
      </w:r>
      <w:r>
        <w:rPr>
          <w:rFonts w:ascii="Arial" w:eastAsia="Yu Mincho" w:hAnsi="Arial"/>
          <w:b/>
          <w:noProof/>
          <w:sz w:val="24"/>
        </w:rPr>
        <w:t>2</w:t>
      </w:r>
    </w:p>
    <w:p w14:paraId="4692D616" w14:textId="77777777" w:rsidR="00A3106A" w:rsidRPr="00B84915" w:rsidRDefault="00A3106A" w:rsidP="00A3106A">
      <w:pPr>
        <w:tabs>
          <w:tab w:val="right" w:pos="9216"/>
        </w:tabs>
        <w:spacing w:after="0"/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0A2BEA81" w14:textId="77777777" w:rsidR="00A3106A" w:rsidRPr="00B84915" w:rsidRDefault="00A3106A" w:rsidP="00A3106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SimSun"/>
          <w:noProof/>
        </w:rPr>
      </w:pPr>
    </w:p>
    <w:p w14:paraId="51D0088A" w14:textId="77777777" w:rsidR="00A3106A" w:rsidRPr="00B84915" w:rsidRDefault="00A3106A" w:rsidP="00A3106A">
      <w:pPr>
        <w:tabs>
          <w:tab w:val="left" w:pos="7655"/>
        </w:tabs>
        <w:spacing w:after="0"/>
        <w:outlineLvl w:val="0"/>
        <w:rPr>
          <w:rFonts w:ascii="Arial" w:eastAsia="Yu Mincho" w:hAnsi="Arial" w:cs="SimSun"/>
          <w:noProof/>
          <w:lang w:eastAsia="ko-KR"/>
        </w:rPr>
      </w:pPr>
    </w:p>
    <w:p w14:paraId="6D4421EB" w14:textId="77777777" w:rsidR="00B071E7" w:rsidRDefault="00000000" w:rsidP="00A3106A">
      <w:pPr>
        <w:pStyle w:val="3gpptitlecitytdocnumber"/>
        <w:tabs>
          <w:tab w:val="clear" w:pos="9923"/>
          <w:tab w:val="right" w:pos="9639"/>
        </w:tabs>
        <w:rPr>
          <w:rFonts w:eastAsia="SimSun"/>
          <w:lang w:val="en-US" w:eastAsia="zh-CN"/>
        </w:rPr>
      </w:pPr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eastAsia="SimSun" w:hint="eastAsia"/>
          <w:szCs w:val="24"/>
          <w:lang w:val="en-US" w:eastAsia="zh-CN"/>
        </w:rPr>
        <w:t>3bis</w:t>
      </w:r>
      <w:r>
        <w:tab/>
      </w:r>
      <w:r>
        <w:rPr>
          <w:lang w:eastAsia="ja-JP"/>
        </w:rPr>
        <w:t>R3-2</w:t>
      </w:r>
      <w:r>
        <w:rPr>
          <w:rFonts w:eastAsia="SimSun" w:hint="eastAsia"/>
          <w:lang w:val="en-US" w:eastAsia="zh-CN"/>
        </w:rPr>
        <w:t>42195</w:t>
      </w:r>
    </w:p>
    <w:p w14:paraId="69D61AF2" w14:textId="77777777" w:rsidR="00B071E7" w:rsidRDefault="00000000">
      <w:pPr>
        <w:pStyle w:val="3gpptitlecitytdocnumber"/>
        <w:rPr>
          <w:rFonts w:eastAsia="SimSun"/>
          <w:lang w:eastAsia="zh-CN"/>
        </w:rPr>
      </w:pPr>
      <w:bookmarkStart w:id="2" w:name="_Hlk19781143"/>
      <w:r>
        <w:rPr>
          <w:rFonts w:eastAsia="SimSun" w:hint="eastAsia"/>
          <w:szCs w:val="24"/>
          <w:lang w:val="en-US" w:eastAsia="zh-CN"/>
        </w:rPr>
        <w:t>Changsha</w:t>
      </w:r>
      <w:r>
        <w:rPr>
          <w:szCs w:val="24"/>
        </w:rPr>
        <w:t xml:space="preserve">, </w:t>
      </w:r>
      <w:r>
        <w:rPr>
          <w:rFonts w:eastAsia="SimSun" w:hint="eastAsia"/>
          <w:szCs w:val="24"/>
          <w:lang w:val="en-US" w:eastAsia="zh-CN"/>
        </w:rPr>
        <w:t>China</w:t>
      </w:r>
      <w:r>
        <w:rPr>
          <w:szCs w:val="24"/>
        </w:rPr>
        <w:t xml:space="preserve">, </w:t>
      </w:r>
      <w:r>
        <w:rPr>
          <w:rFonts w:eastAsia="SimSun" w:hint="eastAsia"/>
          <w:szCs w:val="24"/>
          <w:lang w:val="en-US" w:eastAsia="zh-CN"/>
        </w:rPr>
        <w:t>15</w:t>
      </w:r>
      <w:r>
        <w:rPr>
          <w:vertAlign w:val="superscript"/>
        </w:rPr>
        <w:t>t</w:t>
      </w:r>
      <w:r>
        <w:rPr>
          <w:rFonts w:eastAsia="SimSun" w:hint="eastAsia"/>
          <w:vertAlign w:val="superscript"/>
          <w:lang w:val="en-US" w:eastAsia="zh-CN"/>
        </w:rPr>
        <w:t>h</w:t>
      </w:r>
      <w:r>
        <w:rPr>
          <w:rFonts w:eastAsia="SimSun" w:hint="eastAsia"/>
          <w:lang w:val="en-US" w:eastAsia="zh-CN"/>
        </w:rPr>
        <w:t xml:space="preserve"> -</w:t>
      </w:r>
      <w:r>
        <w:t xml:space="preserve"> </w:t>
      </w:r>
      <w:r>
        <w:rPr>
          <w:rFonts w:eastAsia="SimSun" w:hint="eastAsia"/>
          <w:lang w:val="en-US" w:eastAsia="zh-CN"/>
        </w:rPr>
        <w:t>19</w:t>
      </w:r>
      <w:r>
        <w:rPr>
          <w:rFonts w:eastAsia="SimSun" w:hint="eastAsia"/>
          <w:vertAlign w:val="superscript"/>
          <w:lang w:val="en-US" w:eastAsia="zh-CN"/>
        </w:rPr>
        <w:t>th</w:t>
      </w:r>
      <w:r>
        <w:t xml:space="preserve"> </w:t>
      </w:r>
      <w:r>
        <w:rPr>
          <w:rFonts w:eastAsia="SimSun" w:hint="eastAsia"/>
          <w:lang w:val="en-US" w:eastAsia="zh-CN"/>
        </w:rPr>
        <w:t>April</w:t>
      </w:r>
      <w:r>
        <w:t xml:space="preserve"> 202</w:t>
      </w:r>
      <w:r>
        <w:rPr>
          <w:rFonts w:eastAsia="SimSun" w:hint="eastAsia"/>
          <w:lang w:val="en-US" w:eastAsia="zh-CN"/>
        </w:rPr>
        <w:t>4</w:t>
      </w:r>
    </w:p>
    <w:bookmarkEnd w:id="0"/>
    <w:bookmarkEnd w:id="2"/>
    <w:p w14:paraId="7FEB5F03" w14:textId="77777777" w:rsidR="00B071E7" w:rsidRDefault="00B071E7">
      <w:pPr>
        <w:pStyle w:val="Header"/>
        <w:rPr>
          <w:rFonts w:cs="Arial"/>
          <w:bCs/>
          <w:sz w:val="24"/>
          <w:lang w:eastAsia="ja-JP"/>
        </w:rPr>
      </w:pPr>
    </w:p>
    <w:p w14:paraId="03A8F7B8" w14:textId="77777777" w:rsidR="00B071E7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 xml:space="preserve">LS on </w:t>
      </w:r>
      <w:r>
        <w:rPr>
          <w:rFonts w:ascii="Arial" w:hAnsi="Arial" w:cs="Arial" w:hint="eastAsia"/>
          <w:b/>
          <w:bCs/>
          <w:lang w:val="en-US" w:eastAsia="zh-CN"/>
        </w:rPr>
        <w:t>support of MRO for MR-DC SCG failure</w:t>
      </w:r>
    </w:p>
    <w:p w14:paraId="04340A9D" w14:textId="77777777" w:rsidR="00B071E7" w:rsidRDefault="00000000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>Response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N/A</w:t>
      </w:r>
    </w:p>
    <w:p w14:paraId="5B87E86C" w14:textId="77777777" w:rsidR="00B071E7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p w14:paraId="07EC6AB4" w14:textId="77777777" w:rsidR="00B071E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NR_ENDC_SON_MDT_Ph4-Core</w:t>
      </w:r>
    </w:p>
    <w:p w14:paraId="13C62B59" w14:textId="77777777" w:rsidR="00B071E7" w:rsidRDefault="00B071E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3479B266" w14:textId="77777777" w:rsidR="00B071E7" w:rsidRDefault="00000000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 w14:paraId="3BBDCE51" w14:textId="77777777" w:rsidR="00B071E7" w:rsidRDefault="00000000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RAN2</w:t>
      </w:r>
    </w:p>
    <w:p w14:paraId="7BA0DC67" w14:textId="77777777" w:rsidR="00B071E7" w:rsidRDefault="00000000">
      <w:pPr>
        <w:spacing w:after="60"/>
        <w:ind w:left="1985" w:hanging="1985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/>
          <w:color w:val="000000"/>
        </w:rPr>
        <w:tab/>
        <w:t>N/A</w:t>
      </w:r>
    </w:p>
    <w:p w14:paraId="65345998" w14:textId="77777777" w:rsidR="00B071E7" w:rsidRDefault="00B071E7">
      <w:pPr>
        <w:pStyle w:val="Source"/>
        <w:rPr>
          <w:color w:val="000000"/>
        </w:rPr>
      </w:pPr>
    </w:p>
    <w:p w14:paraId="245E17ED" w14:textId="77777777" w:rsidR="00B071E7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48C8B4AA" w14:textId="77777777" w:rsidR="00B071E7" w:rsidRDefault="00000000" w:rsidP="00A3106A">
      <w:pPr>
        <w:pStyle w:val="Contact"/>
        <w:numPr>
          <w:ilvl w:val="3"/>
          <w:numId w:val="1"/>
        </w:numPr>
        <w:tabs>
          <w:tab w:val="clear" w:pos="2268"/>
        </w:tabs>
        <w:spacing w:after="120"/>
        <w:ind w:left="567" w:hanging="862"/>
        <w:rPr>
          <w:bCs/>
          <w:color w:val="000000"/>
          <w:sz w:val="22"/>
        </w:rPr>
      </w:pPr>
      <w:r>
        <w:rPr>
          <w:color w:val="000000"/>
          <w:sz w:val="22"/>
        </w:rPr>
        <w:t>Name:</w:t>
      </w:r>
      <w:r>
        <w:rPr>
          <w:color w:val="000000"/>
          <w:sz w:val="22"/>
        </w:rPr>
        <w:tab/>
      </w:r>
      <w:r>
        <w:rPr>
          <w:rFonts w:hint="eastAsia"/>
          <w:color w:val="000000"/>
          <w:sz w:val="22"/>
          <w:lang w:val="en-US" w:eastAsia="zh-CN"/>
        </w:rPr>
        <w:t>Jiren Han</w:t>
      </w:r>
    </w:p>
    <w:p w14:paraId="56C7C83B" w14:textId="77777777" w:rsidR="00B071E7" w:rsidRPr="00A3106A" w:rsidRDefault="00000000" w:rsidP="00A3106A">
      <w:pPr>
        <w:pStyle w:val="Contact"/>
        <w:numPr>
          <w:ilvl w:val="3"/>
          <w:numId w:val="1"/>
        </w:numPr>
        <w:tabs>
          <w:tab w:val="clear" w:pos="2268"/>
        </w:tabs>
        <w:spacing w:after="120"/>
        <w:ind w:left="567" w:hanging="862"/>
        <w:rPr>
          <w:bCs/>
          <w:color w:val="000000"/>
          <w:sz w:val="22"/>
          <w:lang w:val="fr-FR"/>
        </w:rPr>
      </w:pPr>
      <w:r w:rsidRPr="00A3106A">
        <w:rPr>
          <w:color w:val="000000"/>
          <w:sz w:val="22"/>
          <w:lang w:val="fr-FR"/>
        </w:rPr>
        <w:t xml:space="preserve">E-mail </w:t>
      </w:r>
      <w:proofErr w:type="spellStart"/>
      <w:r w:rsidRPr="00A3106A">
        <w:rPr>
          <w:color w:val="000000"/>
          <w:sz w:val="22"/>
          <w:lang w:val="fr-FR"/>
        </w:rPr>
        <w:t>Address</w:t>
      </w:r>
      <w:proofErr w:type="spellEnd"/>
      <w:r w:rsidRPr="00A3106A">
        <w:rPr>
          <w:color w:val="000000"/>
          <w:sz w:val="22"/>
          <w:lang w:val="fr-FR"/>
        </w:rPr>
        <w:t>:</w:t>
      </w:r>
      <w:r w:rsidRPr="00A3106A">
        <w:rPr>
          <w:bCs/>
          <w:color w:val="000000"/>
          <w:sz w:val="22"/>
          <w:lang w:val="fr-FR"/>
        </w:rPr>
        <w:tab/>
      </w:r>
      <w:r w:rsidRPr="00A3106A">
        <w:rPr>
          <w:rFonts w:hint="eastAsia"/>
          <w:bCs/>
          <w:color w:val="000000"/>
          <w:sz w:val="22"/>
          <w:lang w:val="fr-FR" w:eastAsia="zh-CN"/>
        </w:rPr>
        <w:t>han.jiren@zte.com.cn</w:t>
      </w:r>
    </w:p>
    <w:p w14:paraId="49595D8B" w14:textId="77777777" w:rsidR="00B071E7" w:rsidRPr="00A3106A" w:rsidRDefault="00B071E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4667CBC" w14:textId="678D6102" w:rsidR="00B071E7" w:rsidRDefault="00000000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</w:p>
    <w:p w14:paraId="6ACBE69A" w14:textId="77777777" w:rsidR="00B071E7" w:rsidRDefault="00B071E7">
      <w:pPr>
        <w:pBdr>
          <w:bottom w:val="single" w:sz="4" w:space="1" w:color="auto"/>
        </w:pBdr>
        <w:rPr>
          <w:rFonts w:ascii="Arial" w:hAnsi="Arial" w:cs="Arial"/>
        </w:rPr>
      </w:pPr>
    </w:p>
    <w:p w14:paraId="2B5A8587" w14:textId="77777777" w:rsidR="00B071E7" w:rsidRDefault="00B071E7">
      <w:pPr>
        <w:rPr>
          <w:rFonts w:ascii="Arial" w:hAnsi="Arial" w:cs="Arial"/>
        </w:rPr>
      </w:pPr>
    </w:p>
    <w:p w14:paraId="4AC14EF4" w14:textId="77777777" w:rsidR="00B071E7" w:rsidRDefault="00000000">
      <w:pPr>
        <w:numPr>
          <w:ilvl w:val="0"/>
          <w:numId w:val="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74FEC858" w14:textId="77777777" w:rsidR="00B071E7" w:rsidRDefault="00000000">
      <w:pPr>
        <w:pStyle w:val="Header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 xml:space="preserve">In Rel-18, </w:t>
      </w:r>
      <w:r>
        <w:rPr>
          <w:rFonts w:cs="Arial"/>
          <w:b w:val="0"/>
          <w:sz w:val="20"/>
        </w:rPr>
        <w:t xml:space="preserve">RAN3 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agreed to work on MRO for SCG failure in EN-DC, NGEN-DC and NE-DC scenarios, while, RAN2 decided to deprioritize this issue. </w:t>
      </w:r>
    </w:p>
    <w:p w14:paraId="6D58D2C6" w14:textId="77777777" w:rsidR="00B071E7" w:rsidRDefault="00B071E7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039AEB0C" w14:textId="6342E614" w:rsidR="00B071E7" w:rsidRDefault="00000000">
      <w:pPr>
        <w:pStyle w:val="Header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>In Rel-19, this issue is captured in the WID again as one leftover issue. RAN3 would therefore like to ask whether RAN2 will support MRO for SCG failure in EN-DC, NGEN-DC and NE-DC scenarios in Rel-19.</w:t>
      </w:r>
    </w:p>
    <w:p w14:paraId="6937DB3D" w14:textId="77777777" w:rsidR="00B071E7" w:rsidRDefault="00B071E7">
      <w:pPr>
        <w:pStyle w:val="Header"/>
        <w:rPr>
          <w:rFonts w:eastAsia="SimSun" w:cs="Arial"/>
          <w:b w:val="0"/>
          <w:sz w:val="20"/>
          <w:lang w:val="en-US" w:eastAsia="zh-CN"/>
        </w:rPr>
      </w:pPr>
    </w:p>
    <w:p w14:paraId="1EE28FA0" w14:textId="77777777" w:rsidR="00B071E7" w:rsidRDefault="00000000">
      <w:pPr>
        <w:pStyle w:val="Header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>RAN3 will work on this feature only after RAN2 decides to support it.</w:t>
      </w:r>
    </w:p>
    <w:p w14:paraId="74ACA624" w14:textId="77777777" w:rsidR="00B071E7" w:rsidRDefault="00B071E7">
      <w:pPr>
        <w:spacing w:after="120"/>
        <w:rPr>
          <w:rFonts w:ascii="Arial" w:hAnsi="Arial" w:cs="Arial"/>
          <w:b/>
        </w:rPr>
      </w:pPr>
    </w:p>
    <w:p w14:paraId="1E6EBC0D" w14:textId="77777777" w:rsidR="00B071E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30F3B3" w14:textId="77777777" w:rsidR="00B071E7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RAN2</w:t>
      </w:r>
      <w:r>
        <w:rPr>
          <w:rFonts w:ascii="Arial" w:hAnsi="Arial" w:cs="Arial"/>
          <w:b/>
        </w:rPr>
        <w:t xml:space="preserve"> group.</w:t>
      </w:r>
    </w:p>
    <w:p w14:paraId="0601DD9E" w14:textId="77777777" w:rsidR="00B071E7" w:rsidRDefault="000000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lang w:val="en-US" w:eastAsia="zh-CN"/>
        </w:rPr>
        <w:t xml:space="preserve">RAN3 kindly asks RAN2 to </w:t>
      </w:r>
      <w:r>
        <w:rPr>
          <w:rFonts w:ascii="Arial" w:eastAsia="SimSun" w:hAnsi="Arial" w:cs="Arial"/>
          <w:lang w:val="en-US" w:eastAsia="zh-CN"/>
        </w:rPr>
        <w:t>take the above into consideration</w:t>
      </w:r>
      <w:r>
        <w:rPr>
          <w:rFonts w:ascii="Arial" w:eastAsia="SimSun" w:hAnsi="Arial" w:cs="Arial" w:hint="eastAsia"/>
          <w:lang w:val="en-US" w:eastAsia="zh-CN"/>
        </w:rPr>
        <w:t xml:space="preserve"> and provide the feedback.</w:t>
      </w:r>
    </w:p>
    <w:p w14:paraId="109FA3BC" w14:textId="77777777" w:rsidR="00B071E7" w:rsidRDefault="00B071E7">
      <w:pPr>
        <w:spacing w:after="120"/>
        <w:rPr>
          <w:rFonts w:ascii="Arial" w:hAnsi="Arial" w:cs="Arial"/>
        </w:rPr>
      </w:pPr>
    </w:p>
    <w:p w14:paraId="575912A7" w14:textId="77777777" w:rsidR="00B071E7" w:rsidRDefault="0000000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0F2D62B8" w14:textId="5C452254" w:rsidR="00B071E7" w:rsidRDefault="00000000" w:rsidP="00A3106A">
      <w:pPr>
        <w:tabs>
          <w:tab w:val="left" w:pos="2977"/>
          <w:tab w:val="left" w:pos="5387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eastAsia="SimSun" w:hAnsi="Arial" w:cs="Arial" w:hint="eastAsia"/>
          <w:bCs/>
          <w:lang w:val="en-US" w:eastAsia="zh-CN"/>
        </w:rPr>
        <w:t>24</w:t>
      </w:r>
      <w:r w:rsidR="00A3106A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20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eastAsia="SimSun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</w:t>
      </w:r>
      <w:r>
        <w:rPr>
          <w:rFonts w:ascii="Arial" w:eastAsia="SimSun" w:hAnsi="Arial" w:cs="Calibri Light" w:hint="eastAsia"/>
          <w:bCs/>
          <w:lang w:val="en-US" w:eastAsia="zh-CN"/>
        </w:rPr>
        <w:t>4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Fukuoka</w:t>
      </w:r>
      <w:r>
        <w:rPr>
          <w:rFonts w:ascii="Arial" w:hAnsi="Arial" w:cs="Arial" w:hint="eastAsia"/>
        </w:rPr>
        <w:t xml:space="preserve">, </w:t>
      </w:r>
      <w:r>
        <w:rPr>
          <w:rFonts w:ascii="Arial" w:eastAsia="SimSun" w:hAnsi="Arial" w:cs="Arial" w:hint="eastAsia"/>
          <w:lang w:val="en-US" w:eastAsia="zh-CN"/>
        </w:rPr>
        <w:t>JP</w:t>
      </w:r>
    </w:p>
    <w:p w14:paraId="5B30DC59" w14:textId="09C817C9" w:rsidR="00B071E7" w:rsidRDefault="00000000" w:rsidP="00A3106A">
      <w:pPr>
        <w:tabs>
          <w:tab w:val="left" w:pos="2977"/>
          <w:tab w:val="left" w:pos="5387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eastAsia="SimSun" w:hAnsi="Arial" w:cs="Arial" w:hint="eastAsia"/>
          <w:bCs/>
          <w:lang w:val="en-US" w:eastAsia="zh-CN"/>
        </w:rPr>
        <w:t>25</w:t>
      </w:r>
      <w:r w:rsidR="00A3106A"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19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Arial" w:hint="eastAsia"/>
          <w:bCs/>
          <w:lang w:val="en-US" w:eastAsia="zh-CN"/>
        </w:rPr>
        <w:t>23</w:t>
      </w:r>
      <w:r>
        <w:rPr>
          <w:rFonts w:ascii="Arial" w:eastAsia="Wingdings" w:hAnsi="Arial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eastAsia="SimSun" w:hAnsi="Arial" w:cs="Calibri Light" w:hint="eastAsia"/>
          <w:bCs/>
          <w:lang w:val="en-US" w:eastAsia="zh-CN"/>
        </w:rPr>
        <w:t>Aug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</w:t>
      </w:r>
      <w:r>
        <w:rPr>
          <w:rFonts w:ascii="Arial" w:eastAsia="SimSun" w:hAnsi="Arial" w:cs="Calibri Light" w:hint="eastAsia"/>
          <w:bCs/>
          <w:lang w:val="en-US" w:eastAsia="zh-CN"/>
        </w:rPr>
        <w:t>4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>Maastricht</w:t>
      </w:r>
      <w:r>
        <w:rPr>
          <w:rFonts w:ascii="Arial" w:hAnsi="Arial" w:cs="Arial" w:hint="eastAsia"/>
        </w:rPr>
        <w:t xml:space="preserve">, </w:t>
      </w:r>
      <w:r>
        <w:rPr>
          <w:rFonts w:ascii="Arial" w:eastAsia="SimSun" w:hAnsi="Arial" w:cs="Arial" w:hint="eastAsia"/>
          <w:lang w:val="en-US" w:eastAsia="zh-CN"/>
        </w:rPr>
        <w:t>NL</w:t>
      </w:r>
    </w:p>
    <w:sectPr w:rsidR="00B071E7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2097" w14:textId="77777777" w:rsidR="00AC30CF" w:rsidRDefault="00AC30CF">
      <w:pPr>
        <w:spacing w:after="0"/>
      </w:pPr>
      <w:r>
        <w:separator/>
      </w:r>
    </w:p>
  </w:endnote>
  <w:endnote w:type="continuationSeparator" w:id="0">
    <w:p w14:paraId="53E902D8" w14:textId="77777777" w:rsidR="00AC30CF" w:rsidRDefault="00AC30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A53D8" w14:textId="77777777" w:rsidR="00AC30CF" w:rsidRDefault="00AC30CF">
      <w:pPr>
        <w:spacing w:after="0"/>
      </w:pPr>
      <w:r>
        <w:separator/>
      </w:r>
    </w:p>
  </w:footnote>
  <w:footnote w:type="continuationSeparator" w:id="0">
    <w:p w14:paraId="2D4A9F6B" w14:textId="77777777" w:rsidR="00AC30CF" w:rsidRDefault="00AC30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BB525" w14:textId="77777777" w:rsidR="00B071E7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981499394">
    <w:abstractNumId w:val="1"/>
  </w:num>
  <w:num w:numId="2" w16cid:durableId="2125347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1428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106A"/>
    <w:rsid w:val="00A3732B"/>
    <w:rsid w:val="00A47E70"/>
    <w:rsid w:val="00A53AEF"/>
    <w:rsid w:val="00A7671C"/>
    <w:rsid w:val="00AB00C3"/>
    <w:rsid w:val="00AB1244"/>
    <w:rsid w:val="00AC30CF"/>
    <w:rsid w:val="00AD1CD8"/>
    <w:rsid w:val="00AE5A38"/>
    <w:rsid w:val="00AE6E2C"/>
    <w:rsid w:val="00AF43A8"/>
    <w:rsid w:val="00B0502B"/>
    <w:rsid w:val="00B071E7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B6410D"/>
    <w:rsid w:val="04AF3F3E"/>
    <w:rsid w:val="06372CC4"/>
    <w:rsid w:val="093150BB"/>
    <w:rsid w:val="09740087"/>
    <w:rsid w:val="0A1E5028"/>
    <w:rsid w:val="0E3136E6"/>
    <w:rsid w:val="0EB605BF"/>
    <w:rsid w:val="0EC05A14"/>
    <w:rsid w:val="0F16768D"/>
    <w:rsid w:val="13792BAA"/>
    <w:rsid w:val="15A20725"/>
    <w:rsid w:val="16CE0C48"/>
    <w:rsid w:val="171B6E71"/>
    <w:rsid w:val="17293D03"/>
    <w:rsid w:val="19595E92"/>
    <w:rsid w:val="1970656B"/>
    <w:rsid w:val="1A0466FB"/>
    <w:rsid w:val="1A9B3954"/>
    <w:rsid w:val="1C2D35B9"/>
    <w:rsid w:val="1D155476"/>
    <w:rsid w:val="21285BC2"/>
    <w:rsid w:val="21F4168E"/>
    <w:rsid w:val="229C0FCD"/>
    <w:rsid w:val="23082C82"/>
    <w:rsid w:val="23545058"/>
    <w:rsid w:val="25B72A8C"/>
    <w:rsid w:val="26A22470"/>
    <w:rsid w:val="27405070"/>
    <w:rsid w:val="28637FC4"/>
    <w:rsid w:val="2CE25BA2"/>
    <w:rsid w:val="2F223451"/>
    <w:rsid w:val="30CB3834"/>
    <w:rsid w:val="315B4657"/>
    <w:rsid w:val="315E1A2C"/>
    <w:rsid w:val="3213537B"/>
    <w:rsid w:val="343C414D"/>
    <w:rsid w:val="3508037E"/>
    <w:rsid w:val="35210BF3"/>
    <w:rsid w:val="367F46EA"/>
    <w:rsid w:val="36DB3FDE"/>
    <w:rsid w:val="3A5B0F85"/>
    <w:rsid w:val="3C135659"/>
    <w:rsid w:val="3CB536C8"/>
    <w:rsid w:val="3D3E6E28"/>
    <w:rsid w:val="3D903463"/>
    <w:rsid w:val="3E313BCA"/>
    <w:rsid w:val="3EB90BDA"/>
    <w:rsid w:val="41497E94"/>
    <w:rsid w:val="42B31359"/>
    <w:rsid w:val="434C78FE"/>
    <w:rsid w:val="469938F6"/>
    <w:rsid w:val="493D64F1"/>
    <w:rsid w:val="4A1178ED"/>
    <w:rsid w:val="51AC1FE5"/>
    <w:rsid w:val="5A62071A"/>
    <w:rsid w:val="5A8D75A7"/>
    <w:rsid w:val="5BA31801"/>
    <w:rsid w:val="5CE93BF4"/>
    <w:rsid w:val="5ECD7994"/>
    <w:rsid w:val="619940E5"/>
    <w:rsid w:val="62B9609B"/>
    <w:rsid w:val="656E746E"/>
    <w:rsid w:val="656F1C10"/>
    <w:rsid w:val="669069E8"/>
    <w:rsid w:val="679378BF"/>
    <w:rsid w:val="68441265"/>
    <w:rsid w:val="688D6F0D"/>
    <w:rsid w:val="6970652E"/>
    <w:rsid w:val="6B2A73F3"/>
    <w:rsid w:val="6B9F2C01"/>
    <w:rsid w:val="6BFA4652"/>
    <w:rsid w:val="6E3A0B0C"/>
    <w:rsid w:val="6E9640E8"/>
    <w:rsid w:val="70A873E0"/>
    <w:rsid w:val="71F11DC7"/>
    <w:rsid w:val="74F00706"/>
    <w:rsid w:val="75CB674E"/>
    <w:rsid w:val="761F423B"/>
    <w:rsid w:val="76541BA8"/>
    <w:rsid w:val="781D2B10"/>
    <w:rsid w:val="7AF23CD6"/>
    <w:rsid w:val="7B13784B"/>
    <w:rsid w:val="7B722DAC"/>
    <w:rsid w:val="7C0C40B8"/>
    <w:rsid w:val="7C821B55"/>
    <w:rsid w:val="7CD948A7"/>
    <w:rsid w:val="7D3B4375"/>
    <w:rsid w:val="7E80318C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96685A"/>
  <w15:docId w15:val="{700D6DB8-7BC1-4D52-8BE2-7ED02BB8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Style2">
    <w:name w:val="_Style 2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12">
    <w:name w:val="正文1"/>
    <w:qFormat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paragraph" w:customStyle="1" w:styleId="2">
    <w:name w:val="列出段落2"/>
    <w:basedOn w:val="Normal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Proposal.dotx</Template>
  <TotalTime>2</TotalTime>
  <Pages>1</Pages>
  <Words>181</Words>
  <Characters>1034</Characters>
  <Application>Microsoft Office Word</Application>
  <DocSecurity>0</DocSecurity>
  <Lines>8</Lines>
  <Paragraphs>2</Paragraphs>
  <ScaleCrop>false</ScaleCrop>
  <Company>3GPP Support Team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MCC</cp:lastModifiedBy>
  <cp:revision>2</cp:revision>
  <cp:lastPrinted>2411-12-31T15:59:00Z</cp:lastPrinted>
  <dcterms:created xsi:type="dcterms:W3CDTF">2024-05-03T19:36:00Z</dcterms:created>
  <dcterms:modified xsi:type="dcterms:W3CDTF">2024-05-03T19:36:00Z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480E28F0ECFE481F9BB54422270F31E3</vt:lpwstr>
  </property>
</Properties>
</file>