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7DF83" w14:textId="3EA8378E" w:rsidR="000E5591" w:rsidRPr="00E60E10" w:rsidRDefault="000E5591" w:rsidP="000E5591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R2-23117</w:t>
      </w:r>
      <w:r w:rsidRPr="00E60E10">
        <w:rPr>
          <w:rFonts w:ascii="Arial" w:hAnsi="Arial" w:cs="Arial"/>
          <w:b/>
          <w:noProof/>
          <w:sz w:val="24"/>
          <w:szCs w:val="24"/>
        </w:rPr>
        <w:t>4</w:t>
      </w:r>
      <w:r>
        <w:rPr>
          <w:rFonts w:ascii="Arial" w:hAnsi="Arial" w:cs="Arial"/>
          <w:b/>
          <w:noProof/>
          <w:sz w:val="24"/>
          <w:szCs w:val="24"/>
        </w:rPr>
        <w:t>8</w:t>
      </w:r>
    </w:p>
    <w:p w14:paraId="6EF6700A" w14:textId="77777777" w:rsidR="000E5591" w:rsidRPr="00E60E10" w:rsidRDefault="000E5591" w:rsidP="000E5591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7F352C76" w14:textId="77777777" w:rsidR="000E5591" w:rsidRPr="00E60E10" w:rsidRDefault="000E5591" w:rsidP="000E559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35F79C62" w14:textId="77777777" w:rsidR="000E5591" w:rsidRPr="00E60E10" w:rsidRDefault="000E5591" w:rsidP="000E5591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3FEB47C3" w14:textId="7611EA9B" w:rsidR="00B11AE7" w:rsidRPr="00E13633" w:rsidRDefault="00B11AE7" w:rsidP="0059579B">
      <w:pPr>
        <w:pStyle w:val="Header"/>
        <w:keepLines/>
        <w:tabs>
          <w:tab w:val="right" w:pos="9781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="00C301FE">
        <w:rPr>
          <w:rFonts w:cs="Arial"/>
          <w:sz w:val="24"/>
          <w:szCs w:val="24"/>
        </w:rPr>
        <w:t>bis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5B71EC">
        <w:rPr>
          <w:rFonts w:cs="Arial"/>
          <w:sz w:val="24"/>
          <w:szCs w:val="24"/>
        </w:rPr>
        <w:t>1</w:t>
      </w:r>
      <w:r w:rsidR="00E13D5A">
        <w:rPr>
          <w:rFonts w:cs="Arial"/>
          <w:sz w:val="24"/>
          <w:szCs w:val="24"/>
        </w:rPr>
        <w:t>7402</w:t>
      </w:r>
    </w:p>
    <w:p w14:paraId="402CD49D" w14:textId="68354B46" w:rsidR="00B11AE7" w:rsidRPr="00E13633" w:rsidRDefault="00C301FE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9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805ABA">
        <w:rPr>
          <w:rFonts w:cs="Arial"/>
          <w:sz w:val="24"/>
          <w:szCs w:val="24"/>
          <w:lang w:eastAsia="zh-CN"/>
        </w:rPr>
        <w:t xml:space="preserve">– </w:t>
      </w:r>
      <w:r>
        <w:rPr>
          <w:rFonts w:cs="Arial"/>
          <w:sz w:val="24"/>
          <w:szCs w:val="24"/>
          <w:lang w:eastAsia="zh-CN"/>
        </w:rPr>
        <w:t>13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0E3699C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871BB5">
        <w:rPr>
          <w:rFonts w:ascii="Arial" w:hAnsi="Arial" w:cs="Arial"/>
          <w:bCs/>
          <w:lang w:val="en-US"/>
        </w:rPr>
        <w:t xml:space="preserve">LS on update for </w:t>
      </w:r>
      <w:r w:rsidR="006668A2">
        <w:rPr>
          <w:rFonts w:ascii="Arial" w:hAnsi="Arial" w:cs="Arial"/>
          <w:bCs/>
          <w:lang w:val="en-US"/>
        </w:rPr>
        <w:t>“</w:t>
      </w:r>
      <w:proofErr w:type="spellStart"/>
      <w:r w:rsidR="006668A2" w:rsidRPr="000A00FE">
        <w:rPr>
          <w:rFonts w:eastAsia="Malgun Gothic"/>
          <w:i/>
          <w:iCs/>
          <w:lang w:val="en-US" w:eastAsia="zh-CN"/>
        </w:rPr>
        <w:t>asyncIntraBandENDC</w:t>
      </w:r>
      <w:proofErr w:type="spellEnd"/>
      <w:r w:rsidR="006668A2">
        <w:rPr>
          <w:rFonts w:ascii="Arial" w:hAnsi="Arial" w:cs="Arial"/>
          <w:bCs/>
          <w:lang w:val="en-US"/>
        </w:rPr>
        <w:t>“</w:t>
      </w:r>
    </w:p>
    <w:p w14:paraId="6EDB2C0D" w14:textId="13337A5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46015DD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871BB5">
        <w:rPr>
          <w:rFonts w:ascii="Arial" w:hAnsi="Arial" w:cs="Arial"/>
          <w:lang w:val="en-US"/>
        </w:rPr>
        <w:t>6</w:t>
      </w:r>
    </w:p>
    <w:bookmarkEnd w:id="5"/>
    <w:bookmarkEnd w:id="6"/>
    <w:bookmarkEnd w:id="7"/>
    <w:p w14:paraId="548C124F" w14:textId="0D051A02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71BB5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35B47474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871BB5">
        <w:rPr>
          <w:rFonts w:ascii="Arial" w:hAnsi="Arial" w:cs="Arial"/>
          <w:lang w:val="en-US"/>
        </w:rPr>
        <w:t>2</w:t>
      </w:r>
    </w:p>
    <w:p w14:paraId="547DF876" w14:textId="6E03D1A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8"/>
    <w:bookmarkEnd w:id="9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C3B8626" w:rsidR="00B97703" w:rsidRPr="00CE7916" w:rsidRDefault="00B97703" w:rsidP="00CD5F0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E7916">
        <w:rPr>
          <w:rFonts w:ascii="Arial" w:hAnsi="Arial" w:cs="Arial"/>
          <w:b/>
          <w:lang w:val="en-US"/>
        </w:rPr>
        <w:t>Contact person:</w:t>
      </w:r>
      <w:r w:rsidRPr="00CE7916">
        <w:rPr>
          <w:rFonts w:ascii="Arial" w:hAnsi="Arial" w:cs="Arial"/>
          <w:b/>
          <w:bCs/>
          <w:lang w:val="en-US"/>
        </w:rPr>
        <w:tab/>
      </w:r>
      <w:r w:rsidR="00E13D5A" w:rsidRPr="00CE7916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76B5CFE3" w14:textId="1A23D802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 w:rsidRPr="00314A4F">
        <w:rPr>
          <w:rFonts w:ascii="Times New Roman" w:hAnsi="Times New Roman"/>
          <w:sz w:val="20"/>
          <w:lang w:val="en-US" w:eastAsia="zh-CN"/>
        </w:rPr>
        <w:t xml:space="preserve">During the discussion on MRTD requirement applicability in RAN4#108bis meeting, it is identified that the current description for 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sz w:val="20"/>
          <w:lang w:val="en-US" w:eastAsia="zh-CN"/>
        </w:rPr>
        <w:t xml:space="preserve"> may need to be updated to well accommodate inter-band EN-DC with overlapping frequency in non-collocated scenario.</w:t>
      </w:r>
    </w:p>
    <w:p w14:paraId="7F5B3D51" w14:textId="77777777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</w:p>
    <w:p w14:paraId="0CCE2689" w14:textId="6B156B6B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 w:rsidRPr="00314A4F">
        <w:rPr>
          <w:rFonts w:ascii="Times New Roman" w:eastAsia="Malgun Gothic" w:hAnsi="Times New Roman"/>
          <w:sz w:val="20"/>
          <w:lang w:val="en-US" w:eastAsia="zh-CN"/>
        </w:rPr>
        <w:t>The signaling</w:t>
      </w:r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“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” </w:t>
      </w:r>
      <w:r w:rsidRPr="00314A4F">
        <w:rPr>
          <w:rFonts w:ascii="Times New Roman" w:eastAsia="Malgun Gothic" w:hAnsi="Times New Roman"/>
          <w:sz w:val="20"/>
          <w:lang w:val="en-US" w:eastAsia="zh-CN"/>
        </w:rPr>
        <w:t>was introduced for intra-band EN-DC, while it is further extended to cover inter-band EN-DC with overlapping frequency.</w:t>
      </w:r>
      <w:r w:rsidR="002044BA" w:rsidRPr="002044BA">
        <w:rPr>
          <w:rFonts w:ascii="Times New Roman" w:eastAsia="Malgun Gothic" w:hAnsi="Times New Roman"/>
          <w:sz w:val="20"/>
          <w:lang w:val="en-US" w:eastAsia="zh-CN"/>
        </w:rPr>
        <w:t xml:space="preserve"> </w:t>
      </w:r>
      <w:r w:rsidR="005B7E88">
        <w:rPr>
          <w:rFonts w:ascii="Times New Roman" w:eastAsia="Malgun Gothic" w:hAnsi="Times New Roman"/>
          <w:sz w:val="20"/>
          <w:lang w:val="en-US" w:eastAsia="zh-CN"/>
        </w:rPr>
        <w:t>While the signaling description only mentioned intra-band EN-DC</w:t>
      </w:r>
      <w:r w:rsidR="00314A4F">
        <w:rPr>
          <w:rFonts w:ascii="Times New Roman" w:eastAsia="Malgun Gothic" w:hAnsi="Times New Roman"/>
          <w:sz w:val="20"/>
          <w:lang w:val="en-US" w:eastAsia="zh-CN"/>
        </w:rPr>
        <w:t xml:space="preserve"> in the first paragraph in the description part</w:t>
      </w:r>
      <w:r w:rsidR="005B7E88">
        <w:rPr>
          <w:rFonts w:ascii="Times New Roman" w:eastAsia="Malgun Gothic" w:hAnsi="Times New Roman"/>
          <w:sz w:val="20"/>
          <w:lang w:val="en-US" w:eastAsia="zh-CN"/>
        </w:rPr>
        <w:t xml:space="preserve">. </w:t>
      </w:r>
      <w:r w:rsidR="002044BA" w:rsidRPr="002044BA">
        <w:rPr>
          <w:rFonts w:ascii="Times New Roman" w:eastAsia="Malgun Gothic" w:hAnsi="Times New Roman"/>
          <w:sz w:val="20"/>
          <w:lang w:val="en-US" w:eastAsia="zh-CN"/>
        </w:rPr>
        <w:t xml:space="preserve">For inter-band EN-DC with overlapping frequency, if asynchronous FDD-FDD intra-band (NG) EN-DC is not supported, the MRTD requirement for collocated scenario and non-collocated scenario are different. </w:t>
      </w:r>
    </w:p>
    <w:p w14:paraId="74B76FAB" w14:textId="43FFE018" w:rsidR="002044BA" w:rsidRPr="002044BA" w:rsidRDefault="002044BA" w:rsidP="002044BA">
      <w:pPr>
        <w:pStyle w:val="TAL"/>
        <w:numPr>
          <w:ilvl w:val="0"/>
          <w:numId w:val="29"/>
        </w:numPr>
        <w:rPr>
          <w:rFonts w:ascii="Times New Roman" w:eastAsia="Malgun Gothic" w:hAnsi="Times New Roman"/>
          <w:sz w:val="20"/>
          <w:lang w:val="en-US" w:eastAsia="zh-CN"/>
        </w:rPr>
      </w:pPr>
      <w:r w:rsidRPr="002044BA">
        <w:rPr>
          <w:rFonts w:ascii="Times New Roman" w:eastAsia="Malgun Gothic" w:hAnsi="Times New Roman"/>
          <w:sz w:val="20"/>
          <w:lang w:val="en-US" w:eastAsia="zh-CN"/>
        </w:rPr>
        <w:t>For collocated scenario, the synchronous requirement for intra-band collocated scenario in 7.6.3 apply.</w:t>
      </w:r>
    </w:p>
    <w:p w14:paraId="45FD4497" w14:textId="022DDB64" w:rsidR="002044BA" w:rsidRPr="002044BA" w:rsidRDefault="002044BA" w:rsidP="002044BA">
      <w:pPr>
        <w:pStyle w:val="TAL"/>
        <w:numPr>
          <w:ilvl w:val="0"/>
          <w:numId w:val="29"/>
        </w:numPr>
        <w:rPr>
          <w:rFonts w:ascii="Times New Roman" w:eastAsia="Malgun Gothic" w:hAnsi="Times New Roman"/>
          <w:sz w:val="20"/>
          <w:lang w:val="en-US" w:eastAsia="zh-CN"/>
        </w:rPr>
      </w:pPr>
      <w:r w:rsidRPr="002044BA">
        <w:rPr>
          <w:rFonts w:ascii="Times New Roman" w:eastAsia="Malgun Gothic" w:hAnsi="Times New Roman"/>
          <w:sz w:val="20"/>
          <w:lang w:val="en-US" w:eastAsia="zh-CN"/>
        </w:rPr>
        <w:t>For non-collocated scenario, the synchronous requirement for inter-band EN-DC in 7.6.2.1 apply.</w:t>
      </w:r>
    </w:p>
    <w:p w14:paraId="5191BD88" w14:textId="3BC63B8D" w:rsidR="002044BA" w:rsidRDefault="002044BA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</w:p>
    <w:p w14:paraId="4A851303" w14:textId="0A591D02" w:rsidR="00944734" w:rsidRPr="00314A4F" w:rsidRDefault="00944734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>
        <w:rPr>
          <w:rFonts w:ascii="Times New Roman" w:eastAsia="Malgun Gothic" w:hAnsi="Times New Roman"/>
          <w:sz w:val="20"/>
          <w:lang w:val="en-US" w:eastAsia="zh-CN"/>
        </w:rPr>
        <w:t>Further, t</w:t>
      </w:r>
      <w:r w:rsidRPr="004E1CDB">
        <w:rPr>
          <w:rFonts w:ascii="Times New Roman" w:eastAsia="Malgun Gothic" w:hAnsi="Times New Roman"/>
          <w:sz w:val="20"/>
          <w:lang w:val="en-US" w:eastAsia="zh-CN"/>
        </w:rPr>
        <w:t>he signaling</w:t>
      </w:r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“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”</w:t>
      </w:r>
      <w:r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</w:t>
      </w:r>
      <w:r w:rsidRPr="00314A4F">
        <w:rPr>
          <w:rFonts w:ascii="Times New Roman" w:eastAsia="Malgun Gothic" w:hAnsi="Times New Roman"/>
          <w:sz w:val="20"/>
          <w:lang w:val="en-US" w:eastAsia="zh-CN"/>
        </w:rPr>
        <w:t xml:space="preserve">now only cover EN-DC UE reporting. RAN4 would like to </w:t>
      </w:r>
      <w:r w:rsidR="00314A4F">
        <w:rPr>
          <w:rFonts w:ascii="Times New Roman" w:eastAsia="Malgun Gothic" w:hAnsi="Times New Roman"/>
          <w:sz w:val="20"/>
          <w:lang w:val="en-US" w:eastAsia="zh-CN"/>
        </w:rPr>
        <w:t>ask RAN2 to update</w:t>
      </w:r>
      <w:r w:rsidRPr="00314A4F">
        <w:rPr>
          <w:rFonts w:ascii="Times New Roman" w:eastAsia="Malgun Gothic" w:hAnsi="Times New Roman"/>
          <w:sz w:val="20"/>
          <w:lang w:val="en-US" w:eastAsia="zh-CN"/>
        </w:rPr>
        <w:t xml:space="preserve"> this signaling </w:t>
      </w:r>
      <w:r w:rsidR="00314A4F">
        <w:rPr>
          <w:rFonts w:ascii="Times New Roman" w:eastAsia="Malgun Gothic" w:hAnsi="Times New Roman"/>
          <w:sz w:val="20"/>
          <w:lang w:val="en-US" w:eastAsia="zh-CN"/>
        </w:rPr>
        <w:t xml:space="preserve">description </w:t>
      </w:r>
      <w:r w:rsidRPr="00314A4F">
        <w:rPr>
          <w:rFonts w:ascii="Times New Roman" w:eastAsia="Malgun Gothic" w:hAnsi="Times New Roman"/>
          <w:sz w:val="20"/>
          <w:lang w:val="en-US" w:eastAsia="zh-CN"/>
        </w:rPr>
        <w:t>to cover NE-DC reporting.</w:t>
      </w:r>
    </w:p>
    <w:p w14:paraId="0077F813" w14:textId="77777777" w:rsidR="002044BA" w:rsidRPr="002044BA" w:rsidRDefault="002044BA" w:rsidP="00871BB5">
      <w:pPr>
        <w:pStyle w:val="TAL"/>
        <w:rPr>
          <w:rFonts w:cs="Arial"/>
          <w:sz w:val="20"/>
          <w:lang w:val="en-US" w:eastAsia="zh-CN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5120B24B" w:rsidR="00635A9A" w:rsidRPr="00314A4F" w:rsidRDefault="00635A9A" w:rsidP="00635A9A">
      <w:pPr>
        <w:spacing w:after="120"/>
        <w:ind w:left="1985" w:hanging="1985"/>
        <w:rPr>
          <w:b/>
          <w:lang w:val="en-US"/>
        </w:rPr>
      </w:pPr>
      <w:r w:rsidRPr="00314A4F">
        <w:rPr>
          <w:b/>
          <w:lang w:val="en-US"/>
        </w:rPr>
        <w:t xml:space="preserve">To </w:t>
      </w:r>
      <w:r w:rsidR="00BC012C" w:rsidRPr="00314A4F">
        <w:rPr>
          <w:b/>
          <w:lang w:val="en-US"/>
        </w:rPr>
        <w:t>RAN</w:t>
      </w:r>
      <w:r w:rsidR="00B4676E" w:rsidRPr="00314A4F">
        <w:rPr>
          <w:b/>
          <w:lang w:val="en-US"/>
        </w:rPr>
        <w:t>2</w:t>
      </w:r>
      <w:r w:rsidRPr="00314A4F">
        <w:rPr>
          <w:b/>
          <w:lang w:val="en-US"/>
        </w:rPr>
        <w:t>:</w:t>
      </w:r>
    </w:p>
    <w:p w14:paraId="1B5C6FDE" w14:textId="7F194323" w:rsidR="00B11AE7" w:rsidRDefault="00635A9A" w:rsidP="00161732">
      <w:pPr>
        <w:spacing w:after="120"/>
        <w:ind w:left="993" w:hanging="993"/>
        <w:rPr>
          <w:rFonts w:eastAsia="Malgun Gothic"/>
          <w:lang w:val="en-US" w:eastAsia="zh-CN"/>
        </w:rPr>
      </w:pPr>
      <w:r w:rsidRPr="00314A4F">
        <w:rPr>
          <w:b/>
          <w:lang w:val="en-US"/>
        </w:rPr>
        <w:t xml:space="preserve">ACTION: </w:t>
      </w:r>
      <w:r w:rsidRPr="00314A4F">
        <w:rPr>
          <w:b/>
          <w:lang w:val="en-US"/>
        </w:rPr>
        <w:tab/>
      </w:r>
      <w:r w:rsidR="00AF07B8" w:rsidRPr="00314A4F">
        <w:rPr>
          <w:lang w:val="en-US"/>
        </w:rPr>
        <w:t>RAN4 respectfully asks RAN</w:t>
      </w:r>
      <w:r w:rsidR="00B4676E" w:rsidRPr="00314A4F">
        <w:rPr>
          <w:lang w:val="en-US"/>
        </w:rPr>
        <w:t>2</w:t>
      </w:r>
      <w:r w:rsidR="00AF07B8" w:rsidRPr="00314A4F">
        <w:rPr>
          <w:lang w:val="en-US"/>
        </w:rPr>
        <w:t xml:space="preserve"> to consider </w:t>
      </w:r>
      <w:r w:rsidR="00B4676E" w:rsidRPr="00314A4F">
        <w:rPr>
          <w:lang w:val="en-US"/>
        </w:rPr>
        <w:t xml:space="preserve">the </w:t>
      </w:r>
      <w:r w:rsidR="00386D58" w:rsidRPr="00314A4F">
        <w:rPr>
          <w:lang w:val="en-US"/>
        </w:rPr>
        <w:t>above</w:t>
      </w:r>
      <w:r w:rsidR="00B4676E" w:rsidRPr="00314A4F">
        <w:rPr>
          <w:lang w:val="en-US"/>
        </w:rPr>
        <w:t xml:space="preserve"> </w:t>
      </w:r>
      <w:r w:rsidR="002044BA" w:rsidRPr="00314A4F">
        <w:rPr>
          <w:lang w:val="en-US"/>
        </w:rPr>
        <w:t xml:space="preserve">information and consider </w:t>
      </w:r>
      <w:r w:rsidR="002044BA" w:rsidRPr="002044BA">
        <w:rPr>
          <w:lang w:val="en-US"/>
        </w:rPr>
        <w:t>updating</w:t>
      </w:r>
      <w:r w:rsidR="002044BA" w:rsidRPr="00314A4F">
        <w:rPr>
          <w:lang w:val="en-US"/>
        </w:rPr>
        <w:t xml:space="preserve"> the signaling description for </w:t>
      </w:r>
      <w:proofErr w:type="spellStart"/>
      <w:r w:rsidR="002044BA" w:rsidRPr="002044BA">
        <w:rPr>
          <w:rFonts w:eastAsia="Malgun Gothic"/>
          <w:i/>
          <w:iCs/>
          <w:lang w:val="en-US" w:eastAsia="zh-CN"/>
        </w:rPr>
        <w:t>asyncIntraBandENDC</w:t>
      </w:r>
      <w:proofErr w:type="spellEnd"/>
      <w:r w:rsidR="002044BA" w:rsidRPr="002044BA">
        <w:rPr>
          <w:rFonts w:eastAsia="Malgun Gothic"/>
          <w:i/>
          <w:iCs/>
          <w:lang w:val="en-US" w:eastAsia="zh-CN"/>
        </w:rPr>
        <w:t>.</w:t>
      </w:r>
    </w:p>
    <w:p w14:paraId="0D7A2163" w14:textId="77777777" w:rsidR="00036D74" w:rsidRPr="00314A4F" w:rsidRDefault="00036D74" w:rsidP="00161732">
      <w:pPr>
        <w:spacing w:after="120"/>
        <w:ind w:left="993" w:hanging="993"/>
        <w:rPr>
          <w:lang w:val="en-US"/>
        </w:rPr>
      </w:pPr>
    </w:p>
    <w:p w14:paraId="0BD09A43" w14:textId="6958A6C8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C301F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738E9B21" w:rsidR="00BB0C37" w:rsidRDefault="008E647C" w:rsidP="0059579B">
      <w:pPr>
        <w:tabs>
          <w:tab w:val="left" w:pos="3544"/>
          <w:tab w:val="left" w:pos="6946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 w:rsidR="0059579B">
        <w:rPr>
          <w:rFonts w:ascii="Arial" w:hAnsi="Arial" w:cs="Arial"/>
          <w:bCs/>
          <w:lang w:val="en-US"/>
        </w:rPr>
        <w:tab/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78E60447" w14:textId="3F98ECD4" w:rsidR="00C301FE" w:rsidRPr="00314A4F" w:rsidRDefault="00C301FE" w:rsidP="0059579B">
      <w:pPr>
        <w:tabs>
          <w:tab w:val="left" w:pos="3544"/>
          <w:tab w:val="left" w:pos="694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#110</w:t>
      </w:r>
      <w:r w:rsidR="0059579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Feb – 1</w:t>
      </w:r>
      <w:r w:rsidRPr="00314A4F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 2024</w:t>
      </w:r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p w14:paraId="57FD96F4" w14:textId="292DD479" w:rsidR="0024401A" w:rsidRPr="00881104" w:rsidRDefault="0024401A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7B69C" w14:textId="77777777" w:rsidR="00D45909" w:rsidRDefault="00D45909">
      <w:pPr>
        <w:spacing w:after="0"/>
      </w:pPr>
      <w:r>
        <w:separator/>
      </w:r>
    </w:p>
  </w:endnote>
  <w:endnote w:type="continuationSeparator" w:id="0">
    <w:p w14:paraId="5A4992BF" w14:textId="77777777" w:rsidR="00D45909" w:rsidRDefault="00D459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DA43B" w14:textId="77777777" w:rsidR="00D45909" w:rsidRDefault="00D45909">
      <w:pPr>
        <w:spacing w:after="0"/>
      </w:pPr>
      <w:r>
        <w:separator/>
      </w:r>
    </w:p>
  </w:footnote>
  <w:footnote w:type="continuationSeparator" w:id="0">
    <w:p w14:paraId="33072B48" w14:textId="77777777" w:rsidR="00D45909" w:rsidRDefault="00D459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06D67"/>
    <w:multiLevelType w:val="hybridMultilevel"/>
    <w:tmpl w:val="FC5AABD6"/>
    <w:lvl w:ilvl="0" w:tplc="79DC75C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E2E4E56"/>
    <w:multiLevelType w:val="hybridMultilevel"/>
    <w:tmpl w:val="8146FAA2"/>
    <w:lvl w:ilvl="0" w:tplc="BB80D3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0"/>
  </w:num>
  <w:num w:numId="3" w16cid:durableId="1740521832">
    <w:abstractNumId w:val="14"/>
  </w:num>
  <w:num w:numId="4" w16cid:durableId="149178666">
    <w:abstractNumId w:val="7"/>
  </w:num>
  <w:num w:numId="5" w16cid:durableId="2046054804">
    <w:abstractNumId w:val="13"/>
  </w:num>
  <w:num w:numId="6" w16cid:durableId="1741832285">
    <w:abstractNumId w:val="6"/>
  </w:num>
  <w:num w:numId="7" w16cid:durableId="1972323562">
    <w:abstractNumId w:val="15"/>
  </w:num>
  <w:num w:numId="8" w16cid:durableId="20324864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6"/>
  </w:num>
  <w:num w:numId="13" w16cid:durableId="1867907528">
    <w:abstractNumId w:val="6"/>
  </w:num>
  <w:num w:numId="14" w16cid:durableId="1526406787">
    <w:abstractNumId w:val="5"/>
  </w:num>
  <w:num w:numId="15" w16cid:durableId="111362644">
    <w:abstractNumId w:val="17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9"/>
  </w:num>
  <w:num w:numId="21" w16cid:durableId="1520192338">
    <w:abstractNumId w:val="18"/>
  </w:num>
  <w:num w:numId="22" w16cid:durableId="845169490">
    <w:abstractNumId w:val="21"/>
  </w:num>
  <w:num w:numId="23" w16cid:durableId="1659067088">
    <w:abstractNumId w:val="19"/>
  </w:num>
  <w:num w:numId="24" w16cid:durableId="1728139967">
    <w:abstractNumId w:val="2"/>
  </w:num>
  <w:num w:numId="25" w16cid:durableId="1262954363">
    <w:abstractNumId w:val="24"/>
  </w:num>
  <w:num w:numId="26" w16cid:durableId="1583370615">
    <w:abstractNumId w:val="8"/>
  </w:num>
  <w:num w:numId="27" w16cid:durableId="1629553368">
    <w:abstractNumId w:val="1"/>
  </w:num>
  <w:num w:numId="28" w16cid:durableId="10182783">
    <w:abstractNumId w:val="10"/>
  </w:num>
  <w:num w:numId="29" w16cid:durableId="107034492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3163"/>
    <w:rsid w:val="00015182"/>
    <w:rsid w:val="00017F23"/>
    <w:rsid w:val="00027CCD"/>
    <w:rsid w:val="00036D74"/>
    <w:rsid w:val="00044E34"/>
    <w:rsid w:val="00060B70"/>
    <w:rsid w:val="0006197E"/>
    <w:rsid w:val="00076532"/>
    <w:rsid w:val="000816A4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E5591"/>
    <w:rsid w:val="000F6242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A7046"/>
    <w:rsid w:val="001B0DD2"/>
    <w:rsid w:val="001B730F"/>
    <w:rsid w:val="001D1CBB"/>
    <w:rsid w:val="001D2FF1"/>
    <w:rsid w:val="0020005B"/>
    <w:rsid w:val="00201016"/>
    <w:rsid w:val="002044BA"/>
    <w:rsid w:val="00207F7F"/>
    <w:rsid w:val="00225B01"/>
    <w:rsid w:val="00233BFE"/>
    <w:rsid w:val="0024401A"/>
    <w:rsid w:val="002509B1"/>
    <w:rsid w:val="002816D2"/>
    <w:rsid w:val="00291F8F"/>
    <w:rsid w:val="00294840"/>
    <w:rsid w:val="002A3632"/>
    <w:rsid w:val="002A56C5"/>
    <w:rsid w:val="002B7998"/>
    <w:rsid w:val="002E0E69"/>
    <w:rsid w:val="002F1940"/>
    <w:rsid w:val="00314A4F"/>
    <w:rsid w:val="00333578"/>
    <w:rsid w:val="00333B36"/>
    <w:rsid w:val="003376F6"/>
    <w:rsid w:val="00346E5D"/>
    <w:rsid w:val="00350FB5"/>
    <w:rsid w:val="00376CC7"/>
    <w:rsid w:val="00383545"/>
    <w:rsid w:val="00386D58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50B6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9579B"/>
    <w:rsid w:val="005A4D9F"/>
    <w:rsid w:val="005B170C"/>
    <w:rsid w:val="005B1F4E"/>
    <w:rsid w:val="005B36C8"/>
    <w:rsid w:val="005B5669"/>
    <w:rsid w:val="005B68DD"/>
    <w:rsid w:val="005B6EC5"/>
    <w:rsid w:val="005B71EC"/>
    <w:rsid w:val="005B7357"/>
    <w:rsid w:val="005B7E88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68A2"/>
    <w:rsid w:val="006673BF"/>
    <w:rsid w:val="00681CE6"/>
    <w:rsid w:val="00692757"/>
    <w:rsid w:val="006A3D98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E52D4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1BB5"/>
    <w:rsid w:val="00873E5E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4541"/>
    <w:rsid w:val="008F6F22"/>
    <w:rsid w:val="009034B4"/>
    <w:rsid w:val="00926930"/>
    <w:rsid w:val="00930865"/>
    <w:rsid w:val="00944734"/>
    <w:rsid w:val="00947CC3"/>
    <w:rsid w:val="009507A3"/>
    <w:rsid w:val="0095782C"/>
    <w:rsid w:val="00980CD8"/>
    <w:rsid w:val="009877F9"/>
    <w:rsid w:val="0099581A"/>
    <w:rsid w:val="0099764C"/>
    <w:rsid w:val="009A21FB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00E6"/>
    <w:rsid w:val="00AF07B8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76E"/>
    <w:rsid w:val="00B468C4"/>
    <w:rsid w:val="00B46E10"/>
    <w:rsid w:val="00B61A0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5BC"/>
    <w:rsid w:val="00BD3A95"/>
    <w:rsid w:val="00BD73F1"/>
    <w:rsid w:val="00BE0C85"/>
    <w:rsid w:val="00BF3973"/>
    <w:rsid w:val="00BF652D"/>
    <w:rsid w:val="00C015DD"/>
    <w:rsid w:val="00C029D6"/>
    <w:rsid w:val="00C04FE4"/>
    <w:rsid w:val="00C11E1A"/>
    <w:rsid w:val="00C12F2C"/>
    <w:rsid w:val="00C13781"/>
    <w:rsid w:val="00C14449"/>
    <w:rsid w:val="00C14915"/>
    <w:rsid w:val="00C301FE"/>
    <w:rsid w:val="00C31207"/>
    <w:rsid w:val="00C31D65"/>
    <w:rsid w:val="00C33E05"/>
    <w:rsid w:val="00C41B32"/>
    <w:rsid w:val="00C473C9"/>
    <w:rsid w:val="00C57239"/>
    <w:rsid w:val="00C74D8D"/>
    <w:rsid w:val="00C75C79"/>
    <w:rsid w:val="00C8390E"/>
    <w:rsid w:val="00C87750"/>
    <w:rsid w:val="00C94FD0"/>
    <w:rsid w:val="00C95E54"/>
    <w:rsid w:val="00CA6D7F"/>
    <w:rsid w:val="00CB266E"/>
    <w:rsid w:val="00CB42A5"/>
    <w:rsid w:val="00CD3570"/>
    <w:rsid w:val="00CD5F0E"/>
    <w:rsid w:val="00CD781C"/>
    <w:rsid w:val="00CE4DAC"/>
    <w:rsid w:val="00CE7916"/>
    <w:rsid w:val="00CF1284"/>
    <w:rsid w:val="00CF428F"/>
    <w:rsid w:val="00CF6087"/>
    <w:rsid w:val="00CF77BC"/>
    <w:rsid w:val="00D04A52"/>
    <w:rsid w:val="00D0751F"/>
    <w:rsid w:val="00D07C24"/>
    <w:rsid w:val="00D256E5"/>
    <w:rsid w:val="00D25DF7"/>
    <w:rsid w:val="00D318BE"/>
    <w:rsid w:val="00D334FD"/>
    <w:rsid w:val="00D357DE"/>
    <w:rsid w:val="00D45909"/>
    <w:rsid w:val="00D55613"/>
    <w:rsid w:val="00D752F8"/>
    <w:rsid w:val="00D77647"/>
    <w:rsid w:val="00D860F6"/>
    <w:rsid w:val="00D87BEE"/>
    <w:rsid w:val="00D9613C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13D5A"/>
    <w:rsid w:val="00E21B16"/>
    <w:rsid w:val="00E45BED"/>
    <w:rsid w:val="00E623C3"/>
    <w:rsid w:val="00E63A42"/>
    <w:rsid w:val="00E652C9"/>
    <w:rsid w:val="00E71C87"/>
    <w:rsid w:val="00E774A1"/>
    <w:rsid w:val="00E86401"/>
    <w:rsid w:val="00E86743"/>
    <w:rsid w:val="00EA53A6"/>
    <w:rsid w:val="00EA5610"/>
    <w:rsid w:val="00ED302F"/>
    <w:rsid w:val="00ED4146"/>
    <w:rsid w:val="00EE03F7"/>
    <w:rsid w:val="00EF1AFC"/>
    <w:rsid w:val="00F064CD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E5C57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9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CE79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E79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79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79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79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7916"/>
    <w:pPr>
      <w:outlineLvl w:val="5"/>
    </w:pPr>
  </w:style>
  <w:style w:type="paragraph" w:styleId="Heading7">
    <w:name w:val="heading 7"/>
    <w:basedOn w:val="H6"/>
    <w:next w:val="Normal"/>
    <w:qFormat/>
    <w:rsid w:val="00CE7916"/>
    <w:pPr>
      <w:outlineLvl w:val="6"/>
    </w:pPr>
  </w:style>
  <w:style w:type="paragraph" w:styleId="Heading8">
    <w:name w:val="heading 8"/>
    <w:basedOn w:val="Heading1"/>
    <w:next w:val="Normal"/>
    <w:qFormat/>
    <w:rsid w:val="00CE79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7916"/>
    <w:pPr>
      <w:outlineLvl w:val="8"/>
    </w:pPr>
  </w:style>
  <w:style w:type="character" w:default="1" w:styleId="DefaultParagraphFont">
    <w:name w:val="Default Paragraph Font"/>
    <w:semiHidden/>
    <w:rsid w:val="00CE79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7916"/>
  </w:style>
  <w:style w:type="paragraph" w:styleId="Header">
    <w:name w:val="header"/>
    <w:link w:val="HeaderChar"/>
    <w:rsid w:val="00CE79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E791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79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E7916"/>
    <w:pPr>
      <w:spacing w:before="180"/>
      <w:ind w:left="2693" w:hanging="2693"/>
    </w:pPr>
    <w:rPr>
      <w:b/>
    </w:rPr>
  </w:style>
  <w:style w:type="paragraph" w:styleId="TOC1">
    <w:name w:val="toc 1"/>
    <w:semiHidden/>
    <w:rsid w:val="00CE79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E79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E7916"/>
    <w:pPr>
      <w:ind w:left="1701" w:hanging="1701"/>
    </w:pPr>
  </w:style>
  <w:style w:type="paragraph" w:styleId="TOC4">
    <w:name w:val="toc 4"/>
    <w:basedOn w:val="TOC3"/>
    <w:semiHidden/>
    <w:rsid w:val="00CE7916"/>
    <w:pPr>
      <w:ind w:left="1418" w:hanging="1418"/>
    </w:pPr>
  </w:style>
  <w:style w:type="paragraph" w:styleId="TOC3">
    <w:name w:val="toc 3"/>
    <w:basedOn w:val="TOC2"/>
    <w:semiHidden/>
    <w:rsid w:val="00CE7916"/>
    <w:pPr>
      <w:ind w:left="1134" w:hanging="1134"/>
    </w:pPr>
  </w:style>
  <w:style w:type="paragraph" w:styleId="TOC2">
    <w:name w:val="toc 2"/>
    <w:basedOn w:val="TOC1"/>
    <w:semiHidden/>
    <w:rsid w:val="00CE79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7916"/>
    <w:pPr>
      <w:ind w:left="284"/>
    </w:pPr>
  </w:style>
  <w:style w:type="paragraph" w:styleId="Index1">
    <w:name w:val="index 1"/>
    <w:basedOn w:val="Normal"/>
    <w:semiHidden/>
    <w:rsid w:val="00CE7916"/>
    <w:pPr>
      <w:keepLines/>
      <w:spacing w:after="0"/>
    </w:pPr>
  </w:style>
  <w:style w:type="paragraph" w:customStyle="1" w:styleId="ZH">
    <w:name w:val="ZH"/>
    <w:rsid w:val="00CE79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E7916"/>
    <w:pPr>
      <w:outlineLvl w:val="9"/>
    </w:pPr>
  </w:style>
  <w:style w:type="paragraph" w:styleId="ListNumber2">
    <w:name w:val="List Number 2"/>
    <w:basedOn w:val="ListNumber"/>
    <w:semiHidden/>
    <w:rsid w:val="00CE7916"/>
    <w:pPr>
      <w:ind w:left="851"/>
    </w:pPr>
  </w:style>
  <w:style w:type="character" w:styleId="FootnoteReference">
    <w:name w:val="footnote reference"/>
    <w:basedOn w:val="DefaultParagraphFont"/>
    <w:semiHidden/>
    <w:rsid w:val="00CE79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79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CE7916"/>
    <w:rPr>
      <w:b/>
    </w:rPr>
  </w:style>
  <w:style w:type="paragraph" w:customStyle="1" w:styleId="TAC">
    <w:name w:val="TAC"/>
    <w:basedOn w:val="TAL"/>
    <w:rsid w:val="00CE7916"/>
    <w:pPr>
      <w:jc w:val="center"/>
    </w:pPr>
  </w:style>
  <w:style w:type="paragraph" w:customStyle="1" w:styleId="TF">
    <w:name w:val="TF"/>
    <w:basedOn w:val="TH"/>
    <w:rsid w:val="00CE7916"/>
    <w:pPr>
      <w:keepNext w:val="0"/>
      <w:spacing w:before="0" w:after="240"/>
    </w:pPr>
  </w:style>
  <w:style w:type="paragraph" w:customStyle="1" w:styleId="NO">
    <w:name w:val="NO"/>
    <w:basedOn w:val="Normal"/>
    <w:rsid w:val="00CE7916"/>
    <w:pPr>
      <w:keepLines/>
      <w:ind w:left="1135" w:hanging="851"/>
    </w:pPr>
  </w:style>
  <w:style w:type="paragraph" w:styleId="TOC9">
    <w:name w:val="toc 9"/>
    <w:basedOn w:val="TOC8"/>
    <w:semiHidden/>
    <w:rsid w:val="00CE7916"/>
    <w:pPr>
      <w:ind w:left="1418" w:hanging="1418"/>
    </w:pPr>
  </w:style>
  <w:style w:type="paragraph" w:customStyle="1" w:styleId="EX">
    <w:name w:val="EX"/>
    <w:basedOn w:val="Normal"/>
    <w:rsid w:val="00CE7916"/>
    <w:pPr>
      <w:keepLines/>
      <w:ind w:left="1702" w:hanging="1418"/>
    </w:pPr>
  </w:style>
  <w:style w:type="paragraph" w:customStyle="1" w:styleId="FP">
    <w:name w:val="FP"/>
    <w:basedOn w:val="Normal"/>
    <w:rsid w:val="00CE7916"/>
    <w:pPr>
      <w:spacing w:after="0"/>
    </w:pPr>
  </w:style>
  <w:style w:type="paragraph" w:customStyle="1" w:styleId="LD">
    <w:name w:val="LD"/>
    <w:rsid w:val="00CE79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E7916"/>
    <w:pPr>
      <w:spacing w:after="0"/>
    </w:pPr>
  </w:style>
  <w:style w:type="paragraph" w:customStyle="1" w:styleId="EW">
    <w:name w:val="EW"/>
    <w:basedOn w:val="EX"/>
    <w:rsid w:val="00CE7916"/>
    <w:pPr>
      <w:spacing w:after="0"/>
    </w:pPr>
  </w:style>
  <w:style w:type="paragraph" w:styleId="TOC6">
    <w:name w:val="toc 6"/>
    <w:basedOn w:val="TOC5"/>
    <w:next w:val="Normal"/>
    <w:semiHidden/>
    <w:rsid w:val="00CE7916"/>
    <w:pPr>
      <w:ind w:left="1985" w:hanging="1985"/>
    </w:pPr>
  </w:style>
  <w:style w:type="paragraph" w:styleId="TOC7">
    <w:name w:val="toc 7"/>
    <w:basedOn w:val="TOC6"/>
    <w:next w:val="Normal"/>
    <w:semiHidden/>
    <w:rsid w:val="00CE7916"/>
    <w:pPr>
      <w:ind w:left="2268" w:hanging="2268"/>
    </w:pPr>
  </w:style>
  <w:style w:type="paragraph" w:styleId="ListBullet2">
    <w:name w:val="List Bullet 2"/>
    <w:basedOn w:val="ListBullet"/>
    <w:semiHidden/>
    <w:rsid w:val="00CE7916"/>
    <w:pPr>
      <w:ind w:left="851"/>
    </w:pPr>
  </w:style>
  <w:style w:type="paragraph" w:styleId="ListBullet3">
    <w:name w:val="List Bullet 3"/>
    <w:basedOn w:val="ListBullet2"/>
    <w:semiHidden/>
    <w:rsid w:val="00CE7916"/>
    <w:pPr>
      <w:ind w:left="1135"/>
    </w:pPr>
  </w:style>
  <w:style w:type="paragraph" w:styleId="ListNumber">
    <w:name w:val="List Number"/>
    <w:basedOn w:val="List"/>
    <w:semiHidden/>
    <w:rsid w:val="00CE7916"/>
  </w:style>
  <w:style w:type="paragraph" w:customStyle="1" w:styleId="EQ">
    <w:name w:val="EQ"/>
    <w:basedOn w:val="Normal"/>
    <w:next w:val="Normal"/>
    <w:rsid w:val="00CE79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79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79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9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E7916"/>
    <w:pPr>
      <w:jc w:val="right"/>
    </w:pPr>
  </w:style>
  <w:style w:type="paragraph" w:customStyle="1" w:styleId="H6">
    <w:name w:val="H6"/>
    <w:basedOn w:val="Heading5"/>
    <w:next w:val="Normal"/>
    <w:rsid w:val="00CE79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7916"/>
    <w:pPr>
      <w:ind w:left="851" w:hanging="851"/>
    </w:pPr>
  </w:style>
  <w:style w:type="paragraph" w:customStyle="1" w:styleId="TAL">
    <w:name w:val="TAL"/>
    <w:basedOn w:val="Normal"/>
    <w:link w:val="TALCar"/>
    <w:rsid w:val="00CE79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9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E79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E79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E79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E7916"/>
    <w:pPr>
      <w:framePr w:wrap="notBeside" w:y="16161"/>
    </w:pPr>
  </w:style>
  <w:style w:type="character" w:customStyle="1" w:styleId="ZGSM">
    <w:name w:val="ZGSM"/>
    <w:rsid w:val="00CE7916"/>
  </w:style>
  <w:style w:type="paragraph" w:styleId="List2">
    <w:name w:val="List 2"/>
    <w:basedOn w:val="List"/>
    <w:semiHidden/>
    <w:rsid w:val="00CE7916"/>
    <w:pPr>
      <w:ind w:left="851"/>
    </w:pPr>
  </w:style>
  <w:style w:type="paragraph" w:customStyle="1" w:styleId="ZG">
    <w:name w:val="ZG"/>
    <w:rsid w:val="00CE79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CE7916"/>
    <w:pPr>
      <w:ind w:left="1135"/>
    </w:pPr>
  </w:style>
  <w:style w:type="paragraph" w:styleId="List4">
    <w:name w:val="List 4"/>
    <w:basedOn w:val="List3"/>
    <w:semiHidden/>
    <w:rsid w:val="00CE7916"/>
    <w:pPr>
      <w:ind w:left="1418"/>
    </w:pPr>
  </w:style>
  <w:style w:type="paragraph" w:styleId="List5">
    <w:name w:val="List 5"/>
    <w:basedOn w:val="List4"/>
    <w:semiHidden/>
    <w:rsid w:val="00CE7916"/>
    <w:pPr>
      <w:ind w:left="1702"/>
    </w:pPr>
  </w:style>
  <w:style w:type="paragraph" w:customStyle="1" w:styleId="EditorsNote">
    <w:name w:val="Editor's Note"/>
    <w:basedOn w:val="NO"/>
    <w:rsid w:val="00CE7916"/>
    <w:rPr>
      <w:color w:val="FF0000"/>
    </w:rPr>
  </w:style>
  <w:style w:type="paragraph" w:styleId="List">
    <w:name w:val="List"/>
    <w:basedOn w:val="Normal"/>
    <w:semiHidden/>
    <w:rsid w:val="00CE7916"/>
    <w:pPr>
      <w:ind w:left="568" w:hanging="284"/>
    </w:pPr>
  </w:style>
  <w:style w:type="paragraph" w:styleId="ListBullet">
    <w:name w:val="List Bullet"/>
    <w:basedOn w:val="List"/>
    <w:semiHidden/>
    <w:rsid w:val="00CE7916"/>
  </w:style>
  <w:style w:type="paragraph" w:styleId="ListBullet4">
    <w:name w:val="List Bullet 4"/>
    <w:basedOn w:val="ListBullet3"/>
    <w:semiHidden/>
    <w:rsid w:val="00CE7916"/>
    <w:pPr>
      <w:ind w:left="1418"/>
    </w:pPr>
  </w:style>
  <w:style w:type="paragraph" w:styleId="ListBullet5">
    <w:name w:val="List Bullet 5"/>
    <w:basedOn w:val="ListBullet4"/>
    <w:semiHidden/>
    <w:rsid w:val="00CE7916"/>
    <w:pPr>
      <w:ind w:left="1702"/>
    </w:pPr>
  </w:style>
  <w:style w:type="paragraph" w:customStyle="1" w:styleId="B2">
    <w:name w:val="B2"/>
    <w:basedOn w:val="List2"/>
    <w:rsid w:val="00CE7916"/>
  </w:style>
  <w:style w:type="paragraph" w:customStyle="1" w:styleId="B3">
    <w:name w:val="B3"/>
    <w:basedOn w:val="List3"/>
    <w:rsid w:val="00CE7916"/>
  </w:style>
  <w:style w:type="paragraph" w:customStyle="1" w:styleId="B4">
    <w:name w:val="B4"/>
    <w:basedOn w:val="List4"/>
    <w:rsid w:val="00CE7916"/>
  </w:style>
  <w:style w:type="paragraph" w:customStyle="1" w:styleId="B5">
    <w:name w:val="B5"/>
    <w:basedOn w:val="List5"/>
    <w:rsid w:val="00CE7916"/>
  </w:style>
  <w:style w:type="paragraph" w:customStyle="1" w:styleId="ZTD">
    <w:name w:val="ZTD"/>
    <w:basedOn w:val="ZB"/>
    <w:rsid w:val="00CE79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5B6EC5"/>
    <w:rPr>
      <w:lang w:val="en-GB" w:eastAsia="en-GB"/>
    </w:rPr>
  </w:style>
  <w:style w:type="character" w:customStyle="1" w:styleId="TALCar">
    <w:name w:val="TAL Car"/>
    <w:link w:val="TAL"/>
    <w:qFormat/>
    <w:rsid w:val="00871BB5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rsid w:val="00871BB5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2023-10-27T20:40:00Z</dcterms:created>
  <dcterms:modified xsi:type="dcterms:W3CDTF">2023-10-29T19:28:00Z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