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36446ACF"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086EE7">
        <w:rPr>
          <w:rFonts w:ascii="Arial" w:hAnsi="Arial" w:cs="Arial"/>
          <w:b/>
          <w:sz w:val="28"/>
          <w:szCs w:val="28"/>
        </w:rPr>
        <w:t>2</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w:t>
      </w:r>
      <w:r w:rsidR="00086EE7">
        <w:rPr>
          <w:rFonts w:ascii="Arial" w:hAnsi="Arial" w:cs="Arial"/>
          <w:b/>
          <w:sz w:val="28"/>
          <w:szCs w:val="28"/>
        </w:rPr>
        <w:t>xxxxx</w:t>
      </w:r>
    </w:p>
    <w:p w14:paraId="1FC815AD" w14:textId="305E8CD5" w:rsidR="00A053D1" w:rsidRDefault="00086EE7">
      <w:pPr>
        <w:tabs>
          <w:tab w:val="left" w:pos="567"/>
        </w:tabs>
        <w:rPr>
          <w:rFonts w:ascii="Arial" w:hAnsi="Arial" w:cs="Arial"/>
          <w:b/>
          <w:sz w:val="28"/>
          <w:szCs w:val="28"/>
        </w:rPr>
      </w:pPr>
      <w:r>
        <w:rPr>
          <w:rFonts w:ascii="Arial" w:hAnsi="Arial" w:cs="Arial"/>
          <w:b/>
          <w:sz w:val="28"/>
          <w:szCs w:val="28"/>
        </w:rPr>
        <w:t>Incheon, Korea, 22 – 26 May, 2023</w:t>
      </w:r>
    </w:p>
    <w:p w14:paraId="59F4557A" w14:textId="34A437B6"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E828E3">
        <w:rPr>
          <w:rFonts w:ascii="Arial" w:hAnsi="Arial"/>
          <w:b/>
          <w:sz w:val="24"/>
          <w:szCs w:val="24"/>
          <w:lang w:val="en-US"/>
        </w:rPr>
        <w:t>7.13.4 SHR and SPCR</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1E20AAF3"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813393">
        <w:rPr>
          <w:rFonts w:ascii="Arial" w:hAnsi="Arial"/>
          <w:b/>
          <w:sz w:val="24"/>
          <w:szCs w:val="24"/>
        </w:rPr>
        <w:t xml:space="preserve">Pre-meeting summary of </w:t>
      </w:r>
      <w:r w:rsidR="00E77551">
        <w:rPr>
          <w:rFonts w:ascii="Arial" w:hAnsi="Arial"/>
          <w:b/>
          <w:sz w:val="24"/>
          <w:szCs w:val="24"/>
        </w:rPr>
        <w:t>7.13.4</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6155BC44" w14:textId="442CA990" w:rsidR="00CD29DF" w:rsidRDefault="00827357" w:rsidP="00CD29DF">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report of </w:t>
      </w:r>
      <w:r w:rsidR="006C0EAB">
        <w:rPr>
          <w:rFonts w:eastAsiaTheme="minorEastAsia"/>
          <w:sz w:val="22"/>
          <w:szCs w:val="22"/>
          <w:lang w:eastAsia="zh-CN"/>
        </w:rPr>
        <w:t>pre-meeting su</w:t>
      </w:r>
      <w:r w:rsidR="00C250A9">
        <w:rPr>
          <w:rFonts w:eastAsiaTheme="minorEastAsia"/>
          <w:sz w:val="22"/>
          <w:szCs w:val="22"/>
          <w:lang w:eastAsia="zh-CN"/>
        </w:rPr>
        <w:t>m</w:t>
      </w:r>
      <w:r w:rsidR="006C0EAB">
        <w:rPr>
          <w:rFonts w:eastAsiaTheme="minorEastAsia"/>
          <w:sz w:val="22"/>
          <w:szCs w:val="22"/>
          <w:lang w:eastAsia="zh-CN"/>
        </w:rPr>
        <w:t xml:space="preserve">mary for </w:t>
      </w:r>
      <w:r w:rsidR="00465289">
        <w:rPr>
          <w:rFonts w:eastAsiaTheme="minorEastAsia"/>
          <w:sz w:val="22"/>
          <w:szCs w:val="22"/>
          <w:lang w:eastAsia="zh-CN"/>
        </w:rPr>
        <w:t>7.13.4 SHR and SPCR</w:t>
      </w:r>
      <w:r w:rsidR="006C0EAB">
        <w:rPr>
          <w:rFonts w:eastAsiaTheme="minorEastAsia"/>
          <w:sz w:val="22"/>
          <w:szCs w:val="22"/>
          <w:lang w:eastAsia="zh-CN"/>
        </w:rPr>
        <w:t>.</w:t>
      </w:r>
    </w:p>
    <w:p w14:paraId="1CED1EF6" w14:textId="77777777" w:rsidR="006C0EAB" w:rsidRPr="00E070F2" w:rsidRDefault="006C0EAB">
      <w:pPr>
        <w:spacing w:after="0"/>
        <w:rPr>
          <w:sz w:val="22"/>
          <w:szCs w:val="22"/>
        </w:rPr>
      </w:pPr>
    </w:p>
    <w:p w14:paraId="2FD512DB" w14:textId="6CA2B3FF" w:rsidR="000C178D" w:rsidRDefault="000C178D">
      <w:pPr>
        <w:spacing w:after="0"/>
        <w:rPr>
          <w:sz w:val="22"/>
          <w:szCs w:val="22"/>
        </w:rPr>
      </w:pPr>
      <w:r>
        <w:rPr>
          <w:rFonts w:eastAsiaTheme="minorEastAsia" w:hint="eastAsia"/>
          <w:sz w:val="22"/>
          <w:szCs w:val="22"/>
          <w:lang w:eastAsia="zh-CN"/>
        </w:rPr>
        <w:t>A</w:t>
      </w:r>
      <w:r>
        <w:rPr>
          <w:rFonts w:eastAsiaTheme="minorEastAsia"/>
          <w:sz w:val="22"/>
          <w:szCs w:val="22"/>
          <w:lang w:eastAsia="zh-CN"/>
        </w:rPr>
        <w:t>ccording to Skeleton v2, the relevant Tdocs are listed below:</w:t>
      </w:r>
    </w:p>
    <w:p w14:paraId="2E2664E7" w14:textId="73064477" w:rsidR="00F33473" w:rsidRPr="00F33473" w:rsidRDefault="0017471C" w:rsidP="00F33473">
      <w:pPr>
        <w:spacing w:after="0"/>
        <w:rPr>
          <w:sz w:val="22"/>
          <w:szCs w:val="22"/>
        </w:rPr>
      </w:pPr>
      <w:r>
        <w:rPr>
          <w:sz w:val="22"/>
          <w:szCs w:val="22"/>
        </w:rPr>
        <w:t xml:space="preserve">[1] </w:t>
      </w:r>
      <w:r w:rsidR="00F33473" w:rsidRPr="00F33473">
        <w:rPr>
          <w:sz w:val="22"/>
          <w:szCs w:val="22"/>
        </w:rPr>
        <w:t>R2-2305324</w:t>
      </w:r>
      <w:r w:rsidR="009A3554">
        <w:rPr>
          <w:sz w:val="22"/>
          <w:szCs w:val="22"/>
        </w:rPr>
        <w:t xml:space="preserve">  </w:t>
      </w:r>
      <w:r w:rsidR="00F64CE3">
        <w:rPr>
          <w:sz w:val="22"/>
          <w:szCs w:val="22"/>
        </w:rPr>
        <w:t xml:space="preserve"> </w:t>
      </w:r>
      <w:r w:rsidR="00F33473" w:rsidRPr="00F33473">
        <w:rPr>
          <w:sz w:val="22"/>
          <w:szCs w:val="22"/>
        </w:rPr>
        <w:t>Remaining issues on SPR</w:t>
      </w:r>
      <w:r w:rsidR="00F33473" w:rsidRPr="00F33473">
        <w:rPr>
          <w:sz w:val="22"/>
          <w:szCs w:val="22"/>
        </w:rPr>
        <w:tab/>
        <w:t>vivo</w:t>
      </w:r>
      <w:r w:rsidR="00F33473" w:rsidRPr="00F33473">
        <w:rPr>
          <w:sz w:val="22"/>
          <w:szCs w:val="22"/>
        </w:rPr>
        <w:tab/>
        <w:t>discussion</w:t>
      </w:r>
    </w:p>
    <w:p w14:paraId="11F9CCCF" w14:textId="527D8204" w:rsidR="00F33473" w:rsidRPr="00F33473" w:rsidRDefault="0017471C" w:rsidP="00F33473">
      <w:pPr>
        <w:spacing w:after="0"/>
        <w:rPr>
          <w:sz w:val="22"/>
          <w:szCs w:val="22"/>
        </w:rPr>
      </w:pPr>
      <w:r>
        <w:rPr>
          <w:sz w:val="22"/>
          <w:szCs w:val="22"/>
        </w:rPr>
        <w:t xml:space="preserve">[2] </w:t>
      </w:r>
      <w:r w:rsidR="00F33473" w:rsidRPr="00F33473">
        <w:rPr>
          <w:sz w:val="22"/>
          <w:szCs w:val="22"/>
        </w:rPr>
        <w:t>R2-2305422</w:t>
      </w:r>
      <w:r w:rsidR="009A3554">
        <w:rPr>
          <w:sz w:val="22"/>
          <w:szCs w:val="22"/>
        </w:rPr>
        <w:t xml:space="preserve">  </w:t>
      </w:r>
      <w:r w:rsidR="00F64CE3">
        <w:rPr>
          <w:sz w:val="22"/>
          <w:szCs w:val="22"/>
        </w:rPr>
        <w:t xml:space="preserve"> </w:t>
      </w:r>
      <w:r w:rsidR="00F33473" w:rsidRPr="00F33473">
        <w:rPr>
          <w:sz w:val="22"/>
          <w:szCs w:val="22"/>
        </w:rPr>
        <w:t>Discussion on SON for inter-RAT SHR</w:t>
      </w:r>
      <w:r w:rsidR="00F33473" w:rsidRPr="00F33473">
        <w:rPr>
          <w:sz w:val="22"/>
          <w:szCs w:val="22"/>
        </w:rPr>
        <w:tab/>
        <w:t>Nokia, Nokia Shanghai Bell</w:t>
      </w:r>
      <w:r w:rsidR="00F33473" w:rsidRPr="00F33473">
        <w:rPr>
          <w:sz w:val="22"/>
          <w:szCs w:val="22"/>
        </w:rPr>
        <w:tab/>
        <w:t>discussion</w:t>
      </w:r>
    </w:p>
    <w:p w14:paraId="3732E157" w14:textId="33F1A5CD" w:rsidR="00F33473" w:rsidRPr="00F33473" w:rsidRDefault="0017471C" w:rsidP="00F33473">
      <w:pPr>
        <w:spacing w:after="0"/>
        <w:rPr>
          <w:sz w:val="22"/>
          <w:szCs w:val="22"/>
        </w:rPr>
      </w:pPr>
      <w:r>
        <w:rPr>
          <w:sz w:val="22"/>
          <w:szCs w:val="22"/>
        </w:rPr>
        <w:t xml:space="preserve">[3] </w:t>
      </w:r>
      <w:r w:rsidR="00F33473" w:rsidRPr="00F33473">
        <w:rPr>
          <w:sz w:val="22"/>
          <w:szCs w:val="22"/>
        </w:rPr>
        <w:t>R2-2305423</w:t>
      </w:r>
      <w:r w:rsidR="009A3554">
        <w:rPr>
          <w:sz w:val="22"/>
          <w:szCs w:val="22"/>
        </w:rPr>
        <w:t xml:space="preserve">  </w:t>
      </w:r>
      <w:r w:rsidR="00F64CE3">
        <w:rPr>
          <w:sz w:val="22"/>
          <w:szCs w:val="22"/>
        </w:rPr>
        <w:t xml:space="preserve"> </w:t>
      </w:r>
      <w:r w:rsidR="00F33473" w:rsidRPr="00F33473">
        <w:rPr>
          <w:sz w:val="22"/>
          <w:szCs w:val="22"/>
        </w:rPr>
        <w:t>SPR and SHR related enhancements</w:t>
      </w:r>
      <w:r w:rsidR="00F33473" w:rsidRPr="00F33473">
        <w:rPr>
          <w:sz w:val="22"/>
          <w:szCs w:val="22"/>
        </w:rPr>
        <w:tab/>
        <w:t>Nokia, Nokia Shanghai Bell</w:t>
      </w:r>
      <w:r w:rsidR="00F33473" w:rsidRPr="00F33473">
        <w:rPr>
          <w:sz w:val="22"/>
          <w:szCs w:val="22"/>
        </w:rPr>
        <w:tab/>
        <w:t>discussion</w:t>
      </w:r>
    </w:p>
    <w:p w14:paraId="35FB8CAA" w14:textId="587274D9" w:rsidR="00F33473" w:rsidRPr="00F33473" w:rsidRDefault="0017471C" w:rsidP="00F33473">
      <w:pPr>
        <w:spacing w:after="0"/>
        <w:rPr>
          <w:sz w:val="22"/>
          <w:szCs w:val="22"/>
        </w:rPr>
      </w:pPr>
      <w:r>
        <w:rPr>
          <w:sz w:val="22"/>
          <w:szCs w:val="22"/>
        </w:rPr>
        <w:t xml:space="preserve">[4] </w:t>
      </w:r>
      <w:r w:rsidR="00F33473" w:rsidRPr="00F33473">
        <w:rPr>
          <w:sz w:val="22"/>
          <w:szCs w:val="22"/>
        </w:rPr>
        <w:t>R2-2305484</w:t>
      </w:r>
      <w:r w:rsidR="009A3554">
        <w:rPr>
          <w:sz w:val="22"/>
          <w:szCs w:val="22"/>
        </w:rPr>
        <w:t xml:space="preserve">  </w:t>
      </w:r>
      <w:r w:rsidR="00F64CE3">
        <w:rPr>
          <w:sz w:val="22"/>
          <w:szCs w:val="22"/>
        </w:rPr>
        <w:t xml:space="preserve"> </w:t>
      </w:r>
      <w:r w:rsidR="00F33473" w:rsidRPr="00F33473">
        <w:rPr>
          <w:sz w:val="22"/>
          <w:szCs w:val="22"/>
        </w:rPr>
        <w:t>Further discussion on inter-RAT SHR and SPR</w:t>
      </w:r>
      <w:r w:rsidR="00F33473" w:rsidRPr="00F33473">
        <w:rPr>
          <w:sz w:val="22"/>
          <w:szCs w:val="22"/>
        </w:rPr>
        <w:tab/>
        <w:t>CATT</w:t>
      </w:r>
      <w:r w:rsidR="00F33473" w:rsidRPr="00F33473">
        <w:rPr>
          <w:sz w:val="22"/>
          <w:szCs w:val="22"/>
        </w:rPr>
        <w:tab/>
        <w:t>discussion</w:t>
      </w:r>
    </w:p>
    <w:p w14:paraId="0E50293B" w14:textId="39F99EB2" w:rsidR="00F33473" w:rsidRPr="00F33473" w:rsidRDefault="0017471C" w:rsidP="00F33473">
      <w:pPr>
        <w:spacing w:after="0"/>
        <w:rPr>
          <w:sz w:val="22"/>
          <w:szCs w:val="22"/>
        </w:rPr>
      </w:pPr>
      <w:r>
        <w:rPr>
          <w:sz w:val="22"/>
          <w:szCs w:val="22"/>
        </w:rPr>
        <w:t xml:space="preserve">[5] </w:t>
      </w:r>
      <w:r w:rsidR="00F33473" w:rsidRPr="00F33473">
        <w:rPr>
          <w:sz w:val="22"/>
          <w:szCs w:val="22"/>
        </w:rPr>
        <w:t>R2-2305617</w:t>
      </w:r>
      <w:r w:rsidR="009A3554">
        <w:rPr>
          <w:sz w:val="22"/>
          <w:szCs w:val="22"/>
        </w:rPr>
        <w:t xml:space="preserve">  </w:t>
      </w:r>
      <w:r w:rsidR="00F64CE3">
        <w:rPr>
          <w:sz w:val="22"/>
          <w:szCs w:val="22"/>
        </w:rPr>
        <w:t xml:space="preserve"> </w:t>
      </w:r>
      <w:r w:rsidR="00F33473" w:rsidRPr="00F33473">
        <w:rPr>
          <w:sz w:val="22"/>
          <w:szCs w:val="22"/>
        </w:rPr>
        <w:t>SON enhancement for SPR</w:t>
      </w:r>
      <w:r w:rsidR="00F33473" w:rsidRPr="00F33473">
        <w:rPr>
          <w:sz w:val="22"/>
          <w:szCs w:val="22"/>
        </w:rPr>
        <w:tab/>
        <w:t>CMCC</w:t>
      </w:r>
      <w:r w:rsidR="00F33473" w:rsidRPr="00F33473">
        <w:rPr>
          <w:sz w:val="22"/>
          <w:szCs w:val="22"/>
        </w:rPr>
        <w:tab/>
        <w:t>discussion</w:t>
      </w:r>
      <w:r w:rsidR="00F33473" w:rsidRPr="00F33473">
        <w:rPr>
          <w:sz w:val="22"/>
          <w:szCs w:val="22"/>
        </w:rPr>
        <w:tab/>
      </w:r>
      <w:r w:rsidR="00F33473" w:rsidRPr="00F33473">
        <w:rPr>
          <w:sz w:val="22"/>
          <w:szCs w:val="22"/>
          <w:highlight w:val="lightGray"/>
        </w:rPr>
        <w:t>Withdrawn</w:t>
      </w:r>
    </w:p>
    <w:p w14:paraId="344A7D3F" w14:textId="3849E1CA" w:rsidR="00F33473" w:rsidRPr="00F33473" w:rsidRDefault="0017471C" w:rsidP="00F33473">
      <w:pPr>
        <w:spacing w:after="0"/>
        <w:rPr>
          <w:sz w:val="22"/>
          <w:szCs w:val="22"/>
        </w:rPr>
      </w:pPr>
      <w:r>
        <w:rPr>
          <w:sz w:val="22"/>
          <w:szCs w:val="22"/>
        </w:rPr>
        <w:t xml:space="preserve">[6] </w:t>
      </w:r>
      <w:r w:rsidR="00F33473" w:rsidRPr="00F33473">
        <w:rPr>
          <w:sz w:val="22"/>
          <w:szCs w:val="22"/>
        </w:rPr>
        <w:t>R2-2305667</w:t>
      </w:r>
      <w:r w:rsidR="009A3554">
        <w:rPr>
          <w:sz w:val="22"/>
          <w:szCs w:val="22"/>
        </w:rPr>
        <w:t xml:space="preserve">  </w:t>
      </w:r>
      <w:r w:rsidR="00F64CE3">
        <w:rPr>
          <w:sz w:val="22"/>
          <w:szCs w:val="22"/>
        </w:rPr>
        <w:t xml:space="preserve"> </w:t>
      </w:r>
      <w:r w:rsidR="00F33473" w:rsidRPr="00F33473">
        <w:rPr>
          <w:sz w:val="22"/>
          <w:szCs w:val="22"/>
        </w:rPr>
        <w:t>SON/MDT enhancements for SHR and SPR</w:t>
      </w:r>
      <w:r w:rsidR="00F33473" w:rsidRPr="00F33473">
        <w:rPr>
          <w:sz w:val="22"/>
          <w:szCs w:val="22"/>
        </w:rPr>
        <w:tab/>
        <w:t>Samsung R&amp;D Institute India</w:t>
      </w:r>
      <w:r w:rsidR="00F33473" w:rsidRPr="00F33473">
        <w:rPr>
          <w:sz w:val="22"/>
          <w:szCs w:val="22"/>
        </w:rPr>
        <w:tab/>
        <w:t>discussion</w:t>
      </w:r>
    </w:p>
    <w:p w14:paraId="28B3B84C" w14:textId="0567D508" w:rsidR="00F33473" w:rsidRPr="00F33473" w:rsidRDefault="0017471C" w:rsidP="00F33473">
      <w:pPr>
        <w:spacing w:after="0"/>
        <w:rPr>
          <w:sz w:val="22"/>
          <w:szCs w:val="22"/>
        </w:rPr>
      </w:pPr>
      <w:r>
        <w:rPr>
          <w:sz w:val="22"/>
          <w:szCs w:val="22"/>
        </w:rPr>
        <w:t xml:space="preserve">[7] </w:t>
      </w:r>
      <w:r w:rsidR="00F33473" w:rsidRPr="00F33473">
        <w:rPr>
          <w:sz w:val="22"/>
          <w:szCs w:val="22"/>
        </w:rPr>
        <w:t>R2-2305704</w:t>
      </w:r>
      <w:r w:rsidR="009A3554">
        <w:rPr>
          <w:sz w:val="22"/>
          <w:szCs w:val="22"/>
        </w:rPr>
        <w:t xml:space="preserve">  </w:t>
      </w:r>
      <w:r w:rsidR="00F64CE3">
        <w:rPr>
          <w:sz w:val="22"/>
          <w:szCs w:val="22"/>
        </w:rPr>
        <w:t xml:space="preserve"> </w:t>
      </w:r>
      <w:r w:rsidR="00F33473" w:rsidRPr="00F33473">
        <w:rPr>
          <w:sz w:val="22"/>
          <w:szCs w:val="22"/>
        </w:rPr>
        <w:t>Discussion on Successful Handover Report</w:t>
      </w:r>
      <w:r w:rsidR="00F33473" w:rsidRPr="00F33473">
        <w:rPr>
          <w:sz w:val="22"/>
          <w:szCs w:val="22"/>
        </w:rPr>
        <w:tab/>
        <w:t>Lenovo</w:t>
      </w:r>
      <w:r w:rsidR="00F33473" w:rsidRPr="00F33473">
        <w:rPr>
          <w:sz w:val="22"/>
          <w:szCs w:val="22"/>
        </w:rPr>
        <w:tab/>
        <w:t>discussion</w:t>
      </w:r>
    </w:p>
    <w:p w14:paraId="11B2105B" w14:textId="7B6454CA" w:rsidR="00F33473" w:rsidRPr="00F33473" w:rsidRDefault="0017471C" w:rsidP="00F33473">
      <w:pPr>
        <w:spacing w:after="0"/>
        <w:rPr>
          <w:sz w:val="22"/>
          <w:szCs w:val="22"/>
        </w:rPr>
      </w:pPr>
      <w:r>
        <w:rPr>
          <w:sz w:val="22"/>
          <w:szCs w:val="22"/>
        </w:rPr>
        <w:t xml:space="preserve">[8] </w:t>
      </w:r>
      <w:r w:rsidR="00F33473" w:rsidRPr="00F33473">
        <w:rPr>
          <w:sz w:val="22"/>
          <w:szCs w:val="22"/>
        </w:rPr>
        <w:t>R2-2305705</w:t>
      </w:r>
      <w:r w:rsidR="009A3554">
        <w:rPr>
          <w:sz w:val="22"/>
          <w:szCs w:val="22"/>
        </w:rPr>
        <w:t xml:space="preserve">  </w:t>
      </w:r>
      <w:r w:rsidR="00F64CE3">
        <w:rPr>
          <w:sz w:val="22"/>
          <w:szCs w:val="22"/>
        </w:rPr>
        <w:t xml:space="preserve"> </w:t>
      </w:r>
      <w:r w:rsidR="00F33473" w:rsidRPr="00F33473">
        <w:rPr>
          <w:sz w:val="22"/>
          <w:szCs w:val="22"/>
        </w:rPr>
        <w:t>SON enhancements for SPR</w:t>
      </w:r>
      <w:r w:rsidR="00F33473" w:rsidRPr="00F33473">
        <w:rPr>
          <w:sz w:val="22"/>
          <w:szCs w:val="22"/>
        </w:rPr>
        <w:tab/>
        <w:t>Lenovo</w:t>
      </w:r>
      <w:r w:rsidR="00F33473" w:rsidRPr="00F33473">
        <w:rPr>
          <w:sz w:val="22"/>
          <w:szCs w:val="22"/>
        </w:rPr>
        <w:tab/>
        <w:t>discussion</w:t>
      </w:r>
    </w:p>
    <w:p w14:paraId="772A373E" w14:textId="5315D520" w:rsidR="00F33473" w:rsidRPr="00F33473" w:rsidRDefault="0017471C" w:rsidP="00F33473">
      <w:pPr>
        <w:spacing w:after="0"/>
        <w:rPr>
          <w:sz w:val="22"/>
          <w:szCs w:val="22"/>
        </w:rPr>
      </w:pPr>
      <w:r>
        <w:rPr>
          <w:sz w:val="22"/>
          <w:szCs w:val="22"/>
        </w:rPr>
        <w:t xml:space="preserve">[9] </w:t>
      </w:r>
      <w:r w:rsidR="00F33473" w:rsidRPr="00F33473">
        <w:rPr>
          <w:sz w:val="22"/>
          <w:szCs w:val="22"/>
        </w:rPr>
        <w:t>R2-2306204</w:t>
      </w:r>
      <w:r w:rsidR="009A3554">
        <w:rPr>
          <w:sz w:val="22"/>
          <w:szCs w:val="22"/>
        </w:rPr>
        <w:t xml:space="preserve">  </w:t>
      </w:r>
      <w:r w:rsidR="00F64CE3">
        <w:rPr>
          <w:sz w:val="22"/>
          <w:szCs w:val="22"/>
        </w:rPr>
        <w:t xml:space="preserve"> </w:t>
      </w:r>
      <w:r w:rsidR="00F33473" w:rsidRPr="00F33473">
        <w:rPr>
          <w:sz w:val="22"/>
          <w:szCs w:val="22"/>
        </w:rPr>
        <w:t>SON enhancement for SPR</w:t>
      </w:r>
      <w:r w:rsidR="00F33473" w:rsidRPr="00F33473">
        <w:rPr>
          <w:sz w:val="22"/>
          <w:szCs w:val="22"/>
        </w:rPr>
        <w:tab/>
        <w:t>SHARP Corporation</w:t>
      </w:r>
      <w:r w:rsidR="00F33473" w:rsidRPr="00F33473">
        <w:rPr>
          <w:sz w:val="22"/>
          <w:szCs w:val="22"/>
        </w:rPr>
        <w:tab/>
        <w:t>discussion</w:t>
      </w:r>
    </w:p>
    <w:p w14:paraId="29962A9A" w14:textId="4934A390" w:rsidR="00F33473" w:rsidRPr="00F33473" w:rsidRDefault="0017471C" w:rsidP="00F33473">
      <w:pPr>
        <w:spacing w:after="0"/>
        <w:rPr>
          <w:sz w:val="22"/>
          <w:szCs w:val="22"/>
        </w:rPr>
      </w:pPr>
      <w:r>
        <w:rPr>
          <w:sz w:val="22"/>
          <w:szCs w:val="22"/>
        </w:rPr>
        <w:t xml:space="preserve">[10] </w:t>
      </w:r>
      <w:r w:rsidR="00F33473" w:rsidRPr="00F33473">
        <w:rPr>
          <w:sz w:val="22"/>
          <w:szCs w:val="22"/>
        </w:rPr>
        <w:t>R2-2306246</w:t>
      </w:r>
      <w:r w:rsidR="009A3554">
        <w:rPr>
          <w:sz w:val="22"/>
          <w:szCs w:val="22"/>
        </w:rPr>
        <w:t xml:space="preserve">  </w:t>
      </w:r>
      <w:r w:rsidR="00F33473" w:rsidRPr="00F33473">
        <w:rPr>
          <w:sz w:val="22"/>
          <w:szCs w:val="22"/>
        </w:rPr>
        <w:t>Remaining issues on SHR and SPCR</w:t>
      </w:r>
      <w:r w:rsidR="00F33473" w:rsidRPr="00F33473">
        <w:rPr>
          <w:sz w:val="22"/>
          <w:szCs w:val="22"/>
        </w:rPr>
        <w:tab/>
        <w:t>ZTE Corporation, Sanechips</w:t>
      </w:r>
      <w:r w:rsidR="00F33473" w:rsidRPr="00F33473">
        <w:rPr>
          <w:sz w:val="22"/>
          <w:szCs w:val="22"/>
        </w:rPr>
        <w:tab/>
        <w:t>discussion</w:t>
      </w:r>
    </w:p>
    <w:p w14:paraId="00ED3123" w14:textId="03739BA4" w:rsidR="00F33473" w:rsidRPr="00F33473" w:rsidRDefault="0017471C" w:rsidP="00F33473">
      <w:pPr>
        <w:spacing w:after="0"/>
        <w:rPr>
          <w:sz w:val="22"/>
          <w:szCs w:val="22"/>
        </w:rPr>
      </w:pPr>
      <w:r>
        <w:rPr>
          <w:sz w:val="22"/>
          <w:szCs w:val="22"/>
        </w:rPr>
        <w:t xml:space="preserve">[11] </w:t>
      </w:r>
      <w:r w:rsidR="00F33473" w:rsidRPr="00F33473">
        <w:rPr>
          <w:sz w:val="22"/>
          <w:szCs w:val="22"/>
        </w:rPr>
        <w:t>R2-2306292</w:t>
      </w:r>
      <w:r w:rsidR="009A3554">
        <w:rPr>
          <w:sz w:val="22"/>
          <w:szCs w:val="22"/>
        </w:rPr>
        <w:t xml:space="preserve">  </w:t>
      </w:r>
      <w:r w:rsidR="00F33473" w:rsidRPr="00F33473">
        <w:rPr>
          <w:sz w:val="22"/>
          <w:szCs w:val="22"/>
        </w:rPr>
        <w:t>Discussion on SHR and SPR</w:t>
      </w:r>
      <w:r w:rsidR="00F33473" w:rsidRPr="00F33473">
        <w:rPr>
          <w:sz w:val="22"/>
          <w:szCs w:val="22"/>
        </w:rPr>
        <w:tab/>
        <w:t>Huawei, HiSilicon</w:t>
      </w:r>
      <w:r w:rsidR="00F33473" w:rsidRPr="00F33473">
        <w:rPr>
          <w:sz w:val="22"/>
          <w:szCs w:val="22"/>
        </w:rPr>
        <w:tab/>
        <w:t>discussion</w:t>
      </w:r>
    </w:p>
    <w:p w14:paraId="6D8DCB60" w14:textId="05268B45" w:rsidR="00F33473" w:rsidRDefault="0017471C" w:rsidP="00F33473">
      <w:pPr>
        <w:spacing w:after="0"/>
        <w:rPr>
          <w:sz w:val="22"/>
          <w:szCs w:val="22"/>
        </w:rPr>
      </w:pPr>
      <w:r>
        <w:rPr>
          <w:sz w:val="22"/>
          <w:szCs w:val="22"/>
        </w:rPr>
        <w:t xml:space="preserve">[12] </w:t>
      </w:r>
      <w:r w:rsidR="00F33473" w:rsidRPr="00F33473">
        <w:rPr>
          <w:sz w:val="22"/>
          <w:szCs w:val="22"/>
        </w:rPr>
        <w:t>R2-2306462</w:t>
      </w:r>
      <w:r w:rsidR="009A3554">
        <w:rPr>
          <w:sz w:val="22"/>
          <w:szCs w:val="22"/>
        </w:rPr>
        <w:t xml:space="preserve">  </w:t>
      </w:r>
      <w:r w:rsidR="00F33473" w:rsidRPr="00F33473">
        <w:rPr>
          <w:sz w:val="22"/>
          <w:szCs w:val="22"/>
        </w:rPr>
        <w:t>Discussion on SPR</w:t>
      </w:r>
      <w:r w:rsidR="00F33473" w:rsidRPr="00F33473">
        <w:rPr>
          <w:sz w:val="22"/>
          <w:szCs w:val="22"/>
        </w:rPr>
        <w:tab/>
        <w:t>NTT DOCOMO, INC.</w:t>
      </w:r>
      <w:r w:rsidR="00F33473" w:rsidRPr="00F33473">
        <w:rPr>
          <w:sz w:val="22"/>
          <w:szCs w:val="22"/>
        </w:rPr>
        <w:tab/>
        <w:t>discussion</w:t>
      </w:r>
    </w:p>
    <w:p w14:paraId="2C52B1BD" w14:textId="69508385" w:rsidR="00F33473" w:rsidRDefault="00F33473" w:rsidP="00D74127">
      <w:pPr>
        <w:spacing w:after="0"/>
        <w:rPr>
          <w:sz w:val="22"/>
          <w:szCs w:val="22"/>
        </w:rPr>
      </w:pPr>
    </w:p>
    <w:p w14:paraId="50D27CD4" w14:textId="79D7A7B4" w:rsidR="00F51784" w:rsidRPr="00F51784" w:rsidRDefault="00CC761C" w:rsidP="00D74127">
      <w:pPr>
        <w:spacing w:after="0"/>
        <w:rPr>
          <w:rFonts w:eastAsiaTheme="minorEastAsia"/>
          <w:sz w:val="22"/>
          <w:szCs w:val="22"/>
          <w:lang w:eastAsia="zh-CN"/>
        </w:rPr>
      </w:pPr>
      <w:r>
        <w:rPr>
          <w:rFonts w:eastAsiaTheme="minorEastAsia" w:hint="eastAsia"/>
          <w:sz w:val="22"/>
          <w:szCs w:val="22"/>
          <w:lang w:eastAsia="zh-CN"/>
        </w:rPr>
        <w:t>T</w:t>
      </w:r>
      <w:r w:rsidR="00F51784">
        <w:rPr>
          <w:rFonts w:eastAsiaTheme="minorEastAsia"/>
          <w:sz w:val="22"/>
          <w:szCs w:val="22"/>
          <w:lang w:eastAsia="zh-CN"/>
        </w:rPr>
        <w:t>he following paper</w:t>
      </w:r>
      <w:r w:rsidR="007550CE">
        <w:rPr>
          <w:rFonts w:eastAsiaTheme="minorEastAsia"/>
          <w:sz w:val="22"/>
          <w:szCs w:val="22"/>
          <w:lang w:eastAsia="zh-CN"/>
        </w:rPr>
        <w:t>s are</w:t>
      </w:r>
      <w:r w:rsidR="00F51784">
        <w:rPr>
          <w:rFonts w:eastAsiaTheme="minorEastAsia"/>
          <w:sz w:val="22"/>
          <w:szCs w:val="22"/>
          <w:lang w:eastAsia="zh-CN"/>
        </w:rPr>
        <w:t xml:space="preserve"> also added here (previously put under</w:t>
      </w:r>
      <w:r w:rsidR="00E160F7">
        <w:rPr>
          <w:rFonts w:eastAsiaTheme="minorEastAsia"/>
          <w:sz w:val="22"/>
          <w:szCs w:val="22"/>
          <w:lang w:eastAsia="zh-CN"/>
        </w:rPr>
        <w:t xml:space="preserve"> </w:t>
      </w:r>
      <w:r w:rsidR="00E160F7" w:rsidRPr="00E160F7">
        <w:rPr>
          <w:rFonts w:eastAsiaTheme="minorEastAsia"/>
          <w:sz w:val="22"/>
          <w:szCs w:val="22"/>
          <w:lang w:eastAsia="zh-CN"/>
        </w:rPr>
        <w:t>7.13.1</w:t>
      </w:r>
      <w:r w:rsidR="00E160F7">
        <w:rPr>
          <w:rFonts w:eastAsiaTheme="minorEastAsia"/>
          <w:sz w:val="22"/>
          <w:szCs w:val="22"/>
          <w:lang w:eastAsia="zh-CN"/>
        </w:rPr>
        <w:t>).</w:t>
      </w:r>
      <w:r w:rsidR="007550CE">
        <w:rPr>
          <w:rFonts w:eastAsiaTheme="minorEastAsia"/>
          <w:sz w:val="22"/>
          <w:szCs w:val="22"/>
          <w:lang w:eastAsia="zh-CN"/>
        </w:rPr>
        <w:t xml:space="preserve"> [13] is the RAN3 LS on intra-system inter-RAT SHR and SPR. [14] </w:t>
      </w:r>
      <w:r w:rsidR="00E160F7">
        <w:rPr>
          <w:rFonts w:eastAsiaTheme="minorEastAsia"/>
          <w:sz w:val="22"/>
          <w:szCs w:val="22"/>
          <w:lang w:eastAsia="zh-CN"/>
        </w:rPr>
        <w:t xml:space="preserve">is to address the question from RAN3, i.e. </w:t>
      </w:r>
      <w:r w:rsidR="00E160F7" w:rsidRPr="00E160F7">
        <w:rPr>
          <w:rFonts w:eastAsiaTheme="minorEastAsia"/>
          <w:sz w:val="22"/>
          <w:szCs w:val="22"/>
          <w:lang w:eastAsia="zh-CN"/>
        </w:rPr>
        <w:t>the feasibility of the scenario of SHR during successful inter-RAT HO (LTE to NR).</w:t>
      </w:r>
    </w:p>
    <w:p w14:paraId="1148A6EB" w14:textId="2AC68204" w:rsidR="007550CE" w:rsidRPr="000F5493" w:rsidRDefault="007550CE" w:rsidP="007550CE">
      <w:pPr>
        <w:spacing w:after="0"/>
        <w:rPr>
          <w:rFonts w:eastAsiaTheme="minorEastAsia"/>
          <w:sz w:val="22"/>
          <w:szCs w:val="22"/>
          <w:lang w:eastAsia="zh-CN"/>
        </w:rPr>
      </w:pPr>
      <w:r>
        <w:rPr>
          <w:rFonts w:eastAsiaTheme="minorEastAsia"/>
          <w:sz w:val="22"/>
          <w:szCs w:val="22"/>
          <w:lang w:eastAsia="zh-CN"/>
        </w:rPr>
        <w:t xml:space="preserve">[13] </w:t>
      </w:r>
      <w:r w:rsidRPr="000F5493">
        <w:rPr>
          <w:rFonts w:eastAsiaTheme="minorEastAsia"/>
          <w:sz w:val="22"/>
          <w:szCs w:val="22"/>
          <w:lang w:eastAsia="zh-CN"/>
        </w:rPr>
        <w:t>R2-2304630</w:t>
      </w:r>
      <w:r w:rsidRPr="000F5493">
        <w:rPr>
          <w:rFonts w:eastAsiaTheme="minorEastAsia"/>
          <w:sz w:val="22"/>
          <w:szCs w:val="22"/>
          <w:lang w:eastAsia="zh-CN"/>
        </w:rPr>
        <w:tab/>
      </w:r>
      <w:r>
        <w:rPr>
          <w:rFonts w:eastAsiaTheme="minorEastAsia"/>
          <w:sz w:val="22"/>
          <w:szCs w:val="22"/>
          <w:lang w:eastAsia="zh-CN"/>
        </w:rPr>
        <w:t xml:space="preserve"> </w:t>
      </w:r>
      <w:r w:rsidRPr="000F5493">
        <w:rPr>
          <w:rFonts w:eastAsiaTheme="minorEastAsia"/>
          <w:sz w:val="22"/>
          <w:szCs w:val="22"/>
          <w:lang w:eastAsia="zh-CN"/>
        </w:rPr>
        <w:t>LS on intra-system inter-RAT SHR and SPR (R3-232140; contact: Huawei)</w:t>
      </w:r>
      <w:r w:rsidRPr="000F5493">
        <w:rPr>
          <w:rFonts w:eastAsiaTheme="minorEastAsia"/>
          <w:sz w:val="22"/>
          <w:szCs w:val="22"/>
          <w:lang w:eastAsia="zh-CN"/>
        </w:rPr>
        <w:tab/>
        <w:t>RAN3</w:t>
      </w:r>
      <w:r w:rsidRPr="000F5493">
        <w:rPr>
          <w:rFonts w:eastAsiaTheme="minorEastAsia"/>
          <w:sz w:val="22"/>
          <w:szCs w:val="22"/>
          <w:lang w:eastAsia="zh-CN"/>
        </w:rPr>
        <w:tab/>
        <w:t>LS in</w:t>
      </w:r>
      <w:r w:rsidRPr="000F5493">
        <w:rPr>
          <w:rFonts w:eastAsiaTheme="minorEastAsia"/>
          <w:sz w:val="22"/>
          <w:szCs w:val="22"/>
          <w:lang w:eastAsia="zh-CN"/>
        </w:rPr>
        <w:tab/>
        <w:t>Rel-18</w:t>
      </w:r>
      <w:r w:rsidRPr="000F5493">
        <w:rPr>
          <w:rFonts w:eastAsiaTheme="minorEastAsia"/>
          <w:sz w:val="22"/>
          <w:szCs w:val="22"/>
          <w:lang w:eastAsia="zh-CN"/>
        </w:rPr>
        <w:tab/>
        <w:t>NR_ENDC_SON_MDT_enh2-Core</w:t>
      </w:r>
      <w:r w:rsidRPr="000F5493">
        <w:rPr>
          <w:rFonts w:eastAsiaTheme="minorEastAsia"/>
          <w:sz w:val="22"/>
          <w:szCs w:val="22"/>
          <w:lang w:eastAsia="zh-CN"/>
        </w:rPr>
        <w:tab/>
        <w:t>To:RAN2</w:t>
      </w:r>
    </w:p>
    <w:p w14:paraId="462715A6" w14:textId="0C13B3D0" w:rsidR="00F51784" w:rsidRDefault="00F51784" w:rsidP="00F51784">
      <w:pPr>
        <w:spacing w:after="0"/>
        <w:rPr>
          <w:sz w:val="22"/>
          <w:szCs w:val="22"/>
        </w:rPr>
      </w:pPr>
      <w:r>
        <w:rPr>
          <w:sz w:val="22"/>
          <w:szCs w:val="22"/>
        </w:rPr>
        <w:t>[1</w:t>
      </w:r>
      <w:r w:rsidR="007550CE">
        <w:rPr>
          <w:sz w:val="22"/>
          <w:szCs w:val="22"/>
        </w:rPr>
        <w:t>4</w:t>
      </w:r>
      <w:r>
        <w:rPr>
          <w:sz w:val="22"/>
          <w:szCs w:val="22"/>
        </w:rPr>
        <w:t xml:space="preserve">] </w:t>
      </w:r>
      <w:r w:rsidRPr="00F51784">
        <w:rPr>
          <w:sz w:val="22"/>
          <w:szCs w:val="22"/>
        </w:rPr>
        <w:t>R2-2306290</w:t>
      </w:r>
      <w:r>
        <w:rPr>
          <w:sz w:val="22"/>
          <w:szCs w:val="22"/>
        </w:rPr>
        <w:t xml:space="preserve">  </w:t>
      </w:r>
      <w:r w:rsidRPr="00F51784">
        <w:rPr>
          <w:sz w:val="22"/>
          <w:szCs w:val="22"/>
        </w:rPr>
        <w:t>Discussion on RAN2 impacts due to the LS R3-232140</w:t>
      </w:r>
      <w:r w:rsidRPr="00F51784">
        <w:rPr>
          <w:sz w:val="22"/>
          <w:szCs w:val="22"/>
        </w:rPr>
        <w:tab/>
        <w:t>Huawei, HiSilicon</w:t>
      </w:r>
      <w:r w:rsidRPr="00F51784">
        <w:rPr>
          <w:sz w:val="22"/>
          <w:szCs w:val="22"/>
        </w:rPr>
        <w:tab/>
        <w:t>discussion</w:t>
      </w:r>
    </w:p>
    <w:p w14:paraId="6AE5F77F" w14:textId="1354A12D" w:rsidR="00CC761C" w:rsidRDefault="00CC761C" w:rsidP="00F51784">
      <w:pPr>
        <w:spacing w:after="0"/>
        <w:rPr>
          <w:sz w:val="22"/>
          <w:szCs w:val="22"/>
        </w:rPr>
      </w:pPr>
    </w:p>
    <w:p w14:paraId="30B7ED53" w14:textId="3DEA3ECF" w:rsidR="00CC761C" w:rsidRPr="00CC761C" w:rsidRDefault="00CC761C" w:rsidP="00F51784">
      <w:pPr>
        <w:spacing w:after="0"/>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he following paper is also added here as some sections are relevant to SHR and SPR.</w:t>
      </w:r>
    </w:p>
    <w:p w14:paraId="764C79AA" w14:textId="24921A9D" w:rsidR="00CC761C" w:rsidRDefault="00CC761C" w:rsidP="00CC761C">
      <w:pPr>
        <w:spacing w:after="0"/>
      </w:pPr>
      <w:r>
        <w:rPr>
          <w:rFonts w:eastAsiaTheme="minorEastAsia"/>
          <w:sz w:val="22"/>
          <w:szCs w:val="22"/>
          <w:lang w:eastAsia="zh-CN"/>
        </w:rPr>
        <w:t xml:space="preserve">[15] </w:t>
      </w:r>
      <w:r w:rsidRPr="00CC761C">
        <w:rPr>
          <w:rFonts w:eastAsiaTheme="minorEastAsia"/>
          <w:sz w:val="22"/>
          <w:szCs w:val="22"/>
          <w:lang w:eastAsia="zh-CN"/>
        </w:rPr>
        <w:t>R2-2305987</w:t>
      </w:r>
      <w:r w:rsidRPr="00CC761C">
        <w:rPr>
          <w:rFonts w:eastAsiaTheme="minorEastAsia"/>
          <w:sz w:val="22"/>
          <w:szCs w:val="22"/>
          <w:lang w:eastAsia="zh-CN"/>
        </w:rPr>
        <w:tab/>
        <w:t>Mobility Robustness Optimization – all topics</w:t>
      </w:r>
      <w:r w:rsidRPr="00CC761C">
        <w:rPr>
          <w:rFonts w:eastAsiaTheme="minorEastAsia"/>
          <w:sz w:val="22"/>
          <w:szCs w:val="22"/>
          <w:lang w:eastAsia="zh-CN"/>
        </w:rPr>
        <w:tab/>
        <w:t>Ericsson</w:t>
      </w:r>
      <w:r w:rsidRPr="00CC761C">
        <w:rPr>
          <w:rFonts w:eastAsiaTheme="minorEastAsia"/>
          <w:sz w:val="22"/>
          <w:szCs w:val="22"/>
          <w:lang w:eastAsia="zh-CN"/>
        </w:rPr>
        <w:tab/>
        <w:t>discussion</w:t>
      </w:r>
    </w:p>
    <w:p w14:paraId="252F7E87" w14:textId="77777777" w:rsidR="002325CF" w:rsidRDefault="002325CF" w:rsidP="00D74127">
      <w:pPr>
        <w:spacing w:after="0"/>
        <w:rPr>
          <w:sz w:val="22"/>
          <w:szCs w:val="22"/>
        </w:rPr>
      </w:pPr>
    </w:p>
    <w:p w14:paraId="68420DAE" w14:textId="77777777" w:rsidR="00A053D1" w:rsidRDefault="00827357">
      <w:pPr>
        <w:pStyle w:val="1"/>
      </w:pPr>
      <w:r>
        <w:t>2   Discussion</w:t>
      </w:r>
    </w:p>
    <w:p w14:paraId="5491174C" w14:textId="7D88B6A6" w:rsidR="007C3378" w:rsidRDefault="007C3378" w:rsidP="007C3378">
      <w:pPr>
        <w:pStyle w:val="2"/>
      </w:pPr>
      <w:r>
        <w:t xml:space="preserve">2.1   </w:t>
      </w:r>
      <w:r w:rsidR="008C4DCA">
        <w:t>Inter-RAT SHR</w:t>
      </w:r>
    </w:p>
    <w:p w14:paraId="216AF9C4" w14:textId="19E57144" w:rsidR="003A0B90" w:rsidRPr="00FE2B29" w:rsidRDefault="006F00B6" w:rsidP="006F00B6">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696"/>
        <w:gridCol w:w="1418"/>
        <w:gridCol w:w="6515"/>
      </w:tblGrid>
      <w:tr w:rsidR="00604958" w:rsidRPr="00FE2B29" w14:paraId="2FD2CC23" w14:textId="77777777" w:rsidTr="00F82F99">
        <w:tc>
          <w:tcPr>
            <w:tcW w:w="1696" w:type="dxa"/>
          </w:tcPr>
          <w:p w14:paraId="1A782801" w14:textId="43327BD0" w:rsidR="00604958" w:rsidRPr="00FE2B29" w:rsidRDefault="00604958">
            <w:pPr>
              <w:spacing w:after="0"/>
              <w:rPr>
                <w:rFonts w:eastAsiaTheme="minorEastAsia"/>
                <w:b/>
                <w:lang w:eastAsia="zh-CN"/>
              </w:rPr>
            </w:pPr>
            <w:r w:rsidRPr="00FE2B29">
              <w:rPr>
                <w:rFonts w:eastAsiaTheme="minorEastAsia"/>
                <w:b/>
                <w:lang w:eastAsia="zh-CN"/>
              </w:rPr>
              <w:t>Tdoc</w:t>
            </w:r>
          </w:p>
        </w:tc>
        <w:tc>
          <w:tcPr>
            <w:tcW w:w="1418" w:type="dxa"/>
          </w:tcPr>
          <w:p w14:paraId="6084C67D" w14:textId="6133C778" w:rsidR="00604958" w:rsidRPr="00FE2B29" w:rsidRDefault="00604958">
            <w:pPr>
              <w:spacing w:after="0"/>
              <w:rPr>
                <w:rFonts w:eastAsiaTheme="minorEastAsia"/>
                <w:b/>
                <w:lang w:eastAsia="zh-CN"/>
              </w:rPr>
            </w:pPr>
            <w:r w:rsidRPr="00FE2B29">
              <w:rPr>
                <w:rFonts w:eastAsiaTheme="minorEastAsia"/>
                <w:b/>
                <w:lang w:eastAsia="zh-CN"/>
              </w:rPr>
              <w:t>Company</w:t>
            </w:r>
          </w:p>
        </w:tc>
        <w:tc>
          <w:tcPr>
            <w:tcW w:w="6515" w:type="dxa"/>
          </w:tcPr>
          <w:p w14:paraId="60BF8EB6" w14:textId="060AD519" w:rsidR="00604958" w:rsidRPr="00FE2B29" w:rsidRDefault="00604958">
            <w:pPr>
              <w:spacing w:after="0"/>
              <w:rPr>
                <w:rFonts w:eastAsiaTheme="minorEastAsia"/>
                <w:b/>
                <w:lang w:eastAsia="zh-CN"/>
              </w:rPr>
            </w:pPr>
            <w:r w:rsidRPr="00FE2B29">
              <w:rPr>
                <w:rFonts w:eastAsiaTheme="minorEastAsia"/>
                <w:b/>
                <w:lang w:eastAsia="zh-CN"/>
              </w:rPr>
              <w:t>Proposals</w:t>
            </w:r>
          </w:p>
        </w:tc>
      </w:tr>
      <w:tr w:rsidR="00C109CA" w:rsidRPr="00FE2B29" w14:paraId="289DED68" w14:textId="77777777" w:rsidTr="00F82F99">
        <w:tc>
          <w:tcPr>
            <w:tcW w:w="1696" w:type="dxa"/>
          </w:tcPr>
          <w:p w14:paraId="2DB0BDFC" w14:textId="4ED97D08" w:rsidR="00C109CA" w:rsidRPr="00FE2B29" w:rsidRDefault="00CB16D4" w:rsidP="00C109CA">
            <w:pPr>
              <w:spacing w:after="0"/>
              <w:rPr>
                <w:rFonts w:eastAsiaTheme="minorEastAsia"/>
                <w:lang w:eastAsia="zh-CN"/>
              </w:rPr>
            </w:pPr>
            <w:r w:rsidRPr="00FE2B29">
              <w:rPr>
                <w:rFonts w:eastAsiaTheme="minorEastAsia"/>
                <w:lang w:eastAsia="zh-CN"/>
              </w:rPr>
              <w:t>[</w:t>
            </w:r>
            <w:r w:rsidR="00575B47" w:rsidRPr="00FE2B29">
              <w:rPr>
                <w:rFonts w:eastAsiaTheme="minorEastAsia"/>
                <w:lang w:eastAsia="zh-CN"/>
              </w:rPr>
              <w:t>2</w:t>
            </w:r>
            <w:r w:rsidRPr="00FE2B29">
              <w:rPr>
                <w:rFonts w:eastAsiaTheme="minorEastAsia"/>
                <w:lang w:eastAsia="zh-CN"/>
              </w:rPr>
              <w:t>]</w:t>
            </w:r>
            <w:r w:rsidR="00F82F99" w:rsidRPr="00FE2B29">
              <w:rPr>
                <w:rFonts w:eastAsiaTheme="minorEastAsia"/>
                <w:lang w:eastAsia="zh-CN"/>
              </w:rPr>
              <w:t>, R2-2305324</w:t>
            </w:r>
          </w:p>
        </w:tc>
        <w:tc>
          <w:tcPr>
            <w:tcW w:w="1418" w:type="dxa"/>
          </w:tcPr>
          <w:p w14:paraId="44EE2365" w14:textId="51E5F8CA" w:rsidR="00C109CA" w:rsidRPr="00FE2B29" w:rsidRDefault="00CB16D4" w:rsidP="00C109CA">
            <w:pPr>
              <w:spacing w:after="0"/>
              <w:rPr>
                <w:rFonts w:eastAsiaTheme="minorEastAsia"/>
                <w:lang w:eastAsia="zh-CN"/>
              </w:rPr>
            </w:pPr>
            <w:r w:rsidRPr="00FE2B29">
              <w:rPr>
                <w:rFonts w:eastAsiaTheme="minorEastAsia"/>
                <w:lang w:eastAsia="zh-CN"/>
              </w:rPr>
              <w:t>Nokia</w:t>
            </w:r>
          </w:p>
        </w:tc>
        <w:tc>
          <w:tcPr>
            <w:tcW w:w="6515" w:type="dxa"/>
          </w:tcPr>
          <w:p w14:paraId="08997721" w14:textId="21A26514" w:rsidR="00C109CA" w:rsidRPr="00FE2B29" w:rsidRDefault="00CB16D4" w:rsidP="00C109CA">
            <w:pPr>
              <w:spacing w:after="0"/>
              <w:rPr>
                <w:rFonts w:eastAsiaTheme="minorEastAsia"/>
                <w:lang w:eastAsia="zh-CN"/>
              </w:rPr>
            </w:pPr>
            <w:r w:rsidRPr="00FE2B29">
              <w:rPr>
                <w:rFonts w:eastAsiaTheme="minorEastAsia"/>
                <w:b/>
                <w:bCs/>
                <w:highlight w:val="cyan"/>
                <w:lang w:eastAsia="zh-CN"/>
              </w:rPr>
              <w:t xml:space="preserve">(for </w:t>
            </w:r>
            <w:r w:rsidR="00EE296F" w:rsidRPr="00FE2B29">
              <w:rPr>
                <w:rFonts w:eastAsiaTheme="minorEastAsia"/>
                <w:b/>
                <w:bCs/>
                <w:highlight w:val="cyan"/>
                <w:lang w:eastAsia="zh-CN"/>
              </w:rPr>
              <w:t>t</w:t>
            </w:r>
            <w:r w:rsidRPr="00FE2B29">
              <w:rPr>
                <w:rFonts w:eastAsiaTheme="minorEastAsia"/>
                <w:b/>
                <w:bCs/>
                <w:highlight w:val="cyan"/>
                <w:lang w:eastAsia="zh-CN"/>
              </w:rPr>
              <w:t>he need of C-RNTI inter-RAT SHR)</w:t>
            </w:r>
          </w:p>
          <w:p w14:paraId="509E1ADA" w14:textId="77777777" w:rsidR="00CB16D4" w:rsidRPr="00FE2B29" w:rsidRDefault="00CB16D4" w:rsidP="00CB16D4">
            <w:pPr>
              <w:rPr>
                <w:b/>
                <w:bCs/>
              </w:rPr>
            </w:pPr>
            <w:r w:rsidRPr="00FE2B29">
              <w:rPr>
                <w:b/>
                <w:bCs/>
              </w:rPr>
              <w:t>Observation 1: The root cause of a T310 or T312 triggered inter-RAT SHR is obvious, and C-RNTI information is not needed for timing related MRO purpose.</w:t>
            </w:r>
          </w:p>
          <w:p w14:paraId="5C790EEF" w14:textId="77777777" w:rsidR="00CB16D4" w:rsidRPr="00FE2B29" w:rsidRDefault="00CB16D4" w:rsidP="00CB16D4">
            <w:pPr>
              <w:rPr>
                <w:b/>
                <w:bCs/>
              </w:rPr>
            </w:pPr>
            <w:r w:rsidRPr="00FE2B29">
              <w:rPr>
                <w:b/>
                <w:bCs/>
              </w:rPr>
              <w:t>Observation 2: UE context information is not needed for the genuine MRO root cause analysis.</w:t>
            </w:r>
          </w:p>
          <w:p w14:paraId="2B3EDCB0" w14:textId="77777777" w:rsidR="00CB16D4" w:rsidRPr="00FE2B29" w:rsidRDefault="00CB16D4" w:rsidP="00CB16D4">
            <w:pPr>
              <w:rPr>
                <w:b/>
                <w:bCs/>
              </w:rPr>
            </w:pPr>
            <w:r w:rsidRPr="00FE2B29">
              <w:rPr>
                <w:b/>
                <w:bCs/>
              </w:rPr>
              <w:t xml:space="preserve">Observation 3: UE context information is only beneficial if a UE needs to be individually identified. If UE-type specific mobility parameters require </w:t>
            </w:r>
            <w:r w:rsidRPr="00FE2B29">
              <w:rPr>
                <w:b/>
                <w:bCs/>
              </w:rPr>
              <w:lastRenderedPageBreak/>
              <w:t>UE-type specific MRO instances, the IE “mobility information” introduced with Rel-11 can be used.</w:t>
            </w:r>
          </w:p>
          <w:p w14:paraId="25A51B10" w14:textId="77777777" w:rsidR="00CB16D4" w:rsidRPr="00FE2B29" w:rsidRDefault="00CB16D4" w:rsidP="00CB16D4">
            <w:pPr>
              <w:spacing w:after="120"/>
              <w:rPr>
                <w:b/>
                <w:bCs/>
              </w:rPr>
            </w:pPr>
            <w:r w:rsidRPr="00FE2B29">
              <w:rPr>
                <w:b/>
                <w:bCs/>
              </w:rPr>
              <w:t>Proposal 1: SHR should follow the C-RNTI usage and definition from RLF report.</w:t>
            </w:r>
          </w:p>
          <w:p w14:paraId="4A0C0775" w14:textId="77777777" w:rsidR="00CB16D4" w:rsidRPr="00FE2B29" w:rsidRDefault="00CB16D4" w:rsidP="00CB16D4">
            <w:pPr>
              <w:spacing w:after="120"/>
              <w:rPr>
                <w:b/>
                <w:bCs/>
              </w:rPr>
            </w:pPr>
            <w:r w:rsidRPr="00FE2B29">
              <w:rPr>
                <w:b/>
                <w:bCs/>
              </w:rPr>
              <w:t xml:space="preserve">Proposal 2: RAN WG2 should first specify the purpose of C-RNTI in SHR for inter-RAT if its definition should deviate from RLF report. </w:t>
            </w:r>
          </w:p>
          <w:p w14:paraId="6498AFD3" w14:textId="50F18E5E" w:rsidR="00CB16D4" w:rsidRPr="00FE2B29" w:rsidRDefault="00CB16D4" w:rsidP="00C109CA">
            <w:pPr>
              <w:spacing w:after="0"/>
              <w:rPr>
                <w:rFonts w:eastAsiaTheme="minorEastAsia"/>
                <w:lang w:eastAsia="zh-CN"/>
              </w:rPr>
            </w:pPr>
          </w:p>
          <w:p w14:paraId="5DEF7F51" w14:textId="0F7022CB" w:rsidR="00EE296F" w:rsidRPr="00FE2B29" w:rsidRDefault="00EE296F" w:rsidP="00C109CA">
            <w:pPr>
              <w:spacing w:after="0"/>
              <w:rPr>
                <w:rFonts w:eastAsiaTheme="minorEastAsia"/>
                <w:lang w:eastAsia="zh-CN"/>
              </w:rPr>
            </w:pPr>
            <w:r w:rsidRPr="00FE2B29">
              <w:rPr>
                <w:rFonts w:eastAsiaTheme="minorEastAsia"/>
                <w:b/>
                <w:bCs/>
                <w:highlight w:val="cyan"/>
                <w:lang w:eastAsia="zh-CN"/>
              </w:rPr>
              <w:t>(for the need of time between SHR generating and fetching)</w:t>
            </w:r>
          </w:p>
          <w:p w14:paraId="72879F7E" w14:textId="77777777" w:rsidR="00EE296F" w:rsidRPr="00FE2B29" w:rsidRDefault="00EE296F" w:rsidP="00EE296F">
            <w:pPr>
              <w:spacing w:after="120"/>
              <w:rPr>
                <w:b/>
                <w:bCs/>
              </w:rPr>
            </w:pPr>
            <w:r w:rsidRPr="00FE2B29">
              <w:rPr>
                <w:b/>
                <w:bCs/>
              </w:rPr>
              <w:t>Observation 4: The time between SHR generation and fetching by the network is rather arbitrary and therefore less meaningful.</w:t>
            </w:r>
          </w:p>
          <w:p w14:paraId="57FE9D7B" w14:textId="77777777" w:rsidR="00EE296F" w:rsidRPr="00FE2B29" w:rsidRDefault="00EE296F" w:rsidP="00EE296F">
            <w:pPr>
              <w:spacing w:after="120"/>
              <w:rPr>
                <w:b/>
                <w:bCs/>
              </w:rPr>
            </w:pPr>
            <w:r w:rsidRPr="00FE2B29">
              <w:rPr>
                <w:b/>
                <w:bCs/>
              </w:rPr>
              <w:t>Proposal 3: The time between SHR generation and fetching by the network is meaningless and its inclusion in the SHR is not needed.</w:t>
            </w:r>
          </w:p>
          <w:p w14:paraId="7F18B93F" w14:textId="5CB13081" w:rsidR="00EE296F" w:rsidRPr="00FE2B29" w:rsidRDefault="00EE296F" w:rsidP="00C109CA">
            <w:pPr>
              <w:spacing w:after="0"/>
              <w:rPr>
                <w:rFonts w:eastAsiaTheme="minorEastAsia"/>
                <w:lang w:eastAsia="zh-CN"/>
              </w:rPr>
            </w:pPr>
          </w:p>
          <w:p w14:paraId="149E9CAF" w14:textId="690CAED5" w:rsidR="00EE296F" w:rsidRPr="00FE2B29" w:rsidRDefault="00EE296F" w:rsidP="00C109CA">
            <w:pPr>
              <w:spacing w:after="0"/>
              <w:rPr>
                <w:rFonts w:eastAsiaTheme="minorEastAsia"/>
                <w:lang w:eastAsia="zh-CN"/>
              </w:rPr>
            </w:pPr>
            <w:r w:rsidRPr="00FE2B29">
              <w:rPr>
                <w:rFonts w:eastAsiaTheme="minorEastAsia"/>
                <w:b/>
                <w:bCs/>
                <w:highlight w:val="cyan"/>
                <w:lang w:eastAsia="zh-CN"/>
              </w:rPr>
              <w:t>(for correlation of NR SHR and LTE RLF Report)</w:t>
            </w:r>
          </w:p>
          <w:p w14:paraId="0E927FA5" w14:textId="77777777" w:rsidR="00EE296F" w:rsidRPr="00FE2B29" w:rsidRDefault="00EE296F" w:rsidP="00EE296F">
            <w:pPr>
              <w:spacing w:after="120"/>
              <w:rPr>
                <w:b/>
                <w:bCs/>
              </w:rPr>
            </w:pPr>
            <w:r w:rsidRPr="00FE2B29">
              <w:rPr>
                <w:b/>
                <w:bCs/>
              </w:rPr>
              <w:t>Observation 5: To correlate a subsequent occurrence of NR SHR and LTE RLF by means of C-RNTI and time measurement is too cumbersome.</w:t>
            </w:r>
          </w:p>
          <w:p w14:paraId="253794C4" w14:textId="77777777" w:rsidR="00EE296F" w:rsidRPr="00FE2B29" w:rsidRDefault="00EE296F" w:rsidP="00EE296F">
            <w:pPr>
              <w:spacing w:after="120"/>
              <w:rPr>
                <w:b/>
                <w:bCs/>
              </w:rPr>
            </w:pPr>
            <w:r w:rsidRPr="00FE2B29">
              <w:rPr>
                <w:b/>
                <w:bCs/>
              </w:rPr>
              <w:t>Observation 6: The correlation can be derived from counter statistics provided that the SHR-related counter is separated into those where RLF immediately followed and those without.</w:t>
            </w:r>
          </w:p>
          <w:p w14:paraId="6052E30A" w14:textId="77777777" w:rsidR="00EE296F" w:rsidRPr="00FE2B29" w:rsidRDefault="00EE296F" w:rsidP="00EE296F">
            <w:pPr>
              <w:spacing w:after="120"/>
              <w:rPr>
                <w:b/>
                <w:bCs/>
              </w:rPr>
            </w:pPr>
            <w:r w:rsidRPr="00FE2B29">
              <w:rPr>
                <w:b/>
                <w:bCs/>
              </w:rPr>
              <w:t>Proposal 4: RAN WG2 supports that SHR is amended by an indicator if an RLF followed immediately after the SHR afflicted successful inter-RAT handover.</w:t>
            </w:r>
          </w:p>
          <w:p w14:paraId="7ED0BADF" w14:textId="027BDB4C" w:rsidR="00CB16D4" w:rsidRPr="00FE2B29" w:rsidRDefault="00CB16D4" w:rsidP="00C109CA">
            <w:pPr>
              <w:spacing w:after="0"/>
              <w:rPr>
                <w:rFonts w:eastAsiaTheme="minorEastAsia"/>
                <w:lang w:eastAsia="zh-CN"/>
              </w:rPr>
            </w:pPr>
          </w:p>
        </w:tc>
      </w:tr>
      <w:tr w:rsidR="00575B47" w:rsidRPr="00FE2B29" w14:paraId="1F850AE5" w14:textId="77777777" w:rsidTr="00F82F99">
        <w:tc>
          <w:tcPr>
            <w:tcW w:w="1696" w:type="dxa"/>
          </w:tcPr>
          <w:p w14:paraId="5C486A96" w14:textId="7A8F45E7" w:rsidR="00575B47" w:rsidRPr="00FE2B29" w:rsidRDefault="00575B47" w:rsidP="00575B47">
            <w:pPr>
              <w:spacing w:after="0"/>
              <w:rPr>
                <w:rFonts w:eastAsiaTheme="minorEastAsia"/>
                <w:lang w:eastAsia="zh-CN"/>
              </w:rPr>
            </w:pPr>
            <w:r w:rsidRPr="00FE2B29">
              <w:rPr>
                <w:rFonts w:eastAsiaTheme="minorEastAsia"/>
                <w:lang w:eastAsia="zh-CN"/>
              </w:rPr>
              <w:lastRenderedPageBreak/>
              <w:t>[4]</w:t>
            </w:r>
            <w:r w:rsidR="00015C31" w:rsidRPr="00FE2B29">
              <w:rPr>
                <w:rFonts w:eastAsiaTheme="minorEastAsia"/>
                <w:lang w:eastAsia="zh-CN"/>
              </w:rPr>
              <w:t>, R2-2305484</w:t>
            </w:r>
          </w:p>
        </w:tc>
        <w:tc>
          <w:tcPr>
            <w:tcW w:w="1418" w:type="dxa"/>
          </w:tcPr>
          <w:p w14:paraId="4DA973F1" w14:textId="41BB0FCD" w:rsidR="00575B47" w:rsidRPr="00FE2B29" w:rsidRDefault="00575B47" w:rsidP="00575B47">
            <w:pPr>
              <w:spacing w:after="0"/>
              <w:rPr>
                <w:rFonts w:eastAsiaTheme="minorEastAsia"/>
                <w:lang w:eastAsia="zh-CN"/>
              </w:rPr>
            </w:pPr>
            <w:r w:rsidRPr="00FE2B29">
              <w:rPr>
                <w:rFonts w:eastAsiaTheme="minorEastAsia"/>
                <w:lang w:eastAsia="zh-CN"/>
              </w:rPr>
              <w:t>CATT</w:t>
            </w:r>
          </w:p>
        </w:tc>
        <w:tc>
          <w:tcPr>
            <w:tcW w:w="6515" w:type="dxa"/>
          </w:tcPr>
          <w:p w14:paraId="292C7FC9" w14:textId="77777777" w:rsidR="00A95D7E" w:rsidRPr="00FE2B29" w:rsidRDefault="00A95D7E" w:rsidP="00A95D7E">
            <w:pPr>
              <w:pStyle w:val="a8"/>
              <w:spacing w:before="120"/>
              <w:rPr>
                <w:rFonts w:eastAsiaTheme="minorEastAsia"/>
                <w:b/>
                <w:lang w:eastAsia="zh-CN"/>
              </w:rPr>
            </w:pPr>
            <w:r w:rsidRPr="00FE2B29">
              <w:rPr>
                <w:rFonts w:eastAsiaTheme="minorEastAsia"/>
                <w:b/>
                <w:lang w:eastAsia="zh-CN"/>
              </w:rPr>
              <w:t>Proposal 3: C-RNTI is not included in inter-RAT SHR from NR to LTE.</w:t>
            </w:r>
          </w:p>
          <w:p w14:paraId="2B2F0861" w14:textId="77777777" w:rsidR="00A95D7E" w:rsidRPr="00622F46" w:rsidRDefault="00A95D7E" w:rsidP="00A95D7E">
            <w:pPr>
              <w:pStyle w:val="a8"/>
              <w:spacing w:before="120"/>
              <w:rPr>
                <w:rFonts w:eastAsiaTheme="minorEastAsia"/>
                <w:b/>
                <w:lang w:eastAsia="zh-CN"/>
              </w:rPr>
            </w:pPr>
            <w:r w:rsidRPr="00FE2B29">
              <w:rPr>
                <w:rFonts w:eastAsiaTheme="minorEastAsia"/>
                <w:b/>
                <w:lang w:eastAsia="zh-CN"/>
              </w:rPr>
              <w:t>Proposal 4: Time between report generating and fetching is included in R18 inter-RAT SHR fr</w:t>
            </w:r>
            <w:r w:rsidRPr="00622F46">
              <w:rPr>
                <w:rFonts w:eastAsiaTheme="minorEastAsia"/>
                <w:b/>
                <w:lang w:eastAsia="zh-CN"/>
              </w:rPr>
              <w:t>om NR to LTE.</w:t>
            </w:r>
          </w:p>
          <w:p w14:paraId="46613A38" w14:textId="77777777" w:rsidR="00A95D7E" w:rsidRPr="00622F46" w:rsidRDefault="00A95D7E" w:rsidP="00A95D7E">
            <w:pPr>
              <w:pStyle w:val="a8"/>
              <w:spacing w:before="120"/>
              <w:rPr>
                <w:rFonts w:eastAsiaTheme="minorEastAsia"/>
                <w:b/>
                <w:lang w:eastAsia="zh-CN"/>
              </w:rPr>
            </w:pPr>
            <w:r w:rsidRPr="00622F46">
              <w:rPr>
                <w:rFonts w:eastAsiaTheme="minorEastAsia"/>
                <w:b/>
                <w:lang w:eastAsia="zh-CN"/>
              </w:rPr>
              <w:t>Proposal 5: RAN2 confirms to support inter-RAT SHR from LTE to NR for T304 trigger.</w:t>
            </w:r>
          </w:p>
          <w:p w14:paraId="1B034D0A" w14:textId="77777777" w:rsidR="00A95D7E" w:rsidRPr="00622F46" w:rsidRDefault="00A95D7E" w:rsidP="00A95D7E">
            <w:pPr>
              <w:pStyle w:val="a8"/>
              <w:spacing w:before="120"/>
              <w:rPr>
                <w:rFonts w:eastAsiaTheme="minorEastAsia"/>
                <w:lang w:eastAsia="zh-CN"/>
              </w:rPr>
            </w:pPr>
            <w:r w:rsidRPr="00622F46">
              <w:rPr>
                <w:rFonts w:eastAsiaTheme="minorEastAsia"/>
                <w:b/>
                <w:lang w:eastAsia="zh-CN"/>
              </w:rPr>
              <w:t>Proposal 6: RAN2 confirms the following assumptions which included in RAN1’s LS:</w:t>
            </w:r>
          </w:p>
          <w:p w14:paraId="68AF322D" w14:textId="77777777" w:rsidR="00A95D7E" w:rsidRPr="00622F46" w:rsidRDefault="00A95D7E" w:rsidP="00A95D7E">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622F46">
              <w:rPr>
                <w:rFonts w:eastAsiaTheme="minorEastAsia"/>
                <w:b/>
                <w:lang w:eastAsia="zh-CN"/>
              </w:rPr>
              <w:t xml:space="preserve">Target gNB can send SHR configuration (T304 trigger) to UE via NR container (targetRAT-MessageContainer) in MobilityFromEUTRACommand </w:t>
            </w:r>
          </w:p>
          <w:p w14:paraId="2424D55F" w14:textId="77777777" w:rsidR="00A95D7E" w:rsidRPr="00622F46" w:rsidRDefault="00A95D7E" w:rsidP="00A95D7E">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622F46">
              <w:rPr>
                <w:rFonts w:eastAsiaTheme="minorEastAsia"/>
                <w:b/>
                <w:lang w:eastAsia="zh-CN"/>
              </w:rPr>
              <w:t>UE stores this SHR configuration in NR format</w:t>
            </w:r>
          </w:p>
          <w:p w14:paraId="341A5C01" w14:textId="77777777" w:rsidR="00A95D7E" w:rsidRPr="00622F46" w:rsidRDefault="00A95D7E" w:rsidP="00A95D7E">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622F46">
              <w:rPr>
                <w:rFonts w:eastAsiaTheme="minorEastAsia"/>
                <w:b/>
                <w:lang w:eastAsia="zh-CN"/>
              </w:rPr>
              <w:t xml:space="preserve">If T304 trigger is met, UE records SHR in NR format </w:t>
            </w:r>
          </w:p>
          <w:p w14:paraId="72485891" w14:textId="77777777" w:rsidR="00A95D7E" w:rsidRPr="00622F46" w:rsidRDefault="00A95D7E" w:rsidP="00A95D7E">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622F46">
              <w:rPr>
                <w:rFonts w:eastAsiaTheme="minorEastAsia"/>
                <w:b/>
                <w:lang w:eastAsia="zh-CN"/>
              </w:rPr>
              <w:t>UE reports this SHR only to an gNB (either the target gNB or another gNB)</w:t>
            </w:r>
          </w:p>
          <w:p w14:paraId="5C7ABA72" w14:textId="77777777" w:rsidR="00A95D7E" w:rsidRPr="00622F46" w:rsidRDefault="00A95D7E" w:rsidP="00A95D7E">
            <w:pPr>
              <w:pStyle w:val="a8"/>
              <w:spacing w:before="120"/>
              <w:rPr>
                <w:rFonts w:eastAsiaTheme="minorEastAsia"/>
                <w:lang w:eastAsia="zh-CN"/>
              </w:rPr>
            </w:pPr>
            <w:r w:rsidRPr="00622F46">
              <w:rPr>
                <w:rFonts w:eastAsiaTheme="minorEastAsia"/>
                <w:b/>
                <w:lang w:eastAsia="zh-CN"/>
              </w:rPr>
              <w:t>Proposal 7: Source LTE cell identity and target NR cell identity are included in inter-RAT SHR from LTE to NR.</w:t>
            </w:r>
          </w:p>
          <w:p w14:paraId="78D1B120" w14:textId="50841EEC" w:rsidR="00575B47" w:rsidRPr="00FE2B29" w:rsidRDefault="00A95D7E" w:rsidP="00622F46">
            <w:pPr>
              <w:pStyle w:val="a8"/>
              <w:spacing w:before="120"/>
              <w:rPr>
                <w:rFonts w:eastAsiaTheme="minorEastAsia"/>
                <w:lang w:eastAsia="zh-CN"/>
              </w:rPr>
            </w:pPr>
            <w:r w:rsidRPr="00622F46">
              <w:rPr>
                <w:rFonts w:eastAsiaTheme="minorEastAsia"/>
                <w:b/>
                <w:lang w:eastAsia="zh-CN"/>
              </w:rPr>
              <w:t>Proposal 8: For inter-RAT HO from LTE to NR, a</w:t>
            </w:r>
            <w:r w:rsidRPr="00622F46">
              <w:rPr>
                <w:b/>
              </w:rPr>
              <w:t xml:space="preserve"> new EUTRA </w:t>
            </w:r>
            <w:r w:rsidRPr="00622F46">
              <w:rPr>
                <w:rFonts w:eastAsiaTheme="minorEastAsia"/>
                <w:b/>
                <w:lang w:eastAsia="zh-CN"/>
              </w:rPr>
              <w:t>source</w:t>
            </w:r>
            <w:r w:rsidRPr="00622F46">
              <w:rPr>
                <w:b/>
              </w:rPr>
              <w:t xml:space="preserve"> cell CGI is introduced in inter-RAT SHR.</w:t>
            </w:r>
          </w:p>
        </w:tc>
      </w:tr>
      <w:tr w:rsidR="003C6933" w:rsidRPr="00FE2B29" w14:paraId="7E3E4578" w14:textId="77777777" w:rsidTr="00F82F99">
        <w:tc>
          <w:tcPr>
            <w:tcW w:w="1696" w:type="dxa"/>
          </w:tcPr>
          <w:p w14:paraId="29F2180F" w14:textId="1593ABB0" w:rsidR="003C6933" w:rsidRPr="00FE2B29" w:rsidRDefault="003C6933" w:rsidP="003C6933">
            <w:pPr>
              <w:spacing w:after="0"/>
              <w:rPr>
                <w:rFonts w:eastAsiaTheme="minorEastAsia"/>
                <w:lang w:eastAsia="zh-CN"/>
              </w:rPr>
            </w:pPr>
            <w:r w:rsidRPr="00FE2B29">
              <w:rPr>
                <w:rFonts w:eastAsiaTheme="minorEastAsia"/>
                <w:lang w:eastAsia="zh-CN"/>
              </w:rPr>
              <w:t>[6]</w:t>
            </w:r>
            <w:r w:rsidR="007655A8" w:rsidRPr="00FE2B29">
              <w:rPr>
                <w:rFonts w:eastAsiaTheme="minorEastAsia"/>
                <w:lang w:eastAsia="zh-CN"/>
              </w:rPr>
              <w:t>, R2-2305667</w:t>
            </w:r>
          </w:p>
        </w:tc>
        <w:tc>
          <w:tcPr>
            <w:tcW w:w="1418" w:type="dxa"/>
          </w:tcPr>
          <w:p w14:paraId="4791CEE4" w14:textId="75422BF5" w:rsidR="003C6933" w:rsidRPr="00FE2B29" w:rsidRDefault="003C6933" w:rsidP="003C6933">
            <w:pPr>
              <w:spacing w:after="0"/>
              <w:rPr>
                <w:rFonts w:eastAsiaTheme="minorEastAsia"/>
                <w:lang w:eastAsia="zh-CN"/>
              </w:rPr>
            </w:pPr>
            <w:r w:rsidRPr="00FE2B29">
              <w:rPr>
                <w:rFonts w:eastAsiaTheme="minorEastAsia"/>
                <w:lang w:eastAsia="zh-CN"/>
              </w:rPr>
              <w:t>Samsung</w:t>
            </w:r>
          </w:p>
        </w:tc>
        <w:tc>
          <w:tcPr>
            <w:tcW w:w="6515" w:type="dxa"/>
          </w:tcPr>
          <w:p w14:paraId="2EDDA95E" w14:textId="77777777" w:rsidR="00861011" w:rsidRPr="00FE2B29" w:rsidRDefault="00861011" w:rsidP="00861011">
            <w:pPr>
              <w:rPr>
                <w:b/>
              </w:rPr>
            </w:pPr>
            <w:r w:rsidRPr="00FE2B29">
              <w:rPr>
                <w:b/>
                <w:iCs/>
                <w:color w:val="000000"/>
              </w:rPr>
              <w:t xml:space="preserve">Proposal 4: </w:t>
            </w:r>
            <w:r w:rsidRPr="00FB4C65">
              <w:rPr>
                <w:b/>
                <w:iCs/>
                <w:color w:val="000000"/>
              </w:rPr>
              <w:t xml:space="preserve">Agree Option 2 as way forward for UE context retrieval i.e. if </w:t>
            </w:r>
            <w:r w:rsidRPr="00FB4C65">
              <w:rPr>
                <w:b/>
              </w:rPr>
              <w:t>Mobility Information is sent</w:t>
            </w:r>
            <w:r w:rsidRPr="00FE2B29">
              <w:rPr>
                <w:b/>
              </w:rPr>
              <w:t xml:space="preserve"> to the UE together with the T310/T312 threshold configuration, then UE includes Mobility Information in the SHR.</w:t>
            </w:r>
          </w:p>
          <w:p w14:paraId="08B73C31" w14:textId="77777777" w:rsidR="00861011" w:rsidRPr="00FE2B29" w:rsidRDefault="00861011" w:rsidP="00861011">
            <w:pPr>
              <w:rPr>
                <w:b/>
              </w:rPr>
            </w:pPr>
            <w:r w:rsidRPr="00FE2B29">
              <w:rPr>
                <w:b/>
                <w:iCs/>
                <w:color w:val="000000"/>
              </w:rPr>
              <w:lastRenderedPageBreak/>
              <w:t>Proposal 5: UE doesn’t include the time between report generation and fetching for Inter-RAT SHR.</w:t>
            </w:r>
          </w:p>
          <w:p w14:paraId="3FBAD9B2" w14:textId="77777777" w:rsidR="003C6933" w:rsidRPr="00FE2B29" w:rsidRDefault="003C6933" w:rsidP="003C6933">
            <w:pPr>
              <w:spacing w:after="0"/>
              <w:rPr>
                <w:rFonts w:eastAsiaTheme="minorEastAsia"/>
                <w:lang w:eastAsia="zh-CN"/>
              </w:rPr>
            </w:pPr>
          </w:p>
        </w:tc>
      </w:tr>
      <w:tr w:rsidR="003C6933" w:rsidRPr="00FE2B29" w14:paraId="28C9E699" w14:textId="77777777" w:rsidTr="00F82F99">
        <w:tc>
          <w:tcPr>
            <w:tcW w:w="1696" w:type="dxa"/>
          </w:tcPr>
          <w:p w14:paraId="73F69387" w14:textId="2EC69238" w:rsidR="003C6933" w:rsidRPr="00FE2B29" w:rsidRDefault="001F5001" w:rsidP="003C6933">
            <w:pPr>
              <w:spacing w:after="0"/>
              <w:rPr>
                <w:rFonts w:eastAsiaTheme="minorEastAsia"/>
                <w:lang w:eastAsia="zh-CN"/>
              </w:rPr>
            </w:pPr>
            <w:r w:rsidRPr="00FE2B29">
              <w:rPr>
                <w:rFonts w:eastAsiaTheme="minorEastAsia"/>
                <w:lang w:eastAsia="zh-CN"/>
              </w:rPr>
              <w:lastRenderedPageBreak/>
              <w:t>[7]</w:t>
            </w:r>
            <w:r w:rsidR="007655A8" w:rsidRPr="00FE2B29">
              <w:rPr>
                <w:rFonts w:eastAsiaTheme="minorEastAsia"/>
                <w:lang w:eastAsia="zh-CN"/>
              </w:rPr>
              <w:t>, R2-2305704</w:t>
            </w:r>
          </w:p>
        </w:tc>
        <w:tc>
          <w:tcPr>
            <w:tcW w:w="1418" w:type="dxa"/>
          </w:tcPr>
          <w:p w14:paraId="558690F0" w14:textId="2E1CF307" w:rsidR="003C6933" w:rsidRPr="00FE2B29" w:rsidRDefault="001F5001" w:rsidP="003C6933">
            <w:pPr>
              <w:spacing w:after="0"/>
              <w:rPr>
                <w:rFonts w:eastAsiaTheme="minorEastAsia"/>
                <w:lang w:eastAsia="zh-CN"/>
              </w:rPr>
            </w:pPr>
            <w:r w:rsidRPr="00FE2B29">
              <w:rPr>
                <w:rFonts w:eastAsiaTheme="minorEastAsia"/>
                <w:lang w:eastAsia="zh-CN"/>
              </w:rPr>
              <w:t>Lenovo</w:t>
            </w:r>
          </w:p>
        </w:tc>
        <w:tc>
          <w:tcPr>
            <w:tcW w:w="6515" w:type="dxa"/>
          </w:tcPr>
          <w:p w14:paraId="6AC4F878" w14:textId="5B1522ED" w:rsidR="003C6933" w:rsidRPr="00FE2B29" w:rsidRDefault="00573DEF" w:rsidP="003C6933">
            <w:pPr>
              <w:spacing w:after="0"/>
              <w:rPr>
                <w:rFonts w:eastAsiaTheme="minorEastAsia"/>
                <w:lang w:eastAsia="zh-CN"/>
              </w:rPr>
            </w:pPr>
            <w:r w:rsidRPr="00FE2B29">
              <w:rPr>
                <w:rFonts w:eastAsiaTheme="minorEastAsia"/>
                <w:b/>
                <w:bCs/>
                <w:highlight w:val="cyan"/>
                <w:lang w:eastAsia="zh-CN"/>
              </w:rPr>
              <w:t>(for inter-RAT SHR from NR to LTE)</w:t>
            </w:r>
          </w:p>
          <w:p w14:paraId="7C1653D6" w14:textId="77777777" w:rsidR="00D24C89" w:rsidRPr="00FE2B29" w:rsidRDefault="00D24C89" w:rsidP="00D24C89">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3: For retrieval of UE context at source gNB during inter-RAT HO from NR to LTE, the UE can include source C-RNTI, and Time between HO command and SHR retrieval in the inter-RAT SHR.</w:t>
            </w:r>
          </w:p>
          <w:p w14:paraId="79E7D673" w14:textId="77777777" w:rsidR="002E2BF5" w:rsidRPr="00FE2B29" w:rsidRDefault="002E2BF5" w:rsidP="002E2BF5">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Observation 3: When T310/T312 triggers inter-RAT SHR from NR to LTE, source gNB correlates inter-RAT SHR and LTE RLF Report in case that there is a RLF shortly after a successful inter-RAT HO from NR to LTE.</w:t>
            </w:r>
          </w:p>
          <w:p w14:paraId="4E1AF4E2" w14:textId="77777777" w:rsidR="002E2BF5" w:rsidRPr="00FE2B29" w:rsidRDefault="002E2BF5" w:rsidP="002E2BF5">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4: When T310/T312 triggers inter-RAT SHR from NR to LTE, source C-RNTI can be included in the inter-RAT SHR.</w:t>
            </w:r>
          </w:p>
          <w:p w14:paraId="00E45D2F" w14:textId="53D77F9B" w:rsidR="00573DEF" w:rsidRPr="00FE2B29" w:rsidRDefault="00573DEF" w:rsidP="003C6933">
            <w:pPr>
              <w:spacing w:after="0"/>
              <w:rPr>
                <w:rFonts w:eastAsiaTheme="minorEastAsia"/>
                <w:lang w:eastAsia="zh-CN"/>
              </w:rPr>
            </w:pPr>
          </w:p>
          <w:p w14:paraId="0D474B9C" w14:textId="4B99B6E4" w:rsidR="00573DEF" w:rsidRPr="00FE2B29" w:rsidRDefault="00573DEF" w:rsidP="003C6933">
            <w:pPr>
              <w:spacing w:after="0"/>
              <w:rPr>
                <w:rFonts w:eastAsiaTheme="minorEastAsia"/>
                <w:lang w:eastAsia="zh-CN"/>
              </w:rPr>
            </w:pPr>
            <w:r w:rsidRPr="00FE2B29">
              <w:rPr>
                <w:rFonts w:eastAsiaTheme="minorEastAsia"/>
                <w:b/>
                <w:bCs/>
                <w:highlight w:val="cyan"/>
                <w:lang w:eastAsia="zh-CN"/>
              </w:rPr>
              <w:t>(for inter-RAT SHR from LTE to NR)</w:t>
            </w:r>
          </w:p>
          <w:p w14:paraId="72D57518" w14:textId="77777777" w:rsidR="00E94832" w:rsidRPr="00FE2B29" w:rsidRDefault="00E94832" w:rsidP="00E94832">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5: T304 trigger for inter-RAT SHR from LTE to NR is supported, but neither T310 nor T312 trigger for inter-RAT SHR from LTE to NR is supported.</w:t>
            </w:r>
          </w:p>
          <w:p w14:paraId="01FA21A5" w14:textId="77777777" w:rsidR="00E94832" w:rsidRPr="00FE2B29" w:rsidRDefault="00E94832" w:rsidP="00E94832">
            <w:pPr>
              <w:rPr>
                <w:rFonts w:eastAsiaTheme="minorEastAsia"/>
                <w:b/>
                <w:bCs/>
                <w:lang w:val="en-US" w:eastAsia="zh-CN"/>
              </w:rPr>
            </w:pPr>
            <w:r w:rsidRPr="00FE2B29">
              <w:rPr>
                <w:rFonts w:eastAsiaTheme="minorEastAsia"/>
                <w:b/>
                <w:bCs/>
                <w:lang w:val="en-US" w:eastAsia="zh-CN"/>
              </w:rPr>
              <w:t>Proposal 6: For inter-RAT SHR from LTE to NR:</w:t>
            </w:r>
          </w:p>
          <w:p w14:paraId="73E9573C" w14:textId="77777777" w:rsidR="00E94832" w:rsidRPr="00FE2B29" w:rsidRDefault="00E94832" w:rsidP="00E94832">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Target gNB can send SHR configuration (T304 trigger) to UE via NR container (targetRAT-MessageContainer) in MobilityFromEUTRACommand;</w:t>
            </w:r>
          </w:p>
          <w:p w14:paraId="59C47DA7" w14:textId="77777777" w:rsidR="00E94832" w:rsidRPr="00FE2B29" w:rsidRDefault="00E94832" w:rsidP="00E94832">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UE stores this SHR configuration in NR format;</w:t>
            </w:r>
          </w:p>
          <w:p w14:paraId="62154CF4" w14:textId="77777777" w:rsidR="00E94832" w:rsidRPr="00FE2B29" w:rsidRDefault="00E94832" w:rsidP="00E94832">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If T304 trigger is met, UE records SHR in NR format;</w:t>
            </w:r>
          </w:p>
          <w:p w14:paraId="66360BF3" w14:textId="77777777" w:rsidR="00E94832" w:rsidRPr="00FE2B29" w:rsidRDefault="00E94832" w:rsidP="00E94832">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UE reports this SHR only to an gNB (either the target gNB or another gNB).</w:t>
            </w:r>
          </w:p>
          <w:p w14:paraId="427544EA" w14:textId="77777777" w:rsidR="00E94832" w:rsidRPr="00FE2B29" w:rsidRDefault="00E94832" w:rsidP="00E94832">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7: Inter-RAT SHR</w:t>
            </w:r>
            <w:r w:rsidRPr="00FE2B29">
              <w:t xml:space="preserve"> </w:t>
            </w:r>
            <w:r w:rsidRPr="00FE2B29">
              <w:rPr>
                <w:rFonts w:eastAsia="宋体"/>
                <w:b/>
                <w:bCs/>
                <w:noProof/>
                <w:kern w:val="2"/>
                <w:lang w:val="en-US" w:eastAsia="zh-CN"/>
              </w:rPr>
              <w:t>from LTE to NR can at least include:</w:t>
            </w:r>
          </w:p>
          <w:p w14:paraId="27E1A478" w14:textId="77777777" w:rsidR="00E94832" w:rsidRPr="00FE2B29" w:rsidRDefault="00E94832" w:rsidP="00E94832">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Source LTE cell identity</w:t>
            </w:r>
          </w:p>
          <w:p w14:paraId="166F52CF" w14:textId="77777777" w:rsidR="00E94832" w:rsidRPr="00FE2B29" w:rsidRDefault="00E94832" w:rsidP="00E94832">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Target NR cell identity</w:t>
            </w:r>
          </w:p>
          <w:p w14:paraId="47C8800D" w14:textId="77777777" w:rsidR="00E94832" w:rsidRPr="00FE2B29" w:rsidRDefault="00E94832" w:rsidP="00E94832">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Measurement results for source, target and neighbours</w:t>
            </w:r>
          </w:p>
          <w:p w14:paraId="71E55D0B" w14:textId="77777777" w:rsidR="00E94832" w:rsidRPr="00FE2B29" w:rsidRDefault="00E94832" w:rsidP="00E94832">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Cause to indicate which inter-RAT SHR triggering condition was met</w:t>
            </w:r>
          </w:p>
          <w:p w14:paraId="072F6589" w14:textId="77777777" w:rsidR="00E94832" w:rsidRPr="00FE2B29" w:rsidRDefault="00E94832" w:rsidP="00E94832">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UE location Information</w:t>
            </w:r>
          </w:p>
          <w:p w14:paraId="26731A6F" w14:textId="04CFEEB3" w:rsidR="00573DEF" w:rsidRPr="00FE2B29" w:rsidRDefault="00573DEF" w:rsidP="003C6933">
            <w:pPr>
              <w:spacing w:after="0"/>
              <w:rPr>
                <w:rFonts w:eastAsiaTheme="minorEastAsia"/>
                <w:lang w:eastAsia="zh-CN"/>
              </w:rPr>
            </w:pPr>
          </w:p>
        </w:tc>
      </w:tr>
      <w:tr w:rsidR="003C6933" w:rsidRPr="00FE2B29" w14:paraId="381CC3D2" w14:textId="77777777" w:rsidTr="00F82F99">
        <w:tc>
          <w:tcPr>
            <w:tcW w:w="1696" w:type="dxa"/>
          </w:tcPr>
          <w:p w14:paraId="58CDACCB" w14:textId="54ABA6E1" w:rsidR="003C6933" w:rsidRPr="00FE2B29" w:rsidRDefault="00AF0F8D" w:rsidP="003C6933">
            <w:pPr>
              <w:spacing w:after="0"/>
              <w:rPr>
                <w:rFonts w:eastAsiaTheme="minorEastAsia"/>
                <w:lang w:eastAsia="zh-CN"/>
              </w:rPr>
            </w:pPr>
            <w:r w:rsidRPr="00FE2B29">
              <w:rPr>
                <w:rFonts w:eastAsiaTheme="minorEastAsia"/>
                <w:lang w:eastAsia="zh-CN"/>
              </w:rPr>
              <w:t>[10]</w:t>
            </w:r>
            <w:r w:rsidR="007655A8" w:rsidRPr="00FE2B29">
              <w:rPr>
                <w:rFonts w:eastAsiaTheme="minorEastAsia"/>
                <w:lang w:eastAsia="zh-CN"/>
              </w:rPr>
              <w:t>, R2-2306246</w:t>
            </w:r>
          </w:p>
        </w:tc>
        <w:tc>
          <w:tcPr>
            <w:tcW w:w="1418" w:type="dxa"/>
          </w:tcPr>
          <w:p w14:paraId="656AC435" w14:textId="2F8D9681" w:rsidR="003C6933" w:rsidRPr="00FE2B29" w:rsidRDefault="00AF0F8D" w:rsidP="003C6933">
            <w:pPr>
              <w:spacing w:after="0"/>
              <w:rPr>
                <w:rFonts w:eastAsiaTheme="minorEastAsia"/>
                <w:lang w:eastAsia="zh-CN"/>
              </w:rPr>
            </w:pPr>
            <w:r w:rsidRPr="00FE2B29">
              <w:rPr>
                <w:rFonts w:eastAsiaTheme="minorEastAsia"/>
                <w:lang w:eastAsia="zh-CN"/>
              </w:rPr>
              <w:t>ZTE</w:t>
            </w:r>
          </w:p>
        </w:tc>
        <w:tc>
          <w:tcPr>
            <w:tcW w:w="6515" w:type="dxa"/>
          </w:tcPr>
          <w:p w14:paraId="0026A9B6" w14:textId="77777777" w:rsidR="00AF0F8D" w:rsidRPr="00FE2B29" w:rsidRDefault="00AF0F8D" w:rsidP="00AF0F8D">
            <w:pPr>
              <w:spacing w:before="156" w:after="120"/>
              <w:rPr>
                <w:b/>
                <w:bCs/>
                <w:lang w:val="en-US" w:eastAsia="zh-CN"/>
              </w:rPr>
            </w:pPr>
            <w:r w:rsidRPr="00FE2B29">
              <w:rPr>
                <w:b/>
                <w:bCs/>
                <w:lang w:val="en-US" w:eastAsia="zh-CN"/>
              </w:rPr>
              <w:t>Proposal 1: RAN2 confirms the assumption of RAN3’s LS(R2-2304630) on SHR collected for inter-RAT HO from LTE to NR:</w:t>
            </w:r>
          </w:p>
          <w:p w14:paraId="66495D78" w14:textId="77777777" w:rsidR="00AF0F8D" w:rsidRPr="00FE2B29" w:rsidRDefault="00AF0F8D" w:rsidP="00AF0F8D">
            <w:pPr>
              <w:spacing w:before="156" w:after="156"/>
              <w:rPr>
                <w:rFonts w:eastAsia="宋体"/>
                <w:b/>
                <w:bCs/>
                <w:lang w:val="en-US" w:eastAsia="zh-CN"/>
              </w:rPr>
            </w:pPr>
            <w:r w:rsidRPr="00FE2B29">
              <w:rPr>
                <w:rFonts w:eastAsia="宋体"/>
                <w:b/>
                <w:bCs/>
                <w:lang w:val="en-US" w:eastAsia="zh-CN"/>
              </w:rPr>
              <w:t>SHR during successful inter-RAT HO (LTE to NR) is supported only if there is no impact on LTE, and below details are considered:</w:t>
            </w:r>
          </w:p>
          <w:p w14:paraId="2793A0D5" w14:textId="77777777" w:rsidR="00AF0F8D" w:rsidRPr="00FE2B29" w:rsidRDefault="00AF0F8D" w:rsidP="00AF0F8D">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Only T304 trigger is supported</w:t>
            </w:r>
          </w:p>
          <w:p w14:paraId="658DE43E" w14:textId="77777777" w:rsidR="00AF0F8D" w:rsidRPr="00FE2B29" w:rsidRDefault="00AF0F8D" w:rsidP="00AF0F8D">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 xml:space="preserve">Target gNB can send SHR configuration (T304 trigger) to UE via NR container (targetRAT-MessageContainer) in MobilityFromEUTRACommand </w:t>
            </w:r>
          </w:p>
          <w:p w14:paraId="0F7A08B3" w14:textId="77777777" w:rsidR="00AF0F8D" w:rsidRPr="00FE2B29" w:rsidRDefault="00AF0F8D" w:rsidP="00AF0F8D">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UE stores this SHR configuration in NR format</w:t>
            </w:r>
          </w:p>
          <w:p w14:paraId="57AC7D43" w14:textId="77777777" w:rsidR="00AF0F8D" w:rsidRPr="00FE2B29" w:rsidRDefault="00AF0F8D" w:rsidP="00AF0F8D">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 xml:space="preserve">If T304 trigger is met, UE records SHR in NR format </w:t>
            </w:r>
          </w:p>
          <w:p w14:paraId="0F4E6310" w14:textId="77777777" w:rsidR="00AF0F8D" w:rsidRPr="00FE2B29" w:rsidRDefault="00AF0F8D" w:rsidP="00AF0F8D">
            <w:pPr>
              <w:widowControl w:val="0"/>
              <w:numPr>
                <w:ilvl w:val="0"/>
                <w:numId w:val="27"/>
              </w:numPr>
              <w:overflowPunct/>
              <w:autoSpaceDE/>
              <w:autoSpaceDN/>
              <w:adjustRightInd/>
              <w:spacing w:before="156" w:afterLines="50" w:after="120"/>
              <w:jc w:val="both"/>
              <w:textAlignment w:val="auto"/>
              <w:rPr>
                <w:b/>
                <w:bCs/>
                <w:lang w:val="en-US" w:eastAsia="zh-CN"/>
              </w:rPr>
            </w:pPr>
            <w:r w:rsidRPr="00FE2B29">
              <w:rPr>
                <w:rFonts w:eastAsia="宋体"/>
                <w:b/>
                <w:bCs/>
                <w:lang w:val="en-US" w:eastAsia="zh-CN"/>
              </w:rPr>
              <w:t xml:space="preserve">UE reports this SHR only to an gNB (either the target gNB or another gNB) </w:t>
            </w:r>
          </w:p>
          <w:p w14:paraId="4D3B099F" w14:textId="77777777" w:rsidR="00AF0F8D" w:rsidRPr="00FE2B29" w:rsidRDefault="00AF0F8D" w:rsidP="00AF0F8D">
            <w:pPr>
              <w:spacing w:before="156" w:after="156"/>
              <w:rPr>
                <w:b/>
                <w:bCs/>
                <w:lang w:val="en-US" w:eastAsia="zh-CN"/>
              </w:rPr>
            </w:pPr>
            <w:r w:rsidRPr="00FE2B29">
              <w:rPr>
                <w:b/>
                <w:bCs/>
                <w:lang w:val="en-US" w:eastAsia="zh-CN"/>
              </w:rPr>
              <w:t>Proposal 2: Introduce source EUTRA cell CGI in SHR collected for inter-RAT HO from LTE to NR.</w:t>
            </w:r>
          </w:p>
          <w:p w14:paraId="6CECE410" w14:textId="77777777" w:rsidR="00AF0F8D" w:rsidRPr="00FE2B29" w:rsidRDefault="00AF0F8D" w:rsidP="00AF0F8D">
            <w:pPr>
              <w:spacing w:before="156" w:after="156"/>
              <w:rPr>
                <w:b/>
                <w:bCs/>
                <w:lang w:val="en-US" w:eastAsia="zh-CN"/>
              </w:rPr>
            </w:pPr>
            <w:r w:rsidRPr="00FE2B29">
              <w:rPr>
                <w:b/>
                <w:bCs/>
                <w:lang w:val="en-US" w:eastAsia="zh-CN"/>
              </w:rPr>
              <w:t>Proposal 3: No need to include C-RNTI and Time between report generating and fetching in SHR collected for inter-RAT HO from NR to LTE.</w:t>
            </w:r>
          </w:p>
          <w:p w14:paraId="4BF604A3" w14:textId="083D6FB9" w:rsidR="003C6933" w:rsidRPr="00FE2B29" w:rsidRDefault="00AF0F8D" w:rsidP="00FB4C65">
            <w:pPr>
              <w:spacing w:before="156" w:after="156"/>
              <w:rPr>
                <w:rFonts w:eastAsiaTheme="minorEastAsia"/>
                <w:lang w:val="en-US" w:eastAsia="zh-CN"/>
              </w:rPr>
            </w:pPr>
            <w:r w:rsidRPr="00FB4C65">
              <w:rPr>
                <w:b/>
                <w:bCs/>
                <w:lang w:val="en-US" w:eastAsia="zh-CN"/>
              </w:rPr>
              <w:lastRenderedPageBreak/>
              <w:t>Proposal 4: RAN2 wait for more progress in RAN3 to decide whether target C-RNTI is needed for SHR collected for inter-RAT HO from NR to LTE.</w:t>
            </w:r>
          </w:p>
        </w:tc>
      </w:tr>
      <w:tr w:rsidR="003C6933" w:rsidRPr="00FE2B29" w14:paraId="652EDF8E" w14:textId="77777777" w:rsidTr="00F82F99">
        <w:tc>
          <w:tcPr>
            <w:tcW w:w="1696" w:type="dxa"/>
          </w:tcPr>
          <w:p w14:paraId="3F4E154D" w14:textId="305C891E" w:rsidR="003C6933" w:rsidRPr="00FE2B29" w:rsidRDefault="00D502DC" w:rsidP="003C6933">
            <w:pPr>
              <w:spacing w:after="0"/>
              <w:rPr>
                <w:rFonts w:eastAsiaTheme="minorEastAsia"/>
                <w:lang w:eastAsia="zh-CN"/>
              </w:rPr>
            </w:pPr>
            <w:r w:rsidRPr="00FE2B29">
              <w:rPr>
                <w:rFonts w:eastAsiaTheme="minorEastAsia"/>
                <w:lang w:eastAsia="zh-CN"/>
              </w:rPr>
              <w:lastRenderedPageBreak/>
              <w:t>[11]</w:t>
            </w:r>
            <w:r w:rsidR="007655A8" w:rsidRPr="00FE2B29">
              <w:rPr>
                <w:rFonts w:eastAsiaTheme="minorEastAsia"/>
                <w:lang w:eastAsia="zh-CN"/>
              </w:rPr>
              <w:t>, R2-2306292</w:t>
            </w:r>
          </w:p>
        </w:tc>
        <w:tc>
          <w:tcPr>
            <w:tcW w:w="1418" w:type="dxa"/>
          </w:tcPr>
          <w:p w14:paraId="3193FD05" w14:textId="554014AA" w:rsidR="003C6933" w:rsidRPr="00FE2B29" w:rsidRDefault="00D502DC" w:rsidP="003C6933">
            <w:pPr>
              <w:spacing w:after="0"/>
              <w:rPr>
                <w:rFonts w:eastAsiaTheme="minorEastAsia"/>
                <w:lang w:eastAsia="zh-CN"/>
              </w:rPr>
            </w:pPr>
            <w:r w:rsidRPr="00FE2B29">
              <w:rPr>
                <w:rFonts w:eastAsiaTheme="minorEastAsia"/>
                <w:lang w:eastAsia="zh-CN"/>
              </w:rPr>
              <w:t>Huawei</w:t>
            </w:r>
          </w:p>
        </w:tc>
        <w:tc>
          <w:tcPr>
            <w:tcW w:w="6515" w:type="dxa"/>
          </w:tcPr>
          <w:p w14:paraId="0F202342" w14:textId="77777777" w:rsidR="000F42C6" w:rsidRPr="00FE2B29" w:rsidRDefault="000F42C6" w:rsidP="000F42C6">
            <w:pPr>
              <w:widowControl w:val="0"/>
              <w:overflowPunct/>
              <w:autoSpaceDE/>
              <w:autoSpaceDN/>
              <w:adjustRightInd/>
              <w:spacing w:after="100" w:afterAutospacing="1"/>
              <w:jc w:val="both"/>
              <w:textAlignment w:val="auto"/>
              <w:rPr>
                <w:rFonts w:eastAsiaTheme="minorEastAsia"/>
                <w:b/>
                <w:lang w:eastAsia="zh-CN"/>
              </w:rPr>
            </w:pPr>
            <w:r w:rsidRPr="00FE2B29">
              <w:rPr>
                <w:rFonts w:eastAsiaTheme="minorEastAsia"/>
                <w:b/>
                <w:lang w:eastAsia="zh-CN"/>
              </w:rPr>
              <w:t>Observation 1: For inter-RAT SHR, the reception node directly forwards it to source NR node for inter-RAT HO from NR to LTE while to the target NR node for inter-RAT HO from LTE to NR, without UE context delivery between network nodes.</w:t>
            </w:r>
          </w:p>
          <w:p w14:paraId="042E523F" w14:textId="0015E29A" w:rsidR="00302217" w:rsidRPr="00FE2B29" w:rsidRDefault="00302217" w:rsidP="003C6933">
            <w:pPr>
              <w:spacing w:after="0"/>
              <w:rPr>
                <w:rFonts w:eastAsiaTheme="minorEastAsia"/>
                <w:lang w:eastAsia="zh-CN"/>
              </w:rPr>
            </w:pPr>
          </w:p>
          <w:p w14:paraId="62A2EBC2" w14:textId="12D1DAD1" w:rsidR="00302217" w:rsidRPr="00FE2B29" w:rsidRDefault="00302217" w:rsidP="003C6933">
            <w:pPr>
              <w:spacing w:after="0"/>
              <w:rPr>
                <w:rFonts w:eastAsiaTheme="minorEastAsia"/>
                <w:lang w:eastAsia="zh-CN"/>
              </w:rPr>
            </w:pPr>
            <w:r w:rsidRPr="00FE2B29">
              <w:rPr>
                <w:rFonts w:eastAsiaTheme="minorEastAsia"/>
                <w:b/>
                <w:bCs/>
                <w:highlight w:val="cyan"/>
                <w:lang w:eastAsia="zh-CN"/>
              </w:rPr>
              <w:t>(</w:t>
            </w:r>
            <w:r w:rsidR="00B14DB6" w:rsidRPr="00FE2B29">
              <w:rPr>
                <w:rFonts w:eastAsiaTheme="minorEastAsia"/>
                <w:b/>
                <w:bCs/>
                <w:highlight w:val="cyan"/>
                <w:lang w:eastAsia="zh-CN"/>
              </w:rPr>
              <w:t>from NR to LTE</w:t>
            </w:r>
            <w:r w:rsidRPr="00FE2B29">
              <w:rPr>
                <w:rFonts w:eastAsiaTheme="minorEastAsia"/>
                <w:b/>
                <w:bCs/>
                <w:highlight w:val="cyan"/>
                <w:lang w:eastAsia="zh-CN"/>
              </w:rPr>
              <w:t>)</w:t>
            </w:r>
          </w:p>
          <w:p w14:paraId="535AC2AF" w14:textId="77777777" w:rsidR="00C328E3" w:rsidRPr="00FE2B29" w:rsidRDefault="00C328E3" w:rsidP="00C328E3">
            <w:pPr>
              <w:rPr>
                <w:rFonts w:eastAsiaTheme="minorEastAsia"/>
                <w:b/>
                <w:lang w:eastAsia="zh-CN"/>
              </w:rPr>
            </w:pPr>
            <w:r w:rsidRPr="00FE2B29">
              <w:rPr>
                <w:rFonts w:eastAsiaTheme="minorEastAsia"/>
                <w:b/>
                <w:lang w:eastAsia="zh-CN"/>
              </w:rPr>
              <w:t>Proposal 1: Introduce source C-RNTI in inter-RAT SHR from NR to LTE.</w:t>
            </w:r>
          </w:p>
          <w:p w14:paraId="7A7F806E" w14:textId="77777777" w:rsidR="00C328E3" w:rsidRPr="00FE2B29" w:rsidRDefault="00C328E3" w:rsidP="00C328E3">
            <w:pPr>
              <w:rPr>
                <w:rFonts w:eastAsiaTheme="minorEastAsia"/>
                <w:b/>
                <w:lang w:eastAsia="zh-CN"/>
              </w:rPr>
            </w:pPr>
            <w:r w:rsidRPr="00FE2B29">
              <w:rPr>
                <w:rFonts w:eastAsiaTheme="minorEastAsia"/>
                <w:b/>
                <w:lang w:eastAsia="zh-CN"/>
              </w:rPr>
              <w:t>Observation 2: C-RNTI can be re-allocated if released.</w:t>
            </w:r>
          </w:p>
          <w:p w14:paraId="23C434E8" w14:textId="77777777" w:rsidR="00C328E3" w:rsidRPr="00FE2B29" w:rsidRDefault="00C328E3" w:rsidP="00C328E3">
            <w:pPr>
              <w:rPr>
                <w:rFonts w:eastAsiaTheme="minorEastAsia"/>
                <w:b/>
                <w:lang w:eastAsia="zh-CN"/>
              </w:rPr>
            </w:pPr>
            <w:r w:rsidRPr="00FE2B29">
              <w:rPr>
                <w:rFonts w:eastAsiaTheme="minorEastAsia"/>
                <w:b/>
                <w:lang w:eastAsia="zh-CN"/>
              </w:rPr>
              <w:t>Proposal 2: Introduce time between reception of HO Command and inter-RAT SHR fetching in inter-RAT SHR from NR to LTE.</w:t>
            </w:r>
          </w:p>
          <w:p w14:paraId="4E7B0BFB" w14:textId="61877E43" w:rsidR="00302217" w:rsidRPr="00FE2B29" w:rsidRDefault="00302217" w:rsidP="003C6933">
            <w:pPr>
              <w:spacing w:after="0"/>
              <w:rPr>
                <w:rFonts w:eastAsiaTheme="minorEastAsia"/>
                <w:lang w:eastAsia="zh-CN"/>
              </w:rPr>
            </w:pPr>
          </w:p>
          <w:p w14:paraId="2603C7A1" w14:textId="546AFC99" w:rsidR="00302217" w:rsidRPr="00FE2B29" w:rsidRDefault="00302217" w:rsidP="003C6933">
            <w:pPr>
              <w:spacing w:after="0"/>
              <w:rPr>
                <w:rFonts w:eastAsiaTheme="minorEastAsia"/>
                <w:lang w:eastAsia="zh-CN"/>
              </w:rPr>
            </w:pPr>
            <w:r w:rsidRPr="00FE2B29">
              <w:rPr>
                <w:rFonts w:eastAsiaTheme="minorEastAsia"/>
                <w:b/>
                <w:bCs/>
                <w:highlight w:val="cyan"/>
                <w:lang w:eastAsia="zh-CN"/>
              </w:rPr>
              <w:t>(</w:t>
            </w:r>
            <w:r w:rsidR="00B14DB6" w:rsidRPr="00FE2B29">
              <w:rPr>
                <w:rFonts w:eastAsiaTheme="minorEastAsia"/>
                <w:b/>
                <w:bCs/>
                <w:highlight w:val="cyan"/>
                <w:lang w:eastAsia="zh-CN"/>
              </w:rPr>
              <w:t>from LTE to NR</w:t>
            </w:r>
            <w:r w:rsidRPr="00FE2B29">
              <w:rPr>
                <w:rFonts w:eastAsiaTheme="minorEastAsia"/>
                <w:b/>
                <w:bCs/>
                <w:highlight w:val="cyan"/>
                <w:lang w:eastAsia="zh-CN"/>
              </w:rPr>
              <w:t>)</w:t>
            </w:r>
          </w:p>
          <w:p w14:paraId="3C7E150A" w14:textId="77777777" w:rsidR="00E72E12" w:rsidRPr="00FE2B29" w:rsidRDefault="00E72E12" w:rsidP="00E72E12">
            <w:pPr>
              <w:spacing w:after="0"/>
              <w:rPr>
                <w:rFonts w:eastAsiaTheme="minorEastAsia"/>
                <w:b/>
                <w:lang w:eastAsia="zh-CN"/>
              </w:rPr>
            </w:pPr>
            <w:r w:rsidRPr="00FE2B29">
              <w:rPr>
                <w:rFonts w:eastAsiaTheme="minorEastAsia"/>
                <w:b/>
                <w:lang w:eastAsia="zh-CN"/>
              </w:rPr>
              <w:t>Proposal 3: For inter-RAT SHR from LTE to NR, below parameters is stored, reuse the existing IEs defined in R17 for intra-NR SHR:</w:t>
            </w:r>
          </w:p>
          <w:p w14:paraId="4BF9F321" w14:textId="77777777" w:rsidR="00E72E12" w:rsidRPr="00FE2B29" w:rsidRDefault="00E72E12" w:rsidP="00E72E12">
            <w:pPr>
              <w:pStyle w:val="af7"/>
              <w:numPr>
                <w:ilvl w:val="0"/>
                <w:numId w:val="28"/>
              </w:numPr>
              <w:spacing w:after="0"/>
              <w:ind w:firstLineChars="0"/>
              <w:rPr>
                <w:rFonts w:eastAsiaTheme="minorEastAsia"/>
                <w:b/>
                <w:lang w:eastAsia="zh-CN"/>
              </w:rPr>
            </w:pPr>
            <w:r w:rsidRPr="00FE2B29">
              <w:rPr>
                <w:rFonts w:eastAsiaTheme="minorEastAsia"/>
                <w:b/>
                <w:lang w:eastAsia="zh-CN"/>
              </w:rPr>
              <w:t>target NR cell information</w:t>
            </w:r>
          </w:p>
          <w:p w14:paraId="4EF1124D" w14:textId="77777777" w:rsidR="00E72E12" w:rsidRPr="00FE2B29" w:rsidRDefault="00E72E12" w:rsidP="00E72E12">
            <w:pPr>
              <w:pStyle w:val="af7"/>
              <w:numPr>
                <w:ilvl w:val="0"/>
                <w:numId w:val="28"/>
              </w:numPr>
              <w:spacing w:after="0"/>
              <w:ind w:firstLineChars="0"/>
              <w:rPr>
                <w:rFonts w:eastAsiaTheme="minorEastAsia"/>
                <w:b/>
                <w:lang w:eastAsia="zh-CN"/>
              </w:rPr>
            </w:pPr>
            <w:r w:rsidRPr="00FE2B29">
              <w:rPr>
                <w:rFonts w:eastAsiaTheme="minorEastAsia"/>
                <w:b/>
                <w:lang w:eastAsia="zh-CN"/>
              </w:rPr>
              <w:t>target NR C-RNTI</w:t>
            </w:r>
          </w:p>
          <w:p w14:paraId="11580199" w14:textId="77777777" w:rsidR="00E72E12" w:rsidRPr="00FE2B29" w:rsidRDefault="00E72E12" w:rsidP="00E72E12">
            <w:pPr>
              <w:spacing w:after="0"/>
              <w:rPr>
                <w:rFonts w:eastAsiaTheme="minorEastAsia"/>
                <w:b/>
                <w:lang w:eastAsia="zh-CN"/>
              </w:rPr>
            </w:pPr>
            <w:r w:rsidRPr="00FE2B29">
              <w:rPr>
                <w:rFonts w:eastAsiaTheme="minorEastAsia"/>
                <w:b/>
                <w:lang w:eastAsia="zh-CN"/>
              </w:rPr>
              <w:t>c.</w:t>
            </w:r>
            <w:r w:rsidRPr="00FE2B29">
              <w:rPr>
                <w:rFonts w:eastAsiaTheme="minorEastAsia"/>
                <w:b/>
                <w:lang w:eastAsia="zh-CN"/>
              </w:rPr>
              <w:tab/>
              <w:t>Measurement results for source, target and neighbours</w:t>
            </w:r>
          </w:p>
          <w:p w14:paraId="7841F417" w14:textId="77777777" w:rsidR="00E72E12" w:rsidRPr="00FE2B29" w:rsidRDefault="00E72E12" w:rsidP="00E72E12">
            <w:pPr>
              <w:spacing w:after="0"/>
              <w:rPr>
                <w:rFonts w:eastAsiaTheme="minorEastAsia"/>
                <w:b/>
                <w:lang w:eastAsia="zh-CN"/>
              </w:rPr>
            </w:pPr>
            <w:r w:rsidRPr="00FE2B29">
              <w:rPr>
                <w:rFonts w:eastAsiaTheme="minorEastAsia"/>
                <w:b/>
                <w:lang w:eastAsia="zh-CN"/>
              </w:rPr>
              <w:t>d.</w:t>
            </w:r>
            <w:r w:rsidRPr="00FE2B29">
              <w:rPr>
                <w:rFonts w:eastAsiaTheme="minorEastAsia"/>
                <w:b/>
                <w:lang w:eastAsia="zh-CN"/>
              </w:rPr>
              <w:tab/>
              <w:t>Cause to indicate which inter-RAT SHR triggering condition (T304) was met</w:t>
            </w:r>
          </w:p>
          <w:p w14:paraId="153E0853" w14:textId="77777777" w:rsidR="00E72E12" w:rsidRPr="00FE2B29" w:rsidRDefault="00E72E12" w:rsidP="00E72E12">
            <w:pPr>
              <w:spacing w:after="0"/>
              <w:rPr>
                <w:rFonts w:eastAsiaTheme="minorEastAsia"/>
                <w:b/>
                <w:lang w:eastAsia="zh-CN"/>
              </w:rPr>
            </w:pPr>
            <w:r w:rsidRPr="00FE2B29">
              <w:rPr>
                <w:rFonts w:eastAsiaTheme="minorEastAsia"/>
                <w:b/>
                <w:lang w:eastAsia="zh-CN"/>
              </w:rPr>
              <w:t>e.</w:t>
            </w:r>
            <w:r w:rsidRPr="00FE2B29">
              <w:rPr>
                <w:rFonts w:eastAsiaTheme="minorEastAsia"/>
                <w:b/>
                <w:lang w:eastAsia="zh-CN"/>
              </w:rPr>
              <w:tab/>
              <w:t>UE location Information</w:t>
            </w:r>
          </w:p>
          <w:p w14:paraId="07D21646" w14:textId="77777777" w:rsidR="00E72E12" w:rsidRPr="00FE2B29" w:rsidRDefault="00E72E12" w:rsidP="00E72E12">
            <w:pPr>
              <w:spacing w:before="100" w:beforeAutospacing="1" w:after="0"/>
              <w:rPr>
                <w:rFonts w:eastAsiaTheme="minorEastAsia"/>
                <w:b/>
                <w:lang w:eastAsia="zh-CN"/>
              </w:rPr>
            </w:pPr>
            <w:r w:rsidRPr="00FE2B29">
              <w:rPr>
                <w:rFonts w:eastAsiaTheme="minorEastAsia"/>
                <w:b/>
                <w:lang w:eastAsia="zh-CN"/>
              </w:rPr>
              <w:t>Proposal 4: A new EUTRA source cell CGI is introduced in inter-RAT SHR from LTE to NR.</w:t>
            </w:r>
          </w:p>
          <w:p w14:paraId="21AD1ECC" w14:textId="77777777" w:rsidR="00E72E12" w:rsidRPr="00FE2B29" w:rsidRDefault="00E72E12" w:rsidP="00E72E12">
            <w:pPr>
              <w:spacing w:before="100" w:beforeAutospacing="1" w:after="0"/>
              <w:rPr>
                <w:rFonts w:eastAsiaTheme="minorEastAsia"/>
                <w:b/>
                <w:lang w:eastAsia="zh-CN"/>
              </w:rPr>
            </w:pPr>
            <w:r w:rsidRPr="00FE2B29">
              <w:rPr>
                <w:rFonts w:eastAsiaTheme="minorEastAsia"/>
                <w:b/>
                <w:lang w:eastAsia="zh-CN"/>
              </w:rPr>
              <w:t>Proposal 5: A new time information to indicate the time between HO command and SHR fetching in inter-RAT SHR from LTE to NR.</w:t>
            </w:r>
          </w:p>
          <w:p w14:paraId="155E7EB0" w14:textId="7202795C" w:rsidR="00302217" w:rsidRPr="00FE2B29" w:rsidRDefault="00302217" w:rsidP="003C6933">
            <w:pPr>
              <w:spacing w:after="0"/>
              <w:rPr>
                <w:rFonts w:eastAsiaTheme="minorEastAsia"/>
                <w:lang w:eastAsia="zh-CN"/>
              </w:rPr>
            </w:pPr>
          </w:p>
        </w:tc>
      </w:tr>
      <w:tr w:rsidR="007B77C8" w:rsidRPr="00FE2B29" w14:paraId="2DB25591" w14:textId="77777777" w:rsidTr="00F82F99">
        <w:tc>
          <w:tcPr>
            <w:tcW w:w="1696" w:type="dxa"/>
          </w:tcPr>
          <w:p w14:paraId="6EE87984" w14:textId="70C810BB" w:rsidR="007B77C8" w:rsidRPr="00FE2B29" w:rsidRDefault="007B77C8" w:rsidP="003C6933">
            <w:pPr>
              <w:spacing w:after="0"/>
              <w:rPr>
                <w:rFonts w:eastAsiaTheme="minorEastAsia"/>
                <w:lang w:eastAsia="zh-CN"/>
              </w:rPr>
            </w:pPr>
            <w:r w:rsidRPr="00FE2B29">
              <w:rPr>
                <w:rFonts w:eastAsiaTheme="minorEastAsia"/>
                <w:lang w:eastAsia="zh-CN"/>
              </w:rPr>
              <w:t>[13], R2-2306290</w:t>
            </w:r>
          </w:p>
        </w:tc>
        <w:tc>
          <w:tcPr>
            <w:tcW w:w="1418" w:type="dxa"/>
          </w:tcPr>
          <w:p w14:paraId="678AB330" w14:textId="6837AE89" w:rsidR="007B77C8" w:rsidRPr="00FE2B29" w:rsidRDefault="007B77C8" w:rsidP="003C6933">
            <w:pPr>
              <w:spacing w:after="0"/>
              <w:rPr>
                <w:rFonts w:eastAsiaTheme="minorEastAsia"/>
                <w:lang w:eastAsia="zh-CN"/>
              </w:rPr>
            </w:pPr>
            <w:r w:rsidRPr="00FE2B29">
              <w:rPr>
                <w:rFonts w:eastAsiaTheme="minorEastAsia"/>
                <w:lang w:eastAsia="zh-CN"/>
              </w:rPr>
              <w:t>Huawei</w:t>
            </w:r>
          </w:p>
        </w:tc>
        <w:tc>
          <w:tcPr>
            <w:tcW w:w="6515" w:type="dxa"/>
          </w:tcPr>
          <w:p w14:paraId="3B2FA638" w14:textId="77777777" w:rsidR="007B77C8" w:rsidRPr="00FE2B29" w:rsidRDefault="007B77C8" w:rsidP="007B77C8">
            <w:pPr>
              <w:overflowPunct/>
              <w:autoSpaceDE/>
              <w:autoSpaceDN/>
              <w:adjustRightInd/>
              <w:spacing w:before="240"/>
              <w:contextualSpacing/>
              <w:textAlignment w:val="auto"/>
              <w:rPr>
                <w:b/>
                <w:bCs/>
              </w:rPr>
            </w:pPr>
            <w:r w:rsidRPr="00FE2B29">
              <w:rPr>
                <w:b/>
                <w:bCs/>
              </w:rPr>
              <w:t>Observation 1: There are LTE impacts on UE capability scheme, including:</w:t>
            </w:r>
          </w:p>
          <w:p w14:paraId="2E089420" w14:textId="77777777" w:rsidR="007B77C8" w:rsidRPr="00FE2B29" w:rsidRDefault="007B77C8" w:rsidP="007B77C8">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Explicit UE capability indicator reported from UE to LTE network which impacts TS36.331</w:t>
            </w:r>
          </w:p>
          <w:p w14:paraId="1A276B0A" w14:textId="77777777" w:rsidR="007B77C8" w:rsidRPr="00FE2B29" w:rsidRDefault="007B77C8" w:rsidP="007B77C8">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Define the UE capability information in TS36.306</w:t>
            </w:r>
          </w:p>
          <w:p w14:paraId="4F092A8D" w14:textId="77777777" w:rsidR="007B77C8" w:rsidRPr="00FE2B29" w:rsidRDefault="007B77C8" w:rsidP="000F42C6">
            <w:pPr>
              <w:widowControl w:val="0"/>
              <w:overflowPunct/>
              <w:autoSpaceDE/>
              <w:autoSpaceDN/>
              <w:adjustRightInd/>
              <w:spacing w:after="100" w:afterAutospacing="1"/>
              <w:jc w:val="both"/>
              <w:textAlignment w:val="auto"/>
              <w:rPr>
                <w:rFonts w:eastAsiaTheme="minorEastAsia"/>
                <w:b/>
                <w:lang w:eastAsia="zh-CN"/>
              </w:rPr>
            </w:pPr>
          </w:p>
        </w:tc>
      </w:tr>
      <w:tr w:rsidR="00116382" w:rsidRPr="00FE2B29" w14:paraId="669114CD" w14:textId="77777777" w:rsidTr="00F82F99">
        <w:tc>
          <w:tcPr>
            <w:tcW w:w="1696" w:type="dxa"/>
          </w:tcPr>
          <w:p w14:paraId="1651F45B" w14:textId="69007CC0" w:rsidR="00116382" w:rsidRPr="00FE2B29" w:rsidRDefault="00116382" w:rsidP="003C6933">
            <w:pPr>
              <w:spacing w:after="0"/>
              <w:rPr>
                <w:rFonts w:eastAsiaTheme="minorEastAsia"/>
                <w:lang w:eastAsia="zh-CN"/>
              </w:rPr>
            </w:pPr>
            <w:r w:rsidRPr="00FE2B29">
              <w:rPr>
                <w:rFonts w:eastAsiaTheme="minorEastAsia"/>
                <w:lang w:eastAsia="zh-CN"/>
              </w:rPr>
              <w:t>[15], R2-2305987</w:t>
            </w:r>
          </w:p>
        </w:tc>
        <w:tc>
          <w:tcPr>
            <w:tcW w:w="1418" w:type="dxa"/>
          </w:tcPr>
          <w:p w14:paraId="61180074" w14:textId="09B3DD7B" w:rsidR="00116382" w:rsidRPr="00FE2B29" w:rsidRDefault="00116382" w:rsidP="003C6933">
            <w:pPr>
              <w:spacing w:after="0"/>
              <w:rPr>
                <w:rFonts w:eastAsiaTheme="minorEastAsia"/>
                <w:lang w:eastAsia="zh-CN"/>
              </w:rPr>
            </w:pPr>
            <w:r w:rsidRPr="00FE2B29">
              <w:rPr>
                <w:rFonts w:eastAsiaTheme="minorEastAsia"/>
                <w:lang w:eastAsia="zh-CN"/>
              </w:rPr>
              <w:t>Ericsson</w:t>
            </w:r>
          </w:p>
        </w:tc>
        <w:tc>
          <w:tcPr>
            <w:tcW w:w="6515" w:type="dxa"/>
          </w:tcPr>
          <w:p w14:paraId="61F18D44" w14:textId="3A3679A0" w:rsidR="00116382" w:rsidRPr="00FE2B29" w:rsidRDefault="001D241C" w:rsidP="007B77C8">
            <w:pPr>
              <w:overflowPunct/>
              <w:autoSpaceDE/>
              <w:autoSpaceDN/>
              <w:adjustRightInd/>
              <w:spacing w:before="240"/>
              <w:contextualSpacing/>
              <w:textAlignment w:val="auto"/>
              <w:rPr>
                <w:b/>
                <w:bCs/>
              </w:rPr>
            </w:pPr>
            <w:r w:rsidRPr="00FE2B29">
              <w:rPr>
                <w:rFonts w:eastAsiaTheme="minorEastAsia"/>
                <w:b/>
                <w:bCs/>
                <w:highlight w:val="cyan"/>
                <w:lang w:eastAsia="zh-CN"/>
              </w:rPr>
              <w:t>(from NR to LTE, Optimization of source node towards target)</w:t>
            </w:r>
          </w:p>
          <w:p w14:paraId="5199A52B" w14:textId="09AD3BE0" w:rsidR="001D241C" w:rsidRPr="00FE2B29" w:rsidRDefault="00195197" w:rsidP="007B77C8">
            <w:pPr>
              <w:overflowPunct/>
              <w:autoSpaceDE/>
              <w:autoSpaceDN/>
              <w:adjustRightInd/>
              <w:spacing w:before="240"/>
              <w:contextualSpacing/>
              <w:textAlignment w:val="auto"/>
              <w:rPr>
                <w:b/>
                <w:bCs/>
              </w:rPr>
            </w:pPr>
            <w:r w:rsidRPr="00FE2B29">
              <w:rPr>
                <w:b/>
                <w:bCs/>
              </w:rPr>
              <w:t>Observation 17</w:t>
            </w:r>
            <w:r w:rsidRPr="00FE2B29">
              <w:rPr>
                <w:b/>
                <w:bCs/>
              </w:rPr>
              <w:tab/>
              <w:t>Inter-RAT SHR cannot be used for improving the handover performance of the target (LTE) cell.</w:t>
            </w:r>
          </w:p>
          <w:p w14:paraId="75528C23" w14:textId="77777777" w:rsidR="00195197" w:rsidRPr="00FE2B29" w:rsidRDefault="00195197" w:rsidP="00195197">
            <w:pPr>
              <w:overflowPunct/>
              <w:autoSpaceDE/>
              <w:autoSpaceDN/>
              <w:adjustRightInd/>
              <w:spacing w:before="240"/>
              <w:contextualSpacing/>
              <w:textAlignment w:val="auto"/>
              <w:rPr>
                <w:b/>
                <w:bCs/>
              </w:rPr>
            </w:pPr>
            <w:r w:rsidRPr="00FE2B29">
              <w:rPr>
                <w:b/>
                <w:bCs/>
              </w:rPr>
              <w:t>Proposal 17</w:t>
            </w:r>
            <w:r w:rsidRPr="00FE2B29">
              <w:rPr>
                <w:b/>
                <w:bCs/>
              </w:rPr>
              <w:tab/>
              <w:t xml:space="preserve">RAN2 agree to enhance the inter-RAT SHR configuration with a triggering condition associated to the number of random accesses attempts toward the LTE cell. </w:t>
            </w:r>
          </w:p>
          <w:p w14:paraId="3C104CF1" w14:textId="4FF7D81E" w:rsidR="001D241C" w:rsidRPr="00FE2B29" w:rsidRDefault="00195197" w:rsidP="00195197">
            <w:pPr>
              <w:overflowPunct/>
              <w:autoSpaceDE/>
              <w:autoSpaceDN/>
              <w:adjustRightInd/>
              <w:spacing w:before="240"/>
              <w:contextualSpacing/>
              <w:textAlignment w:val="auto"/>
              <w:rPr>
                <w:b/>
                <w:bCs/>
              </w:rPr>
            </w:pPr>
            <w:r w:rsidRPr="00FE2B29">
              <w:rPr>
                <w:b/>
                <w:bCs/>
              </w:rPr>
              <w:t>Proposal 18</w:t>
            </w:r>
            <w:r w:rsidRPr="00FE2B29">
              <w:rPr>
                <w:b/>
                <w:bCs/>
              </w:rPr>
              <w:tab/>
              <w:t>For Inter-RAT handover from NR to LTE, augment the SHR with a counter for the number of RA attempts made for the successful handover.</w:t>
            </w:r>
          </w:p>
          <w:p w14:paraId="722AE7BD" w14:textId="78E6919E" w:rsidR="00195197" w:rsidRPr="00FE2B29" w:rsidRDefault="00195197" w:rsidP="00195197">
            <w:pPr>
              <w:overflowPunct/>
              <w:autoSpaceDE/>
              <w:autoSpaceDN/>
              <w:adjustRightInd/>
              <w:spacing w:before="240"/>
              <w:contextualSpacing/>
              <w:textAlignment w:val="auto"/>
              <w:rPr>
                <w:b/>
                <w:bCs/>
              </w:rPr>
            </w:pPr>
            <w:r w:rsidRPr="00FE2B29">
              <w:rPr>
                <w:b/>
                <w:bCs/>
              </w:rPr>
              <w:t>Proposal 19</w:t>
            </w:r>
            <w:r w:rsidRPr="00FE2B29">
              <w:rPr>
                <w:b/>
                <w:bCs/>
              </w:rPr>
              <w:tab/>
              <w:t>For Inter-RAT handover from NR to LTE, augment the SHR with a flag on whether contention was observed for the successful handover.</w:t>
            </w:r>
          </w:p>
          <w:p w14:paraId="23B9A90C" w14:textId="4D3CD4DB" w:rsidR="001D241C" w:rsidRPr="00FE2B29" w:rsidRDefault="003E049A" w:rsidP="007B77C8">
            <w:pPr>
              <w:overflowPunct/>
              <w:autoSpaceDE/>
              <w:autoSpaceDN/>
              <w:adjustRightInd/>
              <w:spacing w:before="240"/>
              <w:contextualSpacing/>
              <w:textAlignment w:val="auto"/>
              <w:rPr>
                <w:b/>
                <w:bCs/>
              </w:rPr>
            </w:pPr>
            <w:bookmarkStart w:id="1" w:name="_Hlk135228033"/>
            <w:r w:rsidRPr="003E5880">
              <w:rPr>
                <w:b/>
                <w:bCs/>
              </w:rPr>
              <w:t>Proposal 20</w:t>
            </w:r>
            <w:r w:rsidRPr="003E5880">
              <w:rPr>
                <w:b/>
                <w:bCs/>
              </w:rPr>
              <w:tab/>
              <w:t>Also note that this behaviour is against a previous RAN2 agreement to not use T304. For this particular case, this agreement must be reverted.RAN2 to agree to allow the source (NR) node to configure triggers for T304 for inter-RAT SHR.</w:t>
            </w:r>
          </w:p>
          <w:bookmarkEnd w:id="1"/>
          <w:p w14:paraId="4305364C" w14:textId="77777777" w:rsidR="00195197" w:rsidRPr="00FE2B29" w:rsidRDefault="00195197" w:rsidP="007B77C8">
            <w:pPr>
              <w:overflowPunct/>
              <w:autoSpaceDE/>
              <w:autoSpaceDN/>
              <w:adjustRightInd/>
              <w:spacing w:before="240"/>
              <w:contextualSpacing/>
              <w:textAlignment w:val="auto"/>
              <w:rPr>
                <w:b/>
                <w:bCs/>
              </w:rPr>
            </w:pPr>
          </w:p>
          <w:p w14:paraId="4F81AD20" w14:textId="61E53881" w:rsidR="001D241C" w:rsidRPr="00FE2B29" w:rsidRDefault="001D241C" w:rsidP="007B77C8">
            <w:pPr>
              <w:overflowPunct/>
              <w:autoSpaceDE/>
              <w:autoSpaceDN/>
              <w:adjustRightInd/>
              <w:spacing w:before="240"/>
              <w:contextualSpacing/>
              <w:textAlignment w:val="auto"/>
              <w:rPr>
                <w:rFonts w:eastAsiaTheme="minorEastAsia"/>
                <w:b/>
                <w:bCs/>
                <w:highlight w:val="cyan"/>
                <w:lang w:eastAsia="zh-CN"/>
              </w:rPr>
            </w:pPr>
            <w:r w:rsidRPr="00FE2B29">
              <w:rPr>
                <w:rFonts w:eastAsiaTheme="minorEastAsia"/>
                <w:b/>
                <w:bCs/>
                <w:highlight w:val="cyan"/>
                <w:lang w:eastAsia="zh-CN"/>
              </w:rPr>
              <w:t>(from NR to LTE, UE logs the time since SHR generation)</w:t>
            </w:r>
          </w:p>
          <w:p w14:paraId="42CA5512" w14:textId="1911946D" w:rsidR="001D241C" w:rsidRPr="00FE2B29" w:rsidRDefault="00563389" w:rsidP="007B77C8">
            <w:pPr>
              <w:overflowPunct/>
              <w:autoSpaceDE/>
              <w:autoSpaceDN/>
              <w:adjustRightInd/>
              <w:spacing w:before="240"/>
              <w:contextualSpacing/>
              <w:textAlignment w:val="auto"/>
              <w:rPr>
                <w:b/>
                <w:bCs/>
              </w:rPr>
            </w:pPr>
            <w:r w:rsidRPr="00FE2B29">
              <w:rPr>
                <w:b/>
                <w:bCs/>
              </w:rPr>
              <w:lastRenderedPageBreak/>
              <w:t>Observation 18</w:t>
            </w:r>
            <w:r w:rsidRPr="00FE2B29">
              <w:rPr>
                <w:b/>
                <w:bCs/>
              </w:rPr>
              <w:tab/>
              <w:t>For a SHR generated for a NR-to-LTE handover, the SHR can be reported to the source node only when the UE returns to the NR network. This can take up to 48 hours.</w:t>
            </w:r>
          </w:p>
          <w:p w14:paraId="7B2CB3A6" w14:textId="12E8687D" w:rsidR="001D241C" w:rsidRPr="00FE2B29" w:rsidRDefault="00563389" w:rsidP="007B77C8">
            <w:pPr>
              <w:overflowPunct/>
              <w:autoSpaceDE/>
              <w:autoSpaceDN/>
              <w:adjustRightInd/>
              <w:spacing w:before="240"/>
              <w:contextualSpacing/>
              <w:textAlignment w:val="auto"/>
              <w:rPr>
                <w:b/>
                <w:bCs/>
              </w:rPr>
            </w:pPr>
            <w:r w:rsidRPr="00FE2B29">
              <w:rPr>
                <w:b/>
                <w:bCs/>
              </w:rPr>
              <w:t>Proposal 21</w:t>
            </w:r>
            <w:r w:rsidRPr="00FE2B29">
              <w:rPr>
                <w:b/>
                <w:bCs/>
              </w:rPr>
              <w:tab/>
              <w:t>Inter-RAT SHR to include the time between report generation and report fetching.</w:t>
            </w:r>
          </w:p>
          <w:p w14:paraId="5914C6F9" w14:textId="0D223094" w:rsidR="001D241C" w:rsidRPr="00FE2B29" w:rsidRDefault="001D241C" w:rsidP="007B77C8">
            <w:pPr>
              <w:overflowPunct/>
              <w:autoSpaceDE/>
              <w:autoSpaceDN/>
              <w:adjustRightInd/>
              <w:spacing w:before="240"/>
              <w:contextualSpacing/>
              <w:textAlignment w:val="auto"/>
              <w:rPr>
                <w:b/>
                <w:bCs/>
              </w:rPr>
            </w:pPr>
          </w:p>
          <w:p w14:paraId="73AE4360" w14:textId="51324D3C" w:rsidR="001D241C" w:rsidRPr="00FE2B29" w:rsidRDefault="001D241C" w:rsidP="007B77C8">
            <w:pPr>
              <w:overflowPunct/>
              <w:autoSpaceDE/>
              <w:autoSpaceDN/>
              <w:adjustRightInd/>
              <w:spacing w:before="240"/>
              <w:contextualSpacing/>
              <w:textAlignment w:val="auto"/>
              <w:rPr>
                <w:rFonts w:eastAsiaTheme="minorEastAsia"/>
                <w:b/>
                <w:bCs/>
                <w:highlight w:val="cyan"/>
                <w:lang w:eastAsia="zh-CN"/>
              </w:rPr>
            </w:pPr>
            <w:r w:rsidRPr="00FE2B29">
              <w:rPr>
                <w:rFonts w:eastAsiaTheme="minorEastAsia"/>
                <w:b/>
                <w:bCs/>
                <w:highlight w:val="cyan"/>
                <w:lang w:eastAsia="zh-CN"/>
              </w:rPr>
              <w:t>(from NR to LTE, ASN.1)</w:t>
            </w:r>
          </w:p>
          <w:p w14:paraId="780A7DAD" w14:textId="77777777" w:rsidR="008C4325" w:rsidRPr="003E5880" w:rsidRDefault="008C4325" w:rsidP="008C4325">
            <w:pPr>
              <w:overflowPunct/>
              <w:autoSpaceDE/>
              <w:autoSpaceDN/>
              <w:adjustRightInd/>
              <w:spacing w:before="240"/>
              <w:contextualSpacing/>
              <w:textAlignment w:val="auto"/>
              <w:rPr>
                <w:b/>
                <w:bCs/>
              </w:rPr>
            </w:pPr>
            <w:r w:rsidRPr="003E5880">
              <w:rPr>
                <w:b/>
                <w:bCs/>
              </w:rPr>
              <w:t>Proposal 22</w:t>
            </w:r>
            <w:r w:rsidRPr="003E5880">
              <w:rPr>
                <w:b/>
                <w:bCs/>
              </w:rPr>
              <w:tab/>
              <w:t>For Inter-RAT SHR, the shr-Cause-r17 IE needs to be extended with a new cause for RACH issues.</w:t>
            </w:r>
          </w:p>
          <w:p w14:paraId="45844B69" w14:textId="77777777" w:rsidR="008C4325" w:rsidRPr="003E5880" w:rsidRDefault="008C4325" w:rsidP="008C4325">
            <w:pPr>
              <w:overflowPunct/>
              <w:autoSpaceDE/>
              <w:autoSpaceDN/>
              <w:adjustRightInd/>
              <w:spacing w:before="240"/>
              <w:contextualSpacing/>
              <w:textAlignment w:val="auto"/>
              <w:rPr>
                <w:b/>
                <w:bCs/>
              </w:rPr>
            </w:pPr>
          </w:p>
          <w:p w14:paraId="44042C3F" w14:textId="138AF011" w:rsidR="001D241C" w:rsidRPr="00FE2B29" w:rsidRDefault="008C4325" w:rsidP="008C4325">
            <w:pPr>
              <w:overflowPunct/>
              <w:autoSpaceDE/>
              <w:autoSpaceDN/>
              <w:adjustRightInd/>
              <w:spacing w:before="240"/>
              <w:contextualSpacing/>
              <w:textAlignment w:val="auto"/>
              <w:rPr>
                <w:b/>
                <w:bCs/>
              </w:rPr>
            </w:pPr>
            <w:r w:rsidRPr="003E5880">
              <w:rPr>
                <w:b/>
                <w:bCs/>
              </w:rPr>
              <w:t>Proposal 23</w:t>
            </w:r>
            <w:r w:rsidRPr="003E5880">
              <w:rPr>
                <w:b/>
                <w:bCs/>
              </w:rPr>
              <w:tab/>
              <w:t>The ra-InformationCommon-r17 IE contains information regarding the NR RACH procedure. For handovers to LTE, we need to be able to include information about the LTE RACH procedure. Such information enable optimization on selecting the right target cell based on the RACH performance.For Inter-RAT SHR, an IE for LTE RA related information needs to be added.</w:t>
            </w:r>
          </w:p>
          <w:p w14:paraId="542876FE" w14:textId="2F69DEAB" w:rsidR="00433383" w:rsidRPr="00FE2B29" w:rsidRDefault="00433383" w:rsidP="008C4325">
            <w:pPr>
              <w:overflowPunct/>
              <w:autoSpaceDE/>
              <w:autoSpaceDN/>
              <w:adjustRightInd/>
              <w:spacing w:before="240"/>
              <w:contextualSpacing/>
              <w:textAlignment w:val="auto"/>
              <w:rPr>
                <w:b/>
                <w:bCs/>
              </w:rPr>
            </w:pPr>
          </w:p>
          <w:p w14:paraId="0B900B49" w14:textId="77DC3E7D" w:rsidR="00433383" w:rsidRPr="00FE2B29" w:rsidRDefault="00433383" w:rsidP="008C4325">
            <w:pPr>
              <w:overflowPunct/>
              <w:autoSpaceDE/>
              <w:autoSpaceDN/>
              <w:adjustRightInd/>
              <w:spacing w:before="240"/>
              <w:contextualSpacing/>
              <w:textAlignment w:val="auto"/>
              <w:rPr>
                <w:b/>
                <w:bCs/>
              </w:rPr>
            </w:pPr>
            <w:r w:rsidRPr="00FE2B29">
              <w:rPr>
                <w:b/>
                <w:bCs/>
              </w:rPr>
              <w:t>Proposal 24</w:t>
            </w:r>
            <w:r w:rsidRPr="00FE2B29">
              <w:rPr>
                <w:b/>
                <w:bCs/>
              </w:rPr>
              <w:tab/>
              <w:t>For Inter-RAT SHR, the description for the c-RNTI-r17 IE needs to be updated so it refers to the source cell instead of the target cell.</w:t>
            </w:r>
          </w:p>
          <w:p w14:paraId="70D64139" w14:textId="0AC563FD" w:rsidR="001D241C" w:rsidRPr="00FE2B29" w:rsidRDefault="001D241C" w:rsidP="001D241C">
            <w:pPr>
              <w:overflowPunct/>
              <w:autoSpaceDE/>
              <w:autoSpaceDN/>
              <w:adjustRightInd/>
              <w:spacing w:before="240"/>
              <w:contextualSpacing/>
              <w:textAlignment w:val="auto"/>
              <w:rPr>
                <w:b/>
                <w:bCs/>
              </w:rPr>
            </w:pPr>
          </w:p>
        </w:tc>
      </w:tr>
    </w:tbl>
    <w:p w14:paraId="19D9AE7F" w14:textId="787BA8E4" w:rsidR="00A053D1" w:rsidRPr="00FE2B29" w:rsidRDefault="00A053D1">
      <w:pPr>
        <w:spacing w:after="0"/>
        <w:rPr>
          <w:rFonts w:eastAsiaTheme="minorEastAsia"/>
          <w:lang w:eastAsia="zh-CN"/>
        </w:rPr>
      </w:pPr>
    </w:p>
    <w:p w14:paraId="373E90D4" w14:textId="45F21BA9" w:rsidR="00301F0B" w:rsidRDefault="00301F0B" w:rsidP="00301F0B">
      <w:pPr>
        <w:pStyle w:val="3"/>
      </w:pPr>
      <w:r>
        <w:t>2.1.</w:t>
      </w:r>
      <w:r w:rsidR="00E36EF0">
        <w:t>1</w:t>
      </w:r>
      <w:r>
        <w:t xml:space="preserve">   From NR to LTE</w:t>
      </w:r>
    </w:p>
    <w:p w14:paraId="169AD6AD" w14:textId="05C3430C" w:rsidR="00152B56" w:rsidRPr="00FE2B29" w:rsidRDefault="00152B56" w:rsidP="00152B56">
      <w:pPr>
        <w:spacing w:after="0"/>
        <w:rPr>
          <w:rFonts w:eastAsiaTheme="minorEastAsia"/>
          <w:lang w:eastAsia="zh-CN"/>
        </w:rPr>
      </w:pPr>
      <w:r w:rsidRPr="00FE2B29">
        <w:rPr>
          <w:rFonts w:eastAsiaTheme="minorEastAsia"/>
          <w:lang w:eastAsia="zh-CN"/>
        </w:rPr>
        <w:t>At RAN2#121 meeting, there are the following FFSes for inter-RAT SH</w:t>
      </w:r>
      <w:r w:rsidR="00F20D2D" w:rsidRPr="00FE2B29">
        <w:rPr>
          <w:rFonts w:eastAsiaTheme="minorEastAsia"/>
          <w:lang w:eastAsia="zh-CN"/>
        </w:rPr>
        <w:t>R, and they can be further discussed in this meeting.</w:t>
      </w:r>
    </w:p>
    <w:p w14:paraId="4D2A60F2" w14:textId="77777777" w:rsidR="00152B56" w:rsidRPr="00FE2B29" w:rsidRDefault="00152B56" w:rsidP="00152B56">
      <w:pPr>
        <w:pStyle w:val="Doc-text2"/>
        <w:pBdr>
          <w:top w:val="single" w:sz="4" w:space="1" w:color="auto"/>
          <w:left w:val="single" w:sz="4" w:space="4" w:color="auto"/>
          <w:bottom w:val="single" w:sz="4" w:space="1" w:color="auto"/>
          <w:right w:val="single" w:sz="4" w:space="4" w:color="auto"/>
        </w:pBdr>
        <w:rPr>
          <w:sz w:val="20"/>
          <w:szCs w:val="20"/>
        </w:rPr>
      </w:pPr>
      <w:r w:rsidRPr="00FE2B29">
        <w:rPr>
          <w:sz w:val="20"/>
          <w:szCs w:val="20"/>
        </w:rPr>
        <w:t>8: RAN2 further discuss if below content is needed for inter-RAT SHR when HO from NR to LTE:</w:t>
      </w:r>
    </w:p>
    <w:p w14:paraId="6DD6034C" w14:textId="77777777" w:rsidR="00152B56" w:rsidRPr="00FE2B29" w:rsidRDefault="00152B56" w:rsidP="00152B56">
      <w:pPr>
        <w:pStyle w:val="Doc-text2"/>
        <w:pBdr>
          <w:top w:val="single" w:sz="4" w:space="1" w:color="auto"/>
          <w:left w:val="single" w:sz="4" w:space="4" w:color="auto"/>
          <w:bottom w:val="single" w:sz="4" w:space="1" w:color="auto"/>
          <w:right w:val="single" w:sz="4" w:space="4" w:color="auto"/>
        </w:pBdr>
        <w:rPr>
          <w:sz w:val="20"/>
          <w:szCs w:val="20"/>
        </w:rPr>
      </w:pPr>
      <w:r w:rsidRPr="00FE2B29">
        <w:rPr>
          <w:sz w:val="20"/>
          <w:szCs w:val="20"/>
        </w:rPr>
        <w:t>a.</w:t>
      </w:r>
      <w:r w:rsidRPr="00FE2B29">
        <w:rPr>
          <w:sz w:val="20"/>
          <w:szCs w:val="20"/>
        </w:rPr>
        <w:tab/>
        <w:t>C-RNTI (FFS target or source)</w:t>
      </w:r>
    </w:p>
    <w:p w14:paraId="46495D37" w14:textId="77777777" w:rsidR="00152B56" w:rsidRPr="00FE2B29" w:rsidRDefault="00152B56" w:rsidP="00152B56">
      <w:pPr>
        <w:pStyle w:val="Doc-text2"/>
        <w:pBdr>
          <w:top w:val="single" w:sz="4" w:space="1" w:color="auto"/>
          <w:left w:val="single" w:sz="4" w:space="4" w:color="auto"/>
          <w:bottom w:val="single" w:sz="4" w:space="1" w:color="auto"/>
          <w:right w:val="single" w:sz="4" w:space="4" w:color="auto"/>
        </w:pBdr>
        <w:rPr>
          <w:sz w:val="20"/>
          <w:szCs w:val="20"/>
        </w:rPr>
      </w:pPr>
      <w:r w:rsidRPr="00FE2B29">
        <w:rPr>
          <w:sz w:val="20"/>
          <w:szCs w:val="20"/>
        </w:rPr>
        <w:t>c.</w:t>
      </w:r>
      <w:r w:rsidRPr="00FE2B29">
        <w:rPr>
          <w:sz w:val="20"/>
          <w:szCs w:val="20"/>
        </w:rPr>
        <w:tab/>
        <w:t xml:space="preserve">FFS: Time between report generating and fetching </w:t>
      </w:r>
    </w:p>
    <w:p w14:paraId="5FF35F45" w14:textId="63E2A48A" w:rsidR="00152B56" w:rsidRPr="00FE2B29" w:rsidRDefault="00152B56" w:rsidP="00152B56"/>
    <w:p w14:paraId="031784C0" w14:textId="6086BB51" w:rsidR="00CB5E53" w:rsidRDefault="00CB5E53" w:rsidP="00E055BE">
      <w:pPr>
        <w:pStyle w:val="4"/>
      </w:pPr>
      <w:r>
        <w:t>2.1.</w:t>
      </w:r>
      <w:r w:rsidR="00E36EF0">
        <w:t>1</w:t>
      </w:r>
      <w:r w:rsidR="00E055BE">
        <w:t>.1</w:t>
      </w:r>
      <w:r>
        <w:t xml:space="preserve">   </w:t>
      </w:r>
      <w:r w:rsidR="007B45A4">
        <w:t xml:space="preserve">Discussion on </w:t>
      </w:r>
      <w:r w:rsidR="007B45A4" w:rsidRPr="007B45A4">
        <w:t>the FFS “C-RNTI (FFS target or source)”</w:t>
      </w:r>
    </w:p>
    <w:p w14:paraId="6F4CB8A8" w14:textId="673C4487" w:rsidR="00896A39" w:rsidRPr="00FE2B29" w:rsidRDefault="007B45A4">
      <w:pPr>
        <w:spacing w:after="0"/>
        <w:rPr>
          <w:rFonts w:eastAsiaTheme="minorEastAsia"/>
          <w:lang w:eastAsia="zh-CN"/>
        </w:rPr>
      </w:pPr>
      <w:r w:rsidRPr="00FE2B29">
        <w:rPr>
          <w:rFonts w:eastAsiaTheme="minorEastAsia"/>
          <w:lang w:eastAsia="zh-CN"/>
        </w:rPr>
        <w:t>Companies’ views are listed in the table below.</w:t>
      </w:r>
    </w:p>
    <w:tbl>
      <w:tblPr>
        <w:tblStyle w:val="af0"/>
        <w:tblW w:w="0" w:type="auto"/>
        <w:tblLook w:val="04A0" w:firstRow="1" w:lastRow="0" w:firstColumn="1" w:lastColumn="0" w:noHBand="0" w:noVBand="1"/>
      </w:tblPr>
      <w:tblGrid>
        <w:gridCol w:w="2405"/>
        <w:gridCol w:w="7224"/>
      </w:tblGrid>
      <w:tr w:rsidR="00480D11" w:rsidRPr="00FE2B29" w14:paraId="0C78851E" w14:textId="77777777" w:rsidTr="00480D11">
        <w:tc>
          <w:tcPr>
            <w:tcW w:w="2405" w:type="dxa"/>
          </w:tcPr>
          <w:p w14:paraId="01180712" w14:textId="2E6E3689" w:rsidR="00480D11" w:rsidRPr="00FE2B29" w:rsidRDefault="00480D11">
            <w:pPr>
              <w:spacing w:after="0"/>
              <w:rPr>
                <w:rFonts w:eastAsiaTheme="minorEastAsia"/>
                <w:b/>
                <w:lang w:eastAsia="zh-CN"/>
              </w:rPr>
            </w:pPr>
            <w:r w:rsidRPr="00FE2B29">
              <w:rPr>
                <w:rFonts w:eastAsiaTheme="minorEastAsia" w:hint="eastAsia"/>
                <w:b/>
                <w:lang w:eastAsia="zh-CN"/>
              </w:rPr>
              <w:t>C</w:t>
            </w:r>
            <w:r w:rsidRPr="00FE2B29">
              <w:rPr>
                <w:rFonts w:eastAsiaTheme="minorEastAsia"/>
                <w:b/>
                <w:lang w:eastAsia="zh-CN"/>
              </w:rPr>
              <w:t>ompany</w:t>
            </w:r>
          </w:p>
        </w:tc>
        <w:tc>
          <w:tcPr>
            <w:tcW w:w="7224" w:type="dxa"/>
          </w:tcPr>
          <w:p w14:paraId="11D3FC08" w14:textId="34F0C48E" w:rsidR="00480D11" w:rsidRPr="00FE2B29" w:rsidRDefault="00480D11">
            <w:pPr>
              <w:spacing w:after="0"/>
              <w:rPr>
                <w:rFonts w:eastAsiaTheme="minorEastAsia"/>
                <w:b/>
                <w:lang w:eastAsia="zh-CN"/>
              </w:rPr>
            </w:pPr>
            <w:r w:rsidRPr="00FE2B29">
              <w:rPr>
                <w:rFonts w:eastAsiaTheme="minorEastAsia" w:hint="eastAsia"/>
                <w:b/>
                <w:lang w:eastAsia="zh-CN"/>
              </w:rPr>
              <w:t>V</w:t>
            </w:r>
            <w:r w:rsidRPr="00FE2B29">
              <w:rPr>
                <w:rFonts w:eastAsiaTheme="minorEastAsia"/>
                <w:b/>
                <w:lang w:eastAsia="zh-CN"/>
              </w:rPr>
              <w:t>iews</w:t>
            </w:r>
          </w:p>
        </w:tc>
      </w:tr>
      <w:tr w:rsidR="00480D11" w:rsidRPr="00FE2B29" w14:paraId="6468D86C" w14:textId="77777777" w:rsidTr="00480D11">
        <w:tc>
          <w:tcPr>
            <w:tcW w:w="2405" w:type="dxa"/>
          </w:tcPr>
          <w:p w14:paraId="06979672" w14:textId="3F81F585" w:rsidR="00480D11" w:rsidRPr="00FE2B29" w:rsidRDefault="00480D11">
            <w:pPr>
              <w:spacing w:after="0"/>
              <w:rPr>
                <w:rFonts w:eastAsiaTheme="minorEastAsia"/>
                <w:lang w:eastAsia="zh-CN"/>
              </w:rPr>
            </w:pPr>
            <w:r w:rsidRPr="00FE2B29">
              <w:rPr>
                <w:rFonts w:eastAsiaTheme="minorEastAsia" w:hint="eastAsia"/>
                <w:lang w:eastAsia="zh-CN"/>
              </w:rPr>
              <w:t>N</w:t>
            </w:r>
            <w:r w:rsidRPr="00FE2B29">
              <w:rPr>
                <w:rFonts w:eastAsiaTheme="minorEastAsia"/>
                <w:lang w:eastAsia="zh-CN"/>
              </w:rPr>
              <w:t>okia [2]</w:t>
            </w:r>
          </w:p>
        </w:tc>
        <w:tc>
          <w:tcPr>
            <w:tcW w:w="7224" w:type="dxa"/>
          </w:tcPr>
          <w:p w14:paraId="2BEECD8F" w14:textId="77777777" w:rsidR="00480D11" w:rsidRPr="00FE2B29" w:rsidRDefault="00480D11" w:rsidP="00480D11">
            <w:pPr>
              <w:spacing w:after="120"/>
              <w:rPr>
                <w:b/>
                <w:bCs/>
              </w:rPr>
            </w:pPr>
            <w:r w:rsidRPr="00FE2B29">
              <w:rPr>
                <w:b/>
                <w:bCs/>
              </w:rPr>
              <w:t>Proposal 1: SHR should follow the C-RNTI usage and definition from RLF report.</w:t>
            </w:r>
          </w:p>
          <w:p w14:paraId="00735AA3" w14:textId="73657A69" w:rsidR="00480D11" w:rsidRPr="00FE2B29" w:rsidRDefault="00480D11" w:rsidP="007B45A4">
            <w:pPr>
              <w:spacing w:after="120"/>
              <w:rPr>
                <w:rFonts w:eastAsiaTheme="minorEastAsia"/>
                <w:lang w:eastAsia="zh-CN"/>
              </w:rPr>
            </w:pPr>
            <w:r w:rsidRPr="00FE2B29">
              <w:rPr>
                <w:b/>
                <w:bCs/>
              </w:rPr>
              <w:t>Proposal 2: RAN WG2 should first specify the purpose of C-RNTI in SHR for inter-RAT if its definition should deviate from RLF report.</w:t>
            </w:r>
          </w:p>
        </w:tc>
      </w:tr>
      <w:tr w:rsidR="00480D11" w:rsidRPr="00FE2B29" w14:paraId="62BDD4B7" w14:textId="77777777" w:rsidTr="00480D11">
        <w:tc>
          <w:tcPr>
            <w:tcW w:w="2405" w:type="dxa"/>
          </w:tcPr>
          <w:p w14:paraId="25438815" w14:textId="09CEF814" w:rsidR="00480D11" w:rsidRPr="00FE2B29" w:rsidRDefault="00480D11">
            <w:pPr>
              <w:spacing w:after="0"/>
              <w:rPr>
                <w:rFonts w:eastAsiaTheme="minorEastAsia"/>
                <w:lang w:eastAsia="zh-CN"/>
              </w:rPr>
            </w:pPr>
            <w:r w:rsidRPr="00FE2B29">
              <w:rPr>
                <w:rFonts w:eastAsiaTheme="minorEastAsia" w:hint="eastAsia"/>
                <w:lang w:eastAsia="zh-CN"/>
              </w:rPr>
              <w:t>C</w:t>
            </w:r>
            <w:r w:rsidRPr="00FE2B29">
              <w:rPr>
                <w:rFonts w:eastAsiaTheme="minorEastAsia"/>
                <w:lang w:eastAsia="zh-CN"/>
              </w:rPr>
              <w:t>ATT [4]</w:t>
            </w:r>
          </w:p>
        </w:tc>
        <w:tc>
          <w:tcPr>
            <w:tcW w:w="7224" w:type="dxa"/>
          </w:tcPr>
          <w:p w14:paraId="2AC856FC" w14:textId="17160A61" w:rsidR="00480D11" w:rsidRPr="00FE2B29" w:rsidRDefault="00982B4C" w:rsidP="007B45A4">
            <w:pPr>
              <w:pStyle w:val="a8"/>
              <w:spacing w:before="120"/>
              <w:rPr>
                <w:rFonts w:eastAsiaTheme="minorEastAsia"/>
                <w:lang w:eastAsia="zh-CN"/>
              </w:rPr>
            </w:pPr>
            <w:r w:rsidRPr="00FE2B29">
              <w:rPr>
                <w:rFonts w:eastAsiaTheme="minorEastAsia" w:hint="eastAsia"/>
                <w:b/>
                <w:lang w:eastAsia="zh-CN"/>
              </w:rPr>
              <w:t xml:space="preserve">Proposal 3: C-RNTI is not </w:t>
            </w:r>
            <w:r w:rsidRPr="00FE2B29">
              <w:rPr>
                <w:rFonts w:eastAsiaTheme="minorEastAsia"/>
                <w:b/>
                <w:lang w:eastAsia="zh-CN"/>
              </w:rPr>
              <w:t>included</w:t>
            </w:r>
            <w:r w:rsidRPr="00FE2B29">
              <w:rPr>
                <w:rFonts w:eastAsiaTheme="minorEastAsia" w:hint="eastAsia"/>
                <w:b/>
                <w:lang w:eastAsia="zh-CN"/>
              </w:rPr>
              <w:t xml:space="preserve"> in inter-RAT SHR from NR to LTE.</w:t>
            </w:r>
          </w:p>
        </w:tc>
      </w:tr>
      <w:tr w:rsidR="00480D11" w:rsidRPr="00FE2B29" w14:paraId="323E6F6F" w14:textId="77777777" w:rsidTr="00480D11">
        <w:tc>
          <w:tcPr>
            <w:tcW w:w="2405" w:type="dxa"/>
          </w:tcPr>
          <w:p w14:paraId="27B4D49D" w14:textId="20D058D4" w:rsidR="00480D11" w:rsidRPr="00FE2B29" w:rsidRDefault="00982B4C">
            <w:pPr>
              <w:spacing w:after="0"/>
              <w:rPr>
                <w:rFonts w:eastAsiaTheme="minorEastAsia"/>
                <w:lang w:eastAsia="zh-CN"/>
              </w:rPr>
            </w:pPr>
            <w:r w:rsidRPr="00FE2B29">
              <w:rPr>
                <w:rFonts w:eastAsiaTheme="minorEastAsia" w:hint="eastAsia"/>
                <w:lang w:eastAsia="zh-CN"/>
              </w:rPr>
              <w:t>L</w:t>
            </w:r>
            <w:r w:rsidRPr="00FE2B29">
              <w:rPr>
                <w:rFonts w:eastAsiaTheme="minorEastAsia"/>
                <w:lang w:eastAsia="zh-CN"/>
              </w:rPr>
              <w:t xml:space="preserve">enovo </w:t>
            </w:r>
            <w:r w:rsidR="00AE70C2" w:rsidRPr="00FE2B29">
              <w:rPr>
                <w:rFonts w:eastAsiaTheme="minorEastAsia"/>
                <w:lang w:eastAsia="zh-CN"/>
              </w:rPr>
              <w:t>[7]</w:t>
            </w:r>
          </w:p>
        </w:tc>
        <w:tc>
          <w:tcPr>
            <w:tcW w:w="7224" w:type="dxa"/>
          </w:tcPr>
          <w:p w14:paraId="73EC6FE4" w14:textId="77777777" w:rsidR="00AE70C2" w:rsidRPr="00FE2B29" w:rsidRDefault="00AE70C2" w:rsidP="00AE70C2">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3: For retrieval of UE context at source gNB during inter-RAT HO from NR to LTE, the UE can include source C-RNTI, and Time between HO command and SHR retrieval in the inter-RAT SHR.</w:t>
            </w:r>
          </w:p>
          <w:p w14:paraId="508D647B" w14:textId="77777777" w:rsidR="00AE70C2" w:rsidRPr="00FE2B29" w:rsidRDefault="00AE70C2" w:rsidP="00AE70C2">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hint="eastAsia"/>
                <w:b/>
                <w:bCs/>
                <w:noProof/>
                <w:kern w:val="2"/>
                <w:lang w:val="en-US" w:eastAsia="zh-CN"/>
              </w:rPr>
              <w:t>O</w:t>
            </w:r>
            <w:r w:rsidRPr="00FE2B29">
              <w:rPr>
                <w:rFonts w:eastAsia="宋体"/>
                <w:b/>
                <w:bCs/>
                <w:noProof/>
                <w:kern w:val="2"/>
                <w:lang w:val="en-US" w:eastAsia="zh-CN"/>
              </w:rPr>
              <w:t>bservation 3: When T310/T312 triggers inter-RAT SHR from NR to LTE, source gNB correlates inter-RAT SHR and LTE RLF Report in case that there is a RLF shortly after a successful inter-RAT HO from NR to LTE.</w:t>
            </w:r>
          </w:p>
          <w:p w14:paraId="5F4D4434" w14:textId="4398E502" w:rsidR="00480D11" w:rsidRPr="00FE2B29" w:rsidRDefault="00AE70C2" w:rsidP="007B45A4">
            <w:pPr>
              <w:widowControl w:val="0"/>
              <w:overflowPunct/>
              <w:autoSpaceDE/>
              <w:autoSpaceDN/>
              <w:adjustRightInd/>
              <w:spacing w:afterLines="50" w:after="120"/>
              <w:jc w:val="both"/>
              <w:textAlignment w:val="auto"/>
              <w:rPr>
                <w:rFonts w:eastAsiaTheme="minorEastAsia"/>
                <w:lang w:val="en-US" w:eastAsia="zh-CN"/>
              </w:rPr>
            </w:pPr>
            <w:r w:rsidRPr="00FE2B29">
              <w:rPr>
                <w:rFonts w:eastAsia="宋体" w:hint="eastAsia"/>
                <w:b/>
                <w:bCs/>
                <w:noProof/>
                <w:kern w:val="2"/>
                <w:lang w:val="en-US" w:eastAsia="zh-CN"/>
              </w:rPr>
              <w:t>P</w:t>
            </w:r>
            <w:r w:rsidRPr="00FE2B29">
              <w:rPr>
                <w:rFonts w:eastAsia="宋体"/>
                <w:b/>
                <w:bCs/>
                <w:noProof/>
                <w:kern w:val="2"/>
                <w:lang w:val="en-US" w:eastAsia="zh-CN"/>
              </w:rPr>
              <w:t>roposal 4: When T310/T312 triggers inter-RAT SHR from NR to LTE, source C-RNTI can be included in the inter-RAT SHR.</w:t>
            </w:r>
          </w:p>
        </w:tc>
      </w:tr>
      <w:tr w:rsidR="00480D11" w:rsidRPr="00FE2B29" w14:paraId="25609EC7" w14:textId="77777777" w:rsidTr="00480D11">
        <w:tc>
          <w:tcPr>
            <w:tcW w:w="2405" w:type="dxa"/>
          </w:tcPr>
          <w:p w14:paraId="542AFCB1" w14:textId="7D9CE7EF" w:rsidR="00480D11" w:rsidRPr="00FE2B29" w:rsidRDefault="00215746">
            <w:pPr>
              <w:spacing w:after="0"/>
              <w:rPr>
                <w:rFonts w:eastAsiaTheme="minorEastAsia"/>
                <w:lang w:eastAsia="zh-CN"/>
              </w:rPr>
            </w:pPr>
            <w:r w:rsidRPr="00FE2B29">
              <w:rPr>
                <w:rFonts w:eastAsiaTheme="minorEastAsia" w:hint="eastAsia"/>
                <w:lang w:eastAsia="zh-CN"/>
              </w:rPr>
              <w:t>Z</w:t>
            </w:r>
            <w:r w:rsidRPr="00FE2B29">
              <w:rPr>
                <w:rFonts w:eastAsiaTheme="minorEastAsia"/>
                <w:lang w:eastAsia="zh-CN"/>
              </w:rPr>
              <w:t>TE [10]</w:t>
            </w:r>
          </w:p>
        </w:tc>
        <w:tc>
          <w:tcPr>
            <w:tcW w:w="7224" w:type="dxa"/>
          </w:tcPr>
          <w:p w14:paraId="2CAE5CAF" w14:textId="77C4DC9B" w:rsidR="00215746" w:rsidRPr="00FE2B29" w:rsidRDefault="00215746" w:rsidP="00215746">
            <w:pPr>
              <w:spacing w:before="156" w:after="156"/>
              <w:rPr>
                <w:b/>
                <w:bCs/>
                <w:lang w:val="en-US" w:eastAsia="zh-CN"/>
              </w:rPr>
            </w:pPr>
            <w:r w:rsidRPr="00FE2B29">
              <w:rPr>
                <w:rFonts w:hint="eastAsia"/>
                <w:b/>
                <w:bCs/>
                <w:lang w:val="en-US" w:eastAsia="zh-CN"/>
              </w:rPr>
              <w:t xml:space="preserve">Proposal 3: No need to include C-RNTI and </w:t>
            </w:r>
            <w:r w:rsidRPr="00FE2B29">
              <w:rPr>
                <w:b/>
                <w:bCs/>
                <w:lang w:val="en-US" w:eastAsia="zh-CN"/>
              </w:rPr>
              <w:t>Time between report generating and fetching</w:t>
            </w:r>
            <w:r w:rsidRPr="00FE2B29">
              <w:rPr>
                <w:rFonts w:hint="eastAsia"/>
                <w:b/>
                <w:bCs/>
                <w:lang w:val="en-US" w:eastAsia="zh-CN"/>
              </w:rPr>
              <w:t xml:space="preserve"> in SHR collected for inter-RAT HO from NR to LTE.</w:t>
            </w:r>
          </w:p>
          <w:p w14:paraId="102CE52D" w14:textId="232B3FBB" w:rsidR="00480D11" w:rsidRPr="00FE2B29" w:rsidRDefault="00215746" w:rsidP="00C54FC9">
            <w:pPr>
              <w:spacing w:before="156" w:after="156"/>
              <w:rPr>
                <w:rFonts w:eastAsiaTheme="minorEastAsia"/>
                <w:lang w:val="en-US" w:eastAsia="zh-CN"/>
              </w:rPr>
            </w:pPr>
            <w:r w:rsidRPr="00FE2B29">
              <w:rPr>
                <w:rFonts w:hint="eastAsia"/>
                <w:b/>
                <w:bCs/>
                <w:lang w:val="en-US" w:eastAsia="zh-CN"/>
              </w:rPr>
              <w:t>Proposal 4: RAN2 wait for more progress in RAN3 to decide whether target C-RNTI is needed for SHR collected for inter-RAT HO from NR to LTE.</w:t>
            </w:r>
          </w:p>
        </w:tc>
      </w:tr>
      <w:tr w:rsidR="00480D11" w:rsidRPr="00FE2B29" w14:paraId="683D8978" w14:textId="77777777" w:rsidTr="00480D11">
        <w:tc>
          <w:tcPr>
            <w:tcW w:w="2405" w:type="dxa"/>
          </w:tcPr>
          <w:p w14:paraId="761556C5" w14:textId="077AB5D0" w:rsidR="00480D11" w:rsidRPr="00FE2B29" w:rsidRDefault="00B1157B">
            <w:pPr>
              <w:spacing w:after="0"/>
              <w:rPr>
                <w:rFonts w:eastAsiaTheme="minorEastAsia"/>
                <w:lang w:eastAsia="zh-CN"/>
              </w:rPr>
            </w:pPr>
            <w:r w:rsidRPr="00FE2B29">
              <w:rPr>
                <w:rFonts w:eastAsiaTheme="minorEastAsia" w:hint="eastAsia"/>
                <w:lang w:eastAsia="zh-CN"/>
              </w:rPr>
              <w:t>H</w:t>
            </w:r>
            <w:r w:rsidRPr="00FE2B29">
              <w:rPr>
                <w:rFonts w:eastAsiaTheme="minorEastAsia"/>
                <w:lang w:eastAsia="zh-CN"/>
              </w:rPr>
              <w:t>uawei [11]</w:t>
            </w:r>
          </w:p>
        </w:tc>
        <w:tc>
          <w:tcPr>
            <w:tcW w:w="7224" w:type="dxa"/>
          </w:tcPr>
          <w:p w14:paraId="2BAEB409" w14:textId="4D389FC8" w:rsidR="00480D11" w:rsidRPr="00FE2B29" w:rsidRDefault="00B1157B" w:rsidP="00C54FC9">
            <w:pPr>
              <w:rPr>
                <w:rFonts w:eastAsiaTheme="minorEastAsia"/>
                <w:b/>
                <w:lang w:eastAsia="zh-CN"/>
              </w:rPr>
            </w:pPr>
            <w:r w:rsidRPr="00FE2B29">
              <w:rPr>
                <w:rFonts w:eastAsiaTheme="minorEastAsia"/>
                <w:b/>
                <w:lang w:eastAsia="zh-CN"/>
              </w:rPr>
              <w:t>Proposal 1: Introduce source C-RNTI in inter-RAT SHR from NR to LTE.</w:t>
            </w:r>
          </w:p>
        </w:tc>
      </w:tr>
      <w:tr w:rsidR="00480D11" w:rsidRPr="00FE2B29" w14:paraId="71ADD8F4" w14:textId="77777777" w:rsidTr="00480D11">
        <w:tc>
          <w:tcPr>
            <w:tcW w:w="2405" w:type="dxa"/>
          </w:tcPr>
          <w:p w14:paraId="01420A3F" w14:textId="18C31B3A" w:rsidR="00480D11" w:rsidRPr="00FE2B29" w:rsidRDefault="009630EB">
            <w:pPr>
              <w:spacing w:after="0"/>
              <w:rPr>
                <w:rFonts w:eastAsiaTheme="minorEastAsia"/>
                <w:lang w:eastAsia="zh-CN"/>
              </w:rPr>
            </w:pPr>
            <w:r w:rsidRPr="00FE2B29">
              <w:rPr>
                <w:rFonts w:eastAsiaTheme="minorEastAsia" w:hint="eastAsia"/>
                <w:lang w:eastAsia="zh-CN"/>
              </w:rPr>
              <w:lastRenderedPageBreak/>
              <w:t>E</w:t>
            </w:r>
            <w:r w:rsidRPr="00FE2B29">
              <w:rPr>
                <w:rFonts w:eastAsiaTheme="minorEastAsia"/>
                <w:lang w:eastAsia="zh-CN"/>
              </w:rPr>
              <w:t>ricsson [15]</w:t>
            </w:r>
          </w:p>
        </w:tc>
        <w:tc>
          <w:tcPr>
            <w:tcW w:w="7224" w:type="dxa"/>
          </w:tcPr>
          <w:p w14:paraId="5D8FD366" w14:textId="6439964A" w:rsidR="00480D11" w:rsidRPr="00FE2B29" w:rsidRDefault="009630EB" w:rsidP="00D07DDA">
            <w:pPr>
              <w:rPr>
                <w:rFonts w:eastAsiaTheme="minorEastAsia"/>
                <w:b/>
                <w:lang w:eastAsia="zh-CN"/>
              </w:rPr>
            </w:pPr>
            <w:r w:rsidRPr="00FE2B29">
              <w:rPr>
                <w:rFonts w:eastAsiaTheme="minorEastAsia"/>
                <w:b/>
                <w:lang w:eastAsia="zh-CN"/>
              </w:rPr>
              <w:t>Proposal 24</w:t>
            </w:r>
            <w:r w:rsidRPr="00FE2B29">
              <w:rPr>
                <w:rFonts w:eastAsiaTheme="minorEastAsia"/>
                <w:b/>
                <w:lang w:eastAsia="zh-CN"/>
              </w:rPr>
              <w:tab/>
              <w:t>For Inter-RAT SHR, the description for the c-RNTI-r17 IE needs to be updated so it refers to the source cell instead of the target cell.</w:t>
            </w:r>
          </w:p>
        </w:tc>
      </w:tr>
    </w:tbl>
    <w:p w14:paraId="35BF0B8E" w14:textId="0B3CFF2D" w:rsidR="00896A39" w:rsidRPr="00FE2B29" w:rsidRDefault="00896A39">
      <w:pPr>
        <w:spacing w:after="0"/>
        <w:rPr>
          <w:rFonts w:eastAsiaTheme="minorEastAsia"/>
          <w:lang w:eastAsia="zh-CN"/>
        </w:rPr>
      </w:pPr>
    </w:p>
    <w:p w14:paraId="3E162409" w14:textId="49FB489E" w:rsidR="00D07DDA" w:rsidRPr="00FE2B29" w:rsidRDefault="00D07DDA">
      <w:pPr>
        <w:spacing w:after="0"/>
        <w:rPr>
          <w:rFonts w:eastAsiaTheme="minorEastAsia"/>
          <w:lang w:eastAsia="zh-CN"/>
        </w:rPr>
      </w:pPr>
      <w:r w:rsidRPr="00FE2B29">
        <w:rPr>
          <w:rFonts w:eastAsiaTheme="minorEastAsia" w:hint="eastAsia"/>
          <w:lang w:eastAsia="zh-CN"/>
        </w:rPr>
        <w:t>L</w:t>
      </w:r>
      <w:r w:rsidRPr="00FE2B29">
        <w:rPr>
          <w:rFonts w:eastAsiaTheme="minorEastAsia"/>
          <w:lang w:eastAsia="zh-CN"/>
        </w:rPr>
        <w:t>enovo, Huawei and Ericsson prefer to introduce C-RNTI in the source cell in the inter-RAT SHR from NR to LTE</w:t>
      </w:r>
      <w:r w:rsidR="001B68B3" w:rsidRPr="00FE2B29">
        <w:rPr>
          <w:rFonts w:eastAsiaTheme="minorEastAsia"/>
          <w:lang w:eastAsia="zh-CN"/>
        </w:rPr>
        <w:t>, because it would enable the retrieval of UE context at source cell during the HO</w:t>
      </w:r>
      <w:r w:rsidRPr="00FE2B29">
        <w:rPr>
          <w:rFonts w:eastAsiaTheme="minorEastAsia"/>
          <w:lang w:eastAsia="zh-CN"/>
        </w:rPr>
        <w:t>. However, CATT and ZTE have a different view, and there is no need to include it.</w:t>
      </w:r>
    </w:p>
    <w:p w14:paraId="06219DB5" w14:textId="5286D135" w:rsidR="00D07DDA" w:rsidRPr="00FE2B29" w:rsidRDefault="00D07DDA">
      <w:pPr>
        <w:spacing w:after="0"/>
        <w:rPr>
          <w:rFonts w:eastAsiaTheme="minorEastAsia"/>
          <w:lang w:eastAsia="zh-CN"/>
        </w:rPr>
      </w:pPr>
    </w:p>
    <w:p w14:paraId="763A1BED" w14:textId="0DE1EB01" w:rsidR="009630EB" w:rsidRPr="00FE2B29" w:rsidRDefault="00D31726">
      <w:pPr>
        <w:spacing w:after="0"/>
        <w:rPr>
          <w:rFonts w:eastAsiaTheme="minorEastAsia"/>
          <w:b/>
          <w:lang w:eastAsia="zh-CN"/>
        </w:rPr>
      </w:pPr>
      <w:r w:rsidRPr="00FE2B29">
        <w:rPr>
          <w:rFonts w:eastAsiaTheme="minorEastAsia"/>
          <w:b/>
          <w:lang w:eastAsia="zh-CN"/>
        </w:rPr>
        <w:t xml:space="preserve">Proposal </w:t>
      </w:r>
      <w:r w:rsidR="005D361B">
        <w:rPr>
          <w:rFonts w:eastAsiaTheme="minorEastAsia"/>
          <w:b/>
          <w:lang w:eastAsia="zh-CN"/>
        </w:rPr>
        <w:t>1</w:t>
      </w:r>
      <w:r w:rsidRPr="00FE2B29">
        <w:rPr>
          <w:rFonts w:eastAsiaTheme="minorEastAsia"/>
          <w:b/>
          <w:lang w:eastAsia="zh-CN"/>
        </w:rPr>
        <w:t xml:space="preserve">: </w:t>
      </w:r>
      <w:r w:rsidR="00F42FF4">
        <w:rPr>
          <w:rFonts w:eastAsiaTheme="minorEastAsia"/>
          <w:b/>
          <w:lang w:eastAsia="zh-CN"/>
        </w:rPr>
        <w:t xml:space="preserve">For </w:t>
      </w:r>
      <w:r w:rsidR="004E3ED2">
        <w:rPr>
          <w:rFonts w:eastAsiaTheme="minorEastAsia"/>
          <w:b/>
          <w:lang w:eastAsia="zh-CN"/>
        </w:rPr>
        <w:t>i</w:t>
      </w:r>
      <w:r w:rsidR="00F42FF4">
        <w:rPr>
          <w:rFonts w:eastAsiaTheme="minorEastAsia"/>
          <w:b/>
          <w:lang w:eastAsia="zh-CN"/>
        </w:rPr>
        <w:t>nter-RAT SHR f</w:t>
      </w:r>
      <w:r w:rsidR="00A718E3" w:rsidRPr="00FE2B29">
        <w:rPr>
          <w:rFonts w:eastAsiaTheme="minorEastAsia"/>
          <w:b/>
          <w:lang w:eastAsia="zh-CN"/>
        </w:rPr>
        <w:t xml:space="preserve">rom NR to LTE, if T310 or T312 trigger threshold is fulfilled, </w:t>
      </w:r>
      <w:r w:rsidR="009630EB" w:rsidRPr="00FE2B29">
        <w:rPr>
          <w:rFonts w:eastAsiaTheme="minorEastAsia"/>
          <w:b/>
          <w:lang w:eastAsia="zh-CN"/>
        </w:rPr>
        <w:t>RAN2 to discuss:</w:t>
      </w:r>
    </w:p>
    <w:p w14:paraId="31BF9279" w14:textId="1C25A61E" w:rsidR="009630EB" w:rsidRPr="00FE2B29" w:rsidRDefault="009630EB" w:rsidP="009630EB">
      <w:pPr>
        <w:pStyle w:val="af7"/>
        <w:numPr>
          <w:ilvl w:val="0"/>
          <w:numId w:val="29"/>
        </w:numPr>
        <w:spacing w:after="0"/>
        <w:ind w:firstLineChars="0"/>
        <w:rPr>
          <w:rFonts w:eastAsiaTheme="minorEastAsia"/>
          <w:b/>
          <w:lang w:eastAsia="zh-CN"/>
        </w:rPr>
      </w:pPr>
      <w:r w:rsidRPr="00FE2B29">
        <w:rPr>
          <w:rFonts w:eastAsiaTheme="minorEastAsia"/>
          <w:b/>
          <w:lang w:eastAsia="zh-CN"/>
        </w:rPr>
        <w:t>No need to include C-RNTI</w:t>
      </w:r>
    </w:p>
    <w:p w14:paraId="6B6286BE" w14:textId="657DCC35" w:rsidR="009630EB" w:rsidRPr="00FE2B29" w:rsidRDefault="00017B5E" w:rsidP="009630EB">
      <w:pPr>
        <w:pStyle w:val="af7"/>
        <w:numPr>
          <w:ilvl w:val="0"/>
          <w:numId w:val="29"/>
        </w:numPr>
        <w:spacing w:after="0"/>
        <w:ind w:firstLineChars="0"/>
        <w:rPr>
          <w:rFonts w:eastAsiaTheme="minorEastAsia"/>
          <w:b/>
          <w:lang w:eastAsia="zh-CN"/>
        </w:rPr>
      </w:pPr>
      <w:r>
        <w:rPr>
          <w:rFonts w:eastAsiaTheme="minorEastAsia"/>
          <w:b/>
          <w:lang w:eastAsia="zh-CN"/>
        </w:rPr>
        <w:t xml:space="preserve">Or , </w:t>
      </w:r>
      <w:r w:rsidR="00876A8F">
        <w:rPr>
          <w:rFonts w:eastAsiaTheme="minorEastAsia"/>
          <w:b/>
          <w:lang w:eastAsia="zh-CN"/>
        </w:rPr>
        <w:t>i</w:t>
      </w:r>
      <w:r w:rsidR="009630EB" w:rsidRPr="00FE2B29">
        <w:rPr>
          <w:rFonts w:eastAsiaTheme="minorEastAsia"/>
          <w:b/>
          <w:lang w:eastAsia="zh-CN"/>
        </w:rPr>
        <w:t>nclude C-RNTI of source cell</w:t>
      </w:r>
    </w:p>
    <w:p w14:paraId="0BDBF9CC" w14:textId="0EEDEEB1" w:rsidR="009630EB" w:rsidRPr="00FE2B29" w:rsidRDefault="009630EB">
      <w:pPr>
        <w:spacing w:after="0"/>
        <w:rPr>
          <w:rFonts w:eastAsiaTheme="minorEastAsia"/>
          <w:lang w:eastAsia="zh-CN"/>
        </w:rPr>
      </w:pPr>
    </w:p>
    <w:p w14:paraId="58EAACDB" w14:textId="5BF1D470" w:rsidR="00376C3C" w:rsidRPr="00376C3C" w:rsidRDefault="00376C3C" w:rsidP="00376C3C">
      <w:pPr>
        <w:pStyle w:val="4"/>
      </w:pPr>
      <w:r>
        <w:t xml:space="preserve">2.1.1.2   Discussion on </w:t>
      </w:r>
      <w:r w:rsidRPr="007B45A4">
        <w:t>the FFS “</w:t>
      </w:r>
      <w:r w:rsidRPr="00376C3C">
        <w:t>Time between report generating and fetching</w:t>
      </w:r>
      <w:r w:rsidRPr="007B45A4">
        <w:t>”</w:t>
      </w:r>
    </w:p>
    <w:p w14:paraId="4FE71E86" w14:textId="5329F667" w:rsidR="00982B4C" w:rsidRPr="00FE2B29" w:rsidRDefault="00376C3C" w:rsidP="00376C3C">
      <w:pPr>
        <w:spacing w:after="0"/>
        <w:rPr>
          <w:rFonts w:eastAsiaTheme="minorEastAsia"/>
          <w:b/>
          <w:u w:val="single"/>
          <w:lang w:eastAsia="zh-CN"/>
        </w:rPr>
      </w:pPr>
      <w:r w:rsidRPr="00FE2B29">
        <w:rPr>
          <w:rFonts w:eastAsiaTheme="minorEastAsia"/>
          <w:lang w:eastAsia="zh-CN"/>
        </w:rPr>
        <w:t>Companies’ views are listed in the table below.</w:t>
      </w:r>
    </w:p>
    <w:tbl>
      <w:tblPr>
        <w:tblStyle w:val="af0"/>
        <w:tblW w:w="0" w:type="auto"/>
        <w:tblLook w:val="04A0" w:firstRow="1" w:lastRow="0" w:firstColumn="1" w:lastColumn="0" w:noHBand="0" w:noVBand="1"/>
      </w:tblPr>
      <w:tblGrid>
        <w:gridCol w:w="2405"/>
        <w:gridCol w:w="7224"/>
      </w:tblGrid>
      <w:tr w:rsidR="00B11531" w:rsidRPr="00FE2B29" w14:paraId="0EA83CC5" w14:textId="77777777" w:rsidTr="00F51784">
        <w:tc>
          <w:tcPr>
            <w:tcW w:w="2405" w:type="dxa"/>
          </w:tcPr>
          <w:p w14:paraId="41312F33" w14:textId="77777777" w:rsidR="00B11531" w:rsidRPr="00FE2B29" w:rsidRDefault="00B11531" w:rsidP="00F51784">
            <w:pPr>
              <w:spacing w:after="0"/>
              <w:rPr>
                <w:rFonts w:eastAsiaTheme="minorEastAsia"/>
                <w:b/>
                <w:lang w:eastAsia="zh-CN"/>
              </w:rPr>
            </w:pPr>
            <w:r w:rsidRPr="00FE2B29">
              <w:rPr>
                <w:rFonts w:eastAsiaTheme="minorEastAsia" w:hint="eastAsia"/>
                <w:b/>
                <w:lang w:eastAsia="zh-CN"/>
              </w:rPr>
              <w:t>C</w:t>
            </w:r>
            <w:r w:rsidRPr="00FE2B29">
              <w:rPr>
                <w:rFonts w:eastAsiaTheme="minorEastAsia"/>
                <w:b/>
                <w:lang w:eastAsia="zh-CN"/>
              </w:rPr>
              <w:t>ompany</w:t>
            </w:r>
          </w:p>
        </w:tc>
        <w:tc>
          <w:tcPr>
            <w:tcW w:w="7224" w:type="dxa"/>
          </w:tcPr>
          <w:p w14:paraId="16EC9F4E" w14:textId="77777777" w:rsidR="00B11531" w:rsidRPr="00FE2B29" w:rsidRDefault="00B11531" w:rsidP="00F51784">
            <w:pPr>
              <w:spacing w:after="0"/>
              <w:rPr>
                <w:rFonts w:eastAsiaTheme="minorEastAsia"/>
                <w:b/>
                <w:lang w:eastAsia="zh-CN"/>
              </w:rPr>
            </w:pPr>
            <w:r w:rsidRPr="00FE2B29">
              <w:rPr>
                <w:rFonts w:eastAsiaTheme="minorEastAsia" w:hint="eastAsia"/>
                <w:b/>
                <w:lang w:eastAsia="zh-CN"/>
              </w:rPr>
              <w:t>V</w:t>
            </w:r>
            <w:r w:rsidRPr="00FE2B29">
              <w:rPr>
                <w:rFonts w:eastAsiaTheme="minorEastAsia"/>
                <w:b/>
                <w:lang w:eastAsia="zh-CN"/>
              </w:rPr>
              <w:t>iews</w:t>
            </w:r>
          </w:p>
        </w:tc>
      </w:tr>
      <w:tr w:rsidR="00B11531" w:rsidRPr="00FE2B29" w14:paraId="79F33727" w14:textId="77777777" w:rsidTr="00F51784">
        <w:tc>
          <w:tcPr>
            <w:tcW w:w="2405" w:type="dxa"/>
          </w:tcPr>
          <w:p w14:paraId="67300557" w14:textId="77777777" w:rsidR="00B11531" w:rsidRPr="00FE2B29" w:rsidRDefault="00B11531" w:rsidP="00F51784">
            <w:pPr>
              <w:spacing w:after="0"/>
              <w:rPr>
                <w:rFonts w:eastAsiaTheme="minorEastAsia"/>
                <w:lang w:eastAsia="zh-CN"/>
              </w:rPr>
            </w:pPr>
            <w:r w:rsidRPr="00FE2B29">
              <w:rPr>
                <w:rFonts w:eastAsiaTheme="minorEastAsia" w:hint="eastAsia"/>
                <w:lang w:eastAsia="zh-CN"/>
              </w:rPr>
              <w:t>N</w:t>
            </w:r>
            <w:r w:rsidRPr="00FE2B29">
              <w:rPr>
                <w:rFonts w:eastAsiaTheme="minorEastAsia"/>
                <w:lang w:eastAsia="zh-CN"/>
              </w:rPr>
              <w:t>okia [2]</w:t>
            </w:r>
          </w:p>
        </w:tc>
        <w:tc>
          <w:tcPr>
            <w:tcW w:w="7224" w:type="dxa"/>
          </w:tcPr>
          <w:p w14:paraId="17502DA1" w14:textId="581BDAAA" w:rsidR="00B11531" w:rsidRPr="00FE2B29" w:rsidRDefault="00B11531" w:rsidP="00F54ECA">
            <w:pPr>
              <w:spacing w:after="120"/>
              <w:rPr>
                <w:rFonts w:eastAsiaTheme="minorEastAsia"/>
                <w:lang w:eastAsia="zh-CN"/>
              </w:rPr>
            </w:pPr>
            <w:r w:rsidRPr="00FE2B29">
              <w:rPr>
                <w:b/>
                <w:bCs/>
              </w:rPr>
              <w:t>Proposal 3: The time between SHR generation and fetching by the network is meaningless and its inclusion in the SHR is not needed.</w:t>
            </w:r>
          </w:p>
        </w:tc>
      </w:tr>
      <w:tr w:rsidR="00B11531" w:rsidRPr="00FE2B29" w14:paraId="402B329B" w14:textId="77777777" w:rsidTr="00F51784">
        <w:tc>
          <w:tcPr>
            <w:tcW w:w="2405" w:type="dxa"/>
          </w:tcPr>
          <w:p w14:paraId="0297CB52" w14:textId="1FB97FF5" w:rsidR="00B11531" w:rsidRPr="00FE2B29" w:rsidRDefault="00AE70C2" w:rsidP="00F51784">
            <w:pPr>
              <w:spacing w:after="0"/>
              <w:rPr>
                <w:rFonts w:eastAsiaTheme="minorEastAsia"/>
                <w:lang w:eastAsia="zh-CN"/>
              </w:rPr>
            </w:pPr>
            <w:r w:rsidRPr="00FE2B29">
              <w:rPr>
                <w:rFonts w:eastAsiaTheme="minorEastAsia" w:hint="eastAsia"/>
                <w:lang w:eastAsia="zh-CN"/>
              </w:rPr>
              <w:t>C</w:t>
            </w:r>
            <w:r w:rsidRPr="00FE2B29">
              <w:rPr>
                <w:rFonts w:eastAsiaTheme="minorEastAsia"/>
                <w:lang w:eastAsia="zh-CN"/>
              </w:rPr>
              <w:t>ATT [4]</w:t>
            </w:r>
          </w:p>
        </w:tc>
        <w:tc>
          <w:tcPr>
            <w:tcW w:w="7224" w:type="dxa"/>
          </w:tcPr>
          <w:p w14:paraId="36679E28" w14:textId="3FA0A3B8" w:rsidR="00B11531" w:rsidRPr="00FE2B29" w:rsidRDefault="00AE70C2" w:rsidP="00F54ECA">
            <w:pPr>
              <w:pStyle w:val="a8"/>
              <w:spacing w:before="120"/>
              <w:rPr>
                <w:rFonts w:eastAsiaTheme="minorEastAsia"/>
                <w:lang w:eastAsia="zh-CN"/>
              </w:rPr>
            </w:pPr>
            <w:r w:rsidRPr="00FE2B29">
              <w:rPr>
                <w:rFonts w:eastAsiaTheme="minorEastAsia" w:hint="eastAsia"/>
                <w:b/>
                <w:lang w:eastAsia="zh-CN"/>
              </w:rPr>
              <w:t>Proposal 4: T</w:t>
            </w:r>
            <w:r w:rsidRPr="00FE2B29">
              <w:rPr>
                <w:rFonts w:eastAsiaTheme="minorEastAsia"/>
                <w:b/>
                <w:lang w:eastAsia="zh-CN"/>
              </w:rPr>
              <w:t>ime between report generating and fetching</w:t>
            </w:r>
            <w:r w:rsidRPr="00FE2B29">
              <w:rPr>
                <w:rFonts w:eastAsiaTheme="minorEastAsia" w:hint="eastAsia"/>
                <w:b/>
                <w:lang w:eastAsia="zh-CN"/>
              </w:rPr>
              <w:t xml:space="preserve"> is included in R18 inter-RAT SHR from NR to LTE.</w:t>
            </w:r>
          </w:p>
        </w:tc>
      </w:tr>
      <w:tr w:rsidR="00B11531" w:rsidRPr="00FE2B29" w14:paraId="363F7B9F" w14:textId="77777777" w:rsidTr="00F51784">
        <w:tc>
          <w:tcPr>
            <w:tcW w:w="2405" w:type="dxa"/>
          </w:tcPr>
          <w:p w14:paraId="5441487D" w14:textId="16DF6D45" w:rsidR="00B11531" w:rsidRPr="00FE2B29" w:rsidRDefault="00AE70C2" w:rsidP="00F51784">
            <w:pPr>
              <w:spacing w:after="0"/>
              <w:rPr>
                <w:rFonts w:eastAsiaTheme="minorEastAsia"/>
                <w:lang w:eastAsia="zh-CN"/>
              </w:rPr>
            </w:pPr>
            <w:r w:rsidRPr="00FE2B29">
              <w:rPr>
                <w:rFonts w:eastAsiaTheme="minorEastAsia" w:hint="eastAsia"/>
                <w:lang w:eastAsia="zh-CN"/>
              </w:rPr>
              <w:t>S</w:t>
            </w:r>
            <w:r w:rsidRPr="00FE2B29">
              <w:rPr>
                <w:rFonts w:eastAsiaTheme="minorEastAsia"/>
                <w:lang w:eastAsia="zh-CN"/>
              </w:rPr>
              <w:t>amsung [6]</w:t>
            </w:r>
          </w:p>
        </w:tc>
        <w:tc>
          <w:tcPr>
            <w:tcW w:w="7224" w:type="dxa"/>
          </w:tcPr>
          <w:p w14:paraId="6786B7A1" w14:textId="10B59C45" w:rsidR="00B11531" w:rsidRPr="00FE2B29" w:rsidRDefault="00AE70C2" w:rsidP="00F54ECA">
            <w:pPr>
              <w:rPr>
                <w:rFonts w:eastAsiaTheme="minorEastAsia"/>
                <w:lang w:eastAsia="zh-CN"/>
              </w:rPr>
            </w:pPr>
            <w:r w:rsidRPr="00FE2B29">
              <w:rPr>
                <w:b/>
                <w:iCs/>
                <w:color w:val="000000"/>
              </w:rPr>
              <w:t>Proposal 5: UE doesn’t include the time between report generation and fetching for Inter-RAT SHR.</w:t>
            </w:r>
          </w:p>
        </w:tc>
      </w:tr>
      <w:tr w:rsidR="00215746" w:rsidRPr="00FE2B29" w14:paraId="325A7746" w14:textId="77777777" w:rsidTr="00F51784">
        <w:tc>
          <w:tcPr>
            <w:tcW w:w="2405" w:type="dxa"/>
          </w:tcPr>
          <w:p w14:paraId="3C765E53" w14:textId="099D94F4" w:rsidR="00215746" w:rsidRPr="00FE2B29" w:rsidRDefault="00215746" w:rsidP="00215746">
            <w:pPr>
              <w:spacing w:after="0"/>
              <w:rPr>
                <w:rFonts w:eastAsiaTheme="minorEastAsia"/>
                <w:lang w:eastAsia="zh-CN"/>
              </w:rPr>
            </w:pPr>
            <w:r w:rsidRPr="00FE2B29">
              <w:rPr>
                <w:rFonts w:eastAsiaTheme="minorEastAsia" w:hint="eastAsia"/>
                <w:lang w:eastAsia="zh-CN"/>
              </w:rPr>
              <w:t>Z</w:t>
            </w:r>
            <w:r w:rsidRPr="00FE2B29">
              <w:rPr>
                <w:rFonts w:eastAsiaTheme="minorEastAsia"/>
                <w:lang w:eastAsia="zh-CN"/>
              </w:rPr>
              <w:t>TE [10]</w:t>
            </w:r>
          </w:p>
        </w:tc>
        <w:tc>
          <w:tcPr>
            <w:tcW w:w="7224" w:type="dxa"/>
          </w:tcPr>
          <w:p w14:paraId="240D6EA5" w14:textId="2238AF0D" w:rsidR="00215746" w:rsidRPr="00FE2B29" w:rsidRDefault="00215746" w:rsidP="00F54ECA">
            <w:pPr>
              <w:spacing w:before="156" w:after="156"/>
              <w:rPr>
                <w:rFonts w:eastAsiaTheme="minorEastAsia"/>
                <w:lang w:eastAsia="zh-CN"/>
              </w:rPr>
            </w:pPr>
            <w:r w:rsidRPr="00FE2B29">
              <w:rPr>
                <w:rFonts w:hint="eastAsia"/>
                <w:b/>
                <w:bCs/>
                <w:lang w:val="en-US" w:eastAsia="zh-CN"/>
              </w:rPr>
              <w:t xml:space="preserve">Proposal 3: No need to include C-RNTI and </w:t>
            </w:r>
            <w:r w:rsidRPr="00FE2B29">
              <w:rPr>
                <w:b/>
                <w:bCs/>
                <w:lang w:val="en-US" w:eastAsia="zh-CN"/>
              </w:rPr>
              <w:t>Time between report generating and fetching</w:t>
            </w:r>
            <w:r w:rsidRPr="00FE2B29">
              <w:rPr>
                <w:rFonts w:hint="eastAsia"/>
                <w:b/>
                <w:bCs/>
                <w:lang w:val="en-US" w:eastAsia="zh-CN"/>
              </w:rPr>
              <w:t xml:space="preserve"> in SHR collected for inter-RAT HO from NR to LTE.</w:t>
            </w:r>
          </w:p>
        </w:tc>
      </w:tr>
      <w:tr w:rsidR="00215746" w:rsidRPr="00FE2B29" w14:paraId="4ECCCA6C" w14:textId="77777777" w:rsidTr="00F51784">
        <w:tc>
          <w:tcPr>
            <w:tcW w:w="2405" w:type="dxa"/>
          </w:tcPr>
          <w:p w14:paraId="539E8F45" w14:textId="1A7F5EE9" w:rsidR="00215746" w:rsidRPr="0092110C" w:rsidRDefault="00B1157B" w:rsidP="00307E29">
            <w:pPr>
              <w:rPr>
                <w:iCs/>
                <w:color w:val="000000"/>
              </w:rPr>
            </w:pPr>
            <w:r w:rsidRPr="0092110C">
              <w:rPr>
                <w:rFonts w:hint="eastAsia"/>
                <w:iCs/>
                <w:color w:val="000000"/>
              </w:rPr>
              <w:t>H</w:t>
            </w:r>
            <w:r w:rsidRPr="0092110C">
              <w:rPr>
                <w:iCs/>
                <w:color w:val="000000"/>
              </w:rPr>
              <w:t>uawei [11]</w:t>
            </w:r>
          </w:p>
        </w:tc>
        <w:tc>
          <w:tcPr>
            <w:tcW w:w="7224" w:type="dxa"/>
          </w:tcPr>
          <w:p w14:paraId="04EB37EA" w14:textId="73A05119" w:rsidR="00215746" w:rsidRPr="00FE2B29" w:rsidRDefault="00B1157B" w:rsidP="00307E29">
            <w:pPr>
              <w:rPr>
                <w:b/>
                <w:iCs/>
                <w:color w:val="000000"/>
              </w:rPr>
            </w:pPr>
            <w:r w:rsidRPr="00FE2B29">
              <w:rPr>
                <w:b/>
                <w:iCs/>
                <w:color w:val="000000"/>
              </w:rPr>
              <w:t>Proposal 2: Introduce time between reception of HO Command and inter-RAT SHR fetching in inter-RAT SHR from NR to LTE.</w:t>
            </w:r>
          </w:p>
        </w:tc>
      </w:tr>
      <w:tr w:rsidR="00215746" w:rsidRPr="00FE2B29" w14:paraId="5A7F96A0" w14:textId="77777777" w:rsidTr="00F51784">
        <w:tc>
          <w:tcPr>
            <w:tcW w:w="2405" w:type="dxa"/>
          </w:tcPr>
          <w:p w14:paraId="217E76D7" w14:textId="32395DAF" w:rsidR="00215746" w:rsidRPr="0092110C" w:rsidRDefault="00866293" w:rsidP="00307E29">
            <w:pPr>
              <w:rPr>
                <w:iCs/>
                <w:color w:val="000000"/>
              </w:rPr>
            </w:pPr>
            <w:r w:rsidRPr="0092110C">
              <w:rPr>
                <w:rFonts w:hint="eastAsia"/>
                <w:iCs/>
                <w:color w:val="000000"/>
              </w:rPr>
              <w:t>E</w:t>
            </w:r>
            <w:r w:rsidRPr="0092110C">
              <w:rPr>
                <w:iCs/>
                <w:color w:val="000000"/>
              </w:rPr>
              <w:t>ricsson [15]</w:t>
            </w:r>
          </w:p>
        </w:tc>
        <w:tc>
          <w:tcPr>
            <w:tcW w:w="7224" w:type="dxa"/>
          </w:tcPr>
          <w:p w14:paraId="0BA1D546" w14:textId="685421F1" w:rsidR="00215746" w:rsidRPr="00FE2B29" w:rsidRDefault="00866293" w:rsidP="00307E29">
            <w:pPr>
              <w:overflowPunct/>
              <w:autoSpaceDE/>
              <w:autoSpaceDN/>
              <w:adjustRightInd/>
              <w:spacing w:before="240"/>
              <w:contextualSpacing/>
              <w:textAlignment w:val="auto"/>
              <w:rPr>
                <w:b/>
                <w:iCs/>
                <w:color w:val="000000"/>
              </w:rPr>
            </w:pPr>
            <w:r w:rsidRPr="00FE2B29">
              <w:rPr>
                <w:b/>
                <w:iCs/>
                <w:color w:val="000000"/>
              </w:rPr>
              <w:t>Proposal 21</w:t>
            </w:r>
            <w:r w:rsidRPr="00FE2B29">
              <w:rPr>
                <w:b/>
                <w:iCs/>
                <w:color w:val="000000"/>
              </w:rPr>
              <w:tab/>
              <w:t>Inter-RAT SHR to include the time between report generation and report fetching.</w:t>
            </w:r>
          </w:p>
        </w:tc>
      </w:tr>
    </w:tbl>
    <w:p w14:paraId="65D8F976" w14:textId="5DB3C462" w:rsidR="00982B4C" w:rsidRPr="00FE2B29" w:rsidRDefault="00982B4C">
      <w:pPr>
        <w:spacing w:after="0"/>
        <w:rPr>
          <w:rFonts w:eastAsiaTheme="minorEastAsia"/>
          <w:lang w:eastAsia="zh-CN"/>
        </w:rPr>
      </w:pPr>
    </w:p>
    <w:p w14:paraId="5481DA5D" w14:textId="42C5F98F" w:rsidR="00307E29" w:rsidRPr="00FE2B29" w:rsidRDefault="00307E29">
      <w:pPr>
        <w:spacing w:after="0"/>
        <w:rPr>
          <w:rFonts w:eastAsiaTheme="minorEastAsia"/>
          <w:lang w:eastAsia="zh-CN"/>
        </w:rPr>
      </w:pPr>
      <w:r w:rsidRPr="00FE2B29">
        <w:rPr>
          <w:rFonts w:eastAsiaTheme="minorEastAsia" w:hint="eastAsia"/>
          <w:lang w:eastAsia="zh-CN"/>
        </w:rPr>
        <w:t>C</w:t>
      </w:r>
      <w:r w:rsidRPr="00FE2B29">
        <w:rPr>
          <w:rFonts w:eastAsiaTheme="minorEastAsia"/>
          <w:lang w:eastAsia="zh-CN"/>
        </w:rPr>
        <w:t>ATT, Huawei and Ericsson are ok to include the time information, but Nokia, Samsung and ZTE are not ok.</w:t>
      </w:r>
    </w:p>
    <w:p w14:paraId="4B096164" w14:textId="77777777" w:rsidR="00307E29" w:rsidRPr="00FE2B29" w:rsidRDefault="00307E29">
      <w:pPr>
        <w:spacing w:after="0"/>
        <w:rPr>
          <w:rFonts w:eastAsiaTheme="minorEastAsia"/>
          <w:lang w:eastAsia="zh-CN"/>
        </w:rPr>
      </w:pPr>
    </w:p>
    <w:p w14:paraId="4A443250" w14:textId="2F013D30" w:rsidR="00866293" w:rsidRPr="00FE2B29" w:rsidRDefault="00866293" w:rsidP="00303867">
      <w:pPr>
        <w:spacing w:after="0"/>
        <w:rPr>
          <w:rFonts w:eastAsiaTheme="minorEastAsia"/>
          <w:b/>
          <w:lang w:eastAsia="zh-CN"/>
        </w:rPr>
      </w:pPr>
      <w:r w:rsidRPr="00FE2B29">
        <w:rPr>
          <w:rFonts w:eastAsiaTheme="minorEastAsia" w:hint="eastAsia"/>
          <w:b/>
          <w:lang w:eastAsia="zh-CN"/>
        </w:rPr>
        <w:t>P</w:t>
      </w:r>
      <w:r w:rsidRPr="00FE2B29">
        <w:rPr>
          <w:rFonts w:eastAsiaTheme="minorEastAsia"/>
          <w:b/>
          <w:lang w:eastAsia="zh-CN"/>
        </w:rPr>
        <w:t xml:space="preserve">roposal </w:t>
      </w:r>
      <w:r w:rsidR="00EA3337">
        <w:rPr>
          <w:rFonts w:eastAsiaTheme="minorEastAsia"/>
          <w:b/>
          <w:lang w:eastAsia="zh-CN"/>
        </w:rPr>
        <w:t>2</w:t>
      </w:r>
      <w:r w:rsidRPr="00FE2B29">
        <w:rPr>
          <w:rFonts w:eastAsiaTheme="minorEastAsia"/>
          <w:b/>
          <w:lang w:eastAsia="zh-CN"/>
        </w:rPr>
        <w:t xml:space="preserve">: </w:t>
      </w:r>
      <w:r w:rsidR="00F2671C">
        <w:rPr>
          <w:rFonts w:eastAsiaTheme="minorEastAsia"/>
          <w:b/>
          <w:lang w:eastAsia="zh-CN"/>
        </w:rPr>
        <w:t xml:space="preserve">For </w:t>
      </w:r>
      <w:r w:rsidR="004E3ED2">
        <w:rPr>
          <w:rFonts w:eastAsiaTheme="minorEastAsia"/>
          <w:b/>
          <w:lang w:eastAsia="zh-CN"/>
        </w:rPr>
        <w:t>i</w:t>
      </w:r>
      <w:r w:rsidR="00F2671C">
        <w:rPr>
          <w:rFonts w:eastAsiaTheme="minorEastAsia"/>
          <w:b/>
          <w:lang w:eastAsia="zh-CN"/>
        </w:rPr>
        <w:t>nter-RAT SHR f</w:t>
      </w:r>
      <w:r w:rsidR="00F2671C" w:rsidRPr="00FE2B29">
        <w:rPr>
          <w:rFonts w:eastAsiaTheme="minorEastAsia"/>
          <w:b/>
          <w:lang w:eastAsia="zh-CN"/>
        </w:rPr>
        <w:t xml:space="preserve">rom NR to LTE, if T310 or T312 trigger threshold is fulfilled, </w:t>
      </w:r>
      <w:r w:rsidRPr="00FE2B29">
        <w:rPr>
          <w:rFonts w:eastAsiaTheme="minorEastAsia"/>
          <w:b/>
          <w:lang w:eastAsia="zh-CN"/>
        </w:rPr>
        <w:t xml:space="preserve">RAN2 to discuss the need of inclusion of </w:t>
      </w:r>
      <w:r w:rsidR="00F54ECA" w:rsidRPr="00FE2B29">
        <w:rPr>
          <w:rFonts w:eastAsiaTheme="minorEastAsia"/>
          <w:b/>
          <w:lang w:eastAsia="zh-CN"/>
        </w:rPr>
        <w:t>time between report generating and fetching</w:t>
      </w:r>
      <w:r w:rsidRPr="00FE2B29">
        <w:rPr>
          <w:rFonts w:eastAsiaTheme="minorEastAsia"/>
          <w:b/>
          <w:lang w:eastAsia="zh-CN"/>
        </w:rPr>
        <w:t>.</w:t>
      </w:r>
    </w:p>
    <w:p w14:paraId="788DDE07" w14:textId="699F1E2E" w:rsidR="00896A39" w:rsidRPr="00FE2B29" w:rsidRDefault="00896A39">
      <w:pPr>
        <w:spacing w:after="0"/>
        <w:rPr>
          <w:rFonts w:eastAsiaTheme="minorEastAsia"/>
          <w:lang w:eastAsia="zh-CN"/>
        </w:rPr>
      </w:pPr>
    </w:p>
    <w:p w14:paraId="1855A7D9" w14:textId="29150135" w:rsidR="00211A54" w:rsidRPr="00FE2B29" w:rsidRDefault="00211A54">
      <w:pPr>
        <w:spacing w:after="0"/>
        <w:rPr>
          <w:rFonts w:eastAsiaTheme="minorEastAsia"/>
          <w:lang w:eastAsia="zh-CN"/>
        </w:rPr>
      </w:pPr>
    </w:p>
    <w:p w14:paraId="05BC6348" w14:textId="4A71E063" w:rsidR="00211A54" w:rsidRDefault="00211A54" w:rsidP="00211A54">
      <w:pPr>
        <w:pStyle w:val="4"/>
      </w:pPr>
      <w:r>
        <w:t>2.1.1.3   On Inter-RAT SHR configuration</w:t>
      </w:r>
    </w:p>
    <w:p w14:paraId="2739650C" w14:textId="77777777" w:rsidR="00211A54" w:rsidRPr="00FE2B29" w:rsidRDefault="00211A54" w:rsidP="00211A54">
      <w:pPr>
        <w:spacing w:after="0"/>
        <w:rPr>
          <w:rFonts w:eastAsiaTheme="minorEastAsia"/>
          <w:lang w:eastAsia="zh-CN"/>
        </w:rPr>
      </w:pPr>
      <w:r w:rsidRPr="00FE2B29">
        <w:rPr>
          <w:rFonts w:eastAsiaTheme="minorEastAsia" w:hint="eastAsia"/>
          <w:lang w:eastAsia="zh-CN"/>
        </w:rPr>
        <w:t>B</w:t>
      </w:r>
      <w:r w:rsidRPr="00FE2B29">
        <w:rPr>
          <w:rFonts w:eastAsiaTheme="minorEastAsia"/>
          <w:lang w:eastAsia="zh-CN"/>
        </w:rPr>
        <w:t>ased on companies’ proposals, RAN2 can discuss the enhancements on the SHR reporting content.</w:t>
      </w:r>
    </w:p>
    <w:p w14:paraId="5FE6576C" w14:textId="5D951A46" w:rsidR="00211A54" w:rsidRPr="00FE2B29" w:rsidRDefault="00211A54" w:rsidP="00211A54">
      <w:pPr>
        <w:spacing w:after="0"/>
        <w:rPr>
          <w:rFonts w:eastAsiaTheme="minorEastAsia"/>
          <w:b/>
          <w:lang w:eastAsia="zh-CN"/>
        </w:rPr>
      </w:pPr>
      <w:r w:rsidRPr="00FE2B29">
        <w:rPr>
          <w:rFonts w:eastAsiaTheme="minorEastAsia"/>
          <w:b/>
          <w:lang w:eastAsia="zh-CN"/>
        </w:rPr>
        <w:t xml:space="preserve">Proposal </w:t>
      </w:r>
      <w:r w:rsidR="00EA3337">
        <w:rPr>
          <w:rFonts w:eastAsiaTheme="minorEastAsia"/>
          <w:b/>
          <w:lang w:eastAsia="zh-CN"/>
        </w:rPr>
        <w:t>3</w:t>
      </w:r>
      <w:r w:rsidRPr="00FE2B29">
        <w:rPr>
          <w:rFonts w:eastAsiaTheme="minorEastAsia"/>
          <w:b/>
          <w:lang w:eastAsia="zh-CN"/>
        </w:rPr>
        <w:t xml:space="preserve">: for inter-RAT </w:t>
      </w:r>
      <w:r w:rsidR="004E3ED2">
        <w:rPr>
          <w:rFonts w:eastAsiaTheme="minorEastAsia"/>
          <w:b/>
          <w:lang w:eastAsia="zh-CN"/>
        </w:rPr>
        <w:t>SHR</w:t>
      </w:r>
      <w:r w:rsidRPr="00FE2B29">
        <w:rPr>
          <w:rFonts w:eastAsiaTheme="minorEastAsia"/>
          <w:b/>
          <w:lang w:eastAsia="zh-CN"/>
        </w:rPr>
        <w:t xml:space="preserve"> from NR to LTE, </w:t>
      </w:r>
      <w:r w:rsidR="007A750C" w:rsidRPr="00FE2B29">
        <w:rPr>
          <w:rFonts w:eastAsiaTheme="minorEastAsia"/>
          <w:b/>
          <w:lang w:eastAsia="zh-CN"/>
        </w:rPr>
        <w:t>enhance</w:t>
      </w:r>
      <w:r w:rsidR="001C2AF4" w:rsidRPr="00FE2B29">
        <w:rPr>
          <w:rFonts w:eastAsiaTheme="minorEastAsia"/>
          <w:b/>
          <w:lang w:eastAsia="zh-CN"/>
        </w:rPr>
        <w:t xml:space="preserve"> the configuration by</w:t>
      </w:r>
      <w:r w:rsidRPr="00FE2B29">
        <w:rPr>
          <w:rFonts w:eastAsiaTheme="minorEastAsia"/>
          <w:b/>
          <w:lang w:eastAsia="zh-CN"/>
        </w:rPr>
        <w:t>:</w:t>
      </w:r>
    </w:p>
    <w:p w14:paraId="211CCE1B" w14:textId="573A6386" w:rsidR="001C2AF4" w:rsidRPr="00FE2B29" w:rsidRDefault="001C2AF4" w:rsidP="001C2AF4">
      <w:pPr>
        <w:pStyle w:val="af7"/>
        <w:numPr>
          <w:ilvl w:val="0"/>
          <w:numId w:val="29"/>
        </w:numPr>
        <w:spacing w:after="0"/>
        <w:ind w:firstLineChars="0"/>
        <w:rPr>
          <w:rFonts w:eastAsiaTheme="minorEastAsia"/>
          <w:b/>
          <w:lang w:eastAsia="zh-CN"/>
        </w:rPr>
      </w:pPr>
      <w:r w:rsidRPr="00FE2B29">
        <w:rPr>
          <w:rFonts w:eastAsiaTheme="minorEastAsia"/>
          <w:b/>
          <w:lang w:eastAsia="zh-CN"/>
        </w:rPr>
        <w:t>a triggering condition associated to the number of random accesses attempts toward the LTE cell</w:t>
      </w:r>
    </w:p>
    <w:p w14:paraId="25DC0BC6" w14:textId="77777777" w:rsidR="00211A54" w:rsidRPr="00FE2B29" w:rsidRDefault="00211A54">
      <w:pPr>
        <w:spacing w:after="0"/>
        <w:rPr>
          <w:rFonts w:eastAsiaTheme="minorEastAsia"/>
          <w:lang w:eastAsia="zh-CN"/>
        </w:rPr>
      </w:pPr>
    </w:p>
    <w:p w14:paraId="6C3DFEB9" w14:textId="2161E7CF" w:rsidR="00DD7C23" w:rsidRPr="00FE2B29" w:rsidRDefault="00DD7C23">
      <w:pPr>
        <w:spacing w:after="0"/>
        <w:rPr>
          <w:rFonts w:eastAsiaTheme="minorEastAsia"/>
          <w:lang w:eastAsia="zh-CN"/>
        </w:rPr>
      </w:pPr>
    </w:p>
    <w:p w14:paraId="51094FC1" w14:textId="2D7370EB" w:rsidR="00DD7C23" w:rsidRDefault="00DD7C23" w:rsidP="00DD7C23">
      <w:pPr>
        <w:pStyle w:val="4"/>
      </w:pPr>
      <w:r>
        <w:t>2.1.1.</w:t>
      </w:r>
      <w:r w:rsidR="00890E00">
        <w:t>4</w:t>
      </w:r>
      <w:r>
        <w:t xml:space="preserve">   On Inter-RAT SHR reporting content</w:t>
      </w:r>
    </w:p>
    <w:p w14:paraId="6D4590C7" w14:textId="0FF64597" w:rsidR="00DD7C23" w:rsidRPr="00FE2B29" w:rsidRDefault="004A6C0D" w:rsidP="00DD7C23">
      <w:pPr>
        <w:spacing w:after="0"/>
        <w:rPr>
          <w:rFonts w:eastAsiaTheme="minorEastAsia"/>
          <w:lang w:eastAsia="zh-CN"/>
        </w:rPr>
      </w:pPr>
      <w:r w:rsidRPr="00FE2B29">
        <w:rPr>
          <w:rFonts w:eastAsiaTheme="minorEastAsia" w:hint="eastAsia"/>
          <w:lang w:eastAsia="zh-CN"/>
        </w:rPr>
        <w:t>B</w:t>
      </w:r>
      <w:r w:rsidRPr="00FE2B29">
        <w:rPr>
          <w:rFonts w:eastAsiaTheme="minorEastAsia"/>
          <w:lang w:eastAsia="zh-CN"/>
        </w:rPr>
        <w:t>ased on companies’ proposals, RAN2 can discuss the enhancements on the SHR reporting content.</w:t>
      </w:r>
    </w:p>
    <w:p w14:paraId="75D874B0" w14:textId="3C1DE657" w:rsidR="004A6C0D" w:rsidRPr="00FE2B29" w:rsidRDefault="004A6C0D" w:rsidP="00DD7C23">
      <w:pPr>
        <w:spacing w:after="0"/>
        <w:rPr>
          <w:rFonts w:eastAsiaTheme="minorEastAsia"/>
          <w:b/>
          <w:lang w:eastAsia="zh-CN"/>
        </w:rPr>
      </w:pPr>
      <w:r w:rsidRPr="00FE2B29">
        <w:rPr>
          <w:rFonts w:eastAsiaTheme="minorEastAsia"/>
          <w:b/>
          <w:lang w:eastAsia="zh-CN"/>
        </w:rPr>
        <w:t xml:space="preserve">Proposal </w:t>
      </w:r>
      <w:r w:rsidR="000E7E14">
        <w:rPr>
          <w:rFonts w:eastAsiaTheme="minorEastAsia"/>
          <w:b/>
          <w:lang w:eastAsia="zh-CN"/>
        </w:rPr>
        <w:t>4</w:t>
      </w:r>
      <w:r w:rsidRPr="00FE2B29">
        <w:rPr>
          <w:rFonts w:eastAsiaTheme="minorEastAsia"/>
          <w:b/>
          <w:lang w:eastAsia="zh-CN"/>
        </w:rPr>
        <w:t xml:space="preserve">: for inter-RAT </w:t>
      </w:r>
      <w:r w:rsidR="000E7E14">
        <w:rPr>
          <w:rFonts w:eastAsiaTheme="minorEastAsia"/>
          <w:b/>
          <w:lang w:eastAsia="zh-CN"/>
        </w:rPr>
        <w:t>SHR</w:t>
      </w:r>
      <w:r w:rsidRPr="00FE2B29">
        <w:rPr>
          <w:rFonts w:eastAsiaTheme="minorEastAsia"/>
          <w:b/>
          <w:lang w:eastAsia="zh-CN"/>
        </w:rPr>
        <w:t xml:space="preserve"> from NR to LTE, enhance the </w:t>
      </w:r>
      <w:r w:rsidR="000E7E14">
        <w:rPr>
          <w:rFonts w:eastAsiaTheme="minorEastAsia"/>
          <w:b/>
          <w:lang w:eastAsia="zh-CN"/>
        </w:rPr>
        <w:t>report</w:t>
      </w:r>
      <w:r w:rsidRPr="00FE2B29">
        <w:rPr>
          <w:rFonts w:eastAsiaTheme="minorEastAsia"/>
          <w:b/>
          <w:lang w:eastAsia="zh-CN"/>
        </w:rPr>
        <w:t xml:space="preserve"> with the following information:</w:t>
      </w:r>
    </w:p>
    <w:p w14:paraId="1EB63845" w14:textId="03FFFD75" w:rsidR="004A6C0D" w:rsidRPr="00FE2B29" w:rsidRDefault="004A6C0D" w:rsidP="004A6C0D">
      <w:pPr>
        <w:pStyle w:val="af7"/>
        <w:numPr>
          <w:ilvl w:val="0"/>
          <w:numId w:val="29"/>
        </w:numPr>
        <w:spacing w:after="0"/>
        <w:ind w:firstLineChars="0"/>
        <w:rPr>
          <w:rFonts w:eastAsiaTheme="minorEastAsia"/>
          <w:b/>
          <w:lang w:eastAsia="zh-CN"/>
        </w:rPr>
      </w:pPr>
      <w:r w:rsidRPr="00FE2B29">
        <w:rPr>
          <w:b/>
          <w:bCs/>
        </w:rPr>
        <w:t>a counter for the number of RA attempts made for the successful handover</w:t>
      </w:r>
    </w:p>
    <w:p w14:paraId="527563C4" w14:textId="0EAB11F4" w:rsidR="004A6C0D" w:rsidRPr="00FE2B29" w:rsidRDefault="004A6C0D" w:rsidP="004A6C0D">
      <w:pPr>
        <w:pStyle w:val="af7"/>
        <w:numPr>
          <w:ilvl w:val="0"/>
          <w:numId w:val="29"/>
        </w:numPr>
        <w:spacing w:after="0"/>
        <w:ind w:firstLineChars="0"/>
        <w:rPr>
          <w:rFonts w:eastAsiaTheme="minorEastAsia"/>
          <w:b/>
          <w:lang w:eastAsia="zh-CN"/>
        </w:rPr>
      </w:pPr>
      <w:r w:rsidRPr="00FE2B29">
        <w:rPr>
          <w:b/>
          <w:bCs/>
        </w:rPr>
        <w:t>a flag on whether contention was observed for the successful handover</w:t>
      </w:r>
    </w:p>
    <w:p w14:paraId="27826297" w14:textId="77777777" w:rsidR="004A6C0D" w:rsidRPr="00FE2B29" w:rsidRDefault="004A6C0D" w:rsidP="00DD7C23">
      <w:pPr>
        <w:spacing w:after="0"/>
        <w:rPr>
          <w:rFonts w:eastAsiaTheme="minorEastAsia"/>
          <w:lang w:eastAsia="zh-CN"/>
        </w:rPr>
      </w:pPr>
    </w:p>
    <w:p w14:paraId="2A4BD97A" w14:textId="77777777" w:rsidR="00B15C3E" w:rsidRPr="00FE2B29" w:rsidRDefault="00B15C3E" w:rsidP="00B15C3E">
      <w:pPr>
        <w:spacing w:after="0"/>
        <w:rPr>
          <w:rFonts w:eastAsiaTheme="minorEastAsia"/>
          <w:lang w:eastAsia="zh-CN"/>
        </w:rPr>
      </w:pPr>
    </w:p>
    <w:p w14:paraId="3AE2E8C6" w14:textId="13DDEB40" w:rsidR="00B15C3E" w:rsidRDefault="00B15C3E" w:rsidP="00B15C3E">
      <w:pPr>
        <w:pStyle w:val="4"/>
      </w:pPr>
      <w:r>
        <w:t>2.1.1.</w:t>
      </w:r>
      <w:r w:rsidR="00477438">
        <w:t>5</w:t>
      </w:r>
      <w:r>
        <w:t xml:space="preserve">   Other enhancements</w:t>
      </w:r>
    </w:p>
    <w:p w14:paraId="777A4F94" w14:textId="0D44CF1D" w:rsidR="00B15C3E" w:rsidRDefault="00B15C3E">
      <w:pPr>
        <w:spacing w:after="0"/>
        <w:rPr>
          <w:rFonts w:eastAsiaTheme="minorEastAsia"/>
          <w:lang w:eastAsia="zh-CN"/>
        </w:rPr>
      </w:pPr>
      <w:r w:rsidRPr="00FE2B29">
        <w:rPr>
          <w:rFonts w:eastAsiaTheme="minorEastAsia"/>
          <w:lang w:eastAsia="zh-CN"/>
        </w:rPr>
        <w:t>Some companies</w:t>
      </w:r>
      <w:r w:rsidR="0070680A" w:rsidRPr="00FE2B29">
        <w:rPr>
          <w:rFonts w:eastAsiaTheme="minorEastAsia"/>
          <w:lang w:eastAsia="zh-CN"/>
        </w:rPr>
        <w:t xml:space="preserve"> proposed to discuss </w:t>
      </w:r>
      <w:r w:rsidR="002A2797">
        <w:rPr>
          <w:rFonts w:eastAsiaTheme="minorEastAsia"/>
          <w:lang w:eastAsia="zh-CN"/>
        </w:rPr>
        <w:t>correlation of</w:t>
      </w:r>
      <w:r w:rsidR="0070680A" w:rsidRPr="00FE2B29">
        <w:rPr>
          <w:rFonts w:eastAsiaTheme="minorEastAsia"/>
          <w:lang w:eastAsia="zh-CN"/>
        </w:rPr>
        <w:t xml:space="preserve"> SHR and RLF reports, and the email rapporteur thinks that it is within RAN3 scope and thus RAN3 can discuss it.</w:t>
      </w:r>
    </w:p>
    <w:p w14:paraId="23CA569E" w14:textId="24699F07" w:rsidR="00FB4C65" w:rsidRDefault="00FB4C65">
      <w:pPr>
        <w:spacing w:after="0"/>
        <w:rPr>
          <w:rFonts w:eastAsiaTheme="minorEastAsia"/>
          <w:lang w:eastAsia="zh-CN"/>
        </w:rPr>
      </w:pPr>
    </w:p>
    <w:p w14:paraId="030688CB" w14:textId="4C9B8B28" w:rsidR="00FB4C65" w:rsidRDefault="00FB4C65">
      <w:pPr>
        <w:spacing w:after="0"/>
        <w:rPr>
          <w:rFonts w:eastAsiaTheme="minorEastAsia"/>
          <w:lang w:eastAsia="zh-CN"/>
        </w:rPr>
      </w:pPr>
      <w:r>
        <w:rPr>
          <w:rFonts w:eastAsiaTheme="minorEastAsia"/>
          <w:lang w:eastAsia="zh-CN"/>
        </w:rPr>
        <w:lastRenderedPageBreak/>
        <w:t>The following enhancements can be discussed in RAN2:</w:t>
      </w:r>
    </w:p>
    <w:p w14:paraId="06366815" w14:textId="404605AC" w:rsidR="00FB4C65" w:rsidRDefault="00FB4C65">
      <w:pPr>
        <w:spacing w:after="0"/>
        <w:rPr>
          <w:rFonts w:eastAsiaTheme="minorEastAsia"/>
          <w:lang w:eastAsia="zh-CN"/>
        </w:rPr>
      </w:pPr>
    </w:p>
    <w:p w14:paraId="187DC3F7" w14:textId="0746350F" w:rsidR="00FB4C65" w:rsidRPr="00F003A5" w:rsidRDefault="00FB4C65" w:rsidP="00F003A5">
      <w:pPr>
        <w:overflowPunct/>
        <w:autoSpaceDE/>
        <w:autoSpaceDN/>
        <w:adjustRightInd/>
        <w:spacing w:before="240"/>
        <w:contextualSpacing/>
        <w:textAlignment w:val="auto"/>
        <w:rPr>
          <w:b/>
          <w:bCs/>
        </w:rPr>
      </w:pPr>
      <w:r w:rsidRPr="00F003A5">
        <w:rPr>
          <w:b/>
          <w:bCs/>
        </w:rPr>
        <w:t xml:space="preserve">Proposal </w:t>
      </w:r>
      <w:r w:rsidR="00854745" w:rsidRPr="00F003A5">
        <w:rPr>
          <w:b/>
          <w:bCs/>
        </w:rPr>
        <w:t>5</w:t>
      </w:r>
      <w:r w:rsidRPr="00F003A5">
        <w:rPr>
          <w:b/>
          <w:bCs/>
        </w:rPr>
        <w:t>: Agree Option 2 as way forward for UE context retrieval i.e. if Mobility Information is sent to the UE together with the T310/T312 threshold configuration, then UE includes Mobility Information in the SHR.</w:t>
      </w:r>
    </w:p>
    <w:p w14:paraId="14D902AD" w14:textId="2B6E2DEF" w:rsidR="00250C56" w:rsidRPr="00F003A5" w:rsidRDefault="00FB4C65" w:rsidP="00F003A5">
      <w:pPr>
        <w:overflowPunct/>
        <w:autoSpaceDE/>
        <w:autoSpaceDN/>
        <w:adjustRightInd/>
        <w:spacing w:before="240"/>
        <w:contextualSpacing/>
        <w:textAlignment w:val="auto"/>
        <w:rPr>
          <w:b/>
          <w:bCs/>
        </w:rPr>
      </w:pPr>
      <w:r w:rsidRPr="00F003A5">
        <w:rPr>
          <w:b/>
          <w:bCs/>
        </w:rPr>
        <w:t xml:space="preserve">Proposal </w:t>
      </w:r>
      <w:r w:rsidR="00854745" w:rsidRPr="00F003A5">
        <w:rPr>
          <w:b/>
          <w:bCs/>
        </w:rPr>
        <w:t xml:space="preserve">6: </w:t>
      </w:r>
      <w:r w:rsidRPr="00F003A5">
        <w:rPr>
          <w:b/>
          <w:bCs/>
        </w:rPr>
        <w:t>Also note that this behaviour is against a previous RAN2 agreement to not use T304. For this particular case, this agreement must be reverted.RAN2 to agree to allow the source (NR) node to configure triggers for T304 for inter-RAT SHR.</w:t>
      </w:r>
    </w:p>
    <w:p w14:paraId="03F0B31F" w14:textId="3CE4E71E" w:rsidR="003E5880" w:rsidRPr="00F003A5" w:rsidRDefault="003E5880" w:rsidP="003E5880">
      <w:pPr>
        <w:overflowPunct/>
        <w:autoSpaceDE/>
        <w:autoSpaceDN/>
        <w:adjustRightInd/>
        <w:spacing w:before="240"/>
        <w:contextualSpacing/>
        <w:textAlignment w:val="auto"/>
        <w:rPr>
          <w:b/>
          <w:bCs/>
        </w:rPr>
      </w:pPr>
      <w:r w:rsidRPr="00F003A5">
        <w:rPr>
          <w:b/>
          <w:bCs/>
        </w:rPr>
        <w:t xml:space="preserve">Proposal </w:t>
      </w:r>
      <w:r w:rsidR="00854745" w:rsidRPr="00F003A5">
        <w:rPr>
          <w:b/>
          <w:bCs/>
        </w:rPr>
        <w:t xml:space="preserve">7: </w:t>
      </w:r>
      <w:r w:rsidRPr="00F003A5">
        <w:rPr>
          <w:b/>
          <w:bCs/>
        </w:rPr>
        <w:t>For Inter-RAT SHR, the shr-Cause-r17 IE needs to be extended with a new cause for RACH issues.</w:t>
      </w:r>
    </w:p>
    <w:p w14:paraId="4414595E" w14:textId="348333B4" w:rsidR="003E5880" w:rsidRPr="00F003A5" w:rsidRDefault="003E5880" w:rsidP="003E5880">
      <w:pPr>
        <w:overflowPunct/>
        <w:autoSpaceDE/>
        <w:autoSpaceDN/>
        <w:adjustRightInd/>
        <w:spacing w:before="240"/>
        <w:contextualSpacing/>
        <w:textAlignment w:val="auto"/>
        <w:rPr>
          <w:b/>
          <w:bCs/>
        </w:rPr>
      </w:pPr>
      <w:r w:rsidRPr="00F003A5">
        <w:rPr>
          <w:b/>
          <w:bCs/>
        </w:rPr>
        <w:t xml:space="preserve">Proposal </w:t>
      </w:r>
      <w:r w:rsidR="00854745" w:rsidRPr="00F003A5">
        <w:rPr>
          <w:b/>
          <w:bCs/>
        </w:rPr>
        <w:t xml:space="preserve">8: </w:t>
      </w:r>
      <w:r w:rsidRPr="00F003A5">
        <w:rPr>
          <w:b/>
          <w:bCs/>
        </w:rPr>
        <w:t>The ra-InformationCommon-r17 IE contains information regarding the NR RACH procedure. For handovers to LTE, we need to be able to include information about the LTE RACH procedure. Such information enable optimization on selecting the right target cell based on the RACH performance.For Inter-RAT SHR, an IE for LTE RA related information needs to be added.</w:t>
      </w:r>
    </w:p>
    <w:p w14:paraId="5031987F" w14:textId="77777777" w:rsidR="0070680A" w:rsidRPr="00FE2B29" w:rsidRDefault="0070680A">
      <w:pPr>
        <w:spacing w:after="0"/>
        <w:rPr>
          <w:rFonts w:eastAsiaTheme="minorEastAsia"/>
          <w:lang w:eastAsia="zh-CN"/>
        </w:rPr>
      </w:pPr>
    </w:p>
    <w:p w14:paraId="14FA2D43" w14:textId="23B362E0" w:rsidR="00CB5E53" w:rsidRDefault="00CB5E53" w:rsidP="00E36EF0">
      <w:pPr>
        <w:pStyle w:val="3"/>
      </w:pPr>
      <w:r>
        <w:t>2.1.2   From LTE to NR</w:t>
      </w:r>
    </w:p>
    <w:p w14:paraId="1E073147" w14:textId="159CB1D8" w:rsidR="00CB5E53" w:rsidRPr="00FE2B29" w:rsidRDefault="00F81CB1">
      <w:pPr>
        <w:spacing w:after="0"/>
        <w:rPr>
          <w:rFonts w:eastAsiaTheme="minorEastAsia"/>
          <w:lang w:eastAsia="zh-CN"/>
        </w:rPr>
      </w:pPr>
      <w:r w:rsidRPr="00FE2B29">
        <w:rPr>
          <w:rFonts w:eastAsiaTheme="minorEastAsia"/>
          <w:lang w:eastAsia="zh-CN"/>
        </w:rPr>
        <w:t>In the RAN3 LS [13], RAN3 mentions the following on inter-RAT SHR:</w:t>
      </w:r>
    </w:p>
    <w:p w14:paraId="47F487A3" w14:textId="28ADCA4F" w:rsidR="00F81CB1" w:rsidRPr="00FE2B29" w:rsidRDefault="00F81CB1" w:rsidP="00F81CB1">
      <w:pPr>
        <w:overflowPunct/>
        <w:autoSpaceDE/>
        <w:autoSpaceDN/>
        <w:adjustRightInd/>
        <w:spacing w:after="0"/>
        <w:contextualSpacing/>
        <w:textAlignment w:val="auto"/>
        <w:rPr>
          <w:rFonts w:eastAsia="等线"/>
        </w:rPr>
      </w:pPr>
    </w:p>
    <w:tbl>
      <w:tblPr>
        <w:tblStyle w:val="af0"/>
        <w:tblW w:w="0" w:type="auto"/>
        <w:tblLook w:val="04A0" w:firstRow="1" w:lastRow="0" w:firstColumn="1" w:lastColumn="0" w:noHBand="0" w:noVBand="1"/>
      </w:tblPr>
      <w:tblGrid>
        <w:gridCol w:w="9629"/>
      </w:tblGrid>
      <w:tr w:rsidR="00F81CB1" w:rsidRPr="00FE2B29" w14:paraId="56B9ADEF" w14:textId="77777777" w:rsidTr="00F81CB1">
        <w:tc>
          <w:tcPr>
            <w:tcW w:w="9629" w:type="dxa"/>
          </w:tcPr>
          <w:p w14:paraId="2C529965" w14:textId="77777777" w:rsidR="00F81CB1" w:rsidRPr="00FE2B29" w:rsidRDefault="00F81CB1" w:rsidP="00F81CB1">
            <w:pPr>
              <w:contextualSpacing/>
              <w:rPr>
                <w:rFonts w:eastAsia="等线"/>
                <w:u w:val="single"/>
              </w:rPr>
            </w:pPr>
            <w:r w:rsidRPr="00FE2B29">
              <w:rPr>
                <w:rFonts w:eastAsia="等线"/>
                <w:u w:val="single"/>
              </w:rPr>
              <w:t>Inter-RAT SHR</w:t>
            </w:r>
          </w:p>
          <w:p w14:paraId="77D37CEC" w14:textId="77777777" w:rsidR="00F81CB1" w:rsidRPr="00FE2B29" w:rsidRDefault="00F81CB1" w:rsidP="00F81CB1">
            <w:pPr>
              <w:contextualSpacing/>
              <w:rPr>
                <w:rFonts w:eastAsia="等线"/>
              </w:rPr>
            </w:pPr>
            <w:r w:rsidRPr="00FE2B29">
              <w:rPr>
                <w:rFonts w:eastAsia="等线"/>
              </w:rPr>
              <w:t xml:space="preserve">RAN3 has agreed to support collection of SHR during successful inter-RAT HO (LTE to NR) but only if there is no impact on LTE. With this in mind, RAN3 agreed to only consider the T304 trigger. This agreement will be revisited if RAN2 detects impact on LTE. This decision further relied on the following assumptions which needs to be confirmed by RAN2: </w:t>
            </w:r>
          </w:p>
          <w:p w14:paraId="076C63A6" w14:textId="77777777" w:rsidR="00F81CB1" w:rsidRPr="00FE2B29" w:rsidRDefault="00F81CB1" w:rsidP="00F81CB1">
            <w:pPr>
              <w:numPr>
                <w:ilvl w:val="0"/>
                <w:numId w:val="30"/>
              </w:numPr>
              <w:contextualSpacing/>
              <w:rPr>
                <w:rFonts w:eastAsia="等线"/>
              </w:rPr>
            </w:pPr>
            <w:r w:rsidRPr="00FE2B29">
              <w:rPr>
                <w:rFonts w:eastAsia="等线"/>
              </w:rPr>
              <w:t xml:space="preserve">Target gNB can send SHR configuration (T304 trigger) to UE via NR container (targetRAT-MessageContainer) in MobilityFromEUTRACommand </w:t>
            </w:r>
          </w:p>
          <w:p w14:paraId="643778CC" w14:textId="77777777" w:rsidR="00F81CB1" w:rsidRPr="00FE2B29" w:rsidRDefault="00F81CB1" w:rsidP="00F81CB1">
            <w:pPr>
              <w:numPr>
                <w:ilvl w:val="0"/>
                <w:numId w:val="30"/>
              </w:numPr>
              <w:contextualSpacing/>
              <w:rPr>
                <w:rFonts w:eastAsia="等线"/>
              </w:rPr>
            </w:pPr>
            <w:r w:rsidRPr="00FE2B29">
              <w:rPr>
                <w:rFonts w:eastAsia="等线"/>
              </w:rPr>
              <w:t>UE stores this SHR configuration in NR format</w:t>
            </w:r>
          </w:p>
          <w:p w14:paraId="3F220B5E" w14:textId="77777777" w:rsidR="00F81CB1" w:rsidRPr="00FE2B29" w:rsidRDefault="00F81CB1" w:rsidP="00F81CB1">
            <w:pPr>
              <w:numPr>
                <w:ilvl w:val="0"/>
                <w:numId w:val="30"/>
              </w:numPr>
              <w:contextualSpacing/>
              <w:rPr>
                <w:rFonts w:eastAsia="等线"/>
              </w:rPr>
            </w:pPr>
            <w:r w:rsidRPr="00FE2B29">
              <w:rPr>
                <w:rFonts w:eastAsia="等线"/>
              </w:rPr>
              <w:t xml:space="preserve">If T304 trigger is met, UE records SHR in NR format </w:t>
            </w:r>
          </w:p>
          <w:p w14:paraId="181AE626" w14:textId="77777777" w:rsidR="00F81CB1" w:rsidRPr="00FE2B29" w:rsidRDefault="00F81CB1" w:rsidP="00F81CB1">
            <w:pPr>
              <w:numPr>
                <w:ilvl w:val="0"/>
                <w:numId w:val="31"/>
              </w:numPr>
              <w:overflowPunct/>
              <w:autoSpaceDE/>
              <w:autoSpaceDN/>
              <w:adjustRightInd/>
              <w:spacing w:after="0"/>
              <w:contextualSpacing/>
              <w:textAlignment w:val="auto"/>
              <w:rPr>
                <w:rFonts w:eastAsia="等线"/>
              </w:rPr>
            </w:pPr>
            <w:r w:rsidRPr="00FE2B29">
              <w:rPr>
                <w:rFonts w:eastAsia="等线"/>
              </w:rPr>
              <w:t xml:space="preserve">UE reports this SHR only to an gNB (either the target gNB or another gNB) </w:t>
            </w:r>
          </w:p>
          <w:p w14:paraId="5AFC00D7" w14:textId="77777777" w:rsidR="00F81CB1" w:rsidRPr="00FE2B29" w:rsidRDefault="00F81CB1" w:rsidP="00F81CB1">
            <w:pPr>
              <w:overflowPunct/>
              <w:autoSpaceDE/>
              <w:autoSpaceDN/>
              <w:adjustRightInd/>
              <w:spacing w:after="0"/>
              <w:contextualSpacing/>
              <w:textAlignment w:val="auto"/>
              <w:rPr>
                <w:rFonts w:eastAsia="等线"/>
              </w:rPr>
            </w:pPr>
          </w:p>
          <w:p w14:paraId="10B92B6C" w14:textId="77777777" w:rsidR="00F81CB1" w:rsidRPr="00FE2B29" w:rsidRDefault="00F81CB1" w:rsidP="00F81CB1">
            <w:pPr>
              <w:overflowPunct/>
              <w:autoSpaceDE/>
              <w:autoSpaceDN/>
              <w:adjustRightInd/>
              <w:spacing w:after="0"/>
              <w:contextualSpacing/>
              <w:textAlignment w:val="auto"/>
              <w:rPr>
                <w:rFonts w:eastAsia="等线"/>
              </w:rPr>
            </w:pPr>
            <w:r w:rsidRPr="00FE2B29">
              <w:rPr>
                <w:rFonts w:eastAsia="等线"/>
              </w:rPr>
              <w:t>In case the above scenario is also considered feasible for RAN2, RAN3 has identified that at least the following information is beneficial to be reported from the UE:</w:t>
            </w:r>
          </w:p>
          <w:p w14:paraId="2AC3969E" w14:textId="77777777" w:rsidR="00F81CB1" w:rsidRPr="00FE2B29" w:rsidRDefault="00F81CB1" w:rsidP="00F81CB1">
            <w:pPr>
              <w:numPr>
                <w:ilvl w:val="0"/>
                <w:numId w:val="30"/>
              </w:numPr>
              <w:contextualSpacing/>
              <w:rPr>
                <w:rFonts w:eastAsia="等线"/>
              </w:rPr>
            </w:pPr>
            <w:r w:rsidRPr="00FE2B29">
              <w:rPr>
                <w:rFonts w:eastAsia="等线"/>
              </w:rPr>
              <w:t>Source LTE cell identity</w:t>
            </w:r>
          </w:p>
          <w:p w14:paraId="4EF63770" w14:textId="43A02A44" w:rsidR="00F81CB1" w:rsidRPr="00FE2B29" w:rsidRDefault="00F81CB1" w:rsidP="00F81CB1">
            <w:pPr>
              <w:numPr>
                <w:ilvl w:val="0"/>
                <w:numId w:val="30"/>
              </w:numPr>
              <w:contextualSpacing/>
              <w:rPr>
                <w:rFonts w:eastAsia="等线"/>
              </w:rPr>
            </w:pPr>
            <w:r w:rsidRPr="00FE2B29">
              <w:rPr>
                <w:rFonts w:eastAsia="等线"/>
              </w:rPr>
              <w:t>Target NR cell identity</w:t>
            </w:r>
          </w:p>
        </w:tc>
      </w:tr>
    </w:tbl>
    <w:p w14:paraId="2E3708CD" w14:textId="72825CB9" w:rsidR="00F81CB1" w:rsidRPr="00FE2B29" w:rsidRDefault="00F81CB1" w:rsidP="00F81CB1">
      <w:pPr>
        <w:overflowPunct/>
        <w:autoSpaceDE/>
        <w:autoSpaceDN/>
        <w:adjustRightInd/>
        <w:spacing w:after="0"/>
        <w:contextualSpacing/>
        <w:textAlignment w:val="auto"/>
        <w:rPr>
          <w:rFonts w:eastAsia="等线"/>
        </w:rPr>
      </w:pPr>
    </w:p>
    <w:p w14:paraId="0E2C263D" w14:textId="5775B346" w:rsidR="00F81CB1" w:rsidRPr="00FE2B29" w:rsidRDefault="00F81CB1" w:rsidP="00F81CB1">
      <w:pPr>
        <w:overflowPunct/>
        <w:autoSpaceDE/>
        <w:autoSpaceDN/>
        <w:adjustRightInd/>
        <w:spacing w:after="0"/>
        <w:contextualSpacing/>
        <w:textAlignment w:val="auto"/>
        <w:rPr>
          <w:rFonts w:eastAsia="等线"/>
          <w:lang w:eastAsia="zh-CN"/>
        </w:rPr>
      </w:pPr>
      <w:r w:rsidRPr="00FE2B29">
        <w:rPr>
          <w:rFonts w:eastAsia="等线"/>
          <w:lang w:eastAsia="zh-CN"/>
        </w:rPr>
        <w:t>Then the actions to RAN2 is:</w:t>
      </w:r>
    </w:p>
    <w:p w14:paraId="2D080F46" w14:textId="77777777" w:rsidR="00F81CB1" w:rsidRPr="00FE2B29" w:rsidRDefault="00F81CB1" w:rsidP="00F81CB1">
      <w:pPr>
        <w:spacing w:after="120"/>
        <w:ind w:left="1985" w:hanging="1985"/>
        <w:rPr>
          <w:b/>
        </w:rPr>
      </w:pPr>
      <w:r w:rsidRPr="00FE2B29">
        <w:rPr>
          <w:b/>
        </w:rPr>
        <w:t xml:space="preserve">To RAN2 </w:t>
      </w:r>
    </w:p>
    <w:p w14:paraId="293ECDB8" w14:textId="77777777" w:rsidR="00F81CB1" w:rsidRPr="00FE2B29" w:rsidRDefault="00F81CB1" w:rsidP="00F81CB1">
      <w:pPr>
        <w:spacing w:after="120"/>
        <w:ind w:left="993" w:hanging="993"/>
      </w:pPr>
      <w:r w:rsidRPr="00FE2B29">
        <w:rPr>
          <w:b/>
        </w:rPr>
        <w:t xml:space="preserve">ACTION: </w:t>
      </w:r>
      <w:r w:rsidRPr="00FE2B29">
        <w:rPr>
          <w:b/>
          <w:color w:val="0070C0"/>
        </w:rPr>
        <w:tab/>
      </w:r>
      <w:r w:rsidRPr="00FE2B29">
        <w:rPr>
          <w:rFonts w:eastAsia="等线"/>
          <w:lang w:eastAsia="zh-CN"/>
        </w:rPr>
        <w:t xml:space="preserve">RAN3 kindly asks RAN2 to take the above into consideration and provide feedback on the feasibility of the scenario </w:t>
      </w:r>
      <w:r w:rsidRPr="00FE2B29">
        <w:rPr>
          <w:rFonts w:eastAsia="等线"/>
        </w:rPr>
        <w:t>of SHR during successful inter-RAT HO (LTE to NR)</w:t>
      </w:r>
    </w:p>
    <w:p w14:paraId="18563A72" w14:textId="596B71E6" w:rsidR="00F81CB1" w:rsidRPr="00FE2B29" w:rsidRDefault="00F81CB1">
      <w:pPr>
        <w:spacing w:after="0"/>
        <w:rPr>
          <w:rFonts w:eastAsiaTheme="minorEastAsia"/>
          <w:lang w:eastAsia="zh-CN"/>
        </w:rPr>
      </w:pPr>
    </w:p>
    <w:p w14:paraId="5D2FCDB2" w14:textId="51218D2C" w:rsidR="00047160" w:rsidRPr="00FE2B29" w:rsidRDefault="00F81CB1">
      <w:pPr>
        <w:spacing w:after="0"/>
        <w:rPr>
          <w:rFonts w:eastAsiaTheme="minorEastAsia"/>
          <w:lang w:eastAsia="zh-CN"/>
        </w:rPr>
      </w:pPr>
      <w:r w:rsidRPr="00FE2B29">
        <w:rPr>
          <w:rFonts w:eastAsiaTheme="minorEastAsia"/>
          <w:lang w:eastAsia="zh-CN"/>
        </w:rPr>
        <w:t>From the email rapporteur’s point of view, RAN2 can discuss the following aspects in this meeting:</w:t>
      </w:r>
    </w:p>
    <w:p w14:paraId="6403F618" w14:textId="2087EA38" w:rsidR="00F81CB1" w:rsidRPr="00FE2B29" w:rsidRDefault="00F81CB1" w:rsidP="00F81CB1">
      <w:pPr>
        <w:pStyle w:val="af7"/>
        <w:numPr>
          <w:ilvl w:val="0"/>
          <w:numId w:val="29"/>
        </w:numPr>
        <w:spacing w:after="0"/>
        <w:ind w:firstLineChars="0"/>
        <w:rPr>
          <w:rFonts w:eastAsiaTheme="minorEastAsia"/>
          <w:lang w:eastAsia="zh-CN"/>
        </w:rPr>
      </w:pPr>
      <w:r w:rsidRPr="00FE2B29">
        <w:rPr>
          <w:rFonts w:eastAsiaTheme="minorEastAsia"/>
          <w:lang w:eastAsia="zh-CN"/>
        </w:rPr>
        <w:t xml:space="preserve">Check RAN3 assumptions to see </w:t>
      </w:r>
      <w:r w:rsidR="004347E2" w:rsidRPr="00FE2B29">
        <w:rPr>
          <w:rFonts w:eastAsiaTheme="minorEastAsia"/>
          <w:lang w:eastAsia="zh-CN"/>
        </w:rPr>
        <w:t>whether</w:t>
      </w:r>
      <w:r w:rsidRPr="00FE2B29">
        <w:rPr>
          <w:rFonts w:eastAsiaTheme="minorEastAsia"/>
          <w:lang w:eastAsia="zh-CN"/>
        </w:rPr>
        <w:t xml:space="preserve"> </w:t>
      </w:r>
      <w:r w:rsidR="004347E2" w:rsidRPr="00FE2B29">
        <w:rPr>
          <w:rFonts w:eastAsiaTheme="minorEastAsia"/>
          <w:lang w:eastAsia="zh-CN"/>
        </w:rPr>
        <w:t>they</w:t>
      </w:r>
      <w:r w:rsidRPr="00FE2B29">
        <w:rPr>
          <w:rFonts w:eastAsiaTheme="minorEastAsia"/>
          <w:lang w:eastAsia="zh-CN"/>
        </w:rPr>
        <w:t xml:space="preserve"> are </w:t>
      </w:r>
      <w:r w:rsidR="00691CC7" w:rsidRPr="00FE2B29">
        <w:rPr>
          <w:rFonts w:eastAsiaTheme="minorEastAsia"/>
          <w:lang w:eastAsia="zh-CN"/>
        </w:rPr>
        <w:t>feasible</w:t>
      </w:r>
      <w:r w:rsidR="004347E2" w:rsidRPr="00FE2B29">
        <w:rPr>
          <w:rFonts w:eastAsiaTheme="minorEastAsia"/>
          <w:lang w:eastAsia="zh-CN"/>
        </w:rPr>
        <w:t xml:space="preserve"> and there are LTE impacts</w:t>
      </w:r>
      <w:r w:rsidR="001443A6" w:rsidRPr="00FE2B29">
        <w:rPr>
          <w:rFonts w:eastAsiaTheme="minorEastAsia"/>
          <w:lang w:eastAsia="zh-CN"/>
        </w:rPr>
        <w:t xml:space="preserve"> in RAN2</w:t>
      </w:r>
      <w:r w:rsidRPr="00FE2B29">
        <w:rPr>
          <w:rFonts w:eastAsiaTheme="minorEastAsia"/>
          <w:lang w:eastAsia="zh-CN"/>
        </w:rPr>
        <w:t>. In addition, RAN2 may also discuss more details based on contributions</w:t>
      </w:r>
    </w:p>
    <w:p w14:paraId="06C0E9D6" w14:textId="6F272D07" w:rsidR="00691CC7" w:rsidRPr="00FE2B29" w:rsidRDefault="00691CC7" w:rsidP="00691CC7">
      <w:pPr>
        <w:pStyle w:val="af7"/>
        <w:numPr>
          <w:ilvl w:val="0"/>
          <w:numId w:val="29"/>
        </w:numPr>
        <w:spacing w:after="0"/>
        <w:ind w:firstLineChars="0"/>
        <w:rPr>
          <w:rFonts w:eastAsiaTheme="minorEastAsia"/>
          <w:lang w:eastAsia="zh-CN"/>
        </w:rPr>
      </w:pPr>
      <w:r w:rsidRPr="00FE2B29">
        <w:rPr>
          <w:rFonts w:eastAsiaTheme="minorEastAsia"/>
          <w:lang w:eastAsia="zh-CN"/>
        </w:rPr>
        <w:t>Check whether there are</w:t>
      </w:r>
      <w:r w:rsidR="009169B9" w:rsidRPr="00FE2B29">
        <w:rPr>
          <w:rFonts w:eastAsiaTheme="minorEastAsia"/>
          <w:lang w:eastAsia="zh-CN"/>
        </w:rPr>
        <w:t xml:space="preserve"> </w:t>
      </w:r>
      <w:r w:rsidR="007A750C" w:rsidRPr="00FE2B29">
        <w:rPr>
          <w:rFonts w:eastAsiaTheme="minorEastAsia"/>
          <w:lang w:eastAsia="zh-CN"/>
        </w:rPr>
        <w:t>another</w:t>
      </w:r>
      <w:r w:rsidRPr="00FE2B29">
        <w:rPr>
          <w:rFonts w:eastAsiaTheme="minorEastAsia"/>
          <w:lang w:eastAsia="zh-CN"/>
        </w:rPr>
        <w:t xml:space="preserve"> LTE impacts or not</w:t>
      </w:r>
    </w:p>
    <w:p w14:paraId="406B9093" w14:textId="140087E4" w:rsidR="00047160" w:rsidRPr="00FE2B29" w:rsidRDefault="00047160">
      <w:pPr>
        <w:spacing w:after="0"/>
        <w:rPr>
          <w:rFonts w:eastAsiaTheme="minorEastAsia"/>
          <w:lang w:eastAsia="zh-CN"/>
        </w:rPr>
      </w:pPr>
    </w:p>
    <w:p w14:paraId="3D8F83B6" w14:textId="45BCB455" w:rsidR="003753E5" w:rsidRPr="00FE2B29" w:rsidRDefault="003753E5" w:rsidP="004A1167">
      <w:pPr>
        <w:spacing w:after="0"/>
        <w:rPr>
          <w:rFonts w:eastAsiaTheme="minorEastAsia"/>
          <w:b/>
          <w:u w:val="single"/>
          <w:lang w:eastAsia="zh-CN"/>
        </w:rPr>
      </w:pPr>
      <w:r w:rsidRPr="00FE2B29">
        <w:rPr>
          <w:rFonts w:eastAsiaTheme="minorEastAsia"/>
          <w:lang w:eastAsia="zh-CN"/>
        </w:rPr>
        <w:t>Companies’ views are listed in the table below.</w:t>
      </w:r>
    </w:p>
    <w:tbl>
      <w:tblPr>
        <w:tblStyle w:val="af0"/>
        <w:tblW w:w="0" w:type="auto"/>
        <w:tblLook w:val="04A0" w:firstRow="1" w:lastRow="0" w:firstColumn="1" w:lastColumn="0" w:noHBand="0" w:noVBand="1"/>
      </w:tblPr>
      <w:tblGrid>
        <w:gridCol w:w="2405"/>
        <w:gridCol w:w="7224"/>
      </w:tblGrid>
      <w:tr w:rsidR="004A1167" w:rsidRPr="00FE2B29" w14:paraId="1DE8E594" w14:textId="77777777" w:rsidTr="003E049A">
        <w:tc>
          <w:tcPr>
            <w:tcW w:w="2405" w:type="dxa"/>
          </w:tcPr>
          <w:p w14:paraId="353A2E4C" w14:textId="77777777" w:rsidR="004A1167" w:rsidRPr="00FE2B29" w:rsidRDefault="004A1167" w:rsidP="003E049A">
            <w:pPr>
              <w:spacing w:after="0"/>
              <w:rPr>
                <w:rFonts w:eastAsiaTheme="minorEastAsia"/>
                <w:b/>
                <w:lang w:eastAsia="zh-CN"/>
              </w:rPr>
            </w:pPr>
            <w:r w:rsidRPr="00FE2B29">
              <w:rPr>
                <w:rFonts w:eastAsiaTheme="minorEastAsia"/>
                <w:b/>
                <w:lang w:eastAsia="zh-CN"/>
              </w:rPr>
              <w:t>Company</w:t>
            </w:r>
          </w:p>
        </w:tc>
        <w:tc>
          <w:tcPr>
            <w:tcW w:w="7224" w:type="dxa"/>
          </w:tcPr>
          <w:p w14:paraId="140EFC11" w14:textId="77777777" w:rsidR="004A1167" w:rsidRPr="00FE2B29" w:rsidRDefault="004A1167" w:rsidP="003E049A">
            <w:pPr>
              <w:spacing w:after="0"/>
              <w:rPr>
                <w:rFonts w:eastAsiaTheme="minorEastAsia"/>
                <w:b/>
                <w:lang w:eastAsia="zh-CN"/>
              </w:rPr>
            </w:pPr>
            <w:r w:rsidRPr="00FE2B29">
              <w:rPr>
                <w:rFonts w:eastAsiaTheme="minorEastAsia"/>
                <w:b/>
                <w:lang w:eastAsia="zh-CN"/>
              </w:rPr>
              <w:t>Views</w:t>
            </w:r>
          </w:p>
        </w:tc>
      </w:tr>
      <w:tr w:rsidR="004A1167" w:rsidRPr="00FE2B29" w14:paraId="1B15D8DD" w14:textId="77777777" w:rsidTr="003E049A">
        <w:tc>
          <w:tcPr>
            <w:tcW w:w="2405" w:type="dxa"/>
          </w:tcPr>
          <w:p w14:paraId="0ABC2A99" w14:textId="7CCC3DF1" w:rsidR="004A1167" w:rsidRPr="00FE2B29" w:rsidRDefault="004A1167" w:rsidP="003E049A">
            <w:pPr>
              <w:spacing w:after="0"/>
              <w:rPr>
                <w:rFonts w:eastAsiaTheme="minorEastAsia"/>
                <w:lang w:eastAsia="zh-CN"/>
              </w:rPr>
            </w:pPr>
            <w:r w:rsidRPr="00FE2B29">
              <w:rPr>
                <w:rFonts w:eastAsiaTheme="minorEastAsia"/>
                <w:lang w:eastAsia="zh-CN"/>
              </w:rPr>
              <w:t>CATT [4]</w:t>
            </w:r>
          </w:p>
        </w:tc>
        <w:tc>
          <w:tcPr>
            <w:tcW w:w="7224" w:type="dxa"/>
          </w:tcPr>
          <w:p w14:paraId="3C2897C9" w14:textId="77777777" w:rsidR="004A1167" w:rsidRPr="00FE2B29" w:rsidRDefault="004A1167" w:rsidP="004A1167">
            <w:pPr>
              <w:pStyle w:val="a8"/>
              <w:spacing w:before="120"/>
              <w:rPr>
                <w:rFonts w:eastAsiaTheme="minorEastAsia"/>
                <w:b/>
                <w:lang w:eastAsia="zh-CN"/>
              </w:rPr>
            </w:pPr>
            <w:r w:rsidRPr="00FE2B29">
              <w:rPr>
                <w:rFonts w:eastAsiaTheme="minorEastAsia"/>
                <w:b/>
                <w:lang w:eastAsia="zh-CN"/>
              </w:rPr>
              <w:t>Proposal 5: RAN2 confirms to support inter-RAT SHR from LTE to NR for T304 trigger.</w:t>
            </w:r>
          </w:p>
          <w:p w14:paraId="7C53C731" w14:textId="77777777" w:rsidR="004A1167" w:rsidRPr="00FE2B29" w:rsidRDefault="004A1167" w:rsidP="004A1167">
            <w:pPr>
              <w:pStyle w:val="a8"/>
              <w:spacing w:before="120"/>
              <w:rPr>
                <w:rFonts w:eastAsiaTheme="minorEastAsia"/>
                <w:lang w:eastAsia="zh-CN"/>
              </w:rPr>
            </w:pPr>
            <w:r w:rsidRPr="00FE2B29">
              <w:rPr>
                <w:rFonts w:eastAsiaTheme="minorEastAsia"/>
                <w:b/>
                <w:lang w:eastAsia="zh-CN"/>
              </w:rPr>
              <w:t>Proposal 6: RAN2 confirms the following assumptions which included in RAN1’s LS:</w:t>
            </w:r>
          </w:p>
          <w:p w14:paraId="350DA673" w14:textId="77777777" w:rsidR="004A1167" w:rsidRPr="00FE2B29" w:rsidRDefault="004A1167" w:rsidP="004A1167">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FE2B29">
              <w:rPr>
                <w:rFonts w:eastAsiaTheme="minorEastAsia"/>
                <w:b/>
                <w:lang w:eastAsia="zh-CN"/>
              </w:rPr>
              <w:t xml:space="preserve">Target gNB can send SHR configuration (T304 trigger) to UE via NR container (targetRAT-MessageContainer) in MobilityFromEUTRACommand </w:t>
            </w:r>
          </w:p>
          <w:p w14:paraId="67B76929" w14:textId="77777777" w:rsidR="004A1167" w:rsidRPr="00FE2B29" w:rsidRDefault="004A1167" w:rsidP="004A1167">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FE2B29">
              <w:rPr>
                <w:rFonts w:eastAsiaTheme="minorEastAsia"/>
                <w:b/>
                <w:lang w:eastAsia="zh-CN"/>
              </w:rPr>
              <w:t>UE stores this SHR configuration in NR format</w:t>
            </w:r>
          </w:p>
          <w:p w14:paraId="024A2C81" w14:textId="77777777" w:rsidR="004A1167" w:rsidRPr="00FE2B29" w:rsidRDefault="004A1167" w:rsidP="004A1167">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FE2B29">
              <w:rPr>
                <w:rFonts w:eastAsiaTheme="minorEastAsia"/>
                <w:b/>
                <w:lang w:eastAsia="zh-CN"/>
              </w:rPr>
              <w:t xml:space="preserve">If T304 trigger is met, UE records SHR in NR format </w:t>
            </w:r>
          </w:p>
          <w:p w14:paraId="729A05D6" w14:textId="77777777" w:rsidR="004A1167" w:rsidRPr="00FE2B29" w:rsidRDefault="004A1167" w:rsidP="004A1167">
            <w:pPr>
              <w:pStyle w:val="a8"/>
              <w:numPr>
                <w:ilvl w:val="0"/>
                <w:numId w:val="23"/>
              </w:numPr>
              <w:overflowPunct/>
              <w:autoSpaceDE/>
              <w:autoSpaceDN/>
              <w:adjustRightInd/>
              <w:spacing w:before="120" w:after="120" w:line="276" w:lineRule="auto"/>
              <w:jc w:val="both"/>
              <w:textAlignment w:val="auto"/>
              <w:rPr>
                <w:rFonts w:eastAsiaTheme="minorEastAsia"/>
                <w:b/>
                <w:lang w:eastAsia="zh-CN"/>
              </w:rPr>
            </w:pPr>
            <w:r w:rsidRPr="00FE2B29">
              <w:rPr>
                <w:rFonts w:eastAsiaTheme="minorEastAsia"/>
                <w:b/>
                <w:lang w:eastAsia="zh-CN"/>
              </w:rPr>
              <w:lastRenderedPageBreak/>
              <w:t>UE reports this SHR only to an gNB (either the target gNB or another gNB)</w:t>
            </w:r>
          </w:p>
          <w:p w14:paraId="19DECCB2" w14:textId="77777777" w:rsidR="004A1167" w:rsidRPr="00FE2B29" w:rsidRDefault="004A1167" w:rsidP="004A1167">
            <w:pPr>
              <w:pStyle w:val="a8"/>
              <w:spacing w:before="120"/>
              <w:rPr>
                <w:rFonts w:eastAsiaTheme="minorEastAsia"/>
                <w:lang w:eastAsia="zh-CN"/>
              </w:rPr>
            </w:pPr>
            <w:r w:rsidRPr="00FE2B29">
              <w:rPr>
                <w:rFonts w:eastAsiaTheme="minorEastAsia"/>
                <w:b/>
                <w:lang w:eastAsia="zh-CN"/>
              </w:rPr>
              <w:t>Proposal 7: Source LTE cell identity and target NR cell identity are included in inter-RAT SHR from LTE to NR.</w:t>
            </w:r>
          </w:p>
          <w:p w14:paraId="6E9D1404" w14:textId="2AA06133" w:rsidR="004A1167" w:rsidRPr="00FE2B29" w:rsidRDefault="004A1167" w:rsidP="00485A62">
            <w:pPr>
              <w:pStyle w:val="a8"/>
              <w:spacing w:before="120"/>
              <w:rPr>
                <w:rFonts w:eastAsiaTheme="minorEastAsia"/>
                <w:lang w:eastAsia="zh-CN"/>
              </w:rPr>
            </w:pPr>
            <w:r w:rsidRPr="00FE2B29">
              <w:rPr>
                <w:rFonts w:eastAsiaTheme="minorEastAsia"/>
                <w:b/>
                <w:lang w:eastAsia="zh-CN"/>
              </w:rPr>
              <w:t>Proposal 8: For inter-RAT HO from LTE to NR, a</w:t>
            </w:r>
            <w:r w:rsidRPr="00FE2B29">
              <w:rPr>
                <w:b/>
              </w:rPr>
              <w:t xml:space="preserve"> new EUTRA </w:t>
            </w:r>
            <w:r w:rsidRPr="00FE2B29">
              <w:rPr>
                <w:rFonts w:eastAsiaTheme="minorEastAsia"/>
                <w:b/>
                <w:lang w:eastAsia="zh-CN"/>
              </w:rPr>
              <w:t>source</w:t>
            </w:r>
            <w:r w:rsidRPr="00FE2B29">
              <w:rPr>
                <w:b/>
              </w:rPr>
              <w:t xml:space="preserve"> cell CGI is introduced in inter-RAT SHR.</w:t>
            </w:r>
          </w:p>
        </w:tc>
      </w:tr>
      <w:tr w:rsidR="004A1167" w:rsidRPr="00FE2B29" w14:paraId="5AAB6330" w14:textId="77777777" w:rsidTr="003E049A">
        <w:tc>
          <w:tcPr>
            <w:tcW w:w="2405" w:type="dxa"/>
          </w:tcPr>
          <w:p w14:paraId="3B119621" w14:textId="121744AB" w:rsidR="004A1167" w:rsidRPr="00FE2B29" w:rsidRDefault="004A1167" w:rsidP="003E049A">
            <w:pPr>
              <w:spacing w:after="0"/>
              <w:rPr>
                <w:rFonts w:eastAsiaTheme="minorEastAsia"/>
                <w:lang w:eastAsia="zh-CN"/>
              </w:rPr>
            </w:pPr>
            <w:r w:rsidRPr="00FE2B29">
              <w:rPr>
                <w:rFonts w:eastAsiaTheme="minorEastAsia"/>
                <w:lang w:eastAsia="zh-CN"/>
              </w:rPr>
              <w:lastRenderedPageBreak/>
              <w:t>Lenovo [7]</w:t>
            </w:r>
          </w:p>
        </w:tc>
        <w:tc>
          <w:tcPr>
            <w:tcW w:w="7224" w:type="dxa"/>
          </w:tcPr>
          <w:p w14:paraId="26AC5B73" w14:textId="77777777" w:rsidR="004A1167" w:rsidRPr="00FE2B29" w:rsidRDefault="004A1167" w:rsidP="004A1167">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5: T304 trigger for inter-RAT SHR from LTE to NR is supported, but neither T310 nor T312 trigger for inter-RAT SHR from LTE to NR is supported.</w:t>
            </w:r>
          </w:p>
          <w:p w14:paraId="3D3D0F7D" w14:textId="77777777" w:rsidR="004A1167" w:rsidRPr="00FE2B29" w:rsidRDefault="004A1167" w:rsidP="004A1167">
            <w:pPr>
              <w:rPr>
                <w:rFonts w:eastAsiaTheme="minorEastAsia"/>
                <w:b/>
                <w:bCs/>
                <w:lang w:val="en-US" w:eastAsia="zh-CN"/>
              </w:rPr>
            </w:pPr>
            <w:r w:rsidRPr="00FE2B29">
              <w:rPr>
                <w:rFonts w:eastAsiaTheme="minorEastAsia"/>
                <w:b/>
                <w:bCs/>
                <w:lang w:val="en-US" w:eastAsia="zh-CN"/>
              </w:rPr>
              <w:t>Proposal 6: For inter-RAT SHR from LTE to NR:</w:t>
            </w:r>
          </w:p>
          <w:p w14:paraId="6A87F78A" w14:textId="77777777" w:rsidR="004A1167" w:rsidRPr="00FE2B29" w:rsidRDefault="004A1167" w:rsidP="004A1167">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Target gNB can send SHR configuration (T304 trigger) to UE via NR container (targetRAT-MessageContainer) in MobilityFromEUTRACommand;</w:t>
            </w:r>
          </w:p>
          <w:p w14:paraId="7D304DC2" w14:textId="77777777" w:rsidR="004A1167" w:rsidRPr="00FE2B29" w:rsidRDefault="004A1167" w:rsidP="004A1167">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UE stores this SHR configuration in NR format;</w:t>
            </w:r>
          </w:p>
          <w:p w14:paraId="41240982" w14:textId="77777777" w:rsidR="004A1167" w:rsidRPr="00FE2B29" w:rsidRDefault="004A1167" w:rsidP="004A1167">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If T304 trigger is met, UE records SHR in NR format;</w:t>
            </w:r>
          </w:p>
          <w:p w14:paraId="1E8D87C9" w14:textId="77777777" w:rsidR="004A1167" w:rsidRPr="00FE2B29" w:rsidRDefault="004A1167" w:rsidP="004A1167">
            <w:pPr>
              <w:pStyle w:val="af7"/>
              <w:numPr>
                <w:ilvl w:val="0"/>
                <w:numId w:val="25"/>
              </w:numPr>
              <w:ind w:firstLineChars="0"/>
              <w:contextualSpacing/>
              <w:rPr>
                <w:rFonts w:eastAsiaTheme="minorEastAsia"/>
                <w:b/>
                <w:bCs/>
                <w:lang w:val="en-US" w:eastAsia="zh-CN"/>
              </w:rPr>
            </w:pPr>
            <w:r w:rsidRPr="00FE2B29">
              <w:rPr>
                <w:rFonts w:eastAsiaTheme="minorEastAsia"/>
                <w:b/>
                <w:bCs/>
                <w:lang w:val="en-US" w:eastAsia="zh-CN"/>
              </w:rPr>
              <w:t>UE reports this SHR only to an gNB (either the target gNB or another gNB).</w:t>
            </w:r>
          </w:p>
          <w:p w14:paraId="73B8C2F9" w14:textId="77777777" w:rsidR="004A1167" w:rsidRPr="00FE2B29" w:rsidRDefault="004A1167" w:rsidP="004A1167">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宋体"/>
                <w:b/>
                <w:bCs/>
                <w:noProof/>
                <w:kern w:val="2"/>
                <w:lang w:val="en-US" w:eastAsia="zh-CN"/>
              </w:rPr>
              <w:t>Proposal 7: Inter-RAT SHR</w:t>
            </w:r>
            <w:r w:rsidRPr="00FE2B29">
              <w:t xml:space="preserve"> </w:t>
            </w:r>
            <w:r w:rsidRPr="00FE2B29">
              <w:rPr>
                <w:rFonts w:eastAsia="宋体"/>
                <w:b/>
                <w:bCs/>
                <w:noProof/>
                <w:kern w:val="2"/>
                <w:lang w:val="en-US" w:eastAsia="zh-CN"/>
              </w:rPr>
              <w:t>from LTE to NR can at least include:</w:t>
            </w:r>
          </w:p>
          <w:p w14:paraId="121CC950" w14:textId="77777777" w:rsidR="004A1167" w:rsidRPr="00FE2B29" w:rsidRDefault="004A1167" w:rsidP="004A1167">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Source LTE cell identity</w:t>
            </w:r>
          </w:p>
          <w:p w14:paraId="7563C977" w14:textId="77777777" w:rsidR="004A1167" w:rsidRPr="00FE2B29" w:rsidRDefault="004A1167" w:rsidP="004A1167">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Target NR cell identity</w:t>
            </w:r>
          </w:p>
          <w:p w14:paraId="1034DE68" w14:textId="77777777" w:rsidR="004A1167" w:rsidRPr="00FE2B29" w:rsidRDefault="004A1167" w:rsidP="004A1167">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Measurement results for source, target and neighbours</w:t>
            </w:r>
          </w:p>
          <w:p w14:paraId="5744FF24" w14:textId="77777777" w:rsidR="004A1167" w:rsidRPr="00FE2B29" w:rsidRDefault="004A1167" w:rsidP="004A1167">
            <w:pPr>
              <w:pStyle w:val="af7"/>
              <w:widowControl w:val="0"/>
              <w:numPr>
                <w:ilvl w:val="0"/>
                <w:numId w:val="26"/>
              </w:numPr>
              <w:overflowPunct/>
              <w:autoSpaceDE/>
              <w:autoSpaceDN/>
              <w:adjustRightInd/>
              <w:spacing w:afterLines="50" w:after="120"/>
              <w:ind w:firstLineChars="0"/>
              <w:contextualSpacing/>
              <w:jc w:val="both"/>
              <w:textAlignment w:val="auto"/>
              <w:rPr>
                <w:rFonts w:eastAsia="宋体"/>
                <w:b/>
                <w:bCs/>
                <w:noProof/>
                <w:kern w:val="2"/>
                <w:lang w:val="en-US" w:eastAsia="zh-CN"/>
              </w:rPr>
            </w:pPr>
            <w:r w:rsidRPr="00FE2B29">
              <w:rPr>
                <w:rFonts w:eastAsia="宋体"/>
                <w:b/>
                <w:bCs/>
                <w:noProof/>
                <w:kern w:val="2"/>
                <w:lang w:val="en-US" w:eastAsia="zh-CN"/>
              </w:rPr>
              <w:t>Cause to indicate which inter-RAT SHR triggering condition was met</w:t>
            </w:r>
          </w:p>
          <w:p w14:paraId="2CB9457C" w14:textId="65BDB7FE" w:rsidR="004A1167" w:rsidRPr="00FE2B29" w:rsidRDefault="004A1167" w:rsidP="00485A62">
            <w:pPr>
              <w:pStyle w:val="af7"/>
              <w:widowControl w:val="0"/>
              <w:numPr>
                <w:ilvl w:val="0"/>
                <w:numId w:val="26"/>
              </w:numPr>
              <w:overflowPunct/>
              <w:autoSpaceDE/>
              <w:autoSpaceDN/>
              <w:adjustRightInd/>
              <w:spacing w:afterLines="50" w:after="120"/>
              <w:ind w:firstLineChars="0"/>
              <w:contextualSpacing/>
              <w:jc w:val="both"/>
              <w:textAlignment w:val="auto"/>
              <w:rPr>
                <w:rFonts w:eastAsiaTheme="minorEastAsia"/>
                <w:b/>
                <w:lang w:val="en-US" w:eastAsia="zh-CN"/>
              </w:rPr>
            </w:pPr>
            <w:r w:rsidRPr="00FE2B29">
              <w:rPr>
                <w:rFonts w:eastAsia="宋体"/>
                <w:b/>
                <w:bCs/>
                <w:noProof/>
                <w:kern w:val="2"/>
                <w:lang w:val="en-US" w:eastAsia="zh-CN"/>
              </w:rPr>
              <w:t>UE location Information</w:t>
            </w:r>
          </w:p>
        </w:tc>
      </w:tr>
      <w:tr w:rsidR="004A1167" w:rsidRPr="00FE2B29" w14:paraId="0670064F" w14:textId="77777777" w:rsidTr="003E049A">
        <w:tc>
          <w:tcPr>
            <w:tcW w:w="2405" w:type="dxa"/>
          </w:tcPr>
          <w:p w14:paraId="52518BCF" w14:textId="5B45379E" w:rsidR="004A1167" w:rsidRPr="00FE2B29" w:rsidRDefault="004A1167" w:rsidP="003E049A">
            <w:pPr>
              <w:spacing w:after="0"/>
              <w:rPr>
                <w:rFonts w:eastAsiaTheme="minorEastAsia"/>
                <w:lang w:eastAsia="zh-CN"/>
              </w:rPr>
            </w:pPr>
            <w:r w:rsidRPr="00FE2B29">
              <w:rPr>
                <w:rFonts w:eastAsiaTheme="minorEastAsia"/>
                <w:lang w:eastAsia="zh-CN"/>
              </w:rPr>
              <w:t>ZTE [10]</w:t>
            </w:r>
          </w:p>
        </w:tc>
        <w:tc>
          <w:tcPr>
            <w:tcW w:w="7224" w:type="dxa"/>
          </w:tcPr>
          <w:p w14:paraId="1F795458" w14:textId="77777777" w:rsidR="004A1167" w:rsidRPr="00FE2B29" w:rsidRDefault="004A1167" w:rsidP="004A1167">
            <w:pPr>
              <w:spacing w:before="156" w:after="120"/>
              <w:rPr>
                <w:b/>
                <w:bCs/>
                <w:lang w:val="en-US" w:eastAsia="zh-CN"/>
              </w:rPr>
            </w:pPr>
            <w:r w:rsidRPr="00FE2B29">
              <w:rPr>
                <w:b/>
                <w:bCs/>
                <w:lang w:val="en-US" w:eastAsia="zh-CN"/>
              </w:rPr>
              <w:t>Proposal 1: RAN2 confirms the assumption of RAN3’s LS(R2-2304630) on SHR collected for inter-RAT HO from LTE to NR:</w:t>
            </w:r>
          </w:p>
          <w:p w14:paraId="0CA57024" w14:textId="77777777" w:rsidR="004A1167" w:rsidRPr="00FE2B29" w:rsidRDefault="004A1167" w:rsidP="004A1167">
            <w:pPr>
              <w:spacing w:before="156" w:after="156"/>
              <w:rPr>
                <w:rFonts w:eastAsia="宋体"/>
                <w:b/>
                <w:bCs/>
                <w:lang w:val="en-US" w:eastAsia="zh-CN"/>
              </w:rPr>
            </w:pPr>
            <w:r w:rsidRPr="00FE2B29">
              <w:rPr>
                <w:rFonts w:eastAsia="宋体"/>
                <w:b/>
                <w:bCs/>
                <w:lang w:val="en-US" w:eastAsia="zh-CN"/>
              </w:rPr>
              <w:t>SHR during successful inter-RAT HO (LTE to NR) is supported only if there is no impact on LTE, and below details are considered:</w:t>
            </w:r>
          </w:p>
          <w:p w14:paraId="41CBC316" w14:textId="77777777" w:rsidR="004A1167" w:rsidRPr="00FE2B29" w:rsidRDefault="004A1167" w:rsidP="004A1167">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Only T304 trigger is supported</w:t>
            </w:r>
          </w:p>
          <w:p w14:paraId="4107EAB3" w14:textId="77777777" w:rsidR="004A1167" w:rsidRPr="00FE2B29" w:rsidRDefault="004A1167" w:rsidP="004A1167">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 xml:space="preserve">Target gNB can send SHR configuration (T304 trigger) to UE via NR container (targetRAT-MessageContainer) in MobilityFromEUTRACommand </w:t>
            </w:r>
          </w:p>
          <w:p w14:paraId="67C3A858" w14:textId="77777777" w:rsidR="004A1167" w:rsidRPr="00FE2B29" w:rsidRDefault="004A1167" w:rsidP="004A1167">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UE stores this SHR configuration in NR format</w:t>
            </w:r>
          </w:p>
          <w:p w14:paraId="581E3792" w14:textId="77777777" w:rsidR="004A1167" w:rsidRPr="00FE2B29" w:rsidRDefault="004A1167" w:rsidP="004A1167">
            <w:pPr>
              <w:widowControl w:val="0"/>
              <w:numPr>
                <w:ilvl w:val="0"/>
                <w:numId w:val="27"/>
              </w:numPr>
              <w:overflowPunct/>
              <w:autoSpaceDE/>
              <w:autoSpaceDN/>
              <w:adjustRightInd/>
              <w:spacing w:before="156" w:afterLines="50" w:after="120"/>
              <w:jc w:val="both"/>
              <w:textAlignment w:val="auto"/>
              <w:rPr>
                <w:rFonts w:eastAsia="宋体"/>
                <w:b/>
                <w:bCs/>
                <w:lang w:val="en-US" w:eastAsia="zh-CN"/>
              </w:rPr>
            </w:pPr>
            <w:r w:rsidRPr="00FE2B29">
              <w:rPr>
                <w:rFonts w:eastAsia="宋体"/>
                <w:b/>
                <w:bCs/>
                <w:lang w:val="en-US" w:eastAsia="zh-CN"/>
              </w:rPr>
              <w:t xml:space="preserve">If T304 trigger is met, UE records SHR in NR format </w:t>
            </w:r>
          </w:p>
          <w:p w14:paraId="1A46C2B2" w14:textId="6C8832D6" w:rsidR="004A1167" w:rsidRPr="00FE2B29" w:rsidRDefault="004A1167" w:rsidP="004A1167">
            <w:pPr>
              <w:widowControl w:val="0"/>
              <w:numPr>
                <w:ilvl w:val="0"/>
                <w:numId w:val="27"/>
              </w:numPr>
              <w:overflowPunct/>
              <w:autoSpaceDE/>
              <w:autoSpaceDN/>
              <w:adjustRightInd/>
              <w:spacing w:before="156" w:afterLines="50" w:after="120"/>
              <w:jc w:val="both"/>
              <w:textAlignment w:val="auto"/>
              <w:rPr>
                <w:b/>
                <w:bCs/>
                <w:lang w:val="en-US" w:eastAsia="zh-CN"/>
              </w:rPr>
            </w:pPr>
            <w:r w:rsidRPr="00FE2B29">
              <w:rPr>
                <w:rFonts w:eastAsia="宋体"/>
                <w:b/>
                <w:bCs/>
                <w:lang w:val="en-US" w:eastAsia="zh-CN"/>
              </w:rPr>
              <w:t xml:space="preserve">UE reports this SHR only to an gNB (either the target gNB or another gNB) </w:t>
            </w:r>
          </w:p>
          <w:p w14:paraId="1D6D5559" w14:textId="06AE5A20" w:rsidR="004A1167" w:rsidRPr="00FE2B29" w:rsidRDefault="004A1167" w:rsidP="004A1167">
            <w:pPr>
              <w:spacing w:before="156" w:after="156"/>
              <w:rPr>
                <w:rFonts w:eastAsia="宋体"/>
                <w:b/>
                <w:bCs/>
                <w:noProof/>
                <w:kern w:val="2"/>
                <w:lang w:val="en-US" w:eastAsia="zh-CN"/>
              </w:rPr>
            </w:pPr>
            <w:r w:rsidRPr="00FE2B29">
              <w:rPr>
                <w:b/>
                <w:bCs/>
                <w:lang w:val="en-US" w:eastAsia="zh-CN"/>
              </w:rPr>
              <w:t>Proposal 2: Introduce source EUTRA cell CGI in SHR collected for inter-RAT HO from LTE to NR.</w:t>
            </w:r>
          </w:p>
        </w:tc>
      </w:tr>
      <w:tr w:rsidR="004A1167" w:rsidRPr="00FE2B29" w14:paraId="75B4454D" w14:textId="77777777" w:rsidTr="003E049A">
        <w:tc>
          <w:tcPr>
            <w:tcW w:w="2405" w:type="dxa"/>
          </w:tcPr>
          <w:p w14:paraId="5CD2840F" w14:textId="0D4FF1EA" w:rsidR="004A1167" w:rsidRPr="00FE2B29" w:rsidRDefault="004A1167" w:rsidP="003E049A">
            <w:pPr>
              <w:spacing w:after="0"/>
              <w:rPr>
                <w:rFonts w:eastAsiaTheme="minorEastAsia"/>
                <w:lang w:eastAsia="zh-CN"/>
              </w:rPr>
            </w:pPr>
            <w:r w:rsidRPr="00FE2B29">
              <w:rPr>
                <w:rFonts w:eastAsiaTheme="minorEastAsia"/>
                <w:lang w:eastAsia="zh-CN"/>
              </w:rPr>
              <w:t>Huawei [11]</w:t>
            </w:r>
          </w:p>
        </w:tc>
        <w:tc>
          <w:tcPr>
            <w:tcW w:w="7224" w:type="dxa"/>
          </w:tcPr>
          <w:p w14:paraId="04E8933F" w14:textId="77777777" w:rsidR="004A1167" w:rsidRPr="00FE2B29" w:rsidRDefault="004A1167" w:rsidP="004A1167">
            <w:pPr>
              <w:spacing w:after="0"/>
              <w:rPr>
                <w:rFonts w:eastAsiaTheme="minorEastAsia"/>
                <w:b/>
                <w:lang w:eastAsia="zh-CN"/>
              </w:rPr>
            </w:pPr>
            <w:r w:rsidRPr="00FE2B29">
              <w:rPr>
                <w:rFonts w:eastAsiaTheme="minorEastAsia"/>
                <w:b/>
                <w:lang w:eastAsia="zh-CN"/>
              </w:rPr>
              <w:t>Proposal 3: For inter-RAT SHR from LTE to NR, below parameters is stored, reuse the existing IEs defined in R17 for intra-NR SHR:</w:t>
            </w:r>
          </w:p>
          <w:p w14:paraId="696597E0" w14:textId="77777777" w:rsidR="004A1167" w:rsidRPr="00FE2B29" w:rsidRDefault="004A1167" w:rsidP="004A1167">
            <w:pPr>
              <w:pStyle w:val="af7"/>
              <w:numPr>
                <w:ilvl w:val="0"/>
                <w:numId w:val="28"/>
              </w:numPr>
              <w:spacing w:after="0"/>
              <w:ind w:firstLineChars="0"/>
              <w:rPr>
                <w:rFonts w:eastAsiaTheme="minorEastAsia"/>
                <w:b/>
                <w:lang w:eastAsia="zh-CN"/>
              </w:rPr>
            </w:pPr>
            <w:r w:rsidRPr="00FE2B29">
              <w:rPr>
                <w:rFonts w:eastAsiaTheme="minorEastAsia"/>
                <w:b/>
                <w:lang w:eastAsia="zh-CN"/>
              </w:rPr>
              <w:t>target NR cell information</w:t>
            </w:r>
          </w:p>
          <w:p w14:paraId="79804ADB" w14:textId="77777777" w:rsidR="004A1167" w:rsidRPr="00FE2B29" w:rsidRDefault="004A1167" w:rsidP="004A1167">
            <w:pPr>
              <w:pStyle w:val="af7"/>
              <w:numPr>
                <w:ilvl w:val="0"/>
                <w:numId w:val="28"/>
              </w:numPr>
              <w:spacing w:after="0"/>
              <w:ind w:firstLineChars="0"/>
              <w:rPr>
                <w:rFonts w:eastAsiaTheme="minorEastAsia"/>
                <w:b/>
                <w:lang w:eastAsia="zh-CN"/>
              </w:rPr>
            </w:pPr>
            <w:r w:rsidRPr="00FE2B29">
              <w:rPr>
                <w:rFonts w:eastAsiaTheme="minorEastAsia"/>
                <w:b/>
                <w:lang w:eastAsia="zh-CN"/>
              </w:rPr>
              <w:t>target NR C-RNTI</w:t>
            </w:r>
          </w:p>
          <w:p w14:paraId="49C4B5A2" w14:textId="77777777" w:rsidR="004A1167" w:rsidRPr="00FE2B29" w:rsidRDefault="004A1167" w:rsidP="004A1167">
            <w:pPr>
              <w:spacing w:after="0"/>
              <w:rPr>
                <w:rFonts w:eastAsiaTheme="minorEastAsia"/>
                <w:b/>
                <w:lang w:eastAsia="zh-CN"/>
              </w:rPr>
            </w:pPr>
            <w:r w:rsidRPr="00FE2B29">
              <w:rPr>
                <w:rFonts w:eastAsiaTheme="minorEastAsia"/>
                <w:b/>
                <w:lang w:eastAsia="zh-CN"/>
              </w:rPr>
              <w:t>c.</w:t>
            </w:r>
            <w:r w:rsidRPr="00FE2B29">
              <w:rPr>
                <w:rFonts w:eastAsiaTheme="minorEastAsia"/>
                <w:b/>
                <w:lang w:eastAsia="zh-CN"/>
              </w:rPr>
              <w:tab/>
              <w:t>Measurement results for source, target and neighbours</w:t>
            </w:r>
          </w:p>
          <w:p w14:paraId="1A78EE48" w14:textId="77777777" w:rsidR="004A1167" w:rsidRPr="00FE2B29" w:rsidRDefault="004A1167" w:rsidP="004A1167">
            <w:pPr>
              <w:spacing w:after="0"/>
              <w:rPr>
                <w:rFonts w:eastAsiaTheme="minorEastAsia"/>
                <w:b/>
                <w:lang w:eastAsia="zh-CN"/>
              </w:rPr>
            </w:pPr>
            <w:r w:rsidRPr="00FE2B29">
              <w:rPr>
                <w:rFonts w:eastAsiaTheme="minorEastAsia"/>
                <w:b/>
                <w:lang w:eastAsia="zh-CN"/>
              </w:rPr>
              <w:t>d.</w:t>
            </w:r>
            <w:r w:rsidRPr="00FE2B29">
              <w:rPr>
                <w:rFonts w:eastAsiaTheme="minorEastAsia"/>
                <w:b/>
                <w:lang w:eastAsia="zh-CN"/>
              </w:rPr>
              <w:tab/>
              <w:t>Cause to indicate which inter-RAT SHR triggering condition (T304) was met</w:t>
            </w:r>
          </w:p>
          <w:p w14:paraId="2C59FF3F" w14:textId="77777777" w:rsidR="004A1167" w:rsidRPr="00FE2B29" w:rsidRDefault="004A1167" w:rsidP="004A1167">
            <w:pPr>
              <w:spacing w:after="0"/>
              <w:rPr>
                <w:rFonts w:eastAsiaTheme="minorEastAsia"/>
                <w:b/>
                <w:lang w:eastAsia="zh-CN"/>
              </w:rPr>
            </w:pPr>
            <w:r w:rsidRPr="00FE2B29">
              <w:rPr>
                <w:rFonts w:eastAsiaTheme="minorEastAsia"/>
                <w:b/>
                <w:lang w:eastAsia="zh-CN"/>
              </w:rPr>
              <w:t>e.</w:t>
            </w:r>
            <w:r w:rsidRPr="00FE2B29">
              <w:rPr>
                <w:rFonts w:eastAsiaTheme="minorEastAsia"/>
                <w:b/>
                <w:lang w:eastAsia="zh-CN"/>
              </w:rPr>
              <w:tab/>
              <w:t>UE location Information</w:t>
            </w:r>
          </w:p>
          <w:p w14:paraId="13A1EB7B" w14:textId="77777777" w:rsidR="004A1167" w:rsidRPr="00FE2B29" w:rsidRDefault="004A1167" w:rsidP="004A1167">
            <w:pPr>
              <w:spacing w:before="100" w:beforeAutospacing="1" w:after="0"/>
              <w:rPr>
                <w:rFonts w:eastAsiaTheme="minorEastAsia"/>
                <w:b/>
                <w:lang w:eastAsia="zh-CN"/>
              </w:rPr>
            </w:pPr>
            <w:r w:rsidRPr="00FE2B29">
              <w:rPr>
                <w:rFonts w:eastAsiaTheme="minorEastAsia"/>
                <w:b/>
                <w:lang w:eastAsia="zh-CN"/>
              </w:rPr>
              <w:t>Proposal 4: A new EUTRA source cell CGI is introduced in inter-RAT SHR from LTE to NR.</w:t>
            </w:r>
          </w:p>
          <w:p w14:paraId="13210B1E" w14:textId="45D38E1F" w:rsidR="004A1167" w:rsidRPr="00FE2B29" w:rsidRDefault="004A1167" w:rsidP="004A1167">
            <w:pPr>
              <w:widowControl w:val="0"/>
              <w:overflowPunct/>
              <w:autoSpaceDE/>
              <w:autoSpaceDN/>
              <w:adjustRightInd/>
              <w:spacing w:afterLines="50" w:after="120"/>
              <w:jc w:val="both"/>
              <w:textAlignment w:val="auto"/>
              <w:rPr>
                <w:rFonts w:eastAsia="宋体"/>
                <w:b/>
                <w:bCs/>
                <w:noProof/>
                <w:kern w:val="2"/>
                <w:lang w:val="en-US" w:eastAsia="zh-CN"/>
              </w:rPr>
            </w:pPr>
            <w:r w:rsidRPr="00FE2B29">
              <w:rPr>
                <w:rFonts w:eastAsiaTheme="minorEastAsia"/>
                <w:b/>
                <w:lang w:eastAsia="zh-CN"/>
              </w:rPr>
              <w:t>Proposal 5: A new time information to indicate the time between HO command and SHR fetching in inter-RAT SHR from LTE to NR.</w:t>
            </w:r>
          </w:p>
        </w:tc>
      </w:tr>
      <w:tr w:rsidR="004A1167" w:rsidRPr="00FE2B29" w14:paraId="52F1AFFE" w14:textId="77777777" w:rsidTr="003E049A">
        <w:tc>
          <w:tcPr>
            <w:tcW w:w="2405" w:type="dxa"/>
          </w:tcPr>
          <w:p w14:paraId="08B0886A" w14:textId="497DB175" w:rsidR="004A1167" w:rsidRPr="00FE2B29" w:rsidRDefault="004A1167" w:rsidP="003E049A">
            <w:pPr>
              <w:spacing w:after="0"/>
              <w:rPr>
                <w:rFonts w:eastAsiaTheme="minorEastAsia"/>
                <w:lang w:eastAsia="zh-CN"/>
              </w:rPr>
            </w:pPr>
            <w:r w:rsidRPr="00FE2B29">
              <w:rPr>
                <w:rFonts w:eastAsiaTheme="minorEastAsia"/>
                <w:lang w:eastAsia="zh-CN"/>
              </w:rPr>
              <w:lastRenderedPageBreak/>
              <w:t>Huawei [13]</w:t>
            </w:r>
          </w:p>
        </w:tc>
        <w:tc>
          <w:tcPr>
            <w:tcW w:w="7224" w:type="dxa"/>
          </w:tcPr>
          <w:p w14:paraId="3C4005E1" w14:textId="77777777" w:rsidR="004A1167" w:rsidRPr="00FE2B29" w:rsidRDefault="004A1167" w:rsidP="004A1167">
            <w:pPr>
              <w:overflowPunct/>
              <w:autoSpaceDE/>
              <w:autoSpaceDN/>
              <w:adjustRightInd/>
              <w:spacing w:before="240"/>
              <w:contextualSpacing/>
              <w:textAlignment w:val="auto"/>
              <w:rPr>
                <w:b/>
                <w:bCs/>
              </w:rPr>
            </w:pPr>
            <w:r w:rsidRPr="00FE2B29">
              <w:rPr>
                <w:b/>
                <w:bCs/>
              </w:rPr>
              <w:t>Observation 1: There are LTE impacts on UE capability scheme, including:</w:t>
            </w:r>
          </w:p>
          <w:p w14:paraId="7F2E6B7E" w14:textId="77777777" w:rsidR="004A1167" w:rsidRPr="00FE2B29" w:rsidRDefault="004A1167" w:rsidP="004A1167">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Explicit UE capability indicator reported from UE to LTE network which impacts TS36.331</w:t>
            </w:r>
          </w:p>
          <w:p w14:paraId="776E0639" w14:textId="3A487CA4" w:rsidR="004A1167" w:rsidRPr="00FE2B29" w:rsidRDefault="004A1167" w:rsidP="00485A62">
            <w:pPr>
              <w:pStyle w:val="af7"/>
              <w:numPr>
                <w:ilvl w:val="0"/>
                <w:numId w:val="29"/>
              </w:numPr>
              <w:overflowPunct/>
              <w:autoSpaceDE/>
              <w:autoSpaceDN/>
              <w:adjustRightInd/>
              <w:ind w:firstLineChars="0"/>
              <w:contextualSpacing/>
              <w:textAlignment w:val="auto"/>
              <w:rPr>
                <w:rFonts w:eastAsia="宋体"/>
                <w:b/>
                <w:bCs/>
                <w:noProof/>
                <w:kern w:val="2"/>
                <w:lang w:eastAsia="zh-CN"/>
              </w:rPr>
            </w:pPr>
            <w:r w:rsidRPr="00FE2B29">
              <w:rPr>
                <w:rFonts w:eastAsiaTheme="minorEastAsia"/>
                <w:b/>
                <w:bCs/>
                <w:lang w:eastAsia="zh-CN"/>
              </w:rPr>
              <w:t>Define the UE capability information in TS36.306</w:t>
            </w:r>
          </w:p>
        </w:tc>
      </w:tr>
    </w:tbl>
    <w:p w14:paraId="7369E927" w14:textId="48A3BFD2" w:rsidR="00FD2D89" w:rsidRPr="00FE2B29" w:rsidRDefault="00FD2D89">
      <w:pPr>
        <w:spacing w:after="0"/>
        <w:rPr>
          <w:rFonts w:eastAsiaTheme="minorEastAsia"/>
          <w:lang w:eastAsia="zh-CN"/>
        </w:rPr>
      </w:pPr>
    </w:p>
    <w:p w14:paraId="7342EA38" w14:textId="09E2729A" w:rsidR="000330AE" w:rsidRPr="00FE2B29" w:rsidRDefault="000330AE" w:rsidP="000330AE">
      <w:pPr>
        <w:spacing w:after="0"/>
        <w:rPr>
          <w:rFonts w:eastAsiaTheme="minorEastAsia"/>
          <w:lang w:eastAsia="zh-CN"/>
        </w:rPr>
      </w:pPr>
      <w:r w:rsidRPr="00FE2B29">
        <w:rPr>
          <w:rFonts w:eastAsiaTheme="minorEastAsia"/>
          <w:lang w:eastAsia="zh-CN"/>
        </w:rPr>
        <w:t>For the RAN2 LS [13], the RAN3 assumptions on inter-RAT SHR from LTE to NR are supported by the following companies: CATT, Lenovo, ZTE, Huawei.</w:t>
      </w:r>
    </w:p>
    <w:p w14:paraId="6813D8A0" w14:textId="4EA2856B" w:rsidR="000330AE" w:rsidRPr="00FE2B29" w:rsidRDefault="000330AE" w:rsidP="000330AE">
      <w:pPr>
        <w:spacing w:after="0"/>
        <w:rPr>
          <w:rFonts w:eastAsiaTheme="minorEastAsia"/>
          <w:lang w:eastAsia="zh-CN"/>
        </w:rPr>
      </w:pPr>
      <w:r w:rsidRPr="00FE2B29">
        <w:rPr>
          <w:rFonts w:eastAsiaTheme="minorEastAsia"/>
          <w:lang w:eastAsia="zh-CN"/>
        </w:rPr>
        <w:t>Regarding LTE impacts, Huawei pointed out that there are LTE impacts on UE capability, which means TS 36.331 and TS 36.306 may be impacted. As mentioned in the RAN3 LS, the RAN3 agreements will be revisited if RAN2 detects impact on LTE, so it is proposed RAN2 to discuss it.</w:t>
      </w:r>
    </w:p>
    <w:p w14:paraId="4BE53FA0" w14:textId="34C6AA3A" w:rsidR="000330AE" w:rsidRPr="00FE2B29" w:rsidRDefault="000330AE" w:rsidP="000330AE">
      <w:pPr>
        <w:spacing w:after="0"/>
        <w:rPr>
          <w:rFonts w:eastAsiaTheme="minorEastAsia"/>
          <w:lang w:eastAsia="zh-CN"/>
        </w:rPr>
      </w:pPr>
    </w:p>
    <w:p w14:paraId="40B8F844" w14:textId="39572D83" w:rsidR="000330AE" w:rsidRPr="00FE2B29" w:rsidRDefault="00702F0A" w:rsidP="000330AE">
      <w:pPr>
        <w:spacing w:after="0"/>
        <w:rPr>
          <w:rFonts w:eastAsiaTheme="minorEastAsia"/>
          <w:b/>
          <w:lang w:eastAsia="zh-CN"/>
        </w:rPr>
      </w:pPr>
      <w:r w:rsidRPr="00FE2B29">
        <w:rPr>
          <w:rFonts w:eastAsiaTheme="minorEastAsia"/>
          <w:b/>
          <w:highlight w:val="green"/>
          <w:lang w:eastAsia="zh-CN"/>
        </w:rPr>
        <w:t>(</w:t>
      </w:r>
      <w:r w:rsidR="00C352E7" w:rsidRPr="00FE2B29">
        <w:rPr>
          <w:rFonts w:eastAsiaTheme="minorEastAsia"/>
          <w:b/>
          <w:highlight w:val="green"/>
          <w:lang w:eastAsia="zh-CN"/>
        </w:rPr>
        <w:t>agreeable)</w:t>
      </w:r>
      <w:r w:rsidR="00C352E7" w:rsidRPr="00FE2B29">
        <w:rPr>
          <w:rFonts w:eastAsiaTheme="minorEastAsia"/>
          <w:b/>
          <w:lang w:eastAsia="zh-CN"/>
        </w:rPr>
        <w:t xml:space="preserve"> </w:t>
      </w:r>
      <w:r w:rsidR="00C3074B" w:rsidRPr="00FE2B29">
        <w:rPr>
          <w:rFonts w:eastAsiaTheme="minorEastAsia"/>
          <w:b/>
          <w:lang w:eastAsia="zh-CN"/>
        </w:rPr>
        <w:t xml:space="preserve">Proposal </w:t>
      </w:r>
      <w:r w:rsidR="001E6AE1">
        <w:rPr>
          <w:rFonts w:eastAsiaTheme="minorEastAsia"/>
          <w:b/>
          <w:lang w:eastAsia="zh-CN"/>
        </w:rPr>
        <w:t>9</w:t>
      </w:r>
      <w:r w:rsidR="00C3074B" w:rsidRPr="00FE2B29">
        <w:rPr>
          <w:rFonts w:eastAsiaTheme="minorEastAsia"/>
          <w:b/>
          <w:lang w:eastAsia="zh-CN"/>
        </w:rPr>
        <w:t xml:space="preserve">: </w:t>
      </w:r>
      <w:r w:rsidR="00F27442" w:rsidRPr="00FE2B29">
        <w:rPr>
          <w:rFonts w:eastAsiaTheme="minorEastAsia"/>
          <w:b/>
          <w:lang w:eastAsia="zh-CN"/>
        </w:rPr>
        <w:t xml:space="preserve">For inter-RAT SHR from LTE to NR, RAN2 confirms that if only T304 trigger is supported, the </w:t>
      </w:r>
      <w:r w:rsidR="00C352E7" w:rsidRPr="00FE2B29">
        <w:rPr>
          <w:rFonts w:eastAsiaTheme="minorEastAsia"/>
          <w:b/>
          <w:lang w:eastAsia="zh-CN"/>
        </w:rPr>
        <w:t>assumptions of the RAN3 LS R2-2304630</w:t>
      </w:r>
      <w:r w:rsidR="00F27442" w:rsidRPr="00FE2B29">
        <w:rPr>
          <w:rFonts w:eastAsiaTheme="minorEastAsia"/>
          <w:b/>
          <w:lang w:eastAsia="zh-CN"/>
        </w:rPr>
        <w:t xml:space="preserve"> are feasible from RAN2 point of view, </w:t>
      </w:r>
      <w:r w:rsidR="00DB0DB0" w:rsidRPr="00FE2B29">
        <w:rPr>
          <w:rFonts w:eastAsiaTheme="minorEastAsia"/>
          <w:b/>
          <w:lang w:eastAsia="zh-CN"/>
        </w:rPr>
        <w:t>and there are no LTE impacts</w:t>
      </w:r>
      <w:r w:rsidR="005534D8" w:rsidRPr="00FE2B29">
        <w:rPr>
          <w:rFonts w:eastAsiaTheme="minorEastAsia"/>
          <w:b/>
          <w:lang w:eastAsia="zh-CN"/>
        </w:rPr>
        <w:t xml:space="preserve"> for the assumptions</w:t>
      </w:r>
      <w:r w:rsidR="00C352E7" w:rsidRPr="00FE2B29">
        <w:rPr>
          <w:rFonts w:eastAsiaTheme="minorEastAsia"/>
          <w:b/>
          <w:lang w:eastAsia="zh-CN"/>
        </w:rPr>
        <w:t>.</w:t>
      </w:r>
    </w:p>
    <w:p w14:paraId="64230AC6" w14:textId="77777777" w:rsidR="0070777F" w:rsidRPr="00FE2B29" w:rsidRDefault="0070777F" w:rsidP="0070777F">
      <w:pPr>
        <w:spacing w:after="0"/>
        <w:rPr>
          <w:rFonts w:eastAsiaTheme="minorEastAsia"/>
          <w:b/>
          <w:lang w:eastAsia="zh-CN"/>
        </w:rPr>
      </w:pPr>
    </w:p>
    <w:p w14:paraId="50953565" w14:textId="28635702" w:rsidR="0070777F" w:rsidRPr="00FE2B29" w:rsidRDefault="0070777F" w:rsidP="0070777F">
      <w:pPr>
        <w:spacing w:after="0"/>
        <w:rPr>
          <w:b/>
          <w:bCs/>
        </w:rPr>
      </w:pPr>
      <w:r w:rsidRPr="00FE2B29">
        <w:rPr>
          <w:rFonts w:eastAsiaTheme="minorEastAsia"/>
          <w:b/>
          <w:lang w:eastAsia="zh-CN"/>
        </w:rPr>
        <w:t xml:space="preserve">Proposal </w:t>
      </w:r>
      <w:r w:rsidR="001E6AE1">
        <w:rPr>
          <w:rFonts w:eastAsiaTheme="minorEastAsia"/>
          <w:b/>
          <w:lang w:eastAsia="zh-CN"/>
        </w:rPr>
        <w:t>10</w:t>
      </w:r>
      <w:r w:rsidRPr="00FE2B29">
        <w:rPr>
          <w:rFonts w:eastAsiaTheme="minorEastAsia"/>
          <w:b/>
          <w:lang w:eastAsia="zh-CN"/>
        </w:rPr>
        <w:t xml:space="preserve">: For inter-RAT SHR from LTE to NR, RAN2 to discuss whether there </w:t>
      </w:r>
      <w:r w:rsidRPr="00FE2B29">
        <w:rPr>
          <w:b/>
          <w:bCs/>
        </w:rPr>
        <w:t>are LTE impacts on UE capability scheme, including:</w:t>
      </w:r>
    </w:p>
    <w:p w14:paraId="072E35F7" w14:textId="77777777" w:rsidR="0070777F" w:rsidRPr="00FE2B29" w:rsidRDefault="0070777F" w:rsidP="0070777F">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Explicit UE capability indicator reported from UE to LTE network which impacts TS36.331</w:t>
      </w:r>
    </w:p>
    <w:p w14:paraId="12D90925" w14:textId="77777777" w:rsidR="0070777F" w:rsidRPr="00FE2B29" w:rsidRDefault="0070777F" w:rsidP="0070777F">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Define the UE capability information in TS36.306</w:t>
      </w:r>
    </w:p>
    <w:p w14:paraId="3F31EB33" w14:textId="73D63CD2" w:rsidR="000330AE" w:rsidRPr="00FE2B29" w:rsidRDefault="000330AE">
      <w:pPr>
        <w:spacing w:after="0"/>
        <w:rPr>
          <w:rFonts w:eastAsiaTheme="minorEastAsia"/>
          <w:lang w:eastAsia="zh-CN"/>
        </w:rPr>
      </w:pPr>
    </w:p>
    <w:p w14:paraId="7CE82DB6" w14:textId="060DC0AC" w:rsidR="00DA60D6" w:rsidRPr="00FE2B29" w:rsidRDefault="00DA60D6">
      <w:pPr>
        <w:spacing w:after="0"/>
        <w:rPr>
          <w:rFonts w:eastAsiaTheme="minorEastAsia"/>
          <w:b/>
          <w:lang w:eastAsia="zh-CN"/>
        </w:rPr>
      </w:pPr>
      <w:r w:rsidRPr="00FE2B29">
        <w:rPr>
          <w:rFonts w:eastAsiaTheme="minorEastAsia"/>
          <w:b/>
          <w:lang w:eastAsia="zh-CN"/>
        </w:rPr>
        <w:t xml:space="preserve">Proposal </w:t>
      </w:r>
      <w:r w:rsidR="001E6AE1">
        <w:rPr>
          <w:rFonts w:eastAsiaTheme="minorEastAsia"/>
          <w:b/>
          <w:lang w:eastAsia="zh-CN"/>
        </w:rPr>
        <w:t>11</w:t>
      </w:r>
      <w:r w:rsidRPr="00FE2B29">
        <w:rPr>
          <w:rFonts w:eastAsiaTheme="minorEastAsia"/>
          <w:b/>
          <w:lang w:eastAsia="zh-CN"/>
        </w:rPr>
        <w:t xml:space="preserve">: Send a reply LS to RAN3 to including RAN2 </w:t>
      </w:r>
      <w:r w:rsidR="007A750C">
        <w:rPr>
          <w:rFonts w:eastAsiaTheme="minorEastAsia"/>
          <w:b/>
          <w:lang w:eastAsia="zh-CN"/>
        </w:rPr>
        <w:t>progress</w:t>
      </w:r>
      <w:r w:rsidRPr="00FE2B29">
        <w:rPr>
          <w:rFonts w:eastAsiaTheme="minorEastAsia"/>
          <w:b/>
          <w:lang w:eastAsia="zh-CN"/>
        </w:rPr>
        <w:t>.</w:t>
      </w:r>
    </w:p>
    <w:p w14:paraId="2241B55F" w14:textId="60E902E1" w:rsidR="000330AE" w:rsidRPr="00FE2B29" w:rsidRDefault="000330AE">
      <w:pPr>
        <w:spacing w:after="0"/>
        <w:rPr>
          <w:rFonts w:eastAsiaTheme="minorEastAsia"/>
          <w:lang w:eastAsia="zh-CN"/>
        </w:rPr>
      </w:pPr>
    </w:p>
    <w:p w14:paraId="66EDEAE8" w14:textId="6D742BC3" w:rsidR="000C7BB3" w:rsidRPr="00FE2B29" w:rsidRDefault="000C7BB3">
      <w:pPr>
        <w:spacing w:after="0"/>
        <w:rPr>
          <w:rFonts w:eastAsiaTheme="minorEastAsia"/>
          <w:lang w:eastAsia="zh-CN"/>
        </w:rPr>
      </w:pPr>
      <w:r w:rsidRPr="00FE2B29">
        <w:rPr>
          <w:rFonts w:eastAsiaTheme="minorEastAsia"/>
          <w:lang w:eastAsia="zh-CN"/>
        </w:rPr>
        <w:t xml:space="preserve">For the reporting content, </w:t>
      </w:r>
      <w:r w:rsidR="005214DE" w:rsidRPr="00FE2B29">
        <w:rPr>
          <w:rFonts w:eastAsiaTheme="minorEastAsia"/>
          <w:lang w:eastAsia="zh-CN"/>
        </w:rPr>
        <w:t>companies have some proposals, and here is a summary:</w:t>
      </w:r>
    </w:p>
    <w:p w14:paraId="1CBFCBFB" w14:textId="6A2AD51E" w:rsidR="005214DE" w:rsidRPr="00FE2B29" w:rsidRDefault="00B431D2" w:rsidP="00934FB1">
      <w:pPr>
        <w:spacing w:after="0"/>
        <w:rPr>
          <w:rFonts w:eastAsiaTheme="minorEastAsia"/>
          <w:lang w:eastAsia="zh-CN"/>
        </w:rPr>
      </w:pPr>
      <w:r w:rsidRPr="00FE2B29">
        <w:rPr>
          <w:rFonts w:eastAsiaTheme="minorEastAsia"/>
          <w:lang w:eastAsia="zh-CN"/>
        </w:rPr>
        <w:t xml:space="preserve">(a) </w:t>
      </w:r>
      <w:r w:rsidR="004B2E76" w:rsidRPr="00FE2B29">
        <w:rPr>
          <w:rFonts w:eastAsiaTheme="minorEastAsia"/>
          <w:lang w:eastAsia="zh-CN"/>
        </w:rPr>
        <w:t xml:space="preserve">Source LTE cell id (CATT, Lenovo, </w:t>
      </w:r>
      <w:r w:rsidR="009C2C96" w:rsidRPr="00FE2B29">
        <w:rPr>
          <w:rFonts w:eastAsiaTheme="minorEastAsia"/>
          <w:lang w:eastAsia="zh-CN"/>
        </w:rPr>
        <w:t>ZTE, Huawei</w:t>
      </w:r>
      <w:r w:rsidR="00DC5599" w:rsidRPr="00FE2B29">
        <w:rPr>
          <w:rFonts w:eastAsiaTheme="minorEastAsia"/>
          <w:lang w:eastAsia="zh-CN"/>
        </w:rPr>
        <w:t>)</w:t>
      </w:r>
    </w:p>
    <w:p w14:paraId="3041318E" w14:textId="6CEEF0B9" w:rsidR="004B2E76" w:rsidRPr="00FE2B29" w:rsidRDefault="00B431D2" w:rsidP="00934FB1">
      <w:pPr>
        <w:spacing w:after="0"/>
        <w:rPr>
          <w:rFonts w:eastAsiaTheme="minorEastAsia"/>
          <w:lang w:eastAsia="zh-CN"/>
        </w:rPr>
      </w:pPr>
      <w:r w:rsidRPr="00FE2B29">
        <w:rPr>
          <w:rFonts w:eastAsiaTheme="minorEastAsia"/>
          <w:lang w:eastAsia="zh-CN"/>
        </w:rPr>
        <w:t xml:space="preserve">(b) </w:t>
      </w:r>
      <w:r w:rsidR="004B2E76" w:rsidRPr="00FE2B29">
        <w:rPr>
          <w:rFonts w:eastAsiaTheme="minorEastAsia"/>
          <w:lang w:eastAsia="zh-CN"/>
        </w:rPr>
        <w:t xml:space="preserve">Target NR cell id (CATT, Lenovo, </w:t>
      </w:r>
      <w:r w:rsidR="009C2C96" w:rsidRPr="00FE2B29">
        <w:rPr>
          <w:rFonts w:eastAsiaTheme="minorEastAsia"/>
          <w:lang w:eastAsia="zh-CN"/>
        </w:rPr>
        <w:t>Huawei</w:t>
      </w:r>
      <w:r w:rsidR="00DC5599" w:rsidRPr="00FE2B29">
        <w:rPr>
          <w:rFonts w:eastAsiaTheme="minorEastAsia"/>
          <w:lang w:eastAsia="zh-CN"/>
        </w:rPr>
        <w:t>)</w:t>
      </w:r>
    </w:p>
    <w:p w14:paraId="13BF688A" w14:textId="14590F45" w:rsidR="004B2E76" w:rsidRPr="00FE2B29" w:rsidRDefault="009C2C96" w:rsidP="004B2E76">
      <w:pPr>
        <w:spacing w:after="0"/>
        <w:rPr>
          <w:rFonts w:eastAsiaTheme="minorEastAsia"/>
          <w:lang w:eastAsia="zh-CN"/>
        </w:rPr>
      </w:pPr>
      <w:r w:rsidRPr="00FE2B29">
        <w:rPr>
          <w:rFonts w:eastAsiaTheme="minorEastAsia"/>
          <w:lang w:eastAsia="zh-CN"/>
        </w:rPr>
        <w:t xml:space="preserve">(c) </w:t>
      </w:r>
      <w:r w:rsidR="004B2E76" w:rsidRPr="00FE2B29">
        <w:rPr>
          <w:rFonts w:eastAsiaTheme="minorEastAsia"/>
          <w:lang w:eastAsia="zh-CN"/>
        </w:rPr>
        <w:t xml:space="preserve">Measurement results for source, target and neighbours (Lenovo, </w:t>
      </w:r>
      <w:r w:rsidRPr="00FE2B29">
        <w:rPr>
          <w:rFonts w:eastAsiaTheme="minorEastAsia"/>
          <w:lang w:eastAsia="zh-CN"/>
        </w:rPr>
        <w:t>Huawei</w:t>
      </w:r>
      <w:r w:rsidR="0060359D" w:rsidRPr="00FE2B29">
        <w:rPr>
          <w:rFonts w:eastAsiaTheme="minorEastAsia"/>
          <w:lang w:eastAsia="zh-CN"/>
        </w:rPr>
        <w:t>)</w:t>
      </w:r>
    </w:p>
    <w:p w14:paraId="707A8CF9" w14:textId="43FE66BE" w:rsidR="004B2E76" w:rsidRPr="00FE2B29" w:rsidRDefault="009C2C96" w:rsidP="004B2E76">
      <w:pPr>
        <w:spacing w:after="0"/>
        <w:rPr>
          <w:rFonts w:eastAsiaTheme="minorEastAsia"/>
          <w:lang w:eastAsia="zh-CN"/>
        </w:rPr>
      </w:pPr>
      <w:r w:rsidRPr="00FE2B29">
        <w:rPr>
          <w:rFonts w:eastAsiaTheme="minorEastAsia"/>
          <w:lang w:eastAsia="zh-CN"/>
        </w:rPr>
        <w:t xml:space="preserve">(d) Cause to indicate which inter-RAT SHR triggering condition (Lenovo, </w:t>
      </w:r>
      <w:r w:rsidR="00E078C0" w:rsidRPr="00FE2B29">
        <w:rPr>
          <w:rFonts w:eastAsiaTheme="minorEastAsia"/>
          <w:lang w:eastAsia="zh-CN"/>
        </w:rPr>
        <w:t>Huawei</w:t>
      </w:r>
      <w:r w:rsidR="0060359D" w:rsidRPr="00FE2B29">
        <w:rPr>
          <w:rFonts w:eastAsiaTheme="minorEastAsia"/>
          <w:lang w:eastAsia="zh-CN"/>
        </w:rPr>
        <w:t>)</w:t>
      </w:r>
    </w:p>
    <w:p w14:paraId="31047D12" w14:textId="11B87240" w:rsidR="009C2C96" w:rsidRPr="00FE2B29" w:rsidRDefault="009C2C96" w:rsidP="004B2E76">
      <w:pPr>
        <w:spacing w:after="0"/>
        <w:rPr>
          <w:rFonts w:eastAsiaTheme="minorEastAsia"/>
          <w:lang w:eastAsia="zh-CN"/>
        </w:rPr>
      </w:pPr>
      <w:r w:rsidRPr="00FE2B29">
        <w:rPr>
          <w:rFonts w:eastAsiaTheme="minorEastAsia"/>
          <w:lang w:eastAsia="zh-CN"/>
        </w:rPr>
        <w:t xml:space="preserve">(e) UE location Information (Lenovo, </w:t>
      </w:r>
      <w:r w:rsidR="00E078C0" w:rsidRPr="00FE2B29">
        <w:rPr>
          <w:rFonts w:eastAsiaTheme="minorEastAsia"/>
          <w:lang w:eastAsia="zh-CN"/>
        </w:rPr>
        <w:t>Huawei</w:t>
      </w:r>
      <w:r w:rsidR="0060359D" w:rsidRPr="00FE2B29">
        <w:rPr>
          <w:rFonts w:eastAsiaTheme="minorEastAsia"/>
          <w:lang w:eastAsia="zh-CN"/>
        </w:rPr>
        <w:t>)</w:t>
      </w:r>
    </w:p>
    <w:p w14:paraId="3145E82A" w14:textId="69C37708" w:rsidR="009C2C96" w:rsidRPr="00FE2B29" w:rsidRDefault="009C2C96" w:rsidP="004B2E76">
      <w:pPr>
        <w:spacing w:after="0"/>
        <w:rPr>
          <w:rFonts w:eastAsiaTheme="minorEastAsia"/>
          <w:lang w:eastAsia="zh-CN"/>
        </w:rPr>
      </w:pPr>
      <w:r w:rsidRPr="00FE2B29">
        <w:rPr>
          <w:rFonts w:eastAsiaTheme="minorEastAsia"/>
          <w:lang w:eastAsia="zh-CN"/>
        </w:rPr>
        <w:t>(f) Target NR C-RNTI (Huawei</w:t>
      </w:r>
      <w:r w:rsidR="0060359D" w:rsidRPr="00FE2B29">
        <w:rPr>
          <w:rFonts w:eastAsiaTheme="minorEastAsia"/>
          <w:lang w:eastAsia="zh-CN"/>
        </w:rPr>
        <w:t>)</w:t>
      </w:r>
    </w:p>
    <w:p w14:paraId="1AD925FF" w14:textId="282C502D" w:rsidR="000C7BB3" w:rsidRPr="00FE2B29" w:rsidRDefault="000C7BB3">
      <w:pPr>
        <w:spacing w:after="0"/>
        <w:rPr>
          <w:rFonts w:eastAsiaTheme="minorEastAsia"/>
          <w:lang w:eastAsia="zh-CN"/>
        </w:rPr>
      </w:pPr>
    </w:p>
    <w:p w14:paraId="470C90BC" w14:textId="0A0A1031" w:rsidR="00E078C0" w:rsidRPr="00FE2B29" w:rsidRDefault="00E078C0">
      <w:pPr>
        <w:spacing w:after="0"/>
        <w:rPr>
          <w:rFonts w:eastAsiaTheme="minorEastAsia"/>
          <w:lang w:eastAsia="zh-CN"/>
        </w:rPr>
      </w:pPr>
      <w:r w:rsidRPr="00FE2B29">
        <w:rPr>
          <w:rFonts w:eastAsiaTheme="minorEastAsia"/>
          <w:lang w:eastAsia="zh-CN"/>
        </w:rPr>
        <w:t>Some companies think that (b), (c), (d), (e), (f) can reuse the existing Ies defined in Rel-17 for intra-NR SHR. While (a) would need a new IE.</w:t>
      </w:r>
    </w:p>
    <w:p w14:paraId="2F091BA6" w14:textId="19814450" w:rsidR="00E31A1C" w:rsidRPr="00FE2B29" w:rsidRDefault="00E31A1C">
      <w:pPr>
        <w:spacing w:after="0"/>
        <w:rPr>
          <w:rFonts w:eastAsiaTheme="minorEastAsia"/>
          <w:lang w:eastAsia="zh-CN"/>
        </w:rPr>
      </w:pPr>
    </w:p>
    <w:p w14:paraId="0F266EA8" w14:textId="58A52AE6" w:rsidR="00C804C5" w:rsidRPr="00FE2B29" w:rsidRDefault="00FC0F66">
      <w:pPr>
        <w:spacing w:after="0"/>
        <w:rPr>
          <w:rFonts w:eastAsiaTheme="minorEastAsia"/>
          <w:b/>
          <w:lang w:eastAsia="zh-CN"/>
        </w:rPr>
      </w:pPr>
      <w:r>
        <w:rPr>
          <w:rFonts w:eastAsiaTheme="minorEastAsia"/>
          <w:b/>
          <w:lang w:eastAsia="zh-CN"/>
        </w:rPr>
        <w:t xml:space="preserve">Proposal 12: </w:t>
      </w:r>
      <w:r w:rsidR="00C804C5" w:rsidRPr="00FE2B29">
        <w:rPr>
          <w:rFonts w:eastAsiaTheme="minorEastAsia"/>
          <w:b/>
          <w:lang w:eastAsia="zh-CN"/>
        </w:rPr>
        <w:t>For the reporting content for inter-RAT SHR from LTE to NR, RAN2 to discuss whether the following content is needed:</w:t>
      </w:r>
    </w:p>
    <w:p w14:paraId="1FAE917A" w14:textId="57227E97" w:rsidR="00C804C5" w:rsidRPr="00FE2B29" w:rsidRDefault="00C804C5" w:rsidP="00C804C5">
      <w:pPr>
        <w:spacing w:after="0"/>
        <w:rPr>
          <w:rFonts w:eastAsiaTheme="minorEastAsia"/>
          <w:b/>
          <w:lang w:eastAsia="zh-CN"/>
        </w:rPr>
      </w:pPr>
      <w:r w:rsidRPr="00FE2B29">
        <w:rPr>
          <w:rFonts w:eastAsiaTheme="minorEastAsia"/>
          <w:b/>
          <w:lang w:eastAsia="zh-CN"/>
        </w:rPr>
        <w:t>(a) Source LTE cell id. A new IE is required</w:t>
      </w:r>
    </w:p>
    <w:p w14:paraId="070FA62D" w14:textId="615F3CCC" w:rsidR="00C804C5" w:rsidRPr="00FE2B29" w:rsidRDefault="00C804C5" w:rsidP="00C804C5">
      <w:pPr>
        <w:spacing w:after="0"/>
        <w:rPr>
          <w:rFonts w:eastAsiaTheme="minorEastAsia"/>
          <w:b/>
          <w:lang w:eastAsia="zh-CN"/>
        </w:rPr>
      </w:pPr>
      <w:r w:rsidRPr="00FE2B29">
        <w:rPr>
          <w:rFonts w:eastAsiaTheme="minorEastAsia"/>
          <w:b/>
          <w:lang w:eastAsia="zh-CN"/>
        </w:rPr>
        <w:t>(b) Target NR cell id</w:t>
      </w:r>
    </w:p>
    <w:p w14:paraId="7E66D04E" w14:textId="2688B732" w:rsidR="00C804C5" w:rsidRPr="00FE2B29" w:rsidRDefault="00C804C5" w:rsidP="00C804C5">
      <w:pPr>
        <w:spacing w:after="0"/>
        <w:rPr>
          <w:rFonts w:eastAsiaTheme="minorEastAsia"/>
          <w:b/>
          <w:lang w:eastAsia="zh-CN"/>
        </w:rPr>
      </w:pPr>
      <w:r w:rsidRPr="00FE2B29">
        <w:rPr>
          <w:rFonts w:eastAsiaTheme="minorEastAsia"/>
          <w:b/>
          <w:lang w:eastAsia="zh-CN"/>
        </w:rPr>
        <w:t>(c) Measurement results for source, target and neighbours</w:t>
      </w:r>
    </w:p>
    <w:p w14:paraId="495236DF" w14:textId="3820D365" w:rsidR="00C804C5" w:rsidRPr="00FE2B29" w:rsidRDefault="00C804C5" w:rsidP="00C804C5">
      <w:pPr>
        <w:spacing w:after="0"/>
        <w:rPr>
          <w:rFonts w:eastAsiaTheme="minorEastAsia"/>
          <w:b/>
          <w:lang w:eastAsia="zh-CN"/>
        </w:rPr>
      </w:pPr>
      <w:r w:rsidRPr="00FE2B29">
        <w:rPr>
          <w:rFonts w:eastAsiaTheme="minorEastAsia"/>
          <w:b/>
          <w:lang w:eastAsia="zh-CN"/>
        </w:rPr>
        <w:t>(d) Cause to indicate which inter-RAT SHR triggering condition</w:t>
      </w:r>
    </w:p>
    <w:p w14:paraId="720FF0A3" w14:textId="172E6C35" w:rsidR="00C804C5" w:rsidRPr="00FE2B29" w:rsidRDefault="00C804C5" w:rsidP="00C804C5">
      <w:pPr>
        <w:spacing w:after="0"/>
        <w:rPr>
          <w:rFonts w:eastAsiaTheme="minorEastAsia"/>
          <w:b/>
          <w:lang w:eastAsia="zh-CN"/>
        </w:rPr>
      </w:pPr>
      <w:r w:rsidRPr="00FE2B29">
        <w:rPr>
          <w:rFonts w:eastAsiaTheme="minorEastAsia"/>
          <w:b/>
          <w:lang w:eastAsia="zh-CN"/>
        </w:rPr>
        <w:t>(e) UE location Information</w:t>
      </w:r>
    </w:p>
    <w:p w14:paraId="688F7F12" w14:textId="6AF9FE06" w:rsidR="00C804C5" w:rsidRPr="00FE2B29" w:rsidRDefault="00C804C5" w:rsidP="00C804C5">
      <w:pPr>
        <w:spacing w:after="0"/>
        <w:rPr>
          <w:rFonts w:eastAsiaTheme="minorEastAsia"/>
          <w:b/>
          <w:lang w:eastAsia="zh-CN"/>
        </w:rPr>
      </w:pPr>
      <w:r w:rsidRPr="00FE2B29">
        <w:rPr>
          <w:rFonts w:eastAsiaTheme="minorEastAsia"/>
          <w:b/>
          <w:lang w:eastAsia="zh-CN"/>
        </w:rPr>
        <w:t>(f) Target NR C-RNTI</w:t>
      </w:r>
    </w:p>
    <w:p w14:paraId="5C0DF268" w14:textId="77777777" w:rsidR="00E31A1C" w:rsidRPr="00FE2B29" w:rsidRDefault="00E31A1C">
      <w:pPr>
        <w:spacing w:after="0"/>
        <w:rPr>
          <w:rFonts w:eastAsiaTheme="minorEastAsia"/>
          <w:lang w:eastAsia="zh-CN"/>
        </w:rPr>
      </w:pPr>
    </w:p>
    <w:p w14:paraId="70DE56A4" w14:textId="59B04BB9" w:rsidR="0041747F" w:rsidRDefault="0041747F" w:rsidP="0041747F">
      <w:pPr>
        <w:pStyle w:val="2"/>
      </w:pPr>
      <w:r>
        <w:t xml:space="preserve">2.2   </w:t>
      </w:r>
      <w:r w:rsidR="00E055BE">
        <w:t>SPR</w:t>
      </w:r>
    </w:p>
    <w:p w14:paraId="0A13DDBF" w14:textId="77777777" w:rsidR="00686849" w:rsidRPr="00FE2B29" w:rsidRDefault="00686849" w:rsidP="00686849">
      <w:pPr>
        <w:spacing w:after="0"/>
        <w:rPr>
          <w:rFonts w:eastAsiaTheme="minorEastAsia"/>
          <w:lang w:eastAsia="zh-CN"/>
        </w:rPr>
      </w:pPr>
      <w:r w:rsidRPr="00FE2B29">
        <w:rPr>
          <w:rFonts w:eastAsiaTheme="minorEastAsia"/>
          <w:lang w:eastAsia="zh-CN"/>
        </w:rPr>
        <w:t>Relevant proposals:</w:t>
      </w:r>
    </w:p>
    <w:tbl>
      <w:tblPr>
        <w:tblStyle w:val="af0"/>
        <w:tblW w:w="0" w:type="auto"/>
        <w:tblLook w:val="04A0" w:firstRow="1" w:lastRow="0" w:firstColumn="1" w:lastColumn="0" w:noHBand="0" w:noVBand="1"/>
      </w:tblPr>
      <w:tblGrid>
        <w:gridCol w:w="1708"/>
        <w:gridCol w:w="1406"/>
        <w:gridCol w:w="6515"/>
      </w:tblGrid>
      <w:tr w:rsidR="00686849" w:rsidRPr="00FE2B29" w14:paraId="3CD7B085" w14:textId="77777777" w:rsidTr="0060333E">
        <w:tc>
          <w:tcPr>
            <w:tcW w:w="1708" w:type="dxa"/>
          </w:tcPr>
          <w:p w14:paraId="372E968B" w14:textId="77777777" w:rsidR="00686849" w:rsidRPr="00FE2B29" w:rsidRDefault="00686849" w:rsidP="00F51784">
            <w:pPr>
              <w:spacing w:after="0"/>
              <w:rPr>
                <w:rFonts w:eastAsiaTheme="minorEastAsia"/>
                <w:b/>
                <w:lang w:eastAsia="zh-CN"/>
              </w:rPr>
            </w:pPr>
            <w:r w:rsidRPr="00FE2B29">
              <w:rPr>
                <w:rFonts w:eastAsiaTheme="minorEastAsia"/>
                <w:b/>
                <w:lang w:eastAsia="zh-CN"/>
              </w:rPr>
              <w:t>Tdoc</w:t>
            </w:r>
          </w:p>
        </w:tc>
        <w:tc>
          <w:tcPr>
            <w:tcW w:w="1406" w:type="dxa"/>
          </w:tcPr>
          <w:p w14:paraId="11522824" w14:textId="77777777" w:rsidR="00686849" w:rsidRPr="00FE2B29" w:rsidRDefault="00686849" w:rsidP="00F51784">
            <w:pPr>
              <w:spacing w:after="0"/>
              <w:rPr>
                <w:rFonts w:eastAsiaTheme="minorEastAsia"/>
                <w:b/>
                <w:lang w:eastAsia="zh-CN"/>
              </w:rPr>
            </w:pPr>
            <w:r w:rsidRPr="00FE2B29">
              <w:rPr>
                <w:rFonts w:eastAsiaTheme="minorEastAsia"/>
                <w:b/>
                <w:lang w:eastAsia="zh-CN"/>
              </w:rPr>
              <w:t>Company</w:t>
            </w:r>
          </w:p>
        </w:tc>
        <w:tc>
          <w:tcPr>
            <w:tcW w:w="6515" w:type="dxa"/>
          </w:tcPr>
          <w:p w14:paraId="17DAB829" w14:textId="77777777" w:rsidR="00686849" w:rsidRPr="00FE2B29" w:rsidRDefault="00686849" w:rsidP="00F51784">
            <w:pPr>
              <w:spacing w:after="0"/>
              <w:rPr>
                <w:rFonts w:eastAsiaTheme="minorEastAsia"/>
                <w:b/>
                <w:lang w:eastAsia="zh-CN"/>
              </w:rPr>
            </w:pPr>
            <w:r w:rsidRPr="00FE2B29">
              <w:rPr>
                <w:rFonts w:eastAsiaTheme="minorEastAsia"/>
                <w:b/>
                <w:lang w:eastAsia="zh-CN"/>
              </w:rPr>
              <w:t>Proposals</w:t>
            </w:r>
          </w:p>
        </w:tc>
      </w:tr>
      <w:tr w:rsidR="00B40DBC" w:rsidRPr="00FE2B29" w14:paraId="450333FF" w14:textId="77777777" w:rsidTr="0060333E">
        <w:tc>
          <w:tcPr>
            <w:tcW w:w="1708" w:type="dxa"/>
          </w:tcPr>
          <w:p w14:paraId="399BBDED" w14:textId="6E1FF364" w:rsidR="00B40DBC" w:rsidRPr="00FE2B29" w:rsidRDefault="00B40DBC" w:rsidP="00B40DBC">
            <w:pPr>
              <w:spacing w:after="0"/>
              <w:rPr>
                <w:rFonts w:eastAsiaTheme="minorEastAsia"/>
                <w:lang w:eastAsia="zh-CN"/>
              </w:rPr>
            </w:pPr>
            <w:r w:rsidRPr="00FE2B29">
              <w:rPr>
                <w:rFonts w:eastAsiaTheme="minorEastAsia"/>
                <w:lang w:eastAsia="zh-CN"/>
              </w:rPr>
              <w:t>[1]</w:t>
            </w:r>
            <w:r w:rsidR="00E90A09" w:rsidRPr="00FE2B29">
              <w:rPr>
                <w:rFonts w:eastAsiaTheme="minorEastAsia"/>
                <w:lang w:eastAsia="zh-CN"/>
              </w:rPr>
              <w:t>, R2-2305324</w:t>
            </w:r>
          </w:p>
        </w:tc>
        <w:tc>
          <w:tcPr>
            <w:tcW w:w="1406" w:type="dxa"/>
          </w:tcPr>
          <w:p w14:paraId="26D1FE3F" w14:textId="77773CBA" w:rsidR="00B40DBC" w:rsidRPr="00FE2B29" w:rsidRDefault="00B40DBC" w:rsidP="00B40DBC">
            <w:pPr>
              <w:spacing w:after="0"/>
              <w:rPr>
                <w:rFonts w:eastAsiaTheme="minorEastAsia"/>
                <w:lang w:eastAsia="zh-CN"/>
              </w:rPr>
            </w:pPr>
            <w:r w:rsidRPr="00FE2B29">
              <w:rPr>
                <w:rFonts w:eastAsiaTheme="minorEastAsia"/>
                <w:lang w:eastAsia="zh-CN"/>
              </w:rPr>
              <w:t>Vivo</w:t>
            </w:r>
          </w:p>
        </w:tc>
        <w:tc>
          <w:tcPr>
            <w:tcW w:w="6515" w:type="dxa"/>
          </w:tcPr>
          <w:p w14:paraId="34619D16" w14:textId="77777777" w:rsidR="00B40DBC" w:rsidRPr="00FE2B29" w:rsidRDefault="00B40DBC" w:rsidP="00B40DBC">
            <w:pPr>
              <w:rPr>
                <w:rFonts w:eastAsiaTheme="minorEastAsia"/>
                <w:b/>
                <w:bCs/>
                <w:lang w:val="en-US" w:eastAsia="zh-CN"/>
              </w:rPr>
            </w:pPr>
            <w:r w:rsidRPr="00FE2B29">
              <w:rPr>
                <w:rFonts w:eastAsiaTheme="minorEastAsia"/>
                <w:b/>
                <w:bCs/>
                <w:highlight w:val="cyan"/>
                <w:lang w:eastAsia="zh-CN"/>
              </w:rPr>
              <w:t>(for Issue 1: Remaining issues of SPR configuration)</w:t>
            </w:r>
          </w:p>
          <w:p w14:paraId="1FD43607" w14:textId="77777777" w:rsidR="00B40DBC" w:rsidRPr="00FE2B29" w:rsidRDefault="00B40DBC" w:rsidP="00B40DBC">
            <w:pPr>
              <w:rPr>
                <w:b/>
                <w:bCs/>
              </w:rPr>
            </w:pPr>
            <w:r w:rsidRPr="00FE2B29">
              <w:rPr>
                <w:b/>
                <w:bCs/>
              </w:rPr>
              <w:t>Proposal 1: The current agreed triggering conditions of SPR are sufficient, i.e., no other triggering condition is needed.</w:t>
            </w:r>
          </w:p>
          <w:p w14:paraId="2B2966A3" w14:textId="77777777" w:rsidR="00B40DBC" w:rsidRPr="00FE2B29" w:rsidRDefault="00B40DBC" w:rsidP="00B40DBC">
            <w:pPr>
              <w:spacing w:before="240"/>
              <w:rPr>
                <w:b/>
                <w:bCs/>
              </w:rPr>
            </w:pPr>
            <w:r w:rsidRPr="00FE2B29">
              <w:rPr>
                <w:b/>
                <w:bCs/>
              </w:rPr>
              <w:t>Proposal 2: Regarding values of the triggering conditions of SPR, RAN2 to agree the following:</w:t>
            </w:r>
          </w:p>
          <w:p w14:paraId="6E53489D" w14:textId="77777777" w:rsidR="00B40DBC" w:rsidRPr="00FE2B29" w:rsidRDefault="00B40DBC" w:rsidP="00B40DBC">
            <w:pPr>
              <w:numPr>
                <w:ilvl w:val="0"/>
                <w:numId w:val="13"/>
              </w:numPr>
              <w:spacing w:after="120" w:line="288" w:lineRule="auto"/>
              <w:jc w:val="both"/>
              <w:rPr>
                <w:b/>
                <w:bCs/>
              </w:rPr>
            </w:pPr>
            <w:r w:rsidRPr="00FE2B29">
              <w:rPr>
                <w:b/>
                <w:bCs/>
              </w:rPr>
              <w:t>Define separate thresholds for T310/T312/T304;</w:t>
            </w:r>
          </w:p>
          <w:p w14:paraId="0C15A13B" w14:textId="77777777" w:rsidR="00B40DBC" w:rsidRPr="00FE2B29" w:rsidRDefault="00B40DBC" w:rsidP="00B40DBC">
            <w:pPr>
              <w:numPr>
                <w:ilvl w:val="0"/>
                <w:numId w:val="13"/>
              </w:numPr>
              <w:spacing w:after="120" w:line="288" w:lineRule="auto"/>
              <w:jc w:val="both"/>
              <w:rPr>
                <w:b/>
                <w:bCs/>
              </w:rPr>
            </w:pPr>
            <w:r w:rsidRPr="00FE2B29">
              <w:rPr>
                <w:b/>
                <w:bCs/>
              </w:rPr>
              <w:t>The percentage value is to indicate the ratio of the threshold value (unit: ms) over the signalled T310/T312/T304 value (unit: ms);</w:t>
            </w:r>
          </w:p>
          <w:p w14:paraId="34D70104" w14:textId="77777777" w:rsidR="00B40DBC" w:rsidRPr="00FE2B29" w:rsidRDefault="00B40DBC" w:rsidP="00B40DBC">
            <w:pPr>
              <w:numPr>
                <w:ilvl w:val="0"/>
                <w:numId w:val="13"/>
              </w:numPr>
              <w:spacing w:after="120" w:line="288" w:lineRule="auto"/>
              <w:jc w:val="both"/>
              <w:rPr>
                <w:b/>
                <w:bCs/>
              </w:rPr>
            </w:pPr>
            <w:r w:rsidRPr="00FE2B29">
              <w:rPr>
                <w:b/>
                <w:bCs/>
              </w:rPr>
              <w:lastRenderedPageBreak/>
              <w:t>The percentage values are 40%, 60%, 80%, and the percentage value also includes 20% for the threshold for T312.</w:t>
            </w:r>
          </w:p>
          <w:p w14:paraId="374ED337" w14:textId="77777777" w:rsidR="00B40DBC" w:rsidRPr="00FE2B29" w:rsidRDefault="00B40DBC" w:rsidP="00B40DBC">
            <w:pPr>
              <w:spacing w:before="240"/>
              <w:rPr>
                <w:b/>
                <w:bCs/>
              </w:rPr>
            </w:pPr>
            <w:r w:rsidRPr="00FE2B29">
              <w:rPr>
                <w:rFonts w:eastAsiaTheme="minorEastAsia"/>
                <w:b/>
                <w:bCs/>
                <w:highlight w:val="cyan"/>
                <w:lang w:eastAsia="zh-CN"/>
              </w:rPr>
              <w:t>(for</w:t>
            </w:r>
            <w:r w:rsidRPr="00FE2B29">
              <w:rPr>
                <w:highlight w:val="cyan"/>
              </w:rPr>
              <w:t xml:space="preserve"> </w:t>
            </w:r>
            <w:r w:rsidRPr="00FE2B29">
              <w:rPr>
                <w:rFonts w:eastAsiaTheme="minorEastAsia"/>
                <w:b/>
                <w:bCs/>
                <w:highlight w:val="cyan"/>
                <w:lang w:eastAsia="zh-CN"/>
              </w:rPr>
              <w:t>Issue 2: What other information can be included in SPR)</w:t>
            </w:r>
          </w:p>
          <w:p w14:paraId="6609B9DF" w14:textId="77777777" w:rsidR="00B40DBC" w:rsidRPr="00FE2B29" w:rsidRDefault="00B40DBC" w:rsidP="00B40DBC">
            <w:pPr>
              <w:spacing w:before="240"/>
              <w:rPr>
                <w:b/>
                <w:bCs/>
              </w:rPr>
            </w:pPr>
            <w:r w:rsidRPr="00FE2B29">
              <w:rPr>
                <w:b/>
                <w:bCs/>
              </w:rPr>
              <w:t>Proposal 3: The following information should be included in the SPR:</w:t>
            </w:r>
          </w:p>
          <w:p w14:paraId="1E2C9880" w14:textId="77777777" w:rsidR="00B40DBC" w:rsidRPr="00FE2B29" w:rsidRDefault="00B40DBC" w:rsidP="00B40DBC">
            <w:pPr>
              <w:numPr>
                <w:ilvl w:val="0"/>
                <w:numId w:val="15"/>
              </w:numPr>
              <w:spacing w:after="120" w:line="288" w:lineRule="auto"/>
              <w:jc w:val="both"/>
              <w:rPr>
                <w:b/>
                <w:bCs/>
              </w:rPr>
            </w:pPr>
            <w:r w:rsidRPr="00FE2B29">
              <w:rPr>
                <w:b/>
                <w:bCs/>
              </w:rPr>
              <w:t>CGI of the PCell which sent the SPR configuration.</w:t>
            </w:r>
          </w:p>
          <w:p w14:paraId="2FE31CF9" w14:textId="77777777" w:rsidR="00B40DBC" w:rsidRPr="00FE2B29" w:rsidRDefault="00B40DBC" w:rsidP="00B40DBC">
            <w:pPr>
              <w:numPr>
                <w:ilvl w:val="0"/>
                <w:numId w:val="15"/>
              </w:numPr>
              <w:spacing w:after="120" w:line="288" w:lineRule="auto"/>
              <w:jc w:val="both"/>
              <w:rPr>
                <w:b/>
                <w:bCs/>
              </w:rPr>
            </w:pPr>
            <w:r w:rsidRPr="00FE2B29">
              <w:rPr>
                <w:b/>
                <w:bCs/>
              </w:rPr>
              <w:t>An indication to indicate the type of PSCell addition/change, i.e., PSCell addition, MN-initiated PSCell change or SN-initiated PSCell change.</w:t>
            </w:r>
          </w:p>
          <w:p w14:paraId="36DB5852" w14:textId="77777777" w:rsidR="00B40DBC" w:rsidRPr="00FE2B29" w:rsidRDefault="00B40DBC" w:rsidP="00B40DBC">
            <w:pPr>
              <w:rPr>
                <w:b/>
                <w:bCs/>
              </w:rPr>
            </w:pPr>
            <w:r w:rsidRPr="00FE2B29">
              <w:rPr>
                <w:rFonts w:eastAsiaTheme="minorEastAsia"/>
                <w:b/>
                <w:bCs/>
                <w:highlight w:val="cyan"/>
                <w:lang w:eastAsia="zh-CN"/>
              </w:rPr>
              <w:t>(for</w:t>
            </w:r>
            <w:r w:rsidRPr="00FE2B29">
              <w:rPr>
                <w:highlight w:val="cyan"/>
              </w:rPr>
              <w:t xml:space="preserve"> </w:t>
            </w:r>
            <w:r w:rsidRPr="00FE2B29">
              <w:rPr>
                <w:rFonts w:eastAsiaTheme="minorEastAsia"/>
                <w:b/>
                <w:bCs/>
                <w:highlight w:val="cyan"/>
                <w:lang w:eastAsia="zh-CN"/>
              </w:rPr>
              <w:t>Issue 3: Whether additional work is needed for HO with SN change)</w:t>
            </w:r>
          </w:p>
          <w:p w14:paraId="611385DC" w14:textId="05976052" w:rsidR="00B40DBC" w:rsidRPr="00FE2B29" w:rsidRDefault="00B40DBC" w:rsidP="00427F97">
            <w:pPr>
              <w:rPr>
                <w:rFonts w:eastAsiaTheme="minorEastAsia"/>
                <w:lang w:eastAsia="zh-CN"/>
              </w:rPr>
            </w:pPr>
            <w:r w:rsidRPr="00FE2B29">
              <w:rPr>
                <w:b/>
                <w:bCs/>
              </w:rPr>
              <w:t>Proposal 4: For HO with SN change, the existing SHR and SPR mechanisms are sufficient and no additional work is needed.</w:t>
            </w:r>
          </w:p>
        </w:tc>
      </w:tr>
      <w:tr w:rsidR="00686849" w:rsidRPr="00FE2B29" w14:paraId="3141A3C4" w14:textId="77777777" w:rsidTr="0060333E">
        <w:tc>
          <w:tcPr>
            <w:tcW w:w="1708" w:type="dxa"/>
          </w:tcPr>
          <w:p w14:paraId="26EE86C5" w14:textId="50AC55B2" w:rsidR="00686849" w:rsidRPr="00FE2B29" w:rsidRDefault="00C871B4" w:rsidP="00F51784">
            <w:pPr>
              <w:spacing w:after="0"/>
              <w:rPr>
                <w:rFonts w:eastAsiaTheme="minorEastAsia"/>
                <w:lang w:eastAsia="zh-CN"/>
              </w:rPr>
            </w:pPr>
            <w:r w:rsidRPr="00FE2B29">
              <w:rPr>
                <w:rFonts w:eastAsiaTheme="minorEastAsia"/>
                <w:lang w:eastAsia="zh-CN"/>
              </w:rPr>
              <w:lastRenderedPageBreak/>
              <w:t>[3]</w:t>
            </w:r>
            <w:r w:rsidR="00E90A09" w:rsidRPr="00FE2B29">
              <w:rPr>
                <w:rFonts w:eastAsiaTheme="minorEastAsia"/>
                <w:lang w:eastAsia="zh-CN"/>
              </w:rPr>
              <w:t>, R2-2305423</w:t>
            </w:r>
          </w:p>
        </w:tc>
        <w:tc>
          <w:tcPr>
            <w:tcW w:w="1406" w:type="dxa"/>
          </w:tcPr>
          <w:p w14:paraId="27B4F1D5" w14:textId="17B03933" w:rsidR="00686849" w:rsidRPr="00FE2B29" w:rsidRDefault="00C871B4" w:rsidP="00F51784">
            <w:pPr>
              <w:spacing w:after="0"/>
              <w:rPr>
                <w:rFonts w:eastAsiaTheme="minorEastAsia"/>
                <w:lang w:eastAsia="zh-CN"/>
              </w:rPr>
            </w:pPr>
            <w:r w:rsidRPr="00FE2B29">
              <w:rPr>
                <w:rFonts w:eastAsiaTheme="minorEastAsia"/>
                <w:lang w:eastAsia="zh-CN"/>
              </w:rPr>
              <w:t>Nokia</w:t>
            </w:r>
          </w:p>
        </w:tc>
        <w:tc>
          <w:tcPr>
            <w:tcW w:w="6515" w:type="dxa"/>
          </w:tcPr>
          <w:p w14:paraId="4C7F7548" w14:textId="44616989" w:rsidR="00686849" w:rsidRPr="00FE2B29" w:rsidRDefault="00C871B4" w:rsidP="00F51784">
            <w:pPr>
              <w:spacing w:after="0"/>
              <w:rPr>
                <w:rFonts w:eastAsiaTheme="minorEastAsia"/>
                <w:b/>
                <w:lang w:eastAsia="zh-CN"/>
              </w:rPr>
            </w:pPr>
            <w:r w:rsidRPr="00FE2B29">
              <w:rPr>
                <w:rFonts w:eastAsiaTheme="minorEastAsia"/>
                <w:b/>
                <w:highlight w:val="cyan"/>
                <w:lang w:eastAsia="zh-CN"/>
              </w:rPr>
              <w:t>(for SPR generation trigger)</w:t>
            </w:r>
          </w:p>
          <w:p w14:paraId="5E5C4062" w14:textId="77777777" w:rsidR="00C871B4" w:rsidRPr="00FE2B29" w:rsidRDefault="00C871B4" w:rsidP="00C871B4">
            <w:pPr>
              <w:pStyle w:val="paragraph"/>
              <w:spacing w:before="0" w:beforeAutospacing="0" w:after="180" w:afterAutospacing="0"/>
              <w:jc w:val="both"/>
              <w:textAlignment w:val="baseline"/>
              <w:rPr>
                <w:b/>
                <w:bCs/>
                <w:sz w:val="20"/>
                <w:szCs w:val="20"/>
                <w:lang w:eastAsia="en-US"/>
              </w:rPr>
            </w:pPr>
            <w:r w:rsidRPr="00FE2B29">
              <w:rPr>
                <w:b/>
                <w:bCs/>
                <w:sz w:val="20"/>
                <w:szCs w:val="20"/>
                <w:lang w:eastAsia="en-US"/>
              </w:rPr>
              <w:t>Observation 1.1: Outages exceeding a certain percentage of failure criterion during the mobility procedure are triggering an SPR.</w:t>
            </w:r>
          </w:p>
          <w:p w14:paraId="68F66A79" w14:textId="00FC8DDC" w:rsidR="00C871B4" w:rsidRPr="00FE2B29" w:rsidRDefault="00C871B4" w:rsidP="00C871B4">
            <w:pPr>
              <w:spacing w:after="0"/>
              <w:rPr>
                <w:rFonts w:eastAsiaTheme="minorEastAsia"/>
                <w:lang w:eastAsia="zh-CN"/>
              </w:rPr>
            </w:pPr>
          </w:p>
          <w:p w14:paraId="73DAD45C" w14:textId="2FC06D65" w:rsidR="00C871B4" w:rsidRPr="00FE2B29" w:rsidRDefault="00C871B4" w:rsidP="00C871B4">
            <w:pPr>
              <w:spacing w:after="0"/>
              <w:rPr>
                <w:rFonts w:eastAsiaTheme="minorEastAsia"/>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for “almost too late” CPC execution)</w:t>
            </w:r>
          </w:p>
          <w:p w14:paraId="7DA5A788" w14:textId="18EC827E" w:rsidR="00C871B4" w:rsidRPr="00FE2B29" w:rsidRDefault="00C871B4" w:rsidP="00C871B4">
            <w:pPr>
              <w:spacing w:after="0"/>
              <w:rPr>
                <w:b/>
                <w:bCs/>
              </w:rPr>
            </w:pPr>
            <w:r w:rsidRPr="00FE2B29">
              <w:rPr>
                <w:b/>
                <w:bCs/>
              </w:rPr>
              <w:t>Observation 1.2: SPR of outages where CPC execution rescued the UE are relevant MRO refinements.</w:t>
            </w:r>
          </w:p>
          <w:p w14:paraId="53D7BF36" w14:textId="77777777" w:rsidR="00C871B4" w:rsidRPr="00FE2B29" w:rsidRDefault="00C871B4" w:rsidP="00C871B4">
            <w:pPr>
              <w:pStyle w:val="paragraph"/>
              <w:spacing w:before="0" w:beforeAutospacing="0" w:after="180" w:afterAutospacing="0"/>
              <w:jc w:val="both"/>
              <w:textAlignment w:val="baseline"/>
              <w:rPr>
                <w:b/>
                <w:bCs/>
                <w:sz w:val="20"/>
                <w:szCs w:val="20"/>
                <w:lang w:eastAsia="en-US"/>
              </w:rPr>
            </w:pPr>
            <w:r w:rsidRPr="00FE2B29">
              <w:rPr>
                <w:b/>
                <w:bCs/>
                <w:sz w:val="20"/>
                <w:szCs w:val="20"/>
                <w:lang w:eastAsia="en-US"/>
              </w:rPr>
              <w:t>Observation 1.3: A SPR is created even though T310 is stopped by RLM and might be therefore wrongly interpreted.</w:t>
            </w:r>
          </w:p>
          <w:p w14:paraId="16CF59DB" w14:textId="77777777" w:rsidR="00C871B4" w:rsidRPr="00FE2B29" w:rsidRDefault="00C871B4" w:rsidP="00C871B4">
            <w:pPr>
              <w:pStyle w:val="paragraph"/>
              <w:spacing w:before="0" w:beforeAutospacing="0" w:after="180" w:afterAutospacing="0"/>
              <w:jc w:val="both"/>
              <w:textAlignment w:val="baseline"/>
              <w:rPr>
                <w:b/>
                <w:bCs/>
                <w:sz w:val="20"/>
                <w:szCs w:val="20"/>
                <w:lang w:eastAsia="en-US"/>
              </w:rPr>
            </w:pPr>
            <w:r w:rsidRPr="00FE2B29">
              <w:rPr>
                <w:b/>
                <w:bCs/>
                <w:sz w:val="20"/>
                <w:szCs w:val="20"/>
                <w:lang w:eastAsia="en-US"/>
              </w:rPr>
              <w:t>Observation 1.4: The current SPR (also SHR) does not allow a distinction of the case when T310 has almost expired when CPC executed from the case when T310 has been stopped before CPC executed.</w:t>
            </w:r>
          </w:p>
          <w:p w14:paraId="691EF8E3" w14:textId="77777777" w:rsidR="00623014" w:rsidRPr="00FE2B29" w:rsidRDefault="00623014" w:rsidP="00623014">
            <w:pPr>
              <w:pStyle w:val="paragraph"/>
              <w:spacing w:before="0" w:beforeAutospacing="0" w:after="180" w:afterAutospacing="0"/>
              <w:jc w:val="both"/>
              <w:textAlignment w:val="baseline"/>
              <w:rPr>
                <w:b/>
                <w:bCs/>
                <w:sz w:val="20"/>
                <w:szCs w:val="20"/>
                <w:lang w:eastAsia="en-US"/>
              </w:rPr>
            </w:pPr>
            <w:r w:rsidRPr="00FE2B29">
              <w:rPr>
                <w:b/>
                <w:bCs/>
                <w:sz w:val="20"/>
                <w:szCs w:val="20"/>
                <w:lang w:eastAsia="en-US"/>
              </w:rPr>
              <w:t>Proposal 1.1: RAN2 agrees that current SPR procedure (as well as SHR procedure) does not provide means to distinguish the case when T310 has almost expired when CPC executed from the case when T310 has been stopped before CPC executed.</w:t>
            </w:r>
          </w:p>
          <w:p w14:paraId="643F153F" w14:textId="77777777" w:rsidR="00623014" w:rsidRPr="00FE2B29" w:rsidRDefault="00623014" w:rsidP="00623014">
            <w:pPr>
              <w:pStyle w:val="paragraph"/>
              <w:spacing w:before="0" w:beforeAutospacing="0" w:after="180" w:afterAutospacing="0"/>
              <w:jc w:val="both"/>
              <w:textAlignment w:val="baseline"/>
              <w:rPr>
                <w:b/>
                <w:bCs/>
                <w:sz w:val="20"/>
                <w:szCs w:val="20"/>
                <w:lang w:eastAsia="en-US"/>
              </w:rPr>
            </w:pPr>
            <w:r w:rsidRPr="00FE2B29">
              <w:rPr>
                <w:b/>
                <w:bCs/>
                <w:sz w:val="20"/>
                <w:szCs w:val="20"/>
                <w:lang w:eastAsia="en-US"/>
              </w:rPr>
              <w:t>Proposal 1.2: RAN2 agrees to means how SPR (as well as SHR procedure) should be enhanced to enable the distinction of the case when T310 has almost expired when CPC executed from the case when T310 has been stopped before CPC executed.</w:t>
            </w:r>
          </w:p>
          <w:p w14:paraId="4456DFE2" w14:textId="2EECBA53" w:rsidR="00C871B4" w:rsidRPr="00FE2B29" w:rsidRDefault="00C871B4" w:rsidP="00C871B4">
            <w:pPr>
              <w:spacing w:after="0"/>
              <w:rPr>
                <w:rFonts w:eastAsiaTheme="minorEastAsia"/>
                <w:lang w:eastAsia="zh-CN"/>
              </w:rPr>
            </w:pPr>
          </w:p>
          <w:p w14:paraId="4AB4BC12" w14:textId="600BB90C" w:rsidR="000D1258" w:rsidRPr="00FE2B29" w:rsidRDefault="000D1258" w:rsidP="00C871B4">
            <w:pPr>
              <w:spacing w:after="0"/>
              <w:rPr>
                <w:rFonts w:eastAsiaTheme="minorEastAsia"/>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reporting mechanism)</w:t>
            </w:r>
          </w:p>
          <w:p w14:paraId="38554E90" w14:textId="77777777" w:rsidR="000D1258" w:rsidRPr="00FE2B29" w:rsidRDefault="000D1258" w:rsidP="000D1258">
            <w:pPr>
              <w:rPr>
                <w:b/>
                <w:bCs/>
              </w:rPr>
            </w:pPr>
            <w:r w:rsidRPr="00FE2B29">
              <w:rPr>
                <w:b/>
                <w:bCs/>
              </w:rPr>
              <w:t xml:space="preserve">Observation 2: SPR availability cannot be indicated to the network by using </w:t>
            </w:r>
            <w:r w:rsidRPr="00FE2B29">
              <w:rPr>
                <w:b/>
                <w:bCs/>
                <w:i/>
                <w:iCs/>
              </w:rPr>
              <w:t>RRCReconfigurationComplete</w:t>
            </w:r>
            <w:r w:rsidRPr="00FE2B29">
              <w:rPr>
                <w:b/>
                <w:bCs/>
              </w:rPr>
              <w:t xml:space="preserve"> message as the latter is sent to MN too early.</w:t>
            </w:r>
          </w:p>
          <w:p w14:paraId="3BB3BE62" w14:textId="77777777" w:rsidR="000D1258" w:rsidRPr="00FE2B29" w:rsidRDefault="000D1258" w:rsidP="000D1258">
            <w:pPr>
              <w:rPr>
                <w:b/>
                <w:bCs/>
              </w:rPr>
            </w:pPr>
            <w:r w:rsidRPr="00FE2B29">
              <w:rPr>
                <w:b/>
                <w:bCs/>
              </w:rPr>
              <w:t xml:space="preserve">Proposal 2: RAN2 discusses a different mechanism (other than indicating it in </w:t>
            </w:r>
            <w:r w:rsidRPr="00FE2B29">
              <w:rPr>
                <w:b/>
                <w:bCs/>
                <w:i/>
                <w:iCs/>
              </w:rPr>
              <w:t>RRCReconfigurationComplete</w:t>
            </w:r>
            <w:r w:rsidRPr="00FE2B29">
              <w:rPr>
                <w:b/>
                <w:bCs/>
              </w:rPr>
              <w:t xml:space="preserve"> message) to indicate SPR availability to the network.</w:t>
            </w:r>
          </w:p>
          <w:p w14:paraId="1B9597E2" w14:textId="5A576154" w:rsidR="000D1258" w:rsidRPr="00FE2B29" w:rsidRDefault="000D1258" w:rsidP="00C871B4">
            <w:pPr>
              <w:spacing w:after="0"/>
              <w:rPr>
                <w:rFonts w:eastAsiaTheme="minorEastAsia"/>
                <w:lang w:eastAsia="zh-CN"/>
              </w:rPr>
            </w:pPr>
          </w:p>
          <w:p w14:paraId="653DB91E" w14:textId="4366E3AB" w:rsidR="000D1258" w:rsidRPr="00FE2B29" w:rsidRDefault="00035C24" w:rsidP="00C871B4">
            <w:pPr>
              <w:spacing w:after="0"/>
              <w:rPr>
                <w:rFonts w:eastAsiaTheme="minorEastAsia"/>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content enhancements – Root cause analysis)</w:t>
            </w:r>
          </w:p>
          <w:p w14:paraId="26EEADAF" w14:textId="77777777" w:rsidR="009C0547" w:rsidRPr="00FE2B29" w:rsidRDefault="009C0547" w:rsidP="009C0547">
            <w:pPr>
              <w:rPr>
                <w:b/>
                <w:bCs/>
              </w:rPr>
            </w:pPr>
            <w:r w:rsidRPr="00FE2B29">
              <w:rPr>
                <w:b/>
                <w:bCs/>
              </w:rPr>
              <w:t>Proposal 3.1: The initiating node of PSCell change should also carry out the root cause analysis based on the contents of the SPR.</w:t>
            </w:r>
          </w:p>
          <w:p w14:paraId="1D81E43A" w14:textId="77777777" w:rsidR="009C0547" w:rsidRPr="00FE2B29" w:rsidRDefault="009C0547" w:rsidP="009C0547">
            <w:pPr>
              <w:rPr>
                <w:b/>
                <w:bCs/>
              </w:rPr>
            </w:pPr>
            <w:r w:rsidRPr="00FE2B29">
              <w:rPr>
                <w:b/>
                <w:bCs/>
              </w:rPr>
              <w:t>Proposal 3.2: MN may forward the SPR to the initiating node for root cause analysis.</w:t>
            </w:r>
          </w:p>
          <w:p w14:paraId="4EBB1A3E" w14:textId="77777777" w:rsidR="009C0547" w:rsidRPr="00FE2B29" w:rsidRDefault="009C0547" w:rsidP="009C0547">
            <w:pPr>
              <w:rPr>
                <w:b/>
                <w:bCs/>
              </w:rPr>
            </w:pPr>
            <w:r w:rsidRPr="00FE2B29">
              <w:rPr>
                <w:b/>
                <w:bCs/>
              </w:rPr>
              <w:lastRenderedPageBreak/>
              <w:t>Proposal 3.3: RAN2 to discuss solutions for determining the initiating node for PSCell change associated with an SPR to enable the forwarding of the SPR to the initiating node for root cause analysis.</w:t>
            </w:r>
          </w:p>
          <w:p w14:paraId="1B51C929" w14:textId="2B9EE637" w:rsidR="000D1258" w:rsidRPr="00FE2B29" w:rsidRDefault="000D1258" w:rsidP="00C871B4">
            <w:pPr>
              <w:spacing w:after="0"/>
              <w:rPr>
                <w:rFonts w:eastAsiaTheme="minorEastAsia"/>
                <w:lang w:eastAsia="zh-CN"/>
              </w:rPr>
            </w:pPr>
          </w:p>
          <w:p w14:paraId="09F287ED" w14:textId="448691B7" w:rsidR="000D1258" w:rsidRPr="00FE2B29" w:rsidRDefault="009C0547" w:rsidP="00C871B4">
            <w:pPr>
              <w:spacing w:after="0"/>
              <w:rPr>
                <w:rFonts w:eastAsiaTheme="minorEastAsia"/>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content enhancements – User plane interruption time)</w:t>
            </w:r>
          </w:p>
          <w:p w14:paraId="1ABD7535" w14:textId="77777777" w:rsidR="00825236" w:rsidRPr="00FE2B29" w:rsidRDefault="00825236" w:rsidP="00825236">
            <w:pPr>
              <w:rPr>
                <w:b/>
                <w:bCs/>
              </w:rPr>
            </w:pPr>
            <w:r w:rsidRPr="00FE2B29">
              <w:rPr>
                <w:b/>
                <w:bCs/>
              </w:rPr>
              <w:t>Observation 3: Current SPR content does not allow the network to accurately obtain information of user plane interruption time on a per cell group type granularity during a PSCell change.</w:t>
            </w:r>
          </w:p>
          <w:p w14:paraId="63AE500B" w14:textId="710E2D5E" w:rsidR="009C0547" w:rsidRPr="00FE2B29" w:rsidRDefault="00825236" w:rsidP="00427F97">
            <w:pPr>
              <w:rPr>
                <w:rFonts w:eastAsiaTheme="minorEastAsia"/>
                <w:lang w:eastAsia="zh-CN"/>
              </w:rPr>
            </w:pPr>
            <w:r w:rsidRPr="00FE2B29">
              <w:rPr>
                <w:b/>
                <w:bCs/>
              </w:rPr>
              <w:t>Proposal 3.4: RAN2 to discuss the possibility of including user plane interruption time measurements on a per cell group type in SPR.</w:t>
            </w:r>
          </w:p>
        </w:tc>
      </w:tr>
      <w:tr w:rsidR="00686849" w:rsidRPr="00FE2B29" w14:paraId="10999EB7" w14:textId="77777777" w:rsidTr="0060333E">
        <w:tc>
          <w:tcPr>
            <w:tcW w:w="1708" w:type="dxa"/>
          </w:tcPr>
          <w:p w14:paraId="3E347404" w14:textId="0EB7819C" w:rsidR="00686849" w:rsidRPr="00FE2B29" w:rsidRDefault="00107AD8" w:rsidP="00F51784">
            <w:pPr>
              <w:spacing w:after="0"/>
              <w:rPr>
                <w:rFonts w:eastAsiaTheme="minorEastAsia"/>
                <w:lang w:eastAsia="zh-CN"/>
              </w:rPr>
            </w:pPr>
            <w:r w:rsidRPr="00FE2B29">
              <w:rPr>
                <w:rFonts w:eastAsiaTheme="minorEastAsia"/>
                <w:lang w:eastAsia="zh-CN"/>
              </w:rPr>
              <w:lastRenderedPageBreak/>
              <w:t>[4]</w:t>
            </w:r>
            <w:r w:rsidR="00E90A09" w:rsidRPr="00FE2B29">
              <w:rPr>
                <w:rFonts w:eastAsiaTheme="minorEastAsia"/>
                <w:lang w:eastAsia="zh-CN"/>
              </w:rPr>
              <w:t>, R2-2305484</w:t>
            </w:r>
          </w:p>
        </w:tc>
        <w:tc>
          <w:tcPr>
            <w:tcW w:w="1406" w:type="dxa"/>
          </w:tcPr>
          <w:p w14:paraId="7D5380CF" w14:textId="5C569C47" w:rsidR="00686849" w:rsidRPr="00FE2B29" w:rsidRDefault="00107AD8" w:rsidP="00F51784">
            <w:pPr>
              <w:spacing w:after="0"/>
              <w:rPr>
                <w:rFonts w:eastAsiaTheme="minorEastAsia"/>
                <w:lang w:eastAsia="zh-CN"/>
              </w:rPr>
            </w:pPr>
            <w:r w:rsidRPr="00FE2B29">
              <w:rPr>
                <w:rFonts w:eastAsiaTheme="minorEastAsia"/>
                <w:lang w:eastAsia="zh-CN"/>
              </w:rPr>
              <w:t>CATT</w:t>
            </w:r>
          </w:p>
        </w:tc>
        <w:tc>
          <w:tcPr>
            <w:tcW w:w="6515" w:type="dxa"/>
          </w:tcPr>
          <w:p w14:paraId="5B815A37"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1: The UE cannot determine whether it should record SPR or not and furthermore it could record the SPR and report the SPR to SN based on SN configured SPR configuration when receives MN-initiated PSCell change command as UE has no idea about the PSCell change type.</w:t>
            </w:r>
          </w:p>
          <w:p w14:paraId="0C6ECC12"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2: If the UE can get to know the PSCell change type, the SPR configuration is inefficient in case of UE is configured with MN/SN configured SPR configuration but receives SN/MN triggered PSCell change command.</w:t>
            </w:r>
          </w:p>
          <w:p w14:paraId="11978B16"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3: MN/SN configured SPR configuration can override SN/MN configured SPR configuration as MN/SN doesn’t know the UE has stored SN/MN configured SPR configuration.</w:t>
            </w:r>
          </w:p>
          <w:p w14:paraId="7DBF7579"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4: MN and SN cannot configure SPR configuration to UE</w:t>
            </w:r>
            <w:r w:rsidRPr="00FE2B29">
              <w:t xml:space="preserve"> </w:t>
            </w:r>
            <w:r w:rsidRPr="00FE2B29">
              <w:rPr>
                <w:rFonts w:eastAsiaTheme="minorEastAsia"/>
                <w:b/>
                <w:lang w:eastAsia="zh-CN"/>
              </w:rPr>
              <w:t>simultaneously in case of both MN-initiated CPC and SN-initiated CPC are configured to UE.</w:t>
            </w:r>
          </w:p>
          <w:p w14:paraId="350AA2C9"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5: The SPR configuration could be useless as it is unpredictable for MN-initiated CPC or SN-initiated CPC is performed.</w:t>
            </w:r>
          </w:p>
          <w:p w14:paraId="7413CE5C"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6: For legacy PSCell change, the PSCell change type indication information needs to be indicated to UE.</w:t>
            </w:r>
          </w:p>
          <w:p w14:paraId="36E09B5B"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Observation 7: For CPC, no extra indication information is needed for UE to identify the CPC type as the UE can get to know the CPC type by implicit way.</w:t>
            </w:r>
          </w:p>
          <w:p w14:paraId="61B4B651" w14:textId="77777777" w:rsidR="0003345E" w:rsidRPr="00FE2B29" w:rsidRDefault="0003345E" w:rsidP="0003345E">
            <w:pPr>
              <w:pStyle w:val="a8"/>
              <w:spacing w:before="120"/>
              <w:rPr>
                <w:rFonts w:eastAsiaTheme="minorEastAsia"/>
                <w:b/>
                <w:lang w:eastAsia="zh-CN"/>
              </w:rPr>
            </w:pPr>
          </w:p>
          <w:p w14:paraId="6CC32D78" w14:textId="77777777" w:rsidR="0003345E" w:rsidRPr="00FE2B29" w:rsidRDefault="0003345E" w:rsidP="0003345E">
            <w:pPr>
              <w:pStyle w:val="a8"/>
              <w:spacing w:before="120"/>
              <w:rPr>
                <w:rFonts w:eastAsiaTheme="minorEastAsia"/>
                <w:b/>
                <w:lang w:eastAsia="zh-CN"/>
              </w:rPr>
            </w:pPr>
            <w:r w:rsidRPr="00FE2B29">
              <w:rPr>
                <w:rFonts w:eastAsiaTheme="minorEastAsia"/>
                <w:b/>
                <w:lang w:eastAsia="zh-CN"/>
              </w:rPr>
              <w:t>Proposal 1: RAN2 to agree that UE stores two SPR configurations</w:t>
            </w:r>
            <w:r w:rsidRPr="00FE2B29">
              <w:rPr>
                <w:b/>
              </w:rPr>
              <w:t xml:space="preserve"> </w:t>
            </w:r>
            <w:r w:rsidRPr="00FE2B29">
              <w:rPr>
                <w:rFonts w:eastAsiaTheme="minorEastAsia"/>
                <w:b/>
                <w:lang w:eastAsia="zh-CN"/>
              </w:rPr>
              <w:t>configured by MN and SN respectively.</w:t>
            </w:r>
          </w:p>
          <w:p w14:paraId="078190B8" w14:textId="47EF71E6" w:rsidR="00686849" w:rsidRPr="00FE2B29" w:rsidRDefault="0003345E" w:rsidP="00427F97">
            <w:pPr>
              <w:pStyle w:val="a8"/>
              <w:spacing w:before="120"/>
              <w:rPr>
                <w:rFonts w:eastAsiaTheme="minorEastAsia"/>
                <w:lang w:eastAsia="zh-CN"/>
              </w:rPr>
            </w:pPr>
            <w:r w:rsidRPr="00FE2B29">
              <w:rPr>
                <w:rFonts w:eastAsiaTheme="minorEastAsia"/>
                <w:b/>
                <w:lang w:eastAsia="zh-CN"/>
              </w:rPr>
              <w:t>Proposal 2: RAN2 to confirm that for legacy PSCell change, the PSCell change type indication information is introduced to inform UE the executed PSCell change type.</w:t>
            </w:r>
          </w:p>
        </w:tc>
      </w:tr>
      <w:tr w:rsidR="00686849" w:rsidRPr="00FE2B29" w14:paraId="02D41ED8" w14:textId="77777777" w:rsidTr="0060333E">
        <w:tc>
          <w:tcPr>
            <w:tcW w:w="1708" w:type="dxa"/>
          </w:tcPr>
          <w:p w14:paraId="706A8AF9" w14:textId="25A0C419" w:rsidR="00686849" w:rsidRPr="00FE2B29" w:rsidRDefault="0008427A" w:rsidP="00F51784">
            <w:pPr>
              <w:spacing w:after="0"/>
              <w:rPr>
                <w:rFonts w:eastAsiaTheme="minorEastAsia"/>
                <w:lang w:eastAsia="zh-CN"/>
              </w:rPr>
            </w:pPr>
            <w:r w:rsidRPr="00FE2B29">
              <w:rPr>
                <w:rFonts w:eastAsiaTheme="minorEastAsia"/>
                <w:lang w:eastAsia="zh-CN"/>
              </w:rPr>
              <w:t>[6]</w:t>
            </w:r>
            <w:r w:rsidR="00E90A09" w:rsidRPr="00FE2B29">
              <w:rPr>
                <w:rFonts w:eastAsiaTheme="minorEastAsia"/>
                <w:lang w:eastAsia="zh-CN"/>
              </w:rPr>
              <w:t>, R2-2305667</w:t>
            </w:r>
          </w:p>
        </w:tc>
        <w:tc>
          <w:tcPr>
            <w:tcW w:w="1406" w:type="dxa"/>
          </w:tcPr>
          <w:p w14:paraId="42627103" w14:textId="3DFA54D1" w:rsidR="00686849" w:rsidRPr="00FE2B29" w:rsidRDefault="0008427A" w:rsidP="00F51784">
            <w:pPr>
              <w:spacing w:after="0"/>
              <w:rPr>
                <w:rFonts w:eastAsiaTheme="minorEastAsia"/>
                <w:lang w:eastAsia="zh-CN"/>
              </w:rPr>
            </w:pPr>
            <w:r w:rsidRPr="00FE2B29">
              <w:rPr>
                <w:rFonts w:eastAsiaTheme="minorEastAsia"/>
                <w:lang w:eastAsia="zh-CN"/>
              </w:rPr>
              <w:t>Samsung</w:t>
            </w:r>
          </w:p>
        </w:tc>
        <w:tc>
          <w:tcPr>
            <w:tcW w:w="6515" w:type="dxa"/>
          </w:tcPr>
          <w:p w14:paraId="57ED5AE2" w14:textId="77777777" w:rsidR="0008427A" w:rsidRPr="00FE2B29" w:rsidRDefault="0008427A" w:rsidP="0008427A">
            <w:pPr>
              <w:rPr>
                <w:b/>
                <w:lang w:eastAsia="ko-KR"/>
              </w:rPr>
            </w:pPr>
            <w:r w:rsidRPr="00FE2B29">
              <w:rPr>
                <w:b/>
                <w:lang w:eastAsia="ko-KR"/>
              </w:rPr>
              <w:t>Proposal 1: No new triggers are needed for SPR configuration.</w:t>
            </w:r>
          </w:p>
          <w:p w14:paraId="47C47C13" w14:textId="77777777" w:rsidR="0008427A" w:rsidRPr="00FE2B29" w:rsidRDefault="0008427A" w:rsidP="0008427A">
            <w:pPr>
              <w:rPr>
                <w:b/>
                <w:lang w:eastAsia="ko-KR"/>
              </w:rPr>
            </w:pPr>
            <w:r w:rsidRPr="00FE2B29">
              <w:rPr>
                <w:b/>
                <w:lang w:eastAsia="ko-KR"/>
              </w:rPr>
              <w:t>Proposal 2:  Percentage based threshold variables for SHR can be reused for SPR.</w:t>
            </w:r>
          </w:p>
          <w:p w14:paraId="57D8B4ED" w14:textId="77777777" w:rsidR="0008427A" w:rsidRPr="00FE2B29" w:rsidRDefault="0008427A" w:rsidP="0008427A">
            <w:pPr>
              <w:rPr>
                <w:b/>
                <w:lang w:eastAsia="ko-KR"/>
              </w:rPr>
            </w:pPr>
            <w:r w:rsidRPr="00FE2B29">
              <w:rPr>
                <w:b/>
                <w:lang w:eastAsia="ko-KR"/>
              </w:rPr>
              <w:t xml:space="preserve">Proposal 3: UE clears SPR configuration during the following </w:t>
            </w:r>
          </w:p>
          <w:p w14:paraId="2FA1C1A3" w14:textId="77777777" w:rsidR="0008427A" w:rsidRPr="00FE2B29" w:rsidRDefault="0008427A" w:rsidP="0008427A">
            <w:pPr>
              <w:numPr>
                <w:ilvl w:val="0"/>
                <w:numId w:val="24"/>
              </w:numPr>
              <w:rPr>
                <w:b/>
                <w:lang w:eastAsia="ko-KR"/>
              </w:rPr>
            </w:pPr>
            <w:r w:rsidRPr="00FE2B29">
              <w:rPr>
                <w:b/>
                <w:lang w:eastAsia="ko-KR"/>
              </w:rPr>
              <w:t>RRC Reestablishment</w:t>
            </w:r>
          </w:p>
          <w:p w14:paraId="6B8E6660" w14:textId="77777777" w:rsidR="0008427A" w:rsidRPr="00FE2B29" w:rsidRDefault="0008427A" w:rsidP="0008427A">
            <w:pPr>
              <w:numPr>
                <w:ilvl w:val="0"/>
                <w:numId w:val="24"/>
              </w:numPr>
              <w:rPr>
                <w:b/>
                <w:lang w:eastAsia="ko-KR"/>
              </w:rPr>
            </w:pPr>
            <w:r w:rsidRPr="00FE2B29">
              <w:rPr>
                <w:b/>
                <w:lang w:eastAsia="ko-KR"/>
              </w:rPr>
              <w:t>RRC Resume initiation</w:t>
            </w:r>
          </w:p>
          <w:p w14:paraId="50FA5ABF" w14:textId="77777777" w:rsidR="0008427A" w:rsidRPr="00FE2B29" w:rsidRDefault="0008427A" w:rsidP="0008427A">
            <w:pPr>
              <w:numPr>
                <w:ilvl w:val="0"/>
                <w:numId w:val="24"/>
              </w:numPr>
              <w:rPr>
                <w:b/>
                <w:lang w:eastAsia="ko-KR"/>
              </w:rPr>
            </w:pPr>
            <w:r w:rsidRPr="00FE2B29">
              <w:rPr>
                <w:b/>
                <w:lang w:eastAsia="ko-KR"/>
              </w:rPr>
              <w:t>SCGFailure initiation</w:t>
            </w:r>
          </w:p>
          <w:p w14:paraId="2F78448E" w14:textId="77777777" w:rsidR="0008427A" w:rsidRPr="00FE2B29" w:rsidRDefault="0008427A" w:rsidP="0008427A">
            <w:pPr>
              <w:numPr>
                <w:ilvl w:val="0"/>
                <w:numId w:val="24"/>
              </w:numPr>
              <w:rPr>
                <w:b/>
                <w:lang w:eastAsia="ko-KR"/>
              </w:rPr>
            </w:pPr>
            <w:r w:rsidRPr="00FE2B29">
              <w:rPr>
                <w:b/>
                <w:lang w:eastAsia="ko-KR"/>
              </w:rPr>
              <w:t>Reception of SCGRelease</w:t>
            </w:r>
          </w:p>
          <w:p w14:paraId="559651FC" w14:textId="47F15D0B" w:rsidR="0008427A" w:rsidRPr="00FE2B29" w:rsidRDefault="0008427A" w:rsidP="00427F97">
            <w:pPr>
              <w:numPr>
                <w:ilvl w:val="0"/>
                <w:numId w:val="24"/>
              </w:numPr>
              <w:rPr>
                <w:rFonts w:eastAsiaTheme="minorEastAsia"/>
                <w:lang w:eastAsia="zh-CN"/>
              </w:rPr>
            </w:pPr>
            <w:r w:rsidRPr="00FE2B29">
              <w:rPr>
                <w:b/>
                <w:lang w:eastAsia="ko-KR"/>
              </w:rPr>
              <w:lastRenderedPageBreak/>
              <w:t>Successful PSCellAddition or PSCellChange</w:t>
            </w:r>
          </w:p>
        </w:tc>
      </w:tr>
      <w:tr w:rsidR="00686849" w:rsidRPr="00FE2B29" w14:paraId="1A76C28F" w14:textId="77777777" w:rsidTr="0060333E">
        <w:tc>
          <w:tcPr>
            <w:tcW w:w="1708" w:type="dxa"/>
          </w:tcPr>
          <w:p w14:paraId="1EB00655" w14:textId="37622B0C" w:rsidR="00686849" w:rsidRPr="00FE2B29" w:rsidRDefault="00ED63F8" w:rsidP="00F51784">
            <w:pPr>
              <w:spacing w:after="0"/>
              <w:rPr>
                <w:rFonts w:eastAsiaTheme="minorEastAsia"/>
                <w:lang w:eastAsia="zh-CN"/>
              </w:rPr>
            </w:pPr>
            <w:r w:rsidRPr="00FE2B29">
              <w:rPr>
                <w:rFonts w:eastAsiaTheme="minorEastAsia"/>
                <w:lang w:eastAsia="zh-CN"/>
              </w:rPr>
              <w:lastRenderedPageBreak/>
              <w:t>[9]</w:t>
            </w:r>
            <w:r w:rsidR="00E90A09" w:rsidRPr="00FE2B29">
              <w:rPr>
                <w:rFonts w:eastAsiaTheme="minorEastAsia"/>
                <w:lang w:eastAsia="zh-CN"/>
              </w:rPr>
              <w:t>, R2-2306204</w:t>
            </w:r>
          </w:p>
        </w:tc>
        <w:tc>
          <w:tcPr>
            <w:tcW w:w="1406" w:type="dxa"/>
          </w:tcPr>
          <w:p w14:paraId="61EFB7C2" w14:textId="6DB67666" w:rsidR="00686849" w:rsidRPr="00FE2B29" w:rsidRDefault="00ED63F8" w:rsidP="00F51784">
            <w:pPr>
              <w:spacing w:after="0"/>
              <w:rPr>
                <w:rFonts w:eastAsiaTheme="minorEastAsia"/>
                <w:lang w:eastAsia="zh-CN"/>
              </w:rPr>
            </w:pPr>
            <w:r w:rsidRPr="00FE2B29">
              <w:rPr>
                <w:rFonts w:eastAsiaTheme="minorEastAsia"/>
                <w:lang w:eastAsia="zh-CN"/>
              </w:rPr>
              <w:t>Sharp</w:t>
            </w:r>
          </w:p>
        </w:tc>
        <w:tc>
          <w:tcPr>
            <w:tcW w:w="6515" w:type="dxa"/>
          </w:tcPr>
          <w:p w14:paraId="34BF37E5" w14:textId="77777777" w:rsidR="007C7550" w:rsidRPr="00FE2B29" w:rsidRDefault="007C7550" w:rsidP="007C7550">
            <w:pPr>
              <w:spacing w:afterLines="50" w:after="120"/>
              <w:rPr>
                <w:rFonts w:eastAsia="宋体"/>
                <w:b/>
                <w:color w:val="000000"/>
                <w:lang w:eastAsia="zh-CN"/>
              </w:rPr>
            </w:pPr>
            <w:r w:rsidRPr="00FE2B29">
              <w:rPr>
                <w:rFonts w:eastAsia="宋体"/>
                <w:b/>
                <w:color w:val="000000"/>
                <w:lang w:eastAsia="zh-CN"/>
              </w:rPr>
              <w:t>Proposal 1: percentage values for timer T310/T312/T304 are configured in SPR configuration.</w:t>
            </w:r>
          </w:p>
          <w:p w14:paraId="26D02356" w14:textId="77777777" w:rsidR="007C7550" w:rsidRPr="00FE2B29" w:rsidRDefault="007C7550" w:rsidP="007C7550">
            <w:pPr>
              <w:spacing w:afterLines="50" w:after="120"/>
              <w:rPr>
                <w:rFonts w:eastAsia="宋体"/>
                <w:b/>
                <w:color w:val="000000"/>
                <w:lang w:eastAsia="zh-CN"/>
              </w:rPr>
            </w:pPr>
            <w:r w:rsidRPr="00FE2B29">
              <w:rPr>
                <w:rFonts w:eastAsia="宋体"/>
                <w:b/>
                <w:color w:val="000000"/>
                <w:lang w:eastAsia="zh-CN"/>
              </w:rPr>
              <w:t>Proposal 2: RAN2 discusses which node configures the SPR configuration in case both MN-initiated CPC and SN-initiated CPC are configured for a UE.</w:t>
            </w:r>
          </w:p>
          <w:p w14:paraId="19E8573D" w14:textId="77777777" w:rsidR="007C7550" w:rsidRPr="00FE2B29" w:rsidRDefault="007C7550" w:rsidP="007C7550">
            <w:pPr>
              <w:spacing w:afterLines="50" w:after="120"/>
              <w:rPr>
                <w:rFonts w:eastAsia="宋体"/>
                <w:b/>
                <w:lang w:eastAsia="zh-CN"/>
              </w:rPr>
            </w:pPr>
            <w:r w:rsidRPr="00FE2B29">
              <w:rPr>
                <w:rFonts w:eastAsia="宋体"/>
                <w:b/>
                <w:lang w:eastAsia="zh-CN"/>
              </w:rPr>
              <w:t>Proposal 3: UE may include the PCell identity in the SPR.</w:t>
            </w:r>
          </w:p>
          <w:p w14:paraId="01676D18" w14:textId="77777777" w:rsidR="007C7550" w:rsidRPr="00FE2B29" w:rsidRDefault="007C7550" w:rsidP="007C7550">
            <w:pPr>
              <w:spacing w:afterLines="50" w:after="120"/>
              <w:rPr>
                <w:rFonts w:eastAsia="宋体"/>
                <w:b/>
                <w:lang w:eastAsia="zh-CN"/>
              </w:rPr>
            </w:pPr>
            <w:r w:rsidRPr="00FE2B29">
              <w:rPr>
                <w:rFonts w:eastAsia="宋体"/>
                <w:b/>
                <w:lang w:eastAsia="zh-CN"/>
              </w:rPr>
              <w:t>Proposal 4: RAN2 discusses whether the PCell identity should be always included in SPR.</w:t>
            </w:r>
          </w:p>
          <w:p w14:paraId="77D0F274" w14:textId="77777777" w:rsidR="007C7550" w:rsidRPr="00FE2B29" w:rsidRDefault="007C7550" w:rsidP="007C7550">
            <w:pPr>
              <w:spacing w:afterLines="50" w:after="120"/>
              <w:rPr>
                <w:rFonts w:eastAsia="宋体"/>
                <w:b/>
                <w:lang w:eastAsia="zh-CN"/>
              </w:rPr>
            </w:pPr>
            <w:r w:rsidRPr="00FE2B29">
              <w:rPr>
                <w:rFonts w:eastAsia="宋体"/>
                <w:b/>
                <w:lang w:eastAsia="zh-CN"/>
              </w:rPr>
              <w:t>Proposal 5: UE includes PSCell change type, e.g. whether PSCell change is initiated by SN or MN, in the SPR.</w:t>
            </w:r>
          </w:p>
          <w:p w14:paraId="446965E4" w14:textId="118B5CB2" w:rsidR="007C7550" w:rsidRPr="00FE2B29" w:rsidRDefault="007C7550" w:rsidP="00427F97">
            <w:pPr>
              <w:rPr>
                <w:rFonts w:eastAsiaTheme="minorEastAsia"/>
                <w:lang w:eastAsia="zh-CN"/>
              </w:rPr>
            </w:pPr>
            <w:r w:rsidRPr="00FE2B29">
              <w:rPr>
                <w:rFonts w:eastAsia="宋体"/>
                <w:b/>
                <w:lang w:eastAsia="zh-CN"/>
              </w:rPr>
              <w:t>Proposal 6: RAN2 discusses how the UE knows whether PSCell change is initiated by SN or MN.</w:t>
            </w:r>
          </w:p>
        </w:tc>
      </w:tr>
      <w:tr w:rsidR="00686849" w:rsidRPr="00FE2B29" w14:paraId="05471FC6" w14:textId="77777777" w:rsidTr="0060333E">
        <w:tc>
          <w:tcPr>
            <w:tcW w:w="1708" w:type="dxa"/>
          </w:tcPr>
          <w:p w14:paraId="59129C8C" w14:textId="5E57E317" w:rsidR="00686849" w:rsidRPr="00FE2B29" w:rsidRDefault="00406809" w:rsidP="00F51784">
            <w:pPr>
              <w:spacing w:after="0"/>
              <w:rPr>
                <w:rFonts w:eastAsiaTheme="minorEastAsia"/>
                <w:lang w:eastAsia="zh-CN"/>
              </w:rPr>
            </w:pPr>
            <w:r w:rsidRPr="00FE2B29">
              <w:rPr>
                <w:rFonts w:eastAsiaTheme="minorEastAsia"/>
                <w:lang w:eastAsia="zh-CN"/>
              </w:rPr>
              <w:t>[10]</w:t>
            </w:r>
            <w:r w:rsidR="00E90A09" w:rsidRPr="00FE2B29">
              <w:rPr>
                <w:rFonts w:eastAsiaTheme="minorEastAsia"/>
                <w:lang w:eastAsia="zh-CN"/>
              </w:rPr>
              <w:t>, R2-2306246</w:t>
            </w:r>
          </w:p>
        </w:tc>
        <w:tc>
          <w:tcPr>
            <w:tcW w:w="1406" w:type="dxa"/>
          </w:tcPr>
          <w:p w14:paraId="3A0C9455" w14:textId="42232A4B" w:rsidR="00686849" w:rsidRPr="00FE2B29" w:rsidRDefault="00406809" w:rsidP="00F51784">
            <w:pPr>
              <w:spacing w:after="0"/>
              <w:rPr>
                <w:rFonts w:eastAsiaTheme="minorEastAsia"/>
                <w:lang w:eastAsia="zh-CN"/>
              </w:rPr>
            </w:pPr>
            <w:r w:rsidRPr="00FE2B29">
              <w:rPr>
                <w:rFonts w:eastAsiaTheme="minorEastAsia"/>
                <w:lang w:eastAsia="zh-CN"/>
              </w:rPr>
              <w:t>ZTE</w:t>
            </w:r>
          </w:p>
        </w:tc>
        <w:tc>
          <w:tcPr>
            <w:tcW w:w="6515" w:type="dxa"/>
          </w:tcPr>
          <w:p w14:paraId="1900B3D7" w14:textId="77777777" w:rsidR="00406809" w:rsidRPr="00FE2B29" w:rsidRDefault="00406809" w:rsidP="00406809">
            <w:pPr>
              <w:spacing w:before="156" w:after="120"/>
              <w:rPr>
                <w:b/>
                <w:bCs/>
                <w:lang w:val="en-US" w:eastAsia="zh-CN"/>
              </w:rPr>
            </w:pPr>
            <w:r w:rsidRPr="00FE2B29">
              <w:rPr>
                <w:b/>
                <w:bCs/>
                <w:lang w:val="en-US" w:eastAsia="zh-CN"/>
              </w:rPr>
              <w:t>Proposal 5: For this release, no new trigger is introduced for SPR.</w:t>
            </w:r>
          </w:p>
          <w:p w14:paraId="0FA342D2" w14:textId="2A6FC925" w:rsidR="00686849" w:rsidRPr="00FE2B29" w:rsidRDefault="00406809" w:rsidP="00427F97">
            <w:pPr>
              <w:spacing w:before="156" w:after="156"/>
              <w:rPr>
                <w:rFonts w:eastAsiaTheme="minorEastAsia"/>
                <w:lang w:val="en-US" w:eastAsia="zh-CN"/>
              </w:rPr>
            </w:pPr>
            <w:r w:rsidRPr="00FE2B29">
              <w:rPr>
                <w:b/>
                <w:bCs/>
                <w:lang w:val="en-US" w:eastAsia="zh-CN"/>
              </w:rPr>
              <w:t>Proposal 6: The timer-threshold triggers for SPR a represented in terms of percentage values</w:t>
            </w:r>
          </w:p>
        </w:tc>
      </w:tr>
      <w:tr w:rsidR="00686849" w:rsidRPr="00FE2B29" w14:paraId="77D8B231" w14:textId="77777777" w:rsidTr="0060333E">
        <w:tc>
          <w:tcPr>
            <w:tcW w:w="1708" w:type="dxa"/>
          </w:tcPr>
          <w:p w14:paraId="149AAC39" w14:textId="1AC2447B" w:rsidR="00686849" w:rsidRPr="00FE2B29" w:rsidRDefault="00EC4E5B" w:rsidP="00F51784">
            <w:pPr>
              <w:spacing w:after="0"/>
              <w:rPr>
                <w:rFonts w:eastAsiaTheme="minorEastAsia"/>
                <w:lang w:eastAsia="zh-CN"/>
              </w:rPr>
            </w:pPr>
            <w:r w:rsidRPr="00FE2B29">
              <w:rPr>
                <w:rFonts w:eastAsiaTheme="minorEastAsia"/>
                <w:lang w:eastAsia="zh-CN"/>
              </w:rPr>
              <w:t>[11]</w:t>
            </w:r>
            <w:r w:rsidR="00E90A09" w:rsidRPr="00FE2B29">
              <w:rPr>
                <w:rFonts w:eastAsiaTheme="minorEastAsia"/>
                <w:lang w:eastAsia="zh-CN"/>
              </w:rPr>
              <w:t>, R2-2306292</w:t>
            </w:r>
          </w:p>
        </w:tc>
        <w:tc>
          <w:tcPr>
            <w:tcW w:w="1406" w:type="dxa"/>
          </w:tcPr>
          <w:p w14:paraId="0CCDD084" w14:textId="286F6845" w:rsidR="00686849" w:rsidRPr="00FE2B29" w:rsidRDefault="00EC4E5B" w:rsidP="00F51784">
            <w:pPr>
              <w:spacing w:after="0"/>
              <w:rPr>
                <w:rFonts w:eastAsiaTheme="minorEastAsia"/>
                <w:lang w:eastAsia="zh-CN"/>
              </w:rPr>
            </w:pPr>
            <w:r w:rsidRPr="00FE2B29">
              <w:rPr>
                <w:rFonts w:eastAsiaTheme="minorEastAsia"/>
                <w:lang w:eastAsia="zh-CN"/>
              </w:rPr>
              <w:t>Huawei</w:t>
            </w:r>
          </w:p>
        </w:tc>
        <w:tc>
          <w:tcPr>
            <w:tcW w:w="6515" w:type="dxa"/>
          </w:tcPr>
          <w:p w14:paraId="62ACF4C4" w14:textId="77777777" w:rsidR="00EC4E5B" w:rsidRPr="00FE2B29" w:rsidRDefault="00EC4E5B" w:rsidP="00EC4E5B">
            <w:pPr>
              <w:rPr>
                <w:rFonts w:eastAsiaTheme="minorEastAsia"/>
                <w:b/>
                <w:lang w:eastAsia="zh-CN"/>
              </w:rPr>
            </w:pPr>
            <w:r w:rsidRPr="00FE2B29">
              <w:rPr>
                <w:rFonts w:eastAsiaTheme="minorEastAsia"/>
                <w:b/>
                <w:lang w:eastAsia="zh-CN"/>
              </w:rPr>
              <w:t>Proposal 6: No other triggering condition is needed.</w:t>
            </w:r>
          </w:p>
          <w:p w14:paraId="2036E86F" w14:textId="77777777" w:rsidR="00EC4E5B" w:rsidRPr="00FE2B29" w:rsidRDefault="00EC4E5B" w:rsidP="00EC4E5B">
            <w:pPr>
              <w:spacing w:before="240"/>
              <w:rPr>
                <w:rFonts w:eastAsiaTheme="minorEastAsia"/>
                <w:b/>
                <w:lang w:eastAsia="zh-CN"/>
              </w:rPr>
            </w:pPr>
            <w:r w:rsidRPr="00FE2B29">
              <w:rPr>
                <w:rFonts w:eastAsiaTheme="minorEastAsia"/>
                <w:b/>
                <w:lang w:eastAsia="zh-CN"/>
              </w:rPr>
              <w:t>Proposal 7: SPR triggering conditions are configured in term of percentage and reuse the values defined for SHR.</w:t>
            </w:r>
          </w:p>
          <w:p w14:paraId="757FAD02" w14:textId="77777777" w:rsidR="00EC4E5B" w:rsidRPr="00FE2B29" w:rsidRDefault="00EC4E5B" w:rsidP="00EC4E5B">
            <w:pPr>
              <w:spacing w:before="240" w:after="120"/>
              <w:jc w:val="both"/>
              <w:rPr>
                <w:rFonts w:eastAsiaTheme="minorEastAsia"/>
                <w:b/>
                <w:lang w:eastAsia="zh-CN"/>
              </w:rPr>
            </w:pPr>
            <w:r w:rsidRPr="00FE2B29">
              <w:rPr>
                <w:rFonts w:eastAsiaTheme="minorEastAsia"/>
                <w:b/>
                <w:lang w:val="x-none" w:eastAsia="zh-CN"/>
              </w:rPr>
              <w:t>Proposal 8: The UE logs the PCell information where the SPR configuration is sent.</w:t>
            </w:r>
          </w:p>
          <w:p w14:paraId="3E1D18E4" w14:textId="77777777" w:rsidR="00EC4E5B" w:rsidRPr="00FE2B29" w:rsidRDefault="00EC4E5B" w:rsidP="00EC4E5B">
            <w:pPr>
              <w:spacing w:before="240" w:after="120"/>
              <w:jc w:val="both"/>
              <w:rPr>
                <w:rFonts w:eastAsiaTheme="minorEastAsia"/>
                <w:b/>
                <w:lang w:val="x-none" w:eastAsia="zh-CN"/>
              </w:rPr>
            </w:pPr>
            <w:r w:rsidRPr="00FE2B29">
              <w:rPr>
                <w:rFonts w:eastAsiaTheme="minorEastAsia"/>
                <w:b/>
                <w:lang w:val="x-none" w:eastAsia="zh-CN"/>
              </w:rPr>
              <w:t>Proposal 9: Network sends the indicator to inform UE whether MN initiates the PSCell change.</w:t>
            </w:r>
          </w:p>
          <w:p w14:paraId="7D50C3B5" w14:textId="77777777" w:rsidR="00EC4E5B" w:rsidRPr="00FE2B29" w:rsidRDefault="00EC4E5B" w:rsidP="00EC4E5B">
            <w:pPr>
              <w:spacing w:before="240" w:after="120"/>
              <w:jc w:val="both"/>
              <w:rPr>
                <w:rFonts w:eastAsiaTheme="minorEastAsia"/>
                <w:b/>
                <w:lang w:val="x-none" w:eastAsia="zh-CN"/>
              </w:rPr>
            </w:pPr>
            <w:r w:rsidRPr="00FE2B29">
              <w:rPr>
                <w:rFonts w:eastAsiaTheme="minorEastAsia"/>
                <w:b/>
                <w:lang w:val="x-none" w:eastAsia="zh-CN"/>
              </w:rPr>
              <w:t xml:space="preserve">Proposal 10: The UE logs indicator whether the PSCell change was MN-/SN-initiated. </w:t>
            </w:r>
          </w:p>
          <w:p w14:paraId="4EC50835" w14:textId="1D8457ED" w:rsidR="00686849" w:rsidRPr="00FE2B29" w:rsidRDefault="00EC4E5B" w:rsidP="00427F97">
            <w:pPr>
              <w:rPr>
                <w:rFonts w:eastAsiaTheme="minorEastAsia"/>
                <w:lang w:val="x-none" w:eastAsia="zh-CN"/>
              </w:rPr>
            </w:pPr>
            <w:r w:rsidRPr="00FE2B29">
              <w:rPr>
                <w:rFonts w:eastAsiaTheme="minorEastAsia"/>
                <w:b/>
                <w:lang w:val="x-none" w:eastAsia="zh-CN"/>
              </w:rPr>
              <w:t>Proposal 11: Random access related information is not included for any other conditions.</w:t>
            </w:r>
          </w:p>
        </w:tc>
      </w:tr>
      <w:tr w:rsidR="00686849" w:rsidRPr="00FE2B29" w14:paraId="644FE8A5" w14:textId="77777777" w:rsidTr="0060333E">
        <w:tc>
          <w:tcPr>
            <w:tcW w:w="1708" w:type="dxa"/>
          </w:tcPr>
          <w:p w14:paraId="4F38F2F1" w14:textId="4ECF481E" w:rsidR="00686849" w:rsidRPr="00FE2B29" w:rsidRDefault="00405132" w:rsidP="00F51784">
            <w:pPr>
              <w:spacing w:after="0"/>
              <w:rPr>
                <w:rFonts w:eastAsiaTheme="minorEastAsia"/>
                <w:lang w:eastAsia="zh-CN"/>
              </w:rPr>
            </w:pPr>
            <w:r w:rsidRPr="00FE2B29">
              <w:rPr>
                <w:rFonts w:eastAsiaTheme="minorEastAsia"/>
                <w:lang w:eastAsia="zh-CN"/>
              </w:rPr>
              <w:t>[12]</w:t>
            </w:r>
            <w:r w:rsidR="00E90A09" w:rsidRPr="00FE2B29">
              <w:rPr>
                <w:rFonts w:eastAsiaTheme="minorEastAsia"/>
                <w:lang w:eastAsia="zh-CN"/>
              </w:rPr>
              <w:t>, R2-2306462</w:t>
            </w:r>
          </w:p>
        </w:tc>
        <w:tc>
          <w:tcPr>
            <w:tcW w:w="1406" w:type="dxa"/>
          </w:tcPr>
          <w:p w14:paraId="56CCEC2E" w14:textId="5253BF5D" w:rsidR="00686849" w:rsidRPr="00FE2B29" w:rsidRDefault="00405132" w:rsidP="00F51784">
            <w:pPr>
              <w:spacing w:after="0"/>
              <w:rPr>
                <w:rFonts w:eastAsiaTheme="minorEastAsia"/>
                <w:lang w:eastAsia="zh-CN"/>
              </w:rPr>
            </w:pPr>
            <w:r w:rsidRPr="00FE2B29">
              <w:rPr>
                <w:rFonts w:eastAsiaTheme="minorEastAsia"/>
                <w:lang w:eastAsia="zh-CN"/>
              </w:rPr>
              <w:t>NTT DOCOMO</w:t>
            </w:r>
          </w:p>
        </w:tc>
        <w:tc>
          <w:tcPr>
            <w:tcW w:w="6515" w:type="dxa"/>
          </w:tcPr>
          <w:p w14:paraId="2BAF5530" w14:textId="26693748" w:rsidR="00511089" w:rsidRPr="00FE2B29" w:rsidRDefault="00511089" w:rsidP="00F51784">
            <w:pPr>
              <w:spacing w:after="0"/>
              <w:rPr>
                <w:rFonts w:eastAsiaTheme="minorEastAsia"/>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contents)</w:t>
            </w:r>
          </w:p>
          <w:p w14:paraId="0E8D7861" w14:textId="792DDD82" w:rsidR="00511089" w:rsidRPr="00FE2B29" w:rsidRDefault="00511089" w:rsidP="00427F97">
            <w:pPr>
              <w:rPr>
                <w:rFonts w:eastAsiaTheme="minorEastAsia"/>
                <w:lang w:eastAsia="zh-CN"/>
              </w:rPr>
            </w:pPr>
            <w:r w:rsidRPr="00FE2B29">
              <w:rPr>
                <w:b/>
                <w:bCs/>
                <w:lang w:eastAsia="ja-JP"/>
              </w:rPr>
              <w:t>Proposal1: Introduce an indication show</w:t>
            </w:r>
            <w:r w:rsidRPr="00FE2B29">
              <w:t xml:space="preserve"> </w:t>
            </w:r>
            <w:r w:rsidRPr="00FE2B29">
              <w:rPr>
                <w:b/>
                <w:bCs/>
                <w:lang w:eastAsia="ja-JP"/>
              </w:rPr>
              <w:t>PSCell change/addition type, i.e., PSCell addition, MN-initiated PSCell change or SN-initiated PSCell change in SPR.</w:t>
            </w:r>
          </w:p>
        </w:tc>
      </w:tr>
      <w:tr w:rsidR="00655ABB" w:rsidRPr="00FE2B29" w14:paraId="55A78786" w14:textId="77777777" w:rsidTr="0060333E">
        <w:tc>
          <w:tcPr>
            <w:tcW w:w="1708" w:type="dxa"/>
          </w:tcPr>
          <w:p w14:paraId="0D7D6E3C" w14:textId="4A9F1BBB" w:rsidR="00655ABB" w:rsidRPr="00FE2B29" w:rsidRDefault="00655ABB" w:rsidP="00F51784">
            <w:pPr>
              <w:spacing w:after="0"/>
              <w:rPr>
                <w:rFonts w:eastAsiaTheme="minorEastAsia"/>
                <w:lang w:eastAsia="zh-CN"/>
              </w:rPr>
            </w:pPr>
            <w:r w:rsidRPr="00FE2B29">
              <w:rPr>
                <w:rFonts w:eastAsiaTheme="minorEastAsia"/>
                <w:lang w:eastAsia="zh-CN"/>
              </w:rPr>
              <w:t>[15], R2-2305987</w:t>
            </w:r>
          </w:p>
        </w:tc>
        <w:tc>
          <w:tcPr>
            <w:tcW w:w="1406" w:type="dxa"/>
          </w:tcPr>
          <w:p w14:paraId="1FFAA82D" w14:textId="77A65E89" w:rsidR="00655ABB" w:rsidRPr="00FE2B29" w:rsidRDefault="00655ABB" w:rsidP="00F51784">
            <w:pPr>
              <w:spacing w:after="0"/>
              <w:rPr>
                <w:rFonts w:eastAsiaTheme="minorEastAsia"/>
                <w:lang w:eastAsia="zh-CN"/>
              </w:rPr>
            </w:pPr>
            <w:r w:rsidRPr="00FE2B29">
              <w:rPr>
                <w:rFonts w:eastAsiaTheme="minorEastAsia"/>
                <w:lang w:eastAsia="zh-CN"/>
              </w:rPr>
              <w:t>Ericsson</w:t>
            </w:r>
          </w:p>
        </w:tc>
        <w:tc>
          <w:tcPr>
            <w:tcW w:w="6515" w:type="dxa"/>
          </w:tcPr>
          <w:p w14:paraId="0F6A004D" w14:textId="2D907A9B" w:rsidR="00655ABB" w:rsidRPr="00FE2B29" w:rsidRDefault="006D5582" w:rsidP="00F51784">
            <w:pPr>
              <w:spacing w:after="0"/>
              <w:rPr>
                <w:rFonts w:eastAsiaTheme="minorEastAsia"/>
                <w:b/>
                <w:highlight w:val="cyan"/>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configuration aspect)</w:t>
            </w:r>
          </w:p>
          <w:p w14:paraId="684295CD" w14:textId="70E9232F" w:rsidR="006D5582" w:rsidRPr="00FE2B29" w:rsidRDefault="006D5582" w:rsidP="00F51784">
            <w:pPr>
              <w:spacing w:after="0"/>
              <w:rPr>
                <w:rFonts w:eastAsiaTheme="minorEastAsia"/>
                <w:b/>
                <w:highlight w:val="cyan"/>
                <w:lang w:eastAsia="zh-CN"/>
              </w:rPr>
            </w:pPr>
          </w:p>
          <w:p w14:paraId="5D013D5C"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8</w:t>
            </w:r>
            <w:r w:rsidRPr="00FE2B29">
              <w:rPr>
                <w:rFonts w:eastAsiaTheme="minorEastAsia"/>
                <w:b/>
                <w:lang w:eastAsia="zh-CN"/>
              </w:rPr>
              <w:tab/>
              <w:t>To evaluate SPR triggering condition, UE needs to monitor T310/T312 timers associated to the source PSCell.</w:t>
            </w:r>
          </w:p>
          <w:p w14:paraId="139BEAE9"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9</w:t>
            </w:r>
            <w:r w:rsidRPr="00FE2B29">
              <w:rPr>
                <w:rFonts w:eastAsiaTheme="minorEastAsia"/>
                <w:b/>
                <w:lang w:eastAsia="zh-CN"/>
              </w:rPr>
              <w:tab/>
              <w:t>For SN initiated classic PSCell change, source SN node has control of the T310/T312 timers and may decide the T310/T312 triggers.</w:t>
            </w:r>
          </w:p>
          <w:p w14:paraId="5F8FA31E"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10</w:t>
            </w:r>
            <w:r w:rsidRPr="00FE2B29">
              <w:rPr>
                <w:rFonts w:eastAsiaTheme="minorEastAsia"/>
                <w:b/>
                <w:lang w:eastAsia="zh-CN"/>
              </w:rPr>
              <w:tab/>
              <w:t>RAN3 agreed for SN initiated classic PSCell change, the source SN node decides the T310/T312 triggers.</w:t>
            </w:r>
          </w:p>
          <w:p w14:paraId="247191C3"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11</w:t>
            </w:r>
            <w:r w:rsidRPr="00FE2B29">
              <w:rPr>
                <w:rFonts w:eastAsiaTheme="minorEastAsia"/>
                <w:b/>
                <w:lang w:eastAsia="zh-CN"/>
              </w:rPr>
              <w:tab/>
              <w:t>MN may configure the UE with SPR threshold values using RRCReconfiguration message for MCG bearers which UE uses to monitor SCG resources.</w:t>
            </w:r>
          </w:p>
          <w:p w14:paraId="33F1B3D7"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12</w:t>
            </w:r>
            <w:r w:rsidRPr="00FE2B29">
              <w:rPr>
                <w:rFonts w:eastAsiaTheme="minorEastAsia"/>
                <w:b/>
                <w:lang w:eastAsia="zh-CN"/>
              </w:rPr>
              <w:tab/>
              <w:t>SN may configure the UE with SPR threshold values using RRCReconfiguration message for SCG bearers which UE uses to monitor SCG resources. For intra-SN PSCell change, SN does not perform any coordination with MN</w:t>
            </w:r>
          </w:p>
          <w:p w14:paraId="5A8D1C51" w14:textId="77777777" w:rsidR="006D5582" w:rsidRPr="00FE2B29" w:rsidRDefault="006D5582" w:rsidP="006D5582">
            <w:pPr>
              <w:spacing w:after="0"/>
              <w:rPr>
                <w:rFonts w:eastAsiaTheme="minorEastAsia"/>
                <w:b/>
                <w:lang w:eastAsia="zh-CN"/>
              </w:rPr>
            </w:pPr>
            <w:r w:rsidRPr="00FE2B29">
              <w:rPr>
                <w:rFonts w:eastAsiaTheme="minorEastAsia"/>
                <w:b/>
                <w:lang w:eastAsia="zh-CN"/>
              </w:rPr>
              <w:lastRenderedPageBreak/>
              <w:t>Observation 13</w:t>
            </w:r>
            <w:r w:rsidRPr="00FE2B29">
              <w:rPr>
                <w:rFonts w:eastAsiaTheme="minorEastAsia"/>
                <w:b/>
                <w:lang w:eastAsia="zh-CN"/>
              </w:rPr>
              <w:tab/>
              <w:t>Setting two events for conditional PSCell change/addition is a delicate task and sub-optimal configuration may lead to sub-optimal performance of PSCell change/addition operation.</w:t>
            </w:r>
          </w:p>
          <w:p w14:paraId="728427C3"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14</w:t>
            </w:r>
            <w:r w:rsidRPr="00FE2B29">
              <w:rPr>
                <w:rFonts w:eastAsiaTheme="minorEastAsia"/>
                <w:b/>
                <w:lang w:eastAsia="zh-CN"/>
              </w:rPr>
              <w:tab/>
              <w:t>The time elapsed between fulfilling first and second events (e.g., A3 and A5 events) configured as part of conditional CPAC is subject to optimization.</w:t>
            </w:r>
          </w:p>
          <w:p w14:paraId="52F669F6" w14:textId="77777777" w:rsidR="006D5582" w:rsidRPr="00FE2B29" w:rsidRDefault="006D5582" w:rsidP="006D5582">
            <w:pPr>
              <w:spacing w:after="0"/>
              <w:rPr>
                <w:rFonts w:eastAsiaTheme="minorEastAsia"/>
                <w:b/>
                <w:lang w:eastAsia="zh-CN"/>
              </w:rPr>
            </w:pPr>
            <w:r w:rsidRPr="00FE2B29">
              <w:rPr>
                <w:rFonts w:eastAsiaTheme="minorEastAsia"/>
                <w:b/>
                <w:lang w:eastAsia="zh-CN"/>
              </w:rPr>
              <w:t>Observation 15</w:t>
            </w:r>
            <w:r w:rsidRPr="00FE2B29">
              <w:rPr>
                <w:rFonts w:eastAsiaTheme="minorEastAsia"/>
                <w:b/>
                <w:lang w:eastAsia="zh-CN"/>
              </w:rPr>
              <w:tab/>
              <w:t>The time elapsed from receiving the CPAC configuration to the time of CPAC execution can be subject to optimization.</w:t>
            </w:r>
          </w:p>
          <w:p w14:paraId="3AF7BC95" w14:textId="524BE19A" w:rsidR="006D5582" w:rsidRPr="00FE2B29" w:rsidRDefault="006D5582" w:rsidP="006D5582">
            <w:pPr>
              <w:spacing w:after="0"/>
              <w:rPr>
                <w:rFonts w:eastAsiaTheme="minorEastAsia"/>
                <w:b/>
                <w:highlight w:val="cyan"/>
                <w:lang w:eastAsia="zh-CN"/>
              </w:rPr>
            </w:pPr>
            <w:r w:rsidRPr="00FE2B29">
              <w:rPr>
                <w:rFonts w:eastAsiaTheme="minorEastAsia"/>
                <w:b/>
                <w:lang w:eastAsia="zh-CN"/>
              </w:rPr>
              <w:t>Observation 16</w:t>
            </w:r>
            <w:r w:rsidRPr="00FE2B29">
              <w:rPr>
                <w:rFonts w:eastAsiaTheme="minorEastAsia"/>
                <w:b/>
                <w:lang w:eastAsia="zh-CN"/>
              </w:rPr>
              <w:tab/>
              <w:t>When the UE is in dual connectivity with a NR-U PSCell the UE can log SPR when it experiences LBT issue during PSCell change/addition operation.</w:t>
            </w:r>
          </w:p>
          <w:p w14:paraId="25DEF1CD" w14:textId="7D6D0043" w:rsidR="006D5582" w:rsidRPr="00FE2B29" w:rsidRDefault="006D5582" w:rsidP="00F51784">
            <w:pPr>
              <w:spacing w:after="0"/>
              <w:rPr>
                <w:rFonts w:eastAsiaTheme="minorEastAsia"/>
                <w:b/>
                <w:highlight w:val="cyan"/>
                <w:lang w:eastAsia="zh-CN"/>
              </w:rPr>
            </w:pPr>
          </w:p>
          <w:p w14:paraId="0F644A21" w14:textId="77777777" w:rsidR="00467E44" w:rsidRPr="00FE2B29" w:rsidRDefault="00467E44" w:rsidP="00467E44">
            <w:pPr>
              <w:spacing w:after="0"/>
              <w:rPr>
                <w:rFonts w:eastAsiaTheme="minorEastAsia"/>
                <w:b/>
                <w:lang w:val="en-US" w:eastAsia="zh-CN"/>
              </w:rPr>
            </w:pPr>
            <w:r w:rsidRPr="00FE2B29">
              <w:rPr>
                <w:rFonts w:eastAsiaTheme="minorEastAsia"/>
                <w:b/>
                <w:lang w:val="en-US" w:eastAsia="zh-CN"/>
              </w:rPr>
              <w:t>Proposal 8</w:t>
            </w:r>
            <w:r w:rsidRPr="00FE2B29">
              <w:rPr>
                <w:rFonts w:eastAsiaTheme="minorEastAsia"/>
                <w:b/>
                <w:lang w:val="en-US" w:eastAsia="zh-CN"/>
              </w:rPr>
              <w:tab/>
              <w:t>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p>
          <w:p w14:paraId="157C969A" w14:textId="77777777" w:rsidR="00467E44" w:rsidRPr="00FE2B29" w:rsidRDefault="00467E44" w:rsidP="00467E44">
            <w:pPr>
              <w:spacing w:after="0"/>
              <w:rPr>
                <w:rFonts w:eastAsiaTheme="minorEastAsia"/>
                <w:b/>
                <w:lang w:val="en-US" w:eastAsia="zh-CN"/>
              </w:rPr>
            </w:pPr>
            <w:r w:rsidRPr="00FE2B29">
              <w:rPr>
                <w:rFonts w:eastAsiaTheme="minorEastAsia"/>
                <w:b/>
                <w:lang w:val="en-US" w:eastAsia="zh-CN"/>
              </w:rPr>
              <w:t>Proposal 9</w:t>
            </w:r>
            <w:r w:rsidRPr="00FE2B29">
              <w:rPr>
                <w:rFonts w:eastAsiaTheme="minorEastAsia"/>
                <w:b/>
                <w:lang w:val="en-US" w:eastAsia="zh-CN"/>
              </w:rPr>
              <w:tab/>
              <w:t>For the MN initiated PSCell change MN configures only a single threshold value for T310 and T312 thresholds (instead of having a list of percentage values)to trigger SPR. UE logs SPR if the timer T310 or T312 of the source PSCell exceeds the threshold during execution of the PSCell change.</w:t>
            </w:r>
          </w:p>
          <w:p w14:paraId="67AA57C7" w14:textId="77777777" w:rsidR="00467E44" w:rsidRPr="00FE2B29" w:rsidRDefault="00467E44" w:rsidP="00467E44">
            <w:pPr>
              <w:spacing w:after="0"/>
              <w:rPr>
                <w:rFonts w:eastAsiaTheme="minorEastAsia"/>
                <w:b/>
                <w:lang w:val="en-US" w:eastAsia="zh-CN"/>
              </w:rPr>
            </w:pPr>
            <w:r w:rsidRPr="00FE2B29">
              <w:rPr>
                <w:rFonts w:eastAsiaTheme="minorEastAsia"/>
                <w:b/>
                <w:lang w:val="en-US" w:eastAsia="zh-CN"/>
              </w:rPr>
              <w:t>Proposal 10</w:t>
            </w:r>
            <w:r w:rsidRPr="00FE2B29">
              <w:rPr>
                <w:rFonts w:eastAsiaTheme="minorEastAsia"/>
                <w:b/>
                <w:lang w:val="en-US" w:eastAsia="zh-CN"/>
              </w:rPr>
              <w:tab/>
              <w:t>Network includes a flag in the SPR configuration if the PSCell change procedure is MN initiated or SN initiated.</w:t>
            </w:r>
          </w:p>
          <w:p w14:paraId="0CF6523A" w14:textId="77777777" w:rsidR="00467E44" w:rsidRPr="00FE2B29" w:rsidRDefault="00467E44" w:rsidP="00467E44">
            <w:pPr>
              <w:spacing w:after="0"/>
              <w:rPr>
                <w:rFonts w:eastAsiaTheme="minorEastAsia"/>
                <w:b/>
                <w:lang w:val="en-US" w:eastAsia="zh-CN"/>
              </w:rPr>
            </w:pPr>
            <w:r w:rsidRPr="00FE2B29">
              <w:rPr>
                <w:rFonts w:eastAsiaTheme="minorEastAsia"/>
                <w:b/>
                <w:lang w:val="en-US" w:eastAsia="zh-CN"/>
              </w:rPr>
              <w:t>Proposal 11</w:t>
            </w:r>
            <w:r w:rsidRPr="00FE2B29">
              <w:rPr>
                <w:rFonts w:eastAsiaTheme="minorEastAsia"/>
                <w:b/>
                <w:lang w:val="en-US" w:eastAsia="zh-CN"/>
              </w:rPr>
              <w:tab/>
              <w:t>UE logs an indication in the SPR that the PSCell chenage led to the SPR was MN initiated or SN initiated.</w:t>
            </w:r>
          </w:p>
          <w:p w14:paraId="59B0182E" w14:textId="60BD21E2" w:rsidR="00467E44" w:rsidRPr="00FE2B29" w:rsidRDefault="00467E44" w:rsidP="00467E44">
            <w:pPr>
              <w:spacing w:after="0"/>
              <w:rPr>
                <w:rFonts w:eastAsiaTheme="minorEastAsia"/>
                <w:b/>
                <w:highlight w:val="cyan"/>
                <w:lang w:val="en-US" w:eastAsia="zh-CN"/>
              </w:rPr>
            </w:pPr>
            <w:r w:rsidRPr="00FE2B29">
              <w:rPr>
                <w:rFonts w:eastAsiaTheme="minorEastAsia"/>
                <w:b/>
                <w:lang w:val="en-US" w:eastAsia="zh-CN"/>
              </w:rPr>
              <w:t>Proposal 12</w:t>
            </w:r>
            <w:r w:rsidRPr="00FE2B29">
              <w:rPr>
                <w:rFonts w:eastAsiaTheme="minorEastAsia"/>
                <w:b/>
                <w:lang w:val="en-US" w:eastAsia="zh-CN"/>
              </w:rPr>
              <w:tab/>
              <w:t>SPR is triggered based on the following additional triggers: - time between CPAC triggering threshold  - time between receiving CPAC configuration to the execution of the CPAC - Experiencing LBT issues during PSCell change/addition execution</w:t>
            </w:r>
          </w:p>
          <w:p w14:paraId="1FB38D47" w14:textId="3D66EFE2" w:rsidR="006D5582" w:rsidRPr="00FE2B29" w:rsidRDefault="006D5582" w:rsidP="00F51784">
            <w:pPr>
              <w:spacing w:after="0"/>
              <w:rPr>
                <w:rFonts w:eastAsiaTheme="minorEastAsia"/>
                <w:b/>
                <w:highlight w:val="cyan"/>
                <w:lang w:eastAsia="zh-CN"/>
              </w:rPr>
            </w:pPr>
          </w:p>
          <w:p w14:paraId="310D80FA" w14:textId="6DAA152F" w:rsidR="0049790D" w:rsidRPr="00FE2B29" w:rsidRDefault="0049790D" w:rsidP="00F51784">
            <w:pPr>
              <w:spacing w:after="0"/>
              <w:rPr>
                <w:rFonts w:eastAsiaTheme="minorEastAsia"/>
                <w:b/>
                <w:highlight w:val="cyan"/>
                <w:lang w:eastAsia="zh-CN"/>
              </w:rPr>
            </w:pPr>
            <w:r w:rsidRPr="00FE2B29">
              <w:rPr>
                <w:rFonts w:eastAsiaTheme="minorEastAsia"/>
                <w:b/>
                <w:highlight w:val="cyan"/>
                <w:lang w:eastAsia="zh-CN"/>
              </w:rPr>
              <w:t>(for</w:t>
            </w:r>
            <w:r w:rsidRPr="00FE2B29">
              <w:rPr>
                <w:highlight w:val="cyan"/>
              </w:rPr>
              <w:t xml:space="preserve"> </w:t>
            </w:r>
            <w:r w:rsidRPr="00FE2B29">
              <w:rPr>
                <w:rFonts w:eastAsiaTheme="minorEastAsia"/>
                <w:b/>
                <w:highlight w:val="cyan"/>
                <w:lang w:eastAsia="zh-CN"/>
              </w:rPr>
              <w:t>SPR reporting mechanism)</w:t>
            </w:r>
          </w:p>
          <w:p w14:paraId="0FD375A3" w14:textId="1802344A" w:rsidR="00467E44" w:rsidRPr="00FE2B29" w:rsidRDefault="00467E44" w:rsidP="00F51784">
            <w:pPr>
              <w:spacing w:after="0"/>
              <w:rPr>
                <w:rFonts w:eastAsiaTheme="minorEastAsia"/>
                <w:b/>
                <w:highlight w:val="cyan"/>
                <w:lang w:eastAsia="zh-CN"/>
              </w:rPr>
            </w:pPr>
          </w:p>
          <w:p w14:paraId="30DA32A2"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Proposal 13</w:t>
            </w:r>
            <w:r w:rsidRPr="00FE2B29">
              <w:rPr>
                <w:rFonts w:eastAsiaTheme="minorEastAsia"/>
                <w:b/>
                <w:lang w:val="en-US" w:eastAsia="zh-CN"/>
              </w:rPr>
              <w:tab/>
              <w:t>Network collects the SPR from UE using UEInformationRequest/UEinformationRespose messages.</w:t>
            </w:r>
          </w:p>
          <w:p w14:paraId="3DD53CAE"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Proposal 14</w:t>
            </w:r>
            <w:r w:rsidRPr="00FE2B29">
              <w:rPr>
                <w:rFonts w:eastAsiaTheme="minorEastAsia"/>
                <w:b/>
                <w:lang w:val="en-US" w:eastAsia="zh-CN"/>
              </w:rPr>
              <w:tab/>
              <w:t>UE indicates availability of SPR report to the network in the following RRC messages:</w:t>
            </w:r>
          </w:p>
          <w:p w14:paraId="3885B228"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a.</w:t>
            </w:r>
            <w:r w:rsidRPr="00FE2B29">
              <w:rPr>
                <w:rFonts w:eastAsiaTheme="minorEastAsia"/>
                <w:b/>
                <w:lang w:val="en-US" w:eastAsia="zh-CN"/>
              </w:rPr>
              <w:tab/>
              <w:t>RRCReconfigurationComplete</w:t>
            </w:r>
          </w:p>
          <w:p w14:paraId="7C10854A"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b.</w:t>
            </w:r>
            <w:r w:rsidRPr="00FE2B29">
              <w:rPr>
                <w:rFonts w:eastAsiaTheme="minorEastAsia"/>
                <w:b/>
                <w:lang w:val="en-US" w:eastAsia="zh-CN"/>
              </w:rPr>
              <w:tab/>
              <w:t>RRCSetupComplete</w:t>
            </w:r>
          </w:p>
          <w:p w14:paraId="20D66324"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c.</w:t>
            </w:r>
            <w:r w:rsidRPr="00FE2B29">
              <w:rPr>
                <w:rFonts w:eastAsiaTheme="minorEastAsia"/>
                <w:b/>
                <w:lang w:val="en-US" w:eastAsia="zh-CN"/>
              </w:rPr>
              <w:tab/>
              <w:t>RRCResumeComplete</w:t>
            </w:r>
          </w:p>
          <w:p w14:paraId="5BA62E46"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d.</w:t>
            </w:r>
            <w:r w:rsidRPr="00FE2B29">
              <w:rPr>
                <w:rFonts w:eastAsiaTheme="minorEastAsia"/>
                <w:b/>
                <w:lang w:val="en-US" w:eastAsia="zh-CN"/>
              </w:rPr>
              <w:tab/>
              <w:t>RRCReestablishmentComplete</w:t>
            </w:r>
          </w:p>
          <w:p w14:paraId="772A6D03" w14:textId="77777777" w:rsidR="00B221A1" w:rsidRPr="00FE2B29" w:rsidRDefault="00B221A1" w:rsidP="00B221A1">
            <w:pPr>
              <w:spacing w:after="0"/>
              <w:rPr>
                <w:rFonts w:eastAsiaTheme="minorEastAsia"/>
                <w:b/>
                <w:lang w:val="en-US" w:eastAsia="zh-CN"/>
              </w:rPr>
            </w:pPr>
            <w:r w:rsidRPr="00FE2B29">
              <w:rPr>
                <w:rFonts w:eastAsiaTheme="minorEastAsia"/>
                <w:b/>
                <w:lang w:val="en-US" w:eastAsia="zh-CN"/>
              </w:rPr>
              <w:t>Proposal 15</w:t>
            </w:r>
            <w:r w:rsidRPr="00FE2B29">
              <w:rPr>
                <w:rFonts w:eastAsiaTheme="minorEastAsia"/>
                <w:b/>
                <w:lang w:val="en-US" w:eastAsia="zh-CN"/>
              </w:rPr>
              <w:tab/>
              <w:t>UE performs PLMN identity check before indicating SPR availability to the network.</w:t>
            </w:r>
          </w:p>
          <w:p w14:paraId="209F4FFB" w14:textId="128B8291" w:rsidR="00B221A1" w:rsidRPr="00FE2B29" w:rsidRDefault="00B221A1" w:rsidP="00B221A1">
            <w:pPr>
              <w:spacing w:after="0"/>
              <w:rPr>
                <w:rFonts w:eastAsiaTheme="minorEastAsia"/>
                <w:b/>
                <w:highlight w:val="cyan"/>
                <w:lang w:eastAsia="zh-CN"/>
              </w:rPr>
            </w:pPr>
          </w:p>
          <w:p w14:paraId="0D1CC24E" w14:textId="399F39FC" w:rsidR="00B221A1" w:rsidRPr="00FE2B29" w:rsidRDefault="00B221A1" w:rsidP="00B221A1">
            <w:pPr>
              <w:spacing w:after="0"/>
              <w:rPr>
                <w:rFonts w:eastAsiaTheme="minorEastAsia"/>
                <w:b/>
                <w:highlight w:val="cyan"/>
                <w:lang w:eastAsia="zh-CN"/>
              </w:rPr>
            </w:pPr>
            <w:r w:rsidRPr="00FE2B29">
              <w:rPr>
                <w:rFonts w:eastAsiaTheme="minorEastAsia"/>
                <w:b/>
                <w:highlight w:val="cyan"/>
                <w:lang w:eastAsia="zh-CN"/>
              </w:rPr>
              <w:t>(for content of the SPR)</w:t>
            </w:r>
          </w:p>
          <w:p w14:paraId="022C6390" w14:textId="77777777" w:rsidR="00116382" w:rsidRPr="00FE2B29" w:rsidRDefault="00116382" w:rsidP="00116382">
            <w:pPr>
              <w:spacing w:after="0"/>
              <w:rPr>
                <w:rFonts w:eastAsiaTheme="minorEastAsia"/>
                <w:b/>
                <w:lang w:eastAsia="zh-CN"/>
              </w:rPr>
            </w:pPr>
          </w:p>
          <w:p w14:paraId="4832B6CD" w14:textId="53370E4C" w:rsidR="00116382" w:rsidRPr="00FE2B29" w:rsidRDefault="00116382" w:rsidP="00116382">
            <w:pPr>
              <w:spacing w:after="0"/>
              <w:rPr>
                <w:rFonts w:eastAsiaTheme="minorEastAsia"/>
                <w:b/>
                <w:lang w:eastAsia="zh-CN"/>
              </w:rPr>
            </w:pPr>
            <w:r w:rsidRPr="00FE2B29">
              <w:rPr>
                <w:rFonts w:eastAsiaTheme="minorEastAsia"/>
                <w:b/>
                <w:lang w:eastAsia="zh-CN"/>
              </w:rPr>
              <w:t>Proposal 16</w:t>
            </w:r>
            <w:r w:rsidRPr="00FE2B29">
              <w:rPr>
                <w:rFonts w:eastAsiaTheme="minorEastAsia"/>
                <w:b/>
                <w:lang w:eastAsia="zh-CN"/>
              </w:rPr>
              <w:tab/>
              <w:t>UE logs the following additional information in the SPR report:</w:t>
            </w:r>
          </w:p>
          <w:p w14:paraId="5C9BACB7" w14:textId="77777777" w:rsidR="00116382" w:rsidRPr="00FE2B29" w:rsidRDefault="00116382" w:rsidP="00116382">
            <w:pPr>
              <w:spacing w:after="0"/>
              <w:rPr>
                <w:rFonts w:eastAsiaTheme="minorEastAsia"/>
                <w:b/>
                <w:lang w:eastAsia="zh-CN"/>
              </w:rPr>
            </w:pPr>
            <w:r w:rsidRPr="00FE2B29">
              <w:rPr>
                <w:rFonts w:eastAsiaTheme="minorEastAsia"/>
                <w:b/>
                <w:lang w:eastAsia="zh-CN"/>
              </w:rPr>
              <w:t>•</w:t>
            </w:r>
            <w:r w:rsidRPr="00FE2B29">
              <w:rPr>
                <w:rFonts w:eastAsiaTheme="minorEastAsia"/>
                <w:b/>
                <w:lang w:eastAsia="zh-CN"/>
              </w:rPr>
              <w:tab/>
              <w:t>Random access related information if SPR is triggered due to consistent LBT failure</w:t>
            </w:r>
          </w:p>
          <w:p w14:paraId="5B3DC4F1" w14:textId="77777777" w:rsidR="00116382" w:rsidRPr="00FE2B29" w:rsidRDefault="00116382" w:rsidP="00116382">
            <w:pPr>
              <w:spacing w:after="0"/>
              <w:rPr>
                <w:rFonts w:eastAsiaTheme="minorEastAsia"/>
                <w:b/>
                <w:lang w:eastAsia="zh-CN"/>
              </w:rPr>
            </w:pPr>
            <w:r w:rsidRPr="00FE2B29">
              <w:rPr>
                <w:rFonts w:eastAsiaTheme="minorEastAsia"/>
                <w:b/>
                <w:lang w:eastAsia="zh-CN"/>
              </w:rPr>
              <w:t>•</w:t>
            </w:r>
            <w:r w:rsidRPr="00FE2B29">
              <w:rPr>
                <w:rFonts w:eastAsiaTheme="minorEastAsia"/>
                <w:b/>
                <w:lang w:eastAsia="zh-CN"/>
              </w:rPr>
              <w:tab/>
              <w:t>C-RNTI in the PCell</w:t>
            </w:r>
          </w:p>
          <w:p w14:paraId="6BB930EF" w14:textId="77777777" w:rsidR="00116382" w:rsidRPr="00FE2B29" w:rsidRDefault="00116382" w:rsidP="00116382">
            <w:pPr>
              <w:spacing w:after="0"/>
              <w:rPr>
                <w:rFonts w:eastAsiaTheme="minorEastAsia"/>
                <w:b/>
                <w:lang w:eastAsia="zh-CN"/>
              </w:rPr>
            </w:pPr>
            <w:r w:rsidRPr="00FE2B29">
              <w:rPr>
                <w:rFonts w:eastAsiaTheme="minorEastAsia"/>
                <w:b/>
                <w:lang w:eastAsia="zh-CN"/>
              </w:rPr>
              <w:t>•</w:t>
            </w:r>
            <w:r w:rsidRPr="00FE2B29">
              <w:rPr>
                <w:rFonts w:eastAsiaTheme="minorEastAsia"/>
                <w:b/>
                <w:lang w:eastAsia="zh-CN"/>
              </w:rPr>
              <w:tab/>
              <w:t>Time between SPR generation at the UE and fetching by the network.</w:t>
            </w:r>
          </w:p>
          <w:p w14:paraId="6E12788C" w14:textId="6F97D031" w:rsidR="00467E44" w:rsidRPr="00FE2B29" w:rsidRDefault="00116382" w:rsidP="00427F97">
            <w:pPr>
              <w:spacing w:after="0"/>
              <w:rPr>
                <w:rFonts w:eastAsiaTheme="minorEastAsia"/>
                <w:b/>
                <w:highlight w:val="cyan"/>
                <w:lang w:eastAsia="zh-CN"/>
              </w:rPr>
            </w:pPr>
            <w:r w:rsidRPr="00FE2B29">
              <w:rPr>
                <w:rFonts w:eastAsiaTheme="minorEastAsia"/>
                <w:b/>
                <w:lang w:eastAsia="zh-CN"/>
              </w:rPr>
              <w:t>•</w:t>
            </w:r>
            <w:r w:rsidRPr="00FE2B29">
              <w:rPr>
                <w:rFonts w:eastAsiaTheme="minorEastAsia"/>
                <w:b/>
                <w:lang w:eastAsia="zh-CN"/>
              </w:rPr>
              <w:tab/>
              <w:t>LBT related information and measurements when operating in NR-U</w:t>
            </w:r>
            <w:r w:rsidR="00B221A1" w:rsidRPr="00FE2B29">
              <w:rPr>
                <w:rFonts w:eastAsiaTheme="minorEastAsia"/>
                <w:b/>
                <w:highlight w:val="cyan"/>
                <w:lang w:eastAsia="zh-CN"/>
              </w:rPr>
              <w:t xml:space="preserve"> </w:t>
            </w:r>
          </w:p>
        </w:tc>
      </w:tr>
    </w:tbl>
    <w:p w14:paraId="1CFB06F3" w14:textId="77777777" w:rsidR="00D70A3B" w:rsidRPr="00FE2B29" w:rsidRDefault="00D70A3B" w:rsidP="00D70A3B">
      <w:pPr>
        <w:spacing w:after="0"/>
        <w:rPr>
          <w:rFonts w:eastAsiaTheme="minorEastAsia"/>
          <w:lang w:eastAsia="zh-CN"/>
        </w:rPr>
      </w:pPr>
    </w:p>
    <w:p w14:paraId="07CD38C9" w14:textId="767CD67F" w:rsidR="00860E75" w:rsidRDefault="00860E75" w:rsidP="00860E75">
      <w:pPr>
        <w:pStyle w:val="3"/>
      </w:pPr>
      <w:r>
        <w:t>2.2.1   On SPR configuration</w:t>
      </w:r>
    </w:p>
    <w:p w14:paraId="28323547" w14:textId="77777777" w:rsidR="00754707" w:rsidRPr="00FE2B29" w:rsidRDefault="00754707" w:rsidP="00754707">
      <w:pPr>
        <w:spacing w:after="0"/>
        <w:rPr>
          <w:rFonts w:eastAsiaTheme="minorEastAsia"/>
          <w:b/>
          <w:u w:val="single"/>
          <w:lang w:eastAsia="zh-CN"/>
        </w:rPr>
      </w:pPr>
      <w:r w:rsidRPr="00FE2B29">
        <w:rPr>
          <w:rFonts w:eastAsiaTheme="minorEastAsia"/>
          <w:b/>
          <w:u w:val="single"/>
          <w:lang w:eastAsia="zh-CN"/>
        </w:rPr>
        <w:t>Values of triggering conditions of SPR</w:t>
      </w:r>
    </w:p>
    <w:p w14:paraId="2932B08C" w14:textId="77777777" w:rsidR="00754707" w:rsidRPr="00FE2B29" w:rsidRDefault="00754707" w:rsidP="00754707">
      <w:pPr>
        <w:spacing w:after="0"/>
        <w:rPr>
          <w:rFonts w:eastAsiaTheme="minorEastAsia"/>
          <w:lang w:eastAsia="zh-CN"/>
        </w:rPr>
      </w:pPr>
      <w:r w:rsidRPr="00FE2B29">
        <w:rPr>
          <w:rFonts w:eastAsiaTheme="minorEastAsia"/>
          <w:lang w:eastAsia="zh-CN"/>
        </w:rPr>
        <w:lastRenderedPageBreak/>
        <w:t>Vivo, Samsung, Sharp, ZTE and Huawei think Percentage based threshold variables for SHR (T310/T312/T304) can be reused for SPR. The following text is the threshold definition for Rel-17 SHR (from TS 38.331).</w:t>
      </w:r>
    </w:p>
    <w:p w14:paraId="18ABB6D7"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lang w:eastAsia="en-GB"/>
        </w:rPr>
      </w:pPr>
      <w:r w:rsidRPr="00FE2B29">
        <w:rPr>
          <w:noProof/>
          <w:lang w:eastAsia="en-GB"/>
        </w:rPr>
        <w:t xml:space="preserve">SuccessHO-Config-r17 ::=                </w:t>
      </w:r>
      <w:r w:rsidRPr="00FE2B29">
        <w:rPr>
          <w:noProof/>
          <w:color w:val="993366"/>
          <w:lang w:eastAsia="en-GB"/>
        </w:rPr>
        <w:t>SEQUENCE</w:t>
      </w:r>
      <w:r w:rsidRPr="00FE2B29">
        <w:rPr>
          <w:noProof/>
          <w:lang w:eastAsia="en-GB"/>
        </w:rPr>
        <w:t xml:space="preserve"> {</w:t>
      </w:r>
    </w:p>
    <w:p w14:paraId="0E9210A1"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color w:val="808080"/>
          <w:lang w:eastAsia="en-GB"/>
        </w:rPr>
      </w:pPr>
      <w:r w:rsidRPr="00FE2B29">
        <w:rPr>
          <w:noProof/>
          <w:lang w:eastAsia="en-GB"/>
        </w:rPr>
        <w:t xml:space="preserve">    thresholdPercentageT304-r17             </w:t>
      </w:r>
      <w:r w:rsidRPr="00FE2B29">
        <w:rPr>
          <w:noProof/>
          <w:color w:val="993366"/>
          <w:lang w:eastAsia="en-GB"/>
        </w:rPr>
        <w:t>ENUMERATED</w:t>
      </w:r>
      <w:r w:rsidRPr="00FE2B29">
        <w:rPr>
          <w:noProof/>
          <w:lang w:eastAsia="en-GB"/>
        </w:rPr>
        <w:t xml:space="preserve"> {p40, p60, p80, spare5, spare4, spare3, spare2, spare1}      </w:t>
      </w:r>
      <w:r w:rsidRPr="00FE2B29">
        <w:rPr>
          <w:noProof/>
          <w:color w:val="993366"/>
          <w:lang w:eastAsia="en-GB"/>
        </w:rPr>
        <w:t>OPTIONAL</w:t>
      </w:r>
      <w:r w:rsidRPr="00FE2B29">
        <w:rPr>
          <w:noProof/>
          <w:lang w:eastAsia="en-GB"/>
        </w:rPr>
        <w:t xml:space="preserve">, </w:t>
      </w:r>
      <w:r w:rsidRPr="00FE2B29">
        <w:rPr>
          <w:noProof/>
          <w:color w:val="808080"/>
          <w:lang w:eastAsia="en-GB"/>
        </w:rPr>
        <w:t>--Need R</w:t>
      </w:r>
    </w:p>
    <w:p w14:paraId="14949EA6"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color w:val="808080"/>
          <w:lang w:eastAsia="en-GB"/>
        </w:rPr>
      </w:pPr>
      <w:r w:rsidRPr="00FE2B29">
        <w:rPr>
          <w:noProof/>
          <w:lang w:eastAsia="en-GB"/>
        </w:rPr>
        <w:t xml:space="preserve">    thresholdPercentageT310-r17             </w:t>
      </w:r>
      <w:r w:rsidRPr="00FE2B29">
        <w:rPr>
          <w:noProof/>
          <w:color w:val="993366"/>
          <w:lang w:eastAsia="en-GB"/>
        </w:rPr>
        <w:t>ENUMERATED</w:t>
      </w:r>
      <w:r w:rsidRPr="00FE2B29">
        <w:rPr>
          <w:noProof/>
          <w:lang w:eastAsia="en-GB"/>
        </w:rPr>
        <w:t xml:space="preserve"> {p40, p60, p80, spare5, spare4, spare3, spare2, spare1}      </w:t>
      </w:r>
      <w:r w:rsidRPr="00FE2B29">
        <w:rPr>
          <w:noProof/>
          <w:color w:val="993366"/>
          <w:lang w:eastAsia="en-GB"/>
        </w:rPr>
        <w:t>OPTIONAL</w:t>
      </w:r>
      <w:r w:rsidRPr="00FE2B29">
        <w:rPr>
          <w:noProof/>
          <w:lang w:eastAsia="en-GB"/>
        </w:rPr>
        <w:t xml:space="preserve">, </w:t>
      </w:r>
      <w:r w:rsidRPr="00FE2B29">
        <w:rPr>
          <w:noProof/>
          <w:color w:val="808080"/>
          <w:lang w:eastAsia="en-GB"/>
        </w:rPr>
        <w:t>--Need R</w:t>
      </w:r>
    </w:p>
    <w:p w14:paraId="2496F596"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color w:val="808080"/>
          <w:lang w:eastAsia="en-GB"/>
        </w:rPr>
      </w:pPr>
      <w:r w:rsidRPr="00FE2B29">
        <w:rPr>
          <w:noProof/>
          <w:lang w:eastAsia="en-GB"/>
        </w:rPr>
        <w:t xml:space="preserve">    thresholdPercentageT312-r17             </w:t>
      </w:r>
      <w:r w:rsidRPr="00FE2B29">
        <w:rPr>
          <w:noProof/>
          <w:color w:val="993366"/>
          <w:lang w:eastAsia="en-GB"/>
        </w:rPr>
        <w:t>ENUMERATED</w:t>
      </w:r>
      <w:r w:rsidRPr="00FE2B29">
        <w:rPr>
          <w:noProof/>
          <w:lang w:eastAsia="en-GB"/>
        </w:rPr>
        <w:t xml:space="preserve"> {p20, p40, p60, p80, spare4, spare3, spare2, spare1}         </w:t>
      </w:r>
      <w:r w:rsidRPr="00FE2B29">
        <w:rPr>
          <w:noProof/>
          <w:color w:val="993366"/>
          <w:lang w:eastAsia="en-GB"/>
        </w:rPr>
        <w:t>OPTIONAL</w:t>
      </w:r>
      <w:r w:rsidRPr="00FE2B29">
        <w:rPr>
          <w:noProof/>
          <w:lang w:eastAsia="en-GB"/>
        </w:rPr>
        <w:t xml:space="preserve">, </w:t>
      </w:r>
      <w:r w:rsidRPr="00FE2B29">
        <w:rPr>
          <w:noProof/>
          <w:color w:val="808080"/>
          <w:lang w:eastAsia="en-GB"/>
        </w:rPr>
        <w:t>--Need R</w:t>
      </w:r>
    </w:p>
    <w:p w14:paraId="4E584692"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color w:val="808080"/>
          <w:lang w:eastAsia="en-GB"/>
        </w:rPr>
      </w:pPr>
      <w:r w:rsidRPr="00FE2B29">
        <w:rPr>
          <w:noProof/>
          <w:lang w:eastAsia="en-GB"/>
        </w:rPr>
        <w:t xml:space="preserve">    sourceDAPS-FailureReporting-r17         </w:t>
      </w:r>
      <w:r w:rsidRPr="00FE2B29">
        <w:rPr>
          <w:noProof/>
          <w:color w:val="993366"/>
          <w:lang w:eastAsia="en-GB"/>
        </w:rPr>
        <w:t>ENUMERATED</w:t>
      </w:r>
      <w:r w:rsidRPr="00FE2B29">
        <w:rPr>
          <w:noProof/>
          <w:lang w:eastAsia="en-GB"/>
        </w:rPr>
        <w:t xml:space="preserve"> {true}                                                       </w:t>
      </w:r>
      <w:r w:rsidRPr="00FE2B29">
        <w:rPr>
          <w:noProof/>
          <w:color w:val="993366"/>
          <w:lang w:eastAsia="en-GB"/>
        </w:rPr>
        <w:t>OPTIONAL</w:t>
      </w:r>
      <w:r w:rsidRPr="00FE2B29">
        <w:rPr>
          <w:noProof/>
          <w:lang w:eastAsia="en-GB"/>
        </w:rPr>
        <w:t xml:space="preserve">, </w:t>
      </w:r>
      <w:r w:rsidRPr="00FE2B29">
        <w:rPr>
          <w:noProof/>
          <w:color w:val="808080"/>
          <w:lang w:eastAsia="en-GB"/>
        </w:rPr>
        <w:t>--Need R</w:t>
      </w:r>
    </w:p>
    <w:p w14:paraId="2B982908"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lang w:eastAsia="en-GB"/>
        </w:rPr>
      </w:pPr>
      <w:r w:rsidRPr="00FE2B29">
        <w:rPr>
          <w:noProof/>
          <w:lang w:eastAsia="en-GB"/>
        </w:rPr>
        <w:t xml:space="preserve">    ...</w:t>
      </w:r>
    </w:p>
    <w:p w14:paraId="076AD128" w14:textId="77777777" w:rsidR="00754707" w:rsidRPr="00FE2B29" w:rsidRDefault="00754707" w:rsidP="007547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noProof/>
          <w:lang w:eastAsia="en-GB"/>
        </w:rPr>
      </w:pPr>
      <w:r w:rsidRPr="00FE2B29">
        <w:rPr>
          <w:noProof/>
          <w:lang w:eastAsia="en-GB"/>
        </w:rPr>
        <w:t>}</w:t>
      </w:r>
    </w:p>
    <w:p w14:paraId="27E69651" w14:textId="77777777" w:rsidR="00754707" w:rsidRDefault="00754707" w:rsidP="00754707">
      <w:pPr>
        <w:spacing w:after="0"/>
        <w:rPr>
          <w:rFonts w:eastAsiaTheme="minorEastAsia"/>
          <w:lang w:eastAsia="zh-CN"/>
        </w:rPr>
      </w:pPr>
    </w:p>
    <w:p w14:paraId="54217066" w14:textId="77777777" w:rsidR="00754707" w:rsidRDefault="00754707" w:rsidP="00754707">
      <w:pPr>
        <w:spacing w:after="0"/>
        <w:rPr>
          <w:rFonts w:eastAsiaTheme="minorEastAsia"/>
          <w:lang w:eastAsia="zh-CN"/>
        </w:rPr>
      </w:pPr>
      <w:r>
        <w:rPr>
          <w:rFonts w:eastAsiaTheme="minorEastAsia" w:hint="eastAsia"/>
          <w:lang w:eastAsia="zh-CN"/>
        </w:rPr>
        <w:t>O</w:t>
      </w:r>
      <w:r>
        <w:rPr>
          <w:rFonts w:eastAsiaTheme="minorEastAsia"/>
          <w:lang w:eastAsia="zh-CN"/>
        </w:rPr>
        <w:t>ne company (Ericsson, [15]) thinks that for the MN initiated PSCell change, MN configures only a single threshold value for T310 and T312 thresholds to trigger SPR.</w:t>
      </w:r>
    </w:p>
    <w:p w14:paraId="21E1E421" w14:textId="77777777" w:rsidR="00754707" w:rsidRDefault="00754707" w:rsidP="00754707">
      <w:pPr>
        <w:spacing w:after="0"/>
        <w:rPr>
          <w:rFonts w:eastAsiaTheme="minorEastAsia"/>
          <w:lang w:eastAsia="zh-CN"/>
        </w:rPr>
      </w:pPr>
    </w:p>
    <w:p w14:paraId="71F98F1E" w14:textId="77777777" w:rsidR="00754707" w:rsidRDefault="00754707" w:rsidP="00754707">
      <w:pPr>
        <w:spacing w:after="0"/>
        <w:rPr>
          <w:rFonts w:eastAsiaTheme="minorEastAsia"/>
          <w:lang w:eastAsia="zh-CN"/>
        </w:rPr>
      </w:pPr>
      <w:r>
        <w:rPr>
          <w:rFonts w:eastAsiaTheme="minorEastAsia" w:hint="eastAsia"/>
          <w:lang w:eastAsia="zh-CN"/>
        </w:rPr>
        <w:t>T</w:t>
      </w:r>
      <w:r>
        <w:rPr>
          <w:rFonts w:eastAsiaTheme="minorEastAsia"/>
          <w:lang w:eastAsia="zh-CN"/>
        </w:rPr>
        <w:t>he email rapporteur see two options for values of triggering conditions of SPR. Both options may have RAN3 impacts, and it will be helpful to send a LS to RAN3 for their confirmation.</w:t>
      </w:r>
    </w:p>
    <w:p w14:paraId="0DF45688" w14:textId="77777777" w:rsidR="00754707" w:rsidRDefault="00754707" w:rsidP="00754707">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1: </w:t>
      </w:r>
      <w:r w:rsidRPr="00FE2B29">
        <w:rPr>
          <w:rFonts w:eastAsiaTheme="minorEastAsia"/>
          <w:lang w:eastAsia="zh-CN"/>
        </w:rPr>
        <w:t>Percentage based threshold variables for SHR (T310/T312/T304) can be reused for SPR</w:t>
      </w:r>
    </w:p>
    <w:p w14:paraId="71A850C8" w14:textId="77777777" w:rsidR="00754707" w:rsidRDefault="00754707" w:rsidP="00754707">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w:t>
      </w:r>
      <w:r w:rsidRPr="007F6C6C">
        <w:rPr>
          <w:rFonts w:eastAsiaTheme="minorEastAsia"/>
          <w:lang w:eastAsia="zh-CN"/>
        </w:rPr>
        <w:t>For the MN initiated PSCell change MN configures only a single threshold value for T310 and T312 thresholds (instead of having a list of percentage values)</w:t>
      </w:r>
      <w:r>
        <w:rPr>
          <w:rFonts w:eastAsiaTheme="minorEastAsia"/>
          <w:lang w:eastAsia="zh-CN"/>
        </w:rPr>
        <w:t xml:space="preserve"> </w:t>
      </w:r>
      <w:r w:rsidRPr="007F6C6C">
        <w:rPr>
          <w:rFonts w:eastAsiaTheme="minorEastAsia"/>
          <w:lang w:eastAsia="zh-CN"/>
        </w:rPr>
        <w:t>to trigger SPR</w:t>
      </w:r>
    </w:p>
    <w:p w14:paraId="612FFD65" w14:textId="77777777" w:rsidR="00754707" w:rsidRDefault="00754707" w:rsidP="00754707">
      <w:pPr>
        <w:spacing w:after="0"/>
        <w:rPr>
          <w:rFonts w:eastAsiaTheme="minorEastAsia"/>
          <w:lang w:eastAsia="zh-CN"/>
        </w:rPr>
      </w:pPr>
    </w:p>
    <w:p w14:paraId="0918E589" w14:textId="47016ABB" w:rsidR="00754707" w:rsidRDefault="00754707" w:rsidP="00754707">
      <w:pPr>
        <w:spacing w:after="0"/>
        <w:rPr>
          <w:rFonts w:eastAsiaTheme="minorEastAsia"/>
          <w:b/>
          <w:lang w:eastAsia="zh-CN"/>
        </w:rPr>
      </w:pPr>
      <w:r w:rsidRPr="007F6C6C">
        <w:rPr>
          <w:rFonts w:eastAsiaTheme="minorEastAsia"/>
          <w:b/>
          <w:lang w:eastAsia="zh-CN"/>
        </w:rPr>
        <w:t xml:space="preserve">Proposal </w:t>
      </w:r>
      <w:r>
        <w:rPr>
          <w:rFonts w:eastAsiaTheme="minorEastAsia"/>
          <w:b/>
          <w:lang w:eastAsia="zh-CN"/>
        </w:rPr>
        <w:t>13</w:t>
      </w:r>
      <w:r w:rsidRPr="007F6C6C">
        <w:rPr>
          <w:rFonts w:eastAsiaTheme="minorEastAsia"/>
          <w:b/>
          <w:lang w:eastAsia="zh-CN"/>
        </w:rPr>
        <w:t xml:space="preserve">: </w:t>
      </w:r>
      <w:r>
        <w:rPr>
          <w:rFonts w:eastAsiaTheme="minorEastAsia"/>
          <w:b/>
          <w:lang w:eastAsia="zh-CN"/>
        </w:rPr>
        <w:t>For v</w:t>
      </w:r>
      <w:r w:rsidRPr="007F6C6C">
        <w:rPr>
          <w:rFonts w:eastAsiaTheme="minorEastAsia"/>
          <w:b/>
          <w:lang w:eastAsia="zh-CN"/>
        </w:rPr>
        <w:t>alues of triggering conditions of SPR</w:t>
      </w:r>
      <w:r>
        <w:rPr>
          <w:rFonts w:eastAsiaTheme="minorEastAsia"/>
          <w:b/>
          <w:lang w:eastAsia="zh-CN"/>
        </w:rPr>
        <w:t>, it is proposed RAN2 to discuss the following options, and if needed, send a LS to RAN3 for their confirmation:</w:t>
      </w:r>
    </w:p>
    <w:p w14:paraId="1B2A6415" w14:textId="77777777" w:rsidR="00754707" w:rsidRPr="007F6C6C" w:rsidRDefault="00754707" w:rsidP="00754707">
      <w:pPr>
        <w:spacing w:after="0"/>
        <w:rPr>
          <w:rFonts w:eastAsiaTheme="minorEastAsia"/>
          <w:b/>
          <w:lang w:eastAsia="zh-CN"/>
        </w:rPr>
      </w:pPr>
      <w:r w:rsidRPr="007F6C6C">
        <w:rPr>
          <w:rFonts w:eastAsiaTheme="minorEastAsia" w:hint="eastAsia"/>
          <w:b/>
          <w:lang w:eastAsia="zh-CN"/>
        </w:rPr>
        <w:t>O</w:t>
      </w:r>
      <w:r w:rsidRPr="007F6C6C">
        <w:rPr>
          <w:rFonts w:eastAsiaTheme="minorEastAsia"/>
          <w:b/>
          <w:lang w:eastAsia="zh-CN"/>
        </w:rPr>
        <w:t>ption 1: Percentage based threshold variables for SHR (T310/T312/T304) can be reused for SPR</w:t>
      </w:r>
    </w:p>
    <w:p w14:paraId="444E2CA8" w14:textId="77777777" w:rsidR="00754707" w:rsidRPr="007F6C6C" w:rsidRDefault="00754707" w:rsidP="00754707">
      <w:pPr>
        <w:spacing w:after="0"/>
        <w:rPr>
          <w:rFonts w:eastAsiaTheme="minorEastAsia"/>
          <w:b/>
          <w:lang w:eastAsia="zh-CN"/>
        </w:rPr>
      </w:pPr>
      <w:r w:rsidRPr="007F6C6C">
        <w:rPr>
          <w:rFonts w:eastAsiaTheme="minorEastAsia" w:hint="eastAsia"/>
          <w:b/>
          <w:lang w:eastAsia="zh-CN"/>
        </w:rPr>
        <w:t>O</w:t>
      </w:r>
      <w:r w:rsidRPr="007F6C6C">
        <w:rPr>
          <w:rFonts w:eastAsiaTheme="minorEastAsia"/>
          <w:b/>
          <w:lang w:eastAsia="zh-CN"/>
        </w:rPr>
        <w:t>ption 2: For the MN initiated PSCell change MN configures only a single threshold value for T310 and T312 thresholds (instead of having a list of percentage values) to trigger SPR</w:t>
      </w:r>
    </w:p>
    <w:p w14:paraId="4C245071" w14:textId="77777777" w:rsidR="00754707" w:rsidRPr="00754707" w:rsidRDefault="00754707">
      <w:pPr>
        <w:spacing w:after="0"/>
        <w:rPr>
          <w:rFonts w:eastAsiaTheme="minorEastAsia"/>
          <w:b/>
          <w:u w:val="single"/>
          <w:lang w:eastAsia="zh-CN"/>
        </w:rPr>
      </w:pPr>
    </w:p>
    <w:p w14:paraId="661110BC" w14:textId="6AE77299" w:rsidR="00E070F2" w:rsidRPr="00FE2B29" w:rsidRDefault="00B61690">
      <w:pPr>
        <w:spacing w:after="0"/>
        <w:rPr>
          <w:rFonts w:eastAsiaTheme="minorEastAsia"/>
          <w:b/>
          <w:u w:val="single"/>
          <w:lang w:eastAsia="zh-CN"/>
        </w:rPr>
      </w:pPr>
      <w:r w:rsidRPr="00FE2B29">
        <w:rPr>
          <w:rFonts w:eastAsiaTheme="minorEastAsia"/>
          <w:b/>
          <w:u w:val="single"/>
          <w:lang w:eastAsia="zh-CN"/>
        </w:rPr>
        <w:t>New triggering conditions</w:t>
      </w:r>
    </w:p>
    <w:p w14:paraId="372EE8FE" w14:textId="4E7C53E7" w:rsidR="00B61690" w:rsidRPr="00FE2B29" w:rsidRDefault="00B61690">
      <w:pPr>
        <w:spacing w:after="0"/>
        <w:rPr>
          <w:rFonts w:eastAsiaTheme="minorEastAsia"/>
          <w:lang w:eastAsia="zh-CN"/>
        </w:rPr>
      </w:pPr>
      <w:r w:rsidRPr="00FE2B29">
        <w:rPr>
          <w:rFonts w:eastAsiaTheme="minorEastAsia"/>
          <w:lang w:eastAsia="zh-CN"/>
        </w:rPr>
        <w:t>Vivo, Samsung, ZTE and Huawei think the current agreed triggering conditions of SPR are ok, and there is no need to introduce other triggering conditions.</w:t>
      </w:r>
    </w:p>
    <w:p w14:paraId="235F61ED" w14:textId="499B1A4D" w:rsidR="003753E5" w:rsidRDefault="003753E5">
      <w:pPr>
        <w:spacing w:after="0"/>
        <w:rPr>
          <w:rFonts w:eastAsiaTheme="minorEastAsia"/>
          <w:lang w:eastAsia="zh-CN"/>
        </w:rPr>
      </w:pPr>
      <w:r>
        <w:rPr>
          <w:rFonts w:eastAsiaTheme="minorEastAsia"/>
          <w:lang w:eastAsia="zh-CN"/>
        </w:rPr>
        <w:t>One company (</w:t>
      </w:r>
      <w:r w:rsidR="00334443" w:rsidRPr="00FE2B29">
        <w:rPr>
          <w:rFonts w:eastAsiaTheme="minorEastAsia"/>
          <w:lang w:eastAsia="zh-CN"/>
        </w:rPr>
        <w:t>Ericsson</w:t>
      </w:r>
      <w:r w:rsidR="007F6C6C">
        <w:rPr>
          <w:rFonts w:eastAsiaTheme="minorEastAsia"/>
          <w:lang w:eastAsia="zh-CN"/>
        </w:rPr>
        <w:t xml:space="preserve"> [15]</w:t>
      </w:r>
      <w:r>
        <w:rPr>
          <w:rFonts w:eastAsiaTheme="minorEastAsia"/>
          <w:lang w:eastAsia="zh-CN"/>
        </w:rPr>
        <w:t>) proposes a new triggering condition.</w:t>
      </w:r>
    </w:p>
    <w:p w14:paraId="37926C0F" w14:textId="77777777" w:rsidR="003753E5" w:rsidRPr="007F6C6C" w:rsidRDefault="003753E5">
      <w:pPr>
        <w:spacing w:after="0"/>
        <w:rPr>
          <w:rFonts w:eastAsiaTheme="minorEastAsia"/>
          <w:lang w:eastAsia="zh-CN"/>
        </w:rPr>
      </w:pPr>
    </w:p>
    <w:p w14:paraId="008ED30E" w14:textId="6967F286" w:rsidR="003753E5" w:rsidRPr="003753E5" w:rsidRDefault="003753E5" w:rsidP="003753E5">
      <w:pPr>
        <w:spacing w:after="0"/>
        <w:rPr>
          <w:rFonts w:eastAsiaTheme="minorEastAsia"/>
          <w:b/>
          <w:lang w:eastAsia="zh-CN"/>
        </w:rPr>
      </w:pPr>
      <w:r w:rsidRPr="003753E5">
        <w:rPr>
          <w:rFonts w:eastAsiaTheme="minorEastAsia"/>
          <w:b/>
          <w:lang w:eastAsia="zh-CN"/>
        </w:rPr>
        <w:t xml:space="preserve">Proposal </w:t>
      </w:r>
      <w:r w:rsidR="0009609F">
        <w:rPr>
          <w:rFonts w:eastAsiaTheme="minorEastAsia"/>
          <w:b/>
          <w:lang w:eastAsia="zh-CN"/>
        </w:rPr>
        <w:t>1</w:t>
      </w:r>
      <w:r w:rsidR="00754707">
        <w:rPr>
          <w:rFonts w:eastAsiaTheme="minorEastAsia"/>
          <w:b/>
          <w:lang w:eastAsia="zh-CN"/>
        </w:rPr>
        <w:t>4</w:t>
      </w:r>
      <w:r>
        <w:rPr>
          <w:rFonts w:eastAsiaTheme="minorEastAsia"/>
          <w:b/>
          <w:lang w:eastAsia="zh-CN"/>
        </w:rPr>
        <w:t xml:space="preserve">: </w:t>
      </w:r>
      <w:r w:rsidRPr="003753E5">
        <w:rPr>
          <w:rFonts w:eastAsiaTheme="minorEastAsia"/>
          <w:b/>
          <w:lang w:eastAsia="zh-CN"/>
        </w:rPr>
        <w:t>SPR is triggered based on the following additional triggers:</w:t>
      </w:r>
    </w:p>
    <w:p w14:paraId="02436674" w14:textId="7FC87A2A" w:rsidR="003753E5" w:rsidRPr="003753E5" w:rsidRDefault="003753E5" w:rsidP="003753E5">
      <w:pPr>
        <w:pStyle w:val="af7"/>
        <w:numPr>
          <w:ilvl w:val="0"/>
          <w:numId w:val="34"/>
        </w:numPr>
        <w:spacing w:after="0"/>
        <w:ind w:firstLineChars="0"/>
        <w:rPr>
          <w:rFonts w:eastAsiaTheme="minorEastAsia"/>
          <w:b/>
          <w:lang w:eastAsia="zh-CN"/>
        </w:rPr>
      </w:pPr>
      <w:r w:rsidRPr="003753E5">
        <w:rPr>
          <w:rFonts w:eastAsiaTheme="minorEastAsia"/>
          <w:b/>
          <w:lang w:eastAsia="zh-CN"/>
        </w:rPr>
        <w:t xml:space="preserve">time between CPAC triggering threshold </w:t>
      </w:r>
    </w:p>
    <w:p w14:paraId="6EBE239D" w14:textId="3901120B" w:rsidR="003753E5" w:rsidRPr="003753E5" w:rsidRDefault="003753E5" w:rsidP="003753E5">
      <w:pPr>
        <w:pStyle w:val="af7"/>
        <w:numPr>
          <w:ilvl w:val="0"/>
          <w:numId w:val="34"/>
        </w:numPr>
        <w:spacing w:after="0"/>
        <w:ind w:firstLineChars="0"/>
        <w:rPr>
          <w:rFonts w:eastAsiaTheme="minorEastAsia"/>
          <w:b/>
          <w:lang w:eastAsia="zh-CN"/>
        </w:rPr>
      </w:pPr>
      <w:r w:rsidRPr="003753E5">
        <w:rPr>
          <w:rFonts w:eastAsiaTheme="minorEastAsia"/>
          <w:b/>
          <w:lang w:eastAsia="zh-CN"/>
        </w:rPr>
        <w:t>time between receiving CPAC configuration to the execution of the CPAC</w:t>
      </w:r>
    </w:p>
    <w:p w14:paraId="358448D4" w14:textId="3831B437" w:rsidR="003753E5" w:rsidRPr="003753E5" w:rsidRDefault="003753E5" w:rsidP="003753E5">
      <w:pPr>
        <w:pStyle w:val="af7"/>
        <w:numPr>
          <w:ilvl w:val="0"/>
          <w:numId w:val="34"/>
        </w:numPr>
        <w:spacing w:after="0"/>
        <w:ind w:firstLineChars="0"/>
        <w:rPr>
          <w:rFonts w:eastAsiaTheme="minorEastAsia"/>
          <w:b/>
          <w:lang w:eastAsia="zh-CN"/>
        </w:rPr>
      </w:pPr>
      <w:r w:rsidRPr="003753E5">
        <w:rPr>
          <w:rFonts w:eastAsiaTheme="minorEastAsia"/>
          <w:b/>
          <w:lang w:eastAsia="zh-CN"/>
        </w:rPr>
        <w:t>Experiencing LBT issues during PSCell change/addition execution</w:t>
      </w:r>
    </w:p>
    <w:p w14:paraId="447869C5" w14:textId="77777777" w:rsidR="007F6C6C" w:rsidRPr="007F6C6C" w:rsidRDefault="007F6C6C" w:rsidP="009173DB">
      <w:pPr>
        <w:spacing w:after="0"/>
        <w:rPr>
          <w:rFonts w:eastAsiaTheme="minorEastAsia"/>
          <w:b/>
          <w:lang w:eastAsia="zh-CN"/>
        </w:rPr>
      </w:pPr>
    </w:p>
    <w:p w14:paraId="4B698A7B" w14:textId="77777777" w:rsidR="0004007B" w:rsidRPr="00FE2B29" w:rsidRDefault="0004007B" w:rsidP="009173DB">
      <w:pPr>
        <w:spacing w:after="0"/>
        <w:rPr>
          <w:rFonts w:eastAsiaTheme="minorEastAsia"/>
          <w:lang w:eastAsia="zh-CN"/>
        </w:rPr>
      </w:pPr>
    </w:p>
    <w:p w14:paraId="13C24353" w14:textId="780ED7B0" w:rsidR="0004007B" w:rsidRPr="00FE2B29" w:rsidRDefault="0004007B" w:rsidP="009173DB">
      <w:pPr>
        <w:spacing w:after="0"/>
        <w:rPr>
          <w:rFonts w:eastAsiaTheme="minorEastAsia"/>
          <w:b/>
          <w:u w:val="single"/>
          <w:lang w:eastAsia="zh-CN"/>
        </w:rPr>
      </w:pPr>
      <w:r w:rsidRPr="00FE2B29">
        <w:rPr>
          <w:rFonts w:eastAsiaTheme="minorEastAsia"/>
          <w:b/>
          <w:u w:val="single"/>
          <w:lang w:eastAsia="zh-CN"/>
        </w:rPr>
        <w:t>Two configurations:</w:t>
      </w:r>
    </w:p>
    <w:p w14:paraId="6C756D5A" w14:textId="04D1909F" w:rsidR="0004007B" w:rsidRPr="00FE2B29" w:rsidRDefault="0004007B" w:rsidP="009173DB">
      <w:pPr>
        <w:spacing w:after="0"/>
        <w:rPr>
          <w:rFonts w:eastAsiaTheme="minorEastAsia"/>
          <w:lang w:eastAsia="zh-CN"/>
        </w:rPr>
      </w:pPr>
      <w:r w:rsidRPr="00FE2B29">
        <w:rPr>
          <w:rFonts w:eastAsiaTheme="minorEastAsia"/>
          <w:lang w:eastAsia="zh-CN"/>
        </w:rPr>
        <w:t>CATT</w:t>
      </w:r>
      <w:r w:rsidR="00A5674C" w:rsidRPr="00FE2B29">
        <w:rPr>
          <w:rFonts w:eastAsiaTheme="minorEastAsia"/>
          <w:lang w:eastAsia="zh-CN"/>
        </w:rPr>
        <w:t xml:space="preserve"> proposes to discuss two SPR configurations (MN/SN).</w:t>
      </w:r>
      <w:r w:rsidR="007F6C6C">
        <w:rPr>
          <w:rFonts w:eastAsiaTheme="minorEastAsia"/>
          <w:lang w:eastAsia="zh-CN"/>
        </w:rPr>
        <w:t xml:space="preserve"> The email rapporteur thinks there may be more </w:t>
      </w:r>
      <w:r w:rsidR="006A304A">
        <w:rPr>
          <w:rFonts w:eastAsiaTheme="minorEastAsia"/>
          <w:lang w:eastAsia="zh-CN"/>
        </w:rPr>
        <w:t>details</w:t>
      </w:r>
      <w:r w:rsidR="007F6C6C">
        <w:rPr>
          <w:rFonts w:eastAsiaTheme="minorEastAsia"/>
          <w:lang w:eastAsia="zh-CN"/>
        </w:rPr>
        <w:t xml:space="preserve"> for this proposal, </w:t>
      </w:r>
      <w:r w:rsidR="006A304A">
        <w:rPr>
          <w:rFonts w:eastAsiaTheme="minorEastAsia"/>
          <w:lang w:eastAsia="zh-CN"/>
        </w:rPr>
        <w:t>e.g.</w:t>
      </w:r>
      <w:r w:rsidR="007F6C6C">
        <w:rPr>
          <w:rFonts w:eastAsiaTheme="minorEastAsia"/>
          <w:lang w:eastAsia="zh-CN"/>
        </w:rPr>
        <w:t xml:space="preserve"> whether the UE needs to store two SPR reports, whether the UE needs to send the two reports to NW and how.</w:t>
      </w:r>
    </w:p>
    <w:p w14:paraId="3C7C5CA3" w14:textId="09FAA798" w:rsidR="0004007B" w:rsidRPr="00FE2B29" w:rsidRDefault="0004007B" w:rsidP="009173DB">
      <w:pPr>
        <w:spacing w:after="0"/>
        <w:rPr>
          <w:rFonts w:eastAsiaTheme="minorEastAsia"/>
          <w:lang w:eastAsia="zh-CN"/>
        </w:rPr>
      </w:pPr>
    </w:p>
    <w:p w14:paraId="66AA67AB" w14:textId="118E658B" w:rsidR="0004007B" w:rsidRPr="00FE2B29" w:rsidRDefault="0004007B" w:rsidP="00A5674C">
      <w:pPr>
        <w:spacing w:after="0"/>
        <w:rPr>
          <w:rFonts w:eastAsiaTheme="minorEastAsia"/>
          <w:b/>
          <w:lang w:eastAsia="zh-CN"/>
        </w:rPr>
      </w:pPr>
      <w:r w:rsidRPr="00FE2B29">
        <w:rPr>
          <w:rFonts w:eastAsiaTheme="minorEastAsia"/>
          <w:b/>
          <w:lang w:eastAsia="zh-CN"/>
        </w:rPr>
        <w:t xml:space="preserve">Proposal </w:t>
      </w:r>
      <w:r w:rsidR="004D0C2A">
        <w:rPr>
          <w:rFonts w:eastAsiaTheme="minorEastAsia"/>
          <w:b/>
          <w:lang w:eastAsia="zh-CN"/>
        </w:rPr>
        <w:t>15</w:t>
      </w:r>
      <w:r w:rsidRPr="00FE2B29">
        <w:rPr>
          <w:rFonts w:eastAsiaTheme="minorEastAsia"/>
          <w:b/>
          <w:lang w:eastAsia="zh-CN"/>
        </w:rPr>
        <w:t xml:space="preserve">: RAN2 to </w:t>
      </w:r>
      <w:r w:rsidR="00F94EEB">
        <w:rPr>
          <w:rFonts w:eastAsiaTheme="minorEastAsia"/>
          <w:b/>
          <w:lang w:eastAsia="zh-CN"/>
        </w:rPr>
        <w:t>discuss</w:t>
      </w:r>
      <w:r w:rsidRPr="00FE2B29">
        <w:rPr>
          <w:rFonts w:eastAsiaTheme="minorEastAsia"/>
          <w:b/>
          <w:lang w:eastAsia="zh-CN"/>
        </w:rPr>
        <w:t xml:space="preserve"> that UE stores two SPR configurations configured by MN and SN respectively.</w:t>
      </w:r>
    </w:p>
    <w:p w14:paraId="6FFC258B" w14:textId="14CF07A0" w:rsidR="0004007B" w:rsidRPr="00FE2B29" w:rsidRDefault="0004007B" w:rsidP="009173DB">
      <w:pPr>
        <w:spacing w:after="0"/>
        <w:rPr>
          <w:rFonts w:eastAsiaTheme="minorEastAsia"/>
          <w:lang w:eastAsia="zh-CN"/>
        </w:rPr>
      </w:pPr>
    </w:p>
    <w:p w14:paraId="2A027205" w14:textId="3ADD02E8" w:rsidR="00956ECE" w:rsidRPr="00FE2B29" w:rsidRDefault="00956ECE" w:rsidP="009173DB">
      <w:pPr>
        <w:spacing w:after="0"/>
        <w:rPr>
          <w:rFonts w:eastAsiaTheme="minorEastAsia"/>
          <w:lang w:eastAsia="zh-CN"/>
        </w:rPr>
      </w:pPr>
    </w:p>
    <w:p w14:paraId="6CA750DF" w14:textId="55D0B978" w:rsidR="00956ECE" w:rsidRPr="00FE2B29" w:rsidRDefault="00956ECE" w:rsidP="00956ECE">
      <w:pPr>
        <w:spacing w:after="0"/>
        <w:rPr>
          <w:rFonts w:eastAsiaTheme="minorEastAsia"/>
          <w:b/>
          <w:u w:val="single"/>
          <w:lang w:eastAsia="zh-CN"/>
        </w:rPr>
      </w:pPr>
      <w:r w:rsidRPr="00FE2B29">
        <w:rPr>
          <w:rFonts w:eastAsiaTheme="minorEastAsia"/>
          <w:b/>
          <w:u w:val="single"/>
          <w:lang w:eastAsia="zh-CN"/>
        </w:rPr>
        <w:t>Which node to generate the config:</w:t>
      </w:r>
    </w:p>
    <w:p w14:paraId="77B73E70" w14:textId="16A67D1E" w:rsidR="00DB1782" w:rsidRDefault="002239AD" w:rsidP="00956ECE">
      <w:pPr>
        <w:spacing w:after="0"/>
        <w:rPr>
          <w:rFonts w:eastAsiaTheme="minorEastAsia"/>
          <w:lang w:eastAsia="zh-CN"/>
        </w:rPr>
      </w:pPr>
      <w:r>
        <w:rPr>
          <w:rFonts w:eastAsiaTheme="minorEastAsia" w:hint="eastAsia"/>
          <w:lang w:eastAsia="zh-CN"/>
        </w:rPr>
        <w:t>I</w:t>
      </w:r>
      <w:r>
        <w:rPr>
          <w:rFonts w:eastAsiaTheme="minorEastAsia"/>
          <w:lang w:eastAsia="zh-CN"/>
        </w:rPr>
        <w:t>n Ericsson [15], P8 is about which node should be responsible for configuring the triggering conditions</w:t>
      </w:r>
      <w:r w:rsidR="00792733">
        <w:rPr>
          <w:rFonts w:eastAsiaTheme="minorEastAsia"/>
          <w:lang w:eastAsia="zh-CN"/>
        </w:rPr>
        <w:t>, and P2 in Sharp [9] is about the same topic.</w:t>
      </w:r>
      <w:r>
        <w:rPr>
          <w:rFonts w:eastAsiaTheme="minorEastAsia"/>
          <w:lang w:eastAsia="zh-CN"/>
        </w:rPr>
        <w:t xml:space="preserve"> The email rapporteur thinks that RAN3 is also discussing it, so RAN2 may wait for more RAN3 progress.</w:t>
      </w:r>
    </w:p>
    <w:p w14:paraId="5B827A76" w14:textId="77777777" w:rsidR="00792733" w:rsidRPr="00B74C73" w:rsidRDefault="00792733" w:rsidP="002239AD">
      <w:pPr>
        <w:spacing w:after="0"/>
        <w:rPr>
          <w:rFonts w:eastAsiaTheme="minorEastAsia"/>
          <w:b/>
          <w:lang w:eastAsia="zh-CN"/>
        </w:rPr>
      </w:pPr>
    </w:p>
    <w:p w14:paraId="74F4C352" w14:textId="4E8EE8B6" w:rsidR="002239AD" w:rsidRPr="00FE2B29" w:rsidRDefault="002239AD" w:rsidP="002239AD">
      <w:pPr>
        <w:spacing w:after="0"/>
        <w:rPr>
          <w:rFonts w:eastAsiaTheme="minorEastAsia"/>
          <w:b/>
          <w:lang w:val="en-US" w:eastAsia="zh-CN"/>
        </w:rPr>
      </w:pPr>
      <w:r w:rsidRPr="00FE2B29">
        <w:rPr>
          <w:rFonts w:eastAsiaTheme="minorEastAsia"/>
          <w:b/>
          <w:lang w:val="en-US" w:eastAsia="zh-CN"/>
        </w:rPr>
        <w:t>Proposal 8</w:t>
      </w:r>
      <w:r w:rsidRPr="00FE2B29">
        <w:rPr>
          <w:rFonts w:eastAsiaTheme="minorEastAsia"/>
          <w:b/>
          <w:lang w:val="en-US" w:eastAsia="zh-CN"/>
        </w:rPr>
        <w:tab/>
        <w:t>T310 and T312 timer related triggering conditions are set by node initiating the PSCell change procedure. i.e., - MN initiated PSCell change, MN configures the T310 and T312 related triggering conditions.  - SN initiated PSCell change, source SN configures the T310 and T312 related triggering conditions.</w:t>
      </w:r>
    </w:p>
    <w:p w14:paraId="51C407EC" w14:textId="37A0F3BC" w:rsidR="00540FD8" w:rsidRDefault="00540FD8" w:rsidP="009173DB">
      <w:pPr>
        <w:spacing w:after="0"/>
        <w:rPr>
          <w:rFonts w:eastAsiaTheme="minorEastAsia"/>
          <w:lang w:eastAsia="zh-CN"/>
        </w:rPr>
      </w:pPr>
    </w:p>
    <w:p w14:paraId="23EE8CDC" w14:textId="77777777" w:rsidR="00792733" w:rsidRPr="00FE2B29" w:rsidRDefault="00792733" w:rsidP="00792733">
      <w:pPr>
        <w:spacing w:afterLines="50" w:after="120"/>
        <w:rPr>
          <w:rFonts w:eastAsia="宋体"/>
          <w:b/>
          <w:color w:val="000000"/>
          <w:lang w:eastAsia="zh-CN"/>
        </w:rPr>
      </w:pPr>
      <w:r w:rsidRPr="00FE2B29">
        <w:rPr>
          <w:rFonts w:eastAsia="宋体"/>
          <w:b/>
          <w:color w:val="000000"/>
          <w:lang w:eastAsia="zh-CN"/>
        </w:rPr>
        <w:t>Proposal 2: RAN2 discusses which node configures the SPR configuration in case both MN-initiated CPC and SN-initiated CPC are configured for a UE.</w:t>
      </w:r>
    </w:p>
    <w:p w14:paraId="34B3383B" w14:textId="77777777" w:rsidR="00792733" w:rsidRPr="00792733" w:rsidRDefault="00792733" w:rsidP="009173DB">
      <w:pPr>
        <w:spacing w:after="0"/>
        <w:rPr>
          <w:rFonts w:eastAsiaTheme="minorEastAsia"/>
          <w:lang w:eastAsia="zh-CN"/>
        </w:rPr>
      </w:pPr>
    </w:p>
    <w:p w14:paraId="3DEED5A5" w14:textId="04292008" w:rsidR="0004007B" w:rsidRPr="00FE2B29" w:rsidRDefault="0004007B" w:rsidP="009173DB">
      <w:pPr>
        <w:spacing w:after="0"/>
        <w:rPr>
          <w:rFonts w:eastAsiaTheme="minorEastAsia"/>
          <w:b/>
          <w:u w:val="single"/>
          <w:lang w:eastAsia="zh-CN"/>
        </w:rPr>
      </w:pPr>
      <w:r w:rsidRPr="00FE2B29">
        <w:rPr>
          <w:rFonts w:eastAsiaTheme="minorEastAsia"/>
          <w:b/>
          <w:u w:val="single"/>
          <w:lang w:eastAsia="zh-CN"/>
        </w:rPr>
        <w:t>Clear the configurations:</w:t>
      </w:r>
    </w:p>
    <w:p w14:paraId="38BE7B5E" w14:textId="12B48FDC" w:rsidR="00A5674C" w:rsidRPr="00FE2B29" w:rsidRDefault="00A5674C" w:rsidP="009173DB">
      <w:pPr>
        <w:spacing w:after="0"/>
        <w:rPr>
          <w:rFonts w:eastAsiaTheme="minorEastAsia"/>
          <w:lang w:eastAsia="zh-CN"/>
        </w:rPr>
      </w:pPr>
      <w:r w:rsidRPr="00FE2B29">
        <w:rPr>
          <w:rFonts w:eastAsiaTheme="minorEastAsia"/>
          <w:lang w:eastAsia="zh-CN"/>
        </w:rPr>
        <w:lastRenderedPageBreak/>
        <w:t>Samsung</w:t>
      </w:r>
      <w:r w:rsidR="00B74C73">
        <w:rPr>
          <w:rFonts w:eastAsiaTheme="minorEastAsia"/>
          <w:lang w:eastAsia="zh-CN"/>
        </w:rPr>
        <w:t xml:space="preserve"> [6]</w:t>
      </w:r>
      <w:r w:rsidRPr="00FE2B29">
        <w:rPr>
          <w:rFonts w:eastAsiaTheme="minorEastAsia"/>
          <w:lang w:eastAsia="zh-CN"/>
        </w:rPr>
        <w:t xml:space="preserve"> proposes some conditions for UE clearing SPR configuration</w:t>
      </w:r>
      <w:r w:rsidR="001E01F5">
        <w:rPr>
          <w:rFonts w:eastAsiaTheme="minorEastAsia"/>
          <w:lang w:eastAsia="zh-CN"/>
        </w:rPr>
        <w:t>, which can be discussed in RAN2.</w:t>
      </w:r>
    </w:p>
    <w:p w14:paraId="67519BE4" w14:textId="77777777" w:rsidR="00A5674C" w:rsidRPr="00FE2B29" w:rsidRDefault="00A5674C" w:rsidP="009173DB">
      <w:pPr>
        <w:spacing w:after="0"/>
        <w:rPr>
          <w:rFonts w:eastAsiaTheme="minorEastAsia"/>
          <w:lang w:eastAsia="zh-CN"/>
        </w:rPr>
      </w:pPr>
    </w:p>
    <w:p w14:paraId="1394FC6A" w14:textId="0F01815E" w:rsidR="0004007B" w:rsidRPr="00FE2B29" w:rsidRDefault="0004007B" w:rsidP="0004007B">
      <w:pPr>
        <w:rPr>
          <w:b/>
          <w:lang w:eastAsia="ko-KR"/>
        </w:rPr>
      </w:pPr>
      <w:r w:rsidRPr="00FE2B29">
        <w:rPr>
          <w:b/>
          <w:lang w:eastAsia="ko-KR"/>
        </w:rPr>
        <w:t xml:space="preserve">Proposal </w:t>
      </w:r>
      <w:r w:rsidR="004D0C2A">
        <w:rPr>
          <w:b/>
          <w:lang w:eastAsia="ko-KR"/>
        </w:rPr>
        <w:t>16</w:t>
      </w:r>
      <w:r w:rsidRPr="00FE2B29">
        <w:rPr>
          <w:b/>
          <w:lang w:eastAsia="ko-KR"/>
        </w:rPr>
        <w:t xml:space="preserve">: UE clears SPR configuration during the following </w:t>
      </w:r>
    </w:p>
    <w:p w14:paraId="55A41A31" w14:textId="77777777" w:rsidR="0004007B" w:rsidRPr="00FE2B29" w:rsidRDefault="0004007B" w:rsidP="0004007B">
      <w:pPr>
        <w:numPr>
          <w:ilvl w:val="0"/>
          <w:numId w:val="32"/>
        </w:numPr>
        <w:rPr>
          <w:b/>
          <w:lang w:eastAsia="ko-KR"/>
        </w:rPr>
      </w:pPr>
      <w:r w:rsidRPr="00FE2B29">
        <w:rPr>
          <w:b/>
          <w:lang w:eastAsia="ko-KR"/>
        </w:rPr>
        <w:t>RRC Reestablishment</w:t>
      </w:r>
    </w:p>
    <w:p w14:paraId="138D9FAC" w14:textId="77777777" w:rsidR="0004007B" w:rsidRPr="00FE2B29" w:rsidRDefault="0004007B" w:rsidP="0004007B">
      <w:pPr>
        <w:numPr>
          <w:ilvl w:val="0"/>
          <w:numId w:val="32"/>
        </w:numPr>
        <w:rPr>
          <w:b/>
          <w:lang w:eastAsia="ko-KR"/>
        </w:rPr>
      </w:pPr>
      <w:r w:rsidRPr="00FE2B29">
        <w:rPr>
          <w:b/>
          <w:lang w:eastAsia="ko-KR"/>
        </w:rPr>
        <w:t>RRC Resume initiation</w:t>
      </w:r>
    </w:p>
    <w:p w14:paraId="3B33431B" w14:textId="77777777" w:rsidR="0004007B" w:rsidRPr="00FE2B29" w:rsidRDefault="0004007B" w:rsidP="0004007B">
      <w:pPr>
        <w:numPr>
          <w:ilvl w:val="0"/>
          <w:numId w:val="32"/>
        </w:numPr>
        <w:rPr>
          <w:b/>
          <w:lang w:eastAsia="ko-KR"/>
        </w:rPr>
      </w:pPr>
      <w:r w:rsidRPr="00FE2B29">
        <w:rPr>
          <w:b/>
          <w:lang w:eastAsia="ko-KR"/>
        </w:rPr>
        <w:t>SCGFailure initiation</w:t>
      </w:r>
    </w:p>
    <w:p w14:paraId="38A2306F" w14:textId="77777777" w:rsidR="0004007B" w:rsidRPr="00FE2B29" w:rsidRDefault="0004007B" w:rsidP="0004007B">
      <w:pPr>
        <w:numPr>
          <w:ilvl w:val="0"/>
          <w:numId w:val="32"/>
        </w:numPr>
        <w:rPr>
          <w:b/>
          <w:lang w:eastAsia="ko-KR"/>
        </w:rPr>
      </w:pPr>
      <w:r w:rsidRPr="00FE2B29">
        <w:rPr>
          <w:b/>
          <w:lang w:eastAsia="ko-KR"/>
        </w:rPr>
        <w:t>Reception of SCGRelease</w:t>
      </w:r>
    </w:p>
    <w:p w14:paraId="4128F30F" w14:textId="77777777" w:rsidR="0004007B" w:rsidRPr="00FE2B29" w:rsidRDefault="0004007B" w:rsidP="0004007B">
      <w:pPr>
        <w:numPr>
          <w:ilvl w:val="0"/>
          <w:numId w:val="32"/>
        </w:numPr>
        <w:rPr>
          <w:b/>
          <w:lang w:eastAsia="ko-KR"/>
        </w:rPr>
      </w:pPr>
      <w:r w:rsidRPr="00FE2B29">
        <w:rPr>
          <w:b/>
          <w:lang w:eastAsia="ko-KR"/>
        </w:rPr>
        <w:t>Successful PSCellAddition or PSCellChange</w:t>
      </w:r>
    </w:p>
    <w:p w14:paraId="48D1C633" w14:textId="32AD6194" w:rsidR="00860E75" w:rsidRPr="00FE2B29" w:rsidRDefault="00860E75">
      <w:pPr>
        <w:spacing w:after="0"/>
        <w:rPr>
          <w:rFonts w:eastAsiaTheme="minorEastAsia"/>
          <w:lang w:eastAsia="zh-CN"/>
        </w:rPr>
      </w:pPr>
    </w:p>
    <w:p w14:paraId="5186786C" w14:textId="74BE0944" w:rsidR="00860E75" w:rsidRDefault="00860E75" w:rsidP="00860E75">
      <w:pPr>
        <w:pStyle w:val="3"/>
      </w:pPr>
      <w:r>
        <w:t xml:space="preserve">2.2.2   On SPR </w:t>
      </w:r>
      <w:r w:rsidR="006A3710">
        <w:t xml:space="preserve">content and </w:t>
      </w:r>
      <w:r>
        <w:t>report</w:t>
      </w:r>
      <w:r w:rsidR="006A3710">
        <w:t>ing</w:t>
      </w:r>
    </w:p>
    <w:p w14:paraId="188B637E" w14:textId="0803D352" w:rsidR="0004007B" w:rsidRPr="00FE2B29" w:rsidRDefault="009F08E9">
      <w:pPr>
        <w:spacing w:after="0"/>
        <w:rPr>
          <w:rFonts w:eastAsiaTheme="minorEastAsia"/>
          <w:lang w:eastAsia="zh-CN"/>
        </w:rPr>
      </w:pPr>
      <w:r w:rsidRPr="00FE2B29">
        <w:rPr>
          <w:rFonts w:eastAsiaTheme="minorEastAsia"/>
          <w:lang w:eastAsia="zh-CN"/>
        </w:rPr>
        <w:t>Companies’ views are listed in the table below.</w:t>
      </w:r>
    </w:p>
    <w:tbl>
      <w:tblPr>
        <w:tblStyle w:val="af0"/>
        <w:tblW w:w="0" w:type="auto"/>
        <w:tblLook w:val="04A0" w:firstRow="1" w:lastRow="0" w:firstColumn="1" w:lastColumn="0" w:noHBand="0" w:noVBand="1"/>
      </w:tblPr>
      <w:tblGrid>
        <w:gridCol w:w="2405"/>
        <w:gridCol w:w="7224"/>
      </w:tblGrid>
      <w:tr w:rsidR="0004007B" w:rsidRPr="00FE2B29" w14:paraId="254AF525" w14:textId="77777777" w:rsidTr="003E049A">
        <w:tc>
          <w:tcPr>
            <w:tcW w:w="2405" w:type="dxa"/>
          </w:tcPr>
          <w:p w14:paraId="4B44082D" w14:textId="77777777" w:rsidR="0004007B" w:rsidRPr="00FE2B29" w:rsidRDefault="0004007B" w:rsidP="003E049A">
            <w:pPr>
              <w:spacing w:after="0"/>
              <w:rPr>
                <w:rFonts w:eastAsiaTheme="minorEastAsia"/>
                <w:b/>
                <w:lang w:eastAsia="zh-CN"/>
              </w:rPr>
            </w:pPr>
            <w:r w:rsidRPr="00FE2B29">
              <w:rPr>
                <w:rFonts w:eastAsiaTheme="minorEastAsia"/>
                <w:b/>
                <w:lang w:eastAsia="zh-CN"/>
              </w:rPr>
              <w:t>Company</w:t>
            </w:r>
          </w:p>
        </w:tc>
        <w:tc>
          <w:tcPr>
            <w:tcW w:w="7224" w:type="dxa"/>
          </w:tcPr>
          <w:p w14:paraId="0BFA8848" w14:textId="77777777" w:rsidR="0004007B" w:rsidRPr="00FE2B29" w:rsidRDefault="0004007B" w:rsidP="003E049A">
            <w:pPr>
              <w:spacing w:after="0"/>
              <w:rPr>
                <w:rFonts w:eastAsiaTheme="minorEastAsia"/>
                <w:b/>
                <w:lang w:eastAsia="zh-CN"/>
              </w:rPr>
            </w:pPr>
            <w:r w:rsidRPr="00FE2B29">
              <w:rPr>
                <w:rFonts w:eastAsiaTheme="minorEastAsia"/>
                <w:b/>
                <w:lang w:eastAsia="zh-CN"/>
              </w:rPr>
              <w:t>Views</w:t>
            </w:r>
          </w:p>
        </w:tc>
      </w:tr>
      <w:tr w:rsidR="0004007B" w:rsidRPr="00FE2B29" w14:paraId="25219D9E" w14:textId="77777777" w:rsidTr="003E049A">
        <w:tc>
          <w:tcPr>
            <w:tcW w:w="2405" w:type="dxa"/>
          </w:tcPr>
          <w:p w14:paraId="47AB4EC1" w14:textId="7F387F78" w:rsidR="0004007B" w:rsidRPr="00FE2B29" w:rsidRDefault="0004007B" w:rsidP="003E049A">
            <w:pPr>
              <w:spacing w:after="0"/>
              <w:rPr>
                <w:rFonts w:eastAsiaTheme="minorEastAsia"/>
                <w:lang w:eastAsia="zh-CN"/>
              </w:rPr>
            </w:pPr>
            <w:r w:rsidRPr="00FE2B29">
              <w:rPr>
                <w:rFonts w:eastAsiaTheme="minorEastAsia"/>
                <w:lang w:eastAsia="zh-CN"/>
              </w:rPr>
              <w:t>Vivo [1]</w:t>
            </w:r>
          </w:p>
        </w:tc>
        <w:tc>
          <w:tcPr>
            <w:tcW w:w="7224" w:type="dxa"/>
          </w:tcPr>
          <w:p w14:paraId="614A2457" w14:textId="77777777" w:rsidR="0004007B" w:rsidRPr="00FE2B29" w:rsidRDefault="0004007B" w:rsidP="0004007B">
            <w:pPr>
              <w:spacing w:before="240"/>
              <w:rPr>
                <w:b/>
                <w:bCs/>
              </w:rPr>
            </w:pPr>
            <w:r w:rsidRPr="00FE2B29">
              <w:rPr>
                <w:b/>
                <w:bCs/>
              </w:rPr>
              <w:t>Proposal 3: The following information should be included in the SPR:</w:t>
            </w:r>
          </w:p>
          <w:p w14:paraId="74610860" w14:textId="77777777" w:rsidR="0004007B" w:rsidRPr="00FE2B29" w:rsidRDefault="0004007B" w:rsidP="0004007B">
            <w:pPr>
              <w:numPr>
                <w:ilvl w:val="0"/>
                <w:numId w:val="15"/>
              </w:numPr>
              <w:spacing w:after="120" w:line="288" w:lineRule="auto"/>
              <w:jc w:val="both"/>
              <w:rPr>
                <w:b/>
                <w:bCs/>
              </w:rPr>
            </w:pPr>
            <w:r w:rsidRPr="00FE2B29">
              <w:rPr>
                <w:b/>
                <w:bCs/>
              </w:rPr>
              <w:t>CGI of the PCell which sent the SPR configuration.</w:t>
            </w:r>
          </w:p>
          <w:p w14:paraId="462C1B56" w14:textId="120B826F" w:rsidR="0004007B" w:rsidRPr="00FE2B29" w:rsidRDefault="0004007B" w:rsidP="00982813">
            <w:pPr>
              <w:numPr>
                <w:ilvl w:val="0"/>
                <w:numId w:val="15"/>
              </w:numPr>
              <w:spacing w:after="120" w:line="288" w:lineRule="auto"/>
              <w:jc w:val="both"/>
              <w:rPr>
                <w:rFonts w:eastAsiaTheme="minorEastAsia"/>
                <w:lang w:eastAsia="zh-CN"/>
              </w:rPr>
            </w:pPr>
            <w:r w:rsidRPr="00FE2B29">
              <w:rPr>
                <w:b/>
                <w:bCs/>
              </w:rPr>
              <w:t>An indication to indicate the type of PSCell addition/change, i.e., PSCell addition, MN-initiated PSCell change or SN-initiated PSCell change.</w:t>
            </w:r>
          </w:p>
        </w:tc>
      </w:tr>
      <w:tr w:rsidR="0004007B" w:rsidRPr="00FE2B29" w14:paraId="51C1E8F7" w14:textId="77777777" w:rsidTr="003E049A">
        <w:tc>
          <w:tcPr>
            <w:tcW w:w="2405" w:type="dxa"/>
          </w:tcPr>
          <w:p w14:paraId="0732C81C" w14:textId="7D8D669C" w:rsidR="0004007B" w:rsidRPr="00FE2B29" w:rsidRDefault="0004007B" w:rsidP="003E049A">
            <w:pPr>
              <w:spacing w:after="0"/>
              <w:rPr>
                <w:rFonts w:eastAsiaTheme="minorEastAsia"/>
                <w:lang w:eastAsia="zh-CN"/>
              </w:rPr>
            </w:pPr>
            <w:r w:rsidRPr="00FE2B29">
              <w:rPr>
                <w:rFonts w:eastAsiaTheme="minorEastAsia"/>
                <w:lang w:eastAsia="zh-CN"/>
              </w:rPr>
              <w:t>Nokia [3]</w:t>
            </w:r>
          </w:p>
        </w:tc>
        <w:tc>
          <w:tcPr>
            <w:tcW w:w="7224" w:type="dxa"/>
          </w:tcPr>
          <w:p w14:paraId="34A668A8" w14:textId="77777777" w:rsidR="0004007B" w:rsidRPr="00FE2B29" w:rsidRDefault="0004007B" w:rsidP="0004007B">
            <w:pPr>
              <w:rPr>
                <w:b/>
                <w:bCs/>
              </w:rPr>
            </w:pPr>
            <w:r w:rsidRPr="00FE2B29">
              <w:rPr>
                <w:b/>
                <w:bCs/>
              </w:rPr>
              <w:t xml:space="preserve">Observation 2: SPR availability cannot be indicated to the network by using </w:t>
            </w:r>
            <w:r w:rsidRPr="00FE2B29">
              <w:rPr>
                <w:b/>
                <w:bCs/>
                <w:i/>
                <w:iCs/>
              </w:rPr>
              <w:t>RRCReconfigurationComplete</w:t>
            </w:r>
            <w:r w:rsidRPr="00FE2B29">
              <w:rPr>
                <w:b/>
                <w:bCs/>
              </w:rPr>
              <w:t xml:space="preserve"> message as the latter is sent to MN too early.</w:t>
            </w:r>
          </w:p>
          <w:p w14:paraId="0EFB03E8" w14:textId="77777777" w:rsidR="0004007B" w:rsidRPr="00FE2B29" w:rsidRDefault="0004007B" w:rsidP="0004007B">
            <w:pPr>
              <w:rPr>
                <w:b/>
                <w:bCs/>
              </w:rPr>
            </w:pPr>
            <w:r w:rsidRPr="00FE2B29">
              <w:rPr>
                <w:b/>
                <w:bCs/>
              </w:rPr>
              <w:t xml:space="preserve">Proposal 2: RAN2 discusses a different mechanism (other than indicating it in </w:t>
            </w:r>
            <w:r w:rsidRPr="00FE2B29">
              <w:rPr>
                <w:b/>
                <w:bCs/>
                <w:i/>
                <w:iCs/>
              </w:rPr>
              <w:t>RRCReconfigurationComplete</w:t>
            </w:r>
            <w:r w:rsidRPr="00FE2B29">
              <w:rPr>
                <w:b/>
                <w:bCs/>
              </w:rPr>
              <w:t xml:space="preserve"> message) to indicate SPR availability to the network.</w:t>
            </w:r>
          </w:p>
          <w:p w14:paraId="56BDACE6" w14:textId="77777777" w:rsidR="0004007B" w:rsidRPr="00FE2B29" w:rsidRDefault="0004007B" w:rsidP="0004007B">
            <w:pPr>
              <w:rPr>
                <w:b/>
                <w:bCs/>
              </w:rPr>
            </w:pPr>
          </w:p>
          <w:p w14:paraId="459EE30C" w14:textId="77777777" w:rsidR="0004007B" w:rsidRPr="00FE2B29" w:rsidRDefault="0004007B" w:rsidP="0004007B">
            <w:pPr>
              <w:rPr>
                <w:b/>
                <w:bCs/>
              </w:rPr>
            </w:pPr>
            <w:r w:rsidRPr="00FE2B29">
              <w:rPr>
                <w:b/>
                <w:bCs/>
              </w:rPr>
              <w:t>Proposal 3.1: The initiating node of PSCell change should also carry out the root cause analysis based on the contents of the SPR.</w:t>
            </w:r>
          </w:p>
          <w:p w14:paraId="7B7927FC" w14:textId="77777777" w:rsidR="0004007B" w:rsidRPr="00FE2B29" w:rsidRDefault="0004007B" w:rsidP="0004007B">
            <w:pPr>
              <w:rPr>
                <w:b/>
                <w:bCs/>
              </w:rPr>
            </w:pPr>
            <w:r w:rsidRPr="00FE2B29">
              <w:rPr>
                <w:b/>
                <w:bCs/>
              </w:rPr>
              <w:t>Proposal 3.2: MN may forward the SPR to the initiating node for root cause analysis.</w:t>
            </w:r>
          </w:p>
          <w:p w14:paraId="71FFEC93" w14:textId="77777777" w:rsidR="0004007B" w:rsidRPr="00FE2B29" w:rsidRDefault="0004007B" w:rsidP="0004007B">
            <w:pPr>
              <w:rPr>
                <w:b/>
                <w:bCs/>
              </w:rPr>
            </w:pPr>
            <w:r w:rsidRPr="00FE2B29">
              <w:rPr>
                <w:b/>
                <w:bCs/>
              </w:rPr>
              <w:t>Proposal 3.3: RAN2 to discuss solutions for determining the initiating node for PSCell change associated with an SPR to enable the forwarding of the SPR to the initiating node for root cause analysis.</w:t>
            </w:r>
          </w:p>
          <w:p w14:paraId="17FC350D" w14:textId="77777777" w:rsidR="0004007B" w:rsidRPr="00FE2B29" w:rsidRDefault="0004007B" w:rsidP="0004007B">
            <w:pPr>
              <w:rPr>
                <w:b/>
                <w:bCs/>
              </w:rPr>
            </w:pPr>
          </w:p>
          <w:p w14:paraId="418BDFB5" w14:textId="77777777" w:rsidR="0004007B" w:rsidRPr="00CE1D7C" w:rsidRDefault="0004007B" w:rsidP="0004007B">
            <w:pPr>
              <w:rPr>
                <w:b/>
                <w:bCs/>
              </w:rPr>
            </w:pPr>
            <w:r w:rsidRPr="00FE2B29">
              <w:rPr>
                <w:b/>
                <w:bCs/>
              </w:rPr>
              <w:t xml:space="preserve">Observation 3: Current SPR content does not allow the network to accurately obtain information </w:t>
            </w:r>
            <w:r w:rsidRPr="00CE1D7C">
              <w:rPr>
                <w:b/>
                <w:bCs/>
              </w:rPr>
              <w:t>of user plane interruption time on a per cell group type granularity during a PSCell change.</w:t>
            </w:r>
          </w:p>
          <w:p w14:paraId="4233A15B" w14:textId="2E11EE22" w:rsidR="0004007B" w:rsidRPr="00FE2B29" w:rsidRDefault="0004007B" w:rsidP="0004007B">
            <w:pPr>
              <w:rPr>
                <w:b/>
                <w:bCs/>
              </w:rPr>
            </w:pPr>
            <w:r w:rsidRPr="00CE1D7C">
              <w:rPr>
                <w:b/>
                <w:bCs/>
              </w:rPr>
              <w:t>Proposal 3.4: RAN2 to discuss the possibility of including user plane interruption time measurements on a per cell group type in SPR.</w:t>
            </w:r>
          </w:p>
        </w:tc>
      </w:tr>
      <w:tr w:rsidR="0004007B" w:rsidRPr="00FE2B29" w14:paraId="0F48B72C" w14:textId="77777777" w:rsidTr="003E049A">
        <w:tc>
          <w:tcPr>
            <w:tcW w:w="2405" w:type="dxa"/>
          </w:tcPr>
          <w:p w14:paraId="091F41DF" w14:textId="3BCDF8AA" w:rsidR="0004007B" w:rsidRPr="00FE2B29" w:rsidRDefault="0004007B" w:rsidP="003E049A">
            <w:pPr>
              <w:spacing w:after="0"/>
              <w:rPr>
                <w:rFonts w:eastAsiaTheme="minorEastAsia"/>
                <w:lang w:eastAsia="zh-CN"/>
              </w:rPr>
            </w:pPr>
            <w:r w:rsidRPr="00FE2B29">
              <w:rPr>
                <w:rFonts w:eastAsiaTheme="minorEastAsia"/>
                <w:lang w:eastAsia="zh-CN"/>
              </w:rPr>
              <w:t>CATT [4]</w:t>
            </w:r>
          </w:p>
        </w:tc>
        <w:tc>
          <w:tcPr>
            <w:tcW w:w="7224" w:type="dxa"/>
          </w:tcPr>
          <w:p w14:paraId="0F2EBE57" w14:textId="755A62CA" w:rsidR="0004007B" w:rsidRPr="00FE2B29" w:rsidRDefault="0004007B" w:rsidP="00847949">
            <w:pPr>
              <w:pStyle w:val="a8"/>
              <w:spacing w:before="120"/>
              <w:rPr>
                <w:b/>
                <w:bCs/>
              </w:rPr>
            </w:pPr>
            <w:r w:rsidRPr="00FE2B29">
              <w:rPr>
                <w:rFonts w:eastAsiaTheme="minorEastAsia"/>
                <w:b/>
                <w:lang w:eastAsia="zh-CN"/>
              </w:rPr>
              <w:t xml:space="preserve">Proposal 2: RAN2 to confirm that for legacy PSCell change, </w:t>
            </w:r>
            <w:r w:rsidRPr="00EE23D9">
              <w:rPr>
                <w:rFonts w:eastAsiaTheme="minorEastAsia"/>
                <w:b/>
                <w:lang w:eastAsia="zh-CN"/>
              </w:rPr>
              <w:t>the PSCell change type indication information is introduced to inform UE the ex</w:t>
            </w:r>
            <w:r w:rsidRPr="00FE2B29">
              <w:rPr>
                <w:rFonts w:eastAsiaTheme="minorEastAsia"/>
                <w:b/>
                <w:lang w:eastAsia="zh-CN"/>
              </w:rPr>
              <w:t>ecuted PSCell change type.</w:t>
            </w:r>
          </w:p>
        </w:tc>
      </w:tr>
      <w:tr w:rsidR="000E526C" w:rsidRPr="00FE2B29" w14:paraId="25FED6EA" w14:textId="77777777" w:rsidTr="003E049A">
        <w:tc>
          <w:tcPr>
            <w:tcW w:w="2405" w:type="dxa"/>
          </w:tcPr>
          <w:p w14:paraId="598A412A" w14:textId="09A22CBB" w:rsidR="000E526C" w:rsidRPr="00FE2B29" w:rsidRDefault="000E526C" w:rsidP="003E049A">
            <w:pPr>
              <w:spacing w:after="0"/>
              <w:rPr>
                <w:rFonts w:eastAsiaTheme="minorEastAsia"/>
                <w:lang w:eastAsia="zh-CN"/>
              </w:rPr>
            </w:pPr>
            <w:r w:rsidRPr="00FE2B29">
              <w:rPr>
                <w:rFonts w:eastAsiaTheme="minorEastAsia"/>
                <w:lang w:eastAsia="zh-CN"/>
              </w:rPr>
              <w:t>Sharp [9]</w:t>
            </w:r>
          </w:p>
        </w:tc>
        <w:tc>
          <w:tcPr>
            <w:tcW w:w="7224" w:type="dxa"/>
          </w:tcPr>
          <w:p w14:paraId="7041D0ED" w14:textId="77777777" w:rsidR="000E526C" w:rsidRPr="00FE2B29" w:rsidRDefault="000E526C" w:rsidP="000E526C">
            <w:pPr>
              <w:spacing w:afterLines="50" w:after="120"/>
              <w:rPr>
                <w:rFonts w:eastAsia="宋体"/>
                <w:b/>
                <w:lang w:eastAsia="zh-CN"/>
              </w:rPr>
            </w:pPr>
            <w:r w:rsidRPr="00FE2B29">
              <w:rPr>
                <w:rFonts w:eastAsia="宋体"/>
                <w:b/>
                <w:lang w:eastAsia="zh-CN"/>
              </w:rPr>
              <w:t>Proposal 3: UE may include the PCell identity in the SPR.</w:t>
            </w:r>
          </w:p>
          <w:p w14:paraId="27F90F82" w14:textId="77777777" w:rsidR="000E526C" w:rsidRPr="00FE2B29" w:rsidRDefault="000E526C" w:rsidP="000E526C">
            <w:pPr>
              <w:spacing w:afterLines="50" w:after="120"/>
              <w:rPr>
                <w:rFonts w:eastAsia="宋体"/>
                <w:b/>
                <w:lang w:eastAsia="zh-CN"/>
              </w:rPr>
            </w:pPr>
            <w:r w:rsidRPr="00FE2B29">
              <w:rPr>
                <w:rFonts w:eastAsia="宋体"/>
                <w:b/>
                <w:lang w:eastAsia="zh-CN"/>
              </w:rPr>
              <w:t>Proposal 4: RAN2 discusses whether the PCell identity should be always included in SPR.</w:t>
            </w:r>
          </w:p>
          <w:p w14:paraId="18D4A800" w14:textId="77777777" w:rsidR="000E526C" w:rsidRPr="00EE23D9" w:rsidRDefault="000E526C" w:rsidP="000E526C">
            <w:pPr>
              <w:spacing w:afterLines="50" w:after="120"/>
              <w:rPr>
                <w:rFonts w:eastAsia="宋体"/>
                <w:b/>
                <w:lang w:eastAsia="zh-CN"/>
              </w:rPr>
            </w:pPr>
            <w:r w:rsidRPr="00EE23D9">
              <w:rPr>
                <w:rFonts w:eastAsia="宋体"/>
                <w:b/>
                <w:lang w:eastAsia="zh-CN"/>
              </w:rPr>
              <w:lastRenderedPageBreak/>
              <w:t>Proposal 5: UE includes PSCell change type, e.g. whether PSCell change is initiated by SN or MN, in the SPR.</w:t>
            </w:r>
          </w:p>
          <w:p w14:paraId="27F2BB0E" w14:textId="737320EB" w:rsidR="000E526C" w:rsidRPr="00FE2B29" w:rsidRDefault="000E526C" w:rsidP="00847949">
            <w:pPr>
              <w:rPr>
                <w:rFonts w:eastAsiaTheme="minorEastAsia"/>
                <w:b/>
                <w:lang w:eastAsia="zh-CN"/>
              </w:rPr>
            </w:pPr>
            <w:r w:rsidRPr="00EE23D9">
              <w:rPr>
                <w:rFonts w:eastAsia="宋体"/>
                <w:b/>
                <w:lang w:eastAsia="zh-CN"/>
              </w:rPr>
              <w:t>Proposal 6: RAN2 discusses how the UE knows whether PSCell change is initiated by SN or MN.</w:t>
            </w:r>
          </w:p>
        </w:tc>
      </w:tr>
      <w:tr w:rsidR="00945C60" w:rsidRPr="00FE2B29" w14:paraId="0EF628B5" w14:textId="77777777" w:rsidTr="003E049A">
        <w:tc>
          <w:tcPr>
            <w:tcW w:w="2405" w:type="dxa"/>
          </w:tcPr>
          <w:p w14:paraId="67116547" w14:textId="5A662E85" w:rsidR="00945C60" w:rsidRPr="00FE2B29" w:rsidRDefault="00945C60" w:rsidP="003E049A">
            <w:pPr>
              <w:spacing w:after="0"/>
              <w:rPr>
                <w:rFonts w:eastAsiaTheme="minorEastAsia"/>
                <w:lang w:eastAsia="zh-CN"/>
              </w:rPr>
            </w:pPr>
            <w:r w:rsidRPr="00FE2B29">
              <w:rPr>
                <w:rFonts w:eastAsiaTheme="minorEastAsia"/>
                <w:lang w:eastAsia="zh-CN"/>
              </w:rPr>
              <w:lastRenderedPageBreak/>
              <w:t>Huawei [11]</w:t>
            </w:r>
          </w:p>
        </w:tc>
        <w:tc>
          <w:tcPr>
            <w:tcW w:w="7224" w:type="dxa"/>
          </w:tcPr>
          <w:p w14:paraId="1D138BF2" w14:textId="77777777" w:rsidR="00945C60" w:rsidRPr="00FE2B29" w:rsidRDefault="00945C60" w:rsidP="00945C60">
            <w:pPr>
              <w:spacing w:before="240" w:after="120"/>
              <w:jc w:val="both"/>
              <w:rPr>
                <w:rFonts w:eastAsiaTheme="minorEastAsia"/>
                <w:b/>
                <w:lang w:eastAsia="zh-CN"/>
              </w:rPr>
            </w:pPr>
            <w:r w:rsidRPr="00EE23D9">
              <w:rPr>
                <w:rFonts w:eastAsiaTheme="minorEastAsia"/>
                <w:b/>
                <w:lang w:val="x-none" w:eastAsia="zh-CN"/>
              </w:rPr>
              <w:t>Proposal 8: The UE logs the PCell information where the SPR configuration is sent.</w:t>
            </w:r>
          </w:p>
          <w:p w14:paraId="11EC7E69" w14:textId="77777777" w:rsidR="00945C60" w:rsidRPr="00EE23D9" w:rsidRDefault="00945C60" w:rsidP="00945C60">
            <w:pPr>
              <w:spacing w:before="240" w:after="120"/>
              <w:jc w:val="both"/>
              <w:rPr>
                <w:rFonts w:eastAsiaTheme="minorEastAsia"/>
                <w:b/>
                <w:lang w:val="x-none" w:eastAsia="zh-CN"/>
              </w:rPr>
            </w:pPr>
            <w:r w:rsidRPr="00EE23D9">
              <w:rPr>
                <w:rFonts w:eastAsiaTheme="minorEastAsia"/>
                <w:b/>
                <w:lang w:val="x-none" w:eastAsia="zh-CN"/>
              </w:rPr>
              <w:t>Proposal 9: Network sends the indicator to inform UE whether MN initiates the PSCell change.</w:t>
            </w:r>
          </w:p>
          <w:p w14:paraId="38BA3E2A" w14:textId="77777777" w:rsidR="00945C60" w:rsidRPr="00FE2B29" w:rsidRDefault="00945C60" w:rsidP="00945C60">
            <w:pPr>
              <w:spacing w:before="240" w:after="120"/>
              <w:jc w:val="both"/>
              <w:rPr>
                <w:rFonts w:eastAsiaTheme="minorEastAsia"/>
                <w:b/>
                <w:lang w:val="x-none" w:eastAsia="zh-CN"/>
              </w:rPr>
            </w:pPr>
            <w:r w:rsidRPr="00EE23D9">
              <w:rPr>
                <w:rFonts w:eastAsiaTheme="minorEastAsia"/>
                <w:b/>
                <w:lang w:val="x-none" w:eastAsia="zh-CN"/>
              </w:rPr>
              <w:t>Proposal 10: The UE logs indicator whether the PSCell change was MN-/SN-initiated.</w:t>
            </w:r>
            <w:r w:rsidRPr="00FE2B29">
              <w:rPr>
                <w:rFonts w:eastAsiaTheme="minorEastAsia"/>
                <w:b/>
                <w:lang w:val="x-none" w:eastAsia="zh-CN"/>
              </w:rPr>
              <w:t xml:space="preserve"> </w:t>
            </w:r>
          </w:p>
          <w:p w14:paraId="21673202" w14:textId="3081379E" w:rsidR="00945C60" w:rsidRPr="00FE2B29" w:rsidRDefault="00945C60" w:rsidP="00847949">
            <w:pPr>
              <w:rPr>
                <w:rFonts w:eastAsia="宋体"/>
                <w:b/>
                <w:lang w:val="x-none" w:eastAsia="zh-CN"/>
              </w:rPr>
            </w:pPr>
            <w:r w:rsidRPr="00FE2B29">
              <w:rPr>
                <w:rFonts w:eastAsiaTheme="minorEastAsia"/>
                <w:b/>
                <w:lang w:val="x-none" w:eastAsia="zh-CN"/>
              </w:rPr>
              <w:t>Proposal 11: Random access related information is not included for any other conditions.</w:t>
            </w:r>
          </w:p>
        </w:tc>
      </w:tr>
      <w:tr w:rsidR="00945C60" w:rsidRPr="00FE2B29" w14:paraId="2B3DA5AF" w14:textId="77777777" w:rsidTr="003E049A">
        <w:tc>
          <w:tcPr>
            <w:tcW w:w="2405" w:type="dxa"/>
          </w:tcPr>
          <w:p w14:paraId="2FBC288A" w14:textId="6504A43C" w:rsidR="00945C60" w:rsidRPr="00FE2B29" w:rsidRDefault="00945C60" w:rsidP="003E049A">
            <w:pPr>
              <w:spacing w:after="0"/>
              <w:rPr>
                <w:rFonts w:eastAsiaTheme="minorEastAsia"/>
                <w:lang w:eastAsia="zh-CN"/>
              </w:rPr>
            </w:pPr>
            <w:r w:rsidRPr="00FE2B29">
              <w:rPr>
                <w:rFonts w:eastAsiaTheme="minorEastAsia"/>
                <w:lang w:eastAsia="zh-CN"/>
              </w:rPr>
              <w:t>NTT DOCOMO [12]</w:t>
            </w:r>
          </w:p>
        </w:tc>
        <w:tc>
          <w:tcPr>
            <w:tcW w:w="7224" w:type="dxa"/>
          </w:tcPr>
          <w:p w14:paraId="606C0661" w14:textId="373A95C4" w:rsidR="00945C60" w:rsidRPr="00FE2B29" w:rsidRDefault="00945C60" w:rsidP="00847949">
            <w:pPr>
              <w:rPr>
                <w:rFonts w:eastAsiaTheme="minorEastAsia"/>
                <w:b/>
                <w:lang w:eastAsia="zh-CN"/>
              </w:rPr>
            </w:pPr>
            <w:r w:rsidRPr="00EE23D9">
              <w:rPr>
                <w:b/>
                <w:bCs/>
                <w:lang w:eastAsia="ja-JP"/>
              </w:rPr>
              <w:t>Proposal1: Introduce an indication show</w:t>
            </w:r>
            <w:r w:rsidRPr="00EE23D9">
              <w:t xml:space="preserve"> </w:t>
            </w:r>
            <w:r w:rsidRPr="00EE23D9">
              <w:rPr>
                <w:b/>
                <w:bCs/>
                <w:lang w:eastAsia="ja-JP"/>
              </w:rPr>
              <w:t>PSCell change/addition type, i.e., PSCell addition, MN-initiated PSCell change or SN-initiated PSCell change in SPR.</w:t>
            </w:r>
          </w:p>
        </w:tc>
      </w:tr>
      <w:tr w:rsidR="00F65C88" w:rsidRPr="00FE2B29" w14:paraId="619DF0C1" w14:textId="77777777" w:rsidTr="003E049A">
        <w:tc>
          <w:tcPr>
            <w:tcW w:w="2405" w:type="dxa"/>
          </w:tcPr>
          <w:p w14:paraId="6D1CB8AC" w14:textId="4747166F" w:rsidR="00F65C88" w:rsidRPr="00FE2B29" w:rsidRDefault="00F65C88" w:rsidP="003E049A">
            <w:pPr>
              <w:spacing w:after="0"/>
              <w:rPr>
                <w:rFonts w:eastAsiaTheme="minorEastAsia"/>
                <w:lang w:eastAsia="zh-CN"/>
              </w:rPr>
            </w:pPr>
            <w:r w:rsidRPr="00FE2B29">
              <w:rPr>
                <w:rFonts w:eastAsiaTheme="minorEastAsia"/>
                <w:lang w:eastAsia="zh-CN"/>
              </w:rPr>
              <w:t>Ericsson [15]</w:t>
            </w:r>
          </w:p>
        </w:tc>
        <w:tc>
          <w:tcPr>
            <w:tcW w:w="7224" w:type="dxa"/>
          </w:tcPr>
          <w:p w14:paraId="0F88B8DB" w14:textId="77777777" w:rsidR="00F65C88" w:rsidRPr="004A29A9" w:rsidRDefault="00F65C88" w:rsidP="00F65C88">
            <w:pPr>
              <w:spacing w:after="0"/>
              <w:rPr>
                <w:rFonts w:eastAsiaTheme="minorEastAsia"/>
                <w:b/>
                <w:lang w:val="en-US" w:eastAsia="zh-CN"/>
              </w:rPr>
            </w:pPr>
            <w:r w:rsidRPr="00FE2B29">
              <w:rPr>
                <w:rFonts w:eastAsiaTheme="minorEastAsia"/>
                <w:b/>
                <w:lang w:val="en-US" w:eastAsia="zh-CN"/>
              </w:rPr>
              <w:t>Propo</w:t>
            </w:r>
            <w:r w:rsidRPr="004A29A9">
              <w:rPr>
                <w:rFonts w:eastAsiaTheme="minorEastAsia"/>
                <w:b/>
                <w:lang w:val="en-US" w:eastAsia="zh-CN"/>
              </w:rPr>
              <w:t>sal 13</w:t>
            </w:r>
            <w:r w:rsidRPr="004A29A9">
              <w:rPr>
                <w:rFonts w:eastAsiaTheme="minorEastAsia"/>
                <w:b/>
                <w:lang w:val="en-US" w:eastAsia="zh-CN"/>
              </w:rPr>
              <w:tab/>
              <w:t>Network collects the SPR from UE using UEInformationRequest/UEinformationRespose messages.</w:t>
            </w:r>
          </w:p>
          <w:p w14:paraId="0B285F96" w14:textId="77777777" w:rsidR="00F65C88" w:rsidRPr="004A29A9" w:rsidRDefault="00F65C88" w:rsidP="00F65C88">
            <w:pPr>
              <w:spacing w:after="0"/>
              <w:rPr>
                <w:rFonts w:eastAsiaTheme="minorEastAsia"/>
                <w:b/>
                <w:lang w:val="en-US" w:eastAsia="zh-CN"/>
              </w:rPr>
            </w:pPr>
            <w:r w:rsidRPr="004A29A9">
              <w:rPr>
                <w:rFonts w:eastAsiaTheme="minorEastAsia"/>
                <w:b/>
                <w:lang w:val="en-US" w:eastAsia="zh-CN"/>
              </w:rPr>
              <w:t>Proposal 14</w:t>
            </w:r>
            <w:r w:rsidRPr="004A29A9">
              <w:rPr>
                <w:rFonts w:eastAsiaTheme="minorEastAsia"/>
                <w:b/>
                <w:lang w:val="en-US" w:eastAsia="zh-CN"/>
              </w:rPr>
              <w:tab/>
              <w:t>UE indicates availability of SPR report to the network in the following RRC messages:</w:t>
            </w:r>
          </w:p>
          <w:p w14:paraId="26E7AF8C" w14:textId="77777777" w:rsidR="00F65C88" w:rsidRPr="004A29A9" w:rsidRDefault="00F65C88" w:rsidP="00F65C88">
            <w:pPr>
              <w:spacing w:after="0"/>
              <w:rPr>
                <w:rFonts w:eastAsiaTheme="minorEastAsia"/>
                <w:b/>
                <w:lang w:val="en-US" w:eastAsia="zh-CN"/>
              </w:rPr>
            </w:pPr>
            <w:r w:rsidRPr="004A29A9">
              <w:rPr>
                <w:rFonts w:eastAsiaTheme="minorEastAsia"/>
                <w:b/>
                <w:lang w:val="en-US" w:eastAsia="zh-CN"/>
              </w:rPr>
              <w:t>a.</w:t>
            </w:r>
            <w:r w:rsidRPr="004A29A9">
              <w:rPr>
                <w:rFonts w:eastAsiaTheme="minorEastAsia"/>
                <w:b/>
                <w:lang w:val="en-US" w:eastAsia="zh-CN"/>
              </w:rPr>
              <w:tab/>
              <w:t>RRCReconfigurationComplete</w:t>
            </w:r>
          </w:p>
          <w:p w14:paraId="21464E3A" w14:textId="77777777" w:rsidR="00F65C88" w:rsidRPr="004A29A9" w:rsidRDefault="00F65C88" w:rsidP="00F65C88">
            <w:pPr>
              <w:spacing w:after="0"/>
              <w:rPr>
                <w:rFonts w:eastAsiaTheme="minorEastAsia"/>
                <w:b/>
                <w:lang w:val="en-US" w:eastAsia="zh-CN"/>
              </w:rPr>
            </w:pPr>
            <w:r w:rsidRPr="004A29A9">
              <w:rPr>
                <w:rFonts w:eastAsiaTheme="minorEastAsia"/>
                <w:b/>
                <w:lang w:val="en-US" w:eastAsia="zh-CN"/>
              </w:rPr>
              <w:t>b.</w:t>
            </w:r>
            <w:r w:rsidRPr="004A29A9">
              <w:rPr>
                <w:rFonts w:eastAsiaTheme="minorEastAsia"/>
                <w:b/>
                <w:lang w:val="en-US" w:eastAsia="zh-CN"/>
              </w:rPr>
              <w:tab/>
              <w:t>RRCSetupComplete</w:t>
            </w:r>
          </w:p>
          <w:p w14:paraId="2133BBAC" w14:textId="77777777" w:rsidR="00F65C88" w:rsidRPr="004A29A9" w:rsidRDefault="00F65C88" w:rsidP="00F65C88">
            <w:pPr>
              <w:spacing w:after="0"/>
              <w:rPr>
                <w:rFonts w:eastAsiaTheme="minorEastAsia"/>
                <w:b/>
                <w:lang w:val="en-US" w:eastAsia="zh-CN"/>
              </w:rPr>
            </w:pPr>
            <w:r w:rsidRPr="004A29A9">
              <w:rPr>
                <w:rFonts w:eastAsiaTheme="minorEastAsia"/>
                <w:b/>
                <w:lang w:val="en-US" w:eastAsia="zh-CN"/>
              </w:rPr>
              <w:t>c.</w:t>
            </w:r>
            <w:r w:rsidRPr="004A29A9">
              <w:rPr>
                <w:rFonts w:eastAsiaTheme="minorEastAsia"/>
                <w:b/>
                <w:lang w:val="en-US" w:eastAsia="zh-CN"/>
              </w:rPr>
              <w:tab/>
              <w:t>RRCResumeComplete</w:t>
            </w:r>
          </w:p>
          <w:p w14:paraId="58B37C97" w14:textId="77777777" w:rsidR="00F65C88" w:rsidRPr="00FE2B29" w:rsidRDefault="00F65C88" w:rsidP="00F65C88">
            <w:pPr>
              <w:spacing w:after="0"/>
              <w:rPr>
                <w:rFonts w:eastAsiaTheme="minorEastAsia"/>
                <w:b/>
                <w:lang w:val="en-US" w:eastAsia="zh-CN"/>
              </w:rPr>
            </w:pPr>
            <w:r w:rsidRPr="004A29A9">
              <w:rPr>
                <w:rFonts w:eastAsiaTheme="minorEastAsia"/>
                <w:b/>
                <w:lang w:val="en-US" w:eastAsia="zh-CN"/>
              </w:rPr>
              <w:t>d.</w:t>
            </w:r>
            <w:r w:rsidRPr="004A29A9">
              <w:rPr>
                <w:rFonts w:eastAsiaTheme="minorEastAsia"/>
                <w:b/>
                <w:lang w:val="en-US" w:eastAsia="zh-CN"/>
              </w:rPr>
              <w:tab/>
              <w:t>RRCReestablishmentComplete</w:t>
            </w:r>
          </w:p>
          <w:p w14:paraId="01E5A2A9" w14:textId="4A430A54" w:rsidR="00F65C88" w:rsidRPr="00FE2B29" w:rsidRDefault="00F65C88" w:rsidP="00982813">
            <w:pPr>
              <w:spacing w:after="0"/>
              <w:rPr>
                <w:b/>
                <w:bCs/>
                <w:lang w:val="en-US" w:eastAsia="ja-JP"/>
              </w:rPr>
            </w:pPr>
            <w:r w:rsidRPr="00FE2B29">
              <w:rPr>
                <w:rFonts w:eastAsiaTheme="minorEastAsia"/>
                <w:b/>
                <w:lang w:val="en-US" w:eastAsia="zh-CN"/>
              </w:rPr>
              <w:t>Proposal 15</w:t>
            </w:r>
            <w:r w:rsidRPr="00FE2B29">
              <w:rPr>
                <w:rFonts w:eastAsiaTheme="minorEastAsia"/>
                <w:b/>
                <w:lang w:val="en-US" w:eastAsia="zh-CN"/>
              </w:rPr>
              <w:tab/>
              <w:t>UE performs PLMN identity check before indicating SPR availability to the network.</w:t>
            </w:r>
          </w:p>
        </w:tc>
      </w:tr>
    </w:tbl>
    <w:p w14:paraId="31F2D0E1" w14:textId="1C11A9A9" w:rsidR="0004007B" w:rsidRDefault="0004007B">
      <w:pPr>
        <w:spacing w:after="0"/>
        <w:rPr>
          <w:rFonts w:eastAsiaTheme="minorEastAsia"/>
          <w:lang w:eastAsia="zh-CN"/>
        </w:rPr>
      </w:pPr>
    </w:p>
    <w:p w14:paraId="7E7E6B49" w14:textId="48E3009E" w:rsidR="001B304F" w:rsidRPr="00FE2B29" w:rsidRDefault="001B304F" w:rsidP="001B304F">
      <w:pPr>
        <w:spacing w:after="0"/>
        <w:rPr>
          <w:rFonts w:eastAsiaTheme="minorEastAsia"/>
          <w:lang w:eastAsia="zh-CN"/>
        </w:rPr>
      </w:pPr>
      <w:r w:rsidRPr="00FE2B29">
        <w:rPr>
          <w:rFonts w:eastAsiaTheme="minorEastAsia"/>
          <w:lang w:eastAsia="zh-CN"/>
        </w:rPr>
        <w:t>For the reporting content</w:t>
      </w:r>
      <w:r>
        <w:rPr>
          <w:rFonts w:eastAsiaTheme="minorEastAsia"/>
          <w:lang w:eastAsia="zh-CN"/>
        </w:rPr>
        <w:t xml:space="preserve"> </w:t>
      </w:r>
      <w:r>
        <w:rPr>
          <w:rFonts w:eastAsiaTheme="minorEastAsia" w:hint="eastAsia"/>
          <w:lang w:eastAsia="zh-CN"/>
        </w:rPr>
        <w:t>of</w:t>
      </w:r>
      <w:r>
        <w:rPr>
          <w:rFonts w:eastAsiaTheme="minorEastAsia"/>
          <w:lang w:eastAsia="zh-CN"/>
        </w:rPr>
        <w:t xml:space="preserve"> SPR</w:t>
      </w:r>
      <w:r w:rsidRPr="00FE2B29">
        <w:rPr>
          <w:rFonts w:eastAsiaTheme="minorEastAsia"/>
          <w:lang w:eastAsia="zh-CN"/>
        </w:rPr>
        <w:t>, companies have some proposals, and here is a summary:</w:t>
      </w:r>
    </w:p>
    <w:p w14:paraId="52E6CB00" w14:textId="0E0973FF" w:rsidR="001B304F" w:rsidRPr="00FE2B29" w:rsidRDefault="001B304F" w:rsidP="001B304F">
      <w:pPr>
        <w:spacing w:after="0"/>
        <w:rPr>
          <w:rFonts w:eastAsiaTheme="minorEastAsia"/>
          <w:lang w:eastAsia="zh-CN"/>
        </w:rPr>
      </w:pPr>
      <w:r w:rsidRPr="00FE2B29">
        <w:rPr>
          <w:rFonts w:eastAsiaTheme="minorEastAsia"/>
          <w:lang w:eastAsia="zh-CN"/>
        </w:rPr>
        <w:t xml:space="preserve">(a) </w:t>
      </w:r>
      <w:r w:rsidR="00E0139E">
        <w:rPr>
          <w:rFonts w:eastAsiaTheme="minorEastAsia"/>
          <w:lang w:eastAsia="zh-CN"/>
        </w:rPr>
        <w:t xml:space="preserve">indication of Pscell change, i.e. PSCell addition, change (vivo, </w:t>
      </w:r>
      <w:r w:rsidR="00274C30">
        <w:rPr>
          <w:rFonts w:eastAsiaTheme="minorEastAsia"/>
          <w:lang w:eastAsia="zh-CN"/>
        </w:rPr>
        <w:t>NTT DOCOMO)</w:t>
      </w:r>
    </w:p>
    <w:p w14:paraId="7B06A606" w14:textId="1D483218" w:rsidR="001B304F" w:rsidRPr="00FE2B29" w:rsidRDefault="001B304F" w:rsidP="001B304F">
      <w:pPr>
        <w:spacing w:after="0"/>
        <w:rPr>
          <w:rFonts w:eastAsiaTheme="minorEastAsia"/>
          <w:lang w:eastAsia="zh-CN"/>
        </w:rPr>
      </w:pPr>
      <w:r w:rsidRPr="00FE2B29">
        <w:rPr>
          <w:rFonts w:eastAsiaTheme="minorEastAsia"/>
          <w:lang w:eastAsia="zh-CN"/>
        </w:rPr>
        <w:t xml:space="preserve">(b) </w:t>
      </w:r>
      <w:r w:rsidR="008A2E75">
        <w:rPr>
          <w:rFonts w:eastAsiaTheme="minorEastAsia"/>
          <w:lang w:eastAsia="zh-CN"/>
        </w:rPr>
        <w:t>indication</w:t>
      </w:r>
      <w:r w:rsidR="00CE1D7C">
        <w:rPr>
          <w:rFonts w:eastAsiaTheme="minorEastAsia"/>
          <w:lang w:eastAsia="zh-CN"/>
        </w:rPr>
        <w:t xml:space="preserve"> of MN</w:t>
      </w:r>
      <w:r w:rsidR="00415DA7">
        <w:rPr>
          <w:rFonts w:eastAsiaTheme="minorEastAsia"/>
          <w:lang w:eastAsia="zh-CN"/>
        </w:rPr>
        <w:t>-initiated and SN-initiated PSCell change</w:t>
      </w:r>
      <w:r w:rsidR="00CE1D7C">
        <w:rPr>
          <w:rFonts w:eastAsiaTheme="minorEastAsia"/>
          <w:lang w:eastAsia="zh-CN"/>
        </w:rPr>
        <w:t xml:space="preserve"> (CATT, </w:t>
      </w:r>
      <w:r w:rsidR="00EE23D9">
        <w:rPr>
          <w:rFonts w:eastAsiaTheme="minorEastAsia"/>
          <w:lang w:eastAsia="zh-CN"/>
        </w:rPr>
        <w:t>Sharp, Huawei, NTT DOCOMO)</w:t>
      </w:r>
    </w:p>
    <w:p w14:paraId="491C2B04" w14:textId="651FD94F" w:rsidR="001B304F" w:rsidRPr="00FE2B29" w:rsidRDefault="001B304F" w:rsidP="001B304F">
      <w:pPr>
        <w:spacing w:after="0"/>
        <w:rPr>
          <w:rFonts w:eastAsiaTheme="minorEastAsia"/>
          <w:lang w:eastAsia="zh-CN"/>
        </w:rPr>
      </w:pPr>
      <w:r w:rsidRPr="00FE2B29">
        <w:rPr>
          <w:rFonts w:eastAsiaTheme="minorEastAsia"/>
          <w:lang w:eastAsia="zh-CN"/>
        </w:rPr>
        <w:t xml:space="preserve">(c) </w:t>
      </w:r>
      <w:r w:rsidR="008A2E75" w:rsidRPr="0081070C">
        <w:rPr>
          <w:rFonts w:eastAsiaTheme="minorEastAsia"/>
          <w:lang w:eastAsia="zh-CN"/>
        </w:rPr>
        <w:t>user plane interruption time measurements on a per cell group type</w:t>
      </w:r>
      <w:r w:rsidR="00CE1D7C">
        <w:rPr>
          <w:rFonts w:eastAsiaTheme="minorEastAsia"/>
          <w:lang w:eastAsia="zh-CN"/>
        </w:rPr>
        <w:t xml:space="preserve"> (Nokia</w:t>
      </w:r>
      <w:r w:rsidR="000502E9">
        <w:rPr>
          <w:rFonts w:eastAsiaTheme="minorEastAsia"/>
          <w:lang w:eastAsia="zh-CN"/>
        </w:rPr>
        <w:t>)</w:t>
      </w:r>
    </w:p>
    <w:p w14:paraId="46AB2EBF" w14:textId="495CBE9F" w:rsidR="001B304F" w:rsidRDefault="001B304F">
      <w:pPr>
        <w:spacing w:after="0"/>
        <w:rPr>
          <w:rFonts w:eastAsiaTheme="minorEastAsia"/>
          <w:lang w:eastAsia="zh-CN"/>
        </w:rPr>
      </w:pPr>
    </w:p>
    <w:p w14:paraId="0609C06B" w14:textId="10224842" w:rsidR="00CE1D7C" w:rsidRDefault="00CE1D7C">
      <w:pPr>
        <w:spacing w:after="0"/>
        <w:rPr>
          <w:rFonts w:eastAsiaTheme="minorEastAsia"/>
          <w:lang w:eastAsia="zh-CN"/>
        </w:rPr>
      </w:pPr>
      <w:r>
        <w:rPr>
          <w:rFonts w:eastAsiaTheme="minorEastAsia" w:hint="eastAsia"/>
          <w:lang w:eastAsia="zh-CN"/>
        </w:rPr>
        <w:t>F</w:t>
      </w:r>
      <w:r>
        <w:rPr>
          <w:rFonts w:eastAsiaTheme="minorEastAsia"/>
          <w:lang w:eastAsia="zh-CN"/>
        </w:rPr>
        <w:t xml:space="preserve">or (b), it may need network signalling support, e.g. </w:t>
      </w:r>
      <w:r w:rsidR="009B1DF4">
        <w:rPr>
          <w:rFonts w:eastAsiaTheme="minorEastAsia"/>
          <w:lang w:eastAsia="zh-CN"/>
        </w:rPr>
        <w:t>network can send the indication to the UE.</w:t>
      </w:r>
    </w:p>
    <w:p w14:paraId="2C9E20CA" w14:textId="698C7AA3" w:rsidR="00CE1D7C" w:rsidRDefault="00CE1D7C">
      <w:pPr>
        <w:spacing w:after="0"/>
        <w:rPr>
          <w:rFonts w:eastAsiaTheme="minorEastAsia"/>
          <w:lang w:eastAsia="zh-CN"/>
        </w:rPr>
      </w:pPr>
    </w:p>
    <w:p w14:paraId="4D499DEC" w14:textId="2869F370" w:rsidR="004F2BC2" w:rsidRPr="008A2E75" w:rsidRDefault="004F2BC2">
      <w:pPr>
        <w:spacing w:after="0"/>
        <w:rPr>
          <w:rFonts w:eastAsiaTheme="minorEastAsia"/>
          <w:b/>
          <w:lang w:eastAsia="zh-CN"/>
        </w:rPr>
      </w:pPr>
      <w:r w:rsidRPr="008A2E75">
        <w:rPr>
          <w:rFonts w:eastAsiaTheme="minorEastAsia"/>
          <w:b/>
          <w:highlight w:val="green"/>
          <w:lang w:eastAsia="zh-CN"/>
        </w:rPr>
        <w:t>(agreeable)</w:t>
      </w:r>
      <w:r w:rsidRPr="008A2E75">
        <w:rPr>
          <w:rFonts w:eastAsiaTheme="minorEastAsia"/>
          <w:b/>
          <w:lang w:eastAsia="zh-CN"/>
        </w:rPr>
        <w:t xml:space="preserve"> </w:t>
      </w:r>
      <w:r w:rsidRPr="008A2E75">
        <w:rPr>
          <w:rFonts w:eastAsiaTheme="minorEastAsia" w:hint="eastAsia"/>
          <w:b/>
          <w:lang w:eastAsia="zh-CN"/>
        </w:rPr>
        <w:t>P</w:t>
      </w:r>
      <w:r w:rsidRPr="008A2E75">
        <w:rPr>
          <w:rFonts w:eastAsiaTheme="minorEastAsia"/>
          <w:b/>
          <w:lang w:eastAsia="zh-CN"/>
        </w:rPr>
        <w:t>roposal</w:t>
      </w:r>
      <w:r w:rsidR="008A2E75" w:rsidRPr="008A2E75">
        <w:rPr>
          <w:rFonts w:eastAsiaTheme="minorEastAsia"/>
          <w:b/>
          <w:lang w:eastAsia="zh-CN"/>
        </w:rPr>
        <w:t xml:space="preserve"> </w:t>
      </w:r>
      <w:r w:rsidR="004D0C2A">
        <w:rPr>
          <w:rFonts w:eastAsiaTheme="minorEastAsia"/>
          <w:b/>
          <w:lang w:eastAsia="zh-CN"/>
        </w:rPr>
        <w:t>17</w:t>
      </w:r>
      <w:r w:rsidRPr="008A2E75">
        <w:rPr>
          <w:rFonts w:eastAsiaTheme="minorEastAsia"/>
          <w:b/>
          <w:lang w:eastAsia="zh-CN"/>
        </w:rPr>
        <w:t xml:space="preserve">: </w:t>
      </w:r>
      <w:r w:rsidR="008A2E75" w:rsidRPr="008A2E75">
        <w:rPr>
          <w:rFonts w:eastAsiaTheme="minorEastAsia"/>
          <w:b/>
          <w:lang w:eastAsia="zh-CN"/>
        </w:rPr>
        <w:t xml:space="preserve">Introduce an indication of MN-initiated </w:t>
      </w:r>
      <w:r w:rsidR="00551BD3">
        <w:rPr>
          <w:rFonts w:eastAsiaTheme="minorEastAsia"/>
          <w:b/>
          <w:lang w:eastAsia="zh-CN"/>
        </w:rPr>
        <w:t>or</w:t>
      </w:r>
      <w:r w:rsidR="008A2E75" w:rsidRPr="008A2E75">
        <w:rPr>
          <w:rFonts w:eastAsiaTheme="minorEastAsia"/>
          <w:b/>
          <w:lang w:eastAsia="zh-CN"/>
        </w:rPr>
        <w:t xml:space="preserve"> SN-initiated PSCell change in SPR.</w:t>
      </w:r>
    </w:p>
    <w:p w14:paraId="5054ADB5" w14:textId="47CCBD8D" w:rsidR="008A2E75" w:rsidRPr="008A2E75" w:rsidRDefault="008A2E75" w:rsidP="008A2E75">
      <w:pPr>
        <w:spacing w:after="0"/>
        <w:rPr>
          <w:rFonts w:eastAsiaTheme="minorEastAsia"/>
          <w:b/>
          <w:lang w:eastAsia="zh-CN"/>
        </w:rPr>
      </w:pPr>
      <w:r w:rsidRPr="008A2E75">
        <w:rPr>
          <w:rFonts w:eastAsiaTheme="minorEastAsia" w:hint="eastAsia"/>
          <w:b/>
          <w:lang w:eastAsia="zh-CN"/>
        </w:rPr>
        <w:t>P</w:t>
      </w:r>
      <w:r w:rsidRPr="008A2E75">
        <w:rPr>
          <w:rFonts w:eastAsiaTheme="minorEastAsia"/>
          <w:b/>
          <w:lang w:eastAsia="zh-CN"/>
        </w:rPr>
        <w:t xml:space="preserve">roposal </w:t>
      </w:r>
      <w:r w:rsidR="004D0C2A">
        <w:rPr>
          <w:rFonts w:eastAsiaTheme="minorEastAsia"/>
          <w:b/>
          <w:lang w:eastAsia="zh-CN"/>
        </w:rPr>
        <w:t>18</w:t>
      </w:r>
      <w:r w:rsidRPr="008A2E75">
        <w:rPr>
          <w:rFonts w:eastAsiaTheme="minorEastAsia"/>
          <w:b/>
          <w:lang w:eastAsia="zh-CN"/>
        </w:rPr>
        <w:t>: FFS on how the UE gets the indication.</w:t>
      </w:r>
    </w:p>
    <w:p w14:paraId="0C69C26E" w14:textId="766E0D10" w:rsidR="008A2E75" w:rsidRPr="008A2E75" w:rsidRDefault="008A2E75">
      <w:pPr>
        <w:spacing w:after="0"/>
        <w:rPr>
          <w:rFonts w:eastAsiaTheme="minorEastAsia"/>
          <w:b/>
          <w:lang w:eastAsia="zh-CN"/>
        </w:rPr>
      </w:pPr>
    </w:p>
    <w:p w14:paraId="239D5E50" w14:textId="1490B23A" w:rsidR="008A2E75" w:rsidRDefault="008A2E75" w:rsidP="008A2E75">
      <w:pPr>
        <w:spacing w:after="0"/>
        <w:rPr>
          <w:rFonts w:eastAsiaTheme="minorEastAsia"/>
          <w:b/>
          <w:lang w:eastAsia="zh-CN"/>
        </w:rPr>
      </w:pPr>
      <w:r w:rsidRPr="008A2E75">
        <w:rPr>
          <w:rFonts w:eastAsiaTheme="minorEastAsia" w:hint="eastAsia"/>
          <w:b/>
          <w:lang w:eastAsia="zh-CN"/>
        </w:rPr>
        <w:t>P</w:t>
      </w:r>
      <w:r w:rsidRPr="008A2E75">
        <w:rPr>
          <w:rFonts w:eastAsiaTheme="minorEastAsia"/>
          <w:b/>
          <w:lang w:eastAsia="zh-CN"/>
        </w:rPr>
        <w:t xml:space="preserve">roposal </w:t>
      </w:r>
      <w:r w:rsidR="00D63140">
        <w:rPr>
          <w:rFonts w:eastAsiaTheme="minorEastAsia"/>
          <w:b/>
          <w:lang w:eastAsia="zh-CN"/>
        </w:rPr>
        <w:t>19</w:t>
      </w:r>
      <w:r w:rsidRPr="008A2E75">
        <w:rPr>
          <w:rFonts w:eastAsiaTheme="minorEastAsia"/>
          <w:b/>
          <w:lang w:eastAsia="zh-CN"/>
        </w:rPr>
        <w:t xml:space="preserve">: </w:t>
      </w:r>
      <w:r>
        <w:rPr>
          <w:rFonts w:eastAsiaTheme="minorEastAsia"/>
          <w:b/>
          <w:lang w:eastAsia="zh-CN"/>
        </w:rPr>
        <w:t>RAN2 to discuss the following reporting content of SPR:</w:t>
      </w:r>
    </w:p>
    <w:p w14:paraId="51A67832" w14:textId="7D45D87A" w:rsidR="008A2E75" w:rsidRDefault="008A2E75" w:rsidP="008A2E75">
      <w:pPr>
        <w:pStyle w:val="af7"/>
        <w:numPr>
          <w:ilvl w:val="0"/>
          <w:numId w:val="15"/>
        </w:numPr>
        <w:spacing w:after="0"/>
        <w:ind w:firstLineChars="0"/>
        <w:rPr>
          <w:rFonts w:eastAsiaTheme="minorEastAsia"/>
          <w:b/>
          <w:lang w:eastAsia="zh-CN"/>
        </w:rPr>
      </w:pPr>
      <w:r>
        <w:rPr>
          <w:rFonts w:eastAsiaTheme="minorEastAsia"/>
          <w:b/>
          <w:lang w:eastAsia="zh-CN"/>
        </w:rPr>
        <w:t>I</w:t>
      </w:r>
      <w:r w:rsidRPr="008A2E75">
        <w:rPr>
          <w:rFonts w:eastAsiaTheme="minorEastAsia"/>
          <w:b/>
          <w:lang w:eastAsia="zh-CN"/>
        </w:rPr>
        <w:t>ndication of Pscell change, i.e. PSCell addition, change</w:t>
      </w:r>
    </w:p>
    <w:p w14:paraId="3ECB8588" w14:textId="2F17DF72" w:rsidR="008A2E75" w:rsidRPr="008A2E75" w:rsidRDefault="008A2E75" w:rsidP="008A2E75">
      <w:pPr>
        <w:pStyle w:val="af7"/>
        <w:numPr>
          <w:ilvl w:val="0"/>
          <w:numId w:val="15"/>
        </w:numPr>
        <w:spacing w:after="0"/>
        <w:ind w:firstLineChars="0"/>
        <w:rPr>
          <w:rFonts w:eastAsiaTheme="minorEastAsia"/>
          <w:b/>
          <w:lang w:eastAsia="zh-CN"/>
        </w:rPr>
      </w:pPr>
      <w:r w:rsidRPr="008A2E75">
        <w:rPr>
          <w:rFonts w:eastAsiaTheme="minorEastAsia"/>
          <w:b/>
          <w:lang w:eastAsia="zh-CN"/>
        </w:rPr>
        <w:t>User plane interruption time measurements on a per cell group type</w:t>
      </w:r>
    </w:p>
    <w:p w14:paraId="5D33E2ED" w14:textId="77777777" w:rsidR="008A2E75" w:rsidRPr="008A2E75" w:rsidRDefault="008A2E75">
      <w:pPr>
        <w:spacing w:after="0"/>
        <w:rPr>
          <w:rFonts w:eastAsiaTheme="minorEastAsia"/>
          <w:lang w:eastAsia="zh-CN"/>
        </w:rPr>
      </w:pPr>
    </w:p>
    <w:p w14:paraId="51EFF1C2" w14:textId="77777777" w:rsidR="004F2BC2" w:rsidRDefault="004F2BC2">
      <w:pPr>
        <w:spacing w:after="0"/>
        <w:rPr>
          <w:rFonts w:eastAsiaTheme="minorEastAsia"/>
          <w:lang w:eastAsia="zh-CN"/>
        </w:rPr>
      </w:pPr>
    </w:p>
    <w:p w14:paraId="36F6F336" w14:textId="1F9BB636" w:rsidR="00EE03B6" w:rsidRDefault="00EE03B6">
      <w:pPr>
        <w:spacing w:after="0"/>
        <w:rPr>
          <w:rFonts w:eastAsiaTheme="minorEastAsia"/>
          <w:lang w:eastAsia="zh-CN"/>
        </w:rPr>
      </w:pPr>
      <w:r>
        <w:rPr>
          <w:rFonts w:eastAsiaTheme="minorEastAsia" w:hint="eastAsia"/>
          <w:lang w:eastAsia="zh-CN"/>
        </w:rPr>
        <w:t>I</w:t>
      </w:r>
      <w:r>
        <w:rPr>
          <w:rFonts w:eastAsiaTheme="minorEastAsia"/>
          <w:lang w:eastAsia="zh-CN"/>
        </w:rPr>
        <w:t>t is noted that RAN3 has agreed the following, so the relevant proposals are skipped.</w:t>
      </w:r>
    </w:p>
    <w:p w14:paraId="50FA32A3" w14:textId="7FD430F4" w:rsidR="00EE03B6" w:rsidRPr="001B304F" w:rsidRDefault="00EE03B6">
      <w:pPr>
        <w:spacing w:after="0"/>
        <w:rPr>
          <w:rFonts w:eastAsiaTheme="minorEastAsia"/>
          <w:lang w:eastAsia="zh-CN"/>
        </w:rPr>
      </w:pPr>
      <w:r w:rsidRPr="00231881">
        <w:rPr>
          <w:rFonts w:ascii="Calibri" w:hAnsi="Calibri" w:cs="Calibri"/>
          <w:b/>
          <w:bCs/>
          <w:color w:val="008000"/>
          <w:sz w:val="18"/>
          <w:szCs w:val="22"/>
        </w:rPr>
        <w:t>CGI of the PCell which sent the SPR configuration (presence of this IE is to be discussed)</w:t>
      </w:r>
    </w:p>
    <w:p w14:paraId="52709F1C" w14:textId="075DF76A" w:rsidR="001B304F" w:rsidRDefault="001B304F">
      <w:pPr>
        <w:spacing w:after="0"/>
        <w:rPr>
          <w:rFonts w:eastAsiaTheme="minorEastAsia"/>
          <w:lang w:eastAsia="zh-CN"/>
        </w:rPr>
      </w:pPr>
    </w:p>
    <w:p w14:paraId="3AE95900" w14:textId="163355A7" w:rsidR="00F52EDD" w:rsidRDefault="00F52EDD">
      <w:pPr>
        <w:spacing w:after="0"/>
        <w:rPr>
          <w:rFonts w:eastAsiaTheme="minorEastAsia"/>
          <w:lang w:eastAsia="zh-CN"/>
        </w:rPr>
      </w:pPr>
      <w:r>
        <w:rPr>
          <w:rFonts w:eastAsiaTheme="minorEastAsia"/>
          <w:lang w:eastAsia="zh-CN"/>
        </w:rPr>
        <w:t>Some proposals are about the co-ordinations between nodes, and the email rapporteur thinks that they are relevant to RAN3 discussions, so RAN2 may wait for more RAN3 progress.</w:t>
      </w:r>
    </w:p>
    <w:p w14:paraId="4A699F0A" w14:textId="51845BCB" w:rsidR="00F52EDD" w:rsidRDefault="00F52EDD">
      <w:pPr>
        <w:spacing w:after="0"/>
        <w:rPr>
          <w:rFonts w:eastAsiaTheme="minorEastAsia"/>
          <w:lang w:eastAsia="zh-CN"/>
        </w:rPr>
      </w:pPr>
    </w:p>
    <w:p w14:paraId="5DC254A9" w14:textId="26AEE0A0" w:rsidR="004979B0" w:rsidRDefault="004979B0">
      <w:pPr>
        <w:spacing w:after="0"/>
        <w:rPr>
          <w:rFonts w:eastAsiaTheme="minorEastAsia"/>
          <w:lang w:eastAsia="zh-CN"/>
        </w:rPr>
      </w:pPr>
      <w:r>
        <w:rPr>
          <w:rFonts w:eastAsiaTheme="minorEastAsia" w:hint="eastAsia"/>
          <w:lang w:eastAsia="zh-CN"/>
        </w:rPr>
        <w:t>A</w:t>
      </w:r>
      <w:r>
        <w:rPr>
          <w:rFonts w:eastAsiaTheme="minorEastAsia"/>
          <w:lang w:eastAsia="zh-CN"/>
        </w:rPr>
        <w:t>t RAN2#119b-e meeting, the following was agreed, so the relevant proposal is skipped.</w:t>
      </w:r>
    </w:p>
    <w:p w14:paraId="118B659A" w14:textId="2BC56FA8" w:rsidR="004979B0" w:rsidRDefault="004979B0">
      <w:pPr>
        <w:spacing w:after="0"/>
        <w:rPr>
          <w:rFonts w:eastAsiaTheme="minorEastAsia"/>
          <w:lang w:eastAsia="zh-CN"/>
        </w:rPr>
      </w:pPr>
      <w:r>
        <w:t>B.</w:t>
      </w:r>
      <w:r>
        <w:tab/>
        <w:t>SPR is fetched via UE Information Request/Response procedure</w:t>
      </w:r>
    </w:p>
    <w:p w14:paraId="3B088934" w14:textId="18C21A52" w:rsidR="004979B0" w:rsidRDefault="004979B0">
      <w:pPr>
        <w:spacing w:after="0"/>
        <w:rPr>
          <w:rFonts w:eastAsiaTheme="minorEastAsia"/>
          <w:lang w:eastAsia="zh-CN"/>
        </w:rPr>
      </w:pPr>
    </w:p>
    <w:p w14:paraId="79ED4B37" w14:textId="55BE2080" w:rsidR="001B304F" w:rsidRDefault="004A29A9">
      <w:pPr>
        <w:spacing w:after="0"/>
        <w:rPr>
          <w:rFonts w:eastAsiaTheme="minorEastAsia"/>
          <w:lang w:eastAsia="zh-CN"/>
        </w:rPr>
      </w:pPr>
      <w:r>
        <w:rPr>
          <w:rFonts w:eastAsiaTheme="minorEastAsia" w:hint="eastAsia"/>
          <w:lang w:eastAsia="zh-CN"/>
        </w:rPr>
        <w:t>T</w:t>
      </w:r>
      <w:r>
        <w:rPr>
          <w:rFonts w:eastAsiaTheme="minorEastAsia"/>
          <w:lang w:eastAsia="zh-CN"/>
        </w:rPr>
        <w:t>he following proposals can be discussed in RAN2.</w:t>
      </w:r>
    </w:p>
    <w:p w14:paraId="24DCEABC" w14:textId="0E12130C" w:rsidR="004A29A9" w:rsidRPr="004A29A9" w:rsidRDefault="004A29A9" w:rsidP="004A29A9">
      <w:pPr>
        <w:spacing w:after="0"/>
        <w:rPr>
          <w:rFonts w:eastAsiaTheme="minorEastAsia"/>
          <w:b/>
          <w:lang w:val="en-US" w:eastAsia="zh-CN"/>
        </w:rPr>
      </w:pPr>
      <w:r w:rsidRPr="004A29A9">
        <w:rPr>
          <w:rFonts w:eastAsiaTheme="minorEastAsia"/>
          <w:b/>
          <w:lang w:val="en-US" w:eastAsia="zh-CN"/>
        </w:rPr>
        <w:t xml:space="preserve">Proposal </w:t>
      </w:r>
      <w:r w:rsidR="00D63140">
        <w:rPr>
          <w:rFonts w:eastAsiaTheme="minorEastAsia"/>
          <w:b/>
          <w:lang w:val="en-US" w:eastAsia="zh-CN"/>
        </w:rPr>
        <w:t>20</w:t>
      </w:r>
      <w:r w:rsidR="00776915">
        <w:rPr>
          <w:rFonts w:eastAsiaTheme="minorEastAsia"/>
          <w:b/>
          <w:lang w:val="en-US" w:eastAsia="zh-CN"/>
        </w:rPr>
        <w:t xml:space="preserve">: </w:t>
      </w:r>
      <w:r w:rsidRPr="004A29A9">
        <w:rPr>
          <w:rFonts w:eastAsiaTheme="minorEastAsia"/>
          <w:b/>
          <w:lang w:val="en-US" w:eastAsia="zh-CN"/>
        </w:rPr>
        <w:t>UE indicates availability of SPR report to the network in the following RRC messages:</w:t>
      </w:r>
    </w:p>
    <w:p w14:paraId="4A260450" w14:textId="77777777" w:rsidR="004A29A9" w:rsidRPr="004A29A9" w:rsidRDefault="004A29A9" w:rsidP="004A29A9">
      <w:pPr>
        <w:spacing w:after="0"/>
        <w:rPr>
          <w:rFonts w:eastAsiaTheme="minorEastAsia"/>
          <w:b/>
          <w:lang w:val="en-US" w:eastAsia="zh-CN"/>
        </w:rPr>
      </w:pPr>
      <w:r w:rsidRPr="004A29A9">
        <w:rPr>
          <w:rFonts w:eastAsiaTheme="minorEastAsia"/>
          <w:b/>
          <w:lang w:val="en-US" w:eastAsia="zh-CN"/>
        </w:rPr>
        <w:t>a.</w:t>
      </w:r>
      <w:r w:rsidRPr="004A29A9">
        <w:rPr>
          <w:rFonts w:eastAsiaTheme="minorEastAsia"/>
          <w:b/>
          <w:lang w:val="en-US" w:eastAsia="zh-CN"/>
        </w:rPr>
        <w:tab/>
        <w:t>RRCReconfigurationComplete</w:t>
      </w:r>
    </w:p>
    <w:p w14:paraId="2F805EFC" w14:textId="77777777" w:rsidR="004A29A9" w:rsidRPr="004A29A9" w:rsidRDefault="004A29A9" w:rsidP="004A29A9">
      <w:pPr>
        <w:spacing w:after="0"/>
        <w:rPr>
          <w:rFonts w:eastAsiaTheme="minorEastAsia"/>
          <w:b/>
          <w:lang w:val="en-US" w:eastAsia="zh-CN"/>
        </w:rPr>
      </w:pPr>
      <w:r w:rsidRPr="004A29A9">
        <w:rPr>
          <w:rFonts w:eastAsiaTheme="minorEastAsia"/>
          <w:b/>
          <w:lang w:val="en-US" w:eastAsia="zh-CN"/>
        </w:rPr>
        <w:t>b.</w:t>
      </w:r>
      <w:r w:rsidRPr="004A29A9">
        <w:rPr>
          <w:rFonts w:eastAsiaTheme="minorEastAsia"/>
          <w:b/>
          <w:lang w:val="en-US" w:eastAsia="zh-CN"/>
        </w:rPr>
        <w:tab/>
        <w:t>RRCSetupComplete</w:t>
      </w:r>
    </w:p>
    <w:p w14:paraId="6AC8AEEE" w14:textId="77777777" w:rsidR="004A29A9" w:rsidRPr="004A29A9" w:rsidRDefault="004A29A9" w:rsidP="004A29A9">
      <w:pPr>
        <w:spacing w:after="0"/>
        <w:rPr>
          <w:rFonts w:eastAsiaTheme="minorEastAsia"/>
          <w:b/>
          <w:lang w:val="en-US" w:eastAsia="zh-CN"/>
        </w:rPr>
      </w:pPr>
      <w:r w:rsidRPr="004A29A9">
        <w:rPr>
          <w:rFonts w:eastAsiaTheme="minorEastAsia"/>
          <w:b/>
          <w:lang w:val="en-US" w:eastAsia="zh-CN"/>
        </w:rPr>
        <w:t>c.</w:t>
      </w:r>
      <w:r w:rsidRPr="004A29A9">
        <w:rPr>
          <w:rFonts w:eastAsiaTheme="minorEastAsia"/>
          <w:b/>
          <w:lang w:val="en-US" w:eastAsia="zh-CN"/>
        </w:rPr>
        <w:tab/>
        <w:t>RRCResumeComplete</w:t>
      </w:r>
    </w:p>
    <w:p w14:paraId="2FEBC1F2" w14:textId="77777777" w:rsidR="004A29A9" w:rsidRPr="00FE2B29" w:rsidRDefault="004A29A9" w:rsidP="004A29A9">
      <w:pPr>
        <w:spacing w:after="0"/>
        <w:rPr>
          <w:rFonts w:eastAsiaTheme="minorEastAsia"/>
          <w:b/>
          <w:lang w:val="en-US" w:eastAsia="zh-CN"/>
        </w:rPr>
      </w:pPr>
      <w:r w:rsidRPr="004A29A9">
        <w:rPr>
          <w:rFonts w:eastAsiaTheme="minorEastAsia"/>
          <w:b/>
          <w:lang w:val="en-US" w:eastAsia="zh-CN"/>
        </w:rPr>
        <w:t>d.</w:t>
      </w:r>
      <w:r w:rsidRPr="004A29A9">
        <w:rPr>
          <w:rFonts w:eastAsiaTheme="minorEastAsia"/>
          <w:b/>
          <w:lang w:val="en-US" w:eastAsia="zh-CN"/>
        </w:rPr>
        <w:tab/>
        <w:t>RRCReestablishmentComplete</w:t>
      </w:r>
    </w:p>
    <w:p w14:paraId="76F8B233" w14:textId="66715AC5" w:rsidR="004F51CB" w:rsidRDefault="004A29A9" w:rsidP="004A29A9">
      <w:pPr>
        <w:spacing w:after="0"/>
        <w:rPr>
          <w:rFonts w:eastAsiaTheme="minorEastAsia"/>
          <w:lang w:eastAsia="zh-CN"/>
        </w:rPr>
      </w:pPr>
      <w:r w:rsidRPr="00FE2B29">
        <w:rPr>
          <w:rFonts w:eastAsiaTheme="minorEastAsia"/>
          <w:b/>
          <w:lang w:val="en-US" w:eastAsia="zh-CN"/>
        </w:rPr>
        <w:t xml:space="preserve">Proposal </w:t>
      </w:r>
      <w:r w:rsidR="00BD6C3D">
        <w:rPr>
          <w:rFonts w:eastAsiaTheme="minorEastAsia"/>
          <w:b/>
          <w:lang w:val="en-US" w:eastAsia="zh-CN"/>
        </w:rPr>
        <w:t>21</w:t>
      </w:r>
      <w:r w:rsidR="00776915">
        <w:rPr>
          <w:rFonts w:eastAsiaTheme="minorEastAsia"/>
          <w:b/>
          <w:lang w:val="en-US" w:eastAsia="zh-CN"/>
        </w:rPr>
        <w:t xml:space="preserve">: </w:t>
      </w:r>
      <w:r w:rsidRPr="00FE2B29">
        <w:rPr>
          <w:rFonts w:eastAsiaTheme="minorEastAsia"/>
          <w:b/>
          <w:lang w:val="en-US" w:eastAsia="zh-CN"/>
        </w:rPr>
        <w:t>UE performs PLMN identity check before indicating SPR availability to the network.</w:t>
      </w:r>
    </w:p>
    <w:p w14:paraId="0E93A011" w14:textId="77777777" w:rsidR="0004007B" w:rsidRPr="00776915" w:rsidRDefault="0004007B">
      <w:pPr>
        <w:spacing w:after="0"/>
        <w:rPr>
          <w:rFonts w:eastAsiaTheme="minorEastAsia"/>
          <w:lang w:eastAsia="zh-CN"/>
        </w:rPr>
      </w:pPr>
    </w:p>
    <w:p w14:paraId="1776BDDF" w14:textId="415EBFEC" w:rsidR="00860E75" w:rsidRPr="00FE2B29" w:rsidRDefault="00860E75">
      <w:pPr>
        <w:spacing w:after="0"/>
        <w:rPr>
          <w:rFonts w:eastAsiaTheme="minorEastAsia"/>
          <w:lang w:eastAsia="zh-CN"/>
        </w:rPr>
      </w:pPr>
    </w:p>
    <w:p w14:paraId="6801B00F" w14:textId="25135BC6" w:rsidR="00860E75" w:rsidRDefault="00860E75" w:rsidP="00860E75">
      <w:pPr>
        <w:pStyle w:val="3"/>
      </w:pPr>
      <w:r>
        <w:t xml:space="preserve">2.2.3   </w:t>
      </w:r>
      <w:r w:rsidR="00AD5D1F">
        <w:t>Other enhancements</w:t>
      </w:r>
    </w:p>
    <w:p w14:paraId="6AF58524" w14:textId="689592C0" w:rsidR="00860E75" w:rsidRPr="0092110C" w:rsidRDefault="00EA726E">
      <w:pPr>
        <w:spacing w:after="0"/>
        <w:rPr>
          <w:rFonts w:eastAsiaTheme="minorEastAsia"/>
          <w:lang w:eastAsia="zh-CN"/>
        </w:rPr>
      </w:pPr>
      <w:r w:rsidRPr="00FE2B29">
        <w:rPr>
          <w:rFonts w:eastAsiaTheme="minorEastAsia"/>
          <w:lang w:eastAsia="zh-CN"/>
        </w:rPr>
        <w:t>Companies’ views are listed in the table below.</w:t>
      </w:r>
    </w:p>
    <w:tbl>
      <w:tblPr>
        <w:tblStyle w:val="af0"/>
        <w:tblW w:w="0" w:type="auto"/>
        <w:tblLook w:val="04A0" w:firstRow="1" w:lastRow="0" w:firstColumn="1" w:lastColumn="0" w:noHBand="0" w:noVBand="1"/>
      </w:tblPr>
      <w:tblGrid>
        <w:gridCol w:w="2405"/>
        <w:gridCol w:w="7224"/>
      </w:tblGrid>
      <w:tr w:rsidR="0004007B" w:rsidRPr="0092110C" w14:paraId="05C314C2" w14:textId="77777777" w:rsidTr="003E049A">
        <w:tc>
          <w:tcPr>
            <w:tcW w:w="2405" w:type="dxa"/>
          </w:tcPr>
          <w:p w14:paraId="34949144" w14:textId="77777777" w:rsidR="0004007B" w:rsidRPr="0092110C" w:rsidRDefault="0004007B" w:rsidP="003E049A">
            <w:pPr>
              <w:spacing w:after="0"/>
              <w:rPr>
                <w:rFonts w:eastAsiaTheme="minorEastAsia"/>
                <w:b/>
                <w:lang w:eastAsia="zh-CN"/>
              </w:rPr>
            </w:pPr>
            <w:r w:rsidRPr="0092110C">
              <w:rPr>
                <w:rFonts w:eastAsiaTheme="minorEastAsia" w:hint="eastAsia"/>
                <w:b/>
                <w:lang w:eastAsia="zh-CN"/>
              </w:rPr>
              <w:t>C</w:t>
            </w:r>
            <w:r w:rsidRPr="0092110C">
              <w:rPr>
                <w:rFonts w:eastAsiaTheme="minorEastAsia"/>
                <w:b/>
                <w:lang w:eastAsia="zh-CN"/>
              </w:rPr>
              <w:t>ompany</w:t>
            </w:r>
          </w:p>
        </w:tc>
        <w:tc>
          <w:tcPr>
            <w:tcW w:w="7224" w:type="dxa"/>
          </w:tcPr>
          <w:p w14:paraId="4295BEBC" w14:textId="77777777" w:rsidR="0004007B" w:rsidRPr="0092110C" w:rsidRDefault="0004007B" w:rsidP="003E049A">
            <w:pPr>
              <w:spacing w:after="0"/>
              <w:rPr>
                <w:rFonts w:eastAsiaTheme="minorEastAsia"/>
                <w:b/>
                <w:lang w:eastAsia="zh-CN"/>
              </w:rPr>
            </w:pPr>
            <w:r w:rsidRPr="0092110C">
              <w:rPr>
                <w:rFonts w:eastAsiaTheme="minorEastAsia" w:hint="eastAsia"/>
                <w:b/>
                <w:lang w:eastAsia="zh-CN"/>
              </w:rPr>
              <w:t>V</w:t>
            </w:r>
            <w:r w:rsidRPr="0092110C">
              <w:rPr>
                <w:rFonts w:eastAsiaTheme="minorEastAsia"/>
                <w:b/>
                <w:lang w:eastAsia="zh-CN"/>
              </w:rPr>
              <w:t>iews</w:t>
            </w:r>
          </w:p>
        </w:tc>
      </w:tr>
      <w:tr w:rsidR="0004007B" w:rsidRPr="0092110C" w14:paraId="3242B92B" w14:textId="77777777" w:rsidTr="003E049A">
        <w:tc>
          <w:tcPr>
            <w:tcW w:w="2405" w:type="dxa"/>
          </w:tcPr>
          <w:p w14:paraId="27FFFD84" w14:textId="77777777" w:rsidR="0004007B" w:rsidRPr="0092110C" w:rsidRDefault="0004007B" w:rsidP="003E049A">
            <w:pPr>
              <w:spacing w:after="0"/>
              <w:rPr>
                <w:rFonts w:eastAsiaTheme="minorEastAsia"/>
                <w:lang w:eastAsia="zh-CN"/>
              </w:rPr>
            </w:pPr>
            <w:r w:rsidRPr="0092110C">
              <w:rPr>
                <w:rFonts w:eastAsiaTheme="minorEastAsia"/>
                <w:lang w:eastAsia="zh-CN"/>
              </w:rPr>
              <w:t>Vivo [1]</w:t>
            </w:r>
          </w:p>
        </w:tc>
        <w:tc>
          <w:tcPr>
            <w:tcW w:w="7224" w:type="dxa"/>
          </w:tcPr>
          <w:p w14:paraId="0D71C998" w14:textId="77777777" w:rsidR="0004007B" w:rsidRPr="0092110C" w:rsidRDefault="0004007B" w:rsidP="0004007B">
            <w:pPr>
              <w:rPr>
                <w:b/>
                <w:bCs/>
              </w:rPr>
            </w:pPr>
            <w:r w:rsidRPr="0092110C">
              <w:rPr>
                <w:b/>
                <w:bCs/>
              </w:rPr>
              <w:t>Proposal 4: For HO with SN change, the existing SHR and SPR mechanisms are sufficient and no additional work is needed.</w:t>
            </w:r>
          </w:p>
          <w:p w14:paraId="1891F3CD" w14:textId="77777777" w:rsidR="0004007B" w:rsidRPr="0092110C" w:rsidRDefault="0004007B" w:rsidP="003E049A">
            <w:pPr>
              <w:spacing w:after="0"/>
              <w:rPr>
                <w:rFonts w:eastAsiaTheme="minorEastAsia"/>
                <w:lang w:eastAsia="zh-CN"/>
              </w:rPr>
            </w:pPr>
          </w:p>
        </w:tc>
      </w:tr>
      <w:tr w:rsidR="004A71BA" w:rsidRPr="0092110C" w14:paraId="726CCC13" w14:textId="77777777" w:rsidTr="003E049A">
        <w:tc>
          <w:tcPr>
            <w:tcW w:w="2405" w:type="dxa"/>
          </w:tcPr>
          <w:p w14:paraId="173AA020" w14:textId="0B9B2BF9" w:rsidR="004A71BA" w:rsidRPr="0092110C" w:rsidRDefault="004A71BA" w:rsidP="003E049A">
            <w:pPr>
              <w:spacing w:after="0"/>
              <w:rPr>
                <w:rFonts w:eastAsiaTheme="minorEastAsia"/>
                <w:lang w:eastAsia="zh-CN"/>
              </w:rPr>
            </w:pPr>
            <w:r w:rsidRPr="0092110C">
              <w:rPr>
                <w:rFonts w:eastAsiaTheme="minorEastAsia" w:hint="eastAsia"/>
                <w:lang w:eastAsia="zh-CN"/>
              </w:rPr>
              <w:t>N</w:t>
            </w:r>
            <w:r w:rsidRPr="0092110C">
              <w:rPr>
                <w:rFonts w:eastAsiaTheme="minorEastAsia"/>
                <w:lang w:eastAsia="zh-CN"/>
              </w:rPr>
              <w:t>okia [</w:t>
            </w:r>
            <w:r w:rsidR="001365C0" w:rsidRPr="0092110C">
              <w:rPr>
                <w:rFonts w:eastAsiaTheme="minorEastAsia"/>
                <w:lang w:eastAsia="zh-CN"/>
              </w:rPr>
              <w:t>3</w:t>
            </w:r>
            <w:r w:rsidRPr="0092110C">
              <w:rPr>
                <w:rFonts w:eastAsiaTheme="minorEastAsia"/>
                <w:lang w:eastAsia="zh-CN"/>
              </w:rPr>
              <w:t>]</w:t>
            </w:r>
          </w:p>
        </w:tc>
        <w:tc>
          <w:tcPr>
            <w:tcW w:w="7224" w:type="dxa"/>
          </w:tcPr>
          <w:p w14:paraId="52DDEB5D" w14:textId="77777777" w:rsidR="004A71BA" w:rsidRPr="0092110C" w:rsidRDefault="004A71BA" w:rsidP="004A71BA">
            <w:pPr>
              <w:pStyle w:val="paragraph"/>
              <w:spacing w:before="0" w:beforeAutospacing="0" w:after="180" w:afterAutospacing="0"/>
              <w:jc w:val="both"/>
              <w:textAlignment w:val="baseline"/>
              <w:rPr>
                <w:b/>
                <w:bCs/>
                <w:sz w:val="20"/>
                <w:szCs w:val="20"/>
                <w:lang w:eastAsia="en-US"/>
              </w:rPr>
            </w:pPr>
            <w:r w:rsidRPr="0092110C">
              <w:rPr>
                <w:b/>
                <w:bCs/>
                <w:sz w:val="20"/>
                <w:szCs w:val="20"/>
                <w:lang w:eastAsia="en-US"/>
              </w:rPr>
              <w:t>Observation 1.1: Outages exceeding a certain percentage of failure criterion during the mobility procedure are triggering an SPR.</w:t>
            </w:r>
          </w:p>
          <w:p w14:paraId="269B2F5F" w14:textId="77777777" w:rsidR="004A71BA" w:rsidRPr="0092110C" w:rsidRDefault="004A71BA" w:rsidP="004A71BA">
            <w:pPr>
              <w:spacing w:after="0"/>
              <w:rPr>
                <w:b/>
                <w:bCs/>
              </w:rPr>
            </w:pPr>
            <w:r w:rsidRPr="0092110C">
              <w:rPr>
                <w:b/>
                <w:bCs/>
              </w:rPr>
              <w:t>Observation 1.2: SPR of outages where CPC execution rescued the UE are relevant MRO refinements.</w:t>
            </w:r>
          </w:p>
          <w:p w14:paraId="2A750829" w14:textId="77777777" w:rsidR="004A71BA" w:rsidRPr="0092110C" w:rsidRDefault="004A71BA" w:rsidP="004A71BA">
            <w:pPr>
              <w:pStyle w:val="paragraph"/>
              <w:spacing w:before="0" w:beforeAutospacing="0" w:after="180" w:afterAutospacing="0"/>
              <w:jc w:val="both"/>
              <w:textAlignment w:val="baseline"/>
              <w:rPr>
                <w:b/>
                <w:bCs/>
                <w:sz w:val="20"/>
                <w:szCs w:val="20"/>
                <w:lang w:eastAsia="en-US"/>
              </w:rPr>
            </w:pPr>
            <w:r w:rsidRPr="0092110C">
              <w:rPr>
                <w:b/>
                <w:bCs/>
                <w:sz w:val="20"/>
                <w:szCs w:val="20"/>
                <w:lang w:eastAsia="en-US"/>
              </w:rPr>
              <w:t>Observation 1.3: A SPR is created even though T310 is stopped by RLM and might be therefore wrongly interpreted.</w:t>
            </w:r>
          </w:p>
          <w:p w14:paraId="66C6CCA8" w14:textId="77777777" w:rsidR="004A71BA" w:rsidRPr="0092110C" w:rsidRDefault="004A71BA" w:rsidP="004A71BA">
            <w:pPr>
              <w:pStyle w:val="paragraph"/>
              <w:spacing w:before="0" w:beforeAutospacing="0" w:after="180" w:afterAutospacing="0"/>
              <w:jc w:val="both"/>
              <w:textAlignment w:val="baseline"/>
              <w:rPr>
                <w:b/>
                <w:bCs/>
                <w:sz w:val="20"/>
                <w:szCs w:val="20"/>
                <w:lang w:eastAsia="en-US"/>
              </w:rPr>
            </w:pPr>
            <w:r w:rsidRPr="0092110C">
              <w:rPr>
                <w:b/>
                <w:bCs/>
                <w:sz w:val="20"/>
                <w:szCs w:val="20"/>
                <w:lang w:eastAsia="en-US"/>
              </w:rPr>
              <w:t>Observation 1.4: The current SPR (also SHR) does not allow a distinction of the case when T310 has almost expired when CPC executed from the case when T310 has been stopped before CPC executed.</w:t>
            </w:r>
          </w:p>
          <w:p w14:paraId="73A638F9" w14:textId="77777777" w:rsidR="004A71BA" w:rsidRPr="0092110C" w:rsidRDefault="004A71BA" w:rsidP="004A71BA">
            <w:pPr>
              <w:pStyle w:val="paragraph"/>
              <w:spacing w:before="0" w:beforeAutospacing="0" w:after="180" w:afterAutospacing="0"/>
              <w:jc w:val="both"/>
              <w:textAlignment w:val="baseline"/>
              <w:rPr>
                <w:b/>
                <w:bCs/>
                <w:sz w:val="20"/>
                <w:szCs w:val="20"/>
                <w:lang w:eastAsia="en-US"/>
              </w:rPr>
            </w:pPr>
            <w:r w:rsidRPr="0092110C">
              <w:rPr>
                <w:b/>
                <w:bCs/>
                <w:sz w:val="20"/>
                <w:szCs w:val="20"/>
                <w:lang w:eastAsia="en-US"/>
              </w:rPr>
              <w:t>Proposal 1.1: RAN2 agrees that current SPR procedure (as well as SHR procedure) does not provide means to distinguish the case when T310 has almost expired when CPC executed from the case when T310 has been stopped before CPC executed.</w:t>
            </w:r>
          </w:p>
          <w:p w14:paraId="3F1DB9C7" w14:textId="3D8996C9" w:rsidR="004A71BA" w:rsidRPr="0092110C" w:rsidRDefault="004A71BA" w:rsidP="004A71BA">
            <w:pPr>
              <w:pStyle w:val="paragraph"/>
              <w:spacing w:before="0" w:beforeAutospacing="0" w:after="180" w:afterAutospacing="0"/>
              <w:jc w:val="both"/>
              <w:textAlignment w:val="baseline"/>
              <w:rPr>
                <w:b/>
                <w:bCs/>
                <w:sz w:val="20"/>
                <w:szCs w:val="20"/>
              </w:rPr>
            </w:pPr>
            <w:r w:rsidRPr="0092110C">
              <w:rPr>
                <w:b/>
                <w:bCs/>
                <w:sz w:val="20"/>
                <w:szCs w:val="20"/>
                <w:lang w:eastAsia="en-US"/>
              </w:rPr>
              <w:t>Proposal 1.2: RAN2 agrees to means how SPR (as well as SHR procedure) should be enhanced to enable the distinction of the case when T310 has almost expired when CPC executed from the case when T310 has been stopped before CPC executed.</w:t>
            </w:r>
          </w:p>
        </w:tc>
      </w:tr>
    </w:tbl>
    <w:p w14:paraId="787B2F78" w14:textId="4D2BC251" w:rsidR="00A5302D" w:rsidRDefault="00A5302D">
      <w:pPr>
        <w:spacing w:after="0"/>
        <w:rPr>
          <w:rFonts w:eastAsiaTheme="minorEastAsia"/>
          <w:lang w:eastAsia="zh-CN"/>
        </w:rPr>
      </w:pPr>
    </w:p>
    <w:p w14:paraId="53EA33B1" w14:textId="7C54D90F" w:rsidR="00CB03CB" w:rsidRDefault="0039370F">
      <w:pPr>
        <w:spacing w:after="0"/>
        <w:rPr>
          <w:rFonts w:eastAsiaTheme="minorEastAsia"/>
          <w:lang w:eastAsia="zh-CN"/>
        </w:rPr>
      </w:pPr>
      <w:r>
        <w:rPr>
          <w:rFonts w:eastAsiaTheme="minorEastAsia" w:hint="eastAsia"/>
          <w:lang w:eastAsia="zh-CN"/>
        </w:rPr>
        <w:t>F</w:t>
      </w:r>
      <w:r>
        <w:rPr>
          <w:rFonts w:eastAsiaTheme="minorEastAsia"/>
          <w:lang w:eastAsia="zh-CN"/>
        </w:rPr>
        <w:t xml:space="preserve">or </w:t>
      </w:r>
      <w:r w:rsidR="00CB03CB">
        <w:rPr>
          <w:rFonts w:eastAsiaTheme="minorEastAsia"/>
          <w:lang w:eastAsia="zh-CN"/>
        </w:rPr>
        <w:t xml:space="preserve">SPR and SHR, Nokia propose to discuss the need of </w:t>
      </w:r>
      <w:r w:rsidR="00CB03CB" w:rsidRPr="00CB03CB">
        <w:rPr>
          <w:rFonts w:eastAsiaTheme="minorEastAsia"/>
          <w:lang w:eastAsia="zh-CN"/>
        </w:rPr>
        <w:t>a distinction of the case when T310 has almost expired when CPC executed from the case when T310 has been stopped before CPC executed</w:t>
      </w:r>
      <w:r w:rsidR="00CB03CB">
        <w:rPr>
          <w:rFonts w:eastAsiaTheme="minorEastAsia"/>
          <w:lang w:eastAsia="zh-CN"/>
        </w:rPr>
        <w:t>. It is proposed RAN2 to discuss it.</w:t>
      </w:r>
    </w:p>
    <w:p w14:paraId="52E4999E" w14:textId="26E617AB" w:rsidR="0039370F" w:rsidRDefault="0039370F">
      <w:pPr>
        <w:spacing w:after="0"/>
        <w:rPr>
          <w:rFonts w:eastAsiaTheme="minorEastAsia"/>
          <w:lang w:eastAsia="zh-CN"/>
        </w:rPr>
      </w:pPr>
    </w:p>
    <w:p w14:paraId="3F158670" w14:textId="25B4263D" w:rsidR="0039370F" w:rsidRPr="0092110C" w:rsidRDefault="0039370F" w:rsidP="0039370F">
      <w:pPr>
        <w:pStyle w:val="paragraph"/>
        <w:spacing w:before="0" w:beforeAutospacing="0" w:after="180" w:afterAutospacing="0"/>
        <w:jc w:val="both"/>
        <w:textAlignment w:val="baseline"/>
        <w:rPr>
          <w:b/>
          <w:bCs/>
          <w:sz w:val="20"/>
          <w:szCs w:val="20"/>
          <w:lang w:eastAsia="en-US"/>
        </w:rPr>
      </w:pPr>
      <w:r w:rsidRPr="0092110C">
        <w:rPr>
          <w:b/>
          <w:bCs/>
          <w:sz w:val="20"/>
          <w:szCs w:val="20"/>
          <w:lang w:eastAsia="en-US"/>
        </w:rPr>
        <w:t xml:space="preserve">Proposal </w:t>
      </w:r>
      <w:r w:rsidR="00BD6C3D">
        <w:rPr>
          <w:b/>
          <w:bCs/>
          <w:sz w:val="20"/>
          <w:szCs w:val="20"/>
          <w:lang w:eastAsia="en-US"/>
        </w:rPr>
        <w:t>22</w:t>
      </w:r>
      <w:r w:rsidRPr="0092110C">
        <w:rPr>
          <w:b/>
          <w:bCs/>
          <w:sz w:val="20"/>
          <w:szCs w:val="20"/>
          <w:lang w:eastAsia="en-US"/>
        </w:rPr>
        <w:t>: RAN2 agrees that current SPR procedure (as well as SHR procedure) does not provide means to distinguish the case when T310 has almost expired when CPC executed from the case when T310 has been stopped before CPC executed.</w:t>
      </w:r>
    </w:p>
    <w:p w14:paraId="6426C9B8" w14:textId="0B2BB081" w:rsidR="0039370F" w:rsidRDefault="0039370F" w:rsidP="0039370F">
      <w:pPr>
        <w:spacing w:after="0"/>
        <w:rPr>
          <w:rFonts w:eastAsiaTheme="minorEastAsia"/>
          <w:lang w:eastAsia="zh-CN"/>
        </w:rPr>
      </w:pPr>
      <w:r w:rsidRPr="0092110C">
        <w:rPr>
          <w:b/>
          <w:bCs/>
        </w:rPr>
        <w:t xml:space="preserve">Proposal </w:t>
      </w:r>
      <w:r w:rsidR="00BD6C3D">
        <w:rPr>
          <w:b/>
          <w:bCs/>
        </w:rPr>
        <w:t>23</w:t>
      </w:r>
      <w:r w:rsidRPr="0092110C">
        <w:rPr>
          <w:b/>
          <w:bCs/>
        </w:rPr>
        <w:t>: RAN2 agrees to means how SPR (as well as SHR procedure) should be enhanced to enable the distinction of the case when T310 has almost expired when CPC executed from the case when T310 has been stopped before CPC executed.</w:t>
      </w:r>
    </w:p>
    <w:p w14:paraId="1059E677" w14:textId="63EB23BE" w:rsidR="00EA726E" w:rsidRDefault="00EA726E">
      <w:pPr>
        <w:spacing w:after="0"/>
        <w:rPr>
          <w:rFonts w:eastAsiaTheme="minorEastAsia"/>
          <w:lang w:eastAsia="zh-CN"/>
        </w:rPr>
      </w:pPr>
    </w:p>
    <w:p w14:paraId="4EC718EC" w14:textId="77777777" w:rsidR="00EA726E" w:rsidRPr="0092110C" w:rsidRDefault="00EA726E">
      <w:pPr>
        <w:spacing w:after="0"/>
        <w:rPr>
          <w:rFonts w:eastAsiaTheme="minorEastAsia"/>
          <w:lang w:eastAsia="zh-CN"/>
        </w:rPr>
      </w:pPr>
    </w:p>
    <w:p w14:paraId="02D97605" w14:textId="46279B58" w:rsidR="00A5302D" w:rsidRDefault="00A5302D" w:rsidP="00A5302D">
      <w:pPr>
        <w:pStyle w:val="2"/>
      </w:pPr>
      <w:r>
        <w:t>2.</w:t>
      </w:r>
      <w:r w:rsidR="00D87A31">
        <w:t>3</w:t>
      </w:r>
      <w:r>
        <w:t xml:space="preserve">   </w:t>
      </w:r>
      <w:r w:rsidR="00437E83">
        <w:t xml:space="preserve">Enhancements on </w:t>
      </w:r>
      <w:r w:rsidR="001A5FAA">
        <w:t>i</w:t>
      </w:r>
      <w:r w:rsidR="00D87A31">
        <w:t>ntra-NR SHR</w:t>
      </w:r>
    </w:p>
    <w:p w14:paraId="6B914766" w14:textId="77777777" w:rsidR="00A5302D" w:rsidRPr="0092110C" w:rsidRDefault="00A5302D" w:rsidP="00A5302D">
      <w:pPr>
        <w:spacing w:after="0"/>
        <w:rPr>
          <w:rFonts w:eastAsiaTheme="minorEastAsia"/>
          <w:lang w:eastAsia="zh-CN"/>
        </w:rPr>
      </w:pPr>
      <w:r w:rsidRPr="0092110C">
        <w:rPr>
          <w:rFonts w:eastAsiaTheme="minorEastAsia" w:hint="eastAsia"/>
          <w:lang w:eastAsia="zh-CN"/>
        </w:rPr>
        <w:t>R</w:t>
      </w:r>
      <w:r w:rsidRPr="0092110C">
        <w:rPr>
          <w:rFonts w:eastAsiaTheme="minorEastAsia"/>
          <w:lang w:eastAsia="zh-CN"/>
        </w:rPr>
        <w:t>elevant proposals:</w:t>
      </w:r>
    </w:p>
    <w:tbl>
      <w:tblPr>
        <w:tblStyle w:val="af0"/>
        <w:tblW w:w="0" w:type="auto"/>
        <w:tblLook w:val="04A0" w:firstRow="1" w:lastRow="0" w:firstColumn="1" w:lastColumn="0" w:noHBand="0" w:noVBand="1"/>
      </w:tblPr>
      <w:tblGrid>
        <w:gridCol w:w="1708"/>
        <w:gridCol w:w="1406"/>
        <w:gridCol w:w="6515"/>
      </w:tblGrid>
      <w:tr w:rsidR="00A5302D" w:rsidRPr="0092110C" w14:paraId="0255338D" w14:textId="77777777" w:rsidTr="0060333E">
        <w:tc>
          <w:tcPr>
            <w:tcW w:w="1708" w:type="dxa"/>
          </w:tcPr>
          <w:p w14:paraId="3F6D0CFE" w14:textId="77777777" w:rsidR="00A5302D" w:rsidRPr="0092110C" w:rsidRDefault="00A5302D" w:rsidP="00F51784">
            <w:pPr>
              <w:spacing w:after="0"/>
              <w:rPr>
                <w:rFonts w:eastAsiaTheme="minorEastAsia"/>
                <w:b/>
                <w:lang w:eastAsia="zh-CN"/>
              </w:rPr>
            </w:pPr>
            <w:r w:rsidRPr="0092110C">
              <w:rPr>
                <w:rFonts w:eastAsiaTheme="minorEastAsia" w:hint="eastAsia"/>
                <w:b/>
                <w:lang w:eastAsia="zh-CN"/>
              </w:rPr>
              <w:t>T</w:t>
            </w:r>
            <w:r w:rsidRPr="0092110C">
              <w:rPr>
                <w:rFonts w:eastAsiaTheme="minorEastAsia"/>
                <w:b/>
                <w:lang w:eastAsia="zh-CN"/>
              </w:rPr>
              <w:t>doc</w:t>
            </w:r>
          </w:p>
        </w:tc>
        <w:tc>
          <w:tcPr>
            <w:tcW w:w="1406" w:type="dxa"/>
          </w:tcPr>
          <w:p w14:paraId="55983D45" w14:textId="77777777" w:rsidR="00A5302D" w:rsidRPr="0092110C" w:rsidRDefault="00A5302D" w:rsidP="00F51784">
            <w:pPr>
              <w:spacing w:after="0"/>
              <w:rPr>
                <w:rFonts w:eastAsiaTheme="minorEastAsia"/>
                <w:b/>
                <w:lang w:eastAsia="zh-CN"/>
              </w:rPr>
            </w:pPr>
            <w:r w:rsidRPr="0092110C">
              <w:rPr>
                <w:rFonts w:eastAsiaTheme="minorEastAsia"/>
                <w:b/>
                <w:lang w:eastAsia="zh-CN"/>
              </w:rPr>
              <w:t>Company</w:t>
            </w:r>
          </w:p>
        </w:tc>
        <w:tc>
          <w:tcPr>
            <w:tcW w:w="6515" w:type="dxa"/>
          </w:tcPr>
          <w:p w14:paraId="4C736778" w14:textId="77777777" w:rsidR="00A5302D" w:rsidRPr="0092110C" w:rsidRDefault="00A5302D" w:rsidP="00F51784">
            <w:pPr>
              <w:spacing w:after="0"/>
              <w:rPr>
                <w:rFonts w:eastAsiaTheme="minorEastAsia"/>
                <w:b/>
                <w:lang w:eastAsia="zh-CN"/>
              </w:rPr>
            </w:pPr>
            <w:r w:rsidRPr="0092110C">
              <w:rPr>
                <w:rFonts w:eastAsiaTheme="minorEastAsia"/>
                <w:b/>
                <w:lang w:eastAsia="zh-CN"/>
              </w:rPr>
              <w:t>Proposals</w:t>
            </w:r>
          </w:p>
        </w:tc>
      </w:tr>
      <w:tr w:rsidR="00A5302D" w:rsidRPr="0092110C" w14:paraId="35A0D52E" w14:textId="77777777" w:rsidTr="0060333E">
        <w:tc>
          <w:tcPr>
            <w:tcW w:w="1708" w:type="dxa"/>
          </w:tcPr>
          <w:p w14:paraId="19A74A3E" w14:textId="55AB9806" w:rsidR="00A5302D" w:rsidRPr="0092110C" w:rsidRDefault="00511E83" w:rsidP="00F51784">
            <w:pPr>
              <w:spacing w:after="0"/>
              <w:rPr>
                <w:rFonts w:eastAsiaTheme="minorEastAsia"/>
                <w:lang w:eastAsia="zh-CN"/>
              </w:rPr>
            </w:pPr>
            <w:r w:rsidRPr="0092110C">
              <w:rPr>
                <w:rFonts w:eastAsiaTheme="minorEastAsia" w:hint="eastAsia"/>
                <w:lang w:eastAsia="zh-CN"/>
              </w:rPr>
              <w:t>[</w:t>
            </w:r>
            <w:r w:rsidRPr="0092110C">
              <w:rPr>
                <w:rFonts w:eastAsiaTheme="minorEastAsia"/>
                <w:lang w:eastAsia="zh-CN"/>
              </w:rPr>
              <w:t>7]</w:t>
            </w:r>
            <w:r w:rsidR="00E90A09" w:rsidRPr="0092110C">
              <w:rPr>
                <w:rFonts w:eastAsiaTheme="minorEastAsia"/>
                <w:lang w:eastAsia="zh-CN"/>
              </w:rPr>
              <w:t>, R2-2305704</w:t>
            </w:r>
          </w:p>
        </w:tc>
        <w:tc>
          <w:tcPr>
            <w:tcW w:w="1406" w:type="dxa"/>
          </w:tcPr>
          <w:p w14:paraId="41D7F1D6" w14:textId="2D11C07A" w:rsidR="00A5302D" w:rsidRPr="0092110C" w:rsidRDefault="00511E83" w:rsidP="00F51784">
            <w:pPr>
              <w:spacing w:after="0"/>
              <w:rPr>
                <w:rFonts w:eastAsiaTheme="minorEastAsia"/>
                <w:lang w:eastAsia="zh-CN"/>
              </w:rPr>
            </w:pPr>
            <w:r w:rsidRPr="0092110C">
              <w:rPr>
                <w:rFonts w:eastAsiaTheme="minorEastAsia" w:hint="eastAsia"/>
                <w:lang w:eastAsia="zh-CN"/>
              </w:rPr>
              <w:t>L</w:t>
            </w:r>
            <w:r w:rsidRPr="0092110C">
              <w:rPr>
                <w:rFonts w:eastAsiaTheme="minorEastAsia"/>
                <w:lang w:eastAsia="zh-CN"/>
              </w:rPr>
              <w:t>enovo</w:t>
            </w:r>
          </w:p>
        </w:tc>
        <w:tc>
          <w:tcPr>
            <w:tcW w:w="6515" w:type="dxa"/>
          </w:tcPr>
          <w:p w14:paraId="7059AC9E" w14:textId="77777777" w:rsidR="00990F5E" w:rsidRPr="0092110C" w:rsidRDefault="00990F5E" w:rsidP="00990F5E">
            <w:pPr>
              <w:widowControl w:val="0"/>
              <w:overflowPunct/>
              <w:autoSpaceDE/>
              <w:autoSpaceDN/>
              <w:adjustRightInd/>
              <w:spacing w:afterLines="50" w:after="120"/>
              <w:jc w:val="both"/>
              <w:textAlignment w:val="auto"/>
              <w:rPr>
                <w:rFonts w:eastAsia="宋体"/>
                <w:b/>
                <w:bCs/>
                <w:noProof/>
                <w:kern w:val="2"/>
                <w:lang w:val="en-US" w:eastAsia="zh-CN"/>
              </w:rPr>
            </w:pPr>
            <w:r w:rsidRPr="0092110C">
              <w:rPr>
                <w:rFonts w:eastAsia="宋体" w:hint="eastAsia"/>
                <w:b/>
                <w:bCs/>
                <w:noProof/>
                <w:kern w:val="2"/>
                <w:lang w:val="en-US" w:eastAsia="zh-CN"/>
              </w:rPr>
              <w:t>O</w:t>
            </w:r>
            <w:r w:rsidRPr="0092110C">
              <w:rPr>
                <w:rFonts w:eastAsia="宋体"/>
                <w:b/>
                <w:bCs/>
                <w:noProof/>
                <w:kern w:val="2"/>
                <w:lang w:val="en-US" w:eastAsia="zh-CN"/>
              </w:rPr>
              <w:t>bservation 1: When T304 triggers intra-NR SHR, the target gNB can correlate the intra-NR SHR and NR RLF Report based on target C-RNTI.</w:t>
            </w:r>
          </w:p>
          <w:p w14:paraId="3B402DB9" w14:textId="77777777" w:rsidR="00990F5E" w:rsidRPr="0092110C" w:rsidRDefault="00990F5E" w:rsidP="00990F5E">
            <w:pPr>
              <w:widowControl w:val="0"/>
              <w:overflowPunct/>
              <w:autoSpaceDE/>
              <w:autoSpaceDN/>
              <w:adjustRightInd/>
              <w:spacing w:afterLines="50" w:after="120"/>
              <w:jc w:val="both"/>
              <w:textAlignment w:val="auto"/>
              <w:rPr>
                <w:rFonts w:eastAsia="宋体"/>
                <w:b/>
                <w:bCs/>
                <w:noProof/>
                <w:kern w:val="2"/>
                <w:lang w:val="en-US" w:eastAsia="zh-CN"/>
              </w:rPr>
            </w:pPr>
            <w:r w:rsidRPr="0092110C">
              <w:rPr>
                <w:rFonts w:eastAsia="宋体"/>
                <w:b/>
                <w:bCs/>
                <w:noProof/>
                <w:kern w:val="2"/>
                <w:lang w:val="en-US" w:eastAsia="zh-CN"/>
              </w:rPr>
              <w:t>Observation 2: When T310/T312 triggers intra-NR SHR, source gNB correlates intra-NR SHR and NR RLF Report in case that there is a RLF shortly after a successful intra-NR HO.</w:t>
            </w:r>
          </w:p>
          <w:p w14:paraId="76F86883" w14:textId="77777777" w:rsidR="00990F5E" w:rsidRPr="0092110C" w:rsidRDefault="00990F5E" w:rsidP="00F51784">
            <w:pPr>
              <w:spacing w:after="0"/>
              <w:rPr>
                <w:rFonts w:eastAsiaTheme="minorEastAsia"/>
                <w:lang w:val="en-US" w:eastAsia="zh-CN"/>
              </w:rPr>
            </w:pPr>
          </w:p>
          <w:p w14:paraId="13DE1453" w14:textId="77777777" w:rsidR="00990F5E" w:rsidRPr="0092110C" w:rsidRDefault="00990F5E" w:rsidP="00990F5E">
            <w:pPr>
              <w:widowControl w:val="0"/>
              <w:overflowPunct/>
              <w:autoSpaceDE/>
              <w:autoSpaceDN/>
              <w:adjustRightInd/>
              <w:spacing w:afterLines="50" w:after="120"/>
              <w:jc w:val="both"/>
              <w:textAlignment w:val="auto"/>
              <w:rPr>
                <w:rFonts w:eastAsia="宋体"/>
                <w:b/>
                <w:bCs/>
                <w:noProof/>
                <w:kern w:val="2"/>
                <w:lang w:val="en-US" w:eastAsia="zh-CN"/>
              </w:rPr>
            </w:pPr>
            <w:r w:rsidRPr="0092110C">
              <w:rPr>
                <w:rFonts w:eastAsia="宋体"/>
                <w:b/>
                <w:bCs/>
                <w:noProof/>
                <w:kern w:val="2"/>
                <w:lang w:val="en-US" w:eastAsia="zh-CN"/>
              </w:rPr>
              <w:t>Proposal 1: For retrieval of UE context at source gNB during intra-NR HO, the UE can include source C-RNTI, and Time between HO command and SHR retrieval in the intra-NR SHR.</w:t>
            </w:r>
          </w:p>
          <w:p w14:paraId="49BE6E5F" w14:textId="77777777" w:rsidR="00990F5E" w:rsidRPr="0092110C" w:rsidRDefault="00990F5E" w:rsidP="00990F5E">
            <w:pPr>
              <w:widowControl w:val="0"/>
              <w:overflowPunct/>
              <w:autoSpaceDE/>
              <w:autoSpaceDN/>
              <w:adjustRightInd/>
              <w:spacing w:afterLines="50" w:after="120"/>
              <w:jc w:val="both"/>
              <w:textAlignment w:val="auto"/>
              <w:rPr>
                <w:rFonts w:eastAsia="宋体"/>
                <w:b/>
                <w:bCs/>
                <w:noProof/>
                <w:kern w:val="2"/>
                <w:lang w:val="en-US" w:eastAsia="zh-CN"/>
              </w:rPr>
            </w:pPr>
            <w:r w:rsidRPr="0092110C">
              <w:rPr>
                <w:rFonts w:eastAsia="宋体"/>
                <w:b/>
                <w:bCs/>
                <w:noProof/>
                <w:kern w:val="2"/>
                <w:lang w:val="en-US" w:eastAsia="zh-CN"/>
              </w:rPr>
              <w:t>Proposal 2: When T310/T312 triggers intra-NR SHR, source C-RNTI can be included in the intra-NR SHR.</w:t>
            </w:r>
          </w:p>
          <w:p w14:paraId="2BCB69A6" w14:textId="32CE6A8B" w:rsidR="00990F5E" w:rsidRPr="0092110C" w:rsidRDefault="00990F5E" w:rsidP="00F51784">
            <w:pPr>
              <w:spacing w:after="0"/>
              <w:rPr>
                <w:rFonts w:eastAsiaTheme="minorEastAsia"/>
                <w:lang w:val="en-US" w:eastAsia="zh-CN"/>
              </w:rPr>
            </w:pPr>
          </w:p>
        </w:tc>
      </w:tr>
      <w:tr w:rsidR="001D241C" w:rsidRPr="0092110C" w14:paraId="04278776" w14:textId="77777777" w:rsidTr="0060333E">
        <w:tc>
          <w:tcPr>
            <w:tcW w:w="1708" w:type="dxa"/>
          </w:tcPr>
          <w:p w14:paraId="3AF00FFC" w14:textId="6D75F475" w:rsidR="001D241C" w:rsidRPr="0092110C" w:rsidRDefault="001D241C" w:rsidP="001D241C">
            <w:pPr>
              <w:spacing w:after="0"/>
              <w:rPr>
                <w:rFonts w:eastAsiaTheme="minorEastAsia"/>
                <w:lang w:eastAsia="zh-CN"/>
              </w:rPr>
            </w:pPr>
            <w:r w:rsidRPr="0092110C">
              <w:rPr>
                <w:rFonts w:eastAsiaTheme="minorEastAsia" w:hint="eastAsia"/>
                <w:lang w:eastAsia="zh-CN"/>
              </w:rPr>
              <w:lastRenderedPageBreak/>
              <w:t>[</w:t>
            </w:r>
            <w:r w:rsidRPr="0092110C">
              <w:rPr>
                <w:rFonts w:eastAsiaTheme="minorEastAsia"/>
                <w:lang w:eastAsia="zh-CN"/>
              </w:rPr>
              <w:t>15], R2-2305987</w:t>
            </w:r>
          </w:p>
        </w:tc>
        <w:tc>
          <w:tcPr>
            <w:tcW w:w="1406" w:type="dxa"/>
          </w:tcPr>
          <w:p w14:paraId="26A20586" w14:textId="61301268" w:rsidR="001D241C" w:rsidRPr="0092110C" w:rsidRDefault="001D241C" w:rsidP="001D241C">
            <w:pPr>
              <w:spacing w:after="0"/>
              <w:rPr>
                <w:rFonts w:eastAsiaTheme="minorEastAsia"/>
                <w:lang w:eastAsia="zh-CN"/>
              </w:rPr>
            </w:pPr>
            <w:r w:rsidRPr="0092110C">
              <w:rPr>
                <w:rFonts w:eastAsiaTheme="minorEastAsia" w:hint="eastAsia"/>
                <w:lang w:eastAsia="zh-CN"/>
              </w:rPr>
              <w:t>E</w:t>
            </w:r>
            <w:r w:rsidRPr="0092110C">
              <w:rPr>
                <w:rFonts w:eastAsiaTheme="minorEastAsia"/>
                <w:lang w:eastAsia="zh-CN"/>
              </w:rPr>
              <w:t>ricsson</w:t>
            </w:r>
          </w:p>
        </w:tc>
        <w:tc>
          <w:tcPr>
            <w:tcW w:w="6515" w:type="dxa"/>
          </w:tcPr>
          <w:p w14:paraId="30BAAA64" w14:textId="49AE3B8F" w:rsidR="001D241C" w:rsidRPr="0092110C" w:rsidRDefault="001D241C" w:rsidP="001D241C">
            <w:pPr>
              <w:widowControl w:val="0"/>
              <w:overflowPunct/>
              <w:autoSpaceDE/>
              <w:autoSpaceDN/>
              <w:adjustRightInd/>
              <w:spacing w:afterLines="50" w:after="120"/>
              <w:jc w:val="both"/>
              <w:textAlignment w:val="auto"/>
              <w:rPr>
                <w:rFonts w:eastAsia="宋体"/>
                <w:b/>
                <w:bCs/>
                <w:noProof/>
                <w:kern w:val="2"/>
                <w:lang w:eastAsia="zh-CN"/>
              </w:rPr>
            </w:pPr>
            <w:r w:rsidRPr="0092110C">
              <w:rPr>
                <w:rFonts w:eastAsia="宋体"/>
                <w:b/>
                <w:bCs/>
                <w:noProof/>
                <w:kern w:val="2"/>
                <w:lang w:eastAsia="zh-CN"/>
              </w:rPr>
              <w:t>Proposal 25</w:t>
            </w:r>
            <w:r w:rsidRPr="0092110C">
              <w:rPr>
                <w:rFonts w:eastAsia="宋体"/>
                <w:b/>
                <w:bCs/>
                <w:noProof/>
                <w:kern w:val="2"/>
                <w:lang w:eastAsia="zh-CN"/>
              </w:rPr>
              <w:tab/>
              <w:t>Intra-NR SHR to include the time between report generation and report fetching.</w:t>
            </w:r>
          </w:p>
        </w:tc>
      </w:tr>
    </w:tbl>
    <w:p w14:paraId="2D7C92C3" w14:textId="3A23A303" w:rsidR="00B04399" w:rsidRPr="0092110C" w:rsidRDefault="00B04399">
      <w:pPr>
        <w:spacing w:after="0"/>
        <w:rPr>
          <w:rFonts w:eastAsiaTheme="minorEastAsia"/>
          <w:lang w:eastAsia="zh-CN"/>
        </w:rPr>
      </w:pPr>
    </w:p>
    <w:p w14:paraId="04318C7A" w14:textId="5DA8809E" w:rsidR="00437E83" w:rsidRDefault="00437E83">
      <w:pPr>
        <w:spacing w:after="0"/>
        <w:rPr>
          <w:rFonts w:eastAsiaTheme="minorEastAsia"/>
          <w:lang w:eastAsia="zh-CN"/>
        </w:rPr>
      </w:pPr>
      <w:r w:rsidRPr="0092110C">
        <w:rPr>
          <w:rFonts w:eastAsiaTheme="minorEastAsia" w:hint="eastAsia"/>
          <w:lang w:eastAsia="zh-CN"/>
        </w:rPr>
        <w:t>T</w:t>
      </w:r>
      <w:r w:rsidRPr="0092110C">
        <w:rPr>
          <w:rFonts w:eastAsiaTheme="minorEastAsia"/>
          <w:lang w:eastAsia="zh-CN"/>
        </w:rPr>
        <w:t xml:space="preserve">he email rapporteur thinks that inter-RAT SHR and SPR should be discussed first, and then if time allows, </w:t>
      </w:r>
      <w:r w:rsidR="008A2E75">
        <w:rPr>
          <w:rFonts w:eastAsiaTheme="minorEastAsia"/>
          <w:lang w:eastAsia="zh-CN"/>
        </w:rPr>
        <w:t>enhancements on Intra-NR SHR can be discussed.</w:t>
      </w:r>
    </w:p>
    <w:p w14:paraId="245B2390" w14:textId="57700FF2" w:rsidR="008A2E75" w:rsidRDefault="008A2E75">
      <w:pPr>
        <w:spacing w:after="0"/>
        <w:rPr>
          <w:rFonts w:eastAsiaTheme="minorEastAsia"/>
          <w:lang w:eastAsia="zh-CN"/>
        </w:rPr>
      </w:pPr>
    </w:p>
    <w:p w14:paraId="3F34CA4E" w14:textId="261EFD23" w:rsidR="00E070F2" w:rsidRPr="0092110C" w:rsidRDefault="00B17D7F">
      <w:pPr>
        <w:spacing w:after="0"/>
        <w:rPr>
          <w:rFonts w:eastAsiaTheme="minorEastAsia"/>
          <w:lang w:eastAsia="zh-CN"/>
        </w:rPr>
      </w:pPr>
      <w:r>
        <w:rPr>
          <w:rFonts w:eastAsiaTheme="minorEastAsia"/>
          <w:b/>
          <w:lang w:eastAsia="zh-CN"/>
        </w:rPr>
        <w:t>P</w:t>
      </w:r>
      <w:r w:rsidR="008A2E75" w:rsidRPr="008A2E75">
        <w:rPr>
          <w:rFonts w:eastAsiaTheme="minorEastAsia"/>
          <w:b/>
          <w:lang w:eastAsia="zh-CN"/>
        </w:rPr>
        <w:t xml:space="preserve">roposal </w:t>
      </w:r>
      <w:r w:rsidR="00720F74">
        <w:rPr>
          <w:rFonts w:eastAsiaTheme="minorEastAsia"/>
          <w:b/>
          <w:lang w:eastAsia="zh-CN"/>
        </w:rPr>
        <w:t>24</w:t>
      </w:r>
      <w:r w:rsidR="008A2E75" w:rsidRPr="008A2E75">
        <w:rPr>
          <w:rFonts w:eastAsiaTheme="minorEastAsia"/>
          <w:b/>
          <w:lang w:eastAsia="zh-CN"/>
        </w:rPr>
        <w:t>:</w:t>
      </w:r>
      <w:r w:rsidR="008A2E75">
        <w:rPr>
          <w:rFonts w:eastAsiaTheme="minorEastAsia"/>
          <w:b/>
          <w:lang w:eastAsia="zh-CN"/>
        </w:rPr>
        <w:t xml:space="preserve"> RAN2 to discuss enhancements on Intra-NR SHR, i.e. P1, P2 in R2-2305704, P25 in R2-2305987.</w:t>
      </w:r>
    </w:p>
    <w:p w14:paraId="5AB5BD4A" w14:textId="77777777" w:rsidR="0057343A" w:rsidRPr="0092110C" w:rsidRDefault="0057343A">
      <w:pPr>
        <w:spacing w:after="0"/>
        <w:rPr>
          <w:rFonts w:eastAsiaTheme="minorEastAsia"/>
          <w:lang w:eastAsia="zh-CN"/>
        </w:rPr>
      </w:pPr>
    </w:p>
    <w:p w14:paraId="4B396A51" w14:textId="77777777" w:rsidR="00A053D1" w:rsidRDefault="00827357">
      <w:pPr>
        <w:pStyle w:val="1"/>
      </w:pPr>
      <w:r>
        <w:t>3   Conclusion</w:t>
      </w:r>
    </w:p>
    <w:p w14:paraId="17FC96B3" w14:textId="66869713" w:rsidR="00D9055B" w:rsidRPr="00D9055B" w:rsidRDefault="00D9055B">
      <w:pPr>
        <w:spacing w:after="0"/>
        <w:rPr>
          <w:rFonts w:eastAsiaTheme="minorEastAsia"/>
          <w:sz w:val="22"/>
          <w:szCs w:val="22"/>
          <w:lang w:eastAsia="zh-CN"/>
        </w:rPr>
      </w:pPr>
      <w:r w:rsidRPr="00D9055B">
        <w:rPr>
          <w:rFonts w:eastAsiaTheme="minorEastAsia" w:hint="eastAsia"/>
          <w:sz w:val="22"/>
          <w:szCs w:val="22"/>
          <w:lang w:eastAsia="zh-CN"/>
        </w:rPr>
        <w:t>F</w:t>
      </w:r>
      <w:r w:rsidRPr="00D9055B">
        <w:rPr>
          <w:rFonts w:eastAsiaTheme="minorEastAsia"/>
          <w:sz w:val="22"/>
          <w:szCs w:val="22"/>
          <w:lang w:eastAsia="zh-CN"/>
        </w:rPr>
        <w:t>or the following summary proposals:</w:t>
      </w:r>
    </w:p>
    <w:p w14:paraId="12C86412" w14:textId="2EFC169F" w:rsidR="000676CC" w:rsidRPr="00D9055B" w:rsidRDefault="00172502" w:rsidP="00D9055B">
      <w:pPr>
        <w:pStyle w:val="af7"/>
        <w:numPr>
          <w:ilvl w:val="0"/>
          <w:numId w:val="37"/>
        </w:numPr>
        <w:spacing w:after="0"/>
        <w:ind w:firstLineChars="0"/>
        <w:rPr>
          <w:rFonts w:eastAsiaTheme="minorEastAsia"/>
          <w:sz w:val="22"/>
          <w:szCs w:val="22"/>
          <w:lang w:eastAsia="zh-CN"/>
        </w:rPr>
      </w:pPr>
      <w:r w:rsidRPr="00D9055B">
        <w:rPr>
          <w:rFonts w:eastAsiaTheme="minorEastAsia" w:hint="eastAsia"/>
          <w:sz w:val="22"/>
          <w:szCs w:val="22"/>
          <w:highlight w:val="green"/>
          <w:lang w:eastAsia="zh-CN"/>
        </w:rPr>
        <w:t>(</w:t>
      </w:r>
      <w:r w:rsidRPr="00D9055B">
        <w:rPr>
          <w:rFonts w:eastAsiaTheme="minorEastAsia"/>
          <w:sz w:val="22"/>
          <w:szCs w:val="22"/>
          <w:highlight w:val="green"/>
          <w:lang w:eastAsia="zh-CN"/>
        </w:rPr>
        <w:t>agreeable)</w:t>
      </w:r>
      <w:r w:rsidRPr="00D9055B">
        <w:rPr>
          <w:rFonts w:eastAsiaTheme="minorEastAsia"/>
          <w:sz w:val="22"/>
          <w:szCs w:val="22"/>
          <w:lang w:eastAsia="zh-CN"/>
        </w:rPr>
        <w:t xml:space="preserve"> means easily agreeable proposals</w:t>
      </w:r>
    </w:p>
    <w:p w14:paraId="1DE37729" w14:textId="15B0E855" w:rsidR="00172502" w:rsidRPr="00D9055B" w:rsidRDefault="00172502" w:rsidP="00D9055B">
      <w:pPr>
        <w:pStyle w:val="af7"/>
        <w:numPr>
          <w:ilvl w:val="0"/>
          <w:numId w:val="37"/>
        </w:numPr>
        <w:spacing w:after="0"/>
        <w:ind w:firstLineChars="0"/>
        <w:rPr>
          <w:rFonts w:eastAsiaTheme="minorEastAsia"/>
          <w:sz w:val="22"/>
          <w:szCs w:val="22"/>
          <w:lang w:eastAsia="zh-CN"/>
        </w:rPr>
      </w:pPr>
      <w:r w:rsidRPr="00D9055B">
        <w:rPr>
          <w:rFonts w:eastAsiaTheme="minorEastAsia" w:hint="eastAsia"/>
          <w:sz w:val="22"/>
          <w:szCs w:val="22"/>
          <w:lang w:eastAsia="zh-CN"/>
        </w:rPr>
        <w:t>O</w:t>
      </w:r>
      <w:r w:rsidRPr="00D9055B">
        <w:rPr>
          <w:rFonts w:eastAsiaTheme="minorEastAsia"/>
          <w:sz w:val="22"/>
          <w:szCs w:val="22"/>
          <w:lang w:eastAsia="zh-CN"/>
        </w:rPr>
        <w:t>thers are not easily agreeable proposals, which need to be discussed in RAN2</w:t>
      </w:r>
    </w:p>
    <w:p w14:paraId="64159ECF" w14:textId="2C7A5D8B" w:rsidR="00172502" w:rsidRDefault="00172502">
      <w:pPr>
        <w:spacing w:after="0"/>
        <w:rPr>
          <w:rFonts w:eastAsiaTheme="minorEastAsia"/>
          <w:sz w:val="22"/>
          <w:szCs w:val="22"/>
          <w:lang w:eastAsia="zh-CN"/>
        </w:rPr>
      </w:pPr>
    </w:p>
    <w:p w14:paraId="0B00EE3A" w14:textId="6BC8A7CD" w:rsidR="00E070F2" w:rsidRDefault="00042A1A">
      <w:pPr>
        <w:spacing w:after="0"/>
        <w:rPr>
          <w:rFonts w:eastAsiaTheme="minorEastAsia"/>
          <w:sz w:val="22"/>
          <w:szCs w:val="22"/>
          <w:lang w:eastAsia="zh-CN"/>
        </w:rPr>
      </w:pPr>
      <w:r w:rsidRPr="00042A1A">
        <w:rPr>
          <w:rFonts w:eastAsiaTheme="minorEastAsia" w:hint="eastAsia"/>
          <w:sz w:val="22"/>
          <w:szCs w:val="22"/>
          <w:lang w:eastAsia="zh-CN"/>
        </w:rPr>
        <w:t>T</w:t>
      </w:r>
      <w:r w:rsidRPr="00042A1A">
        <w:rPr>
          <w:rFonts w:eastAsiaTheme="minorEastAsia"/>
          <w:sz w:val="22"/>
          <w:szCs w:val="22"/>
          <w:lang w:eastAsia="zh-CN"/>
        </w:rPr>
        <w:t xml:space="preserve">he </w:t>
      </w:r>
      <w:r>
        <w:rPr>
          <w:rFonts w:eastAsiaTheme="minorEastAsia"/>
          <w:sz w:val="22"/>
          <w:szCs w:val="22"/>
          <w:lang w:eastAsia="zh-CN"/>
        </w:rPr>
        <w:t>summary proposals are listed as below:</w:t>
      </w:r>
    </w:p>
    <w:p w14:paraId="3904EDE8" w14:textId="4D327AE6" w:rsidR="00394176" w:rsidRPr="0049694F" w:rsidRDefault="00394176">
      <w:pPr>
        <w:spacing w:after="0"/>
        <w:rPr>
          <w:rFonts w:eastAsiaTheme="minorEastAsia"/>
          <w:b/>
          <w:sz w:val="28"/>
          <w:szCs w:val="22"/>
          <w:u w:val="single"/>
          <w:lang w:eastAsia="zh-CN"/>
        </w:rPr>
      </w:pPr>
      <w:r w:rsidRPr="0049694F">
        <w:rPr>
          <w:rFonts w:eastAsiaTheme="minorEastAsia" w:hint="eastAsia"/>
          <w:b/>
          <w:sz w:val="28"/>
          <w:szCs w:val="22"/>
          <w:u w:val="single"/>
          <w:lang w:eastAsia="zh-CN"/>
        </w:rPr>
        <w:t>I</w:t>
      </w:r>
      <w:r w:rsidRPr="0049694F">
        <w:rPr>
          <w:rFonts w:eastAsiaTheme="minorEastAsia"/>
          <w:b/>
          <w:sz w:val="28"/>
          <w:szCs w:val="22"/>
          <w:u w:val="single"/>
          <w:lang w:eastAsia="zh-CN"/>
        </w:rPr>
        <w:t>nter-RAT SHR (from NR to LTE)</w:t>
      </w:r>
    </w:p>
    <w:p w14:paraId="02BD847E" w14:textId="0C48E068" w:rsidR="00BD674A" w:rsidRDefault="00BD674A" w:rsidP="002A1304">
      <w:pPr>
        <w:spacing w:after="0"/>
        <w:rPr>
          <w:rFonts w:eastAsiaTheme="minorEastAsia"/>
          <w:i/>
          <w:sz w:val="22"/>
          <w:szCs w:val="22"/>
          <w:u w:val="single"/>
          <w:lang w:eastAsia="zh-CN"/>
        </w:rPr>
      </w:pPr>
      <w:r>
        <w:rPr>
          <w:rFonts w:eastAsiaTheme="minorEastAsia"/>
          <w:i/>
          <w:sz w:val="22"/>
          <w:szCs w:val="22"/>
          <w:u w:val="single"/>
          <w:lang w:eastAsia="zh-CN"/>
        </w:rPr>
        <w:t>Note: P1</w:t>
      </w:r>
      <w:r w:rsidR="00A35E98">
        <w:rPr>
          <w:rFonts w:eastAsiaTheme="minorEastAsia"/>
          <w:i/>
          <w:sz w:val="22"/>
          <w:szCs w:val="22"/>
          <w:u w:val="single"/>
          <w:lang w:eastAsia="zh-CN"/>
        </w:rPr>
        <w:t xml:space="preserve"> and P2 can be discuss during online session, and P3-P8 can be discussed if time allows.</w:t>
      </w:r>
    </w:p>
    <w:p w14:paraId="53F9ACDC" w14:textId="24CFE255" w:rsidR="002A1304" w:rsidRPr="00FE2B29" w:rsidRDefault="002A1304" w:rsidP="002A1304">
      <w:pPr>
        <w:spacing w:after="0"/>
        <w:rPr>
          <w:rFonts w:eastAsiaTheme="minorEastAsia"/>
          <w:b/>
          <w:lang w:eastAsia="zh-CN"/>
        </w:rPr>
      </w:pPr>
      <w:r w:rsidRPr="00FE2B29">
        <w:rPr>
          <w:rFonts w:eastAsiaTheme="minorEastAsia"/>
          <w:b/>
          <w:lang w:eastAsia="zh-CN"/>
        </w:rPr>
        <w:t xml:space="preserve">Proposal </w:t>
      </w:r>
      <w:r>
        <w:rPr>
          <w:rFonts w:eastAsiaTheme="minorEastAsia"/>
          <w:b/>
          <w:lang w:eastAsia="zh-CN"/>
        </w:rPr>
        <w:t>1</w:t>
      </w:r>
      <w:r w:rsidRPr="00FE2B29">
        <w:rPr>
          <w:rFonts w:eastAsiaTheme="minorEastAsia"/>
          <w:b/>
          <w:lang w:eastAsia="zh-CN"/>
        </w:rPr>
        <w:t xml:space="preserve">: </w:t>
      </w:r>
      <w:r>
        <w:rPr>
          <w:rFonts w:eastAsiaTheme="minorEastAsia"/>
          <w:b/>
          <w:lang w:eastAsia="zh-CN"/>
        </w:rPr>
        <w:t>For inter-RAT SHR f</w:t>
      </w:r>
      <w:r w:rsidRPr="00FE2B29">
        <w:rPr>
          <w:rFonts w:eastAsiaTheme="minorEastAsia"/>
          <w:b/>
          <w:lang w:eastAsia="zh-CN"/>
        </w:rPr>
        <w:t>rom NR to LTE, if T310 or T312 trigger threshold is fulfilled, RAN2 to discuss:</w:t>
      </w:r>
    </w:p>
    <w:p w14:paraId="2C69443F" w14:textId="77777777" w:rsidR="002A1304" w:rsidRPr="00FE2B29" w:rsidRDefault="002A1304" w:rsidP="002A1304">
      <w:pPr>
        <w:pStyle w:val="af7"/>
        <w:numPr>
          <w:ilvl w:val="0"/>
          <w:numId w:val="29"/>
        </w:numPr>
        <w:spacing w:after="0"/>
        <w:ind w:firstLineChars="0"/>
        <w:rPr>
          <w:rFonts w:eastAsiaTheme="minorEastAsia"/>
          <w:b/>
          <w:lang w:eastAsia="zh-CN"/>
        </w:rPr>
      </w:pPr>
      <w:r w:rsidRPr="00FE2B29">
        <w:rPr>
          <w:rFonts w:eastAsiaTheme="minorEastAsia"/>
          <w:b/>
          <w:lang w:eastAsia="zh-CN"/>
        </w:rPr>
        <w:t>No need to include C-RNTI</w:t>
      </w:r>
    </w:p>
    <w:p w14:paraId="5D6BF3EF" w14:textId="77777777" w:rsidR="002A1304" w:rsidRPr="00FE2B29" w:rsidRDefault="002A1304" w:rsidP="002A1304">
      <w:pPr>
        <w:pStyle w:val="af7"/>
        <w:numPr>
          <w:ilvl w:val="0"/>
          <w:numId w:val="29"/>
        </w:numPr>
        <w:spacing w:after="0"/>
        <w:ind w:firstLineChars="0"/>
        <w:rPr>
          <w:rFonts w:eastAsiaTheme="minorEastAsia"/>
          <w:b/>
          <w:lang w:eastAsia="zh-CN"/>
        </w:rPr>
      </w:pPr>
      <w:r>
        <w:rPr>
          <w:rFonts w:eastAsiaTheme="minorEastAsia"/>
          <w:b/>
          <w:lang w:eastAsia="zh-CN"/>
        </w:rPr>
        <w:t>Or , i</w:t>
      </w:r>
      <w:r w:rsidRPr="00FE2B29">
        <w:rPr>
          <w:rFonts w:eastAsiaTheme="minorEastAsia"/>
          <w:b/>
          <w:lang w:eastAsia="zh-CN"/>
        </w:rPr>
        <w:t>nclude C-RNTI of source cell</w:t>
      </w:r>
    </w:p>
    <w:p w14:paraId="7F4BDD01" w14:textId="4F1487B9" w:rsidR="00394176" w:rsidRDefault="00394176">
      <w:pPr>
        <w:spacing w:after="0"/>
        <w:rPr>
          <w:rFonts w:eastAsiaTheme="minorEastAsia"/>
          <w:sz w:val="22"/>
          <w:szCs w:val="22"/>
          <w:lang w:eastAsia="zh-CN"/>
        </w:rPr>
      </w:pPr>
    </w:p>
    <w:p w14:paraId="488598D8" w14:textId="77777777" w:rsidR="002A1304" w:rsidRPr="00FE2B29" w:rsidRDefault="002A1304" w:rsidP="002A1304">
      <w:pPr>
        <w:spacing w:after="0"/>
        <w:rPr>
          <w:rFonts w:eastAsiaTheme="minorEastAsia"/>
          <w:b/>
          <w:lang w:eastAsia="zh-CN"/>
        </w:rPr>
      </w:pPr>
      <w:r w:rsidRPr="00FE2B29">
        <w:rPr>
          <w:rFonts w:eastAsiaTheme="minorEastAsia" w:hint="eastAsia"/>
          <w:b/>
          <w:lang w:eastAsia="zh-CN"/>
        </w:rPr>
        <w:t>P</w:t>
      </w:r>
      <w:r w:rsidRPr="00FE2B29">
        <w:rPr>
          <w:rFonts w:eastAsiaTheme="minorEastAsia"/>
          <w:b/>
          <w:lang w:eastAsia="zh-CN"/>
        </w:rPr>
        <w:t xml:space="preserve">roposal </w:t>
      </w:r>
      <w:r>
        <w:rPr>
          <w:rFonts w:eastAsiaTheme="minorEastAsia"/>
          <w:b/>
          <w:lang w:eastAsia="zh-CN"/>
        </w:rPr>
        <w:t>2</w:t>
      </w:r>
      <w:r w:rsidRPr="00FE2B29">
        <w:rPr>
          <w:rFonts w:eastAsiaTheme="minorEastAsia"/>
          <w:b/>
          <w:lang w:eastAsia="zh-CN"/>
        </w:rPr>
        <w:t xml:space="preserve">: </w:t>
      </w:r>
      <w:r>
        <w:rPr>
          <w:rFonts w:eastAsiaTheme="minorEastAsia"/>
          <w:b/>
          <w:lang w:eastAsia="zh-CN"/>
        </w:rPr>
        <w:t>For inter-RAT SHR f</w:t>
      </w:r>
      <w:r w:rsidRPr="00FE2B29">
        <w:rPr>
          <w:rFonts w:eastAsiaTheme="minorEastAsia"/>
          <w:b/>
          <w:lang w:eastAsia="zh-CN"/>
        </w:rPr>
        <w:t>rom NR to LTE, if T310 or T312 trigger threshold is fulfilled, RAN2 to discuss the need of inclusion of time between report generating and fetching.</w:t>
      </w:r>
    </w:p>
    <w:p w14:paraId="61A7A311" w14:textId="73E46CAD" w:rsidR="002A1304" w:rsidRDefault="002A1304">
      <w:pPr>
        <w:spacing w:after="0"/>
        <w:rPr>
          <w:rFonts w:eastAsiaTheme="minorEastAsia"/>
          <w:sz w:val="22"/>
          <w:szCs w:val="22"/>
          <w:lang w:eastAsia="zh-CN"/>
        </w:rPr>
      </w:pPr>
    </w:p>
    <w:p w14:paraId="6E8FEC49" w14:textId="77777777" w:rsidR="002A1304" w:rsidRPr="00FE2B29" w:rsidRDefault="002A1304" w:rsidP="002A1304">
      <w:pPr>
        <w:spacing w:after="0"/>
        <w:rPr>
          <w:rFonts w:eastAsiaTheme="minorEastAsia"/>
          <w:b/>
          <w:lang w:eastAsia="zh-CN"/>
        </w:rPr>
      </w:pPr>
      <w:r w:rsidRPr="00FE2B29">
        <w:rPr>
          <w:rFonts w:eastAsiaTheme="minorEastAsia"/>
          <w:b/>
          <w:lang w:eastAsia="zh-CN"/>
        </w:rPr>
        <w:t xml:space="preserve">Proposal </w:t>
      </w:r>
      <w:r>
        <w:rPr>
          <w:rFonts w:eastAsiaTheme="minorEastAsia"/>
          <w:b/>
          <w:lang w:eastAsia="zh-CN"/>
        </w:rPr>
        <w:t>3</w:t>
      </w:r>
      <w:r w:rsidRPr="00FE2B29">
        <w:rPr>
          <w:rFonts w:eastAsiaTheme="minorEastAsia"/>
          <w:b/>
          <w:lang w:eastAsia="zh-CN"/>
        </w:rPr>
        <w:t xml:space="preserve">: for inter-RAT </w:t>
      </w:r>
      <w:r>
        <w:rPr>
          <w:rFonts w:eastAsiaTheme="minorEastAsia"/>
          <w:b/>
          <w:lang w:eastAsia="zh-CN"/>
        </w:rPr>
        <w:t>SHR</w:t>
      </w:r>
      <w:r w:rsidRPr="00FE2B29">
        <w:rPr>
          <w:rFonts w:eastAsiaTheme="minorEastAsia"/>
          <w:b/>
          <w:lang w:eastAsia="zh-CN"/>
        </w:rPr>
        <w:t xml:space="preserve"> from NR to LTE, enhance the configuration by:</w:t>
      </w:r>
    </w:p>
    <w:p w14:paraId="2268AAE3" w14:textId="77777777" w:rsidR="002A1304" w:rsidRPr="00FE2B29" w:rsidRDefault="002A1304" w:rsidP="002A1304">
      <w:pPr>
        <w:pStyle w:val="af7"/>
        <w:numPr>
          <w:ilvl w:val="0"/>
          <w:numId w:val="29"/>
        </w:numPr>
        <w:spacing w:after="0"/>
        <w:ind w:firstLineChars="0"/>
        <w:rPr>
          <w:rFonts w:eastAsiaTheme="minorEastAsia"/>
          <w:b/>
          <w:lang w:eastAsia="zh-CN"/>
        </w:rPr>
      </w:pPr>
      <w:r w:rsidRPr="00FE2B29">
        <w:rPr>
          <w:rFonts w:eastAsiaTheme="minorEastAsia"/>
          <w:b/>
          <w:lang w:eastAsia="zh-CN"/>
        </w:rPr>
        <w:t>a triggering condition associated to the number of random accesses attempts toward the LTE cell</w:t>
      </w:r>
    </w:p>
    <w:p w14:paraId="79D47975" w14:textId="0477EA30" w:rsidR="002A1304" w:rsidRDefault="002A1304">
      <w:pPr>
        <w:spacing w:after="0"/>
        <w:rPr>
          <w:rFonts w:eastAsiaTheme="minorEastAsia"/>
          <w:sz w:val="22"/>
          <w:szCs w:val="22"/>
          <w:lang w:eastAsia="zh-CN"/>
        </w:rPr>
      </w:pPr>
    </w:p>
    <w:p w14:paraId="5DE94D71" w14:textId="77777777" w:rsidR="002A1304" w:rsidRPr="00FE2B29" w:rsidRDefault="002A1304" w:rsidP="002A1304">
      <w:pPr>
        <w:spacing w:after="0"/>
        <w:rPr>
          <w:rFonts w:eastAsiaTheme="minorEastAsia"/>
          <w:b/>
          <w:lang w:eastAsia="zh-CN"/>
        </w:rPr>
      </w:pPr>
      <w:r w:rsidRPr="00FE2B29">
        <w:rPr>
          <w:rFonts w:eastAsiaTheme="minorEastAsia"/>
          <w:b/>
          <w:lang w:eastAsia="zh-CN"/>
        </w:rPr>
        <w:t xml:space="preserve">Proposal </w:t>
      </w:r>
      <w:r>
        <w:rPr>
          <w:rFonts w:eastAsiaTheme="minorEastAsia"/>
          <w:b/>
          <w:lang w:eastAsia="zh-CN"/>
        </w:rPr>
        <w:t>4</w:t>
      </w:r>
      <w:r w:rsidRPr="00FE2B29">
        <w:rPr>
          <w:rFonts w:eastAsiaTheme="minorEastAsia"/>
          <w:b/>
          <w:lang w:eastAsia="zh-CN"/>
        </w:rPr>
        <w:t xml:space="preserve">: for inter-RAT </w:t>
      </w:r>
      <w:r>
        <w:rPr>
          <w:rFonts w:eastAsiaTheme="minorEastAsia"/>
          <w:b/>
          <w:lang w:eastAsia="zh-CN"/>
        </w:rPr>
        <w:t>SHR</w:t>
      </w:r>
      <w:r w:rsidRPr="00FE2B29">
        <w:rPr>
          <w:rFonts w:eastAsiaTheme="minorEastAsia"/>
          <w:b/>
          <w:lang w:eastAsia="zh-CN"/>
        </w:rPr>
        <w:t xml:space="preserve"> from NR to LTE, enhance the </w:t>
      </w:r>
      <w:r>
        <w:rPr>
          <w:rFonts w:eastAsiaTheme="minorEastAsia"/>
          <w:b/>
          <w:lang w:eastAsia="zh-CN"/>
        </w:rPr>
        <w:t>report</w:t>
      </w:r>
      <w:r w:rsidRPr="00FE2B29">
        <w:rPr>
          <w:rFonts w:eastAsiaTheme="minorEastAsia"/>
          <w:b/>
          <w:lang w:eastAsia="zh-CN"/>
        </w:rPr>
        <w:t xml:space="preserve"> with the following information:</w:t>
      </w:r>
    </w:p>
    <w:p w14:paraId="5A4CC52F" w14:textId="77777777" w:rsidR="002A1304" w:rsidRPr="00FE2B29" w:rsidRDefault="002A1304" w:rsidP="002A1304">
      <w:pPr>
        <w:pStyle w:val="af7"/>
        <w:numPr>
          <w:ilvl w:val="0"/>
          <w:numId w:val="29"/>
        </w:numPr>
        <w:spacing w:after="0"/>
        <w:ind w:firstLineChars="0"/>
        <w:rPr>
          <w:rFonts w:eastAsiaTheme="minorEastAsia"/>
          <w:b/>
          <w:lang w:eastAsia="zh-CN"/>
        </w:rPr>
      </w:pPr>
      <w:r w:rsidRPr="00FE2B29">
        <w:rPr>
          <w:b/>
          <w:bCs/>
        </w:rPr>
        <w:t>a counter for the number of RA attempts made for the successful handover</w:t>
      </w:r>
    </w:p>
    <w:p w14:paraId="4E3593CF" w14:textId="77777777" w:rsidR="002A1304" w:rsidRPr="00FE2B29" w:rsidRDefault="002A1304" w:rsidP="002A1304">
      <w:pPr>
        <w:pStyle w:val="af7"/>
        <w:numPr>
          <w:ilvl w:val="0"/>
          <w:numId w:val="29"/>
        </w:numPr>
        <w:spacing w:after="0"/>
        <w:ind w:firstLineChars="0"/>
        <w:rPr>
          <w:rFonts w:eastAsiaTheme="minorEastAsia"/>
          <w:b/>
          <w:lang w:eastAsia="zh-CN"/>
        </w:rPr>
      </w:pPr>
      <w:r w:rsidRPr="00FE2B29">
        <w:rPr>
          <w:b/>
          <w:bCs/>
        </w:rPr>
        <w:t>a flag on whether contention was observed for the successful handover</w:t>
      </w:r>
    </w:p>
    <w:p w14:paraId="075FE6FE" w14:textId="184D9D50" w:rsidR="002A1304" w:rsidRDefault="002A1304">
      <w:pPr>
        <w:spacing w:after="0"/>
        <w:rPr>
          <w:rFonts w:eastAsiaTheme="minorEastAsia"/>
          <w:sz w:val="22"/>
          <w:szCs w:val="22"/>
          <w:lang w:eastAsia="zh-CN"/>
        </w:rPr>
      </w:pPr>
    </w:p>
    <w:p w14:paraId="38FD409A" w14:textId="3CE74B1E" w:rsidR="002A1304" w:rsidRPr="00F003A5" w:rsidRDefault="002A1304" w:rsidP="002A1304">
      <w:pPr>
        <w:overflowPunct/>
        <w:autoSpaceDE/>
        <w:autoSpaceDN/>
        <w:adjustRightInd/>
        <w:spacing w:before="240"/>
        <w:contextualSpacing/>
        <w:textAlignment w:val="auto"/>
        <w:rPr>
          <w:b/>
          <w:bCs/>
        </w:rPr>
      </w:pPr>
      <w:r w:rsidRPr="00F003A5">
        <w:rPr>
          <w:b/>
          <w:bCs/>
        </w:rPr>
        <w:t>Proposal 5: Agree Option 2 as way forward for UE context retrieval i.e. if Mobility Information is sent to the UE together with the T310/T312 threshold configuration, then UE includes Mobility Information in the SHR.</w:t>
      </w:r>
    </w:p>
    <w:p w14:paraId="1EECCDB3" w14:textId="77777777" w:rsidR="00633E77" w:rsidRDefault="00633E77" w:rsidP="002A1304">
      <w:pPr>
        <w:overflowPunct/>
        <w:autoSpaceDE/>
        <w:autoSpaceDN/>
        <w:adjustRightInd/>
        <w:spacing w:before="240"/>
        <w:contextualSpacing/>
        <w:textAlignment w:val="auto"/>
        <w:rPr>
          <w:b/>
          <w:bCs/>
        </w:rPr>
      </w:pPr>
    </w:p>
    <w:p w14:paraId="66A4161B" w14:textId="172FC6DD" w:rsidR="002A1304" w:rsidRPr="00F003A5" w:rsidRDefault="002A1304" w:rsidP="002A1304">
      <w:pPr>
        <w:overflowPunct/>
        <w:autoSpaceDE/>
        <w:autoSpaceDN/>
        <w:adjustRightInd/>
        <w:spacing w:before="240"/>
        <w:contextualSpacing/>
        <w:textAlignment w:val="auto"/>
        <w:rPr>
          <w:b/>
          <w:bCs/>
        </w:rPr>
      </w:pPr>
      <w:r w:rsidRPr="00F003A5">
        <w:rPr>
          <w:b/>
          <w:bCs/>
        </w:rPr>
        <w:t>Proposal 6: Also note that this behaviour is against a previous RAN2 agreement to not use T304. For this particular case, this agreement must be reverted.RAN2 to agree to allow the source (NR) node to configure triggers for T304 for inter-RAT SHR.</w:t>
      </w:r>
    </w:p>
    <w:p w14:paraId="67F003A4" w14:textId="77777777" w:rsidR="00633E77" w:rsidRDefault="00633E77" w:rsidP="002A1304">
      <w:pPr>
        <w:overflowPunct/>
        <w:autoSpaceDE/>
        <w:autoSpaceDN/>
        <w:adjustRightInd/>
        <w:spacing w:before="240"/>
        <w:contextualSpacing/>
        <w:textAlignment w:val="auto"/>
        <w:rPr>
          <w:b/>
          <w:bCs/>
        </w:rPr>
      </w:pPr>
    </w:p>
    <w:p w14:paraId="3FF0F28F" w14:textId="7D9C1574" w:rsidR="002A1304" w:rsidRPr="00F003A5" w:rsidRDefault="002A1304" w:rsidP="002A1304">
      <w:pPr>
        <w:overflowPunct/>
        <w:autoSpaceDE/>
        <w:autoSpaceDN/>
        <w:adjustRightInd/>
        <w:spacing w:before="240"/>
        <w:contextualSpacing/>
        <w:textAlignment w:val="auto"/>
        <w:rPr>
          <w:b/>
          <w:bCs/>
        </w:rPr>
      </w:pPr>
      <w:r w:rsidRPr="00F003A5">
        <w:rPr>
          <w:b/>
          <w:bCs/>
        </w:rPr>
        <w:t>Proposal 7: For Inter-RAT SHR, the shr-Cause-r17 IE needs to be extended with a new cause for RACH issues.</w:t>
      </w:r>
    </w:p>
    <w:p w14:paraId="1383AC67" w14:textId="77777777" w:rsidR="00633E77" w:rsidRDefault="00633E77" w:rsidP="002A1304">
      <w:pPr>
        <w:overflowPunct/>
        <w:autoSpaceDE/>
        <w:autoSpaceDN/>
        <w:adjustRightInd/>
        <w:spacing w:before="240"/>
        <w:contextualSpacing/>
        <w:textAlignment w:val="auto"/>
        <w:rPr>
          <w:b/>
          <w:bCs/>
        </w:rPr>
      </w:pPr>
    </w:p>
    <w:p w14:paraId="19962F3E" w14:textId="7DC89832" w:rsidR="002A1304" w:rsidRPr="00F003A5" w:rsidRDefault="002A1304" w:rsidP="002A1304">
      <w:pPr>
        <w:overflowPunct/>
        <w:autoSpaceDE/>
        <w:autoSpaceDN/>
        <w:adjustRightInd/>
        <w:spacing w:before="240"/>
        <w:contextualSpacing/>
        <w:textAlignment w:val="auto"/>
        <w:rPr>
          <w:b/>
          <w:bCs/>
        </w:rPr>
      </w:pPr>
      <w:r w:rsidRPr="00F003A5">
        <w:rPr>
          <w:b/>
          <w:bCs/>
        </w:rPr>
        <w:t>Proposal 8: The ra-InformationCommon-r17 IE contains information regarding the NR RACH procedure. For handovers to LTE, we need to be able to include information about the LTE RACH procedure. Such information enable optimization on selecting the right target cell based on the RACH performance.For Inter-RAT SHR, an IE for LTE RA related information needs to be added.</w:t>
      </w:r>
    </w:p>
    <w:p w14:paraId="65BE3594" w14:textId="77777777" w:rsidR="002A1304" w:rsidRDefault="002A1304">
      <w:pPr>
        <w:spacing w:after="0"/>
        <w:rPr>
          <w:rFonts w:eastAsiaTheme="minorEastAsia"/>
          <w:sz w:val="22"/>
          <w:szCs w:val="22"/>
          <w:lang w:eastAsia="zh-CN"/>
        </w:rPr>
      </w:pPr>
    </w:p>
    <w:p w14:paraId="5ABDEFF6" w14:textId="541B7C14" w:rsidR="00394176" w:rsidRPr="0049694F" w:rsidRDefault="00394176" w:rsidP="00394176">
      <w:pPr>
        <w:spacing w:after="0"/>
        <w:rPr>
          <w:rFonts w:eastAsiaTheme="minorEastAsia"/>
          <w:b/>
          <w:sz w:val="28"/>
          <w:szCs w:val="22"/>
          <w:u w:val="single"/>
          <w:lang w:eastAsia="zh-CN"/>
        </w:rPr>
      </w:pPr>
      <w:r w:rsidRPr="0049694F">
        <w:rPr>
          <w:rFonts w:eastAsiaTheme="minorEastAsia" w:hint="eastAsia"/>
          <w:b/>
          <w:sz w:val="28"/>
          <w:szCs w:val="22"/>
          <w:u w:val="single"/>
          <w:lang w:eastAsia="zh-CN"/>
        </w:rPr>
        <w:t>I</w:t>
      </w:r>
      <w:r w:rsidRPr="0049694F">
        <w:rPr>
          <w:rFonts w:eastAsiaTheme="minorEastAsia"/>
          <w:b/>
          <w:sz w:val="28"/>
          <w:szCs w:val="22"/>
          <w:u w:val="single"/>
          <w:lang w:eastAsia="zh-CN"/>
        </w:rPr>
        <w:t>nter-RAT SHR (from LTE to NR)</w:t>
      </w:r>
    </w:p>
    <w:p w14:paraId="5EE88CF4" w14:textId="26132A2F" w:rsidR="002D6900" w:rsidRDefault="002D6900" w:rsidP="002D6900">
      <w:pPr>
        <w:spacing w:after="0"/>
        <w:rPr>
          <w:rFonts w:eastAsiaTheme="minorEastAsia"/>
          <w:i/>
          <w:sz w:val="22"/>
          <w:szCs w:val="22"/>
          <w:u w:val="single"/>
          <w:lang w:eastAsia="zh-CN"/>
        </w:rPr>
      </w:pPr>
      <w:r>
        <w:rPr>
          <w:rFonts w:eastAsiaTheme="minorEastAsia"/>
          <w:i/>
          <w:sz w:val="22"/>
          <w:szCs w:val="22"/>
          <w:u w:val="single"/>
          <w:lang w:eastAsia="zh-CN"/>
        </w:rPr>
        <w:t>Note: P9, P10, and P11 can be discuss during online session, and P12 can be discussed if time allows.</w:t>
      </w:r>
    </w:p>
    <w:p w14:paraId="7B9A643F" w14:textId="7CBA6C15" w:rsidR="00633E77" w:rsidRPr="00FE2B29" w:rsidRDefault="00633E77" w:rsidP="002D6900">
      <w:pPr>
        <w:spacing w:after="0"/>
        <w:rPr>
          <w:rFonts w:eastAsiaTheme="minorEastAsia"/>
          <w:b/>
          <w:lang w:eastAsia="zh-CN"/>
        </w:rPr>
      </w:pPr>
      <w:r w:rsidRPr="00FE2B29">
        <w:rPr>
          <w:rFonts w:eastAsiaTheme="minorEastAsia"/>
          <w:b/>
          <w:highlight w:val="green"/>
          <w:lang w:eastAsia="zh-CN"/>
        </w:rPr>
        <w:t>(agreeable)</w:t>
      </w:r>
      <w:r w:rsidRPr="00FE2B29">
        <w:rPr>
          <w:rFonts w:eastAsiaTheme="minorEastAsia"/>
          <w:b/>
          <w:lang w:eastAsia="zh-CN"/>
        </w:rPr>
        <w:t xml:space="preserve"> Proposal </w:t>
      </w:r>
      <w:r>
        <w:rPr>
          <w:rFonts w:eastAsiaTheme="minorEastAsia"/>
          <w:b/>
          <w:lang w:eastAsia="zh-CN"/>
        </w:rPr>
        <w:t>9</w:t>
      </w:r>
      <w:r w:rsidRPr="00FE2B29">
        <w:rPr>
          <w:rFonts w:eastAsiaTheme="minorEastAsia"/>
          <w:b/>
          <w:lang w:eastAsia="zh-CN"/>
        </w:rPr>
        <w:t>: For inter-RAT SHR from LTE to NR, RAN2 confirms that if only T304 trigger is supported, the assumptions of the RAN3 LS R2-2304630 are feasible from RAN2 point of view, and there are no LTE impacts for the assumptions.</w:t>
      </w:r>
    </w:p>
    <w:p w14:paraId="2883937D" w14:textId="03D69FF9" w:rsidR="00394176" w:rsidRDefault="00394176">
      <w:pPr>
        <w:spacing w:after="0"/>
        <w:rPr>
          <w:rFonts w:eastAsiaTheme="minorEastAsia"/>
          <w:sz w:val="22"/>
          <w:szCs w:val="22"/>
          <w:lang w:eastAsia="zh-CN"/>
        </w:rPr>
      </w:pPr>
    </w:p>
    <w:p w14:paraId="00351631" w14:textId="77777777" w:rsidR="00633E77" w:rsidRPr="00FE2B29" w:rsidRDefault="00633E77" w:rsidP="00633E77">
      <w:pPr>
        <w:spacing w:after="0"/>
        <w:rPr>
          <w:b/>
          <w:bCs/>
        </w:rPr>
      </w:pPr>
      <w:r w:rsidRPr="00FE2B29">
        <w:rPr>
          <w:rFonts w:eastAsiaTheme="minorEastAsia"/>
          <w:b/>
          <w:lang w:eastAsia="zh-CN"/>
        </w:rPr>
        <w:t xml:space="preserve">Proposal </w:t>
      </w:r>
      <w:r>
        <w:rPr>
          <w:rFonts w:eastAsiaTheme="minorEastAsia"/>
          <w:b/>
          <w:lang w:eastAsia="zh-CN"/>
        </w:rPr>
        <w:t>10</w:t>
      </w:r>
      <w:r w:rsidRPr="00FE2B29">
        <w:rPr>
          <w:rFonts w:eastAsiaTheme="minorEastAsia"/>
          <w:b/>
          <w:lang w:eastAsia="zh-CN"/>
        </w:rPr>
        <w:t xml:space="preserve">: For inter-RAT SHR from LTE to NR, RAN2 to discuss whether there </w:t>
      </w:r>
      <w:r w:rsidRPr="00FE2B29">
        <w:rPr>
          <w:b/>
          <w:bCs/>
        </w:rPr>
        <w:t>are LTE impacts on UE capability scheme, including:</w:t>
      </w:r>
    </w:p>
    <w:p w14:paraId="0FA0FE57" w14:textId="77777777" w:rsidR="00633E77" w:rsidRPr="00FE2B29" w:rsidRDefault="00633E77" w:rsidP="00633E77">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Explicit UE capability indicator reported from UE to LTE network which impacts TS36.331</w:t>
      </w:r>
    </w:p>
    <w:p w14:paraId="2E4A0D59" w14:textId="77777777" w:rsidR="00633E77" w:rsidRPr="00FE2B29" w:rsidRDefault="00633E77" w:rsidP="00633E77">
      <w:pPr>
        <w:pStyle w:val="af7"/>
        <w:numPr>
          <w:ilvl w:val="0"/>
          <w:numId w:val="29"/>
        </w:numPr>
        <w:overflowPunct/>
        <w:autoSpaceDE/>
        <w:autoSpaceDN/>
        <w:adjustRightInd/>
        <w:ind w:firstLineChars="0"/>
        <w:contextualSpacing/>
        <w:textAlignment w:val="auto"/>
        <w:rPr>
          <w:rFonts w:eastAsiaTheme="minorEastAsia"/>
          <w:b/>
          <w:bCs/>
          <w:lang w:eastAsia="zh-CN"/>
        </w:rPr>
      </w:pPr>
      <w:r w:rsidRPr="00FE2B29">
        <w:rPr>
          <w:rFonts w:eastAsiaTheme="minorEastAsia"/>
          <w:b/>
          <w:bCs/>
          <w:lang w:eastAsia="zh-CN"/>
        </w:rPr>
        <w:t>Define the UE capability information in TS36.306</w:t>
      </w:r>
    </w:p>
    <w:p w14:paraId="69EEEAF3" w14:textId="77777777" w:rsidR="00633E77" w:rsidRPr="00FE2B29" w:rsidRDefault="00633E77" w:rsidP="00633E77">
      <w:pPr>
        <w:spacing w:after="0"/>
        <w:rPr>
          <w:rFonts w:eastAsiaTheme="minorEastAsia"/>
          <w:lang w:eastAsia="zh-CN"/>
        </w:rPr>
      </w:pPr>
    </w:p>
    <w:p w14:paraId="0DB8539B" w14:textId="77777777" w:rsidR="00633E77" w:rsidRPr="00FE2B29" w:rsidRDefault="00633E77" w:rsidP="00633E77">
      <w:pPr>
        <w:spacing w:after="0"/>
        <w:rPr>
          <w:rFonts w:eastAsiaTheme="minorEastAsia"/>
          <w:b/>
          <w:lang w:eastAsia="zh-CN"/>
        </w:rPr>
      </w:pPr>
      <w:r w:rsidRPr="00FE2B29">
        <w:rPr>
          <w:rFonts w:eastAsiaTheme="minorEastAsia"/>
          <w:b/>
          <w:lang w:eastAsia="zh-CN"/>
        </w:rPr>
        <w:t xml:space="preserve">Proposal </w:t>
      </w:r>
      <w:r>
        <w:rPr>
          <w:rFonts w:eastAsiaTheme="minorEastAsia"/>
          <w:b/>
          <w:lang w:eastAsia="zh-CN"/>
        </w:rPr>
        <w:t>11</w:t>
      </w:r>
      <w:r w:rsidRPr="00FE2B29">
        <w:rPr>
          <w:rFonts w:eastAsiaTheme="minorEastAsia"/>
          <w:b/>
          <w:lang w:eastAsia="zh-CN"/>
        </w:rPr>
        <w:t xml:space="preserve">: Send a reply LS to RAN3 to including RAN2 </w:t>
      </w:r>
      <w:r>
        <w:rPr>
          <w:rFonts w:eastAsiaTheme="minorEastAsia"/>
          <w:b/>
          <w:lang w:eastAsia="zh-CN"/>
        </w:rPr>
        <w:t>progress</w:t>
      </w:r>
      <w:r w:rsidRPr="00FE2B29">
        <w:rPr>
          <w:rFonts w:eastAsiaTheme="minorEastAsia"/>
          <w:b/>
          <w:lang w:eastAsia="zh-CN"/>
        </w:rPr>
        <w:t>.</w:t>
      </w:r>
    </w:p>
    <w:p w14:paraId="5BC3C3A2" w14:textId="763E0F4E" w:rsidR="00633E77" w:rsidRDefault="00633E77">
      <w:pPr>
        <w:spacing w:after="0"/>
        <w:rPr>
          <w:rFonts w:eastAsiaTheme="minorEastAsia"/>
          <w:sz w:val="22"/>
          <w:szCs w:val="22"/>
          <w:lang w:eastAsia="zh-CN"/>
        </w:rPr>
      </w:pPr>
    </w:p>
    <w:p w14:paraId="75F95E6D" w14:textId="77777777" w:rsidR="00633E77" w:rsidRPr="00FE2B29" w:rsidRDefault="00633E77" w:rsidP="00633E77">
      <w:pPr>
        <w:spacing w:after="0"/>
        <w:rPr>
          <w:rFonts w:eastAsiaTheme="minorEastAsia"/>
          <w:b/>
          <w:lang w:eastAsia="zh-CN"/>
        </w:rPr>
      </w:pPr>
      <w:r>
        <w:rPr>
          <w:rFonts w:eastAsiaTheme="minorEastAsia"/>
          <w:b/>
          <w:lang w:eastAsia="zh-CN"/>
        </w:rPr>
        <w:t xml:space="preserve">Proposal 12: </w:t>
      </w:r>
      <w:r w:rsidRPr="00FE2B29">
        <w:rPr>
          <w:rFonts w:eastAsiaTheme="minorEastAsia"/>
          <w:b/>
          <w:lang w:eastAsia="zh-CN"/>
        </w:rPr>
        <w:t>For the reporting content for inter-RAT SHR from LTE to NR, RAN2 to discuss whether the following content is needed:</w:t>
      </w:r>
    </w:p>
    <w:p w14:paraId="7AA861F2" w14:textId="77777777" w:rsidR="00633E77" w:rsidRPr="00FE2B29" w:rsidRDefault="00633E77" w:rsidP="00633E77">
      <w:pPr>
        <w:spacing w:after="0"/>
        <w:rPr>
          <w:rFonts w:eastAsiaTheme="minorEastAsia"/>
          <w:b/>
          <w:lang w:eastAsia="zh-CN"/>
        </w:rPr>
      </w:pPr>
      <w:r w:rsidRPr="00FE2B29">
        <w:rPr>
          <w:rFonts w:eastAsiaTheme="minorEastAsia"/>
          <w:b/>
          <w:lang w:eastAsia="zh-CN"/>
        </w:rPr>
        <w:t>(a) Source LTE cell id. A new IE is required</w:t>
      </w:r>
    </w:p>
    <w:p w14:paraId="28C285EA" w14:textId="77777777" w:rsidR="00633E77" w:rsidRPr="00FE2B29" w:rsidRDefault="00633E77" w:rsidP="00633E77">
      <w:pPr>
        <w:spacing w:after="0"/>
        <w:rPr>
          <w:rFonts w:eastAsiaTheme="minorEastAsia"/>
          <w:b/>
          <w:lang w:eastAsia="zh-CN"/>
        </w:rPr>
      </w:pPr>
      <w:r w:rsidRPr="00FE2B29">
        <w:rPr>
          <w:rFonts w:eastAsiaTheme="minorEastAsia"/>
          <w:b/>
          <w:lang w:eastAsia="zh-CN"/>
        </w:rPr>
        <w:t>(b) Target NR cell id</w:t>
      </w:r>
    </w:p>
    <w:p w14:paraId="4998255E" w14:textId="77777777" w:rsidR="00633E77" w:rsidRPr="00FE2B29" w:rsidRDefault="00633E77" w:rsidP="00633E77">
      <w:pPr>
        <w:spacing w:after="0"/>
        <w:rPr>
          <w:rFonts w:eastAsiaTheme="minorEastAsia"/>
          <w:b/>
          <w:lang w:eastAsia="zh-CN"/>
        </w:rPr>
      </w:pPr>
      <w:r w:rsidRPr="00FE2B29">
        <w:rPr>
          <w:rFonts w:eastAsiaTheme="minorEastAsia"/>
          <w:b/>
          <w:lang w:eastAsia="zh-CN"/>
        </w:rPr>
        <w:t>(c) Measurement results for source, target and neighbours</w:t>
      </w:r>
    </w:p>
    <w:p w14:paraId="6CDE6C4D" w14:textId="77777777" w:rsidR="00633E77" w:rsidRPr="00FE2B29" w:rsidRDefault="00633E77" w:rsidP="00633E77">
      <w:pPr>
        <w:spacing w:after="0"/>
        <w:rPr>
          <w:rFonts w:eastAsiaTheme="minorEastAsia"/>
          <w:b/>
          <w:lang w:eastAsia="zh-CN"/>
        </w:rPr>
      </w:pPr>
      <w:r w:rsidRPr="00FE2B29">
        <w:rPr>
          <w:rFonts w:eastAsiaTheme="minorEastAsia"/>
          <w:b/>
          <w:lang w:eastAsia="zh-CN"/>
        </w:rPr>
        <w:t>(d) Cause to indicate which inter-RAT SHR triggering condition</w:t>
      </w:r>
    </w:p>
    <w:p w14:paraId="2BEDA80E" w14:textId="77777777" w:rsidR="00633E77" w:rsidRPr="00FE2B29" w:rsidRDefault="00633E77" w:rsidP="00633E77">
      <w:pPr>
        <w:spacing w:after="0"/>
        <w:rPr>
          <w:rFonts w:eastAsiaTheme="minorEastAsia"/>
          <w:b/>
          <w:lang w:eastAsia="zh-CN"/>
        </w:rPr>
      </w:pPr>
      <w:r w:rsidRPr="00FE2B29">
        <w:rPr>
          <w:rFonts w:eastAsiaTheme="minorEastAsia"/>
          <w:b/>
          <w:lang w:eastAsia="zh-CN"/>
        </w:rPr>
        <w:t>(e) UE location Information</w:t>
      </w:r>
    </w:p>
    <w:p w14:paraId="5754F215" w14:textId="77777777" w:rsidR="00633E77" w:rsidRPr="00FE2B29" w:rsidRDefault="00633E77" w:rsidP="00633E77">
      <w:pPr>
        <w:spacing w:after="0"/>
        <w:rPr>
          <w:rFonts w:eastAsiaTheme="minorEastAsia"/>
          <w:b/>
          <w:lang w:eastAsia="zh-CN"/>
        </w:rPr>
      </w:pPr>
      <w:r w:rsidRPr="00FE2B29">
        <w:rPr>
          <w:rFonts w:eastAsiaTheme="minorEastAsia"/>
          <w:b/>
          <w:lang w:eastAsia="zh-CN"/>
        </w:rPr>
        <w:t>(f) Target NR C-RNTI</w:t>
      </w:r>
    </w:p>
    <w:p w14:paraId="6DDA446E" w14:textId="698019AF" w:rsidR="00DE2239" w:rsidRDefault="00DE2239">
      <w:pPr>
        <w:spacing w:after="0"/>
        <w:rPr>
          <w:rFonts w:eastAsiaTheme="minorEastAsia"/>
          <w:sz w:val="22"/>
          <w:szCs w:val="22"/>
          <w:lang w:eastAsia="zh-CN"/>
        </w:rPr>
      </w:pPr>
    </w:p>
    <w:p w14:paraId="55DE2885" w14:textId="7148E0CF" w:rsidR="00DE2239" w:rsidRPr="0049694F" w:rsidRDefault="00DE2239" w:rsidP="00DE2239">
      <w:pPr>
        <w:spacing w:after="0"/>
        <w:rPr>
          <w:rFonts w:eastAsiaTheme="minorEastAsia"/>
          <w:b/>
          <w:sz w:val="28"/>
          <w:szCs w:val="22"/>
          <w:u w:val="single"/>
          <w:lang w:eastAsia="zh-CN"/>
        </w:rPr>
      </w:pPr>
      <w:r w:rsidRPr="0049694F">
        <w:rPr>
          <w:rFonts w:eastAsiaTheme="minorEastAsia"/>
          <w:b/>
          <w:sz w:val="28"/>
          <w:szCs w:val="22"/>
          <w:u w:val="single"/>
          <w:lang w:eastAsia="zh-CN"/>
        </w:rPr>
        <w:t>SPR</w:t>
      </w:r>
    </w:p>
    <w:p w14:paraId="03C25610" w14:textId="6CC0123B" w:rsidR="00754707" w:rsidRDefault="00754707" w:rsidP="00754707">
      <w:pPr>
        <w:spacing w:after="0"/>
        <w:rPr>
          <w:rFonts w:eastAsiaTheme="minorEastAsia"/>
          <w:i/>
          <w:sz w:val="22"/>
          <w:szCs w:val="22"/>
          <w:u w:val="single"/>
          <w:lang w:eastAsia="zh-CN"/>
        </w:rPr>
      </w:pPr>
      <w:r>
        <w:rPr>
          <w:rFonts w:eastAsiaTheme="minorEastAsia"/>
          <w:i/>
          <w:sz w:val="22"/>
          <w:szCs w:val="22"/>
          <w:u w:val="single"/>
          <w:lang w:eastAsia="zh-CN"/>
        </w:rPr>
        <w:t>Note: P</w:t>
      </w:r>
      <w:r w:rsidR="006C5B28">
        <w:rPr>
          <w:rFonts w:eastAsiaTheme="minorEastAsia"/>
          <w:i/>
          <w:sz w:val="22"/>
          <w:szCs w:val="22"/>
          <w:u w:val="single"/>
          <w:lang w:eastAsia="zh-CN"/>
        </w:rPr>
        <w:t>13</w:t>
      </w:r>
      <w:r w:rsidR="00E978FC">
        <w:rPr>
          <w:rFonts w:eastAsiaTheme="minorEastAsia"/>
          <w:i/>
          <w:sz w:val="22"/>
          <w:szCs w:val="22"/>
          <w:u w:val="single"/>
          <w:lang w:eastAsia="zh-CN"/>
        </w:rPr>
        <w:t xml:space="preserve">, </w:t>
      </w:r>
      <w:r w:rsidR="009C6302">
        <w:rPr>
          <w:rFonts w:eastAsiaTheme="minorEastAsia"/>
          <w:i/>
          <w:sz w:val="22"/>
          <w:szCs w:val="22"/>
          <w:u w:val="single"/>
          <w:lang w:eastAsia="zh-CN"/>
        </w:rPr>
        <w:t>P17</w:t>
      </w:r>
      <w:r w:rsidR="00E978FC">
        <w:rPr>
          <w:rFonts w:eastAsiaTheme="minorEastAsia"/>
          <w:i/>
          <w:sz w:val="22"/>
          <w:szCs w:val="22"/>
          <w:u w:val="single"/>
          <w:lang w:eastAsia="zh-CN"/>
        </w:rPr>
        <w:t xml:space="preserve"> and P18</w:t>
      </w:r>
      <w:r>
        <w:rPr>
          <w:rFonts w:eastAsiaTheme="minorEastAsia"/>
          <w:i/>
          <w:sz w:val="22"/>
          <w:szCs w:val="22"/>
          <w:u w:val="single"/>
          <w:lang w:eastAsia="zh-CN"/>
        </w:rPr>
        <w:t xml:space="preserve"> can be discuss during online session, and P1</w:t>
      </w:r>
      <w:r w:rsidR="006C5B28">
        <w:rPr>
          <w:rFonts w:eastAsiaTheme="minorEastAsia"/>
          <w:i/>
          <w:sz w:val="22"/>
          <w:szCs w:val="22"/>
          <w:u w:val="single"/>
          <w:lang w:eastAsia="zh-CN"/>
        </w:rPr>
        <w:t>4-P16</w:t>
      </w:r>
      <w:r w:rsidR="004C7A1E">
        <w:rPr>
          <w:rFonts w:eastAsiaTheme="minorEastAsia"/>
          <w:i/>
          <w:sz w:val="22"/>
          <w:szCs w:val="22"/>
          <w:u w:val="single"/>
          <w:lang w:eastAsia="zh-CN"/>
        </w:rPr>
        <w:t>, P19-P23</w:t>
      </w:r>
      <w:r>
        <w:rPr>
          <w:rFonts w:eastAsiaTheme="minorEastAsia"/>
          <w:i/>
          <w:sz w:val="22"/>
          <w:szCs w:val="22"/>
          <w:u w:val="single"/>
          <w:lang w:eastAsia="zh-CN"/>
        </w:rPr>
        <w:t xml:space="preserve"> can be discussed if time allows.</w:t>
      </w:r>
    </w:p>
    <w:p w14:paraId="6AE89AA4" w14:textId="6FC44B7B" w:rsidR="006C5B28" w:rsidRDefault="006C5B28" w:rsidP="006C5B28">
      <w:pPr>
        <w:spacing w:after="0"/>
        <w:rPr>
          <w:rFonts w:eastAsiaTheme="minorEastAsia"/>
          <w:b/>
          <w:lang w:eastAsia="zh-CN"/>
        </w:rPr>
      </w:pPr>
      <w:r w:rsidRPr="007F6C6C">
        <w:rPr>
          <w:rFonts w:eastAsiaTheme="minorEastAsia"/>
          <w:b/>
          <w:lang w:eastAsia="zh-CN"/>
        </w:rPr>
        <w:t xml:space="preserve">Proposal </w:t>
      </w:r>
      <w:r>
        <w:rPr>
          <w:rFonts w:eastAsiaTheme="minorEastAsia"/>
          <w:b/>
          <w:lang w:eastAsia="zh-CN"/>
        </w:rPr>
        <w:t>13</w:t>
      </w:r>
      <w:r w:rsidRPr="007F6C6C">
        <w:rPr>
          <w:rFonts w:eastAsiaTheme="minorEastAsia"/>
          <w:b/>
          <w:lang w:eastAsia="zh-CN"/>
        </w:rPr>
        <w:t xml:space="preserve">: </w:t>
      </w:r>
      <w:r>
        <w:rPr>
          <w:rFonts w:eastAsiaTheme="minorEastAsia"/>
          <w:b/>
          <w:lang w:eastAsia="zh-CN"/>
        </w:rPr>
        <w:t>For v</w:t>
      </w:r>
      <w:r w:rsidRPr="007F6C6C">
        <w:rPr>
          <w:rFonts w:eastAsiaTheme="minorEastAsia"/>
          <w:b/>
          <w:lang w:eastAsia="zh-CN"/>
        </w:rPr>
        <w:t>alues of triggering conditions of SPR</w:t>
      </w:r>
      <w:r>
        <w:rPr>
          <w:rFonts w:eastAsiaTheme="minorEastAsia"/>
          <w:b/>
          <w:lang w:eastAsia="zh-CN"/>
        </w:rPr>
        <w:t>, it is proposed RAN2 to discuss the following options, and if needed, send a LS to RAN3 for their confirmation:</w:t>
      </w:r>
    </w:p>
    <w:p w14:paraId="788165B5" w14:textId="77777777" w:rsidR="006C5B28" w:rsidRPr="007F6C6C" w:rsidRDefault="006C5B28" w:rsidP="006C5B28">
      <w:pPr>
        <w:spacing w:after="0"/>
        <w:rPr>
          <w:rFonts w:eastAsiaTheme="minorEastAsia"/>
          <w:b/>
          <w:lang w:eastAsia="zh-CN"/>
        </w:rPr>
      </w:pPr>
      <w:r w:rsidRPr="007F6C6C">
        <w:rPr>
          <w:rFonts w:eastAsiaTheme="minorEastAsia" w:hint="eastAsia"/>
          <w:b/>
          <w:lang w:eastAsia="zh-CN"/>
        </w:rPr>
        <w:t>O</w:t>
      </w:r>
      <w:r w:rsidRPr="007F6C6C">
        <w:rPr>
          <w:rFonts w:eastAsiaTheme="minorEastAsia"/>
          <w:b/>
          <w:lang w:eastAsia="zh-CN"/>
        </w:rPr>
        <w:t>ption 1: Percentage based threshold variables for SHR (T310/T312/T304) can be reused for SPR</w:t>
      </w:r>
    </w:p>
    <w:p w14:paraId="1727D2C2" w14:textId="77777777" w:rsidR="006C5B28" w:rsidRPr="007F6C6C" w:rsidRDefault="006C5B28" w:rsidP="006C5B28">
      <w:pPr>
        <w:spacing w:after="0"/>
        <w:rPr>
          <w:rFonts w:eastAsiaTheme="minorEastAsia"/>
          <w:b/>
          <w:lang w:eastAsia="zh-CN"/>
        </w:rPr>
      </w:pPr>
      <w:r w:rsidRPr="007F6C6C">
        <w:rPr>
          <w:rFonts w:eastAsiaTheme="minorEastAsia" w:hint="eastAsia"/>
          <w:b/>
          <w:lang w:eastAsia="zh-CN"/>
        </w:rPr>
        <w:t>O</w:t>
      </w:r>
      <w:r w:rsidRPr="007F6C6C">
        <w:rPr>
          <w:rFonts w:eastAsiaTheme="minorEastAsia"/>
          <w:b/>
          <w:lang w:eastAsia="zh-CN"/>
        </w:rPr>
        <w:t>ption 2: For the MN initiated PSCell change MN configures only a single threshold value for T310 and T312 thresholds (instead of having a list of percentage values) to trigger SPR</w:t>
      </w:r>
    </w:p>
    <w:p w14:paraId="6D62306C" w14:textId="77777777" w:rsidR="006C5B28" w:rsidRPr="006C5B28" w:rsidRDefault="006C5B28" w:rsidP="00633E77">
      <w:pPr>
        <w:spacing w:after="0"/>
        <w:rPr>
          <w:rFonts w:eastAsiaTheme="minorEastAsia"/>
          <w:b/>
          <w:lang w:eastAsia="zh-CN"/>
        </w:rPr>
      </w:pPr>
    </w:p>
    <w:p w14:paraId="6887E158" w14:textId="406EBA98" w:rsidR="00633E77" w:rsidRPr="003753E5" w:rsidRDefault="00633E77" w:rsidP="00633E77">
      <w:pPr>
        <w:spacing w:after="0"/>
        <w:rPr>
          <w:rFonts w:eastAsiaTheme="minorEastAsia"/>
          <w:b/>
          <w:lang w:eastAsia="zh-CN"/>
        </w:rPr>
      </w:pPr>
      <w:r w:rsidRPr="003753E5">
        <w:rPr>
          <w:rFonts w:eastAsiaTheme="minorEastAsia"/>
          <w:b/>
          <w:lang w:eastAsia="zh-CN"/>
        </w:rPr>
        <w:t xml:space="preserve">Proposal </w:t>
      </w:r>
      <w:r>
        <w:rPr>
          <w:rFonts w:eastAsiaTheme="minorEastAsia"/>
          <w:b/>
          <w:lang w:eastAsia="zh-CN"/>
        </w:rPr>
        <w:t>1</w:t>
      </w:r>
      <w:r w:rsidR="006C5B28">
        <w:rPr>
          <w:rFonts w:eastAsiaTheme="minorEastAsia"/>
          <w:b/>
          <w:lang w:eastAsia="zh-CN"/>
        </w:rPr>
        <w:t>4</w:t>
      </w:r>
      <w:r>
        <w:rPr>
          <w:rFonts w:eastAsiaTheme="minorEastAsia"/>
          <w:b/>
          <w:lang w:eastAsia="zh-CN"/>
        </w:rPr>
        <w:t xml:space="preserve">: </w:t>
      </w:r>
      <w:r w:rsidRPr="003753E5">
        <w:rPr>
          <w:rFonts w:eastAsiaTheme="minorEastAsia"/>
          <w:b/>
          <w:lang w:eastAsia="zh-CN"/>
        </w:rPr>
        <w:t>SPR is triggered based on the following additional triggers:</w:t>
      </w:r>
    </w:p>
    <w:p w14:paraId="3FDCD75E" w14:textId="77777777" w:rsidR="00633E77" w:rsidRPr="003753E5" w:rsidRDefault="00633E77" w:rsidP="00633E77">
      <w:pPr>
        <w:pStyle w:val="af7"/>
        <w:numPr>
          <w:ilvl w:val="0"/>
          <w:numId w:val="34"/>
        </w:numPr>
        <w:spacing w:after="0"/>
        <w:ind w:firstLineChars="0"/>
        <w:rPr>
          <w:rFonts w:eastAsiaTheme="minorEastAsia"/>
          <w:b/>
          <w:lang w:eastAsia="zh-CN"/>
        </w:rPr>
      </w:pPr>
      <w:r w:rsidRPr="003753E5">
        <w:rPr>
          <w:rFonts w:eastAsiaTheme="minorEastAsia"/>
          <w:b/>
          <w:lang w:eastAsia="zh-CN"/>
        </w:rPr>
        <w:t xml:space="preserve">time between CPAC triggering threshold </w:t>
      </w:r>
    </w:p>
    <w:p w14:paraId="163F084B" w14:textId="77777777" w:rsidR="00633E77" w:rsidRPr="003753E5" w:rsidRDefault="00633E77" w:rsidP="00633E77">
      <w:pPr>
        <w:pStyle w:val="af7"/>
        <w:numPr>
          <w:ilvl w:val="0"/>
          <w:numId w:val="34"/>
        </w:numPr>
        <w:spacing w:after="0"/>
        <w:ind w:firstLineChars="0"/>
        <w:rPr>
          <w:rFonts w:eastAsiaTheme="minorEastAsia"/>
          <w:b/>
          <w:lang w:eastAsia="zh-CN"/>
        </w:rPr>
      </w:pPr>
      <w:r w:rsidRPr="003753E5">
        <w:rPr>
          <w:rFonts w:eastAsiaTheme="minorEastAsia"/>
          <w:b/>
          <w:lang w:eastAsia="zh-CN"/>
        </w:rPr>
        <w:t>time between receiving CPAC configuration to the execution of the CPAC</w:t>
      </w:r>
    </w:p>
    <w:p w14:paraId="0B2DE23E" w14:textId="77777777" w:rsidR="00633E77" w:rsidRPr="003753E5" w:rsidRDefault="00633E77" w:rsidP="00633E77">
      <w:pPr>
        <w:pStyle w:val="af7"/>
        <w:numPr>
          <w:ilvl w:val="0"/>
          <w:numId w:val="34"/>
        </w:numPr>
        <w:spacing w:after="0"/>
        <w:ind w:firstLineChars="0"/>
        <w:rPr>
          <w:rFonts w:eastAsiaTheme="minorEastAsia"/>
          <w:b/>
          <w:lang w:eastAsia="zh-CN"/>
        </w:rPr>
      </w:pPr>
      <w:r w:rsidRPr="003753E5">
        <w:rPr>
          <w:rFonts w:eastAsiaTheme="minorEastAsia"/>
          <w:b/>
          <w:lang w:eastAsia="zh-CN"/>
        </w:rPr>
        <w:t>Experiencing LBT issues during PSCell change/addition execution</w:t>
      </w:r>
    </w:p>
    <w:p w14:paraId="79C9D33D" w14:textId="7A52B24A" w:rsidR="00633E77" w:rsidRDefault="00633E77">
      <w:pPr>
        <w:spacing w:after="0"/>
        <w:rPr>
          <w:rFonts w:eastAsiaTheme="minorEastAsia"/>
          <w:sz w:val="22"/>
          <w:szCs w:val="22"/>
          <w:lang w:eastAsia="zh-CN"/>
        </w:rPr>
      </w:pPr>
    </w:p>
    <w:p w14:paraId="3F2BC450" w14:textId="40A23309" w:rsidR="00633E77" w:rsidRPr="00FE2B29" w:rsidRDefault="00633E77" w:rsidP="00633E77">
      <w:pPr>
        <w:spacing w:after="0"/>
        <w:rPr>
          <w:rFonts w:eastAsiaTheme="minorEastAsia"/>
          <w:b/>
          <w:lang w:eastAsia="zh-CN"/>
        </w:rPr>
      </w:pPr>
      <w:r w:rsidRPr="00FE2B29">
        <w:rPr>
          <w:rFonts w:eastAsiaTheme="minorEastAsia"/>
          <w:b/>
          <w:lang w:eastAsia="zh-CN"/>
        </w:rPr>
        <w:t xml:space="preserve">Proposal </w:t>
      </w:r>
      <w:r>
        <w:rPr>
          <w:rFonts w:eastAsiaTheme="minorEastAsia"/>
          <w:b/>
          <w:lang w:eastAsia="zh-CN"/>
        </w:rPr>
        <w:t>15</w:t>
      </w:r>
      <w:r w:rsidRPr="00FE2B29">
        <w:rPr>
          <w:rFonts w:eastAsiaTheme="minorEastAsia"/>
          <w:b/>
          <w:lang w:eastAsia="zh-CN"/>
        </w:rPr>
        <w:t xml:space="preserve">: RAN2 to </w:t>
      </w:r>
      <w:r w:rsidR="00C76EC9">
        <w:rPr>
          <w:rFonts w:eastAsiaTheme="minorEastAsia"/>
          <w:b/>
          <w:lang w:eastAsia="zh-CN"/>
        </w:rPr>
        <w:t>discuss</w:t>
      </w:r>
      <w:r w:rsidRPr="00FE2B29">
        <w:rPr>
          <w:rFonts w:eastAsiaTheme="minorEastAsia"/>
          <w:b/>
          <w:lang w:eastAsia="zh-CN"/>
        </w:rPr>
        <w:t xml:space="preserve"> that UE stores two SPR configurations configured by MN and SN respectively.</w:t>
      </w:r>
    </w:p>
    <w:p w14:paraId="518EB1A6" w14:textId="0D170D14" w:rsidR="00633E77" w:rsidRDefault="00633E77">
      <w:pPr>
        <w:spacing w:after="0"/>
        <w:rPr>
          <w:rFonts w:eastAsiaTheme="minorEastAsia"/>
          <w:sz w:val="22"/>
          <w:szCs w:val="22"/>
          <w:lang w:eastAsia="zh-CN"/>
        </w:rPr>
      </w:pPr>
    </w:p>
    <w:p w14:paraId="20908FD7" w14:textId="77777777" w:rsidR="00633E77" w:rsidRPr="00FE2B29" w:rsidRDefault="00633E77" w:rsidP="00633E77">
      <w:pPr>
        <w:rPr>
          <w:b/>
          <w:lang w:eastAsia="ko-KR"/>
        </w:rPr>
      </w:pPr>
      <w:r w:rsidRPr="00FE2B29">
        <w:rPr>
          <w:b/>
          <w:lang w:eastAsia="ko-KR"/>
        </w:rPr>
        <w:t xml:space="preserve">Proposal </w:t>
      </w:r>
      <w:r>
        <w:rPr>
          <w:b/>
          <w:lang w:eastAsia="ko-KR"/>
        </w:rPr>
        <w:t>16</w:t>
      </w:r>
      <w:r w:rsidRPr="00FE2B29">
        <w:rPr>
          <w:b/>
          <w:lang w:eastAsia="ko-KR"/>
        </w:rPr>
        <w:t xml:space="preserve">: UE clears SPR configuration during the following </w:t>
      </w:r>
    </w:p>
    <w:p w14:paraId="64EAF941" w14:textId="77777777" w:rsidR="00633E77" w:rsidRPr="00FE2B29" w:rsidRDefault="00633E77" w:rsidP="00633E77">
      <w:pPr>
        <w:numPr>
          <w:ilvl w:val="0"/>
          <w:numId w:val="35"/>
        </w:numPr>
        <w:rPr>
          <w:b/>
          <w:lang w:eastAsia="ko-KR"/>
        </w:rPr>
      </w:pPr>
      <w:r w:rsidRPr="00FE2B29">
        <w:rPr>
          <w:b/>
          <w:lang w:eastAsia="ko-KR"/>
        </w:rPr>
        <w:t>RRC Reestablishment</w:t>
      </w:r>
    </w:p>
    <w:p w14:paraId="25691DC3" w14:textId="77777777" w:rsidR="00633E77" w:rsidRPr="00FE2B29" w:rsidRDefault="00633E77" w:rsidP="00633E77">
      <w:pPr>
        <w:numPr>
          <w:ilvl w:val="0"/>
          <w:numId w:val="35"/>
        </w:numPr>
        <w:rPr>
          <w:b/>
          <w:lang w:eastAsia="ko-KR"/>
        </w:rPr>
      </w:pPr>
      <w:r w:rsidRPr="00FE2B29">
        <w:rPr>
          <w:b/>
          <w:lang w:eastAsia="ko-KR"/>
        </w:rPr>
        <w:t>RRC Resume initiation</w:t>
      </w:r>
    </w:p>
    <w:p w14:paraId="4CA791F0" w14:textId="77777777" w:rsidR="00633E77" w:rsidRPr="00FE2B29" w:rsidRDefault="00633E77" w:rsidP="00633E77">
      <w:pPr>
        <w:numPr>
          <w:ilvl w:val="0"/>
          <w:numId w:val="35"/>
        </w:numPr>
        <w:rPr>
          <w:b/>
          <w:lang w:eastAsia="ko-KR"/>
        </w:rPr>
      </w:pPr>
      <w:r w:rsidRPr="00FE2B29">
        <w:rPr>
          <w:b/>
          <w:lang w:eastAsia="ko-KR"/>
        </w:rPr>
        <w:t>SCGFailure initiation</w:t>
      </w:r>
    </w:p>
    <w:p w14:paraId="539684B2" w14:textId="77777777" w:rsidR="00633E77" w:rsidRPr="00FE2B29" w:rsidRDefault="00633E77" w:rsidP="00633E77">
      <w:pPr>
        <w:numPr>
          <w:ilvl w:val="0"/>
          <w:numId w:val="35"/>
        </w:numPr>
        <w:rPr>
          <w:b/>
          <w:lang w:eastAsia="ko-KR"/>
        </w:rPr>
      </w:pPr>
      <w:r w:rsidRPr="00FE2B29">
        <w:rPr>
          <w:b/>
          <w:lang w:eastAsia="ko-KR"/>
        </w:rPr>
        <w:t>Reception of SCGRelease</w:t>
      </w:r>
    </w:p>
    <w:p w14:paraId="506D78B4" w14:textId="77777777" w:rsidR="00633E77" w:rsidRPr="00FE2B29" w:rsidRDefault="00633E77" w:rsidP="00633E77">
      <w:pPr>
        <w:numPr>
          <w:ilvl w:val="0"/>
          <w:numId w:val="35"/>
        </w:numPr>
        <w:rPr>
          <w:b/>
          <w:lang w:eastAsia="ko-KR"/>
        </w:rPr>
      </w:pPr>
      <w:r w:rsidRPr="00FE2B29">
        <w:rPr>
          <w:b/>
          <w:lang w:eastAsia="ko-KR"/>
        </w:rPr>
        <w:t>Successful PSCellAddition or PSCellChange</w:t>
      </w:r>
    </w:p>
    <w:p w14:paraId="485D6DD7" w14:textId="7CE1D129" w:rsidR="00633E77" w:rsidRDefault="00633E77">
      <w:pPr>
        <w:spacing w:after="0"/>
        <w:rPr>
          <w:rFonts w:eastAsiaTheme="minorEastAsia"/>
          <w:sz w:val="22"/>
          <w:szCs w:val="22"/>
          <w:lang w:eastAsia="zh-CN"/>
        </w:rPr>
      </w:pPr>
    </w:p>
    <w:p w14:paraId="5D11CC9B" w14:textId="7F4396D9" w:rsidR="00633E77" w:rsidRPr="008A2E75" w:rsidRDefault="00633E77" w:rsidP="00633E77">
      <w:pPr>
        <w:spacing w:after="0"/>
        <w:rPr>
          <w:rFonts w:eastAsiaTheme="minorEastAsia"/>
          <w:b/>
          <w:lang w:eastAsia="zh-CN"/>
        </w:rPr>
      </w:pPr>
      <w:r w:rsidRPr="008A2E75">
        <w:rPr>
          <w:rFonts w:eastAsiaTheme="minorEastAsia"/>
          <w:b/>
          <w:highlight w:val="green"/>
          <w:lang w:eastAsia="zh-CN"/>
        </w:rPr>
        <w:t>(agreeable)</w:t>
      </w:r>
      <w:r w:rsidRPr="008A2E75">
        <w:rPr>
          <w:rFonts w:eastAsiaTheme="minorEastAsia"/>
          <w:b/>
          <w:lang w:eastAsia="zh-CN"/>
        </w:rPr>
        <w:t xml:space="preserve"> </w:t>
      </w:r>
      <w:r w:rsidRPr="008A2E75">
        <w:rPr>
          <w:rFonts w:eastAsiaTheme="minorEastAsia" w:hint="eastAsia"/>
          <w:b/>
          <w:lang w:eastAsia="zh-CN"/>
        </w:rPr>
        <w:t>P</w:t>
      </w:r>
      <w:r w:rsidRPr="008A2E75">
        <w:rPr>
          <w:rFonts w:eastAsiaTheme="minorEastAsia"/>
          <w:b/>
          <w:lang w:eastAsia="zh-CN"/>
        </w:rPr>
        <w:t xml:space="preserve">roposal </w:t>
      </w:r>
      <w:r>
        <w:rPr>
          <w:rFonts w:eastAsiaTheme="minorEastAsia"/>
          <w:b/>
          <w:lang w:eastAsia="zh-CN"/>
        </w:rPr>
        <w:t>17</w:t>
      </w:r>
      <w:r w:rsidRPr="008A2E75">
        <w:rPr>
          <w:rFonts w:eastAsiaTheme="minorEastAsia"/>
          <w:b/>
          <w:lang w:eastAsia="zh-CN"/>
        </w:rPr>
        <w:t xml:space="preserve">: Introduce an indication of MN-initiated </w:t>
      </w:r>
      <w:r w:rsidR="00551BD3">
        <w:rPr>
          <w:rFonts w:eastAsiaTheme="minorEastAsia"/>
          <w:b/>
          <w:lang w:eastAsia="zh-CN"/>
        </w:rPr>
        <w:t>or</w:t>
      </w:r>
      <w:r w:rsidRPr="008A2E75">
        <w:rPr>
          <w:rFonts w:eastAsiaTheme="minorEastAsia"/>
          <w:b/>
          <w:lang w:eastAsia="zh-CN"/>
        </w:rPr>
        <w:t xml:space="preserve"> SN-initiated PSCell change in SPR.</w:t>
      </w:r>
    </w:p>
    <w:p w14:paraId="0EE35145" w14:textId="7F31FF5A" w:rsidR="00633E77" w:rsidRPr="008A2E75" w:rsidRDefault="00633E77" w:rsidP="00633E77">
      <w:pPr>
        <w:spacing w:after="0"/>
        <w:rPr>
          <w:rFonts w:eastAsiaTheme="minorEastAsia"/>
          <w:b/>
          <w:lang w:eastAsia="zh-CN"/>
        </w:rPr>
      </w:pPr>
      <w:r w:rsidRPr="008A2E75">
        <w:rPr>
          <w:rFonts w:eastAsiaTheme="minorEastAsia" w:hint="eastAsia"/>
          <w:b/>
          <w:lang w:eastAsia="zh-CN"/>
        </w:rPr>
        <w:t>P</w:t>
      </w:r>
      <w:r w:rsidRPr="008A2E75">
        <w:rPr>
          <w:rFonts w:eastAsiaTheme="minorEastAsia"/>
          <w:b/>
          <w:lang w:eastAsia="zh-CN"/>
        </w:rPr>
        <w:t xml:space="preserve">roposal </w:t>
      </w:r>
      <w:r>
        <w:rPr>
          <w:rFonts w:eastAsiaTheme="minorEastAsia"/>
          <w:b/>
          <w:lang w:eastAsia="zh-CN"/>
        </w:rPr>
        <w:t>18</w:t>
      </w:r>
      <w:r w:rsidRPr="008A2E75">
        <w:rPr>
          <w:rFonts w:eastAsiaTheme="minorEastAsia"/>
          <w:b/>
          <w:lang w:eastAsia="zh-CN"/>
        </w:rPr>
        <w:t>: FFS on how the UE gets the indication.</w:t>
      </w:r>
    </w:p>
    <w:p w14:paraId="41B17A51" w14:textId="77777777" w:rsidR="00633E77" w:rsidRPr="00633E77" w:rsidRDefault="00633E77" w:rsidP="00633E77">
      <w:pPr>
        <w:spacing w:after="0"/>
        <w:rPr>
          <w:rFonts w:eastAsiaTheme="minorEastAsia"/>
          <w:b/>
          <w:lang w:eastAsia="zh-CN"/>
        </w:rPr>
      </w:pPr>
    </w:p>
    <w:p w14:paraId="50AE3C62" w14:textId="77777777" w:rsidR="00633E77" w:rsidRDefault="00633E77" w:rsidP="00633E77">
      <w:pPr>
        <w:spacing w:after="0"/>
        <w:rPr>
          <w:rFonts w:eastAsiaTheme="minorEastAsia"/>
          <w:b/>
          <w:lang w:eastAsia="zh-CN"/>
        </w:rPr>
      </w:pPr>
      <w:r w:rsidRPr="008A2E75">
        <w:rPr>
          <w:rFonts w:eastAsiaTheme="minorEastAsia" w:hint="eastAsia"/>
          <w:b/>
          <w:lang w:eastAsia="zh-CN"/>
        </w:rPr>
        <w:t>P</w:t>
      </w:r>
      <w:r w:rsidRPr="008A2E75">
        <w:rPr>
          <w:rFonts w:eastAsiaTheme="minorEastAsia"/>
          <w:b/>
          <w:lang w:eastAsia="zh-CN"/>
        </w:rPr>
        <w:t xml:space="preserve">roposal </w:t>
      </w:r>
      <w:r>
        <w:rPr>
          <w:rFonts w:eastAsiaTheme="minorEastAsia"/>
          <w:b/>
          <w:lang w:eastAsia="zh-CN"/>
        </w:rPr>
        <w:t>19</w:t>
      </w:r>
      <w:r w:rsidRPr="008A2E75">
        <w:rPr>
          <w:rFonts w:eastAsiaTheme="minorEastAsia"/>
          <w:b/>
          <w:lang w:eastAsia="zh-CN"/>
        </w:rPr>
        <w:t xml:space="preserve">: </w:t>
      </w:r>
      <w:r>
        <w:rPr>
          <w:rFonts w:eastAsiaTheme="minorEastAsia"/>
          <w:b/>
          <w:lang w:eastAsia="zh-CN"/>
        </w:rPr>
        <w:t>RAN2 to discuss the following reporting content of SPR:</w:t>
      </w:r>
    </w:p>
    <w:p w14:paraId="474F55F7" w14:textId="77777777" w:rsidR="00633E77" w:rsidRDefault="00633E77" w:rsidP="00633E77">
      <w:pPr>
        <w:pStyle w:val="af7"/>
        <w:numPr>
          <w:ilvl w:val="0"/>
          <w:numId w:val="15"/>
        </w:numPr>
        <w:spacing w:after="0"/>
        <w:ind w:firstLineChars="0"/>
        <w:rPr>
          <w:rFonts w:eastAsiaTheme="minorEastAsia"/>
          <w:b/>
          <w:lang w:eastAsia="zh-CN"/>
        </w:rPr>
      </w:pPr>
      <w:r>
        <w:rPr>
          <w:rFonts w:eastAsiaTheme="minorEastAsia"/>
          <w:b/>
          <w:lang w:eastAsia="zh-CN"/>
        </w:rPr>
        <w:t>I</w:t>
      </w:r>
      <w:r w:rsidRPr="008A2E75">
        <w:rPr>
          <w:rFonts w:eastAsiaTheme="minorEastAsia"/>
          <w:b/>
          <w:lang w:eastAsia="zh-CN"/>
        </w:rPr>
        <w:t>ndication of Pscell change, i.e. PSCell addition, change</w:t>
      </w:r>
    </w:p>
    <w:p w14:paraId="49A1C0D1" w14:textId="77777777" w:rsidR="00633E77" w:rsidRPr="008A2E75" w:rsidRDefault="00633E77" w:rsidP="00633E77">
      <w:pPr>
        <w:pStyle w:val="af7"/>
        <w:numPr>
          <w:ilvl w:val="0"/>
          <w:numId w:val="15"/>
        </w:numPr>
        <w:spacing w:after="0"/>
        <w:ind w:firstLineChars="0"/>
        <w:rPr>
          <w:rFonts w:eastAsiaTheme="minorEastAsia"/>
          <w:b/>
          <w:lang w:eastAsia="zh-CN"/>
        </w:rPr>
      </w:pPr>
      <w:r w:rsidRPr="008A2E75">
        <w:rPr>
          <w:rFonts w:eastAsiaTheme="minorEastAsia"/>
          <w:b/>
          <w:lang w:eastAsia="zh-CN"/>
        </w:rPr>
        <w:t>User plane interruption time measurements on a per cell group type</w:t>
      </w:r>
    </w:p>
    <w:p w14:paraId="3DEC3FEC" w14:textId="004A427C" w:rsidR="006A11DD" w:rsidRDefault="006A11DD">
      <w:pPr>
        <w:spacing w:after="0"/>
        <w:rPr>
          <w:rFonts w:eastAsiaTheme="minorEastAsia"/>
          <w:sz w:val="22"/>
          <w:szCs w:val="22"/>
          <w:lang w:eastAsia="zh-CN"/>
        </w:rPr>
      </w:pPr>
    </w:p>
    <w:p w14:paraId="269B73CE" w14:textId="77777777" w:rsidR="00633E77" w:rsidRPr="004A29A9" w:rsidRDefault="00633E77" w:rsidP="00633E77">
      <w:pPr>
        <w:spacing w:after="0"/>
        <w:rPr>
          <w:rFonts w:eastAsiaTheme="minorEastAsia"/>
          <w:b/>
          <w:lang w:val="en-US" w:eastAsia="zh-CN"/>
        </w:rPr>
      </w:pPr>
      <w:r w:rsidRPr="004A29A9">
        <w:rPr>
          <w:rFonts w:eastAsiaTheme="minorEastAsia"/>
          <w:b/>
          <w:lang w:val="en-US" w:eastAsia="zh-CN"/>
        </w:rPr>
        <w:t xml:space="preserve">Proposal </w:t>
      </w:r>
      <w:r>
        <w:rPr>
          <w:rFonts w:eastAsiaTheme="minorEastAsia"/>
          <w:b/>
          <w:lang w:val="en-US" w:eastAsia="zh-CN"/>
        </w:rPr>
        <w:t xml:space="preserve">20: </w:t>
      </w:r>
      <w:r w:rsidRPr="004A29A9">
        <w:rPr>
          <w:rFonts w:eastAsiaTheme="minorEastAsia"/>
          <w:b/>
          <w:lang w:val="en-US" w:eastAsia="zh-CN"/>
        </w:rPr>
        <w:t>UE indicates availability of SPR report to the network in the following RRC messages:</w:t>
      </w:r>
    </w:p>
    <w:p w14:paraId="34B66321" w14:textId="77777777" w:rsidR="00633E77" w:rsidRPr="004A29A9" w:rsidRDefault="00633E77" w:rsidP="00633E77">
      <w:pPr>
        <w:spacing w:after="0"/>
        <w:rPr>
          <w:rFonts w:eastAsiaTheme="minorEastAsia"/>
          <w:b/>
          <w:lang w:val="en-US" w:eastAsia="zh-CN"/>
        </w:rPr>
      </w:pPr>
      <w:r w:rsidRPr="004A29A9">
        <w:rPr>
          <w:rFonts w:eastAsiaTheme="minorEastAsia"/>
          <w:b/>
          <w:lang w:val="en-US" w:eastAsia="zh-CN"/>
        </w:rPr>
        <w:t>a.</w:t>
      </w:r>
      <w:r w:rsidRPr="004A29A9">
        <w:rPr>
          <w:rFonts w:eastAsiaTheme="minorEastAsia"/>
          <w:b/>
          <w:lang w:val="en-US" w:eastAsia="zh-CN"/>
        </w:rPr>
        <w:tab/>
        <w:t>RRCReconfigurationComplete</w:t>
      </w:r>
    </w:p>
    <w:p w14:paraId="5405B2CB" w14:textId="77777777" w:rsidR="00633E77" w:rsidRPr="004A29A9" w:rsidRDefault="00633E77" w:rsidP="00633E77">
      <w:pPr>
        <w:spacing w:after="0"/>
        <w:rPr>
          <w:rFonts w:eastAsiaTheme="minorEastAsia"/>
          <w:b/>
          <w:lang w:val="en-US" w:eastAsia="zh-CN"/>
        </w:rPr>
      </w:pPr>
      <w:r w:rsidRPr="004A29A9">
        <w:rPr>
          <w:rFonts w:eastAsiaTheme="minorEastAsia"/>
          <w:b/>
          <w:lang w:val="en-US" w:eastAsia="zh-CN"/>
        </w:rPr>
        <w:t>b.</w:t>
      </w:r>
      <w:r w:rsidRPr="004A29A9">
        <w:rPr>
          <w:rFonts w:eastAsiaTheme="minorEastAsia"/>
          <w:b/>
          <w:lang w:val="en-US" w:eastAsia="zh-CN"/>
        </w:rPr>
        <w:tab/>
        <w:t>RRCSetupComplete</w:t>
      </w:r>
    </w:p>
    <w:p w14:paraId="79A8EC5C" w14:textId="77777777" w:rsidR="00633E77" w:rsidRPr="004A29A9" w:rsidRDefault="00633E77" w:rsidP="00633E77">
      <w:pPr>
        <w:spacing w:after="0"/>
        <w:rPr>
          <w:rFonts w:eastAsiaTheme="minorEastAsia"/>
          <w:b/>
          <w:lang w:val="en-US" w:eastAsia="zh-CN"/>
        </w:rPr>
      </w:pPr>
      <w:r w:rsidRPr="004A29A9">
        <w:rPr>
          <w:rFonts w:eastAsiaTheme="minorEastAsia"/>
          <w:b/>
          <w:lang w:val="en-US" w:eastAsia="zh-CN"/>
        </w:rPr>
        <w:t>c.</w:t>
      </w:r>
      <w:r w:rsidRPr="004A29A9">
        <w:rPr>
          <w:rFonts w:eastAsiaTheme="minorEastAsia"/>
          <w:b/>
          <w:lang w:val="en-US" w:eastAsia="zh-CN"/>
        </w:rPr>
        <w:tab/>
        <w:t>RRCResumeComplete</w:t>
      </w:r>
    </w:p>
    <w:p w14:paraId="608084B9" w14:textId="77777777" w:rsidR="00633E77" w:rsidRPr="00FE2B29" w:rsidRDefault="00633E77" w:rsidP="00633E77">
      <w:pPr>
        <w:spacing w:after="0"/>
        <w:rPr>
          <w:rFonts w:eastAsiaTheme="minorEastAsia"/>
          <w:b/>
          <w:lang w:val="en-US" w:eastAsia="zh-CN"/>
        </w:rPr>
      </w:pPr>
      <w:r w:rsidRPr="004A29A9">
        <w:rPr>
          <w:rFonts w:eastAsiaTheme="minorEastAsia"/>
          <w:b/>
          <w:lang w:val="en-US" w:eastAsia="zh-CN"/>
        </w:rPr>
        <w:t>d.</w:t>
      </w:r>
      <w:r w:rsidRPr="004A29A9">
        <w:rPr>
          <w:rFonts w:eastAsiaTheme="minorEastAsia"/>
          <w:b/>
          <w:lang w:val="en-US" w:eastAsia="zh-CN"/>
        </w:rPr>
        <w:tab/>
        <w:t>RRCReestablishmentComplete</w:t>
      </w:r>
    </w:p>
    <w:p w14:paraId="398549BA" w14:textId="77777777" w:rsidR="00633E77" w:rsidRDefault="00633E77" w:rsidP="00633E77">
      <w:pPr>
        <w:spacing w:after="0"/>
        <w:rPr>
          <w:rFonts w:eastAsiaTheme="minorEastAsia"/>
          <w:b/>
          <w:lang w:val="en-US" w:eastAsia="zh-CN"/>
        </w:rPr>
      </w:pPr>
    </w:p>
    <w:p w14:paraId="3D709E6D" w14:textId="2511DE2E" w:rsidR="00633E77" w:rsidRDefault="00633E77" w:rsidP="00633E77">
      <w:pPr>
        <w:spacing w:after="0"/>
        <w:rPr>
          <w:rFonts w:eastAsiaTheme="minorEastAsia"/>
          <w:lang w:eastAsia="zh-CN"/>
        </w:rPr>
      </w:pPr>
      <w:r w:rsidRPr="00FE2B29">
        <w:rPr>
          <w:rFonts w:eastAsiaTheme="minorEastAsia"/>
          <w:b/>
          <w:lang w:val="en-US" w:eastAsia="zh-CN"/>
        </w:rPr>
        <w:t xml:space="preserve">Proposal </w:t>
      </w:r>
      <w:r>
        <w:rPr>
          <w:rFonts w:eastAsiaTheme="minorEastAsia"/>
          <w:b/>
          <w:lang w:val="en-US" w:eastAsia="zh-CN"/>
        </w:rPr>
        <w:t xml:space="preserve">21: </w:t>
      </w:r>
      <w:r w:rsidRPr="00FE2B29">
        <w:rPr>
          <w:rFonts w:eastAsiaTheme="minorEastAsia"/>
          <w:b/>
          <w:lang w:val="en-US" w:eastAsia="zh-CN"/>
        </w:rPr>
        <w:t>UE performs PLMN identity check before indicating SPR availability to the network.</w:t>
      </w:r>
    </w:p>
    <w:p w14:paraId="3BE5357C" w14:textId="6514BDCD" w:rsidR="00633E77" w:rsidRDefault="00633E77">
      <w:pPr>
        <w:spacing w:after="0"/>
        <w:rPr>
          <w:rFonts w:eastAsiaTheme="minorEastAsia"/>
          <w:sz w:val="22"/>
          <w:szCs w:val="22"/>
          <w:lang w:eastAsia="zh-CN"/>
        </w:rPr>
      </w:pPr>
    </w:p>
    <w:p w14:paraId="26F07E1C" w14:textId="77777777" w:rsidR="00541C13" w:rsidRPr="0092110C" w:rsidRDefault="00541C13" w:rsidP="00541C13">
      <w:pPr>
        <w:pStyle w:val="paragraph"/>
        <w:spacing w:before="0" w:beforeAutospacing="0" w:after="180" w:afterAutospacing="0"/>
        <w:jc w:val="both"/>
        <w:textAlignment w:val="baseline"/>
        <w:rPr>
          <w:b/>
          <w:bCs/>
          <w:sz w:val="20"/>
          <w:szCs w:val="20"/>
          <w:lang w:eastAsia="en-US"/>
        </w:rPr>
      </w:pPr>
      <w:r w:rsidRPr="0092110C">
        <w:rPr>
          <w:b/>
          <w:bCs/>
          <w:sz w:val="20"/>
          <w:szCs w:val="20"/>
          <w:lang w:eastAsia="en-US"/>
        </w:rPr>
        <w:t xml:space="preserve">Proposal </w:t>
      </w:r>
      <w:r>
        <w:rPr>
          <w:b/>
          <w:bCs/>
          <w:sz w:val="20"/>
          <w:szCs w:val="20"/>
          <w:lang w:eastAsia="en-US"/>
        </w:rPr>
        <w:t>22</w:t>
      </w:r>
      <w:r w:rsidRPr="0092110C">
        <w:rPr>
          <w:b/>
          <w:bCs/>
          <w:sz w:val="20"/>
          <w:szCs w:val="20"/>
          <w:lang w:eastAsia="en-US"/>
        </w:rPr>
        <w:t>: RAN2 agrees that current SPR procedure (as well as SHR procedure) does not provide means to distinguish the case when T310 has almost expired when CPC executed from the case when T310 has been stopped before CPC executed.</w:t>
      </w:r>
    </w:p>
    <w:p w14:paraId="7322B0E4" w14:textId="77777777" w:rsidR="00541C13" w:rsidRDefault="00541C13" w:rsidP="00541C13">
      <w:pPr>
        <w:spacing w:after="0"/>
        <w:rPr>
          <w:rFonts w:eastAsiaTheme="minorEastAsia"/>
          <w:lang w:eastAsia="zh-CN"/>
        </w:rPr>
      </w:pPr>
      <w:r w:rsidRPr="0092110C">
        <w:rPr>
          <w:b/>
          <w:bCs/>
        </w:rPr>
        <w:lastRenderedPageBreak/>
        <w:t xml:space="preserve">Proposal </w:t>
      </w:r>
      <w:r>
        <w:rPr>
          <w:b/>
          <w:bCs/>
        </w:rPr>
        <w:t>23</w:t>
      </w:r>
      <w:r w:rsidRPr="0092110C">
        <w:rPr>
          <w:b/>
          <w:bCs/>
        </w:rPr>
        <w:t>: RAN2 agrees to means how SPR (as well as SHR procedure) should be enhanced to enable the distinction of the case when T310 has almost expired when CPC executed from the case when T310 has been stopped before CPC executed.</w:t>
      </w:r>
    </w:p>
    <w:p w14:paraId="67C2602D" w14:textId="77777777" w:rsidR="00541C13" w:rsidRPr="00541C13" w:rsidRDefault="00541C13">
      <w:pPr>
        <w:spacing w:after="0"/>
        <w:rPr>
          <w:rFonts w:eastAsiaTheme="minorEastAsia"/>
          <w:sz w:val="22"/>
          <w:szCs w:val="22"/>
          <w:lang w:eastAsia="zh-CN"/>
        </w:rPr>
      </w:pPr>
    </w:p>
    <w:p w14:paraId="6CD92950" w14:textId="71794D90" w:rsidR="006A11DD" w:rsidRPr="0049694F" w:rsidRDefault="006A11DD" w:rsidP="006A11DD">
      <w:pPr>
        <w:spacing w:after="0"/>
        <w:rPr>
          <w:rFonts w:eastAsiaTheme="minorEastAsia"/>
          <w:b/>
          <w:sz w:val="28"/>
          <w:szCs w:val="22"/>
          <w:u w:val="single"/>
          <w:lang w:eastAsia="zh-CN"/>
        </w:rPr>
      </w:pPr>
      <w:r w:rsidRPr="0049694F">
        <w:rPr>
          <w:rFonts w:eastAsiaTheme="minorEastAsia"/>
          <w:b/>
          <w:sz w:val="28"/>
          <w:szCs w:val="22"/>
          <w:u w:val="single"/>
          <w:lang w:eastAsia="zh-CN"/>
        </w:rPr>
        <w:t>Enhancements on intra-NR SHR</w:t>
      </w:r>
    </w:p>
    <w:p w14:paraId="77A58F7C" w14:textId="29281D82" w:rsidR="006E3772" w:rsidRDefault="006E3772" w:rsidP="009A60CE">
      <w:pPr>
        <w:spacing w:after="0"/>
        <w:rPr>
          <w:rFonts w:eastAsiaTheme="minorEastAsia"/>
          <w:b/>
          <w:lang w:eastAsia="zh-CN"/>
        </w:rPr>
      </w:pPr>
      <w:r>
        <w:rPr>
          <w:rFonts w:eastAsiaTheme="minorEastAsia"/>
          <w:i/>
          <w:sz w:val="22"/>
          <w:szCs w:val="22"/>
          <w:u w:val="single"/>
          <w:lang w:eastAsia="zh-CN"/>
        </w:rPr>
        <w:t>Note: P24 can be discussed</w:t>
      </w:r>
      <w:r w:rsidR="00471848">
        <w:rPr>
          <w:rFonts w:eastAsiaTheme="minorEastAsia"/>
          <w:i/>
          <w:sz w:val="22"/>
          <w:szCs w:val="22"/>
          <w:u w:val="single"/>
          <w:lang w:eastAsia="zh-CN"/>
        </w:rPr>
        <w:t xml:space="preserve"> </w:t>
      </w:r>
      <w:r w:rsidR="00471848">
        <w:rPr>
          <w:rFonts w:eastAsiaTheme="minorEastAsia"/>
          <w:i/>
          <w:sz w:val="22"/>
          <w:szCs w:val="22"/>
          <w:u w:val="single"/>
          <w:lang w:eastAsia="zh-CN"/>
        </w:rPr>
        <w:t>during online session</w:t>
      </w:r>
      <w:bookmarkStart w:id="2" w:name="_GoBack"/>
      <w:bookmarkEnd w:id="2"/>
      <w:r>
        <w:rPr>
          <w:rFonts w:eastAsiaTheme="minorEastAsia"/>
          <w:i/>
          <w:sz w:val="22"/>
          <w:szCs w:val="22"/>
          <w:u w:val="single"/>
          <w:lang w:eastAsia="zh-CN"/>
        </w:rPr>
        <w:t xml:space="preserve"> if time allows.</w:t>
      </w:r>
    </w:p>
    <w:p w14:paraId="57CAFED4" w14:textId="14B82664" w:rsidR="009A60CE" w:rsidRPr="0092110C" w:rsidRDefault="009A60CE" w:rsidP="009A60CE">
      <w:pPr>
        <w:spacing w:after="0"/>
        <w:rPr>
          <w:rFonts w:eastAsiaTheme="minorEastAsia"/>
          <w:lang w:eastAsia="zh-CN"/>
        </w:rPr>
      </w:pPr>
      <w:r>
        <w:rPr>
          <w:rFonts w:eastAsiaTheme="minorEastAsia"/>
          <w:b/>
          <w:lang w:eastAsia="zh-CN"/>
        </w:rPr>
        <w:t>P</w:t>
      </w:r>
      <w:r w:rsidRPr="008A2E75">
        <w:rPr>
          <w:rFonts w:eastAsiaTheme="minorEastAsia"/>
          <w:b/>
          <w:lang w:eastAsia="zh-CN"/>
        </w:rPr>
        <w:t xml:space="preserve">roposal </w:t>
      </w:r>
      <w:r>
        <w:rPr>
          <w:rFonts w:eastAsiaTheme="minorEastAsia"/>
          <w:b/>
          <w:lang w:eastAsia="zh-CN"/>
        </w:rPr>
        <w:t>24</w:t>
      </w:r>
      <w:r w:rsidRPr="008A2E75">
        <w:rPr>
          <w:rFonts w:eastAsiaTheme="minorEastAsia"/>
          <w:b/>
          <w:lang w:eastAsia="zh-CN"/>
        </w:rPr>
        <w:t>:</w:t>
      </w:r>
      <w:r>
        <w:rPr>
          <w:rFonts w:eastAsiaTheme="minorEastAsia"/>
          <w:b/>
          <w:lang w:eastAsia="zh-CN"/>
        </w:rPr>
        <w:t xml:space="preserve"> RAN2 to discuss enhancements on Intra-NR SHR, i.e. P1, P2 in R2-2305704, P25 in R2-2305987.</w:t>
      </w:r>
    </w:p>
    <w:p w14:paraId="5B02B8BB" w14:textId="1275D3E0" w:rsidR="00970A22" w:rsidRDefault="00970A22">
      <w:pPr>
        <w:spacing w:after="0"/>
        <w:rPr>
          <w:rFonts w:eastAsiaTheme="minorEastAsia"/>
          <w:sz w:val="22"/>
          <w:szCs w:val="22"/>
          <w:lang w:eastAsia="zh-CN"/>
        </w:rPr>
      </w:pPr>
    </w:p>
    <w:p w14:paraId="40CE2255" w14:textId="47D66848" w:rsidR="00970A22" w:rsidRDefault="00970A22" w:rsidP="00970A22">
      <w:pPr>
        <w:pStyle w:val="1"/>
      </w:pPr>
      <w:r>
        <w:t>4   Reference</w:t>
      </w:r>
    </w:p>
    <w:p w14:paraId="4D4DE81B" w14:textId="0081B415" w:rsidR="00970A22" w:rsidRDefault="00CC7295">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w:t>
      </w:r>
      <w:r>
        <w:rPr>
          <w:rFonts w:eastAsiaTheme="minorEastAsia"/>
          <w:sz w:val="22"/>
          <w:szCs w:val="22"/>
          <w:lang w:eastAsia="zh-CN"/>
        </w:rPr>
        <w:tab/>
      </w:r>
      <w:r w:rsidRPr="00CC7295">
        <w:rPr>
          <w:rFonts w:eastAsiaTheme="minorEastAsia"/>
          <w:sz w:val="22"/>
          <w:szCs w:val="22"/>
          <w:lang w:eastAsia="zh-CN"/>
        </w:rPr>
        <w:t>R2_122_Skeleton_v2</w:t>
      </w:r>
    </w:p>
    <w:p w14:paraId="02F3CCC3" w14:textId="4432EE35" w:rsidR="00E070F2" w:rsidRDefault="00E070F2">
      <w:pPr>
        <w:spacing w:after="0"/>
        <w:rPr>
          <w:rFonts w:eastAsiaTheme="minorEastAsia"/>
          <w:sz w:val="22"/>
          <w:szCs w:val="22"/>
          <w:lang w:eastAsia="zh-CN"/>
        </w:rPr>
      </w:pPr>
    </w:p>
    <w:p w14:paraId="70E93BB2" w14:textId="050DDA27" w:rsidR="00203B97" w:rsidRDefault="00203B97">
      <w:pPr>
        <w:spacing w:after="0"/>
        <w:rPr>
          <w:rFonts w:eastAsiaTheme="minorEastAsia"/>
          <w:sz w:val="22"/>
          <w:szCs w:val="22"/>
          <w:lang w:eastAsia="zh-CN"/>
        </w:rPr>
      </w:pPr>
    </w:p>
    <w:p w14:paraId="3B98CCAB" w14:textId="0DD62C97" w:rsidR="00203B97" w:rsidRDefault="00203B97" w:rsidP="00203B97">
      <w:pPr>
        <w:pStyle w:val="1"/>
      </w:pPr>
      <w:r>
        <w:t>5   The previous RAN2 agreements</w:t>
      </w:r>
    </w:p>
    <w:p w14:paraId="173B1657" w14:textId="3E8FB58D" w:rsidR="00A703E3" w:rsidRDefault="00A703E3" w:rsidP="00A703E3">
      <w:pPr>
        <w:pStyle w:val="2"/>
      </w:pPr>
      <w:r>
        <w:t>5.1   RA</w:t>
      </w:r>
      <w:r w:rsidR="00F53423">
        <w:t>N</w:t>
      </w:r>
      <w:r>
        <w:t>2#121 agreements</w:t>
      </w:r>
    </w:p>
    <w:p w14:paraId="3140A75E" w14:textId="77777777" w:rsidR="00203B97" w:rsidRDefault="00203B97" w:rsidP="00203B97">
      <w:pPr>
        <w:pStyle w:val="Doc-title"/>
      </w:pPr>
      <w:r>
        <w:t>R2-2301947</w:t>
      </w:r>
      <w:r>
        <w:tab/>
      </w:r>
      <w:r w:rsidRPr="001F4D2C">
        <w:t>Summary of 8.13.4 SHR and SPCR</w:t>
      </w:r>
      <w:r>
        <w:tab/>
        <w:t>ZTE</w:t>
      </w:r>
      <w:r>
        <w:tab/>
        <w:t>discussion</w:t>
      </w:r>
      <w:r>
        <w:tab/>
        <w:t>Rel-18</w:t>
      </w:r>
      <w:r>
        <w:tab/>
        <w:t>NR_ENDC_SON_MDT_enh2-Core</w:t>
      </w:r>
    </w:p>
    <w:p w14:paraId="18618736" w14:textId="77777777" w:rsidR="00203B97" w:rsidRDefault="00203B97" w:rsidP="00203B97">
      <w:pPr>
        <w:pStyle w:val="Doc-title"/>
      </w:pPr>
      <w:r>
        <w:t>Inter-RAT SHR:</w:t>
      </w:r>
    </w:p>
    <w:p w14:paraId="708CCFB9" w14:textId="77777777" w:rsidR="00203B97" w:rsidRDefault="00203B97" w:rsidP="00203B97">
      <w:pPr>
        <w:pStyle w:val="Doc-text2"/>
      </w:pPr>
    </w:p>
    <w:p w14:paraId="6509D362"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A</w:t>
      </w:r>
      <w:r w:rsidRPr="00982905">
        <w:t>greement</w:t>
      </w:r>
      <w:r>
        <w:t>:</w:t>
      </w:r>
    </w:p>
    <w:p w14:paraId="44FF3516"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1: For Q1 in the LS R2-2211160, RAN2 agrees to reduce/avoid the impact on LTE specification to support inter-RAT SHR.</w:t>
      </w:r>
    </w:p>
    <w:p w14:paraId="0DA468B5"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rsidRPr="00982905">
        <w:t xml:space="preserve">2: For handover from NR to LTE,UE </w:t>
      </w:r>
      <w:r>
        <w:t>generates</w:t>
      </w:r>
      <w:r w:rsidRPr="00982905">
        <w:t xml:space="preserve"> the </w:t>
      </w:r>
      <w:r>
        <w:t>NR</w:t>
      </w:r>
      <w:r w:rsidRPr="00982905">
        <w:t xml:space="preserve"> SHR when SHR </w:t>
      </w:r>
      <w:r>
        <w:t xml:space="preserve">for inter-RAT mobility </w:t>
      </w:r>
      <w:r w:rsidRPr="00982905">
        <w:t>is triggered due to T310 or T312 trigger threshold is fulfilled.</w:t>
      </w:r>
    </w:p>
    <w:p w14:paraId="7751A7D1"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3</w:t>
      </w:r>
      <w:r w:rsidRPr="00982905">
        <w:t xml:space="preserve">: For HO from NR to LTE, UE records the SHR </w:t>
      </w:r>
      <w:r>
        <w:t>for inter-RAT mobility</w:t>
      </w:r>
      <w:r w:rsidRPr="00982905">
        <w:t xml:space="preserve"> in the VarSuccessHO-Report.</w:t>
      </w:r>
    </w:p>
    <w:p w14:paraId="129FE262"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4</w:t>
      </w:r>
      <w:r w:rsidRPr="00982905">
        <w:t>: For inter-RAT SHR, below parameters is stored, reuse the existing IEs defined in Rel-17 for intra-NR SHR:</w:t>
      </w:r>
    </w:p>
    <w:p w14:paraId="1ABC7AFB"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a.</w:t>
      </w:r>
      <w:r w:rsidRPr="00982905">
        <w:tab/>
        <w:t>Source NR cell information</w:t>
      </w:r>
    </w:p>
    <w:p w14:paraId="4BC6BD8F"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c.</w:t>
      </w:r>
      <w:r w:rsidRPr="00982905">
        <w:tab/>
        <w:t>Measurement results for source, target and neighbours</w:t>
      </w:r>
    </w:p>
    <w:p w14:paraId="2262F0A4"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d.</w:t>
      </w:r>
      <w:r w:rsidRPr="00982905">
        <w:tab/>
        <w:t>Cause to indicate which inter-RAT SHR triggering condition was met</w:t>
      </w:r>
    </w:p>
    <w:p w14:paraId="48B68750"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rsidRPr="00982905">
        <w:t>e.</w:t>
      </w:r>
      <w:r w:rsidRPr="00982905">
        <w:tab/>
        <w:t>UE location Information</w:t>
      </w:r>
    </w:p>
    <w:p w14:paraId="1D71E9B2"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5</w:t>
      </w:r>
      <w:r w:rsidRPr="00982905">
        <w:t>:  A new EUTRA target cell CGI is introduced in inter-RAT SHR.</w:t>
      </w:r>
    </w:p>
    <w:p w14:paraId="361F1F24"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6</w:t>
      </w:r>
      <w:r w:rsidRPr="00982905">
        <w:t>: For HO from NR to LTE, the T310 and T312 threshold is provided to the UE by source gNB in the otherConfig.</w:t>
      </w:r>
    </w:p>
    <w:p w14:paraId="62FA7ADF"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7</w:t>
      </w:r>
      <w:r w:rsidRPr="00982905">
        <w:t xml:space="preserve">: For handover from NR to LTE, cross-RAT reporting is not supported, i.e., UE reports the SHR report to the network when it comes back to NR. </w:t>
      </w:r>
    </w:p>
    <w:p w14:paraId="3E48B233"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t>8</w:t>
      </w:r>
      <w:r w:rsidRPr="00982905">
        <w:t>: RAN2 further discuss if below content is needed for inter-RAT SHR when HO from NR to LTE:</w:t>
      </w:r>
    </w:p>
    <w:p w14:paraId="05E92BAB"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a.</w:t>
      </w:r>
      <w:r w:rsidRPr="00982905">
        <w:tab/>
        <w:t>C-RNTI (FFS target or source)</w:t>
      </w:r>
    </w:p>
    <w:p w14:paraId="5D3CEA21" w14:textId="77777777" w:rsidR="00203B97" w:rsidRPr="00982905" w:rsidRDefault="00203B97" w:rsidP="00203B97">
      <w:pPr>
        <w:pStyle w:val="Doc-text2"/>
        <w:pBdr>
          <w:top w:val="single" w:sz="4" w:space="1" w:color="auto"/>
          <w:left w:val="single" w:sz="4" w:space="4" w:color="auto"/>
          <w:bottom w:val="single" w:sz="4" w:space="1" w:color="auto"/>
          <w:right w:val="single" w:sz="4" w:space="4" w:color="auto"/>
        </w:pBdr>
      </w:pPr>
      <w:r w:rsidRPr="00982905">
        <w:t>c.</w:t>
      </w:r>
      <w:r w:rsidRPr="00982905">
        <w:tab/>
      </w:r>
      <w:r>
        <w:t xml:space="preserve">FFS: </w:t>
      </w:r>
      <w:r w:rsidRPr="00982905">
        <w:t xml:space="preserve">Time between report generating and fetching </w:t>
      </w:r>
    </w:p>
    <w:p w14:paraId="04EED7DF" w14:textId="77777777" w:rsidR="00203B97" w:rsidRPr="00982905" w:rsidRDefault="00203B97" w:rsidP="00203B97">
      <w:pPr>
        <w:pStyle w:val="Doc-text2"/>
      </w:pPr>
    </w:p>
    <w:p w14:paraId="59DC3E5B" w14:textId="77777777" w:rsidR="00203B97" w:rsidRDefault="00203B97" w:rsidP="00203B97">
      <w:pPr>
        <w:pStyle w:val="Doc-text2"/>
      </w:pPr>
    </w:p>
    <w:p w14:paraId="715119AC"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t>A</w:t>
      </w:r>
      <w:r w:rsidRPr="00917AFB">
        <w:t>greement</w:t>
      </w:r>
    </w:p>
    <w:p w14:paraId="4F52DBE9"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t>1</w:t>
      </w:r>
      <w:r w:rsidRPr="00917AFB">
        <w:t>: UE includes available location information in SPR .</w:t>
      </w:r>
    </w:p>
    <w:p w14:paraId="38CB605F"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2</w:t>
      </w:r>
      <w:r w:rsidRPr="00917AFB">
        <w:t xml:space="preserve">: UE stores SPR at most 48 hours after the last successful PSCell addition/PSCell change report is stored at UE if not fetched. </w:t>
      </w:r>
    </w:p>
    <w:p w14:paraId="6D3CF779"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lastRenderedPageBreak/>
        <w:t>3</w:t>
      </w:r>
      <w:r w:rsidRPr="00917AFB">
        <w:t xml:space="preserve">:  </w:t>
      </w:r>
      <w:r>
        <w:t>At least the following</w:t>
      </w:r>
      <w:r w:rsidRPr="00917AFB">
        <w:t xml:space="preserve"> options </w:t>
      </w:r>
      <w:r>
        <w:t>are</w:t>
      </w:r>
      <w:r w:rsidRPr="00917AFB">
        <w:t xml:space="preserve"> needed for releasing  SPR report:</w:t>
      </w:r>
    </w:p>
    <w:p w14:paraId="56EECA6D"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rsidRPr="00917AFB">
        <w:t>a. New SPR is initiated</w:t>
      </w:r>
    </w:p>
    <w:p w14:paraId="21D89FFA" w14:textId="77777777" w:rsidR="00203B97" w:rsidRPr="00917AFB" w:rsidRDefault="00203B97" w:rsidP="00203B97">
      <w:pPr>
        <w:pStyle w:val="Doc-text2"/>
        <w:pBdr>
          <w:top w:val="single" w:sz="4" w:space="1" w:color="auto"/>
          <w:left w:val="single" w:sz="4" w:space="4" w:color="auto"/>
          <w:bottom w:val="single" w:sz="4" w:space="1" w:color="auto"/>
          <w:right w:val="single" w:sz="4" w:space="4" w:color="auto"/>
        </w:pBdr>
      </w:pPr>
      <w:r w:rsidRPr="00917AFB">
        <w:t>b. Upon retrieval of SPR</w:t>
      </w:r>
    </w:p>
    <w:p w14:paraId="0E7DEE46"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rsidRPr="00917AFB">
        <w:t xml:space="preserve">c. </w:t>
      </w:r>
      <w:r>
        <w:t>D</w:t>
      </w:r>
      <w:r w:rsidRPr="00917AFB">
        <w:t>etach is initiated.</w:t>
      </w:r>
    </w:p>
    <w:p w14:paraId="102AAC9A" w14:textId="77777777" w:rsidR="00203B97" w:rsidRDefault="00203B97" w:rsidP="00203B97">
      <w:pPr>
        <w:pStyle w:val="Doc-text2"/>
        <w:pBdr>
          <w:top w:val="single" w:sz="4" w:space="1" w:color="auto"/>
          <w:left w:val="single" w:sz="4" w:space="4" w:color="auto"/>
          <w:bottom w:val="single" w:sz="4" w:space="1" w:color="auto"/>
          <w:right w:val="single" w:sz="4" w:space="4" w:color="auto"/>
        </w:pBdr>
      </w:pPr>
      <w:r>
        <w:t>4</w:t>
      </w:r>
      <w:r w:rsidRPr="00917AFB">
        <w:t>:  In SPR, reuse CHO candidate cell flag to indicate whether a neighbor cell is CPAC candidate cell or not.</w:t>
      </w:r>
    </w:p>
    <w:p w14:paraId="16435C82" w14:textId="44648061" w:rsidR="00203B97" w:rsidRDefault="00203B97">
      <w:pPr>
        <w:spacing w:after="0"/>
        <w:rPr>
          <w:rFonts w:eastAsiaTheme="minorEastAsia"/>
          <w:sz w:val="22"/>
          <w:szCs w:val="22"/>
          <w:lang w:val="en-US" w:eastAsia="zh-CN"/>
        </w:rPr>
      </w:pPr>
    </w:p>
    <w:p w14:paraId="5E9DF2D0" w14:textId="6C78ECC7" w:rsidR="00F53423" w:rsidRDefault="00F53423">
      <w:pPr>
        <w:spacing w:after="0"/>
        <w:rPr>
          <w:rFonts w:eastAsiaTheme="minorEastAsia"/>
          <w:sz w:val="22"/>
          <w:szCs w:val="22"/>
          <w:lang w:val="en-US" w:eastAsia="zh-CN"/>
        </w:rPr>
      </w:pPr>
    </w:p>
    <w:p w14:paraId="56C015A5" w14:textId="2F54F91C" w:rsidR="00F53423" w:rsidRDefault="00F53423" w:rsidP="00F53423">
      <w:pPr>
        <w:pStyle w:val="2"/>
      </w:pPr>
      <w:r>
        <w:t>5.</w:t>
      </w:r>
      <w:r w:rsidR="00A057F5">
        <w:t>2</w:t>
      </w:r>
      <w:r>
        <w:t xml:space="preserve">   RAN2#12</w:t>
      </w:r>
      <w:r w:rsidR="00B539B8">
        <w:t>0</w:t>
      </w:r>
      <w:r>
        <w:t xml:space="preserve"> agreements</w:t>
      </w:r>
    </w:p>
    <w:p w14:paraId="2AD2313C" w14:textId="77777777" w:rsidR="00B539B8" w:rsidRDefault="00B539B8" w:rsidP="00B539B8">
      <w:pPr>
        <w:pStyle w:val="Doc-title"/>
        <w:rPr>
          <w:color w:val="FF0000"/>
        </w:rPr>
      </w:pPr>
      <w:r w:rsidRPr="00631D69">
        <w:rPr>
          <w:color w:val="000000" w:themeColor="text1"/>
        </w:rPr>
        <w:t>R2-2213197</w:t>
      </w:r>
      <w:r w:rsidRPr="00631D69">
        <w:rPr>
          <w:color w:val="000000" w:themeColor="text1"/>
        </w:rPr>
        <w:tab/>
        <w:t>Report of [Pre120][801][R18 SON/MDT] SHR and SPR (Huawei)</w:t>
      </w:r>
    </w:p>
    <w:p w14:paraId="5CB79114" w14:textId="77777777" w:rsidR="00B539B8" w:rsidRDefault="00B539B8" w:rsidP="00B539B8">
      <w:pPr>
        <w:pStyle w:val="Doc-text2"/>
      </w:pPr>
    </w:p>
    <w:p w14:paraId="094594A5" w14:textId="77777777" w:rsidR="00B539B8" w:rsidRDefault="00B539B8" w:rsidP="00B539B8">
      <w:pPr>
        <w:pStyle w:val="Doc-text2"/>
      </w:pPr>
    </w:p>
    <w:p w14:paraId="4D643264"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Agreements:</w:t>
      </w:r>
    </w:p>
    <w:p w14:paraId="17EE05DD"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1</w:t>
      </w:r>
      <w:r>
        <w:tab/>
      </w:r>
      <w:r w:rsidRPr="000B33A3">
        <w:t>For Q5</w:t>
      </w:r>
      <w:r>
        <w:t xml:space="preserve"> in </w:t>
      </w:r>
      <w:r w:rsidRPr="000B33A3">
        <w:t>R2-2211160, RAN2 confirms the support for the parameters for inter-RAT SHR from NR to LTE</w:t>
      </w:r>
      <w:r>
        <w:t xml:space="preserve"> when T310 and T312 are configured as triggering condition.</w:t>
      </w:r>
    </w:p>
    <w:p w14:paraId="2163B977"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2</w:t>
      </w:r>
      <w:r>
        <w:tab/>
      </w:r>
      <w:r w:rsidRPr="000B33A3">
        <w:t>T304 trigger for inter-RAT SHR from NR to LTE is not supported.</w:t>
      </w:r>
    </w:p>
    <w:p w14:paraId="09CEDD54"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3</w:t>
      </w:r>
      <w:r>
        <w:tab/>
      </w:r>
      <w:r w:rsidRPr="000B33A3">
        <w:t>Only MN can retrieve the SPR from the UE</w:t>
      </w:r>
      <w:r>
        <w:t>.</w:t>
      </w:r>
    </w:p>
    <w:p w14:paraId="600DA3D9"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4</w:t>
      </w:r>
      <w:r>
        <w:tab/>
      </w:r>
      <w:r w:rsidRPr="000B33A3">
        <w:t xml:space="preserve">For Q8, RAN2 </w:t>
      </w:r>
      <w:r>
        <w:t>agree</w:t>
      </w:r>
      <w:r w:rsidRPr="000B33A3">
        <w:t xml:space="preserve"> following options:</w:t>
      </w:r>
      <w:r>
        <w:t xml:space="preserve"> </w:t>
      </w:r>
      <w:r w:rsidRPr="000B33A3">
        <w:t>depends on which of nodes initiates SPR, i.e.:</w:t>
      </w:r>
    </w:p>
    <w:p w14:paraId="0653AEDA"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ab/>
      </w:r>
      <w:r w:rsidRPr="000B33A3">
        <w:tab/>
        <w:t>For the MN-initiated PSCell Change/Addition, MN sends the SPR config to the UE</w:t>
      </w:r>
    </w:p>
    <w:p w14:paraId="53678DB4"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ab/>
      </w:r>
      <w:r w:rsidRPr="000B33A3">
        <w:tab/>
        <w:t>For the SN-initiated PSCell Change, the source-SN sends the Successful PSCell Change configuration within the container through MN</w:t>
      </w:r>
      <w:r>
        <w:t>.</w:t>
      </w:r>
    </w:p>
    <w:p w14:paraId="46B4082F"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ab/>
      </w:r>
      <w:r>
        <w:tab/>
        <w:t>T304 trigger needs to be configured by the target SN node.</w:t>
      </w:r>
    </w:p>
    <w:p w14:paraId="03AACC18"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p>
    <w:p w14:paraId="4A64601A" w14:textId="77777777" w:rsidR="00B539B8" w:rsidRPr="000B33A3" w:rsidRDefault="00B539B8" w:rsidP="00B539B8">
      <w:pPr>
        <w:pStyle w:val="Doc-text2"/>
      </w:pPr>
    </w:p>
    <w:p w14:paraId="07C7A5CF" w14:textId="77777777" w:rsidR="00B539B8" w:rsidRPr="000B33A3" w:rsidRDefault="00B539B8" w:rsidP="00B539B8">
      <w:pPr>
        <w:pStyle w:val="Doc-text2"/>
      </w:pPr>
    </w:p>
    <w:p w14:paraId="113099F1" w14:textId="77777777" w:rsidR="00B539B8" w:rsidRPr="000B33A3" w:rsidRDefault="00B539B8" w:rsidP="00B539B8">
      <w:pPr>
        <w:pStyle w:val="Doc-text2"/>
      </w:pPr>
    </w:p>
    <w:p w14:paraId="108E7EAE" w14:textId="77777777" w:rsidR="00B539B8" w:rsidRPr="000B33A3" w:rsidRDefault="00B539B8" w:rsidP="00B539B8">
      <w:pPr>
        <w:pStyle w:val="Doc-text2"/>
      </w:pPr>
    </w:p>
    <w:p w14:paraId="459EA1AB" w14:textId="77777777" w:rsidR="00B539B8" w:rsidRDefault="00B539B8" w:rsidP="00B539B8">
      <w:pPr>
        <w:pStyle w:val="Doc-text2"/>
      </w:pPr>
      <w:r w:rsidRPr="000B33A3">
        <w:t>For SPR enhancements (other than LS-related discussions):</w:t>
      </w:r>
    </w:p>
    <w:p w14:paraId="71ACE965" w14:textId="77777777" w:rsidR="00B539B8" w:rsidRDefault="00B539B8" w:rsidP="00B539B8">
      <w:pPr>
        <w:pStyle w:val="Doc-text2"/>
      </w:pPr>
    </w:p>
    <w:p w14:paraId="1182C473"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Agreements:</w:t>
      </w:r>
    </w:p>
    <w:p w14:paraId="60B733E3"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1</w:t>
      </w:r>
      <w:r>
        <w:tab/>
      </w:r>
      <w:r w:rsidRPr="000B33A3">
        <w:t>UE stores both SPCR and SHR configuration (one for each type at most) if received from NW.</w:t>
      </w:r>
    </w:p>
    <w:p w14:paraId="6F4E6992"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2</w:t>
      </w:r>
      <w:r>
        <w:tab/>
      </w:r>
      <w:r w:rsidRPr="000B33A3">
        <w:t xml:space="preserve">UE can send the </w:t>
      </w:r>
      <w:r>
        <w:t xml:space="preserve">(stored) </w:t>
      </w:r>
      <w:r w:rsidRPr="000B33A3">
        <w:t>SPR to gNB.</w:t>
      </w:r>
      <w:r>
        <w:t xml:space="preserve"> FFS how long UE keeping SPR is FFS.</w:t>
      </w:r>
    </w:p>
    <w:p w14:paraId="2E350BA3"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3</w:t>
      </w:r>
      <w:r>
        <w:tab/>
      </w:r>
      <w:r w:rsidRPr="000B33A3">
        <w:t>Only the latest successful PSCell change</w:t>
      </w:r>
      <w:r>
        <w:t>/addition</w:t>
      </w:r>
      <w:r w:rsidRPr="000B33A3">
        <w:t xml:space="preserve"> is reported by the UE.</w:t>
      </w:r>
    </w:p>
    <w:p w14:paraId="440C40F5" w14:textId="77777777" w:rsidR="00B539B8" w:rsidRDefault="00B539B8" w:rsidP="00B539B8">
      <w:pPr>
        <w:pStyle w:val="Doc-text2"/>
        <w:pBdr>
          <w:top w:val="single" w:sz="4" w:space="1" w:color="auto"/>
          <w:left w:val="single" w:sz="4" w:space="4" w:color="auto"/>
          <w:bottom w:val="single" w:sz="4" w:space="1" w:color="auto"/>
          <w:right w:val="single" w:sz="4" w:space="4" w:color="auto"/>
        </w:pBdr>
      </w:pPr>
      <w:r>
        <w:t>4</w:t>
      </w:r>
      <w:r>
        <w:tab/>
      </w:r>
      <w:r w:rsidRPr="000B33A3">
        <w:t xml:space="preserve">Random access related information is included in SPR </w:t>
      </w:r>
      <w:r>
        <w:t>at least</w:t>
      </w:r>
      <w:r w:rsidRPr="000B33A3">
        <w:t xml:space="preserve"> when the SPR is triggered due to T304 exceeds the configured threshold.</w:t>
      </w:r>
      <w:r>
        <w:t xml:space="preserve"> Other conditions are FFS.</w:t>
      </w:r>
    </w:p>
    <w:p w14:paraId="2524E18E" w14:textId="77777777" w:rsidR="00B539B8" w:rsidRPr="000B33A3" w:rsidRDefault="00B539B8" w:rsidP="00B539B8">
      <w:pPr>
        <w:pStyle w:val="Doc-text2"/>
        <w:pBdr>
          <w:top w:val="single" w:sz="4" w:space="1" w:color="auto"/>
          <w:left w:val="single" w:sz="4" w:space="4" w:color="auto"/>
          <w:bottom w:val="single" w:sz="4" w:space="1" w:color="auto"/>
          <w:right w:val="single" w:sz="4" w:space="4" w:color="auto"/>
        </w:pBdr>
      </w:pPr>
      <w:r>
        <w:t>5</w:t>
      </w:r>
      <w:r>
        <w:tab/>
      </w:r>
      <w:r w:rsidRPr="000B33A3">
        <w:t>UE records/reports PCell SHR and PSCell SPR separately</w:t>
      </w:r>
    </w:p>
    <w:p w14:paraId="12EDC34E" w14:textId="77777777" w:rsidR="00B539B8" w:rsidRPr="000B33A3" w:rsidRDefault="00B539B8" w:rsidP="00B539B8">
      <w:pPr>
        <w:pStyle w:val="Doc-text2"/>
      </w:pPr>
    </w:p>
    <w:p w14:paraId="466A3C16" w14:textId="77777777" w:rsidR="00B539B8" w:rsidRPr="000B33A3" w:rsidRDefault="00B539B8" w:rsidP="00B539B8">
      <w:pPr>
        <w:pStyle w:val="Doc-text2"/>
      </w:pPr>
    </w:p>
    <w:p w14:paraId="748FED08" w14:textId="77777777" w:rsidR="00B539B8" w:rsidRPr="000B33A3" w:rsidRDefault="00B539B8" w:rsidP="00B539B8">
      <w:pPr>
        <w:pStyle w:val="Doc-text2"/>
      </w:pPr>
      <w:r>
        <w:t>=&gt;</w:t>
      </w:r>
      <w:r w:rsidRPr="000B33A3">
        <w:t xml:space="preserve"> RAN2 to prioritise inter-RAT HO from NR to LTE first. Inter-RAT HO from LTE to NR can be considered after that.</w:t>
      </w:r>
    </w:p>
    <w:p w14:paraId="50855254" w14:textId="77777777" w:rsidR="00B539B8" w:rsidRPr="001E434A" w:rsidRDefault="00B539B8" w:rsidP="00B539B8">
      <w:pPr>
        <w:pStyle w:val="Doc-text2"/>
      </w:pPr>
    </w:p>
    <w:p w14:paraId="260E0AA3" w14:textId="03BACFBB" w:rsidR="00F53423" w:rsidRDefault="00F53423">
      <w:pPr>
        <w:spacing w:after="0"/>
        <w:rPr>
          <w:rFonts w:eastAsiaTheme="minorEastAsia"/>
          <w:sz w:val="22"/>
          <w:szCs w:val="22"/>
          <w:lang w:val="en-US" w:eastAsia="zh-CN"/>
        </w:rPr>
      </w:pPr>
    </w:p>
    <w:p w14:paraId="501F0FD2" w14:textId="206B919D" w:rsidR="00F53423" w:rsidRDefault="00F53423" w:rsidP="00F53423">
      <w:pPr>
        <w:pStyle w:val="2"/>
      </w:pPr>
      <w:r>
        <w:t>5.</w:t>
      </w:r>
      <w:r w:rsidR="00A057F5">
        <w:t>3</w:t>
      </w:r>
      <w:r>
        <w:t xml:space="preserve">   RAN2#1</w:t>
      </w:r>
      <w:r w:rsidR="008579BA">
        <w:t>19b-e</w:t>
      </w:r>
      <w:r>
        <w:t xml:space="preserve"> agreements</w:t>
      </w:r>
    </w:p>
    <w:p w14:paraId="4037685E" w14:textId="77777777" w:rsidR="008579BA" w:rsidRDefault="008579BA" w:rsidP="008579BA">
      <w:pPr>
        <w:pStyle w:val="Doc-title"/>
      </w:pPr>
      <w:r>
        <w:rPr>
          <w:rFonts w:hint="eastAsia"/>
        </w:rPr>
        <w:t>R2-22</w:t>
      </w:r>
      <w:r>
        <w:t>10798</w:t>
      </w:r>
      <w:r>
        <w:tab/>
      </w:r>
      <w:r w:rsidRPr="00231980">
        <w:t>Pre-meeting summary of 8.13.4 SHR and SPCR (Ericsson)</w:t>
      </w:r>
    </w:p>
    <w:p w14:paraId="28ABA448" w14:textId="77777777" w:rsidR="008579BA" w:rsidRDefault="008579BA" w:rsidP="008579BA">
      <w:pPr>
        <w:pStyle w:val="Doc-text2"/>
      </w:pPr>
    </w:p>
    <w:p w14:paraId="5BCA3898" w14:textId="77777777" w:rsidR="008579BA" w:rsidRPr="00E2608F" w:rsidRDefault="008579BA" w:rsidP="008579BA">
      <w:pPr>
        <w:pStyle w:val="Doc-text2"/>
        <w:numPr>
          <w:ilvl w:val="0"/>
          <w:numId w:val="1"/>
        </w:numPr>
        <w:rPr>
          <w:b/>
        </w:rPr>
      </w:pPr>
      <w:r w:rsidRPr="00E2608F">
        <w:rPr>
          <w:b/>
        </w:rPr>
        <w:t>[AT</w:t>
      </w:r>
      <w:r>
        <w:rPr>
          <w:b/>
        </w:rPr>
        <w:t>119bis-e</w:t>
      </w:r>
      <w:r w:rsidRPr="00E2608F">
        <w:rPr>
          <w:b/>
        </w:rPr>
        <w:t>][</w:t>
      </w:r>
      <w:r>
        <w:rPr>
          <w:b/>
        </w:rPr>
        <w:t>802</w:t>
      </w:r>
      <w:r w:rsidRPr="00E2608F">
        <w:rPr>
          <w:b/>
        </w:rPr>
        <w:t>][</w:t>
      </w:r>
      <w:r>
        <w:rPr>
          <w:b/>
        </w:rPr>
        <w:t xml:space="preserve">R17 </w:t>
      </w:r>
      <w:r w:rsidRPr="00E2608F">
        <w:rPr>
          <w:b/>
        </w:rPr>
        <w:t xml:space="preserve">SON/MDT] </w:t>
      </w:r>
      <w:r>
        <w:rPr>
          <w:b/>
        </w:rPr>
        <w:t>SHR and SPR</w:t>
      </w:r>
      <w:r w:rsidRPr="0020095A">
        <w:rPr>
          <w:b/>
        </w:rPr>
        <w:t xml:space="preserve"> </w:t>
      </w:r>
      <w:r>
        <w:rPr>
          <w:b/>
        </w:rPr>
        <w:t>(Ericsson)</w:t>
      </w:r>
    </w:p>
    <w:p w14:paraId="77EA0245" w14:textId="77777777" w:rsidR="008579BA" w:rsidRPr="000B0E40" w:rsidRDefault="008579BA" w:rsidP="008579BA">
      <w:pPr>
        <w:pStyle w:val="Doc-text2"/>
        <w:ind w:left="1619" w:firstLine="0"/>
      </w:pPr>
      <w:r>
        <w:t xml:space="preserve">Discussion on the proposals 1-7 in </w:t>
      </w:r>
      <w:r>
        <w:rPr>
          <w:rFonts w:hint="eastAsia"/>
        </w:rPr>
        <w:t>R2-22</w:t>
      </w:r>
      <w:r>
        <w:t>10798</w:t>
      </w:r>
    </w:p>
    <w:p w14:paraId="67661636" w14:textId="77777777" w:rsidR="008579BA" w:rsidRPr="00E2608F" w:rsidRDefault="008579BA" w:rsidP="008579BA">
      <w:pPr>
        <w:pStyle w:val="Doc-text2"/>
      </w:pPr>
      <w:r w:rsidRPr="00E2608F">
        <w:tab/>
        <w:t>Intended outcome:</w:t>
      </w:r>
      <w:r>
        <w:t xml:space="preserve"> Report</w:t>
      </w:r>
    </w:p>
    <w:p w14:paraId="526F0D47" w14:textId="77777777" w:rsidR="008579BA" w:rsidRDefault="008579BA" w:rsidP="008579BA">
      <w:pPr>
        <w:pStyle w:val="Doc-text2"/>
        <w:rPr>
          <w:vertAlign w:val="superscript"/>
        </w:rPr>
      </w:pPr>
      <w:r w:rsidRPr="00E2608F">
        <w:tab/>
        <w:t xml:space="preserve">Deadline: </w:t>
      </w:r>
      <w:r>
        <w:t>04</w:t>
      </w:r>
      <w:r w:rsidRPr="00E2608F">
        <w:t>:</w:t>
      </w:r>
      <w:r>
        <w:t>44</w:t>
      </w:r>
      <w:r w:rsidRPr="00E2608F">
        <w:t xml:space="preserve"> UTC, </w:t>
      </w:r>
      <w:r>
        <w:t>Friday</w:t>
      </w:r>
      <w:r w:rsidRPr="00E2608F">
        <w:t xml:space="preserve"> </w:t>
      </w:r>
      <w:r>
        <w:t>October</w:t>
      </w:r>
      <w:r w:rsidRPr="00E2608F">
        <w:t xml:space="preserve"> </w:t>
      </w:r>
      <w:r>
        <w:t>14</w:t>
      </w:r>
      <w:r w:rsidRPr="00E2608F">
        <w:rPr>
          <w:vertAlign w:val="superscript"/>
        </w:rPr>
        <w:t>th</w:t>
      </w:r>
    </w:p>
    <w:p w14:paraId="095D39B5" w14:textId="77777777" w:rsidR="008579BA" w:rsidRPr="00C87A91" w:rsidRDefault="008579BA" w:rsidP="008579BA">
      <w:pPr>
        <w:pStyle w:val="Doc-text2"/>
      </w:pPr>
    </w:p>
    <w:p w14:paraId="587B9138" w14:textId="77777777" w:rsidR="008579BA" w:rsidRPr="00273E13" w:rsidRDefault="008579BA" w:rsidP="008579BA">
      <w:pPr>
        <w:pStyle w:val="Doc-title"/>
        <w:rPr>
          <w:color w:val="000000" w:themeColor="text1"/>
        </w:rPr>
      </w:pPr>
      <w:r w:rsidRPr="00273E13">
        <w:rPr>
          <w:color w:val="000000" w:themeColor="text1"/>
        </w:rPr>
        <w:t>R2-2210986</w:t>
      </w:r>
      <w:r w:rsidRPr="00273E13">
        <w:rPr>
          <w:color w:val="000000" w:themeColor="text1"/>
        </w:rPr>
        <w:tab/>
        <w:t>[AT119bis-e][802][R18 SON/MDT] SHR and SPR (Ericsson)</w:t>
      </w:r>
    </w:p>
    <w:p w14:paraId="177F0197" w14:textId="77777777" w:rsidR="008579BA" w:rsidRDefault="008579BA" w:rsidP="008579BA">
      <w:pPr>
        <w:pStyle w:val="Doc-text2"/>
      </w:pPr>
    </w:p>
    <w:p w14:paraId="7E6CB513"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Agreements</w:t>
      </w:r>
    </w:p>
    <w:p w14:paraId="2B6B9516"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1</w:t>
      </w:r>
      <w:r>
        <w:tab/>
        <w:t>RAN2 confirms the scenarios for SPR for NR-DC, including:</w:t>
      </w:r>
    </w:p>
    <w:p w14:paraId="59433825"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SN- and MN-initiated classic PSCell change / CPC</w:t>
      </w:r>
    </w:p>
    <w:p w14:paraId="02CDC46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Intra-SN classic PSCell change / CPC</w:t>
      </w:r>
    </w:p>
    <w:p w14:paraId="2AF4588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Classic Addition / CPA</w:t>
      </w:r>
    </w:p>
    <w:p w14:paraId="7AF59E04"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1a</w:t>
      </w:r>
      <w:r>
        <w:tab/>
        <w:t>RAN2 will discuss HO with SN change later, after the basic solution for SPR is known</w:t>
      </w:r>
    </w:p>
    <w:p w14:paraId="3BBC0846"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2</w:t>
      </w:r>
      <w:r>
        <w:tab/>
        <w:t>Given that PSCell addition is proposed by all companies, SPR is used as the abbreviations to use for the feature.</w:t>
      </w:r>
    </w:p>
    <w:p w14:paraId="379632F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3</w:t>
      </w:r>
      <w:r>
        <w:tab/>
        <w:t>RAN2 confirm to prioritize NR-DC scenario for SPR.</w:t>
      </w:r>
    </w:p>
    <w:p w14:paraId="182EA0F3"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4</w:t>
      </w:r>
      <w:r>
        <w:tab/>
        <w:t>SHR solution is taken as baseline for the SPR in terms of configuration and reporting at high level. Details of the configuration and report need to be tailored/customized/new message per use case.</w:t>
      </w:r>
    </w:p>
    <w:p w14:paraId="4FE154F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5</w:t>
      </w:r>
      <w:r>
        <w:tab/>
        <w:t>Network configures SPR configuration IE for the UE, with at least the following triggering conditions:</w:t>
      </w:r>
    </w:p>
    <w:p w14:paraId="1285FEB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T310 triggering condition</w:t>
      </w:r>
    </w:p>
    <w:p w14:paraId="3988C084"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T312 triggering condition</w:t>
      </w:r>
    </w:p>
    <w:p w14:paraId="4E4E573A"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w:t>
      </w:r>
      <w:r>
        <w:tab/>
        <w:t>T304 triggering condition</w:t>
      </w:r>
    </w:p>
    <w:p w14:paraId="2E752CA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5a: Other triggering conditions are FFS</w:t>
      </w:r>
    </w:p>
    <w:p w14:paraId="603EE1AD"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5b: Values of the triggering conditions are FFS</w:t>
      </w:r>
    </w:p>
    <w:p w14:paraId="67648FF9"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 xml:space="preserve">5c: Which node configures the triggering condition is FFS. </w:t>
      </w:r>
    </w:p>
    <w:p w14:paraId="17F4336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6</w:t>
      </w:r>
      <w:r>
        <w:tab/>
        <w:t>RAN2 agree to the following:</w:t>
      </w:r>
    </w:p>
    <w:p w14:paraId="0E64B82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A.</w:t>
      </w:r>
      <w:r>
        <w:tab/>
        <w:t xml:space="preserve">SPR configuration is configured by network through otherConfig </w:t>
      </w:r>
    </w:p>
    <w:p w14:paraId="48F8AF4B"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B.</w:t>
      </w:r>
      <w:r>
        <w:tab/>
        <w:t>SPR is fetched via UE Information Request/Response procedure</w:t>
      </w:r>
    </w:p>
    <w:p w14:paraId="076999E8"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p>
    <w:p w14:paraId="7941FB98"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w:t>
      </w:r>
      <w:r>
        <w:tab/>
        <w:t>UE logs at least the following information and measurements in the SPR IE (other information and measurements are FFS).</w:t>
      </w:r>
    </w:p>
    <w:p w14:paraId="735DFDC3"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a)</w:t>
      </w:r>
      <w:r>
        <w:tab/>
        <w:t>Source PSCell info (cell ID, measurement result)</w:t>
      </w:r>
    </w:p>
    <w:p w14:paraId="77DD124E"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b)</w:t>
      </w:r>
      <w:r>
        <w:tab/>
        <w:t>Target PScell info (cell ID, measurement result)</w:t>
      </w:r>
    </w:p>
    <w:p w14:paraId="77142CE6"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c)</w:t>
      </w:r>
      <w:r>
        <w:tab/>
        <w:t>Neighbour Cells info (cell ID, measurement result, CPAC Candidate cells flag)</w:t>
      </w:r>
    </w:p>
    <w:p w14:paraId="5C0B696A"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d)</w:t>
      </w:r>
      <w:r>
        <w:tab/>
        <w:t>Success PSCell change/addition cause value (e.g., t304, t310, t312 cause, etc.)</w:t>
      </w:r>
    </w:p>
    <w:p w14:paraId="3CD7FD1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f)</w:t>
      </w:r>
      <w:r>
        <w:tab/>
        <w:t xml:space="preserve">The time elapsed between the CPAC execution towards the target cell and the corresponding latest CPAC configuration received for the selected target cell </w:t>
      </w:r>
    </w:p>
    <w:p w14:paraId="45147527"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p>
    <w:p w14:paraId="3CDF3C4C"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7a: FFS on whether to reuse CHO candidate cell flag for the CPAC candidate cells or define a new flag to indicate CPAC candidate cell.</w:t>
      </w:r>
    </w:p>
    <w:p w14:paraId="5B19155C"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7b: FFS on whether to include or on conditional inclusion of random access related information.</w:t>
      </w:r>
    </w:p>
    <w:p w14:paraId="6C555DE2" w14:textId="77777777" w:rsidR="008579BA" w:rsidRDefault="008579BA" w:rsidP="008579BA">
      <w:pPr>
        <w:pStyle w:val="Doc-text2"/>
        <w:pBdr>
          <w:top w:val="single" w:sz="4" w:space="1" w:color="auto"/>
          <w:left w:val="single" w:sz="4" w:space="4" w:color="auto"/>
          <w:bottom w:val="single" w:sz="4" w:space="1" w:color="auto"/>
          <w:right w:val="single" w:sz="4" w:space="4" w:color="auto"/>
        </w:pBdr>
      </w:pPr>
      <w:r>
        <w:t>7c:</w:t>
      </w:r>
      <w:r>
        <w:tab/>
        <w:t>FFS on Location Information</w:t>
      </w:r>
    </w:p>
    <w:p w14:paraId="21FFA3C9" w14:textId="77777777" w:rsidR="008579BA" w:rsidRDefault="008579BA" w:rsidP="008579BA">
      <w:pPr>
        <w:pStyle w:val="Doc-text2"/>
      </w:pPr>
    </w:p>
    <w:p w14:paraId="673B1316" w14:textId="77777777" w:rsidR="008579BA" w:rsidRPr="003949E5" w:rsidRDefault="008579BA" w:rsidP="008579BA">
      <w:pPr>
        <w:pStyle w:val="Doc-text2"/>
      </w:pPr>
    </w:p>
    <w:sectPr w:rsidR="008579BA" w:rsidRPr="003949E5">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0A45" w14:textId="77777777" w:rsidR="00C260B1" w:rsidRDefault="00C260B1">
      <w:pPr>
        <w:spacing w:after="0"/>
      </w:pPr>
      <w:r>
        <w:separator/>
      </w:r>
    </w:p>
  </w:endnote>
  <w:endnote w:type="continuationSeparator" w:id="0">
    <w:p w14:paraId="3244D07E" w14:textId="77777777" w:rsidR="00C260B1" w:rsidRDefault="00C260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F2671C" w:rsidRDefault="00F2671C">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5AC7B" w14:textId="77777777" w:rsidR="00C260B1" w:rsidRDefault="00C260B1">
      <w:pPr>
        <w:spacing w:after="0"/>
      </w:pPr>
      <w:r>
        <w:separator/>
      </w:r>
    </w:p>
  </w:footnote>
  <w:footnote w:type="continuationSeparator" w:id="0">
    <w:p w14:paraId="3D67D3D4" w14:textId="77777777" w:rsidR="00C260B1" w:rsidRDefault="00C260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68832F"/>
    <w:multiLevelType w:val="singleLevel"/>
    <w:tmpl w:val="CC68832F"/>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1523B"/>
    <w:multiLevelType w:val="hybridMultilevel"/>
    <w:tmpl w:val="C6E02F56"/>
    <w:lvl w:ilvl="0" w:tplc="6360AD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B13F9"/>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4"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964B95"/>
    <w:multiLevelType w:val="hybridMultilevel"/>
    <w:tmpl w:val="F0F0C1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BC63DF"/>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9"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B0806"/>
    <w:multiLevelType w:val="hybridMultilevel"/>
    <w:tmpl w:val="FC90E8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E22C9A"/>
    <w:multiLevelType w:val="hybridMultilevel"/>
    <w:tmpl w:val="7668E874"/>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B005BF4"/>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24" w15:restartNumberingAfterBreak="0">
    <w:nsid w:val="5C643FD8"/>
    <w:multiLevelType w:val="hybridMultilevel"/>
    <w:tmpl w:val="25DCC41A"/>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C7710ED"/>
    <w:multiLevelType w:val="hybridMultilevel"/>
    <w:tmpl w:val="F05C9684"/>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BAA3126"/>
    <w:multiLevelType w:val="hybridMultilevel"/>
    <w:tmpl w:val="5FD2666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0"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66D7BCA"/>
    <w:multiLevelType w:val="hybridMultilevel"/>
    <w:tmpl w:val="AEC4104E"/>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F86162"/>
    <w:multiLevelType w:val="hybridMultilevel"/>
    <w:tmpl w:val="4F6A0F1E"/>
    <w:lvl w:ilvl="0" w:tplc="08090001">
      <w:start w:val="1"/>
      <w:numFmt w:val="bullet"/>
      <w:lvlText w:val=""/>
      <w:lvlJc w:val="left"/>
      <w:pPr>
        <w:ind w:left="1420" w:hanging="420"/>
      </w:pPr>
      <w:rPr>
        <w:rFonts w:ascii="Symbol" w:hAnsi="Symbol"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6" w15:restartNumberingAfterBreak="0">
    <w:nsid w:val="7B4851E1"/>
    <w:multiLevelType w:val="hybridMultilevel"/>
    <w:tmpl w:val="9CACE118"/>
    <w:lvl w:ilvl="0" w:tplc="1158B0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9"/>
  </w:num>
  <w:num w:numId="3">
    <w:abstractNumId w:val="15"/>
    <w:lvlOverride w:ilvl="0">
      <w:startOverride w:val="1"/>
    </w:lvlOverride>
  </w:num>
  <w:num w:numId="4">
    <w:abstractNumId w:val="18"/>
  </w:num>
  <w:num w:numId="5">
    <w:abstractNumId w:val="14"/>
  </w:num>
  <w:num w:numId="6">
    <w:abstractNumId w:val="26"/>
  </w:num>
  <w:num w:numId="7">
    <w:abstractNumId w:val="30"/>
  </w:num>
  <w:num w:numId="8">
    <w:abstractNumId w:val="1"/>
  </w:num>
  <w:num w:numId="9">
    <w:abstractNumId w:val="27"/>
  </w:num>
  <w:num w:numId="10">
    <w:abstractNumId w:val="16"/>
  </w:num>
  <w:num w:numId="11">
    <w:abstractNumId w:val="31"/>
  </w:num>
  <w:num w:numId="12">
    <w:abstractNumId w:val="34"/>
  </w:num>
  <w:num w:numId="13">
    <w:abstractNumId w:val="11"/>
  </w:num>
  <w:num w:numId="14">
    <w:abstractNumId w:val="6"/>
  </w:num>
  <w:num w:numId="15">
    <w:abstractNumId w:val="21"/>
  </w:num>
  <w:num w:numId="16">
    <w:abstractNumId w:val="32"/>
  </w:num>
  <w:num w:numId="17">
    <w:abstractNumId w:val="22"/>
  </w:num>
  <w:num w:numId="18">
    <w:abstractNumId w:val="5"/>
  </w:num>
  <w:num w:numId="19">
    <w:abstractNumId w:val="12"/>
  </w:num>
  <w:num w:numId="20">
    <w:abstractNumId w:val="29"/>
  </w:num>
  <w:num w:numId="21">
    <w:abstractNumId w:val="10"/>
  </w:num>
  <w:num w:numId="22">
    <w:abstractNumId w:val="9"/>
  </w:num>
  <w:num w:numId="23">
    <w:abstractNumId w:val="35"/>
  </w:num>
  <w:num w:numId="24">
    <w:abstractNumId w:val="3"/>
  </w:num>
  <w:num w:numId="25">
    <w:abstractNumId w:val="17"/>
  </w:num>
  <w:num w:numId="26">
    <w:abstractNumId w:val="28"/>
  </w:num>
  <w:num w:numId="27">
    <w:abstractNumId w:val="0"/>
  </w:num>
  <w:num w:numId="28">
    <w:abstractNumId w:val="36"/>
  </w:num>
  <w:num w:numId="29">
    <w:abstractNumId w:val="24"/>
  </w:num>
  <w:num w:numId="30">
    <w:abstractNumId w:val="7"/>
  </w:num>
  <w:num w:numId="31">
    <w:abstractNumId w:val="13"/>
  </w:num>
  <w:num w:numId="32">
    <w:abstractNumId w:val="23"/>
  </w:num>
  <w:num w:numId="33">
    <w:abstractNumId w:val="2"/>
  </w:num>
  <w:num w:numId="34">
    <w:abstractNumId w:val="33"/>
  </w:num>
  <w:num w:numId="35">
    <w:abstractNumId w:val="8"/>
  </w:num>
  <w:num w:numId="36">
    <w:abstractNumId w:val="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C31"/>
    <w:rsid w:val="00015E67"/>
    <w:rsid w:val="0001660E"/>
    <w:rsid w:val="00016C9C"/>
    <w:rsid w:val="00017416"/>
    <w:rsid w:val="00017B5E"/>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0AE"/>
    <w:rsid w:val="0003345E"/>
    <w:rsid w:val="00033583"/>
    <w:rsid w:val="000342D6"/>
    <w:rsid w:val="00034B94"/>
    <w:rsid w:val="00034D55"/>
    <w:rsid w:val="00035241"/>
    <w:rsid w:val="00035433"/>
    <w:rsid w:val="00035609"/>
    <w:rsid w:val="0003560E"/>
    <w:rsid w:val="00035C24"/>
    <w:rsid w:val="00035E12"/>
    <w:rsid w:val="00036046"/>
    <w:rsid w:val="0003609B"/>
    <w:rsid w:val="00037653"/>
    <w:rsid w:val="0003777E"/>
    <w:rsid w:val="00037A45"/>
    <w:rsid w:val="00037E6A"/>
    <w:rsid w:val="0004007B"/>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160"/>
    <w:rsid w:val="00047B94"/>
    <w:rsid w:val="000502E9"/>
    <w:rsid w:val="00050795"/>
    <w:rsid w:val="000507E9"/>
    <w:rsid w:val="00050A16"/>
    <w:rsid w:val="00050B58"/>
    <w:rsid w:val="00051776"/>
    <w:rsid w:val="00051780"/>
    <w:rsid w:val="0005285F"/>
    <w:rsid w:val="00052AE7"/>
    <w:rsid w:val="00055699"/>
    <w:rsid w:val="000556E9"/>
    <w:rsid w:val="00055AB1"/>
    <w:rsid w:val="00055B5F"/>
    <w:rsid w:val="000560B4"/>
    <w:rsid w:val="0005664A"/>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BFE"/>
    <w:rsid w:val="00063CC6"/>
    <w:rsid w:val="00064199"/>
    <w:rsid w:val="00064B4F"/>
    <w:rsid w:val="00064F65"/>
    <w:rsid w:val="0006531F"/>
    <w:rsid w:val="00065BAD"/>
    <w:rsid w:val="00067216"/>
    <w:rsid w:val="000673AF"/>
    <w:rsid w:val="000676CC"/>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427A"/>
    <w:rsid w:val="0008533C"/>
    <w:rsid w:val="00085A2C"/>
    <w:rsid w:val="0008612B"/>
    <w:rsid w:val="00086853"/>
    <w:rsid w:val="00086EE7"/>
    <w:rsid w:val="000875ED"/>
    <w:rsid w:val="00090809"/>
    <w:rsid w:val="0009148C"/>
    <w:rsid w:val="00091AAD"/>
    <w:rsid w:val="00092102"/>
    <w:rsid w:val="00092428"/>
    <w:rsid w:val="00092EFF"/>
    <w:rsid w:val="00092F45"/>
    <w:rsid w:val="000931FF"/>
    <w:rsid w:val="0009343D"/>
    <w:rsid w:val="000937FD"/>
    <w:rsid w:val="0009487F"/>
    <w:rsid w:val="000956D2"/>
    <w:rsid w:val="000957BE"/>
    <w:rsid w:val="0009609F"/>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6D80"/>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C7BB3"/>
    <w:rsid w:val="000D05D9"/>
    <w:rsid w:val="000D0BF9"/>
    <w:rsid w:val="000D0DFA"/>
    <w:rsid w:val="000D0FDA"/>
    <w:rsid w:val="000D1105"/>
    <w:rsid w:val="000D1258"/>
    <w:rsid w:val="000D2AA7"/>
    <w:rsid w:val="000D3380"/>
    <w:rsid w:val="000D4482"/>
    <w:rsid w:val="000D4762"/>
    <w:rsid w:val="000D492E"/>
    <w:rsid w:val="000D49E7"/>
    <w:rsid w:val="000D5B70"/>
    <w:rsid w:val="000D6684"/>
    <w:rsid w:val="000D6723"/>
    <w:rsid w:val="000D6ADA"/>
    <w:rsid w:val="000D6E46"/>
    <w:rsid w:val="000D7288"/>
    <w:rsid w:val="000E0454"/>
    <w:rsid w:val="000E06E8"/>
    <w:rsid w:val="000E0C3D"/>
    <w:rsid w:val="000E0D95"/>
    <w:rsid w:val="000E0E1C"/>
    <w:rsid w:val="000E1673"/>
    <w:rsid w:val="000E1BBF"/>
    <w:rsid w:val="000E2200"/>
    <w:rsid w:val="000E2B15"/>
    <w:rsid w:val="000E2CCA"/>
    <w:rsid w:val="000E5068"/>
    <w:rsid w:val="000E526C"/>
    <w:rsid w:val="000E527D"/>
    <w:rsid w:val="000E59B2"/>
    <w:rsid w:val="000E5E31"/>
    <w:rsid w:val="000E5E74"/>
    <w:rsid w:val="000E678C"/>
    <w:rsid w:val="000E67E3"/>
    <w:rsid w:val="000E6D69"/>
    <w:rsid w:val="000E7E14"/>
    <w:rsid w:val="000F1992"/>
    <w:rsid w:val="000F1B4E"/>
    <w:rsid w:val="000F24AC"/>
    <w:rsid w:val="000F2D35"/>
    <w:rsid w:val="000F3FD7"/>
    <w:rsid w:val="000F41F4"/>
    <w:rsid w:val="000F42C6"/>
    <w:rsid w:val="000F5285"/>
    <w:rsid w:val="000F5493"/>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AD8"/>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6382"/>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5C0"/>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3A6"/>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B56"/>
    <w:rsid w:val="00152D9C"/>
    <w:rsid w:val="00153256"/>
    <w:rsid w:val="00153451"/>
    <w:rsid w:val="001534E6"/>
    <w:rsid w:val="00153BB1"/>
    <w:rsid w:val="00153CC4"/>
    <w:rsid w:val="00154EAA"/>
    <w:rsid w:val="00155421"/>
    <w:rsid w:val="00155742"/>
    <w:rsid w:val="001559AA"/>
    <w:rsid w:val="001569C5"/>
    <w:rsid w:val="001576D5"/>
    <w:rsid w:val="00160C0B"/>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2502"/>
    <w:rsid w:val="001730D3"/>
    <w:rsid w:val="00173254"/>
    <w:rsid w:val="00173348"/>
    <w:rsid w:val="00173595"/>
    <w:rsid w:val="00173A15"/>
    <w:rsid w:val="00173BF7"/>
    <w:rsid w:val="00173DA0"/>
    <w:rsid w:val="0017471C"/>
    <w:rsid w:val="00174AF9"/>
    <w:rsid w:val="00174D04"/>
    <w:rsid w:val="00175D05"/>
    <w:rsid w:val="00175EEA"/>
    <w:rsid w:val="001760A5"/>
    <w:rsid w:val="00176A09"/>
    <w:rsid w:val="00176A4E"/>
    <w:rsid w:val="00176AAC"/>
    <w:rsid w:val="00177941"/>
    <w:rsid w:val="00177BF8"/>
    <w:rsid w:val="00177EB9"/>
    <w:rsid w:val="001807DE"/>
    <w:rsid w:val="00180A47"/>
    <w:rsid w:val="00180B13"/>
    <w:rsid w:val="00180F3D"/>
    <w:rsid w:val="001819CE"/>
    <w:rsid w:val="00182214"/>
    <w:rsid w:val="00183653"/>
    <w:rsid w:val="0018410C"/>
    <w:rsid w:val="001844A6"/>
    <w:rsid w:val="001849CC"/>
    <w:rsid w:val="0018538D"/>
    <w:rsid w:val="0018618C"/>
    <w:rsid w:val="00187BD8"/>
    <w:rsid w:val="00187C3A"/>
    <w:rsid w:val="00190A2F"/>
    <w:rsid w:val="00190CF4"/>
    <w:rsid w:val="001913EE"/>
    <w:rsid w:val="00192458"/>
    <w:rsid w:val="00193221"/>
    <w:rsid w:val="0019371F"/>
    <w:rsid w:val="0019379F"/>
    <w:rsid w:val="00193C10"/>
    <w:rsid w:val="00194A58"/>
    <w:rsid w:val="00195197"/>
    <w:rsid w:val="00195DB1"/>
    <w:rsid w:val="00195FC6"/>
    <w:rsid w:val="00197CF2"/>
    <w:rsid w:val="001A0A48"/>
    <w:rsid w:val="001A0E54"/>
    <w:rsid w:val="001A1A85"/>
    <w:rsid w:val="001A21F0"/>
    <w:rsid w:val="001A2841"/>
    <w:rsid w:val="001A2B38"/>
    <w:rsid w:val="001A2E3C"/>
    <w:rsid w:val="001A4065"/>
    <w:rsid w:val="001A42BA"/>
    <w:rsid w:val="001A4B5D"/>
    <w:rsid w:val="001A5051"/>
    <w:rsid w:val="001A5690"/>
    <w:rsid w:val="001A5ADA"/>
    <w:rsid w:val="001A5FAA"/>
    <w:rsid w:val="001A6598"/>
    <w:rsid w:val="001A6DD8"/>
    <w:rsid w:val="001A6EFA"/>
    <w:rsid w:val="001A7504"/>
    <w:rsid w:val="001B0035"/>
    <w:rsid w:val="001B08ED"/>
    <w:rsid w:val="001B140D"/>
    <w:rsid w:val="001B15E0"/>
    <w:rsid w:val="001B160E"/>
    <w:rsid w:val="001B24A9"/>
    <w:rsid w:val="001B2679"/>
    <w:rsid w:val="001B29AD"/>
    <w:rsid w:val="001B304F"/>
    <w:rsid w:val="001B36B4"/>
    <w:rsid w:val="001B5520"/>
    <w:rsid w:val="001B59B6"/>
    <w:rsid w:val="001B59BA"/>
    <w:rsid w:val="001B68B3"/>
    <w:rsid w:val="001B6C78"/>
    <w:rsid w:val="001C057C"/>
    <w:rsid w:val="001C0A2D"/>
    <w:rsid w:val="001C0BD4"/>
    <w:rsid w:val="001C18EB"/>
    <w:rsid w:val="001C194E"/>
    <w:rsid w:val="001C213E"/>
    <w:rsid w:val="001C2666"/>
    <w:rsid w:val="001C2995"/>
    <w:rsid w:val="001C2AF4"/>
    <w:rsid w:val="001C2CFA"/>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1C"/>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1F5"/>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6AE1"/>
    <w:rsid w:val="001E7174"/>
    <w:rsid w:val="001E718A"/>
    <w:rsid w:val="001F0239"/>
    <w:rsid w:val="001F0B67"/>
    <w:rsid w:val="001F15F2"/>
    <w:rsid w:val="001F1F1B"/>
    <w:rsid w:val="001F2050"/>
    <w:rsid w:val="001F28AB"/>
    <w:rsid w:val="001F2D7C"/>
    <w:rsid w:val="001F3C2C"/>
    <w:rsid w:val="001F3E95"/>
    <w:rsid w:val="001F4166"/>
    <w:rsid w:val="001F4C5F"/>
    <w:rsid w:val="001F5001"/>
    <w:rsid w:val="001F54FB"/>
    <w:rsid w:val="001F5CE1"/>
    <w:rsid w:val="001F609C"/>
    <w:rsid w:val="001F6D5A"/>
    <w:rsid w:val="001F7726"/>
    <w:rsid w:val="00200279"/>
    <w:rsid w:val="00200D76"/>
    <w:rsid w:val="0020114C"/>
    <w:rsid w:val="00202451"/>
    <w:rsid w:val="002024ED"/>
    <w:rsid w:val="00202CF4"/>
    <w:rsid w:val="00203B97"/>
    <w:rsid w:val="00203DD3"/>
    <w:rsid w:val="0020425F"/>
    <w:rsid w:val="00205819"/>
    <w:rsid w:val="00205935"/>
    <w:rsid w:val="00205A30"/>
    <w:rsid w:val="0020634C"/>
    <w:rsid w:val="00206963"/>
    <w:rsid w:val="00207548"/>
    <w:rsid w:val="00210292"/>
    <w:rsid w:val="002112C3"/>
    <w:rsid w:val="002114D7"/>
    <w:rsid w:val="002119CF"/>
    <w:rsid w:val="00211A54"/>
    <w:rsid w:val="00211D57"/>
    <w:rsid w:val="002130A3"/>
    <w:rsid w:val="00213BDD"/>
    <w:rsid w:val="00213D83"/>
    <w:rsid w:val="00214177"/>
    <w:rsid w:val="00214C61"/>
    <w:rsid w:val="00214D4A"/>
    <w:rsid w:val="00214D86"/>
    <w:rsid w:val="00215186"/>
    <w:rsid w:val="0021574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39AD"/>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5CF"/>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0C56"/>
    <w:rsid w:val="002510DE"/>
    <w:rsid w:val="00251681"/>
    <w:rsid w:val="0025185A"/>
    <w:rsid w:val="00251B24"/>
    <w:rsid w:val="0025239D"/>
    <w:rsid w:val="00252881"/>
    <w:rsid w:val="00252CC4"/>
    <w:rsid w:val="00254147"/>
    <w:rsid w:val="0025793F"/>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4C30"/>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04"/>
    <w:rsid w:val="002A139F"/>
    <w:rsid w:val="002A142A"/>
    <w:rsid w:val="002A18AB"/>
    <w:rsid w:val="002A1FBF"/>
    <w:rsid w:val="002A20A2"/>
    <w:rsid w:val="002A222D"/>
    <w:rsid w:val="002A2797"/>
    <w:rsid w:val="002A3231"/>
    <w:rsid w:val="002A3C85"/>
    <w:rsid w:val="002A4268"/>
    <w:rsid w:val="002A4A51"/>
    <w:rsid w:val="002A4C64"/>
    <w:rsid w:val="002A4D81"/>
    <w:rsid w:val="002A4FA6"/>
    <w:rsid w:val="002A595A"/>
    <w:rsid w:val="002A5DF4"/>
    <w:rsid w:val="002A605B"/>
    <w:rsid w:val="002A60A2"/>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900"/>
    <w:rsid w:val="002D6D50"/>
    <w:rsid w:val="002D6E2F"/>
    <w:rsid w:val="002D71AC"/>
    <w:rsid w:val="002D7E4B"/>
    <w:rsid w:val="002E0206"/>
    <w:rsid w:val="002E06B4"/>
    <w:rsid w:val="002E0A74"/>
    <w:rsid w:val="002E0EB6"/>
    <w:rsid w:val="002E0EDA"/>
    <w:rsid w:val="002E13FF"/>
    <w:rsid w:val="002E1CF5"/>
    <w:rsid w:val="002E20BB"/>
    <w:rsid w:val="002E22F5"/>
    <w:rsid w:val="002E2BF5"/>
    <w:rsid w:val="002E3A1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51D2"/>
    <w:rsid w:val="002F653F"/>
    <w:rsid w:val="002F757F"/>
    <w:rsid w:val="002F7E84"/>
    <w:rsid w:val="003000C0"/>
    <w:rsid w:val="00300254"/>
    <w:rsid w:val="00300476"/>
    <w:rsid w:val="00300891"/>
    <w:rsid w:val="00300CD0"/>
    <w:rsid w:val="00301F0B"/>
    <w:rsid w:val="003021AE"/>
    <w:rsid w:val="00302217"/>
    <w:rsid w:val="0030265A"/>
    <w:rsid w:val="00302CD4"/>
    <w:rsid w:val="00302FEE"/>
    <w:rsid w:val="00303867"/>
    <w:rsid w:val="00303AB6"/>
    <w:rsid w:val="00303F80"/>
    <w:rsid w:val="003040E8"/>
    <w:rsid w:val="00304746"/>
    <w:rsid w:val="00304EF9"/>
    <w:rsid w:val="00305365"/>
    <w:rsid w:val="00307188"/>
    <w:rsid w:val="003078EB"/>
    <w:rsid w:val="00307E29"/>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43"/>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6D4"/>
    <w:rsid w:val="003457D9"/>
    <w:rsid w:val="003460DD"/>
    <w:rsid w:val="00346886"/>
    <w:rsid w:val="003506AE"/>
    <w:rsid w:val="00350825"/>
    <w:rsid w:val="0035167F"/>
    <w:rsid w:val="00351B40"/>
    <w:rsid w:val="00351BE0"/>
    <w:rsid w:val="00351CCC"/>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4F92"/>
    <w:rsid w:val="003753E5"/>
    <w:rsid w:val="00375526"/>
    <w:rsid w:val="00375BDC"/>
    <w:rsid w:val="00376398"/>
    <w:rsid w:val="00376C3C"/>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70F"/>
    <w:rsid w:val="00393C6D"/>
    <w:rsid w:val="00393F9E"/>
    <w:rsid w:val="00394176"/>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008"/>
    <w:rsid w:val="003C31B8"/>
    <w:rsid w:val="003C37DE"/>
    <w:rsid w:val="003C3A1E"/>
    <w:rsid w:val="003C3E16"/>
    <w:rsid w:val="003C4F5D"/>
    <w:rsid w:val="003C51D8"/>
    <w:rsid w:val="003C5D5A"/>
    <w:rsid w:val="003C5F99"/>
    <w:rsid w:val="003C6933"/>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49A"/>
    <w:rsid w:val="003E08FD"/>
    <w:rsid w:val="003E1EF2"/>
    <w:rsid w:val="003E2462"/>
    <w:rsid w:val="003E2844"/>
    <w:rsid w:val="003E3254"/>
    <w:rsid w:val="003E326E"/>
    <w:rsid w:val="003E4432"/>
    <w:rsid w:val="003E49DE"/>
    <w:rsid w:val="003E4E9B"/>
    <w:rsid w:val="003E5880"/>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132"/>
    <w:rsid w:val="00405372"/>
    <w:rsid w:val="00405EDC"/>
    <w:rsid w:val="00406346"/>
    <w:rsid w:val="00406809"/>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5DA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27F97"/>
    <w:rsid w:val="004300E5"/>
    <w:rsid w:val="00430C09"/>
    <w:rsid w:val="00431042"/>
    <w:rsid w:val="004310A3"/>
    <w:rsid w:val="00431AC9"/>
    <w:rsid w:val="0043282B"/>
    <w:rsid w:val="00432EBF"/>
    <w:rsid w:val="00432EF9"/>
    <w:rsid w:val="00433383"/>
    <w:rsid w:val="0043352A"/>
    <w:rsid w:val="00433E49"/>
    <w:rsid w:val="004345A1"/>
    <w:rsid w:val="00434621"/>
    <w:rsid w:val="004347E2"/>
    <w:rsid w:val="00434B3B"/>
    <w:rsid w:val="00434E00"/>
    <w:rsid w:val="00435018"/>
    <w:rsid w:val="00435620"/>
    <w:rsid w:val="004358B5"/>
    <w:rsid w:val="00435A46"/>
    <w:rsid w:val="00436633"/>
    <w:rsid w:val="00437562"/>
    <w:rsid w:val="00437A1D"/>
    <w:rsid w:val="00437CEA"/>
    <w:rsid w:val="00437E0D"/>
    <w:rsid w:val="00437E83"/>
    <w:rsid w:val="00440CF3"/>
    <w:rsid w:val="00441343"/>
    <w:rsid w:val="00441B4B"/>
    <w:rsid w:val="00441E5E"/>
    <w:rsid w:val="00442507"/>
    <w:rsid w:val="004432F0"/>
    <w:rsid w:val="004433A2"/>
    <w:rsid w:val="0044451C"/>
    <w:rsid w:val="00444752"/>
    <w:rsid w:val="00444C2E"/>
    <w:rsid w:val="004459D0"/>
    <w:rsid w:val="00445B3E"/>
    <w:rsid w:val="00445DC9"/>
    <w:rsid w:val="00445FBB"/>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58EB"/>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89"/>
    <w:rsid w:val="004652AA"/>
    <w:rsid w:val="00465ED0"/>
    <w:rsid w:val="004665D2"/>
    <w:rsid w:val="00467258"/>
    <w:rsid w:val="004672EC"/>
    <w:rsid w:val="00467E44"/>
    <w:rsid w:val="00467EC2"/>
    <w:rsid w:val="004701EC"/>
    <w:rsid w:val="004704C3"/>
    <w:rsid w:val="004708E8"/>
    <w:rsid w:val="00470B3F"/>
    <w:rsid w:val="0047149E"/>
    <w:rsid w:val="0047175D"/>
    <w:rsid w:val="00471848"/>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438"/>
    <w:rsid w:val="00477A19"/>
    <w:rsid w:val="00477AB8"/>
    <w:rsid w:val="00480170"/>
    <w:rsid w:val="00480779"/>
    <w:rsid w:val="0048085A"/>
    <w:rsid w:val="0048095E"/>
    <w:rsid w:val="00480D11"/>
    <w:rsid w:val="00481515"/>
    <w:rsid w:val="00481715"/>
    <w:rsid w:val="00481C05"/>
    <w:rsid w:val="004824B1"/>
    <w:rsid w:val="004832D1"/>
    <w:rsid w:val="004839BD"/>
    <w:rsid w:val="00485A1A"/>
    <w:rsid w:val="00485A62"/>
    <w:rsid w:val="00485A7A"/>
    <w:rsid w:val="0048659D"/>
    <w:rsid w:val="00486786"/>
    <w:rsid w:val="00486D12"/>
    <w:rsid w:val="0048738F"/>
    <w:rsid w:val="004901C6"/>
    <w:rsid w:val="0049051A"/>
    <w:rsid w:val="00491468"/>
    <w:rsid w:val="004916F9"/>
    <w:rsid w:val="0049229A"/>
    <w:rsid w:val="00492645"/>
    <w:rsid w:val="0049345E"/>
    <w:rsid w:val="00493AA0"/>
    <w:rsid w:val="00494E5C"/>
    <w:rsid w:val="00494E9F"/>
    <w:rsid w:val="0049537C"/>
    <w:rsid w:val="004954CB"/>
    <w:rsid w:val="00495664"/>
    <w:rsid w:val="00495804"/>
    <w:rsid w:val="00495E4D"/>
    <w:rsid w:val="00496270"/>
    <w:rsid w:val="0049694F"/>
    <w:rsid w:val="00496A08"/>
    <w:rsid w:val="004975B2"/>
    <w:rsid w:val="0049790D"/>
    <w:rsid w:val="004979B0"/>
    <w:rsid w:val="004A04B1"/>
    <w:rsid w:val="004A0659"/>
    <w:rsid w:val="004A1167"/>
    <w:rsid w:val="004A12FC"/>
    <w:rsid w:val="004A21EA"/>
    <w:rsid w:val="004A2358"/>
    <w:rsid w:val="004A24B0"/>
    <w:rsid w:val="004A29A9"/>
    <w:rsid w:val="004A36C9"/>
    <w:rsid w:val="004A3F8E"/>
    <w:rsid w:val="004A3FEC"/>
    <w:rsid w:val="004A4095"/>
    <w:rsid w:val="004A4810"/>
    <w:rsid w:val="004A5016"/>
    <w:rsid w:val="004A551A"/>
    <w:rsid w:val="004A5CD2"/>
    <w:rsid w:val="004A62C1"/>
    <w:rsid w:val="004A6396"/>
    <w:rsid w:val="004A68DC"/>
    <w:rsid w:val="004A6988"/>
    <w:rsid w:val="004A6AB1"/>
    <w:rsid w:val="004A6C0D"/>
    <w:rsid w:val="004A71BA"/>
    <w:rsid w:val="004A7366"/>
    <w:rsid w:val="004A754C"/>
    <w:rsid w:val="004B046A"/>
    <w:rsid w:val="004B10AA"/>
    <w:rsid w:val="004B1476"/>
    <w:rsid w:val="004B1B0B"/>
    <w:rsid w:val="004B1FCF"/>
    <w:rsid w:val="004B2104"/>
    <w:rsid w:val="004B2443"/>
    <w:rsid w:val="004B2B02"/>
    <w:rsid w:val="004B2E76"/>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2DB3"/>
    <w:rsid w:val="004C3005"/>
    <w:rsid w:val="004C34C1"/>
    <w:rsid w:val="004C36CF"/>
    <w:rsid w:val="004C4B3D"/>
    <w:rsid w:val="004C574C"/>
    <w:rsid w:val="004C625B"/>
    <w:rsid w:val="004C6A1C"/>
    <w:rsid w:val="004C6C7F"/>
    <w:rsid w:val="004C7A1E"/>
    <w:rsid w:val="004D098A"/>
    <w:rsid w:val="004D0C2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3ED2"/>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BC2"/>
    <w:rsid w:val="004F2C0F"/>
    <w:rsid w:val="004F35AF"/>
    <w:rsid w:val="004F3A30"/>
    <w:rsid w:val="004F3AF9"/>
    <w:rsid w:val="004F3CDB"/>
    <w:rsid w:val="004F3D43"/>
    <w:rsid w:val="004F51CB"/>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406"/>
    <w:rsid w:val="005069FF"/>
    <w:rsid w:val="00507344"/>
    <w:rsid w:val="00507831"/>
    <w:rsid w:val="00507AE5"/>
    <w:rsid w:val="00507B61"/>
    <w:rsid w:val="00507CAD"/>
    <w:rsid w:val="00510068"/>
    <w:rsid w:val="00510299"/>
    <w:rsid w:val="00511089"/>
    <w:rsid w:val="0051109B"/>
    <w:rsid w:val="00511140"/>
    <w:rsid w:val="0051132F"/>
    <w:rsid w:val="0051147A"/>
    <w:rsid w:val="00511E83"/>
    <w:rsid w:val="00512363"/>
    <w:rsid w:val="00512497"/>
    <w:rsid w:val="005125A0"/>
    <w:rsid w:val="00513856"/>
    <w:rsid w:val="005146FB"/>
    <w:rsid w:val="0051601C"/>
    <w:rsid w:val="005163F4"/>
    <w:rsid w:val="005164E5"/>
    <w:rsid w:val="00516A64"/>
    <w:rsid w:val="00517329"/>
    <w:rsid w:val="00517365"/>
    <w:rsid w:val="005175AF"/>
    <w:rsid w:val="00517B1C"/>
    <w:rsid w:val="00517B3F"/>
    <w:rsid w:val="00517F98"/>
    <w:rsid w:val="0052074E"/>
    <w:rsid w:val="005214DE"/>
    <w:rsid w:val="005215DC"/>
    <w:rsid w:val="0052298D"/>
    <w:rsid w:val="00522A7B"/>
    <w:rsid w:val="005235AB"/>
    <w:rsid w:val="00523907"/>
    <w:rsid w:val="00525332"/>
    <w:rsid w:val="00525E21"/>
    <w:rsid w:val="0052611D"/>
    <w:rsid w:val="0052659A"/>
    <w:rsid w:val="0052680A"/>
    <w:rsid w:val="00526AE5"/>
    <w:rsid w:val="0052767E"/>
    <w:rsid w:val="00527776"/>
    <w:rsid w:val="00527DBF"/>
    <w:rsid w:val="00530066"/>
    <w:rsid w:val="005302C7"/>
    <w:rsid w:val="00530929"/>
    <w:rsid w:val="0053147C"/>
    <w:rsid w:val="0053215C"/>
    <w:rsid w:val="00533317"/>
    <w:rsid w:val="00534281"/>
    <w:rsid w:val="00535005"/>
    <w:rsid w:val="0053506F"/>
    <w:rsid w:val="005362A6"/>
    <w:rsid w:val="0053658B"/>
    <w:rsid w:val="00536595"/>
    <w:rsid w:val="00537AC5"/>
    <w:rsid w:val="00537C22"/>
    <w:rsid w:val="005407FC"/>
    <w:rsid w:val="005409FB"/>
    <w:rsid w:val="00540FD8"/>
    <w:rsid w:val="00541602"/>
    <w:rsid w:val="00541942"/>
    <w:rsid w:val="00541B7F"/>
    <w:rsid w:val="00541C13"/>
    <w:rsid w:val="00541FB9"/>
    <w:rsid w:val="005425CE"/>
    <w:rsid w:val="0054279B"/>
    <w:rsid w:val="005427BD"/>
    <w:rsid w:val="00542BAA"/>
    <w:rsid w:val="00542BC8"/>
    <w:rsid w:val="00542C79"/>
    <w:rsid w:val="00543F14"/>
    <w:rsid w:val="0054474E"/>
    <w:rsid w:val="005453A8"/>
    <w:rsid w:val="00545A7D"/>
    <w:rsid w:val="00545FAC"/>
    <w:rsid w:val="005462BE"/>
    <w:rsid w:val="00546C1D"/>
    <w:rsid w:val="00547170"/>
    <w:rsid w:val="00547BF8"/>
    <w:rsid w:val="00550530"/>
    <w:rsid w:val="0055085B"/>
    <w:rsid w:val="0055098E"/>
    <w:rsid w:val="00550B11"/>
    <w:rsid w:val="00551485"/>
    <w:rsid w:val="00551BD3"/>
    <w:rsid w:val="005524AF"/>
    <w:rsid w:val="00552805"/>
    <w:rsid w:val="00552ADE"/>
    <w:rsid w:val="005530A7"/>
    <w:rsid w:val="005534D8"/>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3389"/>
    <w:rsid w:val="00565E74"/>
    <w:rsid w:val="00566658"/>
    <w:rsid w:val="00566AA7"/>
    <w:rsid w:val="00566B83"/>
    <w:rsid w:val="00566E42"/>
    <w:rsid w:val="00567784"/>
    <w:rsid w:val="00567821"/>
    <w:rsid w:val="00567CCC"/>
    <w:rsid w:val="00570402"/>
    <w:rsid w:val="005710B8"/>
    <w:rsid w:val="005712ED"/>
    <w:rsid w:val="00571D7C"/>
    <w:rsid w:val="00571EA4"/>
    <w:rsid w:val="00571EE4"/>
    <w:rsid w:val="00571EFB"/>
    <w:rsid w:val="00571F59"/>
    <w:rsid w:val="005728B1"/>
    <w:rsid w:val="00573042"/>
    <w:rsid w:val="0057343A"/>
    <w:rsid w:val="00573DEF"/>
    <w:rsid w:val="0057469D"/>
    <w:rsid w:val="0057483F"/>
    <w:rsid w:val="0057557B"/>
    <w:rsid w:val="005759F9"/>
    <w:rsid w:val="00575AE2"/>
    <w:rsid w:val="00575B47"/>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4BE"/>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61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33E"/>
    <w:rsid w:val="00603579"/>
    <w:rsid w:val="0060359D"/>
    <w:rsid w:val="006037A1"/>
    <w:rsid w:val="00603836"/>
    <w:rsid w:val="00603F74"/>
    <w:rsid w:val="00604958"/>
    <w:rsid w:val="00604AD6"/>
    <w:rsid w:val="00604E94"/>
    <w:rsid w:val="00607048"/>
    <w:rsid w:val="0060712C"/>
    <w:rsid w:val="0060716D"/>
    <w:rsid w:val="00607903"/>
    <w:rsid w:val="00607CD1"/>
    <w:rsid w:val="00607E17"/>
    <w:rsid w:val="0061018C"/>
    <w:rsid w:val="00610C4C"/>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46"/>
    <w:rsid w:val="00622F51"/>
    <w:rsid w:val="00623014"/>
    <w:rsid w:val="00623164"/>
    <w:rsid w:val="006235FD"/>
    <w:rsid w:val="0062414A"/>
    <w:rsid w:val="006263EC"/>
    <w:rsid w:val="006268ED"/>
    <w:rsid w:val="006269E9"/>
    <w:rsid w:val="0062748A"/>
    <w:rsid w:val="00627D06"/>
    <w:rsid w:val="00627FDD"/>
    <w:rsid w:val="00630DD6"/>
    <w:rsid w:val="0063109A"/>
    <w:rsid w:val="0063168C"/>
    <w:rsid w:val="00631D48"/>
    <w:rsid w:val="00631DDC"/>
    <w:rsid w:val="00632313"/>
    <w:rsid w:val="00632A4C"/>
    <w:rsid w:val="00632CB0"/>
    <w:rsid w:val="00632D31"/>
    <w:rsid w:val="006334D1"/>
    <w:rsid w:val="00633BB0"/>
    <w:rsid w:val="00633E77"/>
    <w:rsid w:val="00633F9E"/>
    <w:rsid w:val="006350CD"/>
    <w:rsid w:val="00635BB1"/>
    <w:rsid w:val="00635F76"/>
    <w:rsid w:val="00636605"/>
    <w:rsid w:val="006367DA"/>
    <w:rsid w:val="00636963"/>
    <w:rsid w:val="00637724"/>
    <w:rsid w:val="006377CF"/>
    <w:rsid w:val="00637F4A"/>
    <w:rsid w:val="00640620"/>
    <w:rsid w:val="00640987"/>
    <w:rsid w:val="0064102F"/>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ABB"/>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77446"/>
    <w:rsid w:val="006800C1"/>
    <w:rsid w:val="00680BB4"/>
    <w:rsid w:val="00681384"/>
    <w:rsid w:val="00681907"/>
    <w:rsid w:val="00681E4C"/>
    <w:rsid w:val="00682CCD"/>
    <w:rsid w:val="00683738"/>
    <w:rsid w:val="00684312"/>
    <w:rsid w:val="006846EA"/>
    <w:rsid w:val="006847C4"/>
    <w:rsid w:val="00684C9F"/>
    <w:rsid w:val="00685527"/>
    <w:rsid w:val="006863AC"/>
    <w:rsid w:val="006864DF"/>
    <w:rsid w:val="00686849"/>
    <w:rsid w:val="006868B4"/>
    <w:rsid w:val="00686C46"/>
    <w:rsid w:val="00687056"/>
    <w:rsid w:val="0068755E"/>
    <w:rsid w:val="006877A4"/>
    <w:rsid w:val="0069108B"/>
    <w:rsid w:val="00691100"/>
    <w:rsid w:val="00691185"/>
    <w:rsid w:val="00691822"/>
    <w:rsid w:val="00691CC7"/>
    <w:rsid w:val="006928F2"/>
    <w:rsid w:val="00693151"/>
    <w:rsid w:val="00693226"/>
    <w:rsid w:val="006933F6"/>
    <w:rsid w:val="00693667"/>
    <w:rsid w:val="00693A25"/>
    <w:rsid w:val="00693E48"/>
    <w:rsid w:val="00694865"/>
    <w:rsid w:val="00695A38"/>
    <w:rsid w:val="0069609F"/>
    <w:rsid w:val="00697165"/>
    <w:rsid w:val="006A0A28"/>
    <w:rsid w:val="006A117C"/>
    <w:rsid w:val="006A11DD"/>
    <w:rsid w:val="006A1549"/>
    <w:rsid w:val="006A19BB"/>
    <w:rsid w:val="006A1B7D"/>
    <w:rsid w:val="006A20AF"/>
    <w:rsid w:val="006A236F"/>
    <w:rsid w:val="006A2A94"/>
    <w:rsid w:val="006A2E48"/>
    <w:rsid w:val="006A304A"/>
    <w:rsid w:val="006A3184"/>
    <w:rsid w:val="006A35E2"/>
    <w:rsid w:val="006A3710"/>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B28"/>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582"/>
    <w:rsid w:val="006D5935"/>
    <w:rsid w:val="006D5B80"/>
    <w:rsid w:val="006D5DFC"/>
    <w:rsid w:val="006D69A3"/>
    <w:rsid w:val="006D7000"/>
    <w:rsid w:val="006D72F9"/>
    <w:rsid w:val="006D76F7"/>
    <w:rsid w:val="006E007F"/>
    <w:rsid w:val="006E0498"/>
    <w:rsid w:val="006E1510"/>
    <w:rsid w:val="006E20D9"/>
    <w:rsid w:val="006E233B"/>
    <w:rsid w:val="006E2D52"/>
    <w:rsid w:val="006E377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0B6"/>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2F0A"/>
    <w:rsid w:val="00703611"/>
    <w:rsid w:val="00704025"/>
    <w:rsid w:val="00704C8D"/>
    <w:rsid w:val="007058B5"/>
    <w:rsid w:val="00705BC2"/>
    <w:rsid w:val="00705C4A"/>
    <w:rsid w:val="00705C8B"/>
    <w:rsid w:val="007066A4"/>
    <w:rsid w:val="0070680A"/>
    <w:rsid w:val="00707668"/>
    <w:rsid w:val="0070777F"/>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0F74"/>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1DEC"/>
    <w:rsid w:val="007425DA"/>
    <w:rsid w:val="00742999"/>
    <w:rsid w:val="00742C7A"/>
    <w:rsid w:val="00742C7C"/>
    <w:rsid w:val="00743451"/>
    <w:rsid w:val="00743739"/>
    <w:rsid w:val="00743FE9"/>
    <w:rsid w:val="007448B4"/>
    <w:rsid w:val="007449EB"/>
    <w:rsid w:val="00744EB8"/>
    <w:rsid w:val="007453E8"/>
    <w:rsid w:val="00746370"/>
    <w:rsid w:val="00747D2E"/>
    <w:rsid w:val="00750338"/>
    <w:rsid w:val="00750C34"/>
    <w:rsid w:val="00751050"/>
    <w:rsid w:val="00751414"/>
    <w:rsid w:val="007516E5"/>
    <w:rsid w:val="0075251D"/>
    <w:rsid w:val="0075334A"/>
    <w:rsid w:val="007546F4"/>
    <w:rsid w:val="00754707"/>
    <w:rsid w:val="007550CE"/>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150"/>
    <w:rsid w:val="007633E0"/>
    <w:rsid w:val="0076347A"/>
    <w:rsid w:val="00764293"/>
    <w:rsid w:val="00764741"/>
    <w:rsid w:val="00764A27"/>
    <w:rsid w:val="00764EC6"/>
    <w:rsid w:val="00764F2F"/>
    <w:rsid w:val="007655A8"/>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15"/>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733"/>
    <w:rsid w:val="00792DB3"/>
    <w:rsid w:val="00794A46"/>
    <w:rsid w:val="00794BFA"/>
    <w:rsid w:val="00795477"/>
    <w:rsid w:val="00795873"/>
    <w:rsid w:val="00796678"/>
    <w:rsid w:val="007966FD"/>
    <w:rsid w:val="00796741"/>
    <w:rsid w:val="00796D3B"/>
    <w:rsid w:val="007970D0"/>
    <w:rsid w:val="00797D39"/>
    <w:rsid w:val="00797F95"/>
    <w:rsid w:val="007A0982"/>
    <w:rsid w:val="007A1397"/>
    <w:rsid w:val="007A1578"/>
    <w:rsid w:val="007A296E"/>
    <w:rsid w:val="007A2EB6"/>
    <w:rsid w:val="007A33C1"/>
    <w:rsid w:val="007A34CD"/>
    <w:rsid w:val="007A3B07"/>
    <w:rsid w:val="007A4314"/>
    <w:rsid w:val="007A4980"/>
    <w:rsid w:val="007A641B"/>
    <w:rsid w:val="007A689C"/>
    <w:rsid w:val="007A6A7D"/>
    <w:rsid w:val="007A6F56"/>
    <w:rsid w:val="007A750C"/>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5A4"/>
    <w:rsid w:val="007B460E"/>
    <w:rsid w:val="007B523C"/>
    <w:rsid w:val="007B599D"/>
    <w:rsid w:val="007B5BA1"/>
    <w:rsid w:val="007B5D76"/>
    <w:rsid w:val="007B64D0"/>
    <w:rsid w:val="007B680F"/>
    <w:rsid w:val="007B6C87"/>
    <w:rsid w:val="007B6E67"/>
    <w:rsid w:val="007B71D5"/>
    <w:rsid w:val="007B77C8"/>
    <w:rsid w:val="007B77E9"/>
    <w:rsid w:val="007C007F"/>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550"/>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C6C"/>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70C"/>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5236"/>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802"/>
    <w:rsid w:val="00846A71"/>
    <w:rsid w:val="00846D42"/>
    <w:rsid w:val="008476D6"/>
    <w:rsid w:val="00847783"/>
    <w:rsid w:val="00847949"/>
    <w:rsid w:val="0085115C"/>
    <w:rsid w:val="00851328"/>
    <w:rsid w:val="00851CC6"/>
    <w:rsid w:val="00851FF5"/>
    <w:rsid w:val="00853245"/>
    <w:rsid w:val="008532AD"/>
    <w:rsid w:val="0085387C"/>
    <w:rsid w:val="00853BCF"/>
    <w:rsid w:val="00854745"/>
    <w:rsid w:val="008556B0"/>
    <w:rsid w:val="008562B5"/>
    <w:rsid w:val="00856A8F"/>
    <w:rsid w:val="00856AD7"/>
    <w:rsid w:val="008579BA"/>
    <w:rsid w:val="0086034A"/>
    <w:rsid w:val="00860E75"/>
    <w:rsid w:val="00861011"/>
    <w:rsid w:val="008618B4"/>
    <w:rsid w:val="00862162"/>
    <w:rsid w:val="00862C5C"/>
    <w:rsid w:val="0086319F"/>
    <w:rsid w:val="008631E1"/>
    <w:rsid w:val="008637B8"/>
    <w:rsid w:val="0086388F"/>
    <w:rsid w:val="00863B1F"/>
    <w:rsid w:val="0086496A"/>
    <w:rsid w:val="0086567A"/>
    <w:rsid w:val="00866293"/>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6A8F"/>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0E00"/>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6A39"/>
    <w:rsid w:val="00897267"/>
    <w:rsid w:val="0089728D"/>
    <w:rsid w:val="00897586"/>
    <w:rsid w:val="00897818"/>
    <w:rsid w:val="008A13A1"/>
    <w:rsid w:val="008A1654"/>
    <w:rsid w:val="008A17BF"/>
    <w:rsid w:val="008A1C3F"/>
    <w:rsid w:val="008A2AEC"/>
    <w:rsid w:val="008A2E75"/>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46B"/>
    <w:rsid w:val="008C3617"/>
    <w:rsid w:val="008C3B47"/>
    <w:rsid w:val="008C4325"/>
    <w:rsid w:val="008C495D"/>
    <w:rsid w:val="008C4DCA"/>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20F3"/>
    <w:rsid w:val="009030EF"/>
    <w:rsid w:val="00903764"/>
    <w:rsid w:val="00903B76"/>
    <w:rsid w:val="00903FA6"/>
    <w:rsid w:val="009044C4"/>
    <w:rsid w:val="009047E0"/>
    <w:rsid w:val="0090483F"/>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9B9"/>
    <w:rsid w:val="00916A04"/>
    <w:rsid w:val="009173DB"/>
    <w:rsid w:val="009178B7"/>
    <w:rsid w:val="00917E7A"/>
    <w:rsid w:val="00920CE5"/>
    <w:rsid w:val="0092110C"/>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4FB1"/>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3E9F"/>
    <w:rsid w:val="00944B03"/>
    <w:rsid w:val="0094505C"/>
    <w:rsid w:val="009452A6"/>
    <w:rsid w:val="00945536"/>
    <w:rsid w:val="00945C60"/>
    <w:rsid w:val="00945F98"/>
    <w:rsid w:val="0094620A"/>
    <w:rsid w:val="00946588"/>
    <w:rsid w:val="009468A3"/>
    <w:rsid w:val="00946C1A"/>
    <w:rsid w:val="00950151"/>
    <w:rsid w:val="00950E77"/>
    <w:rsid w:val="00951C2F"/>
    <w:rsid w:val="00952C0D"/>
    <w:rsid w:val="00952E73"/>
    <w:rsid w:val="00952F5B"/>
    <w:rsid w:val="00953054"/>
    <w:rsid w:val="009536D2"/>
    <w:rsid w:val="00953C38"/>
    <w:rsid w:val="00953C90"/>
    <w:rsid w:val="00954B95"/>
    <w:rsid w:val="0095648D"/>
    <w:rsid w:val="009569B7"/>
    <w:rsid w:val="00956C01"/>
    <w:rsid w:val="00956ECE"/>
    <w:rsid w:val="00956FF4"/>
    <w:rsid w:val="00957055"/>
    <w:rsid w:val="00957218"/>
    <w:rsid w:val="00957915"/>
    <w:rsid w:val="009600AF"/>
    <w:rsid w:val="0096047E"/>
    <w:rsid w:val="00960BE4"/>
    <w:rsid w:val="009613DE"/>
    <w:rsid w:val="00961D18"/>
    <w:rsid w:val="00961DDC"/>
    <w:rsid w:val="0096218E"/>
    <w:rsid w:val="00962535"/>
    <w:rsid w:val="00962D60"/>
    <w:rsid w:val="009630EB"/>
    <w:rsid w:val="009634D8"/>
    <w:rsid w:val="009637F6"/>
    <w:rsid w:val="00963D13"/>
    <w:rsid w:val="00964361"/>
    <w:rsid w:val="009646E8"/>
    <w:rsid w:val="00964FCB"/>
    <w:rsid w:val="009660BC"/>
    <w:rsid w:val="009665B2"/>
    <w:rsid w:val="009667D6"/>
    <w:rsid w:val="00967550"/>
    <w:rsid w:val="00967BB8"/>
    <w:rsid w:val="009701E0"/>
    <w:rsid w:val="00970A22"/>
    <w:rsid w:val="0097158A"/>
    <w:rsid w:val="009716FA"/>
    <w:rsid w:val="009718D6"/>
    <w:rsid w:val="00971A1F"/>
    <w:rsid w:val="00971B5E"/>
    <w:rsid w:val="00972768"/>
    <w:rsid w:val="00973464"/>
    <w:rsid w:val="00973608"/>
    <w:rsid w:val="00973C1E"/>
    <w:rsid w:val="00974058"/>
    <w:rsid w:val="0097466B"/>
    <w:rsid w:val="009752A8"/>
    <w:rsid w:val="0097573A"/>
    <w:rsid w:val="0097579C"/>
    <w:rsid w:val="00976231"/>
    <w:rsid w:val="00977B11"/>
    <w:rsid w:val="009800DB"/>
    <w:rsid w:val="0098081F"/>
    <w:rsid w:val="00981498"/>
    <w:rsid w:val="00981528"/>
    <w:rsid w:val="00982045"/>
    <w:rsid w:val="00982813"/>
    <w:rsid w:val="009828ED"/>
    <w:rsid w:val="00982B4C"/>
    <w:rsid w:val="0098466A"/>
    <w:rsid w:val="009857B5"/>
    <w:rsid w:val="00985B83"/>
    <w:rsid w:val="00986B97"/>
    <w:rsid w:val="00987373"/>
    <w:rsid w:val="00987513"/>
    <w:rsid w:val="00987E63"/>
    <w:rsid w:val="00990372"/>
    <w:rsid w:val="00990F5E"/>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554"/>
    <w:rsid w:val="009A3780"/>
    <w:rsid w:val="009A4584"/>
    <w:rsid w:val="009A5002"/>
    <w:rsid w:val="009A51B0"/>
    <w:rsid w:val="009A5DAF"/>
    <w:rsid w:val="009A60CE"/>
    <w:rsid w:val="009A65CF"/>
    <w:rsid w:val="009A663D"/>
    <w:rsid w:val="009A7801"/>
    <w:rsid w:val="009A7A14"/>
    <w:rsid w:val="009B02A9"/>
    <w:rsid w:val="009B1120"/>
    <w:rsid w:val="009B1149"/>
    <w:rsid w:val="009B17BC"/>
    <w:rsid w:val="009B1DD5"/>
    <w:rsid w:val="009B1DF4"/>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547"/>
    <w:rsid w:val="009C0C65"/>
    <w:rsid w:val="009C1041"/>
    <w:rsid w:val="009C1184"/>
    <w:rsid w:val="009C18FD"/>
    <w:rsid w:val="009C1A0D"/>
    <w:rsid w:val="009C1B07"/>
    <w:rsid w:val="009C1E1F"/>
    <w:rsid w:val="009C1EB5"/>
    <w:rsid w:val="009C1F9A"/>
    <w:rsid w:val="009C25C9"/>
    <w:rsid w:val="009C2C96"/>
    <w:rsid w:val="009C3A25"/>
    <w:rsid w:val="009C3CB3"/>
    <w:rsid w:val="009C3D2B"/>
    <w:rsid w:val="009C4153"/>
    <w:rsid w:val="009C42E8"/>
    <w:rsid w:val="009C4C1E"/>
    <w:rsid w:val="009C550E"/>
    <w:rsid w:val="009C5F04"/>
    <w:rsid w:val="009C605F"/>
    <w:rsid w:val="009C6168"/>
    <w:rsid w:val="009C6302"/>
    <w:rsid w:val="009C677F"/>
    <w:rsid w:val="009C731D"/>
    <w:rsid w:val="009C7366"/>
    <w:rsid w:val="009C766C"/>
    <w:rsid w:val="009C7804"/>
    <w:rsid w:val="009D01D8"/>
    <w:rsid w:val="009D191F"/>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08E9"/>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57F5"/>
    <w:rsid w:val="00A06230"/>
    <w:rsid w:val="00A06D4D"/>
    <w:rsid w:val="00A0757E"/>
    <w:rsid w:val="00A079D3"/>
    <w:rsid w:val="00A1022C"/>
    <w:rsid w:val="00A10268"/>
    <w:rsid w:val="00A10362"/>
    <w:rsid w:val="00A104F4"/>
    <w:rsid w:val="00A107BA"/>
    <w:rsid w:val="00A10F60"/>
    <w:rsid w:val="00A111C6"/>
    <w:rsid w:val="00A11FD0"/>
    <w:rsid w:val="00A120AD"/>
    <w:rsid w:val="00A12BEC"/>
    <w:rsid w:val="00A12EFF"/>
    <w:rsid w:val="00A13080"/>
    <w:rsid w:val="00A134DE"/>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5E98"/>
    <w:rsid w:val="00A36437"/>
    <w:rsid w:val="00A36479"/>
    <w:rsid w:val="00A36975"/>
    <w:rsid w:val="00A36C0C"/>
    <w:rsid w:val="00A37508"/>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302D"/>
    <w:rsid w:val="00A55B7E"/>
    <w:rsid w:val="00A55DAD"/>
    <w:rsid w:val="00A5674C"/>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03E3"/>
    <w:rsid w:val="00A714AC"/>
    <w:rsid w:val="00A718E3"/>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231"/>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D7E"/>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1AE4"/>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5D1F"/>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0C2"/>
    <w:rsid w:val="00AE7437"/>
    <w:rsid w:val="00AF0246"/>
    <w:rsid w:val="00AF05D4"/>
    <w:rsid w:val="00AF0F61"/>
    <w:rsid w:val="00AF0F8D"/>
    <w:rsid w:val="00AF1CBC"/>
    <w:rsid w:val="00AF1F4D"/>
    <w:rsid w:val="00AF2292"/>
    <w:rsid w:val="00AF3B0F"/>
    <w:rsid w:val="00AF3F33"/>
    <w:rsid w:val="00AF49D2"/>
    <w:rsid w:val="00AF4BD3"/>
    <w:rsid w:val="00AF4FD6"/>
    <w:rsid w:val="00AF5878"/>
    <w:rsid w:val="00AF5C48"/>
    <w:rsid w:val="00AF5FB4"/>
    <w:rsid w:val="00AF74F0"/>
    <w:rsid w:val="00B000CD"/>
    <w:rsid w:val="00B00850"/>
    <w:rsid w:val="00B00FFB"/>
    <w:rsid w:val="00B01A58"/>
    <w:rsid w:val="00B01B21"/>
    <w:rsid w:val="00B0284F"/>
    <w:rsid w:val="00B02EF2"/>
    <w:rsid w:val="00B033C2"/>
    <w:rsid w:val="00B0428D"/>
    <w:rsid w:val="00B04399"/>
    <w:rsid w:val="00B0440A"/>
    <w:rsid w:val="00B04E47"/>
    <w:rsid w:val="00B05422"/>
    <w:rsid w:val="00B05B8B"/>
    <w:rsid w:val="00B05BDA"/>
    <w:rsid w:val="00B0612F"/>
    <w:rsid w:val="00B07D27"/>
    <w:rsid w:val="00B10588"/>
    <w:rsid w:val="00B10C0B"/>
    <w:rsid w:val="00B11531"/>
    <w:rsid w:val="00B1157B"/>
    <w:rsid w:val="00B118F6"/>
    <w:rsid w:val="00B11A06"/>
    <w:rsid w:val="00B11ABC"/>
    <w:rsid w:val="00B11FA4"/>
    <w:rsid w:val="00B12321"/>
    <w:rsid w:val="00B13D1E"/>
    <w:rsid w:val="00B14DB6"/>
    <w:rsid w:val="00B15071"/>
    <w:rsid w:val="00B15A95"/>
    <w:rsid w:val="00B15ADA"/>
    <w:rsid w:val="00B15C3E"/>
    <w:rsid w:val="00B1630F"/>
    <w:rsid w:val="00B167AB"/>
    <w:rsid w:val="00B167E5"/>
    <w:rsid w:val="00B1681D"/>
    <w:rsid w:val="00B169B0"/>
    <w:rsid w:val="00B17296"/>
    <w:rsid w:val="00B17497"/>
    <w:rsid w:val="00B174BE"/>
    <w:rsid w:val="00B17D26"/>
    <w:rsid w:val="00B17D7F"/>
    <w:rsid w:val="00B2062C"/>
    <w:rsid w:val="00B20898"/>
    <w:rsid w:val="00B20B4F"/>
    <w:rsid w:val="00B214B5"/>
    <w:rsid w:val="00B21616"/>
    <w:rsid w:val="00B219DF"/>
    <w:rsid w:val="00B21C84"/>
    <w:rsid w:val="00B21E9F"/>
    <w:rsid w:val="00B221A1"/>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DBC"/>
    <w:rsid w:val="00B40EAA"/>
    <w:rsid w:val="00B40ED4"/>
    <w:rsid w:val="00B4126E"/>
    <w:rsid w:val="00B42195"/>
    <w:rsid w:val="00B42583"/>
    <w:rsid w:val="00B431D2"/>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39B8"/>
    <w:rsid w:val="00B540C7"/>
    <w:rsid w:val="00B545F6"/>
    <w:rsid w:val="00B546ED"/>
    <w:rsid w:val="00B54BD5"/>
    <w:rsid w:val="00B565AE"/>
    <w:rsid w:val="00B56A3A"/>
    <w:rsid w:val="00B56EDD"/>
    <w:rsid w:val="00B5733A"/>
    <w:rsid w:val="00B57504"/>
    <w:rsid w:val="00B57B25"/>
    <w:rsid w:val="00B57FCD"/>
    <w:rsid w:val="00B6073E"/>
    <w:rsid w:val="00B60BD7"/>
    <w:rsid w:val="00B60D9E"/>
    <w:rsid w:val="00B61447"/>
    <w:rsid w:val="00B6157E"/>
    <w:rsid w:val="00B615F0"/>
    <w:rsid w:val="00B61690"/>
    <w:rsid w:val="00B61928"/>
    <w:rsid w:val="00B6243A"/>
    <w:rsid w:val="00B63793"/>
    <w:rsid w:val="00B639EE"/>
    <w:rsid w:val="00B64136"/>
    <w:rsid w:val="00B647FB"/>
    <w:rsid w:val="00B64982"/>
    <w:rsid w:val="00B64C8E"/>
    <w:rsid w:val="00B650AD"/>
    <w:rsid w:val="00B658C6"/>
    <w:rsid w:val="00B65C28"/>
    <w:rsid w:val="00B6615D"/>
    <w:rsid w:val="00B66DF1"/>
    <w:rsid w:val="00B70051"/>
    <w:rsid w:val="00B70E9E"/>
    <w:rsid w:val="00B717CA"/>
    <w:rsid w:val="00B72354"/>
    <w:rsid w:val="00B731EA"/>
    <w:rsid w:val="00B732E8"/>
    <w:rsid w:val="00B7380B"/>
    <w:rsid w:val="00B73D7A"/>
    <w:rsid w:val="00B745E7"/>
    <w:rsid w:val="00B749FA"/>
    <w:rsid w:val="00B74A10"/>
    <w:rsid w:val="00B74C73"/>
    <w:rsid w:val="00B74E14"/>
    <w:rsid w:val="00B75632"/>
    <w:rsid w:val="00B75F7D"/>
    <w:rsid w:val="00B7689A"/>
    <w:rsid w:val="00B7713C"/>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615"/>
    <w:rsid w:val="00BD3BE5"/>
    <w:rsid w:val="00BD3F8F"/>
    <w:rsid w:val="00BD422D"/>
    <w:rsid w:val="00BD43C0"/>
    <w:rsid w:val="00BD4B5F"/>
    <w:rsid w:val="00BD510F"/>
    <w:rsid w:val="00BD54DB"/>
    <w:rsid w:val="00BD5831"/>
    <w:rsid w:val="00BD5FF2"/>
    <w:rsid w:val="00BD652A"/>
    <w:rsid w:val="00BD674A"/>
    <w:rsid w:val="00BD6C3D"/>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81F"/>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CA"/>
    <w:rsid w:val="00C109E4"/>
    <w:rsid w:val="00C10CAD"/>
    <w:rsid w:val="00C10D77"/>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B1"/>
    <w:rsid w:val="00C260DD"/>
    <w:rsid w:val="00C26EFC"/>
    <w:rsid w:val="00C27A85"/>
    <w:rsid w:val="00C27B98"/>
    <w:rsid w:val="00C27F1A"/>
    <w:rsid w:val="00C3002B"/>
    <w:rsid w:val="00C30642"/>
    <w:rsid w:val="00C3074B"/>
    <w:rsid w:val="00C318E2"/>
    <w:rsid w:val="00C328E3"/>
    <w:rsid w:val="00C32AB4"/>
    <w:rsid w:val="00C33A46"/>
    <w:rsid w:val="00C33B1F"/>
    <w:rsid w:val="00C340B3"/>
    <w:rsid w:val="00C352E7"/>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48EE"/>
    <w:rsid w:val="00C54FC9"/>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EC9"/>
    <w:rsid w:val="00C77076"/>
    <w:rsid w:val="00C7749D"/>
    <w:rsid w:val="00C778E1"/>
    <w:rsid w:val="00C8028F"/>
    <w:rsid w:val="00C804C5"/>
    <w:rsid w:val="00C81F1D"/>
    <w:rsid w:val="00C832F8"/>
    <w:rsid w:val="00C83374"/>
    <w:rsid w:val="00C833A9"/>
    <w:rsid w:val="00C8363B"/>
    <w:rsid w:val="00C84CF5"/>
    <w:rsid w:val="00C85015"/>
    <w:rsid w:val="00C85CD7"/>
    <w:rsid w:val="00C865B5"/>
    <w:rsid w:val="00C86E80"/>
    <w:rsid w:val="00C871B4"/>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53"/>
    <w:rsid w:val="00C967CC"/>
    <w:rsid w:val="00C973B8"/>
    <w:rsid w:val="00C97AF5"/>
    <w:rsid w:val="00CA0FA7"/>
    <w:rsid w:val="00CA1416"/>
    <w:rsid w:val="00CA17A7"/>
    <w:rsid w:val="00CA51A6"/>
    <w:rsid w:val="00CA5694"/>
    <w:rsid w:val="00CA5A12"/>
    <w:rsid w:val="00CA6B0E"/>
    <w:rsid w:val="00CA6D7D"/>
    <w:rsid w:val="00CA6E34"/>
    <w:rsid w:val="00CA7B52"/>
    <w:rsid w:val="00CB035C"/>
    <w:rsid w:val="00CB03CB"/>
    <w:rsid w:val="00CB0A5D"/>
    <w:rsid w:val="00CB0D47"/>
    <w:rsid w:val="00CB16D4"/>
    <w:rsid w:val="00CB1B03"/>
    <w:rsid w:val="00CB2AA3"/>
    <w:rsid w:val="00CB3245"/>
    <w:rsid w:val="00CB3787"/>
    <w:rsid w:val="00CB386C"/>
    <w:rsid w:val="00CB3D90"/>
    <w:rsid w:val="00CB40E6"/>
    <w:rsid w:val="00CB5019"/>
    <w:rsid w:val="00CB5C80"/>
    <w:rsid w:val="00CB5E53"/>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295"/>
    <w:rsid w:val="00CC761C"/>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1D7C"/>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DDA"/>
    <w:rsid w:val="00D07FB2"/>
    <w:rsid w:val="00D10529"/>
    <w:rsid w:val="00D119D9"/>
    <w:rsid w:val="00D125C3"/>
    <w:rsid w:val="00D127FA"/>
    <w:rsid w:val="00D128B4"/>
    <w:rsid w:val="00D12A52"/>
    <w:rsid w:val="00D12E17"/>
    <w:rsid w:val="00D13290"/>
    <w:rsid w:val="00D1391B"/>
    <w:rsid w:val="00D13F8B"/>
    <w:rsid w:val="00D148B1"/>
    <w:rsid w:val="00D14DCB"/>
    <w:rsid w:val="00D15125"/>
    <w:rsid w:val="00D15468"/>
    <w:rsid w:val="00D1556C"/>
    <w:rsid w:val="00D157BF"/>
    <w:rsid w:val="00D16F7E"/>
    <w:rsid w:val="00D179F0"/>
    <w:rsid w:val="00D17F27"/>
    <w:rsid w:val="00D202D6"/>
    <w:rsid w:val="00D21194"/>
    <w:rsid w:val="00D21364"/>
    <w:rsid w:val="00D2161F"/>
    <w:rsid w:val="00D21784"/>
    <w:rsid w:val="00D223E8"/>
    <w:rsid w:val="00D2278E"/>
    <w:rsid w:val="00D22EA0"/>
    <w:rsid w:val="00D23EA9"/>
    <w:rsid w:val="00D24B4A"/>
    <w:rsid w:val="00D24C89"/>
    <w:rsid w:val="00D24FA2"/>
    <w:rsid w:val="00D25A91"/>
    <w:rsid w:val="00D262CD"/>
    <w:rsid w:val="00D26D85"/>
    <w:rsid w:val="00D27645"/>
    <w:rsid w:val="00D27B75"/>
    <w:rsid w:val="00D27F24"/>
    <w:rsid w:val="00D3027A"/>
    <w:rsid w:val="00D305C5"/>
    <w:rsid w:val="00D30A31"/>
    <w:rsid w:val="00D30BAD"/>
    <w:rsid w:val="00D31726"/>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2D2D"/>
    <w:rsid w:val="00D4364A"/>
    <w:rsid w:val="00D43921"/>
    <w:rsid w:val="00D44A5D"/>
    <w:rsid w:val="00D44A9B"/>
    <w:rsid w:val="00D46F08"/>
    <w:rsid w:val="00D47CC5"/>
    <w:rsid w:val="00D47FE1"/>
    <w:rsid w:val="00D502DC"/>
    <w:rsid w:val="00D524FE"/>
    <w:rsid w:val="00D5291E"/>
    <w:rsid w:val="00D530BB"/>
    <w:rsid w:val="00D532B2"/>
    <w:rsid w:val="00D539DB"/>
    <w:rsid w:val="00D53C22"/>
    <w:rsid w:val="00D540C0"/>
    <w:rsid w:val="00D557CE"/>
    <w:rsid w:val="00D55863"/>
    <w:rsid w:val="00D5635F"/>
    <w:rsid w:val="00D601EB"/>
    <w:rsid w:val="00D608E2"/>
    <w:rsid w:val="00D609E8"/>
    <w:rsid w:val="00D611AC"/>
    <w:rsid w:val="00D6194F"/>
    <w:rsid w:val="00D62905"/>
    <w:rsid w:val="00D63140"/>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A3B"/>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87742"/>
    <w:rsid w:val="00D87A31"/>
    <w:rsid w:val="00D90106"/>
    <w:rsid w:val="00D9055B"/>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0D6"/>
    <w:rsid w:val="00DA651B"/>
    <w:rsid w:val="00DA664E"/>
    <w:rsid w:val="00DA6B5B"/>
    <w:rsid w:val="00DA7136"/>
    <w:rsid w:val="00DA75A2"/>
    <w:rsid w:val="00DB07FB"/>
    <w:rsid w:val="00DB0A6B"/>
    <w:rsid w:val="00DB0ABC"/>
    <w:rsid w:val="00DB0DB0"/>
    <w:rsid w:val="00DB1161"/>
    <w:rsid w:val="00DB1782"/>
    <w:rsid w:val="00DB1E18"/>
    <w:rsid w:val="00DB26DC"/>
    <w:rsid w:val="00DB2D2C"/>
    <w:rsid w:val="00DB2DB8"/>
    <w:rsid w:val="00DB403E"/>
    <w:rsid w:val="00DB42C2"/>
    <w:rsid w:val="00DB44AC"/>
    <w:rsid w:val="00DB46F2"/>
    <w:rsid w:val="00DB4DA0"/>
    <w:rsid w:val="00DB585E"/>
    <w:rsid w:val="00DB6E93"/>
    <w:rsid w:val="00DB7261"/>
    <w:rsid w:val="00DB7843"/>
    <w:rsid w:val="00DB7BB8"/>
    <w:rsid w:val="00DC0970"/>
    <w:rsid w:val="00DC12EF"/>
    <w:rsid w:val="00DC182C"/>
    <w:rsid w:val="00DC20D4"/>
    <w:rsid w:val="00DC25CF"/>
    <w:rsid w:val="00DC2A63"/>
    <w:rsid w:val="00DC30B6"/>
    <w:rsid w:val="00DC4B03"/>
    <w:rsid w:val="00DC5599"/>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D7C23"/>
    <w:rsid w:val="00DE005F"/>
    <w:rsid w:val="00DE042C"/>
    <w:rsid w:val="00DE0CF1"/>
    <w:rsid w:val="00DE0F02"/>
    <w:rsid w:val="00DE133C"/>
    <w:rsid w:val="00DE1A6E"/>
    <w:rsid w:val="00DE2239"/>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39E"/>
    <w:rsid w:val="00E014C1"/>
    <w:rsid w:val="00E018B7"/>
    <w:rsid w:val="00E0194E"/>
    <w:rsid w:val="00E0246D"/>
    <w:rsid w:val="00E039BE"/>
    <w:rsid w:val="00E03C0D"/>
    <w:rsid w:val="00E03F1F"/>
    <w:rsid w:val="00E04076"/>
    <w:rsid w:val="00E0474E"/>
    <w:rsid w:val="00E055BE"/>
    <w:rsid w:val="00E06310"/>
    <w:rsid w:val="00E06DF7"/>
    <w:rsid w:val="00E06F97"/>
    <w:rsid w:val="00E070F2"/>
    <w:rsid w:val="00E078C0"/>
    <w:rsid w:val="00E07EF6"/>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0F7"/>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A1C"/>
    <w:rsid w:val="00E31D61"/>
    <w:rsid w:val="00E329E7"/>
    <w:rsid w:val="00E3477D"/>
    <w:rsid w:val="00E34812"/>
    <w:rsid w:val="00E348EA"/>
    <w:rsid w:val="00E35933"/>
    <w:rsid w:val="00E35E1C"/>
    <w:rsid w:val="00E36EF0"/>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367"/>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2E12"/>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551"/>
    <w:rsid w:val="00E77AFF"/>
    <w:rsid w:val="00E77E34"/>
    <w:rsid w:val="00E80B5C"/>
    <w:rsid w:val="00E80E56"/>
    <w:rsid w:val="00E80F1B"/>
    <w:rsid w:val="00E81ABC"/>
    <w:rsid w:val="00E81B60"/>
    <w:rsid w:val="00E81CA9"/>
    <w:rsid w:val="00E82759"/>
    <w:rsid w:val="00E828E3"/>
    <w:rsid w:val="00E82911"/>
    <w:rsid w:val="00E82A6D"/>
    <w:rsid w:val="00E8318C"/>
    <w:rsid w:val="00E83D4F"/>
    <w:rsid w:val="00E84378"/>
    <w:rsid w:val="00E84DA2"/>
    <w:rsid w:val="00E84EAB"/>
    <w:rsid w:val="00E85799"/>
    <w:rsid w:val="00E85DA7"/>
    <w:rsid w:val="00E869E5"/>
    <w:rsid w:val="00E86C25"/>
    <w:rsid w:val="00E876C2"/>
    <w:rsid w:val="00E8793D"/>
    <w:rsid w:val="00E87FE9"/>
    <w:rsid w:val="00E90A09"/>
    <w:rsid w:val="00E91395"/>
    <w:rsid w:val="00E914D2"/>
    <w:rsid w:val="00E924C1"/>
    <w:rsid w:val="00E92A7F"/>
    <w:rsid w:val="00E93076"/>
    <w:rsid w:val="00E93493"/>
    <w:rsid w:val="00E938A8"/>
    <w:rsid w:val="00E946A6"/>
    <w:rsid w:val="00E94832"/>
    <w:rsid w:val="00E9541A"/>
    <w:rsid w:val="00E95BB0"/>
    <w:rsid w:val="00E96167"/>
    <w:rsid w:val="00E967F0"/>
    <w:rsid w:val="00E969DC"/>
    <w:rsid w:val="00E96E4B"/>
    <w:rsid w:val="00E971E1"/>
    <w:rsid w:val="00E97600"/>
    <w:rsid w:val="00E978FC"/>
    <w:rsid w:val="00EA166C"/>
    <w:rsid w:val="00EA1BA9"/>
    <w:rsid w:val="00EA2AFA"/>
    <w:rsid w:val="00EA2DA0"/>
    <w:rsid w:val="00EA2FC9"/>
    <w:rsid w:val="00EA32AE"/>
    <w:rsid w:val="00EA3337"/>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A726E"/>
    <w:rsid w:val="00EB01EC"/>
    <w:rsid w:val="00EB045D"/>
    <w:rsid w:val="00EB0D09"/>
    <w:rsid w:val="00EB12CE"/>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48C0"/>
    <w:rsid w:val="00EC4E5B"/>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3F8"/>
    <w:rsid w:val="00ED6B73"/>
    <w:rsid w:val="00ED792F"/>
    <w:rsid w:val="00ED7A29"/>
    <w:rsid w:val="00EE039A"/>
    <w:rsid w:val="00EE03B6"/>
    <w:rsid w:val="00EE043B"/>
    <w:rsid w:val="00EE089E"/>
    <w:rsid w:val="00EE0A2D"/>
    <w:rsid w:val="00EE0C06"/>
    <w:rsid w:val="00EE0DC3"/>
    <w:rsid w:val="00EE10EA"/>
    <w:rsid w:val="00EE1884"/>
    <w:rsid w:val="00EE23D9"/>
    <w:rsid w:val="00EE296F"/>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B99"/>
    <w:rsid w:val="00EF77ED"/>
    <w:rsid w:val="00EF7843"/>
    <w:rsid w:val="00EF791E"/>
    <w:rsid w:val="00F003A5"/>
    <w:rsid w:val="00F00537"/>
    <w:rsid w:val="00F0054C"/>
    <w:rsid w:val="00F0090E"/>
    <w:rsid w:val="00F01350"/>
    <w:rsid w:val="00F01820"/>
    <w:rsid w:val="00F01A45"/>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96D"/>
    <w:rsid w:val="00F165FC"/>
    <w:rsid w:val="00F167CB"/>
    <w:rsid w:val="00F168CD"/>
    <w:rsid w:val="00F17801"/>
    <w:rsid w:val="00F17CEB"/>
    <w:rsid w:val="00F2056F"/>
    <w:rsid w:val="00F20D2D"/>
    <w:rsid w:val="00F21C67"/>
    <w:rsid w:val="00F221F4"/>
    <w:rsid w:val="00F22376"/>
    <w:rsid w:val="00F22422"/>
    <w:rsid w:val="00F23A13"/>
    <w:rsid w:val="00F23A57"/>
    <w:rsid w:val="00F23B33"/>
    <w:rsid w:val="00F24BDA"/>
    <w:rsid w:val="00F24EFF"/>
    <w:rsid w:val="00F25978"/>
    <w:rsid w:val="00F2615E"/>
    <w:rsid w:val="00F2671C"/>
    <w:rsid w:val="00F267D7"/>
    <w:rsid w:val="00F273D3"/>
    <w:rsid w:val="00F27442"/>
    <w:rsid w:val="00F278CB"/>
    <w:rsid w:val="00F27B69"/>
    <w:rsid w:val="00F306A3"/>
    <w:rsid w:val="00F31D5F"/>
    <w:rsid w:val="00F323D9"/>
    <w:rsid w:val="00F333B7"/>
    <w:rsid w:val="00F33473"/>
    <w:rsid w:val="00F338AC"/>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2FF4"/>
    <w:rsid w:val="00F43394"/>
    <w:rsid w:val="00F43E01"/>
    <w:rsid w:val="00F450E1"/>
    <w:rsid w:val="00F458FF"/>
    <w:rsid w:val="00F462C1"/>
    <w:rsid w:val="00F464F7"/>
    <w:rsid w:val="00F46570"/>
    <w:rsid w:val="00F500F4"/>
    <w:rsid w:val="00F50B32"/>
    <w:rsid w:val="00F50DBA"/>
    <w:rsid w:val="00F50E0C"/>
    <w:rsid w:val="00F51572"/>
    <w:rsid w:val="00F51784"/>
    <w:rsid w:val="00F520F8"/>
    <w:rsid w:val="00F52EDD"/>
    <w:rsid w:val="00F53293"/>
    <w:rsid w:val="00F53423"/>
    <w:rsid w:val="00F53A12"/>
    <w:rsid w:val="00F5481D"/>
    <w:rsid w:val="00F548BF"/>
    <w:rsid w:val="00F549B9"/>
    <w:rsid w:val="00F549DA"/>
    <w:rsid w:val="00F54AF4"/>
    <w:rsid w:val="00F54BAA"/>
    <w:rsid w:val="00F54ECA"/>
    <w:rsid w:val="00F55210"/>
    <w:rsid w:val="00F56E3E"/>
    <w:rsid w:val="00F578F6"/>
    <w:rsid w:val="00F57C06"/>
    <w:rsid w:val="00F60E13"/>
    <w:rsid w:val="00F61DF4"/>
    <w:rsid w:val="00F61DFA"/>
    <w:rsid w:val="00F6443A"/>
    <w:rsid w:val="00F64CE3"/>
    <w:rsid w:val="00F64FAA"/>
    <w:rsid w:val="00F653E6"/>
    <w:rsid w:val="00F656DB"/>
    <w:rsid w:val="00F65C88"/>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1CB1"/>
    <w:rsid w:val="00F82F99"/>
    <w:rsid w:val="00F82FC3"/>
    <w:rsid w:val="00F837B2"/>
    <w:rsid w:val="00F85413"/>
    <w:rsid w:val="00F861EF"/>
    <w:rsid w:val="00F863BB"/>
    <w:rsid w:val="00F86626"/>
    <w:rsid w:val="00F86721"/>
    <w:rsid w:val="00F873BA"/>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4EEB"/>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C65"/>
    <w:rsid w:val="00FB4EF3"/>
    <w:rsid w:val="00FB4F08"/>
    <w:rsid w:val="00FB582E"/>
    <w:rsid w:val="00FB70AC"/>
    <w:rsid w:val="00FB7390"/>
    <w:rsid w:val="00FB754A"/>
    <w:rsid w:val="00FC00C8"/>
    <w:rsid w:val="00FC0F66"/>
    <w:rsid w:val="00FC1334"/>
    <w:rsid w:val="00FC142B"/>
    <w:rsid w:val="00FC1EB2"/>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D89"/>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B29"/>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목록 단락,列出段落1,列表段落1"/>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paragraph">
    <w:name w:val="paragraph"/>
    <w:basedOn w:val="a"/>
    <w:rsid w:val="00C871B4"/>
    <w:pPr>
      <w:overflowPunct/>
      <w:autoSpaceDE/>
      <w:autoSpaceDN/>
      <w:adjustRightInd/>
      <w:spacing w:before="100" w:beforeAutospacing="1" w:after="100" w:afterAutospacing="1"/>
      <w:textAlignment w:val="auto"/>
    </w:pPr>
    <w:rPr>
      <w:rFonts w:eastAsia="宋体"/>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4A4FD-A9BA-4D4A-96F3-2A110BD5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451</TotalTime>
  <Pages>22</Pages>
  <Words>8206</Words>
  <Characters>46780</Characters>
  <Application>Microsoft Office Word</Application>
  <DocSecurity>0</DocSecurity>
  <Lines>389</Lines>
  <Paragraphs>109</Paragraphs>
  <ScaleCrop>false</ScaleCrop>
  <Company>Huawei Technologies Co.,Ltd.</Company>
  <LinksUpToDate>false</LinksUpToDate>
  <CharactersWithSpaces>54877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 - Jun</cp:lastModifiedBy>
  <cp:revision>411</cp:revision>
  <cp:lastPrinted>2014-08-13T09:20:00Z</cp:lastPrinted>
  <dcterms:created xsi:type="dcterms:W3CDTF">2023-02-21T13:26:00Z</dcterms:created>
  <dcterms:modified xsi:type="dcterms:W3CDTF">2023-05-17T09:22:00Z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(3)9LrarlF2BybsAPy+86tAMWS+kUyt6pbPQPQGlO8TICTUavVeWTXkN1b56SODPVIonAXCRmDu
sEVH/lI2XwYB/JQrrJ+5ymJJqEpVFYXQdL6m9PDbMpiiQIEwMqfgtyaIvYJ7lwfNOGHfhMoK
oynXWZPbnj764cGGFeGgnInj5Wb8n+dt4AQ9q94/W66177W5DyDbS+ldAKXbLTLCucrsMzGW
3fsrs0bYHbVwHTyUse</vt:lpwstr>
  </property>
  <property fmtid="{D5CDD505-2E9C-101B-9397-08002B2CF9AE}" pid="3" name="_2015_ms_pID_7253431">
    <vt:lpwstr>+w+l8Xulb0lKyNNUFbA57BlC+GkwJHDqS4YXnOQ7ET0LAM+YVgbpnq
KjPn7sdpSRoFuonMRJ0yK8J5dn0WcxuZ8W5CqLlpq6bp+0z2CciO/J6B3rSGQRQTPwjp5g/o
qBStosieajq53BQftut7DysKC/5IRLwfE6Vlu1eYNgea8hehTKW7eC7uyVCGiFR5D8jTCuFh
kb3EqX8qgBz1a/c2M/AYr5Gy09uuItmIAVaF</vt:lpwstr>
  </property>
  <property fmtid="{D5CDD505-2E9C-101B-9397-08002B2CF9AE}" pid="4" name="KSOProductBuildVer">
    <vt:lpwstr>2052-11.8.2.9022</vt:lpwstr>
  </property>
  <property fmtid="{D5CDD505-2E9C-101B-9397-08002B2CF9AE}" pid="5" name="_2015_ms_pID_7253432">
    <vt:lpwstr>iGb8tVehTbn2sRGrI0rGm4Y=</vt:lpwstr>
  </property>
  <property fmtid="{D5CDD505-2E9C-101B-9397-08002B2CF9AE}" pid="6" name="ICV">
    <vt:lpwstr>3DE04A47C92A45B7BF489037D0C783B2</vt:lpwstr>
  </property>
</Properties>
</file>