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86726" w14:textId="682925E4" w:rsidR="00E15436" w:rsidRPr="00E25350" w:rsidRDefault="00E15436" w:rsidP="00E15436">
      <w:pP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7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2</w:t>
      </w:r>
    </w:p>
    <w:p w14:paraId="571A03FB" w14:textId="77777777" w:rsidR="00E15436" w:rsidRPr="00E25350" w:rsidRDefault="00E15436" w:rsidP="00E15436">
      <w:pP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/>
          <w:b/>
          <w:noProof/>
          <w:sz w:val="24"/>
          <w:szCs w:val="24"/>
          <w:lang w:val="sv-SE" w:eastAsia="zh-CN"/>
        </w:rPr>
      </w:pPr>
      <w:r w:rsidRPr="00E25350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1C179299" w14:textId="77777777" w:rsidR="00E15436" w:rsidRPr="00E25350" w:rsidRDefault="00E15436" w:rsidP="00E1543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/>
          <w:noProof/>
          <w:lang w:val="sv-SE"/>
        </w:rPr>
      </w:pPr>
    </w:p>
    <w:p w14:paraId="4F5FA5F6" w14:textId="77777777" w:rsidR="00E15436" w:rsidRPr="00E25350" w:rsidRDefault="00E15436" w:rsidP="00E15436">
      <w:pPr>
        <w:tabs>
          <w:tab w:val="left" w:pos="7655"/>
        </w:tabs>
        <w:spacing w:after="0"/>
        <w:jc w:val="both"/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5AA2E860" w14:textId="77777777" w:rsidR="000716FC" w:rsidRPr="000716FC" w:rsidRDefault="00BF3723" w:rsidP="00D364AF">
      <w:pPr>
        <w:pStyle w:val="Header"/>
        <w:tabs>
          <w:tab w:val="right" w:pos="9781"/>
        </w:tabs>
        <w:snapToGrid w:val="0"/>
        <w:spacing w:afterLines="20" w:after="48"/>
        <w:ind w:right="-57"/>
        <w:rPr>
          <w:rFonts w:eastAsia="DengXian" w:cs="Arial"/>
          <w:noProof w:val="0"/>
          <w:sz w:val="24"/>
          <w:szCs w:val="24"/>
          <w:lang w:eastAsia="zh-CN"/>
        </w:rPr>
      </w:pPr>
      <w:r w:rsidRPr="003C4409">
        <w:rPr>
          <w:rFonts w:eastAsia="DengXian" w:cs="Arial"/>
          <w:noProof w:val="0"/>
          <w:sz w:val="24"/>
          <w:szCs w:val="24"/>
          <w:lang w:eastAsia="zh-CN"/>
        </w:rPr>
        <w:t>3GPP TSG-RAN WG4 Meeting #104-e</w:t>
      </w:r>
      <w:r w:rsidR="003C4409">
        <w:rPr>
          <w:rFonts w:eastAsia="DengXian" w:cs="Arial"/>
          <w:sz w:val="24"/>
          <w:szCs w:val="24"/>
          <w:lang w:eastAsia="zh-CN"/>
        </w:rPr>
        <w:t>-</w:t>
      </w:r>
      <w:r w:rsidR="003C4409">
        <w:rPr>
          <w:rFonts w:eastAsia="DengXian" w:cs="Arial" w:hint="eastAsia"/>
          <w:sz w:val="24"/>
          <w:szCs w:val="24"/>
          <w:lang w:eastAsia="zh-CN"/>
        </w:rPr>
        <w:t>bis</w:t>
      </w:r>
      <w:r w:rsidR="000716FC" w:rsidRPr="000716FC">
        <w:rPr>
          <w:rFonts w:eastAsia="DengXian" w:cs="Arial"/>
          <w:noProof w:val="0"/>
          <w:sz w:val="24"/>
          <w:szCs w:val="24"/>
          <w:lang w:eastAsia="zh-CN"/>
        </w:rPr>
        <w:tab/>
      </w:r>
      <w:r w:rsidR="000D315D" w:rsidRPr="000D315D">
        <w:rPr>
          <w:rFonts w:eastAsia="DengXian" w:cs="Arial"/>
          <w:noProof w:val="0"/>
          <w:sz w:val="24"/>
          <w:szCs w:val="24"/>
          <w:lang w:eastAsia="zh-CN"/>
        </w:rPr>
        <w:t>R4-2217741</w:t>
      </w:r>
    </w:p>
    <w:p w14:paraId="36B98EAE" w14:textId="77777777" w:rsidR="005470B7" w:rsidRPr="005D44F7" w:rsidRDefault="003C4409" w:rsidP="00D364AF">
      <w:pPr>
        <w:pStyle w:val="Header"/>
        <w:tabs>
          <w:tab w:val="right" w:pos="9781"/>
        </w:tabs>
        <w:snapToGrid w:val="0"/>
        <w:spacing w:afterLines="20" w:after="48"/>
        <w:ind w:right="-58"/>
        <w:rPr>
          <w:rFonts w:cs="Arial"/>
          <w:b w:val="0"/>
          <w:bCs/>
          <w:sz w:val="22"/>
          <w:szCs w:val="28"/>
        </w:rPr>
      </w:pPr>
      <w:r w:rsidRPr="00DB4DD7">
        <w:rPr>
          <w:sz w:val="24"/>
          <w:lang w:eastAsia="zh-CN"/>
        </w:rPr>
        <w:t xml:space="preserve">Electronic Meeting, </w:t>
      </w:r>
      <w:r w:rsidRPr="00581C54">
        <w:rPr>
          <w:rFonts w:cs="Arial"/>
          <w:sz w:val="24"/>
          <w:lang w:eastAsia="zh-CN"/>
        </w:rPr>
        <w:t>October 10 - October 19</w:t>
      </w:r>
      <w:r w:rsidRPr="00090215">
        <w:rPr>
          <w:rFonts w:cs="Arial"/>
          <w:sz w:val="24"/>
          <w:lang w:eastAsia="zh-CN"/>
        </w:rPr>
        <w:t>, 2</w:t>
      </w:r>
      <w:r w:rsidRPr="00DB4DD7">
        <w:rPr>
          <w:sz w:val="24"/>
          <w:lang w:eastAsia="zh-CN"/>
        </w:rPr>
        <w:t>0</w:t>
      </w:r>
      <w:r>
        <w:rPr>
          <w:rFonts w:hint="eastAsia"/>
          <w:sz w:val="24"/>
          <w:lang w:eastAsia="zh-CN"/>
        </w:rPr>
        <w:t>22</w:t>
      </w:r>
    </w:p>
    <w:p w14:paraId="07A380F5" w14:textId="77777777" w:rsidR="005470B7" w:rsidRDefault="005470B7" w:rsidP="00D1717F">
      <w:pPr>
        <w:spacing w:after="60"/>
        <w:ind w:left="1985" w:hanging="1985"/>
        <w:rPr>
          <w:b/>
          <w:noProof/>
          <w:sz w:val="24"/>
          <w:lang w:val="en-US"/>
        </w:rPr>
      </w:pPr>
    </w:p>
    <w:p w14:paraId="2696DF04" w14:textId="77777777" w:rsidR="004E3939" w:rsidRPr="00D364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64AF">
        <w:rPr>
          <w:rFonts w:ascii="Arial" w:hAnsi="Arial" w:cs="Arial"/>
          <w:b/>
          <w:sz w:val="22"/>
          <w:szCs w:val="22"/>
        </w:rPr>
        <w:t>Title:</w:t>
      </w:r>
      <w:r w:rsidRPr="00D364AF">
        <w:rPr>
          <w:rFonts w:ascii="Arial" w:hAnsi="Arial" w:cs="Arial"/>
          <w:b/>
          <w:sz w:val="22"/>
          <w:szCs w:val="22"/>
        </w:rPr>
        <w:tab/>
      </w:r>
      <w:r w:rsidR="003C4409" w:rsidRPr="003C4409">
        <w:rPr>
          <w:rFonts w:ascii="Arial" w:hAnsi="Arial" w:cs="Arial"/>
          <w:sz w:val="22"/>
          <w:szCs w:val="22"/>
        </w:rPr>
        <w:t>LS on Rel-18 UL Tx switching</w:t>
      </w:r>
    </w:p>
    <w:p w14:paraId="04F67625" w14:textId="77777777" w:rsidR="003D591D" w:rsidRPr="00D364AF" w:rsidRDefault="003D591D" w:rsidP="003D591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D364AF">
        <w:rPr>
          <w:rFonts w:ascii="Arial" w:hAnsi="Arial" w:cs="Arial"/>
          <w:b/>
          <w:sz w:val="22"/>
          <w:szCs w:val="22"/>
        </w:rPr>
        <w:t>Response to:</w:t>
      </w:r>
      <w:r w:rsidRPr="00D364AF">
        <w:rPr>
          <w:rFonts w:ascii="Arial" w:hAnsi="Arial" w:cs="Arial"/>
          <w:bCs/>
          <w:sz w:val="22"/>
          <w:szCs w:val="22"/>
        </w:rPr>
        <w:tab/>
      </w:r>
    </w:p>
    <w:p w14:paraId="7E1F2D2C" w14:textId="77777777" w:rsidR="00B97703" w:rsidRPr="002F77E9" w:rsidRDefault="00B97703" w:rsidP="003D591D">
      <w:pPr>
        <w:tabs>
          <w:tab w:val="left" w:pos="720"/>
          <w:tab w:val="left" w:pos="1440"/>
          <w:tab w:val="left" w:pos="2160"/>
          <w:tab w:val="left" w:pos="2880"/>
          <w:tab w:val="center" w:pos="4932"/>
        </w:tabs>
        <w:spacing w:after="60"/>
        <w:ind w:left="1985" w:hanging="1985"/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D591D" w:rsidRPr="00C04DB3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3D591D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4"/>
    <w:bookmarkEnd w:id="5"/>
    <w:bookmarkEnd w:id="6"/>
    <w:p w14:paraId="0D14F8FC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D591D" w:rsidRPr="003D591D">
        <w:rPr>
          <w:rFonts w:ascii="Arial" w:eastAsia="SimSun" w:hAnsi="Arial" w:cs="Arial"/>
          <w:sz w:val="21"/>
          <w:szCs w:val="21"/>
        </w:rPr>
        <w:t>NR_MC_enh-Core</w:t>
      </w:r>
    </w:p>
    <w:p w14:paraId="78A082BB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0C44010" w14:textId="77777777" w:rsidR="00B97703" w:rsidRPr="008A5DBC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B13E67">
        <w:rPr>
          <w:rFonts w:ascii="Arial" w:hAnsi="Arial" w:cs="Arial"/>
          <w:sz w:val="22"/>
          <w:szCs w:val="22"/>
        </w:rPr>
        <w:t>RAN</w:t>
      </w:r>
      <w:r w:rsidR="0013530E">
        <w:rPr>
          <w:rFonts w:ascii="Arial" w:hAnsi="Arial" w:cs="Arial"/>
          <w:sz w:val="22"/>
          <w:szCs w:val="22"/>
        </w:rPr>
        <w:t>4</w:t>
      </w:r>
    </w:p>
    <w:p w14:paraId="43DA70AA" w14:textId="77777777" w:rsidR="00B97703" w:rsidRPr="007D0CA2" w:rsidRDefault="00B97703">
      <w:pPr>
        <w:spacing w:after="60"/>
        <w:ind w:left="1985" w:hanging="1985"/>
        <w:rPr>
          <w:rFonts w:ascii="Arial" w:eastAsia="SimSun" w:hAnsi="Arial" w:cs="Arial" w:hint="eastAsia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A5021" w:rsidRPr="009935D7">
        <w:rPr>
          <w:rFonts w:ascii="Arial" w:hAnsi="Arial" w:cs="Arial"/>
          <w:bCs/>
          <w:sz w:val="22"/>
          <w:szCs w:val="22"/>
        </w:rPr>
        <w:t>RAN1</w:t>
      </w:r>
      <w:r w:rsidR="003C4409" w:rsidRPr="007D0CA2">
        <w:rPr>
          <w:rFonts w:ascii="Arial" w:eastAsia="SimSun" w:hAnsi="Arial" w:cs="Arial" w:hint="eastAsia"/>
          <w:bCs/>
          <w:sz w:val="22"/>
          <w:szCs w:val="22"/>
          <w:lang w:eastAsia="zh-CN"/>
        </w:rPr>
        <w:t xml:space="preserve">, </w:t>
      </w:r>
      <w:r w:rsidR="003C4409" w:rsidRPr="009935D7">
        <w:rPr>
          <w:rFonts w:ascii="Arial" w:hAnsi="Arial" w:cs="Arial"/>
          <w:bCs/>
          <w:sz w:val="22"/>
          <w:szCs w:val="22"/>
        </w:rPr>
        <w:t>RAN2</w:t>
      </w:r>
    </w:p>
    <w:p w14:paraId="2E211535" w14:textId="12CFF516" w:rsidR="009935D7" w:rsidRPr="007D0CA2" w:rsidRDefault="009935D7">
      <w:pPr>
        <w:spacing w:after="60"/>
        <w:ind w:left="1985" w:hanging="1985"/>
        <w:rPr>
          <w:rFonts w:ascii="Arial" w:eastAsia="SimSun" w:hAnsi="Arial" w:cs="Arial" w:hint="eastAsia"/>
          <w:bCs/>
          <w:sz w:val="22"/>
          <w:szCs w:val="22"/>
          <w:lang w:eastAsia="zh-CN"/>
        </w:rPr>
      </w:pPr>
      <w:r w:rsidRPr="009935D7">
        <w:rPr>
          <w:rFonts w:ascii="Arial" w:hAnsi="Arial" w:cs="Arial"/>
          <w:b/>
          <w:sz w:val="22"/>
          <w:szCs w:val="22"/>
        </w:rPr>
        <w:t>C</w:t>
      </w:r>
      <w:r w:rsidR="00E15436">
        <w:rPr>
          <w:rFonts w:ascii="Arial" w:hAnsi="Arial" w:cs="Arial"/>
          <w:b/>
          <w:sz w:val="22"/>
          <w:szCs w:val="22"/>
        </w:rPr>
        <w:t>c</w:t>
      </w:r>
      <w:r w:rsidRPr="009935D7">
        <w:rPr>
          <w:rFonts w:ascii="Arial" w:hAnsi="Arial" w:cs="Arial"/>
          <w:b/>
          <w:sz w:val="22"/>
          <w:szCs w:val="22"/>
        </w:rPr>
        <w:t>:</w:t>
      </w:r>
    </w:p>
    <w:p w14:paraId="463757DD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432894F" w14:textId="77777777" w:rsidR="00B97703" w:rsidRPr="00C04DB3" w:rsidRDefault="00B97703" w:rsidP="00B97703">
      <w:pPr>
        <w:spacing w:after="60"/>
        <w:ind w:left="1985" w:hanging="1985"/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A5021" w:rsidRPr="007A5021">
        <w:rPr>
          <w:rFonts w:ascii="Arial" w:hAnsi="Arial" w:cs="Arial"/>
          <w:bCs/>
          <w:sz w:val="22"/>
          <w:szCs w:val="22"/>
        </w:rPr>
        <w:t>Shan</w:t>
      </w:r>
      <w:r w:rsidR="003D591D" w:rsidRPr="00C04DB3">
        <w:rPr>
          <w:rFonts w:ascii="Arial" w:eastAsia="SimSun" w:hAnsi="Arial" w:cs="Arial" w:hint="eastAsia"/>
          <w:bCs/>
          <w:sz w:val="22"/>
          <w:szCs w:val="22"/>
          <w:lang w:eastAsia="zh-CN"/>
        </w:rPr>
        <w:t xml:space="preserve"> </w:t>
      </w:r>
      <w:r w:rsidR="003D591D" w:rsidRPr="007A5021">
        <w:rPr>
          <w:rFonts w:ascii="Arial" w:hAnsi="Arial" w:cs="Arial"/>
          <w:bCs/>
          <w:sz w:val="22"/>
          <w:szCs w:val="22"/>
        </w:rPr>
        <w:t>YANG</w:t>
      </w:r>
    </w:p>
    <w:p w14:paraId="31CA753D" w14:textId="77777777" w:rsidR="00B97703" w:rsidRPr="002F77E9" w:rsidRDefault="00B97703" w:rsidP="00B97703">
      <w:pPr>
        <w:spacing w:after="60"/>
        <w:ind w:left="1985" w:hanging="1985"/>
        <w:rPr>
          <w:rFonts w:ascii="Arial" w:eastAsia="SimSun" w:hAnsi="Arial" w:cs="Arial" w:hint="eastAsia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A5021" w:rsidRPr="007A5021">
        <w:rPr>
          <w:rFonts w:ascii="Arial" w:hAnsi="Arial" w:cs="Arial"/>
          <w:bCs/>
          <w:sz w:val="22"/>
          <w:szCs w:val="22"/>
        </w:rPr>
        <w:t>yangshan@chinatelecom.cn</w:t>
      </w:r>
    </w:p>
    <w:p w14:paraId="3F008153" w14:textId="77777777" w:rsidR="00383545" w:rsidRPr="005A5474" w:rsidRDefault="00B97703" w:rsidP="005A54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16E10AA" w14:textId="77777777" w:rsidR="00B97703" w:rsidRPr="002F77E9" w:rsidRDefault="00B97703">
      <w:pPr>
        <w:spacing w:after="60"/>
        <w:ind w:left="1985" w:hanging="1985"/>
        <w:rPr>
          <w:rFonts w:ascii="Arial" w:eastAsia="SimSun" w:hAnsi="Arial" w:cs="Arial" w:hint="eastAsia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004B53">
        <w:rPr>
          <w:rFonts w:ascii="Arial" w:hAnsi="Arial" w:cs="Arial"/>
          <w:bCs/>
          <w:sz w:val="22"/>
          <w:szCs w:val="22"/>
        </w:rPr>
        <w:t>none</w:t>
      </w:r>
    </w:p>
    <w:p w14:paraId="4682167C" w14:textId="77777777" w:rsidR="007A5021" w:rsidRPr="002F77E9" w:rsidRDefault="007A5021">
      <w:pPr>
        <w:spacing w:after="60"/>
        <w:ind w:left="1985" w:hanging="1985"/>
        <w:rPr>
          <w:rFonts w:ascii="Arial" w:eastAsia="SimSun" w:hAnsi="Arial" w:cs="Arial" w:hint="eastAsia"/>
          <w:bCs/>
          <w:sz w:val="22"/>
          <w:szCs w:val="22"/>
          <w:lang w:eastAsia="zh-CN"/>
        </w:rPr>
      </w:pPr>
    </w:p>
    <w:p w14:paraId="07A56CE4" w14:textId="77777777" w:rsidR="007A5021" w:rsidRPr="007A5021" w:rsidRDefault="007A5021" w:rsidP="007A50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A5021">
        <w:rPr>
          <w:rFonts w:ascii="Arial" w:hAnsi="Arial"/>
          <w:sz w:val="36"/>
        </w:rPr>
        <w:t>1</w:t>
      </w:r>
      <w:r w:rsidR="004407CA">
        <w:rPr>
          <w:rFonts w:ascii="Arial" w:eastAsia="SimSun" w:hAnsi="Arial" w:hint="eastAsia"/>
          <w:sz w:val="36"/>
          <w:lang w:eastAsia="zh-CN"/>
        </w:rPr>
        <w:t xml:space="preserve"> </w:t>
      </w:r>
      <w:r w:rsidRPr="007A5021">
        <w:rPr>
          <w:rFonts w:ascii="Arial" w:hAnsi="Arial"/>
          <w:sz w:val="36"/>
        </w:rPr>
        <w:t>Overall description</w:t>
      </w:r>
    </w:p>
    <w:p w14:paraId="704F1222" w14:textId="77777777" w:rsidR="00F07A8A" w:rsidRDefault="00867AD8" w:rsidP="00AE47CE">
      <w:pPr>
        <w:spacing w:afterLines="50" w:after="120"/>
        <w:rPr>
          <w:rFonts w:ascii="Arial" w:eastAsia="SimSun" w:hAnsi="Arial" w:cs="Arial" w:hint="eastAsia"/>
          <w:bCs/>
          <w:iCs/>
          <w:lang w:val="en-US" w:eastAsia="zh-CN"/>
        </w:rPr>
      </w:pPr>
      <w:r>
        <w:rPr>
          <w:rFonts w:ascii="Arial" w:eastAsia="SimSun" w:hAnsi="Arial" w:cs="Arial" w:hint="eastAsia"/>
          <w:bCs/>
          <w:iCs/>
          <w:lang w:val="en-US" w:eastAsia="zh-CN"/>
        </w:rPr>
        <w:t xml:space="preserve">RAN4 approved an LS </w:t>
      </w:r>
      <w:r w:rsidR="003B3359">
        <w:rPr>
          <w:rFonts w:ascii="Arial" w:eastAsia="SimSun" w:hAnsi="Arial" w:cs="Arial" w:hint="eastAsia"/>
          <w:bCs/>
          <w:iCs/>
          <w:lang w:val="en-US" w:eastAsia="zh-CN"/>
        </w:rPr>
        <w:t xml:space="preserve">on </w:t>
      </w:r>
      <w:r w:rsidR="000D315D" w:rsidRPr="000D315D">
        <w:rPr>
          <w:rFonts w:ascii="Arial" w:eastAsia="SimSun" w:hAnsi="Arial" w:cs="Arial"/>
          <w:bCs/>
          <w:iCs/>
          <w:lang w:val="en-US" w:eastAsia="zh-CN"/>
        </w:rPr>
        <w:t>Rel-18 Tx switching</w:t>
      </w:r>
      <w:r w:rsidR="000D315D" w:rsidRPr="000D315D">
        <w:rPr>
          <w:rFonts w:ascii="Arial" w:eastAsia="SimSun" w:hAnsi="Arial" w:cs="Arial" w:hint="eastAsia"/>
          <w:bCs/>
          <w:iCs/>
          <w:lang w:val="en-US" w:eastAsia="zh-CN"/>
        </w:rPr>
        <w:t xml:space="preserve"> 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in </w:t>
      </w:r>
      <w:r w:rsidRPr="00867AD8">
        <w:rPr>
          <w:rFonts w:ascii="Arial" w:eastAsia="SimSun" w:hAnsi="Arial" w:cs="Arial"/>
          <w:bCs/>
          <w:iCs/>
          <w:lang w:val="en-US" w:eastAsia="zh-CN"/>
        </w:rPr>
        <w:t>R4-2214464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 in RAN4 #104e. In RAN4 #104e-bis,</w:t>
      </w:r>
      <w:r w:rsidRPr="00F07A8A">
        <w:rPr>
          <w:rFonts w:ascii="Arial" w:eastAsia="SimSun" w:hAnsi="Arial" w:cs="Arial"/>
          <w:bCs/>
          <w:iCs/>
          <w:lang w:val="en-US" w:eastAsia="zh-CN"/>
        </w:rPr>
        <w:t xml:space="preserve"> </w:t>
      </w:r>
      <w:r w:rsidR="00F07A8A" w:rsidRPr="00F07A8A">
        <w:rPr>
          <w:rFonts w:ascii="Arial" w:eastAsia="SimSun" w:hAnsi="Arial" w:cs="Arial"/>
          <w:bCs/>
          <w:iCs/>
          <w:lang w:val="en-US" w:eastAsia="zh-CN"/>
        </w:rPr>
        <w:t>RAN4 has continued the discussion about</w:t>
      </w:r>
      <w:r w:rsidR="00F07A8A">
        <w:rPr>
          <w:rFonts w:ascii="Arial" w:eastAsia="SimSun" w:hAnsi="Arial" w:cs="Arial" w:hint="eastAsia"/>
          <w:bCs/>
          <w:iCs/>
          <w:lang w:val="en-US" w:eastAsia="zh-CN"/>
        </w:rPr>
        <w:t xml:space="preserve"> the open issues </w:t>
      </w:r>
      <w:r w:rsidR="00AE47CE">
        <w:rPr>
          <w:rFonts w:ascii="Arial" w:eastAsia="SimSun" w:hAnsi="Arial" w:cs="Arial" w:hint="eastAsia"/>
          <w:bCs/>
          <w:iCs/>
          <w:lang w:val="en-US" w:eastAsia="zh-CN"/>
        </w:rPr>
        <w:t xml:space="preserve">for </w:t>
      </w:r>
      <w:r w:rsidR="00F07A8A">
        <w:rPr>
          <w:rFonts w:ascii="Arial" w:eastAsia="SimSun" w:hAnsi="Arial" w:cs="Arial" w:hint="eastAsia"/>
          <w:bCs/>
          <w:iCs/>
          <w:lang w:val="en-US" w:eastAsia="zh-CN"/>
        </w:rPr>
        <w:t xml:space="preserve">Rel-18 Tx switching, and </w:t>
      </w:r>
      <w:r w:rsidR="00F07A8A">
        <w:rPr>
          <w:rFonts w:ascii="Arial" w:eastAsia="Yu Mincho" w:hAnsi="Arial" w:cs="Arial"/>
          <w:bCs/>
          <w:iCs/>
          <w:lang w:val="en-US"/>
        </w:rPr>
        <w:t xml:space="preserve">RAN4 has </w:t>
      </w:r>
      <w:r w:rsidR="00F07A8A" w:rsidRPr="00C04DB3">
        <w:rPr>
          <w:rFonts w:ascii="Arial" w:eastAsia="SimSun" w:hAnsi="Arial" w:cs="Arial" w:hint="eastAsia"/>
          <w:bCs/>
          <w:iCs/>
          <w:lang w:val="en-US" w:eastAsia="zh-CN"/>
        </w:rPr>
        <w:t>reached the following agreements</w:t>
      </w:r>
      <w:r w:rsidR="00F07A8A">
        <w:rPr>
          <w:rFonts w:ascii="Arial" w:eastAsia="SimSun" w:hAnsi="Arial" w:cs="Arial" w:hint="eastAsia"/>
          <w:bCs/>
          <w:iCs/>
          <w:lang w:val="en-US" w:eastAsia="zh-CN"/>
        </w:rPr>
        <w:t>:</w:t>
      </w:r>
    </w:p>
    <w:p w14:paraId="2477A21B" w14:textId="77777777" w:rsidR="00F07A8A" w:rsidRPr="00F07A8A" w:rsidRDefault="00F07A8A" w:rsidP="00F07A8A">
      <w:pPr>
        <w:spacing w:afterLines="50" w:after="120"/>
        <w:rPr>
          <w:rFonts w:ascii="Arial" w:eastAsia="SimSun" w:hAnsi="Arial" w:cs="Arial" w:hint="eastAsia"/>
          <w:b/>
          <w:bCs/>
          <w:iCs/>
          <w:lang w:val="en-US" w:eastAsia="zh-CN"/>
        </w:rPr>
      </w:pPr>
      <w:r>
        <w:rPr>
          <w:rFonts w:ascii="Arial" w:eastAsia="SimSun" w:hAnsi="Arial" w:cs="Arial" w:hint="eastAsia"/>
          <w:b/>
          <w:bCs/>
          <w:iCs/>
          <w:lang w:val="en-US" w:eastAsia="zh-CN"/>
        </w:rPr>
        <w:t xml:space="preserve">Issue </w:t>
      </w:r>
      <w:r w:rsidR="004F7CD1">
        <w:rPr>
          <w:rFonts w:ascii="Arial" w:eastAsia="SimSun" w:hAnsi="Arial" w:cs="Arial" w:hint="eastAsia"/>
          <w:b/>
          <w:bCs/>
          <w:iCs/>
          <w:lang w:val="en-US" w:eastAsia="zh-CN"/>
        </w:rPr>
        <w:t>1</w:t>
      </w:r>
      <w:r>
        <w:rPr>
          <w:rFonts w:ascii="Arial" w:eastAsia="SimSun" w:hAnsi="Arial" w:cs="Arial" w:hint="eastAsia"/>
          <w:b/>
          <w:bCs/>
          <w:iCs/>
          <w:lang w:val="en-US" w:eastAsia="zh-CN"/>
        </w:rPr>
        <w:t>: L</w:t>
      </w:r>
      <w:r w:rsidRPr="00F07A8A">
        <w:rPr>
          <w:rFonts w:ascii="Arial" w:eastAsia="SimSun" w:hAnsi="Arial" w:cs="Arial" w:hint="eastAsia"/>
          <w:b/>
          <w:bCs/>
          <w:iCs/>
          <w:lang w:val="en-US" w:eastAsia="zh-CN"/>
        </w:rPr>
        <w:t>ength of switchin</w:t>
      </w:r>
      <w:r w:rsidR="003042AA">
        <w:rPr>
          <w:rFonts w:ascii="Arial" w:eastAsia="SimSun" w:hAnsi="Arial" w:cs="Arial" w:hint="eastAsia"/>
          <w:b/>
          <w:bCs/>
          <w:iCs/>
          <w:lang w:val="en-US" w:eastAsia="zh-CN"/>
        </w:rPr>
        <w:t>g period</w:t>
      </w:r>
    </w:p>
    <w:p w14:paraId="1C92B41C" w14:textId="77777777" w:rsidR="00F07A8A" w:rsidRDefault="00F07A8A" w:rsidP="00F07A8A">
      <w:pPr>
        <w:tabs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textAlignment w:val="auto"/>
        <w:rPr>
          <w:rFonts w:ascii="Arial" w:eastAsia="SimSun" w:hAnsi="Arial" w:cs="Arial" w:hint="eastAsia"/>
          <w:bCs/>
          <w:iCs/>
          <w:lang w:val="en-US" w:eastAsia="zh-CN"/>
        </w:rPr>
      </w:pPr>
      <w:r w:rsidRPr="00343C93">
        <w:rPr>
          <w:rFonts w:ascii="Arial" w:eastAsia="SimSun" w:hAnsi="Arial" w:cs="Arial"/>
          <w:bCs/>
          <w:iCs/>
          <w:lang w:val="en-US" w:eastAsia="zh-CN"/>
        </w:rPr>
        <w:t xml:space="preserve">For the same band pair, </w:t>
      </w:r>
      <w:r w:rsidRPr="00343C93">
        <w:rPr>
          <w:rFonts w:ascii="Arial" w:eastAsia="SimSun" w:hAnsi="Arial" w:cs="Arial" w:hint="eastAsia"/>
          <w:bCs/>
          <w:iCs/>
          <w:lang w:val="en-US" w:eastAsia="zh-CN"/>
        </w:rPr>
        <w:t>RAN4 discussed whether the same or a d</w:t>
      </w:r>
      <w:r w:rsidRPr="00343C93">
        <w:rPr>
          <w:rFonts w:ascii="Arial" w:eastAsia="SimSun" w:hAnsi="Arial" w:cs="Arial"/>
          <w:bCs/>
          <w:iCs/>
          <w:lang w:val="en-US" w:eastAsia="zh-CN"/>
        </w:rPr>
        <w:t>ifferent</w:t>
      </w:r>
      <w:r w:rsidRPr="00343C93">
        <w:rPr>
          <w:rFonts w:ascii="Arial" w:eastAsia="SimSun" w:hAnsi="Arial" w:cs="Arial" w:hint="eastAsia"/>
          <w:bCs/>
          <w:iCs/>
          <w:lang w:val="en-US" w:eastAsia="zh-CN"/>
        </w:rPr>
        <w:t xml:space="preserve"> value can be reported for </w:t>
      </w:r>
      <w:r w:rsidRPr="00343C93">
        <w:rPr>
          <w:rFonts w:ascii="Arial" w:eastAsia="SimSun" w:hAnsi="Arial" w:cs="Arial"/>
          <w:bCs/>
          <w:iCs/>
          <w:lang w:val="en-US" w:eastAsia="zh-CN"/>
        </w:rPr>
        <w:t xml:space="preserve">the specific </w:t>
      </w:r>
      <w:r w:rsidRPr="00343C93">
        <w:rPr>
          <w:rFonts w:ascii="Arial" w:eastAsia="SimSun" w:hAnsi="Arial" w:cs="Arial" w:hint="eastAsia"/>
          <w:bCs/>
          <w:iCs/>
          <w:lang w:val="en-US" w:eastAsia="zh-CN"/>
        </w:rPr>
        <w:t xml:space="preserve">band pair </w:t>
      </w:r>
      <w:r w:rsidR="00343C93" w:rsidRPr="00343C93">
        <w:rPr>
          <w:rFonts w:ascii="Arial" w:eastAsia="SimSun" w:hAnsi="Arial" w:cs="Arial"/>
          <w:bCs/>
          <w:iCs/>
          <w:lang w:val="en-US" w:eastAsia="zh-CN"/>
        </w:rPr>
        <w:t>involved</w:t>
      </w:r>
      <w:r w:rsidR="00343C93" w:rsidRPr="00343C93">
        <w:rPr>
          <w:rFonts w:ascii="Arial" w:eastAsia="SimSun" w:hAnsi="Arial" w:cs="Arial" w:hint="eastAsia"/>
          <w:bCs/>
          <w:iCs/>
          <w:lang w:val="en-US" w:eastAsia="zh-CN"/>
        </w:rPr>
        <w:t xml:space="preserve"> in </w:t>
      </w:r>
      <w:r w:rsidRPr="00343C93">
        <w:rPr>
          <w:rFonts w:ascii="Arial" w:eastAsia="SimSun" w:hAnsi="Arial" w:cs="Arial"/>
          <w:bCs/>
          <w:iCs/>
          <w:lang w:val="en-US" w:eastAsia="zh-CN"/>
        </w:rPr>
        <w:t>Tx switching across 3 or 4 bands in Rel-18</w:t>
      </w:r>
      <w:r w:rsidRPr="00343C93">
        <w:rPr>
          <w:rFonts w:ascii="Arial" w:eastAsia="SimSun" w:hAnsi="Arial" w:cs="Arial" w:hint="eastAsia"/>
          <w:bCs/>
          <w:iCs/>
          <w:lang w:val="en-US" w:eastAsia="zh-CN"/>
        </w:rPr>
        <w:t xml:space="preserve"> compared to </w:t>
      </w:r>
      <w:r w:rsidRPr="00343C93">
        <w:rPr>
          <w:rFonts w:ascii="Arial" w:eastAsia="SimSun" w:hAnsi="Arial" w:cs="Arial"/>
          <w:bCs/>
          <w:iCs/>
          <w:lang w:val="en-US" w:eastAsia="zh-CN"/>
        </w:rPr>
        <w:t>Tx switching across 2 bands specified in Rel-16/17</w:t>
      </w:r>
      <w:r w:rsidRPr="00343C93">
        <w:rPr>
          <w:rFonts w:ascii="Arial" w:eastAsia="SimSun" w:hAnsi="Arial" w:cs="Arial" w:hint="eastAsia"/>
          <w:bCs/>
          <w:iCs/>
          <w:lang w:val="en-US" w:eastAsia="zh-CN"/>
        </w:rPr>
        <w:t xml:space="preserve">, and </w:t>
      </w:r>
      <w:r w:rsidR="00867AD8">
        <w:rPr>
          <w:rFonts w:ascii="Arial" w:eastAsia="SimSun" w:hAnsi="Arial" w:cs="Arial" w:hint="eastAsia"/>
          <w:bCs/>
          <w:iCs/>
          <w:lang w:val="en-US" w:eastAsia="zh-CN"/>
        </w:rPr>
        <w:t>will further discuss based on the following options</w:t>
      </w:r>
      <w:r w:rsidRPr="00343C93">
        <w:rPr>
          <w:rFonts w:ascii="Arial" w:eastAsia="SimSun" w:hAnsi="Arial" w:cs="Arial" w:hint="eastAsia"/>
          <w:bCs/>
          <w:iCs/>
          <w:lang w:val="en-US" w:eastAsia="zh-CN"/>
        </w:rPr>
        <w:t>:</w:t>
      </w:r>
    </w:p>
    <w:p w14:paraId="431468E5" w14:textId="77777777" w:rsidR="009A3CEF" w:rsidRPr="00867AD8" w:rsidRDefault="006A5FE8" w:rsidP="000D0827">
      <w:pPr>
        <w:numPr>
          <w:ilvl w:val="0"/>
          <w:numId w:val="27"/>
        </w:numPr>
        <w:tabs>
          <w:tab w:val="num" w:pos="426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/>
          <w:bCs/>
          <w:iCs/>
          <w:lang w:val="en-US" w:eastAsia="zh-CN"/>
        </w:rPr>
      </w:pPr>
      <w:r w:rsidRPr="00867AD8">
        <w:rPr>
          <w:rFonts w:ascii="Arial" w:eastAsia="SimSun" w:hAnsi="Arial" w:cs="Arial" w:hint="eastAsia"/>
          <w:bCs/>
          <w:iCs/>
          <w:lang w:val="en-US" w:eastAsia="zh-CN"/>
        </w:rPr>
        <w:t>Option 1</w:t>
      </w:r>
      <w:r w:rsidR="009A3CEF" w:rsidRPr="00867AD8">
        <w:rPr>
          <w:rFonts w:ascii="Arial" w:eastAsia="SimSun" w:hAnsi="Arial" w:cs="Arial" w:hint="eastAsia"/>
          <w:bCs/>
          <w:iCs/>
          <w:lang w:val="en-US" w:eastAsia="zh-CN"/>
        </w:rPr>
        <w:t>:</w:t>
      </w:r>
      <w:r w:rsidR="00867AD8" w:rsidRPr="00867AD8">
        <w:rPr>
          <w:rFonts w:ascii="Arial" w:eastAsia="SimSun" w:hAnsi="Arial" w:cs="Arial" w:hint="eastAsia"/>
          <w:bCs/>
          <w:iCs/>
          <w:lang w:val="en-US" w:eastAsia="zh-CN"/>
        </w:rPr>
        <w:t xml:space="preserve"> </w:t>
      </w:r>
      <w:r w:rsidR="009A3CEF" w:rsidRPr="00867AD8">
        <w:rPr>
          <w:rFonts w:ascii="Arial" w:eastAsia="SimSun" w:hAnsi="Arial" w:cs="Arial"/>
          <w:bCs/>
          <w:iCs/>
          <w:lang w:val="en-US" w:eastAsia="zh-CN"/>
        </w:rPr>
        <w:t>Reuse the same switching period for each band pair as UE reported in Rel-16/17, i.e., UE does not need to report new or larger switching period per band pair for Rel-18.</w:t>
      </w:r>
    </w:p>
    <w:p w14:paraId="0108E10D" w14:textId="77777777" w:rsidR="009A3CEF" w:rsidRPr="009A3CEF" w:rsidRDefault="009A3CEF" w:rsidP="00867AD8">
      <w:pPr>
        <w:numPr>
          <w:ilvl w:val="1"/>
          <w:numId w:val="27"/>
        </w:numPr>
        <w:tabs>
          <w:tab w:val="num" w:pos="426"/>
          <w:tab w:val="center" w:pos="851"/>
          <w:tab w:val="right" w:pos="8306"/>
        </w:tabs>
        <w:overflowPunct/>
        <w:autoSpaceDE/>
        <w:autoSpaceDN/>
        <w:snapToGrid w:val="0"/>
        <w:spacing w:after="120"/>
        <w:ind w:hanging="273"/>
        <w:textAlignment w:val="auto"/>
        <w:rPr>
          <w:rFonts w:ascii="Arial" w:eastAsia="SimSun" w:hAnsi="Arial" w:cs="Arial"/>
          <w:bCs/>
          <w:iCs/>
          <w:lang w:val="en-US" w:eastAsia="zh-CN"/>
        </w:rPr>
      </w:pPr>
      <w:r w:rsidRPr="009A3CEF">
        <w:rPr>
          <w:rFonts w:ascii="Arial" w:eastAsia="SimSun" w:hAnsi="Arial" w:cs="Arial"/>
          <w:bCs/>
          <w:iCs/>
          <w:lang w:val="en-US" w:eastAsia="zh-CN"/>
        </w:rPr>
        <w:t>Note: with the understanding that the switching period in Rel-18 could be different for different band pairs, according to the granularity of per band pair per BC agreed in the last meeting.</w:t>
      </w:r>
    </w:p>
    <w:p w14:paraId="4CAE6A9E" w14:textId="77777777" w:rsidR="009A3CEF" w:rsidRPr="009A3CEF" w:rsidRDefault="006A5FE8" w:rsidP="00867AD8">
      <w:pPr>
        <w:numPr>
          <w:ilvl w:val="0"/>
          <w:numId w:val="27"/>
        </w:numPr>
        <w:tabs>
          <w:tab w:val="num" w:pos="426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/>
          <w:bCs/>
          <w:iCs/>
          <w:lang w:val="en-US" w:eastAsia="zh-CN"/>
        </w:rPr>
      </w:pPr>
      <w:r>
        <w:rPr>
          <w:rFonts w:ascii="Arial" w:eastAsia="SimSun" w:hAnsi="Arial" w:cs="Arial" w:hint="eastAsia"/>
          <w:bCs/>
          <w:iCs/>
          <w:lang w:val="en-US" w:eastAsia="zh-CN"/>
        </w:rPr>
        <w:t>Option 2</w:t>
      </w:r>
      <w:r w:rsidR="009A3CEF" w:rsidRPr="009A3CEF">
        <w:rPr>
          <w:rFonts w:ascii="Arial" w:eastAsia="SimSun" w:hAnsi="Arial" w:cs="Arial" w:hint="eastAsia"/>
          <w:bCs/>
          <w:iCs/>
          <w:lang w:val="en-US" w:eastAsia="zh-CN"/>
        </w:rPr>
        <w:t>:</w:t>
      </w:r>
      <w:r w:rsidR="00867AD8" w:rsidRPr="009A3CEF">
        <w:rPr>
          <w:rFonts w:ascii="Arial" w:eastAsia="SimSun" w:hAnsi="Arial" w:cs="Arial"/>
          <w:bCs/>
          <w:iCs/>
          <w:lang w:val="en-US" w:eastAsia="zh-CN"/>
        </w:rPr>
        <w:t xml:space="preserve"> </w:t>
      </w:r>
      <w:r w:rsidR="009A3CEF" w:rsidRPr="009A3CEF">
        <w:rPr>
          <w:rFonts w:ascii="Arial" w:eastAsia="SimSun" w:hAnsi="Arial" w:cs="Arial"/>
          <w:bCs/>
          <w:iCs/>
          <w:lang w:val="en-US" w:eastAsia="zh-CN"/>
        </w:rPr>
        <w:t xml:space="preserve">Although the set of switching periods is the same as in Rel-16/17, a different value can be reported for each band pair in Rel-18 band combination with 3/4 bands. </w:t>
      </w:r>
    </w:p>
    <w:p w14:paraId="5A3D0065" w14:textId="77777777" w:rsidR="006A5FE8" w:rsidRDefault="006A5FE8" w:rsidP="006A5FE8">
      <w:pPr>
        <w:numPr>
          <w:ilvl w:val="0"/>
          <w:numId w:val="27"/>
        </w:numPr>
        <w:tabs>
          <w:tab w:val="num" w:pos="426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eastAsia="SimSun" w:hint="eastAsia"/>
          <w:sz w:val="21"/>
          <w:szCs w:val="21"/>
          <w:lang w:eastAsia="zh-CN"/>
        </w:rPr>
      </w:pPr>
      <w:r w:rsidRPr="002C18D7">
        <w:rPr>
          <w:rFonts w:ascii="Arial" w:eastAsia="SimSun" w:hAnsi="Arial" w:cs="Arial" w:hint="eastAsia"/>
          <w:bCs/>
          <w:iCs/>
          <w:lang w:val="en-US" w:eastAsia="zh-CN"/>
        </w:rPr>
        <w:t>Option 3: Option 1 for switchedUL, and O</w:t>
      </w:r>
      <w:r w:rsidRPr="002C18D7">
        <w:rPr>
          <w:rFonts w:ascii="Arial" w:eastAsia="SimSun" w:hAnsi="Arial" w:cs="Arial"/>
          <w:bCs/>
          <w:iCs/>
          <w:lang w:val="en-US" w:eastAsia="zh-CN"/>
        </w:rPr>
        <w:t>p</w:t>
      </w:r>
      <w:r w:rsidRPr="002C18D7">
        <w:rPr>
          <w:rFonts w:ascii="Arial" w:eastAsia="SimSun" w:hAnsi="Arial" w:cs="Arial" w:hint="eastAsia"/>
          <w:bCs/>
          <w:iCs/>
          <w:lang w:val="en-US" w:eastAsia="zh-CN"/>
        </w:rPr>
        <w:t>tion 2 for dualUL.</w:t>
      </w:r>
    </w:p>
    <w:p w14:paraId="7145158E" w14:textId="77777777" w:rsidR="00F07A8A" w:rsidRPr="007D0CA2" w:rsidRDefault="00F07A8A" w:rsidP="003D591D">
      <w:pPr>
        <w:spacing w:afterLines="50" w:after="120"/>
        <w:jc w:val="both"/>
        <w:rPr>
          <w:rFonts w:ascii="Arial" w:eastAsia="SimSun" w:hAnsi="Arial" w:cs="Arial" w:hint="eastAsia"/>
          <w:bCs/>
          <w:iCs/>
          <w:lang w:val="en-US" w:eastAsia="zh-CN"/>
        </w:rPr>
      </w:pPr>
    </w:p>
    <w:p w14:paraId="0258D3E3" w14:textId="77777777" w:rsidR="00F07A8A" w:rsidRPr="00F11570" w:rsidRDefault="00F07A8A" w:rsidP="00F07A8A">
      <w:pPr>
        <w:spacing w:afterLines="50" w:after="120"/>
        <w:rPr>
          <w:sz w:val="24"/>
        </w:rPr>
      </w:pPr>
      <w:r>
        <w:rPr>
          <w:rFonts w:ascii="Arial" w:eastAsia="SimSun" w:hAnsi="Arial" w:cs="Arial" w:hint="eastAsia"/>
          <w:b/>
          <w:bCs/>
          <w:iCs/>
          <w:lang w:val="en-US" w:eastAsia="zh-CN"/>
        </w:rPr>
        <w:t xml:space="preserve">Issue </w:t>
      </w:r>
      <w:r w:rsidR="004F7CD1">
        <w:rPr>
          <w:rFonts w:ascii="Arial" w:eastAsia="SimSun" w:hAnsi="Arial" w:cs="Arial" w:hint="eastAsia"/>
          <w:b/>
          <w:bCs/>
          <w:iCs/>
          <w:lang w:val="en-US" w:eastAsia="zh-CN"/>
        </w:rPr>
        <w:t>2</w:t>
      </w:r>
      <w:r>
        <w:rPr>
          <w:rFonts w:ascii="Arial" w:eastAsia="SimSun" w:hAnsi="Arial" w:cs="Arial" w:hint="eastAsia"/>
          <w:b/>
          <w:bCs/>
          <w:iCs/>
          <w:lang w:val="en-US" w:eastAsia="zh-CN"/>
        </w:rPr>
        <w:t>: I</w:t>
      </w:r>
      <w:r w:rsidRPr="00F07A8A">
        <w:rPr>
          <w:rFonts w:ascii="Arial" w:eastAsia="SimSun" w:hAnsi="Arial" w:cs="Arial"/>
          <w:b/>
          <w:bCs/>
          <w:iCs/>
          <w:lang w:val="en-US" w:eastAsia="zh-CN"/>
        </w:rPr>
        <w:t>mpact from switching of one Tx chain on the other Tx chain</w:t>
      </w:r>
    </w:p>
    <w:p w14:paraId="24C56323" w14:textId="77777777" w:rsidR="00343C93" w:rsidRDefault="00343C93" w:rsidP="00F07A8A">
      <w:pPr>
        <w:tabs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textAlignment w:val="auto"/>
        <w:rPr>
          <w:rFonts w:ascii="Arial" w:eastAsia="SimSun" w:hAnsi="Arial" w:cs="Arial" w:hint="eastAsia"/>
          <w:bCs/>
          <w:iCs/>
          <w:lang w:val="en-US" w:eastAsia="zh-CN"/>
        </w:rPr>
      </w:pPr>
      <w:r>
        <w:rPr>
          <w:rFonts w:ascii="Arial" w:eastAsia="SimSun" w:hAnsi="Arial" w:cs="Arial" w:hint="eastAsia"/>
          <w:bCs/>
          <w:iCs/>
          <w:lang w:val="en-US" w:eastAsia="zh-CN"/>
        </w:rPr>
        <w:t>When o</w:t>
      </w:r>
      <w:r w:rsidRPr="00811989">
        <w:rPr>
          <w:rFonts w:ascii="Arial" w:eastAsia="SimSun" w:hAnsi="Arial" w:cs="Arial"/>
          <w:bCs/>
          <w:iCs/>
          <w:lang w:val="en-US" w:eastAsia="zh-CN"/>
        </w:rPr>
        <w:t>ne of the two Tx chains is triggered to switch from one band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 xml:space="preserve"> (named </w:t>
      </w:r>
      <w:r w:rsidRPr="00811989">
        <w:rPr>
          <w:rFonts w:ascii="Arial" w:eastAsia="SimSun" w:hAnsi="Arial" w:cs="Arial"/>
          <w:bCs/>
          <w:iCs/>
          <w:lang w:val="en-US" w:eastAsia="zh-CN"/>
        </w:rPr>
        <w:t>“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>band A</w:t>
      </w:r>
      <w:r w:rsidRPr="00811989">
        <w:rPr>
          <w:rFonts w:ascii="Arial" w:eastAsia="SimSun" w:hAnsi="Arial" w:cs="Arial"/>
          <w:bCs/>
          <w:iCs/>
          <w:lang w:val="en-US" w:eastAsia="zh-CN"/>
        </w:rPr>
        <w:t>”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>)</w:t>
      </w:r>
      <w:r w:rsidRPr="00811989">
        <w:rPr>
          <w:rFonts w:ascii="Arial" w:eastAsia="SimSun" w:hAnsi="Arial" w:cs="Arial"/>
          <w:bCs/>
          <w:iCs/>
          <w:lang w:val="en-US" w:eastAsia="zh-CN"/>
        </w:rPr>
        <w:t xml:space="preserve"> to another band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 xml:space="preserve"> (name </w:t>
      </w:r>
      <w:r w:rsidRPr="00811989">
        <w:rPr>
          <w:rFonts w:ascii="Arial" w:eastAsia="SimSun" w:hAnsi="Arial" w:cs="Arial"/>
          <w:bCs/>
          <w:iCs/>
          <w:lang w:val="en-US" w:eastAsia="zh-CN"/>
        </w:rPr>
        <w:t>“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>band B</w:t>
      </w:r>
      <w:r w:rsidRPr="00811989">
        <w:rPr>
          <w:rFonts w:ascii="Arial" w:eastAsia="SimSun" w:hAnsi="Arial" w:cs="Arial"/>
          <w:bCs/>
          <w:iCs/>
          <w:lang w:val="en-US" w:eastAsia="zh-CN"/>
        </w:rPr>
        <w:t>”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>)</w:t>
      </w:r>
      <w:r w:rsidRPr="00811989">
        <w:rPr>
          <w:rFonts w:ascii="Arial" w:eastAsia="SimSun" w:hAnsi="Arial" w:cs="Arial"/>
          <w:bCs/>
          <w:iCs/>
          <w:lang w:val="en-US" w:eastAsia="zh-CN"/>
        </w:rPr>
        <w:t xml:space="preserve">, 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>the other</w:t>
      </w:r>
      <w:r w:rsidRPr="00811989">
        <w:rPr>
          <w:rFonts w:ascii="Arial" w:eastAsia="SimSun" w:hAnsi="Arial" w:cs="Arial"/>
          <w:bCs/>
          <w:iCs/>
          <w:lang w:val="en-US" w:eastAsia="zh-CN"/>
        </w:rPr>
        <w:t xml:space="preserve"> Tx chain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 xml:space="preserve"> is maintained on a </w:t>
      </w:r>
      <w:r w:rsidRPr="00811989">
        <w:rPr>
          <w:rFonts w:ascii="Arial" w:eastAsia="SimSun" w:hAnsi="Arial" w:cs="Arial"/>
          <w:bCs/>
          <w:iCs/>
          <w:lang w:val="en-US" w:eastAsia="zh-CN"/>
        </w:rPr>
        <w:t>different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 xml:space="preserve"> band (named </w:t>
      </w:r>
      <w:r w:rsidRPr="00811989">
        <w:rPr>
          <w:rFonts w:ascii="Arial" w:eastAsia="SimSun" w:hAnsi="Arial" w:cs="Arial"/>
          <w:bCs/>
          <w:iCs/>
          <w:lang w:val="en-US" w:eastAsia="zh-CN"/>
        </w:rPr>
        <w:t>“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>band C</w:t>
      </w:r>
      <w:r w:rsidRPr="00811989">
        <w:rPr>
          <w:rFonts w:ascii="Arial" w:eastAsia="SimSun" w:hAnsi="Arial" w:cs="Arial"/>
          <w:bCs/>
          <w:iCs/>
          <w:lang w:val="en-US" w:eastAsia="zh-CN"/>
        </w:rPr>
        <w:t>”</w:t>
      </w:r>
      <w:r w:rsidRPr="00811989">
        <w:rPr>
          <w:rFonts w:ascii="Arial" w:eastAsia="SimSun" w:hAnsi="Arial" w:cs="Arial" w:hint="eastAsia"/>
          <w:bCs/>
          <w:iCs/>
          <w:lang w:val="en-US" w:eastAsia="zh-CN"/>
        </w:rPr>
        <w:t>)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 and </w:t>
      </w:r>
      <w:r w:rsidRPr="00F07A8A">
        <w:rPr>
          <w:rFonts w:ascii="Arial" w:eastAsia="SimSun" w:hAnsi="Arial" w:cs="Arial"/>
          <w:bCs/>
          <w:iCs/>
          <w:lang w:val="en-US" w:eastAsia="zh-CN"/>
        </w:rPr>
        <w:t xml:space="preserve">the number of Tx chain 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on band C is </w:t>
      </w:r>
      <w:r w:rsidRPr="00F07A8A">
        <w:rPr>
          <w:rFonts w:ascii="Arial" w:eastAsia="SimSun" w:hAnsi="Arial" w:cs="Arial" w:hint="eastAsia"/>
          <w:bCs/>
          <w:iCs/>
          <w:lang w:val="en-US" w:eastAsia="zh-CN"/>
        </w:rPr>
        <w:t>un</w:t>
      </w:r>
      <w:r w:rsidRPr="00F07A8A">
        <w:rPr>
          <w:rFonts w:ascii="Arial" w:eastAsia="SimSun" w:hAnsi="Arial" w:cs="Arial"/>
          <w:bCs/>
          <w:iCs/>
          <w:lang w:val="en-US" w:eastAsia="zh-CN"/>
        </w:rPr>
        <w:t xml:space="preserve">changed </w:t>
      </w:r>
      <w:r w:rsidRPr="00F07A8A">
        <w:rPr>
          <w:rFonts w:ascii="Arial" w:eastAsia="SimSun" w:hAnsi="Arial" w:cs="Arial" w:hint="eastAsia"/>
          <w:bCs/>
          <w:iCs/>
          <w:lang w:val="en-US" w:eastAsia="zh-CN"/>
        </w:rPr>
        <w:t>due to</w:t>
      </w:r>
      <w:r w:rsidRPr="00F07A8A">
        <w:rPr>
          <w:rFonts w:ascii="Arial" w:eastAsia="SimSun" w:hAnsi="Arial" w:cs="Arial"/>
          <w:bCs/>
          <w:iCs/>
          <w:lang w:val="en-US" w:eastAsia="zh-CN"/>
        </w:rPr>
        <w:t xml:space="preserve"> 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the </w:t>
      </w:r>
      <w:r w:rsidRPr="00F07A8A">
        <w:rPr>
          <w:rFonts w:ascii="Arial" w:eastAsia="SimSun" w:hAnsi="Arial" w:cs="Arial"/>
          <w:bCs/>
          <w:iCs/>
          <w:lang w:val="en-US" w:eastAsia="zh-CN"/>
        </w:rPr>
        <w:t>switching</w:t>
      </w:r>
      <w:r>
        <w:rPr>
          <w:rFonts w:ascii="Arial" w:eastAsia="SimSun" w:hAnsi="Arial" w:cs="Arial" w:hint="eastAsia"/>
          <w:bCs/>
          <w:iCs/>
          <w:lang w:val="en-US" w:eastAsia="zh-CN"/>
        </w:rPr>
        <w:t>:</w:t>
      </w:r>
    </w:p>
    <w:p w14:paraId="43790DFC" w14:textId="77777777" w:rsidR="00343C93" w:rsidRPr="001F77E1" w:rsidRDefault="003042AA" w:rsidP="00343C93">
      <w:pPr>
        <w:numPr>
          <w:ilvl w:val="0"/>
          <w:numId w:val="27"/>
        </w:numPr>
        <w:tabs>
          <w:tab w:val="num" w:pos="426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 w:hint="eastAsia"/>
          <w:bCs/>
          <w:iCs/>
          <w:lang w:val="en-US" w:eastAsia="zh-CN"/>
        </w:rPr>
      </w:pPr>
      <w:r w:rsidRPr="001F77E1">
        <w:rPr>
          <w:rFonts w:ascii="Arial" w:eastAsia="SimSun" w:hAnsi="Arial" w:cs="Arial" w:hint="eastAsia"/>
          <w:bCs/>
          <w:iCs/>
          <w:lang w:val="en-US" w:eastAsia="zh-CN"/>
        </w:rPr>
        <w:t xml:space="preserve">In </w:t>
      </w:r>
      <w:r w:rsidR="00343C93" w:rsidRPr="001F77E1">
        <w:rPr>
          <w:rFonts w:ascii="Arial" w:eastAsia="SimSun" w:hAnsi="Arial" w:cs="Arial" w:hint="eastAsia"/>
          <w:bCs/>
          <w:iCs/>
          <w:lang w:val="en-US" w:eastAsia="zh-CN"/>
        </w:rPr>
        <w:t xml:space="preserve">addition to the </w:t>
      </w:r>
      <w:r w:rsidR="00343C93" w:rsidRPr="00884D9A">
        <w:rPr>
          <w:rFonts w:ascii="Arial" w:eastAsia="SimSun" w:hAnsi="Arial" w:cs="Arial"/>
          <w:bCs/>
          <w:iCs/>
          <w:lang w:val="en-US" w:eastAsia="zh-CN"/>
        </w:rPr>
        <w:t>baseline</w:t>
      </w:r>
      <w:r w:rsidR="00343C93" w:rsidRPr="00884D9A">
        <w:rPr>
          <w:rFonts w:ascii="Arial" w:eastAsia="SimSun" w:hAnsi="Arial" w:cs="Arial" w:hint="eastAsia"/>
          <w:bCs/>
          <w:iCs/>
          <w:lang w:val="en-US" w:eastAsia="zh-CN"/>
        </w:rPr>
        <w:t xml:space="preserve"> UE assumption</w:t>
      </w:r>
      <w:r w:rsidR="00343C93" w:rsidRPr="00001A1D">
        <w:rPr>
          <w:rFonts w:ascii="Arial" w:eastAsia="SimSun" w:hAnsi="Arial" w:cs="Arial" w:hint="eastAsia"/>
          <w:bCs/>
          <w:iCs/>
          <w:lang w:val="en-US" w:eastAsia="zh-CN"/>
        </w:rPr>
        <w:t xml:space="preserve"> agreed in RAN4 #104e, </w:t>
      </w:r>
      <w:r w:rsidR="00F07A8A" w:rsidRPr="00001A1D">
        <w:rPr>
          <w:rFonts w:ascii="Arial" w:eastAsia="SimSun" w:hAnsi="Arial" w:cs="Arial" w:hint="eastAsia"/>
          <w:bCs/>
          <w:iCs/>
          <w:lang w:val="en-US" w:eastAsia="zh-CN"/>
        </w:rPr>
        <w:t xml:space="preserve">RAN4 </w:t>
      </w:r>
      <w:r w:rsidR="009A3CEF" w:rsidRPr="000D315D">
        <w:rPr>
          <w:rFonts w:ascii="Arial" w:eastAsia="SimSun" w:hAnsi="Arial" w:cs="Arial" w:hint="eastAsia"/>
          <w:bCs/>
          <w:iCs/>
          <w:lang w:val="en-US" w:eastAsia="zh-CN"/>
        </w:rPr>
        <w:t>has not concluded on</w:t>
      </w:r>
      <w:r w:rsidR="009A3CEF" w:rsidRPr="001F77E1">
        <w:rPr>
          <w:rFonts w:ascii="Arial" w:eastAsia="SimSun" w:hAnsi="Arial" w:cs="Arial" w:hint="eastAsia"/>
          <w:bCs/>
          <w:iCs/>
          <w:lang w:val="en-US" w:eastAsia="zh-CN"/>
        </w:rPr>
        <w:t xml:space="preserve"> </w:t>
      </w:r>
      <w:r w:rsidR="00F07A8A" w:rsidRPr="00884D9A">
        <w:rPr>
          <w:rFonts w:ascii="Arial" w:eastAsia="SimSun" w:hAnsi="Arial" w:cs="Arial" w:hint="eastAsia"/>
          <w:bCs/>
          <w:iCs/>
          <w:lang w:val="en-US" w:eastAsia="zh-CN"/>
        </w:rPr>
        <w:t>whether to i</w:t>
      </w:r>
      <w:r w:rsidR="00F07A8A" w:rsidRPr="00884D9A">
        <w:rPr>
          <w:rFonts w:ascii="Arial" w:eastAsia="SimSun" w:hAnsi="Arial" w:cs="Arial"/>
          <w:bCs/>
          <w:iCs/>
          <w:lang w:val="en-US" w:eastAsia="zh-CN"/>
        </w:rPr>
        <w:t>ntroduce optional UE capability to allow</w:t>
      </w:r>
      <w:r w:rsidR="00F07A8A" w:rsidRPr="00001A1D">
        <w:rPr>
          <w:rFonts w:ascii="Arial" w:eastAsia="SimSun" w:hAnsi="Arial" w:cs="Arial"/>
          <w:bCs/>
          <w:iCs/>
          <w:lang w:val="en-US" w:eastAsia="zh-CN"/>
        </w:rPr>
        <w:t xml:space="preserve"> UL transmission on the band with the number of Tx chain unchanged (i.e., one Tx chain is maintained on the band) during UL switching</w:t>
      </w:r>
      <w:r w:rsidR="009A3CEF" w:rsidRPr="000D315D">
        <w:rPr>
          <w:rFonts w:ascii="Arial" w:eastAsia="SimSun" w:hAnsi="Arial" w:cs="Arial" w:hint="eastAsia"/>
          <w:bCs/>
          <w:iCs/>
          <w:lang w:val="en-US" w:eastAsia="zh-CN"/>
        </w:rPr>
        <w:t>.</w:t>
      </w:r>
    </w:p>
    <w:p w14:paraId="161A45FB" w14:textId="77777777" w:rsidR="00F07A8A" w:rsidRPr="00343C93" w:rsidRDefault="00F07A8A" w:rsidP="003D591D">
      <w:pPr>
        <w:spacing w:afterLines="50" w:after="120"/>
        <w:jc w:val="both"/>
        <w:rPr>
          <w:rFonts w:ascii="Arial" w:eastAsia="SimSun" w:hAnsi="Arial" w:cs="Arial" w:hint="eastAsia"/>
          <w:bCs/>
          <w:iCs/>
          <w:lang w:val="en-US" w:eastAsia="zh-CN"/>
        </w:rPr>
      </w:pPr>
    </w:p>
    <w:p w14:paraId="08FB61F6" w14:textId="77777777" w:rsidR="00F07A8A" w:rsidRPr="00F07A8A" w:rsidRDefault="00F07A8A" w:rsidP="00F07A8A">
      <w:pPr>
        <w:spacing w:afterLines="50" w:after="120"/>
        <w:rPr>
          <w:rFonts w:ascii="Arial" w:eastAsia="SimSun" w:hAnsi="Arial" w:cs="Arial"/>
          <w:b/>
          <w:bCs/>
          <w:iCs/>
          <w:lang w:val="en-US" w:eastAsia="zh-CN"/>
        </w:rPr>
      </w:pPr>
      <w:r w:rsidRPr="00F07A8A">
        <w:rPr>
          <w:rFonts w:ascii="Arial" w:eastAsia="SimSun" w:hAnsi="Arial" w:cs="Arial"/>
          <w:b/>
          <w:bCs/>
          <w:iCs/>
          <w:lang w:val="en-US" w:eastAsia="zh-CN"/>
        </w:rPr>
        <w:t xml:space="preserve">Issue </w:t>
      </w:r>
      <w:r w:rsidR="004F7CD1">
        <w:rPr>
          <w:rFonts w:ascii="Arial" w:eastAsia="SimSun" w:hAnsi="Arial" w:cs="Arial" w:hint="eastAsia"/>
          <w:b/>
          <w:bCs/>
          <w:iCs/>
          <w:lang w:val="en-US" w:eastAsia="zh-CN"/>
        </w:rPr>
        <w:t>3</w:t>
      </w:r>
      <w:r w:rsidRPr="00F07A8A">
        <w:rPr>
          <w:rFonts w:ascii="Arial" w:eastAsia="SimSun" w:hAnsi="Arial" w:cs="Arial"/>
          <w:b/>
          <w:bCs/>
          <w:iCs/>
          <w:lang w:val="en-US" w:eastAsia="zh-CN"/>
        </w:rPr>
        <w:t xml:space="preserve">: </w:t>
      </w:r>
      <w:r w:rsidRPr="00F07A8A">
        <w:rPr>
          <w:rFonts w:ascii="Arial" w:eastAsia="SimSun" w:hAnsi="Arial" w:cs="Arial" w:hint="eastAsia"/>
          <w:b/>
          <w:bCs/>
          <w:iCs/>
          <w:lang w:val="en-US" w:eastAsia="zh-CN"/>
        </w:rPr>
        <w:t>Issue of two Tx chains switched between two different band pairs</w:t>
      </w:r>
    </w:p>
    <w:p w14:paraId="2EE9E18D" w14:textId="77777777" w:rsidR="00F07A8A" w:rsidRPr="007D0CA2" w:rsidRDefault="00A83133" w:rsidP="00F07A8A">
      <w:pPr>
        <w:tabs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SimSun" w:hint="eastAsia"/>
          <w:sz w:val="21"/>
          <w:lang w:val="en-US" w:eastAsia="zh-CN"/>
        </w:rPr>
      </w:pPr>
      <w:r w:rsidRPr="00A83133">
        <w:rPr>
          <w:rFonts w:ascii="Arial" w:eastAsia="SimSun" w:hAnsi="Arial" w:cs="Arial"/>
          <w:bCs/>
          <w:iCs/>
          <w:lang w:val="en-US" w:eastAsia="zh-CN"/>
        </w:rPr>
        <w:lastRenderedPageBreak/>
        <w:t xml:space="preserve">When 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the </w:t>
      </w:r>
      <w:r w:rsidRPr="00A83133">
        <w:rPr>
          <w:rFonts w:ascii="Arial" w:eastAsia="SimSun" w:hAnsi="Arial" w:cs="Arial"/>
          <w:bCs/>
          <w:iCs/>
          <w:lang w:val="en-US" w:eastAsia="zh-CN"/>
        </w:rPr>
        <w:t>two Tx chains are switched between two different band pairs with different lengths of switching periods</w:t>
      </w:r>
      <w:r w:rsidR="00F07A8A">
        <w:rPr>
          <w:rFonts w:ascii="Arial" w:eastAsia="SimSun" w:hAnsi="Arial" w:cs="Arial" w:hint="eastAsia"/>
          <w:bCs/>
          <w:iCs/>
          <w:lang w:val="en-US" w:eastAsia="zh-CN"/>
        </w:rPr>
        <w:t>, RAN4 reached the following agreement</w:t>
      </w:r>
      <w:r>
        <w:rPr>
          <w:rFonts w:ascii="Arial" w:eastAsia="SimSun" w:hAnsi="Arial" w:cs="Arial" w:hint="eastAsia"/>
          <w:bCs/>
          <w:iCs/>
          <w:lang w:val="en-US" w:eastAsia="zh-CN"/>
        </w:rPr>
        <w:t>s</w:t>
      </w:r>
      <w:r w:rsidR="00F07A8A">
        <w:rPr>
          <w:rFonts w:ascii="Arial" w:eastAsia="SimSun" w:hAnsi="Arial" w:cs="Arial" w:hint="eastAsia"/>
          <w:bCs/>
          <w:iCs/>
          <w:lang w:val="en-US" w:eastAsia="zh-CN"/>
        </w:rPr>
        <w:t>:</w:t>
      </w:r>
    </w:p>
    <w:p w14:paraId="5D7EA720" w14:textId="348026FC" w:rsidR="00F07A8A" w:rsidRPr="00F07A8A" w:rsidRDefault="00A83133" w:rsidP="00F07A8A">
      <w:pPr>
        <w:numPr>
          <w:ilvl w:val="0"/>
          <w:numId w:val="27"/>
        </w:numPr>
        <w:tabs>
          <w:tab w:val="num" w:pos="426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/>
          <w:bCs/>
          <w:iCs/>
          <w:lang w:val="en-US" w:eastAsia="zh-CN"/>
        </w:rPr>
      </w:pPr>
      <w:r w:rsidRPr="00A83133">
        <w:rPr>
          <w:rFonts w:ascii="Arial" w:eastAsia="SimSun" w:hAnsi="Arial" w:cs="Arial" w:hint="eastAsia"/>
          <w:bCs/>
          <w:iCs/>
          <w:lang w:val="en-US" w:eastAsia="zh-CN"/>
        </w:rPr>
        <w:t>A</w:t>
      </w:r>
      <w:r w:rsidR="00F07A8A" w:rsidRPr="00F07A8A">
        <w:rPr>
          <w:rFonts w:ascii="Arial" w:eastAsia="SimSun" w:hAnsi="Arial" w:cs="Arial" w:hint="eastAsia"/>
          <w:bCs/>
          <w:iCs/>
          <w:lang w:val="en-US" w:eastAsia="zh-CN"/>
        </w:rPr>
        <w:t xml:space="preserve">s baseline UE </w:t>
      </w:r>
      <w:r w:rsidR="00F07A8A" w:rsidRPr="00F07A8A">
        <w:rPr>
          <w:rFonts w:ascii="Arial" w:eastAsia="SimSun" w:hAnsi="Arial" w:cs="Arial"/>
          <w:bCs/>
          <w:iCs/>
          <w:lang w:val="en-US" w:eastAsia="zh-CN"/>
        </w:rPr>
        <w:t>assumption</w:t>
      </w:r>
      <w:r w:rsidR="00F07A8A" w:rsidRPr="00F07A8A">
        <w:rPr>
          <w:rFonts w:ascii="Arial" w:eastAsia="SimSun" w:hAnsi="Arial" w:cs="Arial" w:hint="eastAsia"/>
          <w:bCs/>
          <w:iCs/>
          <w:lang w:val="en-US" w:eastAsia="zh-CN"/>
        </w:rPr>
        <w:t xml:space="preserve">, </w:t>
      </w:r>
      <w:r w:rsidR="00F07A8A" w:rsidRPr="00F07A8A">
        <w:rPr>
          <w:rFonts w:ascii="Arial" w:eastAsia="SimSun" w:hAnsi="Arial" w:cs="Arial"/>
          <w:bCs/>
          <w:iCs/>
          <w:lang w:val="en-US" w:eastAsia="zh-CN"/>
        </w:rPr>
        <w:t>neither of</w:t>
      </w:r>
      <w:r w:rsidR="00F07A8A" w:rsidRPr="00F07A8A">
        <w:rPr>
          <w:rFonts w:ascii="Arial" w:eastAsia="SimSun" w:hAnsi="Arial" w:cs="Arial" w:hint="eastAsia"/>
          <w:bCs/>
          <w:iCs/>
          <w:lang w:val="en-US" w:eastAsia="zh-CN"/>
        </w:rPr>
        <w:t xml:space="preserve"> the two</w:t>
      </w:r>
      <w:r w:rsidR="00F07A8A" w:rsidRPr="00F07A8A">
        <w:rPr>
          <w:rFonts w:ascii="Arial" w:eastAsia="SimSun" w:hAnsi="Arial" w:cs="Arial"/>
          <w:bCs/>
          <w:iCs/>
          <w:lang w:val="en-US" w:eastAsia="zh-CN"/>
        </w:rPr>
        <w:t xml:space="preserve"> Tx chains is expected to be used for transmission during the </w:t>
      </w:r>
      <w:r w:rsidR="00F07A8A" w:rsidRPr="00F07A8A">
        <w:rPr>
          <w:rFonts w:ascii="Arial" w:eastAsia="SimSun" w:hAnsi="Arial" w:cs="Arial" w:hint="eastAsia"/>
          <w:bCs/>
          <w:iCs/>
          <w:lang w:val="en-US" w:eastAsia="zh-CN"/>
        </w:rPr>
        <w:t xml:space="preserve">larger one of the two </w:t>
      </w:r>
      <w:r w:rsidR="00F07A8A" w:rsidRPr="00F07A8A">
        <w:rPr>
          <w:rFonts w:ascii="Arial" w:eastAsia="SimSun" w:hAnsi="Arial" w:cs="Arial"/>
          <w:bCs/>
          <w:iCs/>
          <w:lang w:val="en-US" w:eastAsia="zh-CN"/>
        </w:rPr>
        <w:t>switching period</w:t>
      </w:r>
      <w:r w:rsidR="00F07A8A" w:rsidRPr="00F07A8A">
        <w:rPr>
          <w:rFonts w:ascii="Arial" w:eastAsia="SimSun" w:hAnsi="Arial" w:cs="Arial" w:hint="eastAsia"/>
          <w:bCs/>
          <w:iCs/>
          <w:lang w:val="en-US" w:eastAsia="zh-CN"/>
        </w:rPr>
        <w:t>s</w:t>
      </w:r>
      <w:r w:rsidR="00F07A8A" w:rsidRPr="00F07A8A">
        <w:rPr>
          <w:rFonts w:ascii="Arial" w:eastAsia="SimSun" w:hAnsi="Arial" w:cs="Arial"/>
          <w:bCs/>
          <w:iCs/>
          <w:lang w:val="en-US" w:eastAsia="zh-CN"/>
        </w:rPr>
        <w:t>.</w:t>
      </w:r>
    </w:p>
    <w:p w14:paraId="5EDE6CB6" w14:textId="77777777" w:rsidR="00F07A8A" w:rsidRDefault="00EB7D37" w:rsidP="00F07A8A">
      <w:pPr>
        <w:numPr>
          <w:ilvl w:val="0"/>
          <w:numId w:val="27"/>
        </w:numPr>
        <w:tabs>
          <w:tab w:val="num" w:pos="426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 w:hint="eastAsia"/>
          <w:bCs/>
          <w:iCs/>
          <w:lang w:val="en-US" w:eastAsia="zh-CN"/>
        </w:rPr>
      </w:pPr>
      <w:r w:rsidRPr="001F77E1">
        <w:rPr>
          <w:rFonts w:ascii="Arial" w:eastAsia="SimSun" w:hAnsi="Arial" w:cs="Arial" w:hint="eastAsia"/>
          <w:bCs/>
          <w:iCs/>
          <w:lang w:val="en-US" w:eastAsia="zh-CN"/>
        </w:rPr>
        <w:t xml:space="preserve">In addition to the </w:t>
      </w:r>
      <w:r w:rsidRPr="00884D9A">
        <w:rPr>
          <w:rFonts w:ascii="Arial" w:eastAsia="SimSun" w:hAnsi="Arial" w:cs="Arial"/>
          <w:bCs/>
          <w:iCs/>
          <w:lang w:val="en-US" w:eastAsia="zh-CN"/>
        </w:rPr>
        <w:t>baseline</w:t>
      </w:r>
      <w:r w:rsidRPr="00884D9A">
        <w:rPr>
          <w:rFonts w:ascii="Arial" w:eastAsia="SimSun" w:hAnsi="Arial" w:cs="Arial" w:hint="eastAsia"/>
          <w:bCs/>
          <w:iCs/>
          <w:lang w:val="en-US" w:eastAsia="zh-CN"/>
        </w:rPr>
        <w:t xml:space="preserve"> UE assumption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, </w:t>
      </w:r>
      <w:r w:rsidR="00FB55C4" w:rsidRPr="000D315D">
        <w:rPr>
          <w:rFonts w:ascii="Arial" w:eastAsia="SimSun" w:hAnsi="Arial" w:cs="Arial" w:hint="eastAsia"/>
          <w:bCs/>
          <w:iCs/>
          <w:lang w:val="en-US" w:eastAsia="zh-CN"/>
        </w:rPr>
        <w:t>RAN4 has not concluded</w:t>
      </w:r>
      <w:r w:rsidR="00FB55C4">
        <w:rPr>
          <w:rFonts w:ascii="Arial" w:eastAsia="SimSun" w:hAnsi="Arial" w:cs="Arial" w:hint="eastAsia"/>
          <w:bCs/>
          <w:iCs/>
          <w:lang w:val="en-US" w:eastAsia="zh-CN"/>
        </w:rPr>
        <w:t xml:space="preserve"> on</w:t>
      </w:r>
      <w:r w:rsidR="00FB55C4" w:rsidRPr="000D315D">
        <w:rPr>
          <w:rFonts w:ascii="Arial" w:eastAsia="SimSun" w:hAnsi="Arial" w:cs="Arial" w:hint="eastAsia"/>
          <w:bCs/>
          <w:iCs/>
          <w:lang w:val="en-US" w:eastAsia="zh-CN"/>
        </w:rPr>
        <w:t xml:space="preserve"> </w:t>
      </w:r>
      <w:r w:rsidR="00FB55C4">
        <w:rPr>
          <w:rFonts w:ascii="Arial" w:eastAsia="SimSun" w:hAnsi="Arial" w:cs="Arial" w:hint="eastAsia"/>
          <w:bCs/>
          <w:iCs/>
          <w:lang w:val="en-US" w:eastAsia="zh-CN"/>
        </w:rPr>
        <w:t>w</w:t>
      </w:r>
      <w:r w:rsidR="00FB55C4" w:rsidRPr="00F07A8A">
        <w:rPr>
          <w:rFonts w:ascii="Arial" w:eastAsia="SimSun" w:hAnsi="Arial" w:cs="Arial" w:hint="eastAsia"/>
          <w:bCs/>
          <w:iCs/>
          <w:lang w:val="en-US" w:eastAsia="zh-CN"/>
        </w:rPr>
        <w:t xml:space="preserve">hether </w:t>
      </w:r>
      <w:r w:rsidR="00F07A8A" w:rsidRPr="00F07A8A">
        <w:rPr>
          <w:rFonts w:ascii="Arial" w:eastAsia="SimSun" w:hAnsi="Arial" w:cs="Arial" w:hint="eastAsia"/>
          <w:bCs/>
          <w:iCs/>
          <w:lang w:val="en-US" w:eastAsia="zh-CN"/>
        </w:rPr>
        <w:t xml:space="preserve">advanced </w:t>
      </w:r>
      <w:r w:rsidR="00F07A8A" w:rsidRPr="00F07A8A">
        <w:rPr>
          <w:rFonts w:ascii="Arial" w:eastAsia="SimSun" w:hAnsi="Arial" w:cs="Arial"/>
          <w:bCs/>
          <w:iCs/>
          <w:lang w:val="en-US" w:eastAsia="zh-CN"/>
        </w:rPr>
        <w:t xml:space="preserve">optional UE </w:t>
      </w:r>
      <w:r w:rsidR="00F07A8A" w:rsidRPr="00F07A8A">
        <w:rPr>
          <w:rFonts w:ascii="Arial" w:eastAsia="SimSun" w:hAnsi="Arial" w:cs="Arial" w:hint="eastAsia"/>
          <w:bCs/>
          <w:iCs/>
          <w:lang w:val="en-US" w:eastAsia="zh-CN"/>
        </w:rPr>
        <w:t xml:space="preserve">ability </w:t>
      </w:r>
      <w:r w:rsidR="009E050C">
        <w:rPr>
          <w:rFonts w:ascii="Arial" w:eastAsia="SimSun" w:hAnsi="Arial" w:cs="Arial" w:hint="eastAsia"/>
          <w:bCs/>
          <w:iCs/>
          <w:lang w:val="en-US" w:eastAsia="zh-CN"/>
        </w:rPr>
        <w:t>can</w:t>
      </w:r>
      <w:r w:rsidR="00F07A8A" w:rsidRPr="00F07A8A">
        <w:rPr>
          <w:rFonts w:ascii="Arial" w:eastAsia="SimSun" w:hAnsi="Arial" w:cs="Arial" w:hint="eastAsia"/>
          <w:bCs/>
          <w:iCs/>
          <w:lang w:val="en-US" w:eastAsia="zh-CN"/>
        </w:rPr>
        <w:t xml:space="preserve"> be considered</w:t>
      </w:r>
      <w:r w:rsidR="00FB55C4">
        <w:rPr>
          <w:rFonts w:ascii="Arial" w:eastAsia="SimSun" w:hAnsi="Arial" w:cs="Arial" w:hint="eastAsia"/>
          <w:bCs/>
          <w:iCs/>
          <w:lang w:val="en-US" w:eastAsia="zh-CN"/>
        </w:rPr>
        <w:t>, with further discussions ongoing</w:t>
      </w:r>
      <w:r>
        <w:rPr>
          <w:rFonts w:ascii="Arial" w:eastAsia="SimSun" w:hAnsi="Arial" w:cs="Arial" w:hint="eastAsia"/>
          <w:bCs/>
          <w:iCs/>
          <w:lang w:val="en-US" w:eastAsia="zh-CN"/>
        </w:rPr>
        <w:t>.</w:t>
      </w:r>
    </w:p>
    <w:p w14:paraId="15FD6626" w14:textId="77777777" w:rsidR="00F07A8A" w:rsidRPr="007D0CA2" w:rsidRDefault="00F07A8A" w:rsidP="000D0827">
      <w:pPr>
        <w:spacing w:afterLines="50" w:after="120"/>
        <w:rPr>
          <w:rFonts w:ascii="Arial" w:eastAsia="SimSun" w:hAnsi="Arial" w:cs="Arial" w:hint="eastAsia"/>
          <w:bCs/>
          <w:iCs/>
          <w:lang w:eastAsia="zh-CN"/>
        </w:rPr>
      </w:pPr>
    </w:p>
    <w:p w14:paraId="35448617" w14:textId="77777777" w:rsidR="00F07A8A" w:rsidRPr="00F11570" w:rsidRDefault="00F07A8A" w:rsidP="00F07A8A">
      <w:pPr>
        <w:spacing w:afterLines="50" w:after="120"/>
        <w:rPr>
          <w:sz w:val="24"/>
        </w:rPr>
      </w:pPr>
      <w:r>
        <w:rPr>
          <w:rFonts w:ascii="Arial" w:eastAsia="SimSun" w:hAnsi="Arial" w:cs="Arial" w:hint="eastAsia"/>
          <w:b/>
          <w:bCs/>
          <w:iCs/>
          <w:lang w:val="en-US" w:eastAsia="zh-CN"/>
        </w:rPr>
        <w:t xml:space="preserve">Issue </w:t>
      </w:r>
      <w:r w:rsidR="004F7CD1">
        <w:rPr>
          <w:rFonts w:ascii="Arial" w:eastAsia="SimSun" w:hAnsi="Arial" w:cs="Arial" w:hint="eastAsia"/>
          <w:b/>
          <w:bCs/>
          <w:iCs/>
          <w:lang w:val="en-US" w:eastAsia="zh-CN"/>
        </w:rPr>
        <w:t>4</w:t>
      </w:r>
      <w:r>
        <w:rPr>
          <w:rFonts w:ascii="Arial" w:eastAsia="SimSun" w:hAnsi="Arial" w:cs="Arial" w:hint="eastAsia"/>
          <w:b/>
          <w:bCs/>
          <w:iCs/>
          <w:lang w:val="en-US" w:eastAsia="zh-CN"/>
        </w:rPr>
        <w:t xml:space="preserve">: </w:t>
      </w:r>
      <w:r w:rsidRPr="00F07A8A">
        <w:rPr>
          <w:rFonts w:ascii="Arial" w:eastAsia="SimSun" w:hAnsi="Arial" w:cs="Arial"/>
          <w:b/>
          <w:bCs/>
          <w:iCs/>
          <w:lang w:val="en-US" w:eastAsia="zh-CN"/>
        </w:rPr>
        <w:t>Location of switching period</w:t>
      </w:r>
    </w:p>
    <w:p w14:paraId="20D8E25F" w14:textId="77777777" w:rsidR="00F07A8A" w:rsidRDefault="00F07A8A" w:rsidP="00F07A8A">
      <w:pPr>
        <w:numPr>
          <w:ilvl w:val="0"/>
          <w:numId w:val="27"/>
        </w:numPr>
        <w:tabs>
          <w:tab w:val="num" w:pos="426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 w:hint="eastAsia"/>
          <w:bCs/>
          <w:iCs/>
          <w:lang w:val="en-US" w:eastAsia="zh-CN"/>
        </w:rPr>
      </w:pPr>
      <w:r w:rsidRPr="00F07A8A">
        <w:rPr>
          <w:rFonts w:ascii="Arial" w:eastAsia="SimSun" w:hAnsi="Arial" w:cs="Arial"/>
          <w:bCs/>
          <w:iCs/>
          <w:lang w:val="en-US" w:eastAsia="zh-CN"/>
        </w:rPr>
        <w:t>For single-TAG case, RAN4 agree</w:t>
      </w:r>
      <w:r w:rsidR="004F7CD1">
        <w:rPr>
          <w:rFonts w:ascii="Arial" w:eastAsia="SimSun" w:hAnsi="Arial" w:cs="Arial" w:hint="eastAsia"/>
          <w:bCs/>
          <w:iCs/>
          <w:lang w:val="en-US" w:eastAsia="zh-CN"/>
        </w:rPr>
        <w:t>d</w:t>
      </w:r>
      <w:r w:rsidRPr="00F07A8A">
        <w:rPr>
          <w:rFonts w:ascii="Arial" w:eastAsia="SimSun" w:hAnsi="Arial" w:cs="Arial"/>
          <w:bCs/>
          <w:iCs/>
          <w:lang w:val="en-US" w:eastAsia="zh-CN"/>
        </w:rPr>
        <w:t xml:space="preserve"> to reuse the Rel-16/17 approach (i.e., semi-static configuration of switching period on one of the band for each switching band pair) and discuss further details for Rel-18 Tx switching scenario in RAN1.</w:t>
      </w:r>
    </w:p>
    <w:p w14:paraId="3B710AF6" w14:textId="77777777" w:rsidR="00F07A8A" w:rsidRPr="00F07A8A" w:rsidRDefault="00F07A8A" w:rsidP="00F07A8A">
      <w:pPr>
        <w:numPr>
          <w:ilvl w:val="0"/>
          <w:numId w:val="27"/>
        </w:numPr>
        <w:tabs>
          <w:tab w:val="num" w:pos="426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/>
          <w:bCs/>
          <w:iCs/>
          <w:lang w:val="en-US" w:eastAsia="zh-CN"/>
        </w:rPr>
      </w:pPr>
      <w:r>
        <w:rPr>
          <w:rFonts w:ascii="Arial" w:eastAsia="SimSun" w:hAnsi="Arial" w:cs="Arial" w:hint="eastAsia"/>
          <w:bCs/>
          <w:iCs/>
          <w:lang w:val="en-US" w:eastAsia="zh-CN"/>
        </w:rPr>
        <w:t>Meanwhile, RAN</w:t>
      </w:r>
      <w:r w:rsidRPr="00F07A8A">
        <w:rPr>
          <w:rFonts w:ascii="Arial" w:eastAsia="SimSun" w:hAnsi="Arial" w:cs="Arial"/>
          <w:bCs/>
          <w:iCs/>
          <w:lang w:val="en-US" w:eastAsia="zh-CN"/>
        </w:rPr>
        <w:t xml:space="preserve">4 has </w:t>
      </w:r>
      <w:r w:rsidR="001F77E1">
        <w:rPr>
          <w:rFonts w:ascii="Arial" w:eastAsia="SimSun" w:hAnsi="Arial" w:cs="Arial" w:hint="eastAsia"/>
          <w:bCs/>
          <w:iCs/>
          <w:lang w:val="en-US" w:eastAsia="zh-CN"/>
        </w:rPr>
        <w:t xml:space="preserve">not concluded </w:t>
      </w:r>
      <w:r w:rsidR="00EB7D37">
        <w:rPr>
          <w:rFonts w:ascii="Arial" w:eastAsia="SimSun" w:hAnsi="Arial" w:cs="Arial" w:hint="eastAsia"/>
          <w:bCs/>
          <w:iCs/>
          <w:lang w:val="en-US" w:eastAsia="zh-CN"/>
        </w:rPr>
        <w:t xml:space="preserve">on </w:t>
      </w:r>
      <w:r w:rsidR="001F77E1">
        <w:rPr>
          <w:rFonts w:ascii="Arial" w:eastAsia="SimSun" w:hAnsi="Arial" w:cs="Arial" w:hint="eastAsia"/>
          <w:bCs/>
          <w:iCs/>
          <w:lang w:val="en-US" w:eastAsia="zh-CN"/>
        </w:rPr>
        <w:t>the</w:t>
      </w:r>
      <w:r w:rsidR="00660718">
        <w:rPr>
          <w:rFonts w:ascii="Arial" w:eastAsia="SimSun" w:hAnsi="Arial" w:cs="Arial"/>
          <w:bCs/>
          <w:iCs/>
          <w:lang w:val="en-US" w:eastAsia="zh-CN"/>
        </w:rPr>
        <w:t xml:space="preserve"> </w:t>
      </w:r>
      <w:r>
        <w:rPr>
          <w:rFonts w:ascii="Arial" w:eastAsia="SimSun" w:hAnsi="Arial" w:cs="Arial" w:hint="eastAsia"/>
          <w:bCs/>
          <w:iCs/>
          <w:lang w:val="en-US" w:eastAsia="zh-CN"/>
        </w:rPr>
        <w:t>switching</w:t>
      </w:r>
      <w:r w:rsidRPr="00F07A8A">
        <w:rPr>
          <w:rFonts w:ascii="Arial" w:eastAsia="SimSun" w:hAnsi="Arial" w:cs="Arial"/>
          <w:bCs/>
          <w:iCs/>
          <w:lang w:val="en-US" w:eastAsia="zh-CN"/>
        </w:rPr>
        <w:t xml:space="preserve"> period location for 2</w:t>
      </w:r>
      <w:r>
        <w:rPr>
          <w:rFonts w:ascii="Arial" w:eastAsia="SimSun" w:hAnsi="Arial" w:cs="Arial" w:hint="eastAsia"/>
          <w:bCs/>
          <w:iCs/>
          <w:lang w:val="en-US" w:eastAsia="zh-CN"/>
        </w:rPr>
        <w:t>-TAG</w:t>
      </w:r>
      <w:r w:rsidRPr="00F07A8A">
        <w:rPr>
          <w:rFonts w:ascii="Arial" w:eastAsia="SimSun" w:hAnsi="Arial" w:cs="Arial"/>
          <w:bCs/>
          <w:iCs/>
          <w:lang w:val="en-US" w:eastAsia="zh-CN"/>
        </w:rPr>
        <w:t xml:space="preserve"> case</w:t>
      </w:r>
      <w:r w:rsidR="00660718">
        <w:rPr>
          <w:rFonts w:ascii="Arial" w:eastAsia="SimSun" w:hAnsi="Arial" w:cs="Arial"/>
          <w:bCs/>
          <w:iCs/>
          <w:lang w:val="en-US" w:eastAsia="zh-CN"/>
        </w:rPr>
        <w:t>, with further discussions ongoing</w:t>
      </w:r>
      <w:r w:rsidRPr="00F07A8A">
        <w:rPr>
          <w:rFonts w:ascii="Arial" w:eastAsia="SimSun" w:hAnsi="Arial" w:cs="Arial"/>
          <w:bCs/>
          <w:iCs/>
          <w:lang w:val="en-US" w:eastAsia="zh-CN"/>
        </w:rPr>
        <w:t>.</w:t>
      </w:r>
    </w:p>
    <w:p w14:paraId="7ABE5EE6" w14:textId="77777777" w:rsidR="00F27DC7" w:rsidRPr="007D0CA2" w:rsidRDefault="00F27DC7" w:rsidP="003D591D">
      <w:pPr>
        <w:spacing w:afterLines="50" w:after="120"/>
        <w:jc w:val="both"/>
        <w:rPr>
          <w:rFonts w:ascii="Arial" w:eastAsia="SimSun" w:hAnsi="Arial" w:cs="Arial" w:hint="eastAsia"/>
          <w:bCs/>
          <w:iCs/>
          <w:lang w:val="en-US" w:eastAsia="zh-CN"/>
        </w:rPr>
      </w:pPr>
    </w:p>
    <w:p w14:paraId="744B8E18" w14:textId="77777777" w:rsidR="00F27DC7" w:rsidRPr="00F27DC7" w:rsidRDefault="00F27DC7" w:rsidP="00F27DC7">
      <w:pPr>
        <w:spacing w:afterLines="50" w:after="120"/>
        <w:rPr>
          <w:rFonts w:ascii="Arial" w:eastAsia="SimSun" w:hAnsi="Arial" w:cs="Arial" w:hint="eastAsia"/>
          <w:b/>
          <w:bCs/>
          <w:iCs/>
          <w:lang w:val="en-US" w:eastAsia="zh-CN"/>
        </w:rPr>
      </w:pPr>
      <w:r>
        <w:rPr>
          <w:rFonts w:ascii="Arial" w:eastAsia="SimSun" w:hAnsi="Arial" w:cs="Arial" w:hint="eastAsia"/>
          <w:b/>
          <w:bCs/>
          <w:iCs/>
          <w:lang w:val="en-US" w:eastAsia="zh-CN"/>
        </w:rPr>
        <w:t xml:space="preserve">Issue </w:t>
      </w:r>
      <w:r w:rsidR="004F7CD1">
        <w:rPr>
          <w:rFonts w:ascii="Arial" w:eastAsia="SimSun" w:hAnsi="Arial" w:cs="Arial" w:hint="eastAsia"/>
          <w:b/>
          <w:bCs/>
          <w:iCs/>
          <w:lang w:val="en-US" w:eastAsia="zh-CN"/>
        </w:rPr>
        <w:t>5</w:t>
      </w:r>
      <w:r>
        <w:rPr>
          <w:rFonts w:ascii="Arial" w:eastAsia="SimSun" w:hAnsi="Arial" w:cs="Arial" w:hint="eastAsia"/>
          <w:b/>
          <w:bCs/>
          <w:iCs/>
          <w:lang w:val="en-US" w:eastAsia="zh-CN"/>
        </w:rPr>
        <w:t xml:space="preserve">: </w:t>
      </w:r>
      <w:r w:rsidRPr="00F27DC7">
        <w:rPr>
          <w:rFonts w:ascii="Arial" w:eastAsia="SimSun" w:hAnsi="Arial" w:cs="Arial" w:hint="eastAsia"/>
          <w:b/>
          <w:bCs/>
          <w:iCs/>
          <w:lang w:val="en-US" w:eastAsia="zh-CN"/>
        </w:rPr>
        <w:t>A</w:t>
      </w:r>
      <w:r w:rsidRPr="00F27DC7">
        <w:rPr>
          <w:rFonts w:ascii="Arial" w:eastAsia="SimSun" w:hAnsi="Arial" w:cs="Arial"/>
          <w:b/>
          <w:bCs/>
          <w:iCs/>
          <w:lang w:val="en-US" w:eastAsia="zh-CN"/>
        </w:rPr>
        <w:t>pplicability of DL interruption</w:t>
      </w:r>
    </w:p>
    <w:p w14:paraId="11972855" w14:textId="77777777" w:rsidR="00F27DC7" w:rsidRPr="00F27DC7" w:rsidRDefault="00F27DC7" w:rsidP="00F27DC7">
      <w:pPr>
        <w:tabs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SimSun" w:hint="eastAsia"/>
          <w:sz w:val="21"/>
          <w:lang w:val="en-US" w:eastAsia="zh-CN"/>
        </w:rPr>
      </w:pPr>
      <w:r>
        <w:rPr>
          <w:rFonts w:ascii="Arial" w:eastAsia="SimSun" w:hAnsi="Arial" w:cs="Arial" w:hint="eastAsia"/>
          <w:bCs/>
          <w:iCs/>
          <w:lang w:val="en-US" w:eastAsia="zh-CN"/>
        </w:rPr>
        <w:t>In general, R</w:t>
      </w:r>
      <w:r>
        <w:rPr>
          <w:rFonts w:ascii="Arial" w:eastAsia="SimSun" w:hAnsi="Arial" w:cs="Arial"/>
          <w:bCs/>
          <w:iCs/>
          <w:lang w:val="en-US" w:eastAsia="zh-CN"/>
        </w:rPr>
        <w:t xml:space="preserve">AN4 agreed to reuse the Rel-16/17 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agreement, and reached the following </w:t>
      </w:r>
      <w:r>
        <w:rPr>
          <w:rFonts w:ascii="Arial" w:eastAsia="SimSun" w:hAnsi="Arial" w:cs="Arial"/>
          <w:bCs/>
          <w:iCs/>
          <w:lang w:val="en-US" w:eastAsia="zh-CN"/>
        </w:rPr>
        <w:t>agreement</w:t>
      </w:r>
      <w:r w:rsidR="00A83133">
        <w:rPr>
          <w:rFonts w:ascii="Arial" w:eastAsia="SimSun" w:hAnsi="Arial" w:cs="Arial" w:hint="eastAsia"/>
          <w:bCs/>
          <w:iCs/>
          <w:lang w:val="en-US" w:eastAsia="zh-CN"/>
        </w:rPr>
        <w:t>s</w:t>
      </w:r>
      <w:r>
        <w:rPr>
          <w:rFonts w:ascii="Arial" w:eastAsia="SimSun" w:hAnsi="Arial" w:cs="Arial" w:hint="eastAsia"/>
          <w:bCs/>
          <w:iCs/>
          <w:lang w:val="en-US" w:eastAsia="zh-CN"/>
        </w:rPr>
        <w:t>:</w:t>
      </w:r>
    </w:p>
    <w:p w14:paraId="6EF2F0DC" w14:textId="77777777" w:rsidR="00F27DC7" w:rsidRPr="00F27DC7" w:rsidRDefault="00F27DC7" w:rsidP="00F27DC7">
      <w:pPr>
        <w:numPr>
          <w:ilvl w:val="0"/>
          <w:numId w:val="27"/>
        </w:numPr>
        <w:tabs>
          <w:tab w:val="num" w:pos="426"/>
          <w:tab w:val="num" w:pos="484"/>
          <w:tab w:val="num" w:pos="709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/>
          <w:bCs/>
          <w:iCs/>
          <w:lang w:val="en-US" w:eastAsia="zh-CN"/>
        </w:rPr>
      </w:pPr>
      <w:r w:rsidRPr="00F27DC7">
        <w:rPr>
          <w:rFonts w:ascii="Arial" w:eastAsia="SimSun" w:hAnsi="Arial" w:cs="Arial"/>
          <w:bCs/>
          <w:iCs/>
          <w:lang w:val="en-US" w:eastAsia="zh-CN"/>
        </w:rPr>
        <w:t>For</w:t>
      </w:r>
      <w:r w:rsidR="00A83133">
        <w:rPr>
          <w:rFonts w:ascii="Arial" w:eastAsia="SimSun" w:hAnsi="Arial" w:cs="Arial" w:hint="eastAsia"/>
          <w:bCs/>
          <w:iCs/>
          <w:lang w:val="en-US" w:eastAsia="zh-CN"/>
        </w:rPr>
        <w:t xml:space="preserve"> </w:t>
      </w:r>
      <w:r w:rsidRPr="00F27DC7">
        <w:rPr>
          <w:rFonts w:ascii="Arial" w:eastAsia="SimSun" w:hAnsi="Arial" w:cs="Arial"/>
          <w:bCs/>
          <w:iCs/>
          <w:lang w:val="en-US" w:eastAsia="zh-CN"/>
        </w:rPr>
        <w:t>combinations of SUL+TDD and TDD+TDD CA with the same UL-DL pattern, DL interruption is not required.</w:t>
      </w:r>
    </w:p>
    <w:p w14:paraId="790F19A9" w14:textId="77777777" w:rsidR="00F27DC7" w:rsidRPr="00F27DC7" w:rsidRDefault="00F27DC7" w:rsidP="00F27DC7">
      <w:pPr>
        <w:numPr>
          <w:ilvl w:val="0"/>
          <w:numId w:val="27"/>
        </w:numPr>
        <w:tabs>
          <w:tab w:val="num" w:pos="426"/>
          <w:tab w:val="num" w:pos="484"/>
          <w:tab w:val="num" w:pos="709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/>
          <w:bCs/>
          <w:iCs/>
          <w:lang w:val="en-US" w:eastAsia="zh-CN"/>
        </w:rPr>
      </w:pPr>
      <w:r w:rsidRPr="00F27DC7">
        <w:rPr>
          <w:rFonts w:ascii="Arial" w:eastAsia="SimSun" w:hAnsi="Arial" w:cs="Arial"/>
          <w:bCs/>
          <w:iCs/>
          <w:lang w:val="en-US" w:eastAsia="zh-CN"/>
        </w:rPr>
        <w:t>For the other duplex mode combinations, define different capabilities for UEs with and without DL interruption.</w:t>
      </w:r>
    </w:p>
    <w:p w14:paraId="53585E68" w14:textId="77777777" w:rsidR="0096674F" w:rsidRDefault="00F27DC7" w:rsidP="0096674F">
      <w:pPr>
        <w:numPr>
          <w:ilvl w:val="1"/>
          <w:numId w:val="27"/>
        </w:numPr>
        <w:tabs>
          <w:tab w:val="num" w:pos="426"/>
          <w:tab w:val="center" w:pos="851"/>
          <w:tab w:val="right" w:pos="8306"/>
        </w:tabs>
        <w:overflowPunct/>
        <w:autoSpaceDE/>
        <w:autoSpaceDN/>
        <w:snapToGrid w:val="0"/>
        <w:spacing w:after="120"/>
        <w:ind w:hanging="273"/>
        <w:textAlignment w:val="auto"/>
        <w:rPr>
          <w:rFonts w:ascii="Arial" w:eastAsia="SimSun" w:hAnsi="Arial" w:cs="Arial" w:hint="eastAsia"/>
          <w:bCs/>
          <w:iCs/>
          <w:lang w:val="en-US" w:eastAsia="zh-CN"/>
        </w:rPr>
      </w:pPr>
      <w:r w:rsidRPr="00F27DC7">
        <w:rPr>
          <w:rFonts w:ascii="Arial" w:eastAsia="SimSun" w:hAnsi="Arial" w:cs="Arial"/>
          <w:bCs/>
          <w:iCs/>
          <w:lang w:val="en-US" w:eastAsia="zh-CN"/>
        </w:rPr>
        <w:t>UE capability is defined as per band per band combination for each band pair supporting UL Tx switching.</w:t>
      </w:r>
    </w:p>
    <w:p w14:paraId="002A98EC" w14:textId="77777777" w:rsidR="00F27DC7" w:rsidRPr="007D0CA2" w:rsidRDefault="00F27DC7" w:rsidP="003D591D">
      <w:pPr>
        <w:spacing w:afterLines="50" w:after="120"/>
        <w:jc w:val="both"/>
        <w:rPr>
          <w:rFonts w:ascii="Arial" w:eastAsia="SimSun" w:hAnsi="Arial" w:cs="Arial" w:hint="eastAsia"/>
          <w:bCs/>
          <w:iCs/>
          <w:lang w:eastAsia="zh-CN"/>
        </w:rPr>
      </w:pPr>
    </w:p>
    <w:p w14:paraId="7D3940BD" w14:textId="77777777" w:rsidR="00CF59BC" w:rsidRDefault="00CF59BC" w:rsidP="00CF59BC">
      <w:pPr>
        <w:spacing w:afterLines="50" w:after="120"/>
        <w:rPr>
          <w:rFonts w:ascii="Arial" w:eastAsia="SimSun" w:hAnsi="Arial" w:cs="Arial" w:hint="eastAsia"/>
          <w:b/>
          <w:bCs/>
          <w:iCs/>
          <w:lang w:val="en-US" w:eastAsia="zh-CN"/>
        </w:rPr>
      </w:pPr>
      <w:r>
        <w:rPr>
          <w:rFonts w:ascii="Arial" w:eastAsia="SimSun" w:hAnsi="Arial" w:cs="Arial" w:hint="eastAsia"/>
          <w:b/>
          <w:bCs/>
          <w:iCs/>
          <w:lang w:val="en-US" w:eastAsia="zh-CN"/>
        </w:rPr>
        <w:t xml:space="preserve">Issue </w:t>
      </w:r>
      <w:r w:rsidR="0096674F">
        <w:rPr>
          <w:rFonts w:ascii="Arial" w:eastAsia="SimSun" w:hAnsi="Arial" w:cs="Arial" w:hint="eastAsia"/>
          <w:b/>
          <w:bCs/>
          <w:iCs/>
          <w:lang w:val="en-US" w:eastAsia="zh-CN"/>
        </w:rPr>
        <w:t>6</w:t>
      </w:r>
      <w:r w:rsidRPr="00CF59BC">
        <w:rPr>
          <w:rFonts w:ascii="Arial" w:eastAsia="SimSun" w:hAnsi="Arial" w:cs="Arial" w:hint="eastAsia"/>
          <w:b/>
          <w:bCs/>
          <w:iCs/>
          <w:lang w:val="en-US" w:eastAsia="zh-CN"/>
        </w:rPr>
        <w:t xml:space="preserve">: </w:t>
      </w:r>
      <w:r w:rsidRPr="00CF59BC">
        <w:rPr>
          <w:rFonts w:ascii="Arial" w:eastAsia="SimSun" w:hAnsi="Arial" w:cs="Arial"/>
          <w:b/>
          <w:bCs/>
          <w:iCs/>
          <w:lang w:val="en-US" w:eastAsia="zh-CN"/>
        </w:rPr>
        <w:t>UL-MIMO coherence</w:t>
      </w:r>
    </w:p>
    <w:p w14:paraId="18759CE8" w14:textId="77777777" w:rsidR="00CF59BC" w:rsidRPr="00CF59BC" w:rsidRDefault="00CF59BC" w:rsidP="00CF59BC">
      <w:pPr>
        <w:spacing w:afterLines="50" w:after="120"/>
        <w:rPr>
          <w:rFonts w:ascii="Arial" w:eastAsia="SimSun" w:hAnsi="Arial" w:cs="Arial"/>
          <w:b/>
          <w:bCs/>
          <w:iCs/>
          <w:lang w:val="en-US" w:eastAsia="zh-CN"/>
        </w:rPr>
      </w:pPr>
      <w:r>
        <w:rPr>
          <w:rFonts w:ascii="Arial" w:eastAsia="SimSun" w:hAnsi="Arial" w:cs="Arial" w:hint="eastAsia"/>
          <w:bCs/>
          <w:iCs/>
          <w:lang w:val="en-US" w:eastAsia="zh-CN"/>
        </w:rPr>
        <w:t>R</w:t>
      </w:r>
      <w:r>
        <w:rPr>
          <w:rFonts w:ascii="Arial" w:eastAsia="SimSun" w:hAnsi="Arial" w:cs="Arial"/>
          <w:bCs/>
          <w:iCs/>
          <w:lang w:val="en-US" w:eastAsia="zh-CN"/>
        </w:rPr>
        <w:t>AN4 agreed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 that: </w:t>
      </w:r>
    </w:p>
    <w:p w14:paraId="73113716" w14:textId="69B088E2" w:rsidR="0096674F" w:rsidRPr="0096674F" w:rsidRDefault="0096674F" w:rsidP="0096674F">
      <w:pPr>
        <w:numPr>
          <w:ilvl w:val="0"/>
          <w:numId w:val="27"/>
        </w:numPr>
        <w:tabs>
          <w:tab w:val="num" w:pos="426"/>
          <w:tab w:val="num" w:pos="484"/>
          <w:tab w:val="num" w:pos="709"/>
          <w:tab w:val="num" w:pos="851"/>
          <w:tab w:val="num" w:pos="1125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/>
          <w:bCs/>
          <w:iCs/>
          <w:lang w:val="en-US" w:eastAsia="zh-CN"/>
        </w:rPr>
      </w:pPr>
      <w:r w:rsidRPr="0096674F">
        <w:rPr>
          <w:rFonts w:ascii="Arial" w:eastAsia="SimSun" w:hAnsi="Arial" w:cs="Arial" w:hint="eastAsia"/>
          <w:bCs/>
          <w:iCs/>
          <w:lang w:val="en-US" w:eastAsia="zh-CN"/>
        </w:rPr>
        <w:t>For</w:t>
      </w:r>
      <w:r w:rsidRPr="0096674F">
        <w:rPr>
          <w:rFonts w:ascii="Arial" w:eastAsia="SimSun" w:hAnsi="Arial" w:cs="Arial"/>
          <w:bCs/>
          <w:iCs/>
          <w:lang w:val="en-US" w:eastAsia="zh-CN"/>
        </w:rPr>
        <w:t xml:space="preserve"> Rel-18 Tx switching across 3 or 4 bands, </w:t>
      </w:r>
      <w:r w:rsidRPr="0096674F">
        <w:rPr>
          <w:rFonts w:ascii="Arial" w:eastAsia="SimSun" w:hAnsi="Arial" w:cs="Arial" w:hint="eastAsia"/>
          <w:bCs/>
          <w:iCs/>
          <w:lang w:val="en-US" w:eastAsia="zh-CN"/>
        </w:rPr>
        <w:t>apply per band per BC capability on UL-MIMO coherence</w:t>
      </w:r>
      <w:r>
        <w:rPr>
          <w:rFonts w:ascii="Arial" w:eastAsia="SimSun" w:hAnsi="Arial" w:cs="Arial" w:hint="eastAsia"/>
          <w:bCs/>
          <w:iCs/>
          <w:lang w:val="en-US" w:eastAsia="zh-CN"/>
        </w:rPr>
        <w:t xml:space="preserve"> for </w:t>
      </w:r>
      <w:r w:rsidRPr="0096674F">
        <w:rPr>
          <w:rFonts w:ascii="Arial" w:eastAsia="SimSun" w:hAnsi="Arial" w:cs="Arial"/>
          <w:bCs/>
          <w:iCs/>
          <w:lang w:val="en-US" w:eastAsia="zh-CN"/>
        </w:rPr>
        <w:t>the 2Tx-capable</w:t>
      </w:r>
      <w:r w:rsidRPr="0096674F">
        <w:rPr>
          <w:rFonts w:ascii="Arial" w:eastAsia="SimSun" w:hAnsi="Arial" w:cs="Arial" w:hint="eastAsia"/>
          <w:bCs/>
          <w:iCs/>
          <w:lang w:val="en-US" w:eastAsia="zh-CN"/>
        </w:rPr>
        <w:t xml:space="preserve"> UL </w:t>
      </w:r>
      <w:r w:rsidRPr="0096674F">
        <w:rPr>
          <w:rFonts w:ascii="Arial" w:eastAsia="SimSun" w:hAnsi="Arial" w:cs="Arial"/>
          <w:bCs/>
          <w:iCs/>
          <w:lang w:val="en-US" w:eastAsia="zh-CN"/>
        </w:rPr>
        <w:t>band</w:t>
      </w:r>
      <w:r>
        <w:rPr>
          <w:rFonts w:ascii="Arial" w:eastAsia="SimSun" w:hAnsi="Arial" w:cs="Arial" w:hint="eastAsia"/>
          <w:bCs/>
          <w:iCs/>
          <w:lang w:val="en-US" w:eastAsia="zh-CN"/>
        </w:rPr>
        <w:t>(</w:t>
      </w:r>
      <w:r w:rsidRPr="0096674F">
        <w:rPr>
          <w:rFonts w:ascii="Arial" w:eastAsia="SimSun" w:hAnsi="Arial" w:cs="Arial"/>
          <w:bCs/>
          <w:iCs/>
          <w:lang w:val="en-US" w:eastAsia="zh-CN"/>
        </w:rPr>
        <w:t>s</w:t>
      </w:r>
      <w:r>
        <w:rPr>
          <w:rFonts w:ascii="Arial" w:eastAsia="SimSun" w:hAnsi="Arial" w:cs="Arial" w:hint="eastAsia"/>
          <w:bCs/>
          <w:iCs/>
          <w:lang w:val="en-US" w:eastAsia="zh-CN"/>
        </w:rPr>
        <w:t>)</w:t>
      </w:r>
      <w:r w:rsidRPr="0096674F">
        <w:rPr>
          <w:rFonts w:ascii="Arial" w:eastAsia="SimSun" w:hAnsi="Arial" w:cs="Arial" w:hint="eastAsia"/>
          <w:bCs/>
          <w:iCs/>
          <w:lang w:val="en-US" w:eastAsia="zh-CN"/>
        </w:rPr>
        <w:t xml:space="preserve">. If the per band per BC capability on UL-MIMO coherence is absent, the </w:t>
      </w:r>
      <w:r w:rsidRPr="0096674F">
        <w:rPr>
          <w:rFonts w:ascii="Arial" w:eastAsia="SimSun" w:hAnsi="Arial" w:cs="Arial"/>
          <w:bCs/>
          <w:iCs/>
          <w:lang w:val="en-US" w:eastAsia="zh-CN"/>
        </w:rPr>
        <w:t xml:space="preserve">existing Rel-15 per band UE capability </w:t>
      </w:r>
      <w:r w:rsidRPr="0096674F">
        <w:rPr>
          <w:rFonts w:ascii="Arial" w:eastAsia="SimSun" w:hAnsi="Arial" w:cs="Arial"/>
          <w:bCs/>
          <w:i/>
          <w:iCs/>
          <w:lang w:val="en-US" w:eastAsia="zh-CN"/>
        </w:rPr>
        <w:t>pusch-TransCoherence</w:t>
      </w:r>
      <w:r w:rsidRPr="0096674F">
        <w:rPr>
          <w:rFonts w:ascii="Arial" w:eastAsia="SimSun" w:hAnsi="Arial" w:cs="Arial"/>
          <w:bCs/>
          <w:iCs/>
          <w:lang w:val="en-US" w:eastAsia="zh-CN"/>
        </w:rPr>
        <w:t xml:space="preserve"> is applicable to each of the 2Tx-capable</w:t>
      </w:r>
      <w:r w:rsidRPr="0096674F">
        <w:rPr>
          <w:rFonts w:ascii="Arial" w:eastAsia="SimSun" w:hAnsi="Arial" w:cs="Arial" w:hint="eastAsia"/>
          <w:bCs/>
          <w:iCs/>
          <w:lang w:val="en-US" w:eastAsia="zh-CN"/>
        </w:rPr>
        <w:t xml:space="preserve"> UL </w:t>
      </w:r>
      <w:r w:rsidRPr="0096674F">
        <w:rPr>
          <w:rFonts w:ascii="Arial" w:eastAsia="SimSun" w:hAnsi="Arial" w:cs="Arial"/>
          <w:bCs/>
          <w:iCs/>
          <w:lang w:val="en-US" w:eastAsia="zh-CN"/>
        </w:rPr>
        <w:t>band</w:t>
      </w:r>
      <w:r w:rsidR="00D8716E">
        <w:rPr>
          <w:rFonts w:ascii="Arial" w:eastAsia="SimSun" w:hAnsi="Arial" w:cs="Arial" w:hint="eastAsia"/>
          <w:bCs/>
          <w:iCs/>
          <w:lang w:val="en-US" w:eastAsia="zh-CN"/>
        </w:rPr>
        <w:t>(</w:t>
      </w:r>
      <w:r w:rsidRPr="0096674F">
        <w:rPr>
          <w:rFonts w:ascii="Arial" w:eastAsia="SimSun" w:hAnsi="Arial" w:cs="Arial"/>
          <w:bCs/>
          <w:iCs/>
          <w:lang w:val="en-US" w:eastAsia="zh-CN"/>
        </w:rPr>
        <w:t>s</w:t>
      </w:r>
      <w:r w:rsidR="00D8716E">
        <w:rPr>
          <w:rFonts w:ascii="Arial" w:eastAsia="SimSun" w:hAnsi="Arial" w:cs="Arial" w:hint="eastAsia"/>
          <w:bCs/>
          <w:iCs/>
          <w:lang w:val="en-US" w:eastAsia="zh-CN"/>
        </w:rPr>
        <w:t>)</w:t>
      </w:r>
      <w:r w:rsidRPr="0096674F">
        <w:rPr>
          <w:rFonts w:ascii="Arial" w:eastAsia="SimSun" w:hAnsi="Arial" w:cs="Arial" w:hint="eastAsia"/>
          <w:bCs/>
          <w:iCs/>
          <w:lang w:val="en-US" w:eastAsia="zh-CN"/>
        </w:rPr>
        <w:t xml:space="preserve"> for Tx switching</w:t>
      </w:r>
      <w:r w:rsidRPr="0096674F">
        <w:rPr>
          <w:rFonts w:ascii="Arial" w:eastAsia="SimSun" w:hAnsi="Arial" w:cs="Arial"/>
          <w:bCs/>
          <w:iCs/>
          <w:lang w:val="en-US" w:eastAsia="zh-CN"/>
        </w:rPr>
        <w:t>.</w:t>
      </w:r>
    </w:p>
    <w:p w14:paraId="767B39C8" w14:textId="77777777" w:rsidR="0096674F" w:rsidRDefault="0096674F" w:rsidP="0096674F">
      <w:pPr>
        <w:numPr>
          <w:ilvl w:val="0"/>
          <w:numId w:val="27"/>
        </w:numPr>
        <w:tabs>
          <w:tab w:val="num" w:pos="426"/>
          <w:tab w:val="num" w:pos="484"/>
          <w:tab w:val="num" w:pos="709"/>
          <w:tab w:val="num" w:pos="851"/>
          <w:tab w:val="num" w:pos="1125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Chars="71" w:left="422" w:hangingChars="140" w:hanging="280"/>
        <w:textAlignment w:val="auto"/>
        <w:rPr>
          <w:rFonts w:ascii="Arial" w:eastAsia="SimSun" w:hAnsi="Arial" w:cs="Arial" w:hint="eastAsia"/>
          <w:bCs/>
          <w:iCs/>
          <w:lang w:val="en-US" w:eastAsia="zh-CN"/>
        </w:rPr>
      </w:pPr>
      <w:r>
        <w:rPr>
          <w:rFonts w:ascii="Arial" w:eastAsia="SimSun" w:hAnsi="Arial" w:cs="Arial" w:hint="eastAsia"/>
          <w:bCs/>
          <w:iCs/>
          <w:lang w:val="en-US" w:eastAsia="zh-CN"/>
        </w:rPr>
        <w:t xml:space="preserve">It is up to RAN2 discussion on whether </w:t>
      </w:r>
      <w:r w:rsidRPr="0096674F">
        <w:rPr>
          <w:rFonts w:ascii="Arial" w:eastAsia="SimSun" w:hAnsi="Arial" w:cs="Arial" w:hint="eastAsia"/>
          <w:bCs/>
          <w:iCs/>
          <w:lang w:val="en-US" w:eastAsia="zh-CN"/>
        </w:rPr>
        <w:t xml:space="preserve">the Rel-17 </w:t>
      </w:r>
      <w:r w:rsidRPr="0096674F">
        <w:rPr>
          <w:rFonts w:ascii="Arial" w:eastAsia="SimSun" w:hAnsi="Arial" w:cs="Arial"/>
          <w:bCs/>
          <w:iCs/>
          <w:lang w:val="en-US" w:eastAsia="zh-CN"/>
        </w:rPr>
        <w:t xml:space="preserve">per band per BC </w:t>
      </w:r>
      <w:r w:rsidR="00186EFB">
        <w:rPr>
          <w:rFonts w:ascii="Arial" w:eastAsia="SimSun" w:hAnsi="Arial" w:cs="Arial" w:hint="eastAsia"/>
          <w:bCs/>
          <w:iCs/>
          <w:lang w:val="en-US" w:eastAsia="zh-CN"/>
        </w:rPr>
        <w:t>signalling</w:t>
      </w:r>
      <w:r w:rsidR="00186EFB" w:rsidRPr="0096674F">
        <w:rPr>
          <w:rFonts w:ascii="Arial" w:eastAsia="SimSun" w:hAnsi="Arial" w:cs="Arial" w:hint="eastAsia"/>
          <w:bCs/>
          <w:iCs/>
          <w:lang w:val="en-US" w:eastAsia="zh-CN"/>
        </w:rPr>
        <w:t xml:space="preserve"> </w:t>
      </w:r>
      <w:r w:rsidRPr="0096674F">
        <w:rPr>
          <w:rFonts w:ascii="Arial" w:eastAsia="SimSun" w:hAnsi="Arial" w:cs="Arial" w:hint="eastAsia"/>
          <w:bCs/>
          <w:iCs/>
          <w:lang w:val="en-US" w:eastAsia="zh-CN"/>
        </w:rPr>
        <w:t xml:space="preserve">on </w:t>
      </w:r>
      <w:r w:rsidRPr="0096674F">
        <w:rPr>
          <w:rFonts w:ascii="Arial" w:eastAsia="SimSun" w:hAnsi="Arial" w:cs="Arial"/>
          <w:bCs/>
          <w:iCs/>
          <w:lang w:val="en-US" w:eastAsia="zh-CN"/>
        </w:rPr>
        <w:t>UL-MIMO coherence capability</w:t>
      </w:r>
      <w:r w:rsidRPr="0096674F">
        <w:rPr>
          <w:rFonts w:ascii="Arial" w:eastAsia="SimSun" w:hAnsi="Arial" w:cs="Arial" w:hint="eastAsia"/>
          <w:bCs/>
          <w:iCs/>
          <w:lang w:val="en-US" w:eastAsia="zh-CN"/>
        </w:rPr>
        <w:t xml:space="preserve"> for </w:t>
      </w:r>
      <w:r w:rsidRPr="0096674F">
        <w:rPr>
          <w:rFonts w:ascii="Arial" w:eastAsia="SimSun" w:hAnsi="Arial" w:cs="Arial"/>
          <w:bCs/>
          <w:iCs/>
          <w:lang w:val="en-US" w:eastAsia="zh-CN"/>
        </w:rPr>
        <w:t xml:space="preserve">2Tx-2Tx </w:t>
      </w:r>
      <w:r w:rsidRPr="0096674F">
        <w:rPr>
          <w:rFonts w:ascii="Arial" w:eastAsia="SimSun" w:hAnsi="Arial" w:cs="Arial" w:hint="eastAsia"/>
          <w:bCs/>
          <w:iCs/>
          <w:lang w:val="en-US" w:eastAsia="zh-CN"/>
        </w:rPr>
        <w:t>switching can be reused for Rel-18 Tx switching.</w:t>
      </w:r>
    </w:p>
    <w:p w14:paraId="706491FC" w14:textId="77777777" w:rsidR="0096674F" w:rsidRPr="00CF59BC" w:rsidRDefault="0096674F" w:rsidP="0096674F">
      <w:pPr>
        <w:tabs>
          <w:tab w:val="num" w:pos="709"/>
          <w:tab w:val="num" w:pos="1440"/>
          <w:tab w:val="center" w:pos="4153"/>
          <w:tab w:val="right" w:pos="8306"/>
        </w:tabs>
        <w:overflowPunct/>
        <w:autoSpaceDE/>
        <w:autoSpaceDN/>
        <w:adjustRightInd/>
        <w:snapToGrid w:val="0"/>
        <w:spacing w:after="120"/>
        <w:ind w:left="142"/>
        <w:textAlignment w:val="auto"/>
        <w:rPr>
          <w:rFonts w:ascii="Arial" w:eastAsia="SimSun" w:hAnsi="Arial" w:cs="Arial"/>
          <w:bCs/>
          <w:iCs/>
          <w:lang w:val="en-US" w:eastAsia="zh-CN"/>
        </w:rPr>
      </w:pPr>
    </w:p>
    <w:p w14:paraId="5D4152C7" w14:textId="77777777" w:rsidR="007A5021" w:rsidRPr="007A5021" w:rsidRDefault="007A5021" w:rsidP="007A5021">
      <w:pPr>
        <w:keepNext/>
        <w:keepLines/>
        <w:pBdr>
          <w:top w:val="single" w:sz="12" w:space="3" w:color="auto"/>
        </w:pBdr>
        <w:snapToGrid w:val="0"/>
        <w:spacing w:before="240"/>
        <w:ind w:left="2041" w:hangingChars="567" w:hanging="2041"/>
        <w:outlineLvl w:val="0"/>
        <w:rPr>
          <w:rFonts w:ascii="Arial" w:hAnsi="Arial"/>
          <w:sz w:val="36"/>
        </w:rPr>
      </w:pPr>
      <w:r w:rsidRPr="007A5021">
        <w:rPr>
          <w:rFonts w:ascii="Arial" w:hAnsi="Arial"/>
          <w:sz w:val="36"/>
        </w:rPr>
        <w:t>2</w:t>
      </w:r>
      <w:r w:rsidR="004407CA" w:rsidRPr="002F77E9">
        <w:rPr>
          <w:rFonts w:ascii="Arial" w:eastAsia="SimSun" w:hAnsi="Arial" w:hint="eastAsia"/>
          <w:sz w:val="36"/>
          <w:lang w:eastAsia="zh-CN"/>
        </w:rPr>
        <w:t xml:space="preserve"> </w:t>
      </w:r>
      <w:r w:rsidRPr="007A5021">
        <w:rPr>
          <w:rFonts w:ascii="Arial" w:hAnsi="Arial"/>
          <w:sz w:val="36"/>
        </w:rPr>
        <w:t>Actions</w:t>
      </w:r>
    </w:p>
    <w:p w14:paraId="2E117B3B" w14:textId="77777777" w:rsidR="007A5021" w:rsidRPr="007D0CA2" w:rsidRDefault="007A5021" w:rsidP="007A5021">
      <w:pPr>
        <w:snapToGrid w:val="0"/>
        <w:spacing w:after="120"/>
        <w:ind w:left="1985" w:hanging="1985"/>
        <w:rPr>
          <w:rFonts w:eastAsia="SimSun" w:hint="eastAsia"/>
          <w:b/>
          <w:sz w:val="22"/>
          <w:szCs w:val="22"/>
          <w:lang w:eastAsia="zh-CN"/>
        </w:rPr>
      </w:pPr>
      <w:r w:rsidRPr="007A5021">
        <w:rPr>
          <w:b/>
          <w:sz w:val="22"/>
          <w:szCs w:val="22"/>
        </w:rPr>
        <w:t>To 3GPP RAN1</w:t>
      </w:r>
      <w:r w:rsidR="00CF59BC" w:rsidRPr="007D0CA2">
        <w:rPr>
          <w:rFonts w:eastAsia="SimSun" w:hint="eastAsia"/>
          <w:b/>
          <w:sz w:val="22"/>
          <w:szCs w:val="22"/>
          <w:lang w:eastAsia="zh-CN"/>
        </w:rPr>
        <w:t>, RAN2</w:t>
      </w:r>
    </w:p>
    <w:p w14:paraId="6FB13F3A" w14:textId="77777777" w:rsidR="007A5021" w:rsidRPr="00311DBB" w:rsidRDefault="007A5021" w:rsidP="009A3CEF">
      <w:pPr>
        <w:snapToGrid w:val="0"/>
        <w:spacing w:after="120"/>
        <w:ind w:left="1082" w:hangingChars="490" w:hanging="1082"/>
        <w:jc w:val="both"/>
        <w:rPr>
          <w:rFonts w:ascii="Arial" w:hAnsi="Arial" w:cs="Arial" w:hint="eastAsia"/>
          <w:szCs w:val="24"/>
          <w:lang w:val="en-US" w:eastAsia="en-US"/>
        </w:rPr>
      </w:pPr>
      <w:r w:rsidRPr="007A5021">
        <w:rPr>
          <w:b/>
          <w:sz w:val="22"/>
          <w:szCs w:val="22"/>
        </w:rPr>
        <w:t xml:space="preserve">ACTION: </w:t>
      </w:r>
      <w:r w:rsidRPr="007A5021">
        <w:rPr>
          <w:rFonts w:ascii="Arial" w:hAnsi="Arial" w:cs="Arial"/>
          <w:szCs w:val="24"/>
          <w:lang w:val="en-US" w:eastAsia="en-US"/>
        </w:rPr>
        <w:t xml:space="preserve">RAN4 respectfully </w:t>
      </w:r>
      <w:r w:rsidR="00311DBB" w:rsidRPr="00311DBB">
        <w:rPr>
          <w:rFonts w:ascii="Arial" w:hAnsi="Arial" w:cs="Arial"/>
          <w:szCs w:val="24"/>
          <w:lang w:val="en-US" w:eastAsia="en-US"/>
        </w:rPr>
        <w:t xml:space="preserve">asks </w:t>
      </w:r>
      <w:r w:rsidRPr="007A5021">
        <w:rPr>
          <w:rFonts w:ascii="Arial" w:hAnsi="Arial" w:cs="Arial"/>
          <w:szCs w:val="24"/>
          <w:lang w:val="en-US" w:eastAsia="en-US"/>
        </w:rPr>
        <w:t>RAN</w:t>
      </w:r>
      <w:r w:rsidRPr="00311DBB">
        <w:rPr>
          <w:rFonts w:ascii="Arial" w:hAnsi="Arial" w:cs="Arial" w:hint="eastAsia"/>
          <w:szCs w:val="24"/>
          <w:lang w:val="en-US" w:eastAsia="en-US"/>
        </w:rPr>
        <w:t>1</w:t>
      </w:r>
      <w:r w:rsidRPr="007A5021">
        <w:rPr>
          <w:rFonts w:ascii="Arial" w:hAnsi="Arial" w:cs="Arial"/>
          <w:szCs w:val="24"/>
          <w:lang w:val="en-US" w:eastAsia="en-US"/>
        </w:rPr>
        <w:t xml:space="preserve"> </w:t>
      </w:r>
      <w:r w:rsidR="00CF59BC" w:rsidRPr="007D0CA2">
        <w:rPr>
          <w:rFonts w:ascii="Arial" w:eastAsia="SimSun" w:hAnsi="Arial" w:cs="Arial" w:hint="eastAsia"/>
          <w:szCs w:val="24"/>
          <w:lang w:val="en-US" w:eastAsia="zh-CN"/>
        </w:rPr>
        <w:t xml:space="preserve">and RAN2 </w:t>
      </w:r>
      <w:r w:rsidRPr="00311DBB">
        <w:rPr>
          <w:rFonts w:ascii="Arial" w:hAnsi="Arial" w:cs="Arial"/>
          <w:szCs w:val="24"/>
          <w:lang w:val="en-US" w:eastAsia="en-US"/>
        </w:rPr>
        <w:t xml:space="preserve">to </w:t>
      </w:r>
      <w:r w:rsidR="00311DBB" w:rsidRPr="00311DBB">
        <w:rPr>
          <w:rFonts w:ascii="Arial" w:hAnsi="Arial" w:cs="Arial"/>
          <w:szCs w:val="24"/>
          <w:lang w:val="en-US" w:eastAsia="en-US"/>
        </w:rPr>
        <w:t>take into account the above information</w:t>
      </w:r>
      <w:r w:rsidR="00311DBB" w:rsidRPr="00311DBB">
        <w:rPr>
          <w:rFonts w:ascii="Arial" w:hAnsi="Arial" w:cs="Arial" w:hint="eastAsia"/>
          <w:szCs w:val="24"/>
          <w:lang w:val="en-US" w:eastAsia="en-US"/>
        </w:rPr>
        <w:t xml:space="preserve"> </w:t>
      </w:r>
      <w:r w:rsidR="00311DBB" w:rsidRPr="00311DBB">
        <w:rPr>
          <w:rFonts w:ascii="Arial" w:hAnsi="Arial" w:cs="Arial"/>
          <w:szCs w:val="24"/>
          <w:lang w:val="en-US" w:eastAsia="en-US"/>
        </w:rPr>
        <w:t>in their work</w:t>
      </w:r>
      <w:r w:rsidRPr="00311DBB">
        <w:rPr>
          <w:rFonts w:ascii="Arial" w:hAnsi="Arial" w:cs="Arial" w:hint="eastAsia"/>
          <w:szCs w:val="24"/>
          <w:lang w:val="en-US" w:eastAsia="en-US"/>
        </w:rPr>
        <w:t>.</w:t>
      </w:r>
    </w:p>
    <w:p w14:paraId="7DD38821" w14:textId="77777777" w:rsidR="007A5021" w:rsidRPr="007A5021" w:rsidRDefault="007A5021" w:rsidP="007A5021">
      <w:pPr>
        <w:keepNext/>
        <w:keepLines/>
        <w:pBdr>
          <w:top w:val="single" w:sz="12" w:space="3" w:color="auto"/>
        </w:pBdr>
        <w:snapToGrid w:val="0"/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7A5021">
        <w:rPr>
          <w:rFonts w:ascii="Arial" w:hAnsi="Arial"/>
          <w:sz w:val="36"/>
          <w:szCs w:val="36"/>
        </w:rPr>
        <w:t>3</w:t>
      </w:r>
      <w:r w:rsidRPr="007A5021">
        <w:rPr>
          <w:rFonts w:ascii="Arial" w:hAnsi="Arial"/>
          <w:sz w:val="36"/>
          <w:szCs w:val="36"/>
        </w:rPr>
        <w:tab/>
        <w:t xml:space="preserve">Dates of next </w:t>
      </w:r>
      <w:r w:rsidRPr="007A5021">
        <w:rPr>
          <w:rFonts w:ascii="Arial" w:hAnsi="Arial" w:cs="Arial"/>
          <w:bCs/>
          <w:sz w:val="36"/>
          <w:szCs w:val="36"/>
        </w:rPr>
        <w:t xml:space="preserve">TSG </w:t>
      </w:r>
      <w:r w:rsidRPr="007A5021">
        <w:rPr>
          <w:rFonts w:ascii="Arial" w:hAnsi="Arial" w:cs="Arial"/>
          <w:sz w:val="36"/>
          <w:szCs w:val="36"/>
        </w:rPr>
        <w:t>RAN</w:t>
      </w:r>
      <w:r w:rsidRPr="007A5021">
        <w:rPr>
          <w:rFonts w:ascii="Arial" w:hAnsi="Arial" w:cs="Arial"/>
          <w:bCs/>
          <w:sz w:val="36"/>
          <w:szCs w:val="36"/>
        </w:rPr>
        <w:t xml:space="preserve"> WG4</w:t>
      </w:r>
      <w:r w:rsidRPr="007A5021">
        <w:rPr>
          <w:rFonts w:ascii="Arial" w:hAnsi="Arial"/>
          <w:sz w:val="36"/>
          <w:szCs w:val="36"/>
        </w:rPr>
        <w:t xml:space="preserve"> meetings</w:t>
      </w:r>
    </w:p>
    <w:p w14:paraId="371A6821" w14:textId="0E548CF3" w:rsidR="00391C96" w:rsidRPr="00C92487" w:rsidRDefault="00391C96" w:rsidP="00FB1D91">
      <w:pPr>
        <w:tabs>
          <w:tab w:val="left" w:pos="3969"/>
          <w:tab w:val="left" w:pos="7088"/>
        </w:tabs>
        <w:spacing w:after="120"/>
        <w:rPr>
          <w:rFonts w:ascii="Arial" w:hAnsi="Arial" w:cs="Arial" w:hint="eastAsia"/>
          <w:bCs/>
        </w:rPr>
      </w:pPr>
      <w:r w:rsidRPr="0001244D">
        <w:rPr>
          <w:rFonts w:ascii="Arial" w:hAnsi="Arial" w:cs="Arial" w:hint="eastAsia"/>
          <w:bCs/>
        </w:rPr>
        <w:t>T</w:t>
      </w:r>
      <w:r w:rsidRPr="0001244D">
        <w:rPr>
          <w:rFonts w:ascii="Arial" w:hAnsi="Arial" w:cs="Arial"/>
          <w:bCs/>
        </w:rPr>
        <w:t>SG-RAN WG</w:t>
      </w:r>
      <w:r>
        <w:rPr>
          <w:rFonts w:ascii="Arial" w:hAnsi="Arial" w:cs="Arial"/>
          <w:bCs/>
        </w:rPr>
        <w:t>4</w:t>
      </w:r>
      <w:r w:rsidRPr="0001244D">
        <w:rPr>
          <w:rFonts w:ascii="Arial" w:hAnsi="Arial" w:cs="Arial"/>
          <w:bCs/>
        </w:rPr>
        <w:t xml:space="preserve"> Meeting #10</w:t>
      </w:r>
      <w:r w:rsidRPr="00C92487">
        <w:rPr>
          <w:rFonts w:ascii="Arial" w:hAnsi="Arial" w:cs="Arial" w:hint="eastAsia"/>
          <w:bCs/>
        </w:rPr>
        <w:t>5</w:t>
      </w:r>
      <w:r w:rsidRPr="00C92487">
        <w:rPr>
          <w:rFonts w:ascii="Arial" w:hAnsi="Arial" w:cs="Arial" w:hint="eastAsia"/>
          <w:bCs/>
        </w:rPr>
        <w:tab/>
      </w:r>
      <w:r w:rsidRPr="00C92487">
        <w:rPr>
          <w:rFonts w:ascii="Arial" w:hAnsi="Arial" w:cs="Arial"/>
          <w:bCs/>
        </w:rPr>
        <w:t>1</w:t>
      </w:r>
      <w:r w:rsidR="00D8716E" w:rsidRPr="00125919">
        <w:rPr>
          <w:rFonts w:ascii="Arial" w:eastAsia="SimSun" w:hAnsi="Arial" w:cs="Arial" w:hint="eastAsia"/>
          <w:bCs/>
          <w:lang w:eastAsia="zh-CN"/>
        </w:rPr>
        <w:t>4</w:t>
      </w:r>
      <w:r w:rsidRPr="00993A8F">
        <w:rPr>
          <w:rFonts w:ascii="Arial" w:hAnsi="Arial" w:cs="Arial"/>
          <w:bCs/>
        </w:rPr>
        <w:t>-</w:t>
      </w:r>
      <w:r w:rsidRPr="00C92487">
        <w:rPr>
          <w:rFonts w:ascii="Arial" w:hAnsi="Arial" w:cs="Arial" w:hint="eastAsia"/>
          <w:bCs/>
        </w:rPr>
        <w:t>1</w:t>
      </w:r>
      <w:r w:rsidR="00D8716E" w:rsidRPr="00125919">
        <w:rPr>
          <w:rFonts w:ascii="Arial" w:eastAsia="SimSun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 xml:space="preserve"> </w:t>
      </w:r>
      <w:r w:rsidRPr="00C92487">
        <w:rPr>
          <w:rFonts w:ascii="Arial" w:hAnsi="Arial" w:cs="Arial" w:hint="eastAsia"/>
          <w:bCs/>
        </w:rPr>
        <w:t>November</w:t>
      </w:r>
      <w:r w:rsidRPr="0001244D">
        <w:rPr>
          <w:rFonts w:ascii="Arial" w:hAnsi="Arial" w:cs="Arial"/>
          <w:bCs/>
        </w:rPr>
        <w:t>, 2022</w:t>
      </w:r>
      <w:r w:rsidRPr="0001244D">
        <w:rPr>
          <w:rFonts w:ascii="Arial" w:hAnsi="Arial" w:cs="Arial"/>
          <w:bCs/>
        </w:rPr>
        <w:tab/>
      </w:r>
      <w:r w:rsidR="00C92487" w:rsidRPr="00C92487">
        <w:rPr>
          <w:rFonts w:ascii="Arial" w:hAnsi="Arial" w:cs="Arial"/>
          <w:bCs/>
        </w:rPr>
        <w:t>Toulouse</w:t>
      </w:r>
      <w:r w:rsidR="00C92487" w:rsidRPr="00C92487">
        <w:rPr>
          <w:rFonts w:ascii="Arial" w:hAnsi="Arial" w:cs="Arial" w:hint="eastAsia"/>
          <w:bCs/>
        </w:rPr>
        <w:t xml:space="preserve">, </w:t>
      </w:r>
      <w:r w:rsidR="00C92487" w:rsidRPr="00C92487">
        <w:rPr>
          <w:rFonts w:ascii="Arial" w:hAnsi="Arial" w:cs="Arial"/>
          <w:bCs/>
        </w:rPr>
        <w:t>France</w:t>
      </w:r>
    </w:p>
    <w:p w14:paraId="0B19837F" w14:textId="5CB01207" w:rsidR="00CF59BC" w:rsidRPr="00C92487" w:rsidRDefault="00CF59BC" w:rsidP="00FB1D91">
      <w:pPr>
        <w:tabs>
          <w:tab w:val="left" w:pos="3969"/>
          <w:tab w:val="left" w:pos="7088"/>
        </w:tabs>
        <w:spacing w:after="120"/>
        <w:rPr>
          <w:rFonts w:ascii="Arial" w:hAnsi="Arial" w:cs="Arial" w:hint="eastAsia"/>
          <w:bCs/>
        </w:rPr>
      </w:pPr>
      <w:r w:rsidRPr="00C92487">
        <w:rPr>
          <w:rFonts w:ascii="Arial" w:hAnsi="Arial" w:cs="Arial" w:hint="eastAsia"/>
          <w:bCs/>
        </w:rPr>
        <w:t>T</w:t>
      </w:r>
      <w:r w:rsidRPr="00C92487">
        <w:rPr>
          <w:rFonts w:ascii="Arial" w:hAnsi="Arial" w:cs="Arial"/>
          <w:bCs/>
        </w:rPr>
        <w:t>SG-RAN WG4 Meeting #10</w:t>
      </w:r>
      <w:r w:rsidR="00C92487" w:rsidRPr="00C92487">
        <w:rPr>
          <w:rFonts w:ascii="Arial" w:hAnsi="Arial" w:cs="Arial" w:hint="eastAsia"/>
          <w:bCs/>
        </w:rPr>
        <w:t>6</w:t>
      </w:r>
      <w:r w:rsidRPr="00C92487">
        <w:rPr>
          <w:rFonts w:ascii="Arial" w:hAnsi="Arial" w:cs="Arial" w:hint="eastAsia"/>
          <w:bCs/>
        </w:rPr>
        <w:tab/>
      </w:r>
      <w:r w:rsidR="00C92487" w:rsidRPr="00C92487">
        <w:rPr>
          <w:rFonts w:ascii="Arial" w:hAnsi="Arial" w:cs="Arial"/>
          <w:bCs/>
        </w:rPr>
        <w:t>27</w:t>
      </w:r>
      <w:r w:rsidR="00C92487" w:rsidRPr="00C92487">
        <w:rPr>
          <w:rFonts w:ascii="Arial" w:hAnsi="Arial" w:cs="Arial" w:hint="eastAsia"/>
          <w:bCs/>
        </w:rPr>
        <w:t xml:space="preserve"> Feb - </w:t>
      </w:r>
      <w:r w:rsidR="00C92487" w:rsidRPr="00C92487">
        <w:rPr>
          <w:rFonts w:ascii="Arial" w:hAnsi="Arial" w:cs="Arial"/>
          <w:bCs/>
        </w:rPr>
        <w:t>03</w:t>
      </w:r>
      <w:r w:rsidR="00C92487" w:rsidRPr="00C92487">
        <w:rPr>
          <w:rFonts w:ascii="Arial" w:hAnsi="Arial" w:cs="Arial" w:hint="eastAsia"/>
          <w:bCs/>
        </w:rPr>
        <w:t xml:space="preserve"> March</w:t>
      </w:r>
      <w:r w:rsidRPr="00C92487">
        <w:rPr>
          <w:rFonts w:ascii="Arial" w:hAnsi="Arial" w:cs="Arial"/>
          <w:bCs/>
        </w:rPr>
        <w:t>, 202</w:t>
      </w:r>
      <w:r w:rsidR="001D4777" w:rsidRPr="00125919">
        <w:rPr>
          <w:rFonts w:ascii="Arial" w:eastAsia="SimSun" w:hAnsi="Arial" w:cs="Arial" w:hint="eastAsia"/>
          <w:bCs/>
          <w:lang w:eastAsia="zh-CN"/>
        </w:rPr>
        <w:t>3</w:t>
      </w:r>
      <w:r w:rsidRPr="00C92487">
        <w:rPr>
          <w:rFonts w:ascii="Arial" w:hAnsi="Arial" w:cs="Arial"/>
          <w:bCs/>
        </w:rPr>
        <w:tab/>
      </w:r>
      <w:r w:rsidR="00C92487" w:rsidRPr="00C92487">
        <w:rPr>
          <w:rFonts w:ascii="Arial" w:hAnsi="Arial" w:cs="Arial"/>
          <w:bCs/>
        </w:rPr>
        <w:t>Athens</w:t>
      </w:r>
      <w:r w:rsidR="00C92487" w:rsidRPr="00C92487">
        <w:rPr>
          <w:rFonts w:ascii="Arial" w:hAnsi="Arial" w:cs="Arial" w:hint="eastAsia"/>
          <w:bCs/>
        </w:rPr>
        <w:t xml:space="preserve">, </w:t>
      </w:r>
      <w:r w:rsidR="00C92487" w:rsidRPr="00C92487">
        <w:rPr>
          <w:rFonts w:ascii="Arial" w:hAnsi="Arial" w:cs="Arial"/>
          <w:bCs/>
        </w:rPr>
        <w:t>Greece</w:t>
      </w:r>
    </w:p>
    <w:p w14:paraId="6CD659E1" w14:textId="77777777" w:rsidR="007A5021" w:rsidRPr="00CF59BC" w:rsidRDefault="007A5021" w:rsidP="00311DBB">
      <w:pPr>
        <w:tabs>
          <w:tab w:val="left" w:pos="3119"/>
        </w:tabs>
        <w:snapToGrid w:val="0"/>
        <w:spacing w:after="120"/>
        <w:ind w:left="2268" w:hanging="2268"/>
        <w:rPr>
          <w:rFonts w:ascii="Arial" w:hAnsi="Arial" w:cs="Arial"/>
          <w:bCs/>
        </w:rPr>
      </w:pPr>
    </w:p>
    <w:sectPr w:rsidR="007A5021" w:rsidRPr="00CF59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AE6B7" w14:textId="77777777" w:rsidR="00626746" w:rsidRDefault="00626746">
      <w:pPr>
        <w:spacing w:after="0"/>
      </w:pPr>
      <w:r>
        <w:separator/>
      </w:r>
    </w:p>
  </w:endnote>
  <w:endnote w:type="continuationSeparator" w:id="0">
    <w:p w14:paraId="0379F50C" w14:textId="77777777" w:rsidR="00626746" w:rsidRDefault="006267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C2F9E" w14:textId="77777777" w:rsidR="00626746" w:rsidRDefault="00626746">
      <w:pPr>
        <w:spacing w:after="0"/>
      </w:pPr>
      <w:r>
        <w:separator/>
      </w:r>
    </w:p>
  </w:footnote>
  <w:footnote w:type="continuationSeparator" w:id="0">
    <w:p w14:paraId="307C90B3" w14:textId="77777777" w:rsidR="00626746" w:rsidRDefault="006267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D15BA"/>
    <w:multiLevelType w:val="hybridMultilevel"/>
    <w:tmpl w:val="51F208F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6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AE27E4E"/>
    <w:multiLevelType w:val="hybridMultilevel"/>
    <w:tmpl w:val="AF20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1417011"/>
    <w:multiLevelType w:val="hybridMultilevel"/>
    <w:tmpl w:val="3164459E"/>
    <w:lvl w:ilvl="0" w:tplc="52A88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C928E">
      <w:start w:val="31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8C3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DAD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889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0B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1C3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706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B0D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879E3"/>
    <w:multiLevelType w:val="hybridMultilevel"/>
    <w:tmpl w:val="816C7922"/>
    <w:lvl w:ilvl="0" w:tplc="7434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E41D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EBB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707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E5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28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81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8B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F4FC2"/>
    <w:multiLevelType w:val="hybridMultilevel"/>
    <w:tmpl w:val="9BF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A05F5"/>
    <w:multiLevelType w:val="hybridMultilevel"/>
    <w:tmpl w:val="53485B84"/>
    <w:lvl w:ilvl="0" w:tplc="7434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B26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869FA">
      <w:start w:val="23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EBB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707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E5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28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81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8B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750122"/>
    <w:multiLevelType w:val="hybridMultilevel"/>
    <w:tmpl w:val="4754E40C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A4595C"/>
    <w:multiLevelType w:val="hybridMultilevel"/>
    <w:tmpl w:val="F31AE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DD5E73"/>
    <w:multiLevelType w:val="hybridMultilevel"/>
    <w:tmpl w:val="4126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1368B"/>
    <w:multiLevelType w:val="hybridMultilevel"/>
    <w:tmpl w:val="5492CB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6" w15:restartNumberingAfterBreak="0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68058F8"/>
    <w:multiLevelType w:val="hybridMultilevel"/>
    <w:tmpl w:val="D664525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B75F70"/>
    <w:multiLevelType w:val="hybridMultilevel"/>
    <w:tmpl w:val="3A6221CE"/>
    <w:lvl w:ilvl="0" w:tplc="1EAC2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5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66B0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23F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8D9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7243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3034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AF7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BB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E8E50AD"/>
    <w:multiLevelType w:val="hybridMultilevel"/>
    <w:tmpl w:val="9EAA53E2"/>
    <w:lvl w:ilvl="0" w:tplc="7434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B26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41D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EB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707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E5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28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81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8B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17A0A71"/>
    <w:multiLevelType w:val="hybridMultilevel"/>
    <w:tmpl w:val="68DC2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EB1A2C"/>
    <w:multiLevelType w:val="hybridMultilevel"/>
    <w:tmpl w:val="8ED036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370C1F"/>
    <w:multiLevelType w:val="hybridMultilevel"/>
    <w:tmpl w:val="367475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5672D020">
      <w:start w:val="1"/>
      <w:numFmt w:val="bullet"/>
      <w:lvlText w:val="»"/>
      <w:lvlJc w:val="left"/>
      <w:pPr>
        <w:ind w:left="3816" w:hanging="360"/>
      </w:pPr>
      <w:rPr>
        <w:rFonts w:ascii="Arial" w:hAnsi="Arial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840DA"/>
    <w:multiLevelType w:val="hybridMultilevel"/>
    <w:tmpl w:val="34E6E54A"/>
    <w:lvl w:ilvl="0" w:tplc="08090001">
      <w:start w:val="1"/>
      <w:numFmt w:val="bullet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43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220003"/>
    <w:multiLevelType w:val="hybridMultilevel"/>
    <w:tmpl w:val="48E26D86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225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0A3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6AB5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2286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CC6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697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298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09F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8814997">
    <w:abstractNumId w:val="39"/>
  </w:num>
  <w:num w:numId="2" w16cid:durableId="1227450573">
    <w:abstractNumId w:val="34"/>
  </w:num>
  <w:num w:numId="3" w16cid:durableId="1088690649">
    <w:abstractNumId w:val="21"/>
  </w:num>
  <w:num w:numId="4" w16cid:durableId="1510289290">
    <w:abstractNumId w:val="9"/>
  </w:num>
  <w:num w:numId="5" w16cid:durableId="2119594007">
    <w:abstractNumId w:val="42"/>
  </w:num>
  <w:num w:numId="6" w16cid:durableId="1603144381">
    <w:abstractNumId w:val="3"/>
  </w:num>
  <w:num w:numId="7" w16cid:durableId="612905944">
    <w:abstractNumId w:val="37"/>
  </w:num>
  <w:num w:numId="8" w16cid:durableId="549731236">
    <w:abstractNumId w:val="14"/>
  </w:num>
  <w:num w:numId="9" w16cid:durableId="1233540005">
    <w:abstractNumId w:val="17"/>
  </w:num>
  <w:num w:numId="10" w16cid:durableId="632642094">
    <w:abstractNumId w:val="11"/>
  </w:num>
  <w:num w:numId="11" w16cid:durableId="1637564455">
    <w:abstractNumId w:val="6"/>
  </w:num>
  <w:num w:numId="12" w16cid:durableId="1462193567">
    <w:abstractNumId w:val="0"/>
  </w:num>
  <w:num w:numId="13" w16cid:durableId="530147165">
    <w:abstractNumId w:val="36"/>
  </w:num>
  <w:num w:numId="14" w16cid:durableId="666784583">
    <w:abstractNumId w:val="40"/>
  </w:num>
  <w:num w:numId="15" w16cid:durableId="212890732">
    <w:abstractNumId w:val="43"/>
  </w:num>
  <w:num w:numId="16" w16cid:durableId="581985173">
    <w:abstractNumId w:val="1"/>
  </w:num>
  <w:num w:numId="17" w16cid:durableId="116803033">
    <w:abstractNumId w:val="29"/>
  </w:num>
  <w:num w:numId="18" w16cid:durableId="1638098015">
    <w:abstractNumId w:val="18"/>
  </w:num>
  <w:num w:numId="19" w16cid:durableId="1657998907">
    <w:abstractNumId w:val="4"/>
  </w:num>
  <w:num w:numId="20" w16cid:durableId="431242401">
    <w:abstractNumId w:val="15"/>
  </w:num>
  <w:num w:numId="21" w16cid:durableId="1051345623">
    <w:abstractNumId w:val="41"/>
  </w:num>
  <w:num w:numId="22" w16cid:durableId="2060782232">
    <w:abstractNumId w:val="20"/>
  </w:num>
  <w:num w:numId="23" w16cid:durableId="501315520">
    <w:abstractNumId w:val="24"/>
  </w:num>
  <w:num w:numId="24" w16cid:durableId="1579367507">
    <w:abstractNumId w:val="32"/>
  </w:num>
  <w:num w:numId="25" w16cid:durableId="1968852604">
    <w:abstractNumId w:val="23"/>
  </w:num>
  <w:num w:numId="26" w16cid:durableId="641734962">
    <w:abstractNumId w:val="16"/>
  </w:num>
  <w:num w:numId="27" w16cid:durableId="984705374">
    <w:abstractNumId w:val="22"/>
  </w:num>
  <w:num w:numId="28" w16cid:durableId="330644228">
    <w:abstractNumId w:val="5"/>
  </w:num>
  <w:num w:numId="29" w16cid:durableId="1211069698">
    <w:abstractNumId w:val="25"/>
  </w:num>
  <w:num w:numId="30" w16cid:durableId="586887519">
    <w:abstractNumId w:val="26"/>
  </w:num>
  <w:num w:numId="31" w16cid:durableId="1502741426">
    <w:abstractNumId w:val="31"/>
  </w:num>
  <w:num w:numId="32" w16cid:durableId="1720670659">
    <w:abstractNumId w:val="44"/>
  </w:num>
  <w:num w:numId="33" w16cid:durableId="1448964684">
    <w:abstractNumId w:val="30"/>
  </w:num>
  <w:num w:numId="34" w16cid:durableId="612976707">
    <w:abstractNumId w:val="8"/>
  </w:num>
  <w:num w:numId="35" w16cid:durableId="1714689923">
    <w:abstractNumId w:val="2"/>
  </w:num>
  <w:num w:numId="36" w16cid:durableId="1114321422">
    <w:abstractNumId w:val="35"/>
  </w:num>
  <w:num w:numId="37" w16cid:durableId="2034527083">
    <w:abstractNumId w:val="38"/>
  </w:num>
  <w:num w:numId="38" w16cid:durableId="1195003769">
    <w:abstractNumId w:val="10"/>
  </w:num>
  <w:num w:numId="39" w16cid:durableId="422651544">
    <w:abstractNumId w:val="12"/>
  </w:num>
  <w:num w:numId="40" w16cid:durableId="1412197705">
    <w:abstractNumId w:val="19"/>
  </w:num>
  <w:num w:numId="41" w16cid:durableId="1369136572">
    <w:abstractNumId w:val="28"/>
  </w:num>
  <w:num w:numId="42" w16cid:durableId="760879196">
    <w:abstractNumId w:val="13"/>
  </w:num>
  <w:num w:numId="43" w16cid:durableId="761070060">
    <w:abstractNumId w:val="7"/>
  </w:num>
  <w:num w:numId="44" w16cid:durableId="2037999455">
    <w:abstractNumId w:val="33"/>
  </w:num>
  <w:num w:numId="45" w16cid:durableId="1852722322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A1D"/>
    <w:rsid w:val="00004B53"/>
    <w:rsid w:val="00006392"/>
    <w:rsid w:val="00006E77"/>
    <w:rsid w:val="00007485"/>
    <w:rsid w:val="0000795B"/>
    <w:rsid w:val="00016200"/>
    <w:rsid w:val="00016CA7"/>
    <w:rsid w:val="00017F23"/>
    <w:rsid w:val="00023798"/>
    <w:rsid w:val="00023F25"/>
    <w:rsid w:val="000328D9"/>
    <w:rsid w:val="00033586"/>
    <w:rsid w:val="000347E6"/>
    <w:rsid w:val="000352E6"/>
    <w:rsid w:val="00043860"/>
    <w:rsid w:val="00043BD5"/>
    <w:rsid w:val="00052481"/>
    <w:rsid w:val="00054E22"/>
    <w:rsid w:val="0005720E"/>
    <w:rsid w:val="00063934"/>
    <w:rsid w:val="00064EAE"/>
    <w:rsid w:val="0006532D"/>
    <w:rsid w:val="00066819"/>
    <w:rsid w:val="000711BE"/>
    <w:rsid w:val="000716FC"/>
    <w:rsid w:val="000759C2"/>
    <w:rsid w:val="000759D4"/>
    <w:rsid w:val="00077C15"/>
    <w:rsid w:val="00082937"/>
    <w:rsid w:val="00093D18"/>
    <w:rsid w:val="00095078"/>
    <w:rsid w:val="00096BFF"/>
    <w:rsid w:val="00097588"/>
    <w:rsid w:val="000B2D7F"/>
    <w:rsid w:val="000B412B"/>
    <w:rsid w:val="000C00AB"/>
    <w:rsid w:val="000C0F80"/>
    <w:rsid w:val="000C6944"/>
    <w:rsid w:val="000D0827"/>
    <w:rsid w:val="000D0E7B"/>
    <w:rsid w:val="000D315D"/>
    <w:rsid w:val="000D4D0A"/>
    <w:rsid w:val="000D51CA"/>
    <w:rsid w:val="000D60D5"/>
    <w:rsid w:val="000E1E54"/>
    <w:rsid w:val="000F175B"/>
    <w:rsid w:val="000F6242"/>
    <w:rsid w:val="000F7362"/>
    <w:rsid w:val="000F7BD1"/>
    <w:rsid w:val="00100025"/>
    <w:rsid w:val="001023E1"/>
    <w:rsid w:val="00102EA3"/>
    <w:rsid w:val="00121DF9"/>
    <w:rsid w:val="00123E63"/>
    <w:rsid w:val="00125919"/>
    <w:rsid w:val="00132628"/>
    <w:rsid w:val="00132D6C"/>
    <w:rsid w:val="0013324B"/>
    <w:rsid w:val="00133B64"/>
    <w:rsid w:val="00133CDE"/>
    <w:rsid w:val="00133E12"/>
    <w:rsid w:val="0013530E"/>
    <w:rsid w:val="00146782"/>
    <w:rsid w:val="00147A6B"/>
    <w:rsid w:val="0015211F"/>
    <w:rsid w:val="00156ED5"/>
    <w:rsid w:val="00157248"/>
    <w:rsid w:val="00157C13"/>
    <w:rsid w:val="001609DD"/>
    <w:rsid w:val="001704AF"/>
    <w:rsid w:val="00177604"/>
    <w:rsid w:val="00186EFB"/>
    <w:rsid w:val="00191C0A"/>
    <w:rsid w:val="001971E4"/>
    <w:rsid w:val="001A365E"/>
    <w:rsid w:val="001C250E"/>
    <w:rsid w:val="001C34E1"/>
    <w:rsid w:val="001D240A"/>
    <w:rsid w:val="001D4777"/>
    <w:rsid w:val="001E3437"/>
    <w:rsid w:val="001E72D4"/>
    <w:rsid w:val="001F5D1F"/>
    <w:rsid w:val="001F77E1"/>
    <w:rsid w:val="0020104D"/>
    <w:rsid w:val="00206F71"/>
    <w:rsid w:val="00207F41"/>
    <w:rsid w:val="00207F43"/>
    <w:rsid w:val="00212010"/>
    <w:rsid w:val="00212B02"/>
    <w:rsid w:val="00214AC4"/>
    <w:rsid w:val="00214E87"/>
    <w:rsid w:val="0021500E"/>
    <w:rsid w:val="00215561"/>
    <w:rsid w:val="00221E78"/>
    <w:rsid w:val="00223915"/>
    <w:rsid w:val="00236894"/>
    <w:rsid w:val="00246C4C"/>
    <w:rsid w:val="00246DD5"/>
    <w:rsid w:val="0025055F"/>
    <w:rsid w:val="0026497F"/>
    <w:rsid w:val="00271D89"/>
    <w:rsid w:val="0027726D"/>
    <w:rsid w:val="0027773E"/>
    <w:rsid w:val="00282D53"/>
    <w:rsid w:val="002869CC"/>
    <w:rsid w:val="00291C6C"/>
    <w:rsid w:val="00291EAE"/>
    <w:rsid w:val="00293390"/>
    <w:rsid w:val="002A3E86"/>
    <w:rsid w:val="002A715A"/>
    <w:rsid w:val="002B020F"/>
    <w:rsid w:val="002C3DBF"/>
    <w:rsid w:val="002C6239"/>
    <w:rsid w:val="002D5F25"/>
    <w:rsid w:val="002D692C"/>
    <w:rsid w:val="002E2648"/>
    <w:rsid w:val="002F1940"/>
    <w:rsid w:val="002F26C0"/>
    <w:rsid w:val="002F2D47"/>
    <w:rsid w:val="002F5DDC"/>
    <w:rsid w:val="002F6389"/>
    <w:rsid w:val="002F77E9"/>
    <w:rsid w:val="00300802"/>
    <w:rsid w:val="003011BD"/>
    <w:rsid w:val="003042AA"/>
    <w:rsid w:val="003050CC"/>
    <w:rsid w:val="00311DBB"/>
    <w:rsid w:val="003149AE"/>
    <w:rsid w:val="00320FE1"/>
    <w:rsid w:val="00326F00"/>
    <w:rsid w:val="00340990"/>
    <w:rsid w:val="00340F0D"/>
    <w:rsid w:val="00343C93"/>
    <w:rsid w:val="00344CD0"/>
    <w:rsid w:val="00345E45"/>
    <w:rsid w:val="003468D1"/>
    <w:rsid w:val="00346F33"/>
    <w:rsid w:val="0034706A"/>
    <w:rsid w:val="003476B3"/>
    <w:rsid w:val="00350728"/>
    <w:rsid w:val="00351376"/>
    <w:rsid w:val="00352282"/>
    <w:rsid w:val="00352BD9"/>
    <w:rsid w:val="0035628E"/>
    <w:rsid w:val="003566AE"/>
    <w:rsid w:val="003617B9"/>
    <w:rsid w:val="00365245"/>
    <w:rsid w:val="00367518"/>
    <w:rsid w:val="003715EC"/>
    <w:rsid w:val="0037267B"/>
    <w:rsid w:val="003746A7"/>
    <w:rsid w:val="003749F4"/>
    <w:rsid w:val="00383545"/>
    <w:rsid w:val="003853C1"/>
    <w:rsid w:val="00390F76"/>
    <w:rsid w:val="00391C96"/>
    <w:rsid w:val="00393AF6"/>
    <w:rsid w:val="00393BED"/>
    <w:rsid w:val="0039410C"/>
    <w:rsid w:val="00395C5D"/>
    <w:rsid w:val="003A265A"/>
    <w:rsid w:val="003B0748"/>
    <w:rsid w:val="003B3359"/>
    <w:rsid w:val="003B51A8"/>
    <w:rsid w:val="003B5A6F"/>
    <w:rsid w:val="003C4409"/>
    <w:rsid w:val="003D0C8B"/>
    <w:rsid w:val="003D47D1"/>
    <w:rsid w:val="003D5913"/>
    <w:rsid w:val="003D591D"/>
    <w:rsid w:val="003E2CE3"/>
    <w:rsid w:val="003E507D"/>
    <w:rsid w:val="003E6FC9"/>
    <w:rsid w:val="003F2A46"/>
    <w:rsid w:val="003F352D"/>
    <w:rsid w:val="00401AA0"/>
    <w:rsid w:val="00407EC4"/>
    <w:rsid w:val="004104D9"/>
    <w:rsid w:val="0041549E"/>
    <w:rsid w:val="004215A0"/>
    <w:rsid w:val="004241F2"/>
    <w:rsid w:val="004246B9"/>
    <w:rsid w:val="00433500"/>
    <w:rsid w:val="00433F71"/>
    <w:rsid w:val="00434363"/>
    <w:rsid w:val="0043710F"/>
    <w:rsid w:val="004407CA"/>
    <w:rsid w:val="00440D5D"/>
    <w:rsid w:val="00443736"/>
    <w:rsid w:val="004457A3"/>
    <w:rsid w:val="00452646"/>
    <w:rsid w:val="00452DE2"/>
    <w:rsid w:val="004532D0"/>
    <w:rsid w:val="004600CA"/>
    <w:rsid w:val="00463A21"/>
    <w:rsid w:val="00463C8F"/>
    <w:rsid w:val="00465B6B"/>
    <w:rsid w:val="00466C12"/>
    <w:rsid w:val="00467F13"/>
    <w:rsid w:val="00470BAC"/>
    <w:rsid w:val="00477859"/>
    <w:rsid w:val="00484801"/>
    <w:rsid w:val="00490D5F"/>
    <w:rsid w:val="004922F3"/>
    <w:rsid w:val="004932ED"/>
    <w:rsid w:val="004969FC"/>
    <w:rsid w:val="004A4D65"/>
    <w:rsid w:val="004A6E5B"/>
    <w:rsid w:val="004B70CD"/>
    <w:rsid w:val="004B7E41"/>
    <w:rsid w:val="004C3307"/>
    <w:rsid w:val="004C349D"/>
    <w:rsid w:val="004C5E1D"/>
    <w:rsid w:val="004D11B8"/>
    <w:rsid w:val="004D716E"/>
    <w:rsid w:val="004E0D7A"/>
    <w:rsid w:val="004E1F72"/>
    <w:rsid w:val="004E3212"/>
    <w:rsid w:val="004E3939"/>
    <w:rsid w:val="004E4B4A"/>
    <w:rsid w:val="004E5118"/>
    <w:rsid w:val="004E6C9C"/>
    <w:rsid w:val="004F450D"/>
    <w:rsid w:val="004F7CD1"/>
    <w:rsid w:val="00504063"/>
    <w:rsid w:val="0050557B"/>
    <w:rsid w:val="0050665B"/>
    <w:rsid w:val="00507EBA"/>
    <w:rsid w:val="00511B4B"/>
    <w:rsid w:val="00513C36"/>
    <w:rsid w:val="00514D12"/>
    <w:rsid w:val="00515080"/>
    <w:rsid w:val="00517504"/>
    <w:rsid w:val="00523FE0"/>
    <w:rsid w:val="00530951"/>
    <w:rsid w:val="00531E46"/>
    <w:rsid w:val="00534B9F"/>
    <w:rsid w:val="00537CCF"/>
    <w:rsid w:val="005404E7"/>
    <w:rsid w:val="00540B17"/>
    <w:rsid w:val="00543962"/>
    <w:rsid w:val="005447E6"/>
    <w:rsid w:val="00545076"/>
    <w:rsid w:val="00546893"/>
    <w:rsid w:val="005470B7"/>
    <w:rsid w:val="0055117F"/>
    <w:rsid w:val="005513DC"/>
    <w:rsid w:val="00552844"/>
    <w:rsid w:val="0055371A"/>
    <w:rsid w:val="00577947"/>
    <w:rsid w:val="00585508"/>
    <w:rsid w:val="00596BC7"/>
    <w:rsid w:val="005970ED"/>
    <w:rsid w:val="005973C3"/>
    <w:rsid w:val="005979F1"/>
    <w:rsid w:val="005A5474"/>
    <w:rsid w:val="005B20C7"/>
    <w:rsid w:val="005B2EC8"/>
    <w:rsid w:val="005B5AE4"/>
    <w:rsid w:val="005B7576"/>
    <w:rsid w:val="005C0CC1"/>
    <w:rsid w:val="005C3CAB"/>
    <w:rsid w:val="005D44F7"/>
    <w:rsid w:val="005D45CE"/>
    <w:rsid w:val="005D4B59"/>
    <w:rsid w:val="005D657C"/>
    <w:rsid w:val="005D7661"/>
    <w:rsid w:val="005F6C0C"/>
    <w:rsid w:val="00604124"/>
    <w:rsid w:val="00611300"/>
    <w:rsid w:val="006122D5"/>
    <w:rsid w:val="00614EEE"/>
    <w:rsid w:val="00620F9F"/>
    <w:rsid w:val="006224A7"/>
    <w:rsid w:val="00625B94"/>
    <w:rsid w:val="00626746"/>
    <w:rsid w:val="00632FF6"/>
    <w:rsid w:val="006400A1"/>
    <w:rsid w:val="0064215D"/>
    <w:rsid w:val="00642E32"/>
    <w:rsid w:val="006447F7"/>
    <w:rsid w:val="00653A61"/>
    <w:rsid w:val="00660718"/>
    <w:rsid w:val="00662519"/>
    <w:rsid w:val="006630B3"/>
    <w:rsid w:val="00663CB2"/>
    <w:rsid w:val="00664072"/>
    <w:rsid w:val="00672142"/>
    <w:rsid w:val="00675C0C"/>
    <w:rsid w:val="0067603F"/>
    <w:rsid w:val="006833AE"/>
    <w:rsid w:val="00684FF4"/>
    <w:rsid w:val="006908BD"/>
    <w:rsid w:val="00697C19"/>
    <w:rsid w:val="006A5FE8"/>
    <w:rsid w:val="006B4C6D"/>
    <w:rsid w:val="006B562A"/>
    <w:rsid w:val="006B5B74"/>
    <w:rsid w:val="006E3EC2"/>
    <w:rsid w:val="006E692F"/>
    <w:rsid w:val="006F2417"/>
    <w:rsid w:val="006F24A2"/>
    <w:rsid w:val="006F3107"/>
    <w:rsid w:val="00700BEC"/>
    <w:rsid w:val="007029D6"/>
    <w:rsid w:val="00711069"/>
    <w:rsid w:val="00712ADC"/>
    <w:rsid w:val="007162A4"/>
    <w:rsid w:val="00717A41"/>
    <w:rsid w:val="00717D4D"/>
    <w:rsid w:val="0072477D"/>
    <w:rsid w:val="007263DB"/>
    <w:rsid w:val="0072642C"/>
    <w:rsid w:val="00731B18"/>
    <w:rsid w:val="00745A28"/>
    <w:rsid w:val="00753F87"/>
    <w:rsid w:val="00757999"/>
    <w:rsid w:val="007713CE"/>
    <w:rsid w:val="00773AD1"/>
    <w:rsid w:val="00780DB9"/>
    <w:rsid w:val="00782378"/>
    <w:rsid w:val="0078302D"/>
    <w:rsid w:val="007833B3"/>
    <w:rsid w:val="007843EA"/>
    <w:rsid w:val="00785506"/>
    <w:rsid w:val="00785A90"/>
    <w:rsid w:val="0078741F"/>
    <w:rsid w:val="007A0CCB"/>
    <w:rsid w:val="007A2515"/>
    <w:rsid w:val="007A3383"/>
    <w:rsid w:val="007A37D6"/>
    <w:rsid w:val="007A5021"/>
    <w:rsid w:val="007B4544"/>
    <w:rsid w:val="007B7ABA"/>
    <w:rsid w:val="007C0890"/>
    <w:rsid w:val="007C6953"/>
    <w:rsid w:val="007C6F4D"/>
    <w:rsid w:val="007C786A"/>
    <w:rsid w:val="007D0112"/>
    <w:rsid w:val="007D0284"/>
    <w:rsid w:val="007D0CA2"/>
    <w:rsid w:val="007D28C2"/>
    <w:rsid w:val="007D4849"/>
    <w:rsid w:val="007D6114"/>
    <w:rsid w:val="007D6CCA"/>
    <w:rsid w:val="007D6DDB"/>
    <w:rsid w:val="007E5F5E"/>
    <w:rsid w:val="007F4735"/>
    <w:rsid w:val="007F4F92"/>
    <w:rsid w:val="007F5CD4"/>
    <w:rsid w:val="0080014F"/>
    <w:rsid w:val="0081117C"/>
    <w:rsid w:val="00832A36"/>
    <w:rsid w:val="0083337E"/>
    <w:rsid w:val="008373AA"/>
    <w:rsid w:val="00851F36"/>
    <w:rsid w:val="0085236B"/>
    <w:rsid w:val="00855685"/>
    <w:rsid w:val="008559C6"/>
    <w:rsid w:val="00860046"/>
    <w:rsid w:val="00867AD8"/>
    <w:rsid w:val="00884D9A"/>
    <w:rsid w:val="00885AD2"/>
    <w:rsid w:val="008917CB"/>
    <w:rsid w:val="00892752"/>
    <w:rsid w:val="00892876"/>
    <w:rsid w:val="008A2D06"/>
    <w:rsid w:val="008A31A2"/>
    <w:rsid w:val="008A476D"/>
    <w:rsid w:val="008A56A3"/>
    <w:rsid w:val="008A5DBC"/>
    <w:rsid w:val="008A64DA"/>
    <w:rsid w:val="008B0875"/>
    <w:rsid w:val="008B340D"/>
    <w:rsid w:val="008B6E89"/>
    <w:rsid w:val="008B7C32"/>
    <w:rsid w:val="008C2182"/>
    <w:rsid w:val="008C347F"/>
    <w:rsid w:val="008C4127"/>
    <w:rsid w:val="008D772F"/>
    <w:rsid w:val="008E050F"/>
    <w:rsid w:val="008E384F"/>
    <w:rsid w:val="008E6852"/>
    <w:rsid w:val="008F35D0"/>
    <w:rsid w:val="008F6315"/>
    <w:rsid w:val="009016FE"/>
    <w:rsid w:val="00903587"/>
    <w:rsid w:val="00903FC5"/>
    <w:rsid w:val="00904BE5"/>
    <w:rsid w:val="00907EC9"/>
    <w:rsid w:val="009134AC"/>
    <w:rsid w:val="00914945"/>
    <w:rsid w:val="00932111"/>
    <w:rsid w:val="00946205"/>
    <w:rsid w:val="0095489E"/>
    <w:rsid w:val="00960900"/>
    <w:rsid w:val="009650C5"/>
    <w:rsid w:val="0096674F"/>
    <w:rsid w:val="0096683C"/>
    <w:rsid w:val="009678A3"/>
    <w:rsid w:val="0097068B"/>
    <w:rsid w:val="00973175"/>
    <w:rsid w:val="00982172"/>
    <w:rsid w:val="00986791"/>
    <w:rsid w:val="00991D9B"/>
    <w:rsid w:val="00993528"/>
    <w:rsid w:val="009935D7"/>
    <w:rsid w:val="0099764C"/>
    <w:rsid w:val="00997B1E"/>
    <w:rsid w:val="009A3CEF"/>
    <w:rsid w:val="009A4E09"/>
    <w:rsid w:val="009A553E"/>
    <w:rsid w:val="009B10E4"/>
    <w:rsid w:val="009B4F00"/>
    <w:rsid w:val="009B5770"/>
    <w:rsid w:val="009B6621"/>
    <w:rsid w:val="009B7280"/>
    <w:rsid w:val="009C18B4"/>
    <w:rsid w:val="009C2797"/>
    <w:rsid w:val="009C2A07"/>
    <w:rsid w:val="009C3CAD"/>
    <w:rsid w:val="009C5F1C"/>
    <w:rsid w:val="009C7BD5"/>
    <w:rsid w:val="009D2468"/>
    <w:rsid w:val="009D34BF"/>
    <w:rsid w:val="009D50A7"/>
    <w:rsid w:val="009D772B"/>
    <w:rsid w:val="009E050C"/>
    <w:rsid w:val="009F1967"/>
    <w:rsid w:val="009F4B0D"/>
    <w:rsid w:val="009F7B15"/>
    <w:rsid w:val="00A0029B"/>
    <w:rsid w:val="00A04E12"/>
    <w:rsid w:val="00A13122"/>
    <w:rsid w:val="00A22926"/>
    <w:rsid w:val="00A2533F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4701"/>
    <w:rsid w:val="00A65D32"/>
    <w:rsid w:val="00A66B7F"/>
    <w:rsid w:val="00A66E83"/>
    <w:rsid w:val="00A701F5"/>
    <w:rsid w:val="00A70F2B"/>
    <w:rsid w:val="00A83133"/>
    <w:rsid w:val="00A85071"/>
    <w:rsid w:val="00A87FCA"/>
    <w:rsid w:val="00A91BAA"/>
    <w:rsid w:val="00A92389"/>
    <w:rsid w:val="00A9415A"/>
    <w:rsid w:val="00AA37D4"/>
    <w:rsid w:val="00AA3F6B"/>
    <w:rsid w:val="00AA66DE"/>
    <w:rsid w:val="00AB118A"/>
    <w:rsid w:val="00AB7199"/>
    <w:rsid w:val="00AC032E"/>
    <w:rsid w:val="00AC47A5"/>
    <w:rsid w:val="00AC578F"/>
    <w:rsid w:val="00AC5C95"/>
    <w:rsid w:val="00AD00B7"/>
    <w:rsid w:val="00AD1A8F"/>
    <w:rsid w:val="00AD2284"/>
    <w:rsid w:val="00AE47CE"/>
    <w:rsid w:val="00AF36B5"/>
    <w:rsid w:val="00AF6A14"/>
    <w:rsid w:val="00B110EA"/>
    <w:rsid w:val="00B13E67"/>
    <w:rsid w:val="00B22C95"/>
    <w:rsid w:val="00B32FAD"/>
    <w:rsid w:val="00B374E8"/>
    <w:rsid w:val="00B52EA5"/>
    <w:rsid w:val="00B52EC0"/>
    <w:rsid w:val="00B55027"/>
    <w:rsid w:val="00B60392"/>
    <w:rsid w:val="00B61E30"/>
    <w:rsid w:val="00B642DA"/>
    <w:rsid w:val="00B6568F"/>
    <w:rsid w:val="00B72B81"/>
    <w:rsid w:val="00B75FA9"/>
    <w:rsid w:val="00B77EE0"/>
    <w:rsid w:val="00B8102A"/>
    <w:rsid w:val="00B84A10"/>
    <w:rsid w:val="00B94E35"/>
    <w:rsid w:val="00B97703"/>
    <w:rsid w:val="00BA4018"/>
    <w:rsid w:val="00BB0E42"/>
    <w:rsid w:val="00BB4006"/>
    <w:rsid w:val="00BB4EAC"/>
    <w:rsid w:val="00BB6D1D"/>
    <w:rsid w:val="00BC33AE"/>
    <w:rsid w:val="00BC5E8C"/>
    <w:rsid w:val="00BC68F0"/>
    <w:rsid w:val="00BD29C8"/>
    <w:rsid w:val="00BD3F07"/>
    <w:rsid w:val="00BD5EA1"/>
    <w:rsid w:val="00BD7044"/>
    <w:rsid w:val="00BE18F9"/>
    <w:rsid w:val="00BE3B62"/>
    <w:rsid w:val="00BF3723"/>
    <w:rsid w:val="00BF531B"/>
    <w:rsid w:val="00BF5726"/>
    <w:rsid w:val="00C04DB3"/>
    <w:rsid w:val="00C10FC1"/>
    <w:rsid w:val="00C117CC"/>
    <w:rsid w:val="00C14B72"/>
    <w:rsid w:val="00C22FF1"/>
    <w:rsid w:val="00C23377"/>
    <w:rsid w:val="00C369AC"/>
    <w:rsid w:val="00C42B50"/>
    <w:rsid w:val="00C4450F"/>
    <w:rsid w:val="00C464B4"/>
    <w:rsid w:val="00C46715"/>
    <w:rsid w:val="00C54F1F"/>
    <w:rsid w:val="00C6128F"/>
    <w:rsid w:val="00C64BEA"/>
    <w:rsid w:val="00C665BD"/>
    <w:rsid w:val="00C7419A"/>
    <w:rsid w:val="00C7642B"/>
    <w:rsid w:val="00C76DEF"/>
    <w:rsid w:val="00C77304"/>
    <w:rsid w:val="00C82985"/>
    <w:rsid w:val="00C846CF"/>
    <w:rsid w:val="00C90234"/>
    <w:rsid w:val="00C914A2"/>
    <w:rsid w:val="00C92487"/>
    <w:rsid w:val="00C928D8"/>
    <w:rsid w:val="00C971C1"/>
    <w:rsid w:val="00CB09D4"/>
    <w:rsid w:val="00CB0C53"/>
    <w:rsid w:val="00CB1B02"/>
    <w:rsid w:val="00CB1F99"/>
    <w:rsid w:val="00CB4090"/>
    <w:rsid w:val="00CC1F09"/>
    <w:rsid w:val="00CC2F12"/>
    <w:rsid w:val="00CC3DA8"/>
    <w:rsid w:val="00CC76CA"/>
    <w:rsid w:val="00CD3D72"/>
    <w:rsid w:val="00CD570E"/>
    <w:rsid w:val="00CE684D"/>
    <w:rsid w:val="00CF40CE"/>
    <w:rsid w:val="00CF59BC"/>
    <w:rsid w:val="00CF7928"/>
    <w:rsid w:val="00D023DA"/>
    <w:rsid w:val="00D036B3"/>
    <w:rsid w:val="00D06FEC"/>
    <w:rsid w:val="00D07515"/>
    <w:rsid w:val="00D1717F"/>
    <w:rsid w:val="00D24970"/>
    <w:rsid w:val="00D27F05"/>
    <w:rsid w:val="00D3359B"/>
    <w:rsid w:val="00D34117"/>
    <w:rsid w:val="00D364AF"/>
    <w:rsid w:val="00D36B14"/>
    <w:rsid w:val="00D37249"/>
    <w:rsid w:val="00D44D15"/>
    <w:rsid w:val="00D4608D"/>
    <w:rsid w:val="00D51A82"/>
    <w:rsid w:val="00D5316D"/>
    <w:rsid w:val="00D53893"/>
    <w:rsid w:val="00D56769"/>
    <w:rsid w:val="00D67673"/>
    <w:rsid w:val="00D8716E"/>
    <w:rsid w:val="00D92475"/>
    <w:rsid w:val="00D96A3A"/>
    <w:rsid w:val="00D976F0"/>
    <w:rsid w:val="00DA1ACA"/>
    <w:rsid w:val="00DB0269"/>
    <w:rsid w:val="00DB1444"/>
    <w:rsid w:val="00DB1B57"/>
    <w:rsid w:val="00DD2E3A"/>
    <w:rsid w:val="00DD67BA"/>
    <w:rsid w:val="00DD7D7E"/>
    <w:rsid w:val="00DE275D"/>
    <w:rsid w:val="00DE3198"/>
    <w:rsid w:val="00DE38A1"/>
    <w:rsid w:val="00DE644B"/>
    <w:rsid w:val="00DF5675"/>
    <w:rsid w:val="00E056B5"/>
    <w:rsid w:val="00E05D00"/>
    <w:rsid w:val="00E14074"/>
    <w:rsid w:val="00E15436"/>
    <w:rsid w:val="00E15EC7"/>
    <w:rsid w:val="00E23AA6"/>
    <w:rsid w:val="00E24687"/>
    <w:rsid w:val="00E360CF"/>
    <w:rsid w:val="00E43684"/>
    <w:rsid w:val="00E45444"/>
    <w:rsid w:val="00E4585F"/>
    <w:rsid w:val="00E4609C"/>
    <w:rsid w:val="00E51165"/>
    <w:rsid w:val="00E55E5A"/>
    <w:rsid w:val="00E55E6F"/>
    <w:rsid w:val="00E637F3"/>
    <w:rsid w:val="00E70734"/>
    <w:rsid w:val="00E72AC5"/>
    <w:rsid w:val="00E73E1B"/>
    <w:rsid w:val="00E765E3"/>
    <w:rsid w:val="00E86FB6"/>
    <w:rsid w:val="00E96BEE"/>
    <w:rsid w:val="00E97C5A"/>
    <w:rsid w:val="00EB5721"/>
    <w:rsid w:val="00EB7D37"/>
    <w:rsid w:val="00ED0A33"/>
    <w:rsid w:val="00ED0B37"/>
    <w:rsid w:val="00ED5773"/>
    <w:rsid w:val="00ED7602"/>
    <w:rsid w:val="00EE22DF"/>
    <w:rsid w:val="00EE4B2D"/>
    <w:rsid w:val="00EE515E"/>
    <w:rsid w:val="00EE7377"/>
    <w:rsid w:val="00EE794F"/>
    <w:rsid w:val="00EF3539"/>
    <w:rsid w:val="00F045AA"/>
    <w:rsid w:val="00F04DA4"/>
    <w:rsid w:val="00F079E5"/>
    <w:rsid w:val="00F07A8A"/>
    <w:rsid w:val="00F153A0"/>
    <w:rsid w:val="00F21A8B"/>
    <w:rsid w:val="00F22C17"/>
    <w:rsid w:val="00F25220"/>
    <w:rsid w:val="00F27DC7"/>
    <w:rsid w:val="00F300CF"/>
    <w:rsid w:val="00F34E97"/>
    <w:rsid w:val="00F40B8A"/>
    <w:rsid w:val="00F411D7"/>
    <w:rsid w:val="00F41789"/>
    <w:rsid w:val="00F509DA"/>
    <w:rsid w:val="00F5451A"/>
    <w:rsid w:val="00F5481F"/>
    <w:rsid w:val="00F563A0"/>
    <w:rsid w:val="00F60E39"/>
    <w:rsid w:val="00F61B90"/>
    <w:rsid w:val="00F63906"/>
    <w:rsid w:val="00F76218"/>
    <w:rsid w:val="00F76F11"/>
    <w:rsid w:val="00F77850"/>
    <w:rsid w:val="00F93E3C"/>
    <w:rsid w:val="00F950AB"/>
    <w:rsid w:val="00F96BAD"/>
    <w:rsid w:val="00F971D8"/>
    <w:rsid w:val="00F97C86"/>
    <w:rsid w:val="00FA1CFE"/>
    <w:rsid w:val="00FA2C77"/>
    <w:rsid w:val="00FA4077"/>
    <w:rsid w:val="00FB168F"/>
    <w:rsid w:val="00FB1D91"/>
    <w:rsid w:val="00FB2361"/>
    <w:rsid w:val="00FB4AEC"/>
    <w:rsid w:val="00FB55C4"/>
    <w:rsid w:val="00FB5CEA"/>
    <w:rsid w:val="00FC1D79"/>
    <w:rsid w:val="00FD6B32"/>
    <w:rsid w:val="00FE0C1D"/>
    <w:rsid w:val="00FE0E21"/>
    <w:rsid w:val="00FE29FE"/>
    <w:rsid w:val="00FF6C2D"/>
    <w:rsid w:val="00FF6CCC"/>
    <w:rsid w:val="00FF6D74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58812CB"/>
  <w15:chartTrackingRefBased/>
  <w15:docId w15:val="{24F5C590-A263-4AC3-A093-30A5B2E8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43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154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154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54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54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54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5436"/>
    <w:pPr>
      <w:outlineLvl w:val="5"/>
    </w:pPr>
  </w:style>
  <w:style w:type="paragraph" w:styleId="Heading7">
    <w:name w:val="heading 7"/>
    <w:basedOn w:val="H6"/>
    <w:next w:val="Normal"/>
    <w:qFormat/>
    <w:rsid w:val="00E15436"/>
    <w:pPr>
      <w:outlineLvl w:val="6"/>
    </w:pPr>
  </w:style>
  <w:style w:type="paragraph" w:styleId="Heading8">
    <w:name w:val="heading 8"/>
    <w:basedOn w:val="Heading1"/>
    <w:next w:val="Normal"/>
    <w:qFormat/>
    <w:rsid w:val="00E154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5436"/>
    <w:pPr>
      <w:outlineLvl w:val="8"/>
    </w:pPr>
  </w:style>
  <w:style w:type="character" w:default="1" w:styleId="DefaultParagraphFont">
    <w:name w:val="Default Paragraph Font"/>
    <w:semiHidden/>
    <w:rsid w:val="00E154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543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E154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154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54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15436"/>
    <w:pPr>
      <w:spacing w:before="180"/>
      <w:ind w:left="2693" w:hanging="2693"/>
    </w:pPr>
    <w:rPr>
      <w:b/>
    </w:rPr>
  </w:style>
  <w:style w:type="paragraph" w:styleId="TOC1">
    <w:name w:val="toc 1"/>
    <w:semiHidden/>
    <w:rsid w:val="00E154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154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15436"/>
    <w:pPr>
      <w:ind w:left="1701" w:hanging="1701"/>
    </w:pPr>
  </w:style>
  <w:style w:type="paragraph" w:styleId="TOC4">
    <w:name w:val="toc 4"/>
    <w:basedOn w:val="TOC3"/>
    <w:semiHidden/>
    <w:rsid w:val="00E15436"/>
    <w:pPr>
      <w:ind w:left="1418" w:hanging="1418"/>
    </w:pPr>
  </w:style>
  <w:style w:type="paragraph" w:styleId="TOC3">
    <w:name w:val="toc 3"/>
    <w:basedOn w:val="TOC2"/>
    <w:semiHidden/>
    <w:rsid w:val="00E15436"/>
    <w:pPr>
      <w:ind w:left="1134" w:hanging="1134"/>
    </w:pPr>
  </w:style>
  <w:style w:type="paragraph" w:styleId="TOC2">
    <w:name w:val="toc 2"/>
    <w:basedOn w:val="TOC1"/>
    <w:semiHidden/>
    <w:rsid w:val="00E154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5436"/>
    <w:pPr>
      <w:ind w:left="284"/>
    </w:pPr>
  </w:style>
  <w:style w:type="paragraph" w:styleId="Index1">
    <w:name w:val="index 1"/>
    <w:basedOn w:val="Normal"/>
    <w:semiHidden/>
    <w:rsid w:val="00E15436"/>
    <w:pPr>
      <w:keepLines/>
      <w:spacing w:after="0"/>
    </w:pPr>
  </w:style>
  <w:style w:type="paragraph" w:customStyle="1" w:styleId="ZH">
    <w:name w:val="ZH"/>
    <w:rsid w:val="00E154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15436"/>
    <w:pPr>
      <w:outlineLvl w:val="9"/>
    </w:pPr>
  </w:style>
  <w:style w:type="paragraph" w:styleId="ListNumber2">
    <w:name w:val="List Number 2"/>
    <w:basedOn w:val="ListNumber"/>
    <w:semiHidden/>
    <w:rsid w:val="00E15436"/>
    <w:pPr>
      <w:ind w:left="851"/>
    </w:pPr>
  </w:style>
  <w:style w:type="character" w:styleId="FootnoteReference">
    <w:name w:val="footnote reference"/>
    <w:basedOn w:val="DefaultParagraphFont"/>
    <w:semiHidden/>
    <w:rsid w:val="00E154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54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15436"/>
    <w:rPr>
      <w:b/>
    </w:rPr>
  </w:style>
  <w:style w:type="paragraph" w:customStyle="1" w:styleId="TAC">
    <w:name w:val="TAC"/>
    <w:basedOn w:val="TAL"/>
    <w:rsid w:val="00E15436"/>
    <w:pPr>
      <w:jc w:val="center"/>
    </w:pPr>
  </w:style>
  <w:style w:type="paragraph" w:customStyle="1" w:styleId="TF">
    <w:name w:val="TF"/>
    <w:basedOn w:val="TH"/>
    <w:rsid w:val="00E15436"/>
    <w:pPr>
      <w:keepNext w:val="0"/>
      <w:spacing w:before="0" w:after="240"/>
    </w:pPr>
  </w:style>
  <w:style w:type="paragraph" w:customStyle="1" w:styleId="NO">
    <w:name w:val="NO"/>
    <w:basedOn w:val="Normal"/>
    <w:rsid w:val="00E15436"/>
    <w:pPr>
      <w:keepLines/>
      <w:ind w:left="1135" w:hanging="851"/>
    </w:pPr>
  </w:style>
  <w:style w:type="paragraph" w:styleId="TOC9">
    <w:name w:val="toc 9"/>
    <w:basedOn w:val="TOC8"/>
    <w:semiHidden/>
    <w:rsid w:val="00E15436"/>
    <w:pPr>
      <w:ind w:left="1418" w:hanging="1418"/>
    </w:pPr>
  </w:style>
  <w:style w:type="paragraph" w:customStyle="1" w:styleId="EX">
    <w:name w:val="EX"/>
    <w:basedOn w:val="Normal"/>
    <w:rsid w:val="00E15436"/>
    <w:pPr>
      <w:keepLines/>
      <w:ind w:left="1702" w:hanging="1418"/>
    </w:pPr>
  </w:style>
  <w:style w:type="paragraph" w:customStyle="1" w:styleId="FP">
    <w:name w:val="FP"/>
    <w:basedOn w:val="Normal"/>
    <w:rsid w:val="00E15436"/>
    <w:pPr>
      <w:spacing w:after="0"/>
    </w:pPr>
  </w:style>
  <w:style w:type="paragraph" w:customStyle="1" w:styleId="LD">
    <w:name w:val="LD"/>
    <w:rsid w:val="00E154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15436"/>
    <w:pPr>
      <w:spacing w:after="0"/>
    </w:pPr>
  </w:style>
  <w:style w:type="paragraph" w:customStyle="1" w:styleId="EW">
    <w:name w:val="EW"/>
    <w:basedOn w:val="EX"/>
    <w:rsid w:val="00E15436"/>
    <w:pPr>
      <w:spacing w:after="0"/>
    </w:pPr>
  </w:style>
  <w:style w:type="paragraph" w:styleId="TOC6">
    <w:name w:val="toc 6"/>
    <w:basedOn w:val="TOC5"/>
    <w:next w:val="Normal"/>
    <w:semiHidden/>
    <w:rsid w:val="00E15436"/>
    <w:pPr>
      <w:ind w:left="1985" w:hanging="1985"/>
    </w:pPr>
  </w:style>
  <w:style w:type="paragraph" w:styleId="TOC7">
    <w:name w:val="toc 7"/>
    <w:basedOn w:val="TOC6"/>
    <w:next w:val="Normal"/>
    <w:semiHidden/>
    <w:rsid w:val="00E15436"/>
    <w:pPr>
      <w:ind w:left="2268" w:hanging="2268"/>
    </w:pPr>
  </w:style>
  <w:style w:type="paragraph" w:styleId="ListBullet2">
    <w:name w:val="List Bullet 2"/>
    <w:basedOn w:val="ListBullet"/>
    <w:semiHidden/>
    <w:rsid w:val="00E15436"/>
    <w:pPr>
      <w:ind w:left="851"/>
    </w:pPr>
  </w:style>
  <w:style w:type="paragraph" w:styleId="ListBullet3">
    <w:name w:val="List Bullet 3"/>
    <w:basedOn w:val="ListBullet2"/>
    <w:semiHidden/>
    <w:rsid w:val="00E15436"/>
    <w:pPr>
      <w:ind w:left="1135"/>
    </w:pPr>
  </w:style>
  <w:style w:type="paragraph" w:styleId="ListNumber">
    <w:name w:val="List Number"/>
    <w:basedOn w:val="List"/>
    <w:semiHidden/>
    <w:rsid w:val="00E15436"/>
  </w:style>
  <w:style w:type="paragraph" w:customStyle="1" w:styleId="EQ">
    <w:name w:val="EQ"/>
    <w:basedOn w:val="Normal"/>
    <w:next w:val="Normal"/>
    <w:rsid w:val="00E154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54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54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4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15436"/>
    <w:pPr>
      <w:jc w:val="right"/>
    </w:pPr>
  </w:style>
  <w:style w:type="paragraph" w:customStyle="1" w:styleId="H6">
    <w:name w:val="H6"/>
    <w:basedOn w:val="Heading5"/>
    <w:next w:val="Normal"/>
    <w:rsid w:val="00E154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5436"/>
    <w:pPr>
      <w:ind w:left="851" w:hanging="851"/>
    </w:pPr>
  </w:style>
  <w:style w:type="paragraph" w:customStyle="1" w:styleId="TAL">
    <w:name w:val="TAL"/>
    <w:basedOn w:val="Normal"/>
    <w:rsid w:val="00E154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54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154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154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154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15436"/>
    <w:pPr>
      <w:framePr w:wrap="notBeside" w:y="16161"/>
    </w:pPr>
  </w:style>
  <w:style w:type="character" w:customStyle="1" w:styleId="ZGSM">
    <w:name w:val="ZGSM"/>
    <w:rsid w:val="00E15436"/>
  </w:style>
  <w:style w:type="paragraph" w:styleId="List2">
    <w:name w:val="List 2"/>
    <w:basedOn w:val="List"/>
    <w:semiHidden/>
    <w:rsid w:val="00E15436"/>
    <w:pPr>
      <w:ind w:left="851"/>
    </w:pPr>
  </w:style>
  <w:style w:type="paragraph" w:customStyle="1" w:styleId="ZG">
    <w:name w:val="ZG"/>
    <w:rsid w:val="00E154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15436"/>
    <w:pPr>
      <w:ind w:left="1135"/>
    </w:pPr>
  </w:style>
  <w:style w:type="paragraph" w:styleId="List4">
    <w:name w:val="List 4"/>
    <w:basedOn w:val="List3"/>
    <w:semiHidden/>
    <w:rsid w:val="00E15436"/>
    <w:pPr>
      <w:ind w:left="1418"/>
    </w:pPr>
  </w:style>
  <w:style w:type="paragraph" w:styleId="List5">
    <w:name w:val="List 5"/>
    <w:basedOn w:val="List4"/>
    <w:semiHidden/>
    <w:rsid w:val="00E15436"/>
    <w:pPr>
      <w:ind w:left="1702"/>
    </w:pPr>
  </w:style>
  <w:style w:type="paragraph" w:customStyle="1" w:styleId="EditorsNote">
    <w:name w:val="Editor's Note"/>
    <w:basedOn w:val="NO"/>
    <w:rsid w:val="00E15436"/>
    <w:rPr>
      <w:color w:val="FF0000"/>
    </w:rPr>
  </w:style>
  <w:style w:type="paragraph" w:styleId="List">
    <w:name w:val="List"/>
    <w:basedOn w:val="Normal"/>
    <w:semiHidden/>
    <w:rsid w:val="00E15436"/>
    <w:pPr>
      <w:ind w:left="568" w:hanging="284"/>
    </w:pPr>
  </w:style>
  <w:style w:type="paragraph" w:styleId="ListBullet">
    <w:name w:val="List Bullet"/>
    <w:basedOn w:val="List"/>
    <w:semiHidden/>
    <w:rsid w:val="00E15436"/>
  </w:style>
  <w:style w:type="paragraph" w:styleId="ListBullet4">
    <w:name w:val="List Bullet 4"/>
    <w:basedOn w:val="ListBullet3"/>
    <w:semiHidden/>
    <w:rsid w:val="00E15436"/>
    <w:pPr>
      <w:ind w:left="1418"/>
    </w:pPr>
  </w:style>
  <w:style w:type="paragraph" w:styleId="ListBullet5">
    <w:name w:val="List Bullet 5"/>
    <w:basedOn w:val="ListBullet4"/>
    <w:semiHidden/>
    <w:rsid w:val="00E15436"/>
    <w:pPr>
      <w:ind w:left="1702"/>
    </w:pPr>
  </w:style>
  <w:style w:type="paragraph" w:customStyle="1" w:styleId="B2">
    <w:name w:val="B2"/>
    <w:basedOn w:val="List2"/>
    <w:rsid w:val="00E15436"/>
  </w:style>
  <w:style w:type="paragraph" w:customStyle="1" w:styleId="B3">
    <w:name w:val="B3"/>
    <w:basedOn w:val="List3"/>
    <w:rsid w:val="00E15436"/>
  </w:style>
  <w:style w:type="paragraph" w:customStyle="1" w:styleId="B4">
    <w:name w:val="B4"/>
    <w:basedOn w:val="List4"/>
    <w:rsid w:val="00E15436"/>
  </w:style>
  <w:style w:type="paragraph" w:customStyle="1" w:styleId="B5">
    <w:name w:val="B5"/>
    <w:basedOn w:val="List5"/>
    <w:rsid w:val="00E15436"/>
  </w:style>
  <w:style w:type="paragraph" w:customStyle="1" w:styleId="ZTD">
    <w:name w:val="ZTD"/>
    <w:basedOn w:val="ZB"/>
    <w:rsid w:val="00E154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リスト"/>
    <w:basedOn w:val="Normal"/>
    <w:link w:val="ListParagraphChar"/>
    <w:uiPriority w:val="34"/>
    <w:qFormat/>
    <w:rsid w:val="00BF5726"/>
    <w:pPr>
      <w:ind w:left="720"/>
    </w:pPr>
  </w:style>
  <w:style w:type="table" w:styleId="TableGrid">
    <w:name w:val="Table Grid"/>
    <w:basedOn w:val="TableNormal"/>
    <w:rsid w:val="00CE684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8679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D591D"/>
    <w:rPr>
      <w:lang w:val="en-GB" w:eastAsia="ko-KR"/>
    </w:rPr>
  </w:style>
  <w:style w:type="paragraph" w:styleId="Revision">
    <w:name w:val="Revision"/>
    <w:hidden/>
    <w:uiPriority w:val="99"/>
    <w:semiHidden/>
    <w:rsid w:val="0013324B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80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9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9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851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6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23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50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19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7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59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66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5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4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54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12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1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20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1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2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EC3B8-16FF-4218-8B9C-4BA343F2D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v3 - Delegate</cp:lastModifiedBy>
  <cp:revision>3</cp:revision>
  <cp:lastPrinted>2002-04-23T07:10:00Z</cp:lastPrinted>
  <dcterms:created xsi:type="dcterms:W3CDTF">2022-10-30T21:34:00Z</dcterms:created>
  <dcterms:modified xsi:type="dcterms:W3CDTF">2022-10-30T21:36:00Z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(3)CBCqCa9/RNTIHXPKsFYpfN9w2393yxRlL/2kpMIKPvW4FVJ5LDCl4Np3jw6bvl9bnTBhdvkp_x000d_
mp/FzKZ3ur5a50Mvex4mV+E+6OmnwxR68eg2Gi2ZxbqD9xLkS2XgkmoKkeaJaeweFzm2Tky9_x000d_
mGmAeCSGOhFHoKwgUYzb/oRacIQWi2l8HJiiDAX5n+fk9TiL0inBPafHccgFqBbXEHyRYkRE_x000d_
aKpVx1kjBYsHjYtgwt</vt:lpwstr>
  </property>
  <property fmtid="{D5CDD505-2E9C-101B-9397-08002B2CF9AE}" pid="4" name="_2015_ms_pID_7253431">
    <vt:lpwstr>kjnaaN3M+r6qstshStHIxH64pBKONEl24q4RAoLF6h2VZ6GEd16C9U_x000d_
IJnVfdRjQrIOrE9Cf91sypMRFoceOPaCTKL669aEX4aJ5wmrec5IJZE25EqvEHu9lF/7j4a6_x000d_
ULeSqv7bIKM7NMpkTSBXzwdjOoSqAqVjwUNV1pvmCzoaWMiRrO3Z4WHvYUX3CezHGlFrJ5sR_x000d_
JE2RpNDH4Xpnrgqo2q5/hrRYtbvK1cNgDBl1</vt:lpwstr>
  </property>
  <property fmtid="{D5CDD505-2E9C-101B-9397-08002B2CF9AE}" pid="5" name="_2015_ms_pID_7253432">
    <vt:lpwstr>/Q==</vt:lpwstr>
  </property>
</Properties>
</file>