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424A4" w14:textId="1E95CD44" w:rsidR="00D051A3" w:rsidRDefault="00D051A3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  <w:t>R2-221113</w:t>
      </w: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7</w:t>
      </w:r>
    </w:p>
    <w:p w14:paraId="32AE9AE5" w14:textId="77777777" w:rsidR="00D051A3" w:rsidRDefault="00D051A3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6F790BA5" w14:textId="77777777" w:rsidR="00D051A3" w:rsidRDefault="00D051A3" w:rsidP="00D051A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  <w:lang w:val="sv-SE"/>
        </w:rPr>
      </w:pPr>
    </w:p>
    <w:p w14:paraId="11C0AB96" w14:textId="77777777" w:rsidR="00D051A3" w:rsidRDefault="00D051A3" w:rsidP="00D051A3">
      <w:pPr>
        <w:tabs>
          <w:tab w:val="left" w:pos="7655"/>
        </w:tabs>
        <w:outlineLvl w:val="0"/>
        <w:rPr>
          <w:rFonts w:ascii="Arial" w:eastAsia="MS Mincho" w:hAnsi="Arial"/>
          <w:noProof/>
          <w:lang w:val="sv-SE" w:eastAsia="ko-KR"/>
        </w:rPr>
      </w:pPr>
    </w:p>
    <w:p w14:paraId="4C1BE9BD" w14:textId="77777777" w:rsidR="00463675" w:rsidRPr="00423B32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23B32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423B32">
        <w:rPr>
          <w:rFonts w:ascii="Arial" w:hAnsi="Arial" w:cs="Arial"/>
          <w:b/>
          <w:bCs/>
          <w:sz w:val="24"/>
          <w:szCs w:val="24"/>
        </w:rPr>
        <w:t>5</w:t>
      </w:r>
      <w:r w:rsidR="00892980" w:rsidRPr="00423B32">
        <w:rPr>
          <w:rFonts w:ascii="Arial" w:hAnsi="Arial" w:cs="Arial"/>
          <w:b/>
          <w:bCs/>
          <w:sz w:val="24"/>
          <w:szCs w:val="24"/>
        </w:rPr>
        <w:t>3</w:t>
      </w:r>
      <w:r w:rsidR="00F248C0" w:rsidRPr="00423B32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423B32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423B32">
        <w:rPr>
          <w:rFonts w:ascii="Arial" w:hAnsi="Arial" w:cs="Arial"/>
          <w:b/>
          <w:bCs/>
          <w:sz w:val="28"/>
          <w:szCs w:val="24"/>
        </w:rPr>
        <w:tab/>
      </w:r>
      <w:r w:rsidR="003007F7" w:rsidRPr="00423B32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 w:rsidRPr="00423B32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423B32">
        <w:rPr>
          <w:rFonts w:ascii="Arial" w:hAnsi="Arial" w:cs="Arial"/>
          <w:b/>
          <w:bCs/>
          <w:i/>
          <w:sz w:val="28"/>
          <w:szCs w:val="24"/>
        </w:rPr>
        <w:t>0</w:t>
      </w:r>
      <w:r w:rsidR="004D749E">
        <w:rPr>
          <w:rFonts w:ascii="Arial" w:hAnsi="Arial" w:cs="Arial"/>
          <w:b/>
          <w:bCs/>
          <w:i/>
          <w:sz w:val="28"/>
          <w:szCs w:val="24"/>
        </w:rPr>
        <w:t>9966</w:t>
      </w:r>
    </w:p>
    <w:p w14:paraId="65E2CEBA" w14:textId="3BCC20C7" w:rsidR="00463675" w:rsidRPr="00423B32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423B32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423B32">
        <w:rPr>
          <w:rFonts w:ascii="Arial" w:hAnsi="Arial" w:cs="Arial"/>
          <w:b/>
          <w:bCs/>
          <w:sz w:val="24"/>
          <w:szCs w:val="24"/>
        </w:rPr>
        <w:t xml:space="preserve">, </w:t>
      </w:r>
      <w:r w:rsidR="00892980" w:rsidRPr="00423B32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423B32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 w:rsidRPr="00423B32">
        <w:rPr>
          <w:rFonts w:ascii="Arial" w:eastAsia="Arial Unicode MS" w:hAnsi="Arial" w:cs="Arial"/>
          <w:b/>
          <w:bCs/>
          <w:sz w:val="24"/>
        </w:rPr>
        <w:t>10</w:t>
      </w:r>
      <w:r w:rsidR="0001501B" w:rsidRPr="00423B32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 w:rsidRPr="00423B32">
        <w:rPr>
          <w:rFonts w:ascii="Arial" w:eastAsia="Arial Unicode MS" w:hAnsi="Arial" w:cs="Arial"/>
          <w:b/>
          <w:bCs/>
          <w:sz w:val="24"/>
        </w:rPr>
        <w:t>1</w:t>
      </w:r>
      <w:r w:rsidR="000A484A">
        <w:rPr>
          <w:rFonts w:ascii="Arial" w:eastAsia="Arial Unicode MS" w:hAnsi="Arial" w:cs="Arial"/>
          <w:b/>
          <w:bCs/>
          <w:sz w:val="24"/>
        </w:rPr>
        <w:t>7</w:t>
      </w:r>
      <w:r w:rsidR="0076677F" w:rsidRPr="00423B32">
        <w:rPr>
          <w:rFonts w:ascii="Arial" w:eastAsia="Arial Unicode MS" w:hAnsi="Arial" w:cs="Arial"/>
          <w:b/>
          <w:bCs/>
          <w:sz w:val="24"/>
        </w:rPr>
        <w:t>, 2022</w:t>
      </w:r>
    </w:p>
    <w:p w14:paraId="492191F5" w14:textId="77777777" w:rsidR="00463675" w:rsidRPr="00423B32" w:rsidRDefault="00463675">
      <w:pPr>
        <w:rPr>
          <w:rFonts w:ascii="Arial" w:hAnsi="Arial" w:cs="Arial"/>
        </w:rPr>
      </w:pPr>
    </w:p>
    <w:p w14:paraId="27E93C6C" w14:textId="77777777" w:rsidR="00463675" w:rsidRPr="00423B32" w:rsidRDefault="00463675" w:rsidP="00055E1D">
      <w:pPr>
        <w:pStyle w:val="Title"/>
        <w:spacing w:before="60"/>
      </w:pPr>
      <w:r w:rsidRPr="00423B32">
        <w:t>Title:</w:t>
      </w:r>
      <w:r w:rsidRPr="00423B32">
        <w:tab/>
      </w:r>
      <w:r w:rsidR="00A8407F" w:rsidRPr="00423B32">
        <w:rPr>
          <w:rFonts w:hint="eastAsia"/>
          <w:color w:val="000000"/>
          <w:lang w:eastAsia="zh-CN"/>
        </w:rPr>
        <w:t>LS</w:t>
      </w:r>
      <w:r w:rsidR="00A8407F" w:rsidRPr="00423B32">
        <w:rPr>
          <w:color w:val="000000"/>
        </w:rPr>
        <w:t xml:space="preserve"> on GNSS integrity requirement provisioning</w:t>
      </w:r>
    </w:p>
    <w:p w14:paraId="39BFBB99" w14:textId="77777777" w:rsidR="00463675" w:rsidRPr="00423B32" w:rsidRDefault="00463675" w:rsidP="00055E1D">
      <w:pPr>
        <w:pStyle w:val="Title"/>
        <w:spacing w:before="60"/>
      </w:pPr>
      <w:r w:rsidRPr="00423B32">
        <w:t>Response to:</w:t>
      </w:r>
      <w:r w:rsidRPr="00423B32">
        <w:tab/>
      </w:r>
    </w:p>
    <w:p w14:paraId="0B8CB78C" w14:textId="77777777" w:rsidR="00463675" w:rsidRPr="00423B32" w:rsidRDefault="00463675" w:rsidP="00055E1D">
      <w:pPr>
        <w:pStyle w:val="Title"/>
        <w:spacing w:before="60"/>
      </w:pPr>
      <w:r w:rsidRPr="00423B32">
        <w:t>Release:</w:t>
      </w:r>
      <w:r w:rsidRPr="00423B32">
        <w:tab/>
      </w:r>
      <w:r w:rsidRPr="00423B32">
        <w:rPr>
          <w:color w:val="000000"/>
        </w:rPr>
        <w:t>Release</w:t>
      </w:r>
      <w:r w:rsidR="00A8407F" w:rsidRPr="00423B32">
        <w:rPr>
          <w:color w:val="000000"/>
        </w:rPr>
        <w:t xml:space="preserve"> 17</w:t>
      </w:r>
    </w:p>
    <w:p w14:paraId="306A3CF8" w14:textId="77777777" w:rsidR="00463675" w:rsidRPr="00423B32" w:rsidRDefault="00463675" w:rsidP="00055E1D">
      <w:pPr>
        <w:pStyle w:val="Title"/>
        <w:spacing w:before="60"/>
      </w:pPr>
      <w:r w:rsidRPr="00423B32">
        <w:t>Work Item:</w:t>
      </w:r>
      <w:r w:rsidRPr="00423B32">
        <w:tab/>
      </w:r>
      <w:r w:rsidR="00A8407F" w:rsidRPr="00423B32">
        <w:rPr>
          <w:color w:val="000000"/>
        </w:rPr>
        <w:t>5</w:t>
      </w:r>
      <w:r w:rsidR="00A8407F" w:rsidRPr="00423B32">
        <w:rPr>
          <w:rFonts w:hint="eastAsia"/>
          <w:color w:val="000000"/>
          <w:lang w:eastAsia="zh-CN"/>
        </w:rPr>
        <w:t>G</w:t>
      </w:r>
      <w:r w:rsidR="00A8407F" w:rsidRPr="00423B32">
        <w:rPr>
          <w:color w:val="000000"/>
        </w:rPr>
        <w:t>_eLCS_Ph2</w:t>
      </w:r>
    </w:p>
    <w:p w14:paraId="76B1B807" w14:textId="77777777" w:rsidR="00463675" w:rsidRPr="00423B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EDDEC1" w14:textId="77777777" w:rsidR="00463675" w:rsidRPr="00423B32" w:rsidRDefault="00463675" w:rsidP="000F4E43">
      <w:pPr>
        <w:pStyle w:val="Source"/>
      </w:pPr>
      <w:r w:rsidRPr="00423B32">
        <w:t>Source:</w:t>
      </w:r>
      <w:r w:rsidRPr="00423B32">
        <w:tab/>
      </w:r>
      <w:r w:rsidR="00C55D6B" w:rsidRPr="00423B32">
        <w:rPr>
          <w:b w:val="0"/>
        </w:rPr>
        <w:t>SA</w:t>
      </w:r>
      <w:r w:rsidR="00C831C8" w:rsidRPr="00423B32">
        <w:rPr>
          <w:b w:val="0"/>
        </w:rPr>
        <w:t>2</w:t>
      </w:r>
    </w:p>
    <w:p w14:paraId="32874F7B" w14:textId="77777777" w:rsidR="00A8407F" w:rsidRPr="00423B32" w:rsidRDefault="00463675" w:rsidP="00A8407F">
      <w:pPr>
        <w:pStyle w:val="Source"/>
        <w:rPr>
          <w:lang w:eastAsia="zh-CN"/>
        </w:rPr>
      </w:pPr>
      <w:r w:rsidRPr="00423B32">
        <w:t>To:</w:t>
      </w:r>
      <w:r w:rsidRPr="00423B32">
        <w:tab/>
      </w:r>
      <w:r w:rsidR="00A8407F" w:rsidRPr="00423B32">
        <w:t>RAN</w:t>
      </w:r>
      <w:r w:rsidR="00A8407F" w:rsidRPr="00423B32">
        <w:rPr>
          <w:rFonts w:hint="eastAsia"/>
          <w:lang w:eastAsia="zh-CN"/>
        </w:rPr>
        <w:t>2</w:t>
      </w:r>
    </w:p>
    <w:p w14:paraId="0C00F276" w14:textId="77777777" w:rsidR="00463675" w:rsidRPr="00423B32" w:rsidRDefault="00463675" w:rsidP="000F4E43">
      <w:pPr>
        <w:pStyle w:val="Source"/>
        <w:rPr>
          <w:lang w:val="fr-FR"/>
        </w:rPr>
      </w:pPr>
      <w:r w:rsidRPr="00423B32">
        <w:rPr>
          <w:lang w:val="fr-FR"/>
        </w:rPr>
        <w:t>Cc:</w:t>
      </w:r>
      <w:r w:rsidRPr="00423B32">
        <w:rPr>
          <w:lang w:val="fr-FR"/>
        </w:rPr>
        <w:tab/>
      </w:r>
      <w:r w:rsidR="00A8407F" w:rsidRPr="00423B32">
        <w:rPr>
          <w:lang w:val="fr-FR"/>
        </w:rPr>
        <w:t>SA1</w:t>
      </w:r>
    </w:p>
    <w:p w14:paraId="1B624501" w14:textId="77777777" w:rsidR="00463675" w:rsidRPr="00423B3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FDEA51" w14:textId="77777777" w:rsidR="00463675" w:rsidRPr="00423B3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423B32">
        <w:rPr>
          <w:rFonts w:ascii="Arial" w:hAnsi="Arial" w:cs="Arial"/>
          <w:b/>
          <w:lang w:val="fr-FR"/>
        </w:rPr>
        <w:t>Contact Person:</w:t>
      </w:r>
      <w:r w:rsidRPr="00423B32">
        <w:rPr>
          <w:rFonts w:ascii="Arial" w:hAnsi="Arial" w:cs="Arial"/>
          <w:bCs/>
          <w:lang w:val="fr-FR"/>
        </w:rPr>
        <w:tab/>
      </w:r>
    </w:p>
    <w:p w14:paraId="5F12ECAE" w14:textId="77777777" w:rsidR="00463675" w:rsidRPr="00423B32" w:rsidRDefault="00463675" w:rsidP="000F4E43">
      <w:pPr>
        <w:pStyle w:val="Contact"/>
        <w:tabs>
          <w:tab w:val="clear" w:pos="2268"/>
        </w:tabs>
        <w:rPr>
          <w:bCs/>
        </w:rPr>
      </w:pPr>
      <w:r w:rsidRPr="00423B32">
        <w:t>Name:</w:t>
      </w:r>
      <w:r w:rsidRPr="00423B32">
        <w:rPr>
          <w:bCs/>
        </w:rPr>
        <w:tab/>
      </w:r>
      <w:r w:rsidR="00A8407F" w:rsidRPr="00423B32">
        <w:rPr>
          <w:b w:val="0"/>
          <w:bCs/>
          <w:lang w:eastAsia="zh-CN"/>
        </w:rPr>
        <w:t>Runze Zhou</w:t>
      </w:r>
    </w:p>
    <w:p w14:paraId="740EC572" w14:textId="77777777" w:rsidR="00463675" w:rsidRPr="00423B32" w:rsidRDefault="00463675" w:rsidP="000F4E43">
      <w:pPr>
        <w:pStyle w:val="Contact"/>
        <w:tabs>
          <w:tab w:val="clear" w:pos="2268"/>
        </w:tabs>
        <w:rPr>
          <w:bCs/>
        </w:rPr>
      </w:pPr>
      <w:r w:rsidRPr="00423B32">
        <w:t>Tel. Number:</w:t>
      </w:r>
      <w:r w:rsidRPr="00423B32">
        <w:rPr>
          <w:bCs/>
        </w:rPr>
        <w:tab/>
      </w:r>
    </w:p>
    <w:p w14:paraId="75B99861" w14:textId="77777777" w:rsidR="00463675" w:rsidRPr="00423B32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423B32">
        <w:rPr>
          <w:color w:val="0000FF"/>
        </w:rPr>
        <w:t>E-mail Address:</w:t>
      </w:r>
      <w:r w:rsidRPr="00423B32">
        <w:rPr>
          <w:bCs/>
          <w:color w:val="0000FF"/>
        </w:rPr>
        <w:tab/>
      </w:r>
      <w:proofErr w:type="spellStart"/>
      <w:r w:rsidR="00A8407F" w:rsidRPr="00423B32">
        <w:rPr>
          <w:b w:val="0"/>
          <w:bCs/>
        </w:rPr>
        <w:t>zhourunze</w:t>
      </w:r>
      <w:proofErr w:type="spellEnd"/>
      <w:r w:rsidR="00F62570" w:rsidRPr="00423B32">
        <w:rPr>
          <w:b w:val="0"/>
          <w:bCs/>
        </w:rPr>
        <w:t xml:space="preserve"> AT </w:t>
      </w:r>
      <w:proofErr w:type="spellStart"/>
      <w:r w:rsidR="00F62570" w:rsidRPr="00423B32">
        <w:rPr>
          <w:b w:val="0"/>
          <w:bCs/>
        </w:rPr>
        <w:t>huawei</w:t>
      </w:r>
      <w:proofErr w:type="spellEnd"/>
      <w:r w:rsidR="00F62570" w:rsidRPr="00423B32">
        <w:rPr>
          <w:b w:val="0"/>
          <w:bCs/>
        </w:rPr>
        <w:t xml:space="preserve"> DOT com</w:t>
      </w:r>
    </w:p>
    <w:p w14:paraId="6C17A5B7" w14:textId="77777777" w:rsidR="00463675" w:rsidRPr="00423B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23D4DA5" w14:textId="74F4A632" w:rsidR="00923E7C" w:rsidRPr="00423B3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23B32">
        <w:rPr>
          <w:rFonts w:ascii="Arial" w:hAnsi="Arial" w:cs="Arial"/>
          <w:b/>
        </w:rPr>
        <w:t>Send any reply LS to:</w:t>
      </w:r>
      <w:r w:rsidRPr="00423B3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23B3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4D8AFFF" w14:textId="77777777" w:rsidR="00923E7C" w:rsidRPr="00423B3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7E4A98B" w14:textId="6547E3D1" w:rsidR="00463675" w:rsidRPr="00423B32" w:rsidRDefault="00463675" w:rsidP="00055E1D">
      <w:pPr>
        <w:pStyle w:val="Title"/>
        <w:spacing w:before="0" w:after="0"/>
      </w:pPr>
      <w:r w:rsidRPr="00423B32">
        <w:t>Attachments:</w:t>
      </w:r>
      <w:r w:rsidRPr="00423B32">
        <w:tab/>
      </w:r>
      <w:r w:rsidR="00AB6314">
        <w:rPr>
          <w:color w:val="000000"/>
        </w:rPr>
        <w:t>-</w:t>
      </w:r>
    </w:p>
    <w:p w14:paraId="4A492684" w14:textId="77777777" w:rsidR="00463675" w:rsidRPr="00423B3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577ACE" w14:textId="77777777" w:rsidR="00463675" w:rsidRPr="00423B32" w:rsidRDefault="00463675">
      <w:pPr>
        <w:rPr>
          <w:rFonts w:ascii="Arial" w:hAnsi="Arial" w:cs="Arial"/>
        </w:rPr>
      </w:pPr>
    </w:p>
    <w:p w14:paraId="7E0F1D67" w14:textId="77777777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1. Overall Description:</w:t>
      </w:r>
    </w:p>
    <w:p w14:paraId="24E80044" w14:textId="77777777" w:rsidR="00463675" w:rsidRPr="00423B32" w:rsidRDefault="00A8407F" w:rsidP="00A8407F">
      <w:pPr>
        <w:tabs>
          <w:tab w:val="left" w:pos="2268"/>
        </w:tabs>
        <w:rPr>
          <w:rFonts w:ascii="Arial" w:hAnsi="Arial" w:cs="Arial"/>
        </w:rPr>
      </w:pPr>
      <w:r w:rsidRPr="00423B32">
        <w:rPr>
          <w:rFonts w:ascii="Arial" w:hAnsi="Arial" w:cs="Arial"/>
        </w:rPr>
        <w:t xml:space="preserve">SA2 is working on the </w:t>
      </w:r>
      <w:r w:rsidR="00116B52" w:rsidRPr="00423B32">
        <w:rPr>
          <w:rFonts w:ascii="Arial" w:hAnsi="Arial" w:cs="Arial"/>
        </w:rPr>
        <w:t>call flow design</w:t>
      </w:r>
      <w:r w:rsidRPr="00423B32">
        <w:rPr>
          <w:rFonts w:ascii="Arial" w:hAnsi="Arial" w:cs="Arial"/>
        </w:rPr>
        <w:t xml:space="preserve"> that enables an LCS client/AF, or UE to request GNSS integrity requirement</w:t>
      </w:r>
      <w:r w:rsidR="00E22F59" w:rsidRPr="00423B32">
        <w:rPr>
          <w:rFonts w:ascii="Arial" w:hAnsi="Arial" w:cs="Arial"/>
        </w:rPr>
        <w:t>s</w:t>
      </w:r>
      <w:r w:rsidRPr="00423B32">
        <w:rPr>
          <w:rFonts w:ascii="Arial" w:hAnsi="Arial" w:cs="Arial"/>
        </w:rPr>
        <w:t xml:space="preserve"> </w:t>
      </w:r>
      <w:r w:rsidR="00BF2F72">
        <w:rPr>
          <w:rFonts w:ascii="Arial" w:hAnsi="Arial" w:cs="Arial"/>
        </w:rPr>
        <w:t>in the</w:t>
      </w:r>
      <w:r w:rsidRPr="00423B32">
        <w:rPr>
          <w:rFonts w:ascii="Arial" w:hAnsi="Arial" w:cs="Arial"/>
        </w:rPr>
        <w:t xml:space="preserve"> MT-LR or MO-LR procedure.</w:t>
      </w:r>
      <w:r w:rsidR="00116B52" w:rsidRPr="00423B32">
        <w:rPr>
          <w:rFonts w:ascii="Arial" w:hAnsi="Arial" w:cs="Arial"/>
        </w:rPr>
        <w:t xml:space="preserve"> In particular, </w:t>
      </w:r>
      <w:r w:rsidR="00BF2F72">
        <w:rPr>
          <w:rFonts w:ascii="Arial" w:hAnsi="Arial" w:cs="Arial"/>
        </w:rPr>
        <w:t>the remaining issue</w:t>
      </w:r>
      <w:r w:rsidR="00116B52" w:rsidRPr="00423B32">
        <w:rPr>
          <w:rFonts w:ascii="Arial" w:hAnsi="Arial" w:cs="Arial"/>
        </w:rPr>
        <w:t xml:space="preserve"> is </w:t>
      </w:r>
      <w:r w:rsidR="00BF2F72">
        <w:rPr>
          <w:rFonts w:ascii="Arial" w:hAnsi="Arial" w:cs="Arial"/>
        </w:rPr>
        <w:t xml:space="preserve">on </w:t>
      </w:r>
      <w:r w:rsidR="00116B52" w:rsidRPr="00423B32">
        <w:rPr>
          <w:rFonts w:ascii="Arial" w:hAnsi="Arial" w:cs="Arial"/>
        </w:rPr>
        <w:t>what parameters can be provided by the LCS client/AF or UE to the GMLC</w:t>
      </w:r>
      <w:r w:rsidR="00116B52" w:rsidRPr="00423B32">
        <w:rPr>
          <w:rFonts w:ascii="Arial" w:hAnsi="Arial" w:cs="Arial" w:hint="eastAsia"/>
          <w:lang w:eastAsia="zh-CN"/>
        </w:rPr>
        <w:t xml:space="preserve"> </w:t>
      </w:r>
      <w:r w:rsidR="00116B52" w:rsidRPr="00423B32">
        <w:rPr>
          <w:rFonts w:ascii="Arial" w:hAnsi="Arial" w:cs="Arial"/>
          <w:lang w:eastAsia="zh-CN"/>
        </w:rPr>
        <w:t xml:space="preserve">or </w:t>
      </w:r>
      <w:r w:rsidR="00116B52" w:rsidRPr="00423B32">
        <w:rPr>
          <w:rFonts w:ascii="Arial" w:hAnsi="Arial" w:cs="Arial"/>
        </w:rPr>
        <w:t>AMF, and f</w:t>
      </w:r>
      <w:r w:rsidR="00BF2F72">
        <w:rPr>
          <w:rFonts w:ascii="Arial" w:hAnsi="Arial" w:cs="Arial"/>
        </w:rPr>
        <w:t>urther</w:t>
      </w:r>
      <w:r w:rsidR="00116B52" w:rsidRPr="00423B32">
        <w:rPr>
          <w:rFonts w:ascii="Arial" w:hAnsi="Arial" w:cs="Arial"/>
        </w:rPr>
        <w:t xml:space="preserve"> </w:t>
      </w:r>
      <w:r w:rsidR="00BF2F72">
        <w:rPr>
          <w:rFonts w:ascii="Arial" w:hAnsi="Arial" w:cs="Arial"/>
        </w:rPr>
        <w:t>forwarded to</w:t>
      </w:r>
      <w:r w:rsidR="00116B52" w:rsidRPr="00423B32">
        <w:rPr>
          <w:rFonts w:ascii="Arial" w:hAnsi="Arial" w:cs="Arial"/>
        </w:rPr>
        <w:t xml:space="preserve"> LMF. LMF </w:t>
      </w:r>
      <w:r w:rsidR="00690D7C" w:rsidRPr="00423B32">
        <w:rPr>
          <w:rFonts w:ascii="Arial" w:hAnsi="Arial" w:cs="Arial"/>
        </w:rPr>
        <w:t xml:space="preserve">may </w:t>
      </w:r>
      <w:r w:rsidR="00116B52" w:rsidRPr="00423B32">
        <w:rPr>
          <w:rFonts w:ascii="Arial" w:hAnsi="Arial" w:cs="Arial"/>
        </w:rPr>
        <w:t>use the parameters to determine to use GNSS positioning method</w:t>
      </w:r>
      <w:r w:rsidR="00690D7C" w:rsidRPr="00423B32">
        <w:rPr>
          <w:rFonts w:ascii="Arial" w:hAnsi="Arial" w:cs="Arial"/>
        </w:rPr>
        <w:t xml:space="preserve"> for integrity calculation/determination</w:t>
      </w:r>
      <w:r w:rsidR="00116B52" w:rsidRPr="00423B32">
        <w:rPr>
          <w:rFonts w:ascii="Arial" w:hAnsi="Arial" w:cs="Arial"/>
        </w:rPr>
        <w:t>, and other behaviour corresponding to TS 38.305 clause 8.1.3.3.</w:t>
      </w:r>
    </w:p>
    <w:p w14:paraId="735EF050" w14:textId="77777777" w:rsidR="00A8407F" w:rsidRPr="00423B32" w:rsidRDefault="00A8407F" w:rsidP="00A8407F">
      <w:pPr>
        <w:spacing w:after="120"/>
        <w:ind w:left="1985" w:hanging="1985"/>
        <w:rPr>
          <w:rFonts w:ascii="Arial" w:hAnsi="Arial" w:cs="Arial"/>
          <w:b/>
        </w:rPr>
      </w:pPr>
    </w:p>
    <w:p w14:paraId="1C36356F" w14:textId="77777777" w:rsidR="00116B52" w:rsidRPr="00423B32" w:rsidRDefault="00116B52" w:rsidP="00116B52">
      <w:pPr>
        <w:tabs>
          <w:tab w:val="left" w:pos="2268"/>
        </w:tabs>
        <w:rPr>
          <w:rFonts w:ascii="Arial" w:hAnsi="Arial" w:cs="Arial"/>
        </w:rPr>
      </w:pPr>
      <w:r w:rsidRPr="00423B32">
        <w:rPr>
          <w:rFonts w:ascii="Arial" w:hAnsi="Arial" w:cs="Arial"/>
        </w:rPr>
        <w:t xml:space="preserve">During the discussion, some companies believe the following parameters can be provided by LCS client/AF, or UE, i.e. Target Integrity Risk, Time To Alert and Alert Limit. However, other company would like RAN2 </w:t>
      </w:r>
      <w:r w:rsidR="00415538" w:rsidRPr="00423B32">
        <w:rPr>
          <w:rFonts w:ascii="Arial" w:hAnsi="Arial" w:cs="Arial"/>
        </w:rPr>
        <w:t xml:space="preserve">to evaluate </w:t>
      </w:r>
      <w:r w:rsidRPr="00423B32">
        <w:rPr>
          <w:rFonts w:ascii="Arial" w:hAnsi="Arial" w:cs="Arial"/>
        </w:rPr>
        <w:t xml:space="preserve">whether these parameters are </w:t>
      </w:r>
      <w:r w:rsidR="00415538" w:rsidRPr="00423B32">
        <w:rPr>
          <w:rFonts w:ascii="Arial" w:hAnsi="Arial" w:cs="Arial"/>
        </w:rPr>
        <w:t xml:space="preserve">agreeable, and whether </w:t>
      </w:r>
      <w:r w:rsidRPr="00423B32">
        <w:rPr>
          <w:rFonts w:ascii="Arial" w:hAnsi="Arial" w:cs="Arial"/>
        </w:rPr>
        <w:t>there are other parameters</w:t>
      </w:r>
      <w:r w:rsidR="00415538" w:rsidRPr="00423B32">
        <w:rPr>
          <w:rFonts w:ascii="Arial" w:hAnsi="Arial" w:cs="Arial"/>
        </w:rPr>
        <w:t xml:space="preserve"> can be provided by LCS client/AF, or UE.</w:t>
      </w:r>
    </w:p>
    <w:p w14:paraId="0980615A" w14:textId="77777777" w:rsidR="00463675" w:rsidRPr="00423B3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236408" w14:textId="77777777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2. Actions:</w:t>
      </w:r>
    </w:p>
    <w:p w14:paraId="71C1526E" w14:textId="77777777" w:rsidR="00463675" w:rsidRPr="00423B3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 xml:space="preserve">To </w:t>
      </w:r>
      <w:r w:rsidRPr="00423B32">
        <w:rPr>
          <w:rFonts w:ascii="Arial" w:hAnsi="Arial" w:cs="Arial"/>
          <w:b/>
          <w:color w:val="000000"/>
        </w:rPr>
        <w:t>RAN</w:t>
      </w:r>
      <w:r w:rsidR="00415538" w:rsidRPr="00423B32">
        <w:rPr>
          <w:rFonts w:ascii="Arial" w:hAnsi="Arial" w:cs="Arial"/>
          <w:b/>
          <w:color w:val="000000"/>
        </w:rPr>
        <w:t>2</w:t>
      </w:r>
      <w:r w:rsidRPr="00423B32">
        <w:rPr>
          <w:rFonts w:ascii="Arial" w:hAnsi="Arial" w:cs="Arial"/>
          <w:b/>
        </w:rPr>
        <w:t xml:space="preserve"> group.</w:t>
      </w:r>
    </w:p>
    <w:p w14:paraId="208449C3" w14:textId="77777777" w:rsidR="00463675" w:rsidRPr="00423B32" w:rsidRDefault="00463675">
      <w:pPr>
        <w:spacing w:after="120"/>
        <w:ind w:left="993" w:hanging="993"/>
        <w:rPr>
          <w:rFonts w:ascii="Arial" w:hAnsi="Arial" w:cs="Arial"/>
        </w:rPr>
      </w:pPr>
      <w:r w:rsidRPr="00423B32">
        <w:rPr>
          <w:rFonts w:ascii="Arial" w:hAnsi="Arial" w:cs="Arial"/>
          <w:b/>
        </w:rPr>
        <w:t xml:space="preserve">ACTION: </w:t>
      </w:r>
      <w:r w:rsidRPr="00423B32">
        <w:rPr>
          <w:rFonts w:ascii="Arial" w:hAnsi="Arial" w:cs="Arial"/>
          <w:b/>
        </w:rPr>
        <w:tab/>
      </w:r>
      <w:r w:rsidR="0045420C" w:rsidRPr="00423B32">
        <w:rPr>
          <w:rFonts w:ascii="Arial" w:hAnsi="Arial" w:cs="Arial"/>
          <w:color w:val="000000"/>
        </w:rPr>
        <w:t>SA</w:t>
      </w:r>
      <w:r w:rsidR="006F1B00" w:rsidRPr="00423B32">
        <w:rPr>
          <w:rFonts w:ascii="Arial" w:hAnsi="Arial" w:cs="Arial"/>
          <w:color w:val="000000"/>
        </w:rPr>
        <w:t>2</w:t>
      </w:r>
      <w:r w:rsidRPr="00423B32">
        <w:rPr>
          <w:rFonts w:ascii="Arial" w:hAnsi="Arial" w:cs="Arial"/>
          <w:color w:val="000000"/>
        </w:rPr>
        <w:t xml:space="preserve"> asks </w:t>
      </w:r>
      <w:r w:rsidR="00415538" w:rsidRPr="00423B32">
        <w:rPr>
          <w:rFonts w:ascii="Arial" w:hAnsi="Arial" w:cs="Arial"/>
          <w:color w:val="000000"/>
        </w:rPr>
        <w:t>RAN2 to answer the above questions.</w:t>
      </w:r>
      <w:r w:rsidR="006E17FC" w:rsidRPr="00423B32">
        <w:rPr>
          <w:rFonts w:ascii="Arial" w:hAnsi="Arial" w:cs="Arial"/>
          <w:color w:val="000000"/>
        </w:rPr>
        <w:t xml:space="preserve"> </w:t>
      </w:r>
    </w:p>
    <w:p w14:paraId="5E096079" w14:textId="77777777" w:rsidR="00463675" w:rsidRPr="00423B32" w:rsidRDefault="00463675">
      <w:pPr>
        <w:spacing w:after="120"/>
        <w:ind w:left="993" w:hanging="993"/>
        <w:rPr>
          <w:rFonts w:ascii="Arial" w:hAnsi="Arial" w:cs="Arial"/>
        </w:rPr>
      </w:pPr>
    </w:p>
    <w:p w14:paraId="28C6DE0C" w14:textId="77777777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3. Date of Next TSG</w:t>
      </w:r>
      <w:r w:rsidR="000F4E43" w:rsidRPr="00423B32">
        <w:rPr>
          <w:rFonts w:ascii="Arial" w:hAnsi="Arial" w:cs="Arial"/>
          <w:b/>
        </w:rPr>
        <w:t xml:space="preserve"> </w:t>
      </w:r>
      <w:r w:rsidR="009F76A3" w:rsidRPr="00423B32">
        <w:rPr>
          <w:rFonts w:ascii="Arial" w:hAnsi="Arial" w:cs="Arial"/>
          <w:b/>
        </w:rPr>
        <w:t>SA WG2</w:t>
      </w:r>
      <w:r w:rsidRPr="00423B32">
        <w:rPr>
          <w:rFonts w:ascii="Arial" w:hAnsi="Arial" w:cs="Arial"/>
          <w:b/>
        </w:rPr>
        <w:t xml:space="preserve"> Meetings:</w:t>
      </w:r>
    </w:p>
    <w:p w14:paraId="70412EE6" w14:textId="77777777" w:rsidR="00051868" w:rsidRPr="00423B32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23B32">
        <w:rPr>
          <w:rFonts w:ascii="Arial" w:hAnsi="Arial" w:cs="Arial"/>
          <w:bCs/>
        </w:rPr>
        <w:t>TSG-SA2 Meeting #154</w:t>
      </w:r>
      <w:r w:rsidRPr="00423B32">
        <w:rPr>
          <w:rFonts w:ascii="Arial" w:hAnsi="Arial" w:cs="Arial"/>
          <w:bCs/>
        </w:rPr>
        <w:tab/>
      </w:r>
      <w:r w:rsidR="00892980"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>Nov 14 – 18</w:t>
      </w:r>
      <w:r w:rsidR="003A0F66" w:rsidRPr="00423B32">
        <w:rPr>
          <w:rFonts w:ascii="Arial" w:hAnsi="Arial" w:cs="Arial"/>
          <w:bCs/>
        </w:rPr>
        <w:t>, 2022</w:t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="00423B32" w:rsidRPr="00423B32">
        <w:rPr>
          <w:rFonts w:ascii="Arial" w:hAnsi="Arial" w:cs="Arial"/>
          <w:bCs/>
        </w:rPr>
        <w:t>Toulouse, FR</w:t>
      </w:r>
    </w:p>
    <w:p w14:paraId="0FB124C5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23B32">
        <w:rPr>
          <w:rFonts w:ascii="Arial" w:hAnsi="Arial" w:cs="Arial"/>
          <w:bCs/>
        </w:rPr>
        <w:t xml:space="preserve">TSG-SA2 Meeting </w:t>
      </w:r>
      <w:proofErr w:type="spellStart"/>
      <w:r w:rsidRPr="00423B32">
        <w:rPr>
          <w:rFonts w:ascii="Arial" w:hAnsi="Arial" w:cs="Arial"/>
          <w:bCs/>
        </w:rPr>
        <w:t>Adhoc</w:t>
      </w:r>
      <w:proofErr w:type="spellEnd"/>
      <w:r w:rsidRPr="00423B32">
        <w:rPr>
          <w:rFonts w:ascii="Arial" w:hAnsi="Arial" w:cs="Arial"/>
          <w:bCs/>
        </w:rPr>
        <w:t xml:space="preserve">   </w:t>
      </w:r>
      <w:r w:rsidRPr="00423B32">
        <w:rPr>
          <w:rFonts w:ascii="Arial" w:hAnsi="Arial" w:cs="Arial"/>
          <w:bCs/>
        </w:rPr>
        <w:tab/>
        <w:t>Jan 16 – 20, 2023</w:t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r w:rsidRPr="00423B32">
        <w:rPr>
          <w:rFonts w:ascii="Arial" w:hAnsi="Arial" w:cs="Arial"/>
          <w:bCs/>
        </w:rPr>
        <w:tab/>
      </w:r>
      <w:proofErr w:type="spellStart"/>
      <w:r w:rsidRPr="00423B32">
        <w:rPr>
          <w:rFonts w:ascii="Arial" w:hAnsi="Arial" w:cs="Arial"/>
          <w:bCs/>
        </w:rPr>
        <w:t>Elbonia</w:t>
      </w:r>
      <w:proofErr w:type="spellEnd"/>
    </w:p>
    <w:p w14:paraId="3378F130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8F5B6" w14:textId="77777777" w:rsidR="00C468B8" w:rsidRDefault="00C468B8">
      <w:r>
        <w:separator/>
      </w:r>
    </w:p>
  </w:endnote>
  <w:endnote w:type="continuationSeparator" w:id="0">
    <w:p w14:paraId="6A7A45B3" w14:textId="77777777" w:rsidR="00C468B8" w:rsidRDefault="00C46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E438F" w14:textId="77777777" w:rsidR="00C468B8" w:rsidRDefault="00C468B8">
      <w:r>
        <w:separator/>
      </w:r>
    </w:p>
  </w:footnote>
  <w:footnote w:type="continuationSeparator" w:id="0">
    <w:p w14:paraId="534F315C" w14:textId="77777777" w:rsidR="00C468B8" w:rsidRDefault="00C46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6637934">
    <w:abstractNumId w:val="13"/>
  </w:num>
  <w:num w:numId="2" w16cid:durableId="2067871854">
    <w:abstractNumId w:val="12"/>
  </w:num>
  <w:num w:numId="3" w16cid:durableId="1003629495">
    <w:abstractNumId w:val="11"/>
  </w:num>
  <w:num w:numId="4" w16cid:durableId="364714811">
    <w:abstractNumId w:val="10"/>
  </w:num>
  <w:num w:numId="5" w16cid:durableId="1197424000">
    <w:abstractNumId w:val="9"/>
  </w:num>
  <w:num w:numId="6" w16cid:durableId="1665431814">
    <w:abstractNumId w:val="7"/>
  </w:num>
  <w:num w:numId="7" w16cid:durableId="739912475">
    <w:abstractNumId w:val="6"/>
  </w:num>
  <w:num w:numId="8" w16cid:durableId="345982076">
    <w:abstractNumId w:val="5"/>
  </w:num>
  <w:num w:numId="9" w16cid:durableId="1223444305">
    <w:abstractNumId w:val="4"/>
  </w:num>
  <w:num w:numId="10" w16cid:durableId="388038797">
    <w:abstractNumId w:val="8"/>
  </w:num>
  <w:num w:numId="11" w16cid:durableId="1233848989">
    <w:abstractNumId w:val="3"/>
  </w:num>
  <w:num w:numId="12" w16cid:durableId="1153596142">
    <w:abstractNumId w:val="2"/>
  </w:num>
  <w:num w:numId="13" w16cid:durableId="1079131947">
    <w:abstractNumId w:val="1"/>
  </w:num>
  <w:num w:numId="14" w16cid:durableId="139403664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51868"/>
    <w:rsid w:val="000534DD"/>
    <w:rsid w:val="00055E1D"/>
    <w:rsid w:val="00076BB0"/>
    <w:rsid w:val="000A484A"/>
    <w:rsid w:val="000E7FEC"/>
    <w:rsid w:val="000F08AB"/>
    <w:rsid w:val="000F4E43"/>
    <w:rsid w:val="00101DC4"/>
    <w:rsid w:val="00116B52"/>
    <w:rsid w:val="00130D6F"/>
    <w:rsid w:val="00144B78"/>
    <w:rsid w:val="00175A43"/>
    <w:rsid w:val="0019277B"/>
    <w:rsid w:val="001A31C6"/>
    <w:rsid w:val="001B7D46"/>
    <w:rsid w:val="001C1579"/>
    <w:rsid w:val="001C1B1A"/>
    <w:rsid w:val="001C25DA"/>
    <w:rsid w:val="001D71CA"/>
    <w:rsid w:val="0022103D"/>
    <w:rsid w:val="00223ED5"/>
    <w:rsid w:val="00243599"/>
    <w:rsid w:val="00264A7F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415538"/>
    <w:rsid w:val="00416573"/>
    <w:rsid w:val="00423B32"/>
    <w:rsid w:val="004330B0"/>
    <w:rsid w:val="0045420C"/>
    <w:rsid w:val="00463675"/>
    <w:rsid w:val="004727C2"/>
    <w:rsid w:val="00477B8F"/>
    <w:rsid w:val="00485E0B"/>
    <w:rsid w:val="0049341F"/>
    <w:rsid w:val="004A31B6"/>
    <w:rsid w:val="004D749E"/>
    <w:rsid w:val="004E15BE"/>
    <w:rsid w:val="004E592D"/>
    <w:rsid w:val="004E7F6A"/>
    <w:rsid w:val="004F4A64"/>
    <w:rsid w:val="0056081B"/>
    <w:rsid w:val="00574CB5"/>
    <w:rsid w:val="00584B08"/>
    <w:rsid w:val="00586194"/>
    <w:rsid w:val="005918EF"/>
    <w:rsid w:val="00595688"/>
    <w:rsid w:val="005A00EA"/>
    <w:rsid w:val="005A75EC"/>
    <w:rsid w:val="005C38C8"/>
    <w:rsid w:val="00600780"/>
    <w:rsid w:val="00611C47"/>
    <w:rsid w:val="006612FD"/>
    <w:rsid w:val="006759EE"/>
    <w:rsid w:val="00682768"/>
    <w:rsid w:val="00686C29"/>
    <w:rsid w:val="00690D7C"/>
    <w:rsid w:val="00693898"/>
    <w:rsid w:val="006B389A"/>
    <w:rsid w:val="006C19CD"/>
    <w:rsid w:val="006C5B43"/>
    <w:rsid w:val="006D0D25"/>
    <w:rsid w:val="006D5BBB"/>
    <w:rsid w:val="006E17FC"/>
    <w:rsid w:val="006E2D9F"/>
    <w:rsid w:val="006F1B00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E4773"/>
    <w:rsid w:val="007F3EE4"/>
    <w:rsid w:val="008068EB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45CA4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8407F"/>
    <w:rsid w:val="00A97246"/>
    <w:rsid w:val="00AA3F43"/>
    <w:rsid w:val="00AB6314"/>
    <w:rsid w:val="00AC6962"/>
    <w:rsid w:val="00AE1BD2"/>
    <w:rsid w:val="00AF5D18"/>
    <w:rsid w:val="00B10016"/>
    <w:rsid w:val="00B31FE9"/>
    <w:rsid w:val="00B54E7C"/>
    <w:rsid w:val="00B76927"/>
    <w:rsid w:val="00B81AA1"/>
    <w:rsid w:val="00BB77FB"/>
    <w:rsid w:val="00BD727C"/>
    <w:rsid w:val="00BF2F72"/>
    <w:rsid w:val="00C25B1D"/>
    <w:rsid w:val="00C33343"/>
    <w:rsid w:val="00C4081E"/>
    <w:rsid w:val="00C468B8"/>
    <w:rsid w:val="00C47105"/>
    <w:rsid w:val="00C55D6B"/>
    <w:rsid w:val="00C831C8"/>
    <w:rsid w:val="00C9202D"/>
    <w:rsid w:val="00CA6FCD"/>
    <w:rsid w:val="00CE15C4"/>
    <w:rsid w:val="00D03F4E"/>
    <w:rsid w:val="00D051A3"/>
    <w:rsid w:val="00D1595C"/>
    <w:rsid w:val="00D43F53"/>
    <w:rsid w:val="00D5113A"/>
    <w:rsid w:val="00D60729"/>
    <w:rsid w:val="00D812DC"/>
    <w:rsid w:val="00D92AD1"/>
    <w:rsid w:val="00DA4D60"/>
    <w:rsid w:val="00DA61BB"/>
    <w:rsid w:val="00DA75CA"/>
    <w:rsid w:val="00DD788E"/>
    <w:rsid w:val="00DE24B5"/>
    <w:rsid w:val="00DF184D"/>
    <w:rsid w:val="00DF7670"/>
    <w:rsid w:val="00E22F59"/>
    <w:rsid w:val="00E33B51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96B7D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F8DBE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0D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0D7C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081B"/>
    <w:rPr>
      <w:lang w:val="en-GB" w:eastAsia="en-US"/>
    </w:rPr>
  </w:style>
  <w:style w:type="paragraph" w:customStyle="1" w:styleId="CRCoverPage">
    <w:name w:val="CR Cover Page"/>
    <w:link w:val="CRCoverPageZchn"/>
    <w:qFormat/>
    <w:rsid w:val="0056081B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56081B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v3 - Delegate</cp:lastModifiedBy>
  <cp:revision>2</cp:revision>
  <cp:lastPrinted>2002-04-23T08:10:00Z</cp:lastPrinted>
  <dcterms:created xsi:type="dcterms:W3CDTF">2022-10-30T12:13:00Z</dcterms:created>
  <dcterms:modified xsi:type="dcterms:W3CDTF">2022-10-30T12:13:00Z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(3)Lt4K+oJoFffKp3Tlo8IBfEkdl6Tuqvv19TqXmC2Uc2ZNGM3UKu7xkikV+8wVux9JivFkGmSt
nICmqIEScUw+jOiV6clpkZrct6itX+hH2wUfmWI2glfTADBZTFsu001wpZAOhU6y7NFpRm4T
VN2QVv/UTO9PPNs+/UYdCjaPnm9jG9e6JsgEhW3Mfzc48P8glNL/OPee8A5PaRwIxPyzKc0o
et5VyFy2PzN2CduLSf</vt:lpwstr>
  </property>
  <property fmtid="{D5CDD505-2E9C-101B-9397-08002B2CF9AE}" pid="3" name="_2015_ms_pID_7253431">
    <vt:lpwstr>jsagvsoWLmXtwv9mn196b+rGb5PkepWCq6+pxn6XRAihVvHaz9Nues
RUn8FDHf2GiY94NrtAm69jW4mjusIUau4avkAaFKznHPRLoLZbE87BQaAZtGyICIKlAsai1c
AfZFWKsSHy6I6D9cr6rFEV0R62bupS7TcSeDgN9bxpB/8rObPPUzSHHwRBDAFOseznrxvNNL
zYqgi6N7mMWl569Iba6f0rYGVNYK7vSCOvz8</vt:lpwstr>
  </property>
  <property fmtid="{D5CDD505-2E9C-101B-9397-08002B2CF9AE}" pid="4" name="_2015_ms_pID_7253432">
    <vt:lpwstr>fVrIJQUGomfpYNGeutDbjbw=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1665212144</vt:lpwstr>
  </property>
</Properties>
</file>