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w:t>
      </w:r>
      <w:proofErr w:type="gramStart"/>
      <w:r>
        <w:rPr>
          <w:rFonts w:ascii="Times New Roman" w:hAnsi="Times New Roman"/>
          <w:sz w:val="22"/>
          <w:szCs w:val="22"/>
        </w:rPr>
        <w:t>605][</w:t>
      </w:r>
      <w:proofErr w:type="spellStart"/>
      <w:proofErr w:type="gramEnd"/>
      <w:r>
        <w:rPr>
          <w:rFonts w:ascii="Times New Roman" w:hAnsi="Times New Roman"/>
          <w:sz w:val="22"/>
          <w:szCs w:val="22"/>
        </w:rPr>
        <w:t>eMBS</w:t>
      </w:r>
      <w:proofErr w:type="spellEnd"/>
      <w:r>
        <w:rPr>
          <w:rFonts w:ascii="Times New Roman" w:hAnsi="Times New Roman"/>
          <w:sz w:val="22"/>
          <w:szCs w:val="22"/>
        </w:rPr>
        <w:t>]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Heading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[AT119bis-e][605][</w:t>
      </w:r>
      <w:proofErr w:type="spellStart"/>
      <w:r>
        <w:rPr>
          <w:sz w:val="18"/>
        </w:rPr>
        <w:t>eMBS</w:t>
      </w:r>
      <w:proofErr w:type="spellEnd"/>
      <w:r>
        <w:rPr>
          <w:sz w:val="18"/>
        </w:rPr>
        <w:t>]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ListParagraph"/>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ListParagraph"/>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Heading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A16CBD"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E6F3EA7" w14:textId="77777777" w:rsidR="00A16CBD" w:rsidRPr="00525529" w:rsidRDefault="00A16CBD">
            <w:pPr>
              <w:pStyle w:val="TAC"/>
              <w:spacing w:before="20" w:after="20"/>
              <w:ind w:left="57" w:right="57"/>
              <w:jc w:val="left"/>
              <w:rPr>
                <w:rFonts w:ascii="Times New Roman" w:hAnsi="Times New Roman"/>
                <w:lang w:val="en-US"/>
              </w:rPr>
            </w:pPr>
          </w:p>
        </w:tc>
      </w:tr>
      <w:tr w:rsidR="00A16CBD"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7777777" w:rsidR="00A16CBD" w:rsidRDefault="00A16CBD">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14:paraId="527249ED" w14:textId="77777777" w:rsidR="00A16CBD" w:rsidRPr="00525529" w:rsidRDefault="00A16CBD">
            <w:pPr>
              <w:pStyle w:val="TAC"/>
              <w:spacing w:before="20" w:after="20"/>
              <w:ind w:left="57" w:right="57"/>
              <w:jc w:val="left"/>
              <w:rPr>
                <w:rFonts w:ascii="Times New Roman" w:hAnsi="Times New Roman"/>
                <w:lang w:val="en-US"/>
              </w:rPr>
            </w:pPr>
          </w:p>
        </w:tc>
      </w:tr>
      <w:tr w:rsidR="00A16CBD"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04CF933" w14:textId="77777777" w:rsidR="00A16CBD" w:rsidRDefault="00A16CBD">
            <w:pPr>
              <w:pStyle w:val="TAC"/>
              <w:spacing w:before="20" w:after="20"/>
              <w:ind w:left="57" w:right="57"/>
              <w:jc w:val="left"/>
              <w:rPr>
                <w:rFonts w:ascii="Times New Roman" w:hAnsi="Times New Roman"/>
                <w:lang w:val="en-US"/>
              </w:rPr>
            </w:pPr>
          </w:p>
        </w:tc>
      </w:tr>
      <w:tr w:rsidR="00A16CBD"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6959D800" w14:textId="77777777" w:rsidR="00A16CBD" w:rsidRPr="00525529" w:rsidRDefault="00A16CBD">
            <w:pPr>
              <w:pStyle w:val="TAC"/>
              <w:spacing w:before="20" w:after="20"/>
              <w:ind w:left="57" w:right="57"/>
              <w:jc w:val="left"/>
              <w:rPr>
                <w:rFonts w:ascii="Times New Roman" w:hAnsi="Times New Roman"/>
                <w:lang w:val="en-US"/>
              </w:rPr>
            </w:pPr>
          </w:p>
        </w:tc>
      </w:tr>
      <w:tr w:rsidR="00A16CBD"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D12E211" w14:textId="77777777" w:rsidR="00A16CBD" w:rsidRDefault="00A16CBD">
            <w:pPr>
              <w:pStyle w:val="TAC"/>
              <w:spacing w:before="20" w:after="20"/>
              <w:ind w:left="57" w:right="57"/>
              <w:jc w:val="left"/>
              <w:rPr>
                <w:rFonts w:ascii="Times New Roman" w:hAnsi="Times New Roman"/>
                <w:lang w:val="en-US"/>
              </w:rPr>
            </w:pPr>
          </w:p>
        </w:tc>
      </w:tr>
      <w:tr w:rsidR="00A16CBD"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6EC10EB" w14:textId="77777777" w:rsidR="00A16CBD" w:rsidRDefault="00A16CBD">
            <w:pPr>
              <w:pStyle w:val="TAC"/>
              <w:spacing w:before="20" w:after="20"/>
              <w:ind w:left="57" w:right="57"/>
              <w:jc w:val="left"/>
              <w:rPr>
                <w:rFonts w:ascii="Times New Roman" w:hAnsi="Times New Roman"/>
                <w:lang w:val="en-US"/>
              </w:rPr>
            </w:pPr>
          </w:p>
        </w:tc>
      </w:tr>
      <w:tr w:rsidR="00A16CBD"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A16CBD" w:rsidRDefault="00A16CBD">
            <w:pPr>
              <w:pStyle w:val="TAC"/>
              <w:spacing w:before="20" w:after="20"/>
              <w:ind w:left="57" w:right="57"/>
              <w:jc w:val="left"/>
              <w:rPr>
                <w:rFonts w:ascii="Times New Roman" w:hAnsi="Times New Roman"/>
                <w:lang w:val="en-US"/>
              </w:rPr>
            </w:pPr>
          </w:p>
        </w:tc>
      </w:tr>
      <w:tr w:rsidR="00A16CBD"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A16CBD" w:rsidRDefault="00A16CBD">
            <w:pPr>
              <w:pStyle w:val="TAC"/>
              <w:spacing w:before="20" w:after="20"/>
              <w:ind w:left="57" w:right="57"/>
              <w:jc w:val="left"/>
              <w:rPr>
                <w:rFonts w:ascii="Times New Roman" w:hAnsi="Times New Roman"/>
                <w:lang w:val="en-US"/>
              </w:rPr>
            </w:pPr>
          </w:p>
        </w:tc>
      </w:tr>
      <w:tr w:rsidR="00A16CBD"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A16CBD" w:rsidRDefault="00A16CBD">
            <w:pPr>
              <w:pStyle w:val="TAC"/>
              <w:spacing w:before="20" w:after="20"/>
              <w:ind w:left="57" w:right="57"/>
              <w:jc w:val="left"/>
              <w:rPr>
                <w:rFonts w:ascii="Times New Roman" w:hAnsi="Times New Roman"/>
                <w:lang w:val="en-US"/>
              </w:rPr>
            </w:pPr>
          </w:p>
        </w:tc>
      </w:tr>
      <w:tr w:rsidR="00A16CBD"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A16CBD" w:rsidRDefault="00A16CBD">
            <w:pPr>
              <w:pStyle w:val="TAC"/>
              <w:spacing w:before="20" w:after="20"/>
              <w:ind w:left="57" w:right="57"/>
              <w:jc w:val="left"/>
              <w:rPr>
                <w:rFonts w:ascii="Times New Roman" w:hAnsi="Times New Roman"/>
                <w:lang w:val="en-US"/>
              </w:rPr>
            </w:pPr>
          </w:p>
        </w:tc>
      </w:tr>
      <w:tr w:rsidR="00A16CBD"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A16CBD" w:rsidRDefault="00A16CBD">
            <w:pPr>
              <w:pStyle w:val="TAC"/>
              <w:spacing w:before="20" w:after="20"/>
              <w:ind w:left="57" w:right="57"/>
              <w:jc w:val="left"/>
              <w:rPr>
                <w:rFonts w:ascii="Times New Roman" w:hAnsi="Times New Roman"/>
                <w:lang w:val="en-US"/>
              </w:rPr>
            </w:pPr>
          </w:p>
        </w:tc>
      </w:tr>
      <w:tr w:rsidR="00A16CBD"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A16CBD" w:rsidRDefault="00A16CBD">
            <w:pPr>
              <w:pStyle w:val="TAC"/>
              <w:spacing w:before="20" w:after="20"/>
              <w:ind w:left="57" w:right="57"/>
              <w:jc w:val="left"/>
              <w:rPr>
                <w:rFonts w:ascii="Times New Roman" w:hAnsi="Times New Roman"/>
                <w:lang w:val="en-US"/>
              </w:rPr>
            </w:pPr>
          </w:p>
        </w:tc>
      </w:tr>
      <w:tr w:rsidR="00A16CBD"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A16CBD" w:rsidRDefault="00A16CBD">
            <w:pPr>
              <w:pStyle w:val="TAC"/>
              <w:spacing w:before="20" w:after="20"/>
              <w:ind w:left="57" w:right="57"/>
              <w:jc w:val="left"/>
              <w:rPr>
                <w:rFonts w:ascii="Times New Roman" w:hAnsi="Times New Roman"/>
                <w:lang w:val="en-US"/>
              </w:rPr>
            </w:pPr>
          </w:p>
        </w:tc>
      </w:tr>
      <w:tr w:rsidR="00A16CBD"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A16CBD" w:rsidRDefault="00A16CBD">
            <w:pPr>
              <w:pStyle w:val="TAC"/>
              <w:spacing w:before="20" w:after="20"/>
              <w:ind w:left="57" w:right="57"/>
              <w:jc w:val="left"/>
              <w:rPr>
                <w:rFonts w:ascii="Times New Roman" w:hAnsi="Times New Roman"/>
                <w:lang w:val="en-US"/>
              </w:rPr>
            </w:pPr>
          </w:p>
        </w:tc>
      </w:tr>
      <w:tr w:rsidR="00A16CBD"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A16CBD" w:rsidRDefault="00A16CBD">
            <w:pPr>
              <w:pStyle w:val="TAC"/>
              <w:spacing w:before="20" w:after="20"/>
              <w:ind w:left="57" w:right="57"/>
              <w:jc w:val="left"/>
              <w:rPr>
                <w:rFonts w:ascii="Times New Roman" w:hAnsi="Times New Roman"/>
                <w:lang w:val="en-US"/>
              </w:rPr>
            </w:pPr>
          </w:p>
        </w:tc>
      </w:tr>
      <w:tr w:rsidR="00A16CBD"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A16CBD" w:rsidRDefault="00A16CBD">
            <w:pPr>
              <w:pStyle w:val="TAC"/>
              <w:spacing w:before="20" w:after="20"/>
              <w:ind w:left="57" w:right="57"/>
              <w:jc w:val="left"/>
              <w:rPr>
                <w:rFonts w:ascii="Times New Roman" w:hAnsi="Times New Roman"/>
                <w:lang w:val="en-US"/>
              </w:rPr>
            </w:pPr>
          </w:p>
        </w:tc>
      </w:tr>
      <w:tr w:rsidR="00A16CBD"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A16CBD" w:rsidRDefault="00A16CBD">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A16CBD" w:rsidRPr="00525529" w:rsidRDefault="00A16CBD">
            <w:pPr>
              <w:pStyle w:val="TAC"/>
              <w:spacing w:before="20" w:after="20"/>
              <w:ind w:left="57" w:right="57"/>
              <w:jc w:val="left"/>
              <w:rPr>
                <w:rFonts w:ascii="Times New Roman" w:hAnsi="Times New Roman"/>
                <w:lang w:val="en-US"/>
              </w:rPr>
            </w:pPr>
          </w:p>
        </w:tc>
      </w:tr>
      <w:tr w:rsidR="00A16CBD"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A16CBD" w:rsidRDefault="00A16CBD">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A16CBD" w:rsidRPr="00525529" w:rsidRDefault="00A16CBD">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BodyText"/>
        <w:tabs>
          <w:tab w:val="left" w:pos="1429"/>
        </w:tabs>
        <w:rPr>
          <w:rFonts w:ascii="Times New Roman" w:hAnsi="Times New Roman"/>
          <w:lang w:val="en-US"/>
        </w:rPr>
      </w:pPr>
    </w:p>
    <w:p w14:paraId="099EA3BF" w14:textId="77777777" w:rsidR="00A16CBD" w:rsidRDefault="00234898">
      <w:pPr>
        <w:pStyle w:val="Heading1"/>
        <w:rPr>
          <w:lang w:eastAsia="zh-CN"/>
        </w:rPr>
      </w:pPr>
      <w:r>
        <w:t xml:space="preserve">3 </w:t>
      </w:r>
      <w:r>
        <w:rPr>
          <w:rFonts w:hint="eastAsia"/>
          <w:lang w:eastAsia="zh-CN"/>
        </w:rPr>
        <w:t>Ph1 discussions</w:t>
      </w:r>
    </w:p>
    <w:p w14:paraId="25FC87FE" w14:textId="77777777" w:rsidR="00A16CBD" w:rsidRDefault="00234898">
      <w:pPr>
        <w:pStyle w:val="Heading2"/>
        <w:rPr>
          <w:lang w:eastAsia="zh-CN"/>
        </w:rPr>
      </w:pPr>
      <w:r>
        <w:t>3.1 Whether and how to notify the session state change to UEs in INACTIV</w:t>
      </w:r>
      <w:r>
        <w:rPr>
          <w:rFonts w:hint="eastAsia"/>
          <w:lang w:eastAsia="zh-CN"/>
        </w:rPr>
        <w:t>E</w:t>
      </w:r>
    </w:p>
    <w:p w14:paraId="63F9D830" w14:textId="77777777" w:rsidR="00A16CBD" w:rsidRDefault="00234898">
      <w:pPr>
        <w:pStyle w:val="Heading3"/>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w:t>
      </w:r>
      <w:proofErr w:type="spellStart"/>
      <w:r>
        <w:rPr>
          <w:b/>
          <w:lang w:eastAsia="zh-CN"/>
        </w:rPr>
        <w:t>be</w:t>
      </w:r>
      <w:proofErr w:type="spellEnd"/>
      <w:r>
        <w:rPr>
          <w:b/>
          <w:lang w:eastAsia="zh-CN"/>
        </w:rPr>
        <w:t xml:space="preserv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5A7B136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A16CBD" w14:paraId="68FB9D1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525529" w14:paraId="0DAF528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 xml:space="preserve">No </w:t>
            </w:r>
            <w:proofErr w:type="spellStart"/>
            <w:r>
              <w:rPr>
                <w:rFonts w:ascii="Times New Roman" w:hAnsi="Times New Roman"/>
                <w:lang w:val="fi-FI"/>
              </w:rPr>
              <w:t>concerns</w:t>
            </w:r>
            <w:proofErr w:type="spellEnd"/>
          </w:p>
        </w:tc>
      </w:tr>
      <w:tr w:rsidR="00525529" w14:paraId="48A895A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9FCF39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81A6BDC" w14:textId="77777777" w:rsidR="00525529" w:rsidRDefault="00525529" w:rsidP="00525529">
            <w:pPr>
              <w:pStyle w:val="TAC"/>
              <w:spacing w:before="20" w:after="20"/>
              <w:ind w:left="57" w:right="57"/>
              <w:jc w:val="left"/>
              <w:rPr>
                <w:rFonts w:ascii="Times New Roman" w:hAnsi="Times New Roman"/>
                <w:lang w:val="en-US"/>
              </w:rPr>
            </w:pPr>
          </w:p>
        </w:tc>
      </w:tr>
      <w:tr w:rsidR="00525529" w14:paraId="36609E0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6816955" w14:textId="77777777" w:rsidR="00525529" w:rsidRDefault="00525529" w:rsidP="00525529">
            <w:pPr>
              <w:pStyle w:val="TAC"/>
              <w:spacing w:before="20" w:after="20"/>
              <w:ind w:left="57" w:right="57"/>
              <w:jc w:val="left"/>
              <w:rPr>
                <w:rFonts w:ascii="Times New Roman" w:hAnsi="Times New Roman"/>
                <w:lang w:val="en-IN"/>
              </w:rPr>
            </w:pPr>
          </w:p>
        </w:tc>
        <w:tc>
          <w:tcPr>
            <w:tcW w:w="3858"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525529" w14:paraId="01E2036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9A8752"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463166" w14:textId="77777777" w:rsidR="00525529" w:rsidRDefault="00525529" w:rsidP="00525529">
            <w:pPr>
              <w:pStyle w:val="TAC"/>
              <w:spacing w:before="20" w:after="20"/>
              <w:ind w:left="57" w:right="57"/>
              <w:jc w:val="left"/>
              <w:rPr>
                <w:rFonts w:ascii="Times New Roman" w:hAnsi="Times New Roman"/>
                <w:lang w:val="en-US"/>
              </w:rPr>
            </w:pPr>
          </w:p>
        </w:tc>
      </w:tr>
      <w:tr w:rsidR="00525529" w14:paraId="32425EC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6A8543D"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2B48441" w14:textId="77777777" w:rsidR="00525529" w:rsidRDefault="00525529" w:rsidP="00525529">
            <w:pPr>
              <w:pStyle w:val="TAC"/>
              <w:spacing w:before="20" w:after="20"/>
              <w:ind w:left="57" w:right="57"/>
              <w:jc w:val="left"/>
              <w:rPr>
                <w:rFonts w:ascii="Times New Roman" w:hAnsi="Times New Roman"/>
                <w:lang w:val="en-US"/>
              </w:rPr>
            </w:pPr>
          </w:p>
        </w:tc>
      </w:tr>
      <w:tr w:rsidR="00525529" w14:paraId="015DDC0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73B7FE4"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0A6281F" w14:textId="77777777" w:rsidR="00525529" w:rsidRDefault="00525529" w:rsidP="00525529">
            <w:pPr>
              <w:pStyle w:val="TAC"/>
              <w:spacing w:before="20" w:after="20"/>
              <w:ind w:left="57" w:right="57"/>
              <w:jc w:val="left"/>
              <w:rPr>
                <w:rFonts w:ascii="Times New Roman" w:hAnsi="Times New Roman"/>
                <w:lang w:val="en-US"/>
              </w:rPr>
            </w:pPr>
          </w:p>
        </w:tc>
      </w:tr>
      <w:tr w:rsidR="00525529" w14:paraId="7E4EAFA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8CE6C7C"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22486A7" w14:textId="77777777" w:rsidR="00525529" w:rsidRDefault="00525529" w:rsidP="00525529">
            <w:pPr>
              <w:pStyle w:val="TAC"/>
              <w:spacing w:before="20" w:after="20"/>
              <w:ind w:left="57" w:right="57"/>
              <w:jc w:val="left"/>
              <w:rPr>
                <w:rFonts w:ascii="Times New Roman" w:hAnsi="Times New Roman"/>
                <w:lang w:val="en-US"/>
              </w:rPr>
            </w:pPr>
          </w:p>
        </w:tc>
      </w:tr>
      <w:tr w:rsidR="00525529" w14:paraId="5E843C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BB635B9"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837C4C4" w14:textId="77777777" w:rsidR="00525529" w:rsidRDefault="00525529" w:rsidP="00525529">
            <w:pPr>
              <w:pStyle w:val="TAC"/>
              <w:spacing w:before="20" w:after="20"/>
              <w:ind w:left="57" w:right="57"/>
              <w:jc w:val="left"/>
              <w:rPr>
                <w:rFonts w:ascii="Times New Roman" w:hAnsi="Times New Roman"/>
                <w:lang w:val="en-US"/>
              </w:rPr>
            </w:pPr>
          </w:p>
        </w:tc>
      </w:tr>
      <w:tr w:rsidR="00525529" w14:paraId="2B8DA13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20E849B"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201D678" w14:textId="77777777" w:rsidR="00525529" w:rsidRDefault="00525529" w:rsidP="00525529">
            <w:pPr>
              <w:pStyle w:val="TAC"/>
              <w:spacing w:before="20" w:after="20"/>
              <w:ind w:left="57" w:right="57"/>
              <w:jc w:val="left"/>
              <w:rPr>
                <w:rFonts w:ascii="Times New Roman" w:hAnsi="Times New Roman"/>
                <w:lang w:val="en-US"/>
              </w:rPr>
            </w:pPr>
          </w:p>
        </w:tc>
      </w:tr>
      <w:tr w:rsidR="00525529" w14:paraId="62767A2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36EC333"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435DE8" w14:textId="77777777" w:rsidR="00525529" w:rsidRDefault="00525529" w:rsidP="00525529">
            <w:pPr>
              <w:pStyle w:val="TAC"/>
              <w:spacing w:before="20" w:after="20"/>
              <w:ind w:left="57" w:right="57"/>
              <w:jc w:val="left"/>
              <w:rPr>
                <w:rFonts w:ascii="Times New Roman" w:hAnsi="Times New Roman"/>
                <w:lang w:val="en-US"/>
              </w:rPr>
            </w:pPr>
          </w:p>
        </w:tc>
      </w:tr>
      <w:tr w:rsidR="00525529" w14:paraId="6998749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390128" w14:textId="77777777" w:rsidR="00525529"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3EE5751" w14:textId="77777777" w:rsidR="00525529" w:rsidRDefault="00525529" w:rsidP="00525529">
            <w:pPr>
              <w:pStyle w:val="TAC"/>
              <w:spacing w:before="20" w:after="20"/>
              <w:ind w:left="57" w:right="57"/>
              <w:jc w:val="left"/>
              <w:rPr>
                <w:rFonts w:ascii="Times New Roman" w:hAnsi="Times New Roman"/>
                <w:lang w:val="en-US"/>
              </w:rPr>
            </w:pPr>
          </w:p>
        </w:tc>
      </w:tr>
      <w:tr w:rsidR="00525529" w14:paraId="2B44346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8BDF7F0" w14:textId="77777777" w:rsidR="00525529" w:rsidRPr="006A36D1" w:rsidRDefault="00525529" w:rsidP="00525529">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ADD6A4F" w14:textId="77777777" w:rsidR="00525529" w:rsidRDefault="00525529" w:rsidP="00525529">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52F17334" w14:textId="77777777"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w:t>
      </w:r>
      <w:proofErr w:type="spellStart"/>
      <w:r>
        <w:rPr>
          <w:rFonts w:hint="eastAsia"/>
          <w:b/>
          <w:lang w:eastAsia="zh-CN"/>
        </w:rPr>
        <w:t>paing</w:t>
      </w:r>
      <w:proofErr w:type="spellEnd"/>
      <w:r>
        <w:rPr>
          <w:rFonts w:hint="eastAsia"/>
          <w:b/>
          <w:lang w:eastAsia="zh-CN"/>
        </w:rPr>
        <w:t xml:space="preserve">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lastRenderedPageBreak/>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525529"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DA07A0E"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07746CD" w14:textId="77777777" w:rsidR="00525529" w:rsidRDefault="00525529" w:rsidP="00525529">
            <w:pPr>
              <w:pStyle w:val="TAC"/>
              <w:spacing w:before="20" w:after="20"/>
              <w:ind w:left="57" w:right="57"/>
              <w:jc w:val="left"/>
              <w:rPr>
                <w:rFonts w:ascii="Times New Roman" w:hAnsi="Times New Roman"/>
                <w:lang w:val="en-US"/>
              </w:rPr>
            </w:pPr>
          </w:p>
        </w:tc>
      </w:tr>
      <w:tr w:rsidR="00525529"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77777777" w:rsidR="00525529" w:rsidRDefault="00525529" w:rsidP="00525529">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6425914C" w14:textId="77777777" w:rsidR="00525529" w:rsidRDefault="00525529" w:rsidP="00525529">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1043F76A" w14:textId="77777777" w:rsidR="00525529" w:rsidRDefault="00525529" w:rsidP="00525529">
            <w:pPr>
              <w:pStyle w:val="TAC"/>
              <w:spacing w:before="20" w:after="20"/>
              <w:ind w:left="57" w:right="57"/>
              <w:jc w:val="left"/>
              <w:rPr>
                <w:rFonts w:ascii="Times New Roman" w:hAnsi="Times New Roman"/>
                <w:lang w:val="en-IN"/>
              </w:rPr>
            </w:pPr>
          </w:p>
        </w:tc>
      </w:tr>
      <w:tr w:rsidR="00525529"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205DAEE"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5AC8680" w14:textId="77777777" w:rsidR="00525529" w:rsidRDefault="00525529" w:rsidP="00525529">
            <w:pPr>
              <w:pStyle w:val="TAC"/>
              <w:spacing w:before="20" w:after="20"/>
              <w:ind w:left="57" w:right="57"/>
              <w:jc w:val="left"/>
              <w:rPr>
                <w:rFonts w:ascii="Times New Roman" w:hAnsi="Times New Roman"/>
                <w:lang w:val="en-US"/>
              </w:rPr>
            </w:pPr>
          </w:p>
        </w:tc>
      </w:tr>
      <w:tr w:rsidR="00525529"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64011BE"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2F5614A" w14:textId="77777777" w:rsidR="00525529" w:rsidRDefault="00525529" w:rsidP="00525529">
            <w:pPr>
              <w:pStyle w:val="TAC"/>
              <w:spacing w:before="20" w:after="20"/>
              <w:ind w:left="57" w:right="57"/>
              <w:jc w:val="left"/>
              <w:rPr>
                <w:rFonts w:ascii="Times New Roman" w:hAnsi="Times New Roman"/>
                <w:lang w:val="en-US"/>
              </w:rPr>
            </w:pPr>
          </w:p>
        </w:tc>
      </w:tr>
      <w:tr w:rsidR="00525529"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E64904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2FF3E72" w14:textId="77777777" w:rsidR="00525529" w:rsidRDefault="00525529" w:rsidP="00525529">
            <w:pPr>
              <w:pStyle w:val="TAC"/>
              <w:spacing w:before="20" w:after="20"/>
              <w:ind w:left="57" w:right="57"/>
              <w:jc w:val="left"/>
              <w:rPr>
                <w:rFonts w:ascii="Times New Roman" w:hAnsi="Times New Roman"/>
                <w:lang w:val="en-US"/>
              </w:rPr>
            </w:pPr>
          </w:p>
        </w:tc>
      </w:tr>
      <w:tr w:rsidR="00525529"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3AE1C46"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525529" w:rsidRDefault="00525529" w:rsidP="00525529">
            <w:pPr>
              <w:pStyle w:val="TAC"/>
              <w:spacing w:before="20" w:after="20"/>
              <w:ind w:left="57" w:right="57"/>
              <w:jc w:val="left"/>
              <w:rPr>
                <w:rFonts w:ascii="Times New Roman" w:hAnsi="Times New Roman"/>
                <w:lang w:val="en-US"/>
              </w:rPr>
            </w:pPr>
          </w:p>
        </w:tc>
      </w:tr>
      <w:tr w:rsidR="00525529"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525529" w:rsidRDefault="00525529" w:rsidP="00525529">
            <w:pPr>
              <w:pStyle w:val="TAC"/>
              <w:spacing w:before="20" w:after="20"/>
              <w:ind w:left="57" w:right="57"/>
              <w:jc w:val="left"/>
              <w:rPr>
                <w:rFonts w:ascii="Times New Roman" w:hAnsi="Times New Roman"/>
                <w:lang w:val="en-US"/>
              </w:rPr>
            </w:pPr>
          </w:p>
        </w:tc>
      </w:tr>
      <w:tr w:rsidR="00525529"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525529" w:rsidRDefault="00525529" w:rsidP="00525529">
            <w:pPr>
              <w:pStyle w:val="TAC"/>
              <w:spacing w:before="20" w:after="20"/>
              <w:ind w:left="57" w:right="57"/>
              <w:jc w:val="left"/>
              <w:rPr>
                <w:rFonts w:ascii="Times New Roman" w:hAnsi="Times New Roman"/>
                <w:lang w:val="en-US"/>
              </w:rPr>
            </w:pPr>
          </w:p>
        </w:tc>
      </w:tr>
      <w:tr w:rsidR="00525529"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525529" w:rsidRDefault="00525529" w:rsidP="00525529">
            <w:pPr>
              <w:pStyle w:val="TAC"/>
              <w:spacing w:before="20" w:after="20"/>
              <w:ind w:left="57" w:right="57"/>
              <w:jc w:val="left"/>
              <w:rPr>
                <w:rFonts w:ascii="Times New Roman" w:hAnsi="Times New Roman"/>
                <w:lang w:val="en-US"/>
              </w:rPr>
            </w:pPr>
          </w:p>
        </w:tc>
      </w:tr>
      <w:tr w:rsidR="00525529"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525529" w:rsidRDefault="00525529" w:rsidP="00525529">
            <w:pPr>
              <w:pStyle w:val="TAC"/>
              <w:spacing w:before="20" w:after="20"/>
              <w:ind w:left="57" w:right="57"/>
              <w:jc w:val="left"/>
              <w:rPr>
                <w:rFonts w:ascii="Times New Roman" w:hAnsi="Times New Roman"/>
                <w:lang w:val="en-US"/>
              </w:rPr>
            </w:pPr>
          </w:p>
        </w:tc>
      </w:tr>
      <w:tr w:rsidR="00525529"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525529" w:rsidRDefault="00525529" w:rsidP="00525529">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Alt. 1 When the multicast session is activated, UE can receive the multicast session in RRC_INACTIVE if the PTM configuration used in RRC_INACTIVE for the session is </w:t>
      </w:r>
      <w:proofErr w:type="spellStart"/>
      <w:r>
        <w:rPr>
          <w:b/>
          <w:lang w:eastAsia="zh-CN"/>
        </w:rPr>
        <w:t>avai</w:t>
      </w:r>
      <w:proofErr w:type="spellEnd"/>
      <w:r>
        <w:rPr>
          <w:b/>
          <w:lang w:val="en-US" w:eastAsia="zh-CN"/>
        </w:rPr>
        <w:t>la</w:t>
      </w:r>
      <w:proofErr w:type="spellStart"/>
      <w:r>
        <w:rPr>
          <w:b/>
          <w:lang w:eastAsia="zh-CN"/>
        </w:rPr>
        <w:t>ble</w:t>
      </w:r>
      <w:proofErr w:type="spellEnd"/>
      <w:r>
        <w:rPr>
          <w:b/>
          <w:lang w:eastAsia="zh-CN"/>
        </w:rPr>
        <w:t xml:space="preserve"> to the UE (e.g., configuration provided to UE via dedicated RRC sig</w:t>
      </w:r>
      <w:proofErr w:type="spellStart"/>
      <w:r>
        <w:rPr>
          <w:b/>
          <w:lang w:val="en-US" w:eastAsia="zh-CN"/>
        </w:rPr>
        <w:t>naling</w:t>
      </w:r>
      <w:proofErr w:type="spellEnd"/>
      <w:r>
        <w:rPr>
          <w:b/>
          <w:lang w:val="en-US" w:eastAsia="zh-CN"/>
        </w:rPr>
        <w:t xml:space="preserve">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2 When the multicast session is activated, UE is indicated by group paging whether it can receive the multicast session in RRC_INACTIVE or not (detail sig</w:t>
      </w:r>
      <w:r>
        <w:rPr>
          <w:b/>
          <w:lang w:val="en-US" w:eastAsia="zh-CN"/>
        </w:rPr>
        <w:t>n</w:t>
      </w:r>
      <w:proofErr w:type="spellStart"/>
      <w:r>
        <w:rPr>
          <w:b/>
          <w:lang w:eastAsia="zh-CN"/>
        </w:rPr>
        <w:t>aling</w:t>
      </w:r>
      <w:proofErr w:type="spellEnd"/>
      <w:r>
        <w:rPr>
          <w:b/>
          <w:lang w:eastAsia="zh-CN"/>
        </w:rPr>
        <w:t xml:space="preserve">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 xml:space="preserve">When the multicast session is activated, UE can receive the multicast session in RRC_INACTIVE if the PTM configuration used in RRC_INACTIVE for the session is </w:t>
      </w:r>
      <w:proofErr w:type="spellStart"/>
      <w:r>
        <w:rPr>
          <w:b/>
          <w:color w:val="0070C0"/>
          <w:lang w:eastAsia="zh-CN"/>
        </w:rPr>
        <w:t>avai</w:t>
      </w:r>
      <w:proofErr w:type="spellEnd"/>
      <w:r>
        <w:rPr>
          <w:rFonts w:hint="eastAsia"/>
          <w:b/>
          <w:color w:val="0070C0"/>
          <w:lang w:val="en-US" w:eastAsia="zh-CN"/>
        </w:rPr>
        <w:t>la</w:t>
      </w:r>
      <w:proofErr w:type="spellStart"/>
      <w:r>
        <w:rPr>
          <w:b/>
          <w:color w:val="0070C0"/>
          <w:lang w:eastAsia="zh-CN"/>
        </w:rPr>
        <w:t>ble</w:t>
      </w:r>
      <w:proofErr w:type="spellEnd"/>
      <w:r>
        <w:rPr>
          <w:b/>
          <w:color w:val="0070C0"/>
          <w:lang w:eastAsia="zh-CN"/>
        </w:rPr>
        <w:t xml:space="preserve"> to the UE (e.g., configuration provided </w:t>
      </w:r>
      <w:r>
        <w:rPr>
          <w:b/>
          <w:color w:val="0070C0"/>
          <w:lang w:eastAsia="zh-CN"/>
        </w:rPr>
        <w:lastRenderedPageBreak/>
        <w:t>to UE via dedicated RRC sig</w:t>
      </w:r>
      <w:proofErr w:type="spellStart"/>
      <w:r>
        <w:rPr>
          <w:rFonts w:hint="eastAsia"/>
          <w:b/>
          <w:color w:val="0070C0"/>
          <w:lang w:val="en-US" w:eastAsia="zh-CN"/>
        </w:rPr>
        <w:t>naling</w:t>
      </w:r>
      <w:proofErr w:type="spellEnd"/>
      <w:r>
        <w:rPr>
          <w:rFonts w:hint="eastAsia"/>
          <w:b/>
          <w:color w:val="0070C0"/>
          <w:lang w:val="en-US" w:eastAsia="zh-CN"/>
        </w:rPr>
        <w:t xml:space="preserve">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proofErr w:type="spellStart"/>
      <w:r>
        <w:rPr>
          <w:rFonts w:hint="eastAsia"/>
          <w:b/>
          <w:color w:val="0070C0"/>
          <w:lang w:eastAsia="zh-CN"/>
        </w:rPr>
        <w:t>aling</w:t>
      </w:r>
      <w:proofErr w:type="spellEnd"/>
      <w:r>
        <w:rPr>
          <w:rFonts w:hint="eastAsia"/>
          <w:b/>
          <w:color w:val="0070C0"/>
          <w:lang w:eastAsia="zh-CN"/>
        </w:rPr>
        <w:t xml:space="preserve">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35"/>
        <w:gridCol w:w="5895"/>
      </w:tblGrid>
      <w:tr w:rsidR="00A16CBD" w14:paraId="5FFFAFA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9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306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A16CBD" w14:paraId="183C13D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97"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3061"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xml:space="preserve">: </w:t>
            </w:r>
            <w:proofErr w:type="spellStart"/>
            <w:r w:rsidRPr="00715598">
              <w:rPr>
                <w:rFonts w:ascii="Times New Roman" w:hAnsi="Times New Roman"/>
                <w:color w:val="FF0000"/>
                <w:lang w:val="en-US"/>
              </w:rPr>
              <w:t>gNB</w:t>
            </w:r>
            <w:proofErr w:type="spellEnd"/>
            <w:r w:rsidRPr="00715598">
              <w:rPr>
                <w:rFonts w:ascii="Times New Roman" w:hAnsi="Times New Roman"/>
                <w:color w:val="FF0000"/>
                <w:lang w:val="en-US"/>
              </w:rPr>
              <w:t xml:space="preserve">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w:t>
            </w:r>
            <w:proofErr w:type="spellStart"/>
            <w:r>
              <w:rPr>
                <w:rFonts w:ascii="Times New Roman" w:hAnsi="Times New Roman"/>
                <w:lang w:val="en-US"/>
              </w:rPr>
              <w:t>scenariio</w:t>
            </w:r>
            <w:proofErr w:type="spellEnd"/>
            <w:r>
              <w:rPr>
                <w:rFonts w:ascii="Times New Roman" w:hAnsi="Times New Roman"/>
                <w:lang w:val="en-US"/>
              </w:rPr>
              <w:t xml:space="preserve">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w:t>
            </w:r>
            <w:proofErr w:type="spellStart"/>
            <w:r w:rsidR="00C9075A">
              <w:rPr>
                <w:rFonts w:ascii="Times New Roman" w:hAnsi="Times New Roman"/>
                <w:lang w:val="en-US"/>
              </w:rPr>
              <w:t>paing</w:t>
            </w:r>
            <w:proofErr w:type="spellEnd"/>
            <w:r w:rsidR="00C9075A">
              <w:rPr>
                <w:rFonts w:ascii="Times New Roman" w:hAnsi="Times New Roman"/>
                <w:lang w:val="en-US"/>
              </w:rPr>
              <w:t xml:space="preserve"> shall carry the other information </w:t>
            </w:r>
            <w:r>
              <w:rPr>
                <w:rFonts w:ascii="Times New Roman" w:hAnsi="Times New Roman"/>
                <w:lang w:val="en-US"/>
              </w:rPr>
              <w:t xml:space="preserve">to indicate which UEs are allowed to receive in RRC_INACTIVE state. For example, a UE ID list is used to indicated which UEs can receive the multicast session in RRC_INACTIVE state. If group </w:t>
            </w:r>
            <w:proofErr w:type="spellStart"/>
            <w:r>
              <w:rPr>
                <w:rFonts w:ascii="Times New Roman" w:hAnsi="Times New Roman"/>
                <w:lang w:val="en-US"/>
              </w:rPr>
              <w:t>pagin</w:t>
            </w:r>
            <w:proofErr w:type="spellEnd"/>
            <w:r>
              <w:rPr>
                <w:rFonts w:ascii="Times New Roman" w:hAnsi="Times New Roman"/>
                <w:lang w:val="en-US"/>
              </w:rPr>
              <w:t xml:space="preserve">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525529" w14:paraId="7449F72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97"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 xml:space="preserve">Alt2 </w:t>
            </w:r>
            <w:proofErr w:type="spellStart"/>
            <w:r>
              <w:rPr>
                <w:rFonts w:ascii="Times New Roman" w:hAnsi="Times New Roman"/>
                <w:lang w:val="fi-FI"/>
              </w:rPr>
              <w:t>with</w:t>
            </w:r>
            <w:proofErr w:type="spellEnd"/>
            <w:r>
              <w:rPr>
                <w:rFonts w:ascii="Times New Roman" w:hAnsi="Times New Roman"/>
                <w:lang w:val="fi-FI"/>
              </w:rPr>
              <w:t xml:space="preserve"> </w:t>
            </w:r>
            <w:proofErr w:type="spellStart"/>
            <w:r>
              <w:rPr>
                <w:rFonts w:ascii="Times New Roman" w:hAnsi="Times New Roman"/>
                <w:lang w:val="fi-FI"/>
              </w:rPr>
              <w:t>additions</w:t>
            </w:r>
            <w:proofErr w:type="spellEnd"/>
          </w:p>
        </w:tc>
        <w:tc>
          <w:tcPr>
            <w:tcW w:w="3061"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Regarding alt1:</w:t>
            </w:r>
            <w:r>
              <w:t xml:space="preserve"> </w:t>
            </w:r>
            <w:r w:rsidRPr="00DA5E03">
              <w:rPr>
                <w:rFonts w:ascii="Times New Roman" w:hAnsi="Times New Roman"/>
                <w:lang w:val="en-US"/>
              </w:rPr>
              <w:t xml:space="preserve">The delivery mode depends on different things, e.g., size of the audience, current conditions at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w:t>
            </w:r>
            <w:proofErr w:type="gramStart"/>
            <w:r w:rsidRPr="00DA5E03">
              <w:rPr>
                <w:rFonts w:ascii="Times New Roman" w:hAnsi="Times New Roman"/>
                <w:lang w:val="en-US"/>
              </w:rPr>
              <w:t>… .</w:t>
            </w:r>
            <w:proofErr w:type="gramEnd"/>
            <w:r w:rsidRPr="00DA5E03">
              <w:rPr>
                <w:rFonts w:ascii="Times New Roman" w:hAnsi="Times New Roman"/>
                <w:lang w:val="en-US"/>
              </w:rPr>
              <w:t xml:space="preserve"> For the dedicated </w:t>
            </w:r>
            <w:proofErr w:type="spellStart"/>
            <w:r w:rsidRPr="00DA5E03">
              <w:rPr>
                <w:rFonts w:ascii="Times New Roman" w:hAnsi="Times New Roman"/>
                <w:lang w:val="en-US"/>
              </w:rPr>
              <w:t>signalling</w:t>
            </w:r>
            <w:proofErr w:type="spellEnd"/>
            <w:r w:rsidRPr="00DA5E03">
              <w:rPr>
                <w:rFonts w:ascii="Times New Roman" w:hAnsi="Times New Roman"/>
                <w:lang w:val="en-US"/>
              </w:rPr>
              <w:t xml:space="preserve"> approach, it should not be automatic for the RRC_INACTIVE UE to not reconnect, as the </w:t>
            </w:r>
            <w:proofErr w:type="spellStart"/>
            <w:r w:rsidRPr="00DA5E03">
              <w:rPr>
                <w:rFonts w:ascii="Times New Roman" w:hAnsi="Times New Roman"/>
                <w:lang w:val="en-US"/>
              </w:rPr>
              <w:t>gNB</w:t>
            </w:r>
            <w:proofErr w:type="spellEnd"/>
            <w:r w:rsidRPr="00DA5E03">
              <w:rPr>
                <w:rFonts w:ascii="Times New Roman" w:hAnsi="Times New Roman"/>
                <w:lang w:val="en-US"/>
              </w:rPr>
              <w:t xml:space="preserve">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525529" w14:paraId="3D1E69B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77777777" w:rsidR="00525529"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C944E86"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40955D05" w14:textId="77777777" w:rsidR="00525529" w:rsidRDefault="00525529" w:rsidP="00525529">
            <w:pPr>
              <w:pStyle w:val="TAC"/>
              <w:spacing w:before="20" w:after="20"/>
              <w:ind w:left="57" w:right="57"/>
              <w:jc w:val="left"/>
              <w:rPr>
                <w:rFonts w:ascii="Times New Roman" w:hAnsi="Times New Roman"/>
                <w:lang w:val="en-US"/>
              </w:rPr>
            </w:pPr>
          </w:p>
        </w:tc>
      </w:tr>
      <w:tr w:rsidR="00525529" w14:paraId="17E3868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77777777" w:rsidR="00525529" w:rsidRDefault="00525529" w:rsidP="00525529">
            <w:pPr>
              <w:pStyle w:val="TAC"/>
              <w:spacing w:before="20" w:after="20"/>
              <w:ind w:left="57" w:right="57"/>
              <w:jc w:val="left"/>
              <w:rPr>
                <w:rFonts w:ascii="Times New Roman" w:hAnsi="Times New Roman"/>
                <w:lang w:val="en-IN"/>
              </w:rPr>
            </w:pPr>
          </w:p>
        </w:tc>
        <w:tc>
          <w:tcPr>
            <w:tcW w:w="797" w:type="pct"/>
            <w:tcBorders>
              <w:top w:val="single" w:sz="4" w:space="0" w:color="auto"/>
              <w:left w:val="single" w:sz="4" w:space="0" w:color="auto"/>
              <w:bottom w:val="single" w:sz="4" w:space="0" w:color="auto"/>
              <w:right w:val="single" w:sz="4" w:space="0" w:color="auto"/>
            </w:tcBorders>
            <w:noWrap/>
          </w:tcPr>
          <w:p w14:paraId="22B8EC81" w14:textId="77777777" w:rsidR="00525529" w:rsidRDefault="00525529" w:rsidP="00525529">
            <w:pPr>
              <w:pStyle w:val="TAC"/>
              <w:spacing w:before="20" w:after="20"/>
              <w:ind w:left="57" w:right="57"/>
              <w:jc w:val="left"/>
              <w:rPr>
                <w:rFonts w:ascii="Times New Roman" w:hAnsi="Times New Roman"/>
                <w:lang w:val="en-IN"/>
              </w:rPr>
            </w:pPr>
          </w:p>
        </w:tc>
        <w:tc>
          <w:tcPr>
            <w:tcW w:w="3061" w:type="pct"/>
            <w:tcBorders>
              <w:top w:val="single" w:sz="4" w:space="0" w:color="auto"/>
              <w:left w:val="single" w:sz="4" w:space="0" w:color="auto"/>
              <w:bottom w:val="single" w:sz="4" w:space="0" w:color="auto"/>
              <w:right w:val="single" w:sz="4" w:space="0" w:color="auto"/>
            </w:tcBorders>
          </w:tcPr>
          <w:p w14:paraId="2B55DBF1" w14:textId="77777777" w:rsidR="00525529" w:rsidRDefault="00525529" w:rsidP="00525529">
            <w:pPr>
              <w:pStyle w:val="TAC"/>
              <w:spacing w:before="20" w:after="20"/>
              <w:ind w:left="57" w:right="57"/>
              <w:jc w:val="left"/>
              <w:rPr>
                <w:rFonts w:ascii="Times New Roman" w:hAnsi="Times New Roman"/>
                <w:lang w:val="en-IN"/>
              </w:rPr>
            </w:pPr>
          </w:p>
        </w:tc>
      </w:tr>
      <w:tr w:rsidR="00525529" w14:paraId="17E8F1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77777777" w:rsidR="00525529"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26D9B92C"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09A19BF6" w14:textId="77777777" w:rsidR="00525529" w:rsidRDefault="00525529" w:rsidP="00525529">
            <w:pPr>
              <w:pStyle w:val="TAC"/>
              <w:spacing w:before="20" w:after="20"/>
              <w:ind w:left="57" w:right="57"/>
              <w:jc w:val="left"/>
              <w:rPr>
                <w:rFonts w:ascii="Times New Roman" w:hAnsi="Times New Roman"/>
                <w:lang w:val="en-US"/>
              </w:rPr>
            </w:pPr>
          </w:p>
        </w:tc>
      </w:tr>
      <w:tr w:rsidR="00525529" w14:paraId="730474E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77777777" w:rsidR="00525529"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659E852"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52326974" w14:textId="77777777" w:rsidR="00525529" w:rsidRDefault="00525529" w:rsidP="00525529">
            <w:pPr>
              <w:pStyle w:val="TAC"/>
              <w:spacing w:before="20" w:after="20"/>
              <w:ind w:left="57" w:right="57"/>
              <w:jc w:val="left"/>
              <w:rPr>
                <w:rFonts w:ascii="Times New Roman" w:hAnsi="Times New Roman"/>
                <w:lang w:val="en-US"/>
              </w:rPr>
            </w:pPr>
          </w:p>
        </w:tc>
      </w:tr>
      <w:tr w:rsidR="00525529" w14:paraId="51EC40C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77777777" w:rsidR="00525529"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374D07DE"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1338E71" w14:textId="77777777" w:rsidR="00525529" w:rsidRDefault="00525529" w:rsidP="00525529">
            <w:pPr>
              <w:pStyle w:val="TAC"/>
              <w:spacing w:before="20" w:after="20"/>
              <w:ind w:left="57" w:right="57"/>
              <w:jc w:val="left"/>
              <w:rPr>
                <w:rFonts w:ascii="Times New Roman" w:hAnsi="Times New Roman"/>
                <w:lang w:val="en-US"/>
              </w:rPr>
            </w:pPr>
          </w:p>
        </w:tc>
      </w:tr>
      <w:tr w:rsidR="00525529" w14:paraId="626C305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77777777" w:rsidR="00525529"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400319D8"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5203449E" w14:textId="77777777" w:rsidR="00525529" w:rsidRDefault="00525529" w:rsidP="00525529">
            <w:pPr>
              <w:pStyle w:val="TAC"/>
              <w:spacing w:before="20" w:after="20"/>
              <w:ind w:left="57" w:right="57"/>
              <w:jc w:val="left"/>
              <w:rPr>
                <w:rFonts w:ascii="Times New Roman" w:hAnsi="Times New Roman"/>
                <w:lang w:val="en-US"/>
              </w:rPr>
            </w:pPr>
          </w:p>
        </w:tc>
      </w:tr>
      <w:tr w:rsidR="00525529" w14:paraId="038C3A1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525529" w:rsidRPr="006A36D1"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722C1E9F"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19F9E65" w14:textId="77777777" w:rsidR="00525529" w:rsidRDefault="00525529" w:rsidP="00525529">
            <w:pPr>
              <w:pStyle w:val="TAC"/>
              <w:spacing w:before="20" w:after="20"/>
              <w:ind w:left="57" w:right="57"/>
              <w:jc w:val="left"/>
              <w:rPr>
                <w:rFonts w:ascii="Times New Roman" w:hAnsi="Times New Roman"/>
                <w:lang w:val="en-US"/>
              </w:rPr>
            </w:pPr>
          </w:p>
        </w:tc>
      </w:tr>
      <w:tr w:rsidR="00525529" w14:paraId="5B4F2C7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525529" w:rsidRPr="006A36D1"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52BCF4B2"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36043AC3" w14:textId="77777777" w:rsidR="00525529" w:rsidRDefault="00525529" w:rsidP="00525529">
            <w:pPr>
              <w:pStyle w:val="TAC"/>
              <w:spacing w:before="20" w:after="20"/>
              <w:ind w:left="57" w:right="57"/>
              <w:jc w:val="left"/>
              <w:rPr>
                <w:rFonts w:ascii="Times New Roman" w:hAnsi="Times New Roman"/>
                <w:lang w:val="en-US"/>
              </w:rPr>
            </w:pPr>
          </w:p>
        </w:tc>
      </w:tr>
      <w:tr w:rsidR="00525529" w14:paraId="71CAC12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525529" w:rsidRPr="006A36D1"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0579D420"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DCB7816" w14:textId="77777777" w:rsidR="00525529" w:rsidRDefault="00525529" w:rsidP="00525529">
            <w:pPr>
              <w:pStyle w:val="TAC"/>
              <w:spacing w:before="20" w:after="20"/>
              <w:ind w:left="57" w:right="57"/>
              <w:jc w:val="left"/>
              <w:rPr>
                <w:rFonts w:ascii="Times New Roman" w:hAnsi="Times New Roman"/>
                <w:lang w:val="en-US"/>
              </w:rPr>
            </w:pPr>
          </w:p>
        </w:tc>
      </w:tr>
      <w:tr w:rsidR="00525529" w14:paraId="368BD49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525529"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1B2F0D74"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7723E16C" w14:textId="77777777" w:rsidR="00525529" w:rsidRDefault="00525529" w:rsidP="00525529">
            <w:pPr>
              <w:pStyle w:val="TAC"/>
              <w:spacing w:before="20" w:after="20"/>
              <w:ind w:left="57" w:right="57"/>
              <w:jc w:val="left"/>
              <w:rPr>
                <w:rFonts w:ascii="Times New Roman" w:hAnsi="Times New Roman"/>
                <w:lang w:val="en-US"/>
              </w:rPr>
            </w:pPr>
          </w:p>
        </w:tc>
      </w:tr>
      <w:tr w:rsidR="00525529" w14:paraId="02322F0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525529" w:rsidRPr="006A36D1" w:rsidRDefault="00525529" w:rsidP="00525529">
            <w:pPr>
              <w:pStyle w:val="TAC"/>
              <w:spacing w:before="20" w:after="20"/>
              <w:ind w:left="57" w:right="57"/>
              <w:jc w:val="left"/>
              <w:rPr>
                <w:rFonts w:ascii="Times New Roman" w:hAnsi="Times New Roman"/>
                <w:lang w:val="en-US"/>
              </w:rPr>
            </w:pPr>
          </w:p>
        </w:tc>
        <w:tc>
          <w:tcPr>
            <w:tcW w:w="797" w:type="pct"/>
            <w:tcBorders>
              <w:top w:val="single" w:sz="4" w:space="0" w:color="auto"/>
              <w:left w:val="single" w:sz="4" w:space="0" w:color="auto"/>
              <w:bottom w:val="single" w:sz="4" w:space="0" w:color="auto"/>
              <w:right w:val="single" w:sz="4" w:space="0" w:color="auto"/>
            </w:tcBorders>
            <w:noWrap/>
          </w:tcPr>
          <w:p w14:paraId="135B3774" w14:textId="77777777" w:rsidR="00525529" w:rsidRDefault="00525529" w:rsidP="00525529">
            <w:pPr>
              <w:pStyle w:val="TAC"/>
              <w:spacing w:before="20" w:after="20"/>
              <w:ind w:left="57" w:right="57"/>
              <w:jc w:val="left"/>
              <w:rPr>
                <w:rFonts w:ascii="Times New Roman" w:hAnsi="Times New Roman"/>
                <w:lang w:val="en-US"/>
              </w:rPr>
            </w:pPr>
          </w:p>
        </w:tc>
        <w:tc>
          <w:tcPr>
            <w:tcW w:w="3061" w:type="pct"/>
            <w:tcBorders>
              <w:top w:val="single" w:sz="4" w:space="0" w:color="auto"/>
              <w:left w:val="single" w:sz="4" w:space="0" w:color="auto"/>
              <w:bottom w:val="single" w:sz="4" w:space="0" w:color="auto"/>
              <w:right w:val="single" w:sz="4" w:space="0" w:color="auto"/>
            </w:tcBorders>
          </w:tcPr>
          <w:p w14:paraId="2D6B2333" w14:textId="77777777" w:rsidR="00525529" w:rsidRDefault="00525529" w:rsidP="00525529">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Heading3"/>
        <w:rPr>
          <w:lang w:eastAsia="zh-CN"/>
        </w:rPr>
      </w:pPr>
      <w:r>
        <w:rPr>
          <w:rFonts w:hint="eastAsia"/>
          <w:lang w:eastAsia="zh-CN"/>
        </w:rPr>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2FCD399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 xml:space="preserve">If multicast session deactivation is also sent with group paging and many </w:t>
            </w:r>
            <w:proofErr w:type="spellStart"/>
            <w:r>
              <w:rPr>
                <w:rFonts w:ascii="Times New Roman" w:hAnsi="Times New Roman"/>
                <w:lang w:val="en-US"/>
              </w:rPr>
              <w:t>mutlcast</w:t>
            </w:r>
            <w:proofErr w:type="spellEnd"/>
            <w:r>
              <w:rPr>
                <w:rFonts w:ascii="Times New Roman" w:hAnsi="Times New Roman"/>
                <w:lang w:val="en-US"/>
              </w:rPr>
              <w:t xml:space="preserve"> sessions are supported simultaneously, more POs may be configured to UE, which means more power consumption in UE.</w:t>
            </w:r>
          </w:p>
        </w:tc>
      </w:tr>
      <w:tr w:rsidR="00525529" w14:paraId="46804FF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proofErr w:type="spellStart"/>
            <w:r>
              <w:rPr>
                <w:rFonts w:ascii="Times New Roman" w:hAnsi="Times New Roman"/>
                <w:lang w:val="fi-FI"/>
              </w:rPr>
              <w:t>Yes</w:t>
            </w:r>
            <w:proofErr w:type="spellEnd"/>
          </w:p>
        </w:tc>
        <w:tc>
          <w:tcPr>
            <w:tcW w:w="3390"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CommentReference"/>
                <w:lang w:val="en-GB" w:eastAsia="ja-JP"/>
              </w:rPr>
            </w:pPr>
            <w:r>
              <w:rPr>
                <w:rStyle w:val="CommentReference"/>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CommentReference"/>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proofErr w:type="gramStart"/>
            <w:r>
              <w:rPr>
                <w:rStyle w:val="CommentReference"/>
                <w:lang w:val="en-GB" w:eastAsia="ja-JP"/>
              </w:rPr>
              <w:t>Anyway</w:t>
            </w:r>
            <w:proofErr w:type="gramEnd"/>
            <w:r>
              <w:rPr>
                <w:rStyle w:val="CommentReference"/>
                <w:lang w:val="en-GB" w:eastAsia="ja-JP"/>
              </w:rPr>
              <w:t xml:space="preserve"> we think UE should be aware whether session is provided in RRC_INACTIVE or not.</w:t>
            </w:r>
          </w:p>
        </w:tc>
      </w:tr>
      <w:tr w:rsidR="00525529" w14:paraId="77AC441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79B1BE1"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4897077" w14:textId="77777777" w:rsidR="00525529" w:rsidRDefault="00525529" w:rsidP="00525529">
            <w:pPr>
              <w:pStyle w:val="TAC"/>
              <w:spacing w:before="20" w:after="20"/>
              <w:ind w:left="57" w:right="57"/>
              <w:jc w:val="left"/>
              <w:rPr>
                <w:rFonts w:ascii="Times New Roman" w:hAnsi="Times New Roman"/>
                <w:lang w:val="en-US"/>
              </w:rPr>
            </w:pPr>
          </w:p>
        </w:tc>
      </w:tr>
      <w:tr w:rsidR="00525529" w14:paraId="53EC215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7777777" w:rsidR="00525529" w:rsidRDefault="00525529" w:rsidP="00525529">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43C49385" w14:textId="77777777" w:rsidR="00525529" w:rsidRDefault="00525529" w:rsidP="00525529">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675C1DB2" w14:textId="77777777" w:rsidR="00525529" w:rsidRDefault="00525529" w:rsidP="00525529">
            <w:pPr>
              <w:pStyle w:val="TAC"/>
              <w:spacing w:before="20" w:after="20"/>
              <w:ind w:left="57" w:right="57"/>
              <w:jc w:val="left"/>
              <w:rPr>
                <w:rFonts w:ascii="Times New Roman" w:hAnsi="Times New Roman"/>
                <w:lang w:val="en-IN"/>
              </w:rPr>
            </w:pPr>
          </w:p>
        </w:tc>
      </w:tr>
      <w:tr w:rsidR="00525529" w14:paraId="107217D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D54682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A2BE161" w14:textId="77777777" w:rsidR="00525529" w:rsidRDefault="00525529" w:rsidP="00525529">
            <w:pPr>
              <w:pStyle w:val="TAC"/>
              <w:spacing w:before="20" w:after="20"/>
              <w:ind w:left="57" w:right="57"/>
              <w:jc w:val="left"/>
              <w:rPr>
                <w:rFonts w:ascii="Times New Roman" w:hAnsi="Times New Roman"/>
                <w:lang w:val="en-US"/>
              </w:rPr>
            </w:pPr>
          </w:p>
        </w:tc>
      </w:tr>
      <w:tr w:rsidR="00525529" w14:paraId="0BCC009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1C9009A"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72905B0" w14:textId="77777777" w:rsidR="00525529" w:rsidRDefault="00525529" w:rsidP="00525529">
            <w:pPr>
              <w:pStyle w:val="TAC"/>
              <w:spacing w:before="20" w:after="20"/>
              <w:ind w:left="57" w:right="57"/>
              <w:jc w:val="left"/>
              <w:rPr>
                <w:rFonts w:ascii="Times New Roman" w:hAnsi="Times New Roman"/>
                <w:lang w:val="en-US"/>
              </w:rPr>
            </w:pPr>
          </w:p>
        </w:tc>
      </w:tr>
      <w:tr w:rsidR="00525529" w14:paraId="392CC1F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50EACFE"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F0F4DE8" w14:textId="77777777" w:rsidR="00525529" w:rsidRDefault="00525529" w:rsidP="00525529">
            <w:pPr>
              <w:pStyle w:val="TAC"/>
              <w:spacing w:before="20" w:after="20"/>
              <w:ind w:left="57" w:right="57"/>
              <w:jc w:val="left"/>
              <w:rPr>
                <w:rFonts w:ascii="Times New Roman" w:hAnsi="Times New Roman"/>
                <w:lang w:val="en-US"/>
              </w:rPr>
            </w:pPr>
          </w:p>
        </w:tc>
      </w:tr>
      <w:tr w:rsidR="00525529" w14:paraId="6C96AF4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5E1908B"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9730515" w14:textId="77777777" w:rsidR="00525529" w:rsidRDefault="00525529" w:rsidP="00525529">
            <w:pPr>
              <w:pStyle w:val="TAC"/>
              <w:spacing w:before="20" w:after="20"/>
              <w:ind w:left="57" w:right="57"/>
              <w:jc w:val="left"/>
              <w:rPr>
                <w:rFonts w:ascii="Times New Roman" w:hAnsi="Times New Roman"/>
                <w:lang w:val="en-US"/>
              </w:rPr>
            </w:pPr>
          </w:p>
        </w:tc>
      </w:tr>
      <w:tr w:rsidR="00525529" w14:paraId="7649620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DD5959A"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5D92411" w14:textId="77777777" w:rsidR="00525529" w:rsidRDefault="00525529" w:rsidP="00525529">
            <w:pPr>
              <w:pStyle w:val="TAC"/>
              <w:spacing w:before="20" w:after="20"/>
              <w:ind w:left="57" w:right="57"/>
              <w:jc w:val="left"/>
              <w:rPr>
                <w:rFonts w:ascii="Times New Roman" w:hAnsi="Times New Roman"/>
                <w:lang w:val="en-US"/>
              </w:rPr>
            </w:pPr>
          </w:p>
        </w:tc>
      </w:tr>
      <w:tr w:rsidR="00525529" w14:paraId="786B058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991F127"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EDD3C9C" w14:textId="77777777" w:rsidR="00525529" w:rsidRDefault="00525529" w:rsidP="00525529">
            <w:pPr>
              <w:pStyle w:val="TAC"/>
              <w:spacing w:before="20" w:after="20"/>
              <w:ind w:left="57" w:right="57"/>
              <w:jc w:val="left"/>
              <w:rPr>
                <w:rFonts w:ascii="Times New Roman" w:hAnsi="Times New Roman"/>
                <w:lang w:val="en-US"/>
              </w:rPr>
            </w:pPr>
          </w:p>
        </w:tc>
      </w:tr>
      <w:tr w:rsidR="00525529" w14:paraId="714ECEBD"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6D5003A"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4768165" w14:textId="77777777" w:rsidR="00525529" w:rsidRDefault="00525529" w:rsidP="00525529">
            <w:pPr>
              <w:pStyle w:val="TAC"/>
              <w:spacing w:before="20" w:after="20"/>
              <w:ind w:left="57" w:right="57"/>
              <w:jc w:val="left"/>
              <w:rPr>
                <w:rFonts w:ascii="Times New Roman" w:hAnsi="Times New Roman"/>
                <w:lang w:val="en-US"/>
              </w:rPr>
            </w:pPr>
          </w:p>
        </w:tc>
      </w:tr>
      <w:tr w:rsidR="00525529" w14:paraId="32502D5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033308C"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6DA5DDF" w14:textId="77777777" w:rsidR="00525529" w:rsidRDefault="00525529" w:rsidP="00525529">
            <w:pPr>
              <w:pStyle w:val="TAC"/>
              <w:spacing w:before="20" w:after="20"/>
              <w:ind w:left="57" w:right="57"/>
              <w:jc w:val="left"/>
              <w:rPr>
                <w:rFonts w:ascii="Times New Roman" w:hAnsi="Times New Roman"/>
                <w:lang w:val="en-US"/>
              </w:rPr>
            </w:pPr>
          </w:p>
        </w:tc>
      </w:tr>
      <w:tr w:rsidR="00525529" w14:paraId="64AFFA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417F8FC"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6B7CFE9" w14:textId="77777777" w:rsidR="00525529" w:rsidRDefault="00525529" w:rsidP="00525529">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Heading3"/>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r>
        <w:rPr>
          <w:rFonts w:hint="eastAsia"/>
          <w:lang w:eastAsia="zh-CN"/>
        </w:rPr>
        <w:t xml:space="preserve">Basically this confirms that Rel-17 </w:t>
      </w:r>
      <w:proofErr w:type="spellStart"/>
      <w:r>
        <w:rPr>
          <w:rFonts w:hint="eastAsia"/>
          <w:lang w:eastAsia="zh-CN"/>
        </w:rPr>
        <w:t>mechanis</w:t>
      </w:r>
      <w:proofErr w:type="spellEnd"/>
      <w:r>
        <w:rPr>
          <w:rFonts w:hint="eastAsia"/>
          <w:lang w:eastAsia="zh-CN"/>
        </w:rPr>
        <w:t xml:space="preserve">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2702AADA" w14:textId="77777777">
        <w:trPr>
          <w:trHeight w:val="240"/>
        </w:trPr>
        <w:tc>
          <w:tcPr>
            <w:tcW w:w="66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6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6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61"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675"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w:t>
            </w:r>
            <w:proofErr w:type="spellStart"/>
            <w:r w:rsidR="00374F0D">
              <w:rPr>
                <w:rFonts w:ascii="Times New Roman" w:hAnsi="Times New Roman"/>
                <w:lang w:val="en-US"/>
              </w:rPr>
              <w:t>accoding</w:t>
            </w:r>
            <w:proofErr w:type="spellEnd"/>
            <w:r w:rsidR="00374F0D">
              <w:rPr>
                <w:rFonts w:ascii="Times New Roman" w:hAnsi="Times New Roman"/>
                <w:lang w:val="en-US"/>
              </w:rPr>
              <w:t xml:space="preserve">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proofErr w:type="spellStart"/>
            <w:r>
              <w:rPr>
                <w:b/>
                <w:lang w:eastAsia="zh-CN"/>
              </w:rPr>
              <w:t>Opton</w:t>
            </w:r>
            <w:proofErr w:type="spellEnd"/>
            <w:r>
              <w:rPr>
                <w:b/>
                <w:lang w:eastAsia="zh-CN"/>
              </w:rPr>
              <w:t xml:space="preserve">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t>N</w:t>
            </w:r>
            <w:r>
              <w:rPr>
                <w:lang w:val="en-US"/>
              </w:rPr>
              <w:t>okia</w:t>
            </w:r>
          </w:p>
        </w:tc>
        <w:tc>
          <w:tcPr>
            <w:tcW w:w="661"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675"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A16CBD" w14:paraId="566FB8A5"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6D8B4064" w14:textId="77777777"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1232338B"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2AF00EAC" w14:textId="77777777" w:rsidR="00A16CBD" w:rsidRDefault="00A16CBD">
            <w:pPr>
              <w:pStyle w:val="TAC"/>
              <w:spacing w:before="20" w:after="20"/>
              <w:ind w:left="57" w:right="57"/>
              <w:jc w:val="left"/>
              <w:rPr>
                <w:rFonts w:ascii="Times New Roman" w:hAnsi="Times New Roman"/>
                <w:lang w:val="en-US"/>
              </w:rPr>
            </w:pPr>
          </w:p>
        </w:tc>
      </w:tr>
      <w:tr w:rsidR="00A16CBD" w14:paraId="2D3DA1E6"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170B7BD1" w14:textId="77777777" w:rsidR="00A16CBD" w:rsidRDefault="00A16CBD">
            <w:pPr>
              <w:pStyle w:val="TAC"/>
              <w:spacing w:before="20" w:after="20"/>
              <w:ind w:left="57" w:right="57"/>
              <w:jc w:val="left"/>
              <w:rPr>
                <w:rFonts w:ascii="Times New Roman" w:hAnsi="Times New Roman"/>
                <w:lang w:val="en-IN"/>
              </w:rPr>
            </w:pPr>
          </w:p>
        </w:tc>
        <w:tc>
          <w:tcPr>
            <w:tcW w:w="661" w:type="pct"/>
            <w:tcBorders>
              <w:top w:val="single" w:sz="4" w:space="0" w:color="auto"/>
              <w:left w:val="single" w:sz="4" w:space="0" w:color="auto"/>
              <w:bottom w:val="single" w:sz="4" w:space="0" w:color="auto"/>
              <w:right w:val="single" w:sz="4" w:space="0" w:color="auto"/>
            </w:tcBorders>
            <w:noWrap/>
          </w:tcPr>
          <w:p w14:paraId="2E99CDA7" w14:textId="77777777" w:rsidR="00A16CBD" w:rsidRDefault="00A16CBD">
            <w:pPr>
              <w:pStyle w:val="TAC"/>
              <w:spacing w:before="20" w:after="20"/>
              <w:ind w:left="57" w:right="57"/>
              <w:jc w:val="left"/>
              <w:rPr>
                <w:rFonts w:ascii="Times New Roman" w:hAnsi="Times New Roman"/>
                <w:lang w:val="en-IN"/>
              </w:rPr>
            </w:pPr>
          </w:p>
        </w:tc>
        <w:tc>
          <w:tcPr>
            <w:tcW w:w="3675" w:type="pct"/>
            <w:tcBorders>
              <w:top w:val="single" w:sz="4" w:space="0" w:color="auto"/>
              <w:left w:val="single" w:sz="4" w:space="0" w:color="auto"/>
              <w:bottom w:val="single" w:sz="4" w:space="0" w:color="auto"/>
              <w:right w:val="single" w:sz="4" w:space="0" w:color="auto"/>
            </w:tcBorders>
          </w:tcPr>
          <w:p w14:paraId="5D735981" w14:textId="77777777" w:rsidR="00A16CBD" w:rsidRDefault="00A16CBD">
            <w:pPr>
              <w:pStyle w:val="TAC"/>
              <w:spacing w:before="20" w:after="20"/>
              <w:ind w:left="57" w:right="57"/>
              <w:jc w:val="left"/>
              <w:rPr>
                <w:rFonts w:ascii="Times New Roman" w:hAnsi="Times New Roman"/>
                <w:lang w:val="en-IN"/>
              </w:rPr>
            </w:pPr>
          </w:p>
        </w:tc>
      </w:tr>
      <w:tr w:rsidR="00A16CBD" w14:paraId="6F3D4A5B"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3078CDF2" w14:textId="77777777"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25818B24"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75C3AFD4" w14:textId="77777777" w:rsidR="00A16CBD" w:rsidRDefault="00A16CBD">
            <w:pPr>
              <w:pStyle w:val="TAC"/>
              <w:spacing w:before="20" w:after="20"/>
              <w:ind w:left="57" w:right="57"/>
              <w:jc w:val="left"/>
              <w:rPr>
                <w:rFonts w:ascii="Times New Roman" w:hAnsi="Times New Roman"/>
                <w:lang w:val="en-US"/>
              </w:rPr>
            </w:pPr>
          </w:p>
        </w:tc>
      </w:tr>
      <w:tr w:rsidR="00A16CBD" w14:paraId="2D8B4373"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1D5A6618" w14:textId="77777777"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300B62E3"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3FDD72D6" w14:textId="77777777" w:rsidR="00A16CBD" w:rsidRDefault="00A16CBD">
            <w:pPr>
              <w:pStyle w:val="TAC"/>
              <w:spacing w:before="20" w:after="20"/>
              <w:ind w:left="57" w:right="57"/>
              <w:jc w:val="left"/>
              <w:rPr>
                <w:rFonts w:ascii="Times New Roman" w:hAnsi="Times New Roman"/>
                <w:lang w:val="en-US"/>
              </w:rPr>
            </w:pPr>
          </w:p>
        </w:tc>
      </w:tr>
      <w:tr w:rsidR="00A16CBD" w14:paraId="0F988933"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52A76619" w14:textId="77777777"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7B04A651"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7C6D7E70" w14:textId="77777777" w:rsidR="00A16CBD" w:rsidRDefault="00A16CBD">
            <w:pPr>
              <w:pStyle w:val="TAC"/>
              <w:spacing w:before="20" w:after="20"/>
              <w:ind w:left="57" w:right="57"/>
              <w:jc w:val="left"/>
              <w:rPr>
                <w:rFonts w:ascii="Times New Roman" w:hAnsi="Times New Roman"/>
                <w:lang w:val="en-US"/>
              </w:rPr>
            </w:pPr>
          </w:p>
        </w:tc>
      </w:tr>
      <w:tr w:rsidR="00A16CBD" w14:paraId="776B12FF"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69D41C67" w14:textId="77777777"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09528213"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3D54C089" w14:textId="77777777" w:rsidR="00A16CBD" w:rsidRDefault="00A16CBD">
            <w:pPr>
              <w:pStyle w:val="TAC"/>
              <w:spacing w:before="20" w:after="20"/>
              <w:ind w:left="57" w:right="57"/>
              <w:jc w:val="left"/>
              <w:rPr>
                <w:rFonts w:ascii="Times New Roman" w:hAnsi="Times New Roman"/>
                <w:lang w:val="en-US"/>
              </w:rPr>
            </w:pPr>
          </w:p>
        </w:tc>
      </w:tr>
      <w:tr w:rsidR="00A16CBD" w14:paraId="3C92DFFF"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61C4A88F" w14:textId="77777777"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508373C1"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5DFC8BFA" w14:textId="77777777" w:rsidR="00A16CBD" w:rsidRDefault="00A16CBD">
            <w:pPr>
              <w:pStyle w:val="TAC"/>
              <w:spacing w:before="20" w:after="20"/>
              <w:ind w:left="57" w:right="57"/>
              <w:jc w:val="left"/>
              <w:rPr>
                <w:rFonts w:ascii="Times New Roman" w:hAnsi="Times New Roman"/>
                <w:lang w:val="en-US"/>
              </w:rPr>
            </w:pPr>
          </w:p>
        </w:tc>
      </w:tr>
      <w:tr w:rsidR="00A16CBD" w14:paraId="6C543D42"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69A7FBDF" w14:textId="77777777"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6C7689BA"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1A8E9E1B" w14:textId="77777777" w:rsidR="00A16CBD" w:rsidRDefault="00A16CBD">
            <w:pPr>
              <w:pStyle w:val="TAC"/>
              <w:spacing w:before="20" w:after="20"/>
              <w:ind w:left="57" w:right="57"/>
              <w:jc w:val="left"/>
              <w:rPr>
                <w:rFonts w:ascii="Times New Roman" w:hAnsi="Times New Roman"/>
                <w:lang w:val="en-US"/>
              </w:rPr>
            </w:pPr>
          </w:p>
        </w:tc>
      </w:tr>
      <w:tr w:rsidR="00A16CBD" w14:paraId="37440807"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76BF09CE" w14:textId="77777777"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19E8155B"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7787FEB9" w14:textId="77777777" w:rsidR="00A16CBD" w:rsidRDefault="00A16CBD">
            <w:pPr>
              <w:pStyle w:val="TAC"/>
              <w:spacing w:before="20" w:after="20"/>
              <w:ind w:left="57" w:right="57"/>
              <w:jc w:val="left"/>
              <w:rPr>
                <w:rFonts w:ascii="Times New Roman" w:hAnsi="Times New Roman"/>
                <w:lang w:val="en-US"/>
              </w:rPr>
            </w:pPr>
          </w:p>
        </w:tc>
      </w:tr>
      <w:tr w:rsidR="00A16CBD" w14:paraId="15147243"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47F4C218" w14:textId="77777777" w:rsidR="00A16CB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13C6EC7C"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516B1BC0" w14:textId="77777777" w:rsidR="00A16CBD" w:rsidRDefault="00A16CBD">
            <w:pPr>
              <w:pStyle w:val="TAC"/>
              <w:spacing w:before="20" w:after="20"/>
              <w:ind w:left="57" w:right="57"/>
              <w:jc w:val="left"/>
              <w:rPr>
                <w:rFonts w:ascii="Times New Roman" w:hAnsi="Times New Roman"/>
                <w:lang w:val="en-US"/>
              </w:rPr>
            </w:pPr>
          </w:p>
        </w:tc>
      </w:tr>
      <w:tr w:rsidR="00A16CBD" w14:paraId="19AA920F" w14:textId="77777777">
        <w:trPr>
          <w:trHeight w:val="240"/>
        </w:trPr>
        <w:tc>
          <w:tcPr>
            <w:tcW w:w="664" w:type="pct"/>
            <w:tcBorders>
              <w:top w:val="single" w:sz="4" w:space="0" w:color="auto"/>
              <w:left w:val="single" w:sz="4" w:space="0" w:color="auto"/>
              <w:bottom w:val="single" w:sz="4" w:space="0" w:color="auto"/>
              <w:right w:val="single" w:sz="4" w:space="0" w:color="auto"/>
            </w:tcBorders>
            <w:noWrap/>
          </w:tcPr>
          <w:p w14:paraId="4C704231" w14:textId="77777777" w:rsidR="00A16CBD" w:rsidRPr="00A077CD" w:rsidRDefault="00A16CBD">
            <w:pPr>
              <w:pStyle w:val="TAC"/>
              <w:spacing w:before="20" w:after="20"/>
              <w:ind w:left="57" w:right="57"/>
              <w:jc w:val="left"/>
              <w:rPr>
                <w:rFonts w:ascii="Times New Roman" w:hAnsi="Times New Roman"/>
                <w:lang w:val="en-US"/>
              </w:rPr>
            </w:pPr>
          </w:p>
        </w:tc>
        <w:tc>
          <w:tcPr>
            <w:tcW w:w="661" w:type="pct"/>
            <w:tcBorders>
              <w:top w:val="single" w:sz="4" w:space="0" w:color="auto"/>
              <w:left w:val="single" w:sz="4" w:space="0" w:color="auto"/>
              <w:bottom w:val="single" w:sz="4" w:space="0" w:color="auto"/>
              <w:right w:val="single" w:sz="4" w:space="0" w:color="auto"/>
            </w:tcBorders>
            <w:noWrap/>
          </w:tcPr>
          <w:p w14:paraId="09A82114" w14:textId="77777777" w:rsidR="00A16CBD" w:rsidRDefault="00A16CBD">
            <w:pPr>
              <w:pStyle w:val="TAC"/>
              <w:spacing w:before="20" w:after="20"/>
              <w:ind w:left="57" w:right="57"/>
              <w:jc w:val="left"/>
              <w:rPr>
                <w:rFonts w:ascii="Times New Roman" w:hAnsi="Times New Roman"/>
                <w:lang w:val="en-US"/>
              </w:rPr>
            </w:pPr>
          </w:p>
        </w:tc>
        <w:tc>
          <w:tcPr>
            <w:tcW w:w="3675" w:type="pct"/>
            <w:tcBorders>
              <w:top w:val="single" w:sz="4" w:space="0" w:color="auto"/>
              <w:left w:val="single" w:sz="4" w:space="0" w:color="auto"/>
              <w:bottom w:val="single" w:sz="4" w:space="0" w:color="auto"/>
              <w:right w:val="single" w:sz="4" w:space="0" w:color="auto"/>
            </w:tcBorders>
          </w:tcPr>
          <w:p w14:paraId="1209B67D" w14:textId="77777777" w:rsidR="00A16CBD" w:rsidRDefault="00A16CBD">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Heading2"/>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ListParagraph"/>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ListParagraph"/>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w:t>
      </w:r>
      <w:proofErr w:type="spellStart"/>
      <w:r w:rsidRPr="006A36D1">
        <w:rPr>
          <w:rFonts w:ascii="Times New Roman" w:hAnsi="Times New Roman"/>
          <w:b/>
          <w:sz w:val="20"/>
          <w:szCs w:val="20"/>
          <w:lang w:val="en-US" w:eastAsia="zh-CN"/>
        </w:rPr>
        <w:t>signalling</w:t>
      </w:r>
      <w:proofErr w:type="spellEnd"/>
      <w:r w:rsidRPr="006A36D1">
        <w:rPr>
          <w:rFonts w:ascii="Times New Roman" w:hAnsi="Times New Roman"/>
          <w:b/>
          <w:sz w:val="20"/>
          <w:szCs w:val="20"/>
          <w:lang w:val="en-US" w:eastAsia="zh-CN"/>
        </w:rPr>
        <w:t>/system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019"/>
        <w:gridCol w:w="6411"/>
      </w:tblGrid>
      <w:tr w:rsidR="00A16CBD" w14:paraId="51CAE6F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390"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390"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 xml:space="preserve">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w:t>
            </w:r>
            <w:proofErr w:type="spellStart"/>
            <w:r>
              <w:rPr>
                <w:rFonts w:ascii="Times New Roman" w:hAnsi="Times New Roman"/>
                <w:lang w:val="en-US"/>
              </w:rPr>
              <w:t>signalling</w:t>
            </w:r>
            <w:proofErr w:type="spellEnd"/>
            <w:r>
              <w:rPr>
                <w:rFonts w:ascii="Times New Roman" w:hAnsi="Times New Roman"/>
                <w:lang w:val="en-US"/>
              </w:rPr>
              <w:t xml:space="preserve">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w:t>
            </w:r>
            <w:proofErr w:type="gramStart"/>
            <w:r>
              <w:rPr>
                <w:rFonts w:ascii="Times New Roman" w:hAnsi="Times New Roman"/>
                <w:lang w:val="en-US"/>
              </w:rPr>
              <w:t>INACTIVE )</w:t>
            </w:r>
            <w:proofErr w:type="gramEnd"/>
            <w:r>
              <w:rPr>
                <w:rFonts w:ascii="Times New Roman" w:hAnsi="Times New Roman"/>
                <w:lang w:val="en-US"/>
              </w:rPr>
              <w:t xml:space="preserve"> can be provided in SIB (or MCCH), whereas other configuration updates can be provided by group paging and providing the UE with new configuration using dedicated </w:t>
            </w:r>
            <w:proofErr w:type="spellStart"/>
            <w:r>
              <w:rPr>
                <w:rFonts w:ascii="Times New Roman" w:hAnsi="Times New Roman"/>
                <w:lang w:val="en-US"/>
              </w:rPr>
              <w:t>signalling</w:t>
            </w:r>
            <w:proofErr w:type="spellEnd"/>
            <w:r>
              <w:rPr>
                <w:rFonts w:ascii="Times New Roman" w:hAnsi="Times New Roman"/>
                <w:lang w:val="en-US"/>
              </w:rPr>
              <w:t>.</w:t>
            </w:r>
          </w:p>
        </w:tc>
      </w:tr>
      <w:tr w:rsidR="00525529" w14:paraId="69E60A7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565220"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A9965DF" w14:textId="77777777" w:rsidR="00525529" w:rsidRDefault="00525529" w:rsidP="00525529">
            <w:pPr>
              <w:pStyle w:val="TAC"/>
              <w:spacing w:before="20" w:after="20"/>
              <w:ind w:left="57" w:right="57"/>
              <w:jc w:val="left"/>
              <w:rPr>
                <w:rFonts w:ascii="Times New Roman" w:hAnsi="Times New Roman"/>
                <w:lang w:val="en-US"/>
              </w:rPr>
            </w:pPr>
          </w:p>
        </w:tc>
      </w:tr>
      <w:tr w:rsidR="00525529" w14:paraId="589CB68D"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77777777" w:rsidR="00525529" w:rsidRDefault="00525529" w:rsidP="00525529">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673406B6" w14:textId="77777777" w:rsidR="00525529" w:rsidRDefault="00525529" w:rsidP="00525529">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51F25466" w14:textId="77777777" w:rsidR="00525529" w:rsidRDefault="00525529" w:rsidP="00525529">
            <w:pPr>
              <w:pStyle w:val="TAC"/>
              <w:spacing w:before="20" w:after="20"/>
              <w:ind w:left="57" w:right="57"/>
              <w:jc w:val="left"/>
              <w:rPr>
                <w:rFonts w:ascii="Times New Roman" w:hAnsi="Times New Roman"/>
                <w:lang w:val="en-IN"/>
              </w:rPr>
            </w:pPr>
          </w:p>
        </w:tc>
      </w:tr>
      <w:tr w:rsidR="00525529" w14:paraId="2FCE86C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5621AD3"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FABE073" w14:textId="77777777" w:rsidR="00525529" w:rsidRDefault="00525529" w:rsidP="00525529">
            <w:pPr>
              <w:pStyle w:val="TAC"/>
              <w:spacing w:before="20" w:after="20"/>
              <w:ind w:left="57" w:right="57"/>
              <w:jc w:val="left"/>
              <w:rPr>
                <w:rFonts w:ascii="Times New Roman" w:hAnsi="Times New Roman"/>
                <w:lang w:val="en-US"/>
              </w:rPr>
            </w:pPr>
          </w:p>
        </w:tc>
      </w:tr>
      <w:tr w:rsidR="00525529" w14:paraId="79D58E3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7A344E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5D96B61E" w14:textId="77777777" w:rsidR="00525529" w:rsidRDefault="00525529" w:rsidP="00525529">
            <w:pPr>
              <w:pStyle w:val="TAC"/>
              <w:spacing w:before="20" w:after="20"/>
              <w:ind w:left="57" w:right="57"/>
              <w:jc w:val="left"/>
              <w:rPr>
                <w:rFonts w:ascii="Times New Roman" w:hAnsi="Times New Roman"/>
                <w:lang w:val="en-US"/>
              </w:rPr>
            </w:pPr>
          </w:p>
        </w:tc>
      </w:tr>
      <w:tr w:rsidR="00525529" w14:paraId="716E066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332C81F"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E3424A1" w14:textId="77777777" w:rsidR="00525529" w:rsidRDefault="00525529" w:rsidP="00525529">
            <w:pPr>
              <w:pStyle w:val="TAC"/>
              <w:spacing w:before="20" w:after="20"/>
              <w:ind w:left="57" w:right="57"/>
              <w:jc w:val="left"/>
              <w:rPr>
                <w:rFonts w:ascii="Times New Roman" w:hAnsi="Times New Roman"/>
                <w:lang w:val="en-US"/>
              </w:rPr>
            </w:pPr>
          </w:p>
        </w:tc>
      </w:tr>
      <w:tr w:rsidR="00525529" w14:paraId="18D8A02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155F86A"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A27EDBF" w14:textId="77777777" w:rsidR="00525529" w:rsidRDefault="00525529" w:rsidP="00525529">
            <w:pPr>
              <w:pStyle w:val="TAC"/>
              <w:spacing w:before="20" w:after="20"/>
              <w:ind w:left="57" w:right="57"/>
              <w:jc w:val="left"/>
              <w:rPr>
                <w:rFonts w:ascii="Times New Roman" w:hAnsi="Times New Roman"/>
                <w:lang w:val="en-US"/>
              </w:rPr>
            </w:pPr>
          </w:p>
        </w:tc>
      </w:tr>
      <w:tr w:rsidR="00525529" w14:paraId="311580A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6431E1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7E5AC73" w14:textId="77777777" w:rsidR="00525529" w:rsidRDefault="00525529" w:rsidP="00525529">
            <w:pPr>
              <w:pStyle w:val="TAC"/>
              <w:spacing w:before="20" w:after="20"/>
              <w:ind w:left="57" w:right="57"/>
              <w:jc w:val="left"/>
              <w:rPr>
                <w:rFonts w:ascii="Times New Roman" w:hAnsi="Times New Roman"/>
                <w:lang w:val="en-US"/>
              </w:rPr>
            </w:pPr>
          </w:p>
        </w:tc>
      </w:tr>
      <w:tr w:rsidR="00525529" w14:paraId="5948A14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2CFE0CA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937B5DD" w14:textId="77777777" w:rsidR="00525529" w:rsidRDefault="00525529" w:rsidP="00525529">
            <w:pPr>
              <w:pStyle w:val="TAC"/>
              <w:spacing w:before="20" w:after="20"/>
              <w:ind w:left="57" w:right="57"/>
              <w:jc w:val="left"/>
              <w:rPr>
                <w:rFonts w:ascii="Times New Roman" w:hAnsi="Times New Roman"/>
                <w:lang w:val="en-US"/>
              </w:rPr>
            </w:pPr>
          </w:p>
        </w:tc>
      </w:tr>
      <w:tr w:rsidR="00525529" w14:paraId="3F63CA7C"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402FDC4"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1CE38BE" w14:textId="77777777" w:rsidR="00525529" w:rsidRDefault="00525529" w:rsidP="00525529">
            <w:pPr>
              <w:pStyle w:val="TAC"/>
              <w:spacing w:before="20" w:after="20"/>
              <w:ind w:left="57" w:right="57"/>
              <w:jc w:val="left"/>
              <w:rPr>
                <w:rFonts w:ascii="Times New Roman" w:hAnsi="Times New Roman"/>
                <w:lang w:val="en-US"/>
              </w:rPr>
            </w:pPr>
          </w:p>
        </w:tc>
      </w:tr>
      <w:tr w:rsidR="00525529" w14:paraId="69B79DB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4306B41"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08F6F90" w14:textId="77777777" w:rsidR="00525529" w:rsidRDefault="00525529" w:rsidP="00525529">
            <w:pPr>
              <w:pStyle w:val="TAC"/>
              <w:spacing w:before="20" w:after="20"/>
              <w:ind w:left="57" w:right="57"/>
              <w:jc w:val="left"/>
              <w:rPr>
                <w:rFonts w:ascii="Times New Roman" w:hAnsi="Times New Roman"/>
                <w:lang w:val="en-US"/>
              </w:rPr>
            </w:pPr>
          </w:p>
        </w:tc>
      </w:tr>
      <w:tr w:rsidR="00525529" w14:paraId="7F41C30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FB45937"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4CF4974" w14:textId="77777777" w:rsidR="00525529" w:rsidRDefault="00525529" w:rsidP="00525529">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Heading2"/>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390"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lang w:val="en-US" w:eastAsia="zh-CN"/>
              </w:rPr>
            </w:pPr>
            <w:r w:rsidRPr="00893D66">
              <w:rPr>
                <w:rFonts w:ascii="SimSun" w:eastAsia="SimSun" w:hAnsi="SimSun" w:cs="SimSun"/>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SimSun" w:eastAsia="SimSun" w:hAnsi="SimSun" w:cs="SimSun"/>
                <w:lang w:val="en-US" w:eastAsia="zh-CN"/>
              </w:rPr>
            </w:pPr>
            <w:r w:rsidRPr="00893D66">
              <w:rPr>
                <w:rFonts w:ascii="SimSun" w:eastAsia="SimSun" w:hAnsi="SimSun" w:cs="SimSun"/>
                <w:color w:val="FF0000"/>
                <w:shd w:val="clear" w:color="auto" w:fill="FFFF00"/>
                <w:lang w:val="en-US" w:eastAsia="zh-CN"/>
              </w:rPr>
              <w:t>The following general description is taken as baseline for PTM configuration delivery Option 2:</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sidRPr="00893D66">
              <w:rPr>
                <w:rFonts w:ascii="SimSun" w:eastAsia="SimSun" w:hAnsi="SimSun" w:cs="SimSun"/>
                <w:color w:val="FF0000"/>
                <w:shd w:val="clear" w:color="auto" w:fill="FFFF00"/>
                <w:lang w:val="en-US" w:eastAsia="zh-CN"/>
              </w:rPr>
              <w:t>signalling</w:t>
            </w:r>
            <w:proofErr w:type="spellEnd"/>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(2-b) UE can receive such configurations when it is in RRC_INACTIVE, FFS whether it is allowed/needed to also receive when UE is in RRC_CONNECTED</w:t>
            </w:r>
            <w:r w:rsidRPr="00893D66">
              <w:rPr>
                <w:rFonts w:ascii="SimSun" w:eastAsia="SimSun" w:hAnsi="SimSun" w:cs="SimSun"/>
                <w:lang w:val="en-US" w:eastAsia="zh-CN"/>
              </w:rPr>
              <w:br/>
            </w:r>
            <w:r w:rsidRPr="00893D66">
              <w:rPr>
                <w:rFonts w:ascii="SimSun" w:eastAsia="SimSun" w:hAnsi="SimSun" w:cs="SimSun"/>
                <w:lang w:val="en-US" w:eastAsia="zh-CN"/>
              </w:rPr>
              <w:br/>
            </w:r>
            <w:r w:rsidRPr="00893D66">
              <w:rPr>
                <w:rFonts w:ascii="SimSun" w:eastAsia="SimSun" w:hAnsi="SimSun" w:cs="SimSun"/>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SimSun" w:eastAsia="SimSun" w:hAnsi="SimSun" w:cs="SimSun"/>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Based the agreement </w:t>
            </w:r>
            <w:proofErr w:type="gramStart"/>
            <w:r w:rsidRPr="00893D66">
              <w:rPr>
                <w:rFonts w:ascii="Calibri" w:eastAsia="SimSun" w:hAnsi="Calibri" w:cs="Calibri"/>
                <w:b/>
                <w:bCs/>
                <w:color w:val="FF0000"/>
                <w:shd w:val="clear" w:color="auto" w:fill="FFFFFF"/>
                <w:lang w:val="en-US" w:eastAsia="zh-CN"/>
              </w:rPr>
              <w:t xml:space="preserve">above,  </w:t>
            </w:r>
            <w:proofErr w:type="spellStart"/>
            <w:r w:rsidRPr="00893D66">
              <w:rPr>
                <w:rFonts w:ascii="Calibri" w:eastAsia="SimSun" w:hAnsi="Calibri" w:cs="Calibri"/>
                <w:b/>
                <w:bCs/>
                <w:color w:val="FF0000"/>
                <w:shd w:val="clear" w:color="auto" w:fill="FFFFFF"/>
                <w:lang w:val="en-US" w:eastAsia="zh-CN"/>
              </w:rPr>
              <w:t>optoin</w:t>
            </w:r>
            <w:proofErr w:type="spellEnd"/>
            <w:proofErr w:type="gramEnd"/>
            <w:r w:rsidRPr="00893D66">
              <w:rPr>
                <w:rFonts w:ascii="Calibri" w:eastAsia="SimSun" w:hAnsi="Calibri" w:cs="Calibri"/>
                <w:b/>
                <w:bCs/>
                <w:color w:val="FF0000"/>
                <w:shd w:val="clear" w:color="auto" w:fill="FFFFFF"/>
                <w:lang w:val="en-US" w:eastAsia="zh-CN"/>
              </w:rPr>
              <w:t xml:space="preserve"> 2 can be divided into the following two </w:t>
            </w:r>
            <w:proofErr w:type="spellStart"/>
            <w:r w:rsidRPr="00893D66">
              <w:rPr>
                <w:rFonts w:ascii="Calibri" w:eastAsia="SimSun" w:hAnsi="Calibri" w:cs="Calibri"/>
                <w:b/>
                <w:bCs/>
                <w:color w:val="FF0000"/>
                <w:shd w:val="clear" w:color="auto" w:fill="FFFFFF"/>
                <w:lang w:val="en-US" w:eastAsia="zh-CN"/>
              </w:rPr>
              <w:t>suboptions</w:t>
            </w:r>
            <w:proofErr w:type="spellEnd"/>
            <w:r w:rsidRPr="00893D66">
              <w:rPr>
                <w:rFonts w:ascii="Calibri" w:eastAsia="SimSun" w:hAnsi="Calibri" w:cs="Calibri"/>
                <w:b/>
                <w:bCs/>
                <w:color w:val="FF0000"/>
                <w:shd w:val="clear" w:color="auto" w:fill="FFFFFF"/>
                <w:lang w:val="en-US" w:eastAsia="zh-CN"/>
              </w:rPr>
              <w:t>.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2-2: </w:t>
            </w:r>
            <w:proofErr w:type="spellStart"/>
            <w:r w:rsidRPr="00893D66">
              <w:rPr>
                <w:rFonts w:ascii="Calibri" w:eastAsia="SimSun" w:hAnsi="Calibri" w:cs="Calibri"/>
                <w:b/>
                <w:bCs/>
                <w:color w:val="FF0000"/>
                <w:shd w:val="clear" w:color="auto" w:fill="FFFFFF"/>
                <w:lang w:val="en-US" w:eastAsia="zh-CN"/>
              </w:rPr>
              <w:t>dediciated</w:t>
            </w:r>
            <w:proofErr w:type="spellEnd"/>
            <w:r w:rsidRPr="00893D66">
              <w:rPr>
                <w:rFonts w:ascii="Calibri" w:eastAsia="SimSun" w:hAnsi="Calibri" w:cs="Calibri"/>
                <w:b/>
                <w:bCs/>
                <w:color w:val="FF0000"/>
                <w:shd w:val="clear" w:color="auto" w:fill="FFFFFF"/>
                <w:lang w:val="en-US" w:eastAsia="zh-CN"/>
              </w:rPr>
              <w:t xml:space="preserve"> </w:t>
            </w:r>
            <w:proofErr w:type="spellStart"/>
            <w:r w:rsidRPr="00893D66">
              <w:rPr>
                <w:rFonts w:ascii="Calibri" w:eastAsia="SimSun" w:hAnsi="Calibri" w:cs="Calibri"/>
                <w:b/>
                <w:bCs/>
                <w:color w:val="FF0000"/>
                <w:shd w:val="clear" w:color="auto" w:fill="FFFFFF"/>
                <w:lang w:val="en-US" w:eastAsia="zh-CN"/>
              </w:rPr>
              <w:t>signaling+MCCH</w:t>
            </w:r>
            <w:proofErr w:type="spellEnd"/>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Futhermore</w:t>
            </w:r>
            <w:proofErr w:type="spellEnd"/>
            <w:r w:rsidRPr="00893D66">
              <w:rPr>
                <w:rFonts w:ascii="Calibri" w:eastAsia="SimSun" w:hAnsi="Calibri" w:cs="Calibri"/>
                <w:b/>
                <w:bCs/>
                <w:color w:val="FF0000"/>
                <w:shd w:val="clear" w:color="auto" w:fill="FFFFFF"/>
                <w:lang w:val="en-US" w:eastAsia="zh-CN"/>
              </w:rPr>
              <w:t xml:space="preserve">, MCCH in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lastRenderedPageBreak/>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Considering the three options above, Proposal 7 in the email discussion is not accurate. For option 2.2 and </w:t>
            </w:r>
            <w:proofErr w:type="spellStart"/>
            <w:r w:rsidRPr="00893D66">
              <w:rPr>
                <w:rFonts w:ascii="Calibri" w:eastAsia="SimSun" w:hAnsi="Calibri" w:cs="Calibri"/>
                <w:b/>
                <w:bCs/>
                <w:color w:val="FF0000"/>
                <w:shd w:val="clear" w:color="auto" w:fill="FFFFFF"/>
                <w:lang w:val="en-US" w:eastAsia="zh-CN"/>
              </w:rPr>
              <w:t>opton</w:t>
            </w:r>
            <w:proofErr w:type="spellEnd"/>
            <w:r w:rsidRPr="00893D66">
              <w:rPr>
                <w:rFonts w:ascii="Calibri" w:eastAsia="SimSun" w:hAnsi="Calibri" w:cs="Calibri"/>
                <w:b/>
                <w:bCs/>
                <w:color w:val="FF0000"/>
                <w:shd w:val="clear" w:color="auto" w:fill="FFFFFF"/>
                <w:lang w:val="en-US" w:eastAsia="zh-CN"/>
              </w:rPr>
              <w:t xml:space="preserve">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000000"/>
                <w:lang w:val="en-US" w:eastAsia="zh-CN"/>
              </w:rPr>
              <w:t xml:space="preserve">We suggest </w:t>
            </w:r>
            <w:proofErr w:type="spellStart"/>
            <w:r w:rsidRPr="00893D66">
              <w:rPr>
                <w:rFonts w:ascii="Calibri" w:eastAsia="SimSun" w:hAnsi="Calibri" w:cs="Calibri"/>
                <w:b/>
                <w:bCs/>
                <w:color w:val="000000"/>
                <w:lang w:val="en-US" w:eastAsia="zh-CN"/>
              </w:rPr>
              <w:t>Propsal</w:t>
            </w:r>
            <w:proofErr w:type="spellEnd"/>
            <w:r w:rsidRPr="00893D66">
              <w:rPr>
                <w:rFonts w:ascii="Calibri" w:eastAsia="SimSun" w:hAnsi="Calibri" w:cs="Calibri"/>
                <w:b/>
                <w:bCs/>
                <w:color w:val="000000"/>
                <w:lang w:val="en-US" w:eastAsia="zh-CN"/>
              </w:rPr>
              <w:t xml:space="preserve">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000000"/>
                <w:lang w:val="en-US" w:eastAsia="zh-CN"/>
              </w:rPr>
              <w:t>Propoal</w:t>
            </w:r>
            <w:proofErr w:type="spellEnd"/>
            <w:r w:rsidRPr="00893D66">
              <w:rPr>
                <w:rFonts w:ascii="Calibri" w:eastAsia="SimSun" w:hAnsi="Calibri" w:cs="Calibri"/>
                <w:b/>
                <w:bCs/>
                <w:color w:val="000000"/>
                <w:lang w:val="en-US" w:eastAsia="zh-CN"/>
              </w:rPr>
              <w:t xml:space="preserve"> 7: </w:t>
            </w:r>
            <w:proofErr w:type="spellStart"/>
            <w:r w:rsidRPr="00893D66">
              <w:rPr>
                <w:rFonts w:ascii="Calibri" w:eastAsia="SimSun" w:hAnsi="Calibri" w:cs="Calibri"/>
                <w:b/>
                <w:bCs/>
                <w:color w:val="000000"/>
                <w:lang w:val="en-US" w:eastAsia="zh-CN"/>
              </w:rPr>
              <w:t>Acccording</w:t>
            </w:r>
            <w:proofErr w:type="spellEnd"/>
            <w:r w:rsidRPr="00893D66">
              <w:rPr>
                <w:rFonts w:ascii="Calibri" w:eastAsia="SimSun" w:hAnsi="Calibri" w:cs="Calibri"/>
                <w:b/>
                <w:bCs/>
                <w:color w:val="000000"/>
                <w:lang w:val="en-US" w:eastAsia="zh-CN"/>
              </w:rPr>
              <w:t xml:space="preserve"> to the agreement on </w:t>
            </w:r>
            <w:proofErr w:type="spellStart"/>
            <w:r w:rsidRPr="00893D66">
              <w:rPr>
                <w:rFonts w:ascii="Calibri" w:eastAsia="SimSun" w:hAnsi="Calibri" w:cs="Calibri"/>
                <w:b/>
                <w:bCs/>
                <w:color w:val="000000"/>
                <w:lang w:val="en-US" w:eastAsia="zh-CN"/>
              </w:rPr>
              <w:t>optoin</w:t>
            </w:r>
            <w:proofErr w:type="spellEnd"/>
            <w:r w:rsidRPr="00893D66">
              <w:rPr>
                <w:rFonts w:ascii="Calibri" w:eastAsia="SimSun" w:hAnsi="Calibri" w:cs="Calibri"/>
                <w:b/>
                <w:bCs/>
                <w:color w:val="000000"/>
                <w:lang w:val="en-US" w:eastAsia="zh-CN"/>
              </w:rPr>
              <w:t xml:space="preserve"> 2, option 2 can be covered by the following three options. </w:t>
            </w:r>
            <w:r w:rsidRPr="00893D66">
              <w:rPr>
                <w:rFonts w:ascii="Calibri" w:eastAsia="SimSun" w:hAnsi="Calibri" w:cs="Calibri"/>
                <w:b/>
                <w:bCs/>
                <w:color w:val="FF0000"/>
                <w:lang w:eastAsia="zh-CN"/>
              </w:rPr>
              <w:t xml:space="preserve">FFS if there is an issue for </w:t>
            </w:r>
            <w:proofErr w:type="spellStart"/>
            <w:r w:rsidRPr="00893D66">
              <w:rPr>
                <w:rFonts w:ascii="Calibri" w:eastAsia="SimSun" w:hAnsi="Calibri" w:cs="Calibri"/>
                <w:b/>
                <w:bCs/>
                <w:color w:val="FF0000"/>
                <w:lang w:eastAsia="zh-CN"/>
              </w:rPr>
              <w:t>opton</w:t>
            </w:r>
            <w:proofErr w:type="spellEnd"/>
            <w:r w:rsidRPr="00893D66">
              <w:rPr>
                <w:rFonts w:ascii="Calibri" w:eastAsia="SimSun" w:hAnsi="Calibri" w:cs="Calibri"/>
                <w:b/>
                <w:bCs/>
                <w:color w:val="FF0000"/>
                <w:lang w:eastAsia="zh-CN"/>
              </w:rPr>
              <w:t xml:space="preserve">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r w:rsidRPr="00893D66">
              <w:rPr>
                <w:rFonts w:ascii="Calibri" w:eastAsia="SimSun" w:hAnsi="Calibri" w:cs="Calibri"/>
                <w:b/>
                <w:bCs/>
                <w:color w:val="FF0000"/>
                <w:shd w:val="clear" w:color="auto" w:fill="FFFFFF"/>
                <w:lang w:val="en-US" w:eastAsia="zh-CN"/>
              </w:rPr>
              <w:t xml:space="preserve">Option 2.1: </w:t>
            </w:r>
            <w:proofErr w:type="spellStart"/>
            <w:r w:rsidRPr="00893D66">
              <w:rPr>
                <w:rFonts w:ascii="Calibri" w:eastAsia="SimSun" w:hAnsi="Calibri" w:cs="Calibri"/>
                <w:b/>
                <w:bCs/>
                <w:color w:val="FF0000"/>
                <w:shd w:val="clear" w:color="auto" w:fill="FFFFFF"/>
                <w:lang w:val="en-US" w:eastAsia="zh-CN"/>
              </w:rPr>
              <w:t>SIB+cell</w:t>
            </w:r>
            <w:proofErr w:type="spellEnd"/>
            <w:r w:rsidRPr="00893D66">
              <w:rPr>
                <w:rFonts w:ascii="Calibri" w:eastAsia="SimSun" w:hAnsi="Calibri" w:cs="Calibri"/>
                <w:b/>
                <w:bCs/>
                <w:color w:val="FF0000"/>
                <w:shd w:val="clear" w:color="auto" w:fill="FFFFFF"/>
                <w:lang w:val="en-US" w:eastAsia="zh-CN"/>
              </w:rPr>
              <w:t xml:space="preserve">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SimSun" w:hAnsi="Calibri" w:cs="Calibri"/>
                <w:b/>
                <w:bCs/>
                <w:color w:val="FF0000"/>
                <w:lang w:val="en-US" w:eastAsia="zh-CN"/>
              </w:rPr>
            </w:pPr>
            <w:proofErr w:type="spellStart"/>
            <w:r w:rsidRPr="00893D66">
              <w:rPr>
                <w:rFonts w:ascii="Calibri" w:eastAsia="SimSun" w:hAnsi="Calibri" w:cs="Calibri"/>
                <w:b/>
                <w:bCs/>
                <w:color w:val="FF0000"/>
                <w:shd w:val="clear" w:color="auto" w:fill="FFFFFF"/>
                <w:lang w:val="en-US" w:eastAsia="zh-CN"/>
              </w:rPr>
              <w:t>Optoin</w:t>
            </w:r>
            <w:proofErr w:type="spellEnd"/>
            <w:r w:rsidRPr="00893D66">
              <w:rPr>
                <w:rFonts w:ascii="Calibri" w:eastAsia="SimSun" w:hAnsi="Calibri" w:cs="Calibri"/>
                <w:b/>
                <w:bCs/>
                <w:color w:val="FF0000"/>
                <w:shd w:val="clear" w:color="auto" w:fill="FFFFFF"/>
                <w:lang w:val="en-US" w:eastAsia="zh-CN"/>
              </w:rPr>
              <w:t xml:space="preserve">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468"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3390"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 xml:space="preserve">However, this is doable by Rel-17 specifications, and this is not unnatural. Indeed, for that reason, no major security concerns were raised for MCCH-based approach of broadcast, which shall be </w:t>
            </w:r>
            <w:proofErr w:type="gramStart"/>
            <w:r>
              <w:rPr>
                <w:rFonts w:ascii="Times New Roman" w:hAnsi="Times New Roman"/>
                <w:color w:val="000000" w:themeColor="text1"/>
                <w:lang w:val="en-US"/>
              </w:rPr>
              <w:t>similar to</w:t>
            </w:r>
            <w:proofErr w:type="gramEnd"/>
            <w:r>
              <w:rPr>
                <w:rFonts w:ascii="Times New Roman" w:hAnsi="Times New Roman"/>
                <w:color w:val="000000" w:themeColor="text1"/>
                <w:lang w:val="en-US"/>
              </w:rPr>
              <w:t xml:space="preserve">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w:t>
            </w:r>
            <w:proofErr w:type="spellStart"/>
            <w:r>
              <w:rPr>
                <w:rFonts w:ascii="Times New Roman" w:hAnsi="Times New Roman"/>
                <w:color w:val="000000" w:themeColor="text1"/>
                <w:lang w:val="en-US"/>
              </w:rPr>
              <w:t>gNB</w:t>
            </w:r>
            <w:proofErr w:type="spellEnd"/>
            <w:r>
              <w:rPr>
                <w:rFonts w:ascii="Times New Roman" w:hAnsi="Times New Roman"/>
                <w:color w:val="000000" w:themeColor="text1"/>
                <w:lang w:val="en-US"/>
              </w:rPr>
              <w:t xml:space="preserve">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525529" w14:paraId="3F9171C0"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634DEB03"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F3DC3E8" w14:textId="77777777" w:rsidR="00525529" w:rsidRDefault="00525529" w:rsidP="00525529">
            <w:pPr>
              <w:pStyle w:val="TAC"/>
              <w:spacing w:before="20" w:after="20"/>
              <w:ind w:left="57" w:right="57"/>
              <w:jc w:val="left"/>
              <w:rPr>
                <w:rFonts w:ascii="Times New Roman" w:hAnsi="Times New Roman"/>
                <w:lang w:val="en-US"/>
              </w:rPr>
            </w:pPr>
          </w:p>
        </w:tc>
      </w:tr>
      <w:tr w:rsidR="00525529" w14:paraId="7D4E8A6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77777777" w:rsidR="00525529" w:rsidRDefault="00525529" w:rsidP="00525529">
            <w:pPr>
              <w:pStyle w:val="TAC"/>
              <w:spacing w:before="20" w:after="20"/>
              <w:ind w:left="57" w:right="57"/>
              <w:jc w:val="left"/>
              <w:rPr>
                <w:rFonts w:ascii="Times New Roman" w:hAnsi="Times New Roman"/>
                <w:lang w:val="en-IN"/>
              </w:rPr>
            </w:pPr>
          </w:p>
        </w:tc>
        <w:tc>
          <w:tcPr>
            <w:tcW w:w="468" w:type="pct"/>
            <w:tcBorders>
              <w:top w:val="single" w:sz="4" w:space="0" w:color="auto"/>
              <w:left w:val="single" w:sz="4" w:space="0" w:color="auto"/>
              <w:bottom w:val="single" w:sz="4" w:space="0" w:color="auto"/>
              <w:right w:val="single" w:sz="4" w:space="0" w:color="auto"/>
            </w:tcBorders>
            <w:noWrap/>
          </w:tcPr>
          <w:p w14:paraId="3D41C822" w14:textId="77777777" w:rsidR="00525529" w:rsidRDefault="00525529" w:rsidP="00525529">
            <w:pPr>
              <w:pStyle w:val="TAC"/>
              <w:spacing w:before="20" w:after="20"/>
              <w:ind w:left="57" w:right="57"/>
              <w:jc w:val="left"/>
              <w:rPr>
                <w:rFonts w:ascii="Times New Roman" w:hAnsi="Times New Roman"/>
                <w:lang w:val="en-IN"/>
              </w:rPr>
            </w:pPr>
          </w:p>
        </w:tc>
        <w:tc>
          <w:tcPr>
            <w:tcW w:w="3390" w:type="pct"/>
            <w:tcBorders>
              <w:top w:val="single" w:sz="4" w:space="0" w:color="auto"/>
              <w:left w:val="single" w:sz="4" w:space="0" w:color="auto"/>
              <w:bottom w:val="single" w:sz="4" w:space="0" w:color="auto"/>
              <w:right w:val="single" w:sz="4" w:space="0" w:color="auto"/>
            </w:tcBorders>
          </w:tcPr>
          <w:p w14:paraId="1FA7A415" w14:textId="77777777" w:rsidR="00525529" w:rsidRDefault="00525529" w:rsidP="00525529">
            <w:pPr>
              <w:pStyle w:val="TAC"/>
              <w:spacing w:before="20" w:after="20"/>
              <w:ind w:left="57" w:right="57"/>
              <w:jc w:val="left"/>
              <w:rPr>
                <w:rFonts w:ascii="Times New Roman" w:hAnsi="Times New Roman"/>
                <w:lang w:val="en-IN"/>
              </w:rPr>
            </w:pPr>
          </w:p>
        </w:tc>
      </w:tr>
      <w:tr w:rsidR="00525529" w14:paraId="421099E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AA5E165"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8C4D448" w14:textId="77777777" w:rsidR="00525529" w:rsidRDefault="00525529" w:rsidP="00525529">
            <w:pPr>
              <w:pStyle w:val="TAC"/>
              <w:spacing w:before="20" w:after="20"/>
              <w:ind w:left="57" w:right="57"/>
              <w:jc w:val="left"/>
              <w:rPr>
                <w:rFonts w:ascii="Times New Roman" w:hAnsi="Times New Roman"/>
                <w:lang w:val="en-US"/>
              </w:rPr>
            </w:pPr>
          </w:p>
        </w:tc>
      </w:tr>
      <w:tr w:rsidR="00525529" w14:paraId="4CC6E583"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77AF3A5"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2E1D576" w14:textId="77777777" w:rsidR="00525529" w:rsidRDefault="00525529" w:rsidP="00525529">
            <w:pPr>
              <w:pStyle w:val="TAC"/>
              <w:spacing w:before="20" w:after="20"/>
              <w:ind w:left="57" w:right="57"/>
              <w:jc w:val="left"/>
              <w:rPr>
                <w:rFonts w:ascii="Times New Roman" w:hAnsi="Times New Roman"/>
                <w:lang w:val="en-US"/>
              </w:rPr>
            </w:pPr>
          </w:p>
        </w:tc>
      </w:tr>
      <w:tr w:rsidR="00525529" w14:paraId="6CB1D1CD"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030831C"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022A8C8" w14:textId="77777777" w:rsidR="00525529" w:rsidRDefault="00525529" w:rsidP="00525529">
            <w:pPr>
              <w:pStyle w:val="TAC"/>
              <w:spacing w:before="20" w:after="20"/>
              <w:ind w:left="57" w:right="57"/>
              <w:jc w:val="left"/>
              <w:rPr>
                <w:rFonts w:ascii="Times New Roman" w:hAnsi="Times New Roman"/>
                <w:lang w:val="en-US"/>
              </w:rPr>
            </w:pPr>
          </w:p>
        </w:tc>
      </w:tr>
      <w:tr w:rsidR="00525529" w14:paraId="3F7EE6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03A1E26D"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4782060" w14:textId="77777777" w:rsidR="00525529" w:rsidRDefault="00525529" w:rsidP="00525529">
            <w:pPr>
              <w:pStyle w:val="TAC"/>
              <w:spacing w:before="20" w:after="20"/>
              <w:ind w:left="57" w:right="57"/>
              <w:jc w:val="left"/>
              <w:rPr>
                <w:rFonts w:ascii="Times New Roman" w:hAnsi="Times New Roman"/>
                <w:lang w:val="en-US"/>
              </w:rPr>
            </w:pPr>
          </w:p>
        </w:tc>
      </w:tr>
      <w:tr w:rsidR="00525529" w14:paraId="6C77B05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DE03B6A"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2E5420B6" w14:textId="77777777" w:rsidR="00525529" w:rsidRDefault="00525529" w:rsidP="00525529">
            <w:pPr>
              <w:pStyle w:val="TAC"/>
              <w:spacing w:before="20" w:after="20"/>
              <w:ind w:left="57" w:right="57"/>
              <w:jc w:val="left"/>
              <w:rPr>
                <w:rFonts w:ascii="Times New Roman" w:hAnsi="Times New Roman"/>
                <w:lang w:val="en-US"/>
              </w:rPr>
            </w:pPr>
          </w:p>
        </w:tc>
      </w:tr>
      <w:tr w:rsidR="00525529" w14:paraId="47516FB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0271C21"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076EF8F4" w14:textId="77777777" w:rsidR="00525529" w:rsidRDefault="00525529" w:rsidP="00525529">
            <w:pPr>
              <w:pStyle w:val="TAC"/>
              <w:spacing w:before="20" w:after="20"/>
              <w:ind w:left="57" w:right="57"/>
              <w:jc w:val="left"/>
              <w:rPr>
                <w:rFonts w:ascii="Times New Roman" w:hAnsi="Times New Roman"/>
                <w:lang w:val="en-US"/>
              </w:rPr>
            </w:pPr>
          </w:p>
        </w:tc>
      </w:tr>
      <w:tr w:rsidR="00525529" w14:paraId="412CFFD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122A65C9"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7F8F8D4F" w14:textId="77777777" w:rsidR="00525529" w:rsidRDefault="00525529" w:rsidP="00525529">
            <w:pPr>
              <w:pStyle w:val="TAC"/>
              <w:spacing w:before="20" w:after="20"/>
              <w:ind w:left="57" w:right="57"/>
              <w:jc w:val="left"/>
              <w:rPr>
                <w:rFonts w:ascii="Times New Roman" w:hAnsi="Times New Roman"/>
                <w:lang w:val="en-US"/>
              </w:rPr>
            </w:pPr>
          </w:p>
        </w:tc>
      </w:tr>
      <w:tr w:rsidR="00525529" w14:paraId="08BC829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525529"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7872EF83"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C5B619C" w14:textId="77777777" w:rsidR="00525529" w:rsidRDefault="00525529" w:rsidP="00525529">
            <w:pPr>
              <w:pStyle w:val="TAC"/>
              <w:spacing w:before="20" w:after="20"/>
              <w:ind w:left="57" w:right="57"/>
              <w:jc w:val="left"/>
              <w:rPr>
                <w:rFonts w:ascii="Times New Roman" w:hAnsi="Times New Roman"/>
                <w:lang w:val="en-US"/>
              </w:rPr>
            </w:pPr>
          </w:p>
        </w:tc>
      </w:tr>
      <w:tr w:rsidR="00525529" w14:paraId="6870687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525529" w:rsidRPr="00A077CD" w:rsidRDefault="00525529" w:rsidP="00525529">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507F316B" w14:textId="77777777" w:rsidR="00525529" w:rsidRDefault="00525529" w:rsidP="00525529">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A97B10F" w14:textId="77777777" w:rsidR="00525529" w:rsidRDefault="00525529" w:rsidP="00525529">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Heading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Heading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Heading1"/>
      </w:pPr>
      <w:r>
        <w:rPr>
          <w:rFonts w:hint="eastAsia"/>
          <w:lang w:eastAsia="zh-CN"/>
        </w:rPr>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w:t>
      </w:r>
      <w:proofErr w:type="gramStart"/>
      <w:r>
        <w:rPr>
          <w:rFonts w:ascii="Times New Roman" w:eastAsiaTheme="minorEastAsia" w:hAnsi="Times New Roman"/>
          <w:szCs w:val="20"/>
          <w:lang w:eastAsia="zh-CN"/>
        </w:rPr>
        <w:t>610][</w:t>
      </w:r>
      <w:proofErr w:type="spellStart"/>
      <w:proofErr w:type="gramEnd"/>
      <w:r>
        <w:rPr>
          <w:rFonts w:ascii="Times New Roman" w:eastAsiaTheme="minorEastAsia" w:hAnsi="Times New Roman"/>
          <w:szCs w:val="20"/>
          <w:lang w:eastAsia="zh-CN"/>
        </w:rPr>
        <w:t>eMBS</w:t>
      </w:r>
      <w:proofErr w:type="spellEnd"/>
      <w:r>
        <w:rPr>
          <w:rFonts w:ascii="Times New Roman" w:eastAsiaTheme="minorEastAsia" w:hAnsi="Times New Roman"/>
          <w:szCs w:val="20"/>
          <w:lang w:eastAsia="zh-CN"/>
        </w:rPr>
        <w:t>] PTM configuration for INACTIVE (CATT)</w:t>
      </w:r>
    </w:p>
    <w:p w14:paraId="7696925D" w14:textId="77777777" w:rsidR="00A16CBD" w:rsidRDefault="00A16CBD"/>
    <w:p w14:paraId="0979F040" w14:textId="77777777" w:rsidR="00A16CBD" w:rsidRDefault="00234898">
      <w:pPr>
        <w:pStyle w:val="Heading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Heading2"/>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 xml:space="preserve">It is up to </w:t>
      </w:r>
      <w:proofErr w:type="spellStart"/>
      <w:r>
        <w:rPr>
          <w:lang w:eastAsia="zh-CN"/>
        </w:rPr>
        <w:t>gNB</w:t>
      </w:r>
      <w:proofErr w:type="spellEnd"/>
      <w:r>
        <w:rPr>
          <w:lang w:eastAsia="zh-CN"/>
        </w:rPr>
        <w:t xml:space="preserve"> to decide whether a multicast session may be received by UE(s) in INACTIVE. FFS what information </w:t>
      </w:r>
      <w:proofErr w:type="spellStart"/>
      <w:r>
        <w:rPr>
          <w:lang w:eastAsia="zh-CN"/>
        </w:rPr>
        <w:t>gNB</w:t>
      </w:r>
      <w:proofErr w:type="spellEnd"/>
      <w:r>
        <w:rPr>
          <w:lang w:eastAsia="zh-CN"/>
        </w:rPr>
        <w:t xml:space="preserve"> may be provided to form such decision (related to SA2 discussion).</w:t>
      </w:r>
    </w:p>
    <w:p w14:paraId="3BBE3BD1" w14:textId="77777777" w:rsidR="00A16CBD" w:rsidRDefault="00234898">
      <w:pPr>
        <w:rPr>
          <w:lang w:eastAsia="zh-CN"/>
        </w:rPr>
      </w:pPr>
      <w:r>
        <w:rPr>
          <w:lang w:eastAsia="zh-CN"/>
        </w:rPr>
        <w:t xml:space="preserve">It is supported that </w:t>
      </w:r>
      <w:proofErr w:type="spellStart"/>
      <w:r>
        <w:rPr>
          <w:lang w:eastAsia="zh-CN"/>
        </w:rPr>
        <w:t>gNB</w:t>
      </w:r>
      <w:proofErr w:type="spellEnd"/>
      <w:r>
        <w:rPr>
          <w:lang w:eastAsia="zh-CN"/>
        </w:rPr>
        <w:t xml:space="preserve"> transmit one multicast session to both UEs in CONNECTED and INACTIVE in the same cell. FFS how the </w:t>
      </w:r>
      <w:proofErr w:type="spellStart"/>
      <w:r>
        <w:rPr>
          <w:lang w:eastAsia="zh-CN"/>
        </w:rPr>
        <w:t>gNB</w:t>
      </w:r>
      <w:proofErr w:type="spellEnd"/>
      <w:r>
        <w:rPr>
          <w:lang w:eastAsia="zh-CN"/>
        </w:rPr>
        <w:t xml:space="preserve">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w:t>
      </w:r>
      <w:proofErr w:type="spellStart"/>
      <w:r>
        <w:rPr>
          <w:lang w:eastAsia="zh-CN"/>
        </w:rPr>
        <w:t>gNB</w:t>
      </w:r>
      <w:proofErr w:type="spellEnd"/>
      <w:r>
        <w:rPr>
          <w:lang w:eastAsia="zh-CN"/>
        </w:rPr>
        <w:t xml:space="preserve">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Heading2"/>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(1-b) The RRC message for this includes </w:t>
      </w:r>
      <w:proofErr w:type="spellStart"/>
      <w:r>
        <w:rPr>
          <w:rFonts w:ascii="Times New Roman" w:hAnsi="Times New Roman"/>
          <w:b w:val="0"/>
          <w:lang w:val="en-US"/>
        </w:rPr>
        <w:t>RRCReconfiguration</w:t>
      </w:r>
      <w:proofErr w:type="spellEnd"/>
      <w:r>
        <w:rPr>
          <w:rFonts w:ascii="Times New Roman" w:hAnsi="Times New Roman"/>
          <w:b w:val="0"/>
          <w:lang w:val="en-US"/>
        </w:rPr>
        <w:t xml:space="preserve"> and/or </w:t>
      </w:r>
      <w:proofErr w:type="spellStart"/>
      <w:r>
        <w:rPr>
          <w:rFonts w:ascii="Times New Roman" w:hAnsi="Times New Roman"/>
          <w:b w:val="0"/>
          <w:lang w:val="en-US"/>
        </w:rPr>
        <w:t>RRCRelease</w:t>
      </w:r>
      <w:proofErr w:type="spellEnd"/>
      <w:r>
        <w:rPr>
          <w:rFonts w:ascii="Times New Roman" w:hAnsi="Times New Roman"/>
          <w:b w:val="0"/>
          <w:lang w:val="en-US"/>
        </w:rPr>
        <w:t xml:space="preserve"> and/or </w:t>
      </w:r>
      <w:proofErr w:type="spellStart"/>
      <w:r>
        <w:rPr>
          <w:rFonts w:ascii="Times New Roman" w:hAnsi="Times New Roman"/>
          <w:b w:val="0"/>
          <w:lang w:val="en-US"/>
        </w:rPr>
        <w:t>RRCResume</w:t>
      </w:r>
      <w:proofErr w:type="spellEnd"/>
      <w:r>
        <w:rPr>
          <w:rFonts w:ascii="Times New Roman" w:hAnsi="Times New Roman"/>
          <w:b w:val="0"/>
          <w:lang w:val="en-US"/>
        </w:rPr>
        <w:t xml:space="preserv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(2-a) PTM configurations (i.e., configurations used for multicast reception in RRC_INACTIVE) are provided via an MCCH-like channel (same or different as used for MBS broadcast), and information regarding MCCH scheduling is provided via SIB, FFS dedicated </w:t>
      </w:r>
      <w:proofErr w:type="spellStart"/>
      <w:r>
        <w:rPr>
          <w:rFonts w:ascii="Times New Roman" w:hAnsi="Times New Roman"/>
          <w:b w:val="0"/>
          <w:lang w:val="en-US"/>
        </w:rPr>
        <w:t>signalling</w:t>
      </w:r>
      <w:proofErr w:type="spellEnd"/>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 xml:space="preserve">Dedicated RRC signalling (i.e. RRC release message with </w:t>
      </w:r>
      <w:proofErr w:type="spellStart"/>
      <w:r>
        <w:rPr>
          <w:rFonts w:ascii="Times New Roman" w:hAnsi="Times New Roman"/>
          <w:b w:val="0"/>
        </w:rPr>
        <w:t>suspendConfig</w:t>
      </w:r>
      <w:proofErr w:type="spellEnd"/>
      <w:r>
        <w:rPr>
          <w:rFonts w:ascii="Times New Roman" w:hAnsi="Times New Roman"/>
          <w:b w:val="0"/>
        </w:rPr>
        <w:t>)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97C5" w14:textId="77777777" w:rsidR="008C3321" w:rsidRDefault="008C3321">
      <w:pPr>
        <w:spacing w:after="0" w:line="240" w:lineRule="auto"/>
      </w:pPr>
      <w:r>
        <w:separator/>
      </w:r>
    </w:p>
  </w:endnote>
  <w:endnote w:type="continuationSeparator" w:id="0">
    <w:p w14:paraId="17EF6ADC" w14:textId="77777777" w:rsidR="008C3321" w:rsidRDefault="008C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FA56" w14:textId="77777777" w:rsidR="00A16CBD" w:rsidRDefault="00A16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974E" w14:textId="77777777" w:rsidR="00A16CBD" w:rsidRDefault="00A16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846A" w14:textId="77777777" w:rsidR="00A16CBD" w:rsidRDefault="00A1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660C" w14:textId="77777777" w:rsidR="008C3321" w:rsidRDefault="008C3321">
      <w:pPr>
        <w:spacing w:after="0" w:line="240" w:lineRule="auto"/>
      </w:pPr>
      <w:r>
        <w:separator/>
      </w:r>
    </w:p>
  </w:footnote>
  <w:footnote w:type="continuationSeparator" w:id="0">
    <w:p w14:paraId="5B9144EF" w14:textId="77777777" w:rsidR="008C3321" w:rsidRDefault="008C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3A10" w14:textId="77777777" w:rsidR="00A16CBD" w:rsidRDefault="00A16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DEA2" w14:textId="77777777" w:rsidR="00A16CBD" w:rsidRDefault="00A16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2831" w14:textId="77777777" w:rsidR="00A16CBD" w:rsidRDefault="00A16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SimSun"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97ACB"/>
    <w:rsid w:val="00104EC9"/>
    <w:rsid w:val="001D4195"/>
    <w:rsid w:val="00234898"/>
    <w:rsid w:val="0028235A"/>
    <w:rsid w:val="002D77DD"/>
    <w:rsid w:val="00374F0D"/>
    <w:rsid w:val="00525529"/>
    <w:rsid w:val="005C0D7A"/>
    <w:rsid w:val="006A36D1"/>
    <w:rsid w:val="006B3BB1"/>
    <w:rsid w:val="00715598"/>
    <w:rsid w:val="00893D66"/>
    <w:rsid w:val="008A53E8"/>
    <w:rsid w:val="008C3321"/>
    <w:rsid w:val="00940C68"/>
    <w:rsid w:val="00984519"/>
    <w:rsid w:val="00A060AD"/>
    <w:rsid w:val="00A077CD"/>
    <w:rsid w:val="00A16CBD"/>
    <w:rsid w:val="00AB1D6C"/>
    <w:rsid w:val="00B90DF2"/>
    <w:rsid w:val="00BD2D5F"/>
    <w:rsid w:val="00C32C5E"/>
    <w:rsid w:val="00C9075A"/>
    <w:rsid w:val="00CF1D24"/>
    <w:rsid w:val="00D60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Times New Roman" w:hAnsi="Times New Roman"/>
      <w:lang w:val="en-GB" w:eastAsia="ja-JP"/>
    </w:rPr>
  </w:style>
  <w:style w:type="paragraph" w:customStyle="1" w:styleId="xmsonormal">
    <w:name w:val="x_msonormal"/>
    <w:basedOn w:val="Normal"/>
    <w:rsid w:val="00893D66"/>
    <w:pPr>
      <w:overflowPunct/>
      <w:autoSpaceDE/>
      <w:autoSpaceDN/>
      <w:adjustRightInd/>
      <w:spacing w:before="100" w:beforeAutospacing="1" w:after="100" w:afterAutospacing="1" w:line="240" w:lineRule="auto"/>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5594-DC19-47F1-BE3F-DAFF5E7E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2500</Words>
  <Characters>20251</Characters>
  <Application>Microsoft Office Word</Application>
  <DocSecurity>0</DocSecurity>
  <Lines>168</Lines>
  <Paragraphs>45</Paragraphs>
  <ScaleCrop>false</ScaleCrop>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2022-10-13T11:26:00Z</dcterms:created>
  <dcterms:modified xsi:type="dcterms:W3CDTF">2022-10-13T11:29:00Z</dcterms:modified>
</cp:coreProperties>
</file>