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9381" w14:textId="77777777" w:rsidR="00CB3008"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119b-e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R2-2210933</w:t>
      </w:r>
    </w:p>
    <w:bookmarkEnd w:id="0"/>
    <w:p w14:paraId="39B27C3A" w14:textId="77777777" w:rsidR="00CB3008" w:rsidRDefault="00C45FA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Online, 10</w:t>
      </w:r>
      <w:r>
        <w:rPr>
          <w:rFonts w:ascii="Arial" w:eastAsia="宋体" w:hAnsi="Arial" w:cs="Arial"/>
          <w:b/>
          <w:sz w:val="24"/>
          <w:vertAlign w:val="superscript"/>
          <w:lang w:val="en-US" w:eastAsia="zh-CN"/>
        </w:rPr>
        <w:t xml:space="preserve">th </w:t>
      </w:r>
      <w:r>
        <w:rPr>
          <w:rFonts w:ascii="Arial" w:eastAsia="宋体" w:hAnsi="Arial" w:cs="Arial"/>
          <w:b/>
          <w:sz w:val="24"/>
          <w:lang w:val="en-US" w:eastAsia="zh-CN"/>
        </w:rPr>
        <w:t>– 19</w:t>
      </w:r>
      <w:r>
        <w:rPr>
          <w:rFonts w:ascii="Arial" w:eastAsia="宋体" w:hAnsi="Arial" w:cs="Arial"/>
          <w:b/>
          <w:sz w:val="24"/>
          <w:vertAlign w:val="superscript"/>
          <w:lang w:val="en-US" w:eastAsia="zh-CN"/>
        </w:rPr>
        <w:t>th</w:t>
      </w:r>
      <w:r>
        <w:rPr>
          <w:rFonts w:ascii="Arial" w:eastAsia="宋体" w:hAnsi="Arial" w:cs="Arial"/>
          <w:b/>
          <w:sz w:val="24"/>
          <w:lang w:val="en-US" w:eastAsia="zh-CN"/>
        </w:rPr>
        <w:t xml:space="preserve"> October</w:t>
      </w:r>
      <w:r>
        <w:rPr>
          <w:rFonts w:ascii="Arial" w:eastAsia="Times New Roman" w:hAnsi="Arial" w:cs="Arial"/>
          <w:b/>
          <w:bCs/>
          <w:sz w:val="24"/>
          <w:szCs w:val="24"/>
          <w:lang w:val="en-US" w:eastAsia="zh-CN"/>
        </w:rPr>
        <w:t xml:space="preserve">, 2022                       </w:t>
      </w:r>
    </w:p>
    <w:p w14:paraId="0F549809" w14:textId="77777777" w:rsidR="00CB3008" w:rsidRDefault="00C45FAE">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6.15.3</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DA0432C"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[AT119-e][502][V2X/SL] 38.321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1D3DC136" w14:textId="77777777" w:rsidR="00CB3008" w:rsidRDefault="00C45FAE">
      <w:pPr>
        <w:pStyle w:val="EmailDiscussion"/>
      </w:pPr>
      <w:r>
        <w:t>[AT119bis-e][502][V2X/SL] 38.321 corrections (LG)</w:t>
      </w:r>
    </w:p>
    <w:p w14:paraId="6529E791" w14:textId="77777777" w:rsidR="00CB3008" w:rsidRDefault="00C45FAE">
      <w:pPr>
        <w:pStyle w:val="EmailDiscussion2"/>
        <w:rPr>
          <w:rFonts w:eastAsia="Malgun Gothic"/>
          <w:lang w:eastAsia="ko-KR"/>
        </w:rPr>
      </w:pPr>
      <w:r>
        <w:tab/>
      </w:r>
      <w:r>
        <w:rPr>
          <w:b/>
        </w:rPr>
        <w:t>Scope:</w:t>
      </w:r>
      <w:r>
        <w:t xml:space="preserve"> Discuss proposed corrections in </w:t>
      </w:r>
      <w:hyperlink r:id="rId13" w:history="1">
        <w:r>
          <w:rPr>
            <w:rStyle w:val="af3"/>
          </w:rPr>
          <w:t>R2-2210188</w:t>
        </w:r>
      </w:hyperlink>
      <w:r>
        <w:t xml:space="preserve">, </w:t>
      </w:r>
      <w:hyperlink r:id="rId14" w:history="1">
        <w:r>
          <w:rPr>
            <w:rStyle w:val="af3"/>
          </w:rPr>
          <w:t>R2-2209388</w:t>
        </w:r>
      </w:hyperlink>
      <w:r>
        <w:t xml:space="preserve">, </w:t>
      </w:r>
      <w:hyperlink r:id="rId15" w:history="1">
        <w:r>
          <w:rPr>
            <w:rStyle w:val="af3"/>
          </w:rPr>
          <w:t>R2-2209542</w:t>
        </w:r>
      </w:hyperlink>
      <w:r>
        <w:t xml:space="preserve">, </w:t>
      </w:r>
      <w:hyperlink r:id="rId16" w:history="1">
        <w:r>
          <w:rPr>
            <w:rStyle w:val="af3"/>
          </w:rPr>
          <w:t>R2-2209543</w:t>
        </w:r>
      </w:hyperlink>
      <w:r>
        <w:t xml:space="preserve">, </w:t>
      </w:r>
      <w:hyperlink r:id="rId17" w:history="1">
        <w:r>
          <w:rPr>
            <w:rStyle w:val="af3"/>
          </w:rPr>
          <w:t>R2-2209544</w:t>
        </w:r>
      </w:hyperlink>
      <w:r>
        <w:t xml:space="preserve">, </w:t>
      </w:r>
      <w:hyperlink r:id="rId18" w:history="1">
        <w:r>
          <w:rPr>
            <w:rStyle w:val="af3"/>
          </w:rPr>
          <w:t>R2-2209675</w:t>
        </w:r>
      </w:hyperlink>
      <w:r>
        <w:t xml:space="preserve">, </w:t>
      </w:r>
      <w:hyperlink r:id="rId19" w:history="1">
        <w:r>
          <w:rPr>
            <w:rStyle w:val="af3"/>
          </w:rPr>
          <w:t>R2-2209741</w:t>
        </w:r>
      </w:hyperlink>
      <w:r>
        <w:t xml:space="preserve">, </w:t>
      </w:r>
      <w:hyperlink r:id="rId20" w:history="1">
        <w:r>
          <w:rPr>
            <w:rStyle w:val="af3"/>
          </w:rPr>
          <w:t>R2-2209853</w:t>
        </w:r>
      </w:hyperlink>
      <w:r>
        <w:t xml:space="preserve">, </w:t>
      </w:r>
      <w:hyperlink r:id="rId21" w:history="1">
        <w:r>
          <w:rPr>
            <w:rStyle w:val="af3"/>
          </w:rPr>
          <w:t>R2-2209859</w:t>
        </w:r>
      </w:hyperlink>
      <w:r>
        <w:t xml:space="preserve">, </w:t>
      </w:r>
      <w:hyperlink r:id="rId22" w:history="1">
        <w:r>
          <w:rPr>
            <w:rStyle w:val="af3"/>
          </w:rPr>
          <w:t>R2-2209874</w:t>
        </w:r>
      </w:hyperlink>
      <w:r>
        <w:t xml:space="preserve">, </w:t>
      </w:r>
      <w:hyperlink r:id="rId23" w:history="1">
        <w:r>
          <w:rPr>
            <w:rStyle w:val="af3"/>
          </w:rPr>
          <w:t>R2-2209895</w:t>
        </w:r>
      </w:hyperlink>
      <w:r>
        <w:t xml:space="preserve">, </w:t>
      </w:r>
      <w:hyperlink r:id="rId24" w:history="1">
        <w:r>
          <w:rPr>
            <w:rStyle w:val="af3"/>
          </w:rPr>
          <w:t>R2-2210113</w:t>
        </w:r>
      </w:hyperlink>
      <w:r>
        <w:t xml:space="preserve">, </w:t>
      </w:r>
      <w:hyperlink r:id="rId25" w:history="1">
        <w:r>
          <w:rPr>
            <w:rStyle w:val="af3"/>
          </w:rPr>
          <w:t>R2-2210374</w:t>
        </w:r>
      </w:hyperlink>
      <w:r>
        <w:t xml:space="preserve">, </w:t>
      </w:r>
      <w:hyperlink r:id="rId26" w:history="1">
        <w:r>
          <w:rPr>
            <w:rStyle w:val="af3"/>
          </w:rPr>
          <w:t>R2-2210382</w:t>
        </w:r>
      </w:hyperlink>
      <w:r>
        <w:t xml:space="preserve">, </w:t>
      </w:r>
      <w:hyperlink r:id="rId27" w:history="1">
        <w:r>
          <w:rPr>
            <w:rStyle w:val="af3"/>
          </w:rPr>
          <w:t>R2-2210545</w:t>
        </w:r>
      </w:hyperlink>
      <w:r>
        <w:t xml:space="preserve">, </w:t>
      </w:r>
      <w:hyperlink r:id="rId28" w:history="1">
        <w:r>
          <w:rPr>
            <w:rStyle w:val="af3"/>
          </w:rPr>
          <w:t>R2-2210558</w:t>
        </w:r>
      </w:hyperlink>
      <w:r>
        <w:t xml:space="preserve">, </w:t>
      </w:r>
      <w:hyperlink r:id="rId29" w:history="1">
        <w:r>
          <w:rPr>
            <w:rStyle w:val="af3"/>
          </w:rPr>
          <w:t>R2-2210608</w:t>
        </w:r>
      </w:hyperlink>
      <w:r>
        <w:t xml:space="preserve">, P1 in </w:t>
      </w:r>
      <w:hyperlink r:id="rId30" w:history="1">
        <w:r>
          <w:rPr>
            <w:rStyle w:val="af3"/>
          </w:rPr>
          <w:t>R2-2209387</w:t>
        </w:r>
      </w:hyperlink>
      <w:r>
        <w:t xml:space="preserve">, P1 in </w:t>
      </w:r>
      <w:hyperlink r:id="rId31" w:history="1">
        <w:r>
          <w:rPr>
            <w:rStyle w:val="af3"/>
          </w:rPr>
          <w:t>R2-2209684</w:t>
        </w:r>
      </w:hyperlink>
      <w:r>
        <w:t xml:space="preserve">, and P2, P3 in </w:t>
      </w:r>
      <w:hyperlink r:id="rId32" w:history="1">
        <w:r>
          <w:rPr>
            <w:rStyle w:val="af3"/>
          </w:rPr>
          <w:t>R2-2210779</w:t>
        </w:r>
      </w:hyperlink>
      <w:r>
        <w:t xml:space="preserve">. Merge agreeable corrections in a CR as much as possible (we may have separate CR if required, it’s up to rapporteur). </w:t>
      </w:r>
    </w:p>
    <w:p w14:paraId="13A5934D" w14:textId="77777777" w:rsidR="00CB3008" w:rsidRDefault="00C45FAE">
      <w:pPr>
        <w:pStyle w:val="EmailDiscussion2"/>
      </w:pPr>
      <w:r>
        <w:tab/>
      </w:r>
      <w:r>
        <w:rPr>
          <w:b/>
        </w:rPr>
        <w:t>Intended outcome:</w:t>
      </w:r>
      <w:r>
        <w:t xml:space="preserve"> 38.321 CR in </w:t>
      </w:r>
      <w:hyperlink r:id="rId33" w:history="1">
        <w:r>
          <w:rPr>
            <w:rStyle w:val="af3"/>
          </w:rPr>
          <w:t>R2-2210932</w:t>
        </w:r>
      </w:hyperlink>
      <w:r>
        <w:t xml:space="preserve"> and discussion summary in </w:t>
      </w:r>
      <w:hyperlink r:id="rId34" w:history="1">
        <w:r>
          <w:rPr>
            <w:rStyle w:val="af3"/>
          </w:rPr>
          <w:t>R2-2210933</w:t>
        </w:r>
      </w:hyperlink>
      <w:r>
        <w:t xml:space="preserve"> (if needed). Email approval. </w:t>
      </w:r>
    </w:p>
    <w:p w14:paraId="52109A7B" w14:textId="77777777" w:rsidR="00CB3008" w:rsidRDefault="00C45FAE">
      <w:pPr>
        <w:ind w:left="1608"/>
        <w:rPr>
          <w:rFonts w:ascii="Arial" w:eastAsia="MS Mincho" w:hAnsi="Arial"/>
          <w:szCs w:val="24"/>
          <w:lang w:eastAsia="en-GB"/>
        </w:rPr>
      </w:pPr>
      <w:r>
        <w:rPr>
          <w:rFonts w:ascii="Arial" w:eastAsia="MS Mincho" w:hAnsi="Arial"/>
          <w:b/>
          <w:szCs w:val="24"/>
          <w:lang w:eastAsia="en-GB"/>
        </w:rPr>
        <w:t>Deadline:</w:t>
      </w:r>
      <w:r>
        <w:rPr>
          <w:b/>
        </w:rPr>
        <w:t xml:space="preserve"> </w:t>
      </w:r>
      <w:r>
        <w:rPr>
          <w:rFonts w:ascii="Arial" w:eastAsia="MS Mincho" w:hAnsi="Arial"/>
          <w:szCs w:val="24"/>
          <w:lang w:eastAsia="en-GB"/>
        </w:rPr>
        <w:t>10/17 12:00 (UTC)</w:t>
      </w:r>
    </w:p>
    <w:p w14:paraId="620352A6" w14:textId="77777777" w:rsidR="00CB3008" w:rsidRDefault="00CB3008">
      <w:pPr>
        <w:ind w:left="1608"/>
      </w:pPr>
    </w:p>
    <w:p w14:paraId="34868E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1"/>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CB3008" w14:paraId="1F08E356" w14:textId="77777777">
        <w:tc>
          <w:tcPr>
            <w:tcW w:w="2944" w:type="dxa"/>
          </w:tcPr>
          <w:p w14:paraId="47B36BF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Jakob Buthler</w:t>
            </w:r>
          </w:p>
        </w:tc>
        <w:tc>
          <w:tcPr>
            <w:tcW w:w="2966" w:type="dxa"/>
          </w:tcPr>
          <w:p w14:paraId="4942EF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3150" w:type="dxa"/>
          </w:tcPr>
          <w:p w14:paraId="27F28C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Jakob.buthler@nokia.com</w:t>
            </w:r>
          </w:p>
        </w:tc>
      </w:tr>
      <w:tr w:rsidR="00CB3008" w14:paraId="498FCB9F" w14:textId="77777777">
        <w:tc>
          <w:tcPr>
            <w:tcW w:w="2944" w:type="dxa"/>
          </w:tcPr>
          <w:p w14:paraId="3306299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2966" w:type="dxa"/>
          </w:tcPr>
          <w:p w14:paraId="0E766D6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150" w:type="dxa"/>
          </w:tcPr>
          <w:p w14:paraId="705009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CB3008" w14:paraId="4E725CE5" w14:textId="77777777">
        <w:tc>
          <w:tcPr>
            <w:tcW w:w="2944" w:type="dxa"/>
          </w:tcPr>
          <w:p w14:paraId="2C837F2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14:paraId="4BB3018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14:paraId="2D4F18A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CB3008" w14:paraId="3D6B20F8" w14:textId="77777777">
        <w:tc>
          <w:tcPr>
            <w:tcW w:w="2944" w:type="dxa"/>
          </w:tcPr>
          <w:p w14:paraId="146291F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 Zhao</w:t>
            </w:r>
          </w:p>
        </w:tc>
        <w:tc>
          <w:tcPr>
            <w:tcW w:w="2966" w:type="dxa"/>
          </w:tcPr>
          <w:p w14:paraId="2485686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3150" w:type="dxa"/>
          </w:tcPr>
          <w:p w14:paraId="2D01E9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CB3008" w14:paraId="4E781A4A" w14:textId="77777777">
        <w:tc>
          <w:tcPr>
            <w:tcW w:w="2944" w:type="dxa"/>
          </w:tcPr>
          <w:p w14:paraId="51DC9F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 Zhao</w:t>
            </w:r>
          </w:p>
        </w:tc>
        <w:tc>
          <w:tcPr>
            <w:tcW w:w="2966" w:type="dxa"/>
          </w:tcPr>
          <w:p w14:paraId="17D1E1C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14:paraId="69CF3D8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CB3008" w14:paraId="223AE5AD" w14:textId="77777777">
        <w:tc>
          <w:tcPr>
            <w:tcW w:w="2944" w:type="dxa"/>
          </w:tcPr>
          <w:p w14:paraId="709576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Bingxue Leng</w:t>
            </w:r>
          </w:p>
        </w:tc>
        <w:tc>
          <w:tcPr>
            <w:tcW w:w="2966" w:type="dxa"/>
          </w:tcPr>
          <w:p w14:paraId="30E4834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14:paraId="498C30D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rsidR="00CB3008" w14:paraId="79E08379" w14:textId="77777777">
        <w:tc>
          <w:tcPr>
            <w:tcW w:w="2944" w:type="dxa"/>
          </w:tcPr>
          <w:p w14:paraId="4889E67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iangyu Li</w:t>
            </w:r>
          </w:p>
        </w:tc>
        <w:tc>
          <w:tcPr>
            <w:tcW w:w="2966" w:type="dxa"/>
          </w:tcPr>
          <w:p w14:paraId="6D5ACA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3150" w:type="dxa"/>
          </w:tcPr>
          <w:p w14:paraId="4F11D33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w:t>
            </w:r>
            <w:r>
              <w:rPr>
                <w:rFonts w:eastAsia="等线" w:hint="eastAsia"/>
                <w:sz w:val="22"/>
                <w:lang w:eastAsia="zh-CN"/>
              </w:rPr>
              <w:t>ixian</w:t>
            </w:r>
            <w:r>
              <w:rPr>
                <w:rFonts w:eastAsia="等线"/>
                <w:sz w:val="22"/>
                <w:lang w:eastAsia="zh-CN"/>
              </w:rPr>
              <w:t>yu14@huawei.com</w:t>
            </w:r>
          </w:p>
        </w:tc>
      </w:tr>
      <w:tr w:rsidR="00CB3008" w14:paraId="5BC91DAE" w14:textId="77777777">
        <w:tc>
          <w:tcPr>
            <w:tcW w:w="2944" w:type="dxa"/>
          </w:tcPr>
          <w:p w14:paraId="3520B66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Jing Liang</w:t>
            </w:r>
          </w:p>
        </w:tc>
        <w:tc>
          <w:tcPr>
            <w:tcW w:w="2966" w:type="dxa"/>
          </w:tcPr>
          <w:p w14:paraId="4301D08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3150" w:type="dxa"/>
          </w:tcPr>
          <w:p w14:paraId="37A8A4DA" w14:textId="77777777" w:rsidR="00CB3008" w:rsidRDefault="00E37EFC">
            <w:pPr>
              <w:overflowPunct w:val="0"/>
              <w:autoSpaceDE w:val="0"/>
              <w:autoSpaceDN w:val="0"/>
              <w:adjustRightInd w:val="0"/>
              <w:spacing w:after="120" w:line="300" w:lineRule="auto"/>
              <w:jc w:val="both"/>
              <w:textAlignment w:val="baseline"/>
              <w:rPr>
                <w:rFonts w:eastAsia="等线"/>
                <w:sz w:val="22"/>
                <w:lang w:val="en-US" w:eastAsia="zh-CN"/>
              </w:rPr>
            </w:pPr>
            <w:hyperlink r:id="rId35" w:history="1">
              <w:r w:rsidR="00C45FAE">
                <w:rPr>
                  <w:rStyle w:val="af3"/>
                  <w:rFonts w:eastAsia="等线"/>
                  <w:sz w:val="22"/>
                  <w:lang w:eastAsia="zh-CN"/>
                </w:rPr>
                <w:t>liangjing@vivo.com</w:t>
              </w:r>
            </w:hyperlink>
          </w:p>
        </w:tc>
      </w:tr>
      <w:tr w:rsidR="00CB3008" w14:paraId="11288714" w14:textId="77777777">
        <w:tc>
          <w:tcPr>
            <w:tcW w:w="2944" w:type="dxa"/>
          </w:tcPr>
          <w:p w14:paraId="4D8477E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Xinra Kung</w:t>
            </w:r>
          </w:p>
        </w:tc>
        <w:tc>
          <w:tcPr>
            <w:tcW w:w="2966" w:type="dxa"/>
          </w:tcPr>
          <w:p w14:paraId="6DF97F2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3150" w:type="dxa"/>
          </w:tcPr>
          <w:p w14:paraId="17902D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Xinra_Kung@asus.com</w:t>
            </w:r>
          </w:p>
        </w:tc>
      </w:tr>
      <w:tr w:rsidR="00CB3008" w14:paraId="1385714A" w14:textId="77777777">
        <w:tc>
          <w:tcPr>
            <w:tcW w:w="2944" w:type="dxa"/>
          </w:tcPr>
          <w:p w14:paraId="5AD2B2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Jie Shi</w:t>
            </w:r>
          </w:p>
        </w:tc>
        <w:tc>
          <w:tcPr>
            <w:tcW w:w="2966" w:type="dxa"/>
          </w:tcPr>
          <w:p w14:paraId="600E27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150" w:type="dxa"/>
          </w:tcPr>
          <w:p w14:paraId="1A0D83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shijie@catt.cn</w:t>
            </w:r>
          </w:p>
        </w:tc>
      </w:tr>
      <w:tr w:rsidR="00CB3008" w14:paraId="46691242" w14:textId="77777777">
        <w:tc>
          <w:tcPr>
            <w:tcW w:w="2944" w:type="dxa"/>
          </w:tcPr>
          <w:p w14:paraId="0157F15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Satoaki Hayashi</w:t>
            </w:r>
          </w:p>
        </w:tc>
        <w:tc>
          <w:tcPr>
            <w:tcW w:w="2966" w:type="dxa"/>
          </w:tcPr>
          <w:p w14:paraId="25D329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3150" w:type="dxa"/>
          </w:tcPr>
          <w:p w14:paraId="30E1182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Satoaki-hayashi@nec.com</w:t>
            </w:r>
          </w:p>
        </w:tc>
      </w:tr>
      <w:tr w:rsidR="00CB3008" w14:paraId="7C278E76" w14:textId="77777777">
        <w:tc>
          <w:tcPr>
            <w:tcW w:w="2944" w:type="dxa"/>
          </w:tcPr>
          <w:p w14:paraId="47EE4DF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ing-Yuan Cheng</w:t>
            </w:r>
          </w:p>
        </w:tc>
        <w:tc>
          <w:tcPr>
            <w:tcW w:w="2966" w:type="dxa"/>
          </w:tcPr>
          <w:p w14:paraId="1C3313E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3150" w:type="dxa"/>
          </w:tcPr>
          <w:p w14:paraId="6E8EED0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ming-yuan.cheng@mediatek.com</w:t>
            </w:r>
          </w:p>
        </w:tc>
      </w:tr>
      <w:tr w:rsidR="00CB3008" w14:paraId="4B6ED485" w14:textId="77777777">
        <w:tc>
          <w:tcPr>
            <w:tcW w:w="2944" w:type="dxa"/>
          </w:tcPr>
          <w:p w14:paraId="1491472C" w14:textId="7F58FA2D" w:rsidR="00CB3008" w:rsidRDefault="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Qing Li</w:t>
            </w:r>
          </w:p>
        </w:tc>
        <w:tc>
          <w:tcPr>
            <w:tcW w:w="2966" w:type="dxa"/>
          </w:tcPr>
          <w:p w14:paraId="246411AB" w14:textId="757670FD" w:rsidR="00CB3008" w:rsidRDefault="000A71D9">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Qualcomm</w:t>
            </w:r>
          </w:p>
        </w:tc>
        <w:tc>
          <w:tcPr>
            <w:tcW w:w="3150" w:type="dxa"/>
          </w:tcPr>
          <w:p w14:paraId="2E0686D1" w14:textId="139D3E3E" w:rsidR="000A71D9" w:rsidRDefault="00E37EFC">
            <w:pPr>
              <w:overflowPunct w:val="0"/>
              <w:autoSpaceDE w:val="0"/>
              <w:autoSpaceDN w:val="0"/>
              <w:adjustRightInd w:val="0"/>
              <w:spacing w:after="120" w:line="300" w:lineRule="auto"/>
              <w:jc w:val="both"/>
              <w:textAlignment w:val="baseline"/>
              <w:rPr>
                <w:rFonts w:eastAsia="MS Mincho"/>
                <w:sz w:val="22"/>
                <w:lang w:eastAsia="ja-JP"/>
              </w:rPr>
            </w:pPr>
            <w:hyperlink r:id="rId36" w:history="1">
              <w:r w:rsidR="000A71D9" w:rsidRPr="00CC620F">
                <w:rPr>
                  <w:rStyle w:val="af3"/>
                  <w:rFonts w:eastAsia="MS Mincho"/>
                  <w:sz w:val="22"/>
                  <w:lang w:eastAsia="ja-JP"/>
                </w:rPr>
                <w:t>qinli@qti.qualcomm.com</w:t>
              </w:r>
            </w:hyperlink>
          </w:p>
        </w:tc>
      </w:tr>
      <w:tr w:rsidR="00F228C0" w14:paraId="1DDEEC1F" w14:textId="77777777">
        <w:tc>
          <w:tcPr>
            <w:tcW w:w="2944" w:type="dxa"/>
          </w:tcPr>
          <w:p w14:paraId="38E0AB5D" w14:textId="59CAEFF6" w:rsidR="00F228C0" w:rsidRDefault="00F228C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Jing</w:t>
            </w:r>
            <w:r>
              <w:rPr>
                <w:rFonts w:eastAsia="等线"/>
                <w:sz w:val="22"/>
                <w:lang w:eastAsia="zh-CN"/>
              </w:rPr>
              <w:t xml:space="preserve"> HAN</w:t>
            </w:r>
          </w:p>
        </w:tc>
        <w:tc>
          <w:tcPr>
            <w:tcW w:w="2966" w:type="dxa"/>
          </w:tcPr>
          <w:p w14:paraId="1E1AE208" w14:textId="2E7B3A80" w:rsidR="00F228C0" w:rsidRPr="00F228C0" w:rsidRDefault="00F228C0">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3150" w:type="dxa"/>
          </w:tcPr>
          <w:p w14:paraId="085E1F2E" w14:textId="570CE81C" w:rsidR="00F228C0" w:rsidRDefault="00F228C0">
            <w:pPr>
              <w:overflowPunct w:val="0"/>
              <w:autoSpaceDE w:val="0"/>
              <w:autoSpaceDN w:val="0"/>
              <w:adjustRightInd w:val="0"/>
              <w:spacing w:after="120" w:line="300" w:lineRule="auto"/>
              <w:jc w:val="both"/>
              <w:textAlignment w:val="baseline"/>
              <w:rPr>
                <w:lang w:eastAsia="zh-CN"/>
              </w:rPr>
            </w:pPr>
            <w:r>
              <w:rPr>
                <w:lang w:eastAsia="zh-CN"/>
              </w:rPr>
              <w:t>hanjing8@lenovo.com</w:t>
            </w:r>
          </w:p>
        </w:tc>
      </w:tr>
      <w:bookmarkEnd w:id="2"/>
    </w:tbl>
    <w:p w14:paraId="75DBCEE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14:paraId="2F26AE50" w14:textId="77777777" w:rsidR="00CB3008" w:rsidRDefault="00C45FAE">
      <w:pPr>
        <w:pStyle w:val="2"/>
        <w:rPr>
          <w:sz w:val="28"/>
          <w:szCs w:val="28"/>
          <w:lang w:eastAsia="zh-CN"/>
        </w:rPr>
      </w:pPr>
      <w:bookmarkStart w:id="3" w:name="_Hlk103023256"/>
      <w:r>
        <w:rPr>
          <w:sz w:val="28"/>
          <w:szCs w:val="28"/>
          <w:lang w:eastAsia="zh-CN"/>
        </w:rPr>
        <w:t xml:space="preserve">2.1 For changes in </w:t>
      </w:r>
      <w:hyperlink r:id="rId37" w:history="1">
        <w:r>
          <w:rPr>
            <w:rStyle w:val="af3"/>
            <w:sz w:val="28"/>
            <w:szCs w:val="28"/>
            <w:lang w:eastAsia="zh-CN"/>
          </w:rPr>
          <w:t>R2-2210188</w:t>
        </w:r>
      </w:hyperlink>
    </w:p>
    <w:bookmarkEnd w:id="3"/>
    <w:p w14:paraId="79F9EFC0" w14:textId="77777777" w:rsidR="00CB3008" w:rsidRDefault="00C45FAE">
      <w:pPr>
        <w:pStyle w:val="3"/>
        <w:rPr>
          <w:sz w:val="24"/>
          <w:szCs w:val="24"/>
          <w:lang w:eastAsia="zh-CN"/>
        </w:rPr>
      </w:pPr>
      <w:r>
        <w:rPr>
          <w:sz w:val="24"/>
          <w:szCs w:val="24"/>
          <w:lang w:eastAsia="zh-CN"/>
        </w:rPr>
        <w:t xml:space="preserve">2.1.1 1st change: </w:t>
      </w:r>
    </w:p>
    <w:p w14:paraId="046F9DE7" w14:textId="77777777" w:rsidR="00CB3008" w:rsidRDefault="00C45FAE">
      <w:pPr>
        <w:rPr>
          <w:lang w:eastAsia="zh-CN"/>
        </w:rPr>
      </w:pPr>
      <w:r>
        <w:rPr>
          <w:b/>
          <w:lang w:eastAsia="zh-CN"/>
        </w:rPr>
        <w:t>Reason for change</w:t>
      </w:r>
      <w:r>
        <w:rPr>
          <w:lang w:eastAsia="zh-CN"/>
        </w:rPr>
        <w:t>:</w:t>
      </w:r>
    </w:p>
    <w:p w14:paraId="490951DA" w14:textId="77777777" w:rsidR="00CB3008" w:rsidRDefault="00C45FAE">
      <w:r>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6"/>
        <w:tblW w:w="0" w:type="auto"/>
        <w:tblLayout w:type="fixed"/>
        <w:tblLook w:val="04A0" w:firstRow="1" w:lastRow="0" w:firstColumn="1" w:lastColumn="0" w:noHBand="0" w:noVBand="1"/>
      </w:tblPr>
      <w:tblGrid>
        <w:gridCol w:w="6852"/>
      </w:tblGrid>
      <w:tr w:rsidR="00CB3008" w14:paraId="67735CC7" w14:textId="77777777">
        <w:tc>
          <w:tcPr>
            <w:tcW w:w="6852" w:type="dxa"/>
          </w:tcPr>
          <w:p w14:paraId="0595F51C" w14:textId="77777777" w:rsidR="00CB3008" w:rsidRPr="000A71D9" w:rsidRDefault="00C45FAE">
            <w:pPr>
              <w:keepNext/>
              <w:keepLines/>
              <w:spacing w:before="120" w:after="0"/>
              <w:ind w:left="1134" w:hanging="1134"/>
              <w:outlineLvl w:val="2"/>
              <w:rPr>
                <w:rFonts w:ascii="Arial" w:eastAsia="宋体" w:hAnsi="Arial"/>
                <w:sz w:val="28"/>
                <w:lang w:val="en-US"/>
              </w:rPr>
            </w:pPr>
            <w:bookmarkStart w:id="4" w:name="_Toc114223910"/>
            <w:r w:rsidRPr="000A71D9">
              <w:rPr>
                <w:rFonts w:ascii="Arial" w:eastAsia="宋体" w:hAnsi="Arial"/>
                <w:sz w:val="28"/>
                <w:lang w:val="en-US"/>
              </w:rPr>
              <w:lastRenderedPageBreak/>
              <w:t>8.1.4A</w:t>
            </w:r>
            <w:r w:rsidRPr="000A71D9">
              <w:rPr>
                <w:rFonts w:ascii="Arial" w:eastAsia="宋体" w:hAnsi="Arial"/>
                <w:sz w:val="28"/>
                <w:lang w:val="en-US"/>
              </w:rPr>
              <w:tab/>
              <w:t>UE procedure for determining a set of preferred or non-preferred resources for another UE's transmission</w:t>
            </w:r>
            <w:bookmarkEnd w:id="4"/>
          </w:p>
          <w:p w14:paraId="64E8EFA3" w14:textId="77777777" w:rsidR="00CB3008" w:rsidRDefault="00C45FAE">
            <w:pPr>
              <w:spacing w:after="0"/>
              <w:rPr>
                <w:rFonts w:eastAsia="宋体"/>
                <w:lang w:eastAsia="en-GB"/>
              </w:rPr>
            </w:pPr>
            <w:r>
              <w:rPr>
                <w:rFonts w:eastAsia="宋体"/>
                <w:lang w:eastAsia="en-GB"/>
              </w:rPr>
              <w:t>When this procedure is triggered, the following parameters are provided by the higher layer:</w:t>
            </w:r>
          </w:p>
          <w:p w14:paraId="573E3075" w14:textId="77777777" w:rsidR="00CB3008" w:rsidRPr="000A71D9" w:rsidRDefault="00C45FAE">
            <w:pPr>
              <w:spacing w:after="0"/>
              <w:ind w:left="568" w:hanging="284"/>
              <w:rPr>
                <w:rFonts w:eastAsia="宋体"/>
                <w:lang w:val="en-US"/>
              </w:rPr>
            </w:pPr>
            <w:r w:rsidRPr="000A71D9">
              <w:rPr>
                <w:rFonts w:eastAsia="宋体"/>
                <w:lang w:val="en-US"/>
              </w:rPr>
              <w:t>-</w:t>
            </w:r>
            <w:r w:rsidRPr="000A71D9">
              <w:rPr>
                <w:rFonts w:eastAsia="宋体"/>
                <w:lang w:val="en-US"/>
              </w:rPr>
              <w:tab/>
              <w:t>the resource pool from which the preferred or non-preferred resources are to be determined;</w:t>
            </w:r>
          </w:p>
          <w:p w14:paraId="07D5D618" w14:textId="77777777" w:rsidR="00CB3008" w:rsidRPr="000A71D9" w:rsidRDefault="00C45FAE">
            <w:pPr>
              <w:spacing w:after="0"/>
              <w:ind w:left="568" w:hanging="284"/>
              <w:rPr>
                <w:rFonts w:eastAsia="宋体"/>
                <w:lang w:val="en-US"/>
              </w:rPr>
            </w:pPr>
            <w:r w:rsidRPr="000A71D9">
              <w:rPr>
                <w:rFonts w:eastAsia="宋体"/>
                <w:lang w:val="en-US"/>
              </w:rPr>
              <w:t>-</w:t>
            </w:r>
            <w:r w:rsidRPr="000A71D9">
              <w:rPr>
                <w:rFonts w:eastAsia="宋体"/>
                <w:lang w:val="en-US"/>
              </w:rPr>
              <w:tab/>
              <w:t xml:space="preserve">the resource selection window </w:t>
            </w:r>
            <m:oMath>
              <m:r>
                <w:rPr>
                  <w:rFonts w:ascii="Cambria Math" w:eastAsia="宋体" w:hAnsi="Cambria Math"/>
                  <w:lang w:val="en-US" w:eastAsia="en-GB"/>
                </w:rPr>
                <m:t>[</m:t>
              </m:r>
              <m:r>
                <w:rPr>
                  <w:rFonts w:ascii="Cambria Math" w:eastAsia="宋体" w:hAnsi="Cambria Math"/>
                  <w:lang w:val="zh-CN" w:eastAsia="en-GB"/>
                </w:rPr>
                <m:t>n</m:t>
              </m:r>
              <m:r>
                <w:rPr>
                  <w:rFonts w:ascii="Cambria Math" w:eastAsia="宋体" w:hAnsi="Cambria Math"/>
                  <w:lang w:val="en-US" w:eastAsia="en-GB"/>
                </w:rPr>
                <m:t>+</m:t>
              </m:r>
              <m:sSub>
                <m:sSubPr>
                  <m:ctrlPr>
                    <w:rPr>
                      <w:rFonts w:ascii="Cambria Math" w:eastAsia="宋体" w:hAnsi="Cambria Math"/>
                      <w:i/>
                      <w:iCs/>
                      <w:lang w:val="zh-CN"/>
                    </w:rPr>
                  </m:ctrlPr>
                </m:sSubPr>
                <m:e>
                  <m:r>
                    <w:rPr>
                      <w:rFonts w:ascii="Cambria Math" w:eastAsia="宋体" w:hAnsi="Cambria Math"/>
                      <w:lang w:val="zh-CN" w:eastAsia="en-GB"/>
                    </w:rPr>
                    <m:t>T</m:t>
                  </m:r>
                </m:e>
                <m:sub>
                  <m:r>
                    <w:rPr>
                      <w:rFonts w:ascii="Cambria Math" w:eastAsia="宋体" w:hAnsi="Cambria Math"/>
                      <w:lang w:val="en-US" w:eastAsia="en-GB"/>
                    </w:rPr>
                    <m:t>1</m:t>
                  </m:r>
                </m:sub>
              </m:sSub>
              <m:r>
                <w:rPr>
                  <w:rFonts w:ascii="Cambria Math" w:eastAsia="宋体" w:hAnsi="Cambria Math"/>
                  <w:lang w:val="en-US" w:eastAsia="en-GB"/>
                </w:rPr>
                <m:t>,</m:t>
              </m:r>
              <m:r>
                <w:rPr>
                  <w:rFonts w:ascii="Cambria Math" w:eastAsia="宋体" w:hAnsi="Cambria Math"/>
                  <w:lang w:val="zh-CN" w:eastAsia="en-GB"/>
                </w:rPr>
                <m:t>n</m:t>
              </m:r>
              <m:r>
                <w:rPr>
                  <w:rFonts w:ascii="Cambria Math" w:eastAsia="宋体" w:hAnsi="Cambria Math"/>
                  <w:lang w:val="en-US" w:eastAsia="en-GB"/>
                </w:rPr>
                <m:t>+</m:t>
              </m:r>
              <m:sSub>
                <m:sSubPr>
                  <m:ctrlPr>
                    <w:rPr>
                      <w:rFonts w:ascii="Cambria Math" w:eastAsia="宋体" w:hAnsi="Cambria Math"/>
                      <w:i/>
                      <w:iCs/>
                      <w:lang w:val="zh-CN"/>
                    </w:rPr>
                  </m:ctrlPr>
                </m:sSubPr>
                <m:e>
                  <m:r>
                    <w:rPr>
                      <w:rFonts w:ascii="Cambria Math" w:eastAsia="宋体" w:hAnsi="Cambria Math"/>
                      <w:lang w:val="zh-CN" w:eastAsia="en-GB"/>
                    </w:rPr>
                    <m:t>T</m:t>
                  </m:r>
                </m:e>
                <m:sub>
                  <m:r>
                    <w:rPr>
                      <w:rFonts w:ascii="Cambria Math" w:eastAsia="宋体" w:hAnsi="Cambria Math"/>
                      <w:lang w:val="en-US" w:eastAsia="en-GB"/>
                    </w:rPr>
                    <m:t>2</m:t>
                  </m:r>
                </m:sub>
              </m:sSub>
              <m:r>
                <w:rPr>
                  <w:rFonts w:ascii="Cambria Math" w:eastAsia="宋体" w:hAnsi="Cambria Math"/>
                  <w:lang w:val="en-US" w:eastAsia="en-GB"/>
                </w:rPr>
                <m:t>]</m:t>
              </m:r>
            </m:oMath>
            <w:r w:rsidRPr="000A71D9">
              <w:rPr>
                <w:rFonts w:eastAsia="宋体"/>
                <w:lang w:val="en-US" w:eastAsia="en-GB"/>
              </w:rPr>
              <w:t xml:space="preserve"> within which the preferred or non-preferred resources are to be determined</w:t>
            </w:r>
            <w:r w:rsidRPr="000A71D9">
              <w:rPr>
                <w:rFonts w:eastAsia="宋体"/>
                <w:lang w:val="en-US"/>
              </w:rPr>
              <w:t>;</w:t>
            </w:r>
          </w:p>
          <w:p w14:paraId="3183052D" w14:textId="77777777" w:rsidR="00CB3008" w:rsidRPr="000A71D9" w:rsidRDefault="00C45FAE">
            <w:pPr>
              <w:spacing w:after="0"/>
              <w:ind w:left="568" w:hanging="284"/>
              <w:rPr>
                <w:rFonts w:eastAsia="宋体"/>
                <w:lang w:val="en-US"/>
              </w:rPr>
            </w:pPr>
            <w:r w:rsidRPr="000A71D9">
              <w:rPr>
                <w:rFonts w:eastAsia="宋体"/>
                <w:lang w:val="en-US"/>
              </w:rPr>
              <w:t>-</w:t>
            </w:r>
            <w:r w:rsidRPr="000A71D9">
              <w:rPr>
                <w:rFonts w:eastAsia="宋体"/>
                <w:lang w:val="en-US"/>
              </w:rPr>
              <w:tab/>
              <w:t>the resource set type (either preferred or non-preferred resource set);</w:t>
            </w:r>
          </w:p>
          <w:p w14:paraId="0A6A5A81" w14:textId="77777777" w:rsidR="00CB3008" w:rsidRPr="000A71D9" w:rsidRDefault="00C45FAE">
            <w:pPr>
              <w:spacing w:after="0"/>
              <w:ind w:left="568" w:hanging="284"/>
              <w:rPr>
                <w:rFonts w:eastAsia="宋体"/>
                <w:lang w:val="en-US"/>
              </w:rPr>
            </w:pPr>
            <w:r w:rsidRPr="000A71D9">
              <w:rPr>
                <w:rFonts w:eastAsia="宋体"/>
                <w:lang w:val="en-US"/>
              </w:rPr>
              <w:t>-</w:t>
            </w:r>
            <w:r w:rsidRPr="000A71D9">
              <w:rPr>
                <w:rFonts w:eastAsia="宋体"/>
                <w:lang w:val="en-US"/>
              </w:rPr>
              <w:tab/>
              <w:t>if the resource set type indicates preferred set, then the higher layer additionally provides the following parameters:</w:t>
            </w:r>
          </w:p>
          <w:p w14:paraId="2D1EC175" w14:textId="77777777" w:rsidR="00CB3008" w:rsidRPr="000A71D9" w:rsidRDefault="00C45FAE">
            <w:pPr>
              <w:spacing w:after="0"/>
              <w:ind w:left="851" w:hanging="284"/>
              <w:rPr>
                <w:rFonts w:eastAsia="宋体"/>
                <w:lang w:val="en-US"/>
              </w:rPr>
            </w:pPr>
            <w:r w:rsidRPr="000A71D9">
              <w:rPr>
                <w:rFonts w:eastAsia="宋体"/>
                <w:lang w:val="en-US"/>
              </w:rPr>
              <w:t>-</w:t>
            </w:r>
            <w:r w:rsidRPr="000A71D9">
              <w:rPr>
                <w:rFonts w:eastAsia="宋体"/>
                <w:lang w:val="en-US"/>
              </w:rPr>
              <w:tab/>
              <w:t xml:space="preserve">L1 priority, </w:t>
            </w:r>
            <m:oMath>
              <m:r>
                <w:rPr>
                  <w:rFonts w:ascii="Cambria Math" w:eastAsia="宋体" w:hAnsi="Cambria Math"/>
                  <w:lang w:val="zh-CN"/>
                </w:rPr>
                <m:t>pri</m:t>
              </m:r>
              <m:sSub>
                <m:sSubPr>
                  <m:ctrlPr>
                    <w:rPr>
                      <w:rFonts w:ascii="Cambria Math" w:eastAsia="宋体" w:hAnsi="Cambria Math"/>
                      <w:i/>
                      <w:lang w:val="zh-CN"/>
                    </w:rPr>
                  </m:ctrlPr>
                </m:sSubPr>
                <m:e>
                  <m:r>
                    <w:rPr>
                      <w:rFonts w:ascii="Cambria Math" w:eastAsia="宋体" w:hAnsi="Cambria Math"/>
                      <w:lang w:val="zh-CN"/>
                    </w:rPr>
                    <m:t>o</m:t>
                  </m:r>
                </m:e>
                <m:sub>
                  <m:r>
                    <w:rPr>
                      <w:rFonts w:ascii="Cambria Math" w:eastAsia="宋体" w:hAnsi="Cambria Math"/>
                      <w:lang w:val="zh-CN"/>
                    </w:rPr>
                    <m:t>TX</m:t>
                  </m:r>
                </m:sub>
              </m:sSub>
            </m:oMath>
            <w:r w:rsidRPr="000A71D9">
              <w:rPr>
                <w:rFonts w:eastAsia="宋体"/>
                <w:lang w:val="en-US"/>
              </w:rPr>
              <w:t>;</w:t>
            </w:r>
          </w:p>
          <w:p w14:paraId="0FF080FF" w14:textId="77777777" w:rsidR="00CB3008" w:rsidRPr="000A71D9" w:rsidRDefault="00C45FAE">
            <w:pPr>
              <w:spacing w:after="0"/>
              <w:ind w:left="851" w:hanging="284"/>
              <w:rPr>
                <w:rFonts w:eastAsia="宋体"/>
                <w:lang w:val="en-US"/>
              </w:rPr>
            </w:pPr>
            <w:r w:rsidRPr="000A71D9">
              <w:rPr>
                <w:rFonts w:eastAsia="宋体"/>
                <w:lang w:val="en-US"/>
              </w:rPr>
              <w:t>-</w:t>
            </w:r>
            <w:r w:rsidRPr="000A71D9">
              <w:rPr>
                <w:rFonts w:eastAsia="宋体"/>
                <w:lang w:val="en-US"/>
              </w:rPr>
              <w:tab/>
              <w:t xml:space="preserve">the number of sub-channels to be used for the PSSCH/PSCCH transmission in a slot, </w:t>
            </w:r>
            <m:oMath>
              <m:sSub>
                <m:sSubPr>
                  <m:ctrlPr>
                    <w:rPr>
                      <w:rFonts w:ascii="Cambria Math" w:eastAsia="宋体" w:hAnsi="Cambria Math"/>
                      <w:i/>
                      <w:lang w:val="zh-CN"/>
                    </w:rPr>
                  </m:ctrlPr>
                </m:sSubPr>
                <m:e>
                  <m:r>
                    <w:rPr>
                      <w:rFonts w:ascii="Cambria Math" w:eastAsia="宋体" w:hAnsi="Cambria Math"/>
                      <w:lang w:val="zh-CN"/>
                    </w:rPr>
                    <m:t>L</m:t>
                  </m:r>
                </m:e>
                <m:sub>
                  <m:r>
                    <m:rPr>
                      <m:nor/>
                    </m:rPr>
                    <w:rPr>
                      <w:rFonts w:eastAsia="宋体"/>
                      <w:lang w:val="en-US"/>
                    </w:rPr>
                    <m:t>subCH</m:t>
                  </m:r>
                  <m:ctrlPr>
                    <w:rPr>
                      <w:rFonts w:ascii="Cambria Math" w:eastAsia="宋体" w:hAnsi="Cambria Math"/>
                      <w:lang w:val="zh-CN"/>
                    </w:rPr>
                  </m:ctrlPr>
                </m:sub>
              </m:sSub>
            </m:oMath>
            <w:r w:rsidRPr="000A71D9">
              <w:rPr>
                <w:rFonts w:eastAsia="宋体"/>
                <w:lang w:val="en-US"/>
              </w:rPr>
              <w:t>;</w:t>
            </w:r>
          </w:p>
          <w:p w14:paraId="189161CC" w14:textId="77777777" w:rsidR="00CB3008" w:rsidRPr="000A71D9" w:rsidRDefault="00C45FAE">
            <w:pPr>
              <w:spacing w:after="0"/>
              <w:ind w:left="851" w:hanging="284"/>
              <w:rPr>
                <w:rFonts w:eastAsia="宋体"/>
                <w:lang w:val="en-US"/>
              </w:rPr>
            </w:pPr>
            <w:r w:rsidRPr="000A71D9">
              <w:rPr>
                <w:rFonts w:eastAsia="宋体"/>
                <w:lang w:val="en-US"/>
              </w:rPr>
              <w:t>-</w:t>
            </w:r>
            <w:r w:rsidRPr="000A71D9">
              <w:rPr>
                <w:rFonts w:eastAsia="宋体"/>
                <w:lang w:val="en-US"/>
              </w:rPr>
              <w:tab/>
              <w:t xml:space="preserve">the resource reservation period, </w:t>
            </w:r>
            <m:oMath>
              <m:sSub>
                <m:sSubPr>
                  <m:ctrlPr>
                    <w:rPr>
                      <w:rFonts w:ascii="Cambria Math" w:eastAsia="宋体" w:hAnsi="Cambria Math"/>
                      <w:i/>
                      <w:lang w:val="zh-CN"/>
                    </w:rPr>
                  </m:ctrlPr>
                </m:sSubPr>
                <m:e>
                  <m:r>
                    <w:rPr>
                      <w:rFonts w:ascii="Cambria Math" w:eastAsia="宋体"/>
                      <w:lang w:val="zh-CN"/>
                    </w:rPr>
                    <m:t>P</m:t>
                  </m:r>
                </m:e>
                <m:sub>
                  <m:r>
                    <m:rPr>
                      <m:nor/>
                    </m:rPr>
                    <w:rPr>
                      <w:rFonts w:ascii="Cambria Math" w:eastAsia="宋体"/>
                      <w:lang w:val="en-US"/>
                    </w:rPr>
                    <m:t>rsvp_TX</m:t>
                  </m:r>
                  <m:ctrlPr>
                    <w:rPr>
                      <w:rFonts w:ascii="Cambria Math" w:eastAsia="宋体" w:hAnsi="Cambria Math"/>
                      <w:lang w:val="zh-CN"/>
                    </w:rPr>
                  </m:ctrlPr>
                </m:sub>
              </m:sSub>
            </m:oMath>
            <w:r w:rsidRPr="000A71D9">
              <w:rPr>
                <w:rFonts w:eastAsia="宋体"/>
                <w:lang w:val="en-US"/>
              </w:rPr>
              <w:t>, if present.</w:t>
            </w:r>
          </w:p>
          <w:p w14:paraId="1C619A91" w14:textId="77777777" w:rsidR="00CB3008" w:rsidRDefault="00C45FAE">
            <w:pPr>
              <w:spacing w:after="0"/>
              <w:rPr>
                <w:lang w:eastAsia="ko-KR"/>
              </w:rPr>
            </w:pPr>
            <w:r>
              <w:rPr>
                <w:rFonts w:eastAsia="宋体"/>
              </w:rPr>
              <w:t xml:space="preserve">The value of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resel</m:t>
                  </m:r>
                </m:sub>
              </m:sSub>
            </m:oMath>
            <w:r>
              <w:rPr>
                <w:rFonts w:eastAsia="宋体"/>
              </w:rPr>
              <w:t xml:space="preserve"> is determined by the UE according to clause 8.1.5.</w:t>
            </w:r>
          </w:p>
        </w:tc>
      </w:tr>
    </w:tbl>
    <w:p w14:paraId="4FBB2FA9" w14:textId="77777777" w:rsidR="00CB3008" w:rsidRDefault="00CB3008">
      <w:pPr>
        <w:rPr>
          <w:rFonts w:eastAsia="Malgun Gothic"/>
          <w:b/>
          <w:lang w:eastAsia="ko-KR"/>
        </w:rPr>
      </w:pPr>
    </w:p>
    <w:p w14:paraId="5B20396A"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lang w:val="en-US" w:eastAsia="zh-CN"/>
        </w:rPr>
        <w:t>Added</w:t>
      </w:r>
      <w:r>
        <w:rPr>
          <w:rFonts w:hint="eastAsia"/>
          <w:lang w:val="en-US" w:eastAsia="zh-CN"/>
        </w:rPr>
        <w:t xml:space="preserve"> </w:t>
      </w:r>
      <w:r>
        <w:rPr>
          <w:lang w:val="en-US" w:eastAsia="zh-CN"/>
        </w:rPr>
        <w:t>a new section (</w:t>
      </w:r>
      <w:r>
        <w:rPr>
          <w:rFonts w:hint="eastAsia"/>
          <w:lang w:val="en-US" w:eastAsia="zh-CN"/>
        </w:rPr>
        <w:t xml:space="preserve">5.22.1.x </w:t>
      </w:r>
      <w:r>
        <w:t>UE procedure for indicating an information to be used for physical layer to determine a set of preferred or non-preferred resources</w:t>
      </w:r>
      <w:r>
        <w:rPr>
          <w:lang w:val="en-US" w:eastAsia="zh-CN"/>
        </w:rPr>
        <w:t>)</w:t>
      </w:r>
    </w:p>
    <w:p w14:paraId="7E477B3C" w14:textId="77777777" w:rsidR="00CB3008" w:rsidRDefault="00C45FAE">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Pr>
            <w:rFonts w:ascii="Arial" w:hAnsi="Arial" w:cs="Arial"/>
            <w:sz w:val="24"/>
            <w:szCs w:val="24"/>
          </w:rPr>
          <w:t>5.22.1.x</w:t>
        </w:r>
        <w:r>
          <w:rPr>
            <w:rFonts w:ascii="Arial" w:hAnsi="Arial" w:cs="Arial"/>
            <w:sz w:val="24"/>
            <w:szCs w:val="24"/>
          </w:rPr>
          <w:tab/>
        </w:r>
      </w:ins>
      <w:ins w:id="7" w:author="박기원/책임연구원/ICT기술센터 C&amp;M표준(연)커넥티드카표준Task(giwon.park@lge.com)" w:date="2022-08-10T16:17:00Z">
        <w:r>
          <w:rPr>
            <w:rFonts w:ascii="Arial" w:hAnsi="Arial" w:cs="Arial"/>
            <w:sz w:val="24"/>
            <w:szCs w:val="24"/>
          </w:rPr>
          <w:t xml:space="preserve">UE procedure for </w:t>
        </w:r>
      </w:ins>
      <w:ins w:id="8" w:author="박기원/책임연구원/ICT기술센터 C&amp;M표준(연)커넥티드카표준Task(giwon.park@lge.com)" w:date="2022-08-12T13:21:00Z">
        <w:r>
          <w:rPr>
            <w:rFonts w:ascii="Arial" w:hAnsi="Arial" w:cs="Arial"/>
            <w:sz w:val="24"/>
            <w:szCs w:val="24"/>
          </w:rPr>
          <w:t>indicating</w:t>
        </w:r>
      </w:ins>
      <w:ins w:id="9" w:author="박기원/책임연구원/ICT기술센터 C&amp;M표준(연)커넥티드카표준Task(giwon.park@lge.com)" w:date="2022-08-12T13:16:00Z">
        <w:r>
          <w:rPr>
            <w:rFonts w:ascii="Arial" w:hAnsi="Arial" w:cs="Arial"/>
            <w:sz w:val="24"/>
            <w:szCs w:val="24"/>
          </w:rPr>
          <w:t xml:space="preserve"> </w:t>
        </w:r>
      </w:ins>
      <w:ins w:id="10" w:author="박기원/책임연구원/ICT기술센터 C&amp;M표준(연)커넥티드카표준Task(giwon.park@lge.com)" w:date="2022-08-12T13:22:00Z">
        <w:r>
          <w:rPr>
            <w:rFonts w:ascii="Arial" w:hAnsi="Arial" w:cs="Arial"/>
            <w:sz w:val="24"/>
            <w:szCs w:val="24"/>
          </w:rPr>
          <w:t xml:space="preserve">an </w:t>
        </w:r>
      </w:ins>
      <w:ins w:id="11" w:author="박기원/책임연구원/ICT기술센터 C&amp;M표준(연)커넥티드카표준Task(giwon.park@lge.com)" w:date="2022-08-12T13:16:00Z">
        <w:r>
          <w:rPr>
            <w:rFonts w:ascii="Arial" w:hAnsi="Arial" w:cs="Arial"/>
            <w:sz w:val="24"/>
            <w:szCs w:val="24"/>
          </w:rPr>
          <w:t xml:space="preserve">information to be </w:t>
        </w:r>
      </w:ins>
      <w:ins w:id="12" w:author="박기원/책임연구원/ICT기술센터 C&amp;M표준(연)커넥티드카표준Task(giwon.park@lge.com)" w:date="2022-08-12T13:21:00Z">
        <w:r>
          <w:rPr>
            <w:rFonts w:ascii="Arial" w:hAnsi="Arial" w:cs="Arial"/>
            <w:sz w:val="24"/>
            <w:szCs w:val="24"/>
          </w:rPr>
          <w:t>used for physical layer to determin</w:t>
        </w:r>
      </w:ins>
      <w:ins w:id="13" w:author="박기원/책임연구원/ICT기술센터 C&amp;M표준(연)커넥티드카표준Task(giwon.park@lge.com)" w:date="2022-08-12T13:16:00Z">
        <w:r>
          <w:rPr>
            <w:rFonts w:ascii="Arial" w:hAnsi="Arial" w:cs="Arial"/>
            <w:sz w:val="24"/>
            <w:szCs w:val="24"/>
          </w:rPr>
          <w:t>e</w:t>
        </w:r>
      </w:ins>
      <w:ins w:id="14" w:author="박기원/책임연구원/ICT기술센터 C&amp;M표준(연)커넥티드카표준Task(giwon.park@lge.com)" w:date="2022-08-12T13:21:00Z">
        <w:r>
          <w:rPr>
            <w:rFonts w:ascii="Arial" w:hAnsi="Arial" w:cs="Arial"/>
            <w:sz w:val="24"/>
            <w:szCs w:val="24"/>
          </w:rPr>
          <w:t xml:space="preserve"> </w:t>
        </w:r>
      </w:ins>
      <w:ins w:id="15" w:author="박기원/책임연구원/ICT기술센터 C&amp;M표준(연)커넥티드카표준Task(giwon.park@lge.com)" w:date="2022-08-12T13:22:00Z">
        <w:r>
          <w:rPr>
            <w:rFonts w:ascii="Arial" w:hAnsi="Arial" w:cs="Arial"/>
            <w:sz w:val="24"/>
            <w:szCs w:val="24"/>
          </w:rPr>
          <w:t>a set of preferred or non-preferred resources</w:t>
        </w:r>
      </w:ins>
    </w:p>
    <w:p w14:paraId="174FA3F0" w14:textId="77777777" w:rsidR="00CB3008" w:rsidRDefault="00C45FAE">
      <w:pPr>
        <w:rPr>
          <w:ins w:id="16" w:author="박기원/책임연구원/ICT기술센터 C&amp;M표준(연)커넥티드카표준Task(giwon.park@lge.com)" w:date="2022-08-12T13:26:00Z"/>
          <w:lang w:eastAsia="ko-KR"/>
        </w:rPr>
      </w:pPr>
      <w:ins w:id="17" w:author="박기원/책임연구원/ICT기술센터 C&amp;M표준(연)커넥티드카표준Task(giwon.park@lge.com)" w:date="2022-08-10T17:02:00Z">
        <w:r>
          <w:t>The MAC entity shall:</w:t>
        </w:r>
      </w:ins>
    </w:p>
    <w:p w14:paraId="6550DA78" w14:textId="77777777" w:rsidR="00CB3008" w:rsidRDefault="00C45FAE">
      <w:pPr>
        <w:pStyle w:val="B1"/>
        <w:rPr>
          <w:ins w:id="18" w:author="박기원/책임연구원/ICT기술센터 C&amp;M표준(연)커넥티드카표준Task(giwon.park@lge.com)" w:date="2022-08-12T13:48:00Z"/>
          <w:lang w:eastAsia="ko-KR"/>
        </w:rPr>
      </w:pPr>
      <w:ins w:id="19" w:author="박기원/책임연구원/ICT기술센터 C&amp;M표준(연)커넥티드카표준Task(giwon.park@lge.com)" w:date="2022-08-12T13:48:00Z">
        <w:r>
          <w:rPr>
            <w:lang w:eastAsia="ko-KR"/>
          </w:rPr>
          <w:t>1&gt;</w:t>
        </w:r>
        <w:r>
          <w:rPr>
            <w:lang w:eastAsia="ko-KR"/>
          </w:rPr>
          <w:tab/>
          <w:t xml:space="preserve">if configured by RRC, </w:t>
        </w:r>
        <w:r>
          <w:rPr>
            <w:i/>
            <w:lang w:eastAsia="ko-KR"/>
          </w:rPr>
          <w:t>sl-Determine Resource Type</w:t>
        </w:r>
        <w:r>
          <w:rPr>
            <w:lang w:eastAsia="ko-KR"/>
          </w:rPr>
          <w:t xml:space="preserve"> set to </w:t>
        </w:r>
        <w:r>
          <w:rPr>
            <w:i/>
            <w:lang w:eastAsia="ko-KR"/>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0:</w:t>
        </w:r>
      </w:ins>
    </w:p>
    <w:p w14:paraId="69DA14D8" w14:textId="77777777" w:rsidR="00CB3008" w:rsidRDefault="00C45FAE">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Pr>
            <w:lang w:eastAsia="ko-KR"/>
          </w:rPr>
          <w:t>2&gt;</w:t>
        </w:r>
        <w:r>
          <w:rPr>
            <w:lang w:eastAsia="ko-KR"/>
          </w:rPr>
          <w:tab/>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22" w:author="박기원/책임연구원/ICT기술센터 C&amp;M표준(연)커넥티드카표준Task(giwon.park@lge.com)" w:date="2022-08-12T13:50:00Z">
        <w:r>
          <w:rPr>
            <w:lang w:eastAsia="en-GB"/>
          </w:rPr>
          <w:t xml:space="preserve">of the </w:t>
        </w:r>
        <w:r>
          <w:rPr>
            <w:lang w:eastAsia="ko-KR"/>
          </w:rPr>
          <w:t xml:space="preserve">SL-IUC request </w:t>
        </w:r>
      </w:ins>
      <w:ins w:id="23" w:author="박기원/책임연구원/ICT기술센터 C&amp;M표준(연)커넥티드카표준Task(giwon.park@lge.com)" w:date="2022-08-12T13:48:00Z">
        <w:r>
          <w:rPr>
            <w:lang w:eastAsia="en-GB"/>
          </w:rPr>
          <w:t>within which the preferred resources are to be determined</w:t>
        </w:r>
        <w:r>
          <w:rPr>
            <w:lang w:eastAsia="ko-KR"/>
          </w:rPr>
          <w:t xml:space="preserve"> to the physical layer;</w:t>
        </w:r>
      </w:ins>
    </w:p>
    <w:p w14:paraId="6E5E87D8" w14:textId="77777777" w:rsidR="00CB3008" w:rsidRDefault="00C45FAE">
      <w:pPr>
        <w:pStyle w:val="B2"/>
        <w:rPr>
          <w:ins w:id="24" w:author="박기원/책임연구원/ICT기술센터 C&amp;M표준(연)커넥티드카표준Task(giwon.park@lge.com)" w:date="2022-08-12T13:48:00Z"/>
          <w:lang w:eastAsia="ko-KR"/>
        </w:rPr>
      </w:pPr>
      <w:ins w:id="25" w:author="박기원/책임연구원/ICT기술센터 C&amp;M표준(연)커넥티드카표준Task(giwon.park@lge.com)" w:date="2022-08-12T13:48:00Z">
        <w:r>
          <w:rPr>
            <w:lang w:eastAsia="ko-KR"/>
          </w:rPr>
          <w:t>2&gt;</w:t>
        </w:r>
        <w:r>
          <w:rPr>
            <w:lang w:eastAsia="ko-KR"/>
          </w:rPr>
          <w:tab/>
          <w:t xml:space="preserve">indicate </w:t>
        </w:r>
        <w:r>
          <w:t>the resource set type (i.e., preferred resource set)</w:t>
        </w:r>
        <w:r>
          <w:rPr>
            <w:lang w:eastAsia="ko-KR"/>
          </w:rPr>
          <w:t xml:space="preserve"> </w:t>
        </w:r>
      </w:ins>
      <w:ins w:id="26" w:author="박기원/책임연구원/ICT기술센터 C&amp;M표준(연)커넥티드카표준Task(giwon.park@lge.com)" w:date="2022-08-12T13:51:00Z">
        <w:r>
          <w:rPr>
            <w:lang w:eastAsia="en-GB"/>
          </w:rPr>
          <w:t xml:space="preserve">of the </w:t>
        </w:r>
        <w:r>
          <w:rPr>
            <w:lang w:eastAsia="ko-KR"/>
          </w:rPr>
          <w:t xml:space="preserve">SL-IUC request </w:t>
        </w:r>
      </w:ins>
      <w:ins w:id="27" w:author="박기원/책임연구원/ICT기술센터 C&amp;M표준(연)커넥티드카표준Task(giwon.park@lge.com)" w:date="2022-08-12T13:48:00Z">
        <w:r>
          <w:rPr>
            <w:lang w:eastAsia="ko-KR"/>
          </w:rPr>
          <w:t>to the physical layer;</w:t>
        </w:r>
      </w:ins>
    </w:p>
    <w:p w14:paraId="3B8E6075" w14:textId="77777777" w:rsidR="00CB3008" w:rsidRDefault="00C45FAE">
      <w:pPr>
        <w:pStyle w:val="B2"/>
        <w:rPr>
          <w:ins w:id="28" w:author="박기원/책임연구원/ICT기술센터 C&amp;M표준(연)커넥티드카표준Task(giwon.park@lge.com)" w:date="2022-08-12T13:48:00Z"/>
          <w:lang w:eastAsia="ko-KR"/>
        </w:rPr>
      </w:pPr>
      <w:ins w:id="29" w:author="박기원/책임연구원/ICT기술센터 C&amp;M표준(연)커넥티드카표준Task(giwon.park@lge.com)" w:date="2022-08-12T13:48:00Z">
        <w:r>
          <w:rPr>
            <w:lang w:eastAsia="ko-KR"/>
          </w:rPr>
          <w:t>2&gt;</w:t>
        </w:r>
        <w:r>
          <w:rPr>
            <w:lang w:eastAsia="ko-KR"/>
          </w:rPr>
          <w:tab/>
          <w:t xml:space="preserve">indicate </w:t>
        </w:r>
        <w:r>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30" w:author="박기원/책임연구원/ICT기술센터 C&amp;M표준(연)커넥티드카표준Task(giwon.park@lge.com)" w:date="2022-08-12T13:51:00Z">
        <w:r>
          <w:rPr>
            <w:lang w:eastAsia="en-GB"/>
          </w:rPr>
          <w:t xml:space="preserve">of the </w:t>
        </w:r>
        <w:r>
          <w:rPr>
            <w:lang w:eastAsia="ko-KR"/>
          </w:rPr>
          <w:t xml:space="preserve">SL-IUC request </w:t>
        </w:r>
      </w:ins>
      <w:ins w:id="31" w:author="박기원/책임연구원/ICT기술센터 C&amp;M표준(연)커넥티드카표준Task(giwon.park@lge.com)" w:date="2022-08-12T13:48:00Z">
        <w:r>
          <w:rPr>
            <w:lang w:eastAsia="ko-KR"/>
          </w:rPr>
          <w:t xml:space="preserve">to the physical layer; </w:t>
        </w:r>
      </w:ins>
    </w:p>
    <w:p w14:paraId="60172D10" w14:textId="77777777" w:rsidR="00CB3008" w:rsidRDefault="00C45FAE">
      <w:pPr>
        <w:pStyle w:val="B2"/>
        <w:rPr>
          <w:ins w:id="32" w:author="박기원/책임연구원/ICT기술센터 C&amp;M표준(연)커넥티드카표준Task(giwon.park@lge.com)" w:date="2022-08-12T13:48:00Z"/>
          <w:rFonts w:eastAsia="Malgun Gothic"/>
          <w:lang w:eastAsia="ko-KR"/>
        </w:rPr>
      </w:pPr>
      <w:ins w:id="33" w:author="박기원/책임연구원/ICT기술센터 C&amp;M표준(연)커넥티드카표준Task(giwon.park@lge.com)" w:date="2022-08-12T13:48:00Z">
        <w:r>
          <w:rPr>
            <w:lang w:eastAsia="ko-KR"/>
          </w:rPr>
          <w:t>2&gt;</w:t>
        </w:r>
        <w:r>
          <w:rPr>
            <w:lang w:eastAsia="ko-KR"/>
          </w:rPr>
          <w:tab/>
          <w:t xml:space="preserve">indicate </w:t>
        </w:r>
        <w:r>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Malgun Gothic"/>
            <w:lang w:eastAsia="ko-KR"/>
          </w:rPr>
          <w:t xml:space="preserve"> </w:t>
        </w:r>
      </w:ins>
      <w:ins w:id="34" w:author="박기원/책임연구원/ICT기술센터 C&amp;M표준(연)커넥티드카표준Task(giwon.park@lge.com)" w:date="2022-08-12T13:52:00Z">
        <w:r>
          <w:rPr>
            <w:rFonts w:eastAsia="Malgun Gothic"/>
            <w:lang w:eastAsia="ko-KR"/>
          </w:rPr>
          <w:t xml:space="preserve">of the SL-IUC request </w:t>
        </w:r>
      </w:ins>
      <w:ins w:id="35" w:author="박기원/책임연구원/ICT기술센터 C&amp;M표준(연)커넥티드카표준Task(giwon.park@lge.com)" w:date="2022-08-12T13:48:00Z">
        <w:r>
          <w:rPr>
            <w:lang w:eastAsia="ko-KR"/>
          </w:rPr>
          <w:t>to the physical layer;</w:t>
        </w:r>
      </w:ins>
    </w:p>
    <w:p w14:paraId="7428A05E" w14:textId="77777777" w:rsidR="00CB3008" w:rsidRDefault="00C45FAE">
      <w:pPr>
        <w:pStyle w:val="B2"/>
        <w:rPr>
          <w:ins w:id="36" w:author="박기원/책임연구원/ICT기술센터 C&amp;M표준(연)커넥티드카표준Task(giwon.park@lge.com)" w:date="2022-08-12T13:48:00Z"/>
          <w:lang w:eastAsia="ko-KR"/>
        </w:rPr>
      </w:pPr>
      <w:ins w:id="37" w:author="박기원/책임연구원/ICT기술센터 C&amp;M표준(연)커넥티드카표준Task(giwon.park@lge.com)" w:date="2022-08-12T13:48:00Z">
        <w:r>
          <w:rPr>
            <w:lang w:eastAsia="ko-KR"/>
          </w:rPr>
          <w:t>2&gt;</w:t>
        </w:r>
        <w:r>
          <w:rPr>
            <w:lang w:eastAsia="ko-KR"/>
          </w:rPr>
          <w:tab/>
          <w:t xml:space="preserve">indicate the resource reservation period, </w:t>
        </w:r>
        <m:oMath>
          <m:sSub>
            <m:sSubPr>
              <m:ctrlPr>
                <w:rPr>
                  <w:rFonts w:ascii="Cambria Math" w:hAnsi="Cambria Math"/>
                  <w:lang w:eastAsia="ko-KR"/>
                </w:rPr>
              </m:ctrlPr>
            </m:sSubPr>
            <m:e>
              <m:r>
                <w:rPr>
                  <w:rFonts w:ascii="Cambria Math"/>
                  <w:lang w:eastAsia="ko-KR"/>
                </w:rPr>
                <m:t>P</m:t>
              </m:r>
            </m:e>
            <m:sub>
              <m:r>
                <m:rPr>
                  <m:nor/>
                </m:rPr>
                <w:rPr>
                  <w:lang w:eastAsia="ko-KR"/>
                </w:rPr>
                <m:t>rsvp_TX</m:t>
              </m:r>
            </m:sub>
          </m:sSub>
        </m:oMath>
        <w:r>
          <w:rPr>
            <w:lang w:eastAsia="ko-KR"/>
          </w:rPr>
          <w:t xml:space="preserve">, </w:t>
        </w:r>
      </w:ins>
      <w:ins w:id="38" w:author="박기원/책임연구원/ICT기술센터 C&amp;M표준(연)커넥티드카표준Task(giwon.park@lge.com)" w:date="2022-08-12T13:52:00Z">
        <w:r>
          <w:rPr>
            <w:lang w:eastAsia="ko-KR"/>
          </w:rPr>
          <w:t xml:space="preserve">of the SL-IUC request, </w:t>
        </w:r>
      </w:ins>
      <w:ins w:id="39" w:author="박기원/책임연구원/ICT기술센터 C&amp;M표준(연)커넥티드카표준Task(giwon.park@lge.com)" w:date="2022-08-12T13:48:00Z">
        <w:r>
          <w:rPr>
            <w:lang w:eastAsia="ko-KR"/>
          </w:rPr>
          <w:t>if present to the physical layer.</w:t>
        </w:r>
      </w:ins>
    </w:p>
    <w:p w14:paraId="559D2305" w14:textId="77777777" w:rsidR="00CB3008" w:rsidRDefault="00C45FAE">
      <w:pPr>
        <w:pStyle w:val="B1"/>
        <w:rPr>
          <w:ins w:id="40" w:author="박기원/책임연구원/ICT기술센터 C&amp;M표준(연)커넥티드카표준Task(giwon.park@lge.com)" w:date="2022-08-10T17:01:00Z"/>
          <w:lang w:eastAsia="ko-KR"/>
        </w:rPr>
      </w:pPr>
      <w:ins w:id="41" w:author="박기원/책임연구원/ICT기술센터 C&amp;M표준(연)커넥티드카표준Task(giwon.park@lge.com)" w:date="2022-08-12T13:26:00Z">
        <w:r>
          <w:rPr>
            <w:lang w:eastAsia="ko-KR"/>
          </w:rPr>
          <w:t>1&gt;</w:t>
        </w:r>
      </w:ins>
      <w:ins w:id="42" w:author="박기원/책임연구원/ICT기술센터 C&amp;M표준(연)커넥티드카표준Task(giwon.park@lge.com)" w:date="2022-08-12T13:43:00Z">
        <w:r>
          <w:rPr>
            <w:lang w:eastAsia="ko-KR"/>
          </w:rPr>
          <w:tab/>
        </w:r>
      </w:ins>
      <w:ins w:id="43" w:author="박기원/책임연구원/ICT기술센터 C&amp;M표준(연)커넥티드카표준Task(giwon.park@lge.com)" w:date="2022-08-12T13:26:00Z">
        <w:r>
          <w:rPr>
            <w:lang w:eastAsia="ko-KR"/>
          </w:rPr>
          <w:t>if</w:t>
        </w:r>
      </w:ins>
      <w:ins w:id="44" w:author="박기원/책임연구원/ICT기술센터 C&amp;M표준(연)커넥티드카표준Task(giwon.park@lge.com)" w:date="2022-08-12T13:27:00Z">
        <w:r>
          <w:rPr>
            <w:lang w:eastAsia="ko-KR"/>
          </w:rPr>
          <w:t xml:space="preserve"> </w:t>
        </w:r>
      </w:ins>
      <w:ins w:id="45" w:author="박기원/책임연구원/ICT기술센터 C&amp;M표준(연)커넥티드카표준Task(giwon.park@lge.com)" w:date="2022-08-12T13:28:00Z">
        <w:r>
          <w:rPr>
            <w:lang w:eastAsia="ko-KR"/>
          </w:rPr>
          <w:t xml:space="preserve">configured by RRC, </w:t>
        </w:r>
      </w:ins>
      <w:ins w:id="46" w:author="박기원/책임연구원/ICT기술센터 C&amp;M표준(연)커넥티드카표준Task(giwon.park@lge.com)" w:date="2022-08-12T13:27:00Z">
        <w:r>
          <w:rPr>
            <w:i/>
            <w:lang w:eastAsia="ko-KR"/>
          </w:rPr>
          <w:t>sl-Determine Resource Type</w:t>
        </w:r>
        <w:r>
          <w:rPr>
            <w:lang w:eastAsia="ko-KR"/>
          </w:rPr>
          <w:t xml:space="preserve"> set to </w:t>
        </w:r>
        <w:r>
          <w:rPr>
            <w:i/>
            <w:lang w:eastAsia="ko-KR"/>
          </w:rPr>
          <w:t>ueb</w:t>
        </w:r>
      </w:ins>
      <w:ins w:id="47" w:author="박기원/책임연구원/ICT기술센터 C&amp;M표준(연)커넥티드카표준Task(giwon.park@lge.com)" w:date="2022-08-12T13:28:00Z">
        <w:r>
          <w:rPr>
            <w:lang w:eastAsia="ko-KR"/>
          </w:rPr>
          <w:t xml:space="preserve"> and </w:t>
        </w:r>
      </w:ins>
      <w:ins w:id="48" w:author="박기원/책임연구원/ICT기술센터 C&amp;M표준(연)커넥티드카표준Task(giwon.park@lge.com)" w:date="2022-08-12T13:31:00Z">
        <w:r>
          <w:rPr>
            <w:lang w:eastAsia="ko-KR"/>
          </w:rPr>
          <w:t xml:space="preserve">an </w:t>
        </w:r>
      </w:ins>
      <w:ins w:id="49" w:author="박기원/책임연구원/ICT기술센터 C&amp;M표준(연)커넥티드카표준Task(giwon.park@lge.com)" w:date="2022-08-12T13:29:00Z">
        <w:r>
          <w:rPr>
            <w:lang w:eastAsia="ko-KR"/>
          </w:rPr>
          <w:t>SL-IUC request is received</w:t>
        </w:r>
      </w:ins>
      <w:ins w:id="50" w:author="박기원/책임연구원/ICT기술센터 C&amp;M표준(연)커넥티드카표준Task(giwon.park@lge.com)" w:date="2022-08-12T13:31:00Z">
        <w:r>
          <w:rPr>
            <w:lang w:eastAsia="ko-KR"/>
          </w:rPr>
          <w:t xml:space="preserve"> </w:t>
        </w:r>
      </w:ins>
      <w:ins w:id="51" w:author="박기원/책임연구원/ICT기술센터 C&amp;M표준(연)커넥티드카표준Task(giwon.park@lge.com)" w:date="2022-08-12T13:33:00Z">
        <w:r>
          <w:rPr>
            <w:lang w:eastAsia="ko-KR"/>
          </w:rPr>
          <w:t>for the Source Layer-2 ID and Destination Layer-2 ID pair of a unicast</w:t>
        </w:r>
      </w:ins>
      <w:ins w:id="52" w:author="박기원/책임연구원/ICT기술센터 C&amp;M표준(연)커넥티드카표준Task(giwon.park@lge.com)" w:date="2022-08-12T13:48:00Z">
        <w:r>
          <w:rPr>
            <w:lang w:eastAsia="ko-KR"/>
          </w:rPr>
          <w:t>,</w:t>
        </w:r>
      </w:ins>
      <w:ins w:id="53" w:author="박기원/책임연구원/ICT기술센터 C&amp;M표준(연)커넥티드카표준Task(giwon.park@lge.com)" w:date="2022-08-12T13:47:00Z">
        <w:r>
          <w:rPr>
            <w:lang w:eastAsia="ko-KR"/>
          </w:rPr>
          <w:t xml:space="preserve">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1:</w:t>
        </w:r>
      </w:ins>
    </w:p>
    <w:p w14:paraId="08554DD0" w14:textId="77777777" w:rsidR="00CB3008" w:rsidRDefault="00C45FAE">
      <w:pPr>
        <w:pStyle w:val="B2"/>
        <w:rPr>
          <w:ins w:id="54" w:author="박기원/책임연구원/ICT기술센터 C&amp;M표준(연)커넥티드카표준Task(giwon.park@lge.com)" w:date="2022-08-10T17:03:00Z"/>
        </w:rPr>
      </w:pPr>
      <w:ins w:id="55" w:author="박기원/책임연구원/ICT기술센터 C&amp;M표준(연)커넥티드카표준Task(giwon.park@lge.com)" w:date="2022-08-10T17:01:00Z">
        <w:r>
          <w:rPr>
            <w:lang w:eastAsia="ko-KR"/>
          </w:rPr>
          <w:lastRenderedPageBreak/>
          <w:t>2&gt;</w:t>
        </w:r>
        <w:r>
          <w:rPr>
            <w:lang w:eastAsia="ko-KR"/>
          </w:rPr>
          <w:tab/>
          <w:t>indicate</w:t>
        </w:r>
      </w:ins>
      <w:ins w:id="56" w:author="박기원/책임연구원/ICT기술센터 C&amp;M표준(연)커넥티드카표준Task(giwon.park@lge.com)" w:date="2022-08-11T15:45:00Z">
        <w:r>
          <w:rPr>
            <w:lang w:eastAsia="ko-KR"/>
          </w:rPr>
          <w:t xml:space="preserve"> </w:t>
        </w:r>
        <w:r>
          <w:t>the resource set type (i.e., non-preferred resource set)</w:t>
        </w:r>
      </w:ins>
      <w:ins w:id="57" w:author="박기원/책임연구원/ICT기술센터 C&amp;M표준(연)커넥티드카표준Task(giwon.park@lge.com)" w:date="2022-08-10T17:01:00Z">
        <w:r>
          <w:rPr>
            <w:lang w:eastAsia="ko-KR"/>
          </w:rPr>
          <w:t xml:space="preserve"> </w:t>
        </w:r>
      </w:ins>
      <w:ins w:id="58" w:author="박기원/책임연구원/ICT기술센터 C&amp;M표준(연)커넥티드카표준Task(giwon.park@lge.com)" w:date="2022-08-12T13:52:00Z">
        <w:r>
          <w:rPr>
            <w:lang w:eastAsia="en-GB"/>
          </w:rPr>
          <w:t xml:space="preserve">of the </w:t>
        </w:r>
        <w:r>
          <w:rPr>
            <w:lang w:eastAsia="ko-KR"/>
          </w:rPr>
          <w:t xml:space="preserve">SL-IUC request </w:t>
        </w:r>
      </w:ins>
      <w:ins w:id="59" w:author="박기원/책임연구원/ICT기술센터 C&amp;M표준(연)커넥티드카표준Task(giwon.park@lge.com)" w:date="2022-08-10T17:01:00Z">
        <w:r>
          <w:rPr>
            <w:lang w:eastAsia="ko-KR"/>
          </w:rPr>
          <w:t>to the physical layer</w:t>
        </w:r>
      </w:ins>
      <w:ins w:id="60" w:author="박기원/책임연구원/ICT기술센터 C&amp;M표준(연)커넥티드카표준Task(giwon.park@lge.com)" w:date="2022-08-10T17:03:00Z">
        <w:r>
          <w:t>;</w:t>
        </w:r>
      </w:ins>
    </w:p>
    <w:p w14:paraId="4B96D39E" w14:textId="77777777" w:rsidR="00CB3008" w:rsidRDefault="00C45FAE">
      <w:pPr>
        <w:pStyle w:val="B2"/>
        <w:rPr>
          <w:ins w:id="61" w:author="박기원/책임연구원/ICT기술센터 C&amp;M표준(연)커넥티드카표준Task(giwon.park@lge.com)" w:date="2022-08-12T13:55:00Z"/>
          <w:lang w:eastAsia="ko-KR"/>
        </w:rPr>
      </w:pPr>
      <w:ins w:id="62" w:author="박기원/책임연구원/ICT기술센터 C&amp;M표준(연)커넥티드카표준Task(giwon.park@lge.com)" w:date="2022-08-12T13:33:00Z">
        <w:r>
          <w:rPr>
            <w:lang w:eastAsia="ko-KR"/>
          </w:rPr>
          <w:t>2&gt;</w:t>
        </w:r>
        <w:r>
          <w:rPr>
            <w:lang w:eastAsia="ko-KR"/>
          </w:rPr>
          <w:tab/>
        </w:r>
      </w:ins>
      <w:ins w:id="63" w:author="박기원/책임연구원/ICT기술센터 C&amp;M표준(연)커넥티드카표준Task(giwon.park@lge.com)" w:date="2022-08-12T13:34:00Z">
        <w:r>
          <w:rPr>
            <w:lang w:eastAsia="ko-KR"/>
          </w:rPr>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64" w:author="박기원/책임연구원/ICT기술센터 C&amp;M표준(연)커넥티드카표준Task(giwon.park@lge.com)" w:date="2022-08-12T13:52:00Z">
        <w:r>
          <w:rPr>
            <w:lang w:eastAsia="en-GB"/>
          </w:rPr>
          <w:t xml:space="preserve">of the </w:t>
        </w:r>
        <w:r>
          <w:rPr>
            <w:lang w:eastAsia="ko-KR"/>
          </w:rPr>
          <w:t>SL-IUC request</w:t>
        </w:r>
        <w:r>
          <w:rPr>
            <w:lang w:eastAsia="en-GB"/>
          </w:rPr>
          <w:t xml:space="preserve"> </w:t>
        </w:r>
      </w:ins>
      <w:ins w:id="65" w:author="박기원/책임연구원/ICT기술센터 C&amp;M표준(연)커넥티드카표준Task(giwon.park@lge.com)" w:date="2022-08-12T13:34:00Z">
        <w:r>
          <w:rPr>
            <w:lang w:eastAsia="en-GB"/>
          </w:rPr>
          <w:t>within which the non-preferred resources are to be determined</w:t>
        </w:r>
        <w:r>
          <w:rPr>
            <w:lang w:eastAsia="ko-KR"/>
          </w:rPr>
          <w:t xml:space="preserve"> to the physical layer</w:t>
        </w:r>
      </w:ins>
      <w:ins w:id="66" w:author="박기원/책임연구원/ICT기술센터 C&amp;M표준(연)커넥티드카표준Task(giwon.park@lge.com)" w:date="2022-08-12T13:55:00Z">
        <w:r>
          <w:rPr>
            <w:lang w:eastAsia="ko-KR"/>
          </w:rPr>
          <w:t>.</w:t>
        </w:r>
      </w:ins>
    </w:p>
    <w:p w14:paraId="744130EF" w14:textId="77777777" w:rsidR="00CB3008" w:rsidRDefault="00C45FAE">
      <w:pPr>
        <w:rPr>
          <w:ins w:id="67" w:author="박기원/책임연구원/ICT기술센터 C&amp;M표준(연)커넥티드카표준Task(giwon.park@lge.com)" w:date="2022-08-12T13:55:00Z"/>
        </w:rPr>
      </w:pPr>
      <w:ins w:id="68" w:author="박기원/책임연구원/ICT기술센터 C&amp;M표준(연)커넥티드카표준Task(giwon.park@lge.com)" w:date="2022-08-12T13:55:00Z">
        <w:r>
          <w:t>The MAC entity shall:</w:t>
        </w:r>
      </w:ins>
    </w:p>
    <w:p w14:paraId="03FF272E" w14:textId="77777777" w:rsidR="00CB3008" w:rsidRDefault="00C45FAE">
      <w:pPr>
        <w:pStyle w:val="B1"/>
        <w:rPr>
          <w:ins w:id="69" w:author="박기원/책임연구원/ICT기술센터 C&amp;M표준(연)커넥티드카표준Task(giwon.park@lge.com)" w:date="2022-08-12T13:55:00Z"/>
          <w:lang w:eastAsia="ko-KR"/>
        </w:rPr>
      </w:pPr>
      <w:ins w:id="70" w:author="박기원/책임연구원/ICT기술센터 C&amp;M표준(연)커넥티드카표준Task(giwon.park@lge.com)" w:date="2022-08-12T13:59:00Z">
        <w:r>
          <w:rPr>
            <w:lang w:eastAsia="ko-KR"/>
          </w:rPr>
          <w:t>1&gt;</w:t>
        </w:r>
      </w:ins>
      <w:ins w:id="71" w:author="박기원/책임연구원/ICT기술센터 C&amp;M표준(연)커넥티드카표준Task(giwon.park@lge.com)" w:date="2022-08-12T14:02:00Z">
        <w:r>
          <w:rPr>
            <w:lang w:eastAsia="ko-KR"/>
          </w:rPr>
          <w:tab/>
        </w:r>
      </w:ins>
      <w:ins w:id="72" w:author="박기원/책임연구원/ICT기술센터 C&amp;M표준(연)커넥티드카표준Task(giwon.park@lge.com)" w:date="2022-08-12T13:59:00Z">
        <w:r>
          <w:rPr>
            <w:lang w:eastAsia="ko-KR"/>
          </w:rPr>
          <w:t xml:space="preserve">if configured by RRC, </w:t>
        </w:r>
        <w:r>
          <w:rPr>
            <w:i/>
            <w:lang w:eastAsia="ko-KR"/>
          </w:rPr>
          <w:t>sl-IUC-Explicit</w:t>
        </w:r>
        <w:r>
          <w:rPr>
            <w:lang w:eastAsia="ko-KR"/>
          </w:rPr>
          <w:t xml:space="preserve"> set to</w:t>
        </w:r>
      </w:ins>
      <w:ins w:id="73" w:author="박기원/책임연구원/ICT기술센터 C&amp;M표준(연)커넥티드카표준Task(giwon.park@lge.com)" w:date="2022-08-12T14:00:00Z">
        <w:r>
          <w:rPr>
            <w:lang w:eastAsia="ko-KR"/>
          </w:rPr>
          <w:t xml:space="preserve"> </w:t>
        </w:r>
      </w:ins>
      <w:ins w:id="74" w:author="박기원/책임연구원/ICT기술센터 C&amp;M표준(연)커넥티드카표준Task(giwon.park@lge.com)" w:date="2022-08-12T14:01:00Z">
        <w:r>
          <w:rPr>
            <w:i/>
          </w:rPr>
          <w:t>enabled</w:t>
        </w:r>
      </w:ins>
      <w:ins w:id="75" w:author="박기원/책임연구원/ICT기술센터 C&amp;M표준(연)커넥티드카표준Task(giwon.park@lge.com)" w:date="2022-08-12T13:59:00Z">
        <w:r>
          <w:rPr>
            <w:lang w:eastAsia="ko-KR"/>
          </w:rPr>
          <w:t xml:space="preserve"> and an SL-IUC request is received </w:t>
        </w:r>
      </w:ins>
      <w:ins w:id="76" w:author="박기원/책임연구원/ICT기술센터 C&amp;M표준(연)커넥티드카표준Task(giwon.park@lge.com)" w:date="2022-08-12T14:02:00Z">
        <w:r>
          <w:rPr>
            <w:lang w:eastAsia="ko-KR"/>
          </w:rPr>
          <w:t xml:space="preserve">on a pool of resources </w:t>
        </w:r>
      </w:ins>
      <w:ins w:id="77" w:author="박기원/책임연구원/ICT기술센터 C&amp;M표준(연)커넥티드카표준Task(giwon.park@lge.com)" w:date="2022-08-12T13:59:00Z">
        <w:r>
          <w:rPr>
            <w:lang w:eastAsia="ko-KR"/>
          </w:rPr>
          <w:t>for the Source Layer-2 ID and Destination Layer-2 ID pair of a unicast</w:t>
        </w:r>
      </w:ins>
      <w:ins w:id="78" w:author="박기원/책임연구원/ICT기술센터 C&amp;M표준(연)커넥티드카표준Task(giwon.park@lge.com)" w:date="2022-08-12T13:55:00Z">
        <w:r>
          <w:rPr>
            <w:lang w:eastAsia="ko-KR"/>
          </w:rPr>
          <w:t>:</w:t>
        </w:r>
      </w:ins>
    </w:p>
    <w:p w14:paraId="6E8EC7FB" w14:textId="77777777" w:rsidR="00CB3008" w:rsidRDefault="00C45FAE">
      <w:pPr>
        <w:pStyle w:val="B2"/>
        <w:rPr>
          <w:ins w:id="79" w:author="박기원/책임연구원/ICT기술센터 C&amp;M표준(연)커넥티드카표준Task(giwon.park@lge.com)" w:date="2022-08-12T14:05:00Z"/>
          <w:lang w:eastAsia="ko-KR"/>
        </w:rPr>
      </w:pPr>
      <w:ins w:id="80" w:author="박기원/책임연구원/ICT기술센터 C&amp;M표준(연)커넥티드카표준Task(giwon.park@lge.com)" w:date="2022-08-12T14:03:00Z">
        <w:r>
          <w:rPr>
            <w:lang w:eastAsia="ko-KR"/>
          </w:rPr>
          <w:t>2&gt;</w:t>
        </w:r>
        <w:r>
          <w:rPr>
            <w:lang w:eastAsia="ko-KR"/>
          </w:rPr>
          <w:tab/>
          <w:t>indicate the pool of resources</w:t>
        </w:r>
      </w:ins>
      <w:ins w:id="81" w:author="박기원/책임연구원/ICT기술센터 C&amp;M표준(연)커넥티드카표준Task(giwon.park@lge.com)" w:date="2022-08-12T14:04:00Z">
        <w:r>
          <w:rPr>
            <w:lang w:eastAsia="ko-KR"/>
          </w:rPr>
          <w:t xml:space="preserve">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ins w:id="82" w:author="박기원/책임연구원/ICT기술센터 C&amp;M표준(연)커넥티드카표준Task(giwon.park@lge.com)" w:date="2022-08-12T14:05:00Z">
        <w:r>
          <w:rPr>
            <w:lang w:eastAsia="ko-KR"/>
          </w:rPr>
          <w:t>.</w:t>
        </w:r>
      </w:ins>
    </w:p>
    <w:p w14:paraId="769AD1D4" w14:textId="77777777" w:rsidR="00CB3008" w:rsidRDefault="00C45FAE">
      <w:pPr>
        <w:pStyle w:val="B1"/>
        <w:rPr>
          <w:ins w:id="83" w:author="박기원/책임연구원/ICT기술센터 C&amp;M표준(연)커넥티드카표준Task(giwon.park@lge.com)" w:date="2022-08-12T14:05:00Z"/>
          <w:lang w:eastAsia="ko-KR"/>
        </w:rPr>
      </w:pPr>
      <w:ins w:id="84" w:author="박기원/책임연구원/ICT기술센터 C&amp;M표준(연)커넥티드카표준Task(giwon.park@lge.com)" w:date="2022-08-12T14:05:00Z">
        <w:r>
          <w:rPr>
            <w:lang w:eastAsia="ko-KR"/>
          </w:rPr>
          <w:t>1&gt;</w:t>
        </w:r>
        <w:r>
          <w:rPr>
            <w:lang w:eastAsia="ko-KR"/>
          </w:rPr>
          <w:tab/>
          <w:t xml:space="preserve">if configured by RRC, </w:t>
        </w:r>
      </w:ins>
      <w:ins w:id="85" w:author="박기원/책임연구원/ICT기술센터 C&amp;M표준(연)커넥티드카표준Task(giwon.park@lge.com)" w:date="2022-08-12T14:06:00Z">
        <w:r>
          <w:rPr>
            <w:i/>
            <w:lang w:eastAsia="ko-KR"/>
          </w:rPr>
          <w:t>sl-IUC-Condition</w:t>
        </w:r>
      </w:ins>
      <w:ins w:id="86" w:author="박기원/책임연구원/ICT기술센터 C&amp;M표준(연)커넥티드카표준Task(giwon.park@lge.com)" w:date="2022-08-12T14:05:00Z">
        <w:r>
          <w:rPr>
            <w:lang w:eastAsia="ko-KR"/>
          </w:rPr>
          <w:t xml:space="preserve"> set to </w:t>
        </w:r>
        <w:r>
          <w:rPr>
            <w:i/>
          </w:rPr>
          <w:t>enabled</w:t>
        </w:r>
      </w:ins>
      <w:ins w:id="87" w:author="박기원/책임연구원/ICT기술센터 C&amp;M표준(연)커넥티드카표준Task(giwon.park@lge.com)" w:date="2022-08-12T14:08:00Z">
        <w:r>
          <w:rPr>
            <w:i/>
          </w:rPr>
          <w:t>,</w:t>
        </w:r>
      </w:ins>
      <w:ins w:id="88" w:author="박기원/책임연구원/ICT기술센터 C&amp;M표준(연)커넥티드카표준Task(giwon.park@lge.com)" w:date="2022-08-12T14:05:00Z">
        <w:r>
          <w:rPr>
            <w:lang w:eastAsia="ko-KR"/>
          </w:rPr>
          <w:t xml:space="preserve"> and</w:t>
        </w:r>
      </w:ins>
      <w:ins w:id="89" w:author="박기원/책임연구원/ICT기술센터 C&amp;M표준(연)커넥티드카표준Task(giwon.park@lge.com)" w:date="2022-08-12T14:09:00Z">
        <w:r>
          <w:rPr>
            <w:lang w:eastAsia="ko-KR"/>
          </w:rPr>
          <w:t xml:space="preserve"> if</w:t>
        </w:r>
      </w:ins>
      <w:ins w:id="90" w:author="박기원/책임연구원/ICT기술센터 C&amp;M표준(연)커넥티드카표준Task(giwon.park@lge.com)" w:date="2022-08-12T14:08:00Z">
        <w:r>
          <w:rPr>
            <w:lang w:eastAsia="ko-KR"/>
          </w:rPr>
          <w:t xml:space="preserve"> an SL-IUC Information</w:t>
        </w:r>
      </w:ins>
      <w:ins w:id="91" w:author="박기원/책임연구원/ICT기술센터 C&amp;M표준(연)커넥티드카표준Task(giwon.park@lge.com)" w:date="2022-08-12T14:09:00Z">
        <w:r>
          <w:rPr>
            <w:lang w:eastAsia="ko-KR"/>
          </w:rPr>
          <w:t xml:space="preserve"> is to be transmitted in a pool of resources</w:t>
        </w:r>
      </w:ins>
      <w:ins w:id="92" w:author="박기원/책임연구원/ICT기술센터 C&amp;M표준(연)커넥티드카표준Task(giwon.park@lge.com)" w:date="2022-08-12T14:05:00Z">
        <w:r>
          <w:rPr>
            <w:lang w:eastAsia="ko-KR"/>
          </w:rPr>
          <w:t>:</w:t>
        </w:r>
      </w:ins>
    </w:p>
    <w:p w14:paraId="2C70B6B7" w14:textId="77777777" w:rsidR="00CB3008" w:rsidRDefault="00C45FAE">
      <w:pPr>
        <w:pStyle w:val="B1"/>
        <w:rPr>
          <w:lang w:eastAsia="ko-KR"/>
        </w:rPr>
      </w:pPr>
      <w:ins w:id="93" w:author="박기원/책임연구원/ICT기술센터 C&amp;M표준(연)커넥티드카표준Task(giwon.park@lge.com)" w:date="2022-08-12T14:05:00Z">
        <w:r>
          <w:rPr>
            <w:lang w:eastAsia="ko-KR"/>
          </w:rPr>
          <w:t>2&gt;</w:t>
        </w:r>
        <w:r>
          <w:rPr>
            <w:lang w:eastAsia="ko-KR"/>
          </w:rPr>
          <w:tab/>
          <w:t xml:space="preserve">indicate the pool of resources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p>
    <w:p w14:paraId="7B1E5854" w14:textId="77777777" w:rsidR="00CB3008" w:rsidRDefault="00C45FAE">
      <w:pPr>
        <w:rPr>
          <w:b/>
          <w:lang w:eastAsia="zh-CN"/>
        </w:rPr>
      </w:pPr>
      <w:r>
        <w:rPr>
          <w:b/>
          <w:lang w:eastAsia="zh-CN"/>
        </w:rPr>
        <w:t>Q1: Would your company agree to the 1</w:t>
      </w:r>
      <w:r>
        <w:rPr>
          <w:b/>
          <w:vertAlign w:val="superscript"/>
          <w:lang w:eastAsia="zh-CN"/>
        </w:rPr>
        <w:t>st</w:t>
      </w:r>
      <w:r>
        <w:rPr>
          <w:b/>
          <w:lang w:eastAsia="zh-CN"/>
        </w:rPr>
        <w:t xml:space="preserve"> change proposed in </w:t>
      </w:r>
      <w:hyperlink r:id="rId38" w:history="1">
        <w:r>
          <w:rPr>
            <w:rStyle w:val="af3"/>
            <w:b/>
            <w:lang w:eastAsia="zh-CN"/>
          </w:rPr>
          <w:t>R2-2210188</w:t>
        </w:r>
      </w:hyperlink>
      <w:r>
        <w:rPr>
          <w:b/>
          <w:lang w:eastAsia="zh-CN"/>
        </w:rPr>
        <w:t>?</w:t>
      </w:r>
    </w:p>
    <w:tbl>
      <w:tblPr>
        <w:tblStyle w:val="af1"/>
        <w:tblW w:w="9770" w:type="dxa"/>
        <w:tblLook w:val="04A0" w:firstRow="1" w:lastRow="0" w:firstColumn="1" w:lastColumn="0" w:noHBand="0" w:noVBand="1"/>
      </w:tblPr>
      <w:tblGrid>
        <w:gridCol w:w="2245"/>
        <w:gridCol w:w="1633"/>
        <w:gridCol w:w="5892"/>
      </w:tblGrid>
      <w:tr w:rsidR="00CB3008" w14:paraId="79C76C88" w14:textId="77777777">
        <w:tc>
          <w:tcPr>
            <w:tcW w:w="2245" w:type="dxa"/>
          </w:tcPr>
          <w:p w14:paraId="562F842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7EDACE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40EE07F"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A40355B" w14:textId="77777777">
        <w:tc>
          <w:tcPr>
            <w:tcW w:w="2245" w:type="dxa"/>
          </w:tcPr>
          <w:p w14:paraId="729B9C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56C0BE0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B46127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698BFCC" w14:textId="77777777">
        <w:tc>
          <w:tcPr>
            <w:tcW w:w="2245" w:type="dxa"/>
          </w:tcPr>
          <w:p w14:paraId="5C4BA5C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D235BD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08843A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4FA3ED" w14:textId="77777777">
        <w:tc>
          <w:tcPr>
            <w:tcW w:w="2245" w:type="dxa"/>
          </w:tcPr>
          <w:p w14:paraId="5D02FCA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56A383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9EAA1D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328C921" w14:textId="77777777">
        <w:tc>
          <w:tcPr>
            <w:tcW w:w="2245" w:type="dxa"/>
          </w:tcPr>
          <w:p w14:paraId="1F50876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6F66444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4155CF1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are concerned by adding a new section in “5.22.1.x” but without providing any refenrece on how this new procedure is triggered or used in 38.321 </w:t>
            </w:r>
          </w:p>
          <w:p w14:paraId="13F6EF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If we want to support this,  some additional normative text are needed toclealy indicate when UE shall provide those information to lower layers. </w:t>
            </w:r>
          </w:p>
          <w:p w14:paraId="035230D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Also, as all those information are also included in SCI-2C, so we want to limit this procedure to a cerain scenario that only IUC Request MAC CE is received in UE-A</w:t>
            </w:r>
          </w:p>
        </w:tc>
      </w:tr>
      <w:tr w:rsidR="00CB3008" w14:paraId="69A46E26" w14:textId="77777777">
        <w:tc>
          <w:tcPr>
            <w:tcW w:w="2245" w:type="dxa"/>
          </w:tcPr>
          <w:p w14:paraId="4EB8B7B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F6D49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E96C0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has already been discussed in Q6 of offline#510 in RAN2#119 and the conclusion is to leave to UE implementation without any specification change. No need to redisucss and revert the agreement. </w:t>
            </w:r>
          </w:p>
          <w:tbl>
            <w:tblPr>
              <w:tblStyle w:val="af1"/>
              <w:tblW w:w="0" w:type="auto"/>
              <w:tblLook w:val="04A0" w:firstRow="1" w:lastRow="0" w:firstColumn="1" w:lastColumn="0" w:noHBand="0" w:noVBand="1"/>
            </w:tblPr>
            <w:tblGrid>
              <w:gridCol w:w="5666"/>
            </w:tblGrid>
            <w:tr w:rsidR="00CB3008" w14:paraId="70A5686B" w14:textId="77777777">
              <w:tc>
                <w:tcPr>
                  <w:tcW w:w="5666" w:type="dxa"/>
                </w:tcPr>
                <w:p w14:paraId="385A07A8" w14:textId="77777777" w:rsidR="00CB3008" w:rsidRDefault="00CB3008">
                  <w:pPr>
                    <w:pStyle w:val="Doc-text2"/>
                  </w:pPr>
                </w:p>
                <w:p w14:paraId="70E4788B" w14:textId="77777777" w:rsidR="00CB3008" w:rsidRDefault="00C45FAE">
                  <w:pPr>
                    <w:pStyle w:val="Doc-text2"/>
                    <w:ind w:left="1253" w:firstLine="0"/>
                  </w:pPr>
                  <w:r>
                    <w:lastRenderedPageBreak/>
                    <w:t xml:space="preserve">(1, 6) Proposal 5: RAN2 discusses whether MAC needs to provide PHY information on resource pools for IUC. </w:t>
                  </w:r>
                </w:p>
                <w:p w14:paraId="07F15566" w14:textId="77777777" w:rsidR="00CB3008" w:rsidRDefault="00CB3008">
                  <w:pPr>
                    <w:pStyle w:val="Doc-text2"/>
                    <w:ind w:left="1253" w:firstLine="0"/>
                  </w:pPr>
                </w:p>
                <w:p w14:paraId="5065E8EB" w14:textId="77777777" w:rsidR="00CB3008" w:rsidRDefault="00C45FAE">
                  <w:pPr>
                    <w:pStyle w:val="Doc-text2"/>
                    <w:numPr>
                      <w:ilvl w:val="0"/>
                      <w:numId w:val="3"/>
                    </w:numPr>
                  </w:pPr>
                  <w:r>
                    <w:t xml:space="preserve">Leave it to UE implementation. </w:t>
                  </w:r>
                </w:p>
              </w:tc>
            </w:tr>
          </w:tbl>
          <w:p w14:paraId="14A3C40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597D53F" w14:textId="77777777">
        <w:tc>
          <w:tcPr>
            <w:tcW w:w="2245" w:type="dxa"/>
          </w:tcPr>
          <w:p w14:paraId="6422A2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Huawei, HiSilicon</w:t>
            </w:r>
          </w:p>
        </w:tc>
        <w:tc>
          <w:tcPr>
            <w:tcW w:w="1633" w:type="dxa"/>
          </w:tcPr>
          <w:p w14:paraId="1FC80F9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90A923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xiaomi that it can up to UE implementation.</w:t>
            </w:r>
          </w:p>
        </w:tc>
      </w:tr>
      <w:tr w:rsidR="00CB3008" w14:paraId="44479E08" w14:textId="77777777">
        <w:tc>
          <w:tcPr>
            <w:tcW w:w="2245" w:type="dxa"/>
          </w:tcPr>
          <w:p w14:paraId="2CDC8B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23D2688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9FFC5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understanding as xiaomi.</w:t>
            </w:r>
          </w:p>
        </w:tc>
      </w:tr>
      <w:tr w:rsidR="00CB3008" w14:paraId="3C65D41D" w14:textId="77777777">
        <w:tc>
          <w:tcPr>
            <w:tcW w:w="2245" w:type="dxa"/>
          </w:tcPr>
          <w:p w14:paraId="0A86620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06BD7E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24466A3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838E639" w14:textId="77777777">
        <w:tc>
          <w:tcPr>
            <w:tcW w:w="2245" w:type="dxa"/>
          </w:tcPr>
          <w:p w14:paraId="29873A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43D62BB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0A570A7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60E105C" w14:textId="77777777">
        <w:tc>
          <w:tcPr>
            <w:tcW w:w="2245" w:type="dxa"/>
          </w:tcPr>
          <w:p w14:paraId="49E4E9A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DE3A5E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1611F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 that it can up to UE implementation.</w:t>
            </w:r>
          </w:p>
        </w:tc>
      </w:tr>
      <w:tr w:rsidR="00CB3008" w14:paraId="6B8993C7" w14:textId="77777777">
        <w:tc>
          <w:tcPr>
            <w:tcW w:w="2245" w:type="dxa"/>
          </w:tcPr>
          <w:p w14:paraId="349649D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49B0A8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AEFC5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the issue raised in principle, however, adding a section seems like a large change, especially since this was agreed to be up to UE implementation in last meeting.</w:t>
            </w:r>
          </w:p>
        </w:tc>
      </w:tr>
      <w:tr w:rsidR="00CB3008" w14:paraId="2C09985C" w14:textId="77777777">
        <w:tc>
          <w:tcPr>
            <w:tcW w:w="2245" w:type="dxa"/>
          </w:tcPr>
          <w:p w14:paraId="17F7225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EED56EB"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722C641D"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 with xiaomi, this can be left to UE implementation</w:t>
            </w:r>
          </w:p>
        </w:tc>
      </w:tr>
      <w:tr w:rsidR="00AD3749" w14:paraId="1F41DBE9" w14:textId="77777777">
        <w:tc>
          <w:tcPr>
            <w:tcW w:w="2245" w:type="dxa"/>
          </w:tcPr>
          <w:p w14:paraId="0726C39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52A13E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A49760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w:t>
            </w:r>
          </w:p>
        </w:tc>
      </w:tr>
      <w:tr w:rsidR="000A71D9" w14:paraId="7C2B7E2A" w14:textId="77777777">
        <w:tc>
          <w:tcPr>
            <w:tcW w:w="2245" w:type="dxa"/>
          </w:tcPr>
          <w:p w14:paraId="3261C168" w14:textId="16C1BD68"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6B45788A" w14:textId="0CD895E9"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32E2417" w14:textId="4512DCD7"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Share Xiaomi’s view</w:t>
            </w:r>
          </w:p>
        </w:tc>
      </w:tr>
      <w:tr w:rsidR="005E680C" w14:paraId="7EDF9400" w14:textId="77777777" w:rsidTr="00B95F15">
        <w:tc>
          <w:tcPr>
            <w:tcW w:w="2245" w:type="dxa"/>
          </w:tcPr>
          <w:p w14:paraId="75D0BEB6" w14:textId="77777777" w:rsidR="005E680C" w:rsidRPr="0035112D"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64314BB8" w14:textId="77777777" w:rsidR="005E680C" w:rsidRPr="0035112D"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232B892"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sidRPr="0035112D">
              <w:rPr>
                <w:rFonts w:eastAsia="等线"/>
                <w:sz w:val="22"/>
                <w:lang w:eastAsia="zh-CN"/>
              </w:rPr>
              <w:t>Agree with xiaomi that it can up to UE implementation.</w:t>
            </w:r>
          </w:p>
        </w:tc>
      </w:tr>
      <w:tr w:rsidR="005E680C" w14:paraId="09026C4A" w14:textId="77777777">
        <w:tc>
          <w:tcPr>
            <w:tcW w:w="2245" w:type="dxa"/>
          </w:tcPr>
          <w:p w14:paraId="7CCBCD6C"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3194A1C5"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E0ECE05"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r>
    </w:tbl>
    <w:p w14:paraId="6A759389" w14:textId="456CF130" w:rsidR="00701187" w:rsidRPr="004B7F56" w:rsidRDefault="00701187" w:rsidP="00701187">
      <w:pPr>
        <w:rPr>
          <w:rFonts w:eastAsia="Batang"/>
          <w:b/>
          <w:color w:val="0000FF"/>
          <w:sz w:val="22"/>
          <w:lang w:eastAsia="zh-CN"/>
        </w:rPr>
      </w:pPr>
      <w:r>
        <w:rPr>
          <w:rFonts w:eastAsia="Malgun Gothic"/>
          <w:color w:val="0000FF"/>
          <w:sz w:val="22"/>
          <w:lang w:eastAsia="ko-KR"/>
        </w:rPr>
        <w:t>[Summary Q1] Out of 15</w:t>
      </w:r>
      <w:r w:rsidRPr="004B7F56">
        <w:rPr>
          <w:rFonts w:eastAsia="Malgun Gothic"/>
          <w:color w:val="0000FF"/>
          <w:sz w:val="22"/>
          <w:lang w:eastAsia="ko-KR"/>
        </w:rPr>
        <w:t xml:space="preserve"> companies</w:t>
      </w:r>
    </w:p>
    <w:p w14:paraId="3BA9CE9A" w14:textId="18B48E21" w:rsidR="00701187" w:rsidRDefault="00701187" w:rsidP="00701187">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sidRPr="00701187">
        <w:rPr>
          <w:rFonts w:eastAsia="Malgun Gothic"/>
          <w:color w:val="0000FF"/>
          <w:sz w:val="22"/>
          <w:lang w:eastAsia="ko-KR"/>
        </w:rPr>
        <w:t>7</w:t>
      </w:r>
    </w:p>
    <w:p w14:paraId="7C67CFFF" w14:textId="77777777" w:rsidR="00701187" w:rsidRPr="00BE327C" w:rsidRDefault="00701187" w:rsidP="00701187">
      <w:pPr>
        <w:rPr>
          <w:rFonts w:eastAsia="Malgun Gothic"/>
          <w:color w:val="0000FF"/>
          <w:sz w:val="22"/>
          <w:lang w:eastAsia="ko-KR"/>
        </w:rPr>
      </w:pPr>
      <w:r w:rsidRPr="00BE327C">
        <w:rPr>
          <w:rFonts w:eastAsia="Malgun Gothic"/>
          <w:color w:val="0000FF"/>
          <w:sz w:val="22"/>
          <w:lang w:eastAsia="ko-KR"/>
        </w:rPr>
        <w:t>-</w:t>
      </w:r>
      <w:r>
        <w:rPr>
          <w:rFonts w:eastAsia="Malgun Gothic"/>
          <w:color w:val="0000FF"/>
          <w:sz w:val="22"/>
          <w:lang w:eastAsia="ko-KR"/>
        </w:rPr>
        <w:t xml:space="preserve"> </w:t>
      </w:r>
      <w:r w:rsidRPr="00BE327C">
        <w:rPr>
          <w:rFonts w:eastAsia="Malgun Gothic"/>
          <w:color w:val="0000FF"/>
          <w:sz w:val="22"/>
          <w:lang w:eastAsia="ko-KR"/>
        </w:rPr>
        <w:t xml:space="preserve">The two companies were in favor of the </w:t>
      </w:r>
      <w:r>
        <w:rPr>
          <w:rFonts w:eastAsia="Malgun Gothic"/>
          <w:color w:val="0000FF"/>
          <w:sz w:val="22"/>
          <w:lang w:eastAsia="ko-KR"/>
        </w:rPr>
        <w:t>correction</w:t>
      </w:r>
      <w:r w:rsidRPr="00BE327C">
        <w:rPr>
          <w:rFonts w:eastAsia="Malgun Gothic"/>
          <w:color w:val="0000FF"/>
          <w:sz w:val="22"/>
          <w:lang w:eastAsia="ko-KR"/>
        </w:rPr>
        <w:t>, but rather than adding a</w:t>
      </w:r>
      <w:r>
        <w:rPr>
          <w:rFonts w:eastAsia="Malgun Gothic"/>
          <w:color w:val="0000FF"/>
          <w:sz w:val="22"/>
          <w:lang w:eastAsia="ko-KR"/>
        </w:rPr>
        <w:t xml:space="preserve"> new</w:t>
      </w:r>
      <w:r w:rsidRPr="00BE327C">
        <w:rPr>
          <w:rFonts w:eastAsia="Malgun Gothic"/>
          <w:color w:val="0000FF"/>
          <w:sz w:val="22"/>
          <w:lang w:eastAsia="ko-KR"/>
        </w:rPr>
        <w:t xml:space="preserve"> section, they favored the </w:t>
      </w:r>
      <w:r>
        <w:rPr>
          <w:rFonts w:eastAsia="Malgun Gothic"/>
          <w:color w:val="0000FF"/>
          <w:sz w:val="22"/>
          <w:lang w:eastAsia="ko-KR"/>
        </w:rPr>
        <w:t>correction</w:t>
      </w:r>
      <w:r w:rsidRPr="00BE327C">
        <w:rPr>
          <w:rFonts w:eastAsia="Malgun Gothic"/>
          <w:color w:val="0000FF"/>
          <w:sz w:val="22"/>
          <w:lang w:eastAsia="ko-KR"/>
        </w:rPr>
        <w:t xml:space="preserve"> to a general sentence.</w:t>
      </w:r>
    </w:p>
    <w:p w14:paraId="35A3529D" w14:textId="694CA76B" w:rsidR="00701187" w:rsidRPr="004B7F56" w:rsidRDefault="00701187" w:rsidP="00701187">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8</w:t>
      </w:r>
    </w:p>
    <w:p w14:paraId="396E0773" w14:textId="77777777" w:rsidR="00701187" w:rsidRPr="00112192" w:rsidRDefault="00701187" w:rsidP="00701187">
      <w:pPr>
        <w:rPr>
          <w:rFonts w:eastAsia="Malgun Gothic"/>
          <w:color w:val="0000FF"/>
          <w:sz w:val="22"/>
          <w:lang w:eastAsia="ko-KR"/>
        </w:rPr>
      </w:pPr>
      <w:r>
        <w:rPr>
          <w:rFonts w:eastAsia="Malgun Gothic"/>
          <w:color w:val="0000FF"/>
          <w:sz w:val="22"/>
          <w:lang w:eastAsia="ko-KR"/>
        </w:rPr>
        <w:t>And f</w:t>
      </w:r>
      <w:r w:rsidRPr="00112192">
        <w:rPr>
          <w:rFonts w:eastAsia="Malgun Gothic"/>
          <w:color w:val="0000FF"/>
          <w:sz w:val="22"/>
          <w:lang w:eastAsia="ko-KR"/>
        </w:rPr>
        <w:t xml:space="preserve">rom the perspective of MAC CR Rapporteur, I think that the behavior of the MAC described in the RAN1 specification and the behavior in the MAC specification should </w:t>
      </w:r>
      <w:r w:rsidRPr="00112192">
        <w:rPr>
          <w:rFonts w:eastAsia="Malgun Gothic" w:hint="eastAsia"/>
          <w:color w:val="0000FF"/>
          <w:sz w:val="22"/>
          <w:lang w:eastAsia="ko-KR"/>
        </w:rPr>
        <w:t xml:space="preserve">be </w:t>
      </w:r>
      <w:r w:rsidRPr="00112192">
        <w:rPr>
          <w:rFonts w:eastAsia="Malgun Gothic"/>
          <w:color w:val="0000FF"/>
          <w:sz w:val="22"/>
          <w:lang w:eastAsia="ko-KR"/>
        </w:rPr>
        <w:t>matched.</w:t>
      </w:r>
    </w:p>
    <w:p w14:paraId="1FEFF97D" w14:textId="4D208FD5" w:rsidR="00CB3008" w:rsidRDefault="00701187" w:rsidP="00701187">
      <w:pPr>
        <w:overflowPunct w:val="0"/>
        <w:autoSpaceDE w:val="0"/>
        <w:autoSpaceDN w:val="0"/>
        <w:adjustRightInd w:val="0"/>
        <w:spacing w:line="240" w:lineRule="auto"/>
        <w:jc w:val="both"/>
        <w:textAlignment w:val="baseline"/>
        <w:rPr>
          <w:rFonts w:eastAsia="宋体"/>
          <w:b/>
          <w:kern w:val="2"/>
          <w:sz w:val="22"/>
          <w:lang w:val="en-US" w:eastAsia="zh-CN"/>
        </w:rPr>
      </w:pPr>
      <w:r>
        <w:rPr>
          <w:rFonts w:eastAsia="Malgun Gothic"/>
          <w:color w:val="0000FF"/>
          <w:sz w:val="22"/>
          <w:lang w:eastAsia="ko-KR"/>
        </w:rPr>
        <w:t>So I trigger additional</w:t>
      </w:r>
      <w:r w:rsidRPr="00112192">
        <w:rPr>
          <w:rFonts w:eastAsia="Malgun Gothic"/>
          <w:color w:val="0000FF"/>
          <w:sz w:val="22"/>
          <w:lang w:eastAsia="ko-KR"/>
        </w:rPr>
        <w:t xml:space="preserve"> question</w:t>
      </w:r>
      <w:r>
        <w:rPr>
          <w:rFonts w:eastAsia="Malgun Gothic"/>
          <w:color w:val="0000FF"/>
          <w:sz w:val="22"/>
          <w:lang w:eastAsia="ko-KR"/>
        </w:rPr>
        <w:t xml:space="preserve"> to check the companies’ view</w:t>
      </w:r>
      <w:r w:rsidRPr="00112192">
        <w:rPr>
          <w:rFonts w:eastAsia="Malgun Gothic"/>
          <w:color w:val="0000FF"/>
          <w:sz w:val="22"/>
          <w:lang w:eastAsia="ko-KR"/>
        </w:rPr>
        <w:t xml:space="preserve"> in Phase-2 about </w:t>
      </w:r>
      <w:r w:rsidRPr="003611A9">
        <w:rPr>
          <w:rFonts w:eastAsia="Malgun Gothic"/>
          <w:color w:val="0000FF"/>
          <w:sz w:val="22"/>
          <w:u w:val="single"/>
          <w:lang w:eastAsia="ko-KR"/>
        </w:rPr>
        <w:t>adding a general sentence as a NOTE</w:t>
      </w:r>
      <w:r w:rsidRPr="00112192">
        <w:rPr>
          <w:rFonts w:eastAsia="Malgun Gothic"/>
          <w:color w:val="0000FF"/>
          <w:sz w:val="22"/>
          <w:lang w:eastAsia="ko-KR"/>
        </w:rPr>
        <w:t>. Please submit your comments to the Phase-2 Discussion.</w:t>
      </w:r>
    </w:p>
    <w:p w14:paraId="5443012F" w14:textId="77777777" w:rsidR="00CB3008" w:rsidRDefault="00C45FAE">
      <w:pPr>
        <w:pStyle w:val="3"/>
        <w:rPr>
          <w:lang w:eastAsia="zh-CN"/>
        </w:rPr>
      </w:pPr>
      <w:r>
        <w:rPr>
          <w:lang w:eastAsia="zh-CN"/>
        </w:rPr>
        <w:t>2.1.2 2</w:t>
      </w:r>
      <w:r>
        <w:rPr>
          <w:vertAlign w:val="superscript"/>
          <w:lang w:eastAsia="zh-CN"/>
        </w:rPr>
        <w:t>nd</w:t>
      </w:r>
      <w:r>
        <w:rPr>
          <w:lang w:eastAsia="zh-CN"/>
        </w:rPr>
        <w:t xml:space="preserve"> change: </w:t>
      </w:r>
    </w:p>
    <w:p w14:paraId="29913A92" w14:textId="77777777" w:rsidR="00CB3008" w:rsidRDefault="00C45FAE">
      <w:pPr>
        <w:rPr>
          <w:lang w:eastAsia="zh-CN"/>
        </w:rPr>
      </w:pPr>
      <w:r>
        <w:rPr>
          <w:b/>
          <w:lang w:eastAsia="zh-CN"/>
        </w:rPr>
        <w:t>Reason for change</w:t>
      </w:r>
      <w:r>
        <w:rPr>
          <w:lang w:eastAsia="zh-CN"/>
        </w:rPr>
        <w:t xml:space="preserve">: </w:t>
      </w:r>
      <w:r>
        <w:rPr>
          <w:rFonts w:eastAsia="Malgun Gothic"/>
          <w:lang w:eastAsia="ko-KR"/>
        </w:rPr>
        <w:t xml:space="preserve">A criterion for determining that UE-B can use for its own resource (re)selection among the preferred RSC SET-related resources received from UE-A has been added in TS 38.321. </w:t>
      </w:r>
      <w:r>
        <w:rPr>
          <w:rFonts w:eastAsia="Malgun Gothic" w:hint="eastAsia"/>
          <w:lang w:eastAsia="ko-KR"/>
        </w:rPr>
        <w:t>H</w:t>
      </w:r>
      <w:r>
        <w:rPr>
          <w:rFonts w:eastAsia="Malgun Gothic"/>
          <w:lang w:eastAsia="ko-KR"/>
        </w:rPr>
        <w:t>owever,</w:t>
      </w:r>
      <w:r>
        <w:rPr>
          <w:rFonts w:eastAsia="Malgun Gothic" w:hint="eastAsia"/>
          <w:lang w:eastAsia="ko-KR"/>
        </w:rPr>
        <w:t xml:space="preserve"> </w:t>
      </w:r>
      <w:r>
        <w:rPr>
          <w:rFonts w:eastAsia="Malgun Gothic"/>
          <w:lang w:eastAsia="ko-KR"/>
        </w:rPr>
        <w:t>minor modification is required to align TS 38.214 and TS 38.321.</w:t>
      </w:r>
    </w:p>
    <w:p w14:paraId="4380CC5B" w14:textId="77777777" w:rsidR="00CB3008" w:rsidRDefault="00C45FAE">
      <w:pPr>
        <w:rPr>
          <w:rFonts w:eastAsia="Malgun Gothic"/>
          <w:lang w:eastAsia="ko-KR"/>
        </w:rPr>
      </w:pPr>
      <w:r>
        <w:rPr>
          <w:rFonts w:eastAsia="Malgun Gothic"/>
          <w:b/>
          <w:lang w:eastAsia="ko-KR"/>
        </w:rPr>
        <w:t>Change</w:t>
      </w:r>
      <w:r>
        <w:rPr>
          <w:rFonts w:eastAsia="Malgun Gothic"/>
          <w:lang w:eastAsia="ko-KR"/>
        </w:rPr>
        <w:t>: The NOTE of 5.22.1.1 can be modified to match TS 38.321 and TS 38.214.</w:t>
      </w:r>
    </w:p>
    <w:p w14:paraId="3F2C8651" w14:textId="77777777" w:rsidR="00CB3008" w:rsidRDefault="00C45FAE">
      <w:pPr>
        <w:pStyle w:val="NO"/>
      </w:pPr>
      <w:r>
        <w:lastRenderedPageBreak/>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w:t>
      </w:r>
      <w:del w:id="94" w:author="LG - Giwon Park" w:date="2022-10-04T13:56:00Z">
        <w:r>
          <w:rPr>
            <w:lang w:eastAsia="zh-CN"/>
          </w:rPr>
          <w:delText>i</w:delText>
        </w:r>
      </w:del>
      <w:ins w:id="95" w:author="LG - Giwon Park" w:date="2022-10-04T13:56:00Z">
        <w:r>
          <w:rPr>
            <w:lang w:eastAsia="zh-CN"/>
          </w:rPr>
          <w:t>I</w:t>
        </w:r>
      </w:ins>
      <w:r>
        <w:rPr>
          <w:lang w:eastAsia="zh-CN"/>
        </w:rPr>
        <w:t xml:space="preserve">nter-UE </w:t>
      </w:r>
      <w:del w:id="96" w:author="LG - Giwon Park" w:date="2022-10-04T13:56:00Z">
        <w:r>
          <w:rPr>
            <w:lang w:eastAsia="zh-CN"/>
          </w:rPr>
          <w:delText>c</w:delText>
        </w:r>
      </w:del>
      <w:ins w:id="97" w:author="LG - Giwon Park" w:date="2022-10-04T13:56:00Z">
        <w:r>
          <w:rPr>
            <w:lang w:eastAsia="zh-CN"/>
          </w:rPr>
          <w:t>C</w:t>
        </w:r>
      </w:ins>
      <w:r>
        <w:rPr>
          <w:lang w:eastAsia="zh-CN"/>
        </w:rPr>
        <w:t xml:space="preserve">oordination </w:t>
      </w:r>
      <w:del w:id="98" w:author="LG - Giwon Park" w:date="2022-10-04T13:56:00Z">
        <w:r>
          <w:rPr>
            <w:lang w:eastAsia="zh-CN"/>
          </w:rPr>
          <w:delText>i</w:delText>
        </w:r>
      </w:del>
      <w:ins w:id="99" w:author="LG - Giwon Park" w:date="2022-10-04T13:56:00Z">
        <w:r>
          <w:rPr>
            <w:lang w:eastAsia="zh-CN"/>
          </w:rPr>
          <w:t>I</w:t>
        </w:r>
      </w:ins>
      <w:r>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w:t>
      </w:r>
      <w:del w:id="100" w:author="LG - Giwon Park" w:date="2022-10-04T13:56:00Z">
        <w:r>
          <w:rPr>
            <w:lang w:eastAsia="zh-CN"/>
          </w:rPr>
          <w:delText>i</w:delText>
        </w:r>
      </w:del>
      <w:ins w:id="101" w:author="LG - Giwon Park" w:date="2022-10-04T13:56:00Z">
        <w:r>
          <w:rPr>
            <w:lang w:eastAsia="zh-CN"/>
          </w:rPr>
          <w:t>I</w:t>
        </w:r>
      </w:ins>
      <w:r>
        <w:rPr>
          <w:lang w:eastAsia="zh-CN"/>
        </w:rPr>
        <w:t xml:space="preserve">nter-UE </w:t>
      </w:r>
      <w:del w:id="102" w:author="LG - Giwon Park" w:date="2022-10-04T13:56:00Z">
        <w:r>
          <w:rPr>
            <w:lang w:eastAsia="zh-CN"/>
          </w:rPr>
          <w:delText>c</w:delText>
        </w:r>
      </w:del>
      <w:ins w:id="103" w:author="LG - Giwon Park" w:date="2022-10-04T13:56:00Z">
        <w:r>
          <w:rPr>
            <w:lang w:eastAsia="zh-CN"/>
          </w:rPr>
          <w:t>C</w:t>
        </w:r>
      </w:ins>
      <w:r>
        <w:rPr>
          <w:lang w:eastAsia="zh-CN"/>
        </w:rPr>
        <w:t xml:space="preserve">oordination </w:t>
      </w:r>
      <w:del w:id="104" w:author="LG - Giwon Park" w:date="2022-10-04T13:56:00Z">
        <w:r>
          <w:rPr>
            <w:lang w:eastAsia="zh-CN"/>
          </w:rPr>
          <w:delText>i</w:delText>
        </w:r>
      </w:del>
      <w:ins w:id="105" w:author="LG - Giwon Park" w:date="2022-10-04T13:56:00Z">
        <w:r>
          <w:rPr>
            <w:lang w:eastAsia="zh-CN"/>
          </w:rPr>
          <w:t>I</w:t>
        </w:r>
      </w:ins>
      <w:r>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w:t>
      </w:r>
      <w:del w:id="106" w:author="LG - Giwon Park" w:date="2022-10-04T13:56:00Z">
        <w:r>
          <w:rPr>
            <w:lang w:eastAsia="zh-CN"/>
          </w:rPr>
          <w:delText>i</w:delText>
        </w:r>
      </w:del>
      <w:ins w:id="107" w:author="LG - Giwon Park" w:date="2022-10-04T13:56:00Z">
        <w:r>
          <w:rPr>
            <w:lang w:eastAsia="zh-CN"/>
          </w:rPr>
          <w:t>I</w:t>
        </w:r>
      </w:ins>
      <w:r>
        <w:rPr>
          <w:lang w:eastAsia="zh-CN"/>
        </w:rPr>
        <w:t xml:space="preserve">nter-UE </w:t>
      </w:r>
      <w:del w:id="108" w:author="LG - Giwon Park" w:date="2022-10-04T13:56:00Z">
        <w:r>
          <w:rPr>
            <w:lang w:eastAsia="zh-CN"/>
          </w:rPr>
          <w:delText>c</w:delText>
        </w:r>
      </w:del>
      <w:ins w:id="109" w:author="LG - Giwon Park" w:date="2022-10-04T13:56:00Z">
        <w:r>
          <w:rPr>
            <w:lang w:eastAsia="zh-CN"/>
          </w:rPr>
          <w:t>C</w:t>
        </w:r>
      </w:ins>
      <w:r>
        <w:rPr>
          <w:lang w:eastAsia="zh-CN"/>
        </w:rPr>
        <w:t xml:space="preserve">oordination </w:t>
      </w:r>
      <w:del w:id="110" w:author="LG - Giwon Park" w:date="2022-10-04T13:56:00Z">
        <w:r>
          <w:rPr>
            <w:lang w:eastAsia="zh-CN"/>
          </w:rPr>
          <w:delText>i</w:delText>
        </w:r>
      </w:del>
      <w:ins w:id="111" w:author="LG - Giwon Park" w:date="2022-10-04T13:56:00Z">
        <w:r>
          <w:rPr>
            <w:lang w:eastAsia="zh-CN"/>
          </w:rPr>
          <w:t>I</w:t>
        </w:r>
      </w:ins>
      <w:r>
        <w:rPr>
          <w:lang w:eastAsia="zh-CN"/>
        </w:rPr>
        <w:t>nformation transmission</w:t>
      </w:r>
      <w:del w:id="112" w:author="LG - Giwon Park" w:date="2022-10-04T13:42:00Z">
        <w:r>
          <w:rPr>
            <w:lang w:eastAsia="zh-CN"/>
          </w:rPr>
          <w:delText xml:space="preserve"> and SCI format 2-C is received</w:delText>
        </w:r>
      </w:del>
      <w:r>
        <w:rPr>
          <w:lang w:eastAsia="zh-CN"/>
        </w:rPr>
        <w:t>.</w:t>
      </w:r>
      <w:ins w:id="113" w:author="LG - Giwon Park" w:date="2022-10-04T13:46:00Z">
        <w:r>
          <w:rPr>
            <w:lang w:eastAsia="zh-CN"/>
          </w:rPr>
          <w:t xml:space="preserve"> </w:t>
        </w:r>
        <w:r>
          <w:t xml:space="preserve">The case when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proc,2</m:t>
              </m:r>
            </m:sub>
            <m:sup>
              <m:r>
                <w:rPr>
                  <w:rFonts w:ascii="Cambria Math" w:hAnsi="Cambria Math"/>
                  <w:lang w:val="en-US"/>
                </w:rPr>
                <m:t>SL</m:t>
              </m:r>
            </m:sup>
          </m:sSubSup>
        </m:oMath>
        <w:r>
          <w:t xml:space="preserve"> is equal to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proc,0</m:t>
              </m:r>
            </m:sub>
            <m:sup>
              <m:r>
                <w:rPr>
                  <w:rFonts w:ascii="Cambria Math" w:hAnsi="Cambria Math"/>
                  <w:lang w:val="en-US"/>
                </w:rPr>
                <m:t>SL</m:t>
              </m:r>
            </m:sup>
          </m:sSubSup>
        </m:oMath>
        <w:r>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are specified in clause 8.1.4 of TS 38.214 [7].</w:t>
      </w:r>
    </w:p>
    <w:p w14:paraId="2A29A14D" w14:textId="77777777" w:rsidR="00CB3008" w:rsidRDefault="00C45FAE">
      <w:pPr>
        <w:rPr>
          <w:b/>
          <w:lang w:eastAsia="zh-CN"/>
        </w:rPr>
      </w:pPr>
      <w:r>
        <w:rPr>
          <w:b/>
          <w:lang w:eastAsia="zh-CN"/>
        </w:rPr>
        <w:t>Q2: Would your company agree to the 2</w:t>
      </w:r>
      <w:r>
        <w:rPr>
          <w:b/>
          <w:vertAlign w:val="superscript"/>
          <w:lang w:eastAsia="zh-CN"/>
        </w:rPr>
        <w:t>nd</w:t>
      </w:r>
      <w:r>
        <w:rPr>
          <w:b/>
          <w:lang w:eastAsia="zh-CN"/>
        </w:rPr>
        <w:t xml:space="preserve"> change proposed in </w:t>
      </w:r>
      <w:hyperlink r:id="rId39" w:history="1">
        <w:r>
          <w:rPr>
            <w:rStyle w:val="af3"/>
            <w:b/>
            <w:lang w:eastAsia="zh-CN"/>
          </w:rPr>
          <w:t>R2-2210188</w:t>
        </w:r>
      </w:hyperlink>
      <w:r>
        <w:rPr>
          <w:b/>
          <w:lang w:eastAsia="zh-CN"/>
        </w:rPr>
        <w:t>?</w:t>
      </w:r>
    </w:p>
    <w:tbl>
      <w:tblPr>
        <w:tblStyle w:val="af1"/>
        <w:tblW w:w="9770" w:type="dxa"/>
        <w:tblLook w:val="04A0" w:firstRow="1" w:lastRow="0" w:firstColumn="1" w:lastColumn="0" w:noHBand="0" w:noVBand="1"/>
      </w:tblPr>
      <w:tblGrid>
        <w:gridCol w:w="2245"/>
        <w:gridCol w:w="1633"/>
        <w:gridCol w:w="5892"/>
      </w:tblGrid>
      <w:tr w:rsidR="00CB3008" w14:paraId="49319923" w14:textId="77777777">
        <w:tc>
          <w:tcPr>
            <w:tcW w:w="2245" w:type="dxa"/>
          </w:tcPr>
          <w:p w14:paraId="1A1DD29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52435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93108F6"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39217714" w14:textId="77777777">
        <w:tc>
          <w:tcPr>
            <w:tcW w:w="2245" w:type="dxa"/>
          </w:tcPr>
          <w:p w14:paraId="0ECCB06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5D982D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2105F3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39CE721" w14:textId="77777777">
        <w:tc>
          <w:tcPr>
            <w:tcW w:w="2245" w:type="dxa"/>
          </w:tcPr>
          <w:p w14:paraId="53E219A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3FED7E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2ADE0F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1292183" w14:textId="77777777">
        <w:tc>
          <w:tcPr>
            <w:tcW w:w="2245" w:type="dxa"/>
          </w:tcPr>
          <w:p w14:paraId="155BD70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F55D41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AB5F29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15A2BE4" w14:textId="77777777">
        <w:tc>
          <w:tcPr>
            <w:tcW w:w="2245" w:type="dxa"/>
          </w:tcPr>
          <w:p w14:paraId="31F78C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0D363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88DC20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A16F601" w14:textId="77777777">
        <w:tc>
          <w:tcPr>
            <w:tcW w:w="2245" w:type="dxa"/>
          </w:tcPr>
          <w:p w14:paraId="7B528D7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90ACF1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EB6E90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41DADC9" w14:textId="77777777">
        <w:tc>
          <w:tcPr>
            <w:tcW w:w="2245" w:type="dxa"/>
          </w:tcPr>
          <w:p w14:paraId="0DE868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7F3F1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47A550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98CE142" w14:textId="77777777">
        <w:tc>
          <w:tcPr>
            <w:tcW w:w="2245" w:type="dxa"/>
          </w:tcPr>
          <w:p w14:paraId="31A0DE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038860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1F1EFE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61DD8A" w14:textId="77777777">
        <w:tc>
          <w:tcPr>
            <w:tcW w:w="2245" w:type="dxa"/>
          </w:tcPr>
          <w:p w14:paraId="0CAA7C3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36D13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A8423E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37C9516" w14:textId="77777777">
        <w:tc>
          <w:tcPr>
            <w:tcW w:w="2245" w:type="dxa"/>
          </w:tcPr>
          <w:p w14:paraId="677CA65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4061BB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6962199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FDFA35E" w14:textId="77777777">
        <w:tc>
          <w:tcPr>
            <w:tcW w:w="2245" w:type="dxa"/>
          </w:tcPr>
          <w:p w14:paraId="0D7068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2C5391E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1D11686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BCB8095" w14:textId="77777777">
        <w:tc>
          <w:tcPr>
            <w:tcW w:w="2245" w:type="dxa"/>
          </w:tcPr>
          <w:p w14:paraId="018B267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24F6A7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BB50D4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5DBDA0C" w14:textId="77777777">
        <w:tc>
          <w:tcPr>
            <w:tcW w:w="2245" w:type="dxa"/>
          </w:tcPr>
          <w:p w14:paraId="4910D6E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6104E3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A95F4C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4818AEB" w14:textId="77777777">
        <w:tc>
          <w:tcPr>
            <w:tcW w:w="2245" w:type="dxa"/>
          </w:tcPr>
          <w:p w14:paraId="1E48C5D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8DAADE2"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284D9CB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3F21286E" w14:textId="77777777">
        <w:tc>
          <w:tcPr>
            <w:tcW w:w="2245" w:type="dxa"/>
          </w:tcPr>
          <w:p w14:paraId="38BB37EE"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015D8825"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C3CAF6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A71D9" w14:paraId="75FB45BE" w14:textId="77777777">
        <w:tc>
          <w:tcPr>
            <w:tcW w:w="2245" w:type="dxa"/>
          </w:tcPr>
          <w:p w14:paraId="4CA41377" w14:textId="4D0C4639"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4D8B9DC9" w14:textId="6AEEE67A"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t>
            </w:r>
          </w:p>
        </w:tc>
        <w:tc>
          <w:tcPr>
            <w:tcW w:w="5892" w:type="dxa"/>
          </w:tcPr>
          <w:p w14:paraId="003114E5" w14:textId="77777777"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5A8DEFB" w14:textId="77777777" w:rsidTr="00B95F15">
        <w:tc>
          <w:tcPr>
            <w:tcW w:w="2245" w:type="dxa"/>
          </w:tcPr>
          <w:p w14:paraId="6313F6E3"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0FF3496B"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03545761"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2DD3BBBE" w14:textId="77777777">
        <w:tc>
          <w:tcPr>
            <w:tcW w:w="2245" w:type="dxa"/>
          </w:tcPr>
          <w:p w14:paraId="79DAB558"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566BE28F"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03DF6FE1"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r>
    </w:tbl>
    <w:p w14:paraId="238F0819" w14:textId="7B6BD14D" w:rsidR="00701187" w:rsidRPr="004B7F56" w:rsidRDefault="00701187" w:rsidP="00701187">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 Out of 16</w:t>
      </w:r>
      <w:r w:rsidRPr="004B7F56">
        <w:rPr>
          <w:rFonts w:eastAsia="Malgun Gothic"/>
          <w:color w:val="0000FF"/>
          <w:sz w:val="22"/>
          <w:lang w:eastAsia="ko-KR"/>
        </w:rPr>
        <w:t xml:space="preserve"> companies</w:t>
      </w:r>
    </w:p>
    <w:p w14:paraId="41365C6E" w14:textId="155D580E" w:rsidR="00701187" w:rsidRDefault="00701187" w:rsidP="00701187">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16</w:t>
      </w:r>
    </w:p>
    <w:p w14:paraId="5D84CE63" w14:textId="77777777" w:rsidR="00701187" w:rsidRPr="004B7F56" w:rsidRDefault="00701187" w:rsidP="00701187">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0</w:t>
      </w:r>
    </w:p>
    <w:p w14:paraId="4AEE916B" w14:textId="1279A7E6" w:rsidR="00701187" w:rsidRDefault="00701187" w:rsidP="00701187">
      <w:pPr>
        <w:overflowPunct w:val="0"/>
        <w:autoSpaceDE w:val="0"/>
        <w:autoSpaceDN w:val="0"/>
        <w:adjustRightInd w:val="0"/>
        <w:spacing w:line="240" w:lineRule="auto"/>
        <w:jc w:val="both"/>
        <w:textAlignment w:val="baseline"/>
        <w:rPr>
          <w:rFonts w:eastAsia="Batang"/>
          <w:b/>
          <w:sz w:val="22"/>
          <w:lang w:eastAsia="zh-CN"/>
        </w:rPr>
      </w:pPr>
      <w:r>
        <w:rPr>
          <w:rFonts w:eastAsia="Batang"/>
          <w:b/>
          <w:color w:val="0000FF"/>
          <w:sz w:val="22"/>
          <w:lang w:eastAsia="zh-CN"/>
        </w:rPr>
        <w:lastRenderedPageBreak/>
        <w:t>(16</w:t>
      </w:r>
      <w:r w:rsidRPr="004B7F56">
        <w:rPr>
          <w:rFonts w:eastAsia="Batang"/>
          <w:b/>
          <w:color w:val="0000FF"/>
          <w:sz w:val="22"/>
          <w:lang w:eastAsia="zh-CN"/>
        </w:rPr>
        <w:t xml:space="preserve">, 0) Proposal </w:t>
      </w:r>
      <w:r>
        <w:rPr>
          <w:rFonts w:eastAsia="Batang"/>
          <w:b/>
          <w:color w:val="0000FF"/>
          <w:sz w:val="22"/>
          <w:lang w:eastAsia="zh-CN"/>
        </w:rPr>
        <w:t>2</w:t>
      </w:r>
      <w:r w:rsidRPr="004B7F56">
        <w:rPr>
          <w:rFonts w:eastAsia="Batang"/>
          <w:b/>
          <w:color w:val="0000FF"/>
          <w:sz w:val="22"/>
          <w:lang w:eastAsia="zh-CN"/>
        </w:rPr>
        <w:t>: RAN2 is to agree on the correction (“</w:t>
      </w:r>
      <w:r w:rsidRPr="003A4EA1">
        <w:rPr>
          <w:rFonts w:eastAsia="Batang"/>
          <w:b/>
          <w:color w:val="0000FF"/>
          <w:sz w:val="22"/>
          <w:lang w:eastAsia="zh-CN"/>
        </w:rPr>
        <w:t>NOTE of 5.22.1.1 is modified to match TS 38.321 and TS 38.214</w:t>
      </w:r>
      <w:r w:rsidRPr="004B7F56">
        <w:rPr>
          <w:rFonts w:eastAsia="Batang"/>
          <w:b/>
          <w:color w:val="0000FF"/>
          <w:sz w:val="22"/>
          <w:lang w:eastAsia="zh-CN"/>
        </w:rPr>
        <w:t>”) in the R2-22</w:t>
      </w:r>
      <w:r>
        <w:rPr>
          <w:rFonts w:eastAsia="Batang"/>
          <w:b/>
          <w:color w:val="0000FF"/>
          <w:sz w:val="22"/>
          <w:lang w:eastAsia="zh-CN"/>
        </w:rPr>
        <w:t>10188</w:t>
      </w:r>
      <w:r w:rsidRPr="004B7F56">
        <w:rPr>
          <w:rFonts w:eastAsia="Batang"/>
          <w:b/>
          <w:color w:val="0000FF"/>
          <w:sz w:val="22"/>
          <w:lang w:eastAsia="zh-CN"/>
        </w:rPr>
        <w:t>.</w:t>
      </w:r>
    </w:p>
    <w:p w14:paraId="33E2090F" w14:textId="77777777" w:rsidR="00CB3008" w:rsidRPr="00701187" w:rsidRDefault="00CB3008">
      <w:pPr>
        <w:overflowPunct w:val="0"/>
        <w:autoSpaceDE w:val="0"/>
        <w:autoSpaceDN w:val="0"/>
        <w:adjustRightInd w:val="0"/>
        <w:spacing w:line="240" w:lineRule="auto"/>
        <w:jc w:val="both"/>
        <w:textAlignment w:val="baseline"/>
        <w:rPr>
          <w:rFonts w:eastAsia="宋体"/>
          <w:b/>
          <w:kern w:val="2"/>
          <w:sz w:val="22"/>
          <w:lang w:eastAsia="zh-CN"/>
        </w:rPr>
      </w:pPr>
    </w:p>
    <w:p w14:paraId="01824F4F" w14:textId="77777777" w:rsidR="00CB3008" w:rsidRDefault="00C45FAE">
      <w:pPr>
        <w:pStyle w:val="3"/>
        <w:rPr>
          <w:lang w:eastAsia="zh-CN"/>
        </w:rPr>
      </w:pPr>
      <w:r>
        <w:rPr>
          <w:lang w:eastAsia="zh-CN"/>
        </w:rPr>
        <w:t>2.1.3 3</w:t>
      </w:r>
      <w:r>
        <w:rPr>
          <w:vertAlign w:val="superscript"/>
          <w:lang w:eastAsia="zh-CN"/>
        </w:rPr>
        <w:t>rd</w:t>
      </w:r>
      <w:r>
        <w:rPr>
          <w:lang w:eastAsia="zh-CN"/>
        </w:rPr>
        <w:t xml:space="preserve"> change: </w:t>
      </w:r>
    </w:p>
    <w:p w14:paraId="7F29286B" w14:textId="77777777" w:rsidR="00CB3008" w:rsidRDefault="00C45FAE">
      <w:pPr>
        <w:rPr>
          <w:lang w:eastAsia="zh-CN"/>
        </w:rPr>
      </w:pPr>
      <w:r>
        <w:rPr>
          <w:b/>
          <w:lang w:eastAsia="zh-CN"/>
        </w:rPr>
        <w:t>Reason for change</w:t>
      </w:r>
      <w:r>
        <w:rPr>
          <w:lang w:eastAsia="zh-CN"/>
        </w:rPr>
        <w:t xml:space="preserve">: </w:t>
      </w:r>
    </w:p>
    <w:p w14:paraId="69007CD7" w14:textId="77777777" w:rsidR="00CB3008" w:rsidRDefault="00C45FAE">
      <w:pPr>
        <w:rPr>
          <w:rFonts w:eastAsia="Malgun Gothic"/>
          <w:lang w:eastAsia="ko-KR"/>
        </w:rPr>
      </w:pPr>
      <w:r>
        <w:rPr>
          <w:rFonts w:eastAsia="Malgun Gothic"/>
          <w:lang w:eastAsia="ko-KR"/>
        </w:rPr>
        <w:t xml:space="preserve">Below RAN1 agreements are not reflected in current TS 38.321, so it needs to be reflected. That is, request message transmission and request-based IUC information transmission are supported only in UC format. In addition, during condition-based IUC operation, preferred resource set transmission is supported only in UC manner, and non-preferred resource set transmission is supported in UC/GC/BC </w:t>
      </w:r>
      <w:r>
        <w:rPr>
          <w:rFonts w:eastAsia="Malgun Gothic" w:hint="eastAsia"/>
          <w:lang w:eastAsia="ko-KR"/>
        </w:rPr>
        <w:t>manner</w:t>
      </w:r>
      <w:r>
        <w:rPr>
          <w:rFonts w:eastAsia="Malgun Gothic"/>
          <w:lang w:eastAsia="ko-KR"/>
        </w:rPr>
        <w:t>.</w:t>
      </w:r>
    </w:p>
    <w:tbl>
      <w:tblPr>
        <w:tblStyle w:val="af1"/>
        <w:tblW w:w="0" w:type="auto"/>
        <w:tblLayout w:type="fixed"/>
        <w:tblLook w:val="04A0" w:firstRow="1" w:lastRow="0" w:firstColumn="1" w:lastColumn="0" w:noHBand="0" w:noVBand="1"/>
      </w:tblPr>
      <w:tblGrid>
        <w:gridCol w:w="6852"/>
      </w:tblGrid>
      <w:tr w:rsidR="00CB3008" w14:paraId="6DDE7EA5" w14:textId="77777777">
        <w:tc>
          <w:tcPr>
            <w:tcW w:w="6852" w:type="dxa"/>
          </w:tcPr>
          <w:p w14:paraId="52C2461B" w14:textId="77777777" w:rsidR="00CB3008" w:rsidRDefault="00C45FAE">
            <w:pPr>
              <w:spacing w:after="0"/>
              <w:rPr>
                <w:rFonts w:ascii="Times" w:hAnsi="Times" w:cs="Times"/>
                <w:b/>
                <w:bCs/>
                <w:i/>
                <w:iCs/>
                <w:highlight w:val="green"/>
              </w:rPr>
            </w:pPr>
            <w:r>
              <w:rPr>
                <w:rFonts w:ascii="Times" w:hAnsi="Times" w:cs="Times"/>
                <w:b/>
                <w:bCs/>
                <w:i/>
                <w:iCs/>
                <w:highlight w:val="green"/>
              </w:rPr>
              <w:t>Agreement:</w:t>
            </w:r>
          </w:p>
          <w:p w14:paraId="02085945" w14:textId="77777777" w:rsidR="00CB3008" w:rsidRDefault="00C45FAE">
            <w:pPr>
              <w:spacing w:after="0"/>
              <w:rPr>
                <w:rFonts w:ascii="Times" w:hAnsi="Times" w:cs="Times"/>
                <w:i/>
                <w:iCs/>
                <w:lang w:eastAsia="zh-CN"/>
              </w:rPr>
            </w:pPr>
            <w:r>
              <w:rPr>
                <w:rFonts w:ascii="Times" w:hAnsi="Times" w:cs="Times"/>
                <w:i/>
                <w:iCs/>
                <w:lang w:eastAsia="zh-CN"/>
              </w:rPr>
              <w:t>For Scheme 1, unicast is supported for an explicit request transmission for inter-UE coordination information</w:t>
            </w:r>
          </w:p>
          <w:p w14:paraId="15556F48"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Unicast is used for the inter-UE coordination information transmission triggered by the explicit request</w:t>
            </w:r>
          </w:p>
          <w:p w14:paraId="099ACE04" w14:textId="77777777" w:rsidR="00CB3008" w:rsidRDefault="00C45FAE">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12DE240E" w14:textId="77777777" w:rsidR="00CB3008" w:rsidRDefault="00C45FAE">
            <w:pPr>
              <w:spacing w:after="0"/>
              <w:rPr>
                <w:rFonts w:ascii="Times" w:hAnsi="Times" w:cs="Times"/>
                <w:i/>
                <w:iCs/>
                <w:lang w:eastAsia="zh-CN"/>
              </w:rPr>
            </w:pPr>
            <w:r>
              <w:rPr>
                <w:rFonts w:ascii="Times" w:hAnsi="Times" w:cs="Times"/>
                <w:i/>
                <w:iCs/>
                <w:lang w:eastAsia="zh-CN"/>
              </w:rPr>
              <w:t>For Scheme 1, following cast type(s) are supported for inter-UE coordination information transmission triggered by a condition other than explicit request reception</w:t>
            </w:r>
          </w:p>
          <w:p w14:paraId="6F19F431"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Groupcast/Broadcast for non-preferred resource set, FFS for preferred resource set</w:t>
            </w:r>
          </w:p>
          <w:p w14:paraId="51B9E41A" w14:textId="77777777" w:rsidR="00CB3008" w:rsidRDefault="00C45FAE">
            <w:pPr>
              <w:numPr>
                <w:ilvl w:val="1"/>
                <w:numId w:val="5"/>
              </w:numPr>
              <w:overflowPunct w:val="0"/>
              <w:autoSpaceDE w:val="0"/>
              <w:autoSpaceDN w:val="0"/>
              <w:spacing w:after="0"/>
              <w:ind w:left="1200" w:hanging="400"/>
              <w:jc w:val="both"/>
              <w:textAlignment w:val="baseline"/>
              <w:rPr>
                <w:rFonts w:ascii="Times" w:hAnsi="Times" w:cs="Times"/>
                <w:i/>
                <w:iCs/>
                <w:lang w:eastAsia="zh-CN"/>
              </w:rPr>
            </w:pPr>
            <w:r>
              <w:rPr>
                <w:rFonts w:ascii="Times" w:hAnsi="Times" w:cs="Times"/>
                <w:i/>
                <w:iCs/>
                <w:lang w:eastAsia="zh-CN"/>
              </w:rPr>
              <w:t>FFS: Under which conditions groupcast/broadcast can be supported</w:t>
            </w:r>
          </w:p>
          <w:p w14:paraId="63708D4A"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Unicast</w:t>
            </w:r>
          </w:p>
          <w:p w14:paraId="6FE93389" w14:textId="77777777" w:rsidR="00CB3008" w:rsidRDefault="00C45FAE">
            <w:pPr>
              <w:numPr>
                <w:ilvl w:val="1"/>
                <w:numId w:val="5"/>
              </w:numPr>
              <w:overflowPunct w:val="0"/>
              <w:autoSpaceDE w:val="0"/>
              <w:autoSpaceDN w:val="0"/>
              <w:spacing w:after="0"/>
              <w:ind w:left="1200" w:hanging="400"/>
              <w:jc w:val="both"/>
              <w:textAlignment w:val="baseline"/>
              <w:rPr>
                <w:rFonts w:ascii="Times" w:hAnsi="Times" w:cs="Times"/>
                <w:i/>
                <w:iCs/>
                <w:lang w:eastAsia="zh-CN"/>
              </w:rPr>
            </w:pPr>
            <w:r>
              <w:rPr>
                <w:rFonts w:ascii="Times" w:hAnsi="Times" w:cs="Times"/>
                <w:i/>
                <w:iCs/>
                <w:lang w:eastAsia="zh-CN"/>
              </w:rPr>
              <w:t>FFS: Under which conditions unicast can be supported</w:t>
            </w:r>
          </w:p>
          <w:p w14:paraId="606AFEEF" w14:textId="77777777" w:rsidR="00CB3008" w:rsidRDefault="00C45FAE">
            <w:pPr>
              <w:spacing w:after="0"/>
              <w:rPr>
                <w:rFonts w:ascii="Times" w:hAnsi="Times" w:cs="Times"/>
                <w:b/>
                <w:bCs/>
                <w:i/>
                <w:iCs/>
                <w:lang w:eastAsia="zh-CN"/>
              </w:rPr>
            </w:pPr>
            <w:r>
              <w:rPr>
                <w:rFonts w:ascii="Times" w:hAnsi="Times" w:cs="Times"/>
                <w:b/>
                <w:bCs/>
                <w:i/>
                <w:iCs/>
                <w:u w:val="single"/>
                <w:lang w:eastAsia="zh-CN"/>
              </w:rPr>
              <w:t>Conclusion</w:t>
            </w:r>
            <w:r>
              <w:rPr>
                <w:rFonts w:ascii="Times" w:hAnsi="Times" w:cs="Times"/>
                <w:b/>
                <w:bCs/>
                <w:i/>
                <w:iCs/>
                <w:lang w:eastAsia="zh-CN"/>
              </w:rPr>
              <w:t>:</w:t>
            </w:r>
          </w:p>
          <w:p w14:paraId="03C313E2" w14:textId="77777777" w:rsidR="00CB3008" w:rsidRDefault="00C45FAE">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BAD6CF7" w14:textId="77777777" w:rsidR="00CB3008" w:rsidRDefault="00C45FAE">
      <w:pPr>
        <w:rPr>
          <w:rFonts w:eastAsia="Malgun Gothic"/>
          <w:lang w:eastAsia="ko-KR"/>
        </w:rPr>
      </w:pPr>
      <w:r>
        <w:rPr>
          <w:rFonts w:eastAsia="Malgun Gothic"/>
          <w:b/>
          <w:lang w:eastAsia="ko-KR"/>
        </w:rPr>
        <w:t>Change</w:t>
      </w:r>
      <w:r>
        <w:rPr>
          <w:rFonts w:eastAsia="Malgun Gothic"/>
          <w:lang w:eastAsia="ko-KR"/>
        </w:rPr>
        <w:t>: New NOTE can be added to 5.22.1.1 to reflect RAN1's ​​agreements.</w:t>
      </w:r>
    </w:p>
    <w:p w14:paraId="1739FE4C" w14:textId="77777777" w:rsidR="00CB3008" w:rsidRDefault="00C45FAE">
      <w:pPr>
        <w:rPr>
          <w:lang w:eastAsia="zh-CN"/>
        </w:rPr>
      </w:pPr>
      <w:ins w:id="114" w:author="LG - Giwon Park" w:date="2022-10-02T12:13:00Z">
        <w:r>
          <w:t>NOTE 3B4</w:t>
        </w:r>
        <w:r>
          <w:rPr>
            <w:lang w:eastAsia="ko-KR"/>
          </w:rPr>
          <w:t>:</w:t>
        </w:r>
        <w:r>
          <w:rPr>
            <w:lang w:eastAsia="ko-KR"/>
          </w:rPr>
          <w:tab/>
        </w:r>
      </w:ins>
      <w:ins w:id="115" w:author="LG - Giwon Park" w:date="2022-10-02T12:14:00Z">
        <w:r>
          <w:rPr>
            <w:lang w:eastAsia="zh-CN"/>
          </w:rPr>
          <w:t xml:space="preserve">For Scheme1, </w:t>
        </w:r>
      </w:ins>
      <w:ins w:id="116" w:author="LG - Giwon Park" w:date="2022-10-04T13:48:00Z">
        <w:r>
          <w:rPr>
            <w:lang w:eastAsia="zh-CN"/>
          </w:rPr>
          <w:t xml:space="preserve">only </w:t>
        </w:r>
      </w:ins>
      <w:ins w:id="117" w:author="LG - Giwon Park" w:date="2022-10-02T12:14:00Z">
        <w:r>
          <w:rPr>
            <w:lang w:eastAsia="zh-CN"/>
          </w:rPr>
          <w:t xml:space="preserve">unicast is used for </w:t>
        </w:r>
      </w:ins>
      <w:ins w:id="118" w:author="LG - Giwon Park" w:date="2022-10-04T13:50:00Z">
        <w:r>
          <w:rPr>
            <w:lang w:eastAsia="zh-CN"/>
          </w:rPr>
          <w:t xml:space="preserve">both the Inter-UE Coordination </w:t>
        </w:r>
      </w:ins>
      <w:ins w:id="119" w:author="LG - Giwon Park" w:date="2022-10-04T13:55:00Z">
        <w:r>
          <w:rPr>
            <w:lang w:eastAsia="zh-CN"/>
          </w:rPr>
          <w:t>R</w:t>
        </w:r>
      </w:ins>
      <w:ins w:id="120" w:author="LG - Giwon Park" w:date="2022-10-04T13:50:00Z">
        <w:r>
          <w:rPr>
            <w:lang w:eastAsia="zh-CN"/>
          </w:rPr>
          <w:t xml:space="preserve">equest transmission and </w:t>
        </w:r>
      </w:ins>
      <w:ins w:id="121" w:author="LG - Giwon Park" w:date="2022-10-02T12:14:00Z">
        <w:r>
          <w:rPr>
            <w:lang w:eastAsia="zh-CN"/>
          </w:rPr>
          <w:t xml:space="preserve">the </w:t>
        </w:r>
      </w:ins>
      <w:ins w:id="122" w:author="LG - Giwon Park" w:date="2022-10-04T13:55:00Z">
        <w:r>
          <w:rPr>
            <w:lang w:eastAsia="zh-CN"/>
          </w:rPr>
          <w:t>I</w:t>
        </w:r>
      </w:ins>
      <w:ins w:id="123" w:author="LG - Giwon Park" w:date="2022-10-02T12:14:00Z">
        <w:r>
          <w:rPr>
            <w:lang w:eastAsia="zh-CN"/>
          </w:rPr>
          <w:t xml:space="preserve">nter-UE Coordination </w:t>
        </w:r>
      </w:ins>
      <w:ins w:id="124" w:author="LG - Giwon Park" w:date="2022-10-04T13:55:00Z">
        <w:r>
          <w:rPr>
            <w:lang w:eastAsia="zh-CN"/>
          </w:rPr>
          <w:t>I</w:t>
        </w:r>
      </w:ins>
      <w:ins w:id="125" w:author="LG - Giwon Park" w:date="2022-10-02T12:14:00Z">
        <w:r>
          <w:rPr>
            <w:lang w:eastAsia="zh-CN"/>
          </w:rPr>
          <w:t>nformation transmission triggered by the explicit request</w:t>
        </w:r>
      </w:ins>
      <w:ins w:id="126" w:author="LG - Giwon Park" w:date="2022-10-02T12:16:00Z">
        <w:r>
          <w:rPr>
            <w:lang w:eastAsia="zh-CN"/>
          </w:rPr>
          <w:t>.</w:t>
        </w:r>
      </w:ins>
      <w:ins w:id="127" w:author="LG - Giwon Park" w:date="2022-10-02T12:17:00Z">
        <w:r>
          <w:rPr>
            <w:lang w:eastAsia="zh-CN"/>
          </w:rPr>
          <w:t xml:space="preserve"> For Scheme1, </w:t>
        </w:r>
      </w:ins>
      <w:ins w:id="128" w:author="LG - Giwon Park" w:date="2022-10-04T13:50:00Z">
        <w:r>
          <w:rPr>
            <w:lang w:eastAsia="zh-CN"/>
          </w:rPr>
          <w:t xml:space="preserve">only </w:t>
        </w:r>
      </w:ins>
      <w:ins w:id="129" w:author="LG - Giwon Park" w:date="2022-10-02T12:17:00Z">
        <w:r>
          <w:rPr>
            <w:lang w:eastAsia="zh-CN"/>
          </w:rPr>
          <w:t xml:space="preserve">unicast is used for the Inter-UE </w:t>
        </w:r>
      </w:ins>
      <w:ins w:id="130" w:author="LG - Giwon Park" w:date="2022-10-04T13:55:00Z">
        <w:r>
          <w:rPr>
            <w:lang w:eastAsia="zh-CN"/>
          </w:rPr>
          <w:t>C</w:t>
        </w:r>
      </w:ins>
      <w:ins w:id="131" w:author="LG - Giwon Park" w:date="2022-10-02T12:17:00Z">
        <w:r>
          <w:rPr>
            <w:lang w:eastAsia="zh-CN"/>
          </w:rPr>
          <w:t xml:space="preserve">oordination </w:t>
        </w:r>
      </w:ins>
      <w:ins w:id="132" w:author="LG - Giwon Park" w:date="2022-10-04T13:55:00Z">
        <w:r>
          <w:rPr>
            <w:lang w:eastAsia="zh-CN"/>
          </w:rPr>
          <w:t>I</w:t>
        </w:r>
      </w:ins>
      <w:ins w:id="133" w:author="LG - Giwon Park" w:date="2022-10-02T12:17:00Z">
        <w:r>
          <w:rPr>
            <w:lang w:eastAsia="zh-CN"/>
          </w:rPr>
          <w:t>nformation transmission</w:t>
        </w:r>
      </w:ins>
      <w:ins w:id="134" w:author="LG - Giwon Park" w:date="2022-10-02T12:18:00Z">
        <w:r>
          <w:rPr>
            <w:lang w:eastAsia="zh-CN"/>
          </w:rPr>
          <w:t xml:space="preserve"> with preferred resource set</w:t>
        </w:r>
      </w:ins>
      <w:ins w:id="135" w:author="LG - Giwon Park" w:date="2022-10-02T12:17:00Z">
        <w:r>
          <w:rPr>
            <w:lang w:eastAsia="zh-CN"/>
          </w:rPr>
          <w:t xml:space="preserve"> triggered by a condition other than explicit reque</w:t>
        </w:r>
      </w:ins>
      <w:ins w:id="136" w:author="LG - Giwon Park" w:date="2022-10-02T12:18:00Z">
        <w:r>
          <w:rPr>
            <w:lang w:eastAsia="zh-CN"/>
          </w:rPr>
          <w:t>st</w:t>
        </w:r>
      </w:ins>
      <w:ins w:id="137" w:author="LG - Giwon Park" w:date="2022-10-02T12:17:00Z">
        <w:r>
          <w:rPr>
            <w:lang w:eastAsia="zh-CN"/>
          </w:rPr>
          <w:t>.</w:t>
        </w:r>
      </w:ins>
      <w:ins w:id="138" w:author="LG - Giwon Park" w:date="2022-10-02T12:18:00Z">
        <w:r>
          <w:rPr>
            <w:lang w:eastAsia="zh-CN"/>
          </w:rPr>
          <w:t xml:space="preserve"> For Scheme1, </w:t>
        </w:r>
      </w:ins>
      <w:ins w:id="139" w:author="LG - Giwon Park" w:date="2022-10-04T13:51:00Z">
        <w:r>
          <w:rPr>
            <w:lang w:eastAsia="zh-CN"/>
          </w:rPr>
          <w:t xml:space="preserve">one of unicast, </w:t>
        </w:r>
      </w:ins>
      <w:ins w:id="140" w:author="LG - Giwon Park" w:date="2022-10-02T12:18:00Z">
        <w:r>
          <w:rPr>
            <w:lang w:eastAsia="zh-CN"/>
          </w:rPr>
          <w:t xml:space="preserve">groupcast </w:t>
        </w:r>
      </w:ins>
      <w:ins w:id="141" w:author="LG - Giwon Park" w:date="2022-10-04T13:50:00Z">
        <w:r>
          <w:rPr>
            <w:lang w:eastAsia="zh-CN"/>
          </w:rPr>
          <w:t>or</w:t>
        </w:r>
      </w:ins>
      <w:ins w:id="142" w:author="LG - Giwon Park" w:date="2022-10-02T12:18:00Z">
        <w:r>
          <w:rPr>
            <w:lang w:eastAsia="zh-CN"/>
          </w:rPr>
          <w:t xml:space="preserve"> broadcast </w:t>
        </w:r>
      </w:ins>
      <w:ins w:id="143" w:author="LG - Giwon Park" w:date="2022-10-04T13:51:00Z">
        <w:r>
          <w:rPr>
            <w:lang w:eastAsia="zh-CN"/>
          </w:rPr>
          <w:t>can be</w:t>
        </w:r>
      </w:ins>
      <w:ins w:id="144" w:author="LG - Giwon Park" w:date="2022-10-02T12:18:00Z">
        <w:r>
          <w:rPr>
            <w:lang w:eastAsia="zh-CN"/>
          </w:rPr>
          <w:t xml:space="preserve"> used for the Inter-UE </w:t>
        </w:r>
      </w:ins>
      <w:ins w:id="145" w:author="LG - Giwon Park" w:date="2022-10-04T13:55:00Z">
        <w:r>
          <w:rPr>
            <w:lang w:eastAsia="zh-CN"/>
          </w:rPr>
          <w:t>C</w:t>
        </w:r>
      </w:ins>
      <w:ins w:id="146" w:author="LG - Giwon Park" w:date="2022-10-02T12:18:00Z">
        <w:r>
          <w:rPr>
            <w:lang w:eastAsia="zh-CN"/>
          </w:rPr>
          <w:t xml:space="preserve">oordination </w:t>
        </w:r>
      </w:ins>
      <w:ins w:id="147" w:author="LG - Giwon Park" w:date="2022-10-04T13:55:00Z">
        <w:r>
          <w:rPr>
            <w:lang w:eastAsia="zh-CN"/>
          </w:rPr>
          <w:t>I</w:t>
        </w:r>
      </w:ins>
      <w:ins w:id="148" w:author="LG - Giwon Park" w:date="2022-10-02T12:18:00Z">
        <w:r>
          <w:rPr>
            <w:lang w:eastAsia="zh-CN"/>
          </w:rPr>
          <w:t xml:space="preserve">nformation transmission with </w:t>
        </w:r>
      </w:ins>
      <w:ins w:id="149" w:author="LG - Giwon Park" w:date="2022-10-02T12:19:00Z">
        <w:r>
          <w:rPr>
            <w:lang w:eastAsia="zh-CN"/>
          </w:rPr>
          <w:t>non-</w:t>
        </w:r>
      </w:ins>
      <w:ins w:id="150" w:author="LG - Giwon Park" w:date="2022-10-02T12:18:00Z">
        <w:r>
          <w:rPr>
            <w:lang w:eastAsia="zh-CN"/>
          </w:rPr>
          <w:t>preferred resource set triggered by a condition other than explicit request.</w:t>
        </w:r>
      </w:ins>
    </w:p>
    <w:p w14:paraId="26DD76CA" w14:textId="77777777" w:rsidR="00CB3008" w:rsidRDefault="00C45FAE">
      <w:pPr>
        <w:rPr>
          <w:b/>
          <w:lang w:eastAsia="zh-CN"/>
        </w:rPr>
      </w:pPr>
      <w:r>
        <w:rPr>
          <w:b/>
          <w:lang w:eastAsia="zh-CN"/>
        </w:rPr>
        <w:t>Q3: Would your company agree to the 3</w:t>
      </w:r>
      <w:r>
        <w:rPr>
          <w:b/>
          <w:vertAlign w:val="superscript"/>
          <w:lang w:eastAsia="zh-CN"/>
        </w:rPr>
        <w:t>rd</w:t>
      </w:r>
      <w:r>
        <w:rPr>
          <w:b/>
          <w:lang w:eastAsia="zh-CN"/>
        </w:rPr>
        <w:t xml:space="preserve"> change proposed in </w:t>
      </w:r>
      <w:hyperlink r:id="rId40" w:history="1">
        <w:r>
          <w:rPr>
            <w:rStyle w:val="af3"/>
            <w:b/>
            <w:lang w:eastAsia="zh-CN"/>
          </w:rPr>
          <w:t>R2-2210188</w:t>
        </w:r>
      </w:hyperlink>
      <w:r>
        <w:rPr>
          <w:b/>
          <w:lang w:eastAsia="zh-CN"/>
        </w:rPr>
        <w:t>?</w:t>
      </w:r>
    </w:p>
    <w:tbl>
      <w:tblPr>
        <w:tblStyle w:val="af1"/>
        <w:tblW w:w="9770" w:type="dxa"/>
        <w:tblLook w:val="04A0" w:firstRow="1" w:lastRow="0" w:firstColumn="1" w:lastColumn="0" w:noHBand="0" w:noVBand="1"/>
      </w:tblPr>
      <w:tblGrid>
        <w:gridCol w:w="2245"/>
        <w:gridCol w:w="1633"/>
        <w:gridCol w:w="5892"/>
      </w:tblGrid>
      <w:tr w:rsidR="00CB3008" w14:paraId="0AC1B73A" w14:textId="77777777">
        <w:tc>
          <w:tcPr>
            <w:tcW w:w="2245" w:type="dxa"/>
          </w:tcPr>
          <w:p w14:paraId="1922DA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91DC1A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59AB294"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0EAC3EA" w14:textId="77777777">
        <w:tc>
          <w:tcPr>
            <w:tcW w:w="2245" w:type="dxa"/>
          </w:tcPr>
          <w:p w14:paraId="449EEF4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204E746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7CD34AD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D693239" w14:textId="77777777">
        <w:tc>
          <w:tcPr>
            <w:tcW w:w="2245" w:type="dxa"/>
          </w:tcPr>
          <w:p w14:paraId="596ACFA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71AC5BB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 if majority</w:t>
            </w:r>
          </w:p>
        </w:tc>
        <w:tc>
          <w:tcPr>
            <w:tcW w:w="5892" w:type="dxa"/>
          </w:tcPr>
          <w:p w14:paraId="7C4711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But in the end, we think this should rather implicitly be defined by the actual procedures, rather than being added as a restriction in the note.</w:t>
            </w:r>
          </w:p>
        </w:tc>
      </w:tr>
      <w:tr w:rsidR="00CB3008" w14:paraId="4C357CA1" w14:textId="77777777">
        <w:tc>
          <w:tcPr>
            <w:tcW w:w="2245" w:type="dxa"/>
          </w:tcPr>
          <w:p w14:paraId="57B88B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DD4277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EFA1CF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DBD67D1" w14:textId="77777777">
        <w:tc>
          <w:tcPr>
            <w:tcW w:w="2245" w:type="dxa"/>
          </w:tcPr>
          <w:p w14:paraId="3AFB0A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BE0CE2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0A522E0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those agreements shall be reflected in normative text, unless there are some real hurdles preventing that. Setting the cast types for each of the  IUC MAC CEs based on the resource type can be added in procedure text.</w:t>
            </w:r>
          </w:p>
        </w:tc>
      </w:tr>
      <w:tr w:rsidR="00CB3008" w14:paraId="73477F9A" w14:textId="77777777">
        <w:tc>
          <w:tcPr>
            <w:tcW w:w="2245" w:type="dxa"/>
          </w:tcPr>
          <w:p w14:paraId="36446E2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A42B4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C25700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 is no conclusion on the support of groupcast and broadcast for IUC from RAN1. </w:t>
            </w:r>
          </w:p>
        </w:tc>
      </w:tr>
      <w:tr w:rsidR="00CB3008" w14:paraId="4B1A7CA0" w14:textId="77777777">
        <w:tc>
          <w:tcPr>
            <w:tcW w:w="2245" w:type="dxa"/>
          </w:tcPr>
          <w:p w14:paraId="18F726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C931B0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27FC7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w:t>
            </w:r>
            <w:r>
              <w:rPr>
                <w:rFonts w:eastAsia="等线" w:hint="eastAsia"/>
                <w:sz w:val="22"/>
                <w:lang w:eastAsia="zh-CN"/>
              </w:rPr>
              <w:t>R2</w:t>
            </w:r>
            <w:r>
              <w:rPr>
                <w:rFonts w:eastAsia="等线"/>
                <w:sz w:val="22"/>
                <w:lang w:eastAsia="zh-CN"/>
              </w:rPr>
              <w:t xml:space="preserve"> previously had discussed this issue, and finally decided not to progress on GC and BC in this release, so we understand GC/BC-based IUC is not supported from R2 perspective.</w:t>
            </w:r>
          </w:p>
        </w:tc>
      </w:tr>
      <w:tr w:rsidR="00CB3008" w14:paraId="59827477" w14:textId="77777777">
        <w:tc>
          <w:tcPr>
            <w:tcW w:w="2245" w:type="dxa"/>
          </w:tcPr>
          <w:p w14:paraId="522BD9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774D43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A156B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RAN1 had not agreed the Inter-UE Coordination Information transmission with non-preferred resource set triggered by a condition can use groupcast or broadcast (</w:t>
            </w:r>
            <w:r>
              <w:rPr>
                <w:rFonts w:eastAsia="等线"/>
                <w:b/>
                <w:sz w:val="22"/>
                <w:lang w:eastAsia="zh-CN"/>
              </w:rPr>
              <w:t>i.e. it is just a working assumption</w:t>
            </w:r>
            <w:r>
              <w:rPr>
                <w:rFonts w:eastAsia="等线"/>
                <w:sz w:val="22"/>
                <w:lang w:eastAsia="zh-CN"/>
              </w:rPr>
              <w:t>), and the issue how to set the destination L2 ID for such groupcast or broadcast transmission is not sloved yet. Thus this part should be removed.</w:t>
            </w:r>
          </w:p>
          <w:p w14:paraId="52D892B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ins w:id="151" w:author="LG - Giwon Park" w:date="2022-10-02T12:13:00Z">
              <w:r>
                <w:t>NOTE 3B4</w:t>
              </w:r>
              <w:r>
                <w:rPr>
                  <w:lang w:eastAsia="ko-KR"/>
                </w:rPr>
                <w:t>:</w:t>
              </w:r>
              <w:r>
                <w:rPr>
                  <w:lang w:eastAsia="ko-KR"/>
                </w:rPr>
                <w:tab/>
              </w:r>
            </w:ins>
            <w:ins w:id="152" w:author="LG - Giwon Park" w:date="2022-10-02T12:14:00Z">
              <w:r>
                <w:rPr>
                  <w:lang w:eastAsia="zh-CN"/>
                </w:rPr>
                <w:t xml:space="preserve">For Scheme1, </w:t>
              </w:r>
            </w:ins>
            <w:ins w:id="153" w:author="LG - Giwon Park" w:date="2022-10-04T13:48:00Z">
              <w:r>
                <w:rPr>
                  <w:lang w:eastAsia="zh-CN"/>
                </w:rPr>
                <w:t xml:space="preserve">only </w:t>
              </w:r>
            </w:ins>
            <w:ins w:id="154" w:author="LG - Giwon Park" w:date="2022-10-02T12:14:00Z">
              <w:r>
                <w:rPr>
                  <w:lang w:eastAsia="zh-CN"/>
                </w:rPr>
                <w:t xml:space="preserve">unicast is used for </w:t>
              </w:r>
            </w:ins>
            <w:ins w:id="155" w:author="LG - Giwon Park" w:date="2022-10-04T13:50:00Z">
              <w:r>
                <w:rPr>
                  <w:lang w:eastAsia="zh-CN"/>
                </w:rPr>
                <w:t xml:space="preserve">both the Inter-UE Coordination </w:t>
              </w:r>
            </w:ins>
            <w:ins w:id="156" w:author="LG - Giwon Park" w:date="2022-10-04T13:55:00Z">
              <w:r>
                <w:rPr>
                  <w:lang w:eastAsia="zh-CN"/>
                </w:rPr>
                <w:t>R</w:t>
              </w:r>
            </w:ins>
            <w:ins w:id="157" w:author="LG - Giwon Park" w:date="2022-10-04T13:50:00Z">
              <w:r>
                <w:rPr>
                  <w:lang w:eastAsia="zh-CN"/>
                </w:rPr>
                <w:t xml:space="preserve">equest transmission and </w:t>
              </w:r>
            </w:ins>
            <w:ins w:id="158" w:author="LG - Giwon Park" w:date="2022-10-02T12:14:00Z">
              <w:r>
                <w:rPr>
                  <w:lang w:eastAsia="zh-CN"/>
                </w:rPr>
                <w:t xml:space="preserve">the </w:t>
              </w:r>
            </w:ins>
            <w:ins w:id="159" w:author="LG - Giwon Park" w:date="2022-10-04T13:55:00Z">
              <w:r>
                <w:rPr>
                  <w:lang w:eastAsia="zh-CN"/>
                </w:rPr>
                <w:t>I</w:t>
              </w:r>
            </w:ins>
            <w:ins w:id="160" w:author="LG - Giwon Park" w:date="2022-10-02T12:14:00Z">
              <w:r>
                <w:rPr>
                  <w:lang w:eastAsia="zh-CN"/>
                </w:rPr>
                <w:t xml:space="preserve">nter-UE Coordination </w:t>
              </w:r>
            </w:ins>
            <w:ins w:id="161" w:author="LG - Giwon Park" w:date="2022-10-04T13:55:00Z">
              <w:r>
                <w:rPr>
                  <w:lang w:eastAsia="zh-CN"/>
                </w:rPr>
                <w:t>I</w:t>
              </w:r>
            </w:ins>
            <w:ins w:id="162" w:author="LG - Giwon Park" w:date="2022-10-02T12:14:00Z">
              <w:r>
                <w:rPr>
                  <w:lang w:eastAsia="zh-CN"/>
                </w:rPr>
                <w:t>nformation transmission triggered by the explicit request</w:t>
              </w:r>
            </w:ins>
            <w:ins w:id="163" w:author="LG - Giwon Park" w:date="2022-10-02T12:16:00Z">
              <w:r>
                <w:rPr>
                  <w:lang w:eastAsia="zh-CN"/>
                </w:rPr>
                <w:t>.</w:t>
              </w:r>
            </w:ins>
            <w:ins w:id="164" w:author="LG - Giwon Park" w:date="2022-10-02T12:17:00Z">
              <w:r>
                <w:rPr>
                  <w:lang w:eastAsia="zh-CN"/>
                </w:rPr>
                <w:t xml:space="preserve"> For Scheme1, </w:t>
              </w:r>
            </w:ins>
            <w:ins w:id="165" w:author="LG - Giwon Park" w:date="2022-10-04T13:50:00Z">
              <w:r>
                <w:rPr>
                  <w:lang w:eastAsia="zh-CN"/>
                </w:rPr>
                <w:t xml:space="preserve">only </w:t>
              </w:r>
            </w:ins>
            <w:ins w:id="166" w:author="LG - Giwon Park" w:date="2022-10-02T12:17:00Z">
              <w:r>
                <w:rPr>
                  <w:lang w:eastAsia="zh-CN"/>
                </w:rPr>
                <w:t xml:space="preserve">unicast is used for the Inter-UE </w:t>
              </w:r>
            </w:ins>
            <w:ins w:id="167" w:author="LG - Giwon Park" w:date="2022-10-04T13:55:00Z">
              <w:r>
                <w:rPr>
                  <w:lang w:eastAsia="zh-CN"/>
                </w:rPr>
                <w:t>C</w:t>
              </w:r>
            </w:ins>
            <w:ins w:id="168" w:author="LG - Giwon Park" w:date="2022-10-02T12:17:00Z">
              <w:r>
                <w:rPr>
                  <w:lang w:eastAsia="zh-CN"/>
                </w:rPr>
                <w:t xml:space="preserve">oordination </w:t>
              </w:r>
            </w:ins>
            <w:ins w:id="169" w:author="LG - Giwon Park" w:date="2022-10-04T13:55:00Z">
              <w:r>
                <w:rPr>
                  <w:lang w:eastAsia="zh-CN"/>
                </w:rPr>
                <w:t>I</w:t>
              </w:r>
            </w:ins>
            <w:ins w:id="170" w:author="LG - Giwon Park" w:date="2022-10-02T12:17:00Z">
              <w:r>
                <w:rPr>
                  <w:lang w:eastAsia="zh-CN"/>
                </w:rPr>
                <w:t>nformation transmission</w:t>
              </w:r>
            </w:ins>
            <w:ins w:id="171" w:author="LG - Giwon Park" w:date="2022-10-02T12:18:00Z">
              <w:r>
                <w:rPr>
                  <w:lang w:eastAsia="zh-CN"/>
                </w:rPr>
                <w:t xml:space="preserve"> with preferred resource set</w:t>
              </w:r>
            </w:ins>
            <w:ins w:id="172" w:author="LG - Giwon Park" w:date="2022-10-02T12:17:00Z">
              <w:r>
                <w:rPr>
                  <w:lang w:eastAsia="zh-CN"/>
                </w:rPr>
                <w:t xml:space="preserve"> triggered by a condition other than explicit reque</w:t>
              </w:r>
            </w:ins>
            <w:ins w:id="173" w:author="LG - Giwon Park" w:date="2022-10-02T12:18:00Z">
              <w:r>
                <w:rPr>
                  <w:lang w:eastAsia="zh-CN"/>
                </w:rPr>
                <w:t>st</w:t>
              </w:r>
            </w:ins>
            <w:ins w:id="174" w:author="LG - Giwon Park" w:date="2022-10-02T12:17:00Z">
              <w:r>
                <w:rPr>
                  <w:lang w:eastAsia="zh-CN"/>
                </w:rPr>
                <w:t>.</w:t>
              </w:r>
            </w:ins>
            <w:ins w:id="175" w:author="LG - Giwon Park" w:date="2022-10-02T12:18:00Z">
              <w:r>
                <w:rPr>
                  <w:lang w:eastAsia="zh-CN"/>
                </w:rPr>
                <w:t xml:space="preserve"> </w:t>
              </w:r>
              <w:r>
                <w:rPr>
                  <w:strike/>
                  <w:color w:val="FF0000"/>
                  <w:lang w:eastAsia="zh-CN"/>
                </w:rPr>
                <w:t xml:space="preserve">For Scheme1, </w:t>
              </w:r>
            </w:ins>
            <w:ins w:id="176" w:author="LG - Giwon Park" w:date="2022-10-04T13:51:00Z">
              <w:r>
                <w:rPr>
                  <w:strike/>
                  <w:color w:val="FF0000"/>
                  <w:lang w:eastAsia="zh-CN"/>
                </w:rPr>
                <w:t xml:space="preserve">one of unicast, </w:t>
              </w:r>
            </w:ins>
            <w:ins w:id="177" w:author="LG - Giwon Park" w:date="2022-10-02T12:18:00Z">
              <w:r>
                <w:rPr>
                  <w:strike/>
                  <w:color w:val="FF0000"/>
                  <w:lang w:eastAsia="zh-CN"/>
                </w:rPr>
                <w:t xml:space="preserve">groupcast </w:t>
              </w:r>
            </w:ins>
            <w:ins w:id="178" w:author="LG - Giwon Park" w:date="2022-10-04T13:50:00Z">
              <w:r>
                <w:rPr>
                  <w:strike/>
                  <w:color w:val="FF0000"/>
                  <w:lang w:eastAsia="zh-CN"/>
                </w:rPr>
                <w:t>or</w:t>
              </w:r>
            </w:ins>
            <w:ins w:id="179" w:author="LG - Giwon Park" w:date="2022-10-02T12:18:00Z">
              <w:r>
                <w:rPr>
                  <w:strike/>
                  <w:color w:val="FF0000"/>
                  <w:lang w:eastAsia="zh-CN"/>
                </w:rPr>
                <w:t xml:space="preserve"> broadcast </w:t>
              </w:r>
            </w:ins>
            <w:ins w:id="180" w:author="LG - Giwon Park" w:date="2022-10-04T13:51:00Z">
              <w:r>
                <w:rPr>
                  <w:strike/>
                  <w:color w:val="FF0000"/>
                  <w:lang w:eastAsia="zh-CN"/>
                </w:rPr>
                <w:t>can be</w:t>
              </w:r>
            </w:ins>
            <w:ins w:id="181" w:author="LG - Giwon Park" w:date="2022-10-02T12:18:00Z">
              <w:r>
                <w:rPr>
                  <w:strike/>
                  <w:color w:val="FF0000"/>
                  <w:lang w:eastAsia="zh-CN"/>
                </w:rPr>
                <w:t xml:space="preserve"> used for the Inter-UE </w:t>
              </w:r>
            </w:ins>
            <w:ins w:id="182" w:author="LG - Giwon Park" w:date="2022-10-04T13:55:00Z">
              <w:r>
                <w:rPr>
                  <w:strike/>
                  <w:color w:val="FF0000"/>
                  <w:lang w:eastAsia="zh-CN"/>
                </w:rPr>
                <w:t>C</w:t>
              </w:r>
            </w:ins>
            <w:ins w:id="183" w:author="LG - Giwon Park" w:date="2022-10-02T12:18:00Z">
              <w:r>
                <w:rPr>
                  <w:strike/>
                  <w:color w:val="FF0000"/>
                  <w:lang w:eastAsia="zh-CN"/>
                </w:rPr>
                <w:t xml:space="preserve">oordination </w:t>
              </w:r>
            </w:ins>
            <w:ins w:id="184" w:author="LG - Giwon Park" w:date="2022-10-04T13:55:00Z">
              <w:r>
                <w:rPr>
                  <w:strike/>
                  <w:color w:val="FF0000"/>
                  <w:lang w:eastAsia="zh-CN"/>
                </w:rPr>
                <w:t>I</w:t>
              </w:r>
            </w:ins>
            <w:ins w:id="185" w:author="LG - Giwon Park" w:date="2022-10-02T12:18:00Z">
              <w:r>
                <w:rPr>
                  <w:strike/>
                  <w:color w:val="FF0000"/>
                  <w:lang w:eastAsia="zh-CN"/>
                </w:rPr>
                <w:t xml:space="preserve">nformation transmission with </w:t>
              </w:r>
            </w:ins>
            <w:ins w:id="186" w:author="LG - Giwon Park" w:date="2022-10-02T12:19:00Z">
              <w:r>
                <w:rPr>
                  <w:strike/>
                  <w:color w:val="FF0000"/>
                  <w:lang w:eastAsia="zh-CN"/>
                </w:rPr>
                <w:t>non-</w:t>
              </w:r>
            </w:ins>
            <w:ins w:id="187" w:author="LG - Giwon Park" w:date="2022-10-02T12:18:00Z">
              <w:r>
                <w:rPr>
                  <w:strike/>
                  <w:color w:val="FF0000"/>
                  <w:lang w:eastAsia="zh-CN"/>
                </w:rPr>
                <w:t>preferred resource set triggered by a condition other than explicit request.</w:t>
              </w:r>
            </w:ins>
          </w:p>
        </w:tc>
      </w:tr>
      <w:tr w:rsidR="00CB3008" w14:paraId="11280B5C" w14:textId="77777777">
        <w:tc>
          <w:tcPr>
            <w:tcW w:w="2245" w:type="dxa"/>
          </w:tcPr>
          <w:p w14:paraId="7CBAD33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2645EAF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comments</w:t>
            </w:r>
          </w:p>
        </w:tc>
        <w:tc>
          <w:tcPr>
            <w:tcW w:w="5892" w:type="dxa"/>
          </w:tcPr>
          <w:p w14:paraId="635363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While we agree with the intention of the change that the cast type of IUC should be clearly defined and BC/GC are supported for the case of condition-based non-preferred resource set, we think how to capture it e.g. in normative text or a note can be further discussed as pointed out by some companies. But anyway we are ok to have this note.</w:t>
            </w:r>
          </w:p>
        </w:tc>
      </w:tr>
      <w:tr w:rsidR="00CB3008" w14:paraId="3D8565BB" w14:textId="77777777">
        <w:tc>
          <w:tcPr>
            <w:tcW w:w="2245" w:type="dxa"/>
          </w:tcPr>
          <w:p w14:paraId="48488D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25B1A7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1C13C55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F33AD96" w14:textId="77777777">
        <w:tc>
          <w:tcPr>
            <w:tcW w:w="2245" w:type="dxa"/>
          </w:tcPr>
          <w:p w14:paraId="419C7E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2BA7AD6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5AB4A53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464FC92" w14:textId="77777777">
        <w:tc>
          <w:tcPr>
            <w:tcW w:w="2245" w:type="dxa"/>
          </w:tcPr>
          <w:p w14:paraId="5C97359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FEF195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2AB659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238F91A" w14:textId="77777777">
        <w:tc>
          <w:tcPr>
            <w:tcW w:w="2245" w:type="dxa"/>
          </w:tcPr>
          <w:p w14:paraId="313A0EA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B522F6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AF132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view as OPPO</w:t>
            </w:r>
          </w:p>
        </w:tc>
      </w:tr>
      <w:tr w:rsidR="00CB3008" w14:paraId="23142812" w14:textId="77777777">
        <w:tc>
          <w:tcPr>
            <w:tcW w:w="2245" w:type="dxa"/>
          </w:tcPr>
          <w:p w14:paraId="6EB92E1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lastRenderedPageBreak/>
              <w:t>ZTE</w:t>
            </w:r>
          </w:p>
        </w:tc>
        <w:tc>
          <w:tcPr>
            <w:tcW w:w="1633" w:type="dxa"/>
          </w:tcPr>
          <w:p w14:paraId="512910ED"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2F7B2A57"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There is no clear conclusion on cast type for IUC mechanism.</w:t>
            </w:r>
          </w:p>
        </w:tc>
      </w:tr>
      <w:tr w:rsidR="00AD3749" w14:paraId="5E1530C2" w14:textId="77777777">
        <w:tc>
          <w:tcPr>
            <w:tcW w:w="2245" w:type="dxa"/>
          </w:tcPr>
          <w:p w14:paraId="5751F38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DF9978D"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B37FDE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A71D9" w14:paraId="7612FCAE" w14:textId="77777777">
        <w:tc>
          <w:tcPr>
            <w:tcW w:w="2245" w:type="dxa"/>
          </w:tcPr>
          <w:p w14:paraId="271614D8" w14:textId="1C46DE9B" w:rsidR="000A71D9" w:rsidRPr="006B0C46"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sidRPr="006B0C46">
              <w:rPr>
                <w:rFonts w:eastAsia="等线"/>
                <w:sz w:val="22"/>
                <w:lang w:eastAsia="zh-CN"/>
              </w:rPr>
              <w:t>Qualcomm</w:t>
            </w:r>
          </w:p>
        </w:tc>
        <w:tc>
          <w:tcPr>
            <w:tcW w:w="1633" w:type="dxa"/>
          </w:tcPr>
          <w:p w14:paraId="152A793E" w14:textId="65D6AE4F" w:rsidR="000A71D9" w:rsidRPr="006B0C46"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sidRPr="006B0C46">
              <w:rPr>
                <w:rFonts w:eastAsia="等线"/>
                <w:sz w:val="22"/>
                <w:lang w:eastAsia="zh-CN"/>
              </w:rPr>
              <w:t xml:space="preserve">Agree </w:t>
            </w:r>
          </w:p>
        </w:tc>
        <w:tc>
          <w:tcPr>
            <w:tcW w:w="5892" w:type="dxa"/>
          </w:tcPr>
          <w:p w14:paraId="1979F0AE" w14:textId="743511EF"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1BEC311D" w14:textId="77777777" w:rsidTr="00B95F15">
        <w:tc>
          <w:tcPr>
            <w:tcW w:w="2245" w:type="dxa"/>
          </w:tcPr>
          <w:p w14:paraId="5CCF7C03" w14:textId="77777777" w:rsidR="005E680C" w:rsidRPr="005A036D"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1ED55928" w14:textId="77777777" w:rsidR="005E680C" w:rsidRPr="005A036D"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w:t>
            </w:r>
            <w:r>
              <w:rPr>
                <w:sz w:val="22"/>
                <w:lang w:eastAsia="zh-CN"/>
              </w:rPr>
              <w:t>isagree</w:t>
            </w:r>
          </w:p>
        </w:tc>
        <w:tc>
          <w:tcPr>
            <w:tcW w:w="5892" w:type="dxa"/>
          </w:tcPr>
          <w:p w14:paraId="79CA13BE"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I</w:t>
            </w:r>
            <w:r>
              <w:rPr>
                <w:rFonts w:eastAsia="等线"/>
                <w:sz w:val="22"/>
                <w:lang w:eastAsia="zh-CN"/>
              </w:rPr>
              <w:t>n RAN2#118-e meeting, we have following agreement</w:t>
            </w:r>
          </w:p>
          <w:p w14:paraId="58645369" w14:textId="77777777" w:rsidR="005E680C" w:rsidRPr="00A528E9" w:rsidRDefault="005E680C" w:rsidP="00B95F15">
            <w:pPr>
              <w:tabs>
                <w:tab w:val="left" w:pos="1622"/>
              </w:tabs>
              <w:ind w:left="1253"/>
            </w:pPr>
            <w:r w:rsidRPr="00A528E9">
              <w:t xml:space="preserve">Proposal 2[Easy]: </w:t>
            </w:r>
            <w:r w:rsidRPr="00A528E9">
              <w:tab/>
              <w:t>RAN2 can wait for RAN1 further discussion on the support of GC/BC in IUC.</w:t>
            </w:r>
          </w:p>
          <w:p w14:paraId="1BE0D8DC" w14:textId="77777777" w:rsidR="005E680C" w:rsidRPr="00F463AF"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this can be postponed before RAN1 have final agreement (currently seems it is only working assumption)</w:t>
            </w:r>
          </w:p>
        </w:tc>
      </w:tr>
      <w:tr w:rsidR="005E680C" w14:paraId="0013EB1A" w14:textId="77777777">
        <w:tc>
          <w:tcPr>
            <w:tcW w:w="2245" w:type="dxa"/>
          </w:tcPr>
          <w:p w14:paraId="3063CB61" w14:textId="77777777" w:rsidR="005E680C" w:rsidRPr="006B0C46"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7F7E090C" w14:textId="77777777" w:rsidR="005E680C" w:rsidRPr="006B0C46"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12E1622"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r>
    </w:tbl>
    <w:p w14:paraId="66A0B044" w14:textId="535AB0EF" w:rsidR="00701187" w:rsidRPr="004B7F56" w:rsidRDefault="00701187" w:rsidP="00701187">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Q3] Out of 16</w:t>
      </w:r>
      <w:r w:rsidRPr="004B7F56">
        <w:rPr>
          <w:rFonts w:eastAsia="Malgun Gothic"/>
          <w:color w:val="0000FF"/>
          <w:sz w:val="22"/>
          <w:lang w:eastAsia="ko-KR"/>
        </w:rPr>
        <w:t xml:space="preserve"> companies</w:t>
      </w:r>
    </w:p>
    <w:p w14:paraId="3D9700D6" w14:textId="77777777" w:rsidR="00701187" w:rsidRDefault="00701187" w:rsidP="00701187">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8</w:t>
      </w:r>
    </w:p>
    <w:p w14:paraId="6507ED4D" w14:textId="7904E219" w:rsidR="00701187" w:rsidRPr="004B7F56" w:rsidRDefault="00701187" w:rsidP="00701187">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8</w:t>
      </w:r>
    </w:p>
    <w:p w14:paraId="7C27A1D3" w14:textId="77777777" w:rsidR="00701187" w:rsidRPr="00353DC1" w:rsidRDefault="00701187" w:rsidP="00701187">
      <w:pPr>
        <w:overflowPunct w:val="0"/>
        <w:autoSpaceDE w:val="0"/>
        <w:autoSpaceDN w:val="0"/>
        <w:adjustRightInd w:val="0"/>
        <w:spacing w:line="240" w:lineRule="auto"/>
        <w:jc w:val="both"/>
        <w:textAlignment w:val="baseline"/>
        <w:rPr>
          <w:rFonts w:eastAsia="宋体"/>
          <w:b/>
          <w:color w:val="0000FF"/>
          <w:kern w:val="2"/>
          <w:sz w:val="22"/>
          <w:lang w:eastAsia="ko-KR"/>
        </w:rPr>
      </w:pPr>
      <w:r w:rsidRPr="00353DC1">
        <w:rPr>
          <w:rFonts w:eastAsia="Batang"/>
          <w:b/>
          <w:color w:val="0000FF"/>
          <w:sz w:val="22"/>
          <w:lang w:eastAsia="zh-CN"/>
        </w:rPr>
        <w:t xml:space="preserve">Rapporteur opinion: </w:t>
      </w:r>
      <w:r w:rsidRPr="00353DC1">
        <w:rPr>
          <w:rFonts w:eastAsia="宋体"/>
          <w:b/>
          <w:color w:val="0000FF"/>
          <w:kern w:val="2"/>
          <w:sz w:val="22"/>
          <w:lang w:eastAsia="ko-KR"/>
        </w:rPr>
        <w:t xml:space="preserve">RAN2 has never made an agreement not to support GC/BC for IUC in this relase. As in the RAN2 agreement below, only the agreement to wait for the result of RAN1 was made. </w:t>
      </w:r>
    </w:p>
    <w:p w14:paraId="1778095A" w14:textId="77777777" w:rsidR="00701187" w:rsidRPr="00353DC1" w:rsidRDefault="00701187" w:rsidP="00701187">
      <w:pPr>
        <w:spacing w:line="240" w:lineRule="auto"/>
        <w:jc w:val="both"/>
        <w:rPr>
          <w:rFonts w:eastAsia="Malgun Gothic"/>
          <w:b/>
          <w:color w:val="0000FF"/>
          <w:kern w:val="2"/>
          <w:sz w:val="22"/>
          <w:lang w:eastAsia="ko-KR"/>
        </w:rPr>
      </w:pPr>
      <w:r w:rsidRPr="00353DC1">
        <w:rPr>
          <w:rFonts w:eastAsia="Malgun Gothic" w:hint="eastAsia"/>
          <w:b/>
          <w:color w:val="0000FF"/>
          <w:kern w:val="2"/>
          <w:sz w:val="22"/>
          <w:lang w:eastAsia="ko-KR"/>
        </w:rPr>
        <w:t xml:space="preserve">- </w:t>
      </w:r>
      <w:r w:rsidRPr="00353DC1">
        <w:rPr>
          <w:rFonts w:eastAsia="Malgun Gothic"/>
          <w:b/>
          <w:color w:val="0000FF"/>
          <w:kern w:val="2"/>
          <w:sz w:val="22"/>
          <w:lang w:eastAsia="ko-KR"/>
        </w:rPr>
        <w:t>#118-e: “</w:t>
      </w:r>
      <w:r w:rsidRPr="00353DC1">
        <w:rPr>
          <w:i/>
          <w:color w:val="0000FF"/>
          <w:lang w:eastAsia="ko-KR"/>
        </w:rPr>
        <w:t>RAN2 can wait for RAN1 further discussion on the support of GC/BC in IUC.</w:t>
      </w:r>
      <w:r w:rsidRPr="00353DC1">
        <w:rPr>
          <w:rFonts w:eastAsia="Malgun Gothic"/>
          <w:b/>
          <w:color w:val="0000FF"/>
          <w:kern w:val="2"/>
          <w:sz w:val="22"/>
          <w:lang w:eastAsia="ko-KR"/>
        </w:rPr>
        <w:t>”</w:t>
      </w:r>
    </w:p>
    <w:p w14:paraId="730B722C" w14:textId="77777777" w:rsidR="00701187" w:rsidRPr="00353DC1" w:rsidRDefault="00701187" w:rsidP="00701187">
      <w:pPr>
        <w:overflowPunct w:val="0"/>
        <w:autoSpaceDE w:val="0"/>
        <w:autoSpaceDN w:val="0"/>
        <w:adjustRightInd w:val="0"/>
        <w:spacing w:line="240" w:lineRule="auto"/>
        <w:jc w:val="both"/>
        <w:textAlignment w:val="baseline"/>
        <w:rPr>
          <w:rFonts w:eastAsia="宋体"/>
          <w:b/>
          <w:color w:val="0000FF"/>
          <w:kern w:val="2"/>
          <w:sz w:val="22"/>
          <w:lang w:eastAsia="ko-KR"/>
        </w:rPr>
      </w:pPr>
      <w:r w:rsidRPr="00353DC1">
        <w:rPr>
          <w:rFonts w:eastAsia="宋体"/>
          <w:b/>
          <w:color w:val="0000FF"/>
          <w:kern w:val="2"/>
          <w:sz w:val="22"/>
          <w:lang w:eastAsia="ko-KR"/>
        </w:rPr>
        <w:t>In addition, RAN1 agreed to support GC/BC for condition-based IUC, and made an agreement as shown below.</w:t>
      </w:r>
    </w:p>
    <w:p w14:paraId="1927EFD5" w14:textId="77777777" w:rsidR="00701187" w:rsidRPr="00353DC1" w:rsidRDefault="00701187" w:rsidP="00701187">
      <w:pPr>
        <w:spacing w:after="0"/>
        <w:rPr>
          <w:rFonts w:ascii="Times" w:hAnsi="Times" w:cs="Times"/>
          <w:i/>
          <w:iCs/>
          <w:lang w:eastAsia="zh-CN"/>
        </w:rPr>
      </w:pPr>
      <w:r w:rsidRPr="00353DC1">
        <w:rPr>
          <w:rFonts w:eastAsia="宋体"/>
          <w:kern w:val="2"/>
          <w:sz w:val="22"/>
          <w:lang w:eastAsia="ko-KR"/>
        </w:rPr>
        <w:t>- “</w:t>
      </w:r>
      <w:r w:rsidRPr="00353DC1">
        <w:rPr>
          <w:rFonts w:ascii="Times" w:hAnsi="Times" w:cs="Times"/>
          <w:i/>
          <w:iCs/>
          <w:lang w:eastAsia="zh-CN"/>
        </w:rPr>
        <w:t>For Scheme 1, following cast type(s) are supported for inter-UE coordination information transmission triggered by a condition other than explicit request reception</w:t>
      </w:r>
    </w:p>
    <w:p w14:paraId="2C287CF2" w14:textId="77777777" w:rsidR="00701187" w:rsidRPr="00353DC1" w:rsidRDefault="00701187" w:rsidP="00701187">
      <w:pPr>
        <w:numPr>
          <w:ilvl w:val="0"/>
          <w:numId w:val="4"/>
        </w:numPr>
        <w:overflowPunct w:val="0"/>
        <w:autoSpaceDE w:val="0"/>
        <w:autoSpaceDN w:val="0"/>
        <w:spacing w:after="0"/>
        <w:jc w:val="both"/>
        <w:textAlignment w:val="baseline"/>
        <w:rPr>
          <w:rFonts w:ascii="Times" w:hAnsi="Times" w:cs="Times"/>
          <w:i/>
          <w:iCs/>
          <w:lang w:eastAsia="zh-CN"/>
        </w:rPr>
      </w:pPr>
      <w:r w:rsidRPr="00353DC1">
        <w:rPr>
          <w:rFonts w:ascii="Times" w:hAnsi="Times" w:cs="Times"/>
          <w:i/>
          <w:iCs/>
          <w:highlight w:val="yellow"/>
          <w:lang w:eastAsia="zh-CN"/>
        </w:rPr>
        <w:t xml:space="preserve">Groupcast/Broadcast for </w:t>
      </w:r>
      <w:r w:rsidRPr="00353DC1">
        <w:rPr>
          <w:rFonts w:ascii="Times" w:hAnsi="Times" w:cs="Times"/>
          <w:i/>
          <w:iCs/>
          <w:highlight w:val="green"/>
          <w:lang w:eastAsia="zh-CN"/>
        </w:rPr>
        <w:t>non-preferred resource set</w:t>
      </w:r>
      <w:r w:rsidRPr="00353DC1">
        <w:rPr>
          <w:rFonts w:ascii="Times" w:hAnsi="Times" w:cs="Times"/>
          <w:i/>
          <w:iCs/>
          <w:lang w:eastAsia="zh-CN"/>
        </w:rPr>
        <w:t>, FFS for preferred resource set</w:t>
      </w:r>
    </w:p>
    <w:p w14:paraId="284E1D18" w14:textId="77777777" w:rsidR="00701187" w:rsidRPr="00353DC1" w:rsidRDefault="00701187" w:rsidP="00701187">
      <w:pPr>
        <w:spacing w:line="240" w:lineRule="auto"/>
        <w:jc w:val="both"/>
        <w:rPr>
          <w:rFonts w:eastAsia="宋体"/>
          <w:kern w:val="2"/>
          <w:sz w:val="22"/>
          <w:lang w:eastAsia="ko-KR"/>
        </w:rPr>
      </w:pPr>
      <w:r w:rsidRPr="00353DC1">
        <w:rPr>
          <w:rFonts w:ascii="Times" w:hAnsi="Times" w:cs="Times"/>
          <w:i/>
          <w:iCs/>
          <w:lang w:eastAsia="zh-CN"/>
        </w:rPr>
        <w:t>FFS: Under which conditions groupcast/broadcast can be supported</w:t>
      </w:r>
      <w:r w:rsidRPr="00353DC1">
        <w:rPr>
          <w:rFonts w:eastAsia="宋体"/>
          <w:kern w:val="2"/>
          <w:sz w:val="22"/>
          <w:lang w:eastAsia="ko-KR"/>
        </w:rPr>
        <w:t>”</w:t>
      </w:r>
    </w:p>
    <w:p w14:paraId="57BED8A4" w14:textId="59F9D1BB" w:rsidR="00701187" w:rsidRDefault="00701187" w:rsidP="00701187">
      <w:pPr>
        <w:overflowPunct w:val="0"/>
        <w:autoSpaceDE w:val="0"/>
        <w:autoSpaceDN w:val="0"/>
        <w:adjustRightInd w:val="0"/>
        <w:spacing w:line="240" w:lineRule="auto"/>
        <w:jc w:val="both"/>
        <w:textAlignment w:val="baseline"/>
        <w:rPr>
          <w:rFonts w:eastAsia="Batang"/>
          <w:b/>
          <w:color w:val="0000FF"/>
          <w:sz w:val="22"/>
          <w:lang w:eastAsia="zh-CN"/>
        </w:rPr>
      </w:pPr>
      <w:r>
        <w:rPr>
          <w:rFonts w:eastAsia="Batang"/>
          <w:b/>
          <w:color w:val="0000FF"/>
          <w:sz w:val="22"/>
          <w:lang w:eastAsia="zh-CN"/>
        </w:rPr>
        <w:t>(8</w:t>
      </w:r>
      <w:r w:rsidRPr="004B7F56">
        <w:rPr>
          <w:rFonts w:eastAsia="Batang"/>
          <w:b/>
          <w:color w:val="0000FF"/>
          <w:sz w:val="22"/>
          <w:lang w:eastAsia="zh-CN"/>
        </w:rPr>
        <w:t xml:space="preserve">, </w:t>
      </w:r>
      <w:r>
        <w:rPr>
          <w:rFonts w:eastAsia="Batang"/>
          <w:b/>
          <w:color w:val="0000FF"/>
          <w:sz w:val="22"/>
          <w:lang w:eastAsia="zh-CN"/>
        </w:rPr>
        <w:t>8</w:t>
      </w:r>
      <w:r w:rsidRPr="004B7F56">
        <w:rPr>
          <w:rFonts w:eastAsia="Batang"/>
          <w:b/>
          <w:color w:val="0000FF"/>
          <w:sz w:val="22"/>
          <w:lang w:eastAsia="zh-CN"/>
        </w:rPr>
        <w:t xml:space="preserve">) Proposal </w:t>
      </w:r>
      <w:r>
        <w:rPr>
          <w:rFonts w:eastAsia="Batang"/>
          <w:b/>
          <w:color w:val="0000FF"/>
          <w:sz w:val="22"/>
          <w:lang w:eastAsia="zh-CN"/>
        </w:rPr>
        <w:t>3</w:t>
      </w:r>
      <w:r w:rsidRPr="004B7F56">
        <w:rPr>
          <w:rFonts w:eastAsia="Batang"/>
          <w:b/>
          <w:color w:val="0000FF"/>
          <w:sz w:val="22"/>
          <w:lang w:eastAsia="zh-CN"/>
        </w:rPr>
        <w:t xml:space="preserve">: RAN2 </w:t>
      </w:r>
      <w:r>
        <w:rPr>
          <w:rFonts w:eastAsia="Batang"/>
          <w:b/>
          <w:color w:val="0000FF"/>
          <w:sz w:val="22"/>
          <w:lang w:eastAsia="zh-CN"/>
        </w:rPr>
        <w:t>discusses whether to support adding the NOTE for IUC cast type like the correction of R2-2210188.</w:t>
      </w:r>
    </w:p>
    <w:p w14:paraId="0590DF8D" w14:textId="77777777" w:rsidR="00CB3008" w:rsidRPr="00701187" w:rsidRDefault="00CB3008">
      <w:pPr>
        <w:overflowPunct w:val="0"/>
        <w:autoSpaceDE w:val="0"/>
        <w:autoSpaceDN w:val="0"/>
        <w:adjustRightInd w:val="0"/>
        <w:spacing w:line="240" w:lineRule="auto"/>
        <w:jc w:val="both"/>
        <w:textAlignment w:val="baseline"/>
        <w:rPr>
          <w:rFonts w:eastAsia="宋体"/>
          <w:b/>
          <w:kern w:val="2"/>
          <w:sz w:val="22"/>
          <w:lang w:eastAsia="zh-CN"/>
        </w:rPr>
      </w:pPr>
    </w:p>
    <w:p w14:paraId="21DCCC50" w14:textId="77777777" w:rsidR="00CB3008" w:rsidRDefault="00C45FAE">
      <w:pPr>
        <w:pStyle w:val="2"/>
        <w:rPr>
          <w:sz w:val="28"/>
          <w:szCs w:val="28"/>
          <w:lang w:eastAsia="zh-CN"/>
        </w:rPr>
      </w:pPr>
      <w:r>
        <w:rPr>
          <w:sz w:val="28"/>
          <w:szCs w:val="28"/>
          <w:lang w:eastAsia="zh-CN"/>
        </w:rPr>
        <w:t xml:space="preserve">2.2 For changes in </w:t>
      </w:r>
      <w:hyperlink r:id="rId41" w:history="1">
        <w:r>
          <w:rPr>
            <w:rStyle w:val="af3"/>
            <w:sz w:val="28"/>
            <w:szCs w:val="28"/>
            <w:lang w:eastAsia="zh-CN"/>
          </w:rPr>
          <w:t>R2-2209388</w:t>
        </w:r>
      </w:hyperlink>
    </w:p>
    <w:p w14:paraId="2E96D35C" w14:textId="77777777" w:rsidR="00CB3008" w:rsidRDefault="00C45FAE">
      <w:pPr>
        <w:pStyle w:val="3"/>
        <w:rPr>
          <w:sz w:val="24"/>
          <w:szCs w:val="24"/>
          <w:lang w:eastAsia="zh-CN"/>
        </w:rPr>
      </w:pPr>
      <w:r>
        <w:rPr>
          <w:sz w:val="24"/>
          <w:szCs w:val="24"/>
          <w:lang w:eastAsia="zh-CN"/>
        </w:rPr>
        <w:t xml:space="preserve">2.2.1 1st change: </w:t>
      </w:r>
    </w:p>
    <w:p w14:paraId="6B373009" w14:textId="77777777" w:rsidR="00CB3008" w:rsidRDefault="00C45FAE">
      <w:pPr>
        <w:rPr>
          <w:lang w:eastAsia="zh-CN"/>
        </w:rPr>
      </w:pPr>
      <w:r>
        <w:rPr>
          <w:b/>
          <w:lang w:eastAsia="zh-CN"/>
        </w:rPr>
        <w:t>Reason for change</w:t>
      </w:r>
      <w:r>
        <w:rPr>
          <w:lang w:eastAsia="zh-CN"/>
        </w:rPr>
        <w:t>:</w:t>
      </w:r>
      <w:r>
        <w:t xml:space="preserve"> In 5.7, it is agreed to remove the “due to UL/SL prioritization” to save additional effort on discussing of the reason of why a HARQ feedback is not transmitted. While for the start of </w:t>
      </w:r>
      <w:r>
        <w:rPr>
          <w:rFonts w:eastAsia="Times New Roman"/>
          <w:i/>
          <w:lang w:eastAsia="ko-KR"/>
        </w:rPr>
        <w:t>drx-RetransmissionTimerSL</w:t>
      </w:r>
      <w:r>
        <w:t>, the removing of “due to UL/SL prioritization” may cause confusion on the handling of “ACK” feedback is transmitted, i.e.,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not </w:t>
      </w:r>
      <w:r>
        <w:rPr>
          <w:rFonts w:eastAsia="Times New Roman"/>
          <w:lang w:eastAsia="ko-KR"/>
        </w:rPr>
        <w:lastRenderedPageBreak/>
        <w:t>transmitted on PUCCH</w:t>
      </w:r>
      <w:r>
        <w:t>” may be interpreted as “</w:t>
      </w:r>
      <w:r>
        <w:rPr>
          <w:rFonts w:eastAsia="Times New Roman"/>
          <w:lang w:eastAsia="ko-KR"/>
        </w:rPr>
        <w:t xml:space="preserve">if a HARQ ACK feedback </w:t>
      </w:r>
      <w:r>
        <w:rPr>
          <w:rFonts w:eastAsia="Times New Roman"/>
          <w:lang w:eastAsia="ja-JP"/>
        </w:rPr>
        <w:t>for the corresponding HARQ process</w:t>
      </w:r>
      <w:r>
        <w:rPr>
          <w:rFonts w:eastAsia="Times New Roman"/>
          <w:lang w:eastAsia="ko-KR"/>
        </w:rPr>
        <w:t xml:space="preserve"> is transmitted on PUCCH</w:t>
      </w:r>
      <w:r>
        <w:rPr>
          <w:lang w:eastAsia="ko-KR"/>
        </w:rPr>
        <w:t>”. So some rewording is needed to make the specification clearer.</w:t>
      </w:r>
    </w:p>
    <w:p w14:paraId="3F3AAB47" w14:textId="77777777" w:rsidR="00CB3008" w:rsidRDefault="00C45FAE">
      <w:r>
        <w:rPr>
          <w:rFonts w:eastAsia="Malgun Gothic"/>
          <w:b/>
          <w:lang w:eastAsia="ko-KR"/>
        </w:rPr>
        <w:t>Change</w:t>
      </w:r>
      <w:r>
        <w:rPr>
          <w:rFonts w:eastAsia="Malgun Gothic"/>
          <w:lang w:eastAsia="ko-KR"/>
        </w:rPr>
        <w:t xml:space="preserve">: </w:t>
      </w:r>
      <w:r>
        <w:t>In section 5.7, rewording the sentence as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generated but not transmitted on PUCCH</w:t>
      </w:r>
      <w:r>
        <w:t>” for clarification.</w:t>
      </w:r>
    </w:p>
    <w:p w14:paraId="48C98CBF" w14:textId="77777777" w:rsidR="00CB3008" w:rsidRDefault="00C45FAE">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drx-HARQ-RTT-TimerSL</w:t>
      </w:r>
      <w:r>
        <w:rPr>
          <w:rFonts w:eastAsia="Times New Roman"/>
          <w:lang w:eastAsia="ja-JP"/>
        </w:rPr>
        <w:t xml:space="preserve"> expires:</w:t>
      </w:r>
    </w:p>
    <w:p w14:paraId="77295FF0" w14:textId="77777777" w:rsidR="00CB3008" w:rsidRDefault="00C45FAE">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09527141" w14:textId="77777777" w:rsidR="00CB3008" w:rsidRDefault="00C45FAE">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88"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3ACF6FDA" w14:textId="77777777" w:rsidR="00CB3008" w:rsidRDefault="00C45FAE">
      <w:pPr>
        <w:rPr>
          <w:b/>
          <w:lang w:eastAsia="zh-CN"/>
        </w:rPr>
      </w:pPr>
      <w:r>
        <w:rPr>
          <w:b/>
          <w:lang w:eastAsia="zh-CN"/>
        </w:rPr>
        <w:t>Q4: Would your company agree to the 1</w:t>
      </w:r>
      <w:r>
        <w:rPr>
          <w:b/>
          <w:vertAlign w:val="superscript"/>
          <w:lang w:eastAsia="zh-CN"/>
        </w:rPr>
        <w:t>st</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2A75A85E" w14:textId="77777777">
        <w:tc>
          <w:tcPr>
            <w:tcW w:w="2245" w:type="dxa"/>
          </w:tcPr>
          <w:p w14:paraId="4302E2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0BBF0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50E2387"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6FBCB40" w14:textId="77777777">
        <w:tc>
          <w:tcPr>
            <w:tcW w:w="2245" w:type="dxa"/>
          </w:tcPr>
          <w:p w14:paraId="7EC8EC12"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7D156B2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9BC46F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8BE4BA9" w14:textId="77777777">
        <w:tc>
          <w:tcPr>
            <w:tcW w:w="2245" w:type="dxa"/>
          </w:tcPr>
          <w:p w14:paraId="04B115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88C82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16B9EF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480E686" w14:textId="77777777">
        <w:tc>
          <w:tcPr>
            <w:tcW w:w="2245" w:type="dxa"/>
          </w:tcPr>
          <w:p w14:paraId="37697B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4BD10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43C331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FD5C5AA" w14:textId="77777777">
        <w:tc>
          <w:tcPr>
            <w:tcW w:w="2245" w:type="dxa"/>
          </w:tcPr>
          <w:p w14:paraId="7018957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7A2B00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ECF3FF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C4A78FD" w14:textId="77777777">
        <w:tc>
          <w:tcPr>
            <w:tcW w:w="2245" w:type="dxa"/>
          </w:tcPr>
          <w:p w14:paraId="570CE9E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576AA1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54675C3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765FA5F" w14:textId="77777777">
        <w:tc>
          <w:tcPr>
            <w:tcW w:w="2245" w:type="dxa"/>
          </w:tcPr>
          <w:p w14:paraId="701039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986810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80FF63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D4138E6" w14:textId="77777777">
        <w:tc>
          <w:tcPr>
            <w:tcW w:w="2245" w:type="dxa"/>
          </w:tcPr>
          <w:p w14:paraId="3E42C62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22B9D1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4DA0CF6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E34FDED" w14:textId="77777777">
        <w:tc>
          <w:tcPr>
            <w:tcW w:w="2245" w:type="dxa"/>
          </w:tcPr>
          <w:p w14:paraId="3A3095E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4F3FA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EF0929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E69750D" w14:textId="77777777">
        <w:tc>
          <w:tcPr>
            <w:tcW w:w="2245" w:type="dxa"/>
          </w:tcPr>
          <w:p w14:paraId="51FE611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6DF69B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63E7CB2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80ECD42" w14:textId="77777777">
        <w:tc>
          <w:tcPr>
            <w:tcW w:w="2245" w:type="dxa"/>
          </w:tcPr>
          <w:p w14:paraId="3EBC646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5C65178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2D44EB9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101DFA2" w14:textId="77777777">
        <w:tc>
          <w:tcPr>
            <w:tcW w:w="2245" w:type="dxa"/>
          </w:tcPr>
          <w:p w14:paraId="7AE528C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45B39C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7AC48A7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6B3BE52" w14:textId="77777777">
        <w:tc>
          <w:tcPr>
            <w:tcW w:w="2245" w:type="dxa"/>
          </w:tcPr>
          <w:p w14:paraId="1FED3E5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6B7E60E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6A5980E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05509EB" w14:textId="77777777">
        <w:tc>
          <w:tcPr>
            <w:tcW w:w="2245" w:type="dxa"/>
          </w:tcPr>
          <w:p w14:paraId="3899087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1E57073"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3A17DBB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77B909AD" w14:textId="77777777">
        <w:tc>
          <w:tcPr>
            <w:tcW w:w="2245" w:type="dxa"/>
          </w:tcPr>
          <w:p w14:paraId="196A61AD"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2131F38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457648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D61F45" w14:paraId="198D31DC" w14:textId="77777777">
        <w:tc>
          <w:tcPr>
            <w:tcW w:w="2245" w:type="dxa"/>
          </w:tcPr>
          <w:p w14:paraId="44F74BBF" w14:textId="5CC5FB67" w:rsidR="00D61F45" w:rsidRDefault="00D61F45"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5E21A56B" w14:textId="7A351711" w:rsidR="00D61F45" w:rsidRDefault="00D61F45"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D3DB34" w14:textId="77777777" w:rsidR="00D61F45" w:rsidRDefault="00D61F45"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694ED6C1" w14:textId="77777777" w:rsidTr="00B95F15">
        <w:tc>
          <w:tcPr>
            <w:tcW w:w="2245" w:type="dxa"/>
          </w:tcPr>
          <w:p w14:paraId="320E11DB"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60CFD46D"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0153995"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66BDE5D1" w14:textId="77777777">
        <w:tc>
          <w:tcPr>
            <w:tcW w:w="2245" w:type="dxa"/>
          </w:tcPr>
          <w:p w14:paraId="1E8D336E"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29FAC4D3"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45D9F88"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47447D64" w14:textId="27748E7C" w:rsidR="00701187" w:rsidRPr="004B7F56" w:rsidRDefault="00701187" w:rsidP="00701187">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Q4] Out of 16</w:t>
      </w:r>
      <w:r w:rsidRPr="004B7F56">
        <w:rPr>
          <w:rFonts w:eastAsia="Malgun Gothic"/>
          <w:color w:val="0000FF"/>
          <w:sz w:val="22"/>
          <w:lang w:eastAsia="ko-KR"/>
        </w:rPr>
        <w:t xml:space="preserve"> companies</w:t>
      </w:r>
    </w:p>
    <w:p w14:paraId="298B4C82" w14:textId="46FD8929" w:rsidR="00701187" w:rsidRDefault="00701187" w:rsidP="00701187">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16</w:t>
      </w:r>
    </w:p>
    <w:p w14:paraId="6002CF45" w14:textId="77777777" w:rsidR="00701187" w:rsidRPr="004B7F56" w:rsidRDefault="00701187" w:rsidP="00701187">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0</w:t>
      </w:r>
    </w:p>
    <w:p w14:paraId="66D6852C" w14:textId="77777777" w:rsidR="00701187" w:rsidRDefault="00701187" w:rsidP="00701187">
      <w:pPr>
        <w:overflowPunct w:val="0"/>
        <w:autoSpaceDE w:val="0"/>
        <w:autoSpaceDN w:val="0"/>
        <w:adjustRightInd w:val="0"/>
        <w:spacing w:line="240" w:lineRule="auto"/>
        <w:jc w:val="both"/>
        <w:textAlignment w:val="baseline"/>
        <w:rPr>
          <w:rFonts w:eastAsia="Batang"/>
          <w:b/>
          <w:sz w:val="22"/>
          <w:lang w:eastAsia="zh-CN"/>
        </w:rPr>
      </w:pPr>
      <w:r>
        <w:rPr>
          <w:rFonts w:eastAsia="Batang"/>
          <w:b/>
          <w:color w:val="0000FF"/>
          <w:sz w:val="22"/>
          <w:lang w:eastAsia="zh-CN"/>
        </w:rPr>
        <w:lastRenderedPageBreak/>
        <w:t>(15</w:t>
      </w:r>
      <w:r w:rsidRPr="004B7F56">
        <w:rPr>
          <w:rFonts w:eastAsia="Batang"/>
          <w:b/>
          <w:color w:val="0000FF"/>
          <w:sz w:val="22"/>
          <w:lang w:eastAsia="zh-CN"/>
        </w:rPr>
        <w:t xml:space="preserve">, 0) Proposal </w:t>
      </w:r>
      <w:r>
        <w:rPr>
          <w:rFonts w:eastAsia="Batang"/>
          <w:b/>
          <w:color w:val="0000FF"/>
          <w:sz w:val="22"/>
          <w:lang w:eastAsia="zh-CN"/>
        </w:rPr>
        <w:t>4</w:t>
      </w:r>
      <w:r w:rsidRPr="004B7F56">
        <w:rPr>
          <w:rFonts w:eastAsia="Batang"/>
          <w:b/>
          <w:color w:val="0000FF"/>
          <w:sz w:val="22"/>
          <w:lang w:eastAsia="zh-CN"/>
        </w:rPr>
        <w:t>: RAN2 is to agree on the correction (“</w:t>
      </w:r>
      <w:r w:rsidRPr="00EE16CB">
        <w:rPr>
          <w:rFonts w:eastAsia="Batang"/>
          <w:b/>
          <w:color w:val="0000FF"/>
          <w:sz w:val="22"/>
          <w:lang w:eastAsia="zh-CN"/>
        </w:rPr>
        <w:t>In section 5.7, rewording the sentence as “if a HARQ NACK feedback for the corresponding HARQ process is generated but not transmitted on PUCCH” for clarification.</w:t>
      </w:r>
      <w:r w:rsidRPr="004B7F56">
        <w:rPr>
          <w:rFonts w:eastAsia="Batang"/>
          <w:b/>
          <w:color w:val="0000FF"/>
          <w:sz w:val="22"/>
          <w:lang w:eastAsia="zh-CN"/>
        </w:rPr>
        <w:t>”) in the R2-22</w:t>
      </w:r>
      <w:r>
        <w:rPr>
          <w:rFonts w:eastAsia="Batang"/>
          <w:b/>
          <w:color w:val="0000FF"/>
          <w:sz w:val="22"/>
          <w:lang w:eastAsia="zh-CN"/>
        </w:rPr>
        <w:t>09388</w:t>
      </w:r>
      <w:r w:rsidRPr="004B7F56">
        <w:rPr>
          <w:rFonts w:eastAsia="Batang"/>
          <w:b/>
          <w:color w:val="0000FF"/>
          <w:sz w:val="22"/>
          <w:lang w:eastAsia="zh-CN"/>
        </w:rPr>
        <w:t>.</w:t>
      </w:r>
    </w:p>
    <w:p w14:paraId="0FEF69AF" w14:textId="77777777" w:rsidR="00CB3008" w:rsidRPr="00701187" w:rsidRDefault="00CB3008">
      <w:pPr>
        <w:rPr>
          <w:rFonts w:eastAsia="Malgun Gothic"/>
          <w:lang w:eastAsia="ko-KR"/>
        </w:rPr>
      </w:pPr>
    </w:p>
    <w:p w14:paraId="6EB62B26" w14:textId="77777777" w:rsidR="00CB3008" w:rsidRDefault="00C45FAE">
      <w:pPr>
        <w:pStyle w:val="3"/>
        <w:rPr>
          <w:sz w:val="24"/>
          <w:szCs w:val="24"/>
          <w:lang w:eastAsia="zh-CN"/>
        </w:rPr>
      </w:pPr>
      <w:r>
        <w:rPr>
          <w:sz w:val="24"/>
          <w:szCs w:val="24"/>
          <w:lang w:eastAsia="zh-CN"/>
        </w:rPr>
        <w:t>2.2.2 2</w:t>
      </w:r>
      <w:r>
        <w:rPr>
          <w:sz w:val="24"/>
          <w:szCs w:val="24"/>
          <w:vertAlign w:val="superscript"/>
          <w:lang w:eastAsia="zh-CN"/>
        </w:rPr>
        <w:t>nd</w:t>
      </w:r>
      <w:r>
        <w:rPr>
          <w:sz w:val="24"/>
          <w:szCs w:val="24"/>
          <w:lang w:eastAsia="zh-CN"/>
        </w:rPr>
        <w:t xml:space="preserve"> change: </w:t>
      </w:r>
    </w:p>
    <w:p w14:paraId="5DA24312" w14:textId="77777777" w:rsidR="00CB3008" w:rsidRDefault="00C45FAE">
      <w:pPr>
        <w:rPr>
          <w:lang w:eastAsia="zh-CN"/>
        </w:rPr>
      </w:pPr>
      <w:r>
        <w:rPr>
          <w:b/>
          <w:lang w:eastAsia="zh-CN"/>
        </w:rPr>
        <w:t>Reason for change</w:t>
      </w:r>
      <w:r>
        <w:rPr>
          <w:lang w:eastAsia="zh-CN"/>
        </w:rPr>
        <w:t>:</w:t>
      </w:r>
      <w:r>
        <w:t xml:space="preserve"> In 5.22.1.1, for scheme-1 IUC, according to the current specification, during resource selection for re-transmission if a preferred resource set is received and the UE has sensing result when performing retransmission resource selection, it has to fulfill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according to RAN1 agreement, if no further resources available in the intersection of S_A and the received preferred resource set, the UE can select resource from S_A but outside the intersection, not only for initial transmission, but also for re-transmission;</w:t>
      </w:r>
    </w:p>
    <w:p w14:paraId="34F3E387" w14:textId="77777777" w:rsidR="00CB3008" w:rsidRDefault="00C45FAE">
      <w:pPr>
        <w:overflowPunct w:val="0"/>
        <w:autoSpaceDE w:val="0"/>
        <w:autoSpaceDN w:val="0"/>
        <w:adjustRightInd w:val="0"/>
        <w:spacing w:line="240" w:lineRule="auto"/>
        <w:jc w:val="both"/>
        <w:textAlignment w:val="baseline"/>
        <w:rPr>
          <w:rFonts w:eastAsia="宋体"/>
          <w:b/>
          <w:kern w:val="2"/>
          <w:sz w:val="22"/>
          <w:lang w:eastAsia="zh-CN"/>
        </w:rPr>
      </w:pPr>
      <w:r>
        <w:rPr>
          <w:rFonts w:eastAsia="Malgun Gothic"/>
          <w:b/>
          <w:lang w:eastAsia="ko-KR"/>
        </w:rPr>
        <w:t>Change</w:t>
      </w:r>
      <w:r>
        <w:rPr>
          <w:rFonts w:eastAsia="Malgun Gothic"/>
          <w:lang w:eastAsia="ko-KR"/>
        </w:rPr>
        <w:t xml:space="preserve">: </w:t>
      </w:r>
      <w:r>
        <w:t>In section 5.22.1.1, change the condition “4&gt;</w:t>
      </w:r>
      <w:r>
        <w:tab/>
        <w:t>if there are available resources left in the intersection of the received preferred resource set and the resources indicated by the physical layer” and the following UE behavior “5&gt;</w:t>
      </w:r>
      <w:r>
        <w:tab/>
        <w:t>randomly select the time and frequency resources” to level 5&gt; and 6&gt;. And also remove the “and” in the original level 4&gt; condition;</w:t>
      </w:r>
    </w:p>
    <w:p w14:paraId="0B6C91A8" w14:textId="77777777" w:rsidR="00CB3008" w:rsidRDefault="00C45FAE">
      <w:pPr>
        <w:pStyle w:val="B4"/>
      </w:pPr>
      <w:r>
        <w:t>4&gt;</w:t>
      </w:r>
      <w:r>
        <w:tab/>
        <w:t xml:space="preserve">if configured by RRC, </w:t>
      </w:r>
      <w:r>
        <w:rPr>
          <w:i/>
        </w:rPr>
        <w:t>sl-InterUE-CoordinationScheme1</w:t>
      </w:r>
      <w:r>
        <w:t xml:space="preserve"> enabling reception of preferred resource set and non-preferred resource set </w:t>
      </w:r>
      <w:r>
        <w:rPr>
          <w:lang w:eastAsia="ko-KR"/>
        </w:rPr>
        <w:t>and when the UE has own sensing result as specified in clause 8.1.4 of TS 38.214 [7]</w:t>
      </w:r>
      <w:r>
        <w:t xml:space="preserve"> and if a preferred resource set is received from a UE</w:t>
      </w:r>
      <w:del w:id="189" w:author="Bingxue" w:date="2022-09-28T23:01:00Z">
        <w:r>
          <w:delText>; and</w:delText>
        </w:r>
      </w:del>
      <w:ins w:id="190" w:author="Bingxue" w:date="2022-09-28T23:01:00Z">
        <w:r>
          <w:t>:</w:t>
        </w:r>
      </w:ins>
    </w:p>
    <w:p w14:paraId="5F1C84D0" w14:textId="77777777" w:rsidR="00CB3008" w:rsidRDefault="00C45FAE">
      <w:pPr>
        <w:pStyle w:val="B5"/>
      </w:pPr>
      <w:del w:id="191" w:author="Bingxue" w:date="2022-09-28T23:01:00Z">
        <w:r>
          <w:delText>4</w:delText>
        </w:r>
      </w:del>
      <w:ins w:id="192" w:author="Bingxue" w:date="2022-09-28T23:01:00Z">
        <w:r>
          <w:t>5</w:t>
        </w:r>
      </w:ins>
      <w:r>
        <w:t>&gt;</w:t>
      </w:r>
      <w:r>
        <w:tab/>
        <w:t>if there are available resources left in the intersection of the received preferred resource set and the resources indicated by the physical layer as specified in clause 8.1.4 of TS 38.214 [7] for more transmission opportunities:</w:t>
      </w:r>
    </w:p>
    <w:p w14:paraId="642014E6" w14:textId="77777777" w:rsidR="00CB3008" w:rsidRDefault="00C45FAE">
      <w:pPr>
        <w:pStyle w:val="B6"/>
        <w:spacing w:line="259" w:lineRule="auto"/>
        <w:rPr>
          <w:rFonts w:ascii="Times New Roman" w:eastAsia="宋体" w:hAnsi="Times New Roman"/>
          <w:b/>
          <w:kern w:val="2"/>
          <w:sz w:val="22"/>
        </w:rPr>
      </w:pPr>
      <w:del w:id="193" w:author="Bingxue" w:date="2022-09-28T23:01:00Z">
        <w:r>
          <w:rPr>
            <w:rFonts w:ascii="Times New Roman" w:eastAsia="MS Mincho" w:hAnsi="Times New Roman"/>
          </w:rPr>
          <w:delText>5</w:delText>
        </w:r>
      </w:del>
      <w:ins w:id="194" w:author="Bingxue" w:date="2022-09-28T23:01:00Z">
        <w:r>
          <w:rPr>
            <w:rFonts w:ascii="Times New Roman" w:eastAsia="MS Mincho" w:hAnsi="Times New Roman"/>
          </w:rPr>
          <w:t>6</w:t>
        </w:r>
      </w:ins>
      <w:r>
        <w:rPr>
          <w:rFonts w:ascii="Times New Roman" w:eastAsia="MS Mincho" w:hAnsi="Times New Roman"/>
        </w:rPr>
        <w:t>&gt;</w:t>
      </w:r>
      <w:r>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DCEA6A1" w14:textId="77777777" w:rsidR="00CB3008" w:rsidRDefault="00C45FAE">
      <w:pPr>
        <w:rPr>
          <w:b/>
          <w:lang w:eastAsia="zh-CN"/>
        </w:rPr>
      </w:pPr>
      <w:r>
        <w:rPr>
          <w:b/>
          <w:lang w:eastAsia="zh-CN"/>
        </w:rPr>
        <w:lastRenderedPageBreak/>
        <w:t>Q5: Would your company agree to the 2</w:t>
      </w:r>
      <w:r>
        <w:rPr>
          <w:b/>
          <w:vertAlign w:val="superscript"/>
          <w:lang w:eastAsia="zh-CN"/>
        </w:rPr>
        <w:t>nd</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7FB96805" w14:textId="77777777">
        <w:tc>
          <w:tcPr>
            <w:tcW w:w="2245" w:type="dxa"/>
          </w:tcPr>
          <w:p w14:paraId="3BDB379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3F18D0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4BC1D36"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29976672" w14:textId="77777777">
        <w:tc>
          <w:tcPr>
            <w:tcW w:w="2245" w:type="dxa"/>
          </w:tcPr>
          <w:p w14:paraId="06D88BFE"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C7F52A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7B91F60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B7FE05" w14:textId="77777777">
        <w:tc>
          <w:tcPr>
            <w:tcW w:w="2245" w:type="dxa"/>
          </w:tcPr>
          <w:p w14:paraId="3041F46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D4A478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 but can go with majority</w:t>
            </w:r>
          </w:p>
        </w:tc>
        <w:tc>
          <w:tcPr>
            <w:tcW w:w="5892" w:type="dxa"/>
          </w:tcPr>
          <w:p w14:paraId="55A792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are not sure on the actual impact of the change i.e. whether the output would not be the same</w:t>
            </w:r>
          </w:p>
        </w:tc>
      </w:tr>
      <w:tr w:rsidR="00CB3008" w14:paraId="2368252F" w14:textId="77777777">
        <w:tc>
          <w:tcPr>
            <w:tcW w:w="2245" w:type="dxa"/>
          </w:tcPr>
          <w:p w14:paraId="6598D21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2C0B91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68A519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66CFAFB" w14:textId="77777777">
        <w:tc>
          <w:tcPr>
            <w:tcW w:w="2245" w:type="dxa"/>
          </w:tcPr>
          <w:p w14:paraId="6D67391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C0515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A1583C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BC0A331" w14:textId="77777777">
        <w:tc>
          <w:tcPr>
            <w:tcW w:w="2245" w:type="dxa"/>
          </w:tcPr>
          <w:p w14:paraId="1DE51D9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9AC07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 but fine to follow majority</w:t>
            </w:r>
          </w:p>
        </w:tc>
        <w:tc>
          <w:tcPr>
            <w:tcW w:w="5892" w:type="dxa"/>
          </w:tcPr>
          <w:p w14:paraId="57B6680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Nokia. The proposed change has no actural impact on UE behaviour. </w:t>
            </w:r>
          </w:p>
        </w:tc>
      </w:tr>
      <w:tr w:rsidR="00CB3008" w14:paraId="6E3BDCF8" w14:textId="77777777">
        <w:tc>
          <w:tcPr>
            <w:tcW w:w="2245" w:type="dxa"/>
          </w:tcPr>
          <w:p w14:paraId="7841447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AEBCB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2F3008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Clarification on the motivation of this change: </w:t>
            </w:r>
          </w:p>
          <w:p w14:paraId="7F67F4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According to the current specification: UE </w:t>
            </w:r>
            <w:r>
              <w:rPr>
                <w:rFonts w:eastAsia="等线"/>
                <w:sz w:val="22"/>
                <w:highlight w:val="yellow"/>
                <w:lang w:eastAsia="zh-CN"/>
              </w:rPr>
              <w:t>can only</w:t>
            </w:r>
            <w:r>
              <w:rPr>
                <w:rFonts w:eastAsia="等线"/>
                <w:sz w:val="22"/>
                <w:lang w:eastAsia="zh-CN"/>
              </w:rPr>
              <w:t xml:space="preserve"> select retransmission resources if there are available resources left in the </w:t>
            </w:r>
            <w:r>
              <w:rPr>
                <w:rFonts w:eastAsia="等线"/>
                <w:b/>
                <w:sz w:val="22"/>
                <w:lang w:eastAsia="zh-CN"/>
              </w:rPr>
              <w:t>intersection of preferred resource set and S_A</w:t>
            </w:r>
            <w:r>
              <w:rPr>
                <w:rFonts w:eastAsia="等线"/>
                <w:sz w:val="22"/>
                <w:lang w:eastAsia="zh-CN"/>
              </w:rPr>
              <w:t xml:space="preserve"> (which is not aligned with RAN1 agreement);</w:t>
            </w:r>
          </w:p>
          <w:p w14:paraId="5227AB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With this change: UE </w:t>
            </w:r>
            <w:r>
              <w:rPr>
                <w:rFonts w:eastAsia="等线"/>
                <w:sz w:val="22"/>
                <w:highlight w:val="yellow"/>
                <w:lang w:eastAsia="zh-CN"/>
              </w:rPr>
              <w:t>can select</w:t>
            </w:r>
            <w:r>
              <w:rPr>
                <w:rFonts w:eastAsia="等线"/>
                <w:sz w:val="22"/>
                <w:lang w:eastAsia="zh-CN"/>
              </w:rPr>
              <w:t xml:space="preserve"> retransmission resources if there are available resources left in the </w:t>
            </w:r>
            <w:r>
              <w:rPr>
                <w:rFonts w:eastAsia="等线"/>
                <w:b/>
                <w:sz w:val="22"/>
                <w:lang w:eastAsia="zh-CN"/>
              </w:rPr>
              <w:t>intersection of preferred resource set and S_A</w:t>
            </w:r>
            <w:r>
              <w:rPr>
                <w:rFonts w:eastAsia="等线"/>
                <w:sz w:val="22"/>
                <w:lang w:eastAsia="zh-CN"/>
              </w:rPr>
              <w:t xml:space="preserve">, and if the number of available resources in the intersection, the UE </w:t>
            </w:r>
            <w:r>
              <w:rPr>
                <w:rFonts w:eastAsia="等线"/>
                <w:sz w:val="22"/>
                <w:highlight w:val="yellow"/>
                <w:lang w:eastAsia="zh-CN"/>
              </w:rPr>
              <w:t>can also select</w:t>
            </w:r>
            <w:r>
              <w:rPr>
                <w:rFonts w:eastAsia="等线"/>
                <w:sz w:val="22"/>
                <w:lang w:eastAsia="zh-CN"/>
              </w:rPr>
              <w:t xml:space="preserve"> resources from </w:t>
            </w:r>
            <w:r>
              <w:rPr>
                <w:rFonts w:eastAsia="等线"/>
                <w:b/>
                <w:sz w:val="22"/>
                <w:lang w:eastAsia="zh-CN"/>
              </w:rPr>
              <w:t>S_A but outside of preferred resource set</w:t>
            </w:r>
            <w:r>
              <w:rPr>
                <w:rFonts w:eastAsia="等线"/>
                <w:sz w:val="22"/>
                <w:lang w:eastAsia="zh-CN"/>
              </w:rPr>
              <w:t xml:space="preserve"> (which is aligned with RAN1 agreement and what we captured initial transmission resource);</w:t>
            </w:r>
          </w:p>
          <w:p w14:paraId="56DCC34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FC97690" w14:textId="77777777">
        <w:tc>
          <w:tcPr>
            <w:tcW w:w="2245" w:type="dxa"/>
          </w:tcPr>
          <w:p w14:paraId="09990B0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F4A06C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5F1FED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345E355" w14:textId="77777777">
        <w:tc>
          <w:tcPr>
            <w:tcW w:w="2245" w:type="dxa"/>
          </w:tcPr>
          <w:p w14:paraId="3ED635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3AD30CC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D9DA16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41623C1" w14:textId="77777777">
        <w:tc>
          <w:tcPr>
            <w:tcW w:w="2245" w:type="dxa"/>
          </w:tcPr>
          <w:p w14:paraId="1B2EF1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2F26E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597D399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3F26D7D" w14:textId="77777777">
        <w:tc>
          <w:tcPr>
            <w:tcW w:w="2245" w:type="dxa"/>
          </w:tcPr>
          <w:p w14:paraId="50665F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027640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0D99E4F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69A24AA" w14:textId="77777777">
        <w:tc>
          <w:tcPr>
            <w:tcW w:w="2245" w:type="dxa"/>
          </w:tcPr>
          <w:p w14:paraId="665F525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1E7A09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 but fine to follow majority</w:t>
            </w:r>
          </w:p>
        </w:tc>
        <w:tc>
          <w:tcPr>
            <w:tcW w:w="5892" w:type="dxa"/>
          </w:tcPr>
          <w:p w14:paraId="5E087C6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92924F6" w14:textId="77777777">
        <w:tc>
          <w:tcPr>
            <w:tcW w:w="2245" w:type="dxa"/>
          </w:tcPr>
          <w:p w14:paraId="627D30A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7C1290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850A7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to go with majority, although the actual impact of removing “and” is not clear.</w:t>
            </w:r>
          </w:p>
        </w:tc>
      </w:tr>
      <w:tr w:rsidR="00CB3008" w14:paraId="02CFC353" w14:textId="77777777">
        <w:tc>
          <w:tcPr>
            <w:tcW w:w="2245" w:type="dxa"/>
          </w:tcPr>
          <w:p w14:paraId="1A7BC823"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9B9A73B"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025144F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035C4D7E" w14:textId="77777777">
        <w:tc>
          <w:tcPr>
            <w:tcW w:w="2245" w:type="dxa"/>
          </w:tcPr>
          <w:p w14:paraId="778509D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5D760E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AD748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D61F45" w14:paraId="135B21FE" w14:textId="77777777">
        <w:tc>
          <w:tcPr>
            <w:tcW w:w="2245" w:type="dxa"/>
          </w:tcPr>
          <w:p w14:paraId="49A6F744" w14:textId="59AF8143"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Qualcomm</w:t>
            </w:r>
          </w:p>
        </w:tc>
        <w:tc>
          <w:tcPr>
            <w:tcW w:w="1633" w:type="dxa"/>
          </w:tcPr>
          <w:p w14:paraId="2568B67C" w14:textId="3CFEDB7B"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D2D712A" w14:textId="77777777"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E3970CD" w14:textId="77777777" w:rsidTr="00B95F15">
        <w:tc>
          <w:tcPr>
            <w:tcW w:w="2245" w:type="dxa"/>
          </w:tcPr>
          <w:p w14:paraId="74335769" w14:textId="77777777" w:rsidR="005E680C" w:rsidRPr="0025001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70AD4762" w14:textId="77777777" w:rsidR="005E680C" w:rsidRPr="0025001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892" w:type="dxa"/>
          </w:tcPr>
          <w:p w14:paraId="42987EB3"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are not sure how the update different as legacy text, i.e. allows </w:t>
            </w:r>
            <w:r w:rsidRPr="00BC7EC8">
              <w:rPr>
                <w:rFonts w:eastAsia="等线"/>
                <w:sz w:val="22"/>
                <w:lang w:eastAsia="zh-CN"/>
              </w:rPr>
              <w:t>the UE select resources from S_A but outside of preferred resource set</w:t>
            </w:r>
          </w:p>
          <w:p w14:paraId="6F417BDB"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Ok to follow majority view</w:t>
            </w:r>
          </w:p>
        </w:tc>
      </w:tr>
      <w:tr w:rsidR="005E680C" w14:paraId="617CCFFC" w14:textId="77777777">
        <w:tc>
          <w:tcPr>
            <w:tcW w:w="2245" w:type="dxa"/>
          </w:tcPr>
          <w:p w14:paraId="713D4932"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572E0311"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B387F6A"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r>
    </w:tbl>
    <w:p w14:paraId="573B04BF" w14:textId="7FCD9F05" w:rsidR="00701187" w:rsidRPr="004B7F56" w:rsidRDefault="00701187" w:rsidP="00701187">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Q5] Out of 16</w:t>
      </w:r>
      <w:r w:rsidRPr="004B7F56">
        <w:rPr>
          <w:rFonts w:eastAsia="Malgun Gothic"/>
          <w:color w:val="0000FF"/>
          <w:sz w:val="22"/>
          <w:lang w:eastAsia="ko-KR"/>
        </w:rPr>
        <w:t xml:space="preserve"> companies</w:t>
      </w:r>
    </w:p>
    <w:p w14:paraId="0E320A9A" w14:textId="77777777" w:rsidR="00701187" w:rsidRDefault="00701187" w:rsidP="00701187">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12</w:t>
      </w:r>
    </w:p>
    <w:p w14:paraId="30CD690C" w14:textId="77777777" w:rsidR="00701187" w:rsidRPr="004B7F56" w:rsidRDefault="00701187" w:rsidP="00701187">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3</w:t>
      </w:r>
    </w:p>
    <w:p w14:paraId="5343C68D" w14:textId="77777777" w:rsidR="00701187" w:rsidRDefault="00701187" w:rsidP="00701187">
      <w:pPr>
        <w:rPr>
          <w:b/>
          <w:lang w:eastAsia="zh-CN"/>
        </w:rPr>
      </w:pPr>
      <w:r>
        <w:rPr>
          <w:rFonts w:eastAsia="Batang"/>
          <w:b/>
          <w:color w:val="0000FF"/>
          <w:sz w:val="22"/>
          <w:lang w:eastAsia="zh-CN"/>
        </w:rPr>
        <w:t>(12</w:t>
      </w:r>
      <w:r w:rsidRPr="004B7F56">
        <w:rPr>
          <w:rFonts w:eastAsia="Batang"/>
          <w:b/>
          <w:color w:val="0000FF"/>
          <w:sz w:val="22"/>
          <w:lang w:eastAsia="zh-CN"/>
        </w:rPr>
        <w:t xml:space="preserve">, </w:t>
      </w:r>
      <w:r>
        <w:rPr>
          <w:rFonts w:eastAsia="Batang"/>
          <w:b/>
          <w:color w:val="0000FF"/>
          <w:sz w:val="22"/>
          <w:lang w:eastAsia="zh-CN"/>
        </w:rPr>
        <w:t>3</w:t>
      </w:r>
      <w:r w:rsidRPr="004B7F56">
        <w:rPr>
          <w:rFonts w:eastAsia="Batang"/>
          <w:b/>
          <w:color w:val="0000FF"/>
          <w:sz w:val="22"/>
          <w:lang w:eastAsia="zh-CN"/>
        </w:rPr>
        <w:t xml:space="preserve">) Proposal </w:t>
      </w:r>
      <w:r>
        <w:rPr>
          <w:rFonts w:eastAsia="Batang"/>
          <w:b/>
          <w:color w:val="0000FF"/>
          <w:sz w:val="22"/>
          <w:lang w:eastAsia="zh-CN"/>
        </w:rPr>
        <w:t>5</w:t>
      </w:r>
      <w:r w:rsidRPr="004B7F56">
        <w:rPr>
          <w:rFonts w:eastAsia="Batang"/>
          <w:b/>
          <w:color w:val="0000FF"/>
          <w:sz w:val="22"/>
          <w:lang w:eastAsia="zh-CN"/>
        </w:rPr>
        <w:t>: RAN2 is to agree on the correction (“</w:t>
      </w:r>
      <w:r w:rsidRPr="00AF3DC8">
        <w:rPr>
          <w:rFonts w:eastAsia="Batang"/>
          <w:b/>
          <w:color w:val="0000FF"/>
          <w:sz w:val="22"/>
          <w:lang w:eastAsia="zh-CN"/>
        </w:rPr>
        <w:t>In section 5.22.1.1, change the condition “4&gt;</w:t>
      </w:r>
      <w:r w:rsidRPr="00AF3DC8">
        <w:rPr>
          <w:rFonts w:eastAsia="Batang"/>
          <w:b/>
          <w:color w:val="0000FF"/>
          <w:sz w:val="22"/>
          <w:lang w:eastAsia="zh-CN"/>
        </w:rPr>
        <w:tab/>
        <w:t>if there are available resources left in the intersection of the received preferred resource set and the resources indicated by the physical layer” and the following UE behavior “5&gt;</w:t>
      </w:r>
      <w:r w:rsidRPr="00AF3DC8">
        <w:rPr>
          <w:rFonts w:eastAsia="Batang"/>
          <w:b/>
          <w:color w:val="0000FF"/>
          <w:sz w:val="22"/>
          <w:lang w:eastAsia="zh-CN"/>
        </w:rPr>
        <w:tab/>
        <w:t>randomly select the time and frequency resources” to level 5&gt; and 6&gt;. And also remove the “and” in the original level 4&gt; condition;</w:t>
      </w:r>
      <w:r w:rsidRPr="004B7F56">
        <w:rPr>
          <w:rFonts w:eastAsia="Batang"/>
          <w:b/>
          <w:color w:val="0000FF"/>
          <w:sz w:val="22"/>
          <w:lang w:eastAsia="zh-CN"/>
        </w:rPr>
        <w:t>”) in the R2-22</w:t>
      </w:r>
      <w:r>
        <w:rPr>
          <w:rFonts w:eastAsia="Batang"/>
          <w:b/>
          <w:color w:val="0000FF"/>
          <w:sz w:val="22"/>
          <w:lang w:eastAsia="zh-CN"/>
        </w:rPr>
        <w:t>09388</w:t>
      </w:r>
      <w:r w:rsidRPr="004B7F56">
        <w:rPr>
          <w:rFonts w:eastAsia="Batang"/>
          <w:b/>
          <w:color w:val="0000FF"/>
          <w:sz w:val="22"/>
          <w:lang w:eastAsia="zh-CN"/>
        </w:rPr>
        <w:t>.</w:t>
      </w:r>
    </w:p>
    <w:p w14:paraId="5F838FFE" w14:textId="77777777" w:rsidR="00CB3008" w:rsidRPr="00701187" w:rsidRDefault="00CB3008">
      <w:pPr>
        <w:rPr>
          <w:b/>
          <w:lang w:eastAsia="zh-CN"/>
        </w:rPr>
      </w:pPr>
    </w:p>
    <w:p w14:paraId="5537E38E" w14:textId="77777777" w:rsidR="00CB3008" w:rsidRDefault="00C45FAE">
      <w:pPr>
        <w:pStyle w:val="3"/>
        <w:rPr>
          <w:sz w:val="24"/>
          <w:szCs w:val="24"/>
          <w:lang w:eastAsia="zh-CN"/>
        </w:rPr>
      </w:pPr>
      <w:r>
        <w:rPr>
          <w:sz w:val="24"/>
          <w:szCs w:val="24"/>
          <w:lang w:eastAsia="zh-CN"/>
        </w:rPr>
        <w:t>2.2.3 3</w:t>
      </w:r>
      <w:r>
        <w:rPr>
          <w:sz w:val="24"/>
          <w:szCs w:val="24"/>
          <w:vertAlign w:val="superscript"/>
          <w:lang w:eastAsia="zh-CN"/>
        </w:rPr>
        <w:t>rd</w:t>
      </w:r>
      <w:r>
        <w:rPr>
          <w:sz w:val="24"/>
          <w:szCs w:val="24"/>
          <w:lang w:eastAsia="zh-CN"/>
        </w:rPr>
        <w:t xml:space="preserve"> change: </w:t>
      </w:r>
    </w:p>
    <w:p w14:paraId="5C21A815" w14:textId="77777777" w:rsidR="00CB3008" w:rsidRDefault="00C45FAE">
      <w:pPr>
        <w:rPr>
          <w:lang w:eastAsia="zh-CN"/>
        </w:rPr>
      </w:pPr>
      <w:r>
        <w:rPr>
          <w:b/>
          <w:lang w:eastAsia="zh-CN"/>
        </w:rPr>
        <w:t>Reason for change</w:t>
      </w:r>
      <w:r>
        <w:rPr>
          <w:lang w:eastAsia="zh-CN"/>
        </w:rPr>
        <w:t xml:space="preserve">: </w:t>
      </w:r>
      <w:r>
        <w:t>In 5.22.1.3.1, the UE should “obtain the MAC PDU to transmit from the Multiplexing and assembly entity” if there is a sidelink grant, according to current specification, the UE still try to obtain MAC PDU from the Multiplexing and assembly entity when the SL grant is ignored since no destination in SL DRX active time, which is wrong;</w:t>
      </w:r>
    </w:p>
    <w:p w14:paraId="123A243E" w14:textId="77777777" w:rsidR="00CB3008" w:rsidRDefault="00C45FAE">
      <w:pPr>
        <w:overflowPunct w:val="0"/>
        <w:autoSpaceDE w:val="0"/>
        <w:autoSpaceDN w:val="0"/>
        <w:adjustRightInd w:val="0"/>
        <w:spacing w:line="240" w:lineRule="auto"/>
        <w:jc w:val="both"/>
        <w:textAlignment w:val="baseline"/>
        <w:rPr>
          <w:rFonts w:eastAsia="宋体"/>
          <w:b/>
          <w:kern w:val="2"/>
          <w:sz w:val="22"/>
          <w:lang w:eastAsia="zh-CN"/>
        </w:rPr>
      </w:pPr>
      <w:r>
        <w:rPr>
          <w:rFonts w:eastAsia="Malgun Gothic"/>
          <w:b/>
          <w:lang w:eastAsia="ko-KR"/>
        </w:rPr>
        <w:t>Change</w:t>
      </w:r>
      <w:r>
        <w:rPr>
          <w:rFonts w:eastAsia="Malgun Gothic"/>
          <w:lang w:eastAsia="ko-KR"/>
        </w:rPr>
        <w:t xml:space="preserve">: </w:t>
      </w:r>
      <w:r>
        <w:t>In section 5.22.1.3.1, add an “else” condition for the following procedure on “obtain the MAC PDU to transmit from the Multiplexing and assembly entity…”;</w:t>
      </w:r>
    </w:p>
    <w:p w14:paraId="5B8D269A" w14:textId="77777777" w:rsidR="00CB3008" w:rsidRDefault="00C45FAE">
      <w:pPr>
        <w:pStyle w:val="B2"/>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510ED81B" w14:textId="77777777" w:rsidR="00CB3008" w:rsidRDefault="00C45FAE">
      <w:pPr>
        <w:pStyle w:val="B3"/>
        <w:rPr>
          <w:lang w:eastAsia="ja-JP"/>
        </w:rPr>
      </w:pPr>
      <w:r>
        <w:rPr>
          <w:lang w:eastAsia="ko-KR"/>
        </w:rPr>
        <w:t>3&gt;</w:t>
      </w:r>
      <w:r>
        <w:rPr>
          <w:lang w:eastAsia="ko-KR"/>
        </w:rPr>
        <w:tab/>
        <w:t>ignore the sidelink grant.</w:t>
      </w:r>
    </w:p>
    <w:p w14:paraId="41856ECE" w14:textId="77777777" w:rsidR="00CB3008" w:rsidRDefault="00C45FAE">
      <w:pPr>
        <w:pStyle w:val="NO"/>
        <w:rPr>
          <w:ins w:id="195"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36F8BD5D" w14:textId="77777777" w:rsidR="00CB3008" w:rsidRDefault="00C45FAE">
      <w:pPr>
        <w:pStyle w:val="B2"/>
        <w:rPr>
          <w:lang w:eastAsia="ko-KR"/>
        </w:rPr>
      </w:pPr>
      <w:ins w:id="196" w:author="Bingxue" w:date="2022-09-22T10:42:00Z">
        <w:r>
          <w:rPr>
            <w:lang w:eastAsia="ko-KR"/>
          </w:rPr>
          <w:t>2&gt;</w:t>
        </w:r>
        <w:r>
          <w:rPr>
            <w:lang w:eastAsia="ko-KR"/>
          </w:rPr>
          <w:tab/>
          <w:t>else:</w:t>
        </w:r>
      </w:ins>
    </w:p>
    <w:p w14:paraId="7F855B2B" w14:textId="77777777" w:rsidR="00CB3008" w:rsidRDefault="00C45FAE">
      <w:pPr>
        <w:pStyle w:val="B3"/>
        <w:rPr>
          <w:lang w:eastAsia="ja-JP"/>
        </w:rPr>
      </w:pPr>
      <w:r>
        <w:rPr>
          <w:lang w:eastAsia="ko-KR"/>
        </w:rPr>
        <w:t>3&gt;</w:t>
      </w:r>
      <w:r>
        <w:tab/>
        <w:t>obtain the MAC PDU to transmit from the Multiplexing and assembly entity, if any;</w:t>
      </w:r>
    </w:p>
    <w:p w14:paraId="3A077E47" w14:textId="77777777" w:rsidR="00CB3008" w:rsidRDefault="00C45FAE">
      <w:pPr>
        <w:pStyle w:val="B3"/>
      </w:pPr>
      <w:r>
        <w:rPr>
          <w:lang w:eastAsia="ko-KR"/>
        </w:rPr>
        <w:lastRenderedPageBreak/>
        <w:t>3&gt;</w:t>
      </w:r>
      <w:r>
        <w:rPr>
          <w:lang w:eastAsia="zh-CN"/>
        </w:rPr>
        <w:tab/>
        <w:t>if a MAC PDU to transmit has been obtained:</w:t>
      </w:r>
    </w:p>
    <w:p w14:paraId="4C8434CC" w14:textId="77777777" w:rsidR="00CB3008" w:rsidRDefault="00C45FAE">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06EA4922" w14:textId="77777777" w:rsidR="00CB3008" w:rsidRDefault="00C45FAE">
      <w:pPr>
        <w:pStyle w:val="B5"/>
        <w:rPr>
          <w:b/>
          <w:lang w:eastAsia="zh-CN"/>
        </w:rPr>
      </w:pPr>
      <w:r>
        <w:rPr>
          <w:rFonts w:eastAsia="Malgun Gothic"/>
          <w:lang w:eastAsia="ko-KR"/>
        </w:rPr>
        <w:t>5&gt;</w:t>
      </w:r>
      <w:r>
        <w:rPr>
          <w:rFonts w:eastAsia="Malgun Gothic"/>
          <w:lang w:eastAsia="ko-KR"/>
        </w:rPr>
        <w:tab/>
        <w:t>(re-)associate the HARQ Process ID corresponding to the sidelink grant to the Sidelink process.</w:t>
      </w:r>
    </w:p>
    <w:p w14:paraId="65045AB7" w14:textId="77777777" w:rsidR="00CB3008" w:rsidRDefault="00C45FAE">
      <w:pPr>
        <w:rPr>
          <w:b/>
          <w:lang w:eastAsia="zh-CN"/>
        </w:rPr>
      </w:pPr>
      <w:r>
        <w:rPr>
          <w:b/>
          <w:lang w:eastAsia="zh-CN"/>
        </w:rPr>
        <w:t>Q6: Would your company agree to the 3</w:t>
      </w:r>
      <w:r>
        <w:rPr>
          <w:b/>
          <w:vertAlign w:val="superscript"/>
          <w:lang w:eastAsia="zh-CN"/>
        </w:rPr>
        <w:t>rd</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24D1845B" w14:textId="77777777">
        <w:tc>
          <w:tcPr>
            <w:tcW w:w="2245" w:type="dxa"/>
          </w:tcPr>
          <w:p w14:paraId="7319159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45F20E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07DCA94"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37F53A0C" w14:textId="77777777">
        <w:tc>
          <w:tcPr>
            <w:tcW w:w="2245" w:type="dxa"/>
          </w:tcPr>
          <w:p w14:paraId="14CF62D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730E9189"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0F23C0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2E94419" w14:textId="77777777">
        <w:tc>
          <w:tcPr>
            <w:tcW w:w="2245" w:type="dxa"/>
          </w:tcPr>
          <w:p w14:paraId="55C0BA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DD1A96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F5D21D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95B04BE" w14:textId="77777777">
        <w:tc>
          <w:tcPr>
            <w:tcW w:w="2245" w:type="dxa"/>
          </w:tcPr>
          <w:p w14:paraId="09E655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647D9BC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1CD3AF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7FA0C75" w14:textId="77777777">
        <w:tc>
          <w:tcPr>
            <w:tcW w:w="2245" w:type="dxa"/>
          </w:tcPr>
          <w:p w14:paraId="33D1DB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14CC1B2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53B1DF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B0F1EF1" w14:textId="77777777">
        <w:tc>
          <w:tcPr>
            <w:tcW w:w="2245" w:type="dxa"/>
          </w:tcPr>
          <w:p w14:paraId="4EBCE27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F48896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CCB372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D4E1BA5" w14:textId="77777777">
        <w:tc>
          <w:tcPr>
            <w:tcW w:w="2245" w:type="dxa"/>
          </w:tcPr>
          <w:p w14:paraId="0E22EC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CDB9C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01EEBF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08454D3" w14:textId="77777777">
        <w:tc>
          <w:tcPr>
            <w:tcW w:w="2245" w:type="dxa"/>
          </w:tcPr>
          <w:p w14:paraId="3887716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3F15EB4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6EF2C5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3A13820" w14:textId="77777777">
        <w:tc>
          <w:tcPr>
            <w:tcW w:w="2245" w:type="dxa"/>
          </w:tcPr>
          <w:p w14:paraId="4FB719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3E53EDA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4D111B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B73B502" w14:textId="77777777">
        <w:tc>
          <w:tcPr>
            <w:tcW w:w="2245" w:type="dxa"/>
          </w:tcPr>
          <w:p w14:paraId="6AF308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089EDC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51830C1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F1C99B1" w14:textId="77777777">
        <w:tc>
          <w:tcPr>
            <w:tcW w:w="2245" w:type="dxa"/>
          </w:tcPr>
          <w:p w14:paraId="10F3E1B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727416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3806274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BC212AB" w14:textId="77777777">
        <w:tc>
          <w:tcPr>
            <w:tcW w:w="2245" w:type="dxa"/>
          </w:tcPr>
          <w:p w14:paraId="6740F42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41E3D96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5D19398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41E9D5B" w14:textId="77777777">
        <w:tc>
          <w:tcPr>
            <w:tcW w:w="2245" w:type="dxa"/>
          </w:tcPr>
          <w:p w14:paraId="4F52FD4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DCBF18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3FE76C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2854C6E" w14:textId="77777777">
        <w:tc>
          <w:tcPr>
            <w:tcW w:w="2245" w:type="dxa"/>
          </w:tcPr>
          <w:p w14:paraId="0587A4B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FC6051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ABD7D8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B8AC2AB" w14:textId="77777777">
        <w:tc>
          <w:tcPr>
            <w:tcW w:w="2245" w:type="dxa"/>
          </w:tcPr>
          <w:p w14:paraId="0ED1EE22"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26A93D7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45A87B3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14D400C6" w14:textId="77777777">
        <w:tc>
          <w:tcPr>
            <w:tcW w:w="2245" w:type="dxa"/>
          </w:tcPr>
          <w:p w14:paraId="455AF8FB"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E0E8D8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F582D7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D61F45" w14:paraId="347E23F9" w14:textId="77777777">
        <w:tc>
          <w:tcPr>
            <w:tcW w:w="2245" w:type="dxa"/>
          </w:tcPr>
          <w:p w14:paraId="0F50D1C6" w14:textId="16B31153"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2A8C50E7" w14:textId="6EAC6DB3"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4087BB1" w14:textId="77777777"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CBED3A6" w14:textId="77777777" w:rsidTr="00B95F15">
        <w:tc>
          <w:tcPr>
            <w:tcW w:w="2245" w:type="dxa"/>
          </w:tcPr>
          <w:p w14:paraId="12CB3579"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18CF2BF1" w14:textId="77777777" w:rsidR="005E680C" w:rsidRPr="00662D58"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892" w:type="dxa"/>
          </w:tcPr>
          <w:p w14:paraId="5ED56CE1"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Actually there is nothing wrong with the current text since it says “if any”.  So current text would be fine as well, but OK with majority.</w:t>
            </w:r>
          </w:p>
        </w:tc>
      </w:tr>
      <w:tr w:rsidR="005E680C" w14:paraId="55B643D0" w14:textId="77777777">
        <w:tc>
          <w:tcPr>
            <w:tcW w:w="2245" w:type="dxa"/>
          </w:tcPr>
          <w:p w14:paraId="20954520"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1989A190"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5007C8FC"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r>
    </w:tbl>
    <w:p w14:paraId="6DA8403C" w14:textId="1DE401A0" w:rsidR="00701187" w:rsidRPr="004B7F56" w:rsidRDefault="00701187" w:rsidP="00701187">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Q6] Out of 17</w:t>
      </w:r>
      <w:r w:rsidRPr="004B7F56">
        <w:rPr>
          <w:rFonts w:eastAsia="Malgun Gothic"/>
          <w:color w:val="0000FF"/>
          <w:sz w:val="22"/>
          <w:lang w:eastAsia="ko-KR"/>
        </w:rPr>
        <w:t xml:space="preserve"> companies</w:t>
      </w:r>
    </w:p>
    <w:p w14:paraId="6AB52678" w14:textId="77777777" w:rsidR="00701187" w:rsidRDefault="00701187" w:rsidP="00701187">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16</w:t>
      </w:r>
    </w:p>
    <w:p w14:paraId="4291C05B" w14:textId="77777777" w:rsidR="00701187" w:rsidRPr="004B7F56" w:rsidRDefault="00701187" w:rsidP="00701187">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0</w:t>
      </w:r>
    </w:p>
    <w:p w14:paraId="6C8D3913" w14:textId="77777777" w:rsidR="00701187" w:rsidRDefault="00701187" w:rsidP="00701187">
      <w:pPr>
        <w:rPr>
          <w:b/>
          <w:lang w:eastAsia="zh-CN"/>
        </w:rPr>
      </w:pPr>
      <w:r>
        <w:rPr>
          <w:rFonts w:eastAsia="Batang"/>
          <w:b/>
          <w:color w:val="0000FF"/>
          <w:sz w:val="22"/>
          <w:lang w:eastAsia="zh-CN"/>
        </w:rPr>
        <w:lastRenderedPageBreak/>
        <w:t>(16</w:t>
      </w:r>
      <w:r w:rsidRPr="004B7F56">
        <w:rPr>
          <w:rFonts w:eastAsia="Batang"/>
          <w:b/>
          <w:color w:val="0000FF"/>
          <w:sz w:val="22"/>
          <w:lang w:eastAsia="zh-CN"/>
        </w:rPr>
        <w:t xml:space="preserve">, </w:t>
      </w:r>
      <w:r>
        <w:rPr>
          <w:rFonts w:eastAsia="Batang"/>
          <w:b/>
          <w:color w:val="0000FF"/>
          <w:sz w:val="22"/>
          <w:lang w:eastAsia="zh-CN"/>
        </w:rPr>
        <w:t>0</w:t>
      </w:r>
      <w:r w:rsidRPr="004B7F56">
        <w:rPr>
          <w:rFonts w:eastAsia="Batang"/>
          <w:b/>
          <w:color w:val="0000FF"/>
          <w:sz w:val="22"/>
          <w:lang w:eastAsia="zh-CN"/>
        </w:rPr>
        <w:t xml:space="preserve">) Proposal </w:t>
      </w:r>
      <w:r>
        <w:rPr>
          <w:rFonts w:eastAsia="Batang"/>
          <w:b/>
          <w:color w:val="0000FF"/>
          <w:sz w:val="22"/>
          <w:lang w:eastAsia="zh-CN"/>
        </w:rPr>
        <w:t>6</w:t>
      </w:r>
      <w:r w:rsidRPr="004B7F56">
        <w:rPr>
          <w:rFonts w:eastAsia="Batang"/>
          <w:b/>
          <w:color w:val="0000FF"/>
          <w:sz w:val="22"/>
          <w:lang w:eastAsia="zh-CN"/>
        </w:rPr>
        <w:t>: RAN2 is to agree on the correction (“</w:t>
      </w:r>
      <w:r w:rsidRPr="00AF3DC8">
        <w:rPr>
          <w:rFonts w:eastAsia="Batang"/>
          <w:b/>
          <w:color w:val="0000FF"/>
          <w:sz w:val="22"/>
          <w:lang w:eastAsia="zh-CN"/>
        </w:rPr>
        <w:t>In section 5.22.1.3.1, add an “else” condition for the following procedure on “obtain the MAC PDU to transmit from the Multiplexing and assembly entity…”;</w:t>
      </w:r>
      <w:r w:rsidRPr="004B7F56">
        <w:rPr>
          <w:rFonts w:eastAsia="Batang"/>
          <w:b/>
          <w:color w:val="0000FF"/>
          <w:sz w:val="22"/>
          <w:lang w:eastAsia="zh-CN"/>
        </w:rPr>
        <w:t>”) in the R2-22</w:t>
      </w:r>
      <w:r>
        <w:rPr>
          <w:rFonts w:eastAsia="Batang"/>
          <w:b/>
          <w:color w:val="0000FF"/>
          <w:sz w:val="22"/>
          <w:lang w:eastAsia="zh-CN"/>
        </w:rPr>
        <w:t>09388</w:t>
      </w:r>
      <w:r w:rsidRPr="004B7F56">
        <w:rPr>
          <w:rFonts w:eastAsia="Batang"/>
          <w:b/>
          <w:color w:val="0000FF"/>
          <w:sz w:val="22"/>
          <w:lang w:eastAsia="zh-CN"/>
        </w:rPr>
        <w:t>.</w:t>
      </w:r>
    </w:p>
    <w:p w14:paraId="24F1A938" w14:textId="77777777" w:rsidR="00CB3008" w:rsidRPr="00701187" w:rsidRDefault="00CB3008">
      <w:pPr>
        <w:rPr>
          <w:b/>
          <w:lang w:eastAsia="zh-CN"/>
        </w:rPr>
      </w:pPr>
    </w:p>
    <w:p w14:paraId="65F58B6E" w14:textId="77777777" w:rsidR="00CB3008" w:rsidRDefault="00C45FAE">
      <w:pPr>
        <w:pStyle w:val="3"/>
        <w:rPr>
          <w:sz w:val="24"/>
          <w:szCs w:val="24"/>
          <w:lang w:eastAsia="zh-CN"/>
        </w:rPr>
      </w:pPr>
      <w:r>
        <w:rPr>
          <w:sz w:val="24"/>
          <w:szCs w:val="24"/>
          <w:lang w:eastAsia="zh-CN"/>
        </w:rPr>
        <w:t xml:space="preserve">2.2.4 </w:t>
      </w:r>
      <w:r>
        <w:rPr>
          <w:rFonts w:ascii="Times New Roman" w:hAnsi="Times New Roman"/>
          <w:sz w:val="24"/>
          <w:szCs w:val="24"/>
          <w:lang w:eastAsia="zh-CN"/>
        </w:rPr>
        <w:t>4</w:t>
      </w:r>
      <w:r>
        <w:rPr>
          <w:rFonts w:eastAsia="Batang" w:cs="Arial"/>
          <w:sz w:val="24"/>
          <w:szCs w:val="24"/>
          <w:vertAlign w:val="superscript"/>
          <w:lang w:eastAsia="ko-KR"/>
        </w:rPr>
        <w:t>th</w:t>
      </w:r>
      <w:r>
        <w:rPr>
          <w:sz w:val="24"/>
          <w:szCs w:val="24"/>
          <w:lang w:eastAsia="zh-CN"/>
        </w:rPr>
        <w:t xml:space="preserve"> change: </w:t>
      </w:r>
    </w:p>
    <w:p w14:paraId="17F2DCBF" w14:textId="77777777" w:rsidR="00CB3008" w:rsidRDefault="00C45FAE">
      <w:pPr>
        <w:rPr>
          <w:lang w:eastAsia="zh-CN"/>
        </w:rPr>
      </w:pPr>
      <w:r>
        <w:rPr>
          <w:b/>
          <w:lang w:eastAsia="zh-CN"/>
        </w:rPr>
        <w:t>Reason 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prevent the “zero SR configuration” for SL DRX Command indication.</w:t>
      </w:r>
    </w:p>
    <w:p w14:paraId="5B0B406F" w14:textId="77777777" w:rsidR="00CB3008" w:rsidRDefault="00C45FAE">
      <w:pPr>
        <w:overflowPunct w:val="0"/>
        <w:autoSpaceDE w:val="0"/>
        <w:autoSpaceDN w:val="0"/>
        <w:adjustRightInd w:val="0"/>
        <w:spacing w:line="240" w:lineRule="auto"/>
        <w:jc w:val="both"/>
        <w:textAlignment w:val="baseline"/>
        <w:rPr>
          <w:rFonts w:eastAsia="宋体"/>
          <w:b/>
          <w:kern w:val="2"/>
          <w:sz w:val="22"/>
          <w:lang w:eastAsia="zh-CN"/>
        </w:rPr>
      </w:pPr>
      <w:r>
        <w:rPr>
          <w:rFonts w:eastAsia="Malgun Gothic"/>
          <w:b/>
          <w:lang w:eastAsia="ko-KR"/>
        </w:rPr>
        <w:t>Change</w:t>
      </w:r>
      <w:r>
        <w:rPr>
          <w:rFonts w:eastAsia="Malgun Gothic"/>
          <w:lang w:eastAsia="ko-KR"/>
        </w:rPr>
        <w:t xml:space="preserve">: </w:t>
      </w:r>
      <w:r>
        <w:t>In section 5.22.1.5, add the sentence “The SL DRX Command indication is mapped to one SR configuration for all PC5-RRC connections.” to prevent the “zero SR configuration” available for SL DRX Command indication issue.</w:t>
      </w:r>
    </w:p>
    <w:p w14:paraId="59B3D33D" w14:textId="77777777" w:rsidR="00CB3008" w:rsidRDefault="00C45FAE">
      <w:pPr>
        <w:rPr>
          <w:b/>
          <w:lang w:eastAsia="zh-CN"/>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 xml:space="preserve">CE. </w:t>
      </w:r>
      <w:ins w:id="197" w:author="Bingxue" w:date="2022-09-22T10:44:00Z">
        <w:r>
          <w:rPr>
            <w:lang w:eastAsia="ko-KR"/>
          </w:rPr>
          <w:t xml:space="preserve">The SL DRX Command indication is mapped to one SR configuration for all PC5-RRC connections. </w:t>
        </w:r>
      </w:ins>
      <w:r>
        <w:rPr>
          <w:lang w:eastAsia="ko-KR"/>
        </w:rPr>
        <w:t>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62BBC118" w14:textId="77777777" w:rsidR="00CB3008" w:rsidRDefault="00C45FAE">
      <w:pPr>
        <w:rPr>
          <w:b/>
          <w:lang w:eastAsia="zh-CN"/>
        </w:rPr>
      </w:pPr>
      <w:r>
        <w:rPr>
          <w:b/>
          <w:lang w:eastAsia="zh-CN"/>
        </w:rPr>
        <w:t>Q7: Would your company agree to the 4</w:t>
      </w:r>
      <w:r>
        <w:rPr>
          <w:rFonts w:eastAsia="Batang"/>
          <w:b/>
          <w:vertAlign w:val="superscript"/>
          <w:lang w:eastAsia="ko-KR"/>
        </w:rPr>
        <w:t>th</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10847F13" w14:textId="77777777">
        <w:tc>
          <w:tcPr>
            <w:tcW w:w="2245" w:type="dxa"/>
          </w:tcPr>
          <w:p w14:paraId="57EBB22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81F36E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088F0A4"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665A279C" w14:textId="77777777">
        <w:tc>
          <w:tcPr>
            <w:tcW w:w="2245" w:type="dxa"/>
          </w:tcPr>
          <w:p w14:paraId="460BB7E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4A9B9F2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F36049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8753D61" w14:textId="77777777">
        <w:tc>
          <w:tcPr>
            <w:tcW w:w="2245" w:type="dxa"/>
          </w:tcPr>
          <w:p w14:paraId="2BAE6BF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D7059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3A188A5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p w14:paraId="5A7F809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89C86B" w14:textId="77777777">
        <w:tc>
          <w:tcPr>
            <w:tcW w:w="2245" w:type="dxa"/>
          </w:tcPr>
          <w:p w14:paraId="74C09D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C5CEF5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456059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t>according to RAN2 agreement, SL DRX command reuses the existing SR configuration, not to configure a separate SR configuration.</w:t>
            </w:r>
            <w:r>
              <w:br/>
            </w:r>
          </w:p>
          <w:p w14:paraId="6322364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since DRX command is not delay sensitive, don’t see the need to have a separate SR configuration.</w:t>
            </w:r>
          </w:p>
        </w:tc>
      </w:tr>
      <w:tr w:rsidR="00CB3008" w14:paraId="3678ECBB" w14:textId="77777777">
        <w:tc>
          <w:tcPr>
            <w:tcW w:w="2245" w:type="dxa"/>
          </w:tcPr>
          <w:p w14:paraId="6ADA7D4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Apple</w:t>
            </w:r>
          </w:p>
        </w:tc>
        <w:tc>
          <w:tcPr>
            <w:tcW w:w="1633" w:type="dxa"/>
          </w:tcPr>
          <w:p w14:paraId="5B05B0F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with comments</w:t>
            </w:r>
          </w:p>
        </w:tc>
        <w:tc>
          <w:tcPr>
            <w:tcW w:w="5892" w:type="dxa"/>
          </w:tcPr>
          <w:p w14:paraId="0461C96C" w14:textId="77777777" w:rsidR="00CB3008" w:rsidRDefault="00C45FAE">
            <w:pPr>
              <w:overflowPunct w:val="0"/>
              <w:autoSpaceDE w:val="0"/>
              <w:autoSpaceDN w:val="0"/>
              <w:adjustRightInd w:val="0"/>
              <w:spacing w:after="120" w:line="300" w:lineRule="auto"/>
              <w:jc w:val="both"/>
              <w:textAlignment w:val="baseline"/>
            </w:pPr>
            <w:r>
              <w:t>We need to discss whether SL DRX command MAC CE can tolerate the zero-SR configuration case or not. The change is not needed if this can work.</w:t>
            </w:r>
          </w:p>
        </w:tc>
      </w:tr>
      <w:tr w:rsidR="00CB3008" w14:paraId="5C1C1201" w14:textId="77777777">
        <w:tc>
          <w:tcPr>
            <w:tcW w:w="2245" w:type="dxa"/>
          </w:tcPr>
          <w:p w14:paraId="581E9A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90B8F7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B8AEFBE" w14:textId="77777777" w:rsidR="00CB3008" w:rsidRDefault="00C45FAE">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addition we have already agree to use the same SR configuration of CSI report for DRX command. </w:t>
            </w:r>
          </w:p>
        </w:tc>
      </w:tr>
      <w:tr w:rsidR="00CB3008" w14:paraId="2C2C3257" w14:textId="77777777">
        <w:tc>
          <w:tcPr>
            <w:tcW w:w="2245" w:type="dxa"/>
          </w:tcPr>
          <w:p w14:paraId="3BEBA33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9E1D35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7769B2F"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505C2BFD" w14:textId="77777777">
        <w:tc>
          <w:tcPr>
            <w:tcW w:w="2245" w:type="dxa"/>
          </w:tcPr>
          <w:p w14:paraId="36940C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8AC61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w:t>
            </w:r>
          </w:p>
        </w:tc>
        <w:tc>
          <w:tcPr>
            <w:tcW w:w="5892" w:type="dxa"/>
          </w:tcPr>
          <w:p w14:paraId="38347AEA"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646000D5" w14:textId="77777777">
        <w:tc>
          <w:tcPr>
            <w:tcW w:w="2245" w:type="dxa"/>
          </w:tcPr>
          <w:p w14:paraId="7B105F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3E3076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44C7637"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D</w:t>
            </w:r>
            <w:r>
              <w:rPr>
                <w:lang w:eastAsia="zh-CN"/>
              </w:rPr>
              <w:t>RX command MAC CE can tolerate the zero-SR configuration case since it is not delay sensitive. DRX operataion can work without this change.</w:t>
            </w:r>
          </w:p>
        </w:tc>
      </w:tr>
      <w:tr w:rsidR="00CB3008" w14:paraId="502F2863" w14:textId="77777777">
        <w:tc>
          <w:tcPr>
            <w:tcW w:w="2245" w:type="dxa"/>
          </w:tcPr>
          <w:p w14:paraId="520CD7F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51C566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D012683"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 xml:space="preserve">Since SR for DRX command </w:t>
            </w:r>
            <w:r>
              <w:rPr>
                <w:lang w:eastAsia="zh-CN"/>
              </w:rPr>
              <w:t xml:space="preserve">reuses SR configuration of SL-CSI reporting, we are not sure if this change is needed. </w:t>
            </w:r>
            <w:r>
              <w:rPr>
                <w:rFonts w:hint="eastAsia"/>
                <w:lang w:eastAsia="zh-CN"/>
              </w:rPr>
              <w:t xml:space="preserve"> </w:t>
            </w:r>
          </w:p>
        </w:tc>
      </w:tr>
      <w:tr w:rsidR="00CB3008" w14:paraId="672781C6" w14:textId="77777777">
        <w:tc>
          <w:tcPr>
            <w:tcW w:w="2245" w:type="dxa"/>
          </w:tcPr>
          <w:p w14:paraId="3C2D2B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BF100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57AB715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2F2E5C3" w14:textId="77777777">
        <w:tc>
          <w:tcPr>
            <w:tcW w:w="2245" w:type="dxa"/>
          </w:tcPr>
          <w:p w14:paraId="71AA76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szCs w:val="22"/>
                <w:lang w:eastAsia="ja-JP"/>
              </w:rPr>
              <w:t>NEC</w:t>
            </w:r>
          </w:p>
        </w:tc>
        <w:tc>
          <w:tcPr>
            <w:tcW w:w="1633" w:type="dxa"/>
          </w:tcPr>
          <w:p w14:paraId="33818FE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szCs w:val="22"/>
                <w:lang w:eastAsia="ja-JP"/>
              </w:rPr>
              <w:t>Disagree</w:t>
            </w:r>
          </w:p>
        </w:tc>
        <w:tc>
          <w:tcPr>
            <w:tcW w:w="5892" w:type="dxa"/>
          </w:tcPr>
          <w:p w14:paraId="0C7942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szCs w:val="22"/>
                <w:lang w:eastAsia="ja-JP"/>
              </w:rPr>
              <w:t>Same view as Ericsson.</w:t>
            </w:r>
          </w:p>
        </w:tc>
      </w:tr>
      <w:tr w:rsidR="00CB3008" w14:paraId="56B158BA" w14:textId="77777777">
        <w:tc>
          <w:tcPr>
            <w:tcW w:w="2245" w:type="dxa"/>
          </w:tcPr>
          <w:p w14:paraId="5B6541BB"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1633" w:type="dxa"/>
          </w:tcPr>
          <w:p w14:paraId="56977F3F"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D</w:t>
            </w:r>
            <w:r>
              <w:rPr>
                <w:rFonts w:eastAsia="PMingLiU"/>
                <w:sz w:val="22"/>
                <w:szCs w:val="22"/>
                <w:lang w:eastAsia="zh-TW"/>
              </w:rPr>
              <w:t>isagree</w:t>
            </w:r>
          </w:p>
        </w:tc>
        <w:tc>
          <w:tcPr>
            <w:tcW w:w="5892" w:type="dxa"/>
          </w:tcPr>
          <w:p w14:paraId="0CF96556"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sz w:val="22"/>
                <w:szCs w:val="22"/>
                <w:lang w:eastAsia="zh-TW"/>
              </w:rPr>
              <w:t>Same view as Xiaomi</w:t>
            </w:r>
          </w:p>
        </w:tc>
      </w:tr>
      <w:tr w:rsidR="00CB3008" w14:paraId="2E89DCAE" w14:textId="77777777">
        <w:tc>
          <w:tcPr>
            <w:tcW w:w="2245" w:type="dxa"/>
          </w:tcPr>
          <w:p w14:paraId="6CA5B228"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2BB09986"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30FE8039"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We have same view as Apple that this change is not essential</w:t>
            </w:r>
          </w:p>
        </w:tc>
      </w:tr>
      <w:tr w:rsidR="00CB3008" w14:paraId="5963E340" w14:textId="77777777">
        <w:tc>
          <w:tcPr>
            <w:tcW w:w="2245" w:type="dxa"/>
          </w:tcPr>
          <w:p w14:paraId="79E3CE1B"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ZTE</w:t>
            </w:r>
          </w:p>
        </w:tc>
        <w:tc>
          <w:tcPr>
            <w:tcW w:w="1633" w:type="dxa"/>
          </w:tcPr>
          <w:p w14:paraId="3366EC47"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Partial agree</w:t>
            </w:r>
          </w:p>
        </w:tc>
        <w:tc>
          <w:tcPr>
            <w:tcW w:w="5892" w:type="dxa"/>
          </w:tcPr>
          <w:p w14:paraId="0E832D0C"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The intention is agree, and OK to discuss the issue proposed by Apple.</w:t>
            </w:r>
          </w:p>
        </w:tc>
      </w:tr>
      <w:tr w:rsidR="00AD3749" w14:paraId="762B5FB2" w14:textId="77777777">
        <w:tc>
          <w:tcPr>
            <w:tcW w:w="2245" w:type="dxa"/>
          </w:tcPr>
          <w:p w14:paraId="6811E97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123549B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15933F7" w14:textId="77777777" w:rsidR="00AD3749" w:rsidRDefault="00AD3749" w:rsidP="00AD3749">
            <w:pPr>
              <w:overflowPunct w:val="0"/>
              <w:autoSpaceDE w:val="0"/>
              <w:autoSpaceDN w:val="0"/>
              <w:adjustRightInd w:val="0"/>
              <w:spacing w:after="120" w:line="300" w:lineRule="auto"/>
              <w:jc w:val="both"/>
              <w:textAlignment w:val="baseline"/>
              <w:rPr>
                <w:lang w:eastAsia="zh-CN"/>
              </w:rPr>
            </w:pPr>
          </w:p>
        </w:tc>
      </w:tr>
      <w:tr w:rsidR="001C4483" w14:paraId="5CDBCAFB" w14:textId="77777777">
        <w:tc>
          <w:tcPr>
            <w:tcW w:w="2245" w:type="dxa"/>
          </w:tcPr>
          <w:p w14:paraId="62FDE1D9" w14:textId="4190182A"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40CE35AC" w14:textId="32C092B9"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1EDDA48" w14:textId="38F68069" w:rsidR="001C4483" w:rsidRDefault="001C4483" w:rsidP="001C4483">
            <w:pPr>
              <w:overflowPunct w:val="0"/>
              <w:autoSpaceDE w:val="0"/>
              <w:autoSpaceDN w:val="0"/>
              <w:adjustRightInd w:val="0"/>
              <w:spacing w:after="120" w:line="300" w:lineRule="auto"/>
              <w:jc w:val="both"/>
              <w:textAlignment w:val="baseline"/>
              <w:rPr>
                <w:lang w:eastAsia="zh-CN"/>
              </w:rPr>
            </w:pPr>
            <w:r>
              <w:rPr>
                <w:lang w:eastAsia="zh-CN"/>
              </w:rPr>
              <w:t xml:space="preserve">We agreed: </w:t>
            </w:r>
            <w:r>
              <w:rPr>
                <w:rFonts w:hint="eastAsia"/>
                <w:lang w:eastAsia="zh-CN"/>
              </w:rPr>
              <w:t xml:space="preserve">SR for DRX command </w:t>
            </w:r>
            <w:r>
              <w:rPr>
                <w:lang w:eastAsia="zh-CN"/>
              </w:rPr>
              <w:t>reuses SR configuration of SL-CSI reporting.</w:t>
            </w:r>
          </w:p>
        </w:tc>
      </w:tr>
      <w:tr w:rsidR="005E680C" w14:paraId="2DC1C6C9" w14:textId="77777777" w:rsidTr="00B95F15">
        <w:tc>
          <w:tcPr>
            <w:tcW w:w="2245" w:type="dxa"/>
          </w:tcPr>
          <w:p w14:paraId="2DE2FDBE" w14:textId="77777777" w:rsidR="005E680C" w:rsidRPr="00FD0897"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L</w:t>
            </w:r>
            <w:r>
              <w:rPr>
                <w:sz w:val="22"/>
                <w:szCs w:val="22"/>
                <w:lang w:eastAsia="zh-CN"/>
              </w:rPr>
              <w:t>enovo</w:t>
            </w:r>
          </w:p>
        </w:tc>
        <w:tc>
          <w:tcPr>
            <w:tcW w:w="1633" w:type="dxa"/>
          </w:tcPr>
          <w:p w14:paraId="782D1D70" w14:textId="77777777" w:rsidR="005E680C" w:rsidRPr="00FD0897"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D</w:t>
            </w:r>
            <w:r>
              <w:rPr>
                <w:sz w:val="22"/>
                <w:szCs w:val="22"/>
                <w:lang w:eastAsia="zh-CN"/>
              </w:rPr>
              <w:t>isagree</w:t>
            </w:r>
          </w:p>
        </w:tc>
        <w:tc>
          <w:tcPr>
            <w:tcW w:w="5892" w:type="dxa"/>
          </w:tcPr>
          <w:p w14:paraId="75CF5376" w14:textId="77777777" w:rsidR="005E680C" w:rsidRPr="00FD0897"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S</w:t>
            </w:r>
            <w:r>
              <w:rPr>
                <w:sz w:val="22"/>
                <w:szCs w:val="22"/>
                <w:lang w:eastAsia="zh-CN"/>
              </w:rPr>
              <w:t>ame view as Ericsson. But ok to discuss whether zero-SR configuration is suitable or not and whether separate SR configuration is needed</w:t>
            </w:r>
          </w:p>
        </w:tc>
      </w:tr>
      <w:tr w:rsidR="005E680C" w14:paraId="20BBC985" w14:textId="77777777">
        <w:tc>
          <w:tcPr>
            <w:tcW w:w="2245" w:type="dxa"/>
          </w:tcPr>
          <w:p w14:paraId="0453E268"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2121570C"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71521BB"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r>
    </w:tbl>
    <w:p w14:paraId="5EBE3B9D" w14:textId="7B3A5B2B" w:rsidR="00012F6F" w:rsidRPr="004B7F56" w:rsidRDefault="00012F6F" w:rsidP="00012F6F">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Q7] Out of 17</w:t>
      </w:r>
      <w:r w:rsidRPr="004B7F56">
        <w:rPr>
          <w:rFonts w:eastAsia="Malgun Gothic"/>
          <w:color w:val="0000FF"/>
          <w:sz w:val="22"/>
          <w:lang w:eastAsia="ko-KR"/>
        </w:rPr>
        <w:t xml:space="preserve"> companies</w:t>
      </w:r>
    </w:p>
    <w:p w14:paraId="4301E00F" w14:textId="77777777" w:rsidR="00012F6F" w:rsidRDefault="00012F6F" w:rsidP="00012F6F">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5</w:t>
      </w:r>
    </w:p>
    <w:p w14:paraId="39FD7A1D" w14:textId="0CD84481" w:rsidR="00012F6F" w:rsidRPr="004B7F56" w:rsidRDefault="00012F6F" w:rsidP="00012F6F">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12</w:t>
      </w:r>
    </w:p>
    <w:p w14:paraId="4C427C22" w14:textId="5F80F2A0" w:rsidR="00012F6F" w:rsidRDefault="00012F6F" w:rsidP="00012F6F">
      <w:pPr>
        <w:rPr>
          <w:b/>
          <w:lang w:eastAsia="zh-CN"/>
        </w:rPr>
      </w:pPr>
      <w:r>
        <w:rPr>
          <w:rFonts w:eastAsia="Batang"/>
          <w:b/>
          <w:color w:val="0000FF"/>
          <w:sz w:val="22"/>
          <w:lang w:eastAsia="zh-CN"/>
        </w:rPr>
        <w:t>(5</w:t>
      </w:r>
      <w:r w:rsidRPr="004B7F56">
        <w:rPr>
          <w:rFonts w:eastAsia="Batang"/>
          <w:b/>
          <w:color w:val="0000FF"/>
          <w:sz w:val="22"/>
          <w:lang w:eastAsia="zh-CN"/>
        </w:rPr>
        <w:t xml:space="preserve">, </w:t>
      </w:r>
      <w:r>
        <w:rPr>
          <w:rFonts w:eastAsia="Batang"/>
          <w:b/>
          <w:color w:val="0000FF"/>
          <w:sz w:val="22"/>
          <w:lang w:eastAsia="zh-CN"/>
        </w:rPr>
        <w:t>12</w:t>
      </w:r>
      <w:r w:rsidRPr="004B7F56">
        <w:rPr>
          <w:rFonts w:eastAsia="Batang"/>
          <w:b/>
          <w:color w:val="0000FF"/>
          <w:sz w:val="22"/>
          <w:lang w:eastAsia="zh-CN"/>
        </w:rPr>
        <w:t xml:space="preserve">) Proposal </w:t>
      </w:r>
      <w:r>
        <w:rPr>
          <w:rFonts w:eastAsia="Batang"/>
          <w:b/>
          <w:color w:val="0000FF"/>
          <w:sz w:val="22"/>
          <w:lang w:eastAsia="zh-CN"/>
        </w:rPr>
        <w:t>7</w:t>
      </w:r>
      <w:r w:rsidRPr="004B7F56">
        <w:rPr>
          <w:rFonts w:eastAsia="Batang"/>
          <w:b/>
          <w:color w:val="0000FF"/>
          <w:sz w:val="22"/>
          <w:lang w:eastAsia="zh-CN"/>
        </w:rPr>
        <w:t xml:space="preserve">: RAN2 is </w:t>
      </w:r>
      <w:r>
        <w:rPr>
          <w:rFonts w:eastAsia="Batang"/>
          <w:b/>
          <w:color w:val="0000FF"/>
          <w:sz w:val="22"/>
          <w:lang w:eastAsia="zh-CN"/>
        </w:rPr>
        <w:t xml:space="preserve">not </w:t>
      </w:r>
      <w:r w:rsidRPr="004B7F56">
        <w:rPr>
          <w:rFonts w:eastAsia="Batang"/>
          <w:b/>
          <w:color w:val="0000FF"/>
          <w:sz w:val="22"/>
          <w:lang w:eastAsia="zh-CN"/>
        </w:rPr>
        <w:t>to agree on the correction (“</w:t>
      </w:r>
      <w:r w:rsidRPr="00AF3DC8">
        <w:rPr>
          <w:rFonts w:eastAsia="Batang"/>
          <w:b/>
          <w:color w:val="0000FF"/>
          <w:sz w:val="22"/>
          <w:lang w:eastAsia="zh-CN"/>
        </w:rPr>
        <w:t>In section 5.22.1.5, add the sentence “The SL DRX Command indication is mapped to one SR configuration for all PC5-RRC connections.” to prevent the “zero SR configuration” available for SL DRX Command indication issue.</w:t>
      </w:r>
      <w:r w:rsidRPr="004B7F56">
        <w:rPr>
          <w:rFonts w:eastAsia="Batang"/>
          <w:b/>
          <w:color w:val="0000FF"/>
          <w:sz w:val="22"/>
          <w:lang w:eastAsia="zh-CN"/>
        </w:rPr>
        <w:t>”) in the R2-22</w:t>
      </w:r>
      <w:r>
        <w:rPr>
          <w:rFonts w:eastAsia="Batang"/>
          <w:b/>
          <w:color w:val="0000FF"/>
          <w:sz w:val="22"/>
          <w:lang w:eastAsia="zh-CN"/>
        </w:rPr>
        <w:t>09388</w:t>
      </w:r>
      <w:r w:rsidRPr="004B7F56">
        <w:rPr>
          <w:rFonts w:eastAsia="Batang"/>
          <w:b/>
          <w:color w:val="0000FF"/>
          <w:sz w:val="22"/>
          <w:lang w:eastAsia="zh-CN"/>
        </w:rPr>
        <w:t>.</w:t>
      </w:r>
    </w:p>
    <w:p w14:paraId="0A336AB1" w14:textId="77777777" w:rsidR="00CB3008" w:rsidRPr="00012F6F" w:rsidRDefault="00CB3008">
      <w:pPr>
        <w:rPr>
          <w:b/>
          <w:lang w:eastAsia="zh-CN"/>
        </w:rPr>
      </w:pPr>
    </w:p>
    <w:p w14:paraId="7190C537" w14:textId="77777777" w:rsidR="00CB3008" w:rsidRDefault="00C45FAE">
      <w:pPr>
        <w:pStyle w:val="3"/>
        <w:rPr>
          <w:sz w:val="24"/>
          <w:szCs w:val="24"/>
          <w:lang w:eastAsia="zh-CN"/>
        </w:rPr>
      </w:pPr>
      <w:r>
        <w:rPr>
          <w:sz w:val="24"/>
          <w:szCs w:val="24"/>
          <w:lang w:eastAsia="zh-CN"/>
        </w:rPr>
        <w:lastRenderedPageBreak/>
        <w:t xml:space="preserve">2.2.5 </w:t>
      </w:r>
      <w:r>
        <w:rPr>
          <w:rFonts w:cs="Arial"/>
          <w:sz w:val="24"/>
          <w:szCs w:val="24"/>
          <w:lang w:eastAsia="zh-CN"/>
        </w:rPr>
        <w:t>5</w:t>
      </w:r>
      <w:r>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b/>
          <w:sz w:val="24"/>
          <w:szCs w:val="24"/>
          <w:u w:val="single"/>
          <w:lang w:eastAsia="zh-CN"/>
        </w:rPr>
        <w:t>related contributions: R2-2209853,</w:t>
      </w:r>
    </w:p>
    <w:p w14:paraId="59EAC2AB" w14:textId="77777777" w:rsidR="00CB3008" w:rsidRDefault="00C45FAE">
      <w:pPr>
        <w:rPr>
          <w:lang w:eastAsia="zh-CN"/>
        </w:rPr>
      </w:pPr>
      <w:r>
        <w:rPr>
          <w:b/>
          <w:lang w:eastAsia="zh-CN"/>
        </w:rPr>
        <w:t>Reason for change</w:t>
      </w:r>
      <w:r>
        <w:rPr>
          <w:lang w:eastAsia="zh-CN"/>
        </w:rPr>
        <w:t xml:space="preserve">: </w:t>
      </w:r>
      <w:r>
        <w:t xml:space="preserve">In 5.28.2, the RTT timer name has been updated to </w:t>
      </w:r>
      <w:r>
        <w:rPr>
          <w:i/>
        </w:rPr>
        <w:t>sl-drx-HARQ-RTT-Timer1</w:t>
      </w:r>
      <w:r>
        <w:t xml:space="preserve"> and</w:t>
      </w:r>
      <w:r>
        <w:rPr>
          <w:i/>
        </w:rPr>
        <w:t xml:space="preserve"> sl-drx-HARQ-RTT-Timer2</w:t>
      </w:r>
      <w:r>
        <w:t xml:space="preserve"> 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1E3B0559" w14:textId="77777777" w:rsidR="00CB3008" w:rsidRDefault="00C45FAE">
      <w:r>
        <w:rPr>
          <w:rFonts w:eastAsia="Malgun Gothic"/>
          <w:b/>
          <w:lang w:eastAsia="ko-KR"/>
        </w:rPr>
        <w:t>Change</w:t>
      </w:r>
      <w:r>
        <w:rPr>
          <w:rFonts w:eastAsia="Malgun Gothic"/>
          <w:lang w:eastAsia="ko-KR"/>
        </w:rPr>
        <w:t xml:space="preserve">: </w:t>
      </w:r>
      <w:r>
        <w:t xml:space="preserve">In section 5.28.2, change </w:t>
      </w:r>
      <w:r>
        <w:rPr>
          <w:i/>
        </w:rPr>
        <w:t>sl-drx-HARQ-RTT-Timer1</w:t>
      </w:r>
      <w:r>
        <w:t xml:space="preserve"> and</w:t>
      </w:r>
      <w:r>
        <w:rPr>
          <w:i/>
        </w:rPr>
        <w:t xml:space="preserve"> sl-drx-HARQ-RTT-Timer2 </w:t>
      </w:r>
      <w:r>
        <w:t>in the procedure text for RTT timer start.</w:t>
      </w:r>
    </w:p>
    <w:p w14:paraId="5948D809" w14:textId="77777777" w:rsidR="00CB3008" w:rsidRDefault="00C45FAE">
      <w:pPr>
        <w:pStyle w:val="B1"/>
        <w:rPr>
          <w:lang w:eastAsia="ko-KR"/>
        </w:rPr>
      </w:pPr>
      <w:r>
        <w:t>1&gt;</w:t>
      </w:r>
      <w:r>
        <w:tab/>
        <w:t xml:space="preserve">if an </w:t>
      </w:r>
      <w:r>
        <w:rPr>
          <w:i/>
        </w:rPr>
        <w:t>sl-</w:t>
      </w:r>
      <w:r>
        <w:rPr>
          <w:i/>
          <w:lang w:eastAsia="ko-KR"/>
        </w:rPr>
        <w:t>drx-HARQ-RTT-Timer</w:t>
      </w:r>
      <w:del w:id="198" w:author="Bingxue" w:date="2022-09-22T11:09:00Z">
        <w:r>
          <w:rPr>
            <w:i/>
            <w:lang w:eastAsia="ko-KR"/>
          </w:rPr>
          <w:delText>/</w:delText>
        </w:r>
        <w:r>
          <w:rPr>
            <w:i/>
          </w:rPr>
          <w:delText>sl-</w:delText>
        </w:r>
        <w:r>
          <w:rPr>
            <w:i/>
            <w:lang w:eastAsia="ko-KR"/>
          </w:rPr>
          <w:delText>drx-HARQ-RTT-Timer1/</w:delText>
        </w:r>
        <w:r>
          <w:rPr>
            <w:i/>
          </w:rPr>
          <w:delText>sl-</w:delText>
        </w:r>
        <w:r>
          <w:rPr>
            <w:i/>
            <w:lang w:eastAsia="ko-KR"/>
          </w:rPr>
          <w:delText>drx-HARQ-RTT-Timer2</w:delText>
        </w:r>
      </w:del>
      <w:r>
        <w:t xml:space="preserve"> expires:</w:t>
      </w:r>
    </w:p>
    <w:p w14:paraId="5A94ADA8" w14:textId="77777777" w:rsidR="00CB3008" w:rsidRDefault="00C45FAE">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14D6DE73" w14:textId="77777777" w:rsidR="00CB3008" w:rsidRDefault="00C45FAE">
      <w:pPr>
        <w:pStyle w:val="B1"/>
        <w:ind w:left="1136" w:hanging="285"/>
        <w:rPr>
          <w:lang w:eastAsia="ja-JP"/>
        </w:rPr>
      </w:pPr>
      <w:r>
        <w:t>3&gt;</w:t>
      </w:r>
      <w:r>
        <w:tab/>
        <w:t xml:space="preserve">start the </w:t>
      </w:r>
      <w:r>
        <w:rPr>
          <w:i/>
        </w:rPr>
        <w:t>sl-drx-RetransmissionTimer/</w:t>
      </w:r>
      <w:r>
        <w:rPr>
          <w:i/>
          <w:lang w:eastAsia="ko-KR"/>
        </w:rPr>
        <w:t>sl-DRX-GC-RetransmissionTimer</w:t>
      </w:r>
      <w:r>
        <w:t xml:space="preserve"> for the corresponding Sidelink process in the first slot after the expiry of </w:t>
      </w:r>
      <w:r>
        <w:rPr>
          <w:i/>
        </w:rPr>
        <w:t>sl-drx-HARQ-RTT-Timer</w:t>
      </w:r>
      <w:del w:id="199" w:author="Bingxue" w:date="2022-09-22T11:09:00Z">
        <w:r>
          <w:rPr>
            <w:i/>
            <w:lang w:eastAsia="ko-KR"/>
          </w:rPr>
          <w:delText xml:space="preserve">1 </w:delText>
        </w:r>
        <w:r>
          <w:rPr>
            <w:lang w:eastAsia="ko-KR"/>
          </w:rPr>
          <w:delText xml:space="preserve">or </w:delText>
        </w:r>
        <w:r>
          <w:rPr>
            <w:i/>
          </w:rPr>
          <w:delText>sl-</w:delText>
        </w:r>
        <w:r>
          <w:rPr>
            <w:i/>
            <w:lang w:eastAsia="ko-KR"/>
          </w:rPr>
          <w:delText>drx-HARQ-RTT-Timer2</w:delText>
        </w:r>
      </w:del>
      <w:r>
        <w:rPr>
          <w:lang w:eastAsia="ko-KR"/>
        </w:rPr>
        <w:t>.</w:t>
      </w:r>
    </w:p>
    <w:p w14:paraId="1220A225" w14:textId="77777777" w:rsidR="00CB3008" w:rsidRDefault="00C45FAE">
      <w:pPr>
        <w:pStyle w:val="B1"/>
        <w:ind w:left="0" w:firstLine="0"/>
        <w:rPr>
          <w:lang w:eastAsia="ko-KR"/>
        </w:rPr>
      </w:pPr>
      <w:r>
        <w:rPr>
          <w:lang w:eastAsia="ko-KR"/>
        </w:rPr>
        <w:t>When the cast type is groupcast or broadcast as indicated by upper layer, the sl-drx-StartOffset and sl-drx-SlotOffset are derived from the following equations:</w:t>
      </w:r>
    </w:p>
    <w:p w14:paraId="08F91A0B" w14:textId="77777777" w:rsidR="00CB3008" w:rsidRDefault="00C45FAE">
      <w:pPr>
        <w:pStyle w:val="EQ"/>
        <w:rPr>
          <w:lang w:eastAsia="ko-KR"/>
        </w:rPr>
      </w:pPr>
      <w:r>
        <w:rPr>
          <w:lang w:eastAsia="ko-KR"/>
        </w:rPr>
        <w:tab/>
      </w:r>
      <w:r>
        <w:rPr>
          <w:i/>
          <w:lang w:eastAsia="ko-KR"/>
        </w:rPr>
        <w:t>sl-drx-StartOffset</w:t>
      </w:r>
      <w:r>
        <w:rPr>
          <w:lang w:eastAsia="ko-KR"/>
        </w:rPr>
        <w:t xml:space="preserve"> (ms) = Destination Layer-2 ID modulo </w:t>
      </w:r>
      <w:r>
        <w:rPr>
          <w:i/>
          <w:lang w:eastAsia="ko-KR"/>
        </w:rPr>
        <w:t>sl-DRX-GC-BC-Cycle</w:t>
      </w:r>
      <w:r>
        <w:rPr>
          <w:lang w:eastAsia="ko-KR"/>
        </w:rPr>
        <w:t xml:space="preserve"> (ms).</w:t>
      </w:r>
    </w:p>
    <w:p w14:paraId="5768DF1A" w14:textId="77777777" w:rsidR="00CB3008" w:rsidRDefault="00C45FAE">
      <w:pPr>
        <w:pStyle w:val="EQ"/>
        <w:rPr>
          <w:lang w:eastAsia="ko-KR"/>
        </w:rPr>
      </w:pPr>
      <w:r>
        <w:rPr>
          <w:i/>
          <w:lang w:eastAsia="ko-KR"/>
        </w:rPr>
        <w:tab/>
        <w:t>sl-drx-SlotOffset</w:t>
      </w:r>
      <w:r>
        <w:rPr>
          <w:lang w:eastAsia="ko-KR"/>
        </w:rPr>
        <w:t xml:space="preserve"> (ms) = Destination Layer-2 ID modulo the number of slots in one subframe (ms).</w:t>
      </w:r>
    </w:p>
    <w:p w14:paraId="6D43D0BE" w14:textId="77777777" w:rsidR="00CB3008" w:rsidRDefault="00C45FAE">
      <w:pPr>
        <w:pStyle w:val="B1"/>
        <w:rPr>
          <w:lang w:eastAsia="ko-KR"/>
        </w:rPr>
      </w:pPr>
      <w:r>
        <w:t>1&gt;</w:t>
      </w:r>
      <w:r>
        <w:tab/>
        <w:t>if the SL DRX cycle is used, and [(DFN × 10) + subframe number] modulo (</w:t>
      </w:r>
      <w:r>
        <w:rPr>
          <w:i/>
          <w:lang w:eastAsia="ko-KR"/>
        </w:rPr>
        <w:t>sl-drx-Cycle</w:t>
      </w:r>
      <w:r>
        <w:rPr>
          <w:lang w:eastAsia="ko-KR"/>
        </w:rPr>
        <w:t xml:space="preserve"> or </w:t>
      </w:r>
      <w:r>
        <w:rPr>
          <w:i/>
          <w:lang w:eastAsia="ko-KR"/>
        </w:rPr>
        <w:t>sl-DRX-GC-BC-Cycle</w:t>
      </w:r>
      <w:r>
        <w:t xml:space="preserve">) = </w:t>
      </w:r>
      <w:r>
        <w:rPr>
          <w:i/>
          <w:lang w:eastAsia="ko-KR"/>
        </w:rPr>
        <w:t>sl-drx-StartOffset</w:t>
      </w:r>
      <w:r>
        <w:t>:</w:t>
      </w:r>
    </w:p>
    <w:p w14:paraId="5DAC033B" w14:textId="77777777" w:rsidR="00CB3008" w:rsidRDefault="00C45FAE">
      <w:pPr>
        <w:pStyle w:val="B2"/>
        <w:rPr>
          <w:lang w:eastAsia="ja-JP"/>
        </w:rPr>
      </w:pPr>
      <w:r>
        <w:t>2&gt;</w:t>
      </w:r>
      <w:r>
        <w:tab/>
        <w:t xml:space="preserve">start </w:t>
      </w:r>
      <w:r>
        <w:rPr>
          <w:i/>
        </w:rPr>
        <w:t>sl-drx-onDurationTimer/</w:t>
      </w:r>
      <w:r>
        <w:rPr>
          <w:i/>
          <w:lang w:eastAsia="ko-KR"/>
        </w:rPr>
        <w:t>sl-DRX-GC-BC-OndurationTimer</w:t>
      </w:r>
      <w:r>
        <w:rPr>
          <w:lang w:eastAsia="ko-KR"/>
        </w:rPr>
        <w:t xml:space="preserve"> after </w:t>
      </w:r>
      <w:r>
        <w:rPr>
          <w:i/>
          <w:lang w:eastAsia="ko-KR"/>
        </w:rPr>
        <w:t>sl-drx-SlotOffset</w:t>
      </w:r>
      <w:r>
        <w:rPr>
          <w:lang w:eastAsia="ko-KR"/>
        </w:rPr>
        <w:t xml:space="preserve"> from the beginning of the subframe.</w:t>
      </w:r>
    </w:p>
    <w:p w14:paraId="2B04D22A" w14:textId="77777777" w:rsidR="00CB3008" w:rsidRDefault="00C45FAE">
      <w:pPr>
        <w:pStyle w:val="B1"/>
      </w:pPr>
      <w:r>
        <w:t>1&gt;</w:t>
      </w:r>
      <w:r>
        <w:tab/>
        <w:t xml:space="preserve">if </w:t>
      </w:r>
      <w:r>
        <w:rPr>
          <w:lang w:eastAsia="ko-KR"/>
        </w:rPr>
        <w:t>an SL DRX is in</w:t>
      </w:r>
      <w:r>
        <w:t xml:space="preserve"> Active Time:</w:t>
      </w:r>
    </w:p>
    <w:p w14:paraId="72FF6607" w14:textId="77777777" w:rsidR="00CB3008" w:rsidRDefault="00C45FAE">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4AFA1367" w14:textId="77777777" w:rsidR="00CB3008" w:rsidRDefault="00C45FAE">
      <w:pPr>
        <w:pStyle w:val="B2"/>
        <w:tabs>
          <w:tab w:val="left" w:pos="7383"/>
        </w:tabs>
      </w:pPr>
      <w:r>
        <w:t>2&gt;</w:t>
      </w:r>
      <w:r>
        <w:tab/>
        <w:t>if the SCI indicates a new SL transmission:</w:t>
      </w:r>
    </w:p>
    <w:p w14:paraId="76C72FCE" w14:textId="77777777" w:rsidR="00CB3008" w:rsidRDefault="00C45FAE">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5281E66C" w14:textId="77777777" w:rsidR="00CB3008" w:rsidRDefault="00C45FAE">
      <w:pPr>
        <w:pStyle w:val="B4"/>
      </w:pPr>
      <w:r>
        <w:lastRenderedPageBreak/>
        <w:t>4&gt;</w:t>
      </w:r>
      <w:r>
        <w:tab/>
        <w:t xml:space="preserve">start or restart </w:t>
      </w:r>
      <w:r>
        <w:rPr>
          <w:i/>
        </w:rPr>
        <w:t>sl-drx-InactivityTimer</w:t>
      </w:r>
      <w:r>
        <w:t xml:space="preserve"> for the corresponding Source Layer-2 ID and Destination Layer-2 ID pair in the first slot after SCI reception.</w:t>
      </w:r>
    </w:p>
    <w:p w14:paraId="5C71AF59" w14:textId="77777777" w:rsidR="00CB3008" w:rsidRDefault="00C45FAE">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1060DBAD" w14:textId="77777777" w:rsidR="00CB3008" w:rsidRDefault="00C45FAE">
      <w:pPr>
        <w:pStyle w:val="B4"/>
      </w:pPr>
      <w:r>
        <w:t>4&gt;</w:t>
      </w:r>
      <w:r>
        <w:tab/>
        <w:t xml:space="preserve">select </w:t>
      </w:r>
      <w:r>
        <w:rPr>
          <w:i/>
        </w:rPr>
        <w:t>sl-drx-InactivityTimer</w:t>
      </w:r>
      <w:r>
        <w:t xml:space="preserve"> whose length of the </w:t>
      </w:r>
      <w:r>
        <w:rPr>
          <w:i/>
        </w:rPr>
        <w:t>sl-drx-InactivityTimer</w:t>
      </w:r>
      <w:r>
        <w:t xml:space="preserve"> is the largest one among multiple SL DRX Inactivity timers that are mapped to multiple SL-QoS-Profiles of Destination Layer-2 ID associated with the Destination Layer-1 ID of the SCI; and</w:t>
      </w:r>
    </w:p>
    <w:p w14:paraId="6ED8365D" w14:textId="77777777" w:rsidR="00CB3008" w:rsidRDefault="00C45FAE">
      <w:pPr>
        <w:pStyle w:val="B4"/>
        <w:rPr>
          <w:b/>
          <w:lang w:eastAsia="zh-CN"/>
        </w:rPr>
      </w:pPr>
      <w:r>
        <w:t>4&gt;</w:t>
      </w:r>
      <w:r>
        <w:tab/>
        <w:t xml:space="preserve">start or restart </w:t>
      </w:r>
      <w:r>
        <w:rPr>
          <w:i/>
        </w:rPr>
        <w:t>sl-drx-InactivityTimer</w:t>
      </w:r>
      <w:r>
        <w:t xml:space="preserve"> for the corresponding Destination Layer-2 ID in the first slot after SCI reception.</w:t>
      </w:r>
    </w:p>
    <w:p w14:paraId="77AA88AA" w14:textId="77777777" w:rsidR="00CB3008" w:rsidRDefault="00C45FAE">
      <w:pPr>
        <w:pStyle w:val="B2"/>
        <w:tabs>
          <w:tab w:val="left" w:pos="7383"/>
        </w:tabs>
        <w:rPr>
          <w:lang w:eastAsia="ko-KR"/>
        </w:rPr>
      </w:pPr>
      <w:r>
        <w:t>2&gt;</w:t>
      </w:r>
      <w:r>
        <w:tab/>
        <w:t>if the SCI indicates an SL transmission:</w:t>
      </w:r>
    </w:p>
    <w:p w14:paraId="6449DDC3" w14:textId="77777777" w:rsidR="00CB3008" w:rsidRDefault="00C45FAE">
      <w:pPr>
        <w:pStyle w:val="B3"/>
        <w:rPr>
          <w:lang w:eastAsia="ja-JP"/>
        </w:rPr>
      </w:pPr>
      <w:r>
        <w:rPr>
          <w:lang w:eastAsia="ko-KR"/>
        </w:rPr>
        <w:t>3&gt;</w:t>
      </w:r>
      <w:r>
        <w:rPr>
          <w:lang w:eastAsia="ko-KR"/>
        </w:rPr>
        <w:tab/>
        <w:t xml:space="preserve">if </w:t>
      </w:r>
      <w:r>
        <w:t>a next retransmission opportunity is indicated in the SCI:</w:t>
      </w:r>
    </w:p>
    <w:p w14:paraId="00CD735C" w14:textId="77777777" w:rsidR="00CB3008" w:rsidRDefault="00C45FAE">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64CF4B04" w14:textId="77777777" w:rsidR="00CB3008" w:rsidRDefault="00C45FAE">
      <w:pPr>
        <w:pStyle w:val="B3"/>
        <w:rPr>
          <w:lang w:eastAsia="ko-KR"/>
        </w:rPr>
      </w:pPr>
      <w:r>
        <w:rPr>
          <w:lang w:eastAsia="ko-KR"/>
        </w:rPr>
        <w:t>3&gt;</w:t>
      </w:r>
      <w:r>
        <w:rPr>
          <w:lang w:eastAsia="ko-KR"/>
        </w:rPr>
        <w:tab/>
        <w:t>else if PSFCH resource is configured for the SL grant associated to the SCI:</w:t>
      </w:r>
    </w:p>
    <w:p w14:paraId="7F7DB3F0" w14:textId="77777777" w:rsidR="00CB3008" w:rsidRDefault="00C45FAE">
      <w:pPr>
        <w:pStyle w:val="B4"/>
      </w:pPr>
      <w:r>
        <w:t>4&gt;</w:t>
      </w:r>
      <w:r>
        <w:tab/>
        <w:t xml:space="preserve">set the </w:t>
      </w:r>
      <w:r>
        <w:rPr>
          <w:i/>
          <w:iCs/>
        </w:rPr>
        <w:t>sl-drx-HARQ-RTT-Timer</w:t>
      </w:r>
      <w:ins w:id="200" w:author="Bingxue" w:date="2022-09-22T11:07:00Z">
        <w:r>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146D018A" w14:textId="77777777" w:rsidR="00CB3008" w:rsidRDefault="00C45FAE">
      <w:pPr>
        <w:pStyle w:val="B3"/>
        <w:rPr>
          <w:lang w:eastAsia="ko-KR"/>
        </w:rPr>
      </w:pPr>
      <w:r>
        <w:rPr>
          <w:lang w:eastAsia="ko-KR"/>
        </w:rPr>
        <w:t>3&gt;</w:t>
      </w:r>
      <w:r>
        <w:rPr>
          <w:lang w:eastAsia="ko-KR"/>
        </w:rPr>
        <w:tab/>
        <w:t>else (i.e., if PSFCH resource is not configured for the SL grant associated to the SCI):</w:t>
      </w:r>
    </w:p>
    <w:p w14:paraId="34E0CEA5" w14:textId="77777777" w:rsidR="00CB3008" w:rsidRDefault="00C45FAE">
      <w:pPr>
        <w:pStyle w:val="B4"/>
        <w:rPr>
          <w:lang w:eastAsia="ko-KR"/>
        </w:rPr>
      </w:pPr>
      <w:r>
        <w:t>4&gt;</w:t>
      </w:r>
      <w:r>
        <w:tab/>
        <w:t xml:space="preserve">set the </w:t>
      </w:r>
      <w:r>
        <w:rPr>
          <w:i/>
          <w:iCs/>
        </w:rPr>
        <w:t>sl-drx-HARQ-RTT-Timer</w:t>
      </w:r>
      <w:r>
        <w:t xml:space="preserve"> as 0 slots.</w:t>
      </w:r>
    </w:p>
    <w:p w14:paraId="2F645CAB" w14:textId="77777777" w:rsidR="00CB3008" w:rsidRDefault="00C45FAE">
      <w:pPr>
        <w:pStyle w:val="B1"/>
        <w:ind w:left="1136" w:hanging="285"/>
        <w:rPr>
          <w:lang w:eastAsia="ja-JP"/>
        </w:rPr>
      </w:pPr>
      <w:r>
        <w:rPr>
          <w:lang w:eastAsia="ko-KR"/>
        </w:rPr>
        <w:t>3&gt;</w:t>
      </w:r>
      <w:r>
        <w:rPr>
          <w:lang w:eastAsia="ko-KR"/>
        </w:rPr>
        <w:tab/>
        <w:t>if PSFCH resource is not configured for the SL grant associated to the SCI</w:t>
      </w:r>
      <w:r>
        <w:t>:</w:t>
      </w:r>
    </w:p>
    <w:p w14:paraId="3843E5F6" w14:textId="77777777" w:rsidR="00CB3008" w:rsidRDefault="00C45FAE">
      <w:pPr>
        <w:pStyle w:val="B4"/>
        <w:rPr>
          <w:lang w:eastAsia="ko-KR"/>
        </w:rPr>
      </w:pPr>
      <w:r>
        <w:t>4&gt;</w:t>
      </w:r>
      <w:r>
        <w:tab/>
        <w:t xml:space="preserve">start the </w:t>
      </w:r>
      <w:r>
        <w:rPr>
          <w:i/>
        </w:rPr>
        <w:t>sl-drx-HARQ-RTT-Timer</w:t>
      </w:r>
      <w:del w:id="201" w:author="Bingxue" w:date="2022-09-22T11:08:00Z">
        <w:r>
          <w:rPr>
            <w:i/>
          </w:rPr>
          <w:delText>2</w:delText>
        </w:r>
      </w:del>
      <w:r>
        <w:t xml:space="preserve"> for the corresponding Sidelink process in the slot following the end of PSSCH transmission (i.e., currently received PSSCH).</w:t>
      </w:r>
    </w:p>
    <w:p w14:paraId="1FD9E00B" w14:textId="77777777" w:rsidR="00CB3008" w:rsidRDefault="00C45FAE">
      <w:pPr>
        <w:pStyle w:val="B1"/>
        <w:ind w:left="1136" w:hanging="285"/>
        <w:rPr>
          <w:lang w:eastAsia="ja-JP"/>
        </w:rPr>
      </w:pPr>
      <w:r>
        <w:rPr>
          <w:lang w:eastAsia="ko-KR"/>
        </w:rPr>
        <w:t>3&gt;</w:t>
      </w:r>
      <w:r>
        <w:rPr>
          <w:lang w:eastAsia="ko-KR"/>
        </w:rPr>
        <w:tab/>
        <w:t>if PSFCH resource is configured for the SL grant associated to the SCI</w:t>
      </w:r>
      <w:r>
        <w:t>:</w:t>
      </w:r>
    </w:p>
    <w:p w14:paraId="0474B907" w14:textId="77777777" w:rsidR="00CB3008" w:rsidRDefault="00C45FAE">
      <w:pPr>
        <w:pStyle w:val="B4"/>
      </w:pPr>
      <w:r>
        <w:t>4&gt;</w:t>
      </w:r>
      <w:r>
        <w:tab/>
        <w:t>if HARQ feedback is enabled by the SCI and the cast type indicator in the SCI is set to unicast; or</w:t>
      </w:r>
    </w:p>
    <w:p w14:paraId="0CEAE969" w14:textId="77777777" w:rsidR="00CB3008" w:rsidRDefault="00C45FAE">
      <w:pPr>
        <w:pStyle w:val="B4"/>
      </w:pPr>
      <w:r>
        <w:t>4&gt;</w:t>
      </w:r>
      <w:r>
        <w:tab/>
        <w:t>if HARQ feedback is enabled by the SCI and the cast type indicator in the SCI is set to groupcast and positive-negative acknowledgement is selected;</w:t>
      </w:r>
    </w:p>
    <w:p w14:paraId="2B090689" w14:textId="77777777" w:rsidR="00CB3008" w:rsidRDefault="00C45FAE">
      <w:pPr>
        <w:pStyle w:val="B4"/>
        <w:ind w:firstLine="0"/>
      </w:pPr>
      <w:r>
        <w:lastRenderedPageBreak/>
        <w:t>5&gt;</w:t>
      </w:r>
      <w:r>
        <w:tab/>
        <w:t xml:space="preserve">start the </w:t>
      </w:r>
      <w:r>
        <w:rPr>
          <w:i/>
        </w:rPr>
        <w:t>sl-drx-HARQ-RTT-Timer</w:t>
      </w:r>
      <w:del w:id="202" w:author="Bingxue" w:date="2022-09-22T11:08:00Z">
        <w:r>
          <w:rPr>
            <w:i/>
          </w:rPr>
          <w:delText>1</w:delText>
        </w:r>
      </w:del>
      <w:r>
        <w:t xml:space="preserve"> for the corresponding Sidelink process in the first slot after the end of the corresponding PSFCH transmission carrying the SL HARQ feedback; or</w:t>
      </w:r>
    </w:p>
    <w:p w14:paraId="144C81C0" w14:textId="77777777" w:rsidR="00CB3008" w:rsidRDefault="00C45FAE">
      <w:pPr>
        <w:pStyle w:val="B4"/>
        <w:ind w:firstLine="0"/>
      </w:pPr>
      <w:r>
        <w:t>5&gt;</w:t>
      </w:r>
      <w:r>
        <w:tab/>
        <w:t xml:space="preserve">start the </w:t>
      </w:r>
      <w:r>
        <w:rPr>
          <w:i/>
        </w:rPr>
        <w:t>sl-drx-HARQ-RTT-Timer</w:t>
      </w:r>
      <w:del w:id="203" w:author="Bingxue" w:date="2022-09-22T11:08:00Z">
        <w:r>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61A5D45" w14:textId="77777777" w:rsidR="00CB3008" w:rsidRDefault="00C45FAE">
      <w:pPr>
        <w:pStyle w:val="B4"/>
      </w:pPr>
      <w:r>
        <w:t>4&gt;</w:t>
      </w:r>
      <w:r>
        <w:tab/>
        <w:t>if HARQ feedback is enabled by the SCI and the cast type indicator in the SCI is set to groupcast and negative-only acknowledgement is selected;</w:t>
      </w:r>
    </w:p>
    <w:p w14:paraId="4C78F496" w14:textId="77777777" w:rsidR="00CB3008" w:rsidRDefault="00C45FAE">
      <w:pPr>
        <w:pStyle w:val="B5"/>
      </w:pPr>
      <w:r>
        <w:t>5&gt;</w:t>
      </w:r>
      <w:r>
        <w:tab/>
        <w:t xml:space="preserve">start the </w:t>
      </w:r>
      <w:r>
        <w:rPr>
          <w:i/>
        </w:rPr>
        <w:t>sl-drx-HARQ-RTT-Timer</w:t>
      </w:r>
      <w:del w:id="204" w:author="Bingxue" w:date="2022-09-22T11:08:00Z">
        <w:r>
          <w:rPr>
            <w:i/>
          </w:rPr>
          <w:delText>1</w:delText>
        </w:r>
      </w:del>
      <w:r>
        <w:t xml:space="preserve"> for the corresponding Sidelink process in the first slot after the end of the corresponding PSFCH transmission carrying the SL HARQ feedback; or</w:t>
      </w:r>
    </w:p>
    <w:p w14:paraId="574BF422" w14:textId="77777777" w:rsidR="00CB3008" w:rsidRDefault="00C45FAE">
      <w:pPr>
        <w:pStyle w:val="B5"/>
      </w:pPr>
      <w:r>
        <w:t>5&gt;</w:t>
      </w:r>
      <w:r>
        <w:tab/>
        <w:t xml:space="preserve">start the </w:t>
      </w:r>
      <w:r>
        <w:rPr>
          <w:i/>
        </w:rPr>
        <w:t>sl-drx-HARQ-RTT-Timer</w:t>
      </w:r>
      <w:del w:id="205" w:author="Bingxue" w:date="2022-09-22T11:08:00Z">
        <w:r>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17E1ADCC" w14:textId="77777777" w:rsidR="00CB3008" w:rsidRDefault="00C45FAE">
      <w:pPr>
        <w:pStyle w:val="B5"/>
      </w:pPr>
      <w:r>
        <w:t>5&gt;</w:t>
      </w:r>
      <w:r>
        <w:tab/>
        <w:t xml:space="preserve">start the </w:t>
      </w:r>
      <w:r>
        <w:rPr>
          <w:i/>
        </w:rPr>
        <w:t>sl-drx-HARQ-RTT-Timer</w:t>
      </w:r>
      <w:del w:id="206" w:author="Bingxue" w:date="2022-09-22T11:08:00Z">
        <w:r>
          <w:rPr>
            <w:i/>
          </w:rPr>
          <w:delText>1</w:delText>
        </w:r>
      </w:del>
      <w:r>
        <w:t xml:space="preserve"> for the corresponding Sidelink process in the first slot after the end of the corresponding PSFCH resource for the SL HARQ feedback when the SL HARQ feedback is a positive </w:t>
      </w:r>
      <w:r>
        <w:rPr>
          <w:lang w:eastAsia="ko-KR"/>
        </w:rPr>
        <w:t>acknowledgement</w:t>
      </w:r>
      <w:r>
        <w:t>.</w:t>
      </w:r>
    </w:p>
    <w:p w14:paraId="47D51EBC" w14:textId="77777777" w:rsidR="00CB3008" w:rsidRDefault="00C45FAE">
      <w:pPr>
        <w:pStyle w:val="B4"/>
      </w:pPr>
      <w:r>
        <w:t>4&gt;</w:t>
      </w:r>
      <w:r>
        <w:tab/>
        <w:t>if HARQ feedback is disabled by the SCI and the resource(s) for one or more retransmission opportunities is not scheduled in the SCI:</w:t>
      </w:r>
    </w:p>
    <w:p w14:paraId="5608F1E8" w14:textId="77777777" w:rsidR="00CB3008" w:rsidRDefault="00C45FAE">
      <w:pPr>
        <w:pStyle w:val="B5"/>
        <w:rPr>
          <w:lang w:eastAsia="ko-KR"/>
        </w:rPr>
      </w:pPr>
      <w:r>
        <w:t>5&gt;</w:t>
      </w:r>
      <w:r>
        <w:tab/>
        <w:t xml:space="preserve">start the </w:t>
      </w:r>
      <w:r>
        <w:rPr>
          <w:i/>
        </w:rPr>
        <w:t>sl-drx-HARQ-RTT-Timer</w:t>
      </w:r>
      <w:del w:id="207" w:author="Bingxue" w:date="2022-09-22T11:08:00Z">
        <w:r>
          <w:rPr>
            <w:i/>
          </w:rPr>
          <w:delText>2</w:delText>
        </w:r>
      </w:del>
      <w:r>
        <w:t xml:space="preserve"> for the corresponding Sidelink process in the slot following the end of PSFCH resource.</w:t>
      </w:r>
    </w:p>
    <w:p w14:paraId="3035226E" w14:textId="77777777" w:rsidR="00CB3008" w:rsidRDefault="00C45FAE">
      <w:pPr>
        <w:pStyle w:val="B4"/>
        <w:rPr>
          <w:lang w:eastAsia="ja-JP"/>
        </w:rPr>
      </w:pPr>
      <w:r>
        <w:t>4&gt;</w:t>
      </w:r>
      <w:r>
        <w:tab/>
        <w:t>if HARQ feedback is disabled by the SCI and the resource(s) for one or more retransmission opportunities is scheduled in the SCI:</w:t>
      </w:r>
    </w:p>
    <w:p w14:paraId="0176A4F1" w14:textId="77777777" w:rsidR="00CB3008" w:rsidRDefault="00C45FAE">
      <w:pPr>
        <w:pStyle w:val="B5"/>
      </w:pPr>
      <w:r>
        <w:t>5&gt;</w:t>
      </w:r>
      <w:r>
        <w:tab/>
        <w:t xml:space="preserve">start the </w:t>
      </w:r>
      <w:r>
        <w:rPr>
          <w:i/>
        </w:rPr>
        <w:t>sl-drx-HARQ-RTT-Timer</w:t>
      </w:r>
      <w:del w:id="208" w:author="Bingxue" w:date="2022-09-22T11:08:00Z">
        <w:r>
          <w:rPr>
            <w:i/>
          </w:rPr>
          <w:delText>2</w:delText>
        </w:r>
      </w:del>
      <w:r>
        <w:t xml:space="preserve"> for the corresponding Sidelink process in the slot following the end of PSSCH transmission (i.e., currently received PSSCH).</w:t>
      </w:r>
    </w:p>
    <w:p w14:paraId="3FA24FE6" w14:textId="77777777" w:rsidR="00CB3008" w:rsidRDefault="00C45FAE">
      <w:pPr>
        <w:rPr>
          <w:b/>
          <w:lang w:eastAsia="zh-CN"/>
        </w:rPr>
      </w:pPr>
      <w:r>
        <w:rPr>
          <w:b/>
          <w:lang w:eastAsia="zh-CN"/>
        </w:rPr>
        <w:t xml:space="preserve">Q8: Would your company agree to </w:t>
      </w:r>
      <w:r>
        <w:rPr>
          <w:rFonts w:hint="eastAsia"/>
          <w:b/>
          <w:lang w:eastAsia="zh-CN"/>
        </w:rPr>
        <w:t>the</w:t>
      </w:r>
      <w:r>
        <w:rPr>
          <w:b/>
          <w:lang w:eastAsia="zh-CN"/>
        </w:rPr>
        <w:t xml:space="preserve"> 5</w:t>
      </w:r>
      <w:r>
        <w:rPr>
          <w:b/>
          <w:vertAlign w:val="superscript"/>
          <w:lang w:eastAsia="zh-CN"/>
        </w:rPr>
        <w:t>th</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51D6A5A0" w14:textId="77777777">
        <w:tc>
          <w:tcPr>
            <w:tcW w:w="2245" w:type="dxa"/>
          </w:tcPr>
          <w:p w14:paraId="50DFF3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A9470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BB31FC4"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1739B00" w14:textId="77777777">
        <w:tc>
          <w:tcPr>
            <w:tcW w:w="2245" w:type="dxa"/>
          </w:tcPr>
          <w:p w14:paraId="329CDC0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46B2619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4455F422" w14:textId="77777777" w:rsidR="00CB3008" w:rsidRDefault="00C45FAE">
            <w:pPr>
              <w:spacing w:after="120" w:line="300" w:lineRule="auto"/>
              <w:jc w:val="both"/>
              <w:rPr>
                <w:rFonts w:eastAsia="PMingLiU" w:cs="Arial"/>
                <w:lang w:eastAsia="zh-TW"/>
              </w:rPr>
            </w:pPr>
            <w:r>
              <w:rPr>
                <w:rFonts w:eastAsia="PMingLiU" w:cs="Arial"/>
                <w:lang w:eastAsia="zh-TW"/>
              </w:rPr>
              <w:t xml:space="preserve">The description of the setting of sl-drx-HARQ-RTT-Timer is preferred to adopt </w:t>
            </w:r>
            <w:r>
              <w:rPr>
                <w:rFonts w:eastAsia="Microsoft JhengHei" w:cs="Arial"/>
                <w:lang w:eastAsia="zh-TW"/>
              </w:rPr>
              <w:t>ASUSTeK</w:t>
            </w:r>
            <w:r>
              <w:rPr>
                <w:rFonts w:eastAsia="PMingLiU" w:cs="Arial"/>
                <w:lang w:eastAsia="zh-TW"/>
              </w:rPr>
              <w:t xml:space="preserve"> 's correction below:</w:t>
            </w:r>
          </w:p>
          <w:p w14:paraId="30838AE1" w14:textId="77777777" w:rsidR="00CB3008" w:rsidRDefault="00C45FAE">
            <w:pPr>
              <w:spacing w:after="120" w:line="300" w:lineRule="auto"/>
              <w:jc w:val="both"/>
              <w:rPr>
                <w:rFonts w:eastAsia="Malgun Gothic"/>
                <w:sz w:val="22"/>
                <w:lang w:eastAsia="ko-KR"/>
              </w:rPr>
            </w:pPr>
            <w:r>
              <w:t>4&gt;</w:t>
            </w:r>
            <w:r>
              <w:tab/>
              <w:t xml:space="preserve">set the </w:t>
            </w:r>
            <w:r>
              <w:rPr>
                <w:i/>
                <w:iCs/>
              </w:rPr>
              <w:t>sl-drx-HARQ-RTT-Timer</w:t>
            </w:r>
            <w:r>
              <w:t xml:space="preserve"> based on </w:t>
            </w:r>
            <w:r>
              <w:rPr>
                <w:i/>
              </w:rPr>
              <w:t>sl-drx-HARQ-RTT-Timer1</w:t>
            </w:r>
            <w:r>
              <w:t xml:space="preserve"> configured by upper layer </w:t>
            </w:r>
            <w:ins w:id="209"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 xml:space="preserve">when HARQ </w:t>
            </w:r>
            <w:r>
              <w:lastRenderedPageBreak/>
              <w:t>feedback is enabled, or based on</w:t>
            </w:r>
            <w:r>
              <w:rPr>
                <w:iCs/>
              </w:rPr>
              <w:t xml:space="preserve"> </w:t>
            </w:r>
            <w:r>
              <w:rPr>
                <w:i/>
                <w:iCs/>
              </w:rPr>
              <w:t>sl-drx-HARQ-RTT-Timer2</w:t>
            </w:r>
            <w:r>
              <w:rPr>
                <w:iCs/>
              </w:rPr>
              <w:t xml:space="preserve"> </w:t>
            </w:r>
            <w:r>
              <w:t>configured by upper layer</w:t>
            </w:r>
            <w:r>
              <w:rPr>
                <w:iCs/>
              </w:rPr>
              <w:t xml:space="preserve"> </w:t>
            </w:r>
            <w:ins w:id="210"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 configured with PSFCH</w:t>
            </w:r>
            <w:r>
              <w:t>.</w:t>
            </w:r>
          </w:p>
        </w:tc>
      </w:tr>
      <w:tr w:rsidR="00CB3008" w14:paraId="3B76857F" w14:textId="77777777">
        <w:tc>
          <w:tcPr>
            <w:tcW w:w="2245" w:type="dxa"/>
          </w:tcPr>
          <w:p w14:paraId="0B0E30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3A7523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3AF09AF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AC126D0" w14:textId="77777777">
        <w:tc>
          <w:tcPr>
            <w:tcW w:w="2245" w:type="dxa"/>
          </w:tcPr>
          <w:p w14:paraId="4CEC2BB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B559F0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5892" w:type="dxa"/>
          </w:tcPr>
          <w:p w14:paraId="3EC305C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strong view on this change or </w:t>
            </w:r>
            <w:r>
              <w:rPr>
                <w:rFonts w:eastAsia="Microsoft JhengHei" w:cs="Arial"/>
                <w:lang w:eastAsia="zh-TW"/>
              </w:rPr>
              <w:t xml:space="preserve">ASUSTeK’s </w:t>
            </w:r>
            <w:r>
              <w:rPr>
                <w:rFonts w:eastAsia="等线"/>
                <w:sz w:val="22"/>
                <w:lang w:eastAsia="zh-CN"/>
              </w:rPr>
              <w:t>change</w:t>
            </w:r>
          </w:p>
        </w:tc>
      </w:tr>
      <w:tr w:rsidR="00CB3008" w14:paraId="231AFC60" w14:textId="77777777">
        <w:tc>
          <w:tcPr>
            <w:tcW w:w="2245" w:type="dxa"/>
          </w:tcPr>
          <w:p w14:paraId="3EFAE80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3AA364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c>
          <w:tcPr>
            <w:tcW w:w="5892" w:type="dxa"/>
          </w:tcPr>
          <w:p w14:paraId="295453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0170FB5" w14:textId="77777777">
        <w:tc>
          <w:tcPr>
            <w:tcW w:w="2245" w:type="dxa"/>
          </w:tcPr>
          <w:p w14:paraId="5D50B14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BAD2EA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LG</w:t>
            </w:r>
          </w:p>
        </w:tc>
        <w:tc>
          <w:tcPr>
            <w:tcW w:w="5892" w:type="dxa"/>
          </w:tcPr>
          <w:p w14:paraId="3DE2C7C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as ASUSTeK in our contribution. </w:t>
            </w:r>
          </w:p>
        </w:tc>
      </w:tr>
      <w:tr w:rsidR="00CB3008" w14:paraId="53D6B07C" w14:textId="77777777">
        <w:tc>
          <w:tcPr>
            <w:tcW w:w="2245" w:type="dxa"/>
          </w:tcPr>
          <w:p w14:paraId="4FC27A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2E65C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A7F61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OK for the above correction from ASUSTeK.</w:t>
            </w:r>
          </w:p>
        </w:tc>
      </w:tr>
      <w:tr w:rsidR="00CB3008" w14:paraId="5CDC2E5D" w14:textId="77777777">
        <w:tc>
          <w:tcPr>
            <w:tcW w:w="2245" w:type="dxa"/>
          </w:tcPr>
          <w:p w14:paraId="6E3D70C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61CFD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12B800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are ok with </w:t>
            </w:r>
            <w:r>
              <w:rPr>
                <w:rFonts w:eastAsia="Microsoft JhengHei" w:cs="Arial"/>
                <w:lang w:eastAsia="zh-TW"/>
              </w:rPr>
              <w:t xml:space="preserve">ASUSTeK’s </w:t>
            </w:r>
            <w:r>
              <w:rPr>
                <w:rFonts w:eastAsia="等线"/>
                <w:sz w:val="22"/>
                <w:lang w:eastAsia="zh-CN"/>
              </w:rPr>
              <w:t>change.</w:t>
            </w:r>
          </w:p>
        </w:tc>
      </w:tr>
      <w:tr w:rsidR="00CB3008" w14:paraId="7DC9B68D" w14:textId="77777777">
        <w:tc>
          <w:tcPr>
            <w:tcW w:w="2245" w:type="dxa"/>
          </w:tcPr>
          <w:p w14:paraId="05EB96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39EA480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Rapporteur</w:t>
            </w:r>
          </w:p>
        </w:tc>
        <w:tc>
          <w:tcPr>
            <w:tcW w:w="5892" w:type="dxa"/>
          </w:tcPr>
          <w:p w14:paraId="6BD8F8B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749145A" w14:textId="77777777">
        <w:tc>
          <w:tcPr>
            <w:tcW w:w="2245" w:type="dxa"/>
          </w:tcPr>
          <w:p w14:paraId="3E6D430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00B1042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 with LG</w:t>
            </w:r>
          </w:p>
        </w:tc>
        <w:tc>
          <w:tcPr>
            <w:tcW w:w="5892" w:type="dxa"/>
          </w:tcPr>
          <w:p w14:paraId="21F88D1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We are ok with our change</w:t>
            </w:r>
            <w:r>
              <w:rPr>
                <w:rFonts w:eastAsia="等线"/>
                <w:sz w:val="22"/>
                <w:lang w:eastAsia="zh-CN"/>
              </w:rPr>
              <w:t>.</w:t>
            </w:r>
          </w:p>
        </w:tc>
      </w:tr>
      <w:tr w:rsidR="00CB3008" w14:paraId="6C1D12FD" w14:textId="77777777">
        <w:tc>
          <w:tcPr>
            <w:tcW w:w="2245" w:type="dxa"/>
          </w:tcPr>
          <w:p w14:paraId="299EAF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47B057E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 with LG</w:t>
            </w:r>
          </w:p>
        </w:tc>
        <w:tc>
          <w:tcPr>
            <w:tcW w:w="5892" w:type="dxa"/>
          </w:tcPr>
          <w:p w14:paraId="5329227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82E16D9" w14:textId="77777777">
        <w:tc>
          <w:tcPr>
            <w:tcW w:w="2245" w:type="dxa"/>
          </w:tcPr>
          <w:p w14:paraId="326E5E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4F21F4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Yes</w:t>
            </w:r>
          </w:p>
        </w:tc>
        <w:tc>
          <w:tcPr>
            <w:tcW w:w="5892" w:type="dxa"/>
          </w:tcPr>
          <w:p w14:paraId="649C38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LG proposal sounds better.</w:t>
            </w:r>
          </w:p>
        </w:tc>
      </w:tr>
      <w:tr w:rsidR="00CB3008" w14:paraId="238B0944" w14:textId="77777777">
        <w:tc>
          <w:tcPr>
            <w:tcW w:w="2245" w:type="dxa"/>
          </w:tcPr>
          <w:p w14:paraId="7B2F6DD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595468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c>
          <w:tcPr>
            <w:tcW w:w="5892" w:type="dxa"/>
          </w:tcPr>
          <w:p w14:paraId="2AC004F6"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61D7CDD0" w14:textId="77777777">
        <w:tc>
          <w:tcPr>
            <w:tcW w:w="2245" w:type="dxa"/>
          </w:tcPr>
          <w:p w14:paraId="27EF3C8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FF13A05"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044B8FC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We support LG’s proposal to use ASUSTeK’s change</w:t>
            </w:r>
          </w:p>
        </w:tc>
      </w:tr>
      <w:tr w:rsidR="00CB3008" w14:paraId="09100658" w14:textId="77777777">
        <w:tc>
          <w:tcPr>
            <w:tcW w:w="2245" w:type="dxa"/>
          </w:tcPr>
          <w:p w14:paraId="2EFF7C74"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A564A74"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 with LG</w:t>
            </w:r>
          </w:p>
        </w:tc>
        <w:tc>
          <w:tcPr>
            <w:tcW w:w="5892" w:type="dxa"/>
          </w:tcPr>
          <w:p w14:paraId="7B731596"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14:paraId="26686543" w14:textId="77777777">
        <w:tc>
          <w:tcPr>
            <w:tcW w:w="2245" w:type="dxa"/>
          </w:tcPr>
          <w:p w14:paraId="46D0125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75C9289"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56E601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1C4483" w14:paraId="52F9AB20" w14:textId="77777777">
        <w:tc>
          <w:tcPr>
            <w:tcW w:w="2245" w:type="dxa"/>
          </w:tcPr>
          <w:p w14:paraId="6D955C1A" w14:textId="51DA1276" w:rsidR="001C4483" w:rsidRDefault="001C4483" w:rsidP="00AD3749">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15FB32C8" w14:textId="3F337934" w:rsidR="001C4483" w:rsidRDefault="001C4483"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0D7D455" w14:textId="77777777" w:rsidR="001C4483" w:rsidRDefault="001C4483"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77C89D65" w14:textId="77777777" w:rsidTr="00B95F15">
        <w:tc>
          <w:tcPr>
            <w:tcW w:w="2245" w:type="dxa"/>
          </w:tcPr>
          <w:p w14:paraId="3152883B" w14:textId="77777777" w:rsidR="005E680C" w:rsidRPr="00467234"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4640FD79" w14:textId="77777777" w:rsidR="005E680C" w:rsidRPr="006A2BD5"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w:t>
            </w:r>
            <w:r>
              <w:rPr>
                <w:sz w:val="22"/>
                <w:lang w:eastAsia="zh-CN"/>
              </w:rPr>
              <w:t>gree with LG</w:t>
            </w:r>
          </w:p>
        </w:tc>
        <w:tc>
          <w:tcPr>
            <w:tcW w:w="5892" w:type="dxa"/>
          </w:tcPr>
          <w:p w14:paraId="4648F415"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p>
        </w:tc>
      </w:tr>
      <w:tr w:rsidR="005E680C" w14:paraId="14265909" w14:textId="77777777">
        <w:tc>
          <w:tcPr>
            <w:tcW w:w="2245" w:type="dxa"/>
          </w:tcPr>
          <w:p w14:paraId="20062AD7"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27A62B69"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CDC228D"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598E54A3" w14:textId="4726E43E" w:rsidR="00F83271" w:rsidRPr="004B7F56" w:rsidRDefault="00F83271" w:rsidP="00F83271">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Q8] Out of 17</w:t>
      </w:r>
      <w:r w:rsidRPr="004B7F56">
        <w:rPr>
          <w:rFonts w:eastAsia="Malgun Gothic"/>
          <w:color w:val="0000FF"/>
          <w:sz w:val="22"/>
          <w:lang w:eastAsia="ko-KR"/>
        </w:rPr>
        <w:t xml:space="preserve"> companies</w:t>
      </w:r>
    </w:p>
    <w:p w14:paraId="4451D2FF" w14:textId="69ABACDB" w:rsidR="00F83271" w:rsidRDefault="00F83271" w:rsidP="00F83271">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17</w:t>
      </w:r>
    </w:p>
    <w:p w14:paraId="12185C0D" w14:textId="77777777" w:rsidR="00F83271" w:rsidRPr="004B7F56" w:rsidRDefault="00F83271" w:rsidP="00F83271">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0</w:t>
      </w:r>
    </w:p>
    <w:p w14:paraId="4B902947" w14:textId="7CFF8544" w:rsidR="00F83271" w:rsidRDefault="00F83271" w:rsidP="00F83271">
      <w:pPr>
        <w:rPr>
          <w:rFonts w:eastAsia="Malgun Gothic"/>
          <w:lang w:eastAsia="ko-KR"/>
        </w:rPr>
      </w:pPr>
      <w:r>
        <w:rPr>
          <w:rFonts w:eastAsia="Batang"/>
          <w:b/>
          <w:color w:val="0000FF"/>
          <w:sz w:val="22"/>
          <w:lang w:eastAsia="zh-CN"/>
        </w:rPr>
        <w:t>(17</w:t>
      </w:r>
      <w:r w:rsidRPr="004B7F56">
        <w:rPr>
          <w:rFonts w:eastAsia="Batang"/>
          <w:b/>
          <w:color w:val="0000FF"/>
          <w:sz w:val="22"/>
          <w:lang w:eastAsia="zh-CN"/>
        </w:rPr>
        <w:t xml:space="preserve">, </w:t>
      </w:r>
      <w:r>
        <w:rPr>
          <w:rFonts w:eastAsia="Batang"/>
          <w:b/>
          <w:color w:val="0000FF"/>
          <w:sz w:val="22"/>
          <w:lang w:eastAsia="zh-CN"/>
        </w:rPr>
        <w:t>0</w:t>
      </w:r>
      <w:r w:rsidRPr="004B7F56">
        <w:rPr>
          <w:rFonts w:eastAsia="Batang"/>
          <w:b/>
          <w:color w:val="0000FF"/>
          <w:sz w:val="22"/>
          <w:lang w:eastAsia="zh-CN"/>
        </w:rPr>
        <w:t xml:space="preserve">) Proposal </w:t>
      </w:r>
      <w:r>
        <w:rPr>
          <w:rFonts w:eastAsia="Batang"/>
          <w:b/>
          <w:color w:val="0000FF"/>
          <w:sz w:val="22"/>
          <w:lang w:eastAsia="zh-CN"/>
        </w:rPr>
        <w:t>8</w:t>
      </w:r>
      <w:r w:rsidRPr="004B7F56">
        <w:rPr>
          <w:rFonts w:eastAsia="Batang"/>
          <w:b/>
          <w:color w:val="0000FF"/>
          <w:sz w:val="22"/>
          <w:lang w:eastAsia="zh-CN"/>
        </w:rPr>
        <w:t>: RAN2 is to agree on the correction (“</w:t>
      </w:r>
      <w:r w:rsidRPr="001C7AD5">
        <w:rPr>
          <w:rFonts w:eastAsia="Batang"/>
          <w:b/>
          <w:color w:val="0000FF"/>
          <w:sz w:val="22"/>
          <w:lang w:eastAsia="zh-CN"/>
        </w:rPr>
        <w:t>In section 5.28.2, change sl-drx-HARQ-RTT-Timer1 and sl-drx-HARQ-RTT-Timer2 in the procedure text for RTT timer start.</w:t>
      </w:r>
      <w:r w:rsidRPr="004B7F56">
        <w:rPr>
          <w:rFonts w:eastAsia="Batang"/>
          <w:b/>
          <w:color w:val="0000FF"/>
          <w:sz w:val="22"/>
          <w:lang w:eastAsia="zh-CN"/>
        </w:rPr>
        <w:t>”) in the R2-22</w:t>
      </w:r>
      <w:r>
        <w:rPr>
          <w:rFonts w:eastAsia="Batang"/>
          <w:b/>
          <w:color w:val="0000FF"/>
          <w:sz w:val="22"/>
          <w:lang w:eastAsia="zh-CN"/>
        </w:rPr>
        <w:t>09388 and and RAN2 is to agree on the correction (“</w:t>
      </w:r>
      <w:r w:rsidRPr="001C7AD5">
        <w:rPr>
          <w:rFonts w:eastAsia="Batang"/>
          <w:b/>
          <w:color w:val="0000FF"/>
          <w:sz w:val="22"/>
          <w:lang w:eastAsia="zh-CN"/>
        </w:rPr>
        <w:t>The description of the setting of sl-drx-HARQ-RTT-Timer”</w:t>
      </w:r>
      <w:r>
        <w:rPr>
          <w:rFonts w:eastAsia="Batang"/>
          <w:b/>
          <w:color w:val="0000FF"/>
          <w:sz w:val="22"/>
          <w:lang w:eastAsia="zh-CN"/>
        </w:rPr>
        <w:t>) in the R2-2209853</w:t>
      </w:r>
      <w:r w:rsidRPr="004B7F56">
        <w:rPr>
          <w:rFonts w:eastAsia="Batang"/>
          <w:b/>
          <w:color w:val="0000FF"/>
          <w:sz w:val="22"/>
          <w:lang w:eastAsia="zh-CN"/>
        </w:rPr>
        <w:t>.</w:t>
      </w:r>
    </w:p>
    <w:p w14:paraId="6B12F66B" w14:textId="77777777" w:rsidR="00CB3008" w:rsidRPr="00F83271" w:rsidRDefault="00CB3008">
      <w:pPr>
        <w:rPr>
          <w:rFonts w:eastAsia="Malgun Gothic"/>
          <w:lang w:eastAsia="ko-KR"/>
        </w:rPr>
      </w:pPr>
    </w:p>
    <w:p w14:paraId="51845E3B" w14:textId="77777777" w:rsidR="00CB3008" w:rsidRDefault="00C45FAE">
      <w:pPr>
        <w:pStyle w:val="3"/>
        <w:rPr>
          <w:sz w:val="24"/>
          <w:szCs w:val="24"/>
          <w:lang w:eastAsia="zh-CN"/>
        </w:rPr>
      </w:pPr>
      <w:r>
        <w:rPr>
          <w:sz w:val="24"/>
          <w:szCs w:val="24"/>
          <w:lang w:eastAsia="zh-CN"/>
        </w:rPr>
        <w:lastRenderedPageBreak/>
        <w:t xml:space="preserve">2.2.6 </w:t>
      </w:r>
      <w:r>
        <w:rPr>
          <w:rFonts w:cs="Arial"/>
          <w:sz w:val="24"/>
          <w:szCs w:val="24"/>
          <w:lang w:eastAsia="zh-CN"/>
        </w:rPr>
        <w:t>6</w:t>
      </w:r>
      <w:r>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5E1FE4E8" w14:textId="77777777" w:rsidR="00CB3008" w:rsidRDefault="00C45FAE">
      <w:pPr>
        <w:rPr>
          <w:lang w:eastAsia="zh-CN"/>
        </w:rPr>
      </w:pPr>
      <w:r>
        <w:rPr>
          <w:b/>
          <w:lang w:eastAsia="zh-CN"/>
        </w:rPr>
        <w:t>Reason for change</w:t>
      </w:r>
      <w:r>
        <w:rPr>
          <w:lang w:eastAsia="zh-CN"/>
        </w:rPr>
        <w:t xml:space="preserve">: </w:t>
      </w:r>
      <w:r>
        <w:t>In section 5.28.2, the down-selection of on_duration timer and Cycle for groupcast and broadcast are coupled with each other, i.e., the condition for “if single/multiple SL DRX Cycle</w:t>
      </w:r>
      <w:r>
        <w:rPr>
          <w:rFonts w:hint="eastAsia"/>
        </w:rPr>
        <w:t>(</w:t>
      </w:r>
      <w:r>
        <w:t>s)…” are checked for both the on_duration timer and Cycle which is not correct considering the case that single Cycle + multiple on_Duration timer or multiple Cycles + single on_Duration timers is also possible.</w:t>
      </w:r>
    </w:p>
    <w:p w14:paraId="089D9291"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t>In section 5.28.2, split the down-selection of Cycle and on_duration timer into independent conditions.</w:t>
      </w:r>
    </w:p>
    <w:p w14:paraId="200C88F0" w14:textId="77777777" w:rsidR="00CB3008" w:rsidRDefault="00C45FAE">
      <w:pPr>
        <w:pStyle w:val="B1"/>
        <w:ind w:left="0" w:firstLine="0"/>
        <w:rPr>
          <w:lang w:eastAsia="ko-KR"/>
        </w:rPr>
      </w:pPr>
      <w:r>
        <w:rPr>
          <w:lang w:eastAsia="ko-KR"/>
        </w:rPr>
        <w:t>When one or multiple SL DRX is configured, the MAC entity shall:</w:t>
      </w:r>
    </w:p>
    <w:p w14:paraId="1BEE24E0" w14:textId="77777777" w:rsidR="00CB3008" w:rsidRDefault="00C45FAE">
      <w:pPr>
        <w:pStyle w:val="B1"/>
        <w:rPr>
          <w:lang w:eastAsia="ko-KR"/>
        </w:rPr>
      </w:pPr>
      <w:r>
        <w:t>1&gt;</w:t>
      </w:r>
      <w:r>
        <w:tab/>
        <w:t xml:space="preserve">if a single </w:t>
      </w:r>
      <w:r>
        <w:rPr>
          <w:i/>
          <w:lang w:eastAsia="ko-KR"/>
        </w:rPr>
        <w:t>sl-DRX-GC-BC-Cycle</w:t>
      </w:r>
      <w:r>
        <w:t xml:space="preserve"> that is mapped with one or multiple </w:t>
      </w:r>
      <w:r>
        <w:rPr>
          <w:i/>
          <w:iCs/>
        </w:rPr>
        <w:t>SL-QoS-Profile</w:t>
      </w:r>
      <w:r>
        <w:t xml:space="preserve"> is configured to a Destination and interested cast type is associated to groupcast or broadcast:</w:t>
      </w:r>
    </w:p>
    <w:p w14:paraId="1A095602" w14:textId="77777777" w:rsidR="00CB3008" w:rsidRDefault="00C45FAE">
      <w:pPr>
        <w:pStyle w:val="B2"/>
        <w:tabs>
          <w:tab w:val="left" w:pos="7383"/>
        </w:tabs>
        <w:rPr>
          <w:del w:id="211" w:author="Bingxue" w:date="2022-09-22T11:06:00Z"/>
        </w:rPr>
      </w:pPr>
      <w:r>
        <w:t>2&gt;</w:t>
      </w:r>
      <w:r>
        <w:tab/>
        <w:t xml:space="preserve">select the </w:t>
      </w:r>
      <w:r>
        <w:rPr>
          <w:i/>
          <w:lang w:eastAsia="ko-KR"/>
        </w:rPr>
        <w:t>sl-DRX-GC-BC-Cycle</w:t>
      </w:r>
      <w:r>
        <w:t xml:space="preserve"> </w:t>
      </w:r>
      <w:r>
        <w:rPr>
          <w:iCs/>
          <w:lang w:eastAsia="ko-KR"/>
        </w:rPr>
        <w:t>t</w:t>
      </w:r>
      <w:r>
        <w:t xml:space="preserve">hat is mapped with one or multiple </w:t>
      </w:r>
      <w:r>
        <w:rPr>
          <w:i/>
          <w:iCs/>
        </w:rPr>
        <w:t>SL-QoS-Profile</w:t>
      </w:r>
      <w:r>
        <w:t xml:space="preserve"> associated with the Destination</w:t>
      </w:r>
      <w:ins w:id="212" w:author="Bingxue" w:date="2022-09-22T11:05:00Z">
        <w:r>
          <w:t>.</w:t>
        </w:r>
      </w:ins>
      <w:del w:id="213" w:author="Bingxue" w:date="2022-09-22T11:05:00Z">
        <w:r>
          <w:delText>:</w:delText>
        </w:r>
      </w:del>
    </w:p>
    <w:p w14:paraId="733539C7" w14:textId="77777777" w:rsidR="00CB3008" w:rsidRDefault="00C45FAE">
      <w:pPr>
        <w:pStyle w:val="B2"/>
        <w:tabs>
          <w:tab w:val="left" w:pos="7383"/>
        </w:tabs>
        <w:rPr>
          <w:del w:id="214" w:author="Bingxue" w:date="2022-09-22T11:06:00Z"/>
        </w:rPr>
      </w:pPr>
      <w:del w:id="215" w:author="Bingxue" w:date="2022-09-22T11:06:00Z">
        <w:r>
          <w:rPr>
            <w:lang w:eastAsia="zh-CN"/>
          </w:rPr>
          <w:delText>2&gt;</w:delText>
        </w:r>
        <w:r>
          <w:rPr>
            <w:lang w:eastAsia="zh-CN"/>
          </w:rPr>
          <w:tab/>
          <w:delText xml:space="preserve">select the </w:delText>
        </w:r>
        <w:r>
          <w:rPr>
            <w:i/>
            <w:lang w:eastAsia="ko-KR"/>
          </w:rPr>
          <w:delText>sl-DRX-GC-BC-OndurationTimer</w:delText>
        </w:r>
        <w:r>
          <w:rPr>
            <w:iCs/>
            <w:lang w:eastAsia="ko-KR"/>
          </w:rPr>
          <w:delText xml:space="preserve"> t</w:delText>
        </w:r>
        <w:r>
          <w:delText xml:space="preserve">hat is mapped with one or multiple </w:delText>
        </w:r>
        <w:r>
          <w:rPr>
            <w:i/>
            <w:iCs/>
          </w:rPr>
          <w:delText>SL-QoS-Profile</w:delText>
        </w:r>
        <w:r>
          <w:delText xml:space="preserve"> associated with the Destination</w:delText>
        </w:r>
      </w:del>
    </w:p>
    <w:p w14:paraId="5BF68A31" w14:textId="77777777" w:rsidR="00CB3008" w:rsidRDefault="00C45FAE">
      <w:pPr>
        <w:pStyle w:val="B1"/>
        <w:rPr>
          <w:lang w:eastAsia="ko-KR"/>
        </w:rPr>
      </w:pPr>
      <w:r>
        <w:t>1&gt;</w:t>
      </w:r>
      <w:r>
        <w:tab/>
        <w:t xml:space="preserve">else if multiple </w:t>
      </w:r>
      <w:r>
        <w:rPr>
          <w:i/>
          <w:lang w:eastAsia="ko-KR"/>
        </w:rPr>
        <w:t>sl-DRX-GC-BC-Cycle</w:t>
      </w:r>
      <w:r>
        <w:t xml:space="preserve"> that are mapped with multiple </w:t>
      </w:r>
      <w:r>
        <w:rPr>
          <w:i/>
          <w:iCs/>
        </w:rPr>
        <w:t>SL-QoS-Profile</w:t>
      </w:r>
      <w:r>
        <w:t xml:space="preserve"> are associated to a Destination Layer-2 ID and interested cast type is associated to groupcast or broadcast:</w:t>
      </w:r>
    </w:p>
    <w:p w14:paraId="1C20603B" w14:textId="77777777" w:rsidR="00CB3008" w:rsidRDefault="00C45FAE">
      <w:pPr>
        <w:pStyle w:val="B2"/>
        <w:tabs>
          <w:tab w:val="left" w:pos="7383"/>
        </w:tabs>
        <w:rPr>
          <w:ins w:id="216" w:author="Bingxue" w:date="2022-09-22T11:06:00Z"/>
        </w:rPr>
      </w:pPr>
      <w:r>
        <w:t>2&gt;</w:t>
      </w:r>
      <w:r>
        <w:tab/>
        <w:t xml:space="preserve">select the </w:t>
      </w:r>
      <w:r>
        <w:rPr>
          <w:i/>
          <w:lang w:eastAsia="ko-KR"/>
        </w:rPr>
        <w:t>sl-DRX-GC-BC-Cycle</w:t>
      </w:r>
      <w:r>
        <w:t xml:space="preserve"> whose length is the shortest one among multiple </w:t>
      </w:r>
      <w:r>
        <w:rPr>
          <w:i/>
          <w:lang w:eastAsia="ko-KR"/>
        </w:rPr>
        <w:t>sl-DRX-GC-BC-Cycle</w:t>
      </w:r>
      <w:r>
        <w:t xml:space="preserve"> that are mapped with multiple </w:t>
      </w:r>
      <w:r>
        <w:rPr>
          <w:i/>
          <w:iCs/>
        </w:rPr>
        <w:t>SL-QoS-Profile</w:t>
      </w:r>
      <w:r>
        <w:t xml:space="preserve"> associated with the Destination Layer-2 ID</w:t>
      </w:r>
      <w:ins w:id="217" w:author="Bingxue" w:date="2022-09-22T11:05:00Z">
        <w:r>
          <w:t>.</w:t>
        </w:r>
      </w:ins>
      <w:del w:id="218" w:author="Bingxue" w:date="2022-09-22T11:05:00Z">
        <w:r>
          <w:delText>:</w:delText>
        </w:r>
      </w:del>
    </w:p>
    <w:p w14:paraId="21187687" w14:textId="77777777" w:rsidR="00CB3008" w:rsidRDefault="00C45FAE">
      <w:pPr>
        <w:pStyle w:val="B1"/>
        <w:rPr>
          <w:ins w:id="219" w:author="Bingxue" w:date="2022-09-22T11:06:00Z"/>
          <w:lang w:eastAsia="ko-KR"/>
        </w:rPr>
      </w:pPr>
      <w:ins w:id="220" w:author="Bingxue" w:date="2022-09-22T11:06:00Z">
        <w:r>
          <w:t>1&gt;</w:t>
        </w:r>
        <w:r>
          <w:tab/>
          <w:t xml:space="preserve">if a single </w:t>
        </w:r>
        <w:r>
          <w:rPr>
            <w:i/>
            <w:lang w:eastAsia="ko-KR"/>
          </w:rPr>
          <w:t>sl-DRX-GC-BC-OndurationTimer</w:t>
        </w:r>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4287CA45" w14:textId="77777777" w:rsidR="00CB3008" w:rsidRDefault="00C45FAE">
      <w:pPr>
        <w:pStyle w:val="B2"/>
        <w:tabs>
          <w:tab w:val="left" w:pos="7383"/>
        </w:tabs>
        <w:rPr>
          <w:ins w:id="221" w:author="Bingxue" w:date="2022-09-22T11:05:00Z"/>
        </w:rPr>
      </w:pPr>
      <w:ins w:id="222" w:author="Bingxue" w:date="2022-09-22T11:06:00Z">
        <w:r>
          <w:rPr>
            <w:lang w:eastAsia="zh-CN"/>
          </w:rPr>
          <w:t>2&gt;</w:t>
        </w:r>
        <w:r>
          <w:rPr>
            <w:lang w:eastAsia="zh-CN"/>
          </w:rPr>
          <w:tab/>
          <w:t xml:space="preserve">select the </w:t>
        </w:r>
        <w:r>
          <w:rPr>
            <w:i/>
            <w:lang w:eastAsia="ko-KR"/>
          </w:rPr>
          <w:t>sl-DRX-GC-BC-OndurationTimer</w:t>
        </w:r>
        <w:r>
          <w:rPr>
            <w:iCs/>
            <w:lang w:eastAsia="ko-KR"/>
          </w:rPr>
          <w:t xml:space="preserve"> t</w:t>
        </w:r>
        <w:r>
          <w:t xml:space="preserve">hat is mapped with one or multiple </w:t>
        </w:r>
        <w:r>
          <w:rPr>
            <w:i/>
            <w:iCs/>
          </w:rPr>
          <w:t>SL-QoS-Profile</w:t>
        </w:r>
        <w:r>
          <w:t xml:space="preserve"> associated with the Destination</w:t>
        </w:r>
      </w:ins>
    </w:p>
    <w:p w14:paraId="6E679FDE" w14:textId="77777777" w:rsidR="00CB3008" w:rsidRDefault="00C45FAE">
      <w:pPr>
        <w:pStyle w:val="B1"/>
        <w:rPr>
          <w:lang w:eastAsia="ko-KR"/>
        </w:rPr>
      </w:pPr>
      <w:ins w:id="223" w:author="Bingxue" w:date="2022-09-22T11:06:00Z">
        <w:r>
          <w:t>1&gt;</w:t>
        </w:r>
        <w:r>
          <w:tab/>
          <w:t xml:space="preserve">else if multiple </w:t>
        </w:r>
        <w:r>
          <w:rPr>
            <w:i/>
            <w:lang w:eastAsia="ko-KR"/>
          </w:rPr>
          <w:t>sl-DRX-GC-BC-OndurationTimer</w:t>
        </w:r>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186CE995" w14:textId="77777777" w:rsidR="00CB3008" w:rsidRDefault="00C45FAE">
      <w:pPr>
        <w:pStyle w:val="B2"/>
        <w:tabs>
          <w:tab w:val="left" w:pos="7383"/>
        </w:tabs>
      </w:pPr>
      <w:r>
        <w:t>2&gt;</w:t>
      </w:r>
      <w:r>
        <w:tab/>
        <w:t xml:space="preserve">select the </w:t>
      </w:r>
      <w:r>
        <w:rPr>
          <w:i/>
          <w:lang w:eastAsia="ko-KR"/>
        </w:rPr>
        <w:t>sl-DRX-GC-BC-OndurationTimer</w:t>
      </w:r>
      <w:r>
        <w:rPr>
          <w:lang w:eastAsia="ko-KR"/>
        </w:rPr>
        <w:t xml:space="preserve"> whose length is the longest one among multiple </w:t>
      </w:r>
      <w:r>
        <w:rPr>
          <w:i/>
          <w:lang w:eastAsia="ko-KR"/>
        </w:rPr>
        <w:t>sl-DRX-GC-BC-OndurationTimer</w:t>
      </w:r>
      <w:r>
        <w:rPr>
          <w:lang w:eastAsia="ko-KR"/>
        </w:rPr>
        <w:t xml:space="preserve"> that are mapped with </w:t>
      </w:r>
      <w:r>
        <w:t xml:space="preserve">multiple </w:t>
      </w:r>
      <w:r>
        <w:rPr>
          <w:i/>
          <w:iCs/>
        </w:rPr>
        <w:t>SL-QoS-Profile</w:t>
      </w:r>
      <w:r>
        <w:t xml:space="preserve"> associated with the Destination Layer-2 ID.</w:t>
      </w:r>
    </w:p>
    <w:p w14:paraId="2549BC31" w14:textId="77777777" w:rsidR="00CB3008" w:rsidRDefault="00C45FAE">
      <w:pPr>
        <w:rPr>
          <w:b/>
          <w:lang w:eastAsia="zh-CN"/>
        </w:rPr>
      </w:pPr>
      <w:r>
        <w:rPr>
          <w:b/>
          <w:lang w:eastAsia="zh-CN"/>
        </w:rPr>
        <w:t xml:space="preserve">Q9: Would your company agree to </w:t>
      </w:r>
      <w:r>
        <w:rPr>
          <w:rFonts w:hint="eastAsia"/>
          <w:b/>
          <w:lang w:eastAsia="zh-CN"/>
        </w:rPr>
        <w:t>the</w:t>
      </w:r>
      <w:r>
        <w:rPr>
          <w:b/>
          <w:lang w:eastAsia="zh-CN"/>
        </w:rPr>
        <w:t xml:space="preserve"> 6</w:t>
      </w:r>
      <w:r>
        <w:rPr>
          <w:b/>
          <w:vertAlign w:val="superscript"/>
          <w:lang w:eastAsia="zh-CN"/>
        </w:rPr>
        <w:t>th</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017B92FF" w14:textId="77777777">
        <w:tc>
          <w:tcPr>
            <w:tcW w:w="2245" w:type="dxa"/>
          </w:tcPr>
          <w:p w14:paraId="18C56D1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8F68AD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538DCCD"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F1E5BCF" w14:textId="77777777">
        <w:tc>
          <w:tcPr>
            <w:tcW w:w="2245" w:type="dxa"/>
          </w:tcPr>
          <w:p w14:paraId="7CC2F10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DA5F38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27BB6B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32AF770" w14:textId="77777777">
        <w:tc>
          <w:tcPr>
            <w:tcW w:w="2245" w:type="dxa"/>
          </w:tcPr>
          <w:p w14:paraId="6AB4E44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38A7181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D550EF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7DF9AA0" w14:textId="77777777">
        <w:tc>
          <w:tcPr>
            <w:tcW w:w="2245" w:type="dxa"/>
          </w:tcPr>
          <w:p w14:paraId="62634D0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68F722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81BA6E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5415149" w14:textId="77777777">
        <w:tc>
          <w:tcPr>
            <w:tcW w:w="2245" w:type="dxa"/>
          </w:tcPr>
          <w:p w14:paraId="583BE5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CE92FA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8D5985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079CB37" w14:textId="77777777">
        <w:tc>
          <w:tcPr>
            <w:tcW w:w="2245" w:type="dxa"/>
          </w:tcPr>
          <w:p w14:paraId="15D853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6F5466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A9991C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95A5C93" w14:textId="77777777">
        <w:tc>
          <w:tcPr>
            <w:tcW w:w="2245" w:type="dxa"/>
          </w:tcPr>
          <w:p w14:paraId="3B75F3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71D35A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6A0293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34A17D1" w14:textId="77777777">
        <w:tc>
          <w:tcPr>
            <w:tcW w:w="2245" w:type="dxa"/>
          </w:tcPr>
          <w:p w14:paraId="1A9E70C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B5897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0CAE89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5E07311" w14:textId="77777777">
        <w:tc>
          <w:tcPr>
            <w:tcW w:w="2245" w:type="dxa"/>
          </w:tcPr>
          <w:p w14:paraId="6C80656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14BFB86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A12FF7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E3E2359" w14:textId="77777777">
        <w:tc>
          <w:tcPr>
            <w:tcW w:w="2245" w:type="dxa"/>
          </w:tcPr>
          <w:p w14:paraId="6EAB3B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3A12AB4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7942442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84C5C3B" w14:textId="77777777">
        <w:tc>
          <w:tcPr>
            <w:tcW w:w="2245" w:type="dxa"/>
          </w:tcPr>
          <w:p w14:paraId="30DF05B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76EC1F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5B932D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0E1BF88" w14:textId="77777777">
        <w:tc>
          <w:tcPr>
            <w:tcW w:w="2245" w:type="dxa"/>
          </w:tcPr>
          <w:p w14:paraId="647B0C1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F8C95B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F587DE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699528A" w14:textId="77777777">
        <w:tc>
          <w:tcPr>
            <w:tcW w:w="2245" w:type="dxa"/>
          </w:tcPr>
          <w:p w14:paraId="1F7DB75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4EF9D6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6775A07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406320" w14:textId="77777777">
        <w:tc>
          <w:tcPr>
            <w:tcW w:w="2245" w:type="dxa"/>
          </w:tcPr>
          <w:p w14:paraId="63004E26"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DC2F5BA"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5B59A5F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7BA34AC0" w14:textId="77777777">
        <w:tc>
          <w:tcPr>
            <w:tcW w:w="2245" w:type="dxa"/>
          </w:tcPr>
          <w:p w14:paraId="5627822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4B9604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6B011B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1C4483" w14:paraId="199DECAF" w14:textId="77777777">
        <w:tc>
          <w:tcPr>
            <w:tcW w:w="2245" w:type="dxa"/>
          </w:tcPr>
          <w:p w14:paraId="3A7E40CA" w14:textId="018F4874"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188849F2" w14:textId="70DB4B1A"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F89841C" w14:textId="77777777"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CDE5B25" w14:textId="77777777" w:rsidTr="00B95F15">
        <w:tc>
          <w:tcPr>
            <w:tcW w:w="2245" w:type="dxa"/>
          </w:tcPr>
          <w:p w14:paraId="1ADCED97" w14:textId="77777777" w:rsidR="005E680C" w:rsidRPr="008B2BB7"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8936C49" w14:textId="77777777" w:rsidR="005E680C" w:rsidRPr="008B2BB7"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w:t>
            </w:r>
            <w:r>
              <w:rPr>
                <w:sz w:val="22"/>
                <w:lang w:eastAsia="zh-CN"/>
              </w:rPr>
              <w:t>gree</w:t>
            </w:r>
          </w:p>
        </w:tc>
        <w:tc>
          <w:tcPr>
            <w:tcW w:w="5892" w:type="dxa"/>
          </w:tcPr>
          <w:p w14:paraId="3AADE95D"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03AFC81" w14:textId="77777777">
        <w:tc>
          <w:tcPr>
            <w:tcW w:w="2245" w:type="dxa"/>
          </w:tcPr>
          <w:p w14:paraId="0FF8C280"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554A6EEE"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38E96C6"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r>
    </w:tbl>
    <w:p w14:paraId="63CA15F0" w14:textId="182004FE" w:rsidR="00F83271" w:rsidRPr="004B7F56" w:rsidRDefault="00F83271" w:rsidP="00F83271">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Q9] Out of 16</w:t>
      </w:r>
      <w:r w:rsidRPr="004B7F56">
        <w:rPr>
          <w:rFonts w:eastAsia="Malgun Gothic"/>
          <w:color w:val="0000FF"/>
          <w:sz w:val="22"/>
          <w:lang w:eastAsia="ko-KR"/>
        </w:rPr>
        <w:t xml:space="preserve"> companies</w:t>
      </w:r>
    </w:p>
    <w:p w14:paraId="5AB88DF9" w14:textId="6F28F95E" w:rsidR="00F83271" w:rsidRDefault="00F83271" w:rsidP="00F83271">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16</w:t>
      </w:r>
    </w:p>
    <w:p w14:paraId="752B77F9" w14:textId="77777777" w:rsidR="00F83271" w:rsidRPr="004B7F56" w:rsidRDefault="00F83271" w:rsidP="00F83271">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0</w:t>
      </w:r>
    </w:p>
    <w:p w14:paraId="1FA68897" w14:textId="26ED0494" w:rsidR="00F83271" w:rsidRDefault="00F83271" w:rsidP="00F83271">
      <w:pPr>
        <w:rPr>
          <w:rFonts w:eastAsia="Malgun Gothic"/>
          <w:lang w:eastAsia="ko-KR"/>
        </w:rPr>
      </w:pPr>
      <w:r>
        <w:rPr>
          <w:rFonts w:eastAsia="Batang"/>
          <w:b/>
          <w:color w:val="0000FF"/>
          <w:sz w:val="22"/>
          <w:lang w:eastAsia="zh-CN"/>
        </w:rPr>
        <w:t>(16</w:t>
      </w:r>
      <w:r w:rsidRPr="004B7F56">
        <w:rPr>
          <w:rFonts w:eastAsia="Batang"/>
          <w:b/>
          <w:color w:val="0000FF"/>
          <w:sz w:val="22"/>
          <w:lang w:eastAsia="zh-CN"/>
        </w:rPr>
        <w:t xml:space="preserve">, </w:t>
      </w:r>
      <w:r>
        <w:rPr>
          <w:rFonts w:eastAsia="Batang"/>
          <w:b/>
          <w:color w:val="0000FF"/>
          <w:sz w:val="22"/>
          <w:lang w:eastAsia="zh-CN"/>
        </w:rPr>
        <w:t>0</w:t>
      </w:r>
      <w:r w:rsidRPr="004B7F56">
        <w:rPr>
          <w:rFonts w:eastAsia="Batang"/>
          <w:b/>
          <w:color w:val="0000FF"/>
          <w:sz w:val="22"/>
          <w:lang w:eastAsia="zh-CN"/>
        </w:rPr>
        <w:t xml:space="preserve">) Proposal </w:t>
      </w:r>
      <w:r>
        <w:rPr>
          <w:rFonts w:eastAsia="Batang"/>
          <w:b/>
          <w:color w:val="0000FF"/>
          <w:sz w:val="22"/>
          <w:lang w:eastAsia="zh-CN"/>
        </w:rPr>
        <w:t>9</w:t>
      </w:r>
      <w:r w:rsidRPr="004B7F56">
        <w:rPr>
          <w:rFonts w:eastAsia="Batang"/>
          <w:b/>
          <w:color w:val="0000FF"/>
          <w:sz w:val="22"/>
          <w:lang w:eastAsia="zh-CN"/>
        </w:rPr>
        <w:t>: RAN2 is to agree on the correction (“</w:t>
      </w:r>
      <w:r w:rsidRPr="005F5149">
        <w:rPr>
          <w:rFonts w:eastAsia="Batang"/>
          <w:b/>
          <w:color w:val="0000FF"/>
          <w:sz w:val="22"/>
          <w:lang w:eastAsia="zh-CN"/>
        </w:rPr>
        <w:t>In section 5.28.2, split the down-selection of Cycle and on_duration timer into independent conditions.</w:t>
      </w:r>
      <w:r w:rsidRPr="004B7F56">
        <w:rPr>
          <w:rFonts w:eastAsia="Batang"/>
          <w:b/>
          <w:color w:val="0000FF"/>
          <w:sz w:val="22"/>
          <w:lang w:eastAsia="zh-CN"/>
        </w:rPr>
        <w:t>”) in the R2-22</w:t>
      </w:r>
      <w:r>
        <w:rPr>
          <w:rFonts w:eastAsia="Batang"/>
          <w:b/>
          <w:color w:val="0000FF"/>
          <w:sz w:val="22"/>
          <w:lang w:eastAsia="zh-CN"/>
        </w:rPr>
        <w:t>09388.</w:t>
      </w:r>
    </w:p>
    <w:p w14:paraId="029B7704" w14:textId="77777777" w:rsidR="00CB3008" w:rsidRPr="00F83271" w:rsidRDefault="00CB3008">
      <w:pPr>
        <w:rPr>
          <w:rFonts w:eastAsia="Malgun Gothic"/>
          <w:lang w:eastAsia="ko-KR"/>
        </w:rPr>
      </w:pPr>
    </w:p>
    <w:p w14:paraId="213189A8" w14:textId="77777777" w:rsidR="00CB3008" w:rsidRDefault="00C45FAE">
      <w:pPr>
        <w:pStyle w:val="2"/>
        <w:rPr>
          <w:sz w:val="28"/>
          <w:szCs w:val="28"/>
          <w:lang w:eastAsia="zh-CN"/>
        </w:rPr>
      </w:pPr>
      <w:r>
        <w:rPr>
          <w:sz w:val="28"/>
          <w:szCs w:val="28"/>
          <w:lang w:eastAsia="zh-CN"/>
        </w:rPr>
        <w:t xml:space="preserve">2.3 For changes in </w:t>
      </w:r>
      <w:hyperlink r:id="rId42" w:history="1">
        <w:r>
          <w:rPr>
            <w:rStyle w:val="af3"/>
          </w:rPr>
          <w:t>R2-2209542</w:t>
        </w:r>
      </w:hyperlink>
    </w:p>
    <w:p w14:paraId="047AA42A" w14:textId="77777777" w:rsidR="00CB3008" w:rsidRDefault="00C45FAE">
      <w:pPr>
        <w:pStyle w:val="3"/>
        <w:rPr>
          <w:sz w:val="24"/>
          <w:szCs w:val="24"/>
          <w:lang w:eastAsia="zh-CN"/>
        </w:rPr>
      </w:pPr>
      <w:r>
        <w:rPr>
          <w:sz w:val="24"/>
          <w:szCs w:val="24"/>
          <w:lang w:eastAsia="zh-CN"/>
        </w:rPr>
        <w:t xml:space="preserve">2.3.1 change </w:t>
      </w:r>
    </w:p>
    <w:p w14:paraId="6FF8973A" w14:textId="77777777" w:rsidR="00CB3008" w:rsidRDefault="00C45FAE">
      <w:pPr>
        <w:rPr>
          <w:lang w:eastAsia="zh-CN"/>
        </w:rPr>
      </w:pPr>
      <w:r>
        <w:rPr>
          <w:b/>
          <w:lang w:eastAsia="zh-CN"/>
        </w:rPr>
        <w:t>Reason for change</w:t>
      </w:r>
      <w:r>
        <w:rPr>
          <w:lang w:eastAsia="zh-CN"/>
        </w:rPr>
        <w:t xml:space="preserve">: </w:t>
      </w:r>
    </w:p>
    <w:p w14:paraId="2ECE8036" w14:textId="77777777" w:rsidR="00CB3008" w:rsidRDefault="00C45FAE">
      <w:pPr>
        <w:pStyle w:val="CRCoverPage"/>
        <w:spacing w:after="0"/>
        <w:rPr>
          <w:rFonts w:ascii="Times New Roman" w:hAnsi="Times New Roman"/>
        </w:rPr>
      </w:pPr>
      <w:r>
        <w:rPr>
          <w:rFonts w:ascii="Times New Roman" w:hAnsi="Times New Roman"/>
        </w:rPr>
        <w:t>In RAN2#116-e, it was agreed that UE shall select initial transmission resource only in the RX UE’s SL DRX active time, as follows.</w:t>
      </w:r>
    </w:p>
    <w:p w14:paraId="43196013" w14:textId="77777777" w:rsidR="00CB3008" w:rsidRDefault="00C45FAE">
      <w:pPr>
        <w:pStyle w:val="CRCoverPage"/>
        <w:spacing w:beforeLines="50" w:before="180" w:afterLines="50" w:after="180"/>
        <w:rPr>
          <w:rFonts w:ascii="Times New Roman" w:eastAsia="Malgun Gothic" w:hAnsi="Times New Roman"/>
          <w:sz w:val="18"/>
          <w:lang w:eastAsia="ko-KR"/>
        </w:rPr>
      </w:pPr>
      <w:r>
        <w:rPr>
          <w:rFonts w:ascii="Times New Roman" w:eastAsia="Malgun Gothic" w:hAnsi="Times New Roman"/>
          <w:sz w:val="18"/>
          <w:lang w:eastAsia="ko-KR"/>
        </w:rPr>
        <w:lastRenderedPageBreak/>
        <w:t>1:</w:t>
      </w:r>
      <w:r>
        <w:rPr>
          <w:rFonts w:ascii="Times New Roman" w:eastAsia="Malgun Gothic" w:hAnsi="Times New Roman"/>
          <w:sz w:val="18"/>
          <w:lang w:eastAsia="ko-KR"/>
        </w:rPr>
        <w:tab/>
      </w:r>
      <w:r>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3F87852E" w14:textId="77777777" w:rsidR="00CB3008" w:rsidRDefault="00C45FAE">
      <w:pPr>
        <w:rPr>
          <w:lang w:eastAsia="zh-CN"/>
        </w:rPr>
      </w:pPr>
      <w:r>
        <w:t>According to current TS38.321, it is specified that all the transmission resources including initial transmission and retransmission(s) are within the SL DRX active time, which does not align with the existing agreement.</w:t>
      </w:r>
    </w:p>
    <w:p w14:paraId="4D0D0C1A" w14:textId="77777777" w:rsidR="00CB3008" w:rsidRDefault="00C45FAE">
      <w:r>
        <w:rPr>
          <w:rFonts w:eastAsia="Malgun Gothic"/>
          <w:b/>
          <w:lang w:eastAsia="ko-KR"/>
        </w:rPr>
        <w:t>Change</w:t>
      </w:r>
      <w:r>
        <w:rPr>
          <w:rFonts w:eastAsia="Malgun Gothic"/>
          <w:lang w:eastAsia="ko-KR"/>
        </w:rPr>
        <w:t xml:space="preserve">: </w:t>
      </w:r>
      <w:r>
        <w:rPr>
          <w:lang w:eastAsia="zh-CN"/>
        </w:rPr>
        <w:t>Further clarify that if HARQ retransmissions are selected, UE shall select time and frequency resources from the available resources such that the first resource in time domain occurs within the SL DRX active time</w:t>
      </w:r>
      <w:r>
        <w:t>.</w:t>
      </w:r>
    </w:p>
    <w:p w14:paraId="08962BD9" w14:textId="77777777" w:rsidR="00CB3008" w:rsidRDefault="00C45FAE">
      <w:pPr>
        <w:ind w:left="1702" w:hanging="284"/>
      </w:pPr>
      <w:r>
        <w:t>5&gt;</w:t>
      </w:r>
      <w:r>
        <w:tab/>
        <w:t>if transmission based on random selection is configured by upper layers and there are available resources left in the resource pool for more transmission opportunities:</w:t>
      </w:r>
    </w:p>
    <w:p w14:paraId="041CD49D" w14:textId="77777777" w:rsidR="00CB3008" w:rsidRDefault="00C45FAE">
      <w:pPr>
        <w:overflowPunct w:val="0"/>
        <w:autoSpaceDE w:val="0"/>
        <w:autoSpaceDN w:val="0"/>
        <w:adjustRightInd w:val="0"/>
        <w:spacing w:line="240" w:lineRule="auto"/>
        <w:ind w:left="1985" w:hanging="284"/>
        <w:textAlignment w:val="baseline"/>
        <w:rPr>
          <w:rFonts w:eastAsia="Malgun Gothic"/>
          <w:lang w:eastAsia="ko-KR"/>
        </w:rPr>
      </w:pPr>
      <w:r>
        <w:t>6&gt;</w:t>
      </w:r>
      <w:r>
        <w:tab/>
        <w:t xml:space="preserve">randomly select the time and frequency resources for one or more transmission opportunities from the available resources </w:t>
      </w:r>
      <w:ins w:id="224" w:author="赵毅男(Zhao YiNan)" w:date="2022-09-23T13:49:00Z">
        <w:r>
          <w:t xml:space="preserve">such that the resource </w:t>
        </w:r>
      </w:ins>
      <w:ins w:id="225" w:author="赵毅男(Zhao YiNan)" w:date="2022-09-23T13:52:00Z">
        <w:r>
          <w:t xml:space="preserve">which comes first </w:t>
        </w:r>
      </w:ins>
      <w:ins w:id="226" w:author="赵毅男(Zhao YiNan)" w:date="2022-09-23T13:49:00Z">
        <w:r>
          <w:t>in ti</w:t>
        </w:r>
      </w:ins>
      <w:ins w:id="227" w:author="赵毅男(Zhao YiNan)" w:date="2022-09-23T13:50:00Z">
        <w:r>
          <w:t xml:space="preserve">me </w:t>
        </w:r>
      </w:ins>
      <w:del w:id="228" w:author="赵毅男(Zhao YiNan)" w:date="2022-09-23T13:50:00Z">
        <w:r>
          <w:delText xml:space="preserve">which </w:delText>
        </w:r>
      </w:del>
      <w:r>
        <w:t>occur</w:t>
      </w:r>
      <w:ins w:id="229" w:author="赵毅男(Zhao YiNan)" w:date="2022-09-23T13:50:00Z">
        <w:r>
          <w:t>s</w:t>
        </w:r>
      </w:ins>
      <w:r>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1154806" w14:textId="77777777" w:rsidR="00CB3008" w:rsidRDefault="00C45FAE">
      <w:pPr>
        <w:rPr>
          <w:b/>
          <w:lang w:eastAsia="zh-CN"/>
        </w:rPr>
      </w:pPr>
      <w:r>
        <w:rPr>
          <w:b/>
          <w:lang w:eastAsia="zh-CN"/>
        </w:rPr>
        <w:t xml:space="preserve">Q10: Would your company agree to </w:t>
      </w:r>
      <w:r>
        <w:rPr>
          <w:rFonts w:hint="eastAsia"/>
          <w:b/>
          <w:lang w:eastAsia="zh-CN"/>
        </w:rPr>
        <w:t>the</w:t>
      </w:r>
      <w:r>
        <w:rPr>
          <w:b/>
          <w:lang w:eastAsia="zh-CN"/>
        </w:rPr>
        <w:t xml:space="preserve"> change proposed in R2-2209542?</w:t>
      </w:r>
    </w:p>
    <w:tbl>
      <w:tblPr>
        <w:tblStyle w:val="af1"/>
        <w:tblW w:w="9770" w:type="dxa"/>
        <w:tblLook w:val="04A0" w:firstRow="1" w:lastRow="0" w:firstColumn="1" w:lastColumn="0" w:noHBand="0" w:noVBand="1"/>
      </w:tblPr>
      <w:tblGrid>
        <w:gridCol w:w="2245"/>
        <w:gridCol w:w="1633"/>
        <w:gridCol w:w="5892"/>
      </w:tblGrid>
      <w:tr w:rsidR="00CB3008" w14:paraId="127DE483" w14:textId="77777777">
        <w:tc>
          <w:tcPr>
            <w:tcW w:w="2245" w:type="dxa"/>
          </w:tcPr>
          <w:p w14:paraId="087908D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654E0D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14295EA"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7C6B424" w14:textId="77777777">
        <w:tc>
          <w:tcPr>
            <w:tcW w:w="2245" w:type="dxa"/>
          </w:tcPr>
          <w:p w14:paraId="02B4396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70AE6A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583F846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Although RAN2 agreement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B3008" w14:paraId="4B1F5251" w14:textId="77777777">
        <w:tc>
          <w:tcPr>
            <w:tcW w:w="2245" w:type="dxa"/>
          </w:tcPr>
          <w:p w14:paraId="3CF98B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C626BC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6CDAAD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2333992F" w14:textId="77777777">
        <w:tc>
          <w:tcPr>
            <w:tcW w:w="2245" w:type="dxa"/>
          </w:tcPr>
          <w:p w14:paraId="0BA5DC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7504E8E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867DA6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CB3008" w14:paraId="32ECD5AB" w14:textId="77777777">
        <w:tc>
          <w:tcPr>
            <w:tcW w:w="2245" w:type="dxa"/>
          </w:tcPr>
          <w:p w14:paraId="0D8877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74F7C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F66B9A5"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CB3008" w14:paraId="73DA8C95" w14:textId="77777777">
        <w:tc>
          <w:tcPr>
            <w:tcW w:w="2245" w:type="dxa"/>
          </w:tcPr>
          <w:p w14:paraId="42CDDC1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6E80FF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5C74A61" w14:textId="77777777" w:rsidR="00CB3008" w:rsidRDefault="00C45FAE">
            <w:pPr>
              <w:overflowPunct w:val="0"/>
              <w:autoSpaceDE w:val="0"/>
              <w:autoSpaceDN w:val="0"/>
              <w:adjustRightInd w:val="0"/>
              <w:spacing w:after="120" w:line="300" w:lineRule="auto"/>
              <w:jc w:val="both"/>
              <w:textAlignment w:val="baseline"/>
              <w:rPr>
                <w:lang w:eastAsia="zh-CN"/>
              </w:rPr>
            </w:pPr>
            <w:r>
              <w:rPr>
                <w:lang w:eastAsia="zh-CN"/>
              </w:rPr>
              <w:t>In TS38.214, clause 8.1.4, the related specs is quoted as following,</w:t>
            </w:r>
          </w:p>
          <w:p w14:paraId="297D6573" w14:textId="77777777" w:rsidR="00CB3008" w:rsidRDefault="00C45FAE">
            <w:pPr>
              <w:spacing w:after="160"/>
              <w:rPr>
                <w:rFonts w:eastAsia="Malgun Gothic"/>
                <w:lang w:eastAsia="ko-KR"/>
              </w:rPr>
            </w:pPr>
            <w:r>
              <w:rPr>
                <w:lang w:eastAsia="zh-CN"/>
              </w:rPr>
              <w:lastRenderedPageBreak/>
              <w:t>“</w:t>
            </w:r>
            <w:r w:rsidRPr="000A71D9">
              <w:rPr>
                <w:rFonts w:eastAsia="宋体"/>
                <w:lang w:val="en-US" w:eastAsia="ko-KR"/>
              </w:rPr>
              <w:t>7a)</w:t>
            </w:r>
            <w:r w:rsidRPr="000A71D9">
              <w:rPr>
                <w:rFonts w:eastAsia="宋体"/>
                <w:lang w:val="en-US" w:eastAsia="ko-KR"/>
              </w:rPr>
              <w:tab/>
              <w:t xml:space="preserve">If sidelink DRX active time of RX UE is provided by the higher layer and there is no candidate single-slot resource remained within the sidelink DRX active time in the set </w:t>
            </w:r>
            <m:oMath>
              <m:sSub>
                <m:sSubPr>
                  <m:ctrlPr>
                    <w:rPr>
                      <w:rFonts w:ascii="Cambria Math" w:eastAsia="宋体" w:hAnsi="Cambria Math"/>
                      <w:i/>
                      <w:lang w:val="zh-CN" w:eastAsia="en-GB"/>
                    </w:rPr>
                  </m:ctrlPr>
                </m:sSubPr>
                <m:e>
                  <m:r>
                    <w:rPr>
                      <w:rFonts w:ascii="Cambria Math" w:eastAsia="宋体" w:hAnsi="Cambria Math"/>
                      <w:lang w:val="zh-CN" w:eastAsia="en-GB"/>
                    </w:rPr>
                    <m:t>S</m:t>
                  </m:r>
                </m:e>
                <m:sub>
                  <m:r>
                    <w:rPr>
                      <w:rFonts w:ascii="Cambria Math" w:eastAsia="宋体" w:hAnsi="Cambria Math"/>
                      <w:lang w:val="zh-CN" w:eastAsia="en-GB"/>
                    </w:rPr>
                    <m:t>A</m:t>
                  </m:r>
                </m:sub>
              </m:sSub>
            </m:oMath>
            <w:r w:rsidRPr="000A71D9">
              <w:rPr>
                <w:rFonts w:eastAsia="宋体"/>
                <w:lang w:val="en-US" w:eastAsia="ko-KR"/>
              </w:rPr>
              <w:t xml:space="preserve">, the UE based on its implementation additionally </w:t>
            </w:r>
            <w:r w:rsidRPr="000A71D9">
              <w:rPr>
                <w:rFonts w:eastAsia="宋体"/>
                <w:highlight w:val="yellow"/>
                <w:lang w:val="en-US" w:eastAsia="ko-KR"/>
              </w:rPr>
              <w:t xml:space="preserve">selects and includes at least one candidate single-slot resources within the sidelink DRX active time in the set </w:t>
            </w:r>
            <m:oMath>
              <m:sSub>
                <m:sSubPr>
                  <m:ctrlPr>
                    <w:rPr>
                      <w:rFonts w:ascii="Cambria Math" w:eastAsia="宋体" w:hAnsi="Cambria Math"/>
                      <w:i/>
                      <w:highlight w:val="yellow"/>
                      <w:lang w:val="zh-CN" w:eastAsia="en-GB"/>
                    </w:rPr>
                  </m:ctrlPr>
                </m:sSubPr>
                <m:e>
                  <m:r>
                    <w:rPr>
                      <w:rFonts w:ascii="Cambria Math" w:eastAsia="宋体" w:hAnsi="Cambria Math"/>
                      <w:highlight w:val="yellow"/>
                      <w:lang w:val="zh-CN" w:eastAsia="en-GB"/>
                    </w:rPr>
                    <m:t>S</m:t>
                  </m:r>
                </m:e>
                <m:sub>
                  <m:r>
                    <w:rPr>
                      <w:rFonts w:ascii="Cambria Math" w:eastAsia="宋体" w:hAnsi="Cambria Math"/>
                      <w:highlight w:val="yellow"/>
                      <w:lang w:val="zh-CN" w:eastAsia="en-GB"/>
                    </w:rPr>
                    <m:t>A</m:t>
                  </m:r>
                </m:sub>
              </m:sSub>
            </m:oMath>
            <w:r w:rsidRPr="000A71D9">
              <w:rPr>
                <w:rFonts w:eastAsia="宋体"/>
                <w:highlight w:val="yellow"/>
                <w:lang w:val="en-US" w:eastAsia="ko-KR"/>
              </w:rPr>
              <w:t>.</w:t>
            </w:r>
            <w:r>
              <w:rPr>
                <w:rFonts w:eastAsia="Malgun Gothic" w:hint="eastAsia"/>
                <w:highlight w:val="yellow"/>
                <w:lang w:eastAsia="ko-KR"/>
              </w:rPr>
              <w:t xml:space="preserve"> The UE shall </w:t>
            </w:r>
            <w:r>
              <w:rPr>
                <w:rFonts w:eastAsia="Malgun Gothic"/>
                <w:highlight w:val="yellow"/>
                <w:lang w:eastAsia="ko-KR"/>
              </w:rPr>
              <w:t>report</w:t>
            </w:r>
            <w:r>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Pr>
                <w:rFonts w:eastAsia="Malgun Gothic" w:hint="eastAsia"/>
                <w:highlight w:val="yellow"/>
                <w:lang w:eastAsia="ko-KR"/>
              </w:rPr>
              <w:t xml:space="preserve"> to higher layers.</w:t>
            </w:r>
            <w:r>
              <w:rPr>
                <w:rFonts w:eastAsia="Malgun Gothic"/>
                <w:lang w:eastAsia="ko-KR"/>
              </w:rPr>
              <w:t xml:space="preserve"> </w:t>
            </w:r>
            <w:r>
              <w:rPr>
                <w:lang w:eastAsia="zh-CN"/>
              </w:rPr>
              <w:t>”</w:t>
            </w:r>
          </w:p>
          <w:p w14:paraId="4AA9AA12"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quoted specs is discussed based on RAN2 agreement, i.e. initial transmission within DRX active time.</w:t>
            </w:r>
          </w:p>
          <w:p w14:paraId="69EE3E57" w14:textId="77777777" w:rsidR="00CB3008" w:rsidRDefault="00C45FAE">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CB3008" w14:paraId="40423CDE" w14:textId="77777777">
        <w:tc>
          <w:tcPr>
            <w:tcW w:w="2245" w:type="dxa"/>
          </w:tcPr>
          <w:p w14:paraId="22502F6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633" w:type="dxa"/>
          </w:tcPr>
          <w:p w14:paraId="793880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79A29CC"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等线"/>
                <w:sz w:val="22"/>
                <w:lang w:eastAsia="zh-CN"/>
              </w:rPr>
              <w:t>Agree with Rapporteur</w:t>
            </w:r>
          </w:p>
        </w:tc>
      </w:tr>
      <w:tr w:rsidR="00CB3008" w14:paraId="3488B332" w14:textId="77777777">
        <w:tc>
          <w:tcPr>
            <w:tcW w:w="2245" w:type="dxa"/>
          </w:tcPr>
          <w:p w14:paraId="4825EE9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723FA7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0F1BB20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5C4A034D" w14:textId="77777777">
        <w:tc>
          <w:tcPr>
            <w:tcW w:w="2245" w:type="dxa"/>
          </w:tcPr>
          <w:p w14:paraId="7B4F4F0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2C98369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672C7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hint="eastAsia"/>
                <w:lang w:eastAsia="zh-CN"/>
              </w:rPr>
              <w:t>C</w:t>
            </w:r>
            <w:r>
              <w:rPr>
                <w:lang w:eastAsia="zh-CN"/>
              </w:rPr>
              <w:t>urrent spec is enough. RAN2 agreement is not related the retransmissions.</w:t>
            </w:r>
          </w:p>
        </w:tc>
      </w:tr>
      <w:tr w:rsidR="00CB3008" w14:paraId="739FA9C5" w14:textId="77777777">
        <w:tc>
          <w:tcPr>
            <w:tcW w:w="2245" w:type="dxa"/>
          </w:tcPr>
          <w:p w14:paraId="1E6D7DD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9804A0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9A615CF" w14:textId="77777777" w:rsidR="00CB3008" w:rsidRDefault="00C45FAE">
            <w:pPr>
              <w:overflowPunct w:val="0"/>
              <w:autoSpaceDE w:val="0"/>
              <w:autoSpaceDN w:val="0"/>
              <w:adjustRightInd w:val="0"/>
              <w:spacing w:after="120" w:line="300" w:lineRule="auto"/>
              <w:jc w:val="both"/>
              <w:textAlignment w:val="baseline"/>
            </w:pPr>
            <w:r>
              <w:rPr>
                <w:rFonts w:eastAsia="等线"/>
                <w:sz w:val="22"/>
                <w:lang w:eastAsia="zh-CN"/>
              </w:rPr>
              <w:t>Agree with LG</w:t>
            </w:r>
          </w:p>
        </w:tc>
      </w:tr>
      <w:tr w:rsidR="00CB3008" w14:paraId="028ADF4A" w14:textId="77777777">
        <w:tc>
          <w:tcPr>
            <w:tcW w:w="2245" w:type="dxa"/>
          </w:tcPr>
          <w:p w14:paraId="4F40E9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0841DBE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Disagree</w:t>
            </w:r>
          </w:p>
        </w:tc>
        <w:tc>
          <w:tcPr>
            <w:tcW w:w="5892" w:type="dxa"/>
          </w:tcPr>
          <w:p w14:paraId="619DEC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7383F08D" w14:textId="77777777">
        <w:tc>
          <w:tcPr>
            <w:tcW w:w="2245" w:type="dxa"/>
          </w:tcPr>
          <w:p w14:paraId="24A4B95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E6796A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70A5C4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1863B5A8" w14:textId="77777777">
        <w:tc>
          <w:tcPr>
            <w:tcW w:w="2245" w:type="dxa"/>
          </w:tcPr>
          <w:p w14:paraId="27B057B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322097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BD293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also think that LG’s point is valid and resource for retransmission does not necessarily have to be excluded</w:t>
            </w:r>
          </w:p>
        </w:tc>
      </w:tr>
      <w:tr w:rsidR="00CB3008" w14:paraId="4C40FC0B" w14:textId="77777777">
        <w:tc>
          <w:tcPr>
            <w:tcW w:w="2245" w:type="dxa"/>
          </w:tcPr>
          <w:p w14:paraId="443C9EE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4A82E6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309DB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view as rapporteur</w:t>
            </w:r>
          </w:p>
        </w:tc>
      </w:tr>
      <w:tr w:rsidR="00CB3008" w14:paraId="789EC6B4" w14:textId="77777777">
        <w:tc>
          <w:tcPr>
            <w:tcW w:w="2245" w:type="dxa"/>
          </w:tcPr>
          <w:p w14:paraId="741205EA"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279CCA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 xml:space="preserve">Disagree </w:t>
            </w:r>
          </w:p>
        </w:tc>
        <w:tc>
          <w:tcPr>
            <w:tcW w:w="5892" w:type="dxa"/>
          </w:tcPr>
          <w:p w14:paraId="45AC289C"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 with Rapporteur</w:t>
            </w:r>
          </w:p>
        </w:tc>
      </w:tr>
      <w:tr w:rsidR="00AD3749" w14:paraId="23D2A0F7" w14:textId="77777777">
        <w:tc>
          <w:tcPr>
            <w:tcW w:w="2245" w:type="dxa"/>
          </w:tcPr>
          <w:p w14:paraId="7E39E60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0E3A26C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7EDAB54" w14:textId="77777777" w:rsidR="00AD3749" w:rsidRDefault="00AD3749" w:rsidP="00AD3749">
            <w:pPr>
              <w:overflowPunct w:val="0"/>
              <w:autoSpaceDE w:val="0"/>
              <w:autoSpaceDN w:val="0"/>
              <w:adjustRightInd w:val="0"/>
              <w:spacing w:after="120" w:line="300" w:lineRule="auto"/>
              <w:jc w:val="both"/>
              <w:textAlignment w:val="baseline"/>
              <w:rPr>
                <w:lang w:eastAsia="zh-CN"/>
              </w:rPr>
            </w:pPr>
          </w:p>
        </w:tc>
      </w:tr>
      <w:tr w:rsidR="001C4483" w14:paraId="3579D31E" w14:textId="77777777">
        <w:tc>
          <w:tcPr>
            <w:tcW w:w="2245" w:type="dxa"/>
          </w:tcPr>
          <w:p w14:paraId="4B4F5045" w14:textId="6CD32F36"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3CC752AA" w14:textId="01C96103"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BB174E" w14:textId="77777777" w:rsidR="001C4483" w:rsidRDefault="001C4483" w:rsidP="001C4483">
            <w:pPr>
              <w:overflowPunct w:val="0"/>
              <w:autoSpaceDE w:val="0"/>
              <w:autoSpaceDN w:val="0"/>
              <w:adjustRightInd w:val="0"/>
              <w:spacing w:after="120" w:line="300" w:lineRule="auto"/>
              <w:jc w:val="both"/>
              <w:textAlignment w:val="baseline"/>
              <w:rPr>
                <w:lang w:eastAsia="zh-CN"/>
              </w:rPr>
            </w:pPr>
          </w:p>
        </w:tc>
      </w:tr>
      <w:tr w:rsidR="005E680C" w14:paraId="109FFD64" w14:textId="77777777" w:rsidTr="00B95F15">
        <w:tc>
          <w:tcPr>
            <w:tcW w:w="2245" w:type="dxa"/>
          </w:tcPr>
          <w:p w14:paraId="2BF0CE7E" w14:textId="77777777" w:rsidR="005E680C" w:rsidRPr="00F51D66"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502E846D" w14:textId="77777777" w:rsidR="005E680C" w:rsidRPr="00F51D66"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39B1C78" w14:textId="77777777" w:rsidR="005E680C" w:rsidRPr="00F51D66"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5E680C" w14:paraId="24816448" w14:textId="77777777">
        <w:tc>
          <w:tcPr>
            <w:tcW w:w="2245" w:type="dxa"/>
          </w:tcPr>
          <w:p w14:paraId="22C7C291"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647FF1E4"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B6FA108"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r>
    </w:tbl>
    <w:p w14:paraId="5A03B3ED" w14:textId="4D98E9DD" w:rsidR="00F83271" w:rsidRPr="004B7F56" w:rsidRDefault="00F83271" w:rsidP="00F83271">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Q10] Out of 17</w:t>
      </w:r>
      <w:r w:rsidRPr="004B7F56">
        <w:rPr>
          <w:rFonts w:eastAsia="Malgun Gothic"/>
          <w:color w:val="0000FF"/>
          <w:sz w:val="22"/>
          <w:lang w:eastAsia="ko-KR"/>
        </w:rPr>
        <w:t xml:space="preserve"> companies</w:t>
      </w:r>
    </w:p>
    <w:p w14:paraId="5B1A6B9B" w14:textId="77777777" w:rsidR="00F83271" w:rsidRDefault="00F83271" w:rsidP="00F83271">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1F9EF15A" w14:textId="78B3A33F" w:rsidR="00F83271" w:rsidRPr="004B7F56" w:rsidRDefault="00F83271" w:rsidP="00F83271">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16</w:t>
      </w:r>
    </w:p>
    <w:p w14:paraId="2F9DCD95" w14:textId="47AD141F" w:rsidR="00F83271" w:rsidRDefault="00F83271" w:rsidP="00F83271">
      <w:pPr>
        <w:rPr>
          <w:rFonts w:eastAsia="Malgun Gothic"/>
          <w:lang w:eastAsia="ko-KR"/>
        </w:rPr>
      </w:pPr>
      <w:r>
        <w:rPr>
          <w:rFonts w:eastAsia="Batang"/>
          <w:b/>
          <w:color w:val="0000FF"/>
          <w:sz w:val="22"/>
          <w:lang w:eastAsia="zh-CN"/>
        </w:rPr>
        <w:t>(1</w:t>
      </w:r>
      <w:r w:rsidRPr="004B7F56">
        <w:rPr>
          <w:rFonts w:eastAsia="Batang"/>
          <w:b/>
          <w:color w:val="0000FF"/>
          <w:sz w:val="22"/>
          <w:lang w:eastAsia="zh-CN"/>
        </w:rPr>
        <w:t xml:space="preserve">, </w:t>
      </w:r>
      <w:r>
        <w:rPr>
          <w:rFonts w:eastAsia="Batang"/>
          <w:b/>
          <w:color w:val="0000FF"/>
          <w:sz w:val="22"/>
          <w:lang w:eastAsia="zh-CN"/>
        </w:rPr>
        <w:t>16</w:t>
      </w:r>
      <w:r w:rsidRPr="004B7F56">
        <w:rPr>
          <w:rFonts w:eastAsia="Batang"/>
          <w:b/>
          <w:color w:val="0000FF"/>
          <w:sz w:val="22"/>
          <w:lang w:eastAsia="zh-CN"/>
        </w:rPr>
        <w:t xml:space="preserve">) Proposal </w:t>
      </w:r>
      <w:r>
        <w:rPr>
          <w:rFonts w:eastAsia="Batang"/>
          <w:b/>
          <w:color w:val="0000FF"/>
          <w:sz w:val="22"/>
          <w:lang w:eastAsia="zh-CN"/>
        </w:rPr>
        <w:t>10</w:t>
      </w:r>
      <w:r w:rsidRPr="004B7F56">
        <w:rPr>
          <w:rFonts w:eastAsia="Batang"/>
          <w:b/>
          <w:color w:val="0000FF"/>
          <w:sz w:val="22"/>
          <w:lang w:eastAsia="zh-CN"/>
        </w:rPr>
        <w:t xml:space="preserve">: RAN2 is </w:t>
      </w:r>
      <w:r>
        <w:rPr>
          <w:rFonts w:eastAsia="Batang"/>
          <w:b/>
          <w:color w:val="0000FF"/>
          <w:sz w:val="22"/>
          <w:lang w:eastAsia="zh-CN"/>
        </w:rPr>
        <w:t xml:space="preserve">not </w:t>
      </w:r>
      <w:r w:rsidRPr="004B7F56">
        <w:rPr>
          <w:rFonts w:eastAsia="Batang"/>
          <w:b/>
          <w:color w:val="0000FF"/>
          <w:sz w:val="22"/>
          <w:lang w:eastAsia="zh-CN"/>
        </w:rPr>
        <w:t>to agree on the correction (“</w:t>
      </w:r>
      <w:r w:rsidRPr="00A84139">
        <w:rPr>
          <w:rFonts w:eastAsia="Batang"/>
          <w:b/>
          <w:color w:val="0000FF"/>
          <w:sz w:val="22"/>
          <w:lang w:eastAsia="zh-CN"/>
        </w:rPr>
        <w:t>Further clarify that if HARQ retransmissions are selected, UE shall select time and frequency resources from the available resources such that the first resource in time domain occurs within the SL DRX active time.</w:t>
      </w:r>
      <w:r w:rsidRPr="004B7F56">
        <w:rPr>
          <w:rFonts w:eastAsia="Batang"/>
          <w:b/>
          <w:color w:val="0000FF"/>
          <w:sz w:val="22"/>
          <w:lang w:eastAsia="zh-CN"/>
        </w:rPr>
        <w:t>”) in the R2-22</w:t>
      </w:r>
      <w:r>
        <w:rPr>
          <w:rFonts w:eastAsia="Batang"/>
          <w:b/>
          <w:color w:val="0000FF"/>
          <w:sz w:val="22"/>
          <w:lang w:eastAsia="zh-CN"/>
        </w:rPr>
        <w:t>09542.</w:t>
      </w:r>
    </w:p>
    <w:p w14:paraId="60857EA1" w14:textId="77777777" w:rsidR="00CB3008" w:rsidRPr="00F83271" w:rsidRDefault="00CB3008">
      <w:pPr>
        <w:rPr>
          <w:rFonts w:eastAsia="Malgun Gothic"/>
          <w:lang w:eastAsia="ko-KR"/>
        </w:rPr>
      </w:pPr>
    </w:p>
    <w:p w14:paraId="7C57C006" w14:textId="77777777" w:rsidR="00CB3008" w:rsidRDefault="00C45FAE">
      <w:pPr>
        <w:pStyle w:val="2"/>
        <w:rPr>
          <w:sz w:val="28"/>
          <w:szCs w:val="28"/>
          <w:lang w:eastAsia="zh-CN"/>
        </w:rPr>
      </w:pPr>
      <w:r>
        <w:rPr>
          <w:sz w:val="28"/>
          <w:szCs w:val="28"/>
          <w:lang w:eastAsia="zh-CN"/>
        </w:rPr>
        <w:t xml:space="preserve">2.4 For changes in </w:t>
      </w:r>
      <w:hyperlink r:id="rId43" w:history="1">
        <w:r>
          <w:rPr>
            <w:rStyle w:val="af3"/>
          </w:rPr>
          <w:t>R2-2209543</w:t>
        </w:r>
      </w:hyperlink>
    </w:p>
    <w:p w14:paraId="4D6EA8B4" w14:textId="77777777" w:rsidR="00CB3008" w:rsidRDefault="00C45FAE">
      <w:pPr>
        <w:pStyle w:val="3"/>
        <w:rPr>
          <w:sz w:val="24"/>
          <w:szCs w:val="24"/>
          <w:lang w:eastAsia="zh-CN"/>
        </w:rPr>
      </w:pPr>
      <w:r>
        <w:rPr>
          <w:sz w:val="24"/>
          <w:szCs w:val="24"/>
          <w:lang w:eastAsia="zh-CN"/>
        </w:rPr>
        <w:t xml:space="preserve">2.4.1 change </w:t>
      </w:r>
    </w:p>
    <w:p w14:paraId="294AEB6A" w14:textId="77777777" w:rsidR="00CB3008" w:rsidRDefault="00C45FAE">
      <w:pPr>
        <w:rPr>
          <w:lang w:eastAsia="zh-CN"/>
        </w:rPr>
      </w:pPr>
      <w:r>
        <w:rPr>
          <w:b/>
          <w:lang w:eastAsia="zh-CN"/>
        </w:rPr>
        <w:t>Reason for change</w:t>
      </w:r>
      <w:r>
        <w:rPr>
          <w:lang w:eastAsia="zh-CN"/>
        </w:rPr>
        <w:t xml:space="preserve">: </w:t>
      </w:r>
      <w:r>
        <w:t>Resource (re-)selection procedures for UE configured with neither SL DRX nor IUC are missing in current TS38.321.</w:t>
      </w:r>
    </w:p>
    <w:p w14:paraId="3A361C2C"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lang w:eastAsia="zh-CN"/>
        </w:rPr>
        <w:t>Add resource (re-)selection procedures for UE configured with neither SL DRX nor IUC</w:t>
      </w:r>
      <w:r>
        <w:t>.</w:t>
      </w:r>
    </w:p>
    <w:p w14:paraId="48E39595" w14:textId="77777777" w:rsidR="00CB3008" w:rsidRDefault="00C45FAE">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are selected:</w:t>
      </w:r>
    </w:p>
    <w:p w14:paraId="5DEE478C" w14:textId="77777777" w:rsidR="00CB3008" w:rsidRDefault="00C45FAE">
      <w:pPr>
        <w:overflowPunct w:val="0"/>
        <w:autoSpaceDE w:val="0"/>
        <w:autoSpaceDN w:val="0"/>
        <w:adjustRightInd w:val="0"/>
        <w:spacing w:line="240" w:lineRule="auto"/>
        <w:ind w:left="1418" w:hanging="284"/>
        <w:textAlignment w:val="baseline"/>
        <w:rPr>
          <w:ins w:id="230" w:author="LG - Giwon Park" w:date="2022-10-11T13:03:00Z"/>
          <w:rFonts w:eastAsia="Times New Roman"/>
          <w:lang w:eastAsia="zh-CN"/>
        </w:rPr>
      </w:pPr>
      <w:ins w:id="231" w:author="LG - Giwon Park" w:date="2022-10-11T13:03:00Z">
        <w:r>
          <w:rPr>
            <w:rFonts w:eastAsia="Times New Roman"/>
            <w:lang w:eastAsia="zh-CN"/>
          </w:rPr>
          <w:t>4&gt;</w:t>
        </w:r>
        <w:r>
          <w:rPr>
            <w:rFonts w:eastAsia="Times New Roman"/>
            <w:lang w:eastAsia="zh-CN"/>
          </w:rPr>
          <w:tab/>
          <w:t>if neither sl-InterUE-CoordinationScheme1 enabling reception/transmission of preferred resource set and non-preferred resource set nor SL DRX is configured by RRC:</w:t>
        </w:r>
      </w:ins>
    </w:p>
    <w:p w14:paraId="193BBE92" w14:textId="77777777" w:rsidR="00CB3008" w:rsidRDefault="00C45FAE">
      <w:pPr>
        <w:overflowPunct w:val="0"/>
        <w:autoSpaceDE w:val="0"/>
        <w:autoSpaceDN w:val="0"/>
        <w:adjustRightInd w:val="0"/>
        <w:spacing w:line="240" w:lineRule="auto"/>
        <w:ind w:left="1702" w:hanging="284"/>
        <w:textAlignment w:val="baseline"/>
        <w:rPr>
          <w:ins w:id="232" w:author="LG - Giwon Park" w:date="2022-10-11T13:03:00Z"/>
          <w:rFonts w:eastAsia="等线"/>
          <w:lang w:eastAsia="zh-CN"/>
        </w:rPr>
      </w:pPr>
      <w:ins w:id="233" w:author="LG - Giwon Park" w:date="2022-10-11T13:03:00Z">
        <w:r>
          <w:rPr>
            <w:rFonts w:eastAsia="Times New Roman"/>
            <w:lang w:eastAsia="zh-CN"/>
          </w:rPr>
          <w:t>5&gt;</w:t>
        </w:r>
        <w:r>
          <w:rPr>
            <w:rFonts w:eastAsia="Times New Roman"/>
            <w:lang w:eastAsia="zh-CN"/>
          </w:rPr>
          <w:tab/>
        </w:r>
        <w:r>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240AB26B" w14:textId="77777777" w:rsidR="00CB3008" w:rsidRDefault="00C45FAE">
      <w:pPr>
        <w:overflowPunct w:val="0"/>
        <w:autoSpaceDE w:val="0"/>
        <w:autoSpaceDN w:val="0"/>
        <w:adjustRightInd w:val="0"/>
        <w:spacing w:line="240" w:lineRule="auto"/>
        <w:ind w:left="1702" w:hanging="284"/>
        <w:textAlignment w:val="baseline"/>
        <w:rPr>
          <w:ins w:id="234" w:author="LG - Giwon Park" w:date="2022-10-11T13:03:00Z"/>
          <w:rFonts w:eastAsia="Times New Roman"/>
          <w:lang w:eastAsia="zh-CN"/>
        </w:rPr>
      </w:pPr>
      <w:ins w:id="235" w:author="LG - Giwon Park" w:date="2022-10-11T13:03:00Z">
        <w:r>
          <w:rPr>
            <w:rFonts w:eastAsia="Times New Roman"/>
            <w:lang w:eastAsia="zh-CN"/>
          </w:rPr>
          <w:t>5&gt;</w:t>
        </w:r>
        <w:r>
          <w:rPr>
            <w:rFonts w:eastAsia="Times New Roman"/>
            <w:lang w:eastAsia="zh-CN"/>
          </w:rPr>
          <w:tab/>
        </w:r>
        <w:r>
          <w:rPr>
            <w:rFonts w:eastAsia="Times New Roman"/>
            <w:lang w:eastAsia="ja-JP"/>
          </w:rPr>
          <w:t>if transmission based on random selection is configured by upper layers and there are available resources left in the resource pool for more transmission opportunities</w:t>
        </w:r>
        <w:r>
          <w:rPr>
            <w:rFonts w:eastAsia="Times New Roman"/>
            <w:lang w:eastAsia="zh-CN"/>
          </w:rPr>
          <w:t>:</w:t>
        </w:r>
      </w:ins>
    </w:p>
    <w:p w14:paraId="496B825F" w14:textId="77777777" w:rsidR="00CB3008" w:rsidRDefault="00C45FAE">
      <w:pPr>
        <w:overflowPunct w:val="0"/>
        <w:autoSpaceDE w:val="0"/>
        <w:autoSpaceDN w:val="0"/>
        <w:adjustRightInd w:val="0"/>
        <w:spacing w:line="240" w:lineRule="auto"/>
        <w:ind w:leftChars="809" w:left="1902" w:hanging="284"/>
        <w:textAlignment w:val="baseline"/>
        <w:rPr>
          <w:rFonts w:eastAsia="Malgun Gothic"/>
          <w:lang w:eastAsia="ko-KR"/>
        </w:rPr>
      </w:pPr>
      <w:ins w:id="236" w:author="LG - Giwon Park" w:date="2022-10-11T13:03:00Z">
        <w:r>
          <w:rPr>
            <w:rFonts w:eastAsia="Times New Roman"/>
            <w:lang w:eastAsia="zh-CN"/>
          </w:rPr>
          <w:t>6&gt;</w:t>
        </w:r>
        <w:r>
          <w:rPr>
            <w:rFonts w:eastAsia="Times New Roman"/>
            <w:lang w:eastAsia="zh-CN"/>
          </w:rPr>
          <w:tab/>
        </w:r>
        <w:r>
          <w:rPr>
            <w:rFonts w:eastAsia="Times New Roman"/>
            <w:lang w:eastAsia="ja-JP"/>
          </w:rPr>
          <w:t xml:space="preserve">randomly select the time and frequency resources for one or more transmission opportunities from the </w:t>
        </w:r>
        <w:r>
          <w:rPr>
            <w:rFonts w:eastAsia="Times New Roman"/>
          </w:rPr>
          <w:t xml:space="preserve">available </w:t>
        </w:r>
        <w:r>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Pr>
            <w:rFonts w:eastAsia="Times New Roman"/>
            <w:lang w:eastAsia="zh-CN"/>
          </w:rPr>
          <w:t>.</w:t>
        </w:r>
      </w:ins>
    </w:p>
    <w:p w14:paraId="3C7545A3" w14:textId="77777777" w:rsidR="00CB3008" w:rsidRDefault="00C45FAE">
      <w:pPr>
        <w:rPr>
          <w:b/>
          <w:lang w:eastAsia="zh-CN"/>
        </w:rPr>
      </w:pPr>
      <w:r>
        <w:rPr>
          <w:b/>
          <w:lang w:eastAsia="zh-CN"/>
        </w:rPr>
        <w:t xml:space="preserve">Q11: Would your company agree to </w:t>
      </w:r>
      <w:r>
        <w:rPr>
          <w:rFonts w:hint="eastAsia"/>
          <w:b/>
          <w:lang w:eastAsia="zh-CN"/>
        </w:rPr>
        <w:t>the</w:t>
      </w:r>
      <w:r>
        <w:rPr>
          <w:b/>
          <w:lang w:eastAsia="zh-CN"/>
        </w:rPr>
        <w:t xml:space="preserve"> change proposed in R2-2209543?</w:t>
      </w:r>
    </w:p>
    <w:tbl>
      <w:tblPr>
        <w:tblStyle w:val="af1"/>
        <w:tblW w:w="9770" w:type="dxa"/>
        <w:tblLook w:val="04A0" w:firstRow="1" w:lastRow="0" w:firstColumn="1" w:lastColumn="0" w:noHBand="0" w:noVBand="1"/>
      </w:tblPr>
      <w:tblGrid>
        <w:gridCol w:w="2245"/>
        <w:gridCol w:w="1633"/>
        <w:gridCol w:w="5892"/>
      </w:tblGrid>
      <w:tr w:rsidR="00CB3008" w14:paraId="23DC9027" w14:textId="77777777">
        <w:tc>
          <w:tcPr>
            <w:tcW w:w="2245" w:type="dxa"/>
          </w:tcPr>
          <w:p w14:paraId="79FD50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613EF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5CB5083"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B7DD1DE" w14:textId="77777777">
        <w:tc>
          <w:tcPr>
            <w:tcW w:w="2245" w:type="dxa"/>
          </w:tcPr>
          <w:p w14:paraId="5F92E47C"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1544B5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9DBA18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It can just add </w:t>
            </w:r>
            <w:r>
              <w:rPr>
                <w:rFonts w:eastAsia="Malgun Gothic"/>
                <w:sz w:val="22"/>
                <w:highlight w:val="yellow"/>
                <w:lang w:eastAsia="ko-KR"/>
              </w:rPr>
              <w:t>“if configured”</w:t>
            </w:r>
            <w:r>
              <w:rPr>
                <w:rFonts w:eastAsia="Malgun Gothic"/>
                <w:sz w:val="22"/>
                <w:lang w:eastAsia="ko-KR"/>
              </w:rPr>
              <w:t xml:space="preserve"> to the conditional statement where IUC is not supported as shown in the example below. </w:t>
            </w:r>
          </w:p>
          <w:p w14:paraId="39D065C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0ADC48F3"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3FE74FB8" w14:textId="77777777" w:rsidR="00CB3008" w:rsidRDefault="00C45FAE">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27EA1D96" w14:textId="77777777" w:rsidR="00CB3008" w:rsidRDefault="00C45FAE">
            <w:pPr>
              <w:pStyle w:val="Doc-text2"/>
              <w:rPr>
                <w:rFonts w:eastAsia="Malgun Gothic"/>
                <w:sz w:val="22"/>
                <w:lang w:eastAsia="ko-KR"/>
              </w:rPr>
            </w:pPr>
            <w:r>
              <w:rPr>
                <w:rFonts w:ascii="Times New Roman" w:eastAsia="Times New Roman" w:hAnsi="Times New Roman"/>
                <w:szCs w:val="20"/>
                <w:lang w:eastAsia="zh-CN"/>
              </w:rPr>
              <w:lastRenderedPageBreak/>
              <w:t>5&gt;</w:t>
            </w:r>
            <w:r>
              <w:rPr>
                <w:rFonts w:ascii="Times New Roman" w:eastAsia="Times New Roman" w:hAnsi="Times New Roman"/>
                <w:szCs w:val="20"/>
                <w:lang w:eastAsia="zh-CN"/>
              </w:rPr>
              <w:tab/>
              <w:t xml:space="preserve">randomly select the time and frequency resources for one transmission opportunity </w:t>
            </w:r>
            <w:r>
              <w:rPr>
                <w:rFonts w:ascii="Times New Roman" w:eastAsia="Times New Roman" w:hAnsi="Times New Roman"/>
                <w:szCs w:val="20"/>
                <w:lang w:eastAsia="ja-JP"/>
              </w:rPr>
              <w:t xml:space="preserve">from the resource pool which occur within the SL DRX Active time </w:t>
            </w:r>
            <w:ins w:id="237" w:author="LG - Giwon Park" w:date="2022-10-06T14:59:00Z">
              <w:r>
                <w:rPr>
                  <w:rFonts w:ascii="Times New Roman" w:eastAsia="Times New Roman" w:hAnsi="Times New Roman"/>
                  <w:color w:val="FF0000"/>
                  <w:szCs w:val="20"/>
                  <w:lang w:eastAsia="ja-JP"/>
                </w:rPr>
                <w:t>if configured</w:t>
              </w:r>
            </w:ins>
            <w:r>
              <w:rPr>
                <w:rFonts w:ascii="Times New Roman" w:eastAsia="Times New Roman" w:hAnsi="Times New Roman"/>
                <w:color w:val="FF0000"/>
                <w:szCs w:val="20"/>
                <w:lang w:eastAsia="ja-JP"/>
              </w:rPr>
              <w:t xml:space="preserve"> </w:t>
            </w:r>
            <w:r>
              <w:rPr>
                <w:rFonts w:ascii="Times New Roman" w:eastAsia="Times New Roman" w:hAnsi="Times New Roman"/>
                <w:szCs w:val="20"/>
                <w:lang w:eastAsia="ja-JP"/>
              </w:rPr>
              <w:t>as specified in clause 5.28.2 of the destination UE selected for indicating to the physical layer the SL DRX Active time above</w:t>
            </w:r>
            <w:r>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CB3008" w14:paraId="4D227CB6" w14:textId="77777777">
        <w:tc>
          <w:tcPr>
            <w:tcW w:w="2245" w:type="dxa"/>
          </w:tcPr>
          <w:p w14:paraId="04E90B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7B64CC5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50007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5F9B2F2E" w14:textId="77777777">
        <w:tc>
          <w:tcPr>
            <w:tcW w:w="2245" w:type="dxa"/>
          </w:tcPr>
          <w:p w14:paraId="3F172BE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6FB47C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0FE87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Prefer solution suggested by Rapp. It is always good to simplify the spec.</w:t>
            </w:r>
          </w:p>
        </w:tc>
      </w:tr>
      <w:tr w:rsidR="00CB3008" w14:paraId="19D7B695" w14:textId="77777777">
        <w:tc>
          <w:tcPr>
            <w:tcW w:w="2245" w:type="dxa"/>
          </w:tcPr>
          <w:p w14:paraId="5F6DED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17374F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001A30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Simialr view as LG.</w:t>
            </w:r>
          </w:p>
        </w:tc>
      </w:tr>
      <w:tr w:rsidR="00CB3008" w14:paraId="34D47B72" w14:textId="77777777">
        <w:tc>
          <w:tcPr>
            <w:tcW w:w="2245" w:type="dxa"/>
          </w:tcPr>
          <w:p w14:paraId="03843B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2F376D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512288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CB3008" w14:paraId="7F768AAF" w14:textId="77777777">
        <w:tc>
          <w:tcPr>
            <w:tcW w:w="2245" w:type="dxa"/>
          </w:tcPr>
          <w:p w14:paraId="5690A4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05F42B3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in principle</w:t>
            </w:r>
          </w:p>
        </w:tc>
        <w:tc>
          <w:tcPr>
            <w:tcW w:w="5892" w:type="dxa"/>
          </w:tcPr>
          <w:p w14:paraId="032A0E6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s proponent, we also support the simplified change proposed by LG.</w:t>
            </w:r>
          </w:p>
        </w:tc>
      </w:tr>
      <w:tr w:rsidR="00CB3008" w14:paraId="3B5AFB2D" w14:textId="77777777">
        <w:tc>
          <w:tcPr>
            <w:tcW w:w="2245" w:type="dxa"/>
          </w:tcPr>
          <w:p w14:paraId="01B3478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5CCACE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81150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296DC308" w14:textId="77777777">
        <w:tc>
          <w:tcPr>
            <w:tcW w:w="2245" w:type="dxa"/>
          </w:tcPr>
          <w:p w14:paraId="2C62CE1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588C23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A8F6F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have similar view as LG, we think </w:t>
            </w:r>
            <w:r>
              <w:rPr>
                <w:rFonts w:eastAsia="等线"/>
                <w:b/>
                <w:sz w:val="22"/>
                <w:lang w:eastAsia="zh-CN"/>
              </w:rPr>
              <w:t>the condition of “if SL DRX is applied for the destination” in SL LCP can be reused</w:t>
            </w:r>
            <w:r>
              <w:rPr>
                <w:rFonts w:eastAsia="等线"/>
                <w:sz w:val="22"/>
                <w:lang w:eastAsia="zh-CN"/>
              </w:rPr>
              <w:t>, to align same wording in different clauses.</w:t>
            </w:r>
          </w:p>
          <w:p w14:paraId="7BB5723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e.g. </w:t>
            </w:r>
          </w:p>
          <w:p w14:paraId="7AEAA2D4"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1675A7EA" w14:textId="77777777" w:rsidR="00CB3008" w:rsidRDefault="00C45FAE">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3AB76A1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Times New Roman"/>
                <w:lang w:eastAsia="zh-CN"/>
              </w:rPr>
              <w:t>5&gt;</w:t>
            </w:r>
            <w:r>
              <w:rPr>
                <w:rFonts w:eastAsia="Times New Roman"/>
                <w:lang w:eastAsia="zh-CN"/>
              </w:rPr>
              <w:tab/>
              <w:t>randomly select the time and frequency resources for one transmission opportunity from the resource pool which occur within the SL DRX Active time as specified in clause 5.28.2 of the destination UE selected for indicating to the physical layer the SL DRX Active time above</w:t>
            </w:r>
            <w:r>
              <w:rPr>
                <w:rFonts w:eastAsia="Times New Roman"/>
                <w:b/>
                <w:u w:val="single"/>
                <w:lang w:eastAsia="zh-CN"/>
              </w:rPr>
              <w:t xml:space="preserve"> if SL DRX is applied for the destination UE</w:t>
            </w:r>
            <w:r>
              <w:rPr>
                <w:rFonts w:eastAsia="Times New Roman"/>
                <w:lang w:eastAsia="zh-CN"/>
              </w:rPr>
              <w:t>, according to the amount of selected frequency resources and the remaining PDB of SL data available in the logical channel(s) allowed on the carrier;</w:t>
            </w:r>
          </w:p>
        </w:tc>
      </w:tr>
      <w:tr w:rsidR="00CB3008" w14:paraId="54926989" w14:textId="77777777">
        <w:tc>
          <w:tcPr>
            <w:tcW w:w="2245" w:type="dxa"/>
          </w:tcPr>
          <w:p w14:paraId="72DFD91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1098BA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E34A45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3163E1FF" w14:textId="77777777">
        <w:tc>
          <w:tcPr>
            <w:tcW w:w="2245" w:type="dxa"/>
          </w:tcPr>
          <w:p w14:paraId="0FE7A03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43FAF41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5892" w:type="dxa"/>
          </w:tcPr>
          <w:p w14:paraId="0D73DF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Agree with </w:t>
            </w:r>
            <w:r>
              <w:rPr>
                <w:rFonts w:eastAsia="等线"/>
                <w:sz w:val="22"/>
                <w:lang w:eastAsia="zh-CN"/>
              </w:rPr>
              <w:t>LG.</w:t>
            </w:r>
          </w:p>
        </w:tc>
      </w:tr>
      <w:tr w:rsidR="00CB3008" w14:paraId="2B695FFB" w14:textId="77777777">
        <w:tc>
          <w:tcPr>
            <w:tcW w:w="2245" w:type="dxa"/>
          </w:tcPr>
          <w:p w14:paraId="5FE1B04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03385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392A2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Same</w:t>
            </w:r>
            <w:r>
              <w:rPr>
                <w:rFonts w:eastAsia="等线"/>
                <w:sz w:val="22"/>
                <w:lang w:eastAsia="zh-CN"/>
              </w:rPr>
              <w:t xml:space="preserve"> view as LG.</w:t>
            </w:r>
          </w:p>
        </w:tc>
      </w:tr>
      <w:tr w:rsidR="00CB3008" w14:paraId="599E15C5" w14:textId="77777777">
        <w:tc>
          <w:tcPr>
            <w:tcW w:w="2245" w:type="dxa"/>
          </w:tcPr>
          <w:p w14:paraId="0493EB4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39B5435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Disagree</w:t>
            </w:r>
          </w:p>
        </w:tc>
        <w:tc>
          <w:tcPr>
            <w:tcW w:w="5892" w:type="dxa"/>
          </w:tcPr>
          <w:p w14:paraId="79E4CD1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1D77C840" w14:textId="77777777">
        <w:tc>
          <w:tcPr>
            <w:tcW w:w="2245" w:type="dxa"/>
          </w:tcPr>
          <w:p w14:paraId="20B61BF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55C37D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DD7DE4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7586E1A3" w14:textId="77777777">
        <w:tc>
          <w:tcPr>
            <w:tcW w:w="2245" w:type="dxa"/>
          </w:tcPr>
          <w:p w14:paraId="174A136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FD6E2D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1C9CB3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00E16908" w14:textId="77777777">
        <w:tc>
          <w:tcPr>
            <w:tcW w:w="2245" w:type="dxa"/>
          </w:tcPr>
          <w:p w14:paraId="528B1B6E"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3DA8367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93EFF9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AD3749" w14:paraId="45CB7122" w14:textId="77777777">
        <w:tc>
          <w:tcPr>
            <w:tcW w:w="2245" w:type="dxa"/>
          </w:tcPr>
          <w:p w14:paraId="62870B8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Samsung</w:t>
            </w:r>
          </w:p>
        </w:tc>
        <w:tc>
          <w:tcPr>
            <w:tcW w:w="1633" w:type="dxa"/>
          </w:tcPr>
          <w:p w14:paraId="71D2400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9EEB61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1C4483" w14:paraId="7D6A7227" w14:textId="77777777">
        <w:tc>
          <w:tcPr>
            <w:tcW w:w="2245" w:type="dxa"/>
          </w:tcPr>
          <w:p w14:paraId="3684CC75" w14:textId="0A789A0F"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1FA47CD9" w14:textId="6C17EE08"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4564A3B" w14:textId="77777777"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21971972" w14:textId="77777777" w:rsidTr="00B95F15">
        <w:tc>
          <w:tcPr>
            <w:tcW w:w="2245" w:type="dxa"/>
          </w:tcPr>
          <w:p w14:paraId="009A05C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2FDCB721"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416A2EED"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5E680C" w14:paraId="1AD87449" w14:textId="77777777">
        <w:tc>
          <w:tcPr>
            <w:tcW w:w="2245" w:type="dxa"/>
          </w:tcPr>
          <w:p w14:paraId="4A36DFFE"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363BE732"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3212D6D"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r>
    </w:tbl>
    <w:p w14:paraId="4832EBDD" w14:textId="2CB8386E" w:rsidR="00162DDE" w:rsidRPr="004B7F56" w:rsidRDefault="00C45FAE" w:rsidP="00162DDE">
      <w:pPr>
        <w:overflowPunct w:val="0"/>
        <w:autoSpaceDE w:val="0"/>
        <w:autoSpaceDN w:val="0"/>
        <w:adjustRightInd w:val="0"/>
        <w:textAlignment w:val="baseline"/>
        <w:rPr>
          <w:rFonts w:eastAsia="Batang"/>
          <w:b/>
          <w:color w:val="0000FF"/>
          <w:sz w:val="22"/>
          <w:lang w:eastAsia="zh-CN"/>
        </w:rPr>
      </w:pPr>
      <w:r>
        <w:rPr>
          <w:b/>
          <w:lang w:eastAsia="zh-CN"/>
        </w:rPr>
        <w:t xml:space="preserve"> </w:t>
      </w:r>
      <w:r w:rsidR="00162DDE">
        <w:rPr>
          <w:rFonts w:eastAsia="Malgun Gothic"/>
          <w:color w:val="0000FF"/>
          <w:sz w:val="22"/>
          <w:lang w:eastAsia="ko-KR"/>
        </w:rPr>
        <w:t>[Summary Q11] Out of 18</w:t>
      </w:r>
      <w:r w:rsidR="00162DDE" w:rsidRPr="004B7F56">
        <w:rPr>
          <w:rFonts w:eastAsia="Malgun Gothic"/>
          <w:color w:val="0000FF"/>
          <w:sz w:val="22"/>
          <w:lang w:eastAsia="ko-KR"/>
        </w:rPr>
        <w:t xml:space="preserve"> companies</w:t>
      </w:r>
    </w:p>
    <w:p w14:paraId="648F45AA" w14:textId="77777777" w:rsidR="00162DDE" w:rsidRDefault="00162DDE" w:rsidP="00162DDE">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6770766D" w14:textId="1B4668A8" w:rsidR="00162DDE" w:rsidRPr="004B7F56" w:rsidRDefault="00162DDE" w:rsidP="00162DDE">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17</w:t>
      </w:r>
    </w:p>
    <w:p w14:paraId="607C3479" w14:textId="18656489" w:rsidR="00162DDE" w:rsidRPr="00BA5089" w:rsidRDefault="00162DDE" w:rsidP="00162DDE">
      <w:pPr>
        <w:rPr>
          <w:rFonts w:eastAsia="Batang"/>
          <w:b/>
          <w:color w:val="0000FF"/>
          <w:sz w:val="22"/>
          <w:lang w:eastAsia="zh-CN"/>
        </w:rPr>
      </w:pPr>
      <w:r>
        <w:rPr>
          <w:rFonts w:eastAsia="Batang"/>
          <w:b/>
          <w:color w:val="0000FF"/>
          <w:sz w:val="22"/>
          <w:lang w:eastAsia="zh-CN"/>
        </w:rPr>
        <w:t>(1</w:t>
      </w:r>
      <w:r w:rsidRPr="004B7F56">
        <w:rPr>
          <w:rFonts w:eastAsia="Batang"/>
          <w:b/>
          <w:color w:val="0000FF"/>
          <w:sz w:val="22"/>
          <w:lang w:eastAsia="zh-CN"/>
        </w:rPr>
        <w:t xml:space="preserve">, </w:t>
      </w:r>
      <w:r>
        <w:rPr>
          <w:rFonts w:eastAsia="Batang"/>
          <w:b/>
          <w:color w:val="0000FF"/>
          <w:sz w:val="22"/>
          <w:lang w:eastAsia="zh-CN"/>
        </w:rPr>
        <w:t>17</w:t>
      </w:r>
      <w:r w:rsidRPr="004B7F56">
        <w:rPr>
          <w:rFonts w:eastAsia="Batang"/>
          <w:b/>
          <w:color w:val="0000FF"/>
          <w:sz w:val="22"/>
          <w:lang w:eastAsia="zh-CN"/>
        </w:rPr>
        <w:t xml:space="preserve">) Proposal </w:t>
      </w:r>
      <w:r>
        <w:rPr>
          <w:rFonts w:eastAsia="Batang"/>
          <w:b/>
          <w:color w:val="0000FF"/>
          <w:sz w:val="22"/>
          <w:lang w:eastAsia="zh-CN"/>
        </w:rPr>
        <w:t>11</w:t>
      </w:r>
      <w:r w:rsidRPr="004B7F56">
        <w:rPr>
          <w:rFonts w:eastAsia="Batang"/>
          <w:b/>
          <w:color w:val="0000FF"/>
          <w:sz w:val="22"/>
          <w:lang w:eastAsia="zh-CN"/>
        </w:rPr>
        <w:t xml:space="preserve">: RAN2 is </w:t>
      </w:r>
      <w:r>
        <w:rPr>
          <w:rFonts w:eastAsia="Batang"/>
          <w:b/>
          <w:color w:val="0000FF"/>
          <w:sz w:val="22"/>
          <w:lang w:eastAsia="zh-CN"/>
        </w:rPr>
        <w:t xml:space="preserve">not </w:t>
      </w:r>
      <w:r w:rsidRPr="004B7F56">
        <w:rPr>
          <w:rFonts w:eastAsia="Batang"/>
          <w:b/>
          <w:color w:val="0000FF"/>
          <w:sz w:val="22"/>
          <w:lang w:eastAsia="zh-CN"/>
        </w:rPr>
        <w:t>to agree on the correction (“</w:t>
      </w:r>
      <w:r w:rsidRPr="00BA5089">
        <w:rPr>
          <w:rFonts w:eastAsia="Batang"/>
          <w:b/>
          <w:color w:val="0000FF"/>
          <w:sz w:val="22"/>
          <w:lang w:eastAsia="zh-CN"/>
        </w:rPr>
        <w:t>Add resource (re-)selection procedures for UE configured with neither SL DRX nor IUC.</w:t>
      </w:r>
      <w:r w:rsidRPr="004B7F56">
        <w:rPr>
          <w:rFonts w:eastAsia="Batang"/>
          <w:b/>
          <w:color w:val="0000FF"/>
          <w:sz w:val="22"/>
          <w:lang w:eastAsia="zh-CN"/>
        </w:rPr>
        <w:t>”) in the R2-22</w:t>
      </w:r>
      <w:r>
        <w:rPr>
          <w:rFonts w:eastAsia="Batang"/>
          <w:b/>
          <w:color w:val="0000FF"/>
          <w:sz w:val="22"/>
          <w:lang w:eastAsia="zh-CN"/>
        </w:rPr>
        <w:t>09542. RAN2 is to agree to</w:t>
      </w:r>
      <w:r w:rsidRPr="00BA5089">
        <w:rPr>
          <w:rFonts w:eastAsia="Batang"/>
          <w:b/>
          <w:color w:val="0000FF"/>
          <w:sz w:val="22"/>
          <w:lang w:eastAsia="zh-CN"/>
        </w:rPr>
        <w:t xml:space="preserve"> add “if configured” to the conditional statement where IUC is not supported</w:t>
      </w:r>
      <w:r>
        <w:rPr>
          <w:rFonts w:eastAsia="Batang"/>
          <w:b/>
          <w:color w:val="0000FF"/>
          <w:sz w:val="22"/>
          <w:lang w:eastAsia="zh-CN"/>
        </w:rPr>
        <w:t>.</w:t>
      </w:r>
    </w:p>
    <w:p w14:paraId="28BFFFB8" w14:textId="53F3B9FC" w:rsidR="00CB3008" w:rsidRPr="00162DDE" w:rsidRDefault="00CB3008">
      <w:pPr>
        <w:rPr>
          <w:rFonts w:eastAsia="Malgun Gothic"/>
          <w:lang w:eastAsia="ko-KR"/>
        </w:rPr>
      </w:pPr>
    </w:p>
    <w:p w14:paraId="68C1EB91" w14:textId="77777777" w:rsidR="00CB3008" w:rsidRDefault="00CB3008">
      <w:pPr>
        <w:rPr>
          <w:rFonts w:eastAsia="Malgun Gothic"/>
          <w:lang w:eastAsia="ko-KR"/>
        </w:rPr>
      </w:pPr>
    </w:p>
    <w:p w14:paraId="7276FC94" w14:textId="77777777" w:rsidR="00CB3008" w:rsidRDefault="00C45FAE">
      <w:pPr>
        <w:pStyle w:val="2"/>
        <w:rPr>
          <w:sz w:val="28"/>
          <w:szCs w:val="28"/>
          <w:lang w:eastAsia="zh-CN"/>
        </w:rPr>
      </w:pPr>
      <w:r>
        <w:rPr>
          <w:sz w:val="28"/>
          <w:szCs w:val="28"/>
          <w:lang w:eastAsia="zh-CN"/>
        </w:rPr>
        <w:t xml:space="preserve">2.5 For changes in </w:t>
      </w:r>
      <w:hyperlink r:id="rId44" w:history="1">
        <w:r>
          <w:rPr>
            <w:rStyle w:val="af3"/>
          </w:rPr>
          <w:t>R2-2209544</w:t>
        </w:r>
      </w:hyperlink>
    </w:p>
    <w:p w14:paraId="59C4B0FA" w14:textId="77777777" w:rsidR="00CB3008" w:rsidRDefault="00C45FAE">
      <w:pPr>
        <w:pStyle w:val="3"/>
        <w:rPr>
          <w:sz w:val="24"/>
          <w:szCs w:val="24"/>
          <w:lang w:eastAsia="zh-CN"/>
        </w:rPr>
      </w:pPr>
      <w:r>
        <w:rPr>
          <w:sz w:val="24"/>
          <w:szCs w:val="24"/>
          <w:lang w:eastAsia="zh-CN"/>
        </w:rPr>
        <w:t>2.5.1 1</w:t>
      </w:r>
      <w:r>
        <w:rPr>
          <w:sz w:val="24"/>
          <w:szCs w:val="24"/>
          <w:vertAlign w:val="superscript"/>
          <w:lang w:eastAsia="zh-CN"/>
        </w:rPr>
        <w:t>st</w:t>
      </w:r>
      <w:r>
        <w:rPr>
          <w:sz w:val="24"/>
          <w:szCs w:val="24"/>
          <w:lang w:eastAsia="zh-CN"/>
        </w:rPr>
        <w:t xml:space="preserve"> change, </w:t>
      </w:r>
      <w:r>
        <w:rPr>
          <w:b/>
          <w:sz w:val="24"/>
          <w:szCs w:val="24"/>
          <w:u w:val="single"/>
          <w:lang w:eastAsia="zh-CN"/>
        </w:rPr>
        <w:t xml:space="preserve">related contribution: P1 in </w:t>
      </w:r>
      <w:hyperlink r:id="rId45" w:history="1">
        <w:r>
          <w:rPr>
            <w:b/>
            <w:sz w:val="24"/>
            <w:szCs w:val="24"/>
            <w:u w:val="single"/>
            <w:lang w:eastAsia="zh-CN"/>
          </w:rPr>
          <w:t>R2-2209387</w:t>
        </w:r>
      </w:hyperlink>
    </w:p>
    <w:p w14:paraId="69C6405B" w14:textId="77777777"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759FE595" w14:textId="77777777" w:rsidR="00CB3008" w:rsidRDefault="00C45FAE">
      <w:r>
        <w:rPr>
          <w:rFonts w:eastAsia="Malgun Gothic"/>
          <w:b/>
          <w:lang w:eastAsia="ko-KR"/>
        </w:rPr>
        <w:t>Change</w:t>
      </w:r>
      <w:r>
        <w:rPr>
          <w:rFonts w:eastAsia="Malgun Gothic"/>
          <w:lang w:eastAsia="ko-KR"/>
        </w:rPr>
        <w:t xml:space="preserve">: </w:t>
      </w:r>
      <w:r>
        <w:rPr>
          <w:highlight w:val="yellow"/>
          <w:lang w:eastAsia="zh-CN"/>
        </w:rPr>
        <w:t>Add resource (re-)selection procedures</w:t>
      </w:r>
      <w:r>
        <w:rPr>
          <w:lang w:eastAsia="zh-CN"/>
        </w:rPr>
        <w:t xml:space="preserve"> for the case when UE has own sensing results and receives a non-preferred resource set</w:t>
      </w:r>
      <w:r>
        <w:t>.</w:t>
      </w:r>
    </w:p>
    <w:p w14:paraId="12376F01" w14:textId="77777777" w:rsidR="00CB3008" w:rsidRDefault="00C45FAE">
      <w:pPr>
        <w:rPr>
          <w:rFonts w:eastAsia="Malgun Gothic"/>
          <w:b/>
          <w:sz w:val="28"/>
          <w:szCs w:val="28"/>
          <w:lang w:eastAsia="ko-KR"/>
        </w:rPr>
      </w:pPr>
      <w:r>
        <w:rPr>
          <w:rFonts w:eastAsia="Malgun Gothic"/>
          <w:b/>
          <w:sz w:val="28"/>
          <w:szCs w:val="28"/>
          <w:lang w:eastAsia="ko-KR"/>
        </w:rPr>
        <w:t>P</w:t>
      </w:r>
      <w:r>
        <w:rPr>
          <w:rFonts w:eastAsia="Malgun Gothic" w:hint="eastAsia"/>
          <w:b/>
          <w:sz w:val="28"/>
          <w:szCs w:val="28"/>
          <w:lang w:eastAsia="ko-KR"/>
        </w:rPr>
        <w:t xml:space="preserve">art </w:t>
      </w:r>
      <w:r>
        <w:rPr>
          <w:rFonts w:eastAsia="Malgun Gothic"/>
          <w:b/>
          <w:sz w:val="28"/>
          <w:szCs w:val="28"/>
          <w:lang w:eastAsia="ko-KR"/>
        </w:rPr>
        <w:t xml:space="preserve">of the corrections in the </w:t>
      </w:r>
      <w:hyperlink r:id="rId46" w:history="1">
        <w:r>
          <w:rPr>
            <w:rStyle w:val="af3"/>
            <w:rFonts w:eastAsia="Malgun Gothic"/>
            <w:b/>
            <w:sz w:val="28"/>
            <w:szCs w:val="28"/>
            <w:lang w:eastAsia="ko-KR"/>
          </w:rPr>
          <w:t>R2-2209544</w:t>
        </w:r>
      </w:hyperlink>
      <w:r>
        <w:rPr>
          <w:rFonts w:eastAsia="Malgun Gothic"/>
          <w:b/>
          <w:sz w:val="28"/>
          <w:szCs w:val="28"/>
          <w:lang w:eastAsia="ko-KR"/>
        </w:rPr>
        <w:t>;</w:t>
      </w:r>
    </w:p>
    <w:p w14:paraId="73AA4629" w14:textId="77777777" w:rsidR="00CB3008" w:rsidRDefault="00C45FAE">
      <w:pPr>
        <w:ind w:left="1135" w:hanging="284"/>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non-preferred resource set is received from a UE:</w:t>
      </w:r>
    </w:p>
    <w:p w14:paraId="66529A10" w14:textId="77777777" w:rsidR="00CB3008" w:rsidRDefault="00C45FAE">
      <w:pPr>
        <w:ind w:left="1418" w:hanging="284"/>
      </w:pPr>
      <w:r>
        <w:t>4&gt;</w:t>
      </w:r>
      <w:r>
        <w:tab/>
        <w:t>indicate the received non-preferred resource set to physical layer.</w:t>
      </w:r>
    </w:p>
    <w:p w14:paraId="09ED4BBB" w14:textId="77777777" w:rsidR="00CB3008" w:rsidRDefault="00C45FAE">
      <w:pPr>
        <w:ind w:left="1418" w:hanging="284"/>
        <w:rPr>
          <w:ins w:id="238" w:author="LG - Giwon Park" w:date="2022-10-11T13:20:00Z"/>
          <w:highlight w:val="yellow"/>
          <w:lang w:eastAsia="zh-CN"/>
        </w:rPr>
      </w:pPr>
      <w:ins w:id="239" w:author="LG - Giwon Park" w:date="2022-10-11T13:20:00Z">
        <w:r>
          <w:rPr>
            <w:highlight w:val="yellow"/>
            <w:lang w:eastAsia="zh-CN"/>
          </w:rPr>
          <w:t>4&gt;</w:t>
        </w:r>
        <w:r>
          <w:rPr>
            <w:highlight w:val="yellow"/>
            <w:lang w:eastAsia="zh-CN"/>
          </w:rPr>
          <w:tab/>
          <w:t>if transmission based on random selection is configured by upper layers:</w:t>
        </w:r>
      </w:ins>
    </w:p>
    <w:p w14:paraId="6F7EF855" w14:textId="77777777" w:rsidR="00CB3008" w:rsidRDefault="00C45FAE">
      <w:pPr>
        <w:ind w:left="1702" w:hanging="284"/>
        <w:rPr>
          <w:ins w:id="240" w:author="LG - Giwon Park" w:date="2022-10-11T13:20:00Z"/>
          <w:highlight w:val="yellow"/>
          <w:lang w:eastAsia="zh-CN"/>
        </w:rPr>
      </w:pPr>
      <w:ins w:id="241" w:author="LG - Giwon Park" w:date="2022-10-11T13:20:00Z">
        <w:r>
          <w:rPr>
            <w:highlight w:val="yellow"/>
            <w:lang w:eastAsia="zh-CN"/>
          </w:rPr>
          <w:lastRenderedPageBreak/>
          <w:t>5&gt;</w:t>
        </w:r>
        <w:r>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7509C5F1" w14:textId="77777777" w:rsidR="00CB3008" w:rsidRDefault="00C45FAE">
      <w:pPr>
        <w:ind w:left="1418" w:hanging="284"/>
        <w:rPr>
          <w:ins w:id="242" w:author="LG - Giwon Park" w:date="2022-10-11T13:20:00Z"/>
          <w:highlight w:val="yellow"/>
        </w:rPr>
      </w:pPr>
      <w:ins w:id="243" w:author="LG - Giwon Park" w:date="2022-10-11T13:20:00Z">
        <w:r>
          <w:rPr>
            <w:highlight w:val="yellow"/>
            <w:lang w:eastAsia="zh-CN"/>
          </w:rPr>
          <w:t>4&gt;</w:t>
        </w:r>
        <w:r>
          <w:rPr>
            <w:highlight w:val="yellow"/>
            <w:lang w:eastAsia="zh-CN"/>
          </w:rPr>
          <w:tab/>
          <w:t>else:</w:t>
        </w:r>
      </w:ins>
    </w:p>
    <w:p w14:paraId="12FBB281" w14:textId="77777777" w:rsidR="00CB3008" w:rsidRDefault="00C45FAE">
      <w:pPr>
        <w:ind w:left="1702" w:hanging="284"/>
        <w:rPr>
          <w:rFonts w:eastAsia="Malgun Gothic"/>
          <w:lang w:eastAsia="ko-KR"/>
        </w:rPr>
      </w:pPr>
      <w:ins w:id="244" w:author="LG - Giwon Park" w:date="2022-10-11T13:20:00Z">
        <w:r>
          <w:rPr>
            <w:highlight w:val="yellow"/>
          </w:rPr>
          <w:t>5&gt;</w:t>
        </w:r>
        <w:r>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CFBAD64" w14:textId="77777777" w:rsidR="00CB3008" w:rsidRDefault="00CB3008">
      <w:pPr>
        <w:rPr>
          <w:b/>
          <w:lang w:eastAsia="zh-CN"/>
        </w:rPr>
      </w:pPr>
    </w:p>
    <w:p w14:paraId="3E37CDD0" w14:textId="77777777" w:rsidR="00CB3008" w:rsidRDefault="00C45FAE">
      <w:pPr>
        <w:rPr>
          <w:rFonts w:eastAsia="Malgun Gothic"/>
          <w:b/>
          <w:sz w:val="28"/>
          <w:szCs w:val="28"/>
          <w:lang w:eastAsia="ko-KR"/>
        </w:rPr>
      </w:pPr>
      <w:r>
        <w:rPr>
          <w:rFonts w:eastAsia="Malgun Gothic"/>
          <w:b/>
          <w:sz w:val="28"/>
          <w:szCs w:val="28"/>
          <w:lang w:eastAsia="ko-KR"/>
        </w:rPr>
        <w:t xml:space="preserve">Part of the corrections in the </w:t>
      </w:r>
      <w:hyperlink r:id="rId47" w:history="1">
        <w:r>
          <w:rPr>
            <w:rStyle w:val="af3"/>
            <w:rFonts w:eastAsia="Malgun Gothic"/>
            <w:b/>
            <w:sz w:val="28"/>
            <w:szCs w:val="28"/>
            <w:lang w:eastAsia="ko-KR"/>
          </w:rPr>
          <w:t>R2-2209387</w:t>
        </w:r>
      </w:hyperlink>
      <w:r>
        <w:rPr>
          <w:rFonts w:eastAsia="Malgun Gothic"/>
          <w:b/>
          <w:sz w:val="28"/>
          <w:szCs w:val="28"/>
          <w:lang w:eastAsia="ko-KR"/>
        </w:rPr>
        <w:t>;</w:t>
      </w:r>
    </w:p>
    <w:p w14:paraId="7DDF8165"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has own sensing result as specified in clause 8.1.4 of TS 38.214 [7] and if </w:t>
      </w:r>
      <w:ins w:id="245" w:author="Bingxue" w:date="2022-09-22T11:20:00Z">
        <w:r>
          <w:rPr>
            <w:rFonts w:eastAsia="Times New Roman"/>
            <w:lang w:eastAsia="ja-JP"/>
          </w:rPr>
          <w:t xml:space="preserve">only </w:t>
        </w:r>
      </w:ins>
      <w:r>
        <w:rPr>
          <w:rFonts w:eastAsia="Times New Roman"/>
          <w:lang w:eastAsia="ja-JP"/>
        </w:rPr>
        <w:t>a non-preferred resource set is received from a UE</w:t>
      </w:r>
      <w:ins w:id="246" w:author="Bingxue" w:date="2022-09-22T11:20:00Z">
        <w:r>
          <w:rPr>
            <w:rFonts w:eastAsia="Times New Roman"/>
            <w:lang w:eastAsia="ja-JP"/>
          </w:rPr>
          <w:t xml:space="preserve"> or both a non-preferred resource set and a preferred resource set are received from a UE</w:t>
        </w:r>
      </w:ins>
      <w:r>
        <w:rPr>
          <w:rFonts w:eastAsia="Times New Roman"/>
          <w:lang w:eastAsia="ja-JP"/>
        </w:rPr>
        <w:t>:</w:t>
      </w:r>
    </w:p>
    <w:p w14:paraId="027401EC" w14:textId="77777777" w:rsidR="00CB3008" w:rsidRDefault="00C45FAE">
      <w:pPr>
        <w:overflowPunct w:val="0"/>
        <w:autoSpaceDE w:val="0"/>
        <w:autoSpaceDN w:val="0"/>
        <w:adjustRightInd w:val="0"/>
        <w:ind w:left="1418" w:hanging="284"/>
        <w:textAlignment w:val="baseline"/>
        <w:rPr>
          <w:ins w:id="247" w:author="Bingxue" w:date="2022-09-22T11:20:00Z"/>
          <w:rFonts w:eastAsia="Times New Roman"/>
          <w:lang w:eastAsia="ja-JP"/>
        </w:rPr>
      </w:pPr>
      <w:r>
        <w:rPr>
          <w:rFonts w:eastAsia="Times New Roman"/>
          <w:lang w:eastAsia="ja-JP"/>
        </w:rPr>
        <w:t>4&gt;</w:t>
      </w:r>
      <w:r>
        <w:rPr>
          <w:rFonts w:eastAsia="Times New Roman"/>
          <w:lang w:eastAsia="ja-JP"/>
        </w:rPr>
        <w:tab/>
        <w:t>indicate the received non-preferred resource set to physical layer.</w:t>
      </w:r>
    </w:p>
    <w:p w14:paraId="377A6286" w14:textId="77777777" w:rsidR="00CB3008" w:rsidRDefault="00C45FAE">
      <w:pPr>
        <w:pStyle w:val="B4"/>
        <w:rPr>
          <w:ins w:id="248" w:author="Bingxue" w:date="2022-09-22T11:24:00Z"/>
          <w:rFonts w:eastAsia="Times New Roman"/>
          <w:lang w:eastAsia="ja-JP"/>
        </w:rPr>
      </w:pPr>
      <w:ins w:id="249" w:author="Bingxue" w:date="2022-09-22T11:23:00Z">
        <w:r>
          <w:rPr>
            <w:rFonts w:eastAsia="Times New Roman"/>
            <w:lang w:eastAsia="ja-JP"/>
          </w:rPr>
          <w:t>4&gt;</w:t>
        </w:r>
        <w:r>
          <w:rPr>
            <w:rFonts w:eastAsia="Times New Roman"/>
            <w:lang w:eastAsia="ja-JP"/>
          </w:rPr>
          <w:tab/>
          <w:t>if only the non-preferre</w:t>
        </w:r>
      </w:ins>
      <w:ins w:id="250" w:author="Bingxue" w:date="2022-09-22T11:24:00Z">
        <w:r>
          <w:rPr>
            <w:rFonts w:eastAsia="Times New Roman"/>
            <w:lang w:eastAsia="ja-JP"/>
          </w:rPr>
          <w:t xml:space="preserve">d </w:t>
        </w:r>
      </w:ins>
      <w:ins w:id="251" w:author="Bingxue" w:date="2022-09-29T21:45:00Z">
        <w:r>
          <w:rPr>
            <w:rFonts w:eastAsia="Times New Roman"/>
            <w:lang w:eastAsia="ja-JP"/>
          </w:rPr>
          <w:t xml:space="preserve">resource set </w:t>
        </w:r>
      </w:ins>
      <w:ins w:id="252" w:author="Bingxue" w:date="2022-09-22T11:24:00Z">
        <w:r>
          <w:rPr>
            <w:rFonts w:eastAsia="Times New Roman"/>
            <w:lang w:eastAsia="ja-JP"/>
          </w:rPr>
          <w:t>is to be used:</w:t>
        </w:r>
      </w:ins>
    </w:p>
    <w:p w14:paraId="6D227377" w14:textId="77777777" w:rsidR="00CB3008" w:rsidRDefault="00C45FAE">
      <w:pPr>
        <w:overflowPunct w:val="0"/>
        <w:autoSpaceDE w:val="0"/>
        <w:autoSpaceDN w:val="0"/>
        <w:adjustRightInd w:val="0"/>
        <w:ind w:left="1702" w:hanging="284"/>
        <w:textAlignment w:val="baseline"/>
        <w:rPr>
          <w:ins w:id="253" w:author="Bingxue" w:date="2022-09-22T11:24:00Z"/>
          <w:rFonts w:eastAsia="Times New Roman"/>
          <w:lang w:eastAsia="ja-JP"/>
        </w:rPr>
      </w:pPr>
      <w:ins w:id="254" w:author="Bingxue" w:date="2022-09-22T11:24:00Z">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DB48355" w14:textId="77777777" w:rsidR="00CB3008" w:rsidRDefault="00C45FAE">
      <w:pPr>
        <w:pStyle w:val="B4"/>
        <w:rPr>
          <w:ins w:id="255" w:author="Bingxue" w:date="2022-09-22T11:25:00Z"/>
          <w:rFonts w:eastAsia="Times New Roman"/>
          <w:lang w:eastAsia="ja-JP"/>
        </w:rPr>
      </w:pPr>
      <w:ins w:id="256" w:author="Bingxue" w:date="2022-09-22T11:24:00Z">
        <w:r>
          <w:rPr>
            <w:rFonts w:eastAsia="Times New Roman"/>
            <w:lang w:eastAsia="ja-JP"/>
          </w:rPr>
          <w:t>4&gt;</w:t>
        </w:r>
        <w:r>
          <w:rPr>
            <w:rFonts w:eastAsia="Times New Roman"/>
            <w:lang w:eastAsia="ja-JP"/>
          </w:rPr>
          <w:tab/>
          <w:t xml:space="preserve">else if </w:t>
        </w:r>
      </w:ins>
      <w:ins w:id="257" w:author="Bingxue" w:date="2022-09-22T11:25:00Z">
        <w:r>
          <w:rPr>
            <w:rFonts w:eastAsia="Times New Roman"/>
            <w:lang w:eastAsia="ja-JP"/>
          </w:rPr>
          <w:t>both preferred resource set and non-preferred resource set are to be used:</w:t>
        </w:r>
      </w:ins>
    </w:p>
    <w:p w14:paraId="711F2B51" w14:textId="77777777" w:rsidR="00CB3008" w:rsidRDefault="00C45FAE">
      <w:pPr>
        <w:pStyle w:val="B5"/>
        <w:rPr>
          <w:ins w:id="258" w:author="Bingxue" w:date="2022-09-22T11:26:00Z"/>
          <w:rFonts w:eastAsia="Times New Roman"/>
        </w:rPr>
      </w:pPr>
      <w:ins w:id="259" w:author="Bingxue" w:date="2022-09-22T11:27:00Z">
        <w:r>
          <w:rPr>
            <w:rFonts w:eastAsia="Times New Roman"/>
          </w:rPr>
          <w:t>5</w:t>
        </w:r>
      </w:ins>
      <w:ins w:id="260" w:author="Bingxue" w:date="2022-09-22T11:26:00Z">
        <w:r>
          <w:rPr>
            <w:rFonts w:eastAsia="Times New Roman"/>
          </w:rPr>
          <w:t>&gt;</w:t>
        </w:r>
        <w:r>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53CDC1A7" w14:textId="77777777" w:rsidR="00CB3008" w:rsidRDefault="00C45FAE">
      <w:pPr>
        <w:pStyle w:val="B5"/>
        <w:rPr>
          <w:ins w:id="261" w:author="Bingxue" w:date="2022-09-22T11:26:00Z"/>
          <w:rFonts w:eastAsia="Times New Roman"/>
        </w:rPr>
      </w:pPr>
      <w:ins w:id="262" w:author="Bingxue" w:date="2022-09-22T11:27:00Z">
        <w:r>
          <w:rPr>
            <w:rFonts w:eastAsia="Times New Roman"/>
          </w:rPr>
          <w:t>5</w:t>
        </w:r>
      </w:ins>
      <w:ins w:id="263" w:author="Bingxue" w:date="2022-09-22T11:26:00Z">
        <w:r>
          <w:rPr>
            <w:rFonts w:eastAsia="Times New Roman"/>
          </w:rPr>
          <w:t>&gt;</w:t>
        </w:r>
        <w:r>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78B0DFE" w14:textId="77777777" w:rsidR="00CB3008" w:rsidRDefault="00C45FAE">
      <w:pPr>
        <w:overflowPunct w:val="0"/>
        <w:autoSpaceDE w:val="0"/>
        <w:autoSpaceDN w:val="0"/>
        <w:adjustRightInd w:val="0"/>
        <w:ind w:left="1985" w:hanging="284"/>
        <w:textAlignment w:val="baseline"/>
        <w:rPr>
          <w:ins w:id="264" w:author="Bingxue" w:date="2022-09-22T11:28:00Z"/>
          <w:rFonts w:eastAsia="Times New Roman"/>
        </w:rPr>
      </w:pPr>
      <w:ins w:id="265" w:author="Bingxue" w:date="2022-09-22T11:27:00Z">
        <w:r>
          <w:rPr>
            <w:rFonts w:eastAsia="Times New Roman"/>
          </w:rPr>
          <w:lastRenderedPageBreak/>
          <w:t>6</w:t>
        </w:r>
      </w:ins>
      <w:ins w:id="266" w:author="Bingxue" w:date="2022-09-22T11:26:00Z">
        <w:r>
          <w:rPr>
            <w:rFonts w:eastAsia="Times New Roman"/>
          </w:rPr>
          <w:t>&gt;</w:t>
        </w:r>
        <w:r>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4CA49972" w14:textId="77777777" w:rsidR="00CB3008" w:rsidRDefault="00C45FAE">
      <w:pPr>
        <w:overflowPunct w:val="0"/>
        <w:autoSpaceDE w:val="0"/>
        <w:autoSpaceDN w:val="0"/>
        <w:adjustRightInd w:val="0"/>
        <w:ind w:left="1135" w:hanging="284"/>
        <w:textAlignment w:val="baseline"/>
        <w:rPr>
          <w:rFonts w:eastAsia="Times New Roman"/>
          <w:lang w:eastAsia="ja-JP"/>
        </w:rPr>
      </w:pPr>
      <w:ins w:id="267" w:author="Bingxue" w:date="2022-09-22T11:28:00Z">
        <w:r>
          <w:rPr>
            <w:rFonts w:eastAsia="Times New Roman"/>
            <w:lang w:eastAsia="ja-JP"/>
          </w:rPr>
          <w:t>3&gt;</w:t>
        </w:r>
        <w:r>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619F91E3" w14:textId="77777777" w:rsidR="00CB3008" w:rsidRDefault="00C45FAE">
      <w:pPr>
        <w:rPr>
          <w:b/>
          <w:lang w:eastAsia="zh-CN"/>
        </w:rPr>
      </w:pPr>
      <w:r>
        <w:rPr>
          <w:b/>
          <w:lang w:eastAsia="zh-CN"/>
        </w:rPr>
        <w:t xml:space="preserve">Q12: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R2-2209544 or change of the R2-2209387?</w:t>
      </w:r>
    </w:p>
    <w:tbl>
      <w:tblPr>
        <w:tblStyle w:val="af1"/>
        <w:tblW w:w="9770" w:type="dxa"/>
        <w:tblLook w:val="04A0" w:firstRow="1" w:lastRow="0" w:firstColumn="1" w:lastColumn="0" w:noHBand="0" w:noVBand="1"/>
      </w:tblPr>
      <w:tblGrid>
        <w:gridCol w:w="2245"/>
        <w:gridCol w:w="1633"/>
        <w:gridCol w:w="5892"/>
      </w:tblGrid>
      <w:tr w:rsidR="00CB3008" w14:paraId="78BE8BEB" w14:textId="77777777">
        <w:tc>
          <w:tcPr>
            <w:tcW w:w="2245" w:type="dxa"/>
          </w:tcPr>
          <w:p w14:paraId="41ACAB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845A9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3719DC6"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6982883" w14:textId="77777777">
        <w:tc>
          <w:tcPr>
            <w:tcW w:w="2245" w:type="dxa"/>
          </w:tcPr>
          <w:p w14:paraId="410AB22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2615EB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C7B05B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Pr>
                <w:rFonts w:eastAsia="Malgun Gothic"/>
                <w:sz w:val="22"/>
                <w:lang w:eastAsia="ko-KR"/>
              </w:rPr>
              <w:t>refer the correction of the R2-2209387.</w:t>
            </w:r>
          </w:p>
        </w:tc>
      </w:tr>
      <w:tr w:rsidR="00CB3008" w14:paraId="0957FA35" w14:textId="77777777">
        <w:tc>
          <w:tcPr>
            <w:tcW w:w="2245" w:type="dxa"/>
          </w:tcPr>
          <w:p w14:paraId="6656DF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DB6637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9136D6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E601ECC" w14:textId="77777777">
        <w:tc>
          <w:tcPr>
            <w:tcW w:w="2245" w:type="dxa"/>
          </w:tcPr>
          <w:p w14:paraId="0F2680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30FE5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23DCF2E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Changes captured in 9387 is better.</w:t>
            </w:r>
          </w:p>
        </w:tc>
      </w:tr>
      <w:tr w:rsidR="00CB3008" w14:paraId="273C05E5" w14:textId="77777777">
        <w:tc>
          <w:tcPr>
            <w:tcW w:w="2245" w:type="dxa"/>
          </w:tcPr>
          <w:p w14:paraId="788A7A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7398226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2E6D03E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A4D0EC8" w14:textId="77777777">
        <w:tc>
          <w:tcPr>
            <w:tcW w:w="2245" w:type="dxa"/>
          </w:tcPr>
          <w:p w14:paraId="44BAEC8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2108B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Partial agree </w:t>
            </w:r>
          </w:p>
        </w:tc>
        <w:tc>
          <w:tcPr>
            <w:tcW w:w="5892" w:type="dxa"/>
          </w:tcPr>
          <w:p w14:paraId="5FBEB7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Regarding 9387</w:t>
            </w:r>
          </w:p>
          <w:p w14:paraId="329D8DC9" w14:textId="77777777" w:rsidR="00CB3008" w:rsidRDefault="00C45FAE">
            <w:pPr>
              <w:rPr>
                <w:rFonts w:eastAsia="等线"/>
                <w:sz w:val="22"/>
                <w:lang w:eastAsia="zh-CN"/>
              </w:rPr>
            </w:pPr>
            <w:r>
              <w:rPr>
                <w:rFonts w:eastAsia="等线"/>
                <w:sz w:val="22"/>
                <w:lang w:eastAsia="zh-CN"/>
              </w:rPr>
              <w:t xml:space="preserve">For the </w:t>
            </w:r>
            <w:r>
              <w:rPr>
                <w:rFonts w:eastAsia="等线" w:hint="eastAsia"/>
                <w:sz w:val="22"/>
                <w:lang w:eastAsia="zh-CN"/>
              </w:rPr>
              <w:t>first</w:t>
            </w:r>
            <w:r>
              <w:rPr>
                <w:rFonts w:eastAsia="等线"/>
                <w:sz w:val="22"/>
                <w:lang w:eastAsia="zh-CN"/>
              </w:rPr>
              <w:t xml:space="preserve"> case, when only non preferred resource set is received, we agree that after indicating this non preferred resource set to PHY, the UE’s following behaviour to perform resource selection within the resource delivered from PHY is missing and should be captured. </w:t>
            </w:r>
          </w:p>
          <w:p w14:paraId="615523D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p>
        </w:tc>
      </w:tr>
      <w:tr w:rsidR="00CB3008" w14:paraId="66ADCE2C" w14:textId="77777777">
        <w:tc>
          <w:tcPr>
            <w:tcW w:w="2245" w:type="dxa"/>
          </w:tcPr>
          <w:p w14:paraId="193CC50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4B607EF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P</w:t>
            </w:r>
            <w:r>
              <w:rPr>
                <w:rFonts w:eastAsia="等线"/>
                <w:sz w:val="22"/>
                <w:lang w:eastAsia="zh-CN"/>
              </w:rPr>
              <w:t>artial agree</w:t>
            </w:r>
          </w:p>
        </w:tc>
        <w:tc>
          <w:tcPr>
            <w:tcW w:w="5892" w:type="dxa"/>
          </w:tcPr>
          <w:p w14:paraId="4FF4354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e share similar view with Xiaomi that the latter case can be up to UE implementation. Thus, we think only the 1</w:t>
            </w:r>
            <w:r>
              <w:rPr>
                <w:rFonts w:eastAsia="等线"/>
                <w:sz w:val="22"/>
                <w:vertAlign w:val="superscript"/>
                <w:lang w:eastAsia="zh-CN"/>
              </w:rPr>
              <w:t>st</w:t>
            </w:r>
            <w:r>
              <w:rPr>
                <w:rFonts w:eastAsia="等线"/>
                <w:sz w:val="22"/>
                <w:lang w:eastAsia="zh-CN"/>
              </w:rPr>
              <w:t xml:space="preserve"> change in 9544 is necessary.</w:t>
            </w:r>
          </w:p>
        </w:tc>
      </w:tr>
      <w:tr w:rsidR="00CB3008" w14:paraId="63068DEC" w14:textId="77777777">
        <w:tc>
          <w:tcPr>
            <w:tcW w:w="2245" w:type="dxa"/>
          </w:tcPr>
          <w:p w14:paraId="34CB49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5DCD7D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change in 9387</w:t>
            </w:r>
          </w:p>
        </w:tc>
        <w:tc>
          <w:tcPr>
            <w:tcW w:w="5892" w:type="dxa"/>
          </w:tcPr>
          <w:p w14:paraId="3450E3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To clarify the both preferred and non preferred case:</w:t>
            </w:r>
          </w:p>
          <w:p w14:paraId="1E37F0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For Xiaomi’s comment on “handling of preferred and non-preferred resource set are independent, UE can just perform corresponding procedures independently”, we understand without this change, the UE behaviour is not clear in case both preferred and non-preferred resource sets are to be used since the </w:t>
            </w:r>
            <w:r>
              <w:rPr>
                <w:rFonts w:eastAsia="等线"/>
                <w:sz w:val="22"/>
                <w:lang w:eastAsia="zh-CN"/>
              </w:rPr>
              <w:lastRenderedPageBreak/>
              <w:t>preferred and non-preferred resource set are in the parallel/independent bullets.</w:t>
            </w:r>
          </w:p>
        </w:tc>
      </w:tr>
      <w:tr w:rsidR="00CB3008" w14:paraId="3DA434BE" w14:textId="77777777">
        <w:tc>
          <w:tcPr>
            <w:tcW w:w="2245" w:type="dxa"/>
          </w:tcPr>
          <w:p w14:paraId="0D7F75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Huawei, HiSilicon</w:t>
            </w:r>
          </w:p>
        </w:tc>
        <w:tc>
          <w:tcPr>
            <w:tcW w:w="1633" w:type="dxa"/>
          </w:tcPr>
          <w:p w14:paraId="6DD7C0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LG</w:t>
            </w:r>
          </w:p>
        </w:tc>
        <w:tc>
          <w:tcPr>
            <w:tcW w:w="5892" w:type="dxa"/>
          </w:tcPr>
          <w:p w14:paraId="08EE6BA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A8BE674" w14:textId="77777777">
        <w:tc>
          <w:tcPr>
            <w:tcW w:w="2245" w:type="dxa"/>
          </w:tcPr>
          <w:p w14:paraId="5F881F6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429D67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the change in 9387</w:t>
            </w:r>
          </w:p>
        </w:tc>
        <w:tc>
          <w:tcPr>
            <w:tcW w:w="5892" w:type="dxa"/>
          </w:tcPr>
          <w:p w14:paraId="5414519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with companies that with normative text on case of both preferred and non-preferred resource set recepetion by UE, it would be clearer for UE behaviour so we can adopt 9387.</w:t>
            </w:r>
          </w:p>
        </w:tc>
      </w:tr>
      <w:tr w:rsidR="00CB3008" w14:paraId="4660739A" w14:textId="77777777">
        <w:tc>
          <w:tcPr>
            <w:tcW w:w="2245" w:type="dxa"/>
          </w:tcPr>
          <w:p w14:paraId="5414B1A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38EF3DE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Agree with </w:t>
            </w:r>
            <w:r>
              <w:rPr>
                <w:rFonts w:eastAsia="等线"/>
                <w:sz w:val="22"/>
                <w:lang w:eastAsia="zh-CN"/>
              </w:rPr>
              <w:t>LG</w:t>
            </w:r>
          </w:p>
        </w:tc>
        <w:tc>
          <w:tcPr>
            <w:tcW w:w="5892" w:type="dxa"/>
          </w:tcPr>
          <w:p w14:paraId="4D26037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F958BDC" w14:textId="77777777">
        <w:tc>
          <w:tcPr>
            <w:tcW w:w="2245" w:type="dxa"/>
          </w:tcPr>
          <w:p w14:paraId="7D3FC6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2B655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7805BFA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A827C2A" w14:textId="77777777">
        <w:tc>
          <w:tcPr>
            <w:tcW w:w="2245" w:type="dxa"/>
          </w:tcPr>
          <w:p w14:paraId="772340E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1E7CB5E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 with LG</w:t>
            </w:r>
          </w:p>
        </w:tc>
        <w:tc>
          <w:tcPr>
            <w:tcW w:w="5892" w:type="dxa"/>
          </w:tcPr>
          <w:p w14:paraId="315C3C4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134C85" w14:textId="77777777">
        <w:tc>
          <w:tcPr>
            <w:tcW w:w="2245" w:type="dxa"/>
          </w:tcPr>
          <w:p w14:paraId="3AE22C7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1D025C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Xiaomi</w:t>
            </w:r>
          </w:p>
        </w:tc>
        <w:tc>
          <w:tcPr>
            <w:tcW w:w="5892" w:type="dxa"/>
          </w:tcPr>
          <w:p w14:paraId="7945E94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1F1AAA1" w14:textId="77777777">
        <w:tc>
          <w:tcPr>
            <w:tcW w:w="2245" w:type="dxa"/>
          </w:tcPr>
          <w:p w14:paraId="216B4A6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C1150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 with the change in R2-2209387</w:t>
            </w:r>
          </w:p>
        </w:tc>
        <w:tc>
          <w:tcPr>
            <w:tcW w:w="5892" w:type="dxa"/>
          </w:tcPr>
          <w:p w14:paraId="2F516DE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A975F23" w14:textId="77777777">
        <w:tc>
          <w:tcPr>
            <w:tcW w:w="2245" w:type="dxa"/>
          </w:tcPr>
          <w:p w14:paraId="0F2BC46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D1B2639"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Partially agree</w:t>
            </w:r>
          </w:p>
        </w:tc>
        <w:tc>
          <w:tcPr>
            <w:tcW w:w="5892" w:type="dxa"/>
          </w:tcPr>
          <w:p w14:paraId="35961B05"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The intention is agree. However, since non-preferred resource set is handled in PHY layer, we think we do not need to differentiate two cases, original text is ok to use. But also ok if majority companies prefer to clarify this.</w:t>
            </w:r>
          </w:p>
        </w:tc>
      </w:tr>
      <w:tr w:rsidR="00AD3749" w14:paraId="60473FBB" w14:textId="77777777">
        <w:tc>
          <w:tcPr>
            <w:tcW w:w="2245" w:type="dxa"/>
          </w:tcPr>
          <w:p w14:paraId="7C29B72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676338A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w:t>
            </w:r>
          </w:p>
        </w:tc>
        <w:tc>
          <w:tcPr>
            <w:tcW w:w="5892" w:type="dxa"/>
          </w:tcPr>
          <w:p w14:paraId="6481BD4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w:t>
            </w:r>
          </w:p>
        </w:tc>
      </w:tr>
      <w:tr w:rsidR="00443148" w14:paraId="567C8224" w14:textId="77777777">
        <w:tc>
          <w:tcPr>
            <w:tcW w:w="2245" w:type="dxa"/>
          </w:tcPr>
          <w:p w14:paraId="30B8F215" w14:textId="4101F718" w:rsidR="00443148" w:rsidRDefault="00443148" w:rsidP="00443148">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422BCF65" w14:textId="6FDC2B71" w:rsidR="00443148" w:rsidRDefault="00443148" w:rsidP="004431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w:t>
            </w:r>
          </w:p>
        </w:tc>
        <w:tc>
          <w:tcPr>
            <w:tcW w:w="5892" w:type="dxa"/>
          </w:tcPr>
          <w:p w14:paraId="25C01F46" w14:textId="5A2FE652" w:rsidR="00443148" w:rsidRDefault="00443148" w:rsidP="004431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w:t>
            </w:r>
          </w:p>
        </w:tc>
      </w:tr>
      <w:tr w:rsidR="005E680C" w14:paraId="62079C8E" w14:textId="77777777" w:rsidTr="00B95F15">
        <w:tc>
          <w:tcPr>
            <w:tcW w:w="2245" w:type="dxa"/>
          </w:tcPr>
          <w:p w14:paraId="6DF30BC4" w14:textId="77777777" w:rsidR="005E680C" w:rsidRPr="004719A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20175B8F" w14:textId="77777777" w:rsidR="005E680C" w:rsidRPr="004719A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Agree with the change in </w:t>
            </w:r>
            <w:r w:rsidRPr="000B6C95">
              <w:rPr>
                <w:rFonts w:eastAsia="MS Mincho"/>
                <w:sz w:val="22"/>
                <w:lang w:eastAsia="ja-JP"/>
              </w:rPr>
              <w:t>R2-2209387</w:t>
            </w:r>
          </w:p>
        </w:tc>
        <w:tc>
          <w:tcPr>
            <w:tcW w:w="5892" w:type="dxa"/>
          </w:tcPr>
          <w:p w14:paraId="3B205271"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ADEBF17" w14:textId="77777777">
        <w:tc>
          <w:tcPr>
            <w:tcW w:w="2245" w:type="dxa"/>
          </w:tcPr>
          <w:p w14:paraId="35AEED8E" w14:textId="77777777" w:rsidR="005E680C" w:rsidRDefault="005E680C" w:rsidP="00443148">
            <w:pPr>
              <w:overflowPunct w:val="0"/>
              <w:autoSpaceDE w:val="0"/>
              <w:autoSpaceDN w:val="0"/>
              <w:adjustRightInd w:val="0"/>
              <w:spacing w:after="120" w:line="300" w:lineRule="auto"/>
              <w:jc w:val="both"/>
              <w:textAlignment w:val="baseline"/>
              <w:rPr>
                <w:lang w:eastAsia="zh-CN"/>
              </w:rPr>
            </w:pPr>
          </w:p>
        </w:tc>
        <w:tc>
          <w:tcPr>
            <w:tcW w:w="1633" w:type="dxa"/>
          </w:tcPr>
          <w:p w14:paraId="12DC2FB7" w14:textId="77777777" w:rsidR="005E680C" w:rsidRDefault="005E680C" w:rsidP="0044314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41F2BC4" w14:textId="77777777" w:rsidR="005E680C" w:rsidRDefault="005E680C" w:rsidP="00443148">
            <w:pPr>
              <w:overflowPunct w:val="0"/>
              <w:autoSpaceDE w:val="0"/>
              <w:autoSpaceDN w:val="0"/>
              <w:adjustRightInd w:val="0"/>
              <w:spacing w:after="120" w:line="300" w:lineRule="auto"/>
              <w:jc w:val="both"/>
              <w:textAlignment w:val="baseline"/>
              <w:rPr>
                <w:rFonts w:eastAsia="等线"/>
                <w:sz w:val="22"/>
                <w:lang w:eastAsia="zh-CN"/>
              </w:rPr>
            </w:pPr>
          </w:p>
        </w:tc>
      </w:tr>
    </w:tbl>
    <w:p w14:paraId="3AB4379C" w14:textId="04F99DB1" w:rsidR="00162DDE" w:rsidRPr="004B7F56" w:rsidRDefault="00162DDE" w:rsidP="00162DDE">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Q12] Out of 18</w:t>
      </w:r>
      <w:r w:rsidRPr="004B7F56">
        <w:rPr>
          <w:rFonts w:eastAsia="Malgun Gothic"/>
          <w:color w:val="0000FF"/>
          <w:sz w:val="22"/>
          <w:lang w:eastAsia="ko-KR"/>
        </w:rPr>
        <w:t xml:space="preserve"> companies</w:t>
      </w:r>
    </w:p>
    <w:p w14:paraId="2EC62301" w14:textId="7EA48207" w:rsidR="00162DDE" w:rsidRDefault="00162DDE" w:rsidP="00162DDE">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13</w:t>
      </w:r>
    </w:p>
    <w:p w14:paraId="0239B436" w14:textId="77777777" w:rsidR="00162DDE" w:rsidRPr="004B7F56" w:rsidRDefault="00162DDE" w:rsidP="00162DDE">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0</w:t>
      </w:r>
      <w:r w:rsidRPr="004B7F56">
        <w:rPr>
          <w:rFonts w:eastAsia="Malgun Gothic"/>
          <w:color w:val="0000FF"/>
          <w:sz w:val="22"/>
          <w:lang w:eastAsia="ko-KR"/>
        </w:rPr>
        <w:t xml:space="preserve"> </w:t>
      </w:r>
    </w:p>
    <w:p w14:paraId="7AC31CBB" w14:textId="77777777" w:rsidR="00162DDE" w:rsidRPr="004B7F56" w:rsidRDefault="00162DDE" w:rsidP="00162DDE">
      <w:pPr>
        <w:rPr>
          <w:rFonts w:eastAsia="Malgun Gothic"/>
          <w:color w:val="0000FF"/>
          <w:sz w:val="22"/>
          <w:lang w:eastAsia="ko-KR"/>
        </w:rPr>
      </w:pPr>
      <w:r>
        <w:rPr>
          <w:rFonts w:eastAsia="Malgun Gothic"/>
          <w:color w:val="0000FF"/>
          <w:sz w:val="22"/>
          <w:lang w:eastAsia="ko-KR"/>
        </w:rPr>
        <w:t>Partially agree (only the case of “</w:t>
      </w:r>
      <w:ins w:id="268" w:author="Bingxue" w:date="2022-09-22T11:23:00Z">
        <w:r w:rsidRPr="003C37B0">
          <w:rPr>
            <w:rFonts w:eastAsia="Malgun Gothic"/>
            <w:color w:val="0000FF"/>
            <w:sz w:val="22"/>
            <w:lang w:eastAsia="ko-KR"/>
          </w:rPr>
          <w:t>if only the non-preferre</w:t>
        </w:r>
      </w:ins>
      <w:ins w:id="269" w:author="Bingxue" w:date="2022-09-22T11:24:00Z">
        <w:r w:rsidRPr="003C37B0">
          <w:rPr>
            <w:rFonts w:eastAsia="Malgun Gothic"/>
            <w:color w:val="0000FF"/>
            <w:sz w:val="22"/>
            <w:lang w:eastAsia="ko-KR"/>
          </w:rPr>
          <w:t xml:space="preserve">d </w:t>
        </w:r>
      </w:ins>
      <w:ins w:id="270" w:author="Bingxue" w:date="2022-09-29T21:45:00Z">
        <w:r w:rsidRPr="003C37B0">
          <w:rPr>
            <w:rFonts w:eastAsia="Malgun Gothic"/>
            <w:color w:val="0000FF"/>
            <w:sz w:val="22"/>
            <w:lang w:eastAsia="ko-KR"/>
          </w:rPr>
          <w:t xml:space="preserve">resource set </w:t>
        </w:r>
      </w:ins>
      <w:ins w:id="271" w:author="Bingxue" w:date="2022-09-22T11:24:00Z">
        <w:r w:rsidRPr="003C37B0">
          <w:rPr>
            <w:rFonts w:eastAsia="Malgun Gothic"/>
            <w:color w:val="0000FF"/>
            <w:sz w:val="22"/>
            <w:lang w:eastAsia="ko-KR"/>
          </w:rPr>
          <w:t>is to be used:</w:t>
        </w:r>
      </w:ins>
      <w:r>
        <w:rPr>
          <w:rFonts w:eastAsia="Malgun Gothic"/>
          <w:color w:val="0000FF"/>
          <w:sz w:val="22"/>
          <w:lang w:eastAsia="ko-KR"/>
        </w:rPr>
        <w:t>” is ok.)</w:t>
      </w:r>
      <w:r w:rsidRPr="004B7F56">
        <w:rPr>
          <w:rFonts w:eastAsia="Malgun Gothic"/>
          <w:color w:val="0000FF"/>
          <w:sz w:val="22"/>
          <w:lang w:eastAsia="ko-KR"/>
        </w:rPr>
        <w:t xml:space="preserve">: </w:t>
      </w:r>
      <w:r>
        <w:rPr>
          <w:rFonts w:eastAsia="Malgun Gothic"/>
          <w:color w:val="0000FF"/>
          <w:sz w:val="22"/>
          <w:lang w:eastAsia="ko-KR"/>
        </w:rPr>
        <w:t>5</w:t>
      </w:r>
    </w:p>
    <w:p w14:paraId="2A323D14" w14:textId="7B1EB8E9" w:rsidR="00162DDE" w:rsidRDefault="00162DDE" w:rsidP="00162DDE">
      <w:pPr>
        <w:rPr>
          <w:rFonts w:eastAsia="Malgun Gothic"/>
          <w:lang w:eastAsia="ko-KR"/>
        </w:rPr>
      </w:pPr>
      <w:r>
        <w:rPr>
          <w:rFonts w:eastAsia="Batang"/>
          <w:b/>
          <w:color w:val="0000FF"/>
          <w:sz w:val="22"/>
          <w:lang w:eastAsia="zh-CN"/>
        </w:rPr>
        <w:t>(13</w:t>
      </w:r>
      <w:r w:rsidRPr="004B7F56">
        <w:rPr>
          <w:rFonts w:eastAsia="Batang"/>
          <w:b/>
          <w:color w:val="0000FF"/>
          <w:sz w:val="22"/>
          <w:lang w:eastAsia="zh-CN"/>
        </w:rPr>
        <w:t xml:space="preserve">, </w:t>
      </w:r>
      <w:r>
        <w:rPr>
          <w:rFonts w:eastAsia="Batang"/>
          <w:b/>
          <w:color w:val="0000FF"/>
          <w:sz w:val="22"/>
          <w:lang w:eastAsia="zh-CN"/>
        </w:rPr>
        <w:t>0</w:t>
      </w:r>
      <w:r w:rsidRPr="004B7F56">
        <w:rPr>
          <w:rFonts w:eastAsia="Batang"/>
          <w:b/>
          <w:color w:val="0000FF"/>
          <w:sz w:val="22"/>
          <w:lang w:eastAsia="zh-CN"/>
        </w:rPr>
        <w:t xml:space="preserve">) Proposal </w:t>
      </w:r>
      <w:r>
        <w:rPr>
          <w:rFonts w:eastAsia="Batang"/>
          <w:b/>
          <w:color w:val="0000FF"/>
          <w:sz w:val="22"/>
          <w:lang w:eastAsia="zh-CN"/>
        </w:rPr>
        <w:t>12</w:t>
      </w:r>
      <w:r w:rsidRPr="004B7F56">
        <w:rPr>
          <w:rFonts w:eastAsia="Batang"/>
          <w:b/>
          <w:color w:val="0000FF"/>
          <w:sz w:val="22"/>
          <w:lang w:eastAsia="zh-CN"/>
        </w:rPr>
        <w:t>: RAN2 is to agree on the correction (“</w:t>
      </w:r>
      <w:r w:rsidRPr="003C37B0">
        <w:rPr>
          <w:rFonts w:eastAsia="Batang"/>
          <w:b/>
          <w:color w:val="0000FF"/>
          <w:sz w:val="22"/>
          <w:lang w:eastAsia="zh-CN"/>
        </w:rPr>
        <w:t>RAN2 to capture the missing UE behaviour on resource selection for the 2 cases: 1) Scheme-1 IUC is configured and only non-preferred resource set is received, and 2) Scheme-1 IUC is configured and both preferred and non-preferred resource set are received and both are used.”</w:t>
      </w:r>
      <w:r w:rsidRPr="004B7F56">
        <w:rPr>
          <w:rFonts w:eastAsia="Batang"/>
          <w:b/>
          <w:color w:val="0000FF"/>
          <w:sz w:val="22"/>
          <w:lang w:eastAsia="zh-CN"/>
        </w:rPr>
        <w:t>) in the R2-22</w:t>
      </w:r>
      <w:r>
        <w:rPr>
          <w:rFonts w:eastAsia="Batang"/>
          <w:b/>
          <w:color w:val="0000FF"/>
          <w:sz w:val="22"/>
          <w:lang w:eastAsia="zh-CN"/>
        </w:rPr>
        <w:t xml:space="preserve">09387. </w:t>
      </w:r>
    </w:p>
    <w:p w14:paraId="403A0D71" w14:textId="77777777" w:rsidR="00CB3008" w:rsidRPr="00162DDE" w:rsidRDefault="00CB3008">
      <w:pPr>
        <w:rPr>
          <w:rFonts w:eastAsia="Malgun Gothic"/>
          <w:lang w:eastAsia="ko-KR"/>
        </w:rPr>
      </w:pPr>
    </w:p>
    <w:p w14:paraId="0E2280B2" w14:textId="77777777" w:rsidR="00CB3008" w:rsidRDefault="00C45FAE">
      <w:pPr>
        <w:pStyle w:val="3"/>
        <w:rPr>
          <w:sz w:val="24"/>
          <w:szCs w:val="24"/>
          <w:lang w:eastAsia="zh-CN"/>
        </w:rPr>
      </w:pPr>
      <w:r>
        <w:rPr>
          <w:sz w:val="24"/>
          <w:szCs w:val="24"/>
          <w:lang w:eastAsia="zh-CN"/>
        </w:rPr>
        <w:lastRenderedPageBreak/>
        <w:t>2.5.2 2</w:t>
      </w:r>
      <w:r>
        <w:rPr>
          <w:sz w:val="24"/>
          <w:szCs w:val="24"/>
          <w:vertAlign w:val="superscript"/>
          <w:lang w:eastAsia="zh-CN"/>
        </w:rPr>
        <w:t>nd</w:t>
      </w:r>
      <w:r>
        <w:rPr>
          <w:sz w:val="24"/>
          <w:szCs w:val="24"/>
          <w:lang w:eastAsia="zh-CN"/>
        </w:rPr>
        <w:t xml:space="preserve"> change, </w:t>
      </w:r>
      <w:r>
        <w:rPr>
          <w:b/>
          <w:sz w:val="24"/>
          <w:szCs w:val="24"/>
          <w:u w:val="single"/>
          <w:lang w:eastAsia="zh-CN"/>
        </w:rPr>
        <w:t xml:space="preserve">related contribution: R2-2210113 </w:t>
      </w:r>
    </w:p>
    <w:p w14:paraId="5CAFDB91" w14:textId="77777777"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1873EA3"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t>Change the reference specification to clause 16.3.1 of TS38.213.</w:t>
      </w:r>
    </w:p>
    <w:p w14:paraId="1C7AE1D0" w14:textId="77777777" w:rsidR="00CB3008" w:rsidRDefault="00C45FAE">
      <w:pPr>
        <w:ind w:left="568" w:hanging="284"/>
        <w:rPr>
          <w:lang w:eastAsia="ko-KR"/>
        </w:rPr>
      </w:pPr>
      <w:r>
        <w:t>1&gt;</w:t>
      </w:r>
      <w:r>
        <w:rPr>
          <w:lang w:eastAsia="ko-KR"/>
        </w:rPr>
        <w:tab/>
        <w:t xml:space="preserve">if the next resource of the selected sidelink grant which has been indicated by a prior SCI is overlapped with conflict resource(s) indicated by the physical layer as </w:t>
      </w:r>
      <w:r>
        <w:t xml:space="preserve">specified in clause </w:t>
      </w:r>
      <w:del w:id="272" w:author="LG - Giwon Park" w:date="2022-10-11T13:28:00Z">
        <w:r>
          <w:delText>8.1.4B of TS 38.214</w:delText>
        </w:r>
      </w:del>
      <w:r>
        <w:t xml:space="preserve"> </w:t>
      </w:r>
      <w:ins w:id="273" w:author="LG - Giwon Park" w:date="2022-10-11T13:28:00Z">
        <w:r>
          <w:t>16.3.1 of TS38.213</w:t>
        </w:r>
      </w:ins>
      <w:r>
        <w:t xml:space="preserve"> [</w:t>
      </w:r>
      <w:del w:id="274" w:author="LG - Giwon Park" w:date="2022-10-11T13:28:00Z">
        <w:r>
          <w:delText>7</w:delText>
        </w:r>
      </w:del>
      <w:ins w:id="275" w:author="LG - Giwon Park" w:date="2022-10-11T13:28:00Z">
        <w:r>
          <w:t>6</w:t>
        </w:r>
      </w:ins>
      <w:r>
        <w:t>]:</w:t>
      </w:r>
    </w:p>
    <w:p w14:paraId="31359FF0" w14:textId="77777777" w:rsidR="00CB3008" w:rsidRDefault="00C45FAE">
      <w:pPr>
        <w:overflowPunct w:val="0"/>
        <w:autoSpaceDE w:val="0"/>
        <w:autoSpaceDN w:val="0"/>
        <w:adjustRightInd w:val="0"/>
        <w:spacing w:line="240" w:lineRule="auto"/>
        <w:ind w:left="851" w:hanging="284"/>
        <w:textAlignment w:val="baseline"/>
        <w:rPr>
          <w:rFonts w:eastAsia="Malgun Gothic"/>
          <w:lang w:eastAsia="ko-KR"/>
        </w:rPr>
      </w:pPr>
      <w:r>
        <w:t>2&gt;</w:t>
      </w:r>
      <w:r>
        <w:tab/>
        <w:t>remove the resource from the selected sidelink grant associated to the Sidelink process;</w:t>
      </w:r>
    </w:p>
    <w:p w14:paraId="71457694" w14:textId="77777777" w:rsidR="00CB3008" w:rsidRDefault="00C45FAE">
      <w:pPr>
        <w:rPr>
          <w:b/>
          <w:lang w:eastAsia="zh-CN"/>
        </w:rPr>
      </w:pPr>
      <w:r>
        <w:rPr>
          <w:b/>
          <w:lang w:eastAsia="zh-CN"/>
        </w:rPr>
        <w:t xml:space="preserve">Q13: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R2-2209544?</w:t>
      </w:r>
    </w:p>
    <w:tbl>
      <w:tblPr>
        <w:tblStyle w:val="af1"/>
        <w:tblW w:w="9770" w:type="dxa"/>
        <w:tblLook w:val="04A0" w:firstRow="1" w:lastRow="0" w:firstColumn="1" w:lastColumn="0" w:noHBand="0" w:noVBand="1"/>
      </w:tblPr>
      <w:tblGrid>
        <w:gridCol w:w="2245"/>
        <w:gridCol w:w="1633"/>
        <w:gridCol w:w="5892"/>
      </w:tblGrid>
      <w:tr w:rsidR="00CB3008" w14:paraId="066CC34B" w14:textId="77777777">
        <w:tc>
          <w:tcPr>
            <w:tcW w:w="2245" w:type="dxa"/>
          </w:tcPr>
          <w:p w14:paraId="10E2F5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DDF626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DCF57EC"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399BE6F" w14:textId="77777777">
        <w:tc>
          <w:tcPr>
            <w:tcW w:w="2245" w:type="dxa"/>
          </w:tcPr>
          <w:p w14:paraId="158CBD76"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34D079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D29471B" w14:textId="77777777" w:rsidR="00CB3008" w:rsidRDefault="00CB3008">
            <w:pPr>
              <w:pStyle w:val="Doc-text2"/>
              <w:rPr>
                <w:rFonts w:eastAsia="Malgun Gothic"/>
                <w:sz w:val="22"/>
                <w:lang w:eastAsia="ko-KR"/>
              </w:rPr>
            </w:pPr>
          </w:p>
        </w:tc>
      </w:tr>
      <w:tr w:rsidR="00CB3008" w14:paraId="623DFBFC" w14:textId="77777777">
        <w:tc>
          <w:tcPr>
            <w:tcW w:w="2245" w:type="dxa"/>
          </w:tcPr>
          <w:p w14:paraId="7C2B8A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D60E9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9DB043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DA61A45" w14:textId="77777777">
        <w:tc>
          <w:tcPr>
            <w:tcW w:w="2245" w:type="dxa"/>
          </w:tcPr>
          <w:p w14:paraId="7EF8E75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DD0951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5F4066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5099A8D" w14:textId="77777777">
        <w:tc>
          <w:tcPr>
            <w:tcW w:w="2245" w:type="dxa"/>
          </w:tcPr>
          <w:p w14:paraId="184AB1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47A97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E11342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05E49ED" w14:textId="77777777">
        <w:tc>
          <w:tcPr>
            <w:tcW w:w="2245" w:type="dxa"/>
          </w:tcPr>
          <w:p w14:paraId="7C7ACE7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E50854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4214BB3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6FE7CE9" w14:textId="77777777">
        <w:tc>
          <w:tcPr>
            <w:tcW w:w="2245" w:type="dxa"/>
          </w:tcPr>
          <w:p w14:paraId="2C46DD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35BF2B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01F09E8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A68415D" w14:textId="77777777">
        <w:tc>
          <w:tcPr>
            <w:tcW w:w="2245" w:type="dxa"/>
          </w:tcPr>
          <w:p w14:paraId="6C0A9E4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E67245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5EAC3D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28391AF" w14:textId="77777777">
        <w:tc>
          <w:tcPr>
            <w:tcW w:w="2245" w:type="dxa"/>
          </w:tcPr>
          <w:p w14:paraId="2CA044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1B8333D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369879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C45AE0F" w14:textId="77777777">
        <w:tc>
          <w:tcPr>
            <w:tcW w:w="2245" w:type="dxa"/>
          </w:tcPr>
          <w:p w14:paraId="1C78BAA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5E9D1E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C9A088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E81A907" w14:textId="77777777">
        <w:tc>
          <w:tcPr>
            <w:tcW w:w="2245" w:type="dxa"/>
          </w:tcPr>
          <w:p w14:paraId="283343D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51BDCF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79C826B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18B7B72" w14:textId="77777777">
        <w:tc>
          <w:tcPr>
            <w:tcW w:w="2245" w:type="dxa"/>
          </w:tcPr>
          <w:p w14:paraId="1F3E18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C4797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519378B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0F0BA3E" w14:textId="77777777">
        <w:tc>
          <w:tcPr>
            <w:tcW w:w="2245" w:type="dxa"/>
          </w:tcPr>
          <w:p w14:paraId="7F0B924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79F709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15469C8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2DB813A" w14:textId="77777777">
        <w:tc>
          <w:tcPr>
            <w:tcW w:w="2245" w:type="dxa"/>
          </w:tcPr>
          <w:p w14:paraId="3E25C16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9786C7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BE532D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3CF21BB" w14:textId="77777777">
        <w:tc>
          <w:tcPr>
            <w:tcW w:w="2245" w:type="dxa"/>
          </w:tcPr>
          <w:p w14:paraId="09F946D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B2080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8E8BE0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F8974E" w14:textId="77777777">
        <w:tc>
          <w:tcPr>
            <w:tcW w:w="2245" w:type="dxa"/>
          </w:tcPr>
          <w:p w14:paraId="7C4DE13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52C501F8"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w:t>
            </w:r>
          </w:p>
        </w:tc>
        <w:tc>
          <w:tcPr>
            <w:tcW w:w="5892" w:type="dxa"/>
          </w:tcPr>
          <w:p w14:paraId="6AE979F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417D40C2" w14:textId="77777777">
        <w:tc>
          <w:tcPr>
            <w:tcW w:w="2245" w:type="dxa"/>
          </w:tcPr>
          <w:p w14:paraId="70D1430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27047BFE"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15983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443148" w14:paraId="34B0D15C" w14:textId="77777777">
        <w:tc>
          <w:tcPr>
            <w:tcW w:w="2245" w:type="dxa"/>
          </w:tcPr>
          <w:p w14:paraId="6F71B14F" w14:textId="487A5664"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77AC271F" w14:textId="39B84CFA"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265C12E" w14:textId="77777777"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169BC11E" w14:textId="77777777" w:rsidTr="00B95F15">
        <w:tc>
          <w:tcPr>
            <w:tcW w:w="2245" w:type="dxa"/>
          </w:tcPr>
          <w:p w14:paraId="183F689F"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539D547B"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5BEDFC7"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259184C3" w14:textId="77777777">
        <w:tc>
          <w:tcPr>
            <w:tcW w:w="2245" w:type="dxa"/>
          </w:tcPr>
          <w:p w14:paraId="1546883D"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4DE53B97"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6E2BE8DE"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362B947A" w14:textId="1B9C84D2" w:rsidR="00162DDE" w:rsidRPr="004B7F56" w:rsidRDefault="00C45FAE" w:rsidP="00162DDE">
      <w:pPr>
        <w:overflowPunct w:val="0"/>
        <w:autoSpaceDE w:val="0"/>
        <w:autoSpaceDN w:val="0"/>
        <w:adjustRightInd w:val="0"/>
        <w:textAlignment w:val="baseline"/>
        <w:rPr>
          <w:rFonts w:eastAsia="Batang"/>
          <w:b/>
          <w:color w:val="0000FF"/>
          <w:sz w:val="22"/>
          <w:lang w:eastAsia="zh-CN"/>
        </w:rPr>
      </w:pPr>
      <w:r>
        <w:rPr>
          <w:b/>
          <w:lang w:eastAsia="zh-CN"/>
        </w:rPr>
        <w:t xml:space="preserve"> </w:t>
      </w:r>
      <w:r w:rsidR="00162DDE">
        <w:rPr>
          <w:rFonts w:eastAsia="Malgun Gothic"/>
          <w:color w:val="0000FF"/>
          <w:sz w:val="22"/>
          <w:lang w:eastAsia="ko-KR"/>
        </w:rPr>
        <w:t>[Summary Q13] Out of 18</w:t>
      </w:r>
      <w:r w:rsidR="00162DDE" w:rsidRPr="004B7F56">
        <w:rPr>
          <w:rFonts w:eastAsia="Malgun Gothic"/>
          <w:color w:val="0000FF"/>
          <w:sz w:val="22"/>
          <w:lang w:eastAsia="ko-KR"/>
        </w:rPr>
        <w:t xml:space="preserve"> companies</w:t>
      </w:r>
    </w:p>
    <w:p w14:paraId="40EBEA48" w14:textId="3F2EDC8A" w:rsidR="00162DDE" w:rsidRDefault="00162DDE" w:rsidP="00162DDE">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18</w:t>
      </w:r>
    </w:p>
    <w:p w14:paraId="35879D74" w14:textId="77777777" w:rsidR="00162DDE" w:rsidRPr="004B7F56" w:rsidRDefault="00162DDE" w:rsidP="00162DDE">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0</w:t>
      </w:r>
      <w:r w:rsidRPr="004B7F56">
        <w:rPr>
          <w:rFonts w:eastAsia="Malgun Gothic"/>
          <w:color w:val="0000FF"/>
          <w:sz w:val="22"/>
          <w:lang w:eastAsia="ko-KR"/>
        </w:rPr>
        <w:t xml:space="preserve"> </w:t>
      </w:r>
    </w:p>
    <w:p w14:paraId="2EB0480E" w14:textId="49B1FCD8" w:rsidR="00162DDE" w:rsidRDefault="00162DDE" w:rsidP="00162DDE">
      <w:pPr>
        <w:rPr>
          <w:rFonts w:eastAsia="Malgun Gothic"/>
          <w:lang w:eastAsia="ko-KR"/>
        </w:rPr>
      </w:pPr>
      <w:r>
        <w:rPr>
          <w:rFonts w:eastAsia="Batang"/>
          <w:b/>
          <w:color w:val="0000FF"/>
          <w:sz w:val="22"/>
          <w:lang w:eastAsia="zh-CN"/>
        </w:rPr>
        <w:t>(18</w:t>
      </w:r>
      <w:r w:rsidRPr="004B7F56">
        <w:rPr>
          <w:rFonts w:eastAsia="Batang"/>
          <w:b/>
          <w:color w:val="0000FF"/>
          <w:sz w:val="22"/>
          <w:lang w:eastAsia="zh-CN"/>
        </w:rPr>
        <w:t xml:space="preserve">, </w:t>
      </w:r>
      <w:r>
        <w:rPr>
          <w:rFonts w:eastAsia="Batang"/>
          <w:b/>
          <w:color w:val="0000FF"/>
          <w:sz w:val="22"/>
          <w:lang w:eastAsia="zh-CN"/>
        </w:rPr>
        <w:t>0</w:t>
      </w:r>
      <w:r w:rsidRPr="004B7F56">
        <w:rPr>
          <w:rFonts w:eastAsia="Batang"/>
          <w:b/>
          <w:color w:val="0000FF"/>
          <w:sz w:val="22"/>
          <w:lang w:eastAsia="zh-CN"/>
        </w:rPr>
        <w:t xml:space="preserve">) Proposal </w:t>
      </w:r>
      <w:r>
        <w:rPr>
          <w:rFonts w:eastAsia="Batang"/>
          <w:b/>
          <w:color w:val="0000FF"/>
          <w:sz w:val="22"/>
          <w:lang w:eastAsia="zh-CN"/>
        </w:rPr>
        <w:t>13</w:t>
      </w:r>
      <w:r w:rsidRPr="004B7F56">
        <w:rPr>
          <w:rFonts w:eastAsia="Batang"/>
          <w:b/>
          <w:color w:val="0000FF"/>
          <w:sz w:val="22"/>
          <w:lang w:eastAsia="zh-CN"/>
        </w:rPr>
        <w:t>: RAN2 is to agree on the correction (“</w:t>
      </w:r>
      <w:r w:rsidRPr="006237DD">
        <w:rPr>
          <w:rFonts w:eastAsia="Batang"/>
          <w:b/>
          <w:color w:val="0000FF"/>
          <w:sz w:val="22"/>
          <w:lang w:eastAsia="zh-CN"/>
        </w:rPr>
        <w:t>Change the reference specification to clause 16.3.1 of TS38.213.</w:t>
      </w:r>
      <w:r w:rsidRPr="003C37B0">
        <w:rPr>
          <w:rFonts w:eastAsia="Batang"/>
          <w:b/>
          <w:color w:val="0000FF"/>
          <w:sz w:val="22"/>
          <w:lang w:eastAsia="zh-CN"/>
        </w:rPr>
        <w:t>”</w:t>
      </w:r>
      <w:r w:rsidRPr="004B7F56">
        <w:rPr>
          <w:rFonts w:eastAsia="Batang"/>
          <w:b/>
          <w:color w:val="0000FF"/>
          <w:sz w:val="22"/>
          <w:lang w:eastAsia="zh-CN"/>
        </w:rPr>
        <w:t>) in the R2-22</w:t>
      </w:r>
      <w:r>
        <w:rPr>
          <w:rFonts w:eastAsia="Batang"/>
          <w:b/>
          <w:color w:val="0000FF"/>
          <w:sz w:val="22"/>
          <w:lang w:eastAsia="zh-CN"/>
        </w:rPr>
        <w:t>09544.</w:t>
      </w:r>
    </w:p>
    <w:p w14:paraId="5790DE79" w14:textId="77777777" w:rsidR="00CB3008" w:rsidRDefault="00CB3008">
      <w:pPr>
        <w:rPr>
          <w:rFonts w:eastAsia="Malgun Gothic"/>
          <w:lang w:eastAsia="ko-KR"/>
        </w:rPr>
      </w:pPr>
    </w:p>
    <w:p w14:paraId="6BB3B5E0" w14:textId="77777777" w:rsidR="00CB3008" w:rsidRDefault="00C45FAE">
      <w:pPr>
        <w:pStyle w:val="2"/>
        <w:rPr>
          <w:sz w:val="28"/>
          <w:szCs w:val="28"/>
          <w:lang w:eastAsia="zh-CN"/>
        </w:rPr>
      </w:pPr>
      <w:r>
        <w:rPr>
          <w:sz w:val="28"/>
          <w:szCs w:val="28"/>
          <w:lang w:eastAsia="zh-CN"/>
        </w:rPr>
        <w:t xml:space="preserve">2.6 For changes in </w:t>
      </w:r>
      <w:hyperlink r:id="rId48" w:history="1">
        <w:r>
          <w:rPr>
            <w:rStyle w:val="af3"/>
          </w:rPr>
          <w:t>R2-2209675</w:t>
        </w:r>
      </w:hyperlink>
    </w:p>
    <w:p w14:paraId="68553E1F" w14:textId="77777777" w:rsidR="00CB3008" w:rsidRDefault="00C45FAE">
      <w:pPr>
        <w:pStyle w:val="3"/>
        <w:rPr>
          <w:sz w:val="24"/>
          <w:szCs w:val="24"/>
          <w:lang w:eastAsia="zh-CN"/>
        </w:rPr>
      </w:pPr>
      <w:r>
        <w:rPr>
          <w:sz w:val="24"/>
          <w:szCs w:val="24"/>
          <w:lang w:eastAsia="zh-CN"/>
        </w:rPr>
        <w:t>2.6.1 1</w:t>
      </w:r>
      <w:r>
        <w:rPr>
          <w:sz w:val="24"/>
          <w:szCs w:val="24"/>
          <w:vertAlign w:val="superscript"/>
          <w:lang w:eastAsia="zh-CN"/>
        </w:rPr>
        <w:t>st</w:t>
      </w:r>
      <w:r>
        <w:rPr>
          <w:sz w:val="24"/>
          <w:szCs w:val="24"/>
          <w:lang w:eastAsia="zh-CN"/>
        </w:rPr>
        <w:t xml:space="preserve"> change</w:t>
      </w:r>
      <w:r>
        <w:rPr>
          <w:b/>
          <w:sz w:val="24"/>
          <w:szCs w:val="24"/>
          <w:u w:val="single"/>
          <w:lang w:eastAsia="zh-CN"/>
        </w:rPr>
        <w:t>, releated contribution: R2-2210382</w:t>
      </w:r>
    </w:p>
    <w:p w14:paraId="293D0CE5" w14:textId="77777777" w:rsidR="00CB3008" w:rsidRDefault="00C45FAE">
      <w:pPr>
        <w:rPr>
          <w:rFonts w:eastAsia="宋体"/>
          <w:lang w:val="en-US" w:eastAsia="zh-CN"/>
        </w:rPr>
      </w:pPr>
      <w:r>
        <w:rPr>
          <w:b/>
          <w:lang w:eastAsia="zh-CN"/>
        </w:rPr>
        <w:t>Reason for change</w:t>
      </w:r>
      <w:r>
        <w:rPr>
          <w:lang w:eastAsia="zh-CN"/>
        </w:rPr>
        <w:t xml:space="preserve">: </w:t>
      </w:r>
      <w:r>
        <w:rPr>
          <w:rFonts w:eastAsia="宋体" w:hint="eastAsia"/>
          <w:lang w:val="en-US" w:eastAsia="zh-CN"/>
        </w:rPr>
        <w:t>According to following RAN1</w:t>
      </w:r>
      <w:r>
        <w:rPr>
          <w:rFonts w:eastAsia="宋体"/>
          <w:lang w:val="en-US" w:eastAsia="zh-CN"/>
        </w:rPr>
        <w:t>’</w:t>
      </w:r>
      <w:r>
        <w:rPr>
          <w:rFonts w:eastAsia="宋体" w:hint="eastAsia"/>
          <w:lang w:val="en-US" w:eastAsia="zh-CN"/>
        </w:rPr>
        <w:t xml:space="preserve">s agreement, </w:t>
      </w:r>
      <w:r>
        <w:rPr>
          <w:rFonts w:hint="eastAsia"/>
          <w:lang w:val="en-US" w:eastAsia="zh-CN"/>
        </w:rPr>
        <w:t>the IUC MAC CE can only use the resource pool where the IUC information included in the MAC CE is generated. In other words, not all the sidelink grant can be used to carry IUC MAC CE. Thus,</w:t>
      </w:r>
      <w:r>
        <w:rPr>
          <w:lang w:val="en-US" w:eastAsia="zh-CN"/>
        </w:rPr>
        <w:t xml:space="preserve"> </w:t>
      </w:r>
      <w:r>
        <w:rPr>
          <w:rFonts w:hint="eastAsia"/>
          <w:lang w:val="en-US" w:eastAsia="zh-CN"/>
        </w:rPr>
        <w:t>LCP procedure shall be enhanced, i.e. during LCP, the IUC MAC CE can only use the SL grant associated to the resource pool where the IUC is generated.</w:t>
      </w:r>
    </w:p>
    <w:tbl>
      <w:tblPr>
        <w:tblStyle w:val="af1"/>
        <w:tblW w:w="0" w:type="auto"/>
        <w:tblLook w:val="04A0" w:firstRow="1" w:lastRow="0" w:firstColumn="1" w:lastColumn="0" w:noHBand="0" w:noVBand="1"/>
      </w:tblPr>
      <w:tblGrid>
        <w:gridCol w:w="6862"/>
      </w:tblGrid>
      <w:tr w:rsidR="00CB3008" w14:paraId="55CFF458" w14:textId="77777777">
        <w:tc>
          <w:tcPr>
            <w:tcW w:w="6862" w:type="dxa"/>
          </w:tcPr>
          <w:p w14:paraId="26247AAB" w14:textId="77777777" w:rsidR="00CB3008" w:rsidRDefault="00C45FAE">
            <w:pPr>
              <w:numPr>
                <w:ilvl w:val="0"/>
                <w:numId w:val="6"/>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6082C4EA" w14:textId="77777777" w:rsidR="00CB3008" w:rsidRDefault="00C45FAE">
            <w:pPr>
              <w:numPr>
                <w:ilvl w:val="1"/>
                <w:numId w:val="6"/>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13C93A33" w14:textId="77777777" w:rsidR="00CB3008" w:rsidRDefault="00C45FAE">
            <w:pPr>
              <w:pStyle w:val="af6"/>
              <w:numPr>
                <w:ilvl w:val="0"/>
                <w:numId w:val="6"/>
              </w:numPr>
              <w:overflowPunct/>
              <w:autoSpaceDE/>
              <w:autoSpaceDN/>
              <w:adjustRightInd/>
              <w:ind w:left="0" w:firstLine="420"/>
              <w:jc w:val="both"/>
              <w:textAlignment w:val="auto"/>
              <w:rPr>
                <w:rFonts w:eastAsia="宋体"/>
                <w:iCs/>
              </w:rPr>
            </w:pPr>
            <w:r>
              <w:rPr>
                <w:rFonts w:ascii="Times New Roman" w:eastAsia="宋体" w:hAnsi="Times New Roman" w:cs="Times New Roman"/>
                <w:iCs/>
                <w:lang w:eastAsia="en-US"/>
              </w:rPr>
              <w:t>For inter-UE coordination information triggered by a condition rather than request reception in Scheme 1,</w:t>
            </w:r>
          </w:p>
          <w:p w14:paraId="29CA6D4D" w14:textId="77777777" w:rsidR="00CB3008" w:rsidRDefault="00C45FAE">
            <w:pPr>
              <w:numPr>
                <w:ilvl w:val="1"/>
                <w:numId w:val="6"/>
              </w:numPr>
              <w:overflowPunct w:val="0"/>
              <w:autoSpaceDE w:val="0"/>
              <w:autoSpaceDN w:val="0"/>
              <w:adjustRightInd w:val="0"/>
              <w:jc w:val="both"/>
              <w:textAlignment w:val="baseline"/>
              <w:rPr>
                <w:rFonts w:eastAsia="宋体"/>
                <w:lang w:val="en-US" w:eastAsia="zh-CN"/>
              </w:rPr>
            </w:pPr>
            <w:r>
              <w:rPr>
                <w:iCs/>
              </w:rPr>
              <w:t>UE-A transmitting in a resource pool provides inter-UE coordination information associated with the same resource pool</w:t>
            </w:r>
          </w:p>
        </w:tc>
      </w:tr>
    </w:tbl>
    <w:p w14:paraId="25DDB7DA" w14:textId="77777777" w:rsidR="00CB3008" w:rsidRDefault="00C45FAE">
      <w:pPr>
        <w:rPr>
          <w:lang w:eastAsia="zh-CN"/>
        </w:rPr>
      </w:pPr>
      <w:r>
        <w:rPr>
          <w:rFonts w:eastAsia="宋体" w:hint="eastAsia"/>
          <w:lang w:val="en-US" w:eastAsia="zh-CN"/>
        </w:rPr>
        <w:t>Similarly, UE-B shall transmit the IUC request MAC CE on the resource pool of which the IUC request MAC CE is used to request the resource set.</w:t>
      </w:r>
    </w:p>
    <w:p w14:paraId="45E2DE8B"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In clause 5.22.1.4.1.2, Add a Note to describe the LCP restriction for IUC request and information MAC CE</w:t>
      </w:r>
      <w:r>
        <w:rPr>
          <w:bCs/>
          <w:lang w:val="en-US" w:eastAsia="zh-CN"/>
        </w:rPr>
        <w:t>.</w:t>
      </w:r>
    </w:p>
    <w:p w14:paraId="2B8044C0" w14:textId="77777777" w:rsidR="00CB3008" w:rsidRDefault="00C45FAE">
      <w:pPr>
        <w:rPr>
          <w:rFonts w:ascii="Arial" w:hAnsi="Arial" w:cs="Arial"/>
          <w:sz w:val="24"/>
          <w:szCs w:val="24"/>
          <w:lang w:eastAsia="ko-KR"/>
        </w:rPr>
      </w:pPr>
      <w:bookmarkStart w:id="276" w:name="_Toc52752083"/>
      <w:bookmarkStart w:id="277" w:name="_Toc109217632"/>
      <w:bookmarkStart w:id="278" w:name="_Toc46490388"/>
      <w:bookmarkStart w:id="279" w:name="_Toc52796545"/>
      <w:bookmarkStart w:id="280" w:name="_Toc37296257"/>
      <w:r>
        <w:rPr>
          <w:rFonts w:ascii="Arial" w:hAnsi="Arial" w:cs="Arial"/>
          <w:sz w:val="24"/>
          <w:szCs w:val="24"/>
          <w:lang w:eastAsia="ko-KR"/>
        </w:rPr>
        <w:t>5.22.1.4.1.2</w:t>
      </w:r>
      <w:r>
        <w:rPr>
          <w:rFonts w:ascii="Arial" w:hAnsi="Arial" w:cs="Arial"/>
          <w:sz w:val="24"/>
          <w:szCs w:val="24"/>
          <w:lang w:eastAsia="ko-KR"/>
        </w:rPr>
        <w:tab/>
        <w:t>Selection of logical channels</w:t>
      </w:r>
      <w:bookmarkEnd w:id="276"/>
      <w:bookmarkEnd w:id="277"/>
      <w:bookmarkEnd w:id="278"/>
      <w:bookmarkEnd w:id="279"/>
      <w:bookmarkEnd w:id="280"/>
    </w:p>
    <w:p w14:paraId="72DA53D0" w14:textId="77777777" w:rsidR="00CB3008" w:rsidRDefault="00C45FAE">
      <w:pPr>
        <w:rPr>
          <w:lang w:eastAsia="ko-KR"/>
        </w:rPr>
      </w:pPr>
      <w:r>
        <w:rPr>
          <w:lang w:eastAsia="ko-KR"/>
        </w:rPr>
        <w:t>The MAC entity shall</w:t>
      </w:r>
      <w:r>
        <w:t xml:space="preserve"> for each SCI corresponding to a new transmission</w:t>
      </w:r>
      <w:r>
        <w:rPr>
          <w:lang w:eastAsia="ko-KR"/>
        </w:rPr>
        <w:t>:</w:t>
      </w:r>
    </w:p>
    <w:p w14:paraId="3CCE3924" w14:textId="77777777" w:rsidR="00CB3008" w:rsidRDefault="00C45FAE">
      <w:pPr>
        <w:pStyle w:val="B1"/>
        <w:rPr>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p>
    <w:p w14:paraId="4E72E72E" w14:textId="77777777" w:rsidR="00CB3008" w:rsidRDefault="00C45FAE">
      <w:pPr>
        <w:pStyle w:val="B2"/>
        <w:rPr>
          <w:lang w:eastAsia="ko-KR"/>
        </w:rPr>
      </w:pPr>
      <w:r>
        <w:rPr>
          <w:lang w:eastAsia="ko-KR"/>
        </w:rPr>
        <w:lastRenderedPageBreak/>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291BA608" w14:textId="77777777" w:rsidR="00CB3008" w:rsidRDefault="00C45FAE">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24BD3DFA" w14:textId="77777777" w:rsidR="00CB3008" w:rsidRDefault="00C45FAE">
      <w:pPr>
        <w:pStyle w:val="B4"/>
        <w:rPr>
          <w:lang w:eastAsia="ko-KR"/>
        </w:rPr>
      </w:pPr>
      <w:r>
        <w:rPr>
          <w:lang w:eastAsia="ko-KR"/>
        </w:rPr>
        <w:t>4&gt;</w:t>
      </w:r>
      <w:r>
        <w:rPr>
          <w:lang w:eastAsia="ko-KR"/>
        </w:rPr>
        <w:tab/>
        <w:t>SL data for NR sidelink discovery is available for transmission; and</w:t>
      </w:r>
    </w:p>
    <w:p w14:paraId="0AFF54B9" w14:textId="77777777" w:rsidR="00CB3008" w:rsidRDefault="00C45FAE">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0061F9D4" w14:textId="77777777" w:rsidR="00CB3008" w:rsidRDefault="00C45FAE">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9B9EB78" w14:textId="77777777" w:rsidR="00CB3008" w:rsidRDefault="00C45FAE">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7C8B2FEF" w14:textId="77777777" w:rsidR="00CB3008" w:rsidRDefault="00C45FAE">
      <w:pPr>
        <w:pStyle w:val="B2"/>
        <w:rPr>
          <w:lang w:eastAsia="ko-KR"/>
        </w:rPr>
      </w:pPr>
      <w:r>
        <w:rPr>
          <w:lang w:eastAsia="ko-KR"/>
        </w:rPr>
        <w:t>2&gt;</w:t>
      </w:r>
      <w:r>
        <w:rPr>
          <w:lang w:eastAsia="ko-KR"/>
        </w:rPr>
        <w:tab/>
        <w:t>else:</w:t>
      </w:r>
    </w:p>
    <w:p w14:paraId="02BAEE25" w14:textId="77777777" w:rsidR="00CB3008" w:rsidRDefault="00C45FAE">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584EC0E8" w14:textId="77777777" w:rsidR="00CB3008" w:rsidRDefault="00C45FAE">
      <w:pPr>
        <w:pStyle w:val="B4"/>
        <w:rPr>
          <w:lang w:eastAsia="ko-KR"/>
        </w:rPr>
      </w:pPr>
      <w:r>
        <w:rPr>
          <w:lang w:eastAsia="ko-KR"/>
        </w:rPr>
        <w:t>4&gt;</w:t>
      </w:r>
      <w:r>
        <w:rPr>
          <w:lang w:eastAsia="ko-KR"/>
        </w:rPr>
        <w:tab/>
        <w:t>SL data for NR sidelink communication is available for transmission; and</w:t>
      </w:r>
    </w:p>
    <w:p w14:paraId="604B585A" w14:textId="77777777" w:rsidR="00CB3008" w:rsidRDefault="00C45FAE">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45895DE5" w14:textId="77777777" w:rsidR="00CB3008" w:rsidRDefault="00C45FAE">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1E3F4EE" w14:textId="77777777" w:rsidR="00CB3008" w:rsidRDefault="00C45FAE">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61382706" w14:textId="77777777" w:rsidR="00CB3008" w:rsidRDefault="00C45FAE">
      <w:pPr>
        <w:pStyle w:val="B4"/>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423E05D8" w14:textId="77777777" w:rsidR="00CB3008" w:rsidRDefault="00C45FAE">
      <w:pPr>
        <w:pStyle w:val="B1"/>
        <w:rPr>
          <w:lang w:eastAsia="ko-KR"/>
        </w:rPr>
      </w:pPr>
      <w:r>
        <w:rPr>
          <w:lang w:eastAsia="ko-KR"/>
        </w:rPr>
        <w:t>1&gt;</w:t>
      </w:r>
      <w:r>
        <w:rPr>
          <w:lang w:eastAsia="ko-KR"/>
        </w:rPr>
        <w:tab/>
        <w:t>else:</w:t>
      </w:r>
    </w:p>
    <w:p w14:paraId="60730230" w14:textId="77777777" w:rsidR="00CB3008" w:rsidRDefault="00C45FAE">
      <w:pPr>
        <w:pStyle w:val="B2"/>
      </w:pPr>
      <w:r>
        <w:lastRenderedPageBreak/>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3727D9A8" w14:textId="77777777" w:rsidR="00CB3008" w:rsidRDefault="00C45FAE">
      <w:pPr>
        <w:pStyle w:val="B3"/>
        <w:rPr>
          <w:lang w:eastAsia="ko-KR"/>
        </w:rPr>
      </w:pPr>
      <w:r>
        <w:rPr>
          <w:lang w:eastAsia="ko-KR"/>
        </w:rPr>
        <w:t>3&gt;</w:t>
      </w:r>
      <w:r>
        <w:rPr>
          <w:lang w:eastAsia="ko-KR"/>
        </w:rPr>
        <w:tab/>
        <w:t>SL data is available for transmission; and</w:t>
      </w:r>
    </w:p>
    <w:p w14:paraId="0ED5E34B" w14:textId="77777777" w:rsidR="00CB3008" w:rsidRDefault="00C45FAE">
      <w:pPr>
        <w:pStyle w:val="B3"/>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E7D5EE1" w14:textId="77777777" w:rsidR="00CB3008" w:rsidRDefault="00C45FAE">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AADC523" w14:textId="77777777" w:rsidR="00CB3008" w:rsidRDefault="00C45FAE">
      <w:pPr>
        <w:pStyle w:val="B3"/>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14:paraId="2770C308" w14:textId="77777777" w:rsidR="00CB3008" w:rsidRDefault="00C45FAE">
      <w:pPr>
        <w:pStyle w:val="B3"/>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2BF6D24A" w14:textId="77777777" w:rsidR="00CB3008" w:rsidRDefault="00C45FAE">
      <w:pPr>
        <w:pStyle w:val="NO"/>
        <w:rPr>
          <w:ins w:id="281"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36EE2631" w14:textId="77777777" w:rsidR="00CB3008" w:rsidRDefault="00C45FAE">
      <w:pPr>
        <w:ind w:left="1000" w:hanging="800"/>
        <w:rPr>
          <w:ins w:id="282" w:author="ZTE" w:date="2022-09-29T10:39:00Z"/>
          <w:lang w:val="en-US" w:eastAsia="zh-CN"/>
        </w:rPr>
      </w:pPr>
      <w:ins w:id="283" w:author="ZTE" w:date="2022-09-29T10:39:00Z">
        <w:r>
          <w:rPr>
            <w:rFonts w:eastAsia="宋体" w:hint="eastAsia"/>
            <w:lang w:val="en-US" w:eastAsia="zh-CN"/>
          </w:rPr>
          <w:t>NOTE *:</w:t>
        </w:r>
        <w:r>
          <w:rPr>
            <w:rFonts w:hint="eastAsia"/>
            <w:lang w:val="en-US" w:eastAsia="zh-CN"/>
          </w:rPr>
          <w:t xml:space="preserve"> Destination having only </w:t>
        </w:r>
        <w:r>
          <w:rPr>
            <w:lang w:eastAsia="ko-KR"/>
          </w:rPr>
          <w:t>Inter-UE Coordination Request MAC CE</w:t>
        </w:r>
        <w:r>
          <w:rPr>
            <w:rFonts w:eastAsia="宋体"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宋体" w:hint="eastAsia"/>
            <w:lang w:val="en-US" w:eastAsia="zh-CN"/>
          </w:rPr>
          <w:t>Information</w:t>
        </w:r>
        <w:r>
          <w:rPr>
            <w:lang w:eastAsia="ko-KR"/>
          </w:rPr>
          <w:t xml:space="preserve"> MAC CE</w:t>
        </w:r>
        <w:r>
          <w:rPr>
            <w:rFonts w:eastAsia="宋体" w:hint="eastAsia"/>
            <w:lang w:val="en-US" w:eastAsia="zh-CN"/>
          </w:rPr>
          <w:t xml:space="preserve"> is selected</w:t>
        </w:r>
        <w:r>
          <w:rPr>
            <w:rFonts w:hint="eastAsia"/>
            <w:lang w:val="en-US" w:eastAsia="zh-CN"/>
          </w:rPr>
          <w:t>, the resource pool generating the MAC CE includes the SL grant.</w:t>
        </w:r>
      </w:ins>
    </w:p>
    <w:p w14:paraId="693C0050" w14:textId="77777777" w:rsidR="00CB3008" w:rsidRDefault="00C45FAE">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3DE4E716" w14:textId="77777777" w:rsidR="00CB3008" w:rsidRDefault="00C45FAE">
      <w:pPr>
        <w:pStyle w:val="B2"/>
        <w:rPr>
          <w:lang w:eastAsia="ko-KR"/>
        </w:rPr>
      </w:pPr>
      <w:r>
        <w:rPr>
          <w:lang w:eastAsia="ko-KR"/>
        </w:rPr>
        <w:t>2&gt;</w:t>
      </w:r>
      <w:r>
        <w:rPr>
          <w:lang w:eastAsia="ko-KR"/>
        </w:rPr>
        <w:tab/>
        <w:t>SL data is available for transmission; and</w:t>
      </w:r>
    </w:p>
    <w:p w14:paraId="118211A9" w14:textId="77777777" w:rsidR="00CB3008" w:rsidRDefault="00C45FAE">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5EC2BA1" w14:textId="77777777" w:rsidR="00CB3008" w:rsidRDefault="00C45FAE">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105291EA" w14:textId="77777777" w:rsidR="00CB3008" w:rsidRDefault="00C45FAE">
      <w:pPr>
        <w:pStyle w:val="B2"/>
      </w:pPr>
      <w:r>
        <w:rPr>
          <w:rFonts w:hint="eastAsia"/>
          <w:lang w:eastAsia="zh-CN"/>
        </w:rPr>
        <w:t>2&gt;</w:t>
      </w:r>
      <w:r>
        <w:rPr>
          <w:lang w:eastAsia="zh-CN"/>
        </w:rPr>
        <w:tab/>
      </w:r>
      <w:r>
        <w:rPr>
          <w:i/>
          <w:iCs/>
        </w:rPr>
        <w:t>sl-HARQ-FeedbackEnabled</w:t>
      </w:r>
      <w:r>
        <w:t xml:space="preserve"> is set to the value that satisfies the following conditions:</w:t>
      </w:r>
    </w:p>
    <w:p w14:paraId="4AB469FE" w14:textId="77777777" w:rsidR="00CB3008" w:rsidRDefault="00C45FAE">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65300A8" w14:textId="77777777" w:rsidR="00CB3008" w:rsidRDefault="00C45FAE">
      <w:pPr>
        <w:pStyle w:val="B4"/>
        <w:rPr>
          <w:rFonts w:eastAsia="Malgun Gothic"/>
          <w:i/>
          <w:lang w:eastAsia="ko-KR"/>
        </w:rPr>
      </w:pPr>
      <w:r>
        <w:rPr>
          <w:lang w:eastAsia="ko-KR"/>
        </w:rPr>
        <w:lastRenderedPageBreak/>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394CD62B" w14:textId="77777777" w:rsidR="00CB3008" w:rsidRDefault="00C45FAE">
      <w:pPr>
        <w:pStyle w:val="B4"/>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53C0FEBF" w14:textId="77777777" w:rsidR="00CB3008" w:rsidRDefault="00C45FAE">
      <w:pPr>
        <w:pStyle w:val="B3"/>
        <w:rPr>
          <w:rFonts w:eastAsia="Malgun Gothic"/>
          <w:lang w:eastAsia="ko-KR"/>
        </w:rPr>
      </w:pPr>
      <w:r>
        <w:rPr>
          <w:rFonts w:eastAsia="Malgun Gothic"/>
          <w:lang w:eastAsia="ko-KR"/>
        </w:rPr>
        <w:t>3&gt;</w:t>
      </w:r>
      <w:r>
        <w:rPr>
          <w:rFonts w:eastAsia="Malgun Gothic"/>
          <w:lang w:eastAsia="ko-KR"/>
        </w:rPr>
        <w:tab/>
        <w:t>else:</w:t>
      </w:r>
    </w:p>
    <w:p w14:paraId="2DF9B809" w14:textId="77777777" w:rsidR="00CB3008" w:rsidRDefault="00C45FAE">
      <w:pPr>
        <w:pStyle w:val="B4"/>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14:paraId="6015F228" w14:textId="77777777" w:rsidR="00CB3008" w:rsidRDefault="00C45FAE">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44F7CDE9" w14:textId="77777777" w:rsidR="00CB3008" w:rsidRDefault="00C45FAE">
      <w:pPr>
        <w:ind w:leftChars="209" w:left="998" w:hanging="580"/>
        <w:rPr>
          <w:ins w:id="284" w:author="ZTE" w:date="2022-09-29T10:40:00Z"/>
          <w:lang w:val="en-US" w:eastAsia="zh-CN"/>
        </w:rPr>
      </w:pPr>
      <w:ins w:id="285" w:author="ZTE" w:date="2022-09-29T10:40:00Z">
        <w:r>
          <w:rPr>
            <w:rFonts w:hint="eastAsia"/>
            <w:lang w:val="en-US" w:eastAsia="zh-CN"/>
          </w:rPr>
          <w:t xml:space="preserve">Note*: </w:t>
        </w:r>
        <w:r>
          <w:rPr>
            <w:lang w:eastAsia="ko-KR"/>
          </w:rPr>
          <w:t>Inter-UE Coordination Request MAC CE</w:t>
        </w:r>
        <w:r>
          <w:rPr>
            <w:rFonts w:eastAsia="宋体" w:hint="eastAsia"/>
            <w:lang w:val="en-US" w:eastAsia="zh-CN"/>
          </w:rPr>
          <w:t xml:space="preserve"> is selected only if</w:t>
        </w:r>
        <w:r>
          <w:rPr>
            <w:rFonts w:hint="eastAsia"/>
            <w:lang w:val="en-US" w:eastAsia="zh-CN"/>
          </w:rPr>
          <w:t xml:space="preserve"> </w:t>
        </w:r>
      </w:ins>
      <w:ins w:id="286" w:author="ZTE" w:date="2022-09-29T10:42:00Z">
        <w:r>
          <w:rPr>
            <w:rFonts w:hint="eastAsia"/>
            <w:lang w:val="en-US" w:eastAsia="zh-CN"/>
          </w:rPr>
          <w:t xml:space="preserve">the </w:t>
        </w:r>
        <w:r>
          <w:rPr>
            <w:lang w:eastAsia="ko-KR"/>
          </w:rPr>
          <w:t>Inter-UE Coordination Request MAC CE</w:t>
        </w:r>
        <w:r>
          <w:rPr>
            <w:rFonts w:eastAsia="宋体" w:hint="eastAsia"/>
            <w:lang w:val="en-US" w:eastAsia="zh-CN"/>
          </w:rPr>
          <w:t xml:space="preserve"> is used to request the resource set of the resource pool including the SL grant</w:t>
        </w:r>
      </w:ins>
      <w:ins w:id="287" w:author="ZTE" w:date="2022-09-29T10:40:00Z">
        <w:r>
          <w:rPr>
            <w:rFonts w:hint="eastAsia"/>
            <w:lang w:val="en-US" w:eastAsia="zh-CN"/>
          </w:rPr>
          <w:t>.</w:t>
        </w:r>
      </w:ins>
    </w:p>
    <w:p w14:paraId="71A33444" w14:textId="77777777" w:rsidR="00CB3008" w:rsidRDefault="00C45FAE">
      <w:pPr>
        <w:ind w:leftChars="209" w:left="998" w:hanging="580"/>
        <w:rPr>
          <w:rFonts w:eastAsia="Malgun Gothic"/>
          <w:lang w:eastAsia="ko-KR"/>
        </w:rPr>
      </w:pPr>
      <w:ins w:id="288"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1D18FFA1" w14:textId="77777777" w:rsidR="00CB3008" w:rsidRDefault="00C45FAE">
      <w:pPr>
        <w:rPr>
          <w:b/>
          <w:lang w:eastAsia="zh-CN"/>
        </w:rPr>
      </w:pPr>
      <w:r>
        <w:rPr>
          <w:b/>
          <w:lang w:eastAsia="zh-CN"/>
        </w:rPr>
        <w:t xml:space="preserve">Q14: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R2-2209675?</w:t>
      </w:r>
    </w:p>
    <w:tbl>
      <w:tblPr>
        <w:tblStyle w:val="af1"/>
        <w:tblW w:w="9770" w:type="dxa"/>
        <w:tblLook w:val="04A0" w:firstRow="1" w:lastRow="0" w:firstColumn="1" w:lastColumn="0" w:noHBand="0" w:noVBand="1"/>
      </w:tblPr>
      <w:tblGrid>
        <w:gridCol w:w="2245"/>
        <w:gridCol w:w="1633"/>
        <w:gridCol w:w="5892"/>
      </w:tblGrid>
      <w:tr w:rsidR="00CB3008" w14:paraId="73151B96" w14:textId="77777777">
        <w:tc>
          <w:tcPr>
            <w:tcW w:w="2245" w:type="dxa"/>
          </w:tcPr>
          <w:p w14:paraId="63137EC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DF2A5F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0D5546F"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70A6EEE" w14:textId="77777777">
        <w:tc>
          <w:tcPr>
            <w:tcW w:w="2245" w:type="dxa"/>
          </w:tcPr>
          <w:p w14:paraId="0BD02D9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4C7213D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14:paraId="4F6FB6A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In </w:t>
            </w:r>
            <w:r>
              <w:rPr>
                <w:rFonts w:eastAsia="Malgun Gothic"/>
                <w:sz w:val="22"/>
                <w:lang w:eastAsia="ko-KR"/>
              </w:rPr>
              <w:t xml:space="preserve">email discussion [511, OPPO] of </w:t>
            </w:r>
            <w:r>
              <w:rPr>
                <w:rFonts w:eastAsia="Malgun Gothic" w:hint="eastAsia"/>
                <w:sz w:val="22"/>
                <w:lang w:eastAsia="ko-KR"/>
              </w:rPr>
              <w:t xml:space="preserve">the last meeting, </w:t>
            </w:r>
            <w:r>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0BBE400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From MAC CR rapporteur point of view, in terms of specifying the RAN1 agreement in the MAC specification, we can reflect the RAN1 agreement as it is in the NOTE.</w:t>
            </w:r>
          </w:p>
          <w:p w14:paraId="1CAB9BA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7E7EE4E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651F60B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NOTE: For Inter-UE Coordination Information triggered by an explicit request in Scheme 1, UE-A uses a TX resource pool used for UE-B’s request transmission to determine the set of resources and to transmit the set of resources to UE-B.</w:t>
            </w:r>
          </w:p>
          <w:p w14:paraId="7FCDD8F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eastAsia="ko-KR"/>
              </w:rPr>
              <w:t>For Inter-UE Coordination Information triggered by a condition rather than request reception in Scheme 1, UE-A transmitting in a resource pool provides Inter-UE Coordination Information associated with the same resource pool.</w:t>
            </w:r>
          </w:p>
        </w:tc>
      </w:tr>
      <w:tr w:rsidR="00CB3008" w14:paraId="1B708FE1" w14:textId="77777777">
        <w:tc>
          <w:tcPr>
            <w:tcW w:w="2245" w:type="dxa"/>
          </w:tcPr>
          <w:p w14:paraId="064E4E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051C79B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075349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to the stagement on the Rapporteurs understanding of the agreement, however, we are not sure whether a note is sufficient. However we can go with majority</w:t>
            </w:r>
          </w:p>
        </w:tc>
      </w:tr>
      <w:tr w:rsidR="00CB3008" w14:paraId="299CC9F0" w14:textId="77777777">
        <w:tc>
          <w:tcPr>
            <w:tcW w:w="2245" w:type="dxa"/>
          </w:tcPr>
          <w:p w14:paraId="484C75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38480D4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with changes, and agree with Rapp </w:t>
            </w:r>
          </w:p>
        </w:tc>
        <w:tc>
          <w:tcPr>
            <w:tcW w:w="5892" w:type="dxa"/>
          </w:tcPr>
          <w:p w14:paraId="3F332E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CB3008" w14:paraId="1A0D6D18" w14:textId="77777777">
        <w:tc>
          <w:tcPr>
            <w:tcW w:w="2245" w:type="dxa"/>
          </w:tcPr>
          <w:p w14:paraId="7EFBD5B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E431C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0FB21B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Firstly we agree note on resource pool selection is sufficient, no need to have note on LCP. However we think the current note is not purely aligned with RAN1 agreement. </w:t>
            </w:r>
          </w:p>
          <w:p w14:paraId="3EE760AB" w14:textId="77777777" w:rsidR="00CB3008" w:rsidRDefault="00C45FAE">
            <w:pPr>
              <w:numPr>
                <w:ilvl w:val="0"/>
                <w:numId w:val="6"/>
              </w:numPr>
              <w:jc w:val="both"/>
              <w:rPr>
                <w:rFonts w:ascii="Arial" w:hAnsi="Arial" w:cs="Arial"/>
                <w:iCs/>
                <w:lang w:eastAsia="ko-KR"/>
              </w:rPr>
            </w:pPr>
            <w:r>
              <w:rPr>
                <w:rFonts w:ascii="Arial" w:hAnsi="Arial" w:cs="Arial"/>
                <w:iCs/>
              </w:rPr>
              <w:t xml:space="preserve">For inter-UE coordination information triggered by an explicit </w:t>
            </w:r>
            <w:r>
              <w:rPr>
                <w:rFonts w:ascii="Arial" w:hAnsi="Arial" w:cs="Arial"/>
                <w:iCs/>
                <w:highlight w:val="green"/>
              </w:rPr>
              <w:t>request</w:t>
            </w:r>
            <w:r>
              <w:rPr>
                <w:rFonts w:ascii="Arial" w:hAnsi="Arial" w:cs="Arial"/>
                <w:iCs/>
              </w:rPr>
              <w:t xml:space="preserve"> in Scheme 1,</w:t>
            </w:r>
          </w:p>
          <w:p w14:paraId="4D7451B8" w14:textId="77777777" w:rsidR="00CB3008" w:rsidRDefault="00C45FAE">
            <w:pPr>
              <w:numPr>
                <w:ilvl w:val="1"/>
                <w:numId w:val="6"/>
              </w:numPr>
              <w:jc w:val="both"/>
              <w:rPr>
                <w:rFonts w:ascii="Arial" w:hAnsi="Arial" w:cs="Arial"/>
                <w:iCs/>
                <w:lang w:eastAsia="ja-JP"/>
              </w:rPr>
            </w:pPr>
            <w:r>
              <w:rPr>
                <w:rFonts w:ascii="Arial" w:hAnsi="Arial" w:cs="Arial"/>
                <w:iCs/>
                <w:highlight w:val="green"/>
              </w:rPr>
              <w:t>UE-A uses a TX resource pool used for UE-B’s request transmission to determine the set of resources and to transmit the set of resources to UE-B</w:t>
            </w:r>
          </w:p>
          <w:p w14:paraId="026FD245" w14:textId="77777777" w:rsidR="00CB3008" w:rsidRDefault="00C45FAE">
            <w:pPr>
              <w:numPr>
                <w:ilvl w:val="0"/>
                <w:numId w:val="6"/>
              </w:numPr>
              <w:jc w:val="both"/>
              <w:rPr>
                <w:rFonts w:ascii="Arial" w:hAnsi="Arial" w:cs="Arial"/>
                <w:iCs/>
              </w:rPr>
            </w:pPr>
            <w:r>
              <w:rPr>
                <w:rFonts w:ascii="Arial" w:hAnsi="Arial" w:cs="Arial"/>
                <w:iCs/>
              </w:rPr>
              <w:t xml:space="preserve">For inter-UE coordination information triggered by a </w:t>
            </w:r>
            <w:r>
              <w:rPr>
                <w:rFonts w:ascii="Arial" w:hAnsi="Arial" w:cs="Arial"/>
                <w:iCs/>
                <w:highlight w:val="yellow"/>
              </w:rPr>
              <w:t>condition</w:t>
            </w:r>
            <w:r>
              <w:rPr>
                <w:rFonts w:ascii="Arial" w:hAnsi="Arial" w:cs="Arial"/>
                <w:iCs/>
              </w:rPr>
              <w:t xml:space="preserve"> other than request reception in Scheme 1,</w:t>
            </w:r>
          </w:p>
          <w:p w14:paraId="16E24D0D" w14:textId="77777777" w:rsidR="00CB3008" w:rsidRDefault="00C45FAE">
            <w:pPr>
              <w:numPr>
                <w:ilvl w:val="1"/>
                <w:numId w:val="6"/>
              </w:numPr>
              <w:jc w:val="both"/>
              <w:rPr>
                <w:highlight w:val="yellow"/>
                <w:lang w:val="en-US" w:eastAsia="zh-CN"/>
              </w:rPr>
            </w:pPr>
            <w:r>
              <w:rPr>
                <w:rFonts w:ascii="Arial" w:hAnsi="Arial" w:cs="Arial"/>
                <w:iCs/>
                <w:highlight w:val="yellow"/>
              </w:rPr>
              <w:t>UE-A transmitting in a resource pool provides inter-UE coordination information associated with the same resource pool</w:t>
            </w:r>
          </w:p>
          <w:p w14:paraId="02B2B71B"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highlight w:val="green"/>
                <w:lang w:val="en-US" w:eastAsia="zh-CN"/>
              </w:rPr>
              <w:t>If IUC is triggered by request, UE-A shall use the RP where IUC request is received to determine the set of resources and transmit the IUC infor.</w:t>
            </w:r>
            <w:r>
              <w:rPr>
                <w:rFonts w:eastAsia="等线"/>
                <w:sz w:val="22"/>
                <w:lang w:val="en-US" w:eastAsia="zh-CN"/>
              </w:rPr>
              <w:t xml:space="preserve"> </w:t>
            </w:r>
          </w:p>
          <w:p w14:paraId="1D2746F3"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highlight w:val="yellow"/>
                <w:lang w:val="en-US" w:eastAsia="zh-CN"/>
              </w:rPr>
              <w:t>If IUC is triggered by condition, UE-A shall use the RP to where the set of resourses located to transmit IUC infor.</w:t>
            </w:r>
          </w:p>
          <w:p w14:paraId="06D99E57"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 xml:space="preserve">Therefore we think some update on the current note2A in TS 38.321 h20 is needed. </w:t>
            </w:r>
          </w:p>
          <w:p w14:paraId="659C33B7" w14:textId="77777777" w:rsidR="00CB3008" w:rsidRDefault="00C45FAE">
            <w:pPr>
              <w:overflowPunct w:val="0"/>
              <w:autoSpaceDE w:val="0"/>
              <w:autoSpaceDN w:val="0"/>
              <w:adjustRightInd w:val="0"/>
              <w:spacing w:after="120" w:line="300" w:lineRule="auto"/>
              <w:jc w:val="both"/>
              <w:textAlignment w:val="baseline"/>
            </w:pPr>
            <w:r>
              <w:t>NOTE 2A:</w:t>
            </w:r>
            <w:r>
              <w:tab/>
              <w:t xml:space="preserve">For the transmission of Sidelink Inter-UE Coordination </w:t>
            </w:r>
            <w:r>
              <w:rPr>
                <w:strike/>
                <w:color w:val="FF0000"/>
              </w:rPr>
              <w:t>Request</w:t>
            </w:r>
            <w:r>
              <w:t xml:space="preserve"> </w:t>
            </w:r>
            <w:r>
              <w:rPr>
                <w:color w:val="FF0000"/>
                <w:u w:val="single"/>
              </w:rPr>
              <w:t xml:space="preserve">information </w:t>
            </w:r>
            <w:r>
              <w:t xml:space="preserve">MAC CE </w:t>
            </w:r>
            <w:r>
              <w:rPr>
                <w:color w:val="FF0000"/>
                <w:u w:val="single"/>
              </w:rPr>
              <w:t>which is triggered by an explicit request in Scheme 1</w:t>
            </w:r>
            <w:r>
              <w:t xml:space="preserve">, the MAC entity selects the TX pool of resource where </w:t>
            </w:r>
            <w:r>
              <w:rPr>
                <w:color w:val="FF0000"/>
                <w:u w:val="single"/>
              </w:rPr>
              <w:t>the Sidelink Inter-UE Coordination Request MAC CE</w:t>
            </w:r>
            <w:r>
              <w:rPr>
                <w:strike/>
                <w:color w:val="FF0000"/>
              </w:rPr>
              <w:t xml:space="preserve"> IUC resource set</w:t>
            </w:r>
            <w:r>
              <w:t xml:space="preserve"> is </w:t>
            </w:r>
            <w:r>
              <w:rPr>
                <w:color w:val="FF0000"/>
                <w:u w:val="single"/>
              </w:rPr>
              <w:t>received</w:t>
            </w:r>
            <w:r>
              <w:rPr>
                <w:strike/>
                <w:color w:val="FF0000"/>
              </w:rPr>
              <w:t>required</w:t>
            </w:r>
            <w:r>
              <w:t>. For the transmission of Sidelink Inter-UE Coordination Information MAC CE</w:t>
            </w:r>
            <w:r>
              <w:rPr>
                <w:color w:val="FF0000"/>
                <w:u w:val="single"/>
              </w:rPr>
              <w:t xml:space="preserve"> which is triggered by condition in Scheme 1</w:t>
            </w:r>
            <w:r>
              <w:t>, the MAC entity selects the TX pool of resource where the IUC resource set is located.</w:t>
            </w:r>
          </w:p>
          <w:p w14:paraId="3478D197" w14:textId="77777777" w:rsidR="00CB3008" w:rsidRDefault="00C45FAE">
            <w:pPr>
              <w:overflowPunct w:val="0"/>
              <w:autoSpaceDE w:val="0"/>
              <w:autoSpaceDN w:val="0"/>
              <w:adjustRightInd w:val="0"/>
              <w:spacing w:after="120" w:line="300" w:lineRule="auto"/>
              <w:jc w:val="both"/>
              <w:textAlignment w:val="baseline"/>
              <w:rPr>
                <w:rFonts w:eastAsia="等线"/>
                <w:sz w:val="22"/>
                <w:u w:val="single"/>
                <w:lang w:eastAsia="zh-CN"/>
              </w:rPr>
            </w:pPr>
            <w:r>
              <w:rPr>
                <w:u w:val="single"/>
              </w:rPr>
              <w:t>[Apple]: The first sentence in NOTE 2A covers IUC request. If we go with the update provided above, then the IUC request is not covered. In overall, I think the current NOTE is sufficient.</w:t>
            </w:r>
          </w:p>
        </w:tc>
      </w:tr>
      <w:tr w:rsidR="00CB3008" w14:paraId="267B2796" w14:textId="77777777">
        <w:tc>
          <w:tcPr>
            <w:tcW w:w="2245" w:type="dxa"/>
          </w:tcPr>
          <w:p w14:paraId="101EE0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B8529C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E9FE0A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Rapporteur that this issue has bee discussed and the current NOTE in </w:t>
            </w:r>
            <w:r>
              <w:rPr>
                <w:rFonts w:eastAsia="Malgun Gothic" w:hint="eastAsia"/>
                <w:sz w:val="22"/>
                <w:lang w:eastAsia="ko-KR"/>
              </w:rPr>
              <w:t>section 5.</w:t>
            </w:r>
            <w:r>
              <w:rPr>
                <w:rFonts w:eastAsia="Malgun Gothic"/>
                <w:sz w:val="22"/>
                <w:lang w:eastAsia="ko-KR"/>
              </w:rPr>
              <w:t xml:space="preserve">22.1.1 is sufficient. </w:t>
            </w:r>
          </w:p>
        </w:tc>
      </w:tr>
      <w:tr w:rsidR="00CB3008" w14:paraId="14F9CCD1" w14:textId="77777777">
        <w:tc>
          <w:tcPr>
            <w:tcW w:w="2245" w:type="dxa"/>
          </w:tcPr>
          <w:p w14:paraId="5DAA7E0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70B2D3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7723F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the comments from LG.</w:t>
            </w:r>
          </w:p>
        </w:tc>
      </w:tr>
      <w:tr w:rsidR="00CB3008" w14:paraId="71AD5EAF" w14:textId="77777777">
        <w:tc>
          <w:tcPr>
            <w:tcW w:w="2245" w:type="dxa"/>
          </w:tcPr>
          <w:p w14:paraId="4E3328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vivo</w:t>
            </w:r>
          </w:p>
        </w:tc>
        <w:tc>
          <w:tcPr>
            <w:tcW w:w="1633" w:type="dxa"/>
          </w:tcPr>
          <w:p w14:paraId="1BB1D14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FB6C4E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 The correction by xiaomi seems also right to us.</w:t>
            </w:r>
          </w:p>
        </w:tc>
      </w:tr>
      <w:tr w:rsidR="00CB3008" w14:paraId="218D6707" w14:textId="77777777">
        <w:tc>
          <w:tcPr>
            <w:tcW w:w="2245" w:type="dxa"/>
          </w:tcPr>
          <w:p w14:paraId="23164E5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9C7654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1840A5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9B98EF6" w14:textId="77777777">
        <w:tc>
          <w:tcPr>
            <w:tcW w:w="2245" w:type="dxa"/>
          </w:tcPr>
          <w:p w14:paraId="48B62C9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0FD98DC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Disagree</w:t>
            </w:r>
          </w:p>
        </w:tc>
        <w:tc>
          <w:tcPr>
            <w:tcW w:w="5892" w:type="dxa"/>
          </w:tcPr>
          <w:p w14:paraId="2820B4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7FF16F33" w14:textId="77777777">
        <w:tc>
          <w:tcPr>
            <w:tcW w:w="2245" w:type="dxa"/>
          </w:tcPr>
          <w:p w14:paraId="2EAE1B8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862F1A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6DE0EF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29F9E59C" w14:textId="77777777">
        <w:tc>
          <w:tcPr>
            <w:tcW w:w="2245" w:type="dxa"/>
          </w:tcPr>
          <w:p w14:paraId="6C43E45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39B141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F5EFC1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w:t>
            </w:r>
          </w:p>
        </w:tc>
      </w:tr>
      <w:tr w:rsidR="00CB3008" w14:paraId="639EE4B7" w14:textId="77777777">
        <w:tc>
          <w:tcPr>
            <w:tcW w:w="2245" w:type="dxa"/>
          </w:tcPr>
          <w:p w14:paraId="72EA50D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22C004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0D146C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Same view as LG, the current NOTEs in 5.22.1.1. is sufficient. </w:t>
            </w:r>
          </w:p>
        </w:tc>
      </w:tr>
      <w:tr w:rsidR="00CB3008" w14:paraId="077D95C3" w14:textId="77777777">
        <w:tc>
          <w:tcPr>
            <w:tcW w:w="2245" w:type="dxa"/>
          </w:tcPr>
          <w:p w14:paraId="61B91E1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5C346F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7F876FC9"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Proponent</w:t>
            </w:r>
            <w:r>
              <w:rPr>
                <w:rFonts w:eastAsia="等线" w:hint="eastAsia"/>
                <w:sz w:val="22"/>
                <w:lang w:val="en-US" w:eastAsia="zh-CN"/>
              </w:rPr>
              <w:t>:</w:t>
            </w:r>
          </w:p>
          <w:p w14:paraId="09D87958"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 xml:space="preserve">Current spec only take restrictions of LCH into account, in other words, it does not support any restrictions for MAC CE. </w:t>
            </w:r>
          </w:p>
          <w:p w14:paraId="50B3DA3E"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With RAN1</w:t>
            </w:r>
            <w:r>
              <w:rPr>
                <w:rFonts w:cs="Arial"/>
                <w:lang w:val="en-US" w:eastAsia="zh-CN"/>
              </w:rPr>
              <w:t>’</w:t>
            </w:r>
            <w:r>
              <w:rPr>
                <w:rFonts w:cs="Arial" w:hint="eastAsia"/>
                <w:lang w:val="en-US" w:eastAsia="zh-CN"/>
              </w:rPr>
              <w:t>s agreement, it is clear that IUC MAC CE or IUC request MAC CE can not use all SL grant. In other words, IUC MAC CE or IUC request MAC CE can only use the SL grant from a specific resource pool. Without this change, the intention can be implemented.</w:t>
            </w:r>
          </w:p>
          <w:p w14:paraId="1EC85BFC"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But, we are also OK with Rapp</w:t>
            </w:r>
            <w:r>
              <w:rPr>
                <w:rFonts w:cs="Arial"/>
                <w:lang w:val="en-US" w:eastAsia="zh-CN"/>
              </w:rPr>
              <w:t>’</w:t>
            </w:r>
            <w:r>
              <w:rPr>
                <w:rFonts w:cs="Arial" w:hint="eastAsia"/>
                <w:lang w:val="en-US" w:eastAsia="zh-CN"/>
              </w:rPr>
              <w:t>s suggestion, if majority companies have concerns on adding this note in LCP.</w:t>
            </w:r>
          </w:p>
        </w:tc>
      </w:tr>
      <w:tr w:rsidR="00AD3749" w14:paraId="026EAF09" w14:textId="77777777">
        <w:tc>
          <w:tcPr>
            <w:tcW w:w="2245" w:type="dxa"/>
          </w:tcPr>
          <w:p w14:paraId="77E70AB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592129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FE1545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443148" w14:paraId="6FDEFFEA" w14:textId="77777777">
        <w:tc>
          <w:tcPr>
            <w:tcW w:w="2245" w:type="dxa"/>
          </w:tcPr>
          <w:p w14:paraId="55F802C1" w14:textId="590CA440"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268E776A" w14:textId="28AFD14C"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287D40E" w14:textId="77777777"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80B7729" w14:textId="77777777" w:rsidTr="00B95F15">
        <w:tc>
          <w:tcPr>
            <w:tcW w:w="2245" w:type="dxa"/>
          </w:tcPr>
          <w:p w14:paraId="057016FD" w14:textId="77777777" w:rsidR="005E680C" w:rsidRPr="00DA5428"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382EAE32" w14:textId="77777777" w:rsidR="005E680C" w:rsidRPr="00DA5428"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1DD762C" w14:textId="77777777" w:rsidR="005E680C" w:rsidRPr="000E3309"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5E680C" w14:paraId="314CE4EF" w14:textId="77777777">
        <w:tc>
          <w:tcPr>
            <w:tcW w:w="2245" w:type="dxa"/>
          </w:tcPr>
          <w:p w14:paraId="29D016CC"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2F074AEE"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45D2567D"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54CF8654" w14:textId="0A04B25E" w:rsidR="00CF6E93" w:rsidRPr="004B7F56" w:rsidRDefault="00CF6E93" w:rsidP="00CF6E93">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Q14] Out of 18</w:t>
      </w:r>
      <w:r w:rsidRPr="004B7F56">
        <w:rPr>
          <w:rFonts w:eastAsia="Malgun Gothic"/>
          <w:color w:val="0000FF"/>
          <w:sz w:val="22"/>
          <w:lang w:eastAsia="ko-KR"/>
        </w:rPr>
        <w:t xml:space="preserve"> companies</w:t>
      </w:r>
    </w:p>
    <w:p w14:paraId="38611A9C" w14:textId="77777777" w:rsidR="00CF6E93" w:rsidRDefault="00CF6E93" w:rsidP="00CF6E93">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0046A133" w14:textId="0F70E294" w:rsidR="00CF6E93" w:rsidRPr="004B7F56" w:rsidRDefault="00CF6E93" w:rsidP="00CF6E93">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16</w:t>
      </w:r>
      <w:r w:rsidRPr="004B7F56">
        <w:rPr>
          <w:rFonts w:eastAsia="Malgun Gothic"/>
          <w:color w:val="0000FF"/>
          <w:sz w:val="22"/>
          <w:lang w:eastAsia="ko-KR"/>
        </w:rPr>
        <w:t xml:space="preserve"> </w:t>
      </w:r>
    </w:p>
    <w:p w14:paraId="30A2E2CB" w14:textId="77777777" w:rsidR="00CF6E93" w:rsidRPr="004B7F56" w:rsidRDefault="00CF6E93" w:rsidP="00CF6E93">
      <w:pPr>
        <w:rPr>
          <w:rFonts w:eastAsia="Malgun Gothic"/>
          <w:color w:val="0000FF"/>
          <w:sz w:val="22"/>
          <w:lang w:eastAsia="ko-KR"/>
        </w:rPr>
      </w:pPr>
      <w:r>
        <w:rPr>
          <w:rFonts w:eastAsia="Malgun Gothic"/>
          <w:color w:val="0000FF"/>
          <w:sz w:val="22"/>
          <w:lang w:eastAsia="ko-KR"/>
        </w:rPr>
        <w:t>Other (</w:t>
      </w:r>
      <w:r>
        <w:rPr>
          <w:rFonts w:eastAsia="Malgun Gothic" w:hint="eastAsia"/>
          <w:color w:val="0000FF"/>
          <w:sz w:val="22"/>
          <w:lang w:eastAsia="ko-KR"/>
        </w:rPr>
        <w:t xml:space="preserve">update </w:t>
      </w:r>
      <w:r>
        <w:rPr>
          <w:rFonts w:eastAsia="Malgun Gothic"/>
          <w:color w:val="0000FF"/>
          <w:sz w:val="22"/>
          <w:lang w:eastAsia="ko-KR"/>
        </w:rPr>
        <w:t>NOTA2a for IUC)</w:t>
      </w:r>
      <w:r w:rsidRPr="004B7F56">
        <w:rPr>
          <w:rFonts w:eastAsia="Malgun Gothic"/>
          <w:color w:val="0000FF"/>
          <w:sz w:val="22"/>
          <w:lang w:eastAsia="ko-KR"/>
        </w:rPr>
        <w:t xml:space="preserve">: </w:t>
      </w:r>
      <w:r>
        <w:rPr>
          <w:rFonts w:eastAsia="Malgun Gothic"/>
          <w:color w:val="0000FF"/>
          <w:sz w:val="22"/>
          <w:lang w:eastAsia="ko-KR"/>
        </w:rPr>
        <w:t>1</w:t>
      </w:r>
    </w:p>
    <w:p w14:paraId="35B3393C" w14:textId="392D44FD" w:rsidR="00CB3008" w:rsidRDefault="00CF6E93" w:rsidP="00CF6E93">
      <w:pPr>
        <w:rPr>
          <w:sz w:val="28"/>
          <w:szCs w:val="28"/>
          <w:lang w:eastAsia="zh-CN"/>
        </w:rPr>
      </w:pPr>
      <w:r>
        <w:rPr>
          <w:rFonts w:eastAsia="Batang"/>
          <w:b/>
          <w:color w:val="0000FF"/>
          <w:sz w:val="22"/>
          <w:lang w:eastAsia="zh-CN"/>
        </w:rPr>
        <w:t>(1</w:t>
      </w:r>
      <w:r w:rsidRPr="004B7F56">
        <w:rPr>
          <w:rFonts w:eastAsia="Batang"/>
          <w:b/>
          <w:color w:val="0000FF"/>
          <w:sz w:val="22"/>
          <w:lang w:eastAsia="zh-CN"/>
        </w:rPr>
        <w:t xml:space="preserve">, </w:t>
      </w:r>
      <w:r>
        <w:rPr>
          <w:rFonts w:eastAsia="Batang"/>
          <w:b/>
          <w:color w:val="0000FF"/>
          <w:sz w:val="22"/>
          <w:lang w:eastAsia="zh-CN"/>
        </w:rPr>
        <w:t>16</w:t>
      </w:r>
      <w:r w:rsidRPr="004B7F56">
        <w:rPr>
          <w:rFonts w:eastAsia="Batang"/>
          <w:b/>
          <w:color w:val="0000FF"/>
          <w:sz w:val="22"/>
          <w:lang w:eastAsia="zh-CN"/>
        </w:rPr>
        <w:t xml:space="preserve">) Proposal </w:t>
      </w:r>
      <w:r>
        <w:rPr>
          <w:rFonts w:eastAsia="Batang"/>
          <w:b/>
          <w:color w:val="0000FF"/>
          <w:sz w:val="22"/>
          <w:lang w:eastAsia="zh-CN"/>
        </w:rPr>
        <w:t>14</w:t>
      </w:r>
      <w:r w:rsidRPr="004B7F56">
        <w:rPr>
          <w:rFonts w:eastAsia="Batang"/>
          <w:b/>
          <w:color w:val="0000FF"/>
          <w:sz w:val="22"/>
          <w:lang w:eastAsia="zh-CN"/>
        </w:rPr>
        <w:t xml:space="preserve">: RAN2 is </w:t>
      </w:r>
      <w:r>
        <w:rPr>
          <w:rFonts w:eastAsia="Batang"/>
          <w:b/>
          <w:color w:val="0000FF"/>
          <w:sz w:val="22"/>
          <w:lang w:eastAsia="zh-CN"/>
        </w:rPr>
        <w:t xml:space="preserve">not </w:t>
      </w:r>
      <w:r w:rsidRPr="004B7F56">
        <w:rPr>
          <w:rFonts w:eastAsia="Batang"/>
          <w:b/>
          <w:color w:val="0000FF"/>
          <w:sz w:val="22"/>
          <w:lang w:eastAsia="zh-CN"/>
        </w:rPr>
        <w:t>to agree on the correction (“</w:t>
      </w:r>
      <w:r w:rsidRPr="000E064D">
        <w:rPr>
          <w:rFonts w:eastAsia="Batang"/>
          <w:b/>
          <w:color w:val="0000FF"/>
          <w:sz w:val="22"/>
          <w:lang w:eastAsia="zh-CN"/>
        </w:rPr>
        <w:t>In clause 5.22.1.4.1.2, Add a Note to describe the LCP restriction for IUC request and information MAC CE.</w:t>
      </w:r>
      <w:r w:rsidRPr="003C37B0">
        <w:rPr>
          <w:rFonts w:eastAsia="Batang"/>
          <w:b/>
          <w:color w:val="0000FF"/>
          <w:sz w:val="22"/>
          <w:lang w:eastAsia="zh-CN"/>
        </w:rPr>
        <w:t>”</w:t>
      </w:r>
      <w:r w:rsidRPr="004B7F56">
        <w:rPr>
          <w:rFonts w:eastAsia="Batang"/>
          <w:b/>
          <w:color w:val="0000FF"/>
          <w:sz w:val="22"/>
          <w:lang w:eastAsia="zh-CN"/>
        </w:rPr>
        <w:t>) in the R2-22</w:t>
      </w:r>
      <w:r>
        <w:rPr>
          <w:rFonts w:eastAsia="Batang"/>
          <w:b/>
          <w:color w:val="0000FF"/>
          <w:sz w:val="22"/>
          <w:lang w:eastAsia="zh-CN"/>
        </w:rPr>
        <w:t>09675.</w:t>
      </w:r>
    </w:p>
    <w:p w14:paraId="37A7884A" w14:textId="77777777" w:rsidR="00CB3008" w:rsidRDefault="00C45FAE">
      <w:pPr>
        <w:pStyle w:val="3"/>
        <w:rPr>
          <w:sz w:val="24"/>
          <w:szCs w:val="24"/>
          <w:lang w:eastAsia="zh-CN"/>
        </w:rPr>
      </w:pPr>
      <w:r>
        <w:rPr>
          <w:sz w:val="24"/>
          <w:szCs w:val="24"/>
          <w:lang w:eastAsia="zh-CN"/>
        </w:rPr>
        <w:t>2.6.2 2</w:t>
      </w:r>
      <w:r>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1246264" w14:textId="77777777" w:rsidR="00CB3008" w:rsidRDefault="00C45FAE">
      <w:pPr>
        <w:rPr>
          <w:lang w:eastAsia="zh-CN"/>
        </w:rPr>
      </w:pPr>
      <w:r>
        <w:rPr>
          <w:b/>
          <w:lang w:eastAsia="zh-CN"/>
        </w:rPr>
        <w:t>Reason for change</w:t>
      </w:r>
      <w:r>
        <w:rPr>
          <w:lang w:eastAsia="zh-CN"/>
        </w:rPr>
        <w:t xml:space="preserve">: </w:t>
      </w:r>
      <w:r>
        <w:rPr>
          <w:rFonts w:eastAsia="宋体" w:hint="eastAsia"/>
          <w:lang w:val="en-US" w:eastAsia="zh-CN"/>
        </w:rPr>
        <w:t>How is IUC request MAC CE and IUC information MAC CE used is missing.</w:t>
      </w:r>
    </w:p>
    <w:p w14:paraId="5BDF5232" w14:textId="77777777" w:rsidR="00CB3008" w:rsidRDefault="00C45FAE">
      <w:pPr>
        <w:rPr>
          <w:b/>
          <w:lang w:eastAsia="zh-CN"/>
        </w:rPr>
      </w:pPr>
      <w:r>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宋体" w:hint="eastAsia"/>
          <w:lang w:val="en-US" w:eastAsia="zh-CN"/>
        </w:rPr>
        <w:t>ow is IUC request MAC CE and IUC information MAC CE used</w:t>
      </w:r>
      <w:r>
        <w:rPr>
          <w:rFonts w:eastAsia="宋体"/>
          <w:lang w:val="en-US" w:eastAsia="zh-CN"/>
        </w:rPr>
        <w:t>.</w:t>
      </w:r>
    </w:p>
    <w:p w14:paraId="21612707" w14:textId="77777777" w:rsidR="00CB3008" w:rsidRDefault="00C45FAE">
      <w:pPr>
        <w:rPr>
          <w:rFonts w:ascii="Arial" w:hAnsi="Arial" w:cs="Arial"/>
          <w:sz w:val="24"/>
          <w:szCs w:val="24"/>
          <w:lang w:eastAsia="ko-KR"/>
        </w:rPr>
      </w:pPr>
      <w:r>
        <w:rPr>
          <w:rFonts w:ascii="Arial" w:hAnsi="Arial" w:cs="Arial"/>
          <w:sz w:val="24"/>
          <w:szCs w:val="24"/>
          <w:lang w:eastAsia="ko-KR"/>
        </w:rPr>
        <w:t>5.22.1.9</w:t>
      </w:r>
      <w:r>
        <w:rPr>
          <w:rFonts w:ascii="Arial" w:hAnsi="Arial" w:cs="Arial"/>
          <w:sz w:val="24"/>
          <w:szCs w:val="24"/>
          <w:lang w:eastAsia="ko-KR"/>
        </w:rPr>
        <w:tab/>
        <w:t>IUC-Request transmission</w:t>
      </w:r>
    </w:p>
    <w:p w14:paraId="2722E95F" w14:textId="77777777" w:rsidR="00CB3008" w:rsidRDefault="00C45FAE">
      <w:pPr>
        <w:rPr>
          <w:b/>
          <w:lang w:eastAsia="zh-CN"/>
        </w:rPr>
      </w:pPr>
      <w:r>
        <w:rPr>
          <w:lang w:eastAsia="ko-KR"/>
        </w:rPr>
        <w:lastRenderedPageBreak/>
        <w:t xml:space="preserve">The Sidelink Inter-UE Coordination Request (SL-IUC Req) transmission procedure is used to trigger a peer UE to transmit Sidelink Inter-UE Coordination Information as specified in clause 8.1.4 of </w:t>
      </w:r>
      <w:r>
        <w:t>TS 38.214 [7]</w:t>
      </w:r>
      <w:r>
        <w:rPr>
          <w:lang w:eastAsia="ko-KR"/>
        </w:rPr>
        <w:t xml:space="preserve">. </w:t>
      </w:r>
      <w:ins w:id="289" w:author="ZTE" w:date="2022-09-29T10:28:00Z">
        <w:r>
          <w:rPr>
            <w:rFonts w:hint="eastAsia"/>
            <w:lang w:eastAsia="ko-KR"/>
          </w:rPr>
          <w:t>If the SL-IUC Req transmission procedure is triggered, UE transmit the Inter-UE Coordination Request MAC CE to peer UE.</w:t>
        </w:r>
      </w:ins>
    </w:p>
    <w:p w14:paraId="015FB356" w14:textId="77777777" w:rsidR="00CB3008" w:rsidRDefault="00C45FAE">
      <w:pPr>
        <w:rPr>
          <w:rFonts w:ascii="Arial" w:hAnsi="Arial" w:cs="Arial"/>
          <w:sz w:val="24"/>
          <w:szCs w:val="24"/>
          <w:lang w:eastAsia="ko-KR"/>
        </w:rPr>
      </w:pPr>
      <w:bookmarkStart w:id="290" w:name="_Toc109217640"/>
      <w:r>
        <w:rPr>
          <w:rFonts w:ascii="Arial" w:hAnsi="Arial" w:cs="Arial"/>
          <w:sz w:val="24"/>
          <w:szCs w:val="24"/>
          <w:lang w:eastAsia="ko-KR"/>
        </w:rPr>
        <w:t>5.22.1.10</w:t>
      </w:r>
      <w:r>
        <w:rPr>
          <w:rFonts w:ascii="Arial" w:hAnsi="Arial" w:cs="Arial"/>
          <w:sz w:val="24"/>
          <w:szCs w:val="24"/>
          <w:lang w:eastAsia="ko-KR"/>
        </w:rPr>
        <w:tab/>
        <w:t>IUC-Information Reporting</w:t>
      </w:r>
      <w:bookmarkEnd w:id="290"/>
    </w:p>
    <w:p w14:paraId="4F6FAB34" w14:textId="77777777" w:rsidR="00CB3008" w:rsidRDefault="00C45FAE">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291" w:author="ZTE" w:date="2022-09-29T10:29:00Z">
        <w:r>
          <w:rPr>
            <w:rFonts w:hint="eastAsia"/>
            <w:lang w:eastAsia="ko-KR"/>
          </w:rPr>
          <w:t xml:space="preserve">The SL-IUC Info reporting procedure can be triggered by SL-IUC </w:t>
        </w:r>
      </w:ins>
      <w:ins w:id="292" w:author="ZTE" w:date="2022-09-29T10:30:00Z">
        <w:r>
          <w:rPr>
            <w:rFonts w:eastAsia="宋体" w:hint="eastAsia"/>
            <w:lang w:val="en-US" w:eastAsia="zh-CN"/>
          </w:rPr>
          <w:t>Request MAC CE</w:t>
        </w:r>
      </w:ins>
      <w:ins w:id="293"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0A07D63E" w14:textId="77777777" w:rsidR="00CB3008" w:rsidRDefault="00C45FAE">
      <w:pPr>
        <w:rPr>
          <w:b/>
          <w:lang w:eastAsia="zh-CN"/>
        </w:rPr>
      </w:pPr>
      <w:r>
        <w:rPr>
          <w:b/>
          <w:lang w:eastAsia="zh-CN"/>
        </w:rPr>
        <w:t xml:space="preserve">Q15: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R2-2209675?</w:t>
      </w:r>
    </w:p>
    <w:tbl>
      <w:tblPr>
        <w:tblStyle w:val="af1"/>
        <w:tblW w:w="9770" w:type="dxa"/>
        <w:tblLook w:val="04A0" w:firstRow="1" w:lastRow="0" w:firstColumn="1" w:lastColumn="0" w:noHBand="0" w:noVBand="1"/>
      </w:tblPr>
      <w:tblGrid>
        <w:gridCol w:w="2245"/>
        <w:gridCol w:w="1633"/>
        <w:gridCol w:w="5892"/>
      </w:tblGrid>
      <w:tr w:rsidR="00CB3008" w14:paraId="2B171288" w14:textId="77777777">
        <w:tc>
          <w:tcPr>
            <w:tcW w:w="2245" w:type="dxa"/>
          </w:tcPr>
          <w:p w14:paraId="69B2BA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89B40E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715D19B"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915B654" w14:textId="77777777">
        <w:tc>
          <w:tcPr>
            <w:tcW w:w="2245" w:type="dxa"/>
          </w:tcPr>
          <w:p w14:paraId="2F2EC27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FE7785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E00A062" w14:textId="77777777" w:rsidR="00CB3008" w:rsidRDefault="00CB3008">
            <w:pPr>
              <w:overflowPunct w:val="0"/>
              <w:autoSpaceDE w:val="0"/>
              <w:autoSpaceDN w:val="0"/>
              <w:adjustRightInd w:val="0"/>
              <w:spacing w:after="120" w:line="300" w:lineRule="auto"/>
              <w:jc w:val="both"/>
              <w:textAlignment w:val="baseline"/>
              <w:rPr>
                <w:rFonts w:eastAsia="Malgun Gothic"/>
                <w:sz w:val="22"/>
                <w:lang w:val="en-US" w:eastAsia="ko-KR"/>
              </w:rPr>
            </w:pPr>
          </w:p>
        </w:tc>
      </w:tr>
      <w:tr w:rsidR="00CB3008" w14:paraId="04E0CE6C" w14:textId="77777777">
        <w:tc>
          <w:tcPr>
            <w:tcW w:w="2245" w:type="dxa"/>
          </w:tcPr>
          <w:p w14:paraId="31008F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D8D28C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B62B5A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15511B8" w14:textId="77777777">
        <w:tc>
          <w:tcPr>
            <w:tcW w:w="2245" w:type="dxa"/>
          </w:tcPr>
          <w:p w14:paraId="3F5BC2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E427E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809217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47BFB43" w14:textId="77777777">
        <w:tc>
          <w:tcPr>
            <w:tcW w:w="2245" w:type="dxa"/>
          </w:tcPr>
          <w:p w14:paraId="27958A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EF3DA3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5C08464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D40438" w14:textId="77777777">
        <w:tc>
          <w:tcPr>
            <w:tcW w:w="2245" w:type="dxa"/>
          </w:tcPr>
          <w:p w14:paraId="636316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B5F37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EED5B4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fail to see the need for the added sentence since we understand it is obvious that “UE transmit the … to peer UE if the … is triggered”. Did we miss any point here?</w:t>
            </w:r>
          </w:p>
        </w:tc>
      </w:tr>
      <w:tr w:rsidR="00CB3008" w14:paraId="249DFDE1" w14:textId="77777777">
        <w:tc>
          <w:tcPr>
            <w:tcW w:w="2245" w:type="dxa"/>
          </w:tcPr>
          <w:p w14:paraId="0AB2A61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029BBB9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w:t>
            </w:r>
          </w:p>
        </w:tc>
        <w:tc>
          <w:tcPr>
            <w:tcW w:w="5892" w:type="dxa"/>
          </w:tcPr>
          <w:p w14:paraId="2B778E6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DBDB9E4" w14:textId="77777777">
        <w:tc>
          <w:tcPr>
            <w:tcW w:w="2245" w:type="dxa"/>
          </w:tcPr>
          <w:p w14:paraId="5C2154A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5B9D2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4DBC26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E871C74" w14:textId="77777777">
        <w:tc>
          <w:tcPr>
            <w:tcW w:w="2245" w:type="dxa"/>
          </w:tcPr>
          <w:p w14:paraId="32913CD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8D6E15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3690728B"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CB3008" w14:paraId="59B81A97" w14:textId="77777777">
        <w:tc>
          <w:tcPr>
            <w:tcW w:w="2245" w:type="dxa"/>
          </w:tcPr>
          <w:p w14:paraId="005B85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5228E66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061B2070"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CB3008" w14:paraId="7206884F" w14:textId="77777777">
        <w:tc>
          <w:tcPr>
            <w:tcW w:w="2245" w:type="dxa"/>
          </w:tcPr>
          <w:p w14:paraId="06E0EBA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DBCFC2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56220429"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CB3008" w14:paraId="76C39C2D" w14:textId="77777777">
        <w:tc>
          <w:tcPr>
            <w:tcW w:w="2245" w:type="dxa"/>
          </w:tcPr>
          <w:p w14:paraId="7FA842B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5148F2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Can follow majority</w:t>
            </w:r>
          </w:p>
        </w:tc>
        <w:tc>
          <w:tcPr>
            <w:tcW w:w="5892" w:type="dxa"/>
          </w:tcPr>
          <w:p w14:paraId="30C4537C"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does not seem to carry much impact, but we are okay to add it if that is majority view.</w:t>
            </w:r>
          </w:p>
        </w:tc>
      </w:tr>
      <w:tr w:rsidR="00CB3008" w14:paraId="784669C8" w14:textId="77777777">
        <w:tc>
          <w:tcPr>
            <w:tcW w:w="2245" w:type="dxa"/>
          </w:tcPr>
          <w:p w14:paraId="494B6C4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D85921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84191CF"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 We think the only information useful in the change is the sentence below. All other changes are not needed</w:t>
            </w:r>
          </w:p>
          <w:p w14:paraId="468380F3" w14:textId="77777777" w:rsidR="00CB3008" w:rsidRDefault="00C45FAE">
            <w:pPr>
              <w:tabs>
                <w:tab w:val="left" w:pos="1967"/>
              </w:tabs>
              <w:overflowPunct w:val="0"/>
              <w:autoSpaceDE w:val="0"/>
              <w:autoSpaceDN w:val="0"/>
              <w:adjustRightInd w:val="0"/>
              <w:spacing w:after="120" w:line="300" w:lineRule="auto"/>
              <w:jc w:val="both"/>
              <w:textAlignment w:val="baseline"/>
              <w:rPr>
                <w:lang w:eastAsia="ko-KR"/>
              </w:rPr>
            </w:pPr>
            <w:ins w:id="294" w:author="ZTE" w:date="2022-09-29T10:29:00Z">
              <w:r>
                <w:rPr>
                  <w:rFonts w:hint="eastAsia"/>
                  <w:lang w:eastAsia="ko-KR"/>
                </w:rPr>
                <w:t xml:space="preserve">The SL-IUC Info reporting procedure can be triggered by SL-IUC </w:t>
              </w:r>
            </w:ins>
            <w:ins w:id="295" w:author="ZTE" w:date="2022-09-29T10:30:00Z">
              <w:r>
                <w:rPr>
                  <w:rFonts w:eastAsia="宋体" w:hint="eastAsia"/>
                  <w:lang w:val="en-US" w:eastAsia="zh-CN"/>
                </w:rPr>
                <w:t>Request MAC CE</w:t>
              </w:r>
            </w:ins>
            <w:ins w:id="296" w:author="ZTE" w:date="2022-09-29T10:29:00Z">
              <w:r>
                <w:rPr>
                  <w:rFonts w:hint="eastAsia"/>
                  <w:lang w:eastAsia="ko-KR"/>
                </w:rPr>
                <w:t xml:space="preserve"> or </w:t>
              </w:r>
              <w:r>
                <w:rPr>
                  <w:rFonts w:hint="eastAsia"/>
                  <w:highlight w:val="yellow"/>
                  <w:lang w:eastAsia="ko-KR"/>
                </w:rPr>
                <w:t>UE implementation</w:t>
              </w:r>
              <w:r>
                <w:rPr>
                  <w:rFonts w:hint="eastAsia"/>
                  <w:lang w:eastAsia="ko-KR"/>
                </w:rPr>
                <w:t>.</w:t>
              </w:r>
            </w:ins>
          </w:p>
          <w:p w14:paraId="3DF6C072" w14:textId="77777777" w:rsidR="00CB3008" w:rsidRDefault="00C45FAE">
            <w:pPr>
              <w:tabs>
                <w:tab w:val="left" w:pos="1967"/>
              </w:tabs>
              <w:overflowPunct w:val="0"/>
              <w:autoSpaceDE w:val="0"/>
              <w:autoSpaceDN w:val="0"/>
              <w:adjustRightInd w:val="0"/>
              <w:spacing w:after="120" w:line="300" w:lineRule="auto"/>
              <w:jc w:val="both"/>
              <w:textAlignment w:val="baseline"/>
              <w:rPr>
                <w:lang w:eastAsia="ko-KR"/>
              </w:rPr>
            </w:pPr>
            <w:r>
              <w:rPr>
                <w:lang w:eastAsia="ko-KR"/>
              </w:rPr>
              <w:t xml:space="preserve">However, triggered by “UE implementation” is wrong. We think, we need to align this trigger with RRC spec and PHY spec, may be just saying </w:t>
            </w:r>
            <w:r>
              <w:rPr>
                <w:highlight w:val="yellow"/>
                <w:lang w:eastAsia="ko-KR"/>
              </w:rPr>
              <w:t>“ triggerd by a condition (See TS 38.331 &amp; TS 38.214)</w:t>
            </w:r>
          </w:p>
          <w:p w14:paraId="3E41AAE8"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CB3008" w14:paraId="12E3D327" w14:textId="77777777">
        <w:tc>
          <w:tcPr>
            <w:tcW w:w="2245" w:type="dxa"/>
          </w:tcPr>
          <w:p w14:paraId="4055264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lastRenderedPageBreak/>
              <w:t>ZTE</w:t>
            </w:r>
          </w:p>
        </w:tc>
        <w:tc>
          <w:tcPr>
            <w:tcW w:w="1633" w:type="dxa"/>
          </w:tcPr>
          <w:p w14:paraId="1DA9443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01A99E3D"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Proponent:</w:t>
            </w:r>
          </w:p>
          <w:p w14:paraId="6328317F"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To apple</w:t>
            </w:r>
            <w:r>
              <w:rPr>
                <w:rFonts w:eastAsia="等线"/>
                <w:sz w:val="22"/>
                <w:lang w:val="en-US" w:eastAsia="zh-CN"/>
              </w:rPr>
              <w:t>’</w:t>
            </w:r>
            <w:r>
              <w:rPr>
                <w:rFonts w:eastAsia="等线" w:hint="eastAsia"/>
                <w:sz w:val="22"/>
                <w:lang w:val="en-US" w:eastAsia="zh-CN"/>
              </w:rPr>
              <w:t>s comments: As discussed in this RAN2 online meeting, we have following agreement:</w:t>
            </w:r>
          </w:p>
          <w:p w14:paraId="17FFBCD7" w14:textId="77777777" w:rsidR="00CB3008" w:rsidRDefault="00C45FAE">
            <w:pPr>
              <w:pStyle w:val="Doc-text2"/>
              <w:numPr>
                <w:ilvl w:val="0"/>
                <w:numId w:val="7"/>
              </w:numPr>
              <w:rPr>
                <w:lang w:val="en-US"/>
              </w:rPr>
            </w:pPr>
            <w:r>
              <w:rPr>
                <w:rFonts w:eastAsia="等线" w:hint="eastAsia"/>
                <w:sz w:val="22"/>
                <w:lang w:val="en-US" w:eastAsia="zh-CN"/>
              </w:rPr>
              <w:t>[</w:t>
            </w:r>
            <w:r>
              <w:rPr>
                <w:lang w:val="en-US"/>
              </w:rPr>
              <w:t xml:space="preserve">It’s up to UE-A implementation whether to generate IUC information or not. We can capture RAN1 agreement as note in MAC. Detailed wording will be handled in the email discussion [502]. </w:t>
            </w:r>
          </w:p>
          <w:p w14:paraId="48FC5208"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w:t>
            </w:r>
          </w:p>
        </w:tc>
      </w:tr>
      <w:tr w:rsidR="00AD3749" w14:paraId="18F517EC" w14:textId="77777777">
        <w:tc>
          <w:tcPr>
            <w:tcW w:w="2245" w:type="dxa"/>
          </w:tcPr>
          <w:p w14:paraId="4928354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2690511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Partially agree</w:t>
            </w:r>
          </w:p>
        </w:tc>
        <w:tc>
          <w:tcPr>
            <w:tcW w:w="5892" w:type="dxa"/>
          </w:tcPr>
          <w:p w14:paraId="09839B9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sidRPr="006B0C46">
              <w:rPr>
                <w:rFonts w:eastAsia="等线"/>
                <w:sz w:val="22"/>
                <w:lang w:eastAsia="zh-CN"/>
              </w:rPr>
              <w:t>We’re ok with “</w:t>
            </w:r>
            <w:ins w:id="297" w:author="ZTE" w:date="2022-09-29T10:29:00Z">
              <w:r w:rsidRPr="006B0C46">
                <w:rPr>
                  <w:rFonts w:hint="eastAsia"/>
                  <w:lang w:eastAsia="ko-KR"/>
                </w:rPr>
                <w:t xml:space="preserve">The SL-IUC Info reporting procedure can be triggered by SL-IUC </w:t>
              </w:r>
            </w:ins>
            <w:ins w:id="298" w:author="ZTE" w:date="2022-09-29T10:30:00Z">
              <w:r w:rsidRPr="006B0C46">
                <w:rPr>
                  <w:rFonts w:eastAsia="宋体" w:hint="eastAsia"/>
                  <w:lang w:val="en-US" w:eastAsia="zh-CN"/>
                </w:rPr>
                <w:t>Request MAC CE</w:t>
              </w:r>
            </w:ins>
            <w:ins w:id="299" w:author="ZTE" w:date="2022-09-29T10:29:00Z">
              <w:r w:rsidRPr="006B0C46">
                <w:rPr>
                  <w:rFonts w:hint="eastAsia"/>
                  <w:lang w:eastAsia="ko-KR"/>
                </w:rPr>
                <w:t xml:space="preserve"> or UE implementation.</w:t>
              </w:r>
            </w:ins>
            <w:r w:rsidRPr="006B0C46">
              <w:rPr>
                <w:lang w:eastAsia="ko-KR"/>
              </w:rPr>
              <w:t>”. For others, we don’t think it’s necessary. Seems duplicated with the first sentence.</w:t>
            </w:r>
            <w:r>
              <w:rPr>
                <w:lang w:eastAsia="ko-KR"/>
              </w:rPr>
              <w:t xml:space="preserve"> </w:t>
            </w:r>
          </w:p>
        </w:tc>
      </w:tr>
      <w:tr w:rsidR="00072DEC" w14:paraId="2C02C5A0" w14:textId="77777777">
        <w:tc>
          <w:tcPr>
            <w:tcW w:w="2245" w:type="dxa"/>
          </w:tcPr>
          <w:p w14:paraId="64EAA257" w14:textId="25BA6EA1"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1862CC5C" w14:textId="5D58E7C9"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 comment</w:t>
            </w:r>
          </w:p>
        </w:tc>
        <w:tc>
          <w:tcPr>
            <w:tcW w:w="5892" w:type="dxa"/>
          </w:tcPr>
          <w:p w14:paraId="2146965A" w14:textId="659679D1" w:rsidR="00072DEC" w:rsidRPr="006B0C46"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May remove the redundant statement “</w:t>
            </w:r>
            <w:ins w:id="300" w:author="ZTE" w:date="2022-09-29T10:28:00Z">
              <w:r>
                <w:rPr>
                  <w:rFonts w:hint="eastAsia"/>
                  <w:lang w:eastAsia="ko-KR"/>
                </w:rPr>
                <w:t xml:space="preserve">If the </w:t>
              </w:r>
            </w:ins>
            <w:r>
              <w:rPr>
                <w:lang w:eastAsia="ko-KR"/>
              </w:rPr>
              <w:t>…</w:t>
            </w:r>
            <w:ins w:id="301" w:author="ZTE" w:date="2022-09-29T10:28:00Z">
              <w:r>
                <w:rPr>
                  <w:rFonts w:hint="eastAsia"/>
                  <w:lang w:eastAsia="ko-KR"/>
                </w:rPr>
                <w:t xml:space="preserve"> is triggered, UE transmit</w:t>
              </w:r>
            </w:ins>
            <w:r>
              <w:rPr>
                <w:lang w:eastAsia="ko-KR"/>
              </w:rPr>
              <w:t>…</w:t>
            </w:r>
            <w:r>
              <w:rPr>
                <w:rFonts w:eastAsia="等线"/>
                <w:sz w:val="22"/>
                <w:lang w:eastAsia="zh-CN"/>
              </w:rPr>
              <w:t xml:space="preserve"> ”</w:t>
            </w:r>
          </w:p>
        </w:tc>
      </w:tr>
      <w:tr w:rsidR="005E680C" w14:paraId="3DF26D3A" w14:textId="77777777" w:rsidTr="00B95F15">
        <w:tc>
          <w:tcPr>
            <w:tcW w:w="2245" w:type="dxa"/>
          </w:tcPr>
          <w:p w14:paraId="6107C174" w14:textId="77777777" w:rsidR="005E680C" w:rsidRPr="00E3797F"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019572D6" w14:textId="77777777" w:rsidR="005E680C" w:rsidRPr="00E3797F"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Can follow the majority</w:t>
            </w:r>
          </w:p>
        </w:tc>
        <w:tc>
          <w:tcPr>
            <w:tcW w:w="5892" w:type="dxa"/>
          </w:tcPr>
          <w:p w14:paraId="5D631A3D" w14:textId="77777777" w:rsidR="005E680C" w:rsidRDefault="005E680C" w:rsidP="00B95F15">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5E680C" w14:paraId="368174F6" w14:textId="77777777">
        <w:tc>
          <w:tcPr>
            <w:tcW w:w="2245" w:type="dxa"/>
          </w:tcPr>
          <w:p w14:paraId="7039E38F" w14:textId="77777777" w:rsidR="005E680C" w:rsidRDefault="005E680C" w:rsidP="00072DEC">
            <w:pPr>
              <w:overflowPunct w:val="0"/>
              <w:autoSpaceDE w:val="0"/>
              <w:autoSpaceDN w:val="0"/>
              <w:adjustRightInd w:val="0"/>
              <w:spacing w:after="120" w:line="300" w:lineRule="auto"/>
              <w:jc w:val="both"/>
              <w:textAlignment w:val="baseline"/>
              <w:rPr>
                <w:lang w:eastAsia="zh-CN"/>
              </w:rPr>
            </w:pPr>
          </w:p>
        </w:tc>
        <w:tc>
          <w:tcPr>
            <w:tcW w:w="1633" w:type="dxa"/>
          </w:tcPr>
          <w:p w14:paraId="77DBD0EB" w14:textId="77777777" w:rsidR="005E680C" w:rsidRDefault="005E680C" w:rsidP="00072DEC">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46EABDD5" w14:textId="77777777" w:rsidR="005E680C" w:rsidRDefault="005E680C" w:rsidP="00072DEC">
            <w:pPr>
              <w:overflowPunct w:val="0"/>
              <w:autoSpaceDE w:val="0"/>
              <w:autoSpaceDN w:val="0"/>
              <w:adjustRightInd w:val="0"/>
              <w:spacing w:after="120" w:line="300" w:lineRule="auto"/>
              <w:jc w:val="both"/>
              <w:textAlignment w:val="baseline"/>
              <w:rPr>
                <w:rFonts w:eastAsia="等线"/>
                <w:sz w:val="22"/>
                <w:lang w:eastAsia="zh-CN"/>
              </w:rPr>
            </w:pPr>
          </w:p>
        </w:tc>
      </w:tr>
    </w:tbl>
    <w:p w14:paraId="0B77AD06" w14:textId="77777777" w:rsidR="00CF6E93" w:rsidRPr="004B7F56" w:rsidRDefault="00CF6E93" w:rsidP="00CF6E93">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Q15] Out of 15</w:t>
      </w:r>
      <w:r w:rsidRPr="004B7F56">
        <w:rPr>
          <w:rFonts w:eastAsia="Malgun Gothic"/>
          <w:color w:val="0000FF"/>
          <w:sz w:val="22"/>
          <w:lang w:eastAsia="ko-KR"/>
        </w:rPr>
        <w:t xml:space="preserve"> companies</w:t>
      </w:r>
    </w:p>
    <w:p w14:paraId="0935829E" w14:textId="77777777" w:rsidR="00CF6E93" w:rsidRDefault="00CF6E93" w:rsidP="00CF6E93">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11</w:t>
      </w:r>
    </w:p>
    <w:p w14:paraId="64E0AD28" w14:textId="77777777" w:rsidR="00CF6E93" w:rsidRDefault="00CF6E93" w:rsidP="00CF6E93">
      <w:pPr>
        <w:rPr>
          <w:rFonts w:eastAsia="Malgun Gothic"/>
          <w:color w:val="0000FF"/>
          <w:sz w:val="22"/>
          <w:lang w:eastAsia="ko-KR"/>
        </w:rPr>
      </w:pPr>
      <w:r>
        <w:rPr>
          <w:rFonts w:eastAsia="Malgun Gothic" w:hint="eastAsia"/>
          <w:color w:val="0000FF"/>
          <w:sz w:val="22"/>
          <w:lang w:eastAsia="ko-KR"/>
        </w:rPr>
        <w:t>Partially agree</w:t>
      </w:r>
      <w:r>
        <w:rPr>
          <w:rFonts w:eastAsia="Malgun Gothic"/>
          <w:color w:val="0000FF"/>
          <w:sz w:val="22"/>
          <w:lang w:eastAsia="ko-KR"/>
        </w:rPr>
        <w:t>:2</w:t>
      </w:r>
    </w:p>
    <w:p w14:paraId="1A5FB57E" w14:textId="77777777" w:rsidR="00CF6E93" w:rsidRPr="004B7F56" w:rsidRDefault="00CF6E93" w:rsidP="00CF6E93">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2</w:t>
      </w:r>
    </w:p>
    <w:p w14:paraId="64C27412" w14:textId="77777777" w:rsidR="00CF6E93" w:rsidRDefault="00CF6E93" w:rsidP="00CF6E93">
      <w:pPr>
        <w:rPr>
          <w:rFonts w:eastAsia="Malgun Gothic"/>
          <w:lang w:eastAsia="ko-KR"/>
        </w:rPr>
      </w:pPr>
      <w:r>
        <w:rPr>
          <w:rFonts w:eastAsia="Batang"/>
          <w:b/>
          <w:color w:val="0000FF"/>
          <w:sz w:val="22"/>
          <w:lang w:eastAsia="zh-CN"/>
        </w:rPr>
        <w:t>(11</w:t>
      </w:r>
      <w:r w:rsidRPr="004B7F56">
        <w:rPr>
          <w:rFonts w:eastAsia="Batang"/>
          <w:b/>
          <w:color w:val="0000FF"/>
          <w:sz w:val="22"/>
          <w:lang w:eastAsia="zh-CN"/>
        </w:rPr>
        <w:t xml:space="preserve">, </w:t>
      </w:r>
      <w:r>
        <w:rPr>
          <w:rFonts w:eastAsia="Batang"/>
          <w:b/>
          <w:color w:val="0000FF"/>
          <w:sz w:val="22"/>
          <w:lang w:eastAsia="zh-CN"/>
        </w:rPr>
        <w:t>2</w:t>
      </w:r>
      <w:r w:rsidRPr="004B7F56">
        <w:rPr>
          <w:rFonts w:eastAsia="Batang"/>
          <w:b/>
          <w:color w:val="0000FF"/>
          <w:sz w:val="22"/>
          <w:lang w:eastAsia="zh-CN"/>
        </w:rPr>
        <w:t xml:space="preserve">) Proposal </w:t>
      </w:r>
      <w:r>
        <w:rPr>
          <w:rFonts w:eastAsia="Batang"/>
          <w:b/>
          <w:color w:val="0000FF"/>
          <w:sz w:val="22"/>
          <w:lang w:eastAsia="zh-CN"/>
        </w:rPr>
        <w:t>15</w:t>
      </w:r>
      <w:r w:rsidRPr="004B7F56">
        <w:rPr>
          <w:rFonts w:eastAsia="Batang"/>
          <w:b/>
          <w:color w:val="0000FF"/>
          <w:sz w:val="22"/>
          <w:lang w:eastAsia="zh-CN"/>
        </w:rPr>
        <w:t>: RAN2 is to agree on the correction (“</w:t>
      </w:r>
      <w:r w:rsidRPr="00030365">
        <w:rPr>
          <w:rFonts w:eastAsia="Batang"/>
          <w:b/>
          <w:color w:val="0000FF"/>
          <w:sz w:val="22"/>
          <w:lang w:eastAsia="zh-CN"/>
        </w:rPr>
        <w:t>In clause 5.22.1.9 and 5.22.1.10, Add the description of how is IUC request MAC CE and IUC information MAC CE used.</w:t>
      </w:r>
      <w:r w:rsidRPr="003C37B0">
        <w:rPr>
          <w:rFonts w:eastAsia="Batang"/>
          <w:b/>
          <w:color w:val="0000FF"/>
          <w:sz w:val="22"/>
          <w:lang w:eastAsia="zh-CN"/>
        </w:rPr>
        <w:t>”</w:t>
      </w:r>
      <w:r w:rsidRPr="004B7F56">
        <w:rPr>
          <w:rFonts w:eastAsia="Batang"/>
          <w:b/>
          <w:color w:val="0000FF"/>
          <w:sz w:val="22"/>
          <w:lang w:eastAsia="zh-CN"/>
        </w:rPr>
        <w:t>)</w:t>
      </w:r>
      <w:r>
        <w:rPr>
          <w:rFonts w:eastAsia="Batang"/>
          <w:b/>
          <w:color w:val="0000FF"/>
          <w:sz w:val="22"/>
          <w:lang w:eastAsia="zh-CN"/>
        </w:rPr>
        <w:t xml:space="preserve"> without redundant text (“</w:t>
      </w:r>
      <w:r w:rsidRPr="00030365">
        <w:rPr>
          <w:rFonts w:eastAsia="Batang"/>
          <w:b/>
          <w:color w:val="0000FF"/>
          <w:sz w:val="22"/>
          <w:lang w:eastAsia="zh-CN"/>
        </w:rPr>
        <w:t>If the SL-IUC Info reporting procedure is triggered, UE transmit the Inter-UE Coordination Information MAC CE to peer UE.</w:t>
      </w:r>
      <w:r>
        <w:rPr>
          <w:rFonts w:eastAsia="Batang"/>
          <w:b/>
          <w:color w:val="0000FF"/>
          <w:sz w:val="22"/>
          <w:lang w:eastAsia="zh-CN"/>
        </w:rPr>
        <w:t>”)</w:t>
      </w:r>
      <w:r w:rsidRPr="004B7F56">
        <w:rPr>
          <w:rFonts w:eastAsia="Batang"/>
          <w:b/>
          <w:color w:val="0000FF"/>
          <w:sz w:val="22"/>
          <w:lang w:eastAsia="zh-CN"/>
        </w:rPr>
        <w:t xml:space="preserve"> in the R2-22</w:t>
      </w:r>
      <w:r>
        <w:rPr>
          <w:rFonts w:eastAsia="Batang"/>
          <w:b/>
          <w:color w:val="0000FF"/>
          <w:sz w:val="22"/>
          <w:lang w:eastAsia="zh-CN"/>
        </w:rPr>
        <w:t>09675.</w:t>
      </w:r>
    </w:p>
    <w:p w14:paraId="53E5297C" w14:textId="77777777" w:rsidR="00CB3008" w:rsidRPr="00CF6E93" w:rsidRDefault="00CB3008">
      <w:pPr>
        <w:rPr>
          <w:rFonts w:eastAsia="Malgun Gothic"/>
          <w:lang w:eastAsia="ko-KR"/>
        </w:rPr>
      </w:pPr>
    </w:p>
    <w:p w14:paraId="19754FC4" w14:textId="77777777" w:rsidR="00CB3008" w:rsidRDefault="00C45FAE">
      <w:pPr>
        <w:pStyle w:val="3"/>
        <w:rPr>
          <w:sz w:val="24"/>
          <w:szCs w:val="24"/>
          <w:lang w:eastAsia="zh-CN"/>
        </w:rPr>
      </w:pPr>
      <w:r>
        <w:rPr>
          <w:sz w:val="24"/>
          <w:szCs w:val="24"/>
          <w:lang w:eastAsia="zh-CN"/>
        </w:rPr>
        <w:t>2.6.3 3</w:t>
      </w:r>
      <w:r>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4481E440" w14:textId="77777777" w:rsidR="00CB3008" w:rsidRDefault="00C45FAE">
      <w:pPr>
        <w:ind w:left="201" w:hangingChars="100" w:hanging="201"/>
        <w:rPr>
          <w:rFonts w:eastAsia="宋体"/>
          <w:lang w:val="en-US" w:eastAsia="zh-CN"/>
        </w:rPr>
      </w:pPr>
      <w:r>
        <w:rPr>
          <w:b/>
          <w:lang w:eastAsia="zh-CN"/>
        </w:rPr>
        <w:t>Reason for change</w:t>
      </w:r>
      <w:r>
        <w:rPr>
          <w:lang w:eastAsia="zh-CN"/>
        </w:rPr>
        <w:t xml:space="preserve">: </w:t>
      </w:r>
      <w:r>
        <w:rPr>
          <w:rFonts w:eastAsia="宋体" w:hint="eastAsia"/>
          <w:lang w:val="en-US" w:eastAsia="zh-CN"/>
        </w:rPr>
        <w:t>According to following higher layer parameters, IUC request and IUC information MAC CE is generated only if UE</w:t>
      </w:r>
      <w:r>
        <w:rPr>
          <w:rFonts w:eastAsia="宋体" w:hint="eastAsia"/>
          <w:highlight w:val="green"/>
          <w:lang w:val="en-US" w:eastAsia="zh-CN"/>
        </w:rPr>
        <w:t xml:space="preserve"> has data </w:t>
      </w:r>
      <w:r>
        <w:rPr>
          <w:rFonts w:eastAsia="宋体" w:hint="eastAsia"/>
          <w:lang w:val="en-US" w:eastAsia="zh-CN"/>
        </w:rPr>
        <w:t>to be transmitted to peer UE. Corresponding description is missing in MAC layer.</w:t>
      </w:r>
    </w:p>
    <w:tbl>
      <w:tblPr>
        <w:tblStyle w:val="af1"/>
        <w:tblW w:w="0" w:type="auto"/>
        <w:tblLook w:val="04A0" w:firstRow="1" w:lastRow="0" w:firstColumn="1" w:lastColumn="0" w:noHBand="0" w:noVBand="1"/>
      </w:tblPr>
      <w:tblGrid>
        <w:gridCol w:w="9060"/>
      </w:tblGrid>
      <w:tr w:rsidR="00CB3008" w14:paraId="672FDABA" w14:textId="77777777">
        <w:tc>
          <w:tcPr>
            <w:tcW w:w="6862" w:type="dxa"/>
          </w:tcPr>
          <w:p w14:paraId="461E411E" w14:textId="77777777" w:rsidR="00CB3008" w:rsidRDefault="00C45FAE">
            <w:pPr>
              <w:pStyle w:val="TAL"/>
              <w:rPr>
                <w:b/>
                <w:i/>
              </w:rPr>
            </w:pPr>
            <w:r>
              <w:rPr>
                <w:b/>
                <w:bCs/>
                <w:i/>
                <w:iCs/>
                <w:lang w:eastAsia="sv-SE"/>
              </w:rPr>
              <w:lastRenderedPageBreak/>
              <w:t>sl-T</w:t>
            </w:r>
            <w:r>
              <w:rPr>
                <w:b/>
                <w:i/>
              </w:rPr>
              <w:t>riggerConditionCoordInfo</w:t>
            </w:r>
          </w:p>
          <w:p w14:paraId="11B4FBE2" w14:textId="77777777" w:rsidR="00CB3008" w:rsidRDefault="00C45FAE">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CB3008" w14:paraId="5194F541" w14:textId="77777777">
        <w:tc>
          <w:tcPr>
            <w:tcW w:w="0" w:type="auto"/>
          </w:tcPr>
          <w:p w14:paraId="31E6F24E" w14:textId="77777777" w:rsidR="00CB3008" w:rsidRDefault="00C45FAE">
            <w:pPr>
              <w:pStyle w:val="TAL"/>
              <w:rPr>
                <w:b/>
                <w:i/>
              </w:rPr>
            </w:pPr>
            <w:bookmarkStart w:id="302" w:name="OLE_LINK7"/>
            <w:r>
              <w:rPr>
                <w:b/>
                <w:bCs/>
                <w:i/>
                <w:iCs/>
                <w:lang w:eastAsia="sv-SE"/>
              </w:rPr>
              <w:t>sl-T</w:t>
            </w:r>
            <w:r>
              <w:rPr>
                <w:b/>
                <w:i/>
              </w:rPr>
              <w:t>riggerConditionRequest</w:t>
            </w:r>
          </w:p>
          <w:p w14:paraId="03EA60EC" w14:textId="77777777" w:rsidR="00CB3008" w:rsidRDefault="00C45FAE">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302"/>
    <w:p w14:paraId="5A91AF4E"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how higher layer parameters</w:t>
      </w:r>
      <w:r>
        <w:rPr>
          <w:bCs/>
          <w:lang w:val="en-US" w:eastAsia="zh-CN"/>
        </w:rPr>
        <w:t xml:space="preserve"> </w:t>
      </w:r>
      <w:r>
        <w:rPr>
          <w:rFonts w:hint="eastAsia"/>
          <w:bCs/>
          <w:lang w:val="en-US" w:eastAsia="zh-CN"/>
        </w:rPr>
        <w:t>(</w:t>
      </w:r>
      <w:r>
        <w:rPr>
          <w:b/>
          <w:bCs/>
          <w:i/>
          <w:iCs/>
          <w:lang w:eastAsia="sv-SE"/>
        </w:rPr>
        <w:t>sl-T</w:t>
      </w:r>
      <w:r>
        <w:rPr>
          <w:b/>
          <w:i/>
        </w:rPr>
        <w:t>riggerConditionCoordInfo</w:t>
      </w:r>
      <w:r>
        <w:rPr>
          <w:rFonts w:eastAsia="宋体" w:hint="eastAsia"/>
          <w:b/>
          <w:i/>
          <w:lang w:val="en-US" w:eastAsia="zh-CN"/>
        </w:rPr>
        <w:t xml:space="preserve">, </w:t>
      </w:r>
      <w:r>
        <w:rPr>
          <w:b/>
          <w:bCs/>
          <w:i/>
          <w:iCs/>
          <w:lang w:eastAsia="sv-SE"/>
        </w:rPr>
        <w:t>sl-T</w:t>
      </w:r>
      <w:r>
        <w:rPr>
          <w:b/>
          <w:i/>
        </w:rPr>
        <w:t>riggerConditionRequest</w:t>
      </w:r>
      <w:r>
        <w:rPr>
          <w:rFonts w:hint="eastAsia"/>
          <w:bCs/>
          <w:lang w:val="en-US" w:eastAsia="zh-CN"/>
        </w:rPr>
        <w:t>) influence the transmission procedure.</w:t>
      </w:r>
    </w:p>
    <w:p w14:paraId="21FF245F" w14:textId="77777777" w:rsidR="00CB3008" w:rsidRDefault="00C45FAE">
      <w:pPr>
        <w:rPr>
          <w:rFonts w:ascii="Arial" w:hAnsi="Arial" w:cs="Arial"/>
          <w:sz w:val="24"/>
          <w:szCs w:val="24"/>
        </w:rPr>
      </w:pPr>
      <w:r>
        <w:rPr>
          <w:rFonts w:ascii="Arial" w:hAnsi="Arial" w:cs="Arial"/>
          <w:sz w:val="24"/>
          <w:szCs w:val="24"/>
        </w:rPr>
        <w:t>5.22.1.9</w:t>
      </w:r>
      <w:r>
        <w:rPr>
          <w:rFonts w:ascii="Arial" w:hAnsi="Arial" w:cs="Arial"/>
          <w:sz w:val="24"/>
          <w:szCs w:val="24"/>
        </w:rPr>
        <w:tab/>
        <w:t>IUC-Request transmission</w:t>
      </w:r>
    </w:p>
    <w:p w14:paraId="54230C9A" w14:textId="77777777" w:rsidR="00CB3008" w:rsidRDefault="00C45FAE">
      <w:pPr>
        <w:rPr>
          <w:lang w:eastAsia="ko-KR"/>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w:t>
      </w:r>
    </w:p>
    <w:p w14:paraId="5FA763B5" w14:textId="77777777" w:rsidR="00CB3008" w:rsidRDefault="00C45FAE">
      <w:pPr>
        <w:rPr>
          <w:lang w:eastAsia="ko-KR"/>
        </w:rPr>
      </w:pPr>
      <w:ins w:id="303"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is triggered only if UE as data to be transmitted to peer UE.</w:t>
        </w:r>
      </w:ins>
    </w:p>
    <w:p w14:paraId="33A908F2" w14:textId="77777777" w:rsidR="00CB3008" w:rsidRDefault="00C45FAE">
      <w:r>
        <w:rPr>
          <w:rFonts w:ascii="Arial" w:hAnsi="Arial" w:cs="Arial"/>
          <w:sz w:val="24"/>
          <w:szCs w:val="24"/>
        </w:rPr>
        <w:t>5.22.1.10</w:t>
      </w:r>
      <w:r>
        <w:rPr>
          <w:rFonts w:ascii="Arial" w:hAnsi="Arial" w:cs="Arial"/>
          <w:sz w:val="24"/>
          <w:szCs w:val="24"/>
        </w:rPr>
        <w:tab/>
        <w:t>IUC-Information Reporting</w:t>
      </w:r>
    </w:p>
    <w:p w14:paraId="76C8FEDB" w14:textId="77777777" w:rsidR="00CB3008" w:rsidRDefault="00C45FAE">
      <w:pPr>
        <w:rPr>
          <w:ins w:id="304"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17E61AB0" w14:textId="77777777" w:rsidR="00CB3008" w:rsidRDefault="00C45FAE">
      <w:pPr>
        <w:rPr>
          <w:lang w:eastAsia="ko-KR"/>
        </w:rPr>
      </w:pPr>
      <w:ins w:id="305"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is triggered only if UE as data to be transmitted to peer UE.</w:t>
        </w:r>
      </w:ins>
    </w:p>
    <w:p w14:paraId="719A809D" w14:textId="77777777" w:rsidR="00CB3008" w:rsidRDefault="00C45FAE">
      <w:pPr>
        <w:rPr>
          <w:lang w:eastAsia="ko-KR"/>
        </w:rPr>
      </w:pPr>
      <w:r>
        <w:rPr>
          <w:lang w:eastAsia="ko-KR"/>
        </w:rPr>
        <w:t>RRC configures the following parameter to control the SL-IUC Information reporting procedure:</w:t>
      </w:r>
    </w:p>
    <w:p w14:paraId="4F450D75" w14:textId="77777777" w:rsidR="00CB3008" w:rsidRDefault="00C45FAE">
      <w:pPr>
        <w:pStyle w:val="B1"/>
        <w:rPr>
          <w:lang w:eastAsia="ko-KR"/>
        </w:rPr>
      </w:pPr>
      <w:r>
        <w:rPr>
          <w:lang w:eastAsia="ko-KR"/>
        </w:rPr>
        <w:t>-</w:t>
      </w:r>
      <w:r>
        <w:rPr>
          <w:lang w:eastAsia="ko-KR"/>
        </w:rPr>
        <w:tab/>
      </w:r>
      <w:r>
        <w:rPr>
          <w:i/>
          <w:iCs/>
          <w:lang w:eastAsia="ko-KR"/>
        </w:rPr>
        <w:t>sl-LatencyBoundIUC-Report</w:t>
      </w:r>
      <w:r>
        <w:rPr>
          <w:lang w:eastAsia="ko-KR"/>
        </w:rPr>
        <w:t>, which is maintained for each PC5-RRC connection.</w:t>
      </w:r>
    </w:p>
    <w:p w14:paraId="27221640" w14:textId="77777777" w:rsidR="00CB3008" w:rsidRDefault="00C45FAE">
      <w:pPr>
        <w:rPr>
          <w:lang w:eastAsia="ko-KR"/>
        </w:rPr>
      </w:pPr>
      <w:r>
        <w:rPr>
          <w:lang w:eastAsia="ko-KR"/>
        </w:rPr>
        <w:t xml:space="preserve">The MAC entity maintains an </w:t>
      </w:r>
      <w:r>
        <w:rPr>
          <w:i/>
          <w:iCs/>
          <w:lang w:eastAsia="ko-KR"/>
        </w:rPr>
        <w:t>sl-IUC-ReportTimer</w:t>
      </w:r>
      <w:r>
        <w:rPr>
          <w:lang w:eastAsia="ko-KR"/>
        </w:rPr>
        <w:t xml:space="preserve"> for each pair of the Source Layer-2 ID and the Destination Layer-2 ID corresponding to a PC5-RRC connection. </w:t>
      </w:r>
      <w:r>
        <w:rPr>
          <w:i/>
          <w:iCs/>
          <w:lang w:eastAsia="ko-KR"/>
        </w:rPr>
        <w:t>sl-IUC-ReportTimer</w:t>
      </w:r>
      <w:r>
        <w:rPr>
          <w:lang w:eastAsia="ko-KR"/>
        </w:rPr>
        <w:t xml:space="preserve"> is used for an SL-IUC Information reporting UE to follow the latency requirement signalled from an IUC-Information triggering UE. The value of </w:t>
      </w:r>
      <w:r>
        <w:rPr>
          <w:i/>
          <w:iCs/>
          <w:lang w:eastAsia="ko-KR"/>
        </w:rPr>
        <w:t>sl-IUC-ReportTimer</w:t>
      </w:r>
      <w:r>
        <w:rPr>
          <w:lang w:eastAsia="ko-KR"/>
        </w:rPr>
        <w:t xml:space="preserve"> is the same as the‎ latency requirement of the SL-IUC Information in </w:t>
      </w:r>
      <w:r>
        <w:rPr>
          <w:i/>
          <w:iCs/>
          <w:lang w:eastAsia="ko-KR"/>
        </w:rPr>
        <w:t>sl-LatencyBoundIUC-Report</w:t>
      </w:r>
      <w:r>
        <w:rPr>
          <w:lang w:eastAsia="ko-KR"/>
        </w:rPr>
        <w:t xml:space="preserve"> configured by RRC.</w:t>
      </w:r>
    </w:p>
    <w:p w14:paraId="61BC596F" w14:textId="77777777" w:rsidR="00CB3008" w:rsidRDefault="00C45FAE">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11BFDC68" w14:textId="77777777" w:rsidR="00CB3008" w:rsidRDefault="00C45FAE">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08773689" w14:textId="77777777" w:rsidR="00CB3008" w:rsidRDefault="00C45FAE">
      <w:pPr>
        <w:pStyle w:val="B2"/>
        <w:rPr>
          <w:lang w:eastAsia="zh-CN"/>
        </w:rPr>
      </w:pPr>
      <w:r>
        <w:rPr>
          <w:lang w:eastAsia="ko-KR"/>
        </w:rPr>
        <w:t>2&gt;</w:t>
      </w:r>
      <w:r>
        <w:rPr>
          <w:lang w:eastAsia="ko-KR"/>
        </w:rPr>
        <w:tab/>
      </w:r>
      <w:r>
        <w:rPr>
          <w:lang w:eastAsia="zh-CN"/>
        </w:rPr>
        <w:t xml:space="preserve">if </w:t>
      </w:r>
      <w:r>
        <w:rPr>
          <w:rFonts w:eastAsia="宋体"/>
          <w:lang w:eastAsia="zh-CN"/>
        </w:rPr>
        <w:t xml:space="preserve">the </w:t>
      </w:r>
      <w:r>
        <w:rPr>
          <w:rFonts w:eastAsia="宋体"/>
          <w:i/>
          <w:lang w:eastAsia="zh-CN"/>
        </w:rPr>
        <w:t>sl-IUC-ReportTimer</w:t>
      </w:r>
      <w:r>
        <w:rPr>
          <w:lang w:eastAsia="zh-CN"/>
        </w:rPr>
        <w:t xml:space="preserve"> for the triggered</w:t>
      </w:r>
      <w:r>
        <w:t xml:space="preserve"> SL-IUC Information reporting</w:t>
      </w:r>
      <w:r>
        <w:rPr>
          <w:lang w:eastAsia="zh-CN"/>
        </w:rPr>
        <w:t xml:space="preserve"> is not running:</w:t>
      </w:r>
    </w:p>
    <w:p w14:paraId="6073D473" w14:textId="77777777" w:rsidR="00CB3008" w:rsidRDefault="00C45FAE">
      <w:pPr>
        <w:pStyle w:val="B3"/>
        <w:rPr>
          <w:lang w:eastAsia="zh-CN"/>
        </w:rPr>
      </w:pPr>
      <w:r>
        <w:rPr>
          <w:lang w:eastAsia="ko-KR"/>
        </w:rPr>
        <w:lastRenderedPageBreak/>
        <w:t>3&gt;</w:t>
      </w:r>
      <w:r>
        <w:rPr>
          <w:lang w:eastAsia="zh-CN"/>
        </w:rPr>
        <w:tab/>
        <w:t xml:space="preserve">start </w:t>
      </w:r>
      <w:r>
        <w:rPr>
          <w:rFonts w:eastAsia="宋体"/>
          <w:lang w:eastAsia="zh-CN"/>
        </w:rPr>
        <w:t>the</w:t>
      </w:r>
      <w:r>
        <w:rPr>
          <w:lang w:eastAsia="zh-CN"/>
        </w:rPr>
        <w:t xml:space="preserve"> </w:t>
      </w:r>
      <w:r>
        <w:rPr>
          <w:rFonts w:eastAsia="宋体"/>
          <w:i/>
          <w:iCs/>
          <w:lang w:eastAsia="zh-CN"/>
        </w:rPr>
        <w:t>sl-IUC-ReportTimer</w:t>
      </w:r>
      <w:r>
        <w:rPr>
          <w:lang w:eastAsia="zh-CN"/>
        </w:rPr>
        <w:t>.</w:t>
      </w:r>
    </w:p>
    <w:p w14:paraId="56AA1FD6" w14:textId="77777777" w:rsidR="00CB3008" w:rsidRDefault="00C45FAE">
      <w:pPr>
        <w:pStyle w:val="B2"/>
        <w:rPr>
          <w:lang w:eastAsia="ko-KR"/>
        </w:rPr>
      </w:pPr>
      <w:r>
        <w:rPr>
          <w:lang w:eastAsia="ko-KR"/>
        </w:rPr>
        <w:t>2&gt;</w:t>
      </w:r>
      <w:r>
        <w:rPr>
          <w:lang w:eastAsia="ko-KR"/>
        </w:rPr>
        <w:tab/>
        <w:t xml:space="preserve">if </w:t>
      </w:r>
      <w:r>
        <w:rPr>
          <w:lang w:eastAsia="zh-CN"/>
        </w:rPr>
        <w:t xml:space="preserve">the </w:t>
      </w:r>
      <w:r>
        <w:rPr>
          <w:rFonts w:eastAsia="宋体"/>
          <w:i/>
          <w:lang w:eastAsia="zh-CN"/>
        </w:rPr>
        <w:t>sl-IUC-ReportTimer</w:t>
      </w:r>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57942956" w14:textId="77777777" w:rsidR="00CB3008" w:rsidRDefault="00C45FAE">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6A02A4DA" w14:textId="77777777" w:rsidR="00CB3008" w:rsidRDefault="00C45FAE">
      <w:pPr>
        <w:pStyle w:val="B2"/>
      </w:pPr>
      <w:r>
        <w:rPr>
          <w:lang w:eastAsia="ko-KR"/>
        </w:rPr>
        <w:t>2&gt;</w:t>
      </w:r>
      <w:r>
        <w:tab/>
        <w:t>else if the MAC entity has SL resources allocated for new transmission and the SL-SCH resources can accommodate the SL-IUC Information MAC CE and its subheader as a result of logical channel prioritization</w:t>
      </w:r>
      <w:ins w:id="306" w:author="ZTE" w:date="2022-09-29T10:10:00Z">
        <w:r>
          <w:rPr>
            <w:rFonts w:hint="eastAsia"/>
            <w:lang w:val="en-US" w:eastAsia="zh-CN"/>
          </w:rPr>
          <w:t xml:space="preserve">, and </w:t>
        </w:r>
        <w:r>
          <w:rPr>
            <w:lang w:eastAsia="ko-KR"/>
          </w:rPr>
          <w:t>SL data</w:t>
        </w:r>
      </w:ins>
      <w:ins w:id="307" w:author="ZTE" w:date="2022-09-29T10:11:00Z">
        <w:r>
          <w:rPr>
            <w:rFonts w:eastAsia="宋体" w:hint="eastAsia"/>
            <w:lang w:val="en-US" w:eastAsia="zh-CN"/>
          </w:rPr>
          <w:t xml:space="preserve"> </w:t>
        </w:r>
      </w:ins>
      <w:ins w:id="308" w:author="ZTE" w:date="2022-09-29T10:38:00Z">
        <w:r>
          <w:rPr>
            <w:rFonts w:eastAsia="宋体" w:hint="eastAsia"/>
            <w:lang w:val="en-US" w:eastAsia="zh-CN"/>
          </w:rPr>
          <w:t>(</w:t>
        </w:r>
      </w:ins>
      <w:ins w:id="309" w:author="ZTE" w:date="2022-09-29T10:11:00Z">
        <w:r>
          <w:rPr>
            <w:rFonts w:eastAsia="宋体" w:hint="eastAsia"/>
            <w:lang w:val="en-US" w:eastAsia="zh-CN"/>
          </w:rPr>
          <w:t xml:space="preserve">excluding </w:t>
        </w:r>
        <w:r>
          <w:t>SL-IUC Information MAC CE</w:t>
        </w:r>
      </w:ins>
      <w:ins w:id="310" w:author="ZTE" w:date="2022-09-29T10:38:00Z">
        <w:r>
          <w:rPr>
            <w:rFonts w:eastAsia="宋体" w:hint="eastAsia"/>
            <w:lang w:val="en-US" w:eastAsia="zh-CN"/>
          </w:rPr>
          <w:t>)</w:t>
        </w:r>
      </w:ins>
      <w:ins w:id="311"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r>
          <w:rPr>
            <w:i/>
            <w:iCs/>
            <w:lang w:eastAsia="sv-SE"/>
          </w:rPr>
          <w:t>sl-T</w:t>
        </w:r>
        <w:r>
          <w:rPr>
            <w:i/>
          </w:rPr>
          <w:t>riggerConditionCoordInfo</w:t>
        </w:r>
        <w:r>
          <w:rPr>
            <w:rFonts w:hint="eastAsia"/>
            <w:lang w:val="en-US" w:eastAsia="zh-CN"/>
          </w:rPr>
          <w:t xml:space="preserve"> is set to 1</w:t>
        </w:r>
      </w:ins>
      <w:r>
        <w:t>:</w:t>
      </w:r>
    </w:p>
    <w:p w14:paraId="027B2C85" w14:textId="77777777" w:rsidR="00CB3008" w:rsidRDefault="00C45FAE">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4A679E51" w14:textId="77777777" w:rsidR="00CB3008" w:rsidRDefault="00C45FAE">
      <w:pPr>
        <w:pStyle w:val="B3"/>
        <w:rPr>
          <w:lang w:eastAsia="ko-KR"/>
        </w:rPr>
      </w:pPr>
      <w:r>
        <w:rPr>
          <w:lang w:eastAsia="ko-KR"/>
        </w:rPr>
        <w:t>3&gt;</w:t>
      </w:r>
      <w:r>
        <w:rPr>
          <w:lang w:eastAsia="ko-KR"/>
        </w:rPr>
        <w:tab/>
        <w:t xml:space="preserve">stop the </w:t>
      </w:r>
      <w:r>
        <w:rPr>
          <w:i/>
          <w:iCs/>
          <w:lang w:eastAsia="ko-KR"/>
        </w:rPr>
        <w:t>sl-IUC-ReportTimer</w:t>
      </w:r>
      <w:r>
        <w:rPr>
          <w:lang w:eastAsia="ko-KR"/>
        </w:rPr>
        <w:t xml:space="preserve"> for the triggered SL-IUC Information </w:t>
      </w:r>
      <w:r>
        <w:t>reporting</w:t>
      </w:r>
      <w:r>
        <w:rPr>
          <w:lang w:eastAsia="ko-KR"/>
        </w:rPr>
        <w:t>;</w:t>
      </w:r>
    </w:p>
    <w:p w14:paraId="04316585" w14:textId="77777777" w:rsidR="00CB3008" w:rsidRDefault="00C45FAE">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76104C7F" w14:textId="77777777" w:rsidR="00CB3008" w:rsidRDefault="00C45FAE">
      <w:pPr>
        <w:rPr>
          <w:b/>
          <w:lang w:eastAsia="zh-CN"/>
        </w:rPr>
      </w:pPr>
      <w:r>
        <w:rPr>
          <w:b/>
          <w:lang w:eastAsia="zh-CN"/>
        </w:rPr>
        <w:t>Q16: Would your company agree to the 3</w:t>
      </w:r>
      <w:r>
        <w:rPr>
          <w:rFonts w:eastAsia="BatangChe"/>
          <w:b/>
          <w:vertAlign w:val="superscript"/>
          <w:lang w:eastAsia="ko-KR"/>
        </w:rPr>
        <w:t>rd</w:t>
      </w:r>
      <w:r>
        <w:rPr>
          <w:rFonts w:ascii="BatangChe" w:eastAsia="BatangChe" w:hAnsi="BatangChe" w:cs="BatangChe"/>
          <w:b/>
          <w:lang w:eastAsia="ko-KR"/>
        </w:rPr>
        <w:t xml:space="preserve"> </w:t>
      </w:r>
      <w:r>
        <w:rPr>
          <w:b/>
          <w:lang w:eastAsia="zh-CN"/>
        </w:rPr>
        <w:t>change proposed in R2-2209675?</w:t>
      </w:r>
    </w:p>
    <w:tbl>
      <w:tblPr>
        <w:tblStyle w:val="af1"/>
        <w:tblW w:w="9770" w:type="dxa"/>
        <w:tblLook w:val="04A0" w:firstRow="1" w:lastRow="0" w:firstColumn="1" w:lastColumn="0" w:noHBand="0" w:noVBand="1"/>
      </w:tblPr>
      <w:tblGrid>
        <w:gridCol w:w="2245"/>
        <w:gridCol w:w="1633"/>
        <w:gridCol w:w="5892"/>
      </w:tblGrid>
      <w:tr w:rsidR="00CB3008" w14:paraId="0B9DBC38" w14:textId="77777777">
        <w:tc>
          <w:tcPr>
            <w:tcW w:w="2245" w:type="dxa"/>
          </w:tcPr>
          <w:p w14:paraId="6A5392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31FAE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179E047"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31388BC9" w14:textId="77777777">
        <w:tc>
          <w:tcPr>
            <w:tcW w:w="2245" w:type="dxa"/>
          </w:tcPr>
          <w:p w14:paraId="3D4A5B34"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6899AFD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r>
              <w:rPr>
                <w:rFonts w:eastAsia="Malgun Gothic" w:hint="eastAsia"/>
                <w:sz w:val="22"/>
                <w:highlight w:val="yellow"/>
                <w:lang w:eastAsia="ko-KR"/>
              </w:rPr>
              <w:t>modificaiton</w:t>
            </w:r>
          </w:p>
        </w:tc>
        <w:tc>
          <w:tcPr>
            <w:tcW w:w="5892" w:type="dxa"/>
          </w:tcPr>
          <w:p w14:paraId="6AFB6554" w14:textId="77777777" w:rsidR="00CB3008" w:rsidRDefault="00C45FAE">
            <w:pPr>
              <w:rPr>
                <w:lang w:eastAsia="ko-KR"/>
              </w:rPr>
            </w:pPr>
            <w:ins w:id="312"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w:t>
              </w:r>
              <w:del w:id="313" w:author="LG - Giwon Park" w:date="2022-10-11T14:55:00Z">
                <w:r>
                  <w:rPr>
                    <w:rFonts w:hint="eastAsia"/>
                    <w:highlight w:val="yellow"/>
                    <w:lang w:eastAsia="ko-KR"/>
                  </w:rPr>
                  <w:delText>is</w:delText>
                </w:r>
              </w:del>
            </w:ins>
            <w:ins w:id="314" w:author="LG - Giwon Park" w:date="2022-10-11T14:55:00Z">
              <w:r>
                <w:rPr>
                  <w:highlight w:val="yellow"/>
                  <w:lang w:eastAsia="ko-KR"/>
                </w:rPr>
                <w:t>can be</w:t>
              </w:r>
            </w:ins>
            <w:ins w:id="315" w:author="ZTE" w:date="2022-09-29T10:29:00Z">
              <w:r>
                <w:rPr>
                  <w:rFonts w:hint="eastAsia"/>
                  <w:lang w:eastAsia="ko-KR"/>
                </w:rPr>
                <w:t xml:space="preserve"> triggered only if UE as data to be transmitted to peer UE.</w:t>
              </w:r>
            </w:ins>
          </w:p>
          <w:p w14:paraId="496B376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ins w:id="316"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w:t>
              </w:r>
              <w:del w:id="317" w:author="LG - Giwon Park" w:date="2022-10-11T14:55:00Z">
                <w:r>
                  <w:rPr>
                    <w:rFonts w:hint="eastAsia"/>
                    <w:highlight w:val="yellow"/>
                    <w:lang w:eastAsia="ko-KR"/>
                  </w:rPr>
                  <w:delText>is</w:delText>
                </w:r>
              </w:del>
            </w:ins>
            <w:ins w:id="318" w:author="LG - Giwon Park" w:date="2022-10-11T14:55:00Z">
              <w:r>
                <w:rPr>
                  <w:highlight w:val="yellow"/>
                  <w:lang w:eastAsia="ko-KR"/>
                </w:rPr>
                <w:t>can be</w:t>
              </w:r>
            </w:ins>
            <w:ins w:id="319" w:author="ZTE" w:date="2022-09-29T10:29:00Z">
              <w:r>
                <w:rPr>
                  <w:rFonts w:hint="eastAsia"/>
                  <w:lang w:eastAsia="ko-KR"/>
                </w:rPr>
                <w:t xml:space="preserve"> triggered only if UE as data to be transmitted to peer UE.</w:t>
              </w:r>
            </w:ins>
          </w:p>
        </w:tc>
      </w:tr>
      <w:tr w:rsidR="00CB3008" w14:paraId="74F45843" w14:textId="77777777">
        <w:tc>
          <w:tcPr>
            <w:tcW w:w="2245" w:type="dxa"/>
          </w:tcPr>
          <w:p w14:paraId="6157680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13F7F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2C19CD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57E84A9" w14:textId="77777777">
        <w:tc>
          <w:tcPr>
            <w:tcW w:w="2245" w:type="dxa"/>
          </w:tcPr>
          <w:p w14:paraId="5CEAEA3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B272A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Partly agree</w:t>
            </w:r>
          </w:p>
        </w:tc>
        <w:tc>
          <w:tcPr>
            <w:tcW w:w="5892" w:type="dxa"/>
          </w:tcPr>
          <w:p w14:paraId="68907C49" w14:textId="77777777" w:rsidR="00CB3008" w:rsidRDefault="00C45FAE">
            <w:pPr>
              <w:overflowPunct w:val="0"/>
              <w:autoSpaceDE w:val="0"/>
              <w:autoSpaceDN w:val="0"/>
              <w:adjustRightInd w:val="0"/>
              <w:spacing w:after="120" w:line="300" w:lineRule="auto"/>
              <w:jc w:val="both"/>
              <w:textAlignment w:val="baseline"/>
              <w:rPr>
                <w:rFonts w:ascii="Arial" w:hAnsi="Arial" w:cs="Arial"/>
              </w:rPr>
            </w:pPr>
            <w:r>
              <w:t xml:space="preserve">ONLY the change to  </w:t>
            </w:r>
            <w:r>
              <w:rPr>
                <w:rFonts w:ascii="Arial" w:hAnsi="Arial" w:cs="Arial"/>
              </w:rPr>
              <w:t>5.22.1.9 is agreeable.</w:t>
            </w:r>
          </w:p>
          <w:p w14:paraId="09FCE2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ascii="Arial" w:hAnsi="Arial" w:cs="Arial"/>
              </w:rPr>
              <w:t xml:space="preserve">Changes to 5.22.1.10 is </w:t>
            </w:r>
            <w:r>
              <w:rPr>
                <w:rFonts w:ascii="Arial" w:hAnsi="Arial" w:cs="Arial"/>
                <w:b/>
                <w:bCs/>
                <w:color w:val="FF0000"/>
              </w:rPr>
              <w:t>wrong</w:t>
            </w:r>
            <w:r>
              <w:rPr>
                <w:rFonts w:ascii="Arial" w:hAnsi="Arial" w:cs="Arial"/>
              </w:rPr>
              <w:t>, since clause 5.22.1.10 has only cover the case where IUC is triggered by a request. However, the proposed changes are for condition based trigger, which is not needed.</w:t>
            </w:r>
          </w:p>
        </w:tc>
      </w:tr>
      <w:tr w:rsidR="00CB3008" w14:paraId="077F4366" w14:textId="77777777">
        <w:tc>
          <w:tcPr>
            <w:tcW w:w="2245" w:type="dxa"/>
          </w:tcPr>
          <w:p w14:paraId="21B421D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682CB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2C3401C"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have this in RRC while for condition based IUC, how/whether to trigger IUC is all upto to UE implementation. </w:t>
            </w:r>
          </w:p>
        </w:tc>
      </w:tr>
      <w:tr w:rsidR="00CB3008" w14:paraId="3124596A" w14:textId="77777777">
        <w:tc>
          <w:tcPr>
            <w:tcW w:w="2245" w:type="dxa"/>
          </w:tcPr>
          <w:p w14:paraId="38494F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F80E0C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E3D08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these have been captured in RRC spec in FD, and we wonder why double capture these in MAC spec?</w:t>
            </w:r>
          </w:p>
          <w:p w14:paraId="4675D2CA"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等线" w:hint="eastAsia"/>
                <w:sz w:val="22"/>
                <w:lang w:eastAsia="zh-CN"/>
              </w:rPr>
              <w:t>F</w:t>
            </w:r>
            <w:r>
              <w:rPr>
                <w:rFonts w:eastAsia="等线"/>
                <w:sz w:val="22"/>
                <w:lang w:eastAsia="zh-CN"/>
              </w:rPr>
              <w:t xml:space="preserve">urthermore, we would like to highlight that according to our R1, here is the ‘has data’ is not to say for each TB, it has to multiplexed with data, but just that in the long term manner, the </w:t>
            </w:r>
            <w:r>
              <w:rPr>
                <w:rFonts w:eastAsia="等线"/>
                <w:sz w:val="22"/>
                <w:lang w:eastAsia="zh-CN"/>
              </w:rPr>
              <w:lastRenderedPageBreak/>
              <w:t>UE has data/traffic on-going. So we thought it is even not a super clear requirement to specify..</w:t>
            </w:r>
          </w:p>
        </w:tc>
      </w:tr>
      <w:tr w:rsidR="00CB3008" w14:paraId="0A72A261" w14:textId="77777777">
        <w:tc>
          <w:tcPr>
            <w:tcW w:w="2245" w:type="dxa"/>
          </w:tcPr>
          <w:p w14:paraId="5A86FCA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Huawei, HiSilicon</w:t>
            </w:r>
          </w:p>
        </w:tc>
        <w:tc>
          <w:tcPr>
            <w:tcW w:w="1633" w:type="dxa"/>
          </w:tcPr>
          <w:p w14:paraId="0797F8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C2CB6E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xiaomi.</w:t>
            </w:r>
          </w:p>
        </w:tc>
      </w:tr>
      <w:tr w:rsidR="00CB3008" w14:paraId="75FE61AB" w14:textId="77777777">
        <w:tc>
          <w:tcPr>
            <w:tcW w:w="2245" w:type="dxa"/>
          </w:tcPr>
          <w:p w14:paraId="6ACC158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32623E3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DF9DF7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Capturing it in RRC is enough.</w:t>
            </w:r>
          </w:p>
        </w:tc>
      </w:tr>
      <w:tr w:rsidR="00CB3008" w14:paraId="16E144C3" w14:textId="77777777">
        <w:tc>
          <w:tcPr>
            <w:tcW w:w="2245" w:type="dxa"/>
          </w:tcPr>
          <w:p w14:paraId="3AF5D92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49792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 xml:space="preserve">Agree with </w:t>
            </w:r>
            <w:r>
              <w:rPr>
                <w:rFonts w:eastAsia="Malgun Gothic" w:hint="eastAsia"/>
                <w:sz w:val="22"/>
                <w:highlight w:val="yellow"/>
                <w:lang w:eastAsia="ko-KR"/>
              </w:rPr>
              <w:t>modificaiton</w:t>
            </w:r>
          </w:p>
        </w:tc>
        <w:tc>
          <w:tcPr>
            <w:tcW w:w="5892" w:type="dxa"/>
          </w:tcPr>
          <w:p w14:paraId="45CE5009"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as -&gt; has</w:t>
            </w:r>
          </w:p>
        </w:tc>
      </w:tr>
      <w:tr w:rsidR="00CB3008" w14:paraId="138EDEAE" w14:textId="77777777">
        <w:tc>
          <w:tcPr>
            <w:tcW w:w="2245" w:type="dxa"/>
          </w:tcPr>
          <w:p w14:paraId="5B1797F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332F037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sz w:val="22"/>
                <w:lang w:eastAsia="ja-JP"/>
              </w:rPr>
              <w:t>Follow majority view</w:t>
            </w:r>
          </w:p>
        </w:tc>
        <w:tc>
          <w:tcPr>
            <w:tcW w:w="5892" w:type="dxa"/>
          </w:tcPr>
          <w:p w14:paraId="2DA44F9C"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3103875" w14:textId="77777777">
        <w:tc>
          <w:tcPr>
            <w:tcW w:w="2245" w:type="dxa"/>
          </w:tcPr>
          <w:p w14:paraId="6B0165D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FADD96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C</w:t>
            </w:r>
            <w:r>
              <w:rPr>
                <w:rFonts w:eastAsia="PMingLiU"/>
                <w:sz w:val="22"/>
                <w:lang w:eastAsia="zh-TW"/>
              </w:rPr>
              <w:t>an go with majority</w:t>
            </w:r>
          </w:p>
        </w:tc>
        <w:tc>
          <w:tcPr>
            <w:tcW w:w="5892" w:type="dxa"/>
          </w:tcPr>
          <w:p w14:paraId="3B792F16"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36C32C0" w14:textId="77777777">
        <w:tc>
          <w:tcPr>
            <w:tcW w:w="2245" w:type="dxa"/>
          </w:tcPr>
          <w:p w14:paraId="1052B5B3"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50115BA8"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See comment</w:t>
            </w:r>
          </w:p>
        </w:tc>
        <w:tc>
          <w:tcPr>
            <w:tcW w:w="5892" w:type="dxa"/>
          </w:tcPr>
          <w:p w14:paraId="44F62EBF"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 xml:space="preserve">We don’t think this change is needed as it is already covered by RRC. We are okay to go with majority. </w:t>
            </w:r>
          </w:p>
        </w:tc>
      </w:tr>
      <w:tr w:rsidR="00CB3008" w14:paraId="09648E4E" w14:textId="77777777">
        <w:tc>
          <w:tcPr>
            <w:tcW w:w="2245" w:type="dxa"/>
          </w:tcPr>
          <w:p w14:paraId="58E3AFAA"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Apple</w:t>
            </w:r>
          </w:p>
        </w:tc>
        <w:tc>
          <w:tcPr>
            <w:tcW w:w="1633" w:type="dxa"/>
          </w:tcPr>
          <w:p w14:paraId="31D6E446"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1C003144"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In general, I think there is no need to duplicate field description in RRC spec into MAC spec</w:t>
            </w:r>
          </w:p>
          <w:p w14:paraId="4E6EBD64"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It is also wrong to omit the “</w:t>
            </w:r>
            <w:r>
              <w:t>to be transmitted together with</w:t>
            </w:r>
            <w:r>
              <w:rPr>
                <w:sz w:val="22"/>
                <w:szCs w:val="22"/>
                <w:lang w:eastAsia="zh-CN"/>
              </w:rPr>
              <w:t xml:space="preserve">” part which is in the original wording of field description.  </w:t>
            </w:r>
          </w:p>
        </w:tc>
      </w:tr>
      <w:tr w:rsidR="00CB3008" w14:paraId="45FA78F4" w14:textId="77777777">
        <w:tc>
          <w:tcPr>
            <w:tcW w:w="2245" w:type="dxa"/>
          </w:tcPr>
          <w:p w14:paraId="71B40C2B"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ZTE</w:t>
            </w:r>
          </w:p>
        </w:tc>
        <w:tc>
          <w:tcPr>
            <w:tcW w:w="1633" w:type="dxa"/>
          </w:tcPr>
          <w:p w14:paraId="2343B28D"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Agree</w:t>
            </w:r>
          </w:p>
        </w:tc>
        <w:tc>
          <w:tcPr>
            <w:tcW w:w="5892" w:type="dxa"/>
          </w:tcPr>
          <w:p w14:paraId="77259878" w14:textId="77777777"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t>Proponent</w:t>
            </w:r>
            <w:r>
              <w:rPr>
                <w:rFonts w:hint="eastAsia"/>
                <w:sz w:val="22"/>
                <w:szCs w:val="22"/>
                <w:lang w:val="en-US" w:eastAsia="zh-CN"/>
              </w:rPr>
              <w:t>：</w:t>
            </w:r>
          </w:p>
          <w:p w14:paraId="78573E35" w14:textId="77777777"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t>For this change, we can follow majority view.</w:t>
            </w:r>
          </w:p>
        </w:tc>
      </w:tr>
      <w:tr w:rsidR="00AD3749" w14:paraId="30DD0BCD" w14:textId="77777777">
        <w:tc>
          <w:tcPr>
            <w:tcW w:w="2245" w:type="dxa"/>
          </w:tcPr>
          <w:p w14:paraId="34FF12A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87BDE6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310A6D6" w14:textId="77777777"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Xiaomi</w:t>
            </w:r>
          </w:p>
        </w:tc>
      </w:tr>
      <w:tr w:rsidR="00072DEC" w14:paraId="3C79D0DB" w14:textId="77777777">
        <w:tc>
          <w:tcPr>
            <w:tcW w:w="2245" w:type="dxa"/>
          </w:tcPr>
          <w:p w14:paraId="07BE8B9E" w14:textId="1BA751E9" w:rsidR="00072DEC" w:rsidRDefault="00072DEC"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33FEDB01" w14:textId="1835E6C7" w:rsidR="00072DEC" w:rsidRDefault="00072DEC"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3248E74" w14:textId="6DD8A53C" w:rsidR="00072DEC" w:rsidRDefault="00072DEC" w:rsidP="00AD3749">
            <w:pPr>
              <w:overflowPunct w:val="0"/>
              <w:autoSpaceDE w:val="0"/>
              <w:autoSpaceDN w:val="0"/>
              <w:adjustRightInd w:val="0"/>
              <w:spacing w:after="120" w:line="300" w:lineRule="auto"/>
              <w:jc w:val="both"/>
              <w:textAlignment w:val="baseline"/>
              <w:rPr>
                <w:lang w:eastAsia="zh-CN"/>
              </w:rPr>
            </w:pPr>
            <w:r>
              <w:rPr>
                <w:lang w:eastAsia="zh-CN"/>
              </w:rPr>
              <w:t>No need to</w:t>
            </w:r>
            <w:r w:rsidR="00A37039">
              <w:rPr>
                <w:lang w:eastAsia="zh-CN"/>
              </w:rPr>
              <w:t xml:space="preserve"> </w:t>
            </w:r>
            <w:r>
              <w:rPr>
                <w:lang w:eastAsia="zh-CN"/>
              </w:rPr>
              <w:t>duplicate what’s in RRC spec</w:t>
            </w:r>
          </w:p>
        </w:tc>
      </w:tr>
      <w:tr w:rsidR="005E680C" w14:paraId="119E2D22" w14:textId="77777777" w:rsidTr="00B95F15">
        <w:tc>
          <w:tcPr>
            <w:tcW w:w="2245" w:type="dxa"/>
          </w:tcPr>
          <w:p w14:paraId="38648B9A" w14:textId="77777777" w:rsidR="005E680C" w:rsidRPr="00256E8C"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L</w:t>
            </w:r>
            <w:r>
              <w:rPr>
                <w:sz w:val="22"/>
                <w:szCs w:val="22"/>
                <w:lang w:eastAsia="zh-CN"/>
              </w:rPr>
              <w:t>enovo</w:t>
            </w:r>
          </w:p>
        </w:tc>
        <w:tc>
          <w:tcPr>
            <w:tcW w:w="1633" w:type="dxa"/>
          </w:tcPr>
          <w:p w14:paraId="044C7149" w14:textId="77777777" w:rsidR="005E680C" w:rsidRPr="00256E8C"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C</w:t>
            </w:r>
            <w:r>
              <w:rPr>
                <w:sz w:val="22"/>
                <w:szCs w:val="22"/>
                <w:lang w:eastAsia="zh-CN"/>
              </w:rPr>
              <w:t>an follow with majority</w:t>
            </w:r>
          </w:p>
        </w:tc>
        <w:tc>
          <w:tcPr>
            <w:tcW w:w="5892" w:type="dxa"/>
          </w:tcPr>
          <w:p w14:paraId="03A2A4F0" w14:textId="77777777" w:rsidR="005E680C" w:rsidRDefault="005E680C" w:rsidP="00B95F15">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Thinks covered in RRC is enough, but ok to follow majority view</w:t>
            </w:r>
          </w:p>
        </w:tc>
      </w:tr>
      <w:tr w:rsidR="005E680C" w14:paraId="03AAA00C" w14:textId="77777777">
        <w:tc>
          <w:tcPr>
            <w:tcW w:w="2245" w:type="dxa"/>
          </w:tcPr>
          <w:p w14:paraId="6F8F6A67"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6BF1DB84"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87F3896"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r>
    </w:tbl>
    <w:p w14:paraId="6EF105C0" w14:textId="489956D8" w:rsidR="00CF6E93" w:rsidRPr="004B7F56" w:rsidRDefault="00CF6E93" w:rsidP="00CF6E93">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Q16] Out of 1</w:t>
      </w:r>
      <w:r w:rsidR="00BE6AEC">
        <w:rPr>
          <w:rFonts w:eastAsia="Malgun Gothic"/>
          <w:color w:val="0000FF"/>
          <w:sz w:val="22"/>
          <w:lang w:eastAsia="ko-KR"/>
        </w:rPr>
        <w:t>6</w:t>
      </w:r>
      <w:r w:rsidRPr="004B7F56">
        <w:rPr>
          <w:rFonts w:eastAsia="Malgun Gothic"/>
          <w:color w:val="0000FF"/>
          <w:sz w:val="22"/>
          <w:lang w:eastAsia="ko-KR"/>
        </w:rPr>
        <w:t xml:space="preserve"> companies</w:t>
      </w:r>
    </w:p>
    <w:p w14:paraId="2F767875" w14:textId="77777777" w:rsidR="00CF6E93" w:rsidRDefault="00CF6E93" w:rsidP="00CF6E93">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3</w:t>
      </w:r>
    </w:p>
    <w:p w14:paraId="6EF7F4F2" w14:textId="77777777" w:rsidR="00CF6E93" w:rsidRDefault="00CF6E93" w:rsidP="00CF6E93">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7</w:t>
      </w:r>
    </w:p>
    <w:p w14:paraId="397CDCF4" w14:textId="71AB2FD3" w:rsidR="00CF6E93" w:rsidRPr="004B7F56" w:rsidRDefault="00BE6AEC" w:rsidP="00CF6E93">
      <w:pPr>
        <w:rPr>
          <w:rFonts w:eastAsia="Malgun Gothic"/>
          <w:color w:val="0000FF"/>
          <w:sz w:val="22"/>
          <w:lang w:eastAsia="ko-KR"/>
        </w:rPr>
      </w:pPr>
      <w:r>
        <w:rPr>
          <w:rFonts w:eastAsia="Malgun Gothic"/>
          <w:color w:val="0000FF"/>
          <w:sz w:val="22"/>
          <w:lang w:eastAsia="ko-KR"/>
        </w:rPr>
        <w:t>Follow majority: 4</w:t>
      </w:r>
    </w:p>
    <w:p w14:paraId="06354BFE" w14:textId="77777777" w:rsidR="00CF6E93" w:rsidRDefault="00CF6E93" w:rsidP="00CF6E93">
      <w:pPr>
        <w:rPr>
          <w:lang w:eastAsia="zh-CN"/>
        </w:rPr>
      </w:pPr>
      <w:r>
        <w:rPr>
          <w:rFonts w:eastAsia="Batang"/>
          <w:b/>
          <w:color w:val="0000FF"/>
          <w:sz w:val="22"/>
          <w:lang w:eastAsia="zh-CN"/>
        </w:rPr>
        <w:t>(3</w:t>
      </w:r>
      <w:r w:rsidRPr="004B7F56">
        <w:rPr>
          <w:rFonts w:eastAsia="Batang"/>
          <w:b/>
          <w:color w:val="0000FF"/>
          <w:sz w:val="22"/>
          <w:lang w:eastAsia="zh-CN"/>
        </w:rPr>
        <w:t xml:space="preserve">, </w:t>
      </w:r>
      <w:r>
        <w:rPr>
          <w:rFonts w:eastAsia="Batang"/>
          <w:b/>
          <w:color w:val="0000FF"/>
          <w:sz w:val="22"/>
          <w:lang w:eastAsia="zh-CN"/>
        </w:rPr>
        <w:t>7</w:t>
      </w:r>
      <w:r w:rsidRPr="004B7F56">
        <w:rPr>
          <w:rFonts w:eastAsia="Batang"/>
          <w:b/>
          <w:color w:val="0000FF"/>
          <w:sz w:val="22"/>
          <w:lang w:eastAsia="zh-CN"/>
        </w:rPr>
        <w:t xml:space="preserve">) Proposal </w:t>
      </w:r>
      <w:r>
        <w:rPr>
          <w:rFonts w:eastAsia="Batang"/>
          <w:b/>
          <w:color w:val="0000FF"/>
          <w:sz w:val="22"/>
          <w:lang w:eastAsia="zh-CN"/>
        </w:rPr>
        <w:t>16</w:t>
      </w:r>
      <w:r w:rsidRPr="004B7F56">
        <w:rPr>
          <w:rFonts w:eastAsia="Batang"/>
          <w:b/>
          <w:color w:val="0000FF"/>
          <w:sz w:val="22"/>
          <w:lang w:eastAsia="zh-CN"/>
        </w:rPr>
        <w:t xml:space="preserve">: RAN2 is </w:t>
      </w:r>
      <w:r>
        <w:rPr>
          <w:rFonts w:eastAsia="Batang"/>
          <w:b/>
          <w:color w:val="0000FF"/>
          <w:sz w:val="22"/>
          <w:lang w:eastAsia="zh-CN"/>
        </w:rPr>
        <w:t xml:space="preserve">not </w:t>
      </w:r>
      <w:r w:rsidRPr="004B7F56">
        <w:rPr>
          <w:rFonts w:eastAsia="Batang"/>
          <w:b/>
          <w:color w:val="0000FF"/>
          <w:sz w:val="22"/>
          <w:lang w:eastAsia="zh-CN"/>
        </w:rPr>
        <w:t xml:space="preserve">to </w:t>
      </w:r>
      <w:r w:rsidRPr="00FA7F49">
        <w:rPr>
          <w:rFonts w:eastAsia="Batang"/>
          <w:b/>
          <w:color w:val="0000FF"/>
          <w:sz w:val="22"/>
          <w:lang w:eastAsia="zh-CN"/>
        </w:rPr>
        <w:t>agree on the correction (“</w:t>
      </w:r>
      <w:r w:rsidRPr="00FA7F49">
        <w:rPr>
          <w:rFonts w:hint="eastAsia"/>
          <w:bCs/>
          <w:color w:val="0000FF"/>
          <w:lang w:val="en-US" w:eastAsia="zh-CN"/>
        </w:rPr>
        <w:t>In clause 5.22.1.9 and 5.22.1.10, add the description of how higher layer parameters</w:t>
      </w:r>
      <w:r w:rsidRPr="00FA7F49">
        <w:rPr>
          <w:bCs/>
          <w:color w:val="0000FF"/>
          <w:lang w:val="en-US" w:eastAsia="zh-CN"/>
        </w:rPr>
        <w:t xml:space="preserve"> </w:t>
      </w:r>
      <w:r w:rsidRPr="00FA7F49">
        <w:rPr>
          <w:rFonts w:hint="eastAsia"/>
          <w:bCs/>
          <w:color w:val="0000FF"/>
          <w:lang w:val="en-US" w:eastAsia="zh-CN"/>
        </w:rPr>
        <w:t>(</w:t>
      </w:r>
      <w:r w:rsidRPr="00FA7F49">
        <w:rPr>
          <w:b/>
          <w:bCs/>
          <w:i/>
          <w:iCs/>
          <w:color w:val="0000FF"/>
          <w:lang w:eastAsia="sv-SE"/>
        </w:rPr>
        <w:t>sl-T</w:t>
      </w:r>
      <w:r w:rsidRPr="00FA7F49">
        <w:rPr>
          <w:b/>
          <w:i/>
          <w:color w:val="0000FF"/>
        </w:rPr>
        <w:t>riggerConditionCoordInfo</w:t>
      </w:r>
      <w:r w:rsidRPr="00FA7F49">
        <w:rPr>
          <w:rFonts w:eastAsia="宋体" w:hint="eastAsia"/>
          <w:b/>
          <w:i/>
          <w:color w:val="0000FF"/>
          <w:lang w:val="en-US" w:eastAsia="zh-CN"/>
        </w:rPr>
        <w:t xml:space="preserve">, </w:t>
      </w:r>
      <w:r w:rsidRPr="00FA7F49">
        <w:rPr>
          <w:b/>
          <w:bCs/>
          <w:i/>
          <w:iCs/>
          <w:color w:val="0000FF"/>
          <w:lang w:eastAsia="sv-SE"/>
        </w:rPr>
        <w:t>sl-T</w:t>
      </w:r>
      <w:r w:rsidRPr="00FA7F49">
        <w:rPr>
          <w:b/>
          <w:i/>
          <w:color w:val="0000FF"/>
        </w:rPr>
        <w:t>riggerConditionRequest</w:t>
      </w:r>
      <w:r w:rsidRPr="00FA7F49">
        <w:rPr>
          <w:rFonts w:hint="eastAsia"/>
          <w:bCs/>
          <w:color w:val="0000FF"/>
          <w:lang w:val="en-US" w:eastAsia="zh-CN"/>
        </w:rPr>
        <w:t>) influence the transmission procedure.</w:t>
      </w:r>
      <w:r w:rsidRPr="00FA7F49">
        <w:rPr>
          <w:rFonts w:eastAsia="Batang"/>
          <w:b/>
          <w:color w:val="0000FF"/>
          <w:sz w:val="22"/>
          <w:lang w:eastAsia="zh-CN"/>
        </w:rPr>
        <w:t>”) in the R2-2209675.</w:t>
      </w:r>
    </w:p>
    <w:p w14:paraId="34261FAC" w14:textId="77777777" w:rsidR="00CB3008" w:rsidRDefault="00CB3008" w:rsidP="00CF6E93">
      <w:pPr>
        <w:pStyle w:val="B3"/>
        <w:rPr>
          <w:rFonts w:eastAsia="Malgun Gothic"/>
          <w:lang w:eastAsia="ko-KR"/>
        </w:rPr>
      </w:pPr>
    </w:p>
    <w:p w14:paraId="3599CFEB" w14:textId="77777777" w:rsidR="00CB3008" w:rsidRDefault="00C45FAE">
      <w:pPr>
        <w:pStyle w:val="3"/>
        <w:rPr>
          <w:sz w:val="24"/>
          <w:szCs w:val="24"/>
          <w:lang w:eastAsia="zh-CN"/>
        </w:rPr>
      </w:pPr>
      <w:r>
        <w:rPr>
          <w:sz w:val="24"/>
          <w:szCs w:val="24"/>
          <w:lang w:eastAsia="zh-CN"/>
        </w:rPr>
        <w:lastRenderedPageBreak/>
        <w:t>2.6.4 4</w:t>
      </w:r>
      <w:r>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8CA3A51" w14:textId="77777777" w:rsidR="00CB3008" w:rsidRDefault="00C45FAE">
      <w:pPr>
        <w:ind w:left="201" w:hangingChars="100" w:hanging="201"/>
        <w:rPr>
          <w:rFonts w:eastAsia="宋体"/>
          <w:lang w:val="en-US" w:eastAsia="zh-CN"/>
        </w:rPr>
      </w:pPr>
      <w:r>
        <w:rPr>
          <w:b/>
          <w:lang w:eastAsia="zh-CN"/>
        </w:rPr>
        <w:t>Reason for change</w:t>
      </w:r>
      <w:r>
        <w:rPr>
          <w:lang w:eastAsia="zh-CN"/>
        </w:rPr>
        <w:t xml:space="preserve">: </w:t>
      </w:r>
      <w:r>
        <w:rPr>
          <w:rFonts w:eastAsia="宋体" w:hint="eastAsia"/>
          <w:lang w:val="en-US" w:eastAsia="zh-CN"/>
        </w:rPr>
        <w:t>According to last meeting</w:t>
      </w:r>
      <w:r>
        <w:rPr>
          <w:rFonts w:eastAsia="宋体"/>
          <w:lang w:val="en-US" w:eastAsia="zh-CN"/>
        </w:rPr>
        <w:t>’</w:t>
      </w:r>
      <w:r>
        <w:rPr>
          <w:rFonts w:eastAsia="宋体" w:hint="eastAsia"/>
          <w:lang w:val="en-US" w:eastAsia="zh-CN"/>
        </w:rPr>
        <w:t>s RAN2 agreement as following, the priority 1 of IUC request and information MAC CE is only used for LCP.</w:t>
      </w:r>
    </w:p>
    <w:tbl>
      <w:tblPr>
        <w:tblStyle w:val="af1"/>
        <w:tblW w:w="0" w:type="auto"/>
        <w:tblLook w:val="04A0" w:firstRow="1" w:lastRow="0" w:firstColumn="1" w:lastColumn="0" w:noHBand="0" w:noVBand="1"/>
      </w:tblPr>
      <w:tblGrid>
        <w:gridCol w:w="6862"/>
      </w:tblGrid>
      <w:tr w:rsidR="00CB3008" w14:paraId="405D5D00" w14:textId="77777777">
        <w:tc>
          <w:tcPr>
            <w:tcW w:w="6862" w:type="dxa"/>
          </w:tcPr>
          <w:p w14:paraId="312C2E5C" w14:textId="77777777" w:rsidR="00CB3008" w:rsidRDefault="00C45FAE">
            <w:pPr>
              <w:rPr>
                <w:rFonts w:eastAsia="宋体"/>
                <w:lang w:val="en-US" w:eastAsia="zh-CN"/>
              </w:rPr>
            </w:pPr>
            <w:r>
              <w:rPr>
                <w:rFonts w:eastAsia="宋体"/>
                <w:lang w:val="en-US" w:eastAsia="zh-CN"/>
              </w:rPr>
              <w:t>The following parameters are dummified in TS 38.331:</w:t>
            </w:r>
          </w:p>
          <w:p w14:paraId="06FB5FB5" w14:textId="77777777" w:rsidR="00CB3008" w:rsidRDefault="00C45FAE">
            <w:pPr>
              <w:rPr>
                <w:rFonts w:eastAsia="宋体"/>
                <w:lang w:val="en-US" w:eastAsia="zh-CN"/>
              </w:rPr>
            </w:pPr>
            <w:r>
              <w:rPr>
                <w:rFonts w:eastAsia="宋体"/>
                <w:lang w:val="en-US" w:eastAsia="zh-CN"/>
              </w:rPr>
              <w:t>-</w:t>
            </w:r>
            <w:r>
              <w:rPr>
                <w:rFonts w:eastAsia="宋体"/>
                <w:lang w:val="en-US" w:eastAsia="zh-CN"/>
              </w:rPr>
              <w:tab/>
              <w:t>sl-PriorityCoordInfoExplicit-r17</w:t>
            </w:r>
          </w:p>
          <w:p w14:paraId="749365E3" w14:textId="77777777" w:rsidR="00CB3008" w:rsidRDefault="00C45FAE">
            <w:pPr>
              <w:rPr>
                <w:rFonts w:eastAsia="宋体"/>
                <w:lang w:val="en-US" w:eastAsia="zh-CN"/>
              </w:rPr>
            </w:pPr>
            <w:r>
              <w:rPr>
                <w:rFonts w:eastAsia="宋体"/>
                <w:lang w:val="en-US" w:eastAsia="zh-CN"/>
              </w:rPr>
              <w:t>-</w:t>
            </w:r>
            <w:r>
              <w:rPr>
                <w:rFonts w:eastAsia="宋体"/>
                <w:lang w:val="en-US" w:eastAsia="zh-CN"/>
              </w:rPr>
              <w:tab/>
              <w:t>sl-PriorityCoordInfoCondition-r17</w:t>
            </w:r>
          </w:p>
          <w:p w14:paraId="55B8AC13" w14:textId="77777777" w:rsidR="00CB3008" w:rsidRDefault="00C45FAE">
            <w:pPr>
              <w:rPr>
                <w:rFonts w:eastAsia="宋体"/>
                <w:lang w:val="en-US" w:eastAsia="zh-CN"/>
              </w:rPr>
            </w:pPr>
            <w:r>
              <w:rPr>
                <w:rFonts w:eastAsia="宋体"/>
                <w:lang w:val="en-US" w:eastAsia="zh-CN"/>
              </w:rPr>
              <w:t>-</w:t>
            </w:r>
            <w:r>
              <w:rPr>
                <w:rFonts w:eastAsia="宋体"/>
                <w:lang w:val="en-US" w:eastAsia="zh-CN"/>
              </w:rPr>
              <w:tab/>
              <w:t>sl-PriorityRequest-r17</w:t>
            </w:r>
          </w:p>
          <w:p w14:paraId="28AE436C" w14:textId="77777777" w:rsidR="00CB3008" w:rsidRDefault="00C45FAE">
            <w:pPr>
              <w:rPr>
                <w:rFonts w:eastAsia="宋体"/>
                <w:lang w:val="en-US" w:eastAsia="zh-CN"/>
              </w:rPr>
            </w:pPr>
            <w:r>
              <w:rPr>
                <w:rFonts w:eastAsia="宋体"/>
                <w:lang w:val="en-US" w:eastAsia="zh-CN"/>
              </w:rPr>
              <w:t xml:space="preserve">Keep those parameters to use them in sensing and candidate resource selections in PHY and use the fixed value “1” for IUC and IUC REQ MAC CE in MAC LCP. </w:t>
            </w:r>
          </w:p>
        </w:tc>
      </w:tr>
    </w:tbl>
    <w:p w14:paraId="58C5AFE0"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32F90D47" w14:textId="77777777" w:rsidR="00CB3008" w:rsidRDefault="00C45FAE">
      <w:pPr>
        <w:rPr>
          <w:lang w:eastAsia="ko-KR"/>
        </w:rPr>
      </w:pPr>
      <w:bookmarkStart w:id="320" w:name="_Toc109217722"/>
      <w:r>
        <w:rPr>
          <w:rFonts w:ascii="Arial" w:hAnsi="Arial" w:cs="Arial"/>
          <w:sz w:val="24"/>
          <w:szCs w:val="24"/>
          <w:lang w:eastAsia="ko-KR"/>
        </w:rPr>
        <w:t>6.1.3.53</w:t>
      </w:r>
      <w:r>
        <w:rPr>
          <w:rFonts w:ascii="Arial" w:hAnsi="Arial" w:cs="Arial"/>
          <w:sz w:val="24"/>
          <w:szCs w:val="24"/>
          <w:lang w:eastAsia="ko-KR"/>
        </w:rPr>
        <w:tab/>
        <w:t>Inter-UE Coordination Information MAC CE</w:t>
      </w:r>
      <w:bookmarkEnd w:id="320"/>
    </w:p>
    <w:p w14:paraId="177F1BA9" w14:textId="77777777" w:rsidR="00CB3008" w:rsidRDefault="00C45FAE">
      <w:pPr>
        <w:pStyle w:val="B3"/>
        <w:rPr>
          <w:rFonts w:eastAsia="Malgun Gothic"/>
          <w:lang w:eastAsia="ko-KR"/>
        </w:rPr>
      </w:pPr>
      <w:r>
        <w:rPr>
          <w:lang w:eastAsia="ko-KR"/>
        </w:rPr>
        <w:t xml:space="preserve">The Inter-UE Coordination Information MAC CE is identified by a MAC subheader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21" w:author="ZTE" w:date="2022-09-29T10:32:00Z">
        <w:r>
          <w:rPr>
            <w:rFonts w:eastAsia="宋体" w:hint="eastAsia"/>
            <w:lang w:val="en-US" w:eastAsia="zh-CN"/>
          </w:rPr>
          <w:t xml:space="preserve"> </w:t>
        </w:r>
        <w:r>
          <w:rPr>
            <w:rFonts w:cs="Arial"/>
          </w:rPr>
          <w:t>for Logical Channel Prioritization (LCP) procedure</w:t>
        </w:r>
      </w:ins>
      <w:r>
        <w:rPr>
          <w:lang w:eastAsia="ko-KR"/>
        </w:rPr>
        <w:t>. It has a variable size with following fields:</w:t>
      </w:r>
    </w:p>
    <w:p w14:paraId="0254E516" w14:textId="77777777" w:rsidR="00CB3008" w:rsidRDefault="00C45FAE">
      <w:pPr>
        <w:rPr>
          <w:rFonts w:ascii="Arial" w:hAnsi="Arial" w:cs="Arial"/>
          <w:sz w:val="24"/>
          <w:szCs w:val="24"/>
          <w:lang w:eastAsia="ko-KR"/>
        </w:rPr>
      </w:pPr>
      <w:bookmarkStart w:id="322" w:name="_Toc109217723"/>
      <w:r>
        <w:rPr>
          <w:rFonts w:ascii="Arial" w:hAnsi="Arial" w:cs="Arial"/>
          <w:sz w:val="24"/>
          <w:szCs w:val="24"/>
          <w:lang w:eastAsia="ko-KR"/>
        </w:rPr>
        <w:t>6.1.3.54</w:t>
      </w:r>
      <w:r>
        <w:rPr>
          <w:rFonts w:ascii="Arial" w:hAnsi="Arial" w:cs="Arial"/>
          <w:sz w:val="24"/>
          <w:szCs w:val="24"/>
          <w:lang w:eastAsia="ko-KR"/>
        </w:rPr>
        <w:tab/>
        <w:t>Inter-UE Coordination Request MAC CE</w:t>
      </w:r>
      <w:bookmarkEnd w:id="322"/>
    </w:p>
    <w:p w14:paraId="0DE5236F" w14:textId="77777777" w:rsidR="00CB3008" w:rsidRDefault="00C45FAE">
      <w:pPr>
        <w:rPr>
          <w:lang w:eastAsia="ko-KR"/>
        </w:rPr>
      </w:pPr>
      <w:r>
        <w:rPr>
          <w:lang w:eastAsia="ko-KR"/>
        </w:rPr>
        <w:t xml:space="preserve">The Inter-UE Coordination request MAC CE is identified by a MAC subheader with LCID as specified in Table 6.2.4-1. </w:t>
      </w:r>
      <w:r>
        <w:t xml:space="preserve">The priority of the </w:t>
      </w:r>
      <w:r>
        <w:rPr>
          <w:lang w:eastAsia="ko-KR"/>
        </w:rPr>
        <w:t xml:space="preserve">Inter-UE Coordination Request </w:t>
      </w:r>
      <w:r>
        <w:t xml:space="preserve">MAC </w:t>
      </w:r>
      <w:r>
        <w:rPr>
          <w:lang w:eastAsia="ko-KR"/>
        </w:rPr>
        <w:t>CE is fixed to '1'</w:t>
      </w:r>
      <w:ins w:id="323" w:author="ZTE" w:date="2022-09-29T10:32:00Z">
        <w:r>
          <w:rPr>
            <w:rFonts w:eastAsia="宋体" w:hint="eastAsia"/>
            <w:lang w:val="en-US" w:eastAsia="zh-CN"/>
          </w:rPr>
          <w:t xml:space="preserve"> </w:t>
        </w:r>
        <w:r>
          <w:rPr>
            <w:rFonts w:cs="Arial"/>
          </w:rPr>
          <w:t>for Logical Channel Prioritization (LCP) procedure</w:t>
        </w:r>
      </w:ins>
      <w:r>
        <w:rPr>
          <w:lang w:eastAsia="ko-KR"/>
        </w:rPr>
        <w:t>. It has a fixed size of 48 bits with following fields:</w:t>
      </w:r>
    </w:p>
    <w:p w14:paraId="2A8D13C6" w14:textId="77777777" w:rsidR="00CB3008" w:rsidRDefault="00C45FAE">
      <w:pPr>
        <w:rPr>
          <w:b/>
          <w:lang w:eastAsia="zh-CN"/>
        </w:rPr>
      </w:pPr>
      <w:r>
        <w:rPr>
          <w:b/>
          <w:lang w:eastAsia="zh-CN"/>
        </w:rPr>
        <w:t>Q17: Would your company agree to the 4</w:t>
      </w:r>
      <w:r>
        <w:rPr>
          <w:b/>
          <w:vertAlign w:val="superscript"/>
          <w:lang w:eastAsia="zh-CN"/>
        </w:rPr>
        <w:t>th</w:t>
      </w:r>
      <w:r>
        <w:rPr>
          <w:b/>
          <w:lang w:eastAsia="zh-CN"/>
        </w:rPr>
        <w:t xml:space="preserve"> change proposed in R2-2209675?</w:t>
      </w:r>
    </w:p>
    <w:tbl>
      <w:tblPr>
        <w:tblStyle w:val="af1"/>
        <w:tblW w:w="9770" w:type="dxa"/>
        <w:tblLook w:val="04A0" w:firstRow="1" w:lastRow="0" w:firstColumn="1" w:lastColumn="0" w:noHBand="0" w:noVBand="1"/>
      </w:tblPr>
      <w:tblGrid>
        <w:gridCol w:w="2245"/>
        <w:gridCol w:w="1633"/>
        <w:gridCol w:w="5892"/>
      </w:tblGrid>
      <w:tr w:rsidR="00CB3008" w14:paraId="32B4B421" w14:textId="77777777">
        <w:tc>
          <w:tcPr>
            <w:tcW w:w="2245" w:type="dxa"/>
          </w:tcPr>
          <w:p w14:paraId="013C51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200E2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70FC2E5"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DF0C0F0" w14:textId="77777777">
        <w:tc>
          <w:tcPr>
            <w:tcW w:w="2245" w:type="dxa"/>
          </w:tcPr>
          <w:p w14:paraId="596F148D"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157458C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B7E0E21"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2387A5CA" w14:textId="77777777">
        <w:tc>
          <w:tcPr>
            <w:tcW w:w="2245" w:type="dxa"/>
          </w:tcPr>
          <w:p w14:paraId="38266C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51BCA5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62DBBB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C02EB7E" w14:textId="77777777">
        <w:tc>
          <w:tcPr>
            <w:tcW w:w="2245" w:type="dxa"/>
          </w:tcPr>
          <w:p w14:paraId="25EFFA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263D2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A81968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 the MAC layer, only the priority for LCP is captured. Meawhile, the three RAN1 parameters only affect PHY layer. Therefore, the distinction between LCP priority and priority for resource selection are already clear.</w:t>
            </w:r>
          </w:p>
          <w:p w14:paraId="687999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proposed change is redundant.</w:t>
            </w:r>
          </w:p>
        </w:tc>
      </w:tr>
      <w:tr w:rsidR="00CB3008" w14:paraId="0B723997" w14:textId="77777777">
        <w:tc>
          <w:tcPr>
            <w:tcW w:w="2245" w:type="dxa"/>
          </w:tcPr>
          <w:p w14:paraId="3710FD6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1D5BD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FC609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CB3008" w14:paraId="3F2C5F46" w14:textId="77777777">
        <w:tc>
          <w:tcPr>
            <w:tcW w:w="2245" w:type="dxa"/>
          </w:tcPr>
          <w:p w14:paraId="381819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OPPO</w:t>
            </w:r>
          </w:p>
        </w:tc>
        <w:tc>
          <w:tcPr>
            <w:tcW w:w="1633" w:type="dxa"/>
          </w:tcPr>
          <w:p w14:paraId="0FA8F6D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 xml:space="preserve">Agree </w:t>
            </w:r>
          </w:p>
        </w:tc>
        <w:tc>
          <w:tcPr>
            <w:tcW w:w="5892" w:type="dxa"/>
          </w:tcPr>
          <w:p w14:paraId="6012755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DE2214F" w14:textId="77777777">
        <w:tc>
          <w:tcPr>
            <w:tcW w:w="2245" w:type="dxa"/>
          </w:tcPr>
          <w:p w14:paraId="244FE403"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lastRenderedPageBreak/>
              <w:t>Huawei, HiSilicon</w:t>
            </w:r>
          </w:p>
        </w:tc>
        <w:tc>
          <w:tcPr>
            <w:tcW w:w="1633" w:type="dxa"/>
          </w:tcPr>
          <w:p w14:paraId="27EB09E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hint="eastAsia"/>
                <w:sz w:val="22"/>
                <w:lang w:eastAsia="zh-CN"/>
              </w:rPr>
              <w:t>A</w:t>
            </w:r>
            <w:r>
              <w:rPr>
                <w:rFonts w:eastAsia="等线"/>
                <w:sz w:val="22"/>
                <w:lang w:eastAsia="zh-CN"/>
              </w:rPr>
              <w:t>gree</w:t>
            </w:r>
          </w:p>
        </w:tc>
        <w:tc>
          <w:tcPr>
            <w:tcW w:w="5892" w:type="dxa"/>
          </w:tcPr>
          <w:p w14:paraId="7EE8A3D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CE6D079" w14:textId="77777777">
        <w:tc>
          <w:tcPr>
            <w:tcW w:w="2245" w:type="dxa"/>
          </w:tcPr>
          <w:p w14:paraId="2724A22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436D6C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7E6D0D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F31536A" w14:textId="77777777">
        <w:tc>
          <w:tcPr>
            <w:tcW w:w="2245" w:type="dxa"/>
          </w:tcPr>
          <w:p w14:paraId="4DD8A24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0AD63B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7C8033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363E13" w14:textId="77777777">
        <w:tc>
          <w:tcPr>
            <w:tcW w:w="2245" w:type="dxa"/>
          </w:tcPr>
          <w:p w14:paraId="1259E6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DFD98C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5892" w:type="dxa"/>
          </w:tcPr>
          <w:p w14:paraId="24DB9D8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 with Ericsson, t</w:t>
            </w:r>
            <w:r>
              <w:rPr>
                <w:rFonts w:eastAsia="等线"/>
                <w:sz w:val="22"/>
                <w:lang w:eastAsia="zh-CN"/>
              </w:rPr>
              <w:t>here can be no misunderstanding</w:t>
            </w:r>
            <w:r>
              <w:rPr>
                <w:rFonts w:eastAsia="等线" w:hint="eastAsia"/>
                <w:sz w:val="22"/>
                <w:lang w:eastAsia="zh-CN"/>
              </w:rPr>
              <w:t xml:space="preserve"> without any modification.</w:t>
            </w:r>
          </w:p>
        </w:tc>
      </w:tr>
      <w:tr w:rsidR="00CB3008" w14:paraId="18EE76C2" w14:textId="77777777">
        <w:tc>
          <w:tcPr>
            <w:tcW w:w="2245" w:type="dxa"/>
          </w:tcPr>
          <w:p w14:paraId="73F81B1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103355E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Disagree</w:t>
            </w:r>
          </w:p>
        </w:tc>
        <w:tc>
          <w:tcPr>
            <w:tcW w:w="5892" w:type="dxa"/>
          </w:tcPr>
          <w:p w14:paraId="1C7393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 xml:space="preserve">Not need to </w:t>
            </w:r>
            <w:r>
              <w:rPr>
                <w:rFonts w:eastAsia="MS Mincho"/>
                <w:sz w:val="22"/>
                <w:lang w:eastAsia="ja-JP"/>
              </w:rPr>
              <w:t>change since only LCP priority is captured in MAC spec.</w:t>
            </w:r>
          </w:p>
        </w:tc>
      </w:tr>
      <w:tr w:rsidR="00CB3008" w14:paraId="385C7F42" w14:textId="77777777">
        <w:tc>
          <w:tcPr>
            <w:tcW w:w="2245" w:type="dxa"/>
          </w:tcPr>
          <w:p w14:paraId="0F4EC17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B61265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9096460"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741C101F" w14:textId="77777777">
        <w:tc>
          <w:tcPr>
            <w:tcW w:w="2245" w:type="dxa"/>
          </w:tcPr>
          <w:p w14:paraId="4F8ACC4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ACBE70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B6B07E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Just seems like a wording change and not essential</w:t>
            </w:r>
          </w:p>
        </w:tc>
      </w:tr>
      <w:tr w:rsidR="00CB3008" w14:paraId="34B75262" w14:textId="77777777">
        <w:tc>
          <w:tcPr>
            <w:tcW w:w="2245" w:type="dxa"/>
          </w:tcPr>
          <w:p w14:paraId="73A36D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FA1F63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36F024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need to further explain the fixed priority of 1’s limited usage. We think it is clear from RRC spec that there are some dedicated priority configurations for those MAC CEs.</w:t>
            </w:r>
          </w:p>
        </w:tc>
      </w:tr>
      <w:tr w:rsidR="00CB3008" w14:paraId="7D1C6F3B" w14:textId="77777777">
        <w:tc>
          <w:tcPr>
            <w:tcW w:w="2245" w:type="dxa"/>
          </w:tcPr>
          <w:p w14:paraId="77E0455A"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1D1800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0D29BA4E"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Proponent:</w:t>
            </w:r>
          </w:p>
          <w:p w14:paraId="14DCFE82"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 xml:space="preserve"> We think this is necessary, original text also exist in CSI report MAC CE(i.e. </w:t>
            </w:r>
            <w:r>
              <w:t xml:space="preserve">The priority of the </w:t>
            </w:r>
            <w:r>
              <w:rPr>
                <w:lang w:eastAsia="ko-KR"/>
              </w:rPr>
              <w:t xml:space="preserve">Sidelink CSI Reporting </w:t>
            </w:r>
            <w:r>
              <w:t xml:space="preserve">MAC </w:t>
            </w:r>
            <w:r>
              <w:rPr>
                <w:lang w:eastAsia="ko-KR"/>
              </w:rPr>
              <w:t>CE is fixed to '1'.</w:t>
            </w:r>
            <w:r>
              <w:rPr>
                <w:rFonts w:eastAsia="宋体" w:hint="eastAsia"/>
                <w:sz w:val="22"/>
                <w:lang w:val="en-US" w:eastAsia="zh-CN"/>
              </w:rPr>
              <w:t>). To differentiate the priority 1 for CSI report and IUC MAC CE, the change is necessary.</w:t>
            </w:r>
          </w:p>
        </w:tc>
      </w:tr>
      <w:tr w:rsidR="00AD3749" w14:paraId="126D019C" w14:textId="77777777">
        <w:tc>
          <w:tcPr>
            <w:tcW w:w="2245" w:type="dxa"/>
          </w:tcPr>
          <w:p w14:paraId="46E4188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78CE04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284243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72DEC" w14:paraId="363C587C" w14:textId="77777777">
        <w:tc>
          <w:tcPr>
            <w:tcW w:w="2245" w:type="dxa"/>
          </w:tcPr>
          <w:p w14:paraId="10D2AAD2" w14:textId="088718B2"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7CEFF002" w14:textId="34A668DC"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BD785FF" w14:textId="3C1FAC47"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lang w:eastAsia="zh-CN"/>
              </w:rPr>
              <w:t>No strong view. It’s OK to add to avoid confusing with the priority parameters in RRC.</w:t>
            </w:r>
          </w:p>
        </w:tc>
      </w:tr>
      <w:tr w:rsidR="005E680C" w14:paraId="032CFDA6" w14:textId="77777777" w:rsidTr="00B95F15">
        <w:tc>
          <w:tcPr>
            <w:tcW w:w="2245" w:type="dxa"/>
          </w:tcPr>
          <w:p w14:paraId="2A5831DC" w14:textId="77777777" w:rsidR="005E680C" w:rsidRPr="005110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147D909A" w14:textId="77777777" w:rsidR="005E680C" w:rsidRPr="005110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02128F5"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等线"/>
                <w:sz w:val="22"/>
                <w:lang w:eastAsia="zh-CN"/>
              </w:rPr>
              <w:t>A</w:t>
            </w:r>
            <w:r>
              <w:rPr>
                <w:rFonts w:eastAsia="等线" w:hint="eastAsia"/>
                <w:sz w:val="22"/>
                <w:lang w:eastAsia="zh-CN"/>
              </w:rPr>
              <w:t>gree with Ericsson</w:t>
            </w:r>
          </w:p>
        </w:tc>
      </w:tr>
      <w:tr w:rsidR="005E680C" w14:paraId="1D69608E" w14:textId="77777777">
        <w:tc>
          <w:tcPr>
            <w:tcW w:w="2245" w:type="dxa"/>
          </w:tcPr>
          <w:p w14:paraId="17C3AADC" w14:textId="77777777" w:rsidR="005E680C" w:rsidRDefault="005E680C" w:rsidP="00072DEC">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487E6A40" w14:textId="77777777" w:rsidR="005E680C" w:rsidRDefault="005E680C" w:rsidP="00072DEC">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4BEF929" w14:textId="77777777" w:rsidR="005E680C" w:rsidRDefault="005E680C" w:rsidP="00072DEC">
            <w:pPr>
              <w:overflowPunct w:val="0"/>
              <w:autoSpaceDE w:val="0"/>
              <w:autoSpaceDN w:val="0"/>
              <w:adjustRightInd w:val="0"/>
              <w:spacing w:after="120" w:line="300" w:lineRule="auto"/>
              <w:jc w:val="both"/>
              <w:textAlignment w:val="baseline"/>
              <w:rPr>
                <w:lang w:eastAsia="zh-CN"/>
              </w:rPr>
            </w:pPr>
          </w:p>
        </w:tc>
      </w:tr>
    </w:tbl>
    <w:p w14:paraId="0B2BE2EA" w14:textId="30BCF076" w:rsidR="005F59E0" w:rsidRPr="004B7F56" w:rsidRDefault="005F59E0" w:rsidP="005F59E0">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Q17] Out of 17</w:t>
      </w:r>
      <w:r w:rsidRPr="004B7F56">
        <w:rPr>
          <w:rFonts w:eastAsia="Malgun Gothic"/>
          <w:color w:val="0000FF"/>
          <w:sz w:val="22"/>
          <w:lang w:eastAsia="ko-KR"/>
        </w:rPr>
        <w:t xml:space="preserve"> companies</w:t>
      </w:r>
    </w:p>
    <w:p w14:paraId="2DACF3FD" w14:textId="77777777" w:rsidR="005F59E0" w:rsidRDefault="005F59E0" w:rsidP="005F59E0">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9</w:t>
      </w:r>
    </w:p>
    <w:p w14:paraId="5F19079A" w14:textId="7928EEAE" w:rsidR="005F59E0" w:rsidRDefault="005F59E0" w:rsidP="005F59E0">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8</w:t>
      </w:r>
    </w:p>
    <w:p w14:paraId="5E457EDA" w14:textId="77777777" w:rsidR="005F59E0" w:rsidRDefault="005F59E0" w:rsidP="005F59E0">
      <w:pPr>
        <w:rPr>
          <w:rFonts w:eastAsia="Malgun Gothic"/>
          <w:color w:val="0000FF"/>
          <w:sz w:val="22"/>
          <w:lang w:eastAsia="ko-KR"/>
        </w:rPr>
      </w:pPr>
      <w:r>
        <w:rPr>
          <w:rFonts w:eastAsia="Malgun Gothic"/>
          <w:color w:val="0000FF"/>
          <w:sz w:val="22"/>
          <w:lang w:eastAsia="ko-KR"/>
        </w:rPr>
        <w:t>From Rapporteur point of view, t</w:t>
      </w:r>
      <w:r w:rsidRPr="00140471">
        <w:rPr>
          <w:rFonts w:eastAsia="Malgun Gothic"/>
          <w:color w:val="0000FF"/>
          <w:sz w:val="22"/>
          <w:lang w:eastAsia="ko-KR"/>
        </w:rPr>
        <w:t>he proposal text is necessary to remove</w:t>
      </w:r>
      <w:r>
        <w:rPr>
          <w:rFonts w:eastAsia="Malgun Gothic"/>
          <w:color w:val="0000FF"/>
          <w:sz w:val="22"/>
          <w:lang w:eastAsia="ko-KR"/>
        </w:rPr>
        <w:t xml:space="preserve"> ambiguity wth proposal (i.e., “</w:t>
      </w:r>
      <w:r w:rsidRPr="00140471">
        <w:rPr>
          <w:rFonts w:eastAsia="Malgun Gothic"/>
          <w:color w:val="0000FF"/>
          <w:sz w:val="22"/>
          <w:lang w:eastAsia="ko-KR"/>
        </w:rPr>
        <w:t>set the priority in Sidelink transmission information for IUC information MAC CE and IUC request MAC CE</w:t>
      </w:r>
      <w:r>
        <w:rPr>
          <w:rFonts w:eastAsia="Malgun Gothic"/>
          <w:color w:val="0000FF"/>
          <w:sz w:val="22"/>
          <w:lang w:eastAsia="ko-KR"/>
        </w:rPr>
        <w:t>”) of Q29.</w:t>
      </w:r>
    </w:p>
    <w:p w14:paraId="2B205E38" w14:textId="4E317259" w:rsidR="005F59E0" w:rsidRDefault="005F59E0" w:rsidP="005F59E0">
      <w:pPr>
        <w:rPr>
          <w:b/>
          <w:lang w:eastAsia="zh-CN"/>
        </w:rPr>
      </w:pPr>
      <w:r>
        <w:rPr>
          <w:rFonts w:eastAsia="Batang"/>
          <w:b/>
          <w:color w:val="0000FF"/>
          <w:sz w:val="22"/>
          <w:lang w:eastAsia="zh-CN"/>
        </w:rPr>
        <w:t xml:space="preserve"> (9</w:t>
      </w:r>
      <w:r w:rsidRPr="004B7F56">
        <w:rPr>
          <w:rFonts w:eastAsia="Batang"/>
          <w:b/>
          <w:color w:val="0000FF"/>
          <w:sz w:val="22"/>
          <w:lang w:eastAsia="zh-CN"/>
        </w:rPr>
        <w:t xml:space="preserve">, </w:t>
      </w:r>
      <w:r>
        <w:rPr>
          <w:rFonts w:eastAsia="Batang"/>
          <w:b/>
          <w:color w:val="0000FF"/>
          <w:sz w:val="22"/>
          <w:lang w:eastAsia="zh-CN"/>
        </w:rPr>
        <w:t>8</w:t>
      </w:r>
      <w:r w:rsidRPr="004B7F56">
        <w:rPr>
          <w:rFonts w:eastAsia="Batang"/>
          <w:b/>
          <w:color w:val="0000FF"/>
          <w:sz w:val="22"/>
          <w:lang w:eastAsia="zh-CN"/>
        </w:rPr>
        <w:t xml:space="preserve">) Proposal </w:t>
      </w:r>
      <w:r>
        <w:rPr>
          <w:rFonts w:eastAsia="Batang"/>
          <w:b/>
          <w:color w:val="0000FF"/>
          <w:sz w:val="22"/>
          <w:lang w:eastAsia="zh-CN"/>
        </w:rPr>
        <w:t>17</w:t>
      </w:r>
      <w:r w:rsidRPr="004B7F56">
        <w:rPr>
          <w:rFonts w:eastAsia="Batang"/>
          <w:b/>
          <w:color w:val="0000FF"/>
          <w:sz w:val="22"/>
          <w:lang w:eastAsia="zh-CN"/>
        </w:rPr>
        <w:t xml:space="preserve">: RAN2 is to </w:t>
      </w:r>
      <w:r w:rsidRPr="00FA7F49">
        <w:rPr>
          <w:rFonts w:eastAsia="Batang"/>
          <w:b/>
          <w:color w:val="0000FF"/>
          <w:sz w:val="22"/>
          <w:lang w:eastAsia="zh-CN"/>
        </w:rPr>
        <w:t>agree on the correction (“</w:t>
      </w:r>
      <w:r w:rsidRPr="00EB0FDC">
        <w:rPr>
          <w:rFonts w:eastAsia="Batang" w:hint="eastAsia"/>
          <w:b/>
          <w:color w:val="0000FF"/>
          <w:sz w:val="22"/>
          <w:lang w:eastAsia="zh-CN"/>
        </w:rPr>
        <w:t>In clause 6.1.3.53 and 6.1.3.54, add the description of restricting the priority 1 to LCP for IUC request and information MAC CE</w:t>
      </w:r>
      <w:r w:rsidRPr="00FA7F49">
        <w:rPr>
          <w:rFonts w:eastAsia="Batang"/>
          <w:b/>
          <w:color w:val="0000FF"/>
          <w:sz w:val="22"/>
          <w:lang w:eastAsia="zh-CN"/>
        </w:rPr>
        <w:t>”) in the R2-2209675.</w:t>
      </w:r>
    </w:p>
    <w:p w14:paraId="01A6B9EC" w14:textId="77777777" w:rsidR="00CB3008" w:rsidRPr="005F59E0" w:rsidRDefault="00CB3008">
      <w:pPr>
        <w:rPr>
          <w:b/>
          <w:lang w:eastAsia="zh-CN"/>
        </w:rPr>
      </w:pPr>
    </w:p>
    <w:p w14:paraId="74373FC3" w14:textId="77777777" w:rsidR="00CB3008" w:rsidRDefault="00C45FAE">
      <w:pPr>
        <w:pStyle w:val="2"/>
        <w:rPr>
          <w:sz w:val="28"/>
          <w:szCs w:val="28"/>
          <w:lang w:eastAsia="zh-CN"/>
        </w:rPr>
      </w:pPr>
      <w:r>
        <w:rPr>
          <w:sz w:val="28"/>
          <w:szCs w:val="28"/>
          <w:lang w:eastAsia="zh-CN"/>
        </w:rPr>
        <w:lastRenderedPageBreak/>
        <w:t xml:space="preserve">2.7 For changes in </w:t>
      </w:r>
      <w:hyperlink r:id="rId49" w:history="1">
        <w:r>
          <w:rPr>
            <w:rStyle w:val="af3"/>
          </w:rPr>
          <w:t>R2-2209741</w:t>
        </w:r>
      </w:hyperlink>
    </w:p>
    <w:p w14:paraId="0696226B" w14:textId="77777777" w:rsidR="00CB3008" w:rsidRDefault="00C45FAE">
      <w:pPr>
        <w:pStyle w:val="3"/>
        <w:rPr>
          <w:sz w:val="24"/>
          <w:szCs w:val="24"/>
          <w:lang w:eastAsia="zh-CN"/>
        </w:rPr>
      </w:pPr>
      <w:r>
        <w:rPr>
          <w:sz w:val="24"/>
          <w:szCs w:val="24"/>
          <w:lang w:eastAsia="zh-CN"/>
        </w:rPr>
        <w:t>2.7.1 1</w:t>
      </w:r>
      <w:r>
        <w:rPr>
          <w:sz w:val="24"/>
          <w:szCs w:val="24"/>
          <w:vertAlign w:val="superscript"/>
          <w:lang w:eastAsia="zh-CN"/>
        </w:rPr>
        <w:t>st</w:t>
      </w:r>
      <w:r>
        <w:rPr>
          <w:sz w:val="24"/>
          <w:szCs w:val="24"/>
          <w:lang w:eastAsia="zh-CN"/>
        </w:rPr>
        <w:t xml:space="preserve"> change</w:t>
      </w:r>
      <w:r>
        <w:rPr>
          <w:b/>
          <w:sz w:val="24"/>
          <w:szCs w:val="24"/>
          <w:u w:val="single"/>
          <w:lang w:eastAsia="zh-CN"/>
        </w:rPr>
        <w:t>, related contributions:</w:t>
      </w:r>
    </w:p>
    <w:p w14:paraId="48B30437" w14:textId="77777777" w:rsidR="00CB3008" w:rsidRDefault="00C45FAE">
      <w:pPr>
        <w:rPr>
          <w:lang w:eastAsia="zh-CN"/>
        </w:rPr>
      </w:pPr>
      <w:r>
        <w:rPr>
          <w:b/>
          <w:lang w:eastAsia="zh-CN"/>
        </w:rPr>
        <w:t>Reason for change</w:t>
      </w:r>
      <w:r>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af1"/>
        <w:tblW w:w="0" w:type="auto"/>
        <w:tblInd w:w="378" w:type="dxa"/>
        <w:tblLayout w:type="fixed"/>
        <w:tblLook w:val="04A0" w:firstRow="1" w:lastRow="0" w:firstColumn="1" w:lastColumn="0" w:noHBand="0" w:noVBand="1"/>
      </w:tblPr>
      <w:tblGrid>
        <w:gridCol w:w="6303"/>
      </w:tblGrid>
      <w:tr w:rsidR="00CB3008" w14:paraId="4CC7B436" w14:textId="77777777">
        <w:trPr>
          <w:trHeight w:val="670"/>
        </w:trPr>
        <w:tc>
          <w:tcPr>
            <w:tcW w:w="6303" w:type="dxa"/>
          </w:tcPr>
          <w:p w14:paraId="16B5854E" w14:textId="77777777" w:rsidR="00CB3008" w:rsidRDefault="00C45FAE">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24596245" w14:textId="77777777" w:rsidR="00CB3008" w:rsidRDefault="00C45FAE">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41BC510"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eastAsia="Malgun Gothic" w:hint="eastAsia"/>
          <w:lang w:eastAsia="zh-CN"/>
        </w:rPr>
        <w:t xml:space="preserve">In clause 5.22.1, change </w:t>
      </w:r>
      <w:r>
        <w:rPr>
          <w:rFonts w:eastAsia="Malgun Gothic"/>
          <w:lang w:eastAsia="zh-CN"/>
        </w:rPr>
        <w:t>“if transmission based on random selection is configured by upper layer”</w:t>
      </w:r>
      <w:r>
        <w:rPr>
          <w:rFonts w:eastAsia="Malgun Gothic" w:hint="eastAsia"/>
          <w:lang w:eastAsia="zh-CN"/>
        </w:rPr>
        <w:t xml:space="preserve"> to </w:t>
      </w:r>
      <w:r>
        <w:rPr>
          <w:rFonts w:eastAsia="Malgun Gothic"/>
          <w:lang w:eastAsia="zh-CN"/>
        </w:rPr>
        <w:t>“</w:t>
      </w:r>
      <w:r>
        <w:rPr>
          <w:rFonts w:eastAsia="Malgun Gothic" w:hint="eastAsia"/>
          <w:lang w:eastAsia="zh-CN"/>
        </w:rPr>
        <w:t xml:space="preserve">If configured by RRC, </w:t>
      </w:r>
      <w:r>
        <w:rPr>
          <w:rFonts w:eastAsia="Malgun Gothic"/>
          <w:i/>
          <w:lang w:eastAsia="zh-CN"/>
        </w:rPr>
        <w:t>sl-AllowedResourceSelectionConfig</w:t>
      </w:r>
      <w:r>
        <w:rPr>
          <w:rFonts w:eastAsia="Malgun Gothic" w:hint="eastAsia"/>
          <w:lang w:eastAsia="zh-CN"/>
        </w:rPr>
        <w:t xml:space="preserve"> enabling </w:t>
      </w:r>
      <w:r>
        <w:rPr>
          <w:rFonts w:eastAsia="Malgun Gothic"/>
          <w:lang w:eastAsia="zh-CN"/>
        </w:rPr>
        <w:t>random selection and UE selected to use random selection”</w:t>
      </w:r>
      <w:r>
        <w:rPr>
          <w:rFonts w:eastAsia="Malgun Gothic" w:hint="eastAsia"/>
          <w:lang w:eastAsia="zh-CN"/>
        </w:rPr>
        <w:t xml:space="preserve"> and change </w:t>
      </w:r>
      <w:r>
        <w:rPr>
          <w:rFonts w:eastAsia="Malgun Gothic"/>
          <w:lang w:eastAsia="zh-CN"/>
        </w:rPr>
        <w:t>“if transmission based on full sensing or partial sensing is configured by upper layers”</w:t>
      </w:r>
      <w:r>
        <w:rPr>
          <w:rFonts w:eastAsia="Malgun Gothic" w:hint="eastAsia"/>
          <w:lang w:eastAsia="zh-CN"/>
        </w:rPr>
        <w:t xml:space="preserve"> to </w:t>
      </w:r>
      <w:r>
        <w:rPr>
          <w:rFonts w:eastAsia="Malgun Gothic"/>
          <w:lang w:eastAsia="zh-CN"/>
        </w:rPr>
        <w:t>“</w:t>
      </w:r>
      <w:r>
        <w:rPr>
          <w:rFonts w:eastAsia="Malgun Gothic" w:hint="eastAsia"/>
          <w:lang w:eastAsia="zh-CN"/>
        </w:rPr>
        <w:t xml:space="preserve">if configured by RRC, </w:t>
      </w:r>
      <w:r>
        <w:rPr>
          <w:rFonts w:eastAsia="Malgun Gothic"/>
          <w:i/>
          <w:lang w:eastAsia="zh-CN"/>
        </w:rPr>
        <w:t>sl-AllowedResourceSelectionConfig</w:t>
      </w:r>
      <w:r>
        <w:rPr>
          <w:rFonts w:eastAsia="Malgun Gothic" w:hint="eastAsia"/>
          <w:lang w:eastAsia="zh-CN"/>
        </w:rPr>
        <w:t xml:space="preserve"> enabling </w:t>
      </w:r>
      <w:r>
        <w:rPr>
          <w:rFonts w:eastAsia="Malgun Gothic"/>
          <w:lang w:eastAsia="zh-CN"/>
        </w:rPr>
        <w:t xml:space="preserve">full sensing </w:t>
      </w:r>
      <w:r>
        <w:rPr>
          <w:rFonts w:eastAsia="Malgun Gothic" w:hint="eastAsia"/>
          <w:lang w:eastAsia="zh-CN"/>
        </w:rPr>
        <w:t>and/</w:t>
      </w:r>
      <w:r>
        <w:rPr>
          <w:rFonts w:eastAsia="Malgun Gothic"/>
          <w:lang w:eastAsia="zh-CN"/>
        </w:rPr>
        <w:t>or partial sensing and UE selected to use full sensing or partial sensing”</w:t>
      </w:r>
    </w:p>
    <w:p w14:paraId="0863C20B" w14:textId="77777777" w:rsidR="00CB3008" w:rsidRDefault="00C45FA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14:paraId="7617E18E" w14:textId="77777777" w:rsidR="00CB3008" w:rsidRDefault="00C45FAE">
      <w:pPr>
        <w:rPr>
          <w:rFonts w:eastAsia="Malgun Gothic"/>
          <w:lang w:eastAsia="ko-KR"/>
        </w:rPr>
      </w:pPr>
      <w:r>
        <w:rPr>
          <w:lang w:eastAsia="zh-CN"/>
        </w:rPr>
        <w:t>4&gt;</w:t>
      </w:r>
      <w:r>
        <w:rPr>
          <w:lang w:eastAsia="zh-CN"/>
        </w:rPr>
        <w:tab/>
      </w:r>
      <w:ins w:id="324" w:author="CATT" w:date="2022-09-29T11:01:00Z">
        <w:r>
          <w:rPr>
            <w:rFonts w:hint="eastAsia"/>
            <w:lang w:eastAsia="zh-CN"/>
          </w:rPr>
          <w:t xml:space="preserve">if </w:t>
        </w:r>
        <w:r>
          <w:rPr>
            <w:i/>
          </w:rPr>
          <w:t>sl-AllowedResourceSelectionConfig</w:t>
        </w:r>
        <w:r>
          <w:rPr>
            <w:rFonts w:hint="eastAsia"/>
            <w:i/>
          </w:rPr>
          <w:t xml:space="preserve"> </w:t>
        </w:r>
        <w:r>
          <w:rPr>
            <w:rFonts w:hint="eastAsia"/>
            <w:lang w:eastAsia="ko-KR"/>
          </w:rPr>
          <w:t xml:space="preserve">enabling </w:t>
        </w:r>
        <w:r>
          <w:rPr>
            <w:lang w:eastAsia="ko-KR"/>
          </w:rPr>
          <w:t>random selection and UE selected to use random selection</w:t>
        </w:r>
        <w:r>
          <w:rPr>
            <w:rFonts w:hint="eastAsia"/>
            <w:lang w:eastAsia="zh-CN"/>
          </w:rPr>
          <w:t>:</w:t>
        </w:r>
      </w:ins>
      <w:del w:id="325" w:author="CATT" w:date="2022-09-29T11:01:00Z">
        <w:r>
          <w:rPr>
            <w:lang w:eastAsia="zh-CN"/>
          </w:rPr>
          <w:delText>if transmission based on random selection is configured by upper layers:</w:delText>
        </w:r>
      </w:del>
    </w:p>
    <w:p w14:paraId="0D350252" w14:textId="77777777" w:rsidR="00CB3008" w:rsidRDefault="00C45FAE">
      <w:pPr>
        <w:rPr>
          <w:b/>
          <w:lang w:eastAsia="zh-CN"/>
        </w:rPr>
      </w:pPr>
      <w:r>
        <w:rPr>
          <w:b/>
          <w:lang w:eastAsia="zh-CN"/>
        </w:rPr>
        <w:t>Q18: Would your company agree to the 1</w:t>
      </w:r>
      <w:r>
        <w:rPr>
          <w:b/>
          <w:vertAlign w:val="superscript"/>
          <w:lang w:eastAsia="zh-CN"/>
        </w:rPr>
        <w:t>st</w:t>
      </w:r>
      <w:r>
        <w:rPr>
          <w:b/>
          <w:lang w:eastAsia="zh-CN"/>
        </w:rPr>
        <w:t xml:space="preserve"> change proposed in R2-2209741?</w:t>
      </w:r>
    </w:p>
    <w:tbl>
      <w:tblPr>
        <w:tblStyle w:val="af1"/>
        <w:tblW w:w="9770" w:type="dxa"/>
        <w:tblLook w:val="04A0" w:firstRow="1" w:lastRow="0" w:firstColumn="1" w:lastColumn="0" w:noHBand="0" w:noVBand="1"/>
      </w:tblPr>
      <w:tblGrid>
        <w:gridCol w:w="2245"/>
        <w:gridCol w:w="1633"/>
        <w:gridCol w:w="5892"/>
      </w:tblGrid>
      <w:tr w:rsidR="00CB3008" w14:paraId="57A75AD7" w14:textId="77777777">
        <w:tc>
          <w:tcPr>
            <w:tcW w:w="2245" w:type="dxa"/>
          </w:tcPr>
          <w:p w14:paraId="45A6AF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6A68AD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E28A0A2"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ACCF1FC" w14:textId="77777777">
        <w:tc>
          <w:tcPr>
            <w:tcW w:w="2245" w:type="dxa"/>
          </w:tcPr>
          <w:p w14:paraId="4A54CAD6"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1F660B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53E81DD2"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003D2EC" w14:textId="77777777">
        <w:tc>
          <w:tcPr>
            <w:tcW w:w="2245" w:type="dxa"/>
          </w:tcPr>
          <w:p w14:paraId="736C0B3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2F71F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D7DD93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6B7BA67" w14:textId="77777777">
        <w:tc>
          <w:tcPr>
            <w:tcW w:w="2245" w:type="dxa"/>
          </w:tcPr>
          <w:p w14:paraId="3DBF98C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A55CDF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8CC0A6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3BE68FF" w14:textId="77777777">
        <w:tc>
          <w:tcPr>
            <w:tcW w:w="2245" w:type="dxa"/>
          </w:tcPr>
          <w:p w14:paraId="6176E8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9D44C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509A1FA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19104B1" w14:textId="77777777">
        <w:tc>
          <w:tcPr>
            <w:tcW w:w="2245" w:type="dxa"/>
          </w:tcPr>
          <w:p w14:paraId="7ACED2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B5F3C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FB36E0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it is RRC layer to decide/select which resource selection scheme to use, and MAC layer can perform resource selection accordingly based on upper layer (RRC layer) decision. I.e., putting the same restriction here seems to say MAC layer has to double check </w:t>
            </w:r>
            <w:r>
              <w:rPr>
                <w:i/>
              </w:rPr>
              <w:t>sl-AllowedResourceSelectionConfig</w:t>
            </w:r>
            <w:r>
              <w:rPr>
                <w:iCs/>
              </w:rPr>
              <w:t>, which is wrong.</w:t>
            </w:r>
          </w:p>
        </w:tc>
      </w:tr>
      <w:tr w:rsidR="00CB3008" w14:paraId="6B88455F" w14:textId="77777777">
        <w:tc>
          <w:tcPr>
            <w:tcW w:w="2245" w:type="dxa"/>
          </w:tcPr>
          <w:p w14:paraId="136DE7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7A5E78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554A69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D337FD0" w14:textId="77777777">
        <w:tc>
          <w:tcPr>
            <w:tcW w:w="2245" w:type="dxa"/>
          </w:tcPr>
          <w:p w14:paraId="65DA4F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31AD4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764483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understanding as OPPO that the RRC layer would decide the resource scheme selection. The change is not needed.</w:t>
            </w:r>
          </w:p>
        </w:tc>
      </w:tr>
      <w:tr w:rsidR="00CB3008" w14:paraId="3A2B8A84" w14:textId="77777777">
        <w:tc>
          <w:tcPr>
            <w:tcW w:w="2245" w:type="dxa"/>
          </w:tcPr>
          <w:p w14:paraId="5BBB158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33569A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2324144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0D40E3B" w14:textId="77777777">
        <w:tc>
          <w:tcPr>
            <w:tcW w:w="2245" w:type="dxa"/>
          </w:tcPr>
          <w:p w14:paraId="336DBAC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13A423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w:t>
            </w:r>
          </w:p>
        </w:tc>
        <w:tc>
          <w:tcPr>
            <w:tcW w:w="5892" w:type="dxa"/>
          </w:tcPr>
          <w:p w14:paraId="1B03836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CA3D2E" w14:textId="77777777">
        <w:tc>
          <w:tcPr>
            <w:tcW w:w="2245" w:type="dxa"/>
          </w:tcPr>
          <w:p w14:paraId="1232E02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M</w:t>
            </w:r>
            <w:r>
              <w:rPr>
                <w:rFonts w:eastAsia="PMingLiU"/>
                <w:sz w:val="22"/>
                <w:lang w:eastAsia="zh-TW"/>
              </w:rPr>
              <w:t>ediaTek</w:t>
            </w:r>
          </w:p>
        </w:tc>
        <w:tc>
          <w:tcPr>
            <w:tcW w:w="1633" w:type="dxa"/>
          </w:tcPr>
          <w:p w14:paraId="44CDEF3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B5FE46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00222C6" w14:textId="77777777">
        <w:tc>
          <w:tcPr>
            <w:tcW w:w="2245" w:type="dxa"/>
          </w:tcPr>
          <w:p w14:paraId="2199C78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389751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B5ED44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09DBA52" w14:textId="77777777">
        <w:tc>
          <w:tcPr>
            <w:tcW w:w="2245" w:type="dxa"/>
          </w:tcPr>
          <w:p w14:paraId="5CFCD95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B2A255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AE81CF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There is no UE selection if there is only one mode 2 scheme configured for a pool, so we are not sure the proposed text is accurate.</w:t>
            </w:r>
          </w:p>
          <w:p w14:paraId="45AB911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Instead, we can simply just change as</w:t>
            </w:r>
          </w:p>
          <w:p w14:paraId="61E9C7A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 </w:t>
            </w:r>
            <w:r>
              <w:rPr>
                <w:rFonts w:eastAsia="等线"/>
                <w:sz w:val="22"/>
                <w:highlight w:val="yellow"/>
                <w:lang w:eastAsia="zh-CN"/>
              </w:rPr>
              <w:t>“configured/</w:t>
            </w:r>
            <w:r>
              <w:rPr>
                <w:rFonts w:eastAsia="等线"/>
                <w:sz w:val="22"/>
                <w:highlight w:val="yellow"/>
                <w:u w:val="single"/>
                <w:lang w:eastAsia="zh-CN"/>
              </w:rPr>
              <w:t xml:space="preserve">selected </w:t>
            </w:r>
            <w:r>
              <w:rPr>
                <w:rFonts w:eastAsia="等线"/>
                <w:strike/>
                <w:sz w:val="22"/>
                <w:highlight w:val="yellow"/>
                <w:lang w:eastAsia="zh-CN"/>
              </w:rPr>
              <w:t>by upper layers</w:t>
            </w:r>
            <w:r>
              <w:rPr>
                <w:rFonts w:eastAsia="等线"/>
                <w:sz w:val="22"/>
                <w:lang w:eastAsia="zh-CN"/>
              </w:rPr>
              <w:t>”</w:t>
            </w:r>
          </w:p>
        </w:tc>
      </w:tr>
      <w:tr w:rsidR="00CB3008" w14:paraId="77E99F22" w14:textId="77777777">
        <w:tc>
          <w:tcPr>
            <w:tcW w:w="2245" w:type="dxa"/>
          </w:tcPr>
          <w:p w14:paraId="1E01B56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4299138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058FC79E"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 with OPPO.</w:t>
            </w:r>
          </w:p>
        </w:tc>
      </w:tr>
      <w:tr w:rsidR="00AD3749" w14:paraId="0F71BBD9" w14:textId="77777777">
        <w:tc>
          <w:tcPr>
            <w:tcW w:w="2245" w:type="dxa"/>
          </w:tcPr>
          <w:p w14:paraId="588AD80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618E8E5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4F7548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47B91A40" w14:textId="77777777">
        <w:tc>
          <w:tcPr>
            <w:tcW w:w="2245" w:type="dxa"/>
          </w:tcPr>
          <w:p w14:paraId="66B51A7B" w14:textId="4F1115A2"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4CC5CADB" w14:textId="043915DD"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 comment</w:t>
            </w:r>
          </w:p>
        </w:tc>
        <w:tc>
          <w:tcPr>
            <w:tcW w:w="5892" w:type="dxa"/>
          </w:tcPr>
          <w:p w14:paraId="5B041C28" w14:textId="3E8C4F78"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t>UE’s implementation to select one if the selected pool allows multiple resource allocation schemes.</w:t>
            </w:r>
          </w:p>
        </w:tc>
      </w:tr>
      <w:tr w:rsidR="005E680C" w14:paraId="1F89B2E3" w14:textId="77777777" w:rsidTr="00B95F15">
        <w:tc>
          <w:tcPr>
            <w:tcW w:w="2245" w:type="dxa"/>
          </w:tcPr>
          <w:p w14:paraId="09B2CC1D" w14:textId="77777777" w:rsidR="005E680C" w:rsidRPr="00237E38"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2B4D2790"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9F38D8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OPPO</w:t>
            </w:r>
          </w:p>
        </w:tc>
      </w:tr>
      <w:tr w:rsidR="005E680C" w14:paraId="2D78FBFA" w14:textId="77777777">
        <w:tc>
          <w:tcPr>
            <w:tcW w:w="2245" w:type="dxa"/>
          </w:tcPr>
          <w:p w14:paraId="45DC3364"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2BAC5407"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0D205C13" w14:textId="77777777" w:rsidR="005E680C" w:rsidRDefault="005E680C" w:rsidP="002C12A5">
            <w:pPr>
              <w:overflowPunct w:val="0"/>
              <w:autoSpaceDE w:val="0"/>
              <w:autoSpaceDN w:val="0"/>
              <w:adjustRightInd w:val="0"/>
              <w:spacing w:after="120" w:line="300" w:lineRule="auto"/>
              <w:jc w:val="both"/>
              <w:textAlignment w:val="baseline"/>
            </w:pPr>
          </w:p>
        </w:tc>
      </w:tr>
    </w:tbl>
    <w:p w14:paraId="03E25745" w14:textId="3484A8A6" w:rsidR="005F59E0" w:rsidRPr="004B7F56" w:rsidRDefault="005F59E0" w:rsidP="005F59E0">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Q18] Out of 16</w:t>
      </w:r>
      <w:r w:rsidRPr="004B7F56">
        <w:rPr>
          <w:rFonts w:eastAsia="Malgun Gothic"/>
          <w:color w:val="0000FF"/>
          <w:sz w:val="22"/>
          <w:lang w:eastAsia="ko-KR"/>
        </w:rPr>
        <w:t xml:space="preserve"> companies</w:t>
      </w:r>
    </w:p>
    <w:p w14:paraId="1D3A9390" w14:textId="77777777" w:rsidR="005F59E0" w:rsidRDefault="005F59E0" w:rsidP="005F59E0">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9</w:t>
      </w:r>
    </w:p>
    <w:p w14:paraId="6B3BB634" w14:textId="5C1DDAE7" w:rsidR="005F59E0" w:rsidRDefault="005F59E0" w:rsidP="005F59E0">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7</w:t>
      </w:r>
    </w:p>
    <w:p w14:paraId="6CC9E040" w14:textId="0C90B0D7" w:rsidR="005F59E0" w:rsidRDefault="005F59E0" w:rsidP="005F59E0">
      <w:pPr>
        <w:rPr>
          <w:rFonts w:eastAsia="Malgun Gothic"/>
          <w:lang w:eastAsia="ko-KR"/>
        </w:rPr>
      </w:pPr>
      <w:r>
        <w:rPr>
          <w:rFonts w:eastAsia="Batang"/>
          <w:b/>
          <w:color w:val="0000FF"/>
          <w:sz w:val="22"/>
          <w:lang w:eastAsia="zh-CN"/>
        </w:rPr>
        <w:t xml:space="preserve"> </w:t>
      </w:r>
      <w:r w:rsidRPr="00A2316D">
        <w:rPr>
          <w:rFonts w:eastAsia="Batang"/>
          <w:b/>
          <w:color w:val="0000FF"/>
          <w:sz w:val="22"/>
          <w:lang w:eastAsia="zh-CN"/>
        </w:rPr>
        <w:t xml:space="preserve">(9, </w:t>
      </w:r>
      <w:r>
        <w:rPr>
          <w:rFonts w:eastAsia="Batang"/>
          <w:b/>
          <w:color w:val="0000FF"/>
          <w:sz w:val="22"/>
          <w:lang w:eastAsia="zh-CN"/>
        </w:rPr>
        <w:t>7</w:t>
      </w:r>
      <w:r w:rsidRPr="00A2316D">
        <w:rPr>
          <w:rFonts w:eastAsia="Batang"/>
          <w:b/>
          <w:color w:val="0000FF"/>
          <w:sz w:val="22"/>
          <w:lang w:eastAsia="zh-CN"/>
        </w:rPr>
        <w:t>) Proposal 18: RAN2 is not to agree on the correction (“</w:t>
      </w:r>
      <w:r w:rsidRPr="00A2316D">
        <w:rPr>
          <w:rFonts w:eastAsia="Malgun Gothic" w:hint="eastAsia"/>
          <w:color w:val="0000FF"/>
          <w:lang w:eastAsia="zh-CN"/>
        </w:rPr>
        <w:t xml:space="preserve">In clause 5.22.1, change </w:t>
      </w:r>
      <w:r>
        <w:rPr>
          <w:rFonts w:eastAsia="Malgun Gothic"/>
          <w:color w:val="0000FF"/>
          <w:lang w:eastAsia="zh-CN"/>
        </w:rPr>
        <w:t>for using</w:t>
      </w:r>
      <w:r w:rsidRPr="00A2316D">
        <w:rPr>
          <w:rFonts w:eastAsia="Malgun Gothic" w:hint="eastAsia"/>
          <w:color w:val="0000FF"/>
          <w:lang w:eastAsia="zh-CN"/>
        </w:rPr>
        <w:t xml:space="preserve"> </w:t>
      </w:r>
      <w:r w:rsidRPr="00A2316D">
        <w:rPr>
          <w:rFonts w:eastAsia="Malgun Gothic"/>
          <w:i/>
          <w:color w:val="0000FF"/>
          <w:lang w:eastAsia="zh-CN"/>
        </w:rPr>
        <w:t>sl-AllowedResourceSelectionConfig</w:t>
      </w:r>
      <w:r w:rsidRPr="00A2316D">
        <w:rPr>
          <w:rFonts w:eastAsia="Batang"/>
          <w:b/>
          <w:color w:val="0000FF"/>
          <w:sz w:val="22"/>
          <w:lang w:eastAsia="zh-CN"/>
        </w:rPr>
        <w:t>”) in the R2-2209741.</w:t>
      </w:r>
    </w:p>
    <w:p w14:paraId="4CE336DD" w14:textId="77777777" w:rsidR="00CB3008" w:rsidRPr="005F59E0" w:rsidRDefault="00CB3008">
      <w:pPr>
        <w:rPr>
          <w:rFonts w:eastAsia="Malgun Gothic"/>
          <w:lang w:eastAsia="ko-KR"/>
        </w:rPr>
      </w:pPr>
    </w:p>
    <w:p w14:paraId="43BC91DA" w14:textId="77777777" w:rsidR="00CB3008" w:rsidRDefault="00C45FAE">
      <w:pPr>
        <w:pStyle w:val="3"/>
        <w:rPr>
          <w:sz w:val="24"/>
          <w:szCs w:val="24"/>
          <w:lang w:eastAsia="zh-CN"/>
        </w:rPr>
      </w:pPr>
      <w:r>
        <w:rPr>
          <w:sz w:val="24"/>
          <w:szCs w:val="24"/>
          <w:lang w:eastAsia="zh-CN"/>
        </w:rPr>
        <w:t>2.7.2 2</w:t>
      </w:r>
      <w:r>
        <w:rPr>
          <w:sz w:val="24"/>
          <w:szCs w:val="24"/>
          <w:vertAlign w:val="superscript"/>
          <w:lang w:eastAsia="zh-CN"/>
        </w:rPr>
        <w:t>nd</w:t>
      </w:r>
      <w:r>
        <w:rPr>
          <w:sz w:val="24"/>
          <w:szCs w:val="24"/>
          <w:lang w:eastAsia="zh-CN"/>
        </w:rPr>
        <w:t xml:space="preserve"> change</w:t>
      </w:r>
    </w:p>
    <w:p w14:paraId="343442AB" w14:textId="77777777" w:rsidR="00CB3008" w:rsidRDefault="00C45FAE">
      <w:pPr>
        <w:rPr>
          <w:lang w:eastAsia="zh-CN"/>
        </w:rPr>
      </w:pPr>
      <w:r>
        <w:rPr>
          <w:b/>
          <w:lang w:eastAsia="zh-CN"/>
        </w:rPr>
        <w:t>Reason for change</w:t>
      </w:r>
      <w:r>
        <w:rPr>
          <w:lang w:eastAsia="zh-CN"/>
        </w:rPr>
        <w:t xml:space="preserve">: </w:t>
      </w:r>
      <w:r>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Pr>
          <w:rFonts w:eastAsia="Malgun Gothic"/>
          <w:lang w:eastAsia="zh-CN"/>
        </w:rPr>
        <w:t xml:space="preserve">SL IUC Request/Information MAC CE </w:t>
      </w:r>
      <w:r>
        <w:rPr>
          <w:rFonts w:hint="eastAsia"/>
          <w:lang w:eastAsia="zh-CN"/>
        </w:rPr>
        <w:t>has not been captured in spec</w:t>
      </w:r>
      <w:r>
        <w:rPr>
          <w:rFonts w:eastAsia="Malgun Gothic"/>
          <w:lang w:eastAsia="zh-CN"/>
        </w:rPr>
        <w:t>.</w:t>
      </w:r>
    </w:p>
    <w:p w14:paraId="53EE783B"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SR procedure triggered </w:t>
      </w:r>
      <w:r>
        <w:rPr>
          <w:rFonts w:eastAsia="Malgun Gothic" w:hint="eastAsia"/>
          <w:lang w:eastAsia="zh-CN"/>
        </w:rPr>
        <w:t xml:space="preserve">by </w:t>
      </w:r>
      <w:r>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7E874EAA" w14:textId="77777777" w:rsidR="00CB3008" w:rsidRDefault="00C45FAE">
      <w:pPr>
        <w:rPr>
          <w:lang w:eastAsia="ko-KR"/>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 xml:space="preserve">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w:t>
      </w:r>
      <w:r>
        <w:rPr>
          <w:lang w:eastAsia="ko-KR"/>
        </w:rPr>
        <w:lastRenderedPageBreak/>
        <w:t>priority of the Sidelink DRX Command MAC CE.</w:t>
      </w:r>
      <w:ins w:id="326" w:author="CATT" w:date="2022-09-29T11:15:00Z">
        <w:r>
          <w:rPr>
            <w:rFonts w:hint="eastAsia"/>
            <w:lang w:eastAsia="zh-CN"/>
          </w:rPr>
          <w:t xml:space="preserve"> </w:t>
        </w:r>
        <w:r>
          <w:rPr>
            <w:lang w:eastAsia="ko-KR"/>
          </w:rPr>
          <w:t xml:space="preserve">The SR configuration of the SL-CSI reporting is considered as corresponding SR configuration for the triggered SR of </w:t>
        </w:r>
        <w:r>
          <w:t>SL-IUC</w:t>
        </w:r>
        <w:r>
          <w:rPr>
            <w:lang w:eastAsia="ko-KR"/>
          </w:rPr>
          <w:t xml:space="preserve"> Request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Request corresponds to the value of the priority of the Sidelink Inter-UE Coordination Request MAC CE. The SR configuration of the SL-CSI reporting is considered as corresponding SR configuration for the triggered SR of </w:t>
        </w:r>
        <w:r>
          <w:t>SL-IUC</w:t>
        </w:r>
        <w:r>
          <w:rPr>
            <w:lang w:eastAsia="ko-KR"/>
          </w:rPr>
          <w:t xml:space="preserve"> Information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Information corresponds to the value of the priority of the Sidelink Inter-UE Coordination Information MAC CE.</w:t>
        </w:r>
      </w:ins>
    </w:p>
    <w:p w14:paraId="27E1CACB" w14:textId="77777777" w:rsidR="00CB3008" w:rsidRDefault="00C45FAE">
      <w:pPr>
        <w:rPr>
          <w:b/>
          <w:lang w:eastAsia="zh-CN"/>
        </w:rPr>
      </w:pPr>
      <w:r>
        <w:rPr>
          <w:b/>
          <w:lang w:eastAsia="zh-CN"/>
        </w:rPr>
        <w:t>Q19: Would your company agree to the 1</w:t>
      </w:r>
      <w:r>
        <w:rPr>
          <w:b/>
          <w:vertAlign w:val="superscript"/>
          <w:lang w:eastAsia="zh-CN"/>
        </w:rPr>
        <w:t>st</w:t>
      </w:r>
      <w:r>
        <w:rPr>
          <w:b/>
          <w:lang w:eastAsia="zh-CN"/>
        </w:rPr>
        <w:t xml:space="preserve"> change proposed in R2-2209741?</w:t>
      </w:r>
    </w:p>
    <w:tbl>
      <w:tblPr>
        <w:tblStyle w:val="af1"/>
        <w:tblW w:w="9770" w:type="dxa"/>
        <w:tblLook w:val="04A0" w:firstRow="1" w:lastRow="0" w:firstColumn="1" w:lastColumn="0" w:noHBand="0" w:noVBand="1"/>
      </w:tblPr>
      <w:tblGrid>
        <w:gridCol w:w="2245"/>
        <w:gridCol w:w="1633"/>
        <w:gridCol w:w="5892"/>
      </w:tblGrid>
      <w:tr w:rsidR="00CB3008" w14:paraId="5159A47A" w14:textId="77777777">
        <w:tc>
          <w:tcPr>
            <w:tcW w:w="2245" w:type="dxa"/>
          </w:tcPr>
          <w:p w14:paraId="1C2D8B1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A3EA8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0CBB131"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262747AD" w14:textId="77777777">
        <w:tc>
          <w:tcPr>
            <w:tcW w:w="2245" w:type="dxa"/>
          </w:tcPr>
          <w:p w14:paraId="7707C9F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0DAF26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6A930B59"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CB3008" w14:paraId="15DB8E4F" w14:textId="77777777">
        <w:tc>
          <w:tcPr>
            <w:tcW w:w="2245" w:type="dxa"/>
          </w:tcPr>
          <w:p w14:paraId="4BF57DD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3E920E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19F430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1D07039" w14:textId="77777777">
        <w:tc>
          <w:tcPr>
            <w:tcW w:w="2245" w:type="dxa"/>
          </w:tcPr>
          <w:p w14:paraId="22EF1E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A75D2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52259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25B284B7" w14:textId="77777777">
        <w:tc>
          <w:tcPr>
            <w:tcW w:w="2245" w:type="dxa"/>
          </w:tcPr>
          <w:p w14:paraId="246E03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B904DA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isagaree</w:t>
            </w:r>
          </w:p>
        </w:tc>
        <w:tc>
          <w:tcPr>
            <w:tcW w:w="5892" w:type="dxa"/>
          </w:tcPr>
          <w:p w14:paraId="59FEF9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08881532" w14:textId="77777777">
        <w:tc>
          <w:tcPr>
            <w:tcW w:w="2245" w:type="dxa"/>
          </w:tcPr>
          <w:p w14:paraId="4C9A1E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4FA2FCA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3AC3E72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003CB734" w14:textId="77777777">
        <w:tc>
          <w:tcPr>
            <w:tcW w:w="2245" w:type="dxa"/>
          </w:tcPr>
          <w:p w14:paraId="67A1D7F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6E6C611"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Disagree</w:t>
            </w:r>
          </w:p>
        </w:tc>
        <w:tc>
          <w:tcPr>
            <w:tcW w:w="5892" w:type="dxa"/>
          </w:tcPr>
          <w:p w14:paraId="1E4961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33B7ED92" w14:textId="77777777">
        <w:tc>
          <w:tcPr>
            <w:tcW w:w="2245" w:type="dxa"/>
          </w:tcPr>
          <w:p w14:paraId="344CFDC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8B0F53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7BB339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B83AC9E" w14:textId="77777777">
        <w:tc>
          <w:tcPr>
            <w:tcW w:w="2245" w:type="dxa"/>
          </w:tcPr>
          <w:p w14:paraId="3221C43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54716B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5892" w:type="dxa"/>
          </w:tcPr>
          <w:p w14:paraId="1E33926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CCD0F0" w14:textId="77777777">
        <w:tc>
          <w:tcPr>
            <w:tcW w:w="2245" w:type="dxa"/>
          </w:tcPr>
          <w:p w14:paraId="4581FC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6B7B8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w:t>
            </w:r>
            <w:r>
              <w:rPr>
                <w:rFonts w:eastAsia="等线" w:hint="eastAsia"/>
                <w:sz w:val="22"/>
                <w:lang w:eastAsia="zh-CN"/>
              </w:rPr>
              <w:t>e</w:t>
            </w:r>
          </w:p>
        </w:tc>
        <w:tc>
          <w:tcPr>
            <w:tcW w:w="5892" w:type="dxa"/>
          </w:tcPr>
          <w:p w14:paraId="713BA8E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EB4C2C3" w14:textId="77777777">
        <w:tc>
          <w:tcPr>
            <w:tcW w:w="2245" w:type="dxa"/>
          </w:tcPr>
          <w:p w14:paraId="0478414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146C520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A9484B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2E4AE496" w14:textId="77777777">
        <w:tc>
          <w:tcPr>
            <w:tcW w:w="2245" w:type="dxa"/>
          </w:tcPr>
          <w:p w14:paraId="07A0A1F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8721C2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CAEF07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FE93FE9" w14:textId="77777777">
        <w:tc>
          <w:tcPr>
            <w:tcW w:w="2245" w:type="dxa"/>
          </w:tcPr>
          <w:p w14:paraId="0A30178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7204338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2639511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CBF3FF9" w14:textId="77777777">
        <w:tc>
          <w:tcPr>
            <w:tcW w:w="2245" w:type="dxa"/>
          </w:tcPr>
          <w:p w14:paraId="3245DC4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3D21968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TW"/>
              </w:rPr>
            </w:pPr>
            <w:r>
              <w:rPr>
                <w:rFonts w:eastAsia="等线"/>
                <w:sz w:val="22"/>
                <w:lang w:eastAsia="zh-CN"/>
              </w:rPr>
              <w:t>disagree</w:t>
            </w:r>
          </w:p>
        </w:tc>
        <w:tc>
          <w:tcPr>
            <w:tcW w:w="5892" w:type="dxa"/>
          </w:tcPr>
          <w:p w14:paraId="4C99362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AD3749" w14:paraId="4881655E" w14:textId="77777777">
        <w:tc>
          <w:tcPr>
            <w:tcW w:w="2245" w:type="dxa"/>
          </w:tcPr>
          <w:p w14:paraId="40060A1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2BD53D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446503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34F6CA89" w14:textId="77777777">
        <w:tc>
          <w:tcPr>
            <w:tcW w:w="2245" w:type="dxa"/>
          </w:tcPr>
          <w:p w14:paraId="55A653C9" w14:textId="0CB14EDB" w:rsidR="002C12A5" w:rsidRDefault="002C12A5"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68E92ADF" w14:textId="17C3240A" w:rsidR="002C12A5" w:rsidRDefault="002C12A5"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41E9995" w14:textId="77777777" w:rsidR="002C12A5" w:rsidRDefault="002C12A5"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6A07384" w14:textId="77777777" w:rsidTr="00B95F15">
        <w:tc>
          <w:tcPr>
            <w:tcW w:w="2245" w:type="dxa"/>
          </w:tcPr>
          <w:p w14:paraId="0703A45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Lenovo</w:t>
            </w:r>
          </w:p>
        </w:tc>
        <w:tc>
          <w:tcPr>
            <w:tcW w:w="1633" w:type="dxa"/>
          </w:tcPr>
          <w:p w14:paraId="31C4BEA1"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3D1E739"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5E680C" w14:paraId="763ECBC9" w14:textId="77777777">
        <w:tc>
          <w:tcPr>
            <w:tcW w:w="2245" w:type="dxa"/>
          </w:tcPr>
          <w:p w14:paraId="2A9C1441"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rPr>
            </w:pPr>
          </w:p>
        </w:tc>
        <w:tc>
          <w:tcPr>
            <w:tcW w:w="1633" w:type="dxa"/>
          </w:tcPr>
          <w:p w14:paraId="40C1CFEA"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665216BA"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211C4FCA" w14:textId="734F7D40" w:rsidR="00084876" w:rsidRPr="004B7F56" w:rsidRDefault="00084876" w:rsidP="00084876">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Q19] Out of 16</w:t>
      </w:r>
      <w:r w:rsidRPr="004B7F56">
        <w:rPr>
          <w:rFonts w:eastAsia="Malgun Gothic"/>
          <w:color w:val="0000FF"/>
          <w:sz w:val="22"/>
          <w:lang w:eastAsia="ko-KR"/>
        </w:rPr>
        <w:t xml:space="preserve"> companies</w:t>
      </w:r>
    </w:p>
    <w:p w14:paraId="562DC4E2" w14:textId="77777777" w:rsidR="00084876" w:rsidRDefault="00084876" w:rsidP="00084876">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0</w:t>
      </w:r>
    </w:p>
    <w:p w14:paraId="34E6FD66" w14:textId="0A7230AA" w:rsidR="00084876" w:rsidRDefault="00084876" w:rsidP="00084876">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16</w:t>
      </w:r>
    </w:p>
    <w:p w14:paraId="1C941018" w14:textId="50CCEA80" w:rsidR="00084876" w:rsidRDefault="00084876" w:rsidP="00084876">
      <w:pPr>
        <w:rPr>
          <w:rFonts w:eastAsia="Malgun Gothic"/>
          <w:lang w:eastAsia="ko-KR"/>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0</w:t>
      </w:r>
      <w:r w:rsidRPr="00A2316D">
        <w:rPr>
          <w:rFonts w:eastAsia="Batang"/>
          <w:b/>
          <w:color w:val="0000FF"/>
          <w:sz w:val="22"/>
          <w:lang w:eastAsia="zh-CN"/>
        </w:rPr>
        <w:t xml:space="preserve">, </w:t>
      </w:r>
      <w:r>
        <w:rPr>
          <w:rFonts w:eastAsia="Batang"/>
          <w:b/>
          <w:color w:val="0000FF"/>
          <w:sz w:val="22"/>
          <w:lang w:eastAsia="zh-CN"/>
        </w:rPr>
        <w:t>16</w:t>
      </w:r>
      <w:r w:rsidRPr="00A2316D">
        <w:rPr>
          <w:rFonts w:eastAsia="Batang"/>
          <w:b/>
          <w:color w:val="0000FF"/>
          <w:sz w:val="22"/>
          <w:lang w:eastAsia="zh-CN"/>
        </w:rPr>
        <w:t>) Proposal 1</w:t>
      </w:r>
      <w:r>
        <w:rPr>
          <w:rFonts w:eastAsia="Batang"/>
          <w:b/>
          <w:color w:val="0000FF"/>
          <w:sz w:val="22"/>
          <w:lang w:eastAsia="zh-CN"/>
        </w:rPr>
        <w:t>9</w:t>
      </w:r>
      <w:r w:rsidRPr="00A2316D">
        <w:rPr>
          <w:rFonts w:eastAsia="Batang"/>
          <w:b/>
          <w:color w:val="0000FF"/>
          <w:sz w:val="22"/>
          <w:lang w:eastAsia="zh-CN"/>
        </w:rPr>
        <w:t>: RAN2 is not to agree on the correction (“</w:t>
      </w:r>
      <w:r w:rsidRPr="00F60698">
        <w:rPr>
          <w:rFonts w:eastAsia="Batang"/>
          <w:b/>
          <w:color w:val="0000FF"/>
          <w:sz w:val="22"/>
          <w:lang w:eastAsia="zh-CN"/>
        </w:rPr>
        <w:t>Add the SR procedure triggered by SL IUC Request/Information MAC CE in clause 5.22.1.5.</w:t>
      </w:r>
      <w:r w:rsidRPr="00A2316D">
        <w:rPr>
          <w:rFonts w:eastAsia="Batang"/>
          <w:b/>
          <w:color w:val="0000FF"/>
          <w:sz w:val="22"/>
          <w:lang w:eastAsia="zh-CN"/>
        </w:rPr>
        <w:t>) in the R2-2209741.</w:t>
      </w:r>
    </w:p>
    <w:p w14:paraId="4137B742" w14:textId="77777777" w:rsidR="00CB3008" w:rsidRPr="00084876" w:rsidRDefault="00CB3008">
      <w:pPr>
        <w:rPr>
          <w:rFonts w:eastAsia="Malgun Gothic"/>
          <w:lang w:eastAsia="ko-KR"/>
        </w:rPr>
      </w:pPr>
    </w:p>
    <w:p w14:paraId="117E37EB" w14:textId="77777777" w:rsidR="00CB3008" w:rsidRDefault="00C45FAE">
      <w:pPr>
        <w:pStyle w:val="3"/>
        <w:rPr>
          <w:sz w:val="24"/>
          <w:szCs w:val="24"/>
          <w:lang w:eastAsia="zh-CN"/>
        </w:rPr>
      </w:pPr>
      <w:r>
        <w:rPr>
          <w:sz w:val="24"/>
          <w:szCs w:val="24"/>
          <w:lang w:eastAsia="zh-CN"/>
        </w:rPr>
        <w:t>2.7.3 3</w:t>
      </w:r>
      <w:r>
        <w:rPr>
          <w:sz w:val="24"/>
          <w:szCs w:val="24"/>
          <w:vertAlign w:val="superscript"/>
          <w:lang w:eastAsia="zh-CN"/>
        </w:rPr>
        <w:t>rd</w:t>
      </w:r>
      <w:r>
        <w:rPr>
          <w:sz w:val="24"/>
          <w:szCs w:val="24"/>
          <w:lang w:eastAsia="zh-CN"/>
        </w:rPr>
        <w:t xml:space="preserve"> change</w:t>
      </w:r>
    </w:p>
    <w:p w14:paraId="3233FD27" w14:textId="77777777" w:rsidR="00CB3008" w:rsidRDefault="00C45FAE">
      <w:pPr>
        <w:rPr>
          <w:lang w:eastAsia="zh-CN"/>
        </w:rPr>
      </w:pPr>
      <w:r>
        <w:rPr>
          <w:b/>
          <w:lang w:eastAsia="zh-CN"/>
        </w:rPr>
        <w:t>Reason for change</w:t>
      </w:r>
      <w:r>
        <w:rPr>
          <w:lang w:eastAsia="zh-CN"/>
        </w:rPr>
        <w:t xml:space="preserve">: </w:t>
      </w:r>
      <w:r>
        <w:rPr>
          <w:rFonts w:eastAsia="Malgun Gothic"/>
          <w:lang w:eastAsia="zh-CN"/>
        </w:rPr>
        <w:t>“SL-IUC Req”</w:t>
      </w:r>
      <w:r>
        <w:rPr>
          <w:rFonts w:eastAsia="Malgun Gothic" w:hint="eastAsia"/>
          <w:lang w:eastAsia="zh-CN"/>
        </w:rPr>
        <w:t xml:space="preserve"> and </w:t>
      </w:r>
      <w:r>
        <w:rPr>
          <w:rFonts w:eastAsia="Malgun Gothic"/>
          <w:lang w:eastAsia="zh-CN"/>
        </w:rPr>
        <w:t>“SL-IUC Info”</w:t>
      </w:r>
      <w:r>
        <w:rPr>
          <w:rFonts w:eastAsia="Malgun Gothic" w:hint="eastAsia"/>
          <w:lang w:eastAsia="zh-CN"/>
        </w:rPr>
        <w:t xml:space="preserve"> are not used in the </w:t>
      </w:r>
      <w:r>
        <w:rPr>
          <w:rFonts w:hint="eastAsia"/>
          <w:lang w:eastAsia="zh-CN"/>
        </w:rPr>
        <w:t xml:space="preserve">other sections, hence corresponding </w:t>
      </w:r>
      <w:r>
        <w:rPr>
          <w:lang w:eastAsia="zh-CN"/>
        </w:rPr>
        <w:t>abbreviation</w:t>
      </w:r>
      <w:r>
        <w:rPr>
          <w:rFonts w:hint="eastAsia"/>
          <w:lang w:eastAsia="zh-CN"/>
        </w:rPr>
        <w:t>s are unncessary.</w:t>
      </w:r>
    </w:p>
    <w:p w14:paraId="0F837F49" w14:textId="77777777" w:rsidR="00CB3008" w:rsidRDefault="00C45FAE">
      <w:pPr>
        <w:rPr>
          <w:rFonts w:eastAsia="Malgun Gothic"/>
          <w:lang w:eastAsia="zh-CN"/>
        </w:rPr>
      </w:pPr>
      <w:r>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Pr>
          <w:lang w:eastAsia="ko-KR"/>
        </w:rPr>
        <w:t>SL-IUC Req</w:t>
      </w:r>
      <w:r>
        <w:rPr>
          <w:rFonts w:eastAsia="Malgun Gothic"/>
          <w:lang w:eastAsia="zh-CN"/>
        </w:rPr>
        <w:t>”</w:t>
      </w:r>
      <w:r>
        <w:rPr>
          <w:rFonts w:eastAsia="Malgun Gothic" w:hint="eastAsia"/>
          <w:lang w:eastAsia="zh-CN"/>
        </w:rPr>
        <w:t xml:space="preserve"> and </w:t>
      </w:r>
      <w:r>
        <w:rPr>
          <w:rFonts w:eastAsia="Malgun Gothic"/>
          <w:lang w:eastAsia="zh-CN"/>
        </w:rPr>
        <w:t>“</w:t>
      </w:r>
      <w:r>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42B6DD40" w14:textId="77777777" w:rsidR="00CB3008" w:rsidRDefault="00C45FAE">
      <w:pPr>
        <w:rPr>
          <w:rFonts w:ascii="Arial" w:hAnsi="Arial" w:cs="Arial"/>
          <w:sz w:val="24"/>
          <w:szCs w:val="24"/>
          <w:lang w:eastAsia="ko-KR"/>
        </w:rPr>
      </w:pPr>
      <w:bookmarkStart w:id="327" w:name="_Toc109217639"/>
      <w:r>
        <w:rPr>
          <w:rFonts w:ascii="Arial" w:hAnsi="Arial" w:cs="Arial"/>
          <w:sz w:val="24"/>
          <w:szCs w:val="24"/>
          <w:lang w:eastAsia="ko-KR"/>
        </w:rPr>
        <w:t>5.22.1.9</w:t>
      </w:r>
      <w:r>
        <w:rPr>
          <w:rFonts w:ascii="Arial" w:hAnsi="Arial" w:cs="Arial"/>
          <w:sz w:val="24"/>
          <w:szCs w:val="24"/>
          <w:lang w:eastAsia="ko-KR"/>
        </w:rPr>
        <w:tab/>
        <w:t>IUC-Request transmission</w:t>
      </w:r>
      <w:bookmarkEnd w:id="327"/>
    </w:p>
    <w:p w14:paraId="7C52AFE5" w14:textId="77777777" w:rsidR="00CB3008" w:rsidRDefault="00C45FAE">
      <w:r>
        <w:rPr>
          <w:lang w:eastAsia="ko-KR"/>
        </w:rPr>
        <w:t xml:space="preserve">The Sidelink Inter-UE Coordination Request </w:t>
      </w:r>
      <w:del w:id="328" w:author="CATT" w:date="2022-09-05T11:14:00Z">
        <w:r>
          <w:rPr>
            <w:lang w:eastAsia="ko-KR"/>
          </w:rPr>
          <w:delText>(SL-IUC Req)</w:delText>
        </w:r>
      </w:del>
      <w:r>
        <w:rPr>
          <w:lang w:eastAsia="ko-KR"/>
        </w:rPr>
        <w:t xml:space="preserve"> transmission procedure is used to trigger a peer UE to transmit Sidelink Inter-UE Coordination Information as specified in clause 8.1.4 of </w:t>
      </w:r>
      <w:r>
        <w:t>TS 38.214 [7]</w:t>
      </w:r>
      <w:r>
        <w:rPr>
          <w:lang w:eastAsia="ko-KR"/>
        </w:rPr>
        <w:t>.</w:t>
      </w:r>
    </w:p>
    <w:p w14:paraId="0B32E79F" w14:textId="77777777" w:rsidR="00CB3008" w:rsidRDefault="00C45FAE">
      <w:pPr>
        <w:rPr>
          <w:rFonts w:ascii="Arial" w:hAnsi="Arial" w:cs="Arial"/>
          <w:sz w:val="24"/>
          <w:szCs w:val="24"/>
          <w:lang w:eastAsia="ko-KR"/>
        </w:rPr>
      </w:pPr>
      <w:r>
        <w:rPr>
          <w:rFonts w:ascii="Arial" w:hAnsi="Arial" w:cs="Arial"/>
          <w:sz w:val="24"/>
          <w:szCs w:val="24"/>
          <w:lang w:eastAsia="ko-KR"/>
        </w:rPr>
        <w:t>5.22.1.10</w:t>
      </w:r>
      <w:r>
        <w:rPr>
          <w:rFonts w:ascii="Arial" w:hAnsi="Arial" w:cs="Arial"/>
          <w:sz w:val="24"/>
          <w:szCs w:val="24"/>
          <w:lang w:eastAsia="ko-KR"/>
        </w:rPr>
        <w:tab/>
        <w:t>IUC-Information Reporting</w:t>
      </w:r>
    </w:p>
    <w:p w14:paraId="3AEC62F4" w14:textId="77777777" w:rsidR="00CB3008" w:rsidRDefault="00C45FAE">
      <w:pPr>
        <w:rPr>
          <w:rFonts w:eastAsia="Malgun Gothic"/>
          <w:lang w:eastAsia="zh-CN"/>
        </w:rPr>
      </w:pPr>
      <w:r>
        <w:rPr>
          <w:lang w:eastAsia="ko-KR"/>
        </w:rPr>
        <w:t xml:space="preserve">The Sidelink Inter-UE Coordination Information </w:t>
      </w:r>
      <w:del w:id="329" w:author="CATT" w:date="2022-09-05T11:14:00Z">
        <w:r>
          <w:rPr>
            <w:lang w:eastAsia="ko-KR"/>
          </w:rPr>
          <w:delText xml:space="preserve">(SL-IUC Info) </w:delText>
        </w:r>
      </w:del>
      <w:r>
        <w:rPr>
          <w:lang w:eastAsia="ko-KR"/>
        </w:rPr>
        <w:t xml:space="preserve">reporting procedure is used to provide a peer UE with inter-UE coordination information as specified in clause 8.1.4 of </w:t>
      </w:r>
      <w:r>
        <w:t>TS 38.214 [7]</w:t>
      </w:r>
      <w:r>
        <w:rPr>
          <w:lang w:eastAsia="ko-KR"/>
        </w:rPr>
        <w:t>.</w:t>
      </w:r>
    </w:p>
    <w:p w14:paraId="199CFA38" w14:textId="77777777" w:rsidR="00CB3008" w:rsidRDefault="00C45FAE">
      <w:pPr>
        <w:rPr>
          <w:b/>
          <w:lang w:eastAsia="zh-CN"/>
        </w:rPr>
      </w:pPr>
      <w:r>
        <w:rPr>
          <w:b/>
          <w:lang w:eastAsia="zh-CN"/>
        </w:rPr>
        <w:t>Q20: Would your company agree to the 3</w:t>
      </w:r>
      <w:r>
        <w:rPr>
          <w:b/>
          <w:vertAlign w:val="superscript"/>
          <w:lang w:eastAsia="zh-CN"/>
        </w:rPr>
        <w:t>rd</w:t>
      </w:r>
      <w:r>
        <w:rPr>
          <w:b/>
          <w:lang w:eastAsia="zh-CN"/>
        </w:rPr>
        <w:t xml:space="preserve"> change proposed in R2-2209741?</w:t>
      </w:r>
    </w:p>
    <w:tbl>
      <w:tblPr>
        <w:tblStyle w:val="af1"/>
        <w:tblW w:w="9770" w:type="dxa"/>
        <w:tblLook w:val="04A0" w:firstRow="1" w:lastRow="0" w:firstColumn="1" w:lastColumn="0" w:noHBand="0" w:noVBand="1"/>
      </w:tblPr>
      <w:tblGrid>
        <w:gridCol w:w="2245"/>
        <w:gridCol w:w="1633"/>
        <w:gridCol w:w="5892"/>
      </w:tblGrid>
      <w:tr w:rsidR="00CB3008" w14:paraId="7F1F328F" w14:textId="77777777">
        <w:tc>
          <w:tcPr>
            <w:tcW w:w="2245" w:type="dxa"/>
          </w:tcPr>
          <w:p w14:paraId="3637E61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982356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3487E39"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DE7AD3D" w14:textId="77777777">
        <w:tc>
          <w:tcPr>
            <w:tcW w:w="2245" w:type="dxa"/>
          </w:tcPr>
          <w:p w14:paraId="6AE3A0B1"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998932C"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2D52D5FA"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D85B5E6" w14:textId="77777777">
        <w:tc>
          <w:tcPr>
            <w:tcW w:w="2245" w:type="dxa"/>
          </w:tcPr>
          <w:p w14:paraId="1BEDD9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EC568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6343FF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05E162" w14:textId="77777777">
        <w:tc>
          <w:tcPr>
            <w:tcW w:w="2245" w:type="dxa"/>
          </w:tcPr>
          <w:p w14:paraId="6DA01EF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2D168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6A80CF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054DB95" w14:textId="77777777">
        <w:tc>
          <w:tcPr>
            <w:tcW w:w="2245" w:type="dxa"/>
          </w:tcPr>
          <w:p w14:paraId="34A41FE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769B1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4CBFACC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774222B" w14:textId="77777777">
        <w:tc>
          <w:tcPr>
            <w:tcW w:w="2245" w:type="dxa"/>
          </w:tcPr>
          <w:p w14:paraId="0278DC4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1A7D1C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E27C9C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85B4D49" w14:textId="77777777">
        <w:tc>
          <w:tcPr>
            <w:tcW w:w="2245" w:type="dxa"/>
          </w:tcPr>
          <w:p w14:paraId="6D4FAD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24CA833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8177E7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ABA6775" w14:textId="77777777">
        <w:tc>
          <w:tcPr>
            <w:tcW w:w="2245" w:type="dxa"/>
          </w:tcPr>
          <w:p w14:paraId="31B0A9E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61721E1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1F8394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E7EE19" w14:textId="77777777">
        <w:tc>
          <w:tcPr>
            <w:tcW w:w="2245" w:type="dxa"/>
          </w:tcPr>
          <w:p w14:paraId="3C1FC7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2A2F84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7C0DA7B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80423C6" w14:textId="77777777">
        <w:tc>
          <w:tcPr>
            <w:tcW w:w="2245" w:type="dxa"/>
          </w:tcPr>
          <w:p w14:paraId="06A60E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B74C6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3A01897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16E36B0" w14:textId="77777777">
        <w:tc>
          <w:tcPr>
            <w:tcW w:w="2245" w:type="dxa"/>
          </w:tcPr>
          <w:p w14:paraId="01DD58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23A9F29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w:t>
            </w:r>
          </w:p>
        </w:tc>
        <w:tc>
          <w:tcPr>
            <w:tcW w:w="5892" w:type="dxa"/>
          </w:tcPr>
          <w:p w14:paraId="49CD3B7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83F35EF" w14:textId="77777777">
        <w:tc>
          <w:tcPr>
            <w:tcW w:w="2245" w:type="dxa"/>
          </w:tcPr>
          <w:p w14:paraId="5C34F99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75724A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5256FC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7F9EE0D" w14:textId="77777777">
        <w:tc>
          <w:tcPr>
            <w:tcW w:w="2245" w:type="dxa"/>
          </w:tcPr>
          <w:p w14:paraId="5C04F49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27BB0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03F505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E5A5A33" w14:textId="77777777">
        <w:tc>
          <w:tcPr>
            <w:tcW w:w="2245" w:type="dxa"/>
          </w:tcPr>
          <w:p w14:paraId="0A2E376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A10134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45BF7E3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E266DAE" w14:textId="77777777">
        <w:tc>
          <w:tcPr>
            <w:tcW w:w="2245" w:type="dxa"/>
          </w:tcPr>
          <w:p w14:paraId="4B433C4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D6C634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7228B14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2168DE18" w14:textId="77777777">
        <w:tc>
          <w:tcPr>
            <w:tcW w:w="2245" w:type="dxa"/>
          </w:tcPr>
          <w:p w14:paraId="434A612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177F320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5AEE3E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16752413" w14:textId="77777777">
        <w:tc>
          <w:tcPr>
            <w:tcW w:w="2245" w:type="dxa"/>
          </w:tcPr>
          <w:p w14:paraId="21B77581" w14:textId="02631D01"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1623A584" w14:textId="1BD6630A"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0916FA6" w14:textId="77777777"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A5D6CEC" w14:textId="77777777" w:rsidTr="00B95F15">
        <w:tc>
          <w:tcPr>
            <w:tcW w:w="2245" w:type="dxa"/>
          </w:tcPr>
          <w:p w14:paraId="122E2E8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Lenovo</w:t>
            </w:r>
          </w:p>
        </w:tc>
        <w:tc>
          <w:tcPr>
            <w:tcW w:w="1633" w:type="dxa"/>
          </w:tcPr>
          <w:p w14:paraId="10BCADF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16BA9C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49A0483C" w14:textId="77777777">
        <w:tc>
          <w:tcPr>
            <w:tcW w:w="2245" w:type="dxa"/>
          </w:tcPr>
          <w:p w14:paraId="526B4B97"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rPr>
            </w:pPr>
          </w:p>
        </w:tc>
        <w:tc>
          <w:tcPr>
            <w:tcW w:w="1633" w:type="dxa"/>
          </w:tcPr>
          <w:p w14:paraId="793FC9BA"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F2AD7AA"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r>
    </w:tbl>
    <w:p w14:paraId="75A85D63" w14:textId="104C907D" w:rsidR="00084876" w:rsidRPr="004B7F56" w:rsidRDefault="00084876" w:rsidP="00084876">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Q20] Out of 16</w:t>
      </w:r>
      <w:r w:rsidRPr="004B7F56">
        <w:rPr>
          <w:rFonts w:eastAsia="Malgun Gothic"/>
          <w:color w:val="0000FF"/>
          <w:sz w:val="22"/>
          <w:lang w:eastAsia="ko-KR"/>
        </w:rPr>
        <w:t xml:space="preserve"> companies</w:t>
      </w:r>
    </w:p>
    <w:p w14:paraId="5713992C" w14:textId="6551B9FE" w:rsidR="00084876" w:rsidRDefault="00084876" w:rsidP="00084876">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16</w:t>
      </w:r>
    </w:p>
    <w:p w14:paraId="25E810B7" w14:textId="77777777" w:rsidR="00084876" w:rsidRDefault="00084876" w:rsidP="00084876">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0</w:t>
      </w:r>
    </w:p>
    <w:p w14:paraId="52D60D41" w14:textId="78A90390" w:rsidR="00084876" w:rsidRDefault="00084876" w:rsidP="00084876">
      <w:pPr>
        <w:rPr>
          <w:rFonts w:eastAsia="Malgun Gothic"/>
          <w:lang w:eastAsia="ko-KR"/>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16</w:t>
      </w:r>
      <w:r w:rsidRPr="00A2316D">
        <w:rPr>
          <w:rFonts w:eastAsia="Batang"/>
          <w:b/>
          <w:color w:val="0000FF"/>
          <w:sz w:val="22"/>
          <w:lang w:eastAsia="zh-CN"/>
        </w:rPr>
        <w:t xml:space="preserve">, </w:t>
      </w:r>
      <w:r>
        <w:rPr>
          <w:rFonts w:eastAsia="Batang"/>
          <w:b/>
          <w:color w:val="0000FF"/>
          <w:sz w:val="22"/>
          <w:lang w:eastAsia="zh-CN"/>
        </w:rPr>
        <w:t>0</w:t>
      </w:r>
      <w:r w:rsidRPr="00A2316D">
        <w:rPr>
          <w:rFonts w:eastAsia="Batang"/>
          <w:b/>
          <w:color w:val="0000FF"/>
          <w:sz w:val="22"/>
          <w:lang w:eastAsia="zh-CN"/>
        </w:rPr>
        <w:t xml:space="preserve">) Proposal </w:t>
      </w:r>
      <w:r>
        <w:rPr>
          <w:rFonts w:eastAsia="Batang"/>
          <w:b/>
          <w:color w:val="0000FF"/>
          <w:sz w:val="22"/>
          <w:lang w:eastAsia="zh-CN"/>
        </w:rPr>
        <w:t>20</w:t>
      </w:r>
      <w:r w:rsidRPr="00A2316D">
        <w:rPr>
          <w:rFonts w:eastAsia="Batang"/>
          <w:b/>
          <w:color w:val="0000FF"/>
          <w:sz w:val="22"/>
          <w:lang w:eastAsia="zh-CN"/>
        </w:rPr>
        <w:t>: RAN2 is to agree on the correction (“</w:t>
      </w:r>
      <w:r w:rsidRPr="00A11D7D">
        <w:rPr>
          <w:rFonts w:eastAsia="Batang" w:hint="eastAsia"/>
          <w:b/>
          <w:color w:val="0000FF"/>
          <w:sz w:val="22"/>
          <w:lang w:eastAsia="zh-CN"/>
        </w:rPr>
        <w:t>Delete</w:t>
      </w:r>
      <w:r w:rsidRPr="00A11D7D">
        <w:rPr>
          <w:rFonts w:eastAsia="Batang"/>
          <w:b/>
          <w:color w:val="0000FF"/>
          <w:sz w:val="22"/>
          <w:lang w:eastAsia="zh-CN"/>
        </w:rPr>
        <w:t xml:space="preserve"> “SL-IUC Req”</w:t>
      </w:r>
      <w:r w:rsidRPr="00A11D7D">
        <w:rPr>
          <w:rFonts w:eastAsia="Batang" w:hint="eastAsia"/>
          <w:b/>
          <w:color w:val="0000FF"/>
          <w:sz w:val="22"/>
          <w:lang w:eastAsia="zh-CN"/>
        </w:rPr>
        <w:t xml:space="preserve"> and </w:t>
      </w:r>
      <w:r w:rsidRPr="00A11D7D">
        <w:rPr>
          <w:rFonts w:eastAsia="Batang"/>
          <w:b/>
          <w:color w:val="0000FF"/>
          <w:sz w:val="22"/>
          <w:lang w:eastAsia="zh-CN"/>
        </w:rPr>
        <w:t>“SL-IUC Info”</w:t>
      </w:r>
      <w:r w:rsidRPr="00A11D7D">
        <w:rPr>
          <w:rFonts w:eastAsia="Batang" w:hint="eastAsia"/>
          <w:b/>
          <w:color w:val="0000FF"/>
          <w:sz w:val="22"/>
          <w:lang w:eastAsia="zh-CN"/>
        </w:rPr>
        <w:t xml:space="preserve"> </w:t>
      </w:r>
      <w:r w:rsidRPr="00A11D7D">
        <w:rPr>
          <w:rFonts w:eastAsia="Batang"/>
          <w:b/>
          <w:color w:val="0000FF"/>
          <w:sz w:val="22"/>
          <w:lang w:eastAsia="zh-CN"/>
        </w:rPr>
        <w:t xml:space="preserve">in </w:t>
      </w:r>
      <w:r w:rsidRPr="00A11D7D">
        <w:rPr>
          <w:rFonts w:eastAsia="Batang" w:hint="eastAsia"/>
          <w:b/>
          <w:color w:val="0000FF"/>
          <w:sz w:val="22"/>
          <w:lang w:eastAsia="zh-CN"/>
        </w:rPr>
        <w:t>clause</w:t>
      </w:r>
      <w:r w:rsidRPr="00A11D7D">
        <w:rPr>
          <w:rFonts w:eastAsia="Batang"/>
          <w:b/>
          <w:color w:val="0000FF"/>
          <w:sz w:val="22"/>
          <w:lang w:eastAsia="zh-CN"/>
        </w:rPr>
        <w:t xml:space="preserve"> 5.</w:t>
      </w:r>
      <w:r w:rsidRPr="00A11D7D">
        <w:rPr>
          <w:rFonts w:eastAsia="Batang" w:hint="eastAsia"/>
          <w:b/>
          <w:color w:val="0000FF"/>
          <w:sz w:val="22"/>
          <w:lang w:eastAsia="zh-CN"/>
        </w:rPr>
        <w:t>22.1.9 and 5.22.1.10</w:t>
      </w:r>
      <w:r w:rsidRPr="00A11D7D">
        <w:rPr>
          <w:rFonts w:eastAsia="Batang"/>
          <w:b/>
          <w:color w:val="0000FF"/>
          <w:sz w:val="22"/>
          <w:lang w:eastAsia="zh-CN"/>
        </w:rPr>
        <w:t>”</w:t>
      </w:r>
      <w:r w:rsidRPr="00A2316D">
        <w:rPr>
          <w:rFonts w:eastAsia="Batang"/>
          <w:b/>
          <w:color w:val="0000FF"/>
          <w:sz w:val="22"/>
          <w:lang w:eastAsia="zh-CN"/>
        </w:rPr>
        <w:t>) in the R2-2209741.</w:t>
      </w:r>
    </w:p>
    <w:p w14:paraId="29190513" w14:textId="77777777" w:rsidR="00CB3008" w:rsidRPr="00084876" w:rsidRDefault="00CB3008">
      <w:pPr>
        <w:rPr>
          <w:rFonts w:eastAsia="Malgun Gothic"/>
          <w:lang w:eastAsia="ko-KR"/>
        </w:rPr>
      </w:pPr>
    </w:p>
    <w:p w14:paraId="3FE46386" w14:textId="77777777" w:rsidR="00CB3008" w:rsidRDefault="00C45FAE">
      <w:pPr>
        <w:pStyle w:val="2"/>
        <w:rPr>
          <w:sz w:val="28"/>
          <w:szCs w:val="28"/>
          <w:lang w:eastAsia="zh-CN"/>
        </w:rPr>
      </w:pPr>
      <w:r>
        <w:rPr>
          <w:sz w:val="28"/>
          <w:szCs w:val="28"/>
          <w:lang w:eastAsia="zh-CN"/>
        </w:rPr>
        <w:t xml:space="preserve">2.8 For changes in </w:t>
      </w:r>
      <w:hyperlink r:id="rId50" w:history="1">
        <w:r>
          <w:rPr>
            <w:rStyle w:val="af3"/>
          </w:rPr>
          <w:t>R2-2209853</w:t>
        </w:r>
      </w:hyperlink>
    </w:p>
    <w:p w14:paraId="37CAD94E" w14:textId="77777777" w:rsidR="00CB3008" w:rsidRDefault="00C45FAE">
      <w:pPr>
        <w:pStyle w:val="3"/>
        <w:rPr>
          <w:sz w:val="24"/>
          <w:szCs w:val="24"/>
          <w:lang w:eastAsia="zh-CN"/>
        </w:rPr>
      </w:pPr>
      <w:r>
        <w:rPr>
          <w:sz w:val="24"/>
          <w:szCs w:val="24"/>
          <w:lang w:eastAsia="zh-CN"/>
        </w:rPr>
        <w:t>2.8.1 1</w:t>
      </w:r>
      <w:r>
        <w:rPr>
          <w:sz w:val="24"/>
          <w:szCs w:val="24"/>
          <w:vertAlign w:val="superscript"/>
          <w:lang w:eastAsia="zh-CN"/>
        </w:rPr>
        <w:t>st</w:t>
      </w:r>
      <w:r>
        <w:rPr>
          <w:sz w:val="24"/>
          <w:szCs w:val="24"/>
          <w:lang w:eastAsia="zh-CN"/>
        </w:rPr>
        <w:t xml:space="preserve"> change</w:t>
      </w:r>
    </w:p>
    <w:p w14:paraId="7BFF6611"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According to current resource selection, when a Tx UE receives a preferred resource set from a UE, the Tx UE considers the preferred resource set only when selecting resources for transmission to the UE provding the preferred resource set. Similar handling should be applied when receiving a non-preferred resource set from a UE.</w:t>
      </w:r>
    </w:p>
    <w:p w14:paraId="0FFB8720" w14:textId="77777777" w:rsidR="00CB3008" w:rsidRDefault="00C45FAE">
      <w:pPr>
        <w:rPr>
          <w:rFonts w:eastAsia="Malgun Gothic"/>
          <w:lang w:eastAsia="zh-CN"/>
        </w:rPr>
      </w:pPr>
      <w:r>
        <w:rPr>
          <w:rFonts w:eastAsia="Malgun Gothic"/>
          <w:b/>
          <w:lang w:eastAsia="ko-KR"/>
        </w:rPr>
        <w:t>Change</w:t>
      </w:r>
      <w:r>
        <w:rPr>
          <w:rFonts w:eastAsia="Malgun Gothic"/>
          <w:lang w:eastAsia="ko-KR"/>
        </w:rPr>
        <w:t xml:space="preserve">: </w:t>
      </w:r>
      <w:r>
        <w:rPr>
          <w:rFonts w:eastAsia="PMingLiU" w:cs="Arial"/>
          <w:lang w:eastAsia="zh-TW"/>
        </w:rPr>
        <w:t>(5.22.1.1) added descrption so that the UE indicates the received non-preferred resource set to physical layer only when selecting resources for transmission to the UE provding the non-preferred resource set</w:t>
      </w:r>
      <w:r>
        <w:rPr>
          <w:iCs/>
        </w:rPr>
        <w:t>.</w:t>
      </w:r>
    </w:p>
    <w:p w14:paraId="3F7B8E4C" w14:textId="77777777" w:rsidR="00CB3008" w:rsidRDefault="00C45FAE">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non-preferred resource set is received from a UE:</w:t>
      </w:r>
    </w:p>
    <w:p w14:paraId="020ED1E1" w14:textId="77777777" w:rsidR="00CB3008" w:rsidRDefault="00C45FAE">
      <w:pPr>
        <w:pStyle w:val="B4"/>
        <w:spacing w:line="240" w:lineRule="auto"/>
        <w:rPr>
          <w:rFonts w:eastAsia="Malgun Gothic"/>
          <w:lang w:eastAsia="ko-KR"/>
        </w:rPr>
      </w:pPr>
      <w:r>
        <w:t>4&gt;</w:t>
      </w:r>
      <w:r>
        <w:tab/>
        <w:t>indicate the received non-preferred resource set to physical layer</w:t>
      </w:r>
      <w:ins w:id="330" w:author="ASUSTeK-Xinra" w:date="2022-09-30T16:06:00Z">
        <w:r>
          <w:t xml:space="preserve"> for SL-</w:t>
        </w:r>
      </w:ins>
      <w:ins w:id="331" w:author="ASUSTeK-Xinra" w:date="2022-09-30T16:37:00Z">
        <w:r>
          <w:t>SCH</w:t>
        </w:r>
      </w:ins>
      <w:ins w:id="332" w:author="ASUSTeK-Xinra" w:date="2022-09-30T16:06:00Z">
        <w:r>
          <w:t xml:space="preserve"> data to be transmitted to the UE providing the non-preferred resource set</w:t>
        </w:r>
      </w:ins>
      <w:r>
        <w:t>.</w:t>
      </w:r>
    </w:p>
    <w:p w14:paraId="0D96572B" w14:textId="77777777" w:rsidR="00CB3008" w:rsidRDefault="00C45FAE">
      <w:pPr>
        <w:rPr>
          <w:b/>
          <w:lang w:eastAsia="zh-CN"/>
        </w:rPr>
      </w:pPr>
      <w:r>
        <w:rPr>
          <w:b/>
          <w:lang w:eastAsia="zh-CN"/>
        </w:rPr>
        <w:t>Q21: Would your company agree to the 1</w:t>
      </w:r>
      <w:r>
        <w:rPr>
          <w:b/>
          <w:vertAlign w:val="superscript"/>
          <w:lang w:eastAsia="zh-CN"/>
        </w:rPr>
        <w:t>st</w:t>
      </w:r>
      <w:r>
        <w:rPr>
          <w:b/>
          <w:lang w:eastAsia="zh-CN"/>
        </w:rPr>
        <w:t xml:space="preserve"> change proposed in R2-2209853?</w:t>
      </w:r>
    </w:p>
    <w:tbl>
      <w:tblPr>
        <w:tblStyle w:val="af1"/>
        <w:tblW w:w="9770" w:type="dxa"/>
        <w:tblLook w:val="04A0" w:firstRow="1" w:lastRow="0" w:firstColumn="1" w:lastColumn="0" w:noHBand="0" w:noVBand="1"/>
      </w:tblPr>
      <w:tblGrid>
        <w:gridCol w:w="2245"/>
        <w:gridCol w:w="1633"/>
        <w:gridCol w:w="5892"/>
      </w:tblGrid>
      <w:tr w:rsidR="00CB3008" w14:paraId="6195A9DE" w14:textId="77777777">
        <w:tc>
          <w:tcPr>
            <w:tcW w:w="2245" w:type="dxa"/>
          </w:tcPr>
          <w:p w14:paraId="5B9AC9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C2FB7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DA30222"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6CF38543" w14:textId="77777777">
        <w:tc>
          <w:tcPr>
            <w:tcW w:w="2245" w:type="dxa"/>
          </w:tcPr>
          <w:p w14:paraId="45A2897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78119B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14:paraId="7EC52A4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 is not consistent with the RAN1 agreement. According to RAN1 agreement, UE may use resources excluding the non-preferred resource set even if the TB is transmitted to another UE.</w:t>
            </w:r>
          </w:p>
        </w:tc>
      </w:tr>
      <w:tr w:rsidR="00CB3008" w14:paraId="5D84FD66" w14:textId="77777777">
        <w:tc>
          <w:tcPr>
            <w:tcW w:w="2245" w:type="dxa"/>
          </w:tcPr>
          <w:p w14:paraId="554C404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94A64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5F75B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BE74F5" w14:textId="77777777">
        <w:tc>
          <w:tcPr>
            <w:tcW w:w="2245" w:type="dxa"/>
          </w:tcPr>
          <w:p w14:paraId="51FA0E1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Ericsson</w:t>
            </w:r>
          </w:p>
        </w:tc>
        <w:tc>
          <w:tcPr>
            <w:tcW w:w="1633" w:type="dxa"/>
          </w:tcPr>
          <w:p w14:paraId="00FA7E1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4C4F3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17A8F006" w14:textId="77777777">
        <w:tc>
          <w:tcPr>
            <w:tcW w:w="2245" w:type="dxa"/>
          </w:tcPr>
          <w:p w14:paraId="4F9998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289F47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173845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52F01CD" w14:textId="77777777">
        <w:tc>
          <w:tcPr>
            <w:tcW w:w="2245" w:type="dxa"/>
          </w:tcPr>
          <w:p w14:paraId="470CD7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2BA8B8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987435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30AAE0CF" w14:textId="77777777">
        <w:tc>
          <w:tcPr>
            <w:tcW w:w="2245" w:type="dxa"/>
          </w:tcPr>
          <w:p w14:paraId="6764DA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232CE5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C5B968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75A16F6" w14:textId="77777777">
        <w:tc>
          <w:tcPr>
            <w:tcW w:w="2245" w:type="dxa"/>
          </w:tcPr>
          <w:p w14:paraId="267F33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8DEE8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892" w:type="dxa"/>
          </w:tcPr>
          <w:p w14:paraId="1A8E7C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6AADEEFC" w14:textId="77777777">
        <w:tc>
          <w:tcPr>
            <w:tcW w:w="2245" w:type="dxa"/>
          </w:tcPr>
          <w:p w14:paraId="062FB6E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6F89A0F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0DF077FA"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hint="eastAsia"/>
                <w:sz w:val="22"/>
                <w:lang w:eastAsia="zh-CN"/>
              </w:rPr>
              <w:t>Regarding LG</w:t>
            </w:r>
            <w:r>
              <w:rPr>
                <w:rFonts w:eastAsia="等线"/>
                <w:sz w:val="22"/>
                <w:lang w:eastAsia="zh-CN"/>
              </w:rPr>
              <w:t xml:space="preserve">’s comment, we agree the UE can use resources </w:t>
            </w:r>
            <w:r>
              <w:rPr>
                <w:rFonts w:eastAsia="Malgun Gothic"/>
                <w:sz w:val="22"/>
                <w:lang w:eastAsia="ko-KR"/>
              </w:rPr>
              <w:t>excluding the non-preferred resource set even if the TB is transmitted to another UE. However, what we’d like to discuss is whether a UE A takes non-preferred resource set from UE B into account if the TB is transmitted to another UE C. For example:</w:t>
            </w:r>
          </w:p>
          <w:p w14:paraId="5D37624C"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If UE A receives non-preferred resource set {1, 3, 5} from UE B, can UE A transmits TB to UE C using {1, 3, 5}? </w:t>
            </w:r>
          </w:p>
          <w:p w14:paraId="30C2EB7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 our view, the answer should be YES; however, the current spec does not allow the UE A to do so.</w:t>
            </w:r>
          </w:p>
          <w:p w14:paraId="40CFA5E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(while UE A can of course use {2, 4, 6,…} for transmission to UE C, if we understand LG’s comment correctly).</w:t>
            </w:r>
          </w:p>
          <w:p w14:paraId="791D0DF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B8E0182" w14:textId="77777777">
        <w:tc>
          <w:tcPr>
            <w:tcW w:w="2245" w:type="dxa"/>
          </w:tcPr>
          <w:p w14:paraId="2DB6182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DCA865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w:t>
            </w:r>
            <w:r>
              <w:rPr>
                <w:rFonts w:eastAsia="等线" w:hint="eastAsia"/>
                <w:sz w:val="22"/>
                <w:lang w:eastAsia="zh-CN"/>
              </w:rPr>
              <w:t>isagree</w:t>
            </w:r>
          </w:p>
        </w:tc>
        <w:tc>
          <w:tcPr>
            <w:tcW w:w="5892" w:type="dxa"/>
          </w:tcPr>
          <w:p w14:paraId="1D91559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88CF680" w14:textId="77777777">
        <w:tc>
          <w:tcPr>
            <w:tcW w:w="2245" w:type="dxa"/>
          </w:tcPr>
          <w:p w14:paraId="41DCCF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4F0355B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DFD46A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C54DE1E" w14:textId="77777777">
        <w:tc>
          <w:tcPr>
            <w:tcW w:w="2245" w:type="dxa"/>
          </w:tcPr>
          <w:p w14:paraId="22D940F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39D89D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DBCBAB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74C5AEB" w14:textId="77777777">
        <w:tc>
          <w:tcPr>
            <w:tcW w:w="2245" w:type="dxa"/>
          </w:tcPr>
          <w:p w14:paraId="3EDA0F9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E952D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BF529A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3B5619B" w14:textId="77777777">
        <w:tc>
          <w:tcPr>
            <w:tcW w:w="2245" w:type="dxa"/>
          </w:tcPr>
          <w:p w14:paraId="67489C0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79663E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F845B7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F1F940E" w14:textId="77777777">
        <w:tc>
          <w:tcPr>
            <w:tcW w:w="2245" w:type="dxa"/>
          </w:tcPr>
          <w:p w14:paraId="406E69CD"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6DDA5E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03367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AD3749" w14:paraId="4E2CCB39" w14:textId="77777777">
        <w:tc>
          <w:tcPr>
            <w:tcW w:w="2245" w:type="dxa"/>
          </w:tcPr>
          <w:p w14:paraId="697FA11E"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6054F96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6F0C7C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47709C47" w14:textId="77777777">
        <w:tc>
          <w:tcPr>
            <w:tcW w:w="2245" w:type="dxa"/>
          </w:tcPr>
          <w:p w14:paraId="5E0A16BC" w14:textId="3CBA750E"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441721A8" w14:textId="582972BA"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673116F" w14:textId="77777777"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2F1A880" w14:textId="77777777" w:rsidTr="00B95F15">
        <w:tc>
          <w:tcPr>
            <w:tcW w:w="2245" w:type="dxa"/>
          </w:tcPr>
          <w:p w14:paraId="7B8A1422" w14:textId="77777777" w:rsidR="005E680C" w:rsidRPr="00237E38"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7B335B0D"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892" w:type="dxa"/>
          </w:tcPr>
          <w:p w14:paraId="7C3907E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10E1D13" w14:textId="77777777">
        <w:tc>
          <w:tcPr>
            <w:tcW w:w="2245" w:type="dxa"/>
          </w:tcPr>
          <w:p w14:paraId="2595539D"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rPr>
            </w:pPr>
          </w:p>
        </w:tc>
        <w:tc>
          <w:tcPr>
            <w:tcW w:w="1633" w:type="dxa"/>
          </w:tcPr>
          <w:p w14:paraId="6CB56CF9"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07227C7B"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r>
    </w:tbl>
    <w:p w14:paraId="4A45A404" w14:textId="227E2B49" w:rsidR="00084876" w:rsidRPr="004B7F56" w:rsidRDefault="00084876" w:rsidP="00084876">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Q21] Out of 17</w:t>
      </w:r>
      <w:r w:rsidRPr="004B7F56">
        <w:rPr>
          <w:rFonts w:eastAsia="Malgun Gothic"/>
          <w:color w:val="0000FF"/>
          <w:sz w:val="22"/>
          <w:lang w:eastAsia="ko-KR"/>
        </w:rPr>
        <w:t xml:space="preserve"> companies</w:t>
      </w:r>
    </w:p>
    <w:p w14:paraId="6CB20664" w14:textId="77777777" w:rsidR="00084876" w:rsidRDefault="00084876" w:rsidP="00084876">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04AC1B79" w14:textId="45625B74" w:rsidR="00084876" w:rsidRDefault="00084876" w:rsidP="00084876">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16</w:t>
      </w:r>
    </w:p>
    <w:p w14:paraId="59A6AF39" w14:textId="700A5D53" w:rsidR="00084876" w:rsidRDefault="00084876" w:rsidP="00084876">
      <w:pPr>
        <w:rPr>
          <w:rFonts w:eastAsia="Malgun Gothic"/>
          <w:lang w:eastAsia="ko-KR"/>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1</w:t>
      </w:r>
      <w:r w:rsidRPr="00A2316D">
        <w:rPr>
          <w:rFonts w:eastAsia="Batang"/>
          <w:b/>
          <w:color w:val="0000FF"/>
          <w:sz w:val="22"/>
          <w:lang w:eastAsia="zh-CN"/>
        </w:rPr>
        <w:t xml:space="preserve">, </w:t>
      </w:r>
      <w:r>
        <w:rPr>
          <w:rFonts w:eastAsia="Batang"/>
          <w:b/>
          <w:color w:val="0000FF"/>
          <w:sz w:val="22"/>
          <w:lang w:eastAsia="zh-CN"/>
        </w:rPr>
        <w:t>16</w:t>
      </w:r>
      <w:r w:rsidRPr="00A2316D">
        <w:rPr>
          <w:rFonts w:eastAsia="Batang"/>
          <w:b/>
          <w:color w:val="0000FF"/>
          <w:sz w:val="22"/>
          <w:lang w:eastAsia="zh-CN"/>
        </w:rPr>
        <w:t xml:space="preserve">) Proposal </w:t>
      </w:r>
      <w:r>
        <w:rPr>
          <w:rFonts w:eastAsia="Batang"/>
          <w:b/>
          <w:color w:val="0000FF"/>
          <w:sz w:val="22"/>
          <w:lang w:eastAsia="zh-CN"/>
        </w:rPr>
        <w:t>21</w:t>
      </w:r>
      <w:r w:rsidRPr="00A2316D">
        <w:rPr>
          <w:rFonts w:eastAsia="Batang"/>
          <w:b/>
          <w:color w:val="0000FF"/>
          <w:sz w:val="22"/>
          <w:lang w:eastAsia="zh-CN"/>
        </w:rPr>
        <w:t xml:space="preserve">: RAN2 is </w:t>
      </w:r>
      <w:r>
        <w:rPr>
          <w:rFonts w:eastAsia="Batang"/>
          <w:b/>
          <w:color w:val="0000FF"/>
          <w:sz w:val="22"/>
          <w:lang w:eastAsia="zh-CN"/>
        </w:rPr>
        <w:t xml:space="preserve">not </w:t>
      </w:r>
      <w:r w:rsidRPr="00A2316D">
        <w:rPr>
          <w:rFonts w:eastAsia="Batang"/>
          <w:b/>
          <w:color w:val="0000FF"/>
          <w:sz w:val="22"/>
          <w:lang w:eastAsia="zh-CN"/>
        </w:rPr>
        <w:t>to agree on the correction (“</w:t>
      </w:r>
      <w:r w:rsidRPr="00100FA3">
        <w:rPr>
          <w:rFonts w:eastAsia="Batang"/>
          <w:b/>
          <w:color w:val="0000FF"/>
          <w:sz w:val="22"/>
          <w:lang w:eastAsia="zh-CN"/>
        </w:rPr>
        <w:t xml:space="preserve">(5.22.1.1) added descrption so that the UE indicates the received non-preferred resource set to physical layer only when selecting </w:t>
      </w:r>
      <w:r w:rsidRPr="00100FA3">
        <w:rPr>
          <w:rFonts w:eastAsia="Batang"/>
          <w:b/>
          <w:color w:val="0000FF"/>
          <w:sz w:val="22"/>
          <w:lang w:eastAsia="zh-CN"/>
        </w:rPr>
        <w:lastRenderedPageBreak/>
        <w:t>resources for transmission to the UE provding the non-preferred resource set.</w:t>
      </w:r>
      <w:r w:rsidRPr="00A11D7D">
        <w:rPr>
          <w:rFonts w:eastAsia="Batang"/>
          <w:b/>
          <w:color w:val="0000FF"/>
          <w:sz w:val="22"/>
          <w:lang w:eastAsia="zh-CN"/>
        </w:rPr>
        <w:t>”</w:t>
      </w:r>
      <w:r w:rsidRPr="00A2316D">
        <w:rPr>
          <w:rFonts w:eastAsia="Batang"/>
          <w:b/>
          <w:color w:val="0000FF"/>
          <w:sz w:val="22"/>
          <w:lang w:eastAsia="zh-CN"/>
        </w:rPr>
        <w:t>) in the R2-2209</w:t>
      </w:r>
      <w:r>
        <w:rPr>
          <w:rFonts w:eastAsia="Batang"/>
          <w:b/>
          <w:color w:val="0000FF"/>
          <w:sz w:val="22"/>
          <w:lang w:eastAsia="zh-CN"/>
        </w:rPr>
        <w:t>853</w:t>
      </w:r>
      <w:r w:rsidRPr="00A2316D">
        <w:rPr>
          <w:rFonts w:eastAsia="Batang"/>
          <w:b/>
          <w:color w:val="0000FF"/>
          <w:sz w:val="22"/>
          <w:lang w:eastAsia="zh-CN"/>
        </w:rPr>
        <w:t>.</w:t>
      </w:r>
    </w:p>
    <w:p w14:paraId="08C64CA5" w14:textId="77777777" w:rsidR="00CB3008" w:rsidRPr="00084876" w:rsidRDefault="00CB3008">
      <w:pPr>
        <w:rPr>
          <w:rFonts w:eastAsia="Malgun Gothic"/>
          <w:lang w:eastAsia="ko-KR"/>
        </w:rPr>
      </w:pPr>
    </w:p>
    <w:p w14:paraId="3A770872" w14:textId="77777777" w:rsidR="00CB3008" w:rsidRDefault="00C45FAE">
      <w:pPr>
        <w:pStyle w:val="3"/>
        <w:rPr>
          <w:sz w:val="24"/>
          <w:szCs w:val="24"/>
          <w:lang w:eastAsia="zh-CN"/>
        </w:rPr>
      </w:pPr>
      <w:r>
        <w:rPr>
          <w:sz w:val="24"/>
          <w:szCs w:val="24"/>
          <w:lang w:eastAsia="zh-CN"/>
        </w:rPr>
        <w:t>2.8.2 2</w:t>
      </w:r>
      <w:r>
        <w:rPr>
          <w:sz w:val="24"/>
          <w:szCs w:val="24"/>
          <w:vertAlign w:val="superscript"/>
          <w:lang w:eastAsia="zh-CN"/>
        </w:rPr>
        <w:t>nd</w:t>
      </w:r>
      <w:r>
        <w:rPr>
          <w:sz w:val="24"/>
          <w:szCs w:val="24"/>
          <w:lang w:eastAsia="zh-CN"/>
        </w:rPr>
        <w:t xml:space="preserve"> change</w:t>
      </w:r>
    </w:p>
    <w:p w14:paraId="038BC13A" w14:textId="77777777" w:rsidR="00CB3008" w:rsidRDefault="00C45FAE">
      <w:pPr>
        <w:rPr>
          <w:lang w:eastAsia="zh-CN"/>
        </w:rPr>
      </w:pPr>
      <w:r>
        <w:rPr>
          <w:b/>
          <w:lang w:eastAsia="zh-CN"/>
        </w:rPr>
        <w:t>Reason for change</w:t>
      </w:r>
      <w:r>
        <w:rPr>
          <w:lang w:eastAsia="zh-CN"/>
        </w:rPr>
        <w:t xml:space="preserve">: </w:t>
      </w:r>
      <w:r>
        <w:rPr>
          <w:rFonts w:eastAsia="Malgun Gothic"/>
          <w:lang w:eastAsia="ko-KR"/>
        </w:rPr>
        <w:t>Since there is no Cast type indicator in SCI format 2-C (for inter-UE coordination information), it’s not clear which HARQ feedback mode is used for SCI format 2-C.</w:t>
      </w:r>
    </w:p>
    <w:p w14:paraId="2380904F"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iCs/>
        </w:rPr>
        <w:t>(5.22.2.2.2) Simplify and clarify the condition check that if negative-only acknowledgement is not used, UE should generate ACK or NACK.</w:t>
      </w:r>
    </w:p>
    <w:p w14:paraId="162CF00F" w14:textId="77777777" w:rsidR="00CB3008" w:rsidRDefault="00C45FAE">
      <w:pPr>
        <w:pStyle w:val="B1"/>
      </w:pPr>
      <w:r>
        <w:rPr>
          <w:lang w:eastAsia="ko-KR"/>
        </w:rPr>
        <w:t>1&gt;</w:t>
      </w:r>
      <w:r>
        <w:tab/>
        <w:t>if HARQ feedback is enabled by the SCI:</w:t>
      </w:r>
    </w:p>
    <w:p w14:paraId="55021C41" w14:textId="77777777" w:rsidR="00CB3008" w:rsidRDefault="00C45FAE">
      <w:pPr>
        <w:pStyle w:val="B2"/>
        <w:rPr>
          <w:lang w:eastAsia="ko-KR"/>
        </w:rPr>
      </w:pPr>
      <w:r>
        <w:t>2&gt;</w:t>
      </w:r>
      <w:r>
        <w:tab/>
        <w:t xml:space="preserve">if negative-only acknowledgement is indicated by the SCI according to clause 8.4.1 of </w:t>
      </w:r>
      <w:r>
        <w:rPr>
          <w:lang w:eastAsia="ko-KR"/>
        </w:rPr>
        <w:t>TS 38.212 [9]:</w:t>
      </w:r>
    </w:p>
    <w:p w14:paraId="4D02DB47" w14:textId="77777777" w:rsidR="00CB3008" w:rsidRDefault="00C45FAE">
      <w:pPr>
        <w:pStyle w:val="B3"/>
      </w:pPr>
      <w:r>
        <w:rPr>
          <w:lang w:eastAsia="ko-KR"/>
        </w:rPr>
        <w:t>3&gt;</w:t>
      </w:r>
      <w:r>
        <w:rPr>
          <w:lang w:eastAsia="ko-KR"/>
        </w:rPr>
        <w:tab/>
        <w:t xml:space="preserve">if UE's location information is available </w:t>
      </w:r>
      <w:r>
        <w:t xml:space="preserve">and distance beteween UE's location and the central location of the nearest zone that is calculated based on the </w:t>
      </w:r>
      <w:r>
        <w:rPr>
          <w:i/>
        </w:rPr>
        <w:t>Zone_id</w:t>
      </w:r>
      <w:r>
        <w:t xml:space="preserve"> in the SCI and the value of </w:t>
      </w:r>
      <w:r>
        <w:rPr>
          <w:i/>
          <w:iCs/>
        </w:rPr>
        <w:t>sl-ZoneLength</w:t>
      </w:r>
      <w:r>
        <w:rPr>
          <w:rFonts w:eastAsia="Malgun Gothic"/>
          <w:lang w:eastAsia="ko-KR"/>
        </w:rPr>
        <w:t xml:space="preserve"> </w:t>
      </w:r>
      <w:r>
        <w:t>corresponding to the communication range requirement in the SCI as specified in TS 38.331 [5] is smaller or equal to the communication range requirement in the SCI; or</w:t>
      </w:r>
    </w:p>
    <w:p w14:paraId="01A321B1" w14:textId="77777777" w:rsidR="00CB3008" w:rsidRDefault="00C45FAE">
      <w:pPr>
        <w:pStyle w:val="B3"/>
        <w:rPr>
          <w:lang w:eastAsia="ko-KR"/>
        </w:rPr>
      </w:pPr>
      <w:r>
        <w:rPr>
          <w:lang w:eastAsia="ko-KR"/>
        </w:rPr>
        <w:t>3&gt;</w:t>
      </w:r>
      <w:r>
        <w:rPr>
          <w:lang w:eastAsia="ko-KR"/>
        </w:rPr>
        <w:tab/>
        <w:t xml:space="preserve">if none of </w:t>
      </w:r>
      <w:r>
        <w:rPr>
          <w:i/>
          <w:lang w:eastAsia="ko-KR"/>
        </w:rPr>
        <w:t>Zone_id</w:t>
      </w:r>
      <w:r>
        <w:rPr>
          <w:lang w:eastAsia="ko-KR"/>
        </w:rPr>
        <w:t xml:space="preserve"> and communication range requirement is indicated by the SCI; or</w:t>
      </w:r>
    </w:p>
    <w:p w14:paraId="6A50302E" w14:textId="77777777" w:rsidR="00CB3008" w:rsidRDefault="00C45FAE">
      <w:pPr>
        <w:pStyle w:val="B3"/>
        <w:rPr>
          <w:lang w:eastAsia="ko-KR"/>
        </w:rPr>
      </w:pPr>
      <w:r>
        <w:rPr>
          <w:lang w:eastAsia="ko-KR"/>
        </w:rPr>
        <w:t>3&gt;</w:t>
      </w:r>
      <w:r>
        <w:rPr>
          <w:lang w:eastAsia="ko-KR"/>
        </w:rPr>
        <w:tab/>
        <w:t>if UE's location information is not available:</w:t>
      </w:r>
    </w:p>
    <w:p w14:paraId="21554D59" w14:textId="77777777" w:rsidR="00CB3008" w:rsidRDefault="00C45FAE">
      <w:pPr>
        <w:pStyle w:val="B4"/>
        <w:rPr>
          <w:rFonts w:eastAsia="Malgun Gothic"/>
          <w:lang w:eastAsia="ko-KR"/>
        </w:rPr>
      </w:pPr>
      <w:r>
        <w:rPr>
          <w:rFonts w:eastAsia="Malgun Gothic"/>
          <w:lang w:eastAsia="ko-KR"/>
        </w:rPr>
        <w:t>4&gt;</w:t>
      </w:r>
      <w:r>
        <w:rPr>
          <w:rFonts w:eastAsia="Malgun Gothic"/>
          <w:lang w:eastAsia="ko-KR"/>
        </w:rPr>
        <w:tab/>
        <w:t>if the data which the MAC entity attempted to decode was not successfully decoded for this TB and the data for this TB was not successfully decoded before:</w:t>
      </w:r>
    </w:p>
    <w:p w14:paraId="60851F34" w14:textId="77777777" w:rsidR="00CB3008" w:rsidRDefault="00C45FAE">
      <w:pPr>
        <w:pStyle w:val="B5"/>
      </w:pPr>
      <w:r>
        <w:rPr>
          <w:lang w:eastAsia="ko-KR"/>
        </w:rPr>
        <w:t>5&gt;</w:t>
      </w:r>
      <w:r>
        <w:rPr>
          <w:lang w:eastAsia="ko-KR"/>
        </w:rPr>
        <w:tab/>
      </w:r>
      <w:r>
        <w:t>instruct the physical layer to generate a negative acknowledgement of the data in this TB.</w:t>
      </w:r>
    </w:p>
    <w:p w14:paraId="6E0AFFDB" w14:textId="77777777" w:rsidR="00CB3008" w:rsidRDefault="00C45FAE">
      <w:pPr>
        <w:pStyle w:val="B2"/>
      </w:pPr>
      <w:r>
        <w:t>2&gt;</w:t>
      </w:r>
      <w:r>
        <w:tab/>
      </w:r>
      <w:ins w:id="333" w:author="ASUSTeK-Xinra" w:date="2022-09-30T16:11:00Z">
        <w:r>
          <w:t>else</w:t>
        </w:r>
      </w:ins>
      <w:del w:id="334" w:author="ASUSTeK-Xinra" w:date="2022-09-30T16:11:00Z">
        <w:r>
          <w:delText xml:space="preserve">if </w:delText>
        </w:r>
        <w:r>
          <w:rPr>
            <w:rFonts w:eastAsia="宋体"/>
            <w:lang w:eastAsia="zh-CN"/>
          </w:rPr>
          <w:delText>negative-positive acknowledgement or unicast</w:delText>
        </w:r>
        <w:r>
          <w:delText xml:space="preserve"> is indicated by the SCI according to clause 8.4.1 of </w:delText>
        </w:r>
        <w:r>
          <w:rPr>
            <w:lang w:eastAsia="ko-KR"/>
          </w:rPr>
          <w:delText>TS 38.212 [9]</w:delText>
        </w:r>
      </w:del>
      <w:r>
        <w:t>:</w:t>
      </w:r>
    </w:p>
    <w:p w14:paraId="370658F7" w14:textId="77777777" w:rsidR="00CB3008" w:rsidRDefault="00C45FAE">
      <w:pPr>
        <w:pStyle w:val="B3"/>
        <w:rPr>
          <w:rFonts w:eastAsia="Malgun Gothic"/>
          <w:lang w:eastAsia="ko-KR"/>
        </w:rPr>
      </w:pPr>
      <w:r>
        <w:rPr>
          <w:rFonts w:eastAsia="Malgun Gothic"/>
          <w:lang w:eastAsia="ko-KR"/>
        </w:rPr>
        <w:t>3&gt;</w:t>
      </w:r>
      <w:r>
        <w:rPr>
          <w:rFonts w:eastAsia="Malgun Gothic"/>
          <w:lang w:eastAsia="ko-KR"/>
        </w:rPr>
        <w:tab/>
        <w:t>if the data which the MAC entity attempted to decode was successfully decoded for this TB or the data for this TB was successfully decoded before:</w:t>
      </w:r>
    </w:p>
    <w:p w14:paraId="098FBE7F" w14:textId="77777777" w:rsidR="00CB3008" w:rsidRDefault="00C45FAE">
      <w:pPr>
        <w:pStyle w:val="B4"/>
      </w:pPr>
      <w:r>
        <w:rPr>
          <w:lang w:eastAsia="ko-KR"/>
        </w:rPr>
        <w:t>4&gt;</w:t>
      </w:r>
      <w:r>
        <w:tab/>
        <w:t>instruct the physical layer to generate a positive acknowledgement of the data in this TB.</w:t>
      </w:r>
    </w:p>
    <w:p w14:paraId="6A8BBB8A" w14:textId="77777777" w:rsidR="00CB3008" w:rsidRDefault="00C45FAE">
      <w:pPr>
        <w:pStyle w:val="B3"/>
        <w:rPr>
          <w:rFonts w:eastAsia="Malgun Gothic"/>
          <w:lang w:eastAsia="ko-KR"/>
        </w:rPr>
      </w:pPr>
      <w:r>
        <w:rPr>
          <w:rFonts w:eastAsia="Malgun Gothic"/>
          <w:lang w:eastAsia="ko-KR"/>
        </w:rPr>
        <w:t>3&gt;</w:t>
      </w:r>
      <w:r>
        <w:rPr>
          <w:rFonts w:eastAsia="Malgun Gothic"/>
          <w:lang w:eastAsia="ko-KR"/>
        </w:rPr>
        <w:tab/>
        <w:t>else:</w:t>
      </w:r>
    </w:p>
    <w:p w14:paraId="0DA6A030" w14:textId="77777777" w:rsidR="00CB3008" w:rsidRDefault="00C45FAE">
      <w:pPr>
        <w:pStyle w:val="B4"/>
        <w:rPr>
          <w:rFonts w:eastAsia="Malgun Gothic"/>
          <w:lang w:eastAsia="ko-KR"/>
        </w:rPr>
      </w:pPr>
      <w:r>
        <w:rPr>
          <w:lang w:eastAsia="ko-KR"/>
        </w:rPr>
        <w:t>4&gt;</w:t>
      </w:r>
      <w:r>
        <w:rPr>
          <w:lang w:eastAsia="ko-KR"/>
        </w:rPr>
        <w:tab/>
      </w:r>
      <w:r>
        <w:t>instruct the physical layer to generate a negative acknowledgement of the data in this TB.</w:t>
      </w:r>
    </w:p>
    <w:p w14:paraId="4C5BF900" w14:textId="77777777" w:rsidR="00CB3008" w:rsidRDefault="00C45FAE">
      <w:pPr>
        <w:rPr>
          <w:b/>
          <w:lang w:eastAsia="zh-CN"/>
        </w:rPr>
      </w:pPr>
      <w:r>
        <w:rPr>
          <w:b/>
          <w:lang w:eastAsia="zh-CN"/>
        </w:rPr>
        <w:t>Q22: Would your company agree to the 2</w:t>
      </w:r>
      <w:r>
        <w:rPr>
          <w:b/>
          <w:vertAlign w:val="superscript"/>
          <w:lang w:eastAsia="zh-CN"/>
        </w:rPr>
        <w:t>nd</w:t>
      </w:r>
      <w:r>
        <w:rPr>
          <w:b/>
          <w:lang w:eastAsia="zh-CN"/>
        </w:rPr>
        <w:t xml:space="preserve"> change proposed in R2-2209853?</w:t>
      </w:r>
    </w:p>
    <w:tbl>
      <w:tblPr>
        <w:tblStyle w:val="af1"/>
        <w:tblW w:w="9770" w:type="dxa"/>
        <w:tblLook w:val="04A0" w:firstRow="1" w:lastRow="0" w:firstColumn="1" w:lastColumn="0" w:noHBand="0" w:noVBand="1"/>
      </w:tblPr>
      <w:tblGrid>
        <w:gridCol w:w="2245"/>
        <w:gridCol w:w="1633"/>
        <w:gridCol w:w="5892"/>
      </w:tblGrid>
      <w:tr w:rsidR="00CB3008" w14:paraId="61CE73E2" w14:textId="77777777">
        <w:tc>
          <w:tcPr>
            <w:tcW w:w="2245" w:type="dxa"/>
          </w:tcPr>
          <w:p w14:paraId="7F6C4B3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788F65F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0485415"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923EEEB" w14:textId="77777777">
        <w:tc>
          <w:tcPr>
            <w:tcW w:w="2245" w:type="dxa"/>
          </w:tcPr>
          <w:p w14:paraId="48407F2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6D5B54D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3D262C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According to RAN1 agreement, SCI format 2-C is only used to transmit IUC information to unciast. Also, according to the RAN2 agreement, if IUC information is multiplexed with data, the HARQ Feedback option follows the HARQ Feedback option of the data. If these are combined, even if SCI format 2-C is used, the feedback mode is determined according to a characteristic of the HARQ feedback option of the multiplexed data with IUC message.</w:t>
            </w:r>
          </w:p>
        </w:tc>
      </w:tr>
      <w:tr w:rsidR="00CB3008" w14:paraId="2115FCF2" w14:textId="77777777">
        <w:tc>
          <w:tcPr>
            <w:tcW w:w="2245" w:type="dxa"/>
          </w:tcPr>
          <w:p w14:paraId="12916E9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04B3ED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1B67E3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274B323" w14:textId="77777777">
        <w:tc>
          <w:tcPr>
            <w:tcW w:w="2245" w:type="dxa"/>
          </w:tcPr>
          <w:p w14:paraId="6395A36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7EA9CD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34829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TS 38.212 already clearly states that format 2-c is for unicast, the existing wording is fine. </w:t>
            </w:r>
          </w:p>
        </w:tc>
      </w:tr>
      <w:tr w:rsidR="00CB3008" w14:paraId="11E53EC7" w14:textId="77777777">
        <w:tc>
          <w:tcPr>
            <w:tcW w:w="2245" w:type="dxa"/>
          </w:tcPr>
          <w:p w14:paraId="220909E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FCDA1A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EBE9E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w:t>
            </w:r>
          </w:p>
        </w:tc>
      </w:tr>
      <w:tr w:rsidR="00CB3008" w14:paraId="3DBA5F47" w14:textId="77777777">
        <w:tc>
          <w:tcPr>
            <w:tcW w:w="2245" w:type="dxa"/>
          </w:tcPr>
          <w:p w14:paraId="22A611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80CEB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2B390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Checked with our R1 colleague: The SCI 2-C can only be used in unicast, so can be covered by “</w:t>
            </w:r>
            <w:r>
              <w:rPr>
                <w:rFonts w:eastAsia="等线"/>
                <w:b/>
                <w:bCs/>
                <w:sz w:val="22"/>
                <w:lang w:eastAsia="zh-CN"/>
              </w:rPr>
              <w:t>or unicast is indicated by the SCI according to clause 8.4.1 of TS 38.212</w:t>
            </w:r>
            <w:r>
              <w:rPr>
                <w:rFonts w:eastAsia="等线"/>
                <w:sz w:val="22"/>
                <w:lang w:eastAsia="zh-CN"/>
              </w:rPr>
              <w:t>”, so that the existing text is sufficient to cover 2-C as well.</w:t>
            </w:r>
          </w:p>
        </w:tc>
      </w:tr>
      <w:tr w:rsidR="00CB3008" w14:paraId="7336FC9D" w14:textId="77777777">
        <w:tc>
          <w:tcPr>
            <w:tcW w:w="2245" w:type="dxa"/>
          </w:tcPr>
          <w:p w14:paraId="31E6012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5FC74E9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C2003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There is no problem in existing spec.</w:t>
            </w:r>
          </w:p>
        </w:tc>
      </w:tr>
      <w:tr w:rsidR="00CB3008" w14:paraId="4B2F6D05" w14:textId="77777777">
        <w:tc>
          <w:tcPr>
            <w:tcW w:w="2245" w:type="dxa"/>
          </w:tcPr>
          <w:p w14:paraId="1F8612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5915D6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4B9E91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understanding as OPPO.</w:t>
            </w:r>
          </w:p>
        </w:tc>
      </w:tr>
      <w:tr w:rsidR="00CB3008" w14:paraId="06C475DF" w14:textId="77777777">
        <w:tc>
          <w:tcPr>
            <w:tcW w:w="2245" w:type="dxa"/>
          </w:tcPr>
          <w:p w14:paraId="757640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54A7300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2CE95B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We agree </w:t>
            </w:r>
            <w:r>
              <w:rPr>
                <w:rFonts w:eastAsia="等线"/>
                <w:sz w:val="22"/>
                <w:lang w:eastAsia="zh-CN"/>
              </w:rPr>
              <w:t xml:space="preserve">with companies above </w:t>
            </w:r>
            <w:r>
              <w:rPr>
                <w:rFonts w:eastAsia="等线" w:hint="eastAsia"/>
                <w:sz w:val="22"/>
                <w:lang w:eastAsia="zh-CN"/>
              </w:rPr>
              <w:t>that format 2-c is for unicast only</w:t>
            </w:r>
            <w:r>
              <w:rPr>
                <w:rFonts w:eastAsia="等线"/>
                <w:sz w:val="22"/>
                <w:lang w:eastAsia="zh-CN"/>
              </w:rPr>
              <w:t>; however, since there’s no cast type indicator indicated in format 2-c, the current wording is not aligned with RAN1 specification. To keep the existing text, we suggest another change to align with the change in 2.8.5 as below:</w:t>
            </w:r>
          </w:p>
          <w:p w14:paraId="0F7A2F7C" w14:textId="77777777" w:rsidR="00CB3008" w:rsidRDefault="00C45FAE">
            <w:pPr>
              <w:pStyle w:val="B2"/>
            </w:pPr>
            <w:r>
              <w:t>2&gt;</w:t>
            </w:r>
            <w:r>
              <w:tab/>
              <w:t xml:space="preserve">if </w:t>
            </w:r>
            <w:r>
              <w:rPr>
                <w:rFonts w:eastAsia="宋体"/>
                <w:lang w:eastAsia="zh-CN"/>
              </w:rPr>
              <w:t xml:space="preserve">negative-positive acknowledgement or </w:t>
            </w:r>
            <w:ins w:id="335" w:author="ASUSTeK-Xinra" w:date="2022-10-12T11:52:00Z">
              <w:r>
                <w:t xml:space="preserve">the cast type associated with the SCI is </w:t>
              </w:r>
            </w:ins>
            <w:r>
              <w:rPr>
                <w:rFonts w:eastAsia="宋体"/>
                <w:lang w:eastAsia="zh-CN"/>
              </w:rPr>
              <w:t>unicast</w:t>
            </w:r>
            <w:del w:id="336" w:author="ASUSTeK-Xinra" w:date="2022-10-12T11:52:00Z">
              <w:r>
                <w:delText xml:space="preserve"> is indicated by the SCI</w:delText>
              </w:r>
            </w:del>
            <w:r>
              <w:t xml:space="preserve"> according to clause 8.4.1 of </w:t>
            </w:r>
            <w:r>
              <w:rPr>
                <w:lang w:eastAsia="ko-KR"/>
              </w:rPr>
              <w:t>TS 38.212 [9]</w:t>
            </w:r>
            <w:r>
              <w:t>:</w:t>
            </w:r>
          </w:p>
          <w:p w14:paraId="5D7C5B3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62E0C82" w14:textId="77777777">
        <w:tc>
          <w:tcPr>
            <w:tcW w:w="2245" w:type="dxa"/>
          </w:tcPr>
          <w:p w14:paraId="39EAAF8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B5C746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w:t>
            </w:r>
            <w:r>
              <w:rPr>
                <w:rFonts w:eastAsia="等线" w:hint="eastAsia"/>
                <w:sz w:val="22"/>
                <w:lang w:eastAsia="zh-CN"/>
              </w:rPr>
              <w:t>e</w:t>
            </w:r>
          </w:p>
        </w:tc>
        <w:tc>
          <w:tcPr>
            <w:tcW w:w="5892" w:type="dxa"/>
          </w:tcPr>
          <w:p w14:paraId="24EA939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A23A94" w14:textId="77777777">
        <w:tc>
          <w:tcPr>
            <w:tcW w:w="2245" w:type="dxa"/>
          </w:tcPr>
          <w:p w14:paraId="3FA2B79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6069BF9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3E81CB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C0B71D" w14:textId="77777777">
        <w:tc>
          <w:tcPr>
            <w:tcW w:w="2245" w:type="dxa"/>
          </w:tcPr>
          <w:p w14:paraId="0CADE5A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6511A9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076705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07C509E" w14:textId="77777777">
        <w:tc>
          <w:tcPr>
            <w:tcW w:w="2245" w:type="dxa"/>
          </w:tcPr>
          <w:p w14:paraId="1E3D909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AE13F3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E42B73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view as LG that the feedback mode is determined according to a characteristic of the HARQ feedback option of the multiplexed data with IUC message.</w:t>
            </w:r>
          </w:p>
        </w:tc>
      </w:tr>
      <w:tr w:rsidR="00CB3008" w14:paraId="55FCA3CF" w14:textId="77777777">
        <w:tc>
          <w:tcPr>
            <w:tcW w:w="2245" w:type="dxa"/>
          </w:tcPr>
          <w:p w14:paraId="0C2D6C6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45A39A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076BB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SCI-2C is sent along with IUC MAC CE. So, there is no ambiguity of cast type.</w:t>
            </w:r>
          </w:p>
        </w:tc>
      </w:tr>
      <w:tr w:rsidR="00CB3008" w14:paraId="17D30866" w14:textId="77777777">
        <w:tc>
          <w:tcPr>
            <w:tcW w:w="2245" w:type="dxa"/>
          </w:tcPr>
          <w:p w14:paraId="58251B6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lastRenderedPageBreak/>
              <w:t>ZTE</w:t>
            </w:r>
          </w:p>
        </w:tc>
        <w:tc>
          <w:tcPr>
            <w:tcW w:w="1633" w:type="dxa"/>
          </w:tcPr>
          <w:p w14:paraId="229A45FF"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Disagree</w:t>
            </w:r>
          </w:p>
        </w:tc>
        <w:tc>
          <w:tcPr>
            <w:tcW w:w="5892" w:type="dxa"/>
          </w:tcPr>
          <w:p w14:paraId="137C04DB"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SCI 2C does not influence normal sidelink communication, some reserved bits(PSSCH RB excluding SCI 1 and SCI 2A/2B) is used for SCI 2C.</w:t>
            </w:r>
          </w:p>
        </w:tc>
      </w:tr>
      <w:tr w:rsidR="00AD3749" w14:paraId="4230B4B1" w14:textId="77777777">
        <w:tc>
          <w:tcPr>
            <w:tcW w:w="2245" w:type="dxa"/>
          </w:tcPr>
          <w:p w14:paraId="15F5E56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156F858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2625A5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1AA20415" w14:textId="77777777">
        <w:tc>
          <w:tcPr>
            <w:tcW w:w="2245" w:type="dxa"/>
          </w:tcPr>
          <w:p w14:paraId="09E2D849" w14:textId="4F2F8C2C"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5E9024E9" w14:textId="6E2159CF"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AE4E7EB" w14:textId="1BAD9923" w:rsidR="002C12A5" w:rsidRDefault="00A37039"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Don’t see the need.</w:t>
            </w:r>
          </w:p>
        </w:tc>
      </w:tr>
      <w:tr w:rsidR="005E680C" w14:paraId="50782212" w14:textId="77777777" w:rsidTr="00B95F15">
        <w:tc>
          <w:tcPr>
            <w:tcW w:w="2245" w:type="dxa"/>
          </w:tcPr>
          <w:p w14:paraId="651E8204"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Lenovo</w:t>
            </w:r>
          </w:p>
        </w:tc>
        <w:tc>
          <w:tcPr>
            <w:tcW w:w="1633" w:type="dxa"/>
          </w:tcPr>
          <w:p w14:paraId="5E6EC87D"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B0E58F9"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7B7BE175" w14:textId="77777777">
        <w:tc>
          <w:tcPr>
            <w:tcW w:w="2245" w:type="dxa"/>
          </w:tcPr>
          <w:p w14:paraId="490CC303"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rPr>
            </w:pPr>
          </w:p>
        </w:tc>
        <w:tc>
          <w:tcPr>
            <w:tcW w:w="1633" w:type="dxa"/>
          </w:tcPr>
          <w:p w14:paraId="09A2262E"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C9F6F41"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r>
    </w:tbl>
    <w:p w14:paraId="6E459317" w14:textId="60EFC345" w:rsidR="00B95F15" w:rsidRPr="004B7F56" w:rsidRDefault="00B95F15" w:rsidP="00B95F15">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Q22] Out of 17</w:t>
      </w:r>
      <w:r w:rsidRPr="004B7F56">
        <w:rPr>
          <w:rFonts w:eastAsia="Malgun Gothic"/>
          <w:color w:val="0000FF"/>
          <w:sz w:val="22"/>
          <w:lang w:eastAsia="ko-KR"/>
        </w:rPr>
        <w:t xml:space="preserve"> companies</w:t>
      </w:r>
    </w:p>
    <w:p w14:paraId="7E28D821" w14:textId="77777777" w:rsidR="00B95F15" w:rsidRDefault="00B95F15" w:rsidP="00B95F15">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7FF87713" w14:textId="7F8BA59B" w:rsidR="00B95F15" w:rsidRDefault="00B95F15" w:rsidP="00B95F15">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16</w:t>
      </w:r>
    </w:p>
    <w:p w14:paraId="79FD154D" w14:textId="2F865BE8" w:rsidR="00B95F15" w:rsidRPr="00100FA3" w:rsidRDefault="00B95F15" w:rsidP="00B95F15">
      <w:pPr>
        <w:rPr>
          <w:rFonts w:eastAsia="Batang"/>
          <w:b/>
          <w:color w:val="0000FF"/>
          <w:sz w:val="22"/>
          <w:lang w:eastAsia="zh-CN"/>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1</w:t>
      </w:r>
      <w:r w:rsidRPr="00A2316D">
        <w:rPr>
          <w:rFonts w:eastAsia="Batang"/>
          <w:b/>
          <w:color w:val="0000FF"/>
          <w:sz w:val="22"/>
          <w:lang w:eastAsia="zh-CN"/>
        </w:rPr>
        <w:t xml:space="preserve">, </w:t>
      </w:r>
      <w:r>
        <w:rPr>
          <w:rFonts w:eastAsia="Batang"/>
          <w:b/>
          <w:color w:val="0000FF"/>
          <w:sz w:val="22"/>
          <w:lang w:eastAsia="zh-CN"/>
        </w:rPr>
        <w:t>16</w:t>
      </w:r>
      <w:r w:rsidRPr="00A2316D">
        <w:rPr>
          <w:rFonts w:eastAsia="Batang"/>
          <w:b/>
          <w:color w:val="0000FF"/>
          <w:sz w:val="22"/>
          <w:lang w:eastAsia="zh-CN"/>
        </w:rPr>
        <w:t xml:space="preserve">) Proposal </w:t>
      </w:r>
      <w:r>
        <w:rPr>
          <w:rFonts w:eastAsia="Batang"/>
          <w:b/>
          <w:color w:val="0000FF"/>
          <w:sz w:val="22"/>
          <w:lang w:eastAsia="zh-CN"/>
        </w:rPr>
        <w:t>22</w:t>
      </w:r>
      <w:r w:rsidRPr="00A2316D">
        <w:rPr>
          <w:rFonts w:eastAsia="Batang"/>
          <w:b/>
          <w:color w:val="0000FF"/>
          <w:sz w:val="22"/>
          <w:lang w:eastAsia="zh-CN"/>
        </w:rPr>
        <w:t xml:space="preserve">: RAN2 is </w:t>
      </w:r>
      <w:r>
        <w:rPr>
          <w:rFonts w:eastAsia="Batang"/>
          <w:b/>
          <w:color w:val="0000FF"/>
          <w:sz w:val="22"/>
          <w:lang w:eastAsia="zh-CN"/>
        </w:rPr>
        <w:t xml:space="preserve">not </w:t>
      </w:r>
      <w:r w:rsidRPr="00A2316D">
        <w:rPr>
          <w:rFonts w:eastAsia="Batang"/>
          <w:b/>
          <w:color w:val="0000FF"/>
          <w:sz w:val="22"/>
          <w:lang w:eastAsia="zh-CN"/>
        </w:rPr>
        <w:t>to agree on the correction (“</w:t>
      </w:r>
      <w:r w:rsidRPr="00100FA3">
        <w:rPr>
          <w:rFonts w:eastAsia="Batang"/>
          <w:b/>
          <w:color w:val="0000FF"/>
          <w:sz w:val="22"/>
          <w:lang w:eastAsia="zh-CN"/>
        </w:rPr>
        <w:t>(5.22.2.2.2) Simplify and clarify the condition check that if negative-only acknowledgement is not used, UE should generate ACK or NACK.</w:t>
      </w:r>
      <w:r w:rsidRPr="00A11D7D">
        <w:rPr>
          <w:rFonts w:eastAsia="Batang"/>
          <w:b/>
          <w:color w:val="0000FF"/>
          <w:sz w:val="22"/>
          <w:lang w:eastAsia="zh-CN"/>
        </w:rPr>
        <w:t>”</w:t>
      </w:r>
      <w:r w:rsidRPr="00A2316D">
        <w:rPr>
          <w:rFonts w:eastAsia="Batang"/>
          <w:b/>
          <w:color w:val="0000FF"/>
          <w:sz w:val="22"/>
          <w:lang w:eastAsia="zh-CN"/>
        </w:rPr>
        <w:t>) in the R2-2209</w:t>
      </w:r>
      <w:r>
        <w:rPr>
          <w:rFonts w:eastAsia="Batang"/>
          <w:b/>
          <w:color w:val="0000FF"/>
          <w:sz w:val="22"/>
          <w:lang w:eastAsia="zh-CN"/>
        </w:rPr>
        <w:t>853</w:t>
      </w:r>
      <w:r w:rsidRPr="00A2316D">
        <w:rPr>
          <w:rFonts w:eastAsia="Batang"/>
          <w:b/>
          <w:color w:val="0000FF"/>
          <w:sz w:val="22"/>
          <w:lang w:eastAsia="zh-CN"/>
        </w:rPr>
        <w:t>.</w:t>
      </w:r>
    </w:p>
    <w:p w14:paraId="070F89CB" w14:textId="77777777" w:rsidR="00CB3008" w:rsidRDefault="00CB3008" w:rsidP="00B95F15">
      <w:pPr>
        <w:rPr>
          <w:rFonts w:eastAsia="Malgun Gothic"/>
          <w:lang w:eastAsia="ko-KR"/>
        </w:rPr>
      </w:pPr>
    </w:p>
    <w:p w14:paraId="7A25DB61" w14:textId="77777777" w:rsidR="00CB3008" w:rsidRDefault="00C45FAE">
      <w:pPr>
        <w:pStyle w:val="3"/>
        <w:rPr>
          <w:sz w:val="24"/>
          <w:szCs w:val="24"/>
          <w:lang w:eastAsia="zh-CN"/>
        </w:rPr>
      </w:pPr>
      <w:r>
        <w:rPr>
          <w:sz w:val="24"/>
          <w:szCs w:val="24"/>
          <w:lang w:eastAsia="zh-CN"/>
        </w:rPr>
        <w:t>2.8.3 3</w:t>
      </w:r>
      <w:r>
        <w:rPr>
          <w:sz w:val="24"/>
          <w:szCs w:val="24"/>
          <w:vertAlign w:val="superscript"/>
          <w:lang w:eastAsia="zh-CN"/>
        </w:rPr>
        <w:t>rd</w:t>
      </w:r>
      <w:r>
        <w:rPr>
          <w:sz w:val="24"/>
          <w:szCs w:val="24"/>
          <w:lang w:eastAsia="zh-CN"/>
        </w:rPr>
        <w:t xml:space="preserve"> change</w:t>
      </w:r>
    </w:p>
    <w:p w14:paraId="195DFFA4"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 xml:space="preserve">In SL DRX, HARQ RTT timers for GC are introduced. However, the GC HARQ RTT timers (i.e. sl-DRX-GC-HARQ-RTT-Timer1 and sl-DRX-GC-HARQ-RTT-Timer2) are not applied when deriving or setting the </w:t>
      </w:r>
      <w:r>
        <w:rPr>
          <w:rFonts w:eastAsia="Times New Roman"/>
          <w:i/>
          <w:iCs/>
          <w:lang w:eastAsia="ja-JP"/>
        </w:rPr>
        <w:t>sl-drx-HARQ-RTT-Timer</w:t>
      </w:r>
      <w:r>
        <w:rPr>
          <w:rFonts w:eastAsia="PMingLiU" w:cs="Arial"/>
          <w:lang w:eastAsia="zh-TW"/>
        </w:rPr>
        <w:t xml:space="preserve"> for each SCI associated with groupcast.</w:t>
      </w:r>
    </w:p>
    <w:p w14:paraId="46250388" w14:textId="77777777" w:rsidR="00CB3008" w:rsidRDefault="00C45FAE">
      <w:pPr>
        <w:rPr>
          <w:rFonts w:eastAsia="Times New Roman"/>
          <w:lang w:eastAsia="ko-KR"/>
        </w:rPr>
      </w:pPr>
      <w:r>
        <w:rPr>
          <w:rFonts w:eastAsia="Malgun Gothic"/>
          <w:b/>
          <w:lang w:eastAsia="ko-KR"/>
        </w:rPr>
        <w:t>Change</w:t>
      </w:r>
      <w:r>
        <w:rPr>
          <w:rFonts w:eastAsia="Malgun Gothic"/>
          <w:lang w:eastAsia="ko-KR"/>
        </w:rPr>
        <w:t xml:space="preserve">: </w:t>
      </w:r>
      <w:r>
        <w:rPr>
          <w:rFonts w:eastAsia="PMingLiU" w:cs="Arial"/>
          <w:lang w:eastAsia="zh-TW"/>
        </w:rPr>
        <w:t xml:space="preserve">(5.28.2) Add in the description when setting the </w:t>
      </w:r>
      <w:r>
        <w:rPr>
          <w:rFonts w:eastAsia="Times New Roman"/>
          <w:i/>
          <w:lang w:eastAsia="ja-JP"/>
        </w:rPr>
        <w:t>sl-</w:t>
      </w:r>
      <w:r>
        <w:rPr>
          <w:rFonts w:eastAsia="Times New Roman"/>
          <w:i/>
          <w:lang w:eastAsia="ko-KR"/>
        </w:rPr>
        <w:t xml:space="preserve">drx-HARQ-RTT-Timer </w:t>
      </w:r>
      <w:r>
        <w:rPr>
          <w:rFonts w:eastAsia="Times New Roman"/>
          <w:lang w:eastAsia="ko-KR"/>
        </w:rPr>
        <w:t>so that the parameters configured for groupcast is considered.</w:t>
      </w:r>
    </w:p>
    <w:p w14:paraId="150540CA" w14:textId="77777777" w:rsidR="00CB3008" w:rsidRDefault="00CB3008">
      <w:pPr>
        <w:rPr>
          <w:rFonts w:eastAsia="Malgun Gothic"/>
          <w:lang w:eastAsia="ko-KR"/>
        </w:rPr>
      </w:pPr>
    </w:p>
    <w:p w14:paraId="05934AB2" w14:textId="77777777" w:rsidR="00CB3008" w:rsidRDefault="00C45FAE">
      <w:pPr>
        <w:pStyle w:val="B2"/>
        <w:tabs>
          <w:tab w:val="left" w:pos="7383"/>
        </w:tabs>
        <w:rPr>
          <w:lang w:eastAsia="ko-KR"/>
        </w:rPr>
      </w:pPr>
      <w:r>
        <w:t>2&gt;</w:t>
      </w:r>
      <w:r>
        <w:tab/>
        <w:t>if the SCI indicates an SL transmission:</w:t>
      </w:r>
    </w:p>
    <w:p w14:paraId="7EA542D0" w14:textId="77777777" w:rsidR="00CB3008" w:rsidRDefault="00C45FAE">
      <w:pPr>
        <w:pStyle w:val="B3"/>
      </w:pPr>
      <w:r>
        <w:rPr>
          <w:lang w:eastAsia="ko-KR"/>
        </w:rPr>
        <w:t>3&gt;</w:t>
      </w:r>
      <w:r>
        <w:rPr>
          <w:lang w:eastAsia="ko-KR"/>
        </w:rPr>
        <w:tab/>
        <w:t xml:space="preserve">if </w:t>
      </w:r>
      <w:r>
        <w:t>a next retransmission opportunity is indicated in the SCI:</w:t>
      </w:r>
    </w:p>
    <w:p w14:paraId="25010F97" w14:textId="77777777" w:rsidR="00CB3008" w:rsidRDefault="00C45FAE">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34BFC83B" w14:textId="77777777" w:rsidR="00CB3008" w:rsidRDefault="00C45FAE">
      <w:pPr>
        <w:pStyle w:val="B3"/>
        <w:rPr>
          <w:lang w:eastAsia="ko-KR"/>
        </w:rPr>
      </w:pPr>
      <w:r>
        <w:rPr>
          <w:lang w:eastAsia="ko-KR"/>
        </w:rPr>
        <w:t>3&gt;</w:t>
      </w:r>
      <w:r>
        <w:rPr>
          <w:lang w:eastAsia="ko-KR"/>
        </w:rPr>
        <w:tab/>
        <w:t>else if PSFCH resource is configured for the SL grant associated to the SCI:</w:t>
      </w:r>
    </w:p>
    <w:p w14:paraId="3C715800" w14:textId="77777777" w:rsidR="00CB3008" w:rsidRDefault="00C45FAE">
      <w:pPr>
        <w:pStyle w:val="B4"/>
        <w:rPr>
          <w:rFonts w:eastAsia="Malgun Gothic"/>
          <w:b/>
          <w:lang w:eastAsia="ko-KR"/>
        </w:rPr>
      </w:pPr>
      <w:r>
        <w:t>4&gt;</w:t>
      </w:r>
      <w:r>
        <w:tab/>
        <w:t xml:space="preserve">set the </w:t>
      </w:r>
      <w:r>
        <w:rPr>
          <w:i/>
          <w:iCs/>
        </w:rPr>
        <w:t>sl-drx-HARQ-RTT-Timer</w:t>
      </w:r>
      <w:r>
        <w:t xml:space="preserve"> based on </w:t>
      </w:r>
      <w:r>
        <w:rPr>
          <w:i/>
        </w:rPr>
        <w:t>sl-drx-HARQ-RTT-Timer1</w:t>
      </w:r>
      <w:r>
        <w:t xml:space="preserve"> configured by upper layer </w:t>
      </w:r>
      <w:ins w:id="337"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 xml:space="preserve">when HARQ </w:t>
      </w:r>
      <w:r>
        <w:lastRenderedPageBreak/>
        <w:t>feedback is enabled, or based on</w:t>
      </w:r>
      <w:r>
        <w:rPr>
          <w:iCs/>
        </w:rPr>
        <w:t xml:space="preserve"> </w:t>
      </w:r>
      <w:r>
        <w:rPr>
          <w:i/>
          <w:iCs/>
        </w:rPr>
        <w:t>sl-drx-HARQ-RTT-Timer2</w:t>
      </w:r>
      <w:r>
        <w:rPr>
          <w:iCs/>
        </w:rPr>
        <w:t xml:space="preserve"> </w:t>
      </w:r>
      <w:r>
        <w:t>configured by upper layer</w:t>
      </w:r>
      <w:r>
        <w:rPr>
          <w:iCs/>
        </w:rPr>
        <w:t xml:space="preserve"> </w:t>
      </w:r>
      <w:ins w:id="338"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 configured with PSFCH</w:t>
      </w:r>
      <w:r>
        <w:t>.</w:t>
      </w:r>
    </w:p>
    <w:p w14:paraId="6349C64C" w14:textId="77777777" w:rsidR="00CB3008" w:rsidRDefault="00C45FAE">
      <w:pPr>
        <w:rPr>
          <w:b/>
          <w:lang w:eastAsia="zh-CN"/>
        </w:rPr>
      </w:pPr>
      <w:r>
        <w:rPr>
          <w:b/>
          <w:lang w:eastAsia="zh-CN"/>
        </w:rPr>
        <w:t>Q23: Would your company agree to the 3</w:t>
      </w:r>
      <w:r>
        <w:rPr>
          <w:b/>
          <w:vertAlign w:val="superscript"/>
          <w:lang w:eastAsia="zh-CN"/>
        </w:rPr>
        <w:t>rd</w:t>
      </w:r>
      <w:r>
        <w:rPr>
          <w:b/>
          <w:lang w:eastAsia="zh-CN"/>
        </w:rPr>
        <w:t xml:space="preserve"> change proposed in R2-2209853?</w:t>
      </w:r>
    </w:p>
    <w:tbl>
      <w:tblPr>
        <w:tblStyle w:val="af1"/>
        <w:tblW w:w="9770" w:type="dxa"/>
        <w:tblLook w:val="04A0" w:firstRow="1" w:lastRow="0" w:firstColumn="1" w:lastColumn="0" w:noHBand="0" w:noVBand="1"/>
      </w:tblPr>
      <w:tblGrid>
        <w:gridCol w:w="2245"/>
        <w:gridCol w:w="1633"/>
        <w:gridCol w:w="5892"/>
      </w:tblGrid>
      <w:tr w:rsidR="00CB3008" w14:paraId="34A49167" w14:textId="77777777">
        <w:tc>
          <w:tcPr>
            <w:tcW w:w="2245" w:type="dxa"/>
          </w:tcPr>
          <w:p w14:paraId="20494AB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6C3568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EDB0D92"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0AE37FB" w14:textId="77777777">
        <w:tc>
          <w:tcPr>
            <w:tcW w:w="2245" w:type="dxa"/>
          </w:tcPr>
          <w:p w14:paraId="286ADD88"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6C17E5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81820C6"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1F37A269" w14:textId="77777777">
        <w:tc>
          <w:tcPr>
            <w:tcW w:w="2245" w:type="dxa"/>
          </w:tcPr>
          <w:p w14:paraId="36A648D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44428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5E50D2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D37DAE1" w14:textId="77777777">
        <w:tc>
          <w:tcPr>
            <w:tcW w:w="2245" w:type="dxa"/>
          </w:tcPr>
          <w:p w14:paraId="345E63E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42C1D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62ED5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F626075" w14:textId="77777777">
        <w:tc>
          <w:tcPr>
            <w:tcW w:w="2245" w:type="dxa"/>
          </w:tcPr>
          <w:p w14:paraId="52D4AD0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3FE9D5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9E7DE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in our contribution. </w:t>
            </w:r>
          </w:p>
        </w:tc>
      </w:tr>
      <w:tr w:rsidR="00CB3008" w14:paraId="66DD6679" w14:textId="77777777">
        <w:tc>
          <w:tcPr>
            <w:tcW w:w="2245" w:type="dxa"/>
          </w:tcPr>
          <w:p w14:paraId="2C1B4C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E510A5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60632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it can be considered jointly with Q8.</w:t>
            </w:r>
          </w:p>
        </w:tc>
      </w:tr>
      <w:tr w:rsidR="00CB3008" w14:paraId="345FC7C2" w14:textId="77777777">
        <w:tc>
          <w:tcPr>
            <w:tcW w:w="2245" w:type="dxa"/>
          </w:tcPr>
          <w:p w14:paraId="56B113D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252D77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F20476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4B072E8" w14:textId="77777777">
        <w:tc>
          <w:tcPr>
            <w:tcW w:w="2245" w:type="dxa"/>
          </w:tcPr>
          <w:p w14:paraId="597F1D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CA2DC5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EEB51D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12E5D80" w14:textId="77777777">
        <w:tc>
          <w:tcPr>
            <w:tcW w:w="2245" w:type="dxa"/>
          </w:tcPr>
          <w:p w14:paraId="303536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0478AF0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24DF9A4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75C08CF" w14:textId="77777777">
        <w:tc>
          <w:tcPr>
            <w:tcW w:w="2245" w:type="dxa"/>
          </w:tcPr>
          <w:p w14:paraId="5AC5CA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102B3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0FAE28B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D321CF8" w14:textId="77777777">
        <w:tc>
          <w:tcPr>
            <w:tcW w:w="2245" w:type="dxa"/>
          </w:tcPr>
          <w:p w14:paraId="10CAC65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4E28BD7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BF97CB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5FE56B4" w14:textId="77777777">
        <w:tc>
          <w:tcPr>
            <w:tcW w:w="2245" w:type="dxa"/>
          </w:tcPr>
          <w:p w14:paraId="068E418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A75374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DD5969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0721A3F" w14:textId="77777777">
        <w:tc>
          <w:tcPr>
            <w:tcW w:w="2245" w:type="dxa"/>
          </w:tcPr>
          <w:p w14:paraId="2950EDF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0C4F3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EABD0B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890A577" w14:textId="77777777">
        <w:tc>
          <w:tcPr>
            <w:tcW w:w="2245" w:type="dxa"/>
          </w:tcPr>
          <w:p w14:paraId="1465DE1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30523B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7371E4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CC5A573" w14:textId="77777777">
        <w:tc>
          <w:tcPr>
            <w:tcW w:w="2245" w:type="dxa"/>
          </w:tcPr>
          <w:p w14:paraId="202897C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50529291"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w:t>
            </w:r>
          </w:p>
        </w:tc>
        <w:tc>
          <w:tcPr>
            <w:tcW w:w="5892" w:type="dxa"/>
          </w:tcPr>
          <w:p w14:paraId="0ACD9B2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65DEE291" w14:textId="77777777">
        <w:tc>
          <w:tcPr>
            <w:tcW w:w="2245" w:type="dxa"/>
          </w:tcPr>
          <w:p w14:paraId="1568D97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26A5B0D"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533F8DB"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5F60E6A1" w14:textId="77777777">
        <w:tc>
          <w:tcPr>
            <w:tcW w:w="2245" w:type="dxa"/>
          </w:tcPr>
          <w:p w14:paraId="5CC82BEE" w14:textId="560EC149"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064A2687" w14:textId="7E8289D2"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5B4AD15" w14:textId="77777777"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229BFF5D" w14:textId="77777777" w:rsidTr="00B95F15">
        <w:tc>
          <w:tcPr>
            <w:tcW w:w="2245" w:type="dxa"/>
          </w:tcPr>
          <w:p w14:paraId="0EA31788" w14:textId="77777777" w:rsidR="005E680C" w:rsidRPr="00152AC8"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1CA6385"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C58B81C"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63E61C66" w14:textId="77777777">
        <w:tc>
          <w:tcPr>
            <w:tcW w:w="2245" w:type="dxa"/>
          </w:tcPr>
          <w:p w14:paraId="48E1EEFE"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rPr>
            </w:pPr>
          </w:p>
        </w:tc>
        <w:tc>
          <w:tcPr>
            <w:tcW w:w="1633" w:type="dxa"/>
          </w:tcPr>
          <w:p w14:paraId="1E9A5134"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12A03F2"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r>
    </w:tbl>
    <w:p w14:paraId="32A6BC01" w14:textId="77777777" w:rsidR="00CB3008" w:rsidRDefault="00C45FAE">
      <w:pPr>
        <w:rPr>
          <w:rFonts w:eastAsia="Malgun Gothic"/>
          <w:b/>
          <w:lang w:eastAsia="ko-KR"/>
        </w:rPr>
      </w:pPr>
      <w:r>
        <w:rPr>
          <w:b/>
          <w:lang w:eastAsia="zh-CN"/>
        </w:rPr>
        <w:t xml:space="preserve"> [Summary]</w:t>
      </w:r>
    </w:p>
    <w:p w14:paraId="41873859" w14:textId="77777777" w:rsidR="00CB3008" w:rsidRDefault="00C45FAE">
      <w:pPr>
        <w:rPr>
          <w:rFonts w:eastAsia="Malgun Gothic"/>
          <w:b/>
          <w:lang w:eastAsia="ko-KR"/>
        </w:rPr>
      </w:pPr>
      <w:r>
        <w:rPr>
          <w:rFonts w:eastAsia="Malgun Gothic" w:hint="eastAsia"/>
          <w:b/>
          <w:lang w:eastAsia="ko-KR"/>
        </w:rPr>
        <w:t>This correction is discuss</w:t>
      </w:r>
      <w:r>
        <w:rPr>
          <w:rFonts w:eastAsia="Malgun Gothic"/>
          <w:b/>
          <w:lang w:eastAsia="ko-KR"/>
        </w:rPr>
        <w:t>ed in 2.2.5.</w:t>
      </w:r>
    </w:p>
    <w:p w14:paraId="7B897AD5" w14:textId="0965BD7C" w:rsidR="00CB3008" w:rsidRPr="0080742C" w:rsidRDefault="0080742C">
      <w:pPr>
        <w:rPr>
          <w:rFonts w:eastAsia="Malgun Gothic"/>
          <w:b/>
          <w:lang w:eastAsia="ko-KR"/>
        </w:rPr>
      </w:pPr>
      <w:r w:rsidRPr="0080742C">
        <w:rPr>
          <w:rFonts w:eastAsia="Malgun Gothic" w:hint="eastAsia"/>
          <w:b/>
          <w:lang w:eastAsia="ko-KR"/>
        </w:rPr>
        <w:t>Proposal is not needed.</w:t>
      </w:r>
    </w:p>
    <w:p w14:paraId="643A28AD" w14:textId="77777777" w:rsidR="00CB3008" w:rsidRDefault="00C45FAE">
      <w:pPr>
        <w:pStyle w:val="3"/>
        <w:rPr>
          <w:sz w:val="24"/>
          <w:szCs w:val="24"/>
          <w:lang w:eastAsia="zh-CN"/>
        </w:rPr>
      </w:pPr>
      <w:r>
        <w:rPr>
          <w:sz w:val="24"/>
          <w:szCs w:val="24"/>
          <w:lang w:eastAsia="zh-CN"/>
        </w:rPr>
        <w:t>2.8.4 4</w:t>
      </w:r>
      <w:r>
        <w:rPr>
          <w:sz w:val="24"/>
          <w:szCs w:val="24"/>
          <w:vertAlign w:val="superscript"/>
          <w:lang w:eastAsia="zh-CN"/>
        </w:rPr>
        <w:t>th</w:t>
      </w:r>
      <w:r>
        <w:rPr>
          <w:sz w:val="24"/>
          <w:szCs w:val="24"/>
          <w:lang w:eastAsia="zh-CN"/>
        </w:rPr>
        <w:t xml:space="preserve"> change</w:t>
      </w:r>
    </w:p>
    <w:p w14:paraId="263752E2" w14:textId="77777777" w:rsidR="00CB3008" w:rsidRDefault="00C45FAE">
      <w:pPr>
        <w:rPr>
          <w:lang w:eastAsia="zh-CN"/>
        </w:rPr>
      </w:pPr>
      <w:r>
        <w:rPr>
          <w:b/>
          <w:lang w:eastAsia="zh-CN"/>
        </w:rPr>
        <w:t>Reason for change</w:t>
      </w:r>
      <w:r>
        <w:rPr>
          <w:lang w:eastAsia="zh-CN"/>
        </w:rPr>
        <w:t xml:space="preserve">: </w:t>
      </w:r>
      <w:r>
        <w:rPr>
          <w:rFonts w:eastAsia="Times New Roman"/>
          <w:i/>
          <w:iCs/>
          <w:lang w:eastAsia="ja-JP"/>
        </w:rPr>
        <w:t xml:space="preserve">sl-drx-HARQ-RTT-Timer </w:t>
      </w:r>
      <w:r>
        <w:rPr>
          <w:rFonts w:eastAsia="Times New Roman"/>
          <w:iCs/>
          <w:lang w:eastAsia="ja-JP"/>
        </w:rPr>
        <w:t xml:space="preserve">is set to different values based on different cast type, and whether PSFCH resources is configured, and whether the next retransmission opportunity is indicated; however, the </w:t>
      </w:r>
      <w:r>
        <w:rPr>
          <w:rFonts w:eastAsia="Times New Roman"/>
          <w:iCs/>
          <w:lang w:eastAsia="ja-JP"/>
        </w:rPr>
        <w:lastRenderedPageBreak/>
        <w:t xml:space="preserve">current procedure only starts the HARQ RTT timer based on value configured for unicast (i.e. </w:t>
      </w:r>
      <w:r>
        <w:t>sl-drx-HARQ-RTT-Timer1 and sl-drx-HARQ-RTT-Timer2</w:t>
      </w:r>
      <w:r>
        <w:rPr>
          <w:rFonts w:eastAsia="Times New Roman"/>
          <w:iCs/>
          <w:lang w:eastAsia="ja-JP"/>
        </w:rPr>
        <w:t xml:space="preserve">), and the UE starts </w:t>
      </w:r>
      <w:r>
        <w:rPr>
          <w:rFonts w:eastAsia="Times New Roman"/>
          <w:i/>
          <w:lang w:eastAsia="ja-JP"/>
        </w:rPr>
        <w:t>sl-</w:t>
      </w:r>
      <w:r>
        <w:rPr>
          <w:rFonts w:eastAsia="Times New Roman"/>
          <w:i/>
          <w:lang w:eastAsia="ko-KR"/>
        </w:rPr>
        <w:t>drx-HARQ-RTT-Timer</w:t>
      </w:r>
      <w:r>
        <w:rPr>
          <w:rFonts w:ascii="PMingLiU" w:eastAsia="PMingLiU" w:hAnsi="PMingLiU" w:hint="eastAsia"/>
          <w:lang w:eastAsia="zh-TW"/>
        </w:rPr>
        <w:t xml:space="preserve"> </w:t>
      </w:r>
      <w:r>
        <w:rPr>
          <w:rFonts w:eastAsia="Times New Roman"/>
          <w:lang w:eastAsia="ko-KR"/>
        </w:rPr>
        <w:t xml:space="preserve">based on unicast parameter without considering other cases. </w:t>
      </w:r>
    </w:p>
    <w:p w14:paraId="3373805E"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cs="Arial"/>
          <w:lang w:eastAsia="zh-CN"/>
        </w:rPr>
        <w:t>(5.28.2)</w:t>
      </w:r>
      <w:r>
        <w:rPr>
          <w:rFonts w:eastAsia="PMingLiU" w:cs="Arial"/>
          <w:lang w:eastAsia="zh-TW"/>
        </w:rPr>
        <w:t xml:space="preserve"> Simplify the condition of starting </w:t>
      </w:r>
      <w:r>
        <w:rPr>
          <w:rFonts w:eastAsia="Times New Roman"/>
          <w:i/>
          <w:lang w:eastAsia="ja-JP"/>
        </w:rPr>
        <w:t>sl-drx-RetransmissionTimer</w:t>
      </w:r>
      <w:r>
        <w:rPr>
          <w:rFonts w:eastAsia="Times New Roman"/>
          <w:lang w:eastAsia="ja-JP"/>
        </w:rPr>
        <w:t xml:space="preserve"> to based on expiry of </w:t>
      </w:r>
      <w:r>
        <w:rPr>
          <w:rFonts w:eastAsia="Times New Roman"/>
          <w:i/>
          <w:lang w:eastAsia="ja-JP"/>
        </w:rPr>
        <w:t>sl-</w:t>
      </w:r>
      <w:r>
        <w:rPr>
          <w:rFonts w:eastAsia="Times New Roman"/>
          <w:i/>
          <w:lang w:eastAsia="ko-KR"/>
        </w:rPr>
        <w:t>drx-HARQ-RTT-Timer</w:t>
      </w:r>
      <w:r>
        <w:rPr>
          <w:rFonts w:eastAsia="Times New Roman"/>
          <w:lang w:eastAsia="ko-KR"/>
        </w:rPr>
        <w:t>.</w:t>
      </w:r>
      <w:r>
        <w:rPr>
          <w:rFonts w:cs="Arial"/>
          <w:lang w:eastAsia="zh-CN"/>
        </w:rPr>
        <w:t xml:space="preserve"> Simplify the procedure starting </w:t>
      </w:r>
      <w:r>
        <w:rPr>
          <w:rFonts w:eastAsia="Times New Roman"/>
          <w:i/>
          <w:lang w:eastAsia="ja-JP"/>
        </w:rPr>
        <w:t>sl-</w:t>
      </w:r>
      <w:r>
        <w:rPr>
          <w:rFonts w:eastAsia="Times New Roman"/>
          <w:i/>
          <w:lang w:eastAsia="ko-KR"/>
        </w:rPr>
        <w:t>drx-HARQ-RTT-Timer</w:t>
      </w:r>
      <w:r>
        <w:rPr>
          <w:rFonts w:eastAsia="Times New Roman"/>
          <w:lang w:eastAsia="ko-KR"/>
        </w:rPr>
        <w:t xml:space="preserve"> so that it is not needed to list all values/parameters for different cases when starting the </w:t>
      </w:r>
      <w:r>
        <w:rPr>
          <w:rFonts w:eastAsia="Times New Roman"/>
          <w:i/>
          <w:lang w:eastAsia="ja-JP"/>
        </w:rPr>
        <w:t>sl-</w:t>
      </w:r>
      <w:r>
        <w:rPr>
          <w:rFonts w:eastAsia="Times New Roman"/>
          <w:i/>
          <w:lang w:eastAsia="ko-KR"/>
        </w:rPr>
        <w:t>drx-HARQ-RTT-Timer</w:t>
      </w:r>
      <w:r>
        <w:rPr>
          <w:rFonts w:eastAsia="Times New Roman"/>
          <w:lang w:eastAsia="ko-KR"/>
        </w:rPr>
        <w:t>.</w:t>
      </w:r>
    </w:p>
    <w:p w14:paraId="71106EF0" w14:textId="77777777" w:rsidR="00CB3008" w:rsidRDefault="00C45FAE">
      <w:pPr>
        <w:rPr>
          <w:rFonts w:eastAsia="Malgun Gothic"/>
          <w:b/>
          <w:lang w:eastAsia="ko-KR"/>
        </w:rPr>
      </w:pPr>
      <w:r>
        <w:rPr>
          <w:rFonts w:eastAsia="Malgun Gothic"/>
          <w:b/>
          <w:lang w:eastAsia="ko-KR"/>
        </w:rPr>
        <w:t xml:space="preserve">This correction is discussed in 2.2.5. </w:t>
      </w:r>
    </w:p>
    <w:p w14:paraId="1E7CD065" w14:textId="77777777" w:rsidR="00CB3008" w:rsidRDefault="00CB3008">
      <w:pPr>
        <w:rPr>
          <w:rFonts w:eastAsia="Malgun Gothic"/>
          <w:lang w:eastAsia="ko-KR"/>
        </w:rPr>
      </w:pPr>
    </w:p>
    <w:p w14:paraId="3553790D" w14:textId="77777777" w:rsidR="00CB3008" w:rsidRDefault="00C45FAE">
      <w:pPr>
        <w:pStyle w:val="3"/>
        <w:rPr>
          <w:sz w:val="24"/>
          <w:szCs w:val="24"/>
          <w:lang w:eastAsia="zh-CN"/>
        </w:rPr>
      </w:pPr>
      <w:r>
        <w:rPr>
          <w:sz w:val="24"/>
          <w:szCs w:val="24"/>
          <w:lang w:eastAsia="zh-CN"/>
        </w:rPr>
        <w:t>2.8.5 5</w:t>
      </w:r>
      <w:r>
        <w:rPr>
          <w:sz w:val="24"/>
          <w:szCs w:val="24"/>
          <w:vertAlign w:val="superscript"/>
          <w:lang w:eastAsia="zh-CN"/>
        </w:rPr>
        <w:t>th</w:t>
      </w:r>
      <w:r>
        <w:rPr>
          <w:sz w:val="24"/>
          <w:szCs w:val="24"/>
          <w:lang w:eastAsia="zh-CN"/>
        </w:rPr>
        <w:t xml:space="preserve"> change</w:t>
      </w:r>
    </w:p>
    <w:p w14:paraId="5E57B0B4"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Pr>
          <w:rFonts w:eastAsia="Times New Roman"/>
          <w:lang w:eastAsia="ko-KR"/>
        </w:rPr>
        <w:t xml:space="preserve"> </w:t>
      </w:r>
    </w:p>
    <w:p w14:paraId="6522C015"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012FC58B" w14:textId="77777777" w:rsidR="00CB3008" w:rsidRDefault="00C45FAE">
      <w:pPr>
        <w:pStyle w:val="B1"/>
        <w:ind w:left="1136" w:hanging="285"/>
      </w:pPr>
      <w:r>
        <w:rPr>
          <w:lang w:eastAsia="ko-KR"/>
        </w:rPr>
        <w:t>3&gt;</w:t>
      </w:r>
      <w:r>
        <w:rPr>
          <w:lang w:eastAsia="ko-KR"/>
        </w:rPr>
        <w:tab/>
        <w:t>if PSFCH resource is configured for the SL grant associated to the SCI</w:t>
      </w:r>
      <w:r>
        <w:t>:</w:t>
      </w:r>
    </w:p>
    <w:p w14:paraId="20BA05CB" w14:textId="77777777" w:rsidR="00CB3008" w:rsidRDefault="00C45FAE">
      <w:pPr>
        <w:pStyle w:val="B4"/>
      </w:pPr>
      <w:r>
        <w:t>4&gt;</w:t>
      </w:r>
      <w:r>
        <w:tab/>
        <w:t xml:space="preserve">if HARQ feedback is enabled by the SCI and the cast type </w:t>
      </w:r>
      <w:ins w:id="339" w:author="ASUSTeK-Xinra" w:date="2022-09-30T16:14:00Z">
        <w:r>
          <w:t>associated with</w:t>
        </w:r>
      </w:ins>
      <w:del w:id="340" w:author="ASUSTeK-Xinra" w:date="2022-09-30T16:14:00Z">
        <w:r>
          <w:delText>indicator in</w:delText>
        </w:r>
      </w:del>
      <w:r>
        <w:t xml:space="preserve"> the SCI is </w:t>
      </w:r>
      <w:del w:id="341" w:author="ASUSTeK-Xinra" w:date="2022-09-30T16:14:00Z">
        <w:r>
          <w:delText xml:space="preserve">set to </w:delText>
        </w:r>
      </w:del>
      <w:r>
        <w:t>unicast; or</w:t>
      </w:r>
    </w:p>
    <w:p w14:paraId="1B7CFB3D" w14:textId="77777777" w:rsidR="00CB3008" w:rsidRDefault="00C45FAE">
      <w:pPr>
        <w:pStyle w:val="B4"/>
      </w:pPr>
      <w:r>
        <w:t>4&gt;</w:t>
      </w:r>
      <w:r>
        <w:tab/>
        <w:t xml:space="preserve">if HARQ feedback is enabled by the SCI and the cast type </w:t>
      </w:r>
      <w:ins w:id="342" w:author="ASUSTeK-Xinra" w:date="2022-09-30T16:14:00Z">
        <w:r>
          <w:t>associated with</w:t>
        </w:r>
      </w:ins>
      <w:del w:id="343" w:author="ASUSTeK-Xinra" w:date="2022-09-30T16:14:00Z">
        <w:r>
          <w:delText>indicator in</w:delText>
        </w:r>
      </w:del>
      <w:r>
        <w:t xml:space="preserve"> the SCI is </w:t>
      </w:r>
      <w:del w:id="344" w:author="ASUSTeK-Xinra" w:date="2022-09-30T16:14:00Z">
        <w:r>
          <w:delText xml:space="preserve">set to </w:delText>
        </w:r>
      </w:del>
      <w:r>
        <w:t>groupcast and positive-negative acknowledgement is selected;</w:t>
      </w:r>
    </w:p>
    <w:p w14:paraId="24BF24DF" w14:textId="77777777" w:rsidR="00CB3008" w:rsidRDefault="00C45FAE">
      <w:pPr>
        <w:pStyle w:val="B4"/>
        <w:ind w:firstLine="0"/>
      </w:pPr>
      <w:r>
        <w:t>5&gt;</w:t>
      </w:r>
      <w:r>
        <w:tab/>
        <w:t xml:space="preserve">start the </w:t>
      </w:r>
      <w:r>
        <w:rPr>
          <w:i/>
        </w:rPr>
        <w:t>sl-drx-HARQ-RTT-Timer</w:t>
      </w:r>
      <w:del w:id="345" w:author="ASUSTeK-Xinra" w:date="2022-09-30T16:14:00Z">
        <w:r>
          <w:rPr>
            <w:i/>
          </w:rPr>
          <w:delText>1</w:delText>
        </w:r>
      </w:del>
      <w:r>
        <w:t xml:space="preserve"> for the corresponding Sidelink process in the first slot after the end of the corresponding PSFCH transmission carrying the SL HARQ feedback; or</w:t>
      </w:r>
    </w:p>
    <w:p w14:paraId="53F648B4" w14:textId="77777777" w:rsidR="00CB3008" w:rsidRDefault="00C45FAE">
      <w:pPr>
        <w:pStyle w:val="B4"/>
        <w:ind w:firstLine="0"/>
      </w:pPr>
      <w:r>
        <w:t>5&gt;</w:t>
      </w:r>
      <w:r>
        <w:tab/>
        <w:t xml:space="preserve">start the </w:t>
      </w:r>
      <w:r>
        <w:rPr>
          <w:i/>
        </w:rPr>
        <w:t>sl-drx-HARQ-RTT-Timer</w:t>
      </w:r>
      <w:del w:id="346" w:author="ASUSTeK-Xinra" w:date="2022-09-30T16:14:00Z">
        <w:r>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2A5000BD" w14:textId="77777777" w:rsidR="00CB3008" w:rsidRDefault="00C45FAE">
      <w:pPr>
        <w:pStyle w:val="B4"/>
      </w:pPr>
      <w:r>
        <w:t>4&gt;</w:t>
      </w:r>
      <w:r>
        <w:tab/>
        <w:t xml:space="preserve">if HARQ feedback is enabled by the SCI and the cast type </w:t>
      </w:r>
      <w:ins w:id="347" w:author="ASUSTeK-Xinra" w:date="2022-09-30T16:15:00Z">
        <w:r>
          <w:rPr>
            <w:rFonts w:eastAsia="Times New Roman"/>
            <w:lang w:eastAsia="ja-JP"/>
          </w:rPr>
          <w:t>associated with</w:t>
        </w:r>
      </w:ins>
      <w:del w:id="348" w:author="ASUSTeK-Xinra" w:date="2022-09-30T16:15:00Z">
        <w:r>
          <w:delText>indicator in</w:delText>
        </w:r>
      </w:del>
      <w:r>
        <w:t xml:space="preserve"> the SCI is </w:t>
      </w:r>
      <w:del w:id="349" w:author="ASUSTeK-Xinra" w:date="2022-09-30T16:15:00Z">
        <w:r>
          <w:delText xml:space="preserve">set to </w:delText>
        </w:r>
      </w:del>
      <w:r>
        <w:t>groupcast and negative-only acknowledgement is selected;</w:t>
      </w:r>
    </w:p>
    <w:p w14:paraId="5A391EA3" w14:textId="77777777" w:rsidR="00CB3008" w:rsidRDefault="00C45FAE">
      <w:pPr>
        <w:rPr>
          <w:b/>
          <w:lang w:eastAsia="zh-CN"/>
        </w:rPr>
      </w:pPr>
      <w:r>
        <w:rPr>
          <w:b/>
          <w:lang w:eastAsia="zh-CN"/>
        </w:rPr>
        <w:t>Q24: Would your company agree to the 5</w:t>
      </w:r>
      <w:r>
        <w:rPr>
          <w:b/>
          <w:vertAlign w:val="superscript"/>
          <w:lang w:eastAsia="zh-CN"/>
        </w:rPr>
        <w:t>th</w:t>
      </w:r>
      <w:r>
        <w:rPr>
          <w:b/>
          <w:lang w:eastAsia="zh-CN"/>
        </w:rPr>
        <w:t xml:space="preserve"> change proposed in R2-2209853?</w:t>
      </w:r>
    </w:p>
    <w:tbl>
      <w:tblPr>
        <w:tblStyle w:val="af1"/>
        <w:tblW w:w="9770" w:type="dxa"/>
        <w:tblLook w:val="04A0" w:firstRow="1" w:lastRow="0" w:firstColumn="1" w:lastColumn="0" w:noHBand="0" w:noVBand="1"/>
      </w:tblPr>
      <w:tblGrid>
        <w:gridCol w:w="2245"/>
        <w:gridCol w:w="1633"/>
        <w:gridCol w:w="5892"/>
      </w:tblGrid>
      <w:tr w:rsidR="00CB3008" w14:paraId="4FAD7FEF" w14:textId="77777777">
        <w:tc>
          <w:tcPr>
            <w:tcW w:w="2245" w:type="dxa"/>
          </w:tcPr>
          <w:p w14:paraId="5C5934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53077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F692497"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6E9B053" w14:textId="77777777">
        <w:tc>
          <w:tcPr>
            <w:tcW w:w="2245" w:type="dxa"/>
          </w:tcPr>
          <w:p w14:paraId="4E11CDD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1C11842C"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7085D21"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64FCDC32" w14:textId="77777777">
        <w:tc>
          <w:tcPr>
            <w:tcW w:w="2245" w:type="dxa"/>
          </w:tcPr>
          <w:p w14:paraId="0E1E4B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3B38B9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w:t>
            </w:r>
          </w:p>
        </w:tc>
        <w:tc>
          <w:tcPr>
            <w:tcW w:w="5892" w:type="dxa"/>
          </w:tcPr>
          <w:p w14:paraId="0A25BE2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365AD8D" w14:textId="77777777">
        <w:tc>
          <w:tcPr>
            <w:tcW w:w="2245" w:type="dxa"/>
          </w:tcPr>
          <w:p w14:paraId="539857E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67249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97FB59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87A27EC" w14:textId="77777777">
        <w:tc>
          <w:tcPr>
            <w:tcW w:w="2245" w:type="dxa"/>
          </w:tcPr>
          <w:p w14:paraId="1EC002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7332B1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110A054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CB3008" w14:paraId="0548690C" w14:textId="77777777">
        <w:tc>
          <w:tcPr>
            <w:tcW w:w="2245" w:type="dxa"/>
          </w:tcPr>
          <w:p w14:paraId="115A77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6A66E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9FCE0C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D5B1603" w14:textId="77777777">
        <w:tc>
          <w:tcPr>
            <w:tcW w:w="2245" w:type="dxa"/>
          </w:tcPr>
          <w:p w14:paraId="45F2A5A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08CA15F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BA83B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2622B1D" w14:textId="77777777">
        <w:tc>
          <w:tcPr>
            <w:tcW w:w="2245" w:type="dxa"/>
          </w:tcPr>
          <w:p w14:paraId="3A683C7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4BE497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B8542D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1CF46A4" w14:textId="77777777">
        <w:tc>
          <w:tcPr>
            <w:tcW w:w="2245" w:type="dxa"/>
          </w:tcPr>
          <w:p w14:paraId="6B1CDE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4D9BAA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67E4DBC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C46266C" w14:textId="77777777">
        <w:tc>
          <w:tcPr>
            <w:tcW w:w="2245" w:type="dxa"/>
          </w:tcPr>
          <w:p w14:paraId="17D5DF0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2D963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68C4ADA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D25CCBE" w14:textId="77777777">
        <w:tc>
          <w:tcPr>
            <w:tcW w:w="2245" w:type="dxa"/>
          </w:tcPr>
          <w:p w14:paraId="0A3CF6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5FD3AED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w:t>
            </w:r>
          </w:p>
        </w:tc>
        <w:tc>
          <w:tcPr>
            <w:tcW w:w="5892" w:type="dxa"/>
          </w:tcPr>
          <w:p w14:paraId="56E8698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2B36971" w14:textId="77777777">
        <w:tc>
          <w:tcPr>
            <w:tcW w:w="2245" w:type="dxa"/>
          </w:tcPr>
          <w:p w14:paraId="1E2C674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883930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5AABFA6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01C3F4D" w14:textId="77777777">
        <w:tc>
          <w:tcPr>
            <w:tcW w:w="2245" w:type="dxa"/>
          </w:tcPr>
          <w:p w14:paraId="07E0C3D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4C67E0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Follow majority</w:t>
            </w:r>
          </w:p>
        </w:tc>
        <w:tc>
          <w:tcPr>
            <w:tcW w:w="5892" w:type="dxa"/>
          </w:tcPr>
          <w:p w14:paraId="5DDE9C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Just seems like a wording change, but we can follow majority view</w:t>
            </w:r>
          </w:p>
        </w:tc>
      </w:tr>
      <w:tr w:rsidR="00CB3008" w14:paraId="61731B3F" w14:textId="77777777">
        <w:tc>
          <w:tcPr>
            <w:tcW w:w="2245" w:type="dxa"/>
          </w:tcPr>
          <w:p w14:paraId="16B54BD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442B029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410E6CD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4C36E52" w14:textId="77777777">
        <w:tc>
          <w:tcPr>
            <w:tcW w:w="2245" w:type="dxa"/>
          </w:tcPr>
          <w:p w14:paraId="17E92C3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752C64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No strong view</w:t>
            </w:r>
          </w:p>
        </w:tc>
        <w:tc>
          <w:tcPr>
            <w:tcW w:w="5892" w:type="dxa"/>
          </w:tcPr>
          <w:p w14:paraId="6D8E3CE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556BD7DF" w14:textId="77777777">
        <w:tc>
          <w:tcPr>
            <w:tcW w:w="2245" w:type="dxa"/>
          </w:tcPr>
          <w:p w14:paraId="586BF1C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026CBF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B6B7B7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EC187F" w14:paraId="381D36A2" w14:textId="77777777">
        <w:tc>
          <w:tcPr>
            <w:tcW w:w="2245" w:type="dxa"/>
          </w:tcPr>
          <w:p w14:paraId="2BD1DA13" w14:textId="3836D1C0"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2CA7C4D3" w14:textId="4DB294EE"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w:t>
            </w:r>
          </w:p>
        </w:tc>
        <w:tc>
          <w:tcPr>
            <w:tcW w:w="5892" w:type="dxa"/>
          </w:tcPr>
          <w:p w14:paraId="3B3695CA" w14:textId="171DC830"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strong view on it.</w:t>
            </w:r>
          </w:p>
        </w:tc>
      </w:tr>
      <w:tr w:rsidR="005E680C" w14:paraId="51A1ACB1" w14:textId="77777777" w:rsidTr="00B95F15">
        <w:tc>
          <w:tcPr>
            <w:tcW w:w="2245" w:type="dxa"/>
          </w:tcPr>
          <w:p w14:paraId="2EB003DB"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3190BBBB"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187EC03D"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4BA93871" w14:textId="77777777">
        <w:tc>
          <w:tcPr>
            <w:tcW w:w="2245" w:type="dxa"/>
          </w:tcPr>
          <w:p w14:paraId="5DA667C4"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rPr>
            </w:pPr>
          </w:p>
        </w:tc>
        <w:tc>
          <w:tcPr>
            <w:tcW w:w="1633" w:type="dxa"/>
          </w:tcPr>
          <w:p w14:paraId="53E7B8A6"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7BA3881A"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r>
    </w:tbl>
    <w:p w14:paraId="1CB73047" w14:textId="38C5A5D9" w:rsidR="0080742C" w:rsidRPr="004B7F56" w:rsidRDefault="0080742C" w:rsidP="0080742C">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Q24] Out of 17</w:t>
      </w:r>
      <w:r w:rsidRPr="004B7F56">
        <w:rPr>
          <w:rFonts w:eastAsia="Malgun Gothic"/>
          <w:color w:val="0000FF"/>
          <w:sz w:val="22"/>
          <w:lang w:eastAsia="ko-KR"/>
        </w:rPr>
        <w:t xml:space="preserve"> companies</w:t>
      </w:r>
    </w:p>
    <w:p w14:paraId="3AC3DF65" w14:textId="4DCC3FB8" w:rsidR="0080742C" w:rsidRDefault="0080742C" w:rsidP="0080742C">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16</w:t>
      </w:r>
    </w:p>
    <w:p w14:paraId="075E0A19" w14:textId="77777777" w:rsidR="0080742C" w:rsidRDefault="0080742C" w:rsidP="0080742C">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w:t>
      </w:r>
    </w:p>
    <w:p w14:paraId="3DB623D8" w14:textId="5A2359B8" w:rsidR="0080742C" w:rsidRPr="00100FA3" w:rsidRDefault="0080742C" w:rsidP="0080742C">
      <w:pPr>
        <w:rPr>
          <w:rFonts w:eastAsia="Batang"/>
          <w:b/>
          <w:color w:val="0000FF"/>
          <w:sz w:val="22"/>
          <w:lang w:eastAsia="zh-CN"/>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16</w:t>
      </w:r>
      <w:r w:rsidRPr="00A2316D">
        <w:rPr>
          <w:rFonts w:eastAsia="Batang"/>
          <w:b/>
          <w:color w:val="0000FF"/>
          <w:sz w:val="22"/>
          <w:lang w:eastAsia="zh-CN"/>
        </w:rPr>
        <w:t xml:space="preserve">, </w:t>
      </w:r>
      <w:r>
        <w:rPr>
          <w:rFonts w:eastAsia="Batang"/>
          <w:b/>
          <w:color w:val="0000FF"/>
          <w:sz w:val="22"/>
          <w:lang w:eastAsia="zh-CN"/>
        </w:rPr>
        <w:t>1</w:t>
      </w:r>
      <w:r w:rsidRPr="00A2316D">
        <w:rPr>
          <w:rFonts w:eastAsia="Batang"/>
          <w:b/>
          <w:color w:val="0000FF"/>
          <w:sz w:val="22"/>
          <w:lang w:eastAsia="zh-CN"/>
        </w:rPr>
        <w:t xml:space="preserve">) Proposal </w:t>
      </w:r>
      <w:r>
        <w:rPr>
          <w:rFonts w:eastAsia="Batang"/>
          <w:b/>
          <w:color w:val="0000FF"/>
          <w:sz w:val="22"/>
          <w:lang w:eastAsia="zh-CN"/>
        </w:rPr>
        <w:t>23</w:t>
      </w:r>
      <w:r w:rsidRPr="00A2316D">
        <w:rPr>
          <w:rFonts w:eastAsia="Batang"/>
          <w:b/>
          <w:color w:val="0000FF"/>
          <w:sz w:val="22"/>
          <w:lang w:eastAsia="zh-CN"/>
        </w:rPr>
        <w:t>: RAN2 is to agree on the correction (“</w:t>
      </w:r>
      <w:r w:rsidRPr="00474F24">
        <w:rPr>
          <w:rFonts w:eastAsia="Batang"/>
          <w:b/>
          <w:color w:val="0000FF"/>
          <w:sz w:val="22"/>
          <w:lang w:eastAsia="zh-CN"/>
        </w:rPr>
        <w:t>(5.28.2) change the condition for determining cast type for a SL grant to include the cases where the corresponding SCI does not include a cast type indicator field.</w:t>
      </w:r>
      <w:r w:rsidRPr="00A11D7D">
        <w:rPr>
          <w:rFonts w:eastAsia="Batang"/>
          <w:b/>
          <w:color w:val="0000FF"/>
          <w:sz w:val="22"/>
          <w:lang w:eastAsia="zh-CN"/>
        </w:rPr>
        <w:t>”</w:t>
      </w:r>
      <w:r w:rsidRPr="00A2316D">
        <w:rPr>
          <w:rFonts w:eastAsia="Batang"/>
          <w:b/>
          <w:color w:val="0000FF"/>
          <w:sz w:val="22"/>
          <w:lang w:eastAsia="zh-CN"/>
        </w:rPr>
        <w:t>) in the R2-2209</w:t>
      </w:r>
      <w:r>
        <w:rPr>
          <w:rFonts w:eastAsia="Batang"/>
          <w:b/>
          <w:color w:val="0000FF"/>
          <w:sz w:val="22"/>
          <w:lang w:eastAsia="zh-CN"/>
        </w:rPr>
        <w:t>853</w:t>
      </w:r>
      <w:r w:rsidRPr="00A2316D">
        <w:rPr>
          <w:rFonts w:eastAsia="Batang"/>
          <w:b/>
          <w:color w:val="0000FF"/>
          <w:sz w:val="22"/>
          <w:lang w:eastAsia="zh-CN"/>
        </w:rPr>
        <w:t>.</w:t>
      </w:r>
    </w:p>
    <w:p w14:paraId="742CE0D3" w14:textId="77777777" w:rsidR="00CB3008" w:rsidRPr="0080742C" w:rsidRDefault="00CB3008">
      <w:pPr>
        <w:rPr>
          <w:rFonts w:eastAsia="Malgun Gothic"/>
          <w:lang w:eastAsia="ko-KR"/>
        </w:rPr>
      </w:pPr>
    </w:p>
    <w:p w14:paraId="78BA06CB" w14:textId="77777777" w:rsidR="00CB3008" w:rsidRDefault="00C45FAE">
      <w:pPr>
        <w:pStyle w:val="2"/>
        <w:rPr>
          <w:sz w:val="28"/>
          <w:szCs w:val="28"/>
          <w:lang w:eastAsia="zh-CN"/>
        </w:rPr>
      </w:pPr>
      <w:r>
        <w:rPr>
          <w:sz w:val="28"/>
          <w:szCs w:val="28"/>
          <w:lang w:eastAsia="zh-CN"/>
        </w:rPr>
        <w:t xml:space="preserve">2.9 For changes in </w:t>
      </w:r>
      <w:hyperlink r:id="rId51" w:history="1">
        <w:r>
          <w:rPr>
            <w:rStyle w:val="af3"/>
          </w:rPr>
          <w:t>R2-2209859</w:t>
        </w:r>
      </w:hyperlink>
    </w:p>
    <w:p w14:paraId="13A39B9A" w14:textId="77777777" w:rsidR="00CB3008" w:rsidRDefault="00C45FAE">
      <w:pPr>
        <w:pStyle w:val="3"/>
        <w:rPr>
          <w:sz w:val="24"/>
          <w:szCs w:val="24"/>
          <w:lang w:eastAsia="zh-CN"/>
        </w:rPr>
      </w:pPr>
      <w:r>
        <w:rPr>
          <w:sz w:val="24"/>
          <w:szCs w:val="24"/>
          <w:lang w:eastAsia="zh-CN"/>
        </w:rPr>
        <w:t>2.9.1 Change</w:t>
      </w:r>
    </w:p>
    <w:p w14:paraId="06950E2F" w14:textId="77777777" w:rsidR="00CB3008" w:rsidRDefault="00C45FAE">
      <w:pPr>
        <w:rPr>
          <w:lang w:eastAsia="zh-CN"/>
        </w:rPr>
      </w:pPr>
      <w:r>
        <w:rPr>
          <w:b/>
          <w:lang w:eastAsia="zh-CN"/>
        </w:rPr>
        <w:t>Reason for change</w:t>
      </w:r>
      <w:r>
        <w:rPr>
          <w:lang w:eastAsia="zh-CN"/>
        </w:rPr>
        <w:t>:</w:t>
      </w:r>
      <w:r>
        <w:rPr>
          <w:rFonts w:eastAsia="PMingLiU" w:cs="Arial"/>
          <w:lang w:eastAsia="zh-TW"/>
        </w:rPr>
        <w:t xml:space="preserve"> Updata the MAC spec to refer to TX profiles for determining whether SL DRX can be supported for UE.</w:t>
      </w:r>
    </w:p>
    <w:p w14:paraId="1F4DCD22" w14:textId="77777777" w:rsidR="00CB3008" w:rsidRDefault="00C45FAE">
      <w:pPr>
        <w:rPr>
          <w:iCs/>
        </w:rPr>
      </w:pPr>
      <w:r>
        <w:rPr>
          <w:rFonts w:eastAsia="Malgun Gothic"/>
          <w:b/>
          <w:lang w:eastAsia="ko-KR"/>
        </w:rPr>
        <w:lastRenderedPageBreak/>
        <w:t>Change</w:t>
      </w:r>
      <w:r>
        <w:rPr>
          <w:rFonts w:eastAsia="Malgun Gothic"/>
          <w:lang w:eastAsia="ko-KR"/>
        </w:rPr>
        <w:t>:</w:t>
      </w:r>
    </w:p>
    <w:p w14:paraId="06C363B4" w14:textId="77777777" w:rsidR="00CB3008" w:rsidRDefault="00C45FAE">
      <w:pPr>
        <w:rPr>
          <w:rFonts w:ascii="Arial" w:hAnsi="Arial" w:cs="Arial"/>
          <w:sz w:val="24"/>
          <w:szCs w:val="24"/>
        </w:rPr>
      </w:pPr>
      <w:r>
        <w:rPr>
          <w:rFonts w:ascii="Arial" w:hAnsi="Arial" w:cs="Arial"/>
          <w:sz w:val="24"/>
          <w:szCs w:val="24"/>
        </w:rPr>
        <w:t>5.28.2</w:t>
      </w:r>
      <w:r>
        <w:rPr>
          <w:rFonts w:ascii="Arial" w:hAnsi="Arial" w:cs="Arial"/>
          <w:sz w:val="24"/>
          <w:szCs w:val="24"/>
        </w:rPr>
        <w:tab/>
        <w:t>Behaviour of UE receiving SL-SCH Data</w:t>
      </w:r>
    </w:p>
    <w:p w14:paraId="10D49569" w14:textId="77777777" w:rsidR="00CB3008" w:rsidRDefault="00C45FAE">
      <w:r>
        <w:t>When SL DRX is configured, the Active Time includes the time while:</w:t>
      </w:r>
    </w:p>
    <w:p w14:paraId="46748648" w14:textId="77777777" w:rsidR="00CB3008" w:rsidRDefault="00C45FAE">
      <w:pPr>
        <w:pStyle w:val="B1"/>
      </w:pPr>
      <w:r>
        <w:t>-</w:t>
      </w:r>
      <w:r>
        <w:tab/>
      </w:r>
      <w:r>
        <w:rPr>
          <w:i/>
        </w:rPr>
        <w:t>sl-drx-onDurationTimer</w:t>
      </w:r>
      <w:r>
        <w:t xml:space="preserve"> or </w:t>
      </w:r>
      <w:r>
        <w:rPr>
          <w:i/>
        </w:rPr>
        <w:t>sl-drx-InactivityTimer</w:t>
      </w:r>
      <w:r>
        <w:t xml:space="preserve"> is running; or</w:t>
      </w:r>
    </w:p>
    <w:p w14:paraId="7F504747" w14:textId="77777777" w:rsidR="00CB3008" w:rsidRDefault="00C45FAE">
      <w:pPr>
        <w:pStyle w:val="B1"/>
      </w:pPr>
      <w:r>
        <w:rPr>
          <w:iCs/>
        </w:rPr>
        <w:t>-</w:t>
      </w:r>
      <w:r>
        <w:rPr>
          <w:iCs/>
        </w:rPr>
        <w:tab/>
      </w:r>
      <w:r>
        <w:rPr>
          <w:i/>
          <w:iCs/>
        </w:rPr>
        <w:t>sl-</w:t>
      </w:r>
      <w:r>
        <w:rPr>
          <w:i/>
        </w:rPr>
        <w:t>drx-RetransmissionTimer</w:t>
      </w:r>
      <w:r>
        <w:rPr>
          <w:iCs/>
        </w:rPr>
        <w:t xml:space="preserve"> is running</w:t>
      </w:r>
      <w:r>
        <w:t>; or</w:t>
      </w:r>
    </w:p>
    <w:p w14:paraId="45CB67CD" w14:textId="77777777" w:rsidR="00CB3008" w:rsidRDefault="00C45FAE">
      <w:pPr>
        <w:pStyle w:val="B1"/>
        <w:rPr>
          <w:iCs/>
        </w:rPr>
      </w:pPr>
      <w:r>
        <w:t>-</w:t>
      </w:r>
      <w:r>
        <w:tab/>
      </w:r>
      <w:r>
        <w:rPr>
          <w:iCs/>
        </w:rPr>
        <w:t xml:space="preserve">period of </w:t>
      </w:r>
      <w:r>
        <w:rPr>
          <w:i/>
          <w:iCs/>
        </w:rPr>
        <w:t>sl-LatencyBoundCSI-Report</w:t>
      </w:r>
      <w:r>
        <w:rPr>
          <w:iCs/>
        </w:rPr>
        <w:t xml:space="preserve"> configured by RRC in case SL-CSI reporting MAC CE is not received; or</w:t>
      </w:r>
    </w:p>
    <w:p w14:paraId="275A0ACD" w14:textId="77777777" w:rsidR="00CB3008" w:rsidRDefault="00C45FAE">
      <w:pPr>
        <w:pStyle w:val="B1"/>
        <w:rPr>
          <w:iCs/>
        </w:rPr>
      </w:pPr>
      <w:r>
        <w:rPr>
          <w:iCs/>
        </w:rPr>
        <w:t>-</w:t>
      </w:r>
      <w:r>
        <w:rPr>
          <w:iCs/>
        </w:rPr>
        <w:tab/>
        <w:t>the time between the transmission of the request of SL-CSI reporting and the reception of the SL-CSI reporting MAC CE in case SL-CSI reporting MAC CE is received; or</w:t>
      </w:r>
    </w:p>
    <w:p w14:paraId="445D2075" w14:textId="77777777" w:rsidR="00CB3008" w:rsidRDefault="00C45FAE">
      <w:pPr>
        <w:pStyle w:val="B1"/>
        <w:rPr>
          <w:lang w:eastAsia="ko-KR"/>
        </w:rPr>
      </w:pPr>
      <w:r>
        <w:rPr>
          <w:iCs/>
        </w:rPr>
        <w:t>-</w:t>
      </w:r>
      <w:r>
        <w:rPr>
          <w:iCs/>
        </w:rPr>
        <w:tab/>
      </w:r>
      <w:r>
        <w:rPr>
          <w:iCs/>
          <w:lang w:eastAsia="ko-KR"/>
        </w:rPr>
        <w:t>Slot associated with the announced periodic transmissions by the UE transmitting SL-SCH Data.</w:t>
      </w:r>
    </w:p>
    <w:p w14:paraId="43B2F501" w14:textId="77777777" w:rsidR="00CB3008" w:rsidRDefault="00C45FAE">
      <w:pPr>
        <w:pStyle w:val="B1"/>
        <w:ind w:left="0" w:firstLine="0"/>
        <w:rPr>
          <w:lang w:eastAsia="ko-KR"/>
        </w:rPr>
      </w:pPr>
      <w:r>
        <w:rPr>
          <w:lang w:eastAsia="ko-KR"/>
        </w:rPr>
        <w:t>When one or multiple SL DRX is configured</w:t>
      </w:r>
      <w:ins w:id="350" w:author="LG - Giwon Park" w:date="2022-10-11T19:33:00Z">
        <w:r>
          <w:rPr>
            <w:lang w:eastAsia="ko-KR"/>
          </w:rPr>
          <w:t xml:space="preserve"> and upper layers indicate support of SL DRX</w:t>
        </w:r>
      </w:ins>
      <w:r>
        <w:rPr>
          <w:lang w:eastAsia="ko-KR"/>
        </w:rPr>
        <w:t>, the MAC entity shall:</w:t>
      </w:r>
    </w:p>
    <w:p w14:paraId="436E12A9" w14:textId="77777777" w:rsidR="00CB3008" w:rsidRDefault="00C45FAE">
      <w:pPr>
        <w:rPr>
          <w:rFonts w:eastAsia="Malgun Gothic"/>
          <w:lang w:eastAsia="ko-KR"/>
        </w:rPr>
      </w:pPr>
      <w:r>
        <w:t>1&gt;</w:t>
      </w:r>
      <w:r>
        <w:tab/>
        <w:t xml:space="preserve">if multiple SL DRX Cycles that are mapped with multiple </w:t>
      </w:r>
      <w:r>
        <w:rPr>
          <w:i/>
          <w:iCs/>
        </w:rPr>
        <w:t>SL-QoS-Profiles</w:t>
      </w:r>
      <w:r>
        <w:t xml:space="preserve"> of a Destination Layer-2 ID and interested cast type is associated to groupcast or broadcast:</w:t>
      </w:r>
    </w:p>
    <w:p w14:paraId="70CEBB6D" w14:textId="77777777" w:rsidR="00CB3008" w:rsidRDefault="00C45FAE">
      <w:pPr>
        <w:rPr>
          <w:b/>
          <w:lang w:eastAsia="zh-CN"/>
        </w:rPr>
      </w:pPr>
      <w:r>
        <w:rPr>
          <w:b/>
          <w:lang w:eastAsia="zh-CN"/>
        </w:rPr>
        <w:t>Q25: Would your company agree to the change proposed in R2-2209859?</w:t>
      </w:r>
    </w:p>
    <w:tbl>
      <w:tblPr>
        <w:tblStyle w:val="af1"/>
        <w:tblW w:w="9770" w:type="dxa"/>
        <w:tblLook w:val="04A0" w:firstRow="1" w:lastRow="0" w:firstColumn="1" w:lastColumn="0" w:noHBand="0" w:noVBand="1"/>
      </w:tblPr>
      <w:tblGrid>
        <w:gridCol w:w="2245"/>
        <w:gridCol w:w="1633"/>
        <w:gridCol w:w="5892"/>
      </w:tblGrid>
      <w:tr w:rsidR="00CB3008" w14:paraId="5A0CFB20" w14:textId="77777777">
        <w:tc>
          <w:tcPr>
            <w:tcW w:w="2245" w:type="dxa"/>
          </w:tcPr>
          <w:p w14:paraId="45F943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694E10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888FADF"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CFE6626" w14:textId="77777777">
        <w:tc>
          <w:tcPr>
            <w:tcW w:w="2245" w:type="dxa"/>
          </w:tcPr>
          <w:p w14:paraId="3F0AEAB8"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0DB647F"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BAB12D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MAC layer just use the DRX configuration configured from RRC, so if correction is needed for tx profile, it should be modified in RRC specification.</w:t>
            </w:r>
          </w:p>
        </w:tc>
      </w:tr>
      <w:tr w:rsidR="00CB3008" w14:paraId="3D13F254" w14:textId="77777777">
        <w:tc>
          <w:tcPr>
            <w:tcW w:w="2245" w:type="dxa"/>
          </w:tcPr>
          <w:p w14:paraId="16A1817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CEFAA6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16865B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1E5484EE" w14:textId="77777777">
        <w:tc>
          <w:tcPr>
            <w:tcW w:w="2245" w:type="dxa"/>
          </w:tcPr>
          <w:p w14:paraId="4144653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7EBF3F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1FBA77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TX profile is used to indicate whether SL DRX can be supported, therefore, it needs to be checked in the MAC layer. </w:t>
            </w:r>
          </w:p>
        </w:tc>
      </w:tr>
      <w:tr w:rsidR="00CB3008" w14:paraId="1E104C76" w14:textId="77777777">
        <w:tc>
          <w:tcPr>
            <w:tcW w:w="2245" w:type="dxa"/>
          </w:tcPr>
          <w:p w14:paraId="2B7C6C3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F5128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78A41E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CB3008" w14:paraId="1AECEDFA" w14:textId="77777777">
        <w:tc>
          <w:tcPr>
            <w:tcW w:w="2245" w:type="dxa"/>
          </w:tcPr>
          <w:p w14:paraId="72520E2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0F5CC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0AD7EF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11B17A90" w14:textId="77777777">
        <w:tc>
          <w:tcPr>
            <w:tcW w:w="2245" w:type="dxa"/>
          </w:tcPr>
          <w:p w14:paraId="0E72494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51728D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2A8D2F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633BD3E2" w14:textId="77777777">
        <w:tc>
          <w:tcPr>
            <w:tcW w:w="2245" w:type="dxa"/>
          </w:tcPr>
          <w:p w14:paraId="60B7A85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00C152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398AD4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03BB7835" w14:textId="77777777">
        <w:tc>
          <w:tcPr>
            <w:tcW w:w="2245" w:type="dxa"/>
          </w:tcPr>
          <w:p w14:paraId="093C63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CC99D0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0D9AB9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 with Rapp</w:t>
            </w:r>
          </w:p>
        </w:tc>
      </w:tr>
      <w:tr w:rsidR="00CB3008" w14:paraId="713EF23C" w14:textId="77777777">
        <w:tc>
          <w:tcPr>
            <w:tcW w:w="2245" w:type="dxa"/>
          </w:tcPr>
          <w:p w14:paraId="49FF3C5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5FBB444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hint="eastAsia"/>
                <w:sz w:val="22"/>
                <w:lang w:eastAsia="ja-JP"/>
              </w:rPr>
              <w:t>D</w:t>
            </w:r>
            <w:r>
              <w:rPr>
                <w:rFonts w:eastAsia="MS Mincho"/>
                <w:sz w:val="22"/>
                <w:lang w:eastAsia="ja-JP"/>
              </w:rPr>
              <w:t>isagree</w:t>
            </w:r>
          </w:p>
        </w:tc>
        <w:tc>
          <w:tcPr>
            <w:tcW w:w="5892" w:type="dxa"/>
          </w:tcPr>
          <w:p w14:paraId="2E3639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w:t>
            </w:r>
          </w:p>
        </w:tc>
      </w:tr>
      <w:tr w:rsidR="00CB3008" w14:paraId="655C50E9" w14:textId="77777777">
        <w:tc>
          <w:tcPr>
            <w:tcW w:w="2245" w:type="dxa"/>
          </w:tcPr>
          <w:p w14:paraId="16DFEB8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75B33B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0DCE579"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43CC54F" w14:textId="77777777">
        <w:tc>
          <w:tcPr>
            <w:tcW w:w="2245" w:type="dxa"/>
          </w:tcPr>
          <w:p w14:paraId="2198E18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Intel</w:t>
            </w:r>
          </w:p>
        </w:tc>
        <w:tc>
          <w:tcPr>
            <w:tcW w:w="1633" w:type="dxa"/>
          </w:tcPr>
          <w:p w14:paraId="011094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412E73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Same view as LG that it should be done in RRC and MAC just follows configuration from RRC</w:t>
            </w:r>
          </w:p>
        </w:tc>
      </w:tr>
      <w:tr w:rsidR="00CB3008" w14:paraId="5FA1672A" w14:textId="77777777">
        <w:tc>
          <w:tcPr>
            <w:tcW w:w="2245" w:type="dxa"/>
          </w:tcPr>
          <w:p w14:paraId="7A6A19A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367E19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346D68B"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221A4E73" w14:textId="77777777">
        <w:tc>
          <w:tcPr>
            <w:tcW w:w="2245" w:type="dxa"/>
          </w:tcPr>
          <w:p w14:paraId="4DFF99D6"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1BD8FF1"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ja-JP"/>
              </w:rPr>
            </w:pPr>
            <w:r>
              <w:rPr>
                <w:rFonts w:eastAsia="MS Mincho" w:hint="eastAsia"/>
                <w:sz w:val="22"/>
                <w:lang w:eastAsia="ja-JP"/>
              </w:rPr>
              <w:t>D</w:t>
            </w:r>
            <w:r>
              <w:rPr>
                <w:rFonts w:eastAsia="MS Mincho"/>
                <w:sz w:val="22"/>
                <w:lang w:eastAsia="ja-JP"/>
              </w:rPr>
              <w:t>isagree</w:t>
            </w:r>
          </w:p>
        </w:tc>
        <w:tc>
          <w:tcPr>
            <w:tcW w:w="5892" w:type="dxa"/>
          </w:tcPr>
          <w:p w14:paraId="4047EB4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ja-JP"/>
              </w:rPr>
            </w:pPr>
            <w:r>
              <w:rPr>
                <w:rFonts w:eastAsia="MS Mincho" w:hint="eastAsia"/>
                <w:sz w:val="22"/>
                <w:lang w:eastAsia="ja-JP"/>
              </w:rPr>
              <w:t>A</w:t>
            </w:r>
            <w:r>
              <w:rPr>
                <w:rFonts w:eastAsia="MS Mincho"/>
                <w:sz w:val="22"/>
                <w:lang w:eastAsia="ja-JP"/>
              </w:rPr>
              <w:t>gree with LG.</w:t>
            </w:r>
          </w:p>
        </w:tc>
      </w:tr>
      <w:tr w:rsidR="00AD3749" w14:paraId="48D48676" w14:textId="77777777">
        <w:tc>
          <w:tcPr>
            <w:tcW w:w="2245" w:type="dxa"/>
          </w:tcPr>
          <w:p w14:paraId="6640601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EB2B1F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862FEC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EC187F" w14:paraId="02E62271" w14:textId="77777777">
        <w:tc>
          <w:tcPr>
            <w:tcW w:w="2245" w:type="dxa"/>
          </w:tcPr>
          <w:p w14:paraId="12C58604" w14:textId="28891020"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3EB30F03" w14:textId="2F82A6D4"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653AB78" w14:textId="77777777"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EF2A137" w14:textId="77777777" w:rsidTr="00B95F15">
        <w:tc>
          <w:tcPr>
            <w:tcW w:w="2245" w:type="dxa"/>
          </w:tcPr>
          <w:p w14:paraId="4E900B81"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Lenovo</w:t>
            </w:r>
          </w:p>
        </w:tc>
        <w:tc>
          <w:tcPr>
            <w:tcW w:w="1633" w:type="dxa"/>
          </w:tcPr>
          <w:p w14:paraId="07161FFF" w14:textId="77777777" w:rsidR="005E680C" w:rsidRDefault="005E680C" w:rsidP="00B95F15">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hint="eastAsia"/>
                <w:sz w:val="22"/>
                <w:lang w:eastAsia="ja-JP"/>
              </w:rPr>
              <w:t>D</w:t>
            </w:r>
            <w:r>
              <w:rPr>
                <w:rFonts w:eastAsia="MS Mincho"/>
                <w:sz w:val="22"/>
                <w:lang w:eastAsia="ja-JP"/>
              </w:rPr>
              <w:t>isagree</w:t>
            </w:r>
          </w:p>
        </w:tc>
        <w:tc>
          <w:tcPr>
            <w:tcW w:w="5892" w:type="dxa"/>
          </w:tcPr>
          <w:p w14:paraId="76D61BB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w:t>
            </w:r>
          </w:p>
        </w:tc>
      </w:tr>
      <w:tr w:rsidR="005E680C" w14:paraId="0E2528DE" w14:textId="77777777">
        <w:tc>
          <w:tcPr>
            <w:tcW w:w="2245" w:type="dxa"/>
          </w:tcPr>
          <w:p w14:paraId="3D166177"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rPr>
            </w:pPr>
          </w:p>
        </w:tc>
        <w:tc>
          <w:tcPr>
            <w:tcW w:w="1633" w:type="dxa"/>
          </w:tcPr>
          <w:p w14:paraId="1EA5EACC"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5E2D6268"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r>
    </w:tbl>
    <w:p w14:paraId="290F009F" w14:textId="072BB157"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Q25] Out of 16</w:t>
      </w:r>
      <w:r w:rsidRPr="004B7F56">
        <w:rPr>
          <w:rFonts w:eastAsia="Malgun Gothic"/>
          <w:color w:val="0000FF"/>
          <w:sz w:val="22"/>
          <w:lang w:eastAsia="ko-KR"/>
        </w:rPr>
        <w:t xml:space="preserve"> companies</w:t>
      </w:r>
    </w:p>
    <w:p w14:paraId="3F978DC2" w14:textId="77777777"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3</w:t>
      </w:r>
    </w:p>
    <w:p w14:paraId="34261595" w14:textId="39EDE839"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13</w:t>
      </w:r>
    </w:p>
    <w:p w14:paraId="3416C142" w14:textId="54B19100" w:rsidR="0066498B" w:rsidRPr="00100FA3" w:rsidRDefault="0066498B" w:rsidP="0066498B">
      <w:pPr>
        <w:rPr>
          <w:rFonts w:eastAsia="Batang"/>
          <w:b/>
          <w:color w:val="0000FF"/>
          <w:sz w:val="22"/>
          <w:lang w:eastAsia="zh-CN"/>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3</w:t>
      </w:r>
      <w:r w:rsidRPr="00A2316D">
        <w:rPr>
          <w:rFonts w:eastAsia="Batang"/>
          <w:b/>
          <w:color w:val="0000FF"/>
          <w:sz w:val="22"/>
          <w:lang w:eastAsia="zh-CN"/>
        </w:rPr>
        <w:t xml:space="preserve">, </w:t>
      </w:r>
      <w:r>
        <w:rPr>
          <w:rFonts w:eastAsia="Batang"/>
          <w:b/>
          <w:color w:val="0000FF"/>
          <w:sz w:val="22"/>
          <w:lang w:eastAsia="zh-CN"/>
        </w:rPr>
        <w:t>13</w:t>
      </w:r>
      <w:r w:rsidRPr="00A2316D">
        <w:rPr>
          <w:rFonts w:eastAsia="Batang"/>
          <w:b/>
          <w:color w:val="0000FF"/>
          <w:sz w:val="22"/>
          <w:lang w:eastAsia="zh-CN"/>
        </w:rPr>
        <w:t xml:space="preserve">) Proposal </w:t>
      </w:r>
      <w:r>
        <w:rPr>
          <w:rFonts w:eastAsia="Batang"/>
          <w:b/>
          <w:color w:val="0000FF"/>
          <w:sz w:val="22"/>
          <w:lang w:eastAsia="zh-CN"/>
        </w:rPr>
        <w:t>24</w:t>
      </w:r>
      <w:r w:rsidRPr="00A2316D">
        <w:rPr>
          <w:rFonts w:eastAsia="Batang"/>
          <w:b/>
          <w:color w:val="0000FF"/>
          <w:sz w:val="22"/>
          <w:lang w:eastAsia="zh-CN"/>
        </w:rPr>
        <w:t>: RAN2 is</w:t>
      </w:r>
      <w:r>
        <w:rPr>
          <w:rFonts w:eastAsia="Batang"/>
          <w:b/>
          <w:color w:val="0000FF"/>
          <w:sz w:val="22"/>
          <w:lang w:eastAsia="zh-CN"/>
        </w:rPr>
        <w:t xml:space="preserve"> not</w:t>
      </w:r>
      <w:r w:rsidRPr="00A2316D">
        <w:rPr>
          <w:rFonts w:eastAsia="Batang"/>
          <w:b/>
          <w:color w:val="0000FF"/>
          <w:sz w:val="22"/>
          <w:lang w:eastAsia="zh-CN"/>
        </w:rPr>
        <w:t xml:space="preserve"> to agree on the correction (“</w:t>
      </w:r>
      <w:r w:rsidRPr="00474F24">
        <w:rPr>
          <w:rFonts w:eastAsia="Batang"/>
          <w:b/>
          <w:color w:val="0000FF"/>
          <w:sz w:val="22"/>
          <w:lang w:eastAsia="zh-CN"/>
        </w:rPr>
        <w:t>(5.28.2) Updata the MAC spec to refer to TX profiles for determining whether SL DRX can be supported for UE.</w:t>
      </w:r>
      <w:r w:rsidRPr="00A11D7D">
        <w:rPr>
          <w:rFonts w:eastAsia="Batang"/>
          <w:b/>
          <w:color w:val="0000FF"/>
          <w:sz w:val="22"/>
          <w:lang w:eastAsia="zh-CN"/>
        </w:rPr>
        <w:t>”</w:t>
      </w:r>
      <w:r w:rsidRPr="00A2316D">
        <w:rPr>
          <w:rFonts w:eastAsia="Batang"/>
          <w:b/>
          <w:color w:val="0000FF"/>
          <w:sz w:val="22"/>
          <w:lang w:eastAsia="zh-CN"/>
        </w:rPr>
        <w:t>) in the R2-2209</w:t>
      </w:r>
      <w:r>
        <w:rPr>
          <w:rFonts w:eastAsia="Batang"/>
          <w:b/>
          <w:color w:val="0000FF"/>
          <w:sz w:val="22"/>
          <w:lang w:eastAsia="zh-CN"/>
        </w:rPr>
        <w:t>859</w:t>
      </w:r>
      <w:r w:rsidRPr="00A2316D">
        <w:rPr>
          <w:rFonts w:eastAsia="Batang"/>
          <w:b/>
          <w:color w:val="0000FF"/>
          <w:sz w:val="22"/>
          <w:lang w:eastAsia="zh-CN"/>
        </w:rPr>
        <w:t>.</w:t>
      </w:r>
    </w:p>
    <w:p w14:paraId="0BE75EB1" w14:textId="77777777" w:rsidR="00CB3008" w:rsidRPr="0066498B" w:rsidRDefault="00CB3008">
      <w:pPr>
        <w:rPr>
          <w:rFonts w:eastAsia="Malgun Gothic"/>
          <w:lang w:eastAsia="ko-KR"/>
        </w:rPr>
      </w:pPr>
    </w:p>
    <w:p w14:paraId="462852E4" w14:textId="77777777" w:rsidR="00CB3008" w:rsidRDefault="00C45FAE">
      <w:pPr>
        <w:pStyle w:val="2"/>
        <w:rPr>
          <w:sz w:val="28"/>
          <w:szCs w:val="28"/>
          <w:lang w:eastAsia="zh-CN"/>
        </w:rPr>
      </w:pPr>
      <w:r>
        <w:rPr>
          <w:sz w:val="28"/>
          <w:szCs w:val="28"/>
          <w:lang w:eastAsia="zh-CN"/>
        </w:rPr>
        <w:t xml:space="preserve">2.10 For changes in </w:t>
      </w:r>
      <w:hyperlink r:id="rId52" w:history="1">
        <w:r>
          <w:rPr>
            <w:rStyle w:val="af3"/>
          </w:rPr>
          <w:t>R2-2209874</w:t>
        </w:r>
      </w:hyperlink>
    </w:p>
    <w:p w14:paraId="1400BD36" w14:textId="77777777" w:rsidR="00CB3008" w:rsidRDefault="00C45FAE">
      <w:pPr>
        <w:pStyle w:val="3"/>
        <w:rPr>
          <w:sz w:val="24"/>
          <w:szCs w:val="24"/>
          <w:lang w:eastAsia="zh-CN"/>
        </w:rPr>
      </w:pPr>
      <w:r>
        <w:rPr>
          <w:sz w:val="24"/>
          <w:szCs w:val="24"/>
          <w:lang w:eastAsia="zh-CN"/>
        </w:rPr>
        <w:t>2.10.1 Change</w:t>
      </w:r>
    </w:p>
    <w:p w14:paraId="7B6785EC" w14:textId="77777777" w:rsidR="00CB3008" w:rsidRDefault="00C45FAE">
      <w:r>
        <w:rPr>
          <w:b/>
          <w:lang w:eastAsia="zh-CN"/>
        </w:rPr>
        <w:t>Reason for change</w:t>
      </w:r>
      <w:r>
        <w:rPr>
          <w:lang w:eastAsia="zh-CN"/>
        </w:rPr>
        <w:t>:</w:t>
      </w:r>
      <w:r>
        <w:rPr>
          <w:rFonts w:eastAsia="PMingLiU" w:cs="Arial"/>
          <w:lang w:eastAsia="zh-TW"/>
        </w:rPr>
        <w:t xml:space="preserve"> </w:t>
      </w:r>
      <w:r>
        <w:t>drx-InactivityTimer operation (section 5.7) considering PDCCH for SL was updated in R17 as follows:</w:t>
      </w:r>
    </w:p>
    <w:p w14:paraId="4D89AF9C" w14:textId="77777777" w:rsidR="00CB3008" w:rsidRDefault="00C45FAE">
      <w:pPr>
        <w:spacing w:line="240" w:lineRule="auto"/>
      </w:pPr>
      <w:r>
        <w:t xml:space="preserve">“2&gt; if the PDCCH indicates a new transmission (DL, UL </w:t>
      </w:r>
      <w:r>
        <w:rPr>
          <w:highlight w:val="green"/>
        </w:rPr>
        <w:t>or SL</w:t>
      </w:r>
      <w:r>
        <w:t>) on a Serving Cell in this DRX group:</w:t>
      </w:r>
    </w:p>
    <w:p w14:paraId="3622DDB2" w14:textId="77777777" w:rsidR="00CB3008" w:rsidRDefault="00C45FAE">
      <w:pPr>
        <w:spacing w:line="240" w:lineRule="auto"/>
        <w:ind w:left="1135" w:hanging="284"/>
      </w:pPr>
      <w:r>
        <w:t xml:space="preserve">3&gt;  start or restart </w:t>
      </w:r>
      <w:r>
        <w:rPr>
          <w:i/>
          <w:iCs/>
        </w:rPr>
        <w:t>drx-InactivityTimer</w:t>
      </w:r>
      <w:r>
        <w:t xml:space="preserve"> for this DRX group in the first symbol after the end of the PDCCH reception.</w:t>
      </w:r>
    </w:p>
    <w:p w14:paraId="729FD053" w14:textId="77777777" w:rsidR="00CB3008" w:rsidRDefault="00C45FAE">
      <w:pPr>
        <w:keepLines/>
        <w:spacing w:line="240" w:lineRule="auto"/>
        <w:ind w:left="1135" w:hanging="851"/>
      </w:pPr>
      <w:r>
        <w:t xml:space="preserve">NOTE 3a: A PDCCH indicating activation of SPS, configured grant type 2, or </w:t>
      </w:r>
      <w:r>
        <w:rPr>
          <w:highlight w:val="green"/>
        </w:rPr>
        <w:t>configured sidelink grant</w:t>
      </w:r>
      <w:r>
        <w:t xml:space="preserve"> of configured grant Type 2 is considered to indicate a new transmission.”</w:t>
      </w:r>
    </w:p>
    <w:p w14:paraId="7807F81C" w14:textId="77777777" w:rsidR="00CB3008" w:rsidRDefault="00C45FAE">
      <w:pPr>
        <w:rPr>
          <w:lang w:eastAsia="zh-CN"/>
        </w:rPr>
      </w:pPr>
      <w:r>
        <w:t xml:space="preserve">However similar update is missing for </w:t>
      </w:r>
      <w:r>
        <w:rPr>
          <w:i/>
          <w:iCs/>
        </w:rPr>
        <w:t xml:space="preserve">bwp-InactivityTimer </w:t>
      </w:r>
      <w:r>
        <w:t xml:space="preserve">in section 5.15.1. BWP adpataion based on </w:t>
      </w:r>
      <w:r>
        <w:rPr>
          <w:i/>
          <w:lang w:eastAsia="ko-KR"/>
        </w:rPr>
        <w:t>bwp-InactivityTimer</w:t>
      </w:r>
      <w:r>
        <w:rPr>
          <w:lang w:eastAsia="ko-KR"/>
        </w:rPr>
        <w:t xml:space="preserve"> enables UE to switch from larger BWP to narrow BWP to minimise power consumption. UE start or restart the </w:t>
      </w:r>
      <w:r>
        <w:rPr>
          <w:i/>
          <w:lang w:eastAsia="ko-KR"/>
        </w:rPr>
        <w:t xml:space="preserve">bwp-InactivityTimer </w:t>
      </w:r>
      <w:r>
        <w:rPr>
          <w:iCs/>
          <w:lang w:eastAsia="ko-KR"/>
        </w:rPr>
        <w:t xml:space="preserve">when UE receives PDCCH addressed to C-RNTI/CS-RNTI/G-RNTI/G-CS-RNTI to delay the switching to initial DL BWP. Expiry of </w:t>
      </w:r>
      <w:r>
        <w:rPr>
          <w:i/>
          <w:lang w:eastAsia="ko-KR"/>
        </w:rPr>
        <w:t>bwp-InactivityTimer</w:t>
      </w:r>
      <w:r>
        <w:rPr>
          <w:lang w:eastAsia="ko-KR"/>
        </w:rPr>
        <w:t xml:space="preserve"> is an indication that PDCCH for data is not expected and UE can be switched to narrow BWP. Later when data resumes and PDCCH </w:t>
      </w:r>
      <w:r>
        <w:rPr>
          <w:lang w:eastAsia="ko-KR"/>
        </w:rPr>
        <w:lastRenderedPageBreak/>
        <w:t xml:space="preserve">transmission is expected, UE can be switched back to larger BWP. So on similar lines as unicast DL/UL and multicast DL, If </w:t>
      </w:r>
      <w:r>
        <w:t xml:space="preserve">a PDCCH addressed to SL-RNTI or SL-CS-RNTI indicating sidelink grant is received on the active BWP, UE should </w:t>
      </w:r>
      <w:r>
        <w:rPr>
          <w:lang w:eastAsia="ko-KR"/>
        </w:rPr>
        <w:t xml:space="preserve">start or restart the </w:t>
      </w:r>
      <w:r>
        <w:rPr>
          <w:i/>
          <w:lang w:eastAsia="ko-KR"/>
        </w:rPr>
        <w:t>bwp-InactivityTimer</w:t>
      </w:r>
      <w:r>
        <w:rPr>
          <w:lang w:eastAsia="ko-KR"/>
        </w:rPr>
        <w:t xml:space="preserve"> associated with the active DL BWP to delay the switching to intial DL BWP.</w:t>
      </w:r>
    </w:p>
    <w:p w14:paraId="64C64307" w14:textId="77777777" w:rsidR="00CB3008" w:rsidRDefault="00C45FAE">
      <w:r>
        <w:rPr>
          <w:rFonts w:eastAsia="Malgun Gothic"/>
          <w:b/>
          <w:lang w:eastAsia="ko-KR"/>
        </w:rPr>
        <w:t>Change</w:t>
      </w:r>
      <w:r>
        <w:rPr>
          <w:rFonts w:eastAsia="Malgun Gothic"/>
          <w:lang w:eastAsia="ko-KR"/>
        </w:rPr>
        <w:t xml:space="preserve">: </w:t>
      </w:r>
      <w:r>
        <w:rPr>
          <w:lang w:eastAsia="ko-KR"/>
        </w:rPr>
        <w:t xml:space="preserve">Specified that MAC entity start or restart the </w:t>
      </w:r>
      <w:r>
        <w:rPr>
          <w:i/>
          <w:lang w:eastAsia="ko-KR"/>
        </w:rPr>
        <w:t>bwp-InactivityTimer</w:t>
      </w:r>
      <w:r>
        <w:rPr>
          <w:lang w:eastAsia="ko-KR"/>
        </w:rPr>
        <w:t xml:space="preserve"> when </w:t>
      </w:r>
      <w:r>
        <w:rPr>
          <w:rFonts w:hint="eastAsia"/>
        </w:rPr>
        <w:t>a PDCCH addressed to SL-RNTI or SL-CS-RNTI indicating sidelink grant is received on the active BWP</w:t>
      </w:r>
      <w:r>
        <w:t>.</w:t>
      </w:r>
    </w:p>
    <w:p w14:paraId="2506634C" w14:textId="77777777" w:rsidR="00CB3008" w:rsidRDefault="00C45FAE">
      <w:pPr>
        <w:rPr>
          <w:lang w:eastAsia="ko-KR"/>
        </w:rPr>
      </w:pPr>
      <w:r>
        <w:rPr>
          <w:lang w:eastAsia="ko-KR"/>
        </w:rPr>
        <w:t xml:space="preserve">The MAC entity shall for each activated Serving Cell configured with </w:t>
      </w:r>
      <w:r>
        <w:rPr>
          <w:i/>
          <w:lang w:eastAsia="ko-KR"/>
        </w:rPr>
        <w:t>bwp-InactivityTimer</w:t>
      </w:r>
      <w:r>
        <w:rPr>
          <w:lang w:eastAsia="ko-KR"/>
        </w:rPr>
        <w:t>:</w:t>
      </w:r>
    </w:p>
    <w:p w14:paraId="011C28D7" w14:textId="77777777" w:rsidR="00CB3008" w:rsidRDefault="00C45FAE">
      <w:pPr>
        <w:pStyle w:val="B1"/>
        <w:rPr>
          <w:lang w:eastAsia="ko-KR"/>
        </w:rPr>
      </w:pPr>
      <w:r>
        <w:rPr>
          <w:lang w:eastAsia="ko-KR"/>
        </w:rPr>
        <w:t>1&gt;</w:t>
      </w:r>
      <w:r>
        <w:rPr>
          <w:lang w:eastAsia="ko-KR"/>
        </w:rPr>
        <w:tab/>
        <w:t xml:space="preserve">if the </w:t>
      </w:r>
      <w:r>
        <w:rPr>
          <w:i/>
          <w:lang w:eastAsia="ko-KR"/>
        </w:rPr>
        <w:t>defaultDownlinkBWP-Id</w:t>
      </w:r>
      <w:r>
        <w:rPr>
          <w:lang w:eastAsia="ko-KR"/>
        </w:rPr>
        <w:t xml:space="preserve"> is configured, and the active DL BWP is not the BWP indicated by the </w:t>
      </w:r>
      <w:r>
        <w:rPr>
          <w:i/>
          <w:lang w:eastAsia="ko-KR"/>
        </w:rPr>
        <w:t>defaultDownlinkBWP-Id</w:t>
      </w:r>
      <w:r>
        <w:rPr>
          <w:iCs/>
          <w:lang w:eastAsia="ko-KR"/>
        </w:rPr>
        <w:t xml:space="preserve">, and the active DL BWP is not the BWP indicated by the </w:t>
      </w:r>
      <w:r>
        <w:rPr>
          <w:i/>
          <w:lang w:eastAsia="ko-KR"/>
        </w:rPr>
        <w:t>dormantBWP-Id</w:t>
      </w:r>
      <w:r>
        <w:rPr>
          <w:lang w:eastAsia="ko-KR"/>
        </w:rPr>
        <w:t xml:space="preserve"> if configured; or</w:t>
      </w:r>
    </w:p>
    <w:p w14:paraId="3057657F" w14:textId="77777777" w:rsidR="00CB3008" w:rsidRDefault="00C45FAE">
      <w:pPr>
        <w:pStyle w:val="B1"/>
        <w:rPr>
          <w:lang w:eastAsia="ko-KR"/>
        </w:rPr>
      </w:pPr>
      <w:r>
        <w:rPr>
          <w:lang w:eastAsia="ko-KR"/>
        </w:rPr>
        <w:t>1&gt;</w:t>
      </w:r>
      <w:r>
        <w:rPr>
          <w:lang w:eastAsia="ko-KR"/>
        </w:rPr>
        <w:tab/>
        <w:t xml:space="preserve">if the UE is not a RedCap UE, and if the </w:t>
      </w:r>
      <w:r>
        <w:rPr>
          <w:i/>
          <w:lang w:eastAsia="ko-KR"/>
        </w:rPr>
        <w:t>defaultDownlinkBWP-Id</w:t>
      </w:r>
      <w:r>
        <w:rPr>
          <w:lang w:eastAsia="ko-KR"/>
        </w:rPr>
        <w:t xml:space="preserve"> is not configured, and the active DL BWP is not the </w:t>
      </w:r>
      <w:r>
        <w:rPr>
          <w:i/>
          <w:lang w:eastAsia="ko-KR"/>
        </w:rPr>
        <w:t>initialDownlinkBWP</w:t>
      </w:r>
      <w:r>
        <w:rPr>
          <w:iCs/>
          <w:lang w:eastAsia="ko-KR"/>
        </w:rPr>
        <w:t xml:space="preserve">, and the active DL BWP is not the BWP indicated by the </w:t>
      </w:r>
      <w:r>
        <w:rPr>
          <w:i/>
          <w:lang w:eastAsia="ko-KR"/>
        </w:rPr>
        <w:t>dormantBWP-Id</w:t>
      </w:r>
      <w:r>
        <w:rPr>
          <w:lang w:eastAsia="ko-KR"/>
        </w:rPr>
        <w:t xml:space="preserve"> if configured; or</w:t>
      </w:r>
    </w:p>
    <w:p w14:paraId="23DD851E" w14:textId="77777777" w:rsidR="00CB3008" w:rsidRDefault="00C45FAE">
      <w:pPr>
        <w:pStyle w:val="B1"/>
        <w:rPr>
          <w:lang w:eastAsia="ko-KR"/>
        </w:rPr>
      </w:pPr>
      <w:r>
        <w:rPr>
          <w:lang w:eastAsia="ko-KR"/>
        </w:rPr>
        <w:t>1&gt;</w:t>
      </w:r>
      <w:r>
        <w:rPr>
          <w:lang w:eastAsia="ko-KR"/>
        </w:rPr>
        <w:tab/>
        <w:t xml:space="preserve">if the UE is a RedCap UE, and if the </w:t>
      </w:r>
      <w:r>
        <w:rPr>
          <w:i/>
          <w:lang w:eastAsia="ko-KR"/>
        </w:rPr>
        <w:t>defaultDownlinkBWP-Id</w:t>
      </w:r>
      <w:r>
        <w:rPr>
          <w:lang w:eastAsia="ko-KR"/>
        </w:rPr>
        <w:t xml:space="preserve"> is not configured, and </w:t>
      </w:r>
      <w:r>
        <w:rPr>
          <w:i/>
          <w:lang w:eastAsia="ko-KR"/>
        </w:rPr>
        <w:t>initialDownlinkBWP-RedCap</w:t>
      </w:r>
      <w:r>
        <w:rPr>
          <w:lang w:eastAsia="ko-KR"/>
        </w:rPr>
        <w:t xml:space="preserve"> is not configured, and the active DL BWP is not the </w:t>
      </w:r>
      <w:r>
        <w:rPr>
          <w:i/>
          <w:lang w:eastAsia="ko-KR"/>
        </w:rPr>
        <w:t>initialDownlinkBWP</w:t>
      </w:r>
      <w:r>
        <w:rPr>
          <w:lang w:eastAsia="ko-KR"/>
        </w:rPr>
        <w:t>; or</w:t>
      </w:r>
    </w:p>
    <w:p w14:paraId="044895EC" w14:textId="77777777" w:rsidR="00CB3008" w:rsidRDefault="00C45FAE">
      <w:pPr>
        <w:pStyle w:val="B1"/>
        <w:rPr>
          <w:iCs/>
          <w:lang w:eastAsia="zh-CN"/>
        </w:rPr>
      </w:pPr>
      <w:r>
        <w:rPr>
          <w:lang w:eastAsia="ko-KR"/>
        </w:rPr>
        <w:t>1&gt;</w:t>
      </w:r>
      <w:r>
        <w:rPr>
          <w:lang w:eastAsia="ko-KR"/>
        </w:rPr>
        <w:tab/>
        <w:t xml:space="preserve">if the UE is a RedCap UE, and if the </w:t>
      </w:r>
      <w:r>
        <w:rPr>
          <w:i/>
          <w:lang w:eastAsia="ko-KR"/>
        </w:rPr>
        <w:t>defaultDownlinkBWP-Id</w:t>
      </w:r>
      <w:r>
        <w:rPr>
          <w:lang w:eastAsia="ko-KR"/>
        </w:rPr>
        <w:t xml:space="preserve"> is not configured, and </w:t>
      </w:r>
      <w:r>
        <w:rPr>
          <w:i/>
          <w:lang w:eastAsia="ko-KR"/>
        </w:rPr>
        <w:t>initialDownlinkBWP-RedCap</w:t>
      </w:r>
      <w:r>
        <w:rPr>
          <w:lang w:eastAsia="ko-KR"/>
        </w:rPr>
        <w:t xml:space="preserve"> is configured, and the active DL BWP is not the </w:t>
      </w:r>
      <w:r>
        <w:rPr>
          <w:i/>
          <w:lang w:eastAsia="ko-KR"/>
        </w:rPr>
        <w:t>initialDownlinkBWP-RedCap</w:t>
      </w:r>
      <w:r>
        <w:rPr>
          <w:lang w:eastAsia="ko-KR"/>
        </w:rPr>
        <w:t>:</w:t>
      </w:r>
    </w:p>
    <w:p w14:paraId="6FAC3B89" w14:textId="77777777" w:rsidR="00CB3008" w:rsidRDefault="00C45FAE">
      <w:pPr>
        <w:pStyle w:val="B2"/>
        <w:rPr>
          <w:lang w:eastAsia="ko-KR"/>
        </w:rPr>
      </w:pPr>
      <w:r>
        <w:rPr>
          <w:lang w:eastAsia="ko-KR"/>
        </w:rPr>
        <w:t>2&gt;</w:t>
      </w:r>
      <w:r>
        <w:rPr>
          <w:lang w:eastAsia="ko-KR"/>
        </w:rPr>
        <w:tab/>
        <w:t>if a PDCCH addressed to C-RNTI or CS-RNTI indicating downlink assignment or uplink grant is received on the active BWP; or</w:t>
      </w:r>
    </w:p>
    <w:p w14:paraId="3D74F330" w14:textId="77777777" w:rsidR="00CB3008" w:rsidRDefault="00C45FAE">
      <w:pPr>
        <w:pStyle w:val="B2"/>
        <w:rPr>
          <w:lang w:eastAsia="ko-KR"/>
        </w:rPr>
      </w:pPr>
      <w:r>
        <w:rPr>
          <w:lang w:eastAsia="ko-KR"/>
        </w:rPr>
        <w:t>2&gt;</w:t>
      </w:r>
      <w:r>
        <w:rPr>
          <w:lang w:eastAsia="ko-KR"/>
        </w:rPr>
        <w:tab/>
        <w:t>if a PDCCH addressed to G-RNTI or G-CS-RNTI configured for multicast indicating downlink assignment is received on the active BWP; or</w:t>
      </w:r>
    </w:p>
    <w:p w14:paraId="4AA256C6" w14:textId="77777777" w:rsidR="00CB3008" w:rsidRDefault="00C45FAE">
      <w:pPr>
        <w:pStyle w:val="B2"/>
        <w:rPr>
          <w:ins w:id="351" w:author="Samsung (Anil)" w:date="2022-09-29T15:03:00Z"/>
          <w:lang w:eastAsia="ko-KR"/>
        </w:rPr>
      </w:pPr>
      <w:r>
        <w:rPr>
          <w:lang w:eastAsia="ko-KR"/>
        </w:rPr>
        <w:t>2&gt;</w:t>
      </w:r>
      <w:r>
        <w:rPr>
          <w:lang w:eastAsia="ko-KR"/>
        </w:rPr>
        <w:tab/>
        <w:t>if a PDCCH addressed to C-RNTI or CS-RNTI indicating downlink assignment or uplink grant is received for the active BWP; or</w:t>
      </w:r>
    </w:p>
    <w:p w14:paraId="50E7B7B4" w14:textId="77777777" w:rsidR="00CB3008" w:rsidRDefault="00C45FAE">
      <w:pPr>
        <w:pStyle w:val="B2"/>
        <w:rPr>
          <w:lang w:eastAsia="ko-KR"/>
        </w:rPr>
      </w:pPr>
      <w:ins w:id="352" w:author="Samsung (Anil)" w:date="2022-09-29T15:03:00Z">
        <w:r>
          <w:rPr>
            <w:lang w:eastAsia="ko-KR"/>
          </w:rPr>
          <w:t>2&gt;</w:t>
        </w:r>
        <w:r>
          <w:rPr>
            <w:lang w:eastAsia="ko-KR"/>
          </w:rPr>
          <w:tab/>
          <w:t xml:space="preserve">if a PDCCH addressed to SL-RNTI or </w:t>
        </w:r>
      </w:ins>
      <w:ins w:id="353" w:author="Samsung (Anil)" w:date="2022-09-29T15:04:00Z">
        <w:r>
          <w:rPr>
            <w:lang w:eastAsia="ko-KR"/>
          </w:rPr>
          <w:t>SL-</w:t>
        </w:r>
      </w:ins>
      <w:ins w:id="354" w:author="Samsung (Anil)" w:date="2022-09-29T15:03:00Z">
        <w:r>
          <w:rPr>
            <w:lang w:eastAsia="ko-KR"/>
          </w:rPr>
          <w:t xml:space="preserve">CS-RNTI indicating </w:t>
        </w:r>
      </w:ins>
      <w:ins w:id="355" w:author="Samsung (Anil)" w:date="2022-09-29T15:04:00Z">
        <w:r>
          <w:rPr>
            <w:lang w:eastAsia="ko-KR"/>
          </w:rPr>
          <w:t>sidelink</w:t>
        </w:r>
      </w:ins>
      <w:ins w:id="356" w:author="Samsung (Anil)" w:date="2022-09-29T15:03:00Z">
        <w:r>
          <w:rPr>
            <w:lang w:eastAsia="ko-KR"/>
          </w:rPr>
          <w:t xml:space="preserve"> grant is received </w:t>
        </w:r>
      </w:ins>
      <w:ins w:id="357" w:author="Samsung (Anil)" w:date="2022-09-29T15:04:00Z">
        <w:r>
          <w:rPr>
            <w:lang w:eastAsia="ko-KR"/>
          </w:rPr>
          <w:t>on</w:t>
        </w:r>
      </w:ins>
      <w:ins w:id="358" w:author="Samsung (Anil)" w:date="2022-09-29T15:03:00Z">
        <w:r>
          <w:rPr>
            <w:lang w:eastAsia="ko-KR"/>
          </w:rPr>
          <w:t xml:space="preserve"> the active BWP; or</w:t>
        </w:r>
      </w:ins>
    </w:p>
    <w:p w14:paraId="647F630F" w14:textId="77777777" w:rsidR="00CB3008" w:rsidRDefault="00C45FAE">
      <w:pPr>
        <w:pStyle w:val="B2"/>
        <w:rPr>
          <w:lang w:eastAsia="ko-KR"/>
        </w:rPr>
      </w:pPr>
      <w:r>
        <w:rPr>
          <w:lang w:eastAsia="ko-KR"/>
        </w:rPr>
        <w:t>2&gt;</w:t>
      </w:r>
      <w:r>
        <w:rPr>
          <w:lang w:eastAsia="ko-KR"/>
        </w:rPr>
        <w:tab/>
        <w:t>if a MAC PDU is transmitted in a configured uplink grant and LBT failure indication is not received from lower layers; or</w:t>
      </w:r>
    </w:p>
    <w:p w14:paraId="06081B28" w14:textId="77777777" w:rsidR="00CB3008" w:rsidRDefault="00C45FAE">
      <w:pPr>
        <w:pStyle w:val="B2"/>
        <w:rPr>
          <w:lang w:eastAsia="ko-KR"/>
        </w:rPr>
      </w:pPr>
      <w:r>
        <w:rPr>
          <w:lang w:eastAsia="ko-KR"/>
        </w:rPr>
        <w:t>2&gt;</w:t>
      </w:r>
      <w:r>
        <w:rPr>
          <w:lang w:eastAsia="ko-KR"/>
        </w:rPr>
        <w:tab/>
        <w:t>if a MAC PDU is received in a configured downlink assignment for unicast or MBS multicast:</w:t>
      </w:r>
    </w:p>
    <w:p w14:paraId="000685CE" w14:textId="77777777" w:rsidR="00CB3008" w:rsidRDefault="00C45FAE">
      <w:pPr>
        <w:pStyle w:val="B3"/>
        <w:rPr>
          <w:lang w:eastAsia="ko-KR"/>
        </w:rPr>
      </w:pPr>
      <w:r>
        <w:rPr>
          <w:lang w:eastAsia="ko-KR"/>
        </w:rPr>
        <w:lastRenderedPageBreak/>
        <w:t>3&gt;</w:t>
      </w:r>
      <w:r>
        <w:rPr>
          <w:lang w:eastAsia="ko-KR"/>
        </w:rPr>
        <w:tab/>
        <w:t>if there is no ongoing Random Access procedure associated with this Serving Cell; or</w:t>
      </w:r>
    </w:p>
    <w:p w14:paraId="1547F320" w14:textId="77777777" w:rsidR="00CB3008" w:rsidRDefault="00C45FAE">
      <w:pPr>
        <w:pStyle w:val="B3"/>
        <w:rPr>
          <w:lang w:eastAsia="ko-KR"/>
        </w:rPr>
      </w:pPr>
      <w:r>
        <w:rPr>
          <w:lang w:eastAsia="ko-KR"/>
        </w:rPr>
        <w:t>3&gt;</w:t>
      </w:r>
      <w:r>
        <w:rPr>
          <w:lang w:eastAsia="ko-KR"/>
        </w:rPr>
        <w:tab/>
        <w:t>if the ongoing Random Access procedure associated with this Serving Cell is successfully completed upon reception of this PDCCH addressed to C-RNTI (as specified in clauses 5.1.4, 5.1.4a and 5.1.5):</w:t>
      </w:r>
    </w:p>
    <w:p w14:paraId="0446CA74" w14:textId="77777777" w:rsidR="00CB3008" w:rsidRDefault="00C45FAE">
      <w:pPr>
        <w:pStyle w:val="B4"/>
        <w:rPr>
          <w:lang w:eastAsia="ko-KR"/>
        </w:rPr>
      </w:pPr>
      <w:r>
        <w:rPr>
          <w:lang w:eastAsia="ko-KR"/>
        </w:rPr>
        <w:t>4&gt;</w:t>
      </w:r>
      <w:r>
        <w:rPr>
          <w:lang w:eastAsia="ko-KR"/>
        </w:rPr>
        <w:tab/>
        <w:t xml:space="preserve">start or restart the </w:t>
      </w:r>
      <w:r>
        <w:rPr>
          <w:i/>
          <w:lang w:eastAsia="ko-KR"/>
        </w:rPr>
        <w:t>bwp-InactivityTimer</w:t>
      </w:r>
      <w:r>
        <w:rPr>
          <w:lang w:eastAsia="ko-KR"/>
        </w:rPr>
        <w:t xml:space="preserve"> associated with the active DL BWP.</w:t>
      </w:r>
    </w:p>
    <w:p w14:paraId="2AD16B46" w14:textId="77777777" w:rsidR="00CB3008" w:rsidRDefault="00C45FAE">
      <w:pPr>
        <w:rPr>
          <w:b/>
          <w:lang w:eastAsia="zh-CN"/>
        </w:rPr>
      </w:pPr>
      <w:r>
        <w:rPr>
          <w:b/>
          <w:lang w:eastAsia="zh-CN"/>
        </w:rPr>
        <w:t>Q26: Would your company agree to the change proposed in R2-2209874?</w:t>
      </w:r>
    </w:p>
    <w:tbl>
      <w:tblPr>
        <w:tblStyle w:val="af1"/>
        <w:tblW w:w="9770" w:type="dxa"/>
        <w:tblLook w:val="04A0" w:firstRow="1" w:lastRow="0" w:firstColumn="1" w:lastColumn="0" w:noHBand="0" w:noVBand="1"/>
      </w:tblPr>
      <w:tblGrid>
        <w:gridCol w:w="2245"/>
        <w:gridCol w:w="1633"/>
        <w:gridCol w:w="5892"/>
      </w:tblGrid>
      <w:tr w:rsidR="00CB3008" w14:paraId="4FA35440" w14:textId="77777777">
        <w:tc>
          <w:tcPr>
            <w:tcW w:w="2245" w:type="dxa"/>
          </w:tcPr>
          <w:p w14:paraId="3F0D276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6AC786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194AC50"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AB512EE" w14:textId="77777777">
        <w:tc>
          <w:tcPr>
            <w:tcW w:w="2245" w:type="dxa"/>
          </w:tcPr>
          <w:p w14:paraId="47E3F743"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F91A14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60E4F5C3"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38BF836" w14:textId="77777777">
        <w:tc>
          <w:tcPr>
            <w:tcW w:w="2245" w:type="dxa"/>
          </w:tcPr>
          <w:p w14:paraId="1FA40D2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39A539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Slightly disagree</w:t>
            </w:r>
          </w:p>
        </w:tc>
        <w:tc>
          <w:tcPr>
            <w:tcW w:w="5892" w:type="dxa"/>
          </w:tcPr>
          <w:p w14:paraId="02856BF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relevant </w:t>
            </w:r>
          </w:p>
        </w:tc>
      </w:tr>
      <w:tr w:rsidR="00CB3008" w14:paraId="7416A60B" w14:textId="77777777">
        <w:tc>
          <w:tcPr>
            <w:tcW w:w="2245" w:type="dxa"/>
          </w:tcPr>
          <w:p w14:paraId="3BBE17C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06A2BD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C4BD42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5CCECA0" w14:textId="77777777">
        <w:tc>
          <w:tcPr>
            <w:tcW w:w="2245" w:type="dxa"/>
          </w:tcPr>
          <w:p w14:paraId="23ECF7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4F0D3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35FA7E5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Seems not within the scope of SL.</w:t>
            </w:r>
          </w:p>
        </w:tc>
      </w:tr>
      <w:tr w:rsidR="00CB3008" w14:paraId="5460845D" w14:textId="77777777">
        <w:tc>
          <w:tcPr>
            <w:tcW w:w="2245" w:type="dxa"/>
          </w:tcPr>
          <w:p w14:paraId="019E91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B5364E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Follow majority view</w:t>
            </w:r>
          </w:p>
        </w:tc>
        <w:tc>
          <w:tcPr>
            <w:tcW w:w="5892" w:type="dxa"/>
          </w:tcPr>
          <w:p w14:paraId="09531B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 view, and we wonder whether this is a R16 or R17 correction since it is independent with SL DRX.</w:t>
            </w:r>
          </w:p>
        </w:tc>
      </w:tr>
      <w:tr w:rsidR="00CB3008" w14:paraId="55A72A0C" w14:textId="77777777">
        <w:tc>
          <w:tcPr>
            <w:tcW w:w="2245" w:type="dxa"/>
          </w:tcPr>
          <w:p w14:paraId="15C2BB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AA0F86A"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Follow majority</w:t>
            </w:r>
          </w:p>
        </w:tc>
        <w:tc>
          <w:tcPr>
            <w:tcW w:w="5892" w:type="dxa"/>
          </w:tcPr>
          <w:p w14:paraId="3C66FA9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5B731AE" w14:textId="77777777">
        <w:tc>
          <w:tcPr>
            <w:tcW w:w="2245" w:type="dxa"/>
          </w:tcPr>
          <w:p w14:paraId="0904EFF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1D77B0C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3C4888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I</w:t>
            </w:r>
            <w:r>
              <w:rPr>
                <w:rFonts w:eastAsia="等线"/>
                <w:sz w:val="22"/>
                <w:lang w:eastAsia="zh-CN"/>
              </w:rPr>
              <w:t>t is not needed since this is mode 1 and SL BSR can trigger Uu UL grant assignment, i.e. then to restart BWP Inactivity Timer.</w:t>
            </w:r>
          </w:p>
        </w:tc>
      </w:tr>
      <w:tr w:rsidR="00CB3008" w14:paraId="4C23A07C" w14:textId="77777777">
        <w:tc>
          <w:tcPr>
            <w:tcW w:w="2245" w:type="dxa"/>
          </w:tcPr>
          <w:p w14:paraId="0FF9E3B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0A18E9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Follow majority view</w:t>
            </w:r>
          </w:p>
        </w:tc>
        <w:tc>
          <w:tcPr>
            <w:tcW w:w="5892" w:type="dxa"/>
          </w:tcPr>
          <w:p w14:paraId="50E7152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F12B3E5" w14:textId="77777777">
        <w:tc>
          <w:tcPr>
            <w:tcW w:w="2245" w:type="dxa"/>
          </w:tcPr>
          <w:p w14:paraId="0DD08B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1476B29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28AEA59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B942CF2" w14:textId="77777777">
        <w:tc>
          <w:tcPr>
            <w:tcW w:w="2245" w:type="dxa"/>
          </w:tcPr>
          <w:p w14:paraId="1B8C3A9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diaTek</w:t>
            </w:r>
          </w:p>
        </w:tc>
        <w:tc>
          <w:tcPr>
            <w:tcW w:w="1633" w:type="dxa"/>
          </w:tcPr>
          <w:p w14:paraId="6DAFDFD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F2AE4B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vivo.</w:t>
            </w:r>
          </w:p>
        </w:tc>
      </w:tr>
      <w:tr w:rsidR="00CB3008" w14:paraId="7C0C4C50" w14:textId="77777777">
        <w:tc>
          <w:tcPr>
            <w:tcW w:w="2245" w:type="dxa"/>
          </w:tcPr>
          <w:p w14:paraId="7E8D272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Intel</w:t>
            </w:r>
          </w:p>
        </w:tc>
        <w:tc>
          <w:tcPr>
            <w:tcW w:w="1633" w:type="dxa"/>
          </w:tcPr>
          <w:p w14:paraId="08245BC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w:t>
            </w:r>
          </w:p>
        </w:tc>
        <w:tc>
          <w:tcPr>
            <w:tcW w:w="5892" w:type="dxa"/>
          </w:tcPr>
          <w:p w14:paraId="75E20CA7" w14:textId="77777777" w:rsidR="00CB3008" w:rsidRDefault="00CB3008">
            <w:pPr>
              <w:overflowPunct w:val="0"/>
              <w:autoSpaceDE w:val="0"/>
              <w:autoSpaceDN w:val="0"/>
              <w:adjustRightInd w:val="0"/>
              <w:spacing w:after="120" w:line="300" w:lineRule="auto"/>
              <w:jc w:val="both"/>
              <w:textAlignment w:val="baseline"/>
              <w:rPr>
                <w:rFonts w:eastAsia="PMingLiU"/>
                <w:sz w:val="22"/>
                <w:lang w:eastAsia="zh-TW"/>
              </w:rPr>
            </w:pPr>
          </w:p>
        </w:tc>
      </w:tr>
      <w:tr w:rsidR="00CB3008" w14:paraId="3F5D6FDB" w14:textId="77777777">
        <w:tc>
          <w:tcPr>
            <w:tcW w:w="2245" w:type="dxa"/>
          </w:tcPr>
          <w:p w14:paraId="7ED89DC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57290FB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5D4BC8A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This shall not be fixed by SLE, need to be discussed in other WI</w:t>
            </w:r>
          </w:p>
        </w:tc>
      </w:tr>
      <w:tr w:rsidR="00CB3008" w14:paraId="7A28466E" w14:textId="77777777">
        <w:tc>
          <w:tcPr>
            <w:tcW w:w="2245" w:type="dxa"/>
          </w:tcPr>
          <w:p w14:paraId="7E98FF7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4E8C9EEA"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03B9636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This part is used for Redcap UE which is not the scope of sidelink.</w:t>
            </w:r>
          </w:p>
        </w:tc>
      </w:tr>
      <w:tr w:rsidR="00AD3749" w14:paraId="05234476" w14:textId="77777777">
        <w:tc>
          <w:tcPr>
            <w:tcW w:w="2245" w:type="dxa"/>
          </w:tcPr>
          <w:p w14:paraId="7622D12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0BE0A3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59A225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EC187F" w14:paraId="1A8C6748" w14:textId="77777777">
        <w:tc>
          <w:tcPr>
            <w:tcW w:w="2245" w:type="dxa"/>
          </w:tcPr>
          <w:p w14:paraId="53EDD1C6" w14:textId="18A09294"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65958832" w14:textId="6323E47F"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496DC41" w14:textId="50D317E6"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Don’t think RedCap UE is supported for sidelink.</w:t>
            </w:r>
          </w:p>
        </w:tc>
      </w:tr>
      <w:tr w:rsidR="005E680C" w14:paraId="7E46ED12" w14:textId="77777777" w:rsidTr="00B95F15">
        <w:tc>
          <w:tcPr>
            <w:tcW w:w="2245" w:type="dxa"/>
          </w:tcPr>
          <w:p w14:paraId="49ED0E6B" w14:textId="77777777" w:rsidR="005E680C" w:rsidRPr="00B522FC"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64F0586" w14:textId="77777777" w:rsidR="005E680C"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Malgun Gothic" w:hint="eastAsia"/>
                <w:sz w:val="22"/>
                <w:lang w:eastAsia="ko-KR"/>
              </w:rPr>
              <w:t>Follow majority view</w:t>
            </w:r>
          </w:p>
        </w:tc>
        <w:tc>
          <w:tcPr>
            <w:tcW w:w="5892" w:type="dxa"/>
          </w:tcPr>
          <w:p w14:paraId="4093B9AD" w14:textId="77777777" w:rsidR="005E680C"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p>
        </w:tc>
      </w:tr>
      <w:tr w:rsidR="005E680C" w14:paraId="24B383B7" w14:textId="77777777">
        <w:tc>
          <w:tcPr>
            <w:tcW w:w="2245" w:type="dxa"/>
          </w:tcPr>
          <w:p w14:paraId="6CCEC59F"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rPr>
            </w:pPr>
          </w:p>
        </w:tc>
        <w:tc>
          <w:tcPr>
            <w:tcW w:w="1633" w:type="dxa"/>
          </w:tcPr>
          <w:p w14:paraId="53805467"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7D32E621"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r>
    </w:tbl>
    <w:p w14:paraId="343F2DC6" w14:textId="5ED766C5"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Q26] Out of 16</w:t>
      </w:r>
      <w:r w:rsidRPr="004B7F56">
        <w:rPr>
          <w:rFonts w:eastAsia="Malgun Gothic"/>
          <w:color w:val="0000FF"/>
          <w:sz w:val="22"/>
          <w:lang w:eastAsia="ko-KR"/>
        </w:rPr>
        <w:t xml:space="preserve"> companies</w:t>
      </w:r>
    </w:p>
    <w:p w14:paraId="76CBD793" w14:textId="77777777" w:rsidR="0066498B" w:rsidRDefault="0066498B" w:rsidP="0066498B">
      <w:pPr>
        <w:rPr>
          <w:rFonts w:eastAsia="Malgun Gothic"/>
          <w:color w:val="0000FF"/>
          <w:sz w:val="22"/>
          <w:lang w:eastAsia="ko-KR"/>
        </w:rPr>
      </w:pPr>
      <w:r>
        <w:rPr>
          <w:rFonts w:eastAsia="Malgun Gothic"/>
          <w:color w:val="0000FF"/>
          <w:sz w:val="22"/>
          <w:lang w:eastAsia="ko-KR"/>
        </w:rPr>
        <w:lastRenderedPageBreak/>
        <w:t>Agree</w:t>
      </w:r>
      <w:r w:rsidRPr="004B7F56">
        <w:rPr>
          <w:rFonts w:eastAsia="Malgun Gothic"/>
          <w:color w:val="0000FF"/>
          <w:sz w:val="22"/>
          <w:lang w:eastAsia="ko-KR"/>
        </w:rPr>
        <w:t xml:space="preserve">: </w:t>
      </w:r>
      <w:r>
        <w:rPr>
          <w:rFonts w:eastAsia="Malgun Gothic"/>
          <w:color w:val="0000FF"/>
          <w:sz w:val="22"/>
          <w:lang w:eastAsia="ko-KR"/>
        </w:rPr>
        <w:t>3</w:t>
      </w:r>
    </w:p>
    <w:p w14:paraId="051A09A8" w14:textId="77777777"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7</w:t>
      </w:r>
    </w:p>
    <w:p w14:paraId="52F13132" w14:textId="5CD3EBC2" w:rsidR="0066498B" w:rsidRDefault="0066498B" w:rsidP="0066498B">
      <w:pPr>
        <w:rPr>
          <w:rFonts w:eastAsia="Malgun Gothic"/>
          <w:color w:val="0000FF"/>
          <w:sz w:val="22"/>
          <w:lang w:eastAsia="ko-KR"/>
        </w:rPr>
      </w:pPr>
      <w:r>
        <w:rPr>
          <w:rFonts w:eastAsia="Malgun Gothic"/>
          <w:color w:val="0000FF"/>
          <w:sz w:val="22"/>
          <w:lang w:eastAsia="ko-KR"/>
        </w:rPr>
        <w:t>Follow majority view: 6</w:t>
      </w:r>
    </w:p>
    <w:p w14:paraId="09F929BA" w14:textId="77777777" w:rsidR="0066498B" w:rsidRDefault="0066498B" w:rsidP="0066498B">
      <w:pPr>
        <w:rPr>
          <w:iCs/>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3</w:t>
      </w:r>
      <w:r w:rsidRPr="00A2316D">
        <w:rPr>
          <w:rFonts w:eastAsia="Batang"/>
          <w:b/>
          <w:color w:val="0000FF"/>
          <w:sz w:val="22"/>
          <w:lang w:eastAsia="zh-CN"/>
        </w:rPr>
        <w:t xml:space="preserve">, </w:t>
      </w:r>
      <w:r>
        <w:rPr>
          <w:rFonts w:eastAsia="Batang"/>
          <w:b/>
          <w:color w:val="0000FF"/>
          <w:sz w:val="22"/>
          <w:lang w:eastAsia="zh-CN"/>
        </w:rPr>
        <w:t>7</w:t>
      </w:r>
      <w:r w:rsidRPr="00A2316D">
        <w:rPr>
          <w:rFonts w:eastAsia="Batang"/>
          <w:b/>
          <w:color w:val="0000FF"/>
          <w:sz w:val="22"/>
          <w:lang w:eastAsia="zh-CN"/>
        </w:rPr>
        <w:t xml:space="preserve">) Proposal </w:t>
      </w:r>
      <w:r>
        <w:rPr>
          <w:rFonts w:eastAsia="Batang"/>
          <w:b/>
          <w:color w:val="0000FF"/>
          <w:sz w:val="22"/>
          <w:lang w:eastAsia="zh-CN"/>
        </w:rPr>
        <w:t>25</w:t>
      </w:r>
      <w:r w:rsidRPr="00A2316D">
        <w:rPr>
          <w:rFonts w:eastAsia="Batang"/>
          <w:b/>
          <w:color w:val="0000FF"/>
          <w:sz w:val="22"/>
          <w:lang w:eastAsia="zh-CN"/>
        </w:rPr>
        <w:t>: RAN2 is</w:t>
      </w:r>
      <w:r>
        <w:rPr>
          <w:rFonts w:eastAsia="Batang"/>
          <w:b/>
          <w:color w:val="0000FF"/>
          <w:sz w:val="22"/>
          <w:lang w:eastAsia="zh-CN"/>
        </w:rPr>
        <w:t xml:space="preserve"> not</w:t>
      </w:r>
      <w:r w:rsidRPr="00A2316D">
        <w:rPr>
          <w:rFonts w:eastAsia="Batang"/>
          <w:b/>
          <w:color w:val="0000FF"/>
          <w:sz w:val="22"/>
          <w:lang w:eastAsia="zh-CN"/>
        </w:rPr>
        <w:t xml:space="preserve"> to agree on the correction (“</w:t>
      </w:r>
      <w:r w:rsidRPr="007113F1">
        <w:rPr>
          <w:rFonts w:eastAsia="Batang"/>
          <w:b/>
          <w:color w:val="0000FF"/>
          <w:sz w:val="22"/>
          <w:lang w:eastAsia="zh-CN"/>
        </w:rPr>
        <w:t xml:space="preserve">Specified that MAC entity start or restart the bwp-InactivityTimer when </w:t>
      </w:r>
      <w:r w:rsidRPr="007113F1">
        <w:rPr>
          <w:rFonts w:eastAsia="Batang" w:hint="eastAsia"/>
          <w:b/>
          <w:color w:val="0000FF"/>
          <w:sz w:val="22"/>
          <w:lang w:eastAsia="zh-CN"/>
        </w:rPr>
        <w:t>a PDCCH addressed to SL-RNTI or SL-CS-RNTI indicating sidelink grant is received on the active BWP</w:t>
      </w:r>
      <w:r w:rsidRPr="007113F1">
        <w:rPr>
          <w:rFonts w:eastAsia="Batang"/>
          <w:b/>
          <w:color w:val="0000FF"/>
          <w:sz w:val="22"/>
          <w:lang w:eastAsia="zh-CN"/>
        </w:rPr>
        <w:t>.</w:t>
      </w:r>
      <w:r w:rsidRPr="00A11D7D">
        <w:rPr>
          <w:rFonts w:eastAsia="Batang"/>
          <w:b/>
          <w:color w:val="0000FF"/>
          <w:sz w:val="22"/>
          <w:lang w:eastAsia="zh-CN"/>
        </w:rPr>
        <w:t>”</w:t>
      </w:r>
      <w:r w:rsidRPr="00A2316D">
        <w:rPr>
          <w:rFonts w:eastAsia="Batang"/>
          <w:b/>
          <w:color w:val="0000FF"/>
          <w:sz w:val="22"/>
          <w:lang w:eastAsia="zh-CN"/>
        </w:rPr>
        <w:t>) in the R2-2209</w:t>
      </w:r>
      <w:r>
        <w:rPr>
          <w:rFonts w:eastAsia="Batang"/>
          <w:b/>
          <w:color w:val="0000FF"/>
          <w:sz w:val="22"/>
          <w:lang w:eastAsia="zh-CN"/>
        </w:rPr>
        <w:t>874</w:t>
      </w:r>
      <w:r w:rsidRPr="00A2316D">
        <w:rPr>
          <w:rFonts w:eastAsia="Batang"/>
          <w:b/>
          <w:color w:val="0000FF"/>
          <w:sz w:val="22"/>
          <w:lang w:eastAsia="zh-CN"/>
        </w:rPr>
        <w:t>.</w:t>
      </w:r>
    </w:p>
    <w:p w14:paraId="46B372B5" w14:textId="77777777" w:rsidR="00CB3008" w:rsidRDefault="00CB3008" w:rsidP="0066498B">
      <w:pPr>
        <w:rPr>
          <w:iCs/>
        </w:rPr>
      </w:pPr>
    </w:p>
    <w:p w14:paraId="6D446D08" w14:textId="77777777" w:rsidR="00CB3008" w:rsidRDefault="00C45FAE">
      <w:pPr>
        <w:pStyle w:val="2"/>
        <w:rPr>
          <w:sz w:val="28"/>
          <w:szCs w:val="28"/>
          <w:lang w:eastAsia="zh-CN"/>
        </w:rPr>
      </w:pPr>
      <w:r>
        <w:rPr>
          <w:sz w:val="28"/>
          <w:szCs w:val="28"/>
          <w:lang w:eastAsia="zh-CN"/>
        </w:rPr>
        <w:t xml:space="preserve">2.11 For changes in </w:t>
      </w:r>
      <w:hyperlink r:id="rId53" w:history="1">
        <w:r>
          <w:rPr>
            <w:rStyle w:val="af3"/>
          </w:rPr>
          <w:t>R2-2209895</w:t>
        </w:r>
      </w:hyperlink>
    </w:p>
    <w:p w14:paraId="7517BF98" w14:textId="77777777" w:rsidR="00CB3008" w:rsidRDefault="00C45FAE">
      <w:pPr>
        <w:pStyle w:val="3"/>
        <w:rPr>
          <w:sz w:val="24"/>
          <w:szCs w:val="24"/>
          <w:lang w:eastAsia="zh-CN"/>
        </w:rPr>
      </w:pPr>
      <w:r>
        <w:rPr>
          <w:sz w:val="24"/>
          <w:szCs w:val="24"/>
          <w:lang w:eastAsia="zh-CN"/>
        </w:rPr>
        <w:t>2.11.1 Change</w:t>
      </w:r>
    </w:p>
    <w:p w14:paraId="2B1E1571" w14:textId="77777777"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 xml:space="preserve">In current TS 38.321, MAC layer will provide active time of </w:t>
      </w:r>
      <w:r>
        <w:rPr>
          <w:rFonts w:cs="Arial"/>
          <w:lang w:val="en-US" w:eastAsia="zh-CN"/>
        </w:rPr>
        <w:t>"</w:t>
      </w:r>
      <w:r>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3C296731" w14:textId="77777777" w:rsidR="00CB3008" w:rsidRDefault="00C45FAE">
      <w:pPr>
        <w:pStyle w:val="B1"/>
        <w:ind w:left="0" w:firstLine="0"/>
        <w:rPr>
          <w:rFonts w:cs="Arial"/>
          <w:lang w:eastAsia="zh-CN"/>
        </w:rPr>
      </w:pPr>
      <w:r>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1B68A629" w14:textId="77777777" w:rsidR="00CB3008" w:rsidRDefault="00C45FAE">
      <w:r>
        <w:rPr>
          <w:rFonts w:eastAsia="Malgun Gothic"/>
          <w:b/>
          <w:lang w:eastAsia="ko-KR"/>
        </w:rPr>
        <w:t>Change</w:t>
      </w:r>
      <w:r>
        <w:rPr>
          <w:rFonts w:eastAsia="Malgun Gothic"/>
          <w:lang w:eastAsia="ko-KR"/>
        </w:rPr>
        <w:t xml:space="preserve">: </w:t>
      </w:r>
      <w:r>
        <w:rPr>
          <w:lang w:eastAsia="ko-KR"/>
        </w:rPr>
        <w:t>Change destination UE(s)/destination UE into destination(s) in Claus 5.22.1.1 and Clause 5.22.1.2a.</w:t>
      </w:r>
    </w:p>
    <w:p w14:paraId="18BB20D4" w14:textId="77777777" w:rsidR="00CB3008" w:rsidRDefault="00C45FAE">
      <w:pPr>
        <w:rPr>
          <w:rFonts w:eastAsia="Malgun Gothic"/>
          <w:lang w:eastAsia="ko-KR"/>
        </w:rPr>
      </w:pPr>
      <w:r>
        <w:rPr>
          <w:rFonts w:eastAsia="Malgun Gothic" w:hint="eastAsia"/>
          <w:lang w:eastAsia="ko-KR"/>
        </w:rPr>
        <w:t>Part of the correction:</w:t>
      </w:r>
    </w:p>
    <w:p w14:paraId="5DE725C1" w14:textId="77777777" w:rsidR="00CB3008" w:rsidRDefault="00C45FAE">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 xml:space="preserve">the TX resource (re-)selection is triggered as the result of </w:t>
      </w:r>
      <w:r>
        <w:rPr>
          <w:rFonts w:eastAsia="Times New Roman"/>
          <w:lang w:eastAsia="ko-KR"/>
        </w:rPr>
        <w:t xml:space="preserve">the </w:t>
      </w:r>
      <w:r>
        <w:rPr>
          <w:rFonts w:eastAsia="Times New Roman"/>
          <w:lang w:eastAsia="ja-JP"/>
        </w:rPr>
        <w:t>TX resource (re-)selection check:</w:t>
      </w:r>
    </w:p>
    <w:p w14:paraId="07A0348F" w14:textId="77777777" w:rsidR="00CB3008" w:rsidRDefault="00C45FAE">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multiple SL DRX(s) is configured in the destination</w:t>
      </w:r>
      <w:del w:id="359" w:author="Huawei_Xiangyu" w:date="2022-09-29T14:32:00Z">
        <w:r>
          <w:rPr>
            <w:rFonts w:eastAsia="Times New Roman"/>
            <w:lang w:eastAsia="ja-JP"/>
          </w:rPr>
          <w:delText xml:space="preserve"> UE</w:delText>
        </w:r>
      </w:del>
      <w:r>
        <w:rPr>
          <w:rFonts w:eastAsia="Times New Roman"/>
          <w:lang w:eastAsia="ja-JP"/>
        </w:rPr>
        <w:t>(s) receiving SL-SCH data:</w:t>
      </w:r>
    </w:p>
    <w:p w14:paraId="280D0474" w14:textId="77777777" w:rsidR="00CB3008" w:rsidRDefault="00C45FAE">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to the physical layer SL DRX Active time in the destination</w:t>
      </w:r>
      <w:del w:id="360" w:author="Huawei_Xiangyu" w:date="2022-09-29T14:32:00Z">
        <w:r>
          <w:rPr>
            <w:rFonts w:eastAsia="Times New Roman"/>
            <w:lang w:eastAsia="ja-JP"/>
          </w:rPr>
          <w:delText xml:space="preserve"> UE</w:delText>
        </w:r>
      </w:del>
      <w:r>
        <w:rPr>
          <w:rFonts w:eastAsia="Times New Roman"/>
          <w:lang w:eastAsia="ja-JP"/>
        </w:rPr>
        <w:t>(s) receiving SL-SCH data, as specified in clause 5.28.2.</w:t>
      </w:r>
    </w:p>
    <w:p w14:paraId="167099F4" w14:textId="77777777" w:rsidR="00CB3008" w:rsidRDefault="00C45FAE">
      <w:pPr>
        <w:rPr>
          <w:b/>
          <w:lang w:eastAsia="zh-CN"/>
        </w:rPr>
      </w:pPr>
      <w:r>
        <w:rPr>
          <w:b/>
          <w:lang w:eastAsia="zh-CN"/>
        </w:rPr>
        <w:t>Q27: Would your company agree to the change proposed in R2-2209895?</w:t>
      </w:r>
    </w:p>
    <w:tbl>
      <w:tblPr>
        <w:tblStyle w:val="af1"/>
        <w:tblW w:w="9770" w:type="dxa"/>
        <w:tblLook w:val="04A0" w:firstRow="1" w:lastRow="0" w:firstColumn="1" w:lastColumn="0" w:noHBand="0" w:noVBand="1"/>
      </w:tblPr>
      <w:tblGrid>
        <w:gridCol w:w="2245"/>
        <w:gridCol w:w="1633"/>
        <w:gridCol w:w="5892"/>
      </w:tblGrid>
      <w:tr w:rsidR="00CB3008" w14:paraId="314D8101" w14:textId="77777777">
        <w:tc>
          <w:tcPr>
            <w:tcW w:w="2245" w:type="dxa"/>
          </w:tcPr>
          <w:p w14:paraId="78CEE7E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4A26C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619A7F7"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75236C5" w14:textId="77777777">
        <w:tc>
          <w:tcPr>
            <w:tcW w:w="2245" w:type="dxa"/>
          </w:tcPr>
          <w:p w14:paraId="055AC7C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6AECA8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7A9D51F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005E93A1"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343021B2" w14:textId="77777777">
        <w:tc>
          <w:tcPr>
            <w:tcW w:w="2245" w:type="dxa"/>
          </w:tcPr>
          <w:p w14:paraId="380BEEA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3CCF18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FE4B6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critical</w:t>
            </w:r>
          </w:p>
        </w:tc>
      </w:tr>
      <w:tr w:rsidR="00CB3008" w14:paraId="11EB6B06" w14:textId="77777777">
        <w:tc>
          <w:tcPr>
            <w:tcW w:w="2245" w:type="dxa"/>
          </w:tcPr>
          <w:p w14:paraId="358973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530D86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6DEC00E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47D6D8E" w14:textId="77777777">
        <w:tc>
          <w:tcPr>
            <w:tcW w:w="2245" w:type="dxa"/>
          </w:tcPr>
          <w:p w14:paraId="0F75753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81E5CA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2FD549D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DFDD8BA" w14:textId="77777777">
        <w:tc>
          <w:tcPr>
            <w:tcW w:w="2245" w:type="dxa"/>
          </w:tcPr>
          <w:p w14:paraId="7AE0B4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98802D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11E1C98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 existing text is sufficient to cover a single UE as destination or multiple UEs as destination, so no missing pieces?</w:t>
            </w:r>
          </w:p>
        </w:tc>
      </w:tr>
      <w:tr w:rsidR="00CB3008" w14:paraId="40DF1F0A" w14:textId="77777777">
        <w:tc>
          <w:tcPr>
            <w:tcW w:w="2245" w:type="dxa"/>
          </w:tcPr>
          <w:p w14:paraId="2E701B6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1DD740D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Agree (proponent)</w:t>
            </w:r>
          </w:p>
        </w:tc>
        <w:tc>
          <w:tcPr>
            <w:tcW w:w="5892" w:type="dxa"/>
          </w:tcPr>
          <w:p w14:paraId="65DF417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E30AA1" w14:textId="77777777">
        <w:tc>
          <w:tcPr>
            <w:tcW w:w="2245" w:type="dxa"/>
          </w:tcPr>
          <w:p w14:paraId="4AB68DE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586FF8B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ot critical</w:t>
            </w:r>
          </w:p>
        </w:tc>
        <w:tc>
          <w:tcPr>
            <w:tcW w:w="5892" w:type="dxa"/>
          </w:tcPr>
          <w:p w14:paraId="5AA57E1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0D34F41" w14:textId="77777777">
        <w:tc>
          <w:tcPr>
            <w:tcW w:w="2245" w:type="dxa"/>
          </w:tcPr>
          <w:p w14:paraId="361B86E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5912F92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47EE021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1EEBC5E" w14:textId="77777777">
        <w:tc>
          <w:tcPr>
            <w:tcW w:w="2245" w:type="dxa"/>
          </w:tcPr>
          <w:p w14:paraId="15941F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6E929F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Follow majority view</w:t>
            </w:r>
          </w:p>
        </w:tc>
        <w:tc>
          <w:tcPr>
            <w:tcW w:w="5892" w:type="dxa"/>
          </w:tcPr>
          <w:p w14:paraId="09FEE04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5CDE620" w14:textId="77777777">
        <w:tc>
          <w:tcPr>
            <w:tcW w:w="2245" w:type="dxa"/>
          </w:tcPr>
          <w:p w14:paraId="0EBD1AF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7BF839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92905B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14:paraId="2A784913" w14:textId="77777777">
        <w:tc>
          <w:tcPr>
            <w:tcW w:w="2245" w:type="dxa"/>
          </w:tcPr>
          <w:p w14:paraId="1702118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67087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Ok with majority view</w:t>
            </w:r>
          </w:p>
        </w:tc>
        <w:tc>
          <w:tcPr>
            <w:tcW w:w="5892" w:type="dxa"/>
          </w:tcPr>
          <w:p w14:paraId="1CBD6FD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Change seems non-critical</w:t>
            </w:r>
          </w:p>
        </w:tc>
      </w:tr>
      <w:tr w:rsidR="00CB3008" w14:paraId="62C32100" w14:textId="77777777">
        <w:tc>
          <w:tcPr>
            <w:tcW w:w="2245" w:type="dxa"/>
          </w:tcPr>
          <w:p w14:paraId="639819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D1E998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5892" w:type="dxa"/>
          </w:tcPr>
          <w:p w14:paraId="79F5B8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essential</w:t>
            </w:r>
          </w:p>
        </w:tc>
      </w:tr>
      <w:tr w:rsidR="00CB3008" w14:paraId="3B6493C6" w14:textId="77777777">
        <w:tc>
          <w:tcPr>
            <w:tcW w:w="2245" w:type="dxa"/>
          </w:tcPr>
          <w:p w14:paraId="72D5E7EB"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32F2A4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5892" w:type="dxa"/>
          </w:tcPr>
          <w:p w14:paraId="137645E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essential</w:t>
            </w:r>
          </w:p>
        </w:tc>
      </w:tr>
      <w:tr w:rsidR="00AD3749" w14:paraId="0809AE54" w14:textId="77777777">
        <w:tc>
          <w:tcPr>
            <w:tcW w:w="2245" w:type="dxa"/>
          </w:tcPr>
          <w:p w14:paraId="1C85D92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55E7F51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3EB3853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B6C38" w14:paraId="504E6913" w14:textId="77777777">
        <w:tc>
          <w:tcPr>
            <w:tcW w:w="2245" w:type="dxa"/>
          </w:tcPr>
          <w:p w14:paraId="54B33DB9" w14:textId="0150D70D"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7B53B766" w14:textId="1556D0B6"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5AFB20C" w14:textId="3C243B14" w:rsidR="000B6C38" w:rsidRDefault="00A37039"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Don’t see the</w:t>
            </w:r>
            <w:r w:rsidR="000B6C38">
              <w:rPr>
                <w:rFonts w:eastAsia="等线"/>
                <w:sz w:val="22"/>
                <w:lang w:eastAsia="zh-CN"/>
              </w:rPr>
              <w:t xml:space="preserve"> need.</w:t>
            </w:r>
          </w:p>
        </w:tc>
      </w:tr>
      <w:tr w:rsidR="005E680C" w14:paraId="47275473" w14:textId="77777777" w:rsidTr="00B95F15">
        <w:tc>
          <w:tcPr>
            <w:tcW w:w="2245" w:type="dxa"/>
          </w:tcPr>
          <w:p w14:paraId="25543351" w14:textId="77777777" w:rsidR="005E680C" w:rsidRPr="005C51F9"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2A4182C5"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NO strong view</w:t>
            </w:r>
          </w:p>
        </w:tc>
        <w:tc>
          <w:tcPr>
            <w:tcW w:w="5892" w:type="dxa"/>
          </w:tcPr>
          <w:p w14:paraId="2E4278F6"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critical</w:t>
            </w:r>
          </w:p>
        </w:tc>
      </w:tr>
      <w:tr w:rsidR="005E680C" w14:paraId="6952A816" w14:textId="77777777">
        <w:tc>
          <w:tcPr>
            <w:tcW w:w="2245" w:type="dxa"/>
          </w:tcPr>
          <w:p w14:paraId="1A025FB0"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681D9A8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52BE4B11"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472E52A2" w14:textId="77777777"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Q27] Out of 15</w:t>
      </w:r>
      <w:r w:rsidRPr="004B7F56">
        <w:rPr>
          <w:rFonts w:eastAsia="Malgun Gothic"/>
          <w:color w:val="0000FF"/>
          <w:sz w:val="22"/>
          <w:lang w:eastAsia="ko-KR"/>
        </w:rPr>
        <w:t xml:space="preserve"> companies</w:t>
      </w:r>
    </w:p>
    <w:p w14:paraId="5724F27B" w14:textId="77777777"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3F774C86" w14:textId="77777777"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6</w:t>
      </w:r>
    </w:p>
    <w:p w14:paraId="5EBF8379" w14:textId="77777777" w:rsidR="0066498B" w:rsidRDefault="0066498B" w:rsidP="0066498B">
      <w:pPr>
        <w:rPr>
          <w:rFonts w:eastAsia="Malgun Gothic"/>
          <w:color w:val="0000FF"/>
          <w:sz w:val="22"/>
          <w:lang w:eastAsia="ko-KR"/>
        </w:rPr>
      </w:pPr>
      <w:r>
        <w:rPr>
          <w:rFonts w:eastAsia="Malgun Gothic"/>
          <w:color w:val="0000FF"/>
          <w:sz w:val="22"/>
          <w:lang w:eastAsia="ko-KR"/>
        </w:rPr>
        <w:t>Follow majority view: 8</w:t>
      </w:r>
    </w:p>
    <w:p w14:paraId="7423AE24" w14:textId="77777777" w:rsidR="0066498B" w:rsidRDefault="0066498B" w:rsidP="0066498B">
      <w:pPr>
        <w:rPr>
          <w:iCs/>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1</w:t>
      </w:r>
      <w:r w:rsidRPr="00A2316D">
        <w:rPr>
          <w:rFonts w:eastAsia="Batang"/>
          <w:b/>
          <w:color w:val="0000FF"/>
          <w:sz w:val="22"/>
          <w:lang w:eastAsia="zh-CN"/>
        </w:rPr>
        <w:t xml:space="preserve">, </w:t>
      </w:r>
      <w:r>
        <w:rPr>
          <w:rFonts w:eastAsia="Batang"/>
          <w:b/>
          <w:color w:val="0000FF"/>
          <w:sz w:val="22"/>
          <w:lang w:eastAsia="zh-CN"/>
        </w:rPr>
        <w:t>6</w:t>
      </w:r>
      <w:r w:rsidRPr="00A2316D">
        <w:rPr>
          <w:rFonts w:eastAsia="Batang"/>
          <w:b/>
          <w:color w:val="0000FF"/>
          <w:sz w:val="22"/>
          <w:lang w:eastAsia="zh-CN"/>
        </w:rPr>
        <w:t xml:space="preserve">) Proposal </w:t>
      </w:r>
      <w:r>
        <w:rPr>
          <w:rFonts w:eastAsia="Batang"/>
          <w:b/>
          <w:color w:val="0000FF"/>
          <w:sz w:val="22"/>
          <w:lang w:eastAsia="zh-CN"/>
        </w:rPr>
        <w:t>26</w:t>
      </w:r>
      <w:r w:rsidRPr="00A2316D">
        <w:rPr>
          <w:rFonts w:eastAsia="Batang"/>
          <w:b/>
          <w:color w:val="0000FF"/>
          <w:sz w:val="22"/>
          <w:lang w:eastAsia="zh-CN"/>
        </w:rPr>
        <w:t>: RAN2 is</w:t>
      </w:r>
      <w:r>
        <w:rPr>
          <w:rFonts w:eastAsia="Batang"/>
          <w:b/>
          <w:color w:val="0000FF"/>
          <w:sz w:val="22"/>
          <w:lang w:eastAsia="zh-CN"/>
        </w:rPr>
        <w:t xml:space="preserve"> not</w:t>
      </w:r>
      <w:r w:rsidRPr="00A2316D">
        <w:rPr>
          <w:rFonts w:eastAsia="Batang"/>
          <w:b/>
          <w:color w:val="0000FF"/>
          <w:sz w:val="22"/>
          <w:lang w:eastAsia="zh-CN"/>
        </w:rPr>
        <w:t xml:space="preserve"> to agree on the correction (“</w:t>
      </w:r>
      <w:r w:rsidRPr="007113F1">
        <w:rPr>
          <w:rFonts w:eastAsia="Batang"/>
          <w:b/>
          <w:color w:val="0000FF"/>
          <w:sz w:val="22"/>
          <w:lang w:eastAsia="zh-CN"/>
        </w:rPr>
        <w:t>Change destination UE(s)/destination UE into destination(s) in Claus 5.22.1.1 and Clause 5.22.1.2a.</w:t>
      </w:r>
      <w:r w:rsidRPr="00A11D7D">
        <w:rPr>
          <w:rFonts w:eastAsia="Batang"/>
          <w:b/>
          <w:color w:val="0000FF"/>
          <w:sz w:val="22"/>
          <w:lang w:eastAsia="zh-CN"/>
        </w:rPr>
        <w:t>”</w:t>
      </w:r>
      <w:r w:rsidRPr="00A2316D">
        <w:rPr>
          <w:rFonts w:eastAsia="Batang"/>
          <w:b/>
          <w:color w:val="0000FF"/>
          <w:sz w:val="22"/>
          <w:lang w:eastAsia="zh-CN"/>
        </w:rPr>
        <w:t>) in the R2-2209</w:t>
      </w:r>
      <w:r>
        <w:rPr>
          <w:rFonts w:eastAsia="Batang"/>
          <w:b/>
          <w:color w:val="0000FF"/>
          <w:sz w:val="22"/>
          <w:lang w:eastAsia="zh-CN"/>
        </w:rPr>
        <w:t>895</w:t>
      </w:r>
      <w:r w:rsidRPr="00A2316D">
        <w:rPr>
          <w:rFonts w:eastAsia="Batang"/>
          <w:b/>
          <w:color w:val="0000FF"/>
          <w:sz w:val="22"/>
          <w:lang w:eastAsia="zh-CN"/>
        </w:rPr>
        <w:t>.</w:t>
      </w:r>
    </w:p>
    <w:p w14:paraId="797659E5" w14:textId="77777777" w:rsidR="00CB3008" w:rsidRPr="0066498B" w:rsidRDefault="00CB3008">
      <w:pPr>
        <w:rPr>
          <w:rFonts w:eastAsia="Malgun Gothic"/>
          <w:lang w:eastAsia="ko-KR"/>
        </w:rPr>
      </w:pPr>
    </w:p>
    <w:p w14:paraId="4C638F04" w14:textId="77777777" w:rsidR="00CB3008" w:rsidRDefault="00C45FAE">
      <w:pPr>
        <w:pStyle w:val="2"/>
        <w:rPr>
          <w:sz w:val="28"/>
          <w:szCs w:val="28"/>
          <w:lang w:eastAsia="zh-CN"/>
        </w:rPr>
      </w:pPr>
      <w:r>
        <w:rPr>
          <w:sz w:val="28"/>
          <w:szCs w:val="28"/>
          <w:lang w:eastAsia="zh-CN"/>
        </w:rPr>
        <w:lastRenderedPageBreak/>
        <w:t xml:space="preserve">2.12 For changes in </w:t>
      </w:r>
      <w:hyperlink r:id="rId54" w:history="1">
        <w:r>
          <w:rPr>
            <w:rStyle w:val="af3"/>
          </w:rPr>
          <w:t>R2-2210374</w:t>
        </w:r>
      </w:hyperlink>
    </w:p>
    <w:p w14:paraId="22726ACA" w14:textId="77777777" w:rsidR="00CB3008" w:rsidRDefault="00C45FAE">
      <w:pPr>
        <w:pStyle w:val="3"/>
        <w:rPr>
          <w:sz w:val="24"/>
          <w:szCs w:val="24"/>
          <w:lang w:eastAsia="zh-CN"/>
        </w:rPr>
      </w:pPr>
      <w:r>
        <w:rPr>
          <w:sz w:val="24"/>
          <w:szCs w:val="24"/>
          <w:lang w:eastAsia="zh-CN"/>
        </w:rPr>
        <w:t>2.12.1 Change</w:t>
      </w:r>
    </w:p>
    <w:p w14:paraId="1A779529" w14:textId="77777777"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Referring to Uu DRX, if a SL DRX timer value is reconfigured, applying the new value for the SL DRX timer when the timer is (re)started.</w:t>
      </w:r>
    </w:p>
    <w:p w14:paraId="78A20E32"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p>
    <w:p w14:paraId="7C079F3A" w14:textId="77777777" w:rsidR="00CB3008" w:rsidRDefault="00C45FAE">
      <w:pPr>
        <w:rPr>
          <w:rFonts w:ascii="Arial" w:hAnsi="Arial" w:cs="Arial"/>
          <w:sz w:val="32"/>
          <w:szCs w:val="32"/>
          <w:lang w:eastAsia="ko-KR"/>
        </w:rPr>
      </w:pPr>
      <w:bookmarkStart w:id="361" w:name="_Toc37296208"/>
      <w:bookmarkStart w:id="362" w:name="_Toc100872003"/>
      <w:bookmarkStart w:id="363" w:name="_Toc52796492"/>
      <w:bookmarkStart w:id="364" w:name="_Toc52752030"/>
      <w:bookmarkStart w:id="365" w:name="_Toc46490335"/>
      <w:bookmarkStart w:id="366" w:name="_Toc29239849"/>
      <w:r>
        <w:rPr>
          <w:rFonts w:ascii="Arial" w:hAnsi="Arial" w:cs="Arial"/>
          <w:sz w:val="32"/>
          <w:szCs w:val="32"/>
          <w:lang w:eastAsia="ko-KR"/>
        </w:rPr>
        <w:t>5.11</w:t>
      </w:r>
      <w:r>
        <w:rPr>
          <w:rFonts w:ascii="Arial" w:hAnsi="Arial" w:cs="Arial"/>
          <w:sz w:val="32"/>
          <w:szCs w:val="32"/>
          <w:lang w:eastAsia="ko-KR"/>
        </w:rPr>
        <w:tab/>
        <w:t>MAC reconfiguration</w:t>
      </w:r>
      <w:bookmarkEnd w:id="361"/>
      <w:bookmarkEnd w:id="362"/>
      <w:bookmarkEnd w:id="363"/>
      <w:bookmarkEnd w:id="364"/>
      <w:bookmarkEnd w:id="365"/>
      <w:bookmarkEnd w:id="366"/>
    </w:p>
    <w:p w14:paraId="4B747911" w14:textId="77777777" w:rsidR="00CB3008" w:rsidRDefault="00C45FAE">
      <w:pPr>
        <w:rPr>
          <w:lang w:eastAsia="ko-KR"/>
        </w:rPr>
      </w:pPr>
      <w:r>
        <w:rPr>
          <w:lang w:eastAsia="ko-KR"/>
        </w:rPr>
        <w:t>When a reconfiguration of the MAC entity is requested by upper layers, the MAC entity shall:</w:t>
      </w:r>
    </w:p>
    <w:p w14:paraId="4E556AE6" w14:textId="77777777" w:rsidR="00CB3008" w:rsidRDefault="00C45FAE">
      <w:pPr>
        <w:pStyle w:val="B1"/>
        <w:rPr>
          <w:lang w:eastAsia="ko-KR"/>
        </w:rPr>
      </w:pPr>
      <w:r>
        <w:rPr>
          <w:lang w:eastAsia="ko-KR"/>
        </w:rPr>
        <w:t>1&gt;</w:t>
      </w:r>
      <w:r>
        <w:rPr>
          <w:lang w:eastAsia="ko-KR"/>
        </w:rPr>
        <w:tab/>
        <w:t>initialize the corresponding HARQ entity upon addition of an SCell;</w:t>
      </w:r>
    </w:p>
    <w:p w14:paraId="3DF2DEB5" w14:textId="77777777" w:rsidR="00CB3008" w:rsidRDefault="00C45FAE">
      <w:pPr>
        <w:pStyle w:val="B1"/>
        <w:rPr>
          <w:lang w:eastAsia="ko-KR"/>
        </w:rPr>
      </w:pPr>
      <w:r>
        <w:rPr>
          <w:lang w:eastAsia="ko-KR"/>
        </w:rPr>
        <w:t>1&gt;</w:t>
      </w:r>
      <w:r>
        <w:rPr>
          <w:lang w:eastAsia="ko-KR"/>
        </w:rPr>
        <w:tab/>
        <w:t>remove the corresponding HARQ entity upon removal of an SCell;</w:t>
      </w:r>
    </w:p>
    <w:p w14:paraId="2956A7D6" w14:textId="77777777" w:rsidR="00CB3008" w:rsidRDefault="00C45FAE">
      <w:pPr>
        <w:pStyle w:val="B1"/>
      </w:pPr>
      <w:r>
        <w:rPr>
          <w:lang w:eastAsia="ko-KR"/>
        </w:rPr>
        <w:t>1&gt;</w:t>
      </w:r>
      <w:r>
        <w:rPr>
          <w:lang w:eastAsia="ko-KR"/>
        </w:rPr>
        <w:tab/>
        <w:t>apply the new value for timers when the timer is (re)started;</w:t>
      </w:r>
    </w:p>
    <w:p w14:paraId="7C718DA9" w14:textId="77777777" w:rsidR="00CB3008" w:rsidRDefault="00C45FAE">
      <w:pPr>
        <w:pStyle w:val="NO"/>
        <w:rPr>
          <w:del w:id="367" w:author="Huawei, HiSilicon" w:date="2022-09-29T23:31:00Z"/>
          <w:rFonts w:eastAsia="Malgun Gothic"/>
          <w:lang w:val="en-US"/>
        </w:rPr>
      </w:pPr>
      <w:ins w:id="368" w:author="Huawei, HiSilicon" w:date="2022-09-24T12:17:00Z">
        <w:r>
          <w:t>NOTE:</w:t>
        </w:r>
      </w:ins>
      <w:ins w:id="369" w:author="Huawei, HiSilicon" w:date="2022-09-24T12:20:00Z">
        <w:r>
          <w:t xml:space="preserve"> </w:t>
        </w:r>
      </w:ins>
      <w:ins w:id="370" w:author="Huawei, HiSilicon" w:date="2022-09-30T08:51:00Z">
        <w:r>
          <w:rPr>
            <w:rFonts w:hint="eastAsia"/>
          </w:rPr>
          <w:t>It</w:t>
        </w:r>
        <w:r>
          <w:t xml:space="preserve"> </w:t>
        </w:r>
        <w:r>
          <w:rPr>
            <w:rFonts w:hint="eastAsia"/>
          </w:rPr>
          <w:t>is</w:t>
        </w:r>
        <w:r>
          <w:t xml:space="preserve"> </w:t>
        </w:r>
      </w:ins>
      <w:ins w:id="371" w:author="Huawei, HiSilicon" w:date="2022-09-24T12:20:00Z">
        <w:r>
          <w:t xml:space="preserve">also applicable to SL </w:t>
        </w:r>
      </w:ins>
      <w:ins w:id="372" w:author="Huawei, HiSilicon" w:date="2022-09-30T08:52:00Z">
        <w:r>
          <w:t>DRX timers</w:t>
        </w:r>
      </w:ins>
      <w:ins w:id="373" w:author="Huawei, HiSilicon" w:date="2022-09-24T12:20:00Z">
        <w:r>
          <w:t xml:space="preserve"> reconfiguration</w:t>
        </w:r>
      </w:ins>
      <w:ins w:id="374" w:author="Huawei, HiSilicon" w:date="2022-09-24T12:17:00Z">
        <w:r>
          <w:t>.</w:t>
        </w:r>
      </w:ins>
    </w:p>
    <w:p w14:paraId="2B549331" w14:textId="77777777" w:rsidR="00CB3008" w:rsidRDefault="00C45FAE">
      <w:pPr>
        <w:pStyle w:val="B1"/>
        <w:rPr>
          <w:lang w:eastAsia="ko-KR"/>
        </w:rPr>
      </w:pPr>
      <w:r>
        <w:rPr>
          <w:lang w:eastAsia="ko-KR"/>
        </w:rPr>
        <w:t>1&gt;</w:t>
      </w:r>
      <w:r>
        <w:rPr>
          <w:lang w:eastAsia="ko-KR"/>
        </w:rPr>
        <w:tab/>
        <w:t>apply the new maximum parameter value when counters are initialized;</w:t>
      </w:r>
    </w:p>
    <w:p w14:paraId="669F8FF2" w14:textId="77777777" w:rsidR="00CB3008" w:rsidRDefault="00C45FAE">
      <w:pPr>
        <w:pStyle w:val="B1"/>
        <w:numPr>
          <w:ilvl w:val="0"/>
          <w:numId w:val="8"/>
        </w:numPr>
        <w:rPr>
          <w:lang w:eastAsia="ko-KR"/>
        </w:rPr>
      </w:pPr>
      <w:r>
        <w:rPr>
          <w:lang w:eastAsia="ko-KR"/>
        </w:rPr>
        <w:t>apply immediately the configurations received from upper layers for other parameters.</w:t>
      </w:r>
    </w:p>
    <w:p w14:paraId="12622C41" w14:textId="77777777" w:rsidR="00CB3008" w:rsidRDefault="00C45FAE">
      <w:pPr>
        <w:rPr>
          <w:b/>
          <w:lang w:eastAsia="zh-CN"/>
        </w:rPr>
      </w:pPr>
      <w:r>
        <w:rPr>
          <w:b/>
          <w:lang w:eastAsia="zh-CN"/>
        </w:rPr>
        <w:t>Q28: Would your company agree to the change proposed in R2-2210374?</w:t>
      </w:r>
    </w:p>
    <w:tbl>
      <w:tblPr>
        <w:tblStyle w:val="af1"/>
        <w:tblW w:w="9770" w:type="dxa"/>
        <w:tblLook w:val="04A0" w:firstRow="1" w:lastRow="0" w:firstColumn="1" w:lastColumn="0" w:noHBand="0" w:noVBand="1"/>
      </w:tblPr>
      <w:tblGrid>
        <w:gridCol w:w="2245"/>
        <w:gridCol w:w="1633"/>
        <w:gridCol w:w="5892"/>
      </w:tblGrid>
      <w:tr w:rsidR="00CB3008" w14:paraId="285663B0" w14:textId="77777777">
        <w:tc>
          <w:tcPr>
            <w:tcW w:w="2245" w:type="dxa"/>
          </w:tcPr>
          <w:p w14:paraId="5B487E5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722FF4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4A851C8"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B20959B" w14:textId="77777777">
        <w:tc>
          <w:tcPr>
            <w:tcW w:w="2245" w:type="dxa"/>
          </w:tcPr>
          <w:p w14:paraId="153B1E5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1807F3C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0420030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3008" w14:paraId="7D486BA5" w14:textId="77777777">
        <w:tc>
          <w:tcPr>
            <w:tcW w:w="2245" w:type="dxa"/>
          </w:tcPr>
          <w:p w14:paraId="0C183D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8F7F64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BAED5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EEE9B5D" w14:textId="77777777">
        <w:tc>
          <w:tcPr>
            <w:tcW w:w="2245" w:type="dxa"/>
          </w:tcPr>
          <w:p w14:paraId="5E5687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89790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9975D9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t>disagree with the changes. the current text in the MAC spec has already cover this case. the current text is applicable to both Uu and SL.</w:t>
            </w:r>
            <w:r>
              <w:br/>
            </w:r>
          </w:p>
        </w:tc>
      </w:tr>
      <w:tr w:rsidR="00CB3008" w14:paraId="186E7EBF" w14:textId="77777777">
        <w:tc>
          <w:tcPr>
            <w:tcW w:w="2245" w:type="dxa"/>
          </w:tcPr>
          <w:p w14:paraId="12CAFE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08011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C342B51"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Agree with Ericsson. </w:t>
            </w:r>
          </w:p>
        </w:tc>
      </w:tr>
      <w:tr w:rsidR="00CB3008" w14:paraId="6A75C6D4" w14:textId="77777777">
        <w:tc>
          <w:tcPr>
            <w:tcW w:w="2245" w:type="dxa"/>
          </w:tcPr>
          <w:p w14:paraId="6201215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06879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w:t>
            </w:r>
          </w:p>
        </w:tc>
        <w:tc>
          <w:tcPr>
            <w:tcW w:w="5892" w:type="dxa"/>
          </w:tcPr>
          <w:p w14:paraId="2303F90A"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01EBED9" w14:textId="77777777">
        <w:tc>
          <w:tcPr>
            <w:tcW w:w="2245" w:type="dxa"/>
          </w:tcPr>
          <w:p w14:paraId="435996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5EFBCE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7D1BD747"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05B1776D" w14:textId="77777777">
        <w:tc>
          <w:tcPr>
            <w:tcW w:w="2245" w:type="dxa"/>
          </w:tcPr>
          <w:p w14:paraId="268C4EA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6FB1D2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3D8F812"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current spec has included both Uu and SL.</w:t>
            </w:r>
          </w:p>
        </w:tc>
      </w:tr>
      <w:tr w:rsidR="00CB3008" w14:paraId="0B25C37F" w14:textId="77777777">
        <w:tc>
          <w:tcPr>
            <w:tcW w:w="2245" w:type="dxa"/>
          </w:tcPr>
          <w:p w14:paraId="043F3C8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9010BA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8283FD7" w14:textId="77777777" w:rsidR="00CB3008" w:rsidRDefault="00CB3008">
            <w:pPr>
              <w:overflowPunct w:val="0"/>
              <w:autoSpaceDE w:val="0"/>
              <w:autoSpaceDN w:val="0"/>
              <w:adjustRightInd w:val="0"/>
              <w:spacing w:after="120" w:line="300" w:lineRule="auto"/>
              <w:jc w:val="both"/>
              <w:textAlignment w:val="baseline"/>
            </w:pPr>
          </w:p>
        </w:tc>
      </w:tr>
      <w:tr w:rsidR="00CB3008" w14:paraId="307366BB" w14:textId="77777777">
        <w:tc>
          <w:tcPr>
            <w:tcW w:w="2245" w:type="dxa"/>
          </w:tcPr>
          <w:p w14:paraId="42C98E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lastRenderedPageBreak/>
              <w:t>N</w:t>
            </w:r>
            <w:r>
              <w:rPr>
                <w:rFonts w:eastAsia="MS Mincho"/>
                <w:sz w:val="22"/>
                <w:lang w:eastAsia="ja-JP"/>
              </w:rPr>
              <w:t>EC</w:t>
            </w:r>
          </w:p>
        </w:tc>
        <w:tc>
          <w:tcPr>
            <w:tcW w:w="1633" w:type="dxa"/>
          </w:tcPr>
          <w:p w14:paraId="497D89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D</w:t>
            </w:r>
            <w:r>
              <w:rPr>
                <w:rFonts w:eastAsia="MS Mincho"/>
                <w:sz w:val="22"/>
                <w:lang w:eastAsia="ja-JP"/>
              </w:rPr>
              <w:t>isagree</w:t>
            </w:r>
          </w:p>
        </w:tc>
        <w:tc>
          <w:tcPr>
            <w:tcW w:w="5892" w:type="dxa"/>
          </w:tcPr>
          <w:p w14:paraId="6FFF4E80" w14:textId="77777777" w:rsidR="00CB3008" w:rsidRDefault="00CB3008">
            <w:pPr>
              <w:overflowPunct w:val="0"/>
              <w:autoSpaceDE w:val="0"/>
              <w:autoSpaceDN w:val="0"/>
              <w:adjustRightInd w:val="0"/>
              <w:spacing w:after="120" w:line="300" w:lineRule="auto"/>
              <w:jc w:val="both"/>
              <w:textAlignment w:val="baseline"/>
            </w:pPr>
          </w:p>
        </w:tc>
      </w:tr>
      <w:tr w:rsidR="00CB3008" w14:paraId="2183DE42" w14:textId="77777777">
        <w:tc>
          <w:tcPr>
            <w:tcW w:w="2245" w:type="dxa"/>
          </w:tcPr>
          <w:p w14:paraId="5638F2D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1CA0DC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F808BE7" w14:textId="77777777" w:rsidR="00CB3008" w:rsidRDefault="00CB3008">
            <w:pPr>
              <w:overflowPunct w:val="0"/>
              <w:autoSpaceDE w:val="0"/>
              <w:autoSpaceDN w:val="0"/>
              <w:adjustRightInd w:val="0"/>
              <w:spacing w:after="120" w:line="300" w:lineRule="auto"/>
              <w:jc w:val="both"/>
              <w:textAlignment w:val="baseline"/>
            </w:pPr>
          </w:p>
        </w:tc>
      </w:tr>
      <w:tr w:rsidR="00CB3008" w14:paraId="0725B76C" w14:textId="77777777">
        <w:tc>
          <w:tcPr>
            <w:tcW w:w="2245" w:type="dxa"/>
          </w:tcPr>
          <w:p w14:paraId="5AF24C7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C6B42F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9F42B15" w14:textId="77777777" w:rsidR="00CB3008" w:rsidRDefault="00CB3008">
            <w:pPr>
              <w:overflowPunct w:val="0"/>
              <w:autoSpaceDE w:val="0"/>
              <w:autoSpaceDN w:val="0"/>
              <w:adjustRightInd w:val="0"/>
              <w:spacing w:after="120" w:line="300" w:lineRule="auto"/>
              <w:jc w:val="both"/>
              <w:textAlignment w:val="baseline"/>
            </w:pPr>
          </w:p>
        </w:tc>
      </w:tr>
      <w:tr w:rsidR="00CB3008" w14:paraId="03051C8C" w14:textId="77777777">
        <w:tc>
          <w:tcPr>
            <w:tcW w:w="2245" w:type="dxa"/>
          </w:tcPr>
          <w:p w14:paraId="4CFA683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3D7C4EA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4E36777" w14:textId="77777777" w:rsidR="00CB3008" w:rsidRDefault="00CB3008">
            <w:pPr>
              <w:overflowPunct w:val="0"/>
              <w:autoSpaceDE w:val="0"/>
              <w:autoSpaceDN w:val="0"/>
              <w:adjustRightInd w:val="0"/>
              <w:spacing w:after="120" w:line="300" w:lineRule="auto"/>
              <w:jc w:val="both"/>
              <w:textAlignment w:val="baseline"/>
            </w:pPr>
          </w:p>
        </w:tc>
      </w:tr>
      <w:tr w:rsidR="00CB3008" w14:paraId="7E6CF0CF" w14:textId="77777777">
        <w:tc>
          <w:tcPr>
            <w:tcW w:w="2245" w:type="dxa"/>
          </w:tcPr>
          <w:p w14:paraId="7624D1F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D96F566"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23513BB9" w14:textId="77777777" w:rsidR="00CB3008" w:rsidRDefault="00CB3008">
            <w:pPr>
              <w:overflowPunct w:val="0"/>
              <w:autoSpaceDE w:val="0"/>
              <w:autoSpaceDN w:val="0"/>
              <w:adjustRightInd w:val="0"/>
              <w:spacing w:after="120" w:line="300" w:lineRule="auto"/>
              <w:jc w:val="both"/>
              <w:textAlignment w:val="baseline"/>
            </w:pPr>
          </w:p>
        </w:tc>
      </w:tr>
      <w:tr w:rsidR="00AD3749" w14:paraId="26244FA1" w14:textId="77777777">
        <w:tc>
          <w:tcPr>
            <w:tcW w:w="2245" w:type="dxa"/>
          </w:tcPr>
          <w:p w14:paraId="345F35C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39EE17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13B9733" w14:textId="77777777"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Ericsson</w:t>
            </w:r>
          </w:p>
        </w:tc>
      </w:tr>
      <w:tr w:rsidR="000B6C38" w14:paraId="0BFBED5D" w14:textId="77777777">
        <w:tc>
          <w:tcPr>
            <w:tcW w:w="2245" w:type="dxa"/>
          </w:tcPr>
          <w:p w14:paraId="4A95EEF0" w14:textId="7DDB9130"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74FC3A10" w14:textId="6B5DCCF4"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B4C5F97" w14:textId="549FA7C8" w:rsidR="000B6C38" w:rsidRDefault="00A37039" w:rsidP="000B6C38">
            <w:pPr>
              <w:overflowPunct w:val="0"/>
              <w:autoSpaceDE w:val="0"/>
              <w:autoSpaceDN w:val="0"/>
              <w:adjustRightInd w:val="0"/>
              <w:spacing w:after="120" w:line="300" w:lineRule="auto"/>
              <w:jc w:val="both"/>
              <w:textAlignment w:val="baseline"/>
              <w:rPr>
                <w:lang w:eastAsia="zh-CN"/>
              </w:rPr>
            </w:pPr>
            <w:r>
              <w:rPr>
                <w:rFonts w:eastAsia="等线"/>
                <w:sz w:val="22"/>
                <w:lang w:eastAsia="zh-CN"/>
              </w:rPr>
              <w:t xml:space="preserve">Don’t see the </w:t>
            </w:r>
            <w:r w:rsidR="000B6C38">
              <w:rPr>
                <w:lang w:eastAsia="zh-CN"/>
              </w:rPr>
              <w:t>need.</w:t>
            </w:r>
          </w:p>
        </w:tc>
      </w:tr>
      <w:tr w:rsidR="005E680C" w14:paraId="0615AF91" w14:textId="77777777" w:rsidTr="00B95F15">
        <w:tc>
          <w:tcPr>
            <w:tcW w:w="2245" w:type="dxa"/>
          </w:tcPr>
          <w:p w14:paraId="39BC8F92"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11DCA5A4"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8CB30A3" w14:textId="77777777" w:rsidR="005E680C" w:rsidRDefault="005E680C" w:rsidP="00B95F15">
            <w:pPr>
              <w:overflowPunct w:val="0"/>
              <w:autoSpaceDE w:val="0"/>
              <w:autoSpaceDN w:val="0"/>
              <w:adjustRightInd w:val="0"/>
              <w:spacing w:after="120" w:line="300" w:lineRule="auto"/>
              <w:jc w:val="both"/>
              <w:textAlignment w:val="baseline"/>
            </w:pPr>
          </w:p>
        </w:tc>
      </w:tr>
      <w:tr w:rsidR="005E680C" w14:paraId="54B69751" w14:textId="77777777">
        <w:tc>
          <w:tcPr>
            <w:tcW w:w="2245" w:type="dxa"/>
          </w:tcPr>
          <w:p w14:paraId="5376FC40"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16B80D4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DE2111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51DA60EB" w14:textId="31C91FE0"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Q28] Out of 16</w:t>
      </w:r>
      <w:r w:rsidRPr="004B7F56">
        <w:rPr>
          <w:rFonts w:eastAsia="Malgun Gothic"/>
          <w:color w:val="0000FF"/>
          <w:sz w:val="22"/>
          <w:lang w:eastAsia="ko-KR"/>
        </w:rPr>
        <w:t xml:space="preserve"> companies</w:t>
      </w:r>
    </w:p>
    <w:p w14:paraId="41C4EDEA" w14:textId="77777777"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3AE812FC" w14:textId="0E702448"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15</w:t>
      </w:r>
    </w:p>
    <w:p w14:paraId="742D1361" w14:textId="559504F8" w:rsidR="0066498B" w:rsidRPr="007113F1" w:rsidRDefault="0066498B" w:rsidP="0066498B">
      <w:pPr>
        <w:rPr>
          <w:rFonts w:eastAsia="Malgun Gothic"/>
          <w:lang w:eastAsia="ko-KR"/>
        </w:rPr>
      </w:pPr>
      <w:r w:rsidRPr="00A2316D">
        <w:rPr>
          <w:rFonts w:eastAsia="Batang"/>
          <w:b/>
          <w:color w:val="0000FF"/>
          <w:sz w:val="22"/>
          <w:lang w:eastAsia="zh-CN"/>
        </w:rPr>
        <w:t>(</w:t>
      </w:r>
      <w:r>
        <w:rPr>
          <w:rFonts w:eastAsia="Batang"/>
          <w:b/>
          <w:color w:val="0000FF"/>
          <w:sz w:val="22"/>
          <w:lang w:eastAsia="zh-CN"/>
        </w:rPr>
        <w:t>1</w:t>
      </w:r>
      <w:r w:rsidRPr="00A2316D">
        <w:rPr>
          <w:rFonts w:eastAsia="Batang"/>
          <w:b/>
          <w:color w:val="0000FF"/>
          <w:sz w:val="22"/>
          <w:lang w:eastAsia="zh-CN"/>
        </w:rPr>
        <w:t xml:space="preserve">, </w:t>
      </w:r>
      <w:r>
        <w:rPr>
          <w:rFonts w:eastAsia="Batang"/>
          <w:b/>
          <w:color w:val="0000FF"/>
          <w:sz w:val="22"/>
          <w:lang w:eastAsia="zh-CN"/>
        </w:rPr>
        <w:t>15</w:t>
      </w:r>
      <w:r w:rsidRPr="00A2316D">
        <w:rPr>
          <w:rFonts w:eastAsia="Batang"/>
          <w:b/>
          <w:color w:val="0000FF"/>
          <w:sz w:val="22"/>
          <w:lang w:eastAsia="zh-CN"/>
        </w:rPr>
        <w:t xml:space="preserve">) Proposal </w:t>
      </w:r>
      <w:r>
        <w:rPr>
          <w:rFonts w:eastAsia="Batang"/>
          <w:b/>
          <w:color w:val="0000FF"/>
          <w:sz w:val="22"/>
          <w:lang w:eastAsia="zh-CN"/>
        </w:rPr>
        <w:t>27</w:t>
      </w:r>
      <w:r w:rsidRPr="00A2316D">
        <w:rPr>
          <w:rFonts w:eastAsia="Batang"/>
          <w:b/>
          <w:color w:val="0000FF"/>
          <w:sz w:val="22"/>
          <w:lang w:eastAsia="zh-CN"/>
        </w:rPr>
        <w:t>: RAN2 is</w:t>
      </w:r>
      <w:r>
        <w:rPr>
          <w:rFonts w:eastAsia="Batang"/>
          <w:b/>
          <w:color w:val="0000FF"/>
          <w:sz w:val="22"/>
          <w:lang w:eastAsia="zh-CN"/>
        </w:rPr>
        <w:t xml:space="preserve"> not</w:t>
      </w:r>
      <w:r w:rsidRPr="00A2316D">
        <w:rPr>
          <w:rFonts w:eastAsia="Batang"/>
          <w:b/>
          <w:color w:val="0000FF"/>
          <w:sz w:val="22"/>
          <w:lang w:eastAsia="zh-CN"/>
        </w:rPr>
        <w:t xml:space="preserve"> to agree on the correction (“</w:t>
      </w:r>
      <w:r>
        <w:rPr>
          <w:rFonts w:eastAsia="Batang"/>
          <w:b/>
          <w:color w:val="0000FF"/>
          <w:sz w:val="22"/>
          <w:lang w:eastAsia="zh-CN"/>
        </w:rPr>
        <w:t xml:space="preserve">(section 5.11) </w:t>
      </w:r>
      <w:r w:rsidRPr="007113F1">
        <w:rPr>
          <w:rFonts w:eastAsia="Batang"/>
          <w:b/>
          <w:color w:val="0000FF"/>
          <w:sz w:val="22"/>
          <w:lang w:eastAsia="zh-CN"/>
        </w:rPr>
        <w:t xml:space="preserve">Change </w:t>
      </w:r>
      <w:r>
        <w:rPr>
          <w:rFonts w:eastAsia="Batang"/>
          <w:b/>
          <w:color w:val="0000FF"/>
          <w:sz w:val="22"/>
          <w:lang w:eastAsia="zh-CN"/>
        </w:rPr>
        <w:t>in MAC reconfiguration</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10374</w:t>
      </w:r>
      <w:r w:rsidRPr="00A2316D">
        <w:rPr>
          <w:rFonts w:eastAsia="Batang"/>
          <w:b/>
          <w:color w:val="0000FF"/>
          <w:sz w:val="22"/>
          <w:lang w:eastAsia="zh-CN"/>
        </w:rPr>
        <w:t>.</w:t>
      </w:r>
    </w:p>
    <w:p w14:paraId="21B957E5" w14:textId="77777777" w:rsidR="00CB3008" w:rsidRPr="0066498B" w:rsidRDefault="00CB3008">
      <w:pPr>
        <w:pStyle w:val="B1"/>
        <w:rPr>
          <w:rFonts w:eastAsia="Malgun Gothic"/>
          <w:lang w:eastAsia="ko-KR"/>
        </w:rPr>
      </w:pPr>
    </w:p>
    <w:p w14:paraId="5E6DB013" w14:textId="77777777" w:rsidR="00CB3008" w:rsidRDefault="00C45FAE">
      <w:pPr>
        <w:pStyle w:val="2"/>
        <w:rPr>
          <w:sz w:val="28"/>
          <w:szCs w:val="28"/>
          <w:lang w:eastAsia="zh-CN"/>
        </w:rPr>
      </w:pPr>
      <w:r>
        <w:rPr>
          <w:sz w:val="28"/>
          <w:szCs w:val="28"/>
          <w:lang w:eastAsia="zh-CN"/>
        </w:rPr>
        <w:t xml:space="preserve">2.13 For changes in </w:t>
      </w:r>
      <w:hyperlink r:id="rId55" w:history="1">
        <w:r>
          <w:rPr>
            <w:rStyle w:val="af3"/>
            <w:sz w:val="28"/>
            <w:szCs w:val="28"/>
            <w:lang w:eastAsia="zh-CN"/>
          </w:rPr>
          <w:t>R2-2210382</w:t>
        </w:r>
      </w:hyperlink>
    </w:p>
    <w:p w14:paraId="3108B879" w14:textId="77777777" w:rsidR="00CB3008" w:rsidRDefault="00C45FAE">
      <w:pPr>
        <w:pStyle w:val="3"/>
        <w:rPr>
          <w:sz w:val="24"/>
          <w:szCs w:val="24"/>
          <w:lang w:eastAsia="zh-CN"/>
        </w:rPr>
      </w:pPr>
      <w:r>
        <w:rPr>
          <w:sz w:val="24"/>
          <w:szCs w:val="24"/>
          <w:lang w:eastAsia="zh-CN"/>
        </w:rPr>
        <w:t>2.13.1 1</w:t>
      </w:r>
      <w:r>
        <w:rPr>
          <w:sz w:val="24"/>
          <w:szCs w:val="24"/>
          <w:vertAlign w:val="superscript"/>
          <w:lang w:eastAsia="zh-CN"/>
        </w:rPr>
        <w:t>st</w:t>
      </w:r>
      <w:r>
        <w:rPr>
          <w:sz w:val="24"/>
          <w:szCs w:val="24"/>
          <w:lang w:eastAsia="zh-CN"/>
        </w:rPr>
        <w:t xml:space="preserve"> Change</w:t>
      </w:r>
    </w:p>
    <w:p w14:paraId="3699BF31" w14:textId="77777777" w:rsidR="00CB3008" w:rsidRDefault="00C45FAE">
      <w:pPr>
        <w:pStyle w:val="B1"/>
        <w:ind w:left="0" w:firstLine="0"/>
        <w:rPr>
          <w:rFonts w:eastAsia="Malgun Gothic"/>
          <w:lang w:eastAsia="ko-KR"/>
        </w:rPr>
      </w:pPr>
      <w:r>
        <w:rPr>
          <w:b/>
          <w:lang w:eastAsia="zh-CN"/>
        </w:rPr>
        <w:t>1</w:t>
      </w:r>
      <w:r>
        <w:rPr>
          <w:b/>
          <w:vertAlign w:val="superscript"/>
          <w:lang w:eastAsia="zh-CN"/>
        </w:rPr>
        <w:t>st</w:t>
      </w:r>
      <w:r>
        <w:rPr>
          <w:b/>
          <w:lang w:eastAsia="zh-CN"/>
        </w:rPr>
        <w:t xml:space="preserve"> change is discussed in 2.6.1 (</w:t>
      </w:r>
      <w:hyperlink r:id="rId56" w:history="1">
        <w:r>
          <w:rPr>
            <w:rStyle w:val="af3"/>
          </w:rPr>
          <w:t>R2-2209675</w:t>
        </w:r>
      </w:hyperlink>
      <w:r>
        <w:rPr>
          <w:b/>
          <w:lang w:eastAsia="zh-CN"/>
        </w:rPr>
        <w:t>)</w:t>
      </w:r>
    </w:p>
    <w:p w14:paraId="43488E59" w14:textId="77777777" w:rsidR="00CB3008" w:rsidRDefault="00C45FAE">
      <w:pPr>
        <w:pStyle w:val="3"/>
        <w:rPr>
          <w:sz w:val="24"/>
          <w:szCs w:val="24"/>
          <w:lang w:eastAsia="zh-CN"/>
        </w:rPr>
      </w:pPr>
      <w:r>
        <w:rPr>
          <w:sz w:val="24"/>
          <w:szCs w:val="24"/>
          <w:lang w:eastAsia="zh-CN"/>
        </w:rPr>
        <w:t>2.13.2 2</w:t>
      </w:r>
      <w:r>
        <w:rPr>
          <w:sz w:val="24"/>
          <w:szCs w:val="24"/>
          <w:vertAlign w:val="superscript"/>
          <w:lang w:eastAsia="zh-CN"/>
        </w:rPr>
        <w:t>nd</w:t>
      </w:r>
      <w:r>
        <w:rPr>
          <w:sz w:val="24"/>
          <w:szCs w:val="24"/>
          <w:lang w:eastAsia="zh-CN"/>
        </w:rPr>
        <w:t xml:space="preserve"> Change</w:t>
      </w:r>
    </w:p>
    <w:p w14:paraId="5189B41D" w14:textId="77777777" w:rsidR="00CB3008" w:rsidRDefault="00C45FAE">
      <w:pPr>
        <w:pStyle w:val="B1"/>
        <w:ind w:left="0" w:firstLine="0"/>
        <w:rPr>
          <w:b/>
          <w:lang w:eastAsia="zh-CN"/>
        </w:rPr>
      </w:pPr>
      <w:r>
        <w:rPr>
          <w:b/>
          <w:lang w:eastAsia="zh-CN"/>
        </w:rPr>
        <w:t>2</w:t>
      </w:r>
      <w:r>
        <w:rPr>
          <w:b/>
          <w:vertAlign w:val="superscript"/>
          <w:lang w:eastAsia="zh-CN"/>
        </w:rPr>
        <w:t>nd</w:t>
      </w:r>
      <w:r>
        <w:rPr>
          <w:b/>
          <w:lang w:eastAsia="zh-CN"/>
        </w:rPr>
        <w:t xml:space="preserve"> change is discussed in 2.2.5 (</w:t>
      </w:r>
      <w:hyperlink r:id="rId57" w:history="1">
        <w:r>
          <w:rPr>
            <w:rStyle w:val="af3"/>
          </w:rPr>
          <w:t>R2-2209388</w:t>
        </w:r>
      </w:hyperlink>
      <w:r>
        <w:rPr>
          <w:rStyle w:val="af3"/>
        </w:rPr>
        <w:t>, R2-2209853</w:t>
      </w:r>
      <w:r>
        <w:rPr>
          <w:b/>
          <w:lang w:eastAsia="zh-CN"/>
        </w:rPr>
        <w:t>)</w:t>
      </w:r>
    </w:p>
    <w:p w14:paraId="2ACF96D3" w14:textId="77777777" w:rsidR="00CB3008" w:rsidRDefault="00C45FAE">
      <w:pPr>
        <w:pStyle w:val="2"/>
        <w:rPr>
          <w:sz w:val="28"/>
          <w:szCs w:val="28"/>
          <w:lang w:eastAsia="zh-CN"/>
        </w:rPr>
      </w:pPr>
      <w:r>
        <w:rPr>
          <w:sz w:val="28"/>
          <w:szCs w:val="28"/>
          <w:lang w:eastAsia="zh-CN"/>
        </w:rPr>
        <w:t xml:space="preserve">2.14 For changes in </w:t>
      </w:r>
      <w:hyperlink r:id="rId58" w:history="1">
        <w:r>
          <w:rPr>
            <w:rStyle w:val="af3"/>
          </w:rPr>
          <w:t>R2-2210545</w:t>
        </w:r>
      </w:hyperlink>
    </w:p>
    <w:p w14:paraId="78D9F1C5" w14:textId="77777777" w:rsidR="00CB3008" w:rsidRDefault="00C45FAE">
      <w:pPr>
        <w:pStyle w:val="3"/>
        <w:rPr>
          <w:sz w:val="24"/>
          <w:szCs w:val="24"/>
          <w:lang w:eastAsia="zh-CN"/>
        </w:rPr>
      </w:pPr>
      <w:r>
        <w:rPr>
          <w:sz w:val="24"/>
          <w:szCs w:val="24"/>
          <w:lang w:eastAsia="zh-CN"/>
        </w:rPr>
        <w:t>2.14.1 1</w:t>
      </w:r>
      <w:r>
        <w:rPr>
          <w:sz w:val="24"/>
          <w:szCs w:val="24"/>
          <w:vertAlign w:val="superscript"/>
          <w:lang w:eastAsia="zh-CN"/>
        </w:rPr>
        <w:t>st</w:t>
      </w:r>
      <w:r>
        <w:rPr>
          <w:sz w:val="24"/>
          <w:szCs w:val="24"/>
          <w:lang w:eastAsia="zh-CN"/>
        </w:rPr>
        <w:t xml:space="preserve"> change</w:t>
      </w:r>
    </w:p>
    <w:p w14:paraId="5C1CF997" w14:textId="77777777" w:rsidR="00CB3008" w:rsidRDefault="00C45FAE">
      <w:pPr>
        <w:pStyle w:val="B1"/>
        <w:ind w:left="0" w:firstLine="0"/>
        <w:rPr>
          <w:rFonts w:cs="Arial"/>
          <w:lang w:eastAsia="zh-CN"/>
        </w:rPr>
      </w:pPr>
      <w:r>
        <w:rPr>
          <w:b/>
          <w:lang w:eastAsia="zh-CN"/>
        </w:rPr>
        <w:t>Reason for change</w:t>
      </w:r>
      <w:r>
        <w:rPr>
          <w:lang w:eastAsia="zh-CN"/>
        </w:rPr>
        <w:t>: RAN2 agrees to make t</w:t>
      </w:r>
      <w:r>
        <w:t xml:space="preserve">he priority value of IUC MAC CE and IUC request MAC CE used in LCP procedure fixed as "1", and configurable </w:t>
      </w:r>
      <w:r>
        <w:rPr>
          <w:rFonts w:hint="eastAsia"/>
          <w:lang w:val="en-US" w:eastAsia="zh-CN"/>
        </w:rPr>
        <w:t xml:space="preserve">when used </w:t>
      </w:r>
      <w:r>
        <w:t xml:space="preserve">for </w:t>
      </w:r>
      <w:r>
        <w:rPr>
          <w:rFonts w:hint="eastAsia"/>
        </w:rPr>
        <w:t>sensing and candidate resource selection in PHY layer</w:t>
      </w:r>
      <w:r>
        <w:t>, but this is not captured in MAC specification when setting the priority in Sidelink transmission information.</w:t>
      </w:r>
    </w:p>
    <w:p w14:paraId="5EA00CC4" w14:textId="77777777" w:rsidR="00CB3008" w:rsidRDefault="00C45FAE">
      <w:pPr>
        <w:pStyle w:val="B1"/>
        <w:ind w:left="0" w:firstLine="0"/>
        <w:rPr>
          <w:b/>
          <w:lang w:eastAsia="zh-CN"/>
        </w:rPr>
      </w:pPr>
      <w:r>
        <w:rPr>
          <w:rFonts w:eastAsia="Malgun Gothic"/>
          <w:b/>
          <w:lang w:eastAsia="ko-KR"/>
        </w:rPr>
        <w:t>Change</w:t>
      </w:r>
      <w:r>
        <w:rPr>
          <w:rFonts w:eastAsia="Malgun Gothic"/>
          <w:lang w:eastAsia="ko-KR"/>
        </w:rPr>
        <w:t>:</w:t>
      </w:r>
      <w:r>
        <w:rPr>
          <w:lang w:eastAsia="zh-CN"/>
        </w:rPr>
        <w:t xml:space="preserve"> In clause </w:t>
      </w:r>
      <w:r>
        <w:t>5.22.1.3.1</w:t>
      </w:r>
      <w:r>
        <w:rPr>
          <w:lang w:eastAsia="zh-CN"/>
        </w:rPr>
        <w:t xml:space="preserve">, add a NOTE to clarify how to set the priority </w:t>
      </w:r>
      <w:r>
        <w:t xml:space="preserve">in Sidelink transmission information for </w:t>
      </w:r>
      <w:r>
        <w:rPr>
          <w:lang w:eastAsia="ko-KR"/>
        </w:rPr>
        <w:t>IUC information MAC CE and IUC request MAC CE</w:t>
      </w:r>
      <w:r>
        <w:rPr>
          <w:lang w:eastAsia="zh-CN"/>
        </w:rPr>
        <w:t>.</w:t>
      </w:r>
    </w:p>
    <w:p w14:paraId="3D169F28" w14:textId="77777777" w:rsidR="00CB3008" w:rsidRDefault="00C45FAE">
      <w:pPr>
        <w:spacing w:line="240" w:lineRule="auto"/>
        <w:rPr>
          <w:lang w:eastAsia="ja-JP"/>
        </w:rPr>
      </w:pPr>
      <w:r>
        <w:lastRenderedPageBreak/>
        <w:t>For each sidelink grant, the Sidelink HARQ Entity shall:</w:t>
      </w:r>
    </w:p>
    <w:p w14:paraId="27E4A736" w14:textId="77777777" w:rsidR="00CB3008" w:rsidRDefault="00C45FAE">
      <w:pPr>
        <w:spacing w:line="240" w:lineRule="auto"/>
        <w:ind w:left="568" w:hanging="284"/>
      </w:pPr>
      <w:r>
        <w:t>1&gt;</w:t>
      </w:r>
      <w:r>
        <w:tab/>
        <w:t>if the MAC entity determines that the sidelink grant is used for initial transmission as specified in clause 5.22.1.1; or</w:t>
      </w:r>
    </w:p>
    <w:p w14:paraId="09EF88C1" w14:textId="77777777" w:rsidR="00CB3008" w:rsidRDefault="00C45FAE">
      <w:pPr>
        <w:spacing w:line="240" w:lineRule="auto"/>
        <w:ind w:left="568" w:hanging="284"/>
      </w:pPr>
      <w:r>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14:paraId="455E0830" w14:textId="77777777" w:rsidR="00CB3008" w:rsidRDefault="00C45FAE">
      <w:pPr>
        <w:spacing w:line="240" w:lineRule="auto"/>
        <w:ind w:left="568" w:hanging="284"/>
      </w:pPr>
      <w:r>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14:paraId="436CFC7E" w14:textId="77777777" w:rsidR="00CB3008" w:rsidRDefault="00C45FAE">
      <w:pPr>
        <w:keepLines/>
        <w:spacing w:line="240" w:lineRule="auto"/>
        <w:ind w:left="1135" w:hanging="851"/>
        <w:rPr>
          <w:lang w:eastAsia="ko-KR"/>
        </w:rPr>
      </w:pPr>
      <w:r>
        <w:rPr>
          <w:lang w:eastAsia="ko-KR"/>
        </w:rPr>
        <w:t>NOTE 1:</w:t>
      </w:r>
      <w:r>
        <w:rPr>
          <w:lang w:eastAsia="ko-KR"/>
        </w:rPr>
        <w:tab/>
        <w:t>Void.</w:t>
      </w:r>
    </w:p>
    <w:p w14:paraId="471F4C8F" w14:textId="77777777" w:rsidR="00CB3008" w:rsidRDefault="00C45FAE">
      <w:pPr>
        <w:spacing w:line="240" w:lineRule="auto"/>
        <w:ind w:left="851" w:hanging="284"/>
        <w:rPr>
          <w:lang w:eastAsia="ja-JP"/>
        </w:rPr>
      </w:pPr>
      <w:r>
        <w:rPr>
          <w:lang w:eastAsia="ko-KR"/>
        </w:rPr>
        <w:t>2&gt;</w:t>
      </w:r>
      <w:r>
        <w:tab/>
        <w:t xml:space="preserve">(re-)associate a Sidelink process to this </w:t>
      </w:r>
      <w:r>
        <w:rPr>
          <w:lang w:eastAsia="ko-KR"/>
        </w:rPr>
        <w:t>grant</w:t>
      </w:r>
      <w:r>
        <w:t>, and for the associated Sidelink process:</w:t>
      </w:r>
    </w:p>
    <w:p w14:paraId="16C8DB2D" w14:textId="77777777" w:rsidR="00CB3008" w:rsidRDefault="00C45FAE">
      <w:pPr>
        <w:spacing w:line="240" w:lineRule="auto"/>
        <w:ind w:left="851" w:hanging="284"/>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28CFCEE" w14:textId="77777777" w:rsidR="00CB3008" w:rsidRDefault="00C45FAE">
      <w:pPr>
        <w:numPr>
          <w:ilvl w:val="0"/>
          <w:numId w:val="1"/>
        </w:numPr>
        <w:tabs>
          <w:tab w:val="clear" w:pos="1260"/>
        </w:tabs>
        <w:spacing w:line="240" w:lineRule="auto"/>
        <w:ind w:left="1135" w:hanging="284"/>
        <w:rPr>
          <w:lang w:eastAsia="ja-JP"/>
        </w:rPr>
      </w:pPr>
      <w:r>
        <w:rPr>
          <w:lang w:eastAsia="ko-KR"/>
        </w:rPr>
        <w:t>3&gt;</w:t>
      </w:r>
      <w:r>
        <w:rPr>
          <w:lang w:eastAsia="ko-KR"/>
        </w:rPr>
        <w:tab/>
        <w:t>ignore the sidelink grant.</w:t>
      </w:r>
    </w:p>
    <w:p w14:paraId="65CFF70C" w14:textId="77777777" w:rsidR="00CB3008" w:rsidRDefault="00C45FAE">
      <w:pPr>
        <w:keepLines/>
        <w:spacing w:line="240" w:lineRule="auto"/>
        <w:ind w:left="1135" w:hanging="851"/>
        <w:rPr>
          <w:lang w:eastAsia="ko-KR"/>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76457739" w14:textId="77777777" w:rsidR="00CB3008" w:rsidRDefault="00C45FAE">
      <w:pPr>
        <w:numPr>
          <w:ilvl w:val="0"/>
          <w:numId w:val="1"/>
        </w:numPr>
        <w:tabs>
          <w:tab w:val="clear" w:pos="1260"/>
        </w:tabs>
        <w:spacing w:line="240" w:lineRule="auto"/>
        <w:ind w:left="1135" w:hanging="284"/>
        <w:rPr>
          <w:lang w:eastAsia="ja-JP"/>
        </w:rPr>
      </w:pPr>
      <w:r>
        <w:rPr>
          <w:lang w:eastAsia="ko-KR"/>
        </w:rPr>
        <w:t>3&gt;</w:t>
      </w:r>
      <w:r>
        <w:tab/>
        <w:t>obtain the MAC PDU to transmit from the Multiplexing and assembly entity, if any;</w:t>
      </w:r>
    </w:p>
    <w:p w14:paraId="61FBCD2D" w14:textId="77777777" w:rsidR="00CB3008" w:rsidRDefault="00C45FAE">
      <w:pPr>
        <w:numPr>
          <w:ilvl w:val="0"/>
          <w:numId w:val="1"/>
        </w:numPr>
        <w:tabs>
          <w:tab w:val="clear" w:pos="1260"/>
        </w:tabs>
        <w:spacing w:line="240" w:lineRule="auto"/>
        <w:ind w:left="1135" w:hanging="284"/>
      </w:pPr>
      <w:r>
        <w:rPr>
          <w:lang w:eastAsia="ko-KR"/>
        </w:rPr>
        <w:t>3&gt;</w:t>
      </w:r>
      <w:r>
        <w:rPr>
          <w:lang w:eastAsia="zh-CN"/>
        </w:rPr>
        <w:tab/>
        <w:t>if a MAC PDU to transmit has been obtained:</w:t>
      </w:r>
    </w:p>
    <w:p w14:paraId="13FB20C6" w14:textId="77777777" w:rsidR="00CB3008" w:rsidRDefault="00C45FAE">
      <w:pPr>
        <w:spacing w:line="240" w:lineRule="auto"/>
        <w:ind w:left="1418" w:hanging="28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24251536"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(re-)associate the HARQ Process ID corresponding to the sidelink grant to the Sidelink process.</w:t>
      </w:r>
    </w:p>
    <w:p w14:paraId="3DAB84D2" w14:textId="77777777" w:rsidR="00CB3008" w:rsidRDefault="00C45FAE">
      <w:pPr>
        <w:keepLines/>
        <w:spacing w:line="240" w:lineRule="auto"/>
        <w:ind w:left="1135" w:hanging="851"/>
        <w:rPr>
          <w:rFonts w:eastAsia="Malgun Gothic"/>
          <w:lang w:eastAsia="ko-KR"/>
        </w:rPr>
      </w:pPr>
      <w:r>
        <w:rPr>
          <w:lang w:eastAsia="ko-KR"/>
        </w:rPr>
        <w:t>NOTE 1a:</w:t>
      </w:r>
      <w:r>
        <w:rPr>
          <w:lang w:eastAsia="ko-KR"/>
        </w:rPr>
        <w:tab/>
        <w:t xml:space="preserve">There is one-to-one mapping between a HARQ Process ID and a Sidelink process in the MAC entity configured with </w:t>
      </w:r>
      <w:r>
        <w:t>Sidelink resource allocation mode 1</w:t>
      </w:r>
      <w:r>
        <w:rPr>
          <w:lang w:eastAsia="ko-KR"/>
        </w:rPr>
        <w:t>.</w:t>
      </w:r>
    </w:p>
    <w:p w14:paraId="78133BB6" w14:textId="77777777" w:rsidR="00CB3008" w:rsidRDefault="00C45FAE">
      <w:pPr>
        <w:spacing w:line="240" w:lineRule="auto"/>
        <w:ind w:left="1418" w:hanging="284"/>
        <w:rPr>
          <w:rFonts w:eastAsia="Malgun Gothic"/>
          <w:lang w:eastAsia="ko-KR"/>
        </w:rPr>
      </w:pPr>
      <w:r>
        <w:rPr>
          <w:rFonts w:eastAsia="Malgun Gothic"/>
          <w:lang w:eastAsia="ko-KR"/>
        </w:rPr>
        <w:t>4&gt;</w:t>
      </w:r>
      <w:r>
        <w:rPr>
          <w:rFonts w:eastAsia="Malgun Gothic"/>
          <w:lang w:eastAsia="ko-KR"/>
        </w:rPr>
        <w:tab/>
        <w:t>determines Sidelink transmission information of the TB for the source and destination pair of the MAC PDU as follows:</w:t>
      </w:r>
    </w:p>
    <w:p w14:paraId="14E6A3A4"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6F207B0E"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4C1DB5EE" w14:textId="77777777" w:rsidR="00CB3008" w:rsidRDefault="00C45FAE">
      <w:pPr>
        <w:spacing w:line="240" w:lineRule="auto"/>
        <w:ind w:left="1702" w:hanging="284"/>
        <w:rPr>
          <w:rFonts w:eastAsia="Times New Roman"/>
          <w:lang w:eastAsia="ja-JP"/>
        </w:rPr>
      </w:pPr>
      <w:r>
        <w:rPr>
          <w:lang w:eastAsia="ko-KR"/>
        </w:rPr>
        <w:t>5&gt;</w:t>
      </w:r>
      <w:r>
        <w:rPr>
          <w:lang w:eastAsia="ko-KR"/>
        </w:rPr>
        <w:tab/>
        <w:t>(re-)associate the Sidelink process to</w:t>
      </w:r>
      <w:r>
        <w:t xml:space="preserve"> a Sidelink process ID;</w:t>
      </w:r>
    </w:p>
    <w:p w14:paraId="2AD95064" w14:textId="77777777" w:rsidR="00CB3008" w:rsidRDefault="00C45FAE">
      <w:pPr>
        <w:keepLines/>
        <w:spacing w:line="240" w:lineRule="auto"/>
        <w:ind w:left="1135" w:hanging="851"/>
        <w:rPr>
          <w:lang w:eastAsia="ko-KR"/>
        </w:rPr>
      </w:pPr>
      <w:r>
        <w:rPr>
          <w:lang w:eastAsia="ko-KR"/>
        </w:rPr>
        <w:lastRenderedPageBreak/>
        <w:t>NOTE 1b:</w:t>
      </w:r>
      <w:r>
        <w:rPr>
          <w:lang w:eastAsia="ko-KR"/>
        </w:rPr>
        <w:tab/>
        <w:t>How UE determine Sidelink process ID in SCI is left to UE implementation for NR sidelink.</w:t>
      </w:r>
    </w:p>
    <w:p w14:paraId="6DEDD980"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58BE0726" w14:textId="77777777" w:rsidR="00CB3008" w:rsidRDefault="00C45FAE">
      <w:pPr>
        <w:keepLines/>
        <w:spacing w:line="240" w:lineRule="auto"/>
        <w:ind w:left="1135" w:hanging="851"/>
        <w:rPr>
          <w:rFonts w:eastAsia="Malgun Gothic"/>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0D251C31" w14:textId="77777777" w:rsidR="00CB3008" w:rsidRDefault="00C45FAE">
      <w:pPr>
        <w:keepLines/>
        <w:spacing w:line="240" w:lineRule="auto"/>
        <w:ind w:left="1135" w:hanging="851"/>
        <w:rPr>
          <w:rFonts w:eastAsia="Times New Roman"/>
          <w:lang w:eastAsia="ko-KR"/>
        </w:rPr>
      </w:pPr>
      <w:r>
        <w:rPr>
          <w:lang w:eastAsia="ko-KR"/>
        </w:rPr>
        <w:t>NOTE 3:</w:t>
      </w:r>
      <w:r>
        <w:rPr>
          <w:lang w:eastAsia="ko-KR"/>
        </w:rPr>
        <w:tab/>
        <w:t>Void.</w:t>
      </w:r>
    </w:p>
    <w:p w14:paraId="63B7400B"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cast type indicator to one of broadcast, groupcast and unicast as indicated by upper layers;</w:t>
      </w:r>
    </w:p>
    <w:p w14:paraId="0820C156"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6BA5C3D3" w14:textId="77777777" w:rsidR="00CB3008" w:rsidRDefault="00C45FAE">
      <w:pPr>
        <w:autoSpaceDN w:val="0"/>
        <w:spacing w:line="240" w:lineRule="auto"/>
        <w:ind w:left="1985" w:hanging="284"/>
        <w:textAlignment w:val="baseline"/>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14:paraId="51566FB6"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else:</w:t>
      </w:r>
    </w:p>
    <w:p w14:paraId="7C086EE8" w14:textId="77777777" w:rsidR="00CB3008" w:rsidRDefault="00C45FAE">
      <w:pPr>
        <w:autoSpaceDN w:val="0"/>
        <w:spacing w:line="240" w:lineRule="auto"/>
        <w:ind w:left="1985" w:hanging="284"/>
        <w:textAlignment w:val="baseline"/>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14:paraId="6A93B9A8"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a MAC CE, if included, in the MAC PDU;</w:t>
      </w:r>
    </w:p>
    <w:p w14:paraId="40465A24" w14:textId="77777777" w:rsidR="00CB3008" w:rsidRDefault="00C45FAE">
      <w:pPr>
        <w:spacing w:line="240" w:lineRule="auto"/>
        <w:rPr>
          <w:rFonts w:eastAsia="Malgun Gothic"/>
          <w:lang w:eastAsia="ko-KR"/>
        </w:rPr>
      </w:pPr>
      <w:ins w:id="375" w:author="LG - Giwon Park" w:date="2022-10-11T20:22:00Z">
        <w:r>
          <w:rPr>
            <w:lang w:eastAsia="ko-KR"/>
          </w:rPr>
          <w:t xml:space="preserve">NOTE X: The priority of the IUC information MAC CE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The priority of the IUC request MAC CE is the value configured in RRC parameter </w:t>
        </w:r>
        <w:r>
          <w:rPr>
            <w:i/>
            <w:lang w:eastAsia="ko-KR"/>
          </w:rPr>
          <w:t>sl-PriorityRequest</w:t>
        </w:r>
        <w:r>
          <w:rPr>
            <w:lang w:eastAsia="ko-KR"/>
          </w:rPr>
          <w:t>.</w:t>
        </w:r>
      </w:ins>
    </w:p>
    <w:p w14:paraId="65FCF76F" w14:textId="77777777" w:rsidR="00CB3008" w:rsidRDefault="00C45FAE">
      <w:pPr>
        <w:rPr>
          <w:b/>
          <w:lang w:eastAsia="zh-CN"/>
        </w:rPr>
      </w:pPr>
      <w:r>
        <w:rPr>
          <w:b/>
          <w:lang w:eastAsia="zh-CN"/>
        </w:rPr>
        <w:t>Q29: Would your company agree to the 1</w:t>
      </w:r>
      <w:r>
        <w:rPr>
          <w:b/>
          <w:vertAlign w:val="superscript"/>
          <w:lang w:eastAsia="zh-CN"/>
        </w:rPr>
        <w:t>st</w:t>
      </w:r>
      <w:r>
        <w:rPr>
          <w:b/>
          <w:lang w:eastAsia="zh-CN"/>
        </w:rPr>
        <w:t xml:space="preserve"> change proposed in R2-2210545?</w:t>
      </w:r>
    </w:p>
    <w:tbl>
      <w:tblPr>
        <w:tblStyle w:val="af1"/>
        <w:tblW w:w="9770" w:type="dxa"/>
        <w:tblLook w:val="04A0" w:firstRow="1" w:lastRow="0" w:firstColumn="1" w:lastColumn="0" w:noHBand="0" w:noVBand="1"/>
      </w:tblPr>
      <w:tblGrid>
        <w:gridCol w:w="2245"/>
        <w:gridCol w:w="1633"/>
        <w:gridCol w:w="5892"/>
      </w:tblGrid>
      <w:tr w:rsidR="00CB3008" w14:paraId="044CBCBC" w14:textId="77777777">
        <w:tc>
          <w:tcPr>
            <w:tcW w:w="2245" w:type="dxa"/>
          </w:tcPr>
          <w:p w14:paraId="34AD4DC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78E30D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4F5C9D5"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24A8000" w14:textId="77777777">
        <w:tc>
          <w:tcPr>
            <w:tcW w:w="2245" w:type="dxa"/>
          </w:tcPr>
          <w:p w14:paraId="0EF12F4C"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5B0368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4288A32"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648E1654" w14:textId="77777777">
        <w:tc>
          <w:tcPr>
            <w:tcW w:w="2245" w:type="dxa"/>
          </w:tcPr>
          <w:p w14:paraId="7F1D3F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0212B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39E8CD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ED56329" w14:textId="77777777">
        <w:tc>
          <w:tcPr>
            <w:tcW w:w="2245" w:type="dxa"/>
          </w:tcPr>
          <w:p w14:paraId="39FB88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1BEFCF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6FACE9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current text in the MAC spec is correct, the MAC layer shall set the </w:t>
            </w:r>
            <w:r>
              <w:rPr>
                <w:rFonts w:eastAsia="等线"/>
                <w:color w:val="FF0000"/>
                <w:sz w:val="22"/>
                <w:lang w:eastAsia="zh-CN"/>
              </w:rPr>
              <w:t xml:space="preserve">priority of LCP </w:t>
            </w:r>
            <w:r>
              <w:rPr>
                <w:rFonts w:eastAsia="等线"/>
                <w:sz w:val="22"/>
                <w:lang w:eastAsia="zh-CN"/>
              </w:rPr>
              <w:t xml:space="preserve">rather than the priority used for resource selection, since the priority is used for transmission of the MAC CE. </w:t>
            </w:r>
          </w:p>
        </w:tc>
      </w:tr>
      <w:tr w:rsidR="00CB3008" w14:paraId="334F9D0D" w14:textId="77777777">
        <w:tc>
          <w:tcPr>
            <w:tcW w:w="2245" w:type="dxa"/>
          </w:tcPr>
          <w:p w14:paraId="4B49EB9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6DE0F0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6974723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The priority in SCI is the LCP priority. </w:t>
            </w:r>
          </w:p>
        </w:tc>
      </w:tr>
      <w:tr w:rsidR="00CB3008" w14:paraId="4BD3D7F2" w14:textId="77777777">
        <w:tc>
          <w:tcPr>
            <w:tcW w:w="2245" w:type="dxa"/>
          </w:tcPr>
          <w:p w14:paraId="1048BE1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1B20F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3708132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 intention of this correction, but we wonder whether the ambiguity can be solved by the 4th change proposed in R2-2209675 (Q17), i.e., state that “</w:t>
            </w:r>
            <w:r>
              <w:rPr>
                <w:lang w:eastAsia="ko-KR"/>
              </w:rPr>
              <w:t>'1'</w:t>
            </w:r>
            <w:r>
              <w:rPr>
                <w:rFonts w:eastAsia="宋体" w:hint="eastAsia"/>
                <w:lang w:val="en-US" w:eastAsia="zh-CN"/>
              </w:rPr>
              <w:t xml:space="preserve"> </w:t>
            </w:r>
            <w:r>
              <w:rPr>
                <w:rFonts w:eastAsia="宋体"/>
                <w:lang w:val="en-US" w:eastAsia="zh-CN"/>
              </w:rPr>
              <w:t xml:space="preserve">is only used </w:t>
            </w:r>
            <w:r>
              <w:rPr>
                <w:rFonts w:cs="Arial"/>
              </w:rPr>
              <w:t>for Logical Channel Prioritization (LCP) procedure</w:t>
            </w:r>
            <w:r>
              <w:rPr>
                <w:rFonts w:eastAsia="等线"/>
                <w:sz w:val="22"/>
                <w:lang w:eastAsia="zh-CN"/>
              </w:rPr>
              <w:t>”</w:t>
            </w:r>
          </w:p>
        </w:tc>
      </w:tr>
      <w:tr w:rsidR="00CB3008" w14:paraId="3BA6B54A" w14:textId="77777777">
        <w:tc>
          <w:tcPr>
            <w:tcW w:w="2245" w:type="dxa"/>
          </w:tcPr>
          <w:p w14:paraId="191046C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Huawei, HiSilicon</w:t>
            </w:r>
          </w:p>
        </w:tc>
        <w:tc>
          <w:tcPr>
            <w:tcW w:w="1633" w:type="dxa"/>
          </w:tcPr>
          <w:p w14:paraId="20779D9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7E5F2F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7162A12" w14:textId="77777777">
        <w:tc>
          <w:tcPr>
            <w:tcW w:w="2245" w:type="dxa"/>
          </w:tcPr>
          <w:p w14:paraId="05859D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1EF1B2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CF2BF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Proponent. Regarding Ercssion’s comment, it should be clarified that we understand the priority setting here should be the configurable priority other than fixed ‘1’ because it would be used for PHY layer to determine the resource selection and sensing.</w:t>
            </w:r>
          </w:p>
          <w:p w14:paraId="07BBB4D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 other words, the intention is that as we agreed in last meeting the configurable IUC priority, it is only captured in RRC spec rather than in MAC, so it is not workable because the PHY cannot know this configurable value according to current MAC spec. </w:t>
            </w:r>
          </w:p>
        </w:tc>
      </w:tr>
      <w:tr w:rsidR="00CB3008" w14:paraId="70F46A55" w14:textId="77777777">
        <w:tc>
          <w:tcPr>
            <w:tcW w:w="2245" w:type="dxa"/>
          </w:tcPr>
          <w:p w14:paraId="3858DFB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448A330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04D4C0C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1DC754" w14:textId="77777777">
        <w:tc>
          <w:tcPr>
            <w:tcW w:w="2245" w:type="dxa"/>
          </w:tcPr>
          <w:p w14:paraId="6BA029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A56A0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8522336" w14:textId="77777777" w:rsidR="00CB3008" w:rsidRDefault="00CB3008">
            <w:pPr>
              <w:overflowPunct w:val="0"/>
              <w:autoSpaceDE w:val="0"/>
              <w:autoSpaceDN w:val="0"/>
              <w:adjustRightInd w:val="0"/>
              <w:spacing w:after="120" w:line="300" w:lineRule="auto"/>
              <w:jc w:val="both"/>
              <w:textAlignment w:val="baseline"/>
            </w:pPr>
          </w:p>
        </w:tc>
      </w:tr>
      <w:tr w:rsidR="00CB3008" w14:paraId="654C853E" w14:textId="77777777">
        <w:tc>
          <w:tcPr>
            <w:tcW w:w="2245" w:type="dxa"/>
          </w:tcPr>
          <w:p w14:paraId="3B74AC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06199CB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1F9D016D" w14:textId="77777777" w:rsidR="00CB3008" w:rsidRDefault="00CB3008">
            <w:pPr>
              <w:overflowPunct w:val="0"/>
              <w:autoSpaceDE w:val="0"/>
              <w:autoSpaceDN w:val="0"/>
              <w:adjustRightInd w:val="0"/>
              <w:spacing w:after="120" w:line="300" w:lineRule="auto"/>
              <w:jc w:val="both"/>
              <w:textAlignment w:val="baseline"/>
            </w:pPr>
          </w:p>
        </w:tc>
      </w:tr>
      <w:tr w:rsidR="00CB3008" w14:paraId="6A0342B6" w14:textId="77777777">
        <w:tc>
          <w:tcPr>
            <w:tcW w:w="2245" w:type="dxa"/>
          </w:tcPr>
          <w:p w14:paraId="43A082C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diaTek</w:t>
            </w:r>
          </w:p>
        </w:tc>
        <w:tc>
          <w:tcPr>
            <w:tcW w:w="1633" w:type="dxa"/>
          </w:tcPr>
          <w:p w14:paraId="7FC5CB4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62156652" w14:textId="77777777" w:rsidR="00CB3008" w:rsidRDefault="00C45FAE">
            <w:pPr>
              <w:overflowPunct w:val="0"/>
              <w:autoSpaceDE w:val="0"/>
              <w:autoSpaceDN w:val="0"/>
              <w:adjustRightInd w:val="0"/>
              <w:spacing w:after="120" w:line="300" w:lineRule="auto"/>
              <w:jc w:val="both"/>
              <w:textAlignment w:val="baseline"/>
              <w:rPr>
                <w:rFonts w:eastAsia="PMingLiU"/>
                <w:lang w:eastAsia="zh-TW"/>
              </w:rPr>
            </w:pPr>
            <w:r>
              <w:rPr>
                <w:rFonts w:eastAsia="PMingLiU" w:hint="eastAsia"/>
                <w:lang w:eastAsia="zh-TW"/>
              </w:rPr>
              <w:t>A</w:t>
            </w:r>
            <w:r>
              <w:rPr>
                <w:rFonts w:eastAsia="PMingLiU"/>
                <w:lang w:eastAsia="zh-TW"/>
              </w:rPr>
              <w:t>gree with Ericsson</w:t>
            </w:r>
          </w:p>
        </w:tc>
      </w:tr>
      <w:tr w:rsidR="00CB3008" w14:paraId="79C76A44" w14:textId="77777777">
        <w:tc>
          <w:tcPr>
            <w:tcW w:w="2245" w:type="dxa"/>
          </w:tcPr>
          <w:p w14:paraId="1A2321A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0CFB05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AAD69FA" w14:textId="77777777" w:rsidR="00CB3008" w:rsidRDefault="00C45FAE">
            <w:pPr>
              <w:overflowPunct w:val="0"/>
              <w:autoSpaceDE w:val="0"/>
              <w:autoSpaceDN w:val="0"/>
              <w:adjustRightInd w:val="0"/>
              <w:spacing w:after="120" w:line="300" w:lineRule="auto"/>
              <w:jc w:val="both"/>
              <w:textAlignment w:val="baseline"/>
            </w:pPr>
            <w:r>
              <w:t>Our understanding from last meeting discussion is that MAC spec (or LCP procedure) is not affected by the RRC parameters which set the priority used for resource selection, and we therefore don’t see the need to add this note.</w:t>
            </w:r>
          </w:p>
        </w:tc>
      </w:tr>
      <w:tr w:rsidR="00CB3008" w14:paraId="1B32303D" w14:textId="77777777">
        <w:tc>
          <w:tcPr>
            <w:tcW w:w="2245" w:type="dxa"/>
          </w:tcPr>
          <w:p w14:paraId="7244B9B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195D45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7BFFB0E5" w14:textId="77777777" w:rsidR="00CB3008" w:rsidRDefault="00C45FAE">
            <w:pPr>
              <w:overflowPunct w:val="0"/>
              <w:autoSpaceDE w:val="0"/>
              <w:autoSpaceDN w:val="0"/>
              <w:adjustRightInd w:val="0"/>
              <w:spacing w:after="120" w:line="300" w:lineRule="auto"/>
              <w:jc w:val="both"/>
              <w:textAlignment w:val="baseline"/>
            </w:pPr>
            <w:r>
              <w:t>Since this priority is used by PHY, the NOTE is needed.</w:t>
            </w:r>
          </w:p>
        </w:tc>
      </w:tr>
      <w:tr w:rsidR="00CB3008" w14:paraId="7C890DCC" w14:textId="77777777">
        <w:tc>
          <w:tcPr>
            <w:tcW w:w="2245" w:type="dxa"/>
          </w:tcPr>
          <w:p w14:paraId="6F714F2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8F57CF4"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 xml:space="preserve">Disagree </w:t>
            </w:r>
          </w:p>
        </w:tc>
        <w:tc>
          <w:tcPr>
            <w:tcW w:w="5892" w:type="dxa"/>
          </w:tcPr>
          <w:p w14:paraId="2CC78012" w14:textId="77777777" w:rsidR="00CB3008" w:rsidRDefault="00C45FAE">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Current text is fine, Agree with Ericsson</w:t>
            </w:r>
          </w:p>
        </w:tc>
      </w:tr>
      <w:tr w:rsidR="00AD3749" w14:paraId="3108D6CB" w14:textId="77777777">
        <w:tc>
          <w:tcPr>
            <w:tcW w:w="2245" w:type="dxa"/>
          </w:tcPr>
          <w:p w14:paraId="30E3547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1C2BBE09"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526153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B6C38" w14:paraId="58B0FF33" w14:textId="77777777">
        <w:tc>
          <w:tcPr>
            <w:tcW w:w="2245" w:type="dxa"/>
          </w:tcPr>
          <w:p w14:paraId="6D46FE87" w14:textId="28BB477F"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579F72DC" w14:textId="63C974A3"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B063877" w14:textId="40662F84"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This priority is passed to SCI for resource senssing</w:t>
            </w:r>
          </w:p>
        </w:tc>
      </w:tr>
      <w:tr w:rsidR="005E680C" w14:paraId="1AA2FFFC" w14:textId="77777777" w:rsidTr="00B95F15">
        <w:tc>
          <w:tcPr>
            <w:tcW w:w="2245" w:type="dxa"/>
          </w:tcPr>
          <w:p w14:paraId="1EF2A0AE" w14:textId="77777777" w:rsidR="005E680C" w:rsidRPr="00B276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5D0AE350" w14:textId="77777777" w:rsidR="005E680C" w:rsidRPr="00B276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5BF656F" w14:textId="77777777" w:rsidR="005E680C" w:rsidRPr="00B276F3" w:rsidRDefault="005E680C" w:rsidP="00B95F15">
            <w:pPr>
              <w:overflowPunct w:val="0"/>
              <w:autoSpaceDE w:val="0"/>
              <w:autoSpaceDN w:val="0"/>
              <w:adjustRightInd w:val="0"/>
              <w:spacing w:after="120" w:line="300" w:lineRule="auto"/>
              <w:jc w:val="both"/>
              <w:textAlignment w:val="baseline"/>
              <w:rPr>
                <w:rFonts w:eastAsia="PMingLiU"/>
                <w:lang w:eastAsia="zh-TW"/>
              </w:rPr>
            </w:pPr>
            <w:r>
              <w:rPr>
                <w:rFonts w:eastAsia="PMingLiU"/>
                <w:lang w:eastAsia="zh-TW"/>
              </w:rPr>
              <w:t>We understand adding the note in MAC will cause confusion, since in MAC the priority of IUC MAC CEs are fixed to “1” and is for LCP. The priority of IUC MAC CEs for resource selection in PHY can be configured by RRC directly</w:t>
            </w:r>
          </w:p>
        </w:tc>
      </w:tr>
      <w:tr w:rsidR="005E680C" w14:paraId="3DE5228B" w14:textId="77777777">
        <w:tc>
          <w:tcPr>
            <w:tcW w:w="2245" w:type="dxa"/>
          </w:tcPr>
          <w:p w14:paraId="7B3F404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44920AA9"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1AFBCA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21BF33CA" w14:textId="30248E5C"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Q29] Out of 17</w:t>
      </w:r>
      <w:r w:rsidRPr="004B7F56">
        <w:rPr>
          <w:rFonts w:eastAsia="Malgun Gothic"/>
          <w:color w:val="0000FF"/>
          <w:sz w:val="22"/>
          <w:lang w:eastAsia="ko-KR"/>
        </w:rPr>
        <w:t xml:space="preserve"> companies</w:t>
      </w:r>
    </w:p>
    <w:p w14:paraId="3F3299EF" w14:textId="77777777"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10</w:t>
      </w:r>
    </w:p>
    <w:p w14:paraId="13483F97" w14:textId="05762C4D"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6</w:t>
      </w:r>
    </w:p>
    <w:p w14:paraId="218E4763" w14:textId="26C2E6B7" w:rsidR="0066498B" w:rsidRDefault="0066498B" w:rsidP="0066498B">
      <w:pPr>
        <w:rPr>
          <w:rFonts w:eastAsia="Malgun Gothic"/>
          <w:color w:val="0000FF"/>
          <w:sz w:val="22"/>
          <w:lang w:eastAsia="ko-KR"/>
        </w:rPr>
      </w:pPr>
      <w:r>
        <w:rPr>
          <w:rFonts w:eastAsia="Malgun Gothic"/>
          <w:color w:val="0000FF"/>
          <w:sz w:val="22"/>
          <w:lang w:eastAsia="ko-KR"/>
        </w:rPr>
        <w:t xml:space="preserve">Intention is agree (but </w:t>
      </w:r>
      <w:r>
        <w:rPr>
          <w:rFonts w:eastAsia="Malgun Gothic" w:hint="eastAsia"/>
          <w:color w:val="0000FF"/>
          <w:sz w:val="22"/>
          <w:lang w:eastAsia="ko-KR"/>
        </w:rPr>
        <w:t>ambibuity should be removed in LCP section</w:t>
      </w:r>
      <w:r>
        <w:rPr>
          <w:rFonts w:eastAsia="Malgun Gothic"/>
          <w:color w:val="0000FF"/>
          <w:sz w:val="22"/>
          <w:lang w:eastAsia="ko-KR"/>
        </w:rPr>
        <w:t xml:space="preserve">): 1 </w:t>
      </w:r>
    </w:p>
    <w:p w14:paraId="55BC4E8F" w14:textId="238CD71F" w:rsidR="0066498B" w:rsidRPr="006C6809" w:rsidRDefault="0066498B" w:rsidP="0066498B">
      <w:pPr>
        <w:rPr>
          <w:rFonts w:eastAsia="Batang"/>
          <w:b/>
          <w:color w:val="0000FF"/>
          <w:sz w:val="22"/>
          <w:lang w:eastAsia="zh-CN"/>
        </w:rPr>
      </w:pPr>
      <w:r w:rsidRPr="00A2316D">
        <w:rPr>
          <w:rFonts w:eastAsia="Batang"/>
          <w:b/>
          <w:color w:val="0000FF"/>
          <w:sz w:val="22"/>
          <w:lang w:eastAsia="zh-CN"/>
        </w:rPr>
        <w:t>(</w:t>
      </w:r>
      <w:r>
        <w:rPr>
          <w:rFonts w:eastAsia="Batang"/>
          <w:b/>
          <w:color w:val="0000FF"/>
          <w:sz w:val="22"/>
          <w:lang w:eastAsia="zh-CN"/>
        </w:rPr>
        <w:t>10</w:t>
      </w:r>
      <w:r w:rsidRPr="00A2316D">
        <w:rPr>
          <w:rFonts w:eastAsia="Batang"/>
          <w:b/>
          <w:color w:val="0000FF"/>
          <w:sz w:val="22"/>
          <w:lang w:eastAsia="zh-CN"/>
        </w:rPr>
        <w:t xml:space="preserve">, </w:t>
      </w:r>
      <w:r>
        <w:rPr>
          <w:rFonts w:eastAsia="Batang"/>
          <w:b/>
          <w:color w:val="0000FF"/>
          <w:sz w:val="22"/>
          <w:lang w:eastAsia="zh-CN"/>
        </w:rPr>
        <w:t>6</w:t>
      </w:r>
      <w:r w:rsidRPr="00A2316D">
        <w:rPr>
          <w:rFonts w:eastAsia="Batang"/>
          <w:b/>
          <w:color w:val="0000FF"/>
          <w:sz w:val="22"/>
          <w:lang w:eastAsia="zh-CN"/>
        </w:rPr>
        <w:t xml:space="preserve">) Proposal </w:t>
      </w:r>
      <w:r>
        <w:rPr>
          <w:rFonts w:eastAsia="Batang"/>
          <w:b/>
          <w:color w:val="0000FF"/>
          <w:sz w:val="22"/>
          <w:lang w:eastAsia="zh-CN"/>
        </w:rPr>
        <w:t>28</w:t>
      </w:r>
      <w:r w:rsidRPr="00A2316D">
        <w:rPr>
          <w:rFonts w:eastAsia="Batang"/>
          <w:b/>
          <w:color w:val="0000FF"/>
          <w:sz w:val="22"/>
          <w:lang w:eastAsia="zh-CN"/>
        </w:rPr>
        <w:t>: RAN2 is</w:t>
      </w:r>
      <w:r>
        <w:rPr>
          <w:rFonts w:eastAsia="Batang"/>
          <w:b/>
          <w:color w:val="0000FF"/>
          <w:sz w:val="22"/>
          <w:lang w:eastAsia="zh-CN"/>
        </w:rPr>
        <w:t xml:space="preserve"> </w:t>
      </w:r>
      <w:r w:rsidRPr="00A2316D">
        <w:rPr>
          <w:rFonts w:eastAsia="Batang"/>
          <w:b/>
          <w:color w:val="0000FF"/>
          <w:sz w:val="22"/>
          <w:lang w:eastAsia="zh-CN"/>
        </w:rPr>
        <w:t>to agree on the correction (“</w:t>
      </w:r>
      <w:r w:rsidRPr="007102B7">
        <w:rPr>
          <w:rFonts w:eastAsia="Batang"/>
          <w:b/>
          <w:color w:val="0000FF"/>
          <w:sz w:val="22"/>
          <w:lang w:eastAsia="zh-CN"/>
        </w:rPr>
        <w:t>In clause 5.22.1.3.1, add a NOTE to clarify how to set the priority in Sidelink transmission information for IUC information MAC CE and IUC request MAC CE.</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10545</w:t>
      </w:r>
      <w:r w:rsidRPr="00A2316D">
        <w:rPr>
          <w:rFonts w:eastAsia="Batang"/>
          <w:b/>
          <w:color w:val="0000FF"/>
          <w:sz w:val="22"/>
          <w:lang w:eastAsia="zh-CN"/>
        </w:rPr>
        <w:t>.</w:t>
      </w:r>
    </w:p>
    <w:p w14:paraId="12D42806" w14:textId="77777777" w:rsidR="00CB3008" w:rsidRPr="0066498B" w:rsidRDefault="00CB3008">
      <w:pPr>
        <w:pStyle w:val="B1"/>
        <w:ind w:left="0" w:firstLine="0"/>
        <w:rPr>
          <w:rFonts w:eastAsia="Malgun Gothic"/>
          <w:lang w:eastAsia="ko-KR"/>
        </w:rPr>
      </w:pPr>
    </w:p>
    <w:p w14:paraId="701038CE" w14:textId="77777777" w:rsidR="00CB3008" w:rsidRDefault="00C45FAE">
      <w:pPr>
        <w:pStyle w:val="3"/>
        <w:rPr>
          <w:sz w:val="24"/>
          <w:szCs w:val="24"/>
          <w:lang w:eastAsia="zh-CN"/>
        </w:rPr>
      </w:pPr>
      <w:r>
        <w:rPr>
          <w:sz w:val="24"/>
          <w:szCs w:val="24"/>
          <w:lang w:eastAsia="zh-CN"/>
        </w:rPr>
        <w:t>2.14.2 2</w:t>
      </w:r>
      <w:r>
        <w:rPr>
          <w:sz w:val="24"/>
          <w:szCs w:val="24"/>
          <w:vertAlign w:val="superscript"/>
          <w:lang w:eastAsia="zh-CN"/>
        </w:rPr>
        <w:t>nd</w:t>
      </w:r>
      <w:r>
        <w:rPr>
          <w:sz w:val="24"/>
          <w:szCs w:val="24"/>
          <w:lang w:eastAsia="zh-CN"/>
        </w:rPr>
        <w:t xml:space="preserve"> change</w:t>
      </w:r>
    </w:p>
    <w:p w14:paraId="396033BE" w14:textId="77777777" w:rsidR="00CB3008" w:rsidRDefault="00C45FAE">
      <w:pPr>
        <w:pStyle w:val="B1"/>
        <w:ind w:left="0" w:firstLine="0"/>
        <w:rPr>
          <w:rFonts w:cs="Arial"/>
          <w:lang w:eastAsia="zh-CN"/>
        </w:rPr>
      </w:pPr>
      <w:r>
        <w:rPr>
          <w:b/>
          <w:lang w:eastAsia="zh-CN"/>
        </w:rPr>
        <w:t>Reason for change</w:t>
      </w:r>
      <w:r>
        <w:rPr>
          <w:lang w:eastAsia="zh-CN"/>
        </w:rPr>
        <w:t>: Inter-UE Coordination Information MAC CE was introduced for sidelink which has a variable size, and it is miss</w:t>
      </w:r>
      <w:r>
        <w:rPr>
          <w:lang w:val="en-US" w:eastAsia="zh-CN"/>
        </w:rPr>
        <w:t>ing</w:t>
      </w:r>
      <w:r>
        <w:rPr>
          <w:lang w:eastAsia="zh-CN"/>
        </w:rPr>
        <w:t xml:space="preserve"> in the specification that L field in </w:t>
      </w:r>
      <w:r>
        <w:rPr>
          <w:lang w:eastAsia="ko-KR"/>
        </w:rPr>
        <w:t>MAC subheader for SL-SCH can indicate the length of this variable-sized MAC CE in bytes.</w:t>
      </w:r>
    </w:p>
    <w:p w14:paraId="3AADD212"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MAC subheader for SL-SCH</w:t>
      </w:r>
      <w:r>
        <w:t xml:space="preserve"> can indicate variable-sized MAC CE in bytes.</w:t>
      </w:r>
    </w:p>
    <w:p w14:paraId="3960D268" w14:textId="77777777" w:rsidR="00CB3008" w:rsidRDefault="00C45FAE">
      <w:pPr>
        <w:rPr>
          <w:rFonts w:ascii="Arial" w:hAnsi="Arial" w:cs="Arial"/>
          <w:sz w:val="28"/>
          <w:szCs w:val="28"/>
          <w:lang w:eastAsia="ko-KR"/>
        </w:rPr>
      </w:pPr>
      <w:bookmarkStart w:id="376" w:name="_Toc109217745"/>
      <w:bookmarkStart w:id="377" w:name="_Toc52752150"/>
      <w:bookmarkStart w:id="378" w:name="_Toc46490455"/>
      <w:bookmarkStart w:id="379" w:name="_Toc52796612"/>
      <w:bookmarkStart w:id="380" w:name="_Toc37296324"/>
      <w:r>
        <w:rPr>
          <w:rFonts w:ascii="Arial" w:hAnsi="Arial" w:cs="Arial"/>
          <w:sz w:val="28"/>
          <w:szCs w:val="28"/>
          <w:lang w:eastAsia="ko-KR"/>
        </w:rPr>
        <w:t>6.2.4</w:t>
      </w:r>
      <w:r>
        <w:rPr>
          <w:rFonts w:ascii="Arial" w:hAnsi="Arial" w:cs="Arial"/>
          <w:sz w:val="28"/>
          <w:szCs w:val="28"/>
          <w:lang w:eastAsia="ko-KR"/>
        </w:rPr>
        <w:tab/>
        <w:t>MAC subheader for SL-SCH</w:t>
      </w:r>
      <w:bookmarkEnd w:id="376"/>
      <w:bookmarkEnd w:id="377"/>
      <w:bookmarkEnd w:id="378"/>
      <w:bookmarkEnd w:id="379"/>
      <w:bookmarkEnd w:id="380"/>
    </w:p>
    <w:p w14:paraId="5274BFC3" w14:textId="77777777" w:rsidR="00CB3008" w:rsidRDefault="00C45FAE">
      <w:pPr>
        <w:rPr>
          <w:lang w:eastAsia="ko-KR"/>
        </w:rPr>
      </w:pPr>
      <w:r>
        <w:rPr>
          <w:lang w:eastAsia="ko-KR"/>
        </w:rPr>
        <w:t>The MAC subheader consists of the following fields:</w:t>
      </w:r>
    </w:p>
    <w:p w14:paraId="63ED8FD4" w14:textId="77777777" w:rsidR="00CB3008" w:rsidRDefault="00C45FAE">
      <w:pPr>
        <w:pStyle w:val="B1"/>
        <w:rPr>
          <w:lang w:eastAsia="ja-JP"/>
        </w:rPr>
      </w:pPr>
      <w:r>
        <w:t>-</w:t>
      </w:r>
      <w:r>
        <w:tab/>
        <w:t>V: The MAC PDU format version number field indicates which version of the SL-SCH subheader is used. In this version of the specification, the V field is set to 0. The size of the V field is 4 bits;</w:t>
      </w:r>
    </w:p>
    <w:p w14:paraId="2BB398C0" w14:textId="77777777" w:rsidR="00CB3008" w:rsidRDefault="00C45FAE">
      <w:pPr>
        <w:pStyle w:val="B1"/>
      </w:pPr>
      <w:r>
        <w:t>-</w:t>
      </w:r>
      <w: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t>16 bits;</w:t>
      </w:r>
    </w:p>
    <w:p w14:paraId="23F7C456" w14:textId="77777777" w:rsidR="00CB3008" w:rsidRDefault="00C45FAE">
      <w:pPr>
        <w:pStyle w:val="B1"/>
      </w:pPr>
      <w:r>
        <w:t>-</w:t>
      </w:r>
      <w:r>
        <w:tab/>
        <w:t>DST: The DST field carries the 8 most significant bits of the Destination Layer-2 ID set to the identifier provided by upper layers as defined in TS 23.287 [19] or TS 23.304 [26].</w:t>
      </w:r>
      <w:r>
        <w:rPr>
          <w:lang w:eastAsia="zh-CN"/>
        </w:rPr>
        <w:t xml:space="preserve"> </w:t>
      </w:r>
      <w:r>
        <w:rPr>
          <w:lang w:eastAsia="ko-KR"/>
        </w:rPr>
        <w:t xml:space="preserve">The length of the field is </w:t>
      </w:r>
      <w:r>
        <w:t>8 bits;</w:t>
      </w:r>
    </w:p>
    <w:p w14:paraId="7333CEC3" w14:textId="77777777" w:rsidR="00CB3008" w:rsidRDefault="00C45FAE">
      <w:pPr>
        <w:pStyle w:val="B1"/>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258FFF89" w14:textId="77777777" w:rsidR="00CB3008" w:rsidRDefault="00C45FAE">
      <w:pPr>
        <w:pStyle w:val="B1"/>
      </w:pPr>
      <w:r>
        <w:t>-</w:t>
      </w:r>
      <w:r>
        <w:tab/>
        <w:t xml:space="preserve">L: The Length field indicates the length of the corresponding MAC SDU </w:t>
      </w:r>
      <w:ins w:id="381" w:author="LG - Giwon Park" w:date="2022-10-11T20:28:00Z">
        <w:r>
          <w:t xml:space="preserve">or variable-sized MAC CE </w:t>
        </w:r>
      </w:ins>
      <w:r>
        <w:t xml:space="preserve">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14:paraId="204AE571" w14:textId="77777777" w:rsidR="00CB3008" w:rsidRDefault="00C45FAE">
      <w:pPr>
        <w:pStyle w:val="B1"/>
        <w:rPr>
          <w:lang w:eastAsia="ko-KR"/>
        </w:rPr>
      </w:pPr>
      <w:r>
        <w:t>-</w:t>
      </w:r>
      <w:r>
        <w:tab/>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7450DC24" w14:textId="77777777" w:rsidR="00CB3008" w:rsidRDefault="00C45FAE">
      <w:pPr>
        <w:pStyle w:val="B1"/>
        <w:rPr>
          <w:lang w:eastAsia="ja-JP"/>
        </w:rPr>
      </w:pPr>
      <w:r>
        <w:t>-</w:t>
      </w:r>
      <w:r>
        <w:tab/>
        <w:t xml:space="preserve">R: Reserved bit, set to </w:t>
      </w:r>
      <w:r>
        <w:rPr>
          <w:lang w:eastAsia="ko-KR"/>
        </w:rPr>
        <w:t>0</w:t>
      </w:r>
      <w:r>
        <w:t>.</w:t>
      </w:r>
    </w:p>
    <w:p w14:paraId="5D1A44D7" w14:textId="77777777" w:rsidR="00CB3008" w:rsidRDefault="00C45FAE">
      <w:pPr>
        <w:rPr>
          <w:b/>
          <w:lang w:eastAsia="zh-CN"/>
        </w:rPr>
      </w:pPr>
      <w:r>
        <w:rPr>
          <w:b/>
          <w:lang w:eastAsia="zh-CN"/>
        </w:rPr>
        <w:t>Q30. Would your company agree to the 2</w:t>
      </w:r>
      <w:r>
        <w:rPr>
          <w:b/>
          <w:vertAlign w:val="superscript"/>
          <w:lang w:eastAsia="zh-CN"/>
        </w:rPr>
        <w:t>nd</w:t>
      </w:r>
      <w:r>
        <w:rPr>
          <w:b/>
          <w:lang w:eastAsia="zh-CN"/>
        </w:rPr>
        <w:t xml:space="preserve"> change proposed in R2-2210545?</w:t>
      </w:r>
    </w:p>
    <w:tbl>
      <w:tblPr>
        <w:tblStyle w:val="af1"/>
        <w:tblW w:w="9770" w:type="dxa"/>
        <w:tblLook w:val="04A0" w:firstRow="1" w:lastRow="0" w:firstColumn="1" w:lastColumn="0" w:noHBand="0" w:noVBand="1"/>
      </w:tblPr>
      <w:tblGrid>
        <w:gridCol w:w="2245"/>
        <w:gridCol w:w="1633"/>
        <w:gridCol w:w="5892"/>
      </w:tblGrid>
      <w:tr w:rsidR="00CB3008" w14:paraId="7D854B6D" w14:textId="77777777">
        <w:tc>
          <w:tcPr>
            <w:tcW w:w="2245" w:type="dxa"/>
          </w:tcPr>
          <w:p w14:paraId="53CFDE5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6892BC6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0537A3C"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75096F4" w14:textId="77777777">
        <w:tc>
          <w:tcPr>
            <w:tcW w:w="2245" w:type="dxa"/>
          </w:tcPr>
          <w:p w14:paraId="7DAB898F"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8C9219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171B8F2E"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1FBA55D2" w14:textId="77777777">
        <w:tc>
          <w:tcPr>
            <w:tcW w:w="2245" w:type="dxa"/>
          </w:tcPr>
          <w:p w14:paraId="09BBCD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4D336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5DAA35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1CBBBF2" w14:textId="77777777">
        <w:tc>
          <w:tcPr>
            <w:tcW w:w="2245" w:type="dxa"/>
          </w:tcPr>
          <w:p w14:paraId="4A7B18C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F71782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F1C754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8B1F0C1" w14:textId="77777777">
        <w:tc>
          <w:tcPr>
            <w:tcW w:w="2245" w:type="dxa"/>
          </w:tcPr>
          <w:p w14:paraId="6FF611B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E11D14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gree </w:t>
            </w:r>
          </w:p>
        </w:tc>
        <w:tc>
          <w:tcPr>
            <w:tcW w:w="5892" w:type="dxa"/>
          </w:tcPr>
          <w:p w14:paraId="1C955A3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A995D2A" w14:textId="77777777">
        <w:tc>
          <w:tcPr>
            <w:tcW w:w="2245" w:type="dxa"/>
          </w:tcPr>
          <w:p w14:paraId="4D6DE59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C0EBF8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CD5A14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582652F" w14:textId="77777777">
        <w:tc>
          <w:tcPr>
            <w:tcW w:w="2245" w:type="dxa"/>
          </w:tcPr>
          <w:p w14:paraId="0897E0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58ADE4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7B7EAB6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7D41CDC" w14:textId="77777777">
        <w:tc>
          <w:tcPr>
            <w:tcW w:w="2245" w:type="dxa"/>
          </w:tcPr>
          <w:p w14:paraId="3670A31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1A2DECE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EE6D05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369212" w14:textId="77777777">
        <w:tc>
          <w:tcPr>
            <w:tcW w:w="2245" w:type="dxa"/>
          </w:tcPr>
          <w:p w14:paraId="0F63E9A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0708962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F75E74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08A2404" w14:textId="77777777">
        <w:tc>
          <w:tcPr>
            <w:tcW w:w="2245" w:type="dxa"/>
          </w:tcPr>
          <w:p w14:paraId="5D8E790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DC50B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4B5B16E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24174B8" w14:textId="77777777">
        <w:tc>
          <w:tcPr>
            <w:tcW w:w="2245" w:type="dxa"/>
          </w:tcPr>
          <w:p w14:paraId="4E94523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1633" w:type="dxa"/>
          </w:tcPr>
          <w:p w14:paraId="2B23F57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892" w:type="dxa"/>
          </w:tcPr>
          <w:p w14:paraId="1D8D56A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8232AD5" w14:textId="77777777">
        <w:tc>
          <w:tcPr>
            <w:tcW w:w="2245" w:type="dxa"/>
          </w:tcPr>
          <w:p w14:paraId="342797F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DFD2EB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4F578A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016F4B2" w14:textId="77777777">
        <w:tc>
          <w:tcPr>
            <w:tcW w:w="2245" w:type="dxa"/>
          </w:tcPr>
          <w:p w14:paraId="782F311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7B98D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1A4888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2D0684D" w14:textId="77777777">
        <w:tc>
          <w:tcPr>
            <w:tcW w:w="2245" w:type="dxa"/>
          </w:tcPr>
          <w:p w14:paraId="5BB60CF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721CDB7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81D303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D8D006F" w14:textId="77777777">
        <w:tc>
          <w:tcPr>
            <w:tcW w:w="2245" w:type="dxa"/>
          </w:tcPr>
          <w:p w14:paraId="403E518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31C97B56"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198D51E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78853A18" w14:textId="77777777">
        <w:tc>
          <w:tcPr>
            <w:tcW w:w="2245" w:type="dxa"/>
          </w:tcPr>
          <w:p w14:paraId="05568E8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64A6693E"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F20631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B6C38" w14:paraId="4DBF45A0" w14:textId="77777777">
        <w:tc>
          <w:tcPr>
            <w:tcW w:w="2245" w:type="dxa"/>
          </w:tcPr>
          <w:p w14:paraId="0319E7AE" w14:textId="6B96C5BB"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13D9AD32" w14:textId="147BF75D"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0D60660" w14:textId="77777777"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5913EAD" w14:textId="77777777" w:rsidTr="00B95F15">
        <w:tc>
          <w:tcPr>
            <w:tcW w:w="2245" w:type="dxa"/>
          </w:tcPr>
          <w:p w14:paraId="56C5D8B4"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7F175C16"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E34AB02"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2F0E76F" w14:textId="77777777">
        <w:tc>
          <w:tcPr>
            <w:tcW w:w="2245" w:type="dxa"/>
          </w:tcPr>
          <w:p w14:paraId="6945AA4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30A261A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608900CF"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4A0CFBA6" w14:textId="12DF2970"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Q30] Out of 17</w:t>
      </w:r>
      <w:r w:rsidRPr="004B7F56">
        <w:rPr>
          <w:rFonts w:eastAsia="Malgun Gothic"/>
          <w:color w:val="0000FF"/>
          <w:sz w:val="22"/>
          <w:lang w:eastAsia="ko-KR"/>
        </w:rPr>
        <w:t xml:space="preserve"> companies</w:t>
      </w:r>
    </w:p>
    <w:p w14:paraId="6F1EF521" w14:textId="0222B21A"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17</w:t>
      </w:r>
    </w:p>
    <w:p w14:paraId="11AEED6D" w14:textId="77777777"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0</w:t>
      </w:r>
    </w:p>
    <w:p w14:paraId="7ED71A94" w14:textId="7EDF6FDF" w:rsidR="0066498B" w:rsidRPr="006C6809" w:rsidRDefault="0066498B" w:rsidP="0066498B">
      <w:pPr>
        <w:rPr>
          <w:rFonts w:eastAsia="Batang"/>
          <w:b/>
          <w:color w:val="0000FF"/>
          <w:sz w:val="22"/>
          <w:lang w:eastAsia="zh-CN"/>
        </w:rPr>
      </w:pPr>
      <w:r w:rsidRPr="00A2316D">
        <w:rPr>
          <w:rFonts w:eastAsia="Batang"/>
          <w:b/>
          <w:color w:val="0000FF"/>
          <w:sz w:val="22"/>
          <w:lang w:eastAsia="zh-CN"/>
        </w:rPr>
        <w:t>(</w:t>
      </w:r>
      <w:r>
        <w:rPr>
          <w:rFonts w:eastAsia="Batang"/>
          <w:b/>
          <w:color w:val="0000FF"/>
          <w:sz w:val="22"/>
          <w:lang w:eastAsia="zh-CN"/>
        </w:rPr>
        <w:t>17</w:t>
      </w:r>
      <w:r w:rsidRPr="00A2316D">
        <w:rPr>
          <w:rFonts w:eastAsia="Batang"/>
          <w:b/>
          <w:color w:val="0000FF"/>
          <w:sz w:val="22"/>
          <w:lang w:eastAsia="zh-CN"/>
        </w:rPr>
        <w:t xml:space="preserve">, </w:t>
      </w:r>
      <w:r>
        <w:rPr>
          <w:rFonts w:eastAsia="Batang"/>
          <w:b/>
          <w:color w:val="0000FF"/>
          <w:sz w:val="22"/>
          <w:lang w:eastAsia="zh-CN"/>
        </w:rPr>
        <w:t>0</w:t>
      </w:r>
      <w:r w:rsidRPr="00A2316D">
        <w:rPr>
          <w:rFonts w:eastAsia="Batang"/>
          <w:b/>
          <w:color w:val="0000FF"/>
          <w:sz w:val="22"/>
          <w:lang w:eastAsia="zh-CN"/>
        </w:rPr>
        <w:t xml:space="preserve">) Proposal </w:t>
      </w:r>
      <w:r>
        <w:rPr>
          <w:rFonts w:eastAsia="Batang"/>
          <w:b/>
          <w:color w:val="0000FF"/>
          <w:sz w:val="22"/>
          <w:lang w:eastAsia="zh-CN"/>
        </w:rPr>
        <w:t>29</w:t>
      </w:r>
      <w:r w:rsidRPr="00A2316D">
        <w:rPr>
          <w:rFonts w:eastAsia="Batang"/>
          <w:b/>
          <w:color w:val="0000FF"/>
          <w:sz w:val="22"/>
          <w:lang w:eastAsia="zh-CN"/>
        </w:rPr>
        <w:t>: RAN2 is</w:t>
      </w:r>
      <w:r>
        <w:rPr>
          <w:rFonts w:eastAsia="Batang"/>
          <w:b/>
          <w:color w:val="0000FF"/>
          <w:sz w:val="22"/>
          <w:lang w:eastAsia="zh-CN"/>
        </w:rPr>
        <w:t xml:space="preserve"> </w:t>
      </w:r>
      <w:r w:rsidRPr="00A2316D">
        <w:rPr>
          <w:rFonts w:eastAsia="Batang"/>
          <w:b/>
          <w:color w:val="0000FF"/>
          <w:sz w:val="22"/>
          <w:lang w:eastAsia="zh-CN"/>
        </w:rPr>
        <w:t>to agree on the correction (“</w:t>
      </w:r>
      <w:r w:rsidRPr="00595A28">
        <w:rPr>
          <w:rFonts w:eastAsia="Batang"/>
          <w:b/>
          <w:color w:val="0000FF"/>
          <w:sz w:val="22"/>
          <w:lang w:eastAsia="zh-CN"/>
        </w:rPr>
        <w:t>In clause 6.2.4, add the sentence that the Length field in MAC subheader for SL-SCH can indicate variable-sized MAC CE in bytes.</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10545</w:t>
      </w:r>
      <w:r w:rsidRPr="00A2316D">
        <w:rPr>
          <w:rFonts w:eastAsia="Batang"/>
          <w:b/>
          <w:color w:val="0000FF"/>
          <w:sz w:val="22"/>
          <w:lang w:eastAsia="zh-CN"/>
        </w:rPr>
        <w:t>.</w:t>
      </w:r>
    </w:p>
    <w:p w14:paraId="2A05C7F8" w14:textId="77777777" w:rsidR="00CB3008" w:rsidRPr="0066498B" w:rsidRDefault="00CB3008">
      <w:pPr>
        <w:pStyle w:val="B1"/>
        <w:ind w:left="0" w:firstLine="0"/>
        <w:rPr>
          <w:rFonts w:eastAsia="Malgun Gothic"/>
          <w:lang w:eastAsia="ko-KR"/>
        </w:rPr>
      </w:pPr>
    </w:p>
    <w:p w14:paraId="3AD52E31" w14:textId="77777777" w:rsidR="00CB3008" w:rsidRDefault="00C45FAE">
      <w:pPr>
        <w:pStyle w:val="2"/>
        <w:rPr>
          <w:sz w:val="28"/>
          <w:szCs w:val="28"/>
          <w:lang w:eastAsia="zh-CN"/>
        </w:rPr>
      </w:pPr>
      <w:r>
        <w:rPr>
          <w:sz w:val="28"/>
          <w:szCs w:val="28"/>
          <w:lang w:eastAsia="zh-CN"/>
        </w:rPr>
        <w:t xml:space="preserve">2.15 For changes in </w:t>
      </w:r>
      <w:hyperlink r:id="rId59" w:history="1">
        <w:r>
          <w:rPr>
            <w:rStyle w:val="af3"/>
            <w:sz w:val="28"/>
            <w:szCs w:val="28"/>
            <w:lang w:eastAsia="zh-CN"/>
          </w:rPr>
          <w:t>R2-2210558</w:t>
        </w:r>
      </w:hyperlink>
    </w:p>
    <w:p w14:paraId="1F59D104" w14:textId="77777777" w:rsidR="00CB3008" w:rsidRDefault="00C45FAE">
      <w:pPr>
        <w:pStyle w:val="3"/>
        <w:rPr>
          <w:sz w:val="24"/>
          <w:szCs w:val="24"/>
          <w:lang w:eastAsia="zh-CN"/>
        </w:rPr>
      </w:pPr>
      <w:r>
        <w:rPr>
          <w:sz w:val="24"/>
          <w:szCs w:val="24"/>
          <w:lang w:eastAsia="zh-CN"/>
        </w:rPr>
        <w:t>2.15.1 change</w:t>
      </w:r>
    </w:p>
    <w:p w14:paraId="53B4374E" w14:textId="77777777" w:rsidR="00CB3008" w:rsidRDefault="00C45FAE">
      <w:pPr>
        <w:pStyle w:val="B1"/>
        <w:ind w:left="0" w:firstLine="0"/>
        <w:rPr>
          <w:rFonts w:cs="Arial"/>
          <w:lang w:eastAsia="zh-CN"/>
        </w:rPr>
      </w:pPr>
      <w:r>
        <w:rPr>
          <w:b/>
          <w:lang w:eastAsia="zh-CN"/>
        </w:rPr>
        <w:t>Reason for change</w:t>
      </w:r>
      <w:r>
        <w:rPr>
          <w:lang w:eastAsia="zh-CN"/>
        </w:rPr>
        <w:t>: It is not clear what “Slot(s) associated with the announced periodic transmission(s)” means or how RX UE knows it in 5.28.2.</w:t>
      </w:r>
    </w:p>
    <w:p w14:paraId="43BA95A9" w14:textId="77777777" w:rsidR="00CB3008" w:rsidRDefault="00C45FAE">
      <w:pPr>
        <w:pStyle w:val="B1"/>
        <w:ind w:left="0" w:firstLine="0"/>
        <w:rPr>
          <w:rFonts w:eastAsia="Malgun Gothic"/>
          <w:lang w:eastAsia="ko-KR"/>
        </w:rPr>
      </w:pPr>
      <w:r>
        <w:rPr>
          <w:rFonts w:eastAsia="Malgun Gothic"/>
          <w:b/>
          <w:lang w:eastAsia="ko-KR"/>
        </w:rPr>
        <w:lastRenderedPageBreak/>
        <w:t>Change</w:t>
      </w:r>
      <w:r>
        <w:rPr>
          <w:rFonts w:eastAsia="Malgun Gothic"/>
          <w:lang w:eastAsia="ko-KR"/>
        </w:rPr>
        <w:t>: Add a clarification it is indicated in SCI</w:t>
      </w:r>
      <w:r>
        <w:t>.</w:t>
      </w:r>
    </w:p>
    <w:p w14:paraId="680C4491" w14:textId="77777777" w:rsidR="00CB3008" w:rsidRDefault="00C45FAE">
      <w:pPr>
        <w:rPr>
          <w:rFonts w:ascii="Arial" w:hAnsi="Arial" w:cs="Arial"/>
          <w:sz w:val="28"/>
          <w:szCs w:val="28"/>
        </w:rPr>
      </w:pPr>
      <w:bookmarkStart w:id="382" w:name="_Toc109217660"/>
      <w:r>
        <w:rPr>
          <w:rFonts w:ascii="Arial" w:hAnsi="Arial" w:cs="Arial"/>
          <w:sz w:val="28"/>
          <w:szCs w:val="28"/>
        </w:rPr>
        <w:t>5.28.2</w:t>
      </w:r>
      <w:r>
        <w:rPr>
          <w:rFonts w:ascii="Arial" w:hAnsi="Arial" w:cs="Arial"/>
          <w:sz w:val="28"/>
          <w:szCs w:val="28"/>
        </w:rPr>
        <w:tab/>
        <w:t>Behaviour of UE receiving SL-SCH Data</w:t>
      </w:r>
      <w:bookmarkEnd w:id="382"/>
    </w:p>
    <w:p w14:paraId="39AF5627" w14:textId="77777777" w:rsidR="00CB3008" w:rsidRDefault="00C45FAE">
      <w:r>
        <w:t>When SL DRX is configured, the Active Time includes the time while:</w:t>
      </w:r>
    </w:p>
    <w:p w14:paraId="1688EA17" w14:textId="77777777" w:rsidR="00CB3008" w:rsidRDefault="00C45FAE">
      <w:pPr>
        <w:pStyle w:val="B1"/>
      </w:pPr>
      <w:r>
        <w:t>-</w:t>
      </w:r>
      <w:r>
        <w:tab/>
      </w:r>
      <w:r>
        <w:rPr>
          <w:i/>
        </w:rPr>
        <w:t>sl-drx-onDurationTimer</w:t>
      </w:r>
      <w:r>
        <w:rPr>
          <w:lang w:eastAsia="ko-KR"/>
        </w:rPr>
        <w:t>/</w:t>
      </w:r>
      <w:r>
        <w:rPr>
          <w:i/>
          <w:lang w:eastAsia="ko-KR"/>
        </w:rPr>
        <w:t>sl-DRX-GC-BC-OndurationTimer</w:t>
      </w:r>
      <w:r>
        <w:t xml:space="preserve"> or </w:t>
      </w:r>
      <w:r>
        <w:rPr>
          <w:i/>
        </w:rPr>
        <w:t>sl-drx-InactivityTimer</w:t>
      </w:r>
      <w:r>
        <w:rPr>
          <w:lang w:eastAsia="ko-KR"/>
        </w:rPr>
        <w:t>/</w:t>
      </w:r>
      <w:r>
        <w:rPr>
          <w:i/>
          <w:lang w:eastAsia="ko-KR"/>
        </w:rPr>
        <w:t>sl-DRX-GC-InactivityTimer</w:t>
      </w:r>
      <w:r>
        <w:t xml:space="preserve"> is running; or</w:t>
      </w:r>
    </w:p>
    <w:p w14:paraId="1D89389E" w14:textId="77777777" w:rsidR="00CB3008" w:rsidRDefault="00C45FAE">
      <w:pPr>
        <w:pStyle w:val="B1"/>
      </w:pPr>
      <w:r>
        <w:rPr>
          <w:iCs/>
        </w:rPr>
        <w:t>-</w:t>
      </w:r>
      <w:r>
        <w:rPr>
          <w:iCs/>
        </w:rPr>
        <w:tab/>
      </w:r>
      <w:r>
        <w:rPr>
          <w:i/>
          <w:iCs/>
        </w:rPr>
        <w:t>sl-</w:t>
      </w:r>
      <w:r>
        <w:rPr>
          <w:i/>
        </w:rPr>
        <w:t>drx-RetransmissionTimer</w:t>
      </w:r>
      <w:r>
        <w:rPr>
          <w:lang w:eastAsia="ko-KR"/>
        </w:rPr>
        <w:t>/</w:t>
      </w:r>
      <w:r>
        <w:rPr>
          <w:i/>
          <w:lang w:eastAsia="ko-KR"/>
        </w:rPr>
        <w:t>sl-DRX-GC-RetransmissionTimer</w:t>
      </w:r>
      <w:r>
        <w:rPr>
          <w:iCs/>
        </w:rPr>
        <w:t xml:space="preserve"> is running</w:t>
      </w:r>
      <w:r>
        <w:t>; or</w:t>
      </w:r>
    </w:p>
    <w:p w14:paraId="344DCB15" w14:textId="77777777" w:rsidR="00CB3008" w:rsidRDefault="00C45FAE">
      <w:pPr>
        <w:pStyle w:val="B1"/>
        <w:rPr>
          <w:iCs/>
        </w:rPr>
      </w:pPr>
      <w:r>
        <w:t>-</w:t>
      </w:r>
      <w:r>
        <w:tab/>
      </w:r>
      <w:r>
        <w:rPr>
          <w:iCs/>
        </w:rPr>
        <w:t xml:space="preserve">period of </w:t>
      </w:r>
      <w:r>
        <w:rPr>
          <w:i/>
          <w:iCs/>
        </w:rPr>
        <w:t>sl-LatencyBoundCSI-Report</w:t>
      </w:r>
      <w:r>
        <w:rPr>
          <w:iCs/>
        </w:rPr>
        <w:t xml:space="preserve"> configured by RRC in case SL-CSI reporting MAC CE is not received; or</w:t>
      </w:r>
    </w:p>
    <w:p w14:paraId="2774BB9F" w14:textId="77777777" w:rsidR="00CB3008" w:rsidRDefault="00C45FAE">
      <w:pPr>
        <w:pStyle w:val="B1"/>
        <w:rPr>
          <w:iCs/>
        </w:rPr>
      </w:pPr>
      <w:r>
        <w:rPr>
          <w:iCs/>
        </w:rPr>
        <w:t>-</w:t>
      </w:r>
      <w:r>
        <w:rPr>
          <w:iCs/>
        </w:rPr>
        <w:tab/>
        <w:t>the time between the transmission of the request of SL-CSI reporting and the reception of the SL-CSI reporting MAC CE in case SL-CSI reporting MAC CE is received; or</w:t>
      </w:r>
    </w:p>
    <w:p w14:paraId="444E982E" w14:textId="77777777" w:rsidR="00CB3008" w:rsidRDefault="00C45FAE">
      <w:pPr>
        <w:pStyle w:val="B1"/>
        <w:rPr>
          <w:iCs/>
          <w:lang w:eastAsia="ko-KR"/>
        </w:rPr>
      </w:pPr>
      <w:r>
        <w:rPr>
          <w:iCs/>
        </w:rPr>
        <w:t>-</w:t>
      </w:r>
      <w:r>
        <w:rPr>
          <w:iCs/>
        </w:rPr>
        <w:tab/>
      </w:r>
      <w:r>
        <w:rPr>
          <w:iCs/>
          <w:lang w:eastAsia="ko-KR"/>
        </w:rPr>
        <w:t>Slot(s) associated with the announced periodic transmission(s)</w:t>
      </w:r>
      <w:ins w:id="383" w:author="Kyeongin Jeong" w:date="2022-09-29T06:11:00Z">
        <w:r>
          <w:rPr>
            <w:iCs/>
            <w:lang w:eastAsia="ko-KR"/>
          </w:rPr>
          <w:t xml:space="preserve">, which </w:t>
        </w:r>
      </w:ins>
      <w:ins w:id="384" w:author="Kyeongin Jeong" w:date="2022-09-29T06:14:00Z">
        <w:r>
          <w:rPr>
            <w:iCs/>
            <w:lang w:eastAsia="ko-KR"/>
          </w:rPr>
          <w:t>is indicated</w:t>
        </w:r>
      </w:ins>
      <w:ins w:id="385" w:author="Kyeongin Jeong" w:date="2022-09-29T06:11:00Z">
        <w:r>
          <w:rPr>
            <w:iCs/>
            <w:lang w:eastAsia="ko-KR"/>
          </w:rPr>
          <w:t xml:space="preserve"> </w:t>
        </w:r>
      </w:ins>
      <w:ins w:id="386" w:author="Kyeongin Jeong" w:date="2022-09-29T06:14:00Z">
        <w:r>
          <w:rPr>
            <w:iCs/>
            <w:lang w:eastAsia="ko-KR"/>
          </w:rPr>
          <w:t>in</w:t>
        </w:r>
      </w:ins>
      <w:ins w:id="387" w:author="Kyeongin Jeong" w:date="2022-09-29T06:11:00Z">
        <w:r>
          <w:rPr>
            <w:iCs/>
            <w:lang w:eastAsia="ko-KR"/>
          </w:rPr>
          <w:t xml:space="preserve"> SCI</w:t>
        </w:r>
      </w:ins>
      <w:r>
        <w:rPr>
          <w:iCs/>
          <w:lang w:eastAsia="ko-KR"/>
        </w:rPr>
        <w:t xml:space="preserve"> by the UE transmitting SL-SCH Data; or</w:t>
      </w:r>
    </w:p>
    <w:p w14:paraId="1630F940" w14:textId="77777777" w:rsidR="00CB3008" w:rsidRDefault="00C45FAE">
      <w:pPr>
        <w:rPr>
          <w:b/>
          <w:lang w:eastAsia="zh-CN"/>
        </w:rPr>
      </w:pPr>
      <w:r>
        <w:rPr>
          <w:b/>
          <w:lang w:eastAsia="zh-CN"/>
        </w:rPr>
        <w:t>Q31. Would your company agree to the change proposed in R2-2210558?</w:t>
      </w:r>
    </w:p>
    <w:tbl>
      <w:tblPr>
        <w:tblStyle w:val="af1"/>
        <w:tblW w:w="9770" w:type="dxa"/>
        <w:tblLook w:val="04A0" w:firstRow="1" w:lastRow="0" w:firstColumn="1" w:lastColumn="0" w:noHBand="0" w:noVBand="1"/>
      </w:tblPr>
      <w:tblGrid>
        <w:gridCol w:w="2245"/>
        <w:gridCol w:w="1633"/>
        <w:gridCol w:w="5892"/>
      </w:tblGrid>
      <w:tr w:rsidR="00CB3008" w14:paraId="30417BF8" w14:textId="77777777">
        <w:tc>
          <w:tcPr>
            <w:tcW w:w="2245" w:type="dxa"/>
          </w:tcPr>
          <w:p w14:paraId="6FD6CC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E661EA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EB27BBA"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32585EBB" w14:textId="77777777">
        <w:tc>
          <w:tcPr>
            <w:tcW w:w="2245" w:type="dxa"/>
          </w:tcPr>
          <w:p w14:paraId="5B3D941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646601C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5F1293"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17D66B2" w14:textId="77777777">
        <w:tc>
          <w:tcPr>
            <w:tcW w:w="2245" w:type="dxa"/>
          </w:tcPr>
          <w:p w14:paraId="0336F0C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DC072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B0171F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F8E477" w14:textId="77777777">
        <w:tc>
          <w:tcPr>
            <w:tcW w:w="2245" w:type="dxa"/>
          </w:tcPr>
          <w:p w14:paraId="52D9985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0B583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E937B9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need to overspecify, the existing text is already crystal clear.</w:t>
            </w:r>
          </w:p>
        </w:tc>
      </w:tr>
      <w:tr w:rsidR="00CB3008" w14:paraId="20D88D2B" w14:textId="77777777">
        <w:tc>
          <w:tcPr>
            <w:tcW w:w="2245" w:type="dxa"/>
          </w:tcPr>
          <w:p w14:paraId="0961664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89E4CD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BF7E9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CB3008" w14:paraId="13CC40FC" w14:textId="77777777">
        <w:tc>
          <w:tcPr>
            <w:tcW w:w="2245" w:type="dxa"/>
          </w:tcPr>
          <w:p w14:paraId="2EAC60A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604725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A3F3C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4B293D7" w14:textId="77777777">
        <w:tc>
          <w:tcPr>
            <w:tcW w:w="2245" w:type="dxa"/>
          </w:tcPr>
          <w:p w14:paraId="1DE5CAA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139C50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an follow majority</w:t>
            </w:r>
          </w:p>
        </w:tc>
        <w:tc>
          <w:tcPr>
            <w:tcW w:w="5892" w:type="dxa"/>
          </w:tcPr>
          <w:p w14:paraId="6EDB0DF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eems no need to speficy this.</w:t>
            </w:r>
          </w:p>
        </w:tc>
      </w:tr>
      <w:tr w:rsidR="00CB3008" w14:paraId="02E6A529" w14:textId="77777777">
        <w:tc>
          <w:tcPr>
            <w:tcW w:w="2245" w:type="dxa"/>
          </w:tcPr>
          <w:p w14:paraId="31DE8F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423106C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ot critical</w:t>
            </w:r>
          </w:p>
        </w:tc>
        <w:tc>
          <w:tcPr>
            <w:tcW w:w="5892" w:type="dxa"/>
          </w:tcPr>
          <w:p w14:paraId="6DDE441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urrent is clear.</w:t>
            </w:r>
          </w:p>
        </w:tc>
      </w:tr>
      <w:tr w:rsidR="00CB3008" w14:paraId="4D53E47C" w14:textId="77777777">
        <w:tc>
          <w:tcPr>
            <w:tcW w:w="2245" w:type="dxa"/>
          </w:tcPr>
          <w:p w14:paraId="655ACCF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67760CF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36DCBD3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A99ABC8" w14:textId="77777777">
        <w:tc>
          <w:tcPr>
            <w:tcW w:w="2245" w:type="dxa"/>
          </w:tcPr>
          <w:p w14:paraId="26714C6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38CDF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2E6F303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AB533E9" w14:textId="77777777">
        <w:tc>
          <w:tcPr>
            <w:tcW w:w="2245" w:type="dxa"/>
          </w:tcPr>
          <w:p w14:paraId="746016E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255AC6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F</w:t>
            </w:r>
            <w:r>
              <w:rPr>
                <w:rFonts w:eastAsia="MS Mincho"/>
                <w:sz w:val="22"/>
                <w:lang w:eastAsia="ja-JP"/>
              </w:rPr>
              <w:t>ollow majority view</w:t>
            </w:r>
          </w:p>
        </w:tc>
        <w:tc>
          <w:tcPr>
            <w:tcW w:w="5892" w:type="dxa"/>
          </w:tcPr>
          <w:p w14:paraId="267B13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ot critical</w:t>
            </w:r>
          </w:p>
        </w:tc>
      </w:tr>
      <w:tr w:rsidR="00CB3008" w14:paraId="25F301AB" w14:textId="77777777">
        <w:tc>
          <w:tcPr>
            <w:tcW w:w="2245" w:type="dxa"/>
          </w:tcPr>
          <w:p w14:paraId="749567C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2BC34D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943B7E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14:paraId="6B9FF782" w14:textId="77777777">
        <w:tc>
          <w:tcPr>
            <w:tcW w:w="2245" w:type="dxa"/>
          </w:tcPr>
          <w:p w14:paraId="7693D46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048B17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FCBE1B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Change is not critical</w:t>
            </w:r>
          </w:p>
        </w:tc>
      </w:tr>
      <w:tr w:rsidR="00CB3008" w14:paraId="0A9B0BF7" w14:textId="77777777">
        <w:tc>
          <w:tcPr>
            <w:tcW w:w="2245" w:type="dxa"/>
          </w:tcPr>
          <w:p w14:paraId="72E72CF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9B5BC0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3BFA40F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Non-essential change</w:t>
            </w:r>
          </w:p>
        </w:tc>
      </w:tr>
      <w:tr w:rsidR="00CB3008" w14:paraId="477D3CEC" w14:textId="77777777">
        <w:tc>
          <w:tcPr>
            <w:tcW w:w="2245" w:type="dxa"/>
          </w:tcPr>
          <w:p w14:paraId="7926BA19"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lastRenderedPageBreak/>
              <w:t>ZTE</w:t>
            </w:r>
          </w:p>
        </w:tc>
        <w:tc>
          <w:tcPr>
            <w:tcW w:w="1633" w:type="dxa"/>
          </w:tcPr>
          <w:p w14:paraId="5DBE5A3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D</w:t>
            </w:r>
            <w:r>
              <w:rPr>
                <w:rFonts w:eastAsia="PMingLiU"/>
                <w:sz w:val="22"/>
                <w:lang w:eastAsia="zh-TW"/>
              </w:rPr>
              <w:t>isagree</w:t>
            </w:r>
          </w:p>
        </w:tc>
        <w:tc>
          <w:tcPr>
            <w:tcW w:w="5892" w:type="dxa"/>
          </w:tcPr>
          <w:p w14:paraId="6A973FF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N</w:t>
            </w:r>
            <w:r>
              <w:rPr>
                <w:rFonts w:eastAsia="PMingLiU"/>
                <w:sz w:val="22"/>
                <w:lang w:eastAsia="zh-TW"/>
              </w:rPr>
              <w:t>ot critical</w:t>
            </w:r>
          </w:p>
        </w:tc>
      </w:tr>
      <w:tr w:rsidR="00AD3749" w14:paraId="23D320A5" w14:textId="77777777">
        <w:tc>
          <w:tcPr>
            <w:tcW w:w="2245" w:type="dxa"/>
          </w:tcPr>
          <w:p w14:paraId="2A96F5F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C65C79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7A79A3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B6C38" w14:paraId="46CC76B6" w14:textId="77777777">
        <w:tc>
          <w:tcPr>
            <w:tcW w:w="2245" w:type="dxa"/>
          </w:tcPr>
          <w:p w14:paraId="1F8A4E57" w14:textId="5BE5C853"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17EC1D20" w14:textId="194301A7"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8260CF8" w14:textId="220B8674"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PMingLiU" w:hint="eastAsia"/>
                <w:sz w:val="22"/>
                <w:lang w:eastAsia="zh-TW"/>
              </w:rPr>
              <w:t>N</w:t>
            </w:r>
            <w:r>
              <w:rPr>
                <w:rFonts w:eastAsia="PMingLiU"/>
                <w:sz w:val="22"/>
                <w:lang w:eastAsia="zh-TW"/>
              </w:rPr>
              <w:t>ot critical</w:t>
            </w:r>
          </w:p>
        </w:tc>
      </w:tr>
      <w:tr w:rsidR="005E680C" w14:paraId="46081254" w14:textId="77777777" w:rsidTr="00B95F15">
        <w:tc>
          <w:tcPr>
            <w:tcW w:w="2245" w:type="dxa"/>
          </w:tcPr>
          <w:p w14:paraId="29A00E5A"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7C5351E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37B235B"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p>
        </w:tc>
      </w:tr>
      <w:tr w:rsidR="005E680C" w14:paraId="6A40DDC6" w14:textId="77777777">
        <w:tc>
          <w:tcPr>
            <w:tcW w:w="2245" w:type="dxa"/>
          </w:tcPr>
          <w:p w14:paraId="2404AF71"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62CB595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E2F5E49" w14:textId="77777777" w:rsidR="005E680C" w:rsidRDefault="005E680C" w:rsidP="000B6C38">
            <w:pPr>
              <w:overflowPunct w:val="0"/>
              <w:autoSpaceDE w:val="0"/>
              <w:autoSpaceDN w:val="0"/>
              <w:adjustRightInd w:val="0"/>
              <w:spacing w:after="120" w:line="300" w:lineRule="auto"/>
              <w:jc w:val="both"/>
              <w:textAlignment w:val="baseline"/>
              <w:rPr>
                <w:rFonts w:eastAsia="PMingLiU"/>
                <w:sz w:val="22"/>
                <w:lang w:eastAsia="zh-TW"/>
              </w:rPr>
            </w:pPr>
          </w:p>
        </w:tc>
      </w:tr>
    </w:tbl>
    <w:p w14:paraId="5ECD6A5E" w14:textId="09568CAD"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Q31] Out of 17</w:t>
      </w:r>
      <w:r w:rsidRPr="004B7F56">
        <w:rPr>
          <w:rFonts w:eastAsia="Malgun Gothic"/>
          <w:color w:val="0000FF"/>
          <w:sz w:val="22"/>
          <w:lang w:eastAsia="ko-KR"/>
        </w:rPr>
        <w:t xml:space="preserve"> companies</w:t>
      </w:r>
    </w:p>
    <w:p w14:paraId="097686F9" w14:textId="4827C512"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6</w:t>
      </w:r>
    </w:p>
    <w:p w14:paraId="2324A45F" w14:textId="77777777"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6</w:t>
      </w:r>
    </w:p>
    <w:p w14:paraId="4FC2A6E7" w14:textId="77777777" w:rsidR="0066498B" w:rsidRDefault="0066498B" w:rsidP="0066498B">
      <w:pPr>
        <w:rPr>
          <w:rFonts w:eastAsia="Malgun Gothic"/>
          <w:color w:val="0000FF"/>
          <w:sz w:val="22"/>
          <w:lang w:eastAsia="ko-KR"/>
        </w:rPr>
      </w:pPr>
      <w:r>
        <w:rPr>
          <w:rFonts w:eastAsia="Malgun Gothic"/>
          <w:color w:val="0000FF"/>
          <w:sz w:val="22"/>
          <w:lang w:eastAsia="ko-KR"/>
        </w:rPr>
        <w:t>Follow majority view: 5</w:t>
      </w:r>
    </w:p>
    <w:p w14:paraId="7989D650" w14:textId="1BBC29FF" w:rsidR="0066498B" w:rsidRPr="00595A28" w:rsidRDefault="0066498B" w:rsidP="0066498B">
      <w:pPr>
        <w:pStyle w:val="B1"/>
        <w:ind w:left="0" w:firstLine="0"/>
        <w:rPr>
          <w:rFonts w:eastAsia="Batang"/>
          <w:b/>
          <w:color w:val="0000FF"/>
          <w:sz w:val="22"/>
          <w:lang w:eastAsia="zh-CN"/>
        </w:rPr>
      </w:pPr>
      <w:r w:rsidRPr="00A2316D">
        <w:rPr>
          <w:rFonts w:eastAsia="Batang"/>
          <w:b/>
          <w:color w:val="0000FF"/>
          <w:sz w:val="22"/>
          <w:lang w:eastAsia="zh-CN"/>
        </w:rPr>
        <w:t>(</w:t>
      </w:r>
      <w:r>
        <w:rPr>
          <w:rFonts w:eastAsia="Batang"/>
          <w:b/>
          <w:color w:val="0000FF"/>
          <w:sz w:val="22"/>
          <w:lang w:eastAsia="zh-CN"/>
        </w:rPr>
        <w:t>6</w:t>
      </w:r>
      <w:r w:rsidRPr="00A2316D">
        <w:rPr>
          <w:rFonts w:eastAsia="Batang"/>
          <w:b/>
          <w:color w:val="0000FF"/>
          <w:sz w:val="22"/>
          <w:lang w:eastAsia="zh-CN"/>
        </w:rPr>
        <w:t xml:space="preserve">, </w:t>
      </w:r>
      <w:r>
        <w:rPr>
          <w:rFonts w:eastAsia="Batang"/>
          <w:b/>
          <w:color w:val="0000FF"/>
          <w:sz w:val="22"/>
          <w:lang w:eastAsia="zh-CN"/>
        </w:rPr>
        <w:t>6</w:t>
      </w:r>
      <w:r w:rsidRPr="00A2316D">
        <w:rPr>
          <w:rFonts w:eastAsia="Batang"/>
          <w:b/>
          <w:color w:val="0000FF"/>
          <w:sz w:val="22"/>
          <w:lang w:eastAsia="zh-CN"/>
        </w:rPr>
        <w:t xml:space="preserve">) Proposal </w:t>
      </w:r>
      <w:r>
        <w:rPr>
          <w:rFonts w:eastAsia="Batang"/>
          <w:b/>
          <w:color w:val="0000FF"/>
          <w:sz w:val="22"/>
          <w:lang w:eastAsia="zh-CN"/>
        </w:rPr>
        <w:t>30</w:t>
      </w:r>
      <w:r w:rsidRPr="00A2316D">
        <w:rPr>
          <w:rFonts w:eastAsia="Batang"/>
          <w:b/>
          <w:color w:val="0000FF"/>
          <w:sz w:val="22"/>
          <w:lang w:eastAsia="zh-CN"/>
        </w:rPr>
        <w:t>: RAN2 is</w:t>
      </w:r>
      <w:r>
        <w:rPr>
          <w:rFonts w:eastAsia="Batang"/>
          <w:b/>
          <w:color w:val="0000FF"/>
          <w:sz w:val="22"/>
          <w:lang w:eastAsia="zh-CN"/>
        </w:rPr>
        <w:t xml:space="preserve"> not </w:t>
      </w:r>
      <w:r w:rsidRPr="00A2316D">
        <w:rPr>
          <w:rFonts w:eastAsia="Batang"/>
          <w:b/>
          <w:color w:val="0000FF"/>
          <w:sz w:val="22"/>
          <w:lang w:eastAsia="zh-CN"/>
        </w:rPr>
        <w:t>to agree on the correction (“</w:t>
      </w:r>
      <w:r w:rsidRPr="00595A28">
        <w:rPr>
          <w:rFonts w:eastAsia="Batang"/>
          <w:b/>
          <w:color w:val="0000FF"/>
          <w:sz w:val="22"/>
          <w:lang w:eastAsia="zh-CN"/>
        </w:rPr>
        <w:t>Add a clarification it is indicated in SCI.</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10558</w:t>
      </w:r>
      <w:r w:rsidRPr="00A2316D">
        <w:rPr>
          <w:rFonts w:eastAsia="Batang"/>
          <w:b/>
          <w:color w:val="0000FF"/>
          <w:sz w:val="22"/>
          <w:lang w:eastAsia="zh-CN"/>
        </w:rPr>
        <w:t>.</w:t>
      </w:r>
    </w:p>
    <w:p w14:paraId="68471103" w14:textId="77777777" w:rsidR="00CB3008" w:rsidRPr="0066498B" w:rsidRDefault="00CB3008">
      <w:pPr>
        <w:pStyle w:val="B1"/>
        <w:ind w:left="0" w:firstLine="0"/>
        <w:rPr>
          <w:rFonts w:eastAsia="Malgun Gothic"/>
          <w:lang w:eastAsia="ko-KR"/>
        </w:rPr>
      </w:pPr>
    </w:p>
    <w:p w14:paraId="096485C5" w14:textId="77777777" w:rsidR="00CB3008" w:rsidRDefault="00C45FAE">
      <w:pPr>
        <w:pStyle w:val="2"/>
        <w:rPr>
          <w:sz w:val="28"/>
          <w:szCs w:val="28"/>
          <w:lang w:eastAsia="zh-CN"/>
        </w:rPr>
      </w:pPr>
      <w:r>
        <w:rPr>
          <w:sz w:val="28"/>
          <w:szCs w:val="28"/>
          <w:lang w:eastAsia="zh-CN"/>
        </w:rPr>
        <w:t xml:space="preserve">2.16 For changes in </w:t>
      </w:r>
      <w:hyperlink r:id="rId60" w:history="1">
        <w:r>
          <w:rPr>
            <w:rStyle w:val="af3"/>
            <w:sz w:val="28"/>
            <w:szCs w:val="28"/>
            <w:lang w:eastAsia="zh-CN"/>
          </w:rPr>
          <w:t>R2-2210608</w:t>
        </w:r>
      </w:hyperlink>
    </w:p>
    <w:p w14:paraId="706C9CB2" w14:textId="77777777" w:rsidR="00CB3008" w:rsidRDefault="00C45FAE">
      <w:pPr>
        <w:pStyle w:val="3"/>
        <w:rPr>
          <w:sz w:val="24"/>
          <w:szCs w:val="24"/>
          <w:lang w:eastAsia="zh-CN"/>
        </w:rPr>
      </w:pPr>
      <w:r>
        <w:rPr>
          <w:sz w:val="24"/>
          <w:szCs w:val="24"/>
          <w:lang w:eastAsia="zh-CN"/>
        </w:rPr>
        <w:t>2.16.1 change</w:t>
      </w:r>
    </w:p>
    <w:p w14:paraId="11C45978" w14:textId="77777777" w:rsidR="00CB3008" w:rsidRDefault="00C45FAE">
      <w:pPr>
        <w:pStyle w:val="B1"/>
        <w:ind w:left="0" w:firstLine="0"/>
        <w:rPr>
          <w:rFonts w:cs="Arial"/>
          <w:lang w:eastAsia="zh-CN"/>
        </w:rPr>
      </w:pPr>
      <w:r>
        <w:rPr>
          <w:b/>
          <w:lang w:eastAsia="zh-CN"/>
        </w:rPr>
        <w:t>Reason for change</w:t>
      </w:r>
      <w:r>
        <w:rPr>
          <w:lang w:eastAsia="zh-CN"/>
        </w:rPr>
        <w:t xml:space="preserve">: </w:t>
      </w:r>
      <w: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4A90D5D"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r>
        <w:t>UE-A is only allowed to trigger an IUC information request if it is expecting to utilise the received IUC information.</w:t>
      </w:r>
    </w:p>
    <w:p w14:paraId="5472682C" w14:textId="77777777" w:rsidR="00CB3008" w:rsidRDefault="00C45FAE">
      <w:pPr>
        <w:pStyle w:val="B1"/>
        <w:ind w:left="0" w:firstLine="0"/>
        <w:rPr>
          <w:rFonts w:eastAsia="Malgun Gothic"/>
          <w:lang w:eastAsia="ko-KR"/>
        </w:rPr>
      </w:pPr>
      <w:ins w:id="388" w:author="LG - Giwon Park" w:date="2022-10-11T20:39:00Z">
        <w:r>
          <w:rPr>
            <w:lang w:eastAsia="ko-KR"/>
          </w:rPr>
          <w:t>NOTE 3B3: UE-B is only allowed to trigger an IUC information request if it is expecting to utilise the received IUC information.</w:t>
        </w:r>
      </w:ins>
    </w:p>
    <w:p w14:paraId="44135373" w14:textId="77777777" w:rsidR="00CB3008" w:rsidRDefault="00C45FAE">
      <w:pPr>
        <w:rPr>
          <w:b/>
          <w:lang w:eastAsia="zh-CN"/>
        </w:rPr>
      </w:pPr>
      <w:r>
        <w:rPr>
          <w:b/>
          <w:lang w:eastAsia="zh-CN"/>
        </w:rPr>
        <w:t>Q32. Would your company agree to the change proposed in R2-2210608?</w:t>
      </w:r>
    </w:p>
    <w:tbl>
      <w:tblPr>
        <w:tblStyle w:val="af1"/>
        <w:tblW w:w="9770" w:type="dxa"/>
        <w:tblLook w:val="04A0" w:firstRow="1" w:lastRow="0" w:firstColumn="1" w:lastColumn="0" w:noHBand="0" w:noVBand="1"/>
      </w:tblPr>
      <w:tblGrid>
        <w:gridCol w:w="2212"/>
        <w:gridCol w:w="1792"/>
        <w:gridCol w:w="5766"/>
      </w:tblGrid>
      <w:tr w:rsidR="00CB3008" w14:paraId="370A2128" w14:textId="77777777">
        <w:tc>
          <w:tcPr>
            <w:tcW w:w="2212" w:type="dxa"/>
          </w:tcPr>
          <w:p w14:paraId="347539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792" w:type="dxa"/>
          </w:tcPr>
          <w:p w14:paraId="101C312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766" w:type="dxa"/>
          </w:tcPr>
          <w:p w14:paraId="24965A12"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2A6228FC" w14:textId="77777777">
        <w:tc>
          <w:tcPr>
            <w:tcW w:w="2212" w:type="dxa"/>
          </w:tcPr>
          <w:p w14:paraId="1AA6D35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792" w:type="dxa"/>
          </w:tcPr>
          <w:p w14:paraId="0D06D2A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59CD0C6A"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SL DRX command MAC CE (e.g., last data) has the same issue, It's not just a particular problem with IUC. So modification is not needed. </w:t>
            </w:r>
          </w:p>
        </w:tc>
      </w:tr>
      <w:tr w:rsidR="00CB3008" w14:paraId="1239E0A2" w14:textId="77777777">
        <w:tc>
          <w:tcPr>
            <w:tcW w:w="2212" w:type="dxa"/>
          </w:tcPr>
          <w:p w14:paraId="12CB034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792" w:type="dxa"/>
          </w:tcPr>
          <w:p w14:paraId="114A337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Agree(proponent)</w:t>
            </w:r>
          </w:p>
        </w:tc>
        <w:tc>
          <w:tcPr>
            <w:tcW w:w="5766" w:type="dxa"/>
          </w:tcPr>
          <w:p w14:paraId="66A5CA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believe there is a fundamental difference between the SL DRX command MAC CE, as we see the SL DRX command MAC CE is implicitly handled with the statement that it indicates not to have data, and cannot be sent with data.</w:t>
            </w:r>
          </w:p>
          <w:p w14:paraId="0150C2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Regarding the issue, we think the IUC request is quite within a larger scope.</w:t>
            </w:r>
          </w:p>
        </w:tc>
      </w:tr>
      <w:tr w:rsidR="00CB3008" w14:paraId="75DE6FF4" w14:textId="77777777">
        <w:tc>
          <w:tcPr>
            <w:tcW w:w="2212" w:type="dxa"/>
          </w:tcPr>
          <w:p w14:paraId="516B5B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Ericsson</w:t>
            </w:r>
          </w:p>
        </w:tc>
        <w:tc>
          <w:tcPr>
            <w:tcW w:w="1792" w:type="dxa"/>
          </w:tcPr>
          <w:p w14:paraId="1E97A42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3A80AF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This can be left to UE implementation. Reasonable UE implementation will not do this, but bad UE implementation can anyway occur.</w:t>
            </w:r>
          </w:p>
        </w:tc>
      </w:tr>
      <w:tr w:rsidR="00CB3008" w14:paraId="50A86748" w14:textId="77777777">
        <w:tc>
          <w:tcPr>
            <w:tcW w:w="2212" w:type="dxa"/>
          </w:tcPr>
          <w:p w14:paraId="7179D3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792" w:type="dxa"/>
          </w:tcPr>
          <w:p w14:paraId="69C262D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766" w:type="dxa"/>
          </w:tcPr>
          <w:p w14:paraId="61568E9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this is some kind of UE impelemtation. </w:t>
            </w:r>
          </w:p>
        </w:tc>
      </w:tr>
      <w:tr w:rsidR="00CB3008" w14:paraId="14C468CC" w14:textId="77777777">
        <w:tc>
          <w:tcPr>
            <w:tcW w:w="2212" w:type="dxa"/>
          </w:tcPr>
          <w:p w14:paraId="678F12B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792" w:type="dxa"/>
          </w:tcPr>
          <w:p w14:paraId="76CED7D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783B449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 that this is not an issue for IUC since all the MAC CE has the same priority.</w:t>
            </w:r>
          </w:p>
        </w:tc>
      </w:tr>
      <w:tr w:rsidR="00CB3008" w14:paraId="07CA070E" w14:textId="77777777">
        <w:tc>
          <w:tcPr>
            <w:tcW w:w="2212" w:type="dxa"/>
          </w:tcPr>
          <w:p w14:paraId="4DF516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792" w:type="dxa"/>
          </w:tcPr>
          <w:p w14:paraId="4E64762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766" w:type="dxa"/>
          </w:tcPr>
          <w:p w14:paraId="7F15F0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U</w:t>
            </w:r>
            <w:r>
              <w:rPr>
                <w:rFonts w:eastAsia="等线"/>
                <w:sz w:val="22"/>
                <w:lang w:eastAsia="zh-CN"/>
              </w:rPr>
              <w:t>p to UE implementation.</w:t>
            </w:r>
          </w:p>
        </w:tc>
      </w:tr>
      <w:tr w:rsidR="00CB3008" w14:paraId="325BAF88" w14:textId="77777777">
        <w:tc>
          <w:tcPr>
            <w:tcW w:w="2212" w:type="dxa"/>
          </w:tcPr>
          <w:p w14:paraId="6C7D56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792" w:type="dxa"/>
          </w:tcPr>
          <w:p w14:paraId="1F7E02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40204D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This issue is valid as a result that we agreed ‘1’ for IUC request MAC CE. But not sure this optimization is really needed here.</w:t>
            </w:r>
          </w:p>
        </w:tc>
      </w:tr>
      <w:tr w:rsidR="00CB3008" w14:paraId="7E8D01A5" w14:textId="77777777">
        <w:tc>
          <w:tcPr>
            <w:tcW w:w="2212" w:type="dxa"/>
          </w:tcPr>
          <w:p w14:paraId="0269D4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792" w:type="dxa"/>
          </w:tcPr>
          <w:p w14:paraId="30FA4E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w:t>
            </w:r>
            <w:r>
              <w:rPr>
                <w:rFonts w:eastAsia="等线" w:hint="eastAsia"/>
                <w:sz w:val="22"/>
                <w:lang w:eastAsia="zh-CN"/>
              </w:rPr>
              <w:t>isagree</w:t>
            </w:r>
          </w:p>
        </w:tc>
        <w:tc>
          <w:tcPr>
            <w:tcW w:w="5766" w:type="dxa"/>
          </w:tcPr>
          <w:p w14:paraId="0DA142D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w:t>
            </w:r>
            <w:r>
              <w:rPr>
                <w:rFonts w:eastAsia="等线" w:hint="eastAsia"/>
                <w:sz w:val="22"/>
                <w:lang w:eastAsia="zh-CN"/>
              </w:rPr>
              <w:t>ven UE-B expecting to use IUC imformation, it can not prevent UE-B from not using it when receving IUC imformation. IUC imformation is only used for reference.</w:t>
            </w:r>
          </w:p>
        </w:tc>
      </w:tr>
      <w:tr w:rsidR="00CB3008" w14:paraId="3B6C96DC" w14:textId="77777777">
        <w:tc>
          <w:tcPr>
            <w:tcW w:w="2212" w:type="dxa"/>
          </w:tcPr>
          <w:p w14:paraId="0285203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792" w:type="dxa"/>
          </w:tcPr>
          <w:p w14:paraId="483188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d</w:t>
            </w:r>
            <w:r>
              <w:rPr>
                <w:rFonts w:eastAsia="MS Mincho"/>
                <w:sz w:val="22"/>
                <w:lang w:eastAsia="ja-JP"/>
              </w:rPr>
              <w:t>isagree</w:t>
            </w:r>
          </w:p>
        </w:tc>
        <w:tc>
          <w:tcPr>
            <w:tcW w:w="5766" w:type="dxa"/>
          </w:tcPr>
          <w:p w14:paraId="2F4D16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w:t>
            </w:r>
          </w:p>
        </w:tc>
      </w:tr>
      <w:tr w:rsidR="00CB3008" w14:paraId="0DCA806C" w14:textId="77777777">
        <w:tc>
          <w:tcPr>
            <w:tcW w:w="2212" w:type="dxa"/>
          </w:tcPr>
          <w:p w14:paraId="4FE45AD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792" w:type="dxa"/>
          </w:tcPr>
          <w:p w14:paraId="067E2A6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766" w:type="dxa"/>
          </w:tcPr>
          <w:p w14:paraId="312C5BC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5DD7DE05" w14:textId="77777777">
        <w:tc>
          <w:tcPr>
            <w:tcW w:w="2212" w:type="dxa"/>
          </w:tcPr>
          <w:p w14:paraId="2CAD648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792" w:type="dxa"/>
          </w:tcPr>
          <w:p w14:paraId="12F5AEB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763B5925"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017A67E" w14:textId="77777777">
        <w:tc>
          <w:tcPr>
            <w:tcW w:w="2212" w:type="dxa"/>
          </w:tcPr>
          <w:p w14:paraId="3D6D502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792" w:type="dxa"/>
          </w:tcPr>
          <w:p w14:paraId="25A8454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43758FBA"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58099903" w14:textId="77777777">
        <w:tc>
          <w:tcPr>
            <w:tcW w:w="2212" w:type="dxa"/>
          </w:tcPr>
          <w:p w14:paraId="765AF40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792" w:type="dxa"/>
          </w:tcPr>
          <w:p w14:paraId="1A50C2F5"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766" w:type="dxa"/>
          </w:tcPr>
          <w:p w14:paraId="2753E1C9"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14:paraId="3A097D3F" w14:textId="77777777">
        <w:tc>
          <w:tcPr>
            <w:tcW w:w="2212" w:type="dxa"/>
          </w:tcPr>
          <w:p w14:paraId="033FDC6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792" w:type="dxa"/>
          </w:tcPr>
          <w:p w14:paraId="43F682B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63010AD5"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0B6C38" w14:paraId="41724A17" w14:textId="77777777">
        <w:tc>
          <w:tcPr>
            <w:tcW w:w="2212" w:type="dxa"/>
          </w:tcPr>
          <w:p w14:paraId="5ECD44ED" w14:textId="5C807207"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792" w:type="dxa"/>
          </w:tcPr>
          <w:p w14:paraId="03DA2965" w14:textId="2A3ACD29"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6372AD61" w14:textId="77777777"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F030CF3" w14:textId="77777777" w:rsidTr="00B95F15">
        <w:tc>
          <w:tcPr>
            <w:tcW w:w="2212" w:type="dxa"/>
          </w:tcPr>
          <w:p w14:paraId="233D057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792" w:type="dxa"/>
          </w:tcPr>
          <w:p w14:paraId="770885F1"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1D076038" w14:textId="77777777" w:rsidR="005E680C" w:rsidRPr="00497321" w:rsidRDefault="005E680C" w:rsidP="00B95F15">
            <w:pPr>
              <w:overflowPunct w:val="0"/>
              <w:autoSpaceDE w:val="0"/>
              <w:autoSpaceDN w:val="0"/>
              <w:adjustRightInd w:val="0"/>
              <w:spacing w:after="120" w:line="300" w:lineRule="auto"/>
              <w:jc w:val="both"/>
              <w:textAlignment w:val="baseline"/>
              <w:rPr>
                <w:sz w:val="22"/>
                <w:lang w:eastAsia="zh-CN"/>
              </w:rPr>
            </w:pPr>
            <w:r>
              <w:rPr>
                <w:sz w:val="22"/>
                <w:lang w:eastAsia="zh-CN"/>
              </w:rPr>
              <w:t>Kind of UE implementation</w:t>
            </w:r>
          </w:p>
        </w:tc>
      </w:tr>
      <w:tr w:rsidR="005E680C" w14:paraId="4BA83EA6" w14:textId="77777777">
        <w:tc>
          <w:tcPr>
            <w:tcW w:w="2212" w:type="dxa"/>
          </w:tcPr>
          <w:p w14:paraId="37C426B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1792" w:type="dxa"/>
          </w:tcPr>
          <w:p w14:paraId="7B0E0721"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766" w:type="dxa"/>
          </w:tcPr>
          <w:p w14:paraId="6434763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76F90B52" w14:textId="3D7A26E6"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Q32</w:t>
      </w:r>
      <w:r w:rsidR="001F6D66">
        <w:rPr>
          <w:rFonts w:eastAsia="Malgun Gothic"/>
          <w:color w:val="0000FF"/>
          <w:sz w:val="22"/>
          <w:lang w:eastAsia="ko-KR"/>
        </w:rPr>
        <w:t>] Out of 17</w:t>
      </w:r>
      <w:r w:rsidRPr="004B7F56">
        <w:rPr>
          <w:rFonts w:eastAsia="Malgun Gothic"/>
          <w:color w:val="0000FF"/>
          <w:sz w:val="22"/>
          <w:lang w:eastAsia="ko-KR"/>
        </w:rPr>
        <w:t xml:space="preserve"> companies</w:t>
      </w:r>
    </w:p>
    <w:p w14:paraId="4B3432F6" w14:textId="77777777"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2C93F00B" w14:textId="5A519E59"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w:t>
      </w:r>
      <w:r w:rsidR="001F6D66">
        <w:rPr>
          <w:rFonts w:eastAsia="Malgun Gothic"/>
          <w:color w:val="0000FF"/>
          <w:sz w:val="22"/>
          <w:lang w:eastAsia="ko-KR"/>
        </w:rPr>
        <w:t>16</w:t>
      </w:r>
    </w:p>
    <w:p w14:paraId="426CA652" w14:textId="14852278" w:rsidR="0066498B" w:rsidRPr="00595A28" w:rsidRDefault="0066498B" w:rsidP="0066498B">
      <w:pPr>
        <w:pStyle w:val="B1"/>
        <w:ind w:left="0" w:firstLine="0"/>
        <w:rPr>
          <w:rFonts w:eastAsia="Batang"/>
          <w:b/>
          <w:color w:val="0000FF"/>
          <w:sz w:val="22"/>
          <w:lang w:eastAsia="zh-CN"/>
        </w:rPr>
      </w:pPr>
      <w:r w:rsidRPr="00A2316D">
        <w:rPr>
          <w:rFonts w:eastAsia="Batang"/>
          <w:b/>
          <w:color w:val="0000FF"/>
          <w:sz w:val="22"/>
          <w:lang w:eastAsia="zh-CN"/>
        </w:rPr>
        <w:t>(</w:t>
      </w:r>
      <w:r>
        <w:rPr>
          <w:rFonts w:eastAsia="Batang"/>
          <w:b/>
          <w:color w:val="0000FF"/>
          <w:sz w:val="22"/>
          <w:lang w:eastAsia="zh-CN"/>
        </w:rPr>
        <w:t>1</w:t>
      </w:r>
      <w:r w:rsidRPr="00A2316D">
        <w:rPr>
          <w:rFonts w:eastAsia="Batang"/>
          <w:b/>
          <w:color w:val="0000FF"/>
          <w:sz w:val="22"/>
          <w:lang w:eastAsia="zh-CN"/>
        </w:rPr>
        <w:t xml:space="preserve">, </w:t>
      </w:r>
      <w:r w:rsidR="001F6D66">
        <w:rPr>
          <w:rFonts w:eastAsia="Batang"/>
          <w:b/>
          <w:color w:val="0000FF"/>
          <w:sz w:val="22"/>
          <w:lang w:eastAsia="zh-CN"/>
        </w:rPr>
        <w:t>16</w:t>
      </w:r>
      <w:r w:rsidRPr="00A2316D">
        <w:rPr>
          <w:rFonts w:eastAsia="Batang"/>
          <w:b/>
          <w:color w:val="0000FF"/>
          <w:sz w:val="22"/>
          <w:lang w:eastAsia="zh-CN"/>
        </w:rPr>
        <w:t xml:space="preserve">) Proposal </w:t>
      </w:r>
      <w:r>
        <w:rPr>
          <w:rFonts w:eastAsia="Batang"/>
          <w:b/>
          <w:color w:val="0000FF"/>
          <w:sz w:val="22"/>
          <w:lang w:eastAsia="zh-CN"/>
        </w:rPr>
        <w:t>31</w:t>
      </w:r>
      <w:r w:rsidRPr="00A2316D">
        <w:rPr>
          <w:rFonts w:eastAsia="Batang"/>
          <w:b/>
          <w:color w:val="0000FF"/>
          <w:sz w:val="22"/>
          <w:lang w:eastAsia="zh-CN"/>
        </w:rPr>
        <w:t>: RAN2 is</w:t>
      </w:r>
      <w:r>
        <w:rPr>
          <w:rFonts w:eastAsia="Batang"/>
          <w:b/>
          <w:color w:val="0000FF"/>
          <w:sz w:val="22"/>
          <w:lang w:eastAsia="zh-CN"/>
        </w:rPr>
        <w:t xml:space="preserve"> not </w:t>
      </w:r>
      <w:r w:rsidRPr="00A2316D">
        <w:rPr>
          <w:rFonts w:eastAsia="Batang"/>
          <w:b/>
          <w:color w:val="0000FF"/>
          <w:sz w:val="22"/>
          <w:lang w:eastAsia="zh-CN"/>
        </w:rPr>
        <w:t>to agree on the correction (“</w:t>
      </w:r>
      <w:r w:rsidRPr="00595A28">
        <w:rPr>
          <w:rFonts w:eastAsia="Batang"/>
          <w:b/>
          <w:color w:val="0000FF"/>
          <w:sz w:val="22"/>
          <w:lang w:eastAsia="zh-CN"/>
        </w:rPr>
        <w:t>UE-A is only allowed to trigger an IUC information request if it is expecting to utilise the received IUC information.</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10608</w:t>
      </w:r>
      <w:r w:rsidRPr="00A2316D">
        <w:rPr>
          <w:rFonts w:eastAsia="Batang"/>
          <w:b/>
          <w:color w:val="0000FF"/>
          <w:sz w:val="22"/>
          <w:lang w:eastAsia="zh-CN"/>
        </w:rPr>
        <w:t>.</w:t>
      </w:r>
    </w:p>
    <w:p w14:paraId="18108BB3" w14:textId="77777777" w:rsidR="00CB3008" w:rsidRPr="0066498B" w:rsidRDefault="00CB3008">
      <w:pPr>
        <w:pStyle w:val="B1"/>
        <w:ind w:left="0" w:firstLine="0"/>
        <w:rPr>
          <w:b/>
          <w:lang w:eastAsia="zh-CN"/>
        </w:rPr>
      </w:pPr>
    </w:p>
    <w:p w14:paraId="4DCC1B4F" w14:textId="77777777" w:rsidR="00CB3008" w:rsidRDefault="00C45FAE">
      <w:pPr>
        <w:pStyle w:val="2"/>
        <w:rPr>
          <w:sz w:val="28"/>
          <w:szCs w:val="28"/>
          <w:lang w:eastAsia="zh-CN"/>
        </w:rPr>
      </w:pPr>
      <w:r>
        <w:rPr>
          <w:sz w:val="28"/>
          <w:szCs w:val="28"/>
          <w:lang w:eastAsia="zh-CN"/>
        </w:rPr>
        <w:lastRenderedPageBreak/>
        <w:t xml:space="preserve">2.17 For changes in </w:t>
      </w:r>
      <w:hyperlink r:id="rId61" w:history="1">
        <w:r>
          <w:rPr>
            <w:rStyle w:val="af3"/>
            <w:sz w:val="28"/>
            <w:szCs w:val="28"/>
            <w:lang w:eastAsia="zh-CN"/>
          </w:rPr>
          <w:t>R2-2209387</w:t>
        </w:r>
      </w:hyperlink>
    </w:p>
    <w:p w14:paraId="2A4071E7" w14:textId="77777777" w:rsidR="00CB3008" w:rsidRDefault="00C45FAE">
      <w:pPr>
        <w:pStyle w:val="3"/>
        <w:rPr>
          <w:sz w:val="24"/>
          <w:szCs w:val="24"/>
          <w:lang w:eastAsia="zh-CN"/>
        </w:rPr>
      </w:pPr>
      <w:r>
        <w:rPr>
          <w:sz w:val="24"/>
          <w:szCs w:val="24"/>
          <w:lang w:eastAsia="zh-CN"/>
        </w:rPr>
        <w:t>2.17.1 change of P1</w:t>
      </w:r>
    </w:p>
    <w:p w14:paraId="055E7A59" w14:textId="77777777" w:rsidR="00CB3008" w:rsidRDefault="00C45FAE">
      <w:pPr>
        <w:pStyle w:val="B1"/>
        <w:ind w:left="0" w:firstLine="0"/>
        <w:rPr>
          <w:rFonts w:cs="Arial"/>
          <w:lang w:eastAsia="zh-CN"/>
        </w:rPr>
      </w:pPr>
      <w:r>
        <w:rPr>
          <w:b/>
          <w:lang w:eastAsia="zh-CN"/>
        </w:rPr>
        <w:t>Reason for change</w:t>
      </w:r>
      <w:r>
        <w:rPr>
          <w:lang w:eastAsia="zh-CN"/>
        </w:rPr>
        <w:t xml:space="preserve">: </w:t>
      </w:r>
      <w:bookmarkStart w:id="389" w:name="_Toc115380349"/>
      <w:r>
        <w:t>The UE behaviour on resource selection from Set A for the following cases are missing in the current specification: 1) both preferred and non-preferred resource set are received and UE decide to only use the non-preferred resource set; 2) only non-preferred resource set is received.</w:t>
      </w:r>
      <w:bookmarkEnd w:id="389"/>
    </w:p>
    <w:p w14:paraId="14884A21"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bookmarkStart w:id="390" w:name="_Toc115380343"/>
      <w:r>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390"/>
    </w:p>
    <w:p w14:paraId="4B908464" w14:textId="5288125C" w:rsidR="00CB3008" w:rsidRDefault="00C45FAE">
      <w:pPr>
        <w:pStyle w:val="B1"/>
        <w:ind w:left="0" w:firstLine="0"/>
        <w:rPr>
          <w:rFonts w:eastAsia="Malgun Gothic"/>
          <w:b/>
          <w:sz w:val="24"/>
          <w:szCs w:val="24"/>
          <w:lang w:eastAsia="ko-KR"/>
        </w:rPr>
      </w:pPr>
      <w:r>
        <w:rPr>
          <w:rFonts w:eastAsia="Malgun Gothic"/>
          <w:b/>
          <w:sz w:val="24"/>
          <w:szCs w:val="24"/>
          <w:lang w:eastAsia="ko-KR"/>
        </w:rPr>
        <w:t>This correction is discussed in 2.5.1.</w:t>
      </w:r>
    </w:p>
    <w:p w14:paraId="4935392D" w14:textId="0502E3DF" w:rsidR="001F6D66" w:rsidRDefault="001F6D66">
      <w:pPr>
        <w:pStyle w:val="B1"/>
        <w:ind w:left="0" w:firstLine="0"/>
        <w:rPr>
          <w:rFonts w:eastAsia="Malgun Gothic"/>
          <w:b/>
          <w:sz w:val="24"/>
          <w:szCs w:val="24"/>
          <w:lang w:eastAsia="ko-KR"/>
        </w:rPr>
      </w:pPr>
      <w:r>
        <w:rPr>
          <w:rFonts w:eastAsia="Malgun Gothic"/>
          <w:b/>
          <w:sz w:val="24"/>
          <w:szCs w:val="24"/>
          <w:lang w:eastAsia="ko-KR"/>
        </w:rPr>
        <w:t>[summary]</w:t>
      </w:r>
    </w:p>
    <w:p w14:paraId="5AEC82C1" w14:textId="7ED501F7" w:rsidR="001F6D66" w:rsidRDefault="001F6D66">
      <w:pPr>
        <w:pStyle w:val="B1"/>
        <w:ind w:left="0" w:firstLine="0"/>
        <w:rPr>
          <w:rFonts w:eastAsia="Malgun Gothic"/>
          <w:b/>
          <w:sz w:val="24"/>
          <w:szCs w:val="24"/>
          <w:lang w:eastAsia="ko-KR"/>
        </w:rPr>
      </w:pPr>
      <w:r>
        <w:rPr>
          <w:rFonts w:eastAsia="Malgun Gothic"/>
          <w:b/>
          <w:sz w:val="24"/>
          <w:szCs w:val="24"/>
          <w:lang w:eastAsia="ko-KR"/>
        </w:rPr>
        <w:t xml:space="preserve">Proposal is not needed. </w:t>
      </w:r>
    </w:p>
    <w:p w14:paraId="0233D735" w14:textId="77777777" w:rsidR="00CB3008" w:rsidRDefault="00CB3008">
      <w:pPr>
        <w:pStyle w:val="B1"/>
        <w:ind w:left="0" w:firstLine="0"/>
        <w:rPr>
          <w:rFonts w:eastAsia="Malgun Gothic"/>
          <w:lang w:eastAsia="ko-KR"/>
        </w:rPr>
      </w:pPr>
    </w:p>
    <w:p w14:paraId="19D3CECB" w14:textId="77777777" w:rsidR="00CB3008" w:rsidRDefault="00C45FAE">
      <w:pPr>
        <w:pStyle w:val="2"/>
        <w:rPr>
          <w:sz w:val="28"/>
          <w:szCs w:val="28"/>
          <w:lang w:eastAsia="zh-CN"/>
        </w:rPr>
      </w:pPr>
      <w:r>
        <w:rPr>
          <w:sz w:val="28"/>
          <w:szCs w:val="28"/>
          <w:lang w:eastAsia="zh-CN"/>
        </w:rPr>
        <w:t xml:space="preserve">2.18 For changes in </w:t>
      </w:r>
      <w:hyperlink r:id="rId62" w:history="1">
        <w:r>
          <w:rPr>
            <w:rStyle w:val="af3"/>
            <w:sz w:val="28"/>
            <w:szCs w:val="28"/>
            <w:lang w:eastAsia="zh-CN"/>
          </w:rPr>
          <w:t>R2-2209684</w:t>
        </w:r>
      </w:hyperlink>
    </w:p>
    <w:p w14:paraId="6DB1009C" w14:textId="77777777" w:rsidR="00CB3008" w:rsidRDefault="00C45FAE">
      <w:pPr>
        <w:pStyle w:val="3"/>
        <w:rPr>
          <w:sz w:val="24"/>
          <w:szCs w:val="24"/>
          <w:lang w:eastAsia="zh-CN"/>
        </w:rPr>
      </w:pPr>
      <w:r>
        <w:rPr>
          <w:sz w:val="24"/>
          <w:szCs w:val="24"/>
          <w:lang w:eastAsia="zh-CN"/>
        </w:rPr>
        <w:t>2.18.1 change of P1</w:t>
      </w:r>
    </w:p>
    <w:p w14:paraId="3A7160BA" w14:textId="77777777" w:rsidR="00CB3008" w:rsidRDefault="00C45FAE">
      <w:pPr>
        <w:pStyle w:val="B1"/>
        <w:ind w:left="0" w:firstLine="0"/>
        <w:rPr>
          <w:rFonts w:cs="Arial"/>
          <w:lang w:eastAsia="zh-CN"/>
        </w:rPr>
      </w:pPr>
      <w:r>
        <w:rPr>
          <w:b/>
          <w:lang w:eastAsia="zh-CN"/>
        </w:rPr>
        <w:t>Reason for change</w:t>
      </w:r>
      <w:r>
        <w:rPr>
          <w:lang w:eastAsia="zh-CN"/>
        </w:rPr>
        <w:t>: UE shall apply SL DRX configuration included in SL RRC reconfiguration once SL RRC reconfiguration is received and SL DRX configuration is considered as valid configuration.</w:t>
      </w:r>
    </w:p>
    <w:p w14:paraId="2A988362"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RAN2 confirms that UE quits from active time when receiving the RRCReconfigurationSidelink message including initial DRX configuration and the initial DRX configuration is accepted</w:t>
      </w:r>
      <w:r>
        <w:t>.</w:t>
      </w:r>
    </w:p>
    <w:p w14:paraId="37F508D7" w14:textId="77777777" w:rsidR="00CB3008" w:rsidRDefault="00C45FAE">
      <w:pPr>
        <w:keepNext/>
        <w:keepLines/>
        <w:spacing w:before="120" w:line="240" w:lineRule="auto"/>
        <w:ind w:left="1134" w:hanging="1134"/>
        <w:outlineLvl w:val="2"/>
        <w:rPr>
          <w:rFonts w:ascii="Arial" w:eastAsia="Times New Roman" w:hAnsi="Arial"/>
          <w:sz w:val="28"/>
          <w:lang w:eastAsia="ja-JP"/>
        </w:rPr>
      </w:pPr>
      <w:r>
        <w:rPr>
          <w:rFonts w:ascii="Arial" w:eastAsia="Times New Roman" w:hAnsi="Arial"/>
          <w:sz w:val="28"/>
          <w:lang w:eastAsia="ja-JP"/>
        </w:rPr>
        <w:t>5.28.2</w:t>
      </w:r>
      <w:r>
        <w:rPr>
          <w:rFonts w:ascii="Arial" w:eastAsia="Times New Roman" w:hAnsi="Arial"/>
          <w:sz w:val="28"/>
          <w:lang w:eastAsia="ja-JP"/>
        </w:rPr>
        <w:tab/>
        <w:t>Behaviour of UE receiving SL-SCH Data</w:t>
      </w:r>
    </w:p>
    <w:p w14:paraId="4E60E976" w14:textId="77777777" w:rsidR="00CB3008" w:rsidRDefault="00C45FAE">
      <w:pPr>
        <w:spacing w:line="240" w:lineRule="auto"/>
        <w:rPr>
          <w:rFonts w:eastAsia="Times New Roman"/>
          <w:lang w:eastAsia="ja-JP"/>
        </w:rPr>
      </w:pPr>
      <w:r>
        <w:rPr>
          <w:rFonts w:eastAsia="Times New Roman"/>
          <w:lang w:eastAsia="ja-JP"/>
        </w:rPr>
        <w:t>When SL DRX is configured, the Active Time includes the time while:</w:t>
      </w:r>
    </w:p>
    <w:p w14:paraId="76E92709" w14:textId="77777777" w:rsidR="00CB3008" w:rsidRDefault="00C45FAE">
      <w:pPr>
        <w:spacing w:line="240" w:lineRule="auto"/>
        <w:ind w:left="568" w:hanging="284"/>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sl-drx-onDurationTimer</w:t>
      </w:r>
      <w:r>
        <w:rPr>
          <w:rFonts w:eastAsia="Times New Roman"/>
          <w:lang w:eastAsia="ko-KR"/>
        </w:rPr>
        <w:t>/</w:t>
      </w:r>
      <w:r>
        <w:rPr>
          <w:rFonts w:eastAsia="Times New Roman"/>
          <w:i/>
          <w:lang w:eastAsia="ko-KR"/>
        </w:rPr>
        <w:t>sl-DRX-GC-BC-OndurationTimer</w:t>
      </w:r>
      <w:r>
        <w:rPr>
          <w:rFonts w:eastAsia="Times New Roman"/>
          <w:lang w:eastAsia="ja-JP"/>
        </w:rPr>
        <w:t xml:space="preserve"> or </w:t>
      </w:r>
      <w:r>
        <w:rPr>
          <w:rFonts w:eastAsia="Times New Roman"/>
          <w:i/>
          <w:lang w:eastAsia="ja-JP"/>
        </w:rPr>
        <w:t>sl-drx-InactivityTimer</w:t>
      </w:r>
      <w:r>
        <w:rPr>
          <w:rFonts w:eastAsia="Times New Roman"/>
          <w:lang w:eastAsia="ko-KR"/>
        </w:rPr>
        <w:t>/</w:t>
      </w:r>
      <w:r>
        <w:rPr>
          <w:rFonts w:eastAsia="Times New Roman"/>
          <w:i/>
          <w:lang w:eastAsia="ko-KR"/>
        </w:rPr>
        <w:t>sl-DRX-GC-InactivityTimer</w:t>
      </w:r>
      <w:r>
        <w:rPr>
          <w:rFonts w:eastAsia="Times New Roman"/>
          <w:lang w:eastAsia="ja-JP"/>
        </w:rPr>
        <w:t xml:space="preserve"> is running; or</w:t>
      </w:r>
    </w:p>
    <w:p w14:paraId="698B75EF" w14:textId="77777777" w:rsidR="00CB3008" w:rsidRDefault="00C45FAE">
      <w:pPr>
        <w:spacing w:line="240" w:lineRule="auto"/>
        <w:ind w:left="568" w:hanging="284"/>
        <w:rPr>
          <w:rFonts w:eastAsia="Times New Roman"/>
          <w:lang w:eastAsia="ja-JP"/>
        </w:rPr>
      </w:pPr>
      <w:r>
        <w:rPr>
          <w:rFonts w:eastAsia="Times New Roman"/>
          <w:iCs/>
          <w:lang w:eastAsia="ja-JP"/>
        </w:rPr>
        <w:t>-</w:t>
      </w:r>
      <w:r>
        <w:rPr>
          <w:rFonts w:eastAsia="Times New Roman"/>
          <w:iCs/>
          <w:lang w:eastAsia="ja-JP"/>
        </w:rPr>
        <w:tab/>
      </w:r>
      <w:r>
        <w:rPr>
          <w:rFonts w:eastAsia="Times New Roman"/>
          <w:i/>
          <w:iCs/>
          <w:lang w:eastAsia="ja-JP"/>
        </w:rPr>
        <w:t>sl-</w:t>
      </w:r>
      <w:r>
        <w:rPr>
          <w:rFonts w:eastAsia="Times New Roman"/>
          <w:i/>
          <w:lang w:eastAsia="ja-JP"/>
        </w:rPr>
        <w:t>drx-RetransmissionTimer</w:t>
      </w:r>
      <w:r>
        <w:rPr>
          <w:rFonts w:eastAsia="Times New Roman"/>
          <w:lang w:eastAsia="ko-KR"/>
        </w:rPr>
        <w:t>/</w:t>
      </w:r>
      <w:r>
        <w:rPr>
          <w:rFonts w:eastAsia="Times New Roman"/>
          <w:i/>
          <w:lang w:eastAsia="ko-KR"/>
        </w:rPr>
        <w:t>sl-DRX-GC-RetransmissionTimer</w:t>
      </w:r>
      <w:r>
        <w:rPr>
          <w:rFonts w:eastAsia="Times New Roman"/>
          <w:iCs/>
          <w:lang w:eastAsia="ja-JP"/>
        </w:rPr>
        <w:t xml:space="preserve"> is running</w:t>
      </w:r>
      <w:r>
        <w:rPr>
          <w:rFonts w:eastAsia="Times New Roman"/>
          <w:lang w:eastAsia="ja-JP"/>
        </w:rPr>
        <w:t>; or</w:t>
      </w:r>
    </w:p>
    <w:p w14:paraId="263840CB" w14:textId="77777777" w:rsidR="00CB3008" w:rsidRDefault="00C45FAE">
      <w:pPr>
        <w:spacing w:line="240" w:lineRule="auto"/>
        <w:ind w:left="568" w:hanging="284"/>
        <w:rPr>
          <w:rFonts w:eastAsia="Times New Roman"/>
          <w:iCs/>
          <w:lang w:eastAsia="ja-JP"/>
        </w:rPr>
      </w:pPr>
      <w:r>
        <w:rPr>
          <w:rFonts w:eastAsia="Times New Roman"/>
          <w:lang w:eastAsia="ja-JP"/>
        </w:rPr>
        <w:t>-</w:t>
      </w:r>
      <w:r>
        <w:rPr>
          <w:rFonts w:eastAsia="Times New Roman"/>
          <w:lang w:eastAsia="ja-JP"/>
        </w:rPr>
        <w:tab/>
      </w:r>
      <w:r>
        <w:rPr>
          <w:rFonts w:eastAsia="Times New Roman"/>
          <w:iCs/>
          <w:lang w:eastAsia="ja-JP"/>
        </w:rPr>
        <w:t xml:space="preserve">period of </w:t>
      </w:r>
      <w:r>
        <w:rPr>
          <w:rFonts w:eastAsia="Times New Roman"/>
          <w:i/>
          <w:iCs/>
          <w:lang w:eastAsia="ja-JP"/>
        </w:rPr>
        <w:t>sl-LatencyBoundCSI-Report</w:t>
      </w:r>
      <w:r>
        <w:rPr>
          <w:rFonts w:eastAsia="Times New Roman"/>
          <w:iCs/>
          <w:lang w:eastAsia="ja-JP"/>
        </w:rPr>
        <w:t xml:space="preserve"> configured by RRC in case SL-CSI reporting MAC CE is not received; or</w:t>
      </w:r>
    </w:p>
    <w:p w14:paraId="571A85F5" w14:textId="77777777" w:rsidR="00CB3008" w:rsidRDefault="00C45FAE">
      <w:pPr>
        <w:spacing w:line="240" w:lineRule="auto"/>
        <w:ind w:left="568" w:hanging="284"/>
        <w:rPr>
          <w:rFonts w:eastAsia="Times New Roman"/>
          <w:iCs/>
          <w:lang w:eastAsia="ja-JP"/>
        </w:rPr>
      </w:pPr>
      <w:r>
        <w:rPr>
          <w:rFonts w:eastAsia="Times New Roman"/>
          <w:iCs/>
          <w:lang w:eastAsia="ja-JP"/>
        </w:rPr>
        <w:t>-</w:t>
      </w:r>
      <w:r>
        <w:rPr>
          <w:rFonts w:eastAsia="Times New Roman"/>
          <w:iCs/>
          <w:lang w:eastAsia="ja-JP"/>
        </w:rPr>
        <w:tab/>
        <w:t>the time between the transmission of the request of SL-CSI reporting and the reception of the SL-CSI reporting MAC CE in case SL-CSI reporting MAC CE is received; or</w:t>
      </w:r>
    </w:p>
    <w:p w14:paraId="2F91FC85" w14:textId="77777777" w:rsidR="00CB3008" w:rsidRDefault="00C45FAE">
      <w:pPr>
        <w:spacing w:line="240" w:lineRule="auto"/>
        <w:ind w:left="568" w:hanging="284"/>
        <w:rPr>
          <w:rFonts w:eastAsia="Times New Roman"/>
          <w:iCs/>
          <w:lang w:eastAsia="ko-KR"/>
        </w:rPr>
      </w:pPr>
      <w:r>
        <w:rPr>
          <w:rFonts w:eastAsia="Times New Roman"/>
          <w:iCs/>
          <w:lang w:eastAsia="ja-JP"/>
        </w:rPr>
        <w:t>-</w:t>
      </w:r>
      <w:r>
        <w:rPr>
          <w:rFonts w:eastAsia="Times New Roman"/>
          <w:iCs/>
          <w:lang w:eastAsia="ja-JP"/>
        </w:rPr>
        <w:tab/>
      </w:r>
      <w:r>
        <w:rPr>
          <w:rFonts w:eastAsia="Times New Roman"/>
          <w:iCs/>
          <w:lang w:eastAsia="ko-KR"/>
        </w:rPr>
        <w:t>Slot(s) associated with the announced periodic transmission(s) by the UE transmitting SL-SCH Data; or</w:t>
      </w:r>
    </w:p>
    <w:p w14:paraId="0E913F1B" w14:textId="77777777" w:rsidR="00CB3008" w:rsidRDefault="00C45FAE">
      <w:pPr>
        <w:spacing w:line="240" w:lineRule="auto"/>
        <w:ind w:left="568" w:hanging="284"/>
        <w:rPr>
          <w:ins w:id="391" w:author="Huawei_Xiangyu" w:date="2022-09-29T10:18:00Z"/>
          <w:rFonts w:eastAsia="Times New Roman"/>
          <w:iCs/>
          <w:lang w:eastAsia="ko-KR"/>
        </w:rPr>
      </w:pPr>
      <w:r>
        <w:rPr>
          <w:rFonts w:eastAsia="Times New Roman"/>
          <w:iCs/>
          <w:lang w:eastAsia="ko-KR"/>
        </w:rPr>
        <w:lastRenderedPageBreak/>
        <w:t>-</w:t>
      </w:r>
      <w:r>
        <w:rPr>
          <w:rFonts w:eastAsia="Times New Roman"/>
          <w:iCs/>
          <w:lang w:eastAsia="ko-KR"/>
        </w:rPr>
        <w:tab/>
        <w:t xml:space="preserve">the time between transmission/reception of Direct Link Establishment Request message (TS 24.587 [28]) or ProSe Direct Link Establishment Request message (TS 24.554 [29]) and reception of </w:t>
      </w:r>
      <w:r>
        <w:rPr>
          <w:rFonts w:eastAsia="Times New Roman"/>
          <w:i/>
          <w:lang w:eastAsia="ko-KR"/>
        </w:rPr>
        <w:t>RRCReconfigurationSidelink</w:t>
      </w:r>
      <w:r>
        <w:rPr>
          <w:rFonts w:eastAsia="Times New Roman"/>
          <w:iCs/>
          <w:lang w:eastAsia="ko-KR"/>
        </w:rPr>
        <w:t xml:space="preserve"> message including initial DRX configuration</w:t>
      </w:r>
      <w:ins w:id="392" w:author="Huawei_Xiangyu" w:date="2022-09-29T10:17:00Z">
        <w:r>
          <w:rPr>
            <w:rFonts w:eastAsia="Times New Roman"/>
            <w:iCs/>
            <w:lang w:eastAsia="ko-KR"/>
          </w:rPr>
          <w:t>, if the initial DRX configuration is ac</w:t>
        </w:r>
      </w:ins>
      <w:ins w:id="393" w:author="Huawei_Xiangyu" w:date="2022-09-29T10:18:00Z">
        <w:r>
          <w:rPr>
            <w:rFonts w:eastAsia="Times New Roman"/>
            <w:iCs/>
            <w:lang w:eastAsia="ko-KR"/>
          </w:rPr>
          <w:t>cepted; or</w:t>
        </w:r>
      </w:ins>
    </w:p>
    <w:p w14:paraId="752E988A" w14:textId="77777777" w:rsidR="00CB3008" w:rsidRDefault="00C45FAE">
      <w:pPr>
        <w:rPr>
          <w:b/>
          <w:lang w:eastAsia="zh-CN"/>
        </w:rPr>
      </w:pPr>
      <w:r>
        <w:rPr>
          <w:b/>
          <w:lang w:eastAsia="zh-CN"/>
        </w:rPr>
        <w:t>Q33. Would your company agree to the correction of P1 proposed in R2-2209684?</w:t>
      </w:r>
    </w:p>
    <w:tbl>
      <w:tblPr>
        <w:tblStyle w:val="af1"/>
        <w:tblW w:w="9770" w:type="dxa"/>
        <w:tblLook w:val="04A0" w:firstRow="1" w:lastRow="0" w:firstColumn="1" w:lastColumn="0" w:noHBand="0" w:noVBand="1"/>
      </w:tblPr>
      <w:tblGrid>
        <w:gridCol w:w="2245"/>
        <w:gridCol w:w="1633"/>
        <w:gridCol w:w="5892"/>
      </w:tblGrid>
      <w:tr w:rsidR="00CB3008" w14:paraId="76A4CD53" w14:textId="77777777">
        <w:tc>
          <w:tcPr>
            <w:tcW w:w="2245" w:type="dxa"/>
          </w:tcPr>
          <w:p w14:paraId="179EED0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6F7176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049B4AB"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C80BAC4" w14:textId="77777777">
        <w:tc>
          <w:tcPr>
            <w:tcW w:w="2245" w:type="dxa"/>
          </w:tcPr>
          <w:p w14:paraId="2B65D4C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7C9F9D4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262346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The UE remains awake until receiving RRCReconfigurationSidelink even if the initial drx configuration is rejected.</w:t>
            </w:r>
          </w:p>
        </w:tc>
      </w:tr>
      <w:tr w:rsidR="00CB3008" w14:paraId="083A53C2" w14:textId="77777777">
        <w:tc>
          <w:tcPr>
            <w:tcW w:w="2245" w:type="dxa"/>
          </w:tcPr>
          <w:p w14:paraId="5189D44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FA0C6C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F5F81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8EE4FD9" w14:textId="77777777">
        <w:tc>
          <w:tcPr>
            <w:tcW w:w="2245" w:type="dxa"/>
          </w:tcPr>
          <w:p w14:paraId="40ABFA1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0A527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AF01F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makes sense.</w:t>
            </w:r>
          </w:p>
        </w:tc>
      </w:tr>
      <w:tr w:rsidR="00CB3008" w14:paraId="7C6DFF58" w14:textId="77777777">
        <w:tc>
          <w:tcPr>
            <w:tcW w:w="2245" w:type="dxa"/>
          </w:tcPr>
          <w:p w14:paraId="197A278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E4C1F6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95D30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prefer to follow the agreement. There is no other requirement on whether UE accepts it or not. </w:t>
            </w:r>
          </w:p>
          <w:tbl>
            <w:tblPr>
              <w:tblStyle w:val="af1"/>
              <w:tblW w:w="0" w:type="auto"/>
              <w:tblLook w:val="04A0" w:firstRow="1" w:lastRow="0" w:firstColumn="1" w:lastColumn="0" w:noHBand="0" w:noVBand="1"/>
            </w:tblPr>
            <w:tblGrid>
              <w:gridCol w:w="5666"/>
            </w:tblGrid>
            <w:tr w:rsidR="00CB3008" w14:paraId="451177BD" w14:textId="77777777">
              <w:tc>
                <w:tcPr>
                  <w:tcW w:w="5666" w:type="dxa"/>
                </w:tcPr>
                <w:p w14:paraId="172D6F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t xml:space="preserve">For messages delivery after PC5-S DCR message until and including PC5-RRC RRCReconfigurationSidelink </w:t>
                  </w:r>
                  <w:r>
                    <w:rPr>
                      <w:highlight w:val="yellow"/>
                    </w:rPr>
                    <w:t>message including initial DRX configuration</w:t>
                  </w:r>
                  <w:r>
                    <w:t>, UE remains in active.</w:t>
                  </w:r>
                </w:p>
              </w:tc>
            </w:tr>
          </w:tbl>
          <w:p w14:paraId="4A2B5BC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64F5BDA" w14:textId="77777777">
        <w:tc>
          <w:tcPr>
            <w:tcW w:w="2245" w:type="dxa"/>
          </w:tcPr>
          <w:p w14:paraId="22E9C96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DE1618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A67F0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 that the agreement is UE stay in active until the time of the reception of RRCReconfigurationSL.</w:t>
            </w:r>
          </w:p>
          <w:p w14:paraId="10826A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And the UE behavior next, i.e., whether to follow the DRX configuration or fallback to no DRX (considering whether the SL DRX configuration is accepted or rejected is captured in 331). They are different issues.</w:t>
            </w:r>
          </w:p>
        </w:tc>
      </w:tr>
      <w:tr w:rsidR="00CB3008" w14:paraId="45BB1831" w14:textId="77777777">
        <w:tc>
          <w:tcPr>
            <w:tcW w:w="2245" w:type="dxa"/>
          </w:tcPr>
          <w:p w14:paraId="5D83A2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1DF5167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5E6AE409"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等线"/>
                <w:sz w:val="22"/>
                <w:lang w:eastAsia="zh-CN"/>
              </w:rPr>
              <w:t>In last meeting, we had reached the common understanding that “</w:t>
            </w:r>
            <w:r>
              <w:rPr>
                <w:lang w:eastAsia="zh-CN"/>
              </w:rPr>
              <w:t xml:space="preserve">UE shall apply SL DRX configuration included in SL RRC reconfiguration </w:t>
            </w:r>
            <w:r>
              <w:rPr>
                <w:b/>
                <w:lang w:eastAsia="zh-CN"/>
              </w:rPr>
              <w:t>once SL RRC reconfiguration is received and SL DRX configuration is considered as valid configuration</w:t>
            </w:r>
            <w:r>
              <w:rPr>
                <w:lang w:eastAsia="zh-CN"/>
              </w:rPr>
              <w:t>.”. However, the agreement does not reflect this understanding, thus the change is needed.</w:t>
            </w:r>
          </w:p>
        </w:tc>
      </w:tr>
      <w:tr w:rsidR="00CB3008" w14:paraId="30D5B0AC" w14:textId="77777777">
        <w:tc>
          <w:tcPr>
            <w:tcW w:w="2245" w:type="dxa"/>
          </w:tcPr>
          <w:p w14:paraId="359BF15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3A871CE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C6DAD6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hint="eastAsia"/>
                <w:sz w:val="22"/>
                <w:lang w:eastAsia="zh-CN"/>
              </w:rPr>
              <w:t>A</w:t>
            </w:r>
            <w:r>
              <w:rPr>
                <w:rFonts w:eastAsia="等线"/>
                <w:sz w:val="22"/>
                <w:lang w:eastAsia="zh-CN"/>
              </w:rPr>
              <w:t xml:space="preserve">nyway UE should be awake utill </w:t>
            </w:r>
            <w:r>
              <w:rPr>
                <w:rFonts w:eastAsia="Malgun Gothic"/>
                <w:sz w:val="22"/>
                <w:lang w:eastAsia="ko-KR"/>
              </w:rPr>
              <w:t>receiving RRCReconfigurationSidelink no matter whether the intial DRX configuration is accepted or not.</w:t>
            </w:r>
          </w:p>
          <w:p w14:paraId="46A130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OPPO that the intention of the change is OK but they are different issues.</w:t>
            </w:r>
          </w:p>
        </w:tc>
      </w:tr>
      <w:tr w:rsidR="00CB3008" w14:paraId="1C40611D" w14:textId="77777777">
        <w:tc>
          <w:tcPr>
            <w:tcW w:w="2245" w:type="dxa"/>
          </w:tcPr>
          <w:p w14:paraId="10E77D1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BB5D31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w:t>
            </w:r>
            <w:r>
              <w:rPr>
                <w:rFonts w:eastAsia="等线" w:hint="eastAsia"/>
                <w:sz w:val="22"/>
                <w:lang w:eastAsia="zh-CN"/>
              </w:rPr>
              <w:t>ollow majority view</w:t>
            </w:r>
          </w:p>
        </w:tc>
        <w:tc>
          <w:tcPr>
            <w:tcW w:w="5892" w:type="dxa"/>
          </w:tcPr>
          <w:p w14:paraId="296ED72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C3EE7D9" w14:textId="77777777">
        <w:tc>
          <w:tcPr>
            <w:tcW w:w="2245" w:type="dxa"/>
          </w:tcPr>
          <w:p w14:paraId="6CDA51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0E7A5AE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D</w:t>
            </w:r>
            <w:r>
              <w:rPr>
                <w:rFonts w:eastAsia="MS Mincho"/>
                <w:sz w:val="22"/>
                <w:lang w:eastAsia="ja-JP"/>
              </w:rPr>
              <w:t>isagree</w:t>
            </w:r>
          </w:p>
        </w:tc>
        <w:tc>
          <w:tcPr>
            <w:tcW w:w="5892" w:type="dxa"/>
          </w:tcPr>
          <w:p w14:paraId="06FDA8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w:t>
            </w:r>
          </w:p>
        </w:tc>
      </w:tr>
      <w:tr w:rsidR="00CB3008" w14:paraId="215108B8" w14:textId="77777777">
        <w:tc>
          <w:tcPr>
            <w:tcW w:w="2245" w:type="dxa"/>
          </w:tcPr>
          <w:p w14:paraId="2451487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D561F3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BF8C2AB"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B5C7DC0" w14:textId="77777777">
        <w:tc>
          <w:tcPr>
            <w:tcW w:w="2245" w:type="dxa"/>
          </w:tcPr>
          <w:p w14:paraId="3CC8323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Intel</w:t>
            </w:r>
          </w:p>
        </w:tc>
        <w:tc>
          <w:tcPr>
            <w:tcW w:w="1633" w:type="dxa"/>
          </w:tcPr>
          <w:p w14:paraId="673B4AB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8AEF79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If we follow the agreement, this change seems not needed</w:t>
            </w:r>
          </w:p>
        </w:tc>
      </w:tr>
      <w:tr w:rsidR="00CB3008" w14:paraId="26D66823" w14:textId="77777777">
        <w:tc>
          <w:tcPr>
            <w:tcW w:w="2245" w:type="dxa"/>
          </w:tcPr>
          <w:p w14:paraId="4650DCD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734A60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9D3364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We are not sure the change solves the issue mentioned by reason of change.</w:t>
            </w:r>
          </w:p>
        </w:tc>
      </w:tr>
      <w:tr w:rsidR="00CB3008" w14:paraId="5EF9FFC6" w14:textId="77777777">
        <w:tc>
          <w:tcPr>
            <w:tcW w:w="2245" w:type="dxa"/>
          </w:tcPr>
          <w:p w14:paraId="0A65C37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D092B6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63D434C9"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This is an optimization. We share sympathy for this change. However, current text works well. Not need to do such optimization.</w:t>
            </w:r>
          </w:p>
        </w:tc>
      </w:tr>
      <w:tr w:rsidR="00AD3749" w14:paraId="6C762C42" w14:textId="77777777">
        <w:tc>
          <w:tcPr>
            <w:tcW w:w="2245" w:type="dxa"/>
          </w:tcPr>
          <w:p w14:paraId="37D6395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06222A9"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FD86A6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A37039" w14:paraId="0401FD41" w14:textId="77777777">
        <w:tc>
          <w:tcPr>
            <w:tcW w:w="2245" w:type="dxa"/>
          </w:tcPr>
          <w:p w14:paraId="31E9864D" w14:textId="62DF24C6"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66D21482" w14:textId="2592A8D5"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469A595" w14:textId="77777777"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273BCE0" w14:textId="77777777" w:rsidTr="00B95F15">
        <w:tc>
          <w:tcPr>
            <w:tcW w:w="2245" w:type="dxa"/>
          </w:tcPr>
          <w:p w14:paraId="30925617"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Lenovo</w:t>
            </w:r>
          </w:p>
        </w:tc>
        <w:tc>
          <w:tcPr>
            <w:tcW w:w="1633" w:type="dxa"/>
          </w:tcPr>
          <w:p w14:paraId="78FD859F"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D</w:t>
            </w:r>
            <w:r>
              <w:rPr>
                <w:rFonts w:eastAsia="MS Mincho"/>
                <w:sz w:val="22"/>
                <w:lang w:eastAsia="ja-JP"/>
              </w:rPr>
              <w:t>isagree</w:t>
            </w:r>
          </w:p>
        </w:tc>
        <w:tc>
          <w:tcPr>
            <w:tcW w:w="5892" w:type="dxa"/>
          </w:tcPr>
          <w:p w14:paraId="30FC19B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 and OPPO.</w:t>
            </w:r>
          </w:p>
        </w:tc>
      </w:tr>
      <w:tr w:rsidR="005E680C" w14:paraId="22C7F272" w14:textId="77777777">
        <w:tc>
          <w:tcPr>
            <w:tcW w:w="2245" w:type="dxa"/>
          </w:tcPr>
          <w:p w14:paraId="483008B2"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75CA7744"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734E6D67"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r>
    </w:tbl>
    <w:p w14:paraId="10285799" w14:textId="4B3AA84A" w:rsidR="001F6D66" w:rsidRPr="004B7F56" w:rsidRDefault="001F6D66" w:rsidP="001F6D66">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Q33] Out of 16</w:t>
      </w:r>
      <w:r w:rsidRPr="004B7F56">
        <w:rPr>
          <w:rFonts w:eastAsia="Malgun Gothic"/>
          <w:color w:val="0000FF"/>
          <w:sz w:val="22"/>
          <w:lang w:eastAsia="ko-KR"/>
        </w:rPr>
        <w:t xml:space="preserve"> companies</w:t>
      </w:r>
    </w:p>
    <w:p w14:paraId="76B539BB" w14:textId="77777777" w:rsidR="001F6D66" w:rsidRDefault="001F6D66" w:rsidP="001F6D66">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2</w:t>
      </w:r>
    </w:p>
    <w:p w14:paraId="2174C122" w14:textId="3ABE1E48" w:rsidR="001F6D66" w:rsidRDefault="001F6D66" w:rsidP="001F6D66">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13</w:t>
      </w:r>
    </w:p>
    <w:p w14:paraId="1721F51E" w14:textId="77777777" w:rsidR="001F6D66" w:rsidRDefault="001F6D66" w:rsidP="001F6D66">
      <w:pPr>
        <w:rPr>
          <w:rFonts w:eastAsia="Malgun Gothic"/>
          <w:color w:val="0000FF"/>
          <w:sz w:val="22"/>
          <w:lang w:eastAsia="ko-KR"/>
        </w:rPr>
      </w:pPr>
      <w:r>
        <w:rPr>
          <w:rFonts w:eastAsia="Malgun Gothic"/>
          <w:color w:val="0000FF"/>
          <w:sz w:val="22"/>
          <w:lang w:eastAsia="ko-KR"/>
        </w:rPr>
        <w:t>Follow majority: 1</w:t>
      </w:r>
    </w:p>
    <w:p w14:paraId="0CC5497B" w14:textId="50084898" w:rsidR="001F6D66" w:rsidRPr="00595A28" w:rsidRDefault="001F6D66" w:rsidP="001F6D66">
      <w:pPr>
        <w:pStyle w:val="B1"/>
        <w:ind w:left="0" w:firstLine="0"/>
        <w:rPr>
          <w:rFonts w:eastAsia="Batang"/>
          <w:b/>
          <w:color w:val="0000FF"/>
          <w:sz w:val="22"/>
          <w:lang w:eastAsia="zh-CN"/>
        </w:rPr>
      </w:pPr>
      <w:r w:rsidRPr="00A2316D">
        <w:rPr>
          <w:rFonts w:eastAsia="Batang"/>
          <w:b/>
          <w:color w:val="0000FF"/>
          <w:sz w:val="22"/>
          <w:lang w:eastAsia="zh-CN"/>
        </w:rPr>
        <w:t>(</w:t>
      </w:r>
      <w:r>
        <w:rPr>
          <w:rFonts w:eastAsia="Batang"/>
          <w:b/>
          <w:color w:val="0000FF"/>
          <w:sz w:val="22"/>
          <w:lang w:eastAsia="zh-CN"/>
        </w:rPr>
        <w:t>2</w:t>
      </w:r>
      <w:r w:rsidRPr="00A2316D">
        <w:rPr>
          <w:rFonts w:eastAsia="Batang"/>
          <w:b/>
          <w:color w:val="0000FF"/>
          <w:sz w:val="22"/>
          <w:lang w:eastAsia="zh-CN"/>
        </w:rPr>
        <w:t xml:space="preserve">, </w:t>
      </w:r>
      <w:r>
        <w:rPr>
          <w:rFonts w:eastAsia="Batang"/>
          <w:b/>
          <w:color w:val="0000FF"/>
          <w:sz w:val="22"/>
          <w:lang w:eastAsia="zh-CN"/>
        </w:rPr>
        <w:t>13</w:t>
      </w:r>
      <w:r w:rsidRPr="00A2316D">
        <w:rPr>
          <w:rFonts w:eastAsia="Batang"/>
          <w:b/>
          <w:color w:val="0000FF"/>
          <w:sz w:val="22"/>
          <w:lang w:eastAsia="zh-CN"/>
        </w:rPr>
        <w:t xml:space="preserve">) Proposal </w:t>
      </w:r>
      <w:r>
        <w:rPr>
          <w:rFonts w:eastAsia="Batang"/>
          <w:b/>
          <w:color w:val="0000FF"/>
          <w:sz w:val="22"/>
          <w:lang w:eastAsia="zh-CN"/>
        </w:rPr>
        <w:t>32</w:t>
      </w:r>
      <w:r w:rsidRPr="00A2316D">
        <w:rPr>
          <w:rFonts w:eastAsia="Batang"/>
          <w:b/>
          <w:color w:val="0000FF"/>
          <w:sz w:val="22"/>
          <w:lang w:eastAsia="zh-CN"/>
        </w:rPr>
        <w:t>: RAN2 is</w:t>
      </w:r>
      <w:r>
        <w:rPr>
          <w:rFonts w:eastAsia="Batang"/>
          <w:b/>
          <w:color w:val="0000FF"/>
          <w:sz w:val="22"/>
          <w:lang w:eastAsia="zh-CN"/>
        </w:rPr>
        <w:t xml:space="preserve"> not </w:t>
      </w:r>
      <w:r w:rsidRPr="00A2316D">
        <w:rPr>
          <w:rFonts w:eastAsia="Batang"/>
          <w:b/>
          <w:color w:val="0000FF"/>
          <w:sz w:val="22"/>
          <w:lang w:eastAsia="zh-CN"/>
        </w:rPr>
        <w:t>to agree on the correction (“</w:t>
      </w:r>
      <w:r w:rsidRPr="00470578">
        <w:rPr>
          <w:rFonts w:eastAsia="Batang"/>
          <w:b/>
          <w:color w:val="0000FF"/>
          <w:sz w:val="22"/>
          <w:lang w:eastAsia="zh-CN"/>
        </w:rPr>
        <w:t>RAN2 confirms that UE quits from active time when receiving the RRCReconfigurationSidelink message including initial DRX configuration and the initial DRX configuration is accepted.</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09684</w:t>
      </w:r>
      <w:r w:rsidRPr="00A2316D">
        <w:rPr>
          <w:rFonts w:eastAsia="Batang"/>
          <w:b/>
          <w:color w:val="0000FF"/>
          <w:sz w:val="22"/>
          <w:lang w:eastAsia="zh-CN"/>
        </w:rPr>
        <w:t>.</w:t>
      </w:r>
    </w:p>
    <w:p w14:paraId="0FBE21B6" w14:textId="77777777" w:rsidR="00CB3008" w:rsidRDefault="00C45FAE" w:rsidP="001F6D66">
      <w:pPr>
        <w:pStyle w:val="2"/>
        <w:rPr>
          <w:sz w:val="28"/>
          <w:szCs w:val="28"/>
          <w:lang w:eastAsia="zh-CN"/>
        </w:rPr>
      </w:pPr>
      <w:r>
        <w:rPr>
          <w:sz w:val="28"/>
          <w:szCs w:val="28"/>
          <w:lang w:eastAsia="zh-CN"/>
        </w:rPr>
        <w:t xml:space="preserve">2.19 For changes in </w:t>
      </w:r>
      <w:hyperlink r:id="rId63" w:history="1">
        <w:r>
          <w:rPr>
            <w:rStyle w:val="af3"/>
            <w:sz w:val="28"/>
            <w:szCs w:val="28"/>
            <w:lang w:eastAsia="zh-CN"/>
          </w:rPr>
          <w:t>R2-2210779</w:t>
        </w:r>
      </w:hyperlink>
    </w:p>
    <w:p w14:paraId="0C1FF59F" w14:textId="77777777" w:rsidR="00CB3008" w:rsidRDefault="00C45FAE">
      <w:pPr>
        <w:pStyle w:val="3"/>
        <w:rPr>
          <w:sz w:val="24"/>
          <w:szCs w:val="24"/>
          <w:lang w:eastAsia="zh-CN"/>
        </w:rPr>
      </w:pPr>
      <w:r>
        <w:rPr>
          <w:sz w:val="24"/>
          <w:szCs w:val="24"/>
          <w:lang w:eastAsia="zh-CN"/>
        </w:rPr>
        <w:t>2.19.1 change of P2, P3</w:t>
      </w:r>
    </w:p>
    <w:p w14:paraId="411E9892" w14:textId="77777777" w:rsidR="00CB3008" w:rsidRDefault="00C45FAE">
      <w:pPr>
        <w:pStyle w:val="B1"/>
        <w:ind w:left="0" w:firstLine="0"/>
        <w:rPr>
          <w:lang w:eastAsia="zh-CN"/>
        </w:rPr>
      </w:pPr>
      <w:r>
        <w:rPr>
          <w:b/>
          <w:lang w:eastAsia="zh-CN"/>
        </w:rPr>
        <w:t>Reason for change</w:t>
      </w:r>
      <w:r>
        <w:rPr>
          <w:lang w:eastAsia="zh-CN"/>
        </w:rPr>
        <w:t>:</w:t>
      </w:r>
    </w:p>
    <w:p w14:paraId="4DD001A3"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For the default CBR issue, R1 replied that</w:t>
      </w:r>
    </w:p>
    <w:p w14:paraId="3FDBB9EF"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Pr>
          <w:rFonts w:eastAsia="宋体"/>
          <w:b/>
          <w:bCs/>
          <w:i/>
          <w:iCs/>
          <w:sz w:val="18"/>
          <w:szCs w:val="21"/>
          <w:lang w:eastAsia="zh-CN"/>
        </w:rPr>
        <w:t>Q3</w:t>
      </w:r>
      <w:r>
        <w:rPr>
          <w:rFonts w:eastAsia="宋体"/>
          <w:i/>
          <w:iCs/>
          <w:sz w:val="18"/>
          <w:szCs w:val="21"/>
          <w:lang w:eastAsia="zh-CN"/>
        </w:rPr>
        <w:t>: Is there still a need for the R17 default CBR parameters considering the existing R16 default CBR parameter?</w:t>
      </w:r>
    </w:p>
    <w:p w14:paraId="6B78D8FE"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Pr>
          <w:rFonts w:eastAsia="宋体"/>
          <w:b/>
          <w:bCs/>
          <w:i/>
          <w:iCs/>
          <w:sz w:val="18"/>
          <w:szCs w:val="21"/>
          <w:lang w:eastAsia="zh-CN"/>
        </w:rPr>
        <w:t>RAN1’s reply</w:t>
      </w:r>
      <w:r>
        <w:rPr>
          <w:rFonts w:eastAsia="宋体"/>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162979F1"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Pr>
          <w:rFonts w:eastAsia="宋体"/>
          <w:b/>
          <w:bCs/>
          <w:i/>
          <w:iCs/>
          <w:sz w:val="18"/>
          <w:szCs w:val="21"/>
          <w:lang w:eastAsia="zh-CN"/>
        </w:rPr>
        <w:t>Q4</w:t>
      </w:r>
      <w:r>
        <w:rPr>
          <w:rFonts w:eastAsia="宋体"/>
          <w:i/>
          <w:iCs/>
          <w:sz w:val="18"/>
          <w:szCs w:val="21"/>
          <w:lang w:eastAsia="zh-CN"/>
        </w:rPr>
        <w:t>: If yes to Q3, how to differentiate the usage of the R16 / R17 default CBR parameters?</w:t>
      </w:r>
    </w:p>
    <w:p w14:paraId="5037DB28"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Pr>
          <w:rFonts w:eastAsia="宋体"/>
          <w:b/>
          <w:bCs/>
          <w:i/>
          <w:iCs/>
          <w:sz w:val="18"/>
          <w:szCs w:val="21"/>
          <w:lang w:eastAsia="zh-CN"/>
        </w:rPr>
        <w:t>RAN1’s reply</w:t>
      </w:r>
      <w:r>
        <w:rPr>
          <w:rFonts w:eastAsia="宋体"/>
          <w:i/>
          <w:iCs/>
          <w:sz w:val="18"/>
          <w:szCs w:val="21"/>
          <w:lang w:eastAsia="zh-CN"/>
        </w:rPr>
        <w:t>: The Rel-17 parameters defaultCbrPartialSensing and defaultCbrRandomSelection are used for UE performing partial sensing and random resource selection, respectively. The existing Rel-16 parameter is used when these two Rel-17 parameters do not apply.</w:t>
      </w:r>
    </w:p>
    <w:p w14:paraId="09DF67C0"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I.e., R1’s intention is to split the applicable scenario for the R16 and R17 default CBR parameter.</w:t>
      </w:r>
    </w:p>
    <w:p w14:paraId="5A9BD889"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lastRenderedPageBreak/>
        <w:t>On the other hand, due to the approved R2 CR at R2#119 meeting, the R17 default CBR parameter is decoupled from exceptional-pool.</w:t>
      </w:r>
    </w:p>
    <w:p w14:paraId="27CEEAEB" w14:textId="77777777" w:rsidR="00CB3008" w:rsidRDefault="00C45FAE">
      <w:pPr>
        <w:keepNext/>
        <w:keepLines/>
        <w:pBdr>
          <w:top w:val="single" w:sz="4" w:space="0" w:color="auto"/>
          <w:left w:val="single" w:sz="4" w:space="0" w:color="auto"/>
          <w:bottom w:val="single" w:sz="4" w:space="0" w:color="auto"/>
          <w:right w:val="single" w:sz="4" w:space="0" w:color="auto"/>
        </w:pBdr>
        <w:spacing w:after="0" w:line="240" w:lineRule="auto"/>
        <w:rPr>
          <w:rFonts w:eastAsia="宋体"/>
          <w:b/>
          <w:bCs/>
          <w:i/>
          <w:iCs/>
          <w:sz w:val="18"/>
          <w:szCs w:val="22"/>
          <w:lang w:eastAsia="en-GB"/>
        </w:rPr>
      </w:pPr>
      <w:r>
        <w:rPr>
          <w:rFonts w:eastAsia="宋体"/>
          <w:b/>
          <w:bCs/>
          <w:i/>
          <w:iCs/>
          <w:sz w:val="18"/>
          <w:szCs w:val="22"/>
          <w:lang w:eastAsia="en-GB"/>
        </w:rPr>
        <w:t>sl-PBPS-CPS-Config</w:t>
      </w:r>
    </w:p>
    <w:p w14:paraId="48170978"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sz w:val="18"/>
          <w:szCs w:val="21"/>
          <w:lang w:eastAsia="zh-CN"/>
        </w:rPr>
      </w:pPr>
      <w:r>
        <w:rPr>
          <w:rFonts w:eastAsia="宋体"/>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Pr>
          <w:rFonts w:eastAsia="宋体"/>
          <w:bCs/>
          <w:iCs/>
          <w:sz w:val="18"/>
          <w:szCs w:val="21"/>
          <w:highlight w:val="yellow"/>
          <w:lang w:eastAsia="en-GB"/>
        </w:rPr>
        <w:t xml:space="preserve">This field is absent for </w:t>
      </w:r>
      <w:r>
        <w:rPr>
          <w:rFonts w:eastAsia="宋体"/>
          <w:bCs/>
          <w:i/>
          <w:iCs/>
          <w:sz w:val="18"/>
          <w:szCs w:val="21"/>
          <w:highlight w:val="yellow"/>
          <w:lang w:eastAsia="en-GB"/>
        </w:rPr>
        <w:t>sl-TxPoolExceptional</w:t>
      </w:r>
      <w:r>
        <w:rPr>
          <w:rFonts w:eastAsia="宋体"/>
          <w:bCs/>
          <w:iCs/>
          <w:sz w:val="18"/>
          <w:szCs w:val="21"/>
          <w:highlight w:val="yellow"/>
          <w:lang w:eastAsia="en-GB"/>
        </w:rPr>
        <w:t>.</w:t>
      </w:r>
    </w:p>
    <w:p w14:paraId="36D3211A"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 xml:space="preserve">I.e., the R16 / R17 default CBR parameter differentiation is an issue only for normal pools. </w:t>
      </w:r>
    </w:p>
    <w:p w14:paraId="5CA9BA7C"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 xml:space="preserve">Our understanding here is then for normal pool, </w:t>
      </w:r>
    </w:p>
    <w:p w14:paraId="7664114B" w14:textId="77777777"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Either the UE select partial sensing or random selection, for which R17 default CBR setting applies</w:t>
      </w:r>
    </w:p>
    <w:p w14:paraId="77F859D0" w14:textId="77777777"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357" w:hanging="357"/>
        <w:jc w:val="both"/>
        <w:rPr>
          <w:rFonts w:eastAsia="宋体"/>
          <w:szCs w:val="22"/>
          <w:lang w:eastAsia="zh-CN"/>
        </w:rPr>
      </w:pPr>
      <w:r>
        <w:rPr>
          <w:rFonts w:eastAsia="宋体"/>
          <w:szCs w:val="22"/>
          <w:lang w:eastAsia="zh-CN"/>
        </w:rPr>
        <w:t>Or the UE selects full sensing, only in case there is sensing result available, which means CBR result is also available (since CBR measurement window is shorter than sensing window), i.e., no need for default CBR value.</w:t>
      </w:r>
    </w:p>
    <w:p w14:paraId="0D9A6C3D" w14:textId="77777777" w:rsidR="00CB3008" w:rsidRDefault="00C45FAE">
      <w:pPr>
        <w:pStyle w:val="B1"/>
        <w:ind w:left="0" w:firstLine="0"/>
        <w:rPr>
          <w:lang w:eastAsia="zh-CN"/>
        </w:rPr>
      </w:pPr>
      <w:r>
        <w:rPr>
          <w:rFonts w:eastAsia="宋体"/>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78371462" w14:textId="77777777" w:rsidR="00CB3008" w:rsidRDefault="00C45FAE">
      <w:pPr>
        <w:pStyle w:val="B1"/>
        <w:ind w:left="0" w:firstLine="0"/>
      </w:pPr>
      <w:r>
        <w:rPr>
          <w:rFonts w:eastAsia="Malgun Gothic"/>
          <w:b/>
          <w:lang w:eastAsia="ko-KR"/>
        </w:rPr>
        <w:t>Change</w:t>
      </w:r>
      <w:r>
        <w:rPr>
          <w:rFonts w:eastAsia="Malgun Gothic"/>
          <w:lang w:eastAsia="ko-KR"/>
        </w:rPr>
        <w:t>:</w:t>
      </w:r>
      <w:bookmarkStart w:id="394" w:name="_Toc115272861"/>
      <w:r>
        <w:rPr>
          <w:rFonts w:hint="eastAsia"/>
        </w:rPr>
        <w:t xml:space="preserve"> R</w:t>
      </w:r>
      <w:r>
        <w:t>AN2 confirm 1) for normal pool, R17 default CBR setting is used for partial-sensing and random-selection, R16 default CBR setting is not appliable; 2) for exceptional pool, R16 default CBR setting is used for all cases. R2 sends this conclusion to R1 in the reply LS.</w:t>
      </w:r>
      <w:bookmarkEnd w:id="394"/>
    </w:p>
    <w:p w14:paraId="7415E497" w14:textId="77777777" w:rsidR="00CB3008" w:rsidRDefault="00CB3008">
      <w:pPr>
        <w:pStyle w:val="B1"/>
        <w:ind w:left="0" w:firstLine="0"/>
      </w:pPr>
    </w:p>
    <w:p w14:paraId="06EF71C4" w14:textId="77777777" w:rsidR="00CB3008" w:rsidRDefault="00C45FAE">
      <w:pPr>
        <w:pStyle w:val="B1"/>
        <w:ind w:left="0" w:firstLine="0"/>
        <w:rPr>
          <w:rFonts w:eastAsia="Malgun Gothic"/>
          <w:lang w:eastAsia="ko-KR"/>
        </w:rPr>
      </w:pPr>
      <w:r>
        <w:t>In section 5.22.1.1,</w:t>
      </w:r>
    </w:p>
    <w:p w14:paraId="2AEC17E3" w14:textId="77777777" w:rsidR="00CB3008" w:rsidRDefault="00C45FAE">
      <w:pPr>
        <w:ind w:left="851" w:hanging="284"/>
        <w:rPr>
          <w:rFonts w:eastAsia="Yu Mincho"/>
        </w:rPr>
      </w:pPr>
      <w:r>
        <w:rPr>
          <w:rFonts w:eastAsia="Yu Mincho"/>
          <w:lang w:eastAsia="ko-KR"/>
        </w:rPr>
        <w:t>2&gt;</w:t>
      </w:r>
      <w:r>
        <w:rPr>
          <w:rFonts w:eastAsia="Yu Mincho"/>
          <w:lang w:eastAsia="ko-KR"/>
        </w:rPr>
        <w:tab/>
        <w:t xml:space="preserve">if </w:t>
      </w:r>
      <w:r>
        <w:rPr>
          <w:rFonts w:eastAsia="Yu Mincho"/>
        </w:rPr>
        <w:t xml:space="preserve">the TX resource (re-)selection is triggered as the result of </w:t>
      </w:r>
      <w:r>
        <w:rPr>
          <w:rFonts w:eastAsia="Yu Mincho"/>
          <w:lang w:eastAsia="ko-KR"/>
        </w:rPr>
        <w:t xml:space="preserve">the </w:t>
      </w:r>
      <w:r>
        <w:rPr>
          <w:rFonts w:eastAsia="Yu Mincho"/>
        </w:rPr>
        <w:t>TX resource (re-)selection check:</w:t>
      </w:r>
    </w:p>
    <w:p w14:paraId="3E5D3555" w14:textId="77777777"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14:paraId="18D3DDDD" w14:textId="77777777" w:rsidR="00CB3008" w:rsidRDefault="00C45FAE">
      <w:pPr>
        <w:ind w:left="1418" w:hanging="284"/>
        <w:rPr>
          <w:rFonts w:eastAsia="Yu Mincho"/>
        </w:rPr>
      </w:pPr>
      <w:r>
        <w:rPr>
          <w:rFonts w:eastAsia="Yu Mincho"/>
        </w:rPr>
        <w:t>4&gt;</w:t>
      </w:r>
      <w:r>
        <w:rPr>
          <w:rFonts w:eastAsia="Yu Mincho"/>
        </w:rPr>
        <w:tab/>
        <w:t>indicate to the physical layer SL DRX Active time in the destination UE(s) receiving SL-SCH data, as specified in clause 5.28.2.</w:t>
      </w:r>
    </w:p>
    <w:p w14:paraId="12F334EA" w14:textId="77777777" w:rsidR="00CB3008" w:rsidRDefault="00C45FAE">
      <w:pPr>
        <w:ind w:left="1135" w:hanging="284"/>
        <w:rPr>
          <w:rFonts w:eastAsia="Yu Mincho"/>
        </w:rPr>
      </w:pPr>
      <w:r>
        <w:rPr>
          <w:rFonts w:eastAsia="Yu Mincho"/>
        </w:rPr>
        <w:t>3&gt;</w:t>
      </w:r>
      <w:r>
        <w:rPr>
          <w:rFonts w:eastAsia="Yu Mincho"/>
        </w:rPr>
        <w:tab/>
        <w:t xml:space="preserve">select one of the allowed values configured by RRC in </w:t>
      </w:r>
      <w:r>
        <w:rPr>
          <w:rFonts w:eastAsia="Yu Mincho"/>
          <w:i/>
        </w:rPr>
        <w:t>sl-ResourceReservePeriodList</w:t>
      </w:r>
      <w:r>
        <w:rPr>
          <w:rFonts w:eastAsia="Yu Mincho"/>
        </w:rP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rPr>
          <w:rFonts w:eastAsia="Yu Mincho"/>
        </w:rPr>
        <w:t xml:space="preserve"> with the selected value;</w:t>
      </w:r>
    </w:p>
    <w:p w14:paraId="1741AF61" w14:textId="77777777" w:rsidR="00CB3008" w:rsidRDefault="00C45FAE">
      <w:pPr>
        <w:keepLines/>
        <w:ind w:left="1135" w:hanging="851"/>
        <w:rPr>
          <w:rFonts w:eastAsia="Yu Mincho"/>
        </w:rPr>
      </w:pPr>
      <w:r>
        <w:rPr>
          <w:rFonts w:eastAsia="Yu Mincho"/>
        </w:rPr>
        <w:t>NOTE 3A:</w:t>
      </w:r>
      <w:r>
        <w:rPr>
          <w:rFonts w:eastAsia="Yu Mincho"/>
        </w:rPr>
        <w:tab/>
        <w:t>The MAC entity selects a value for the resource reservation interval which</w:t>
      </w:r>
      <w:r>
        <w:rPr>
          <w:rFonts w:eastAsia="Calibri"/>
        </w:rPr>
        <w:t xml:space="preserve"> is larger than the remaining PDB of SL data available in the logical channel</w:t>
      </w:r>
      <w:r>
        <w:rPr>
          <w:rFonts w:eastAsia="Yu Mincho"/>
        </w:rPr>
        <w:t>.</w:t>
      </w:r>
    </w:p>
    <w:p w14:paraId="4DF1E2D2" w14:textId="77777777" w:rsidR="00CB3008" w:rsidRDefault="00C45FAE">
      <w:pPr>
        <w:ind w:left="1135" w:hanging="284"/>
        <w:rPr>
          <w:rFonts w:eastAsia="Yu Mincho"/>
        </w:rPr>
      </w:pPr>
      <w:r>
        <w:rPr>
          <w:rFonts w:eastAsia="Yu Mincho"/>
        </w:rPr>
        <w:t>3&gt;</w:t>
      </w:r>
      <w:r>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Pr>
          <w:rFonts w:eastAsia="Yu Mincho"/>
        </w:rPr>
        <w:t xml:space="preserve"> for the resource reservation interval lower than 100ms and set </w:t>
      </w:r>
      <w:r>
        <w:rPr>
          <w:rFonts w:eastAsia="Yu Mincho"/>
          <w:i/>
        </w:rPr>
        <w:t>SL_RESOURCE_RESELECTION_COUNTER</w:t>
      </w:r>
      <w:r>
        <w:rPr>
          <w:rFonts w:eastAsia="Yu Mincho"/>
        </w:rPr>
        <w:t xml:space="preserve"> to the selected value;</w:t>
      </w:r>
    </w:p>
    <w:p w14:paraId="5397702C" w14:textId="77777777"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r>
        <w:rPr>
          <w:rFonts w:eastAsia="Yu Mincho"/>
          <w:i/>
        </w:rPr>
        <w:t>sl-MaxTxTransNumPSSCH</w:t>
      </w:r>
      <w:r>
        <w:rPr>
          <w:rFonts w:eastAsia="Yu Mincho"/>
        </w:rPr>
        <w:t xml:space="preserve"> included in </w:t>
      </w:r>
      <w:r>
        <w:rPr>
          <w:rFonts w:eastAsia="Yu Mincho"/>
          <w:i/>
        </w:rPr>
        <w:t>sl-PSSCH-TxConfigList</w:t>
      </w:r>
      <w:r>
        <w:rPr>
          <w:rFonts w:eastAsia="Yu Mincho"/>
        </w:rPr>
        <w:t xml:space="preserve"> and, if configured by RRC, overlapped in </w:t>
      </w:r>
      <w:r>
        <w:rPr>
          <w:rFonts w:eastAsia="Yu Mincho"/>
          <w:i/>
        </w:rPr>
        <w:t>sl-MaxTxTransNumPSSCH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w:t>
      </w:r>
      <w:ins w:id="395" w:author="OPPO (Qianxi Lu)" w:date="2022-09-28T15:42:00Z">
        <w:r>
          <w:rPr>
            <w:rFonts w:eastAsia="Yu Mincho"/>
          </w:rPr>
          <w:t>,</w:t>
        </w:r>
      </w:ins>
      <w:r>
        <w:rPr>
          <w:rFonts w:eastAsia="Yu Mincho"/>
        </w:rPr>
        <w:t xml:space="preserve"> or the corresponding </w:t>
      </w:r>
      <w:r>
        <w:rPr>
          <w:rFonts w:eastAsia="Yu Mincho"/>
          <w:i/>
        </w:rPr>
        <w:t>sl-defaultTxConfigIndex</w:t>
      </w:r>
      <w:r>
        <w:rPr>
          <w:rFonts w:eastAsia="Yu Mincho"/>
        </w:rPr>
        <w:t xml:space="preserve"> configured by RRC if CBR measurement results are not available</w:t>
      </w:r>
      <w:ins w:id="396" w:author="Bingxue" w:date="2022-09-23T09:50:00Z">
        <w:r>
          <w:rPr>
            <w:rFonts w:eastAsia="Yu Mincho"/>
          </w:rPr>
          <w:t xml:space="preserve"> </w:t>
        </w:r>
      </w:ins>
      <w:ins w:id="397" w:author="Bingxue" w:date="2022-09-27T17:39:00Z">
        <w:r>
          <w:rPr>
            <w:rFonts w:eastAsia="Yu Mincho"/>
          </w:rPr>
          <w:t>in case the</w:t>
        </w:r>
      </w:ins>
      <w:ins w:id="398" w:author="Bingxue" w:date="2022-09-27T17:40:00Z">
        <w:r>
          <w:rPr>
            <w:rFonts w:eastAsia="Yu Mincho"/>
          </w:rPr>
          <w:t xml:space="preserve"> </w:t>
        </w:r>
      </w:ins>
      <w:ins w:id="399" w:author="OPPO (Qianxi Lu)" w:date="2022-09-28T15:46:00Z">
        <w:r>
          <w:rPr>
            <w:rFonts w:eastAsia="Times New Roman"/>
            <w:i/>
            <w:lang w:eastAsia="ja-JP"/>
          </w:rPr>
          <w:t>sl-TxPoolExceptional</w:t>
        </w:r>
      </w:ins>
      <w:ins w:id="400" w:author="Bingxue" w:date="2022-09-27T17:40:00Z">
        <w:r>
          <w:rPr>
            <w:rFonts w:eastAsia="Yu Mincho"/>
          </w:rPr>
          <w:t xml:space="preserve"> is used</w:t>
        </w:r>
      </w:ins>
      <w:ins w:id="401" w:author="OPPO (Qianxi Lu)" w:date="2022-09-28T15:43:00Z">
        <w:r>
          <w:rPr>
            <w:rFonts w:eastAsia="Yu Mincho"/>
          </w:rPr>
          <w:t>,</w:t>
        </w:r>
      </w:ins>
      <w:ins w:id="402" w:author="Bingxue" w:date="2022-09-23T09:50:00Z">
        <w:r>
          <w:rPr>
            <w:rFonts w:eastAsia="Yu Mincho"/>
          </w:rPr>
          <w:t xml:space="preserve">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w:t>
        </w:r>
      </w:ins>
      <w:ins w:id="403" w:author="OPPO (Qianxi Lu)" w:date="2022-09-28T15:47:00Z">
        <w:r>
          <w:rPr>
            <w:rFonts w:eastAsia="Yu Mincho"/>
          </w:rPr>
          <w:t xml:space="preserve">if partial sensing is selected </w:t>
        </w:r>
      </w:ins>
      <w:ins w:id="404" w:author="OPPO (Qianxi Lu)" w:date="2022-09-28T15:48:00Z">
        <w:r>
          <w:rPr>
            <w:rFonts w:eastAsia="Yu Mincho"/>
          </w:rPr>
          <w:t xml:space="preserve">and </w:t>
        </w:r>
      </w:ins>
      <w:ins w:id="405" w:author="Bingxue" w:date="2022-09-28T09:43:00Z">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w:t>
        </w:r>
      </w:ins>
      <w:ins w:id="406" w:author="OPPO (Qianxi Lu)" w:date="2022-09-28T15:49:00Z">
        <w:r>
          <w:rPr>
            <w:rFonts w:eastAsia="Yu Mincho"/>
          </w:rPr>
          <w:t xml:space="preserve">in case the </w:t>
        </w:r>
        <w:r>
          <w:rPr>
            <w:rFonts w:eastAsia="Times New Roman"/>
            <w:i/>
            <w:lang w:eastAsia="ja-JP"/>
          </w:rPr>
          <w:t>TxPoolExceptional</w:t>
        </w:r>
        <w:r>
          <w:rPr>
            <w:rFonts w:eastAsia="Times New Roman"/>
            <w:iCs/>
            <w:lang w:eastAsia="ja-JP"/>
          </w:rPr>
          <w:t xml:space="preserve"> is not used,</w:t>
        </w:r>
      </w:ins>
      <w:ins w:id="407" w:author="Bingxue" w:date="2022-09-23T09:50:00Z">
        <w:r>
          <w:rPr>
            <w:rFonts w:eastAsia="Yu Mincho"/>
          </w:rPr>
          <w:t xml:space="preserve"> or the corresponding </w:t>
        </w:r>
        <w:r>
          <w:rPr>
            <w:rFonts w:eastAsia="Yu Mincho"/>
            <w:i/>
            <w:iCs/>
            <w:szCs w:val="21"/>
          </w:rPr>
          <w:t>defaultCbrRandomSelection</w:t>
        </w:r>
        <w:r>
          <w:rPr>
            <w:rFonts w:eastAsia="Yu Mincho"/>
          </w:rPr>
          <w:t xml:space="preserve"> configured by RRC </w:t>
        </w:r>
      </w:ins>
      <w:ins w:id="408" w:author="Bingxue" w:date="2022-09-28T09:44:00Z">
        <w:r>
          <w:rPr>
            <w:rFonts w:eastAsia="Yu Mincho"/>
          </w:rPr>
          <w:t xml:space="preserve">if </w:t>
        </w:r>
      </w:ins>
      <w:ins w:id="409" w:author="OPPO (Qianxi Lu)" w:date="2022-09-28T15:50:00Z">
        <w:r>
          <w:rPr>
            <w:rFonts w:eastAsia="Yu Mincho"/>
          </w:rPr>
          <w:t xml:space="preserve">random selection is selected and </w:t>
        </w:r>
      </w:ins>
      <w:ins w:id="410" w:author="Bingxue" w:date="2022-09-28T09:44:00Z">
        <w:r>
          <w:rPr>
            <w:rFonts w:eastAsia="Yu Mincho"/>
          </w:rPr>
          <w:t xml:space="preserve">the CBR measurement results are not available </w:t>
        </w:r>
      </w:ins>
      <w:ins w:id="411" w:author="OPPO (Qianxi Lu)" w:date="2022-09-28T15:50:00Z">
        <w:r>
          <w:rPr>
            <w:rFonts w:eastAsia="Yu Mincho"/>
          </w:rPr>
          <w:t xml:space="preserve">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73B738AC" w14:textId="77777777" w:rsidR="00CB3008" w:rsidRDefault="00C45FAE">
      <w:pPr>
        <w:ind w:left="1135" w:hanging="284"/>
        <w:rPr>
          <w:rFonts w:eastAsia="Malgun Gothic"/>
          <w:lang w:eastAsia="ko-KR"/>
        </w:rPr>
      </w:pPr>
      <w:r>
        <w:rPr>
          <w:rFonts w:eastAsia="Yu Mincho"/>
        </w:rPr>
        <w:t>3&gt;</w:t>
      </w:r>
      <w:r>
        <w:rPr>
          <w:rFonts w:eastAsia="Yu Mincho"/>
        </w:rPr>
        <w:tab/>
        <w:t>select an amount of frequency resources within the range, if configured by RRC, between sl-</w:t>
      </w:r>
      <w:r>
        <w:rPr>
          <w:rFonts w:eastAsia="Yu Mincho"/>
          <w:i/>
        </w:rPr>
        <w:t>MinSubChannelNumPSSCH</w:t>
      </w:r>
      <w:r>
        <w:rPr>
          <w:rFonts w:eastAsia="Yu Mincho"/>
        </w:rPr>
        <w:t xml:space="preserve"> and </w:t>
      </w:r>
      <w:r>
        <w:rPr>
          <w:rFonts w:eastAsia="Yu Mincho"/>
          <w:i/>
        </w:rPr>
        <w:t>sl-MaxSubchannelNumPSSCH</w:t>
      </w:r>
      <w:r>
        <w:rPr>
          <w:rFonts w:eastAsia="Yu Mincho"/>
        </w:rPr>
        <w:t xml:space="preserve"> included in </w:t>
      </w:r>
      <w:r>
        <w:rPr>
          <w:rFonts w:eastAsia="Yu Mincho"/>
          <w:i/>
        </w:rPr>
        <w:t>sl-PSSCH-TxConfigList</w:t>
      </w:r>
      <w:r>
        <w:rPr>
          <w:rFonts w:eastAsia="Yu Mincho"/>
        </w:rPr>
        <w:t xml:space="preserve"> and, if configured by RRC, overlapped between </w:t>
      </w:r>
      <w:r>
        <w:rPr>
          <w:rFonts w:eastAsia="Yu Mincho"/>
          <w:i/>
        </w:rPr>
        <w:t>MinSubChannelNumPSSCH</w:t>
      </w:r>
      <w:r>
        <w:rPr>
          <w:rFonts w:eastAsia="Yu Mincho"/>
        </w:rPr>
        <w:t xml:space="preserve"> and </w:t>
      </w:r>
      <w:r>
        <w:rPr>
          <w:rFonts w:eastAsia="Yu Mincho"/>
          <w:i/>
        </w:rPr>
        <w:t>MaxSubchannelNumPSSCH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12" w:author="Bingxue" w:date="2022-09-23T09:50:00Z">
        <w:r>
          <w:rPr>
            <w:rFonts w:eastAsia="Yu Mincho"/>
          </w:rPr>
          <w:t xml:space="preserve"> </w:t>
        </w:r>
      </w:ins>
      <w:ins w:id="413"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570625E1" w14:textId="77777777" w:rsidR="00CB3008" w:rsidRDefault="00C45FAE">
      <w:pPr>
        <w:pStyle w:val="B1"/>
        <w:ind w:left="0" w:firstLine="0"/>
        <w:rPr>
          <w:rFonts w:eastAsia="Malgun Gothic"/>
          <w:lang w:eastAsia="ko-KR"/>
        </w:rPr>
      </w:pPr>
      <w:r>
        <w:rPr>
          <w:rFonts w:eastAsia="Malgun Gothic" w:hint="eastAsia"/>
          <w:lang w:eastAsia="ko-KR"/>
        </w:rPr>
        <w:t>~</w:t>
      </w:r>
    </w:p>
    <w:p w14:paraId="21E80B45" w14:textId="77777777" w:rsidR="00CB3008" w:rsidRDefault="00C45FAE">
      <w:pPr>
        <w:ind w:left="568" w:hanging="284"/>
        <w:rPr>
          <w:rFonts w:eastAsia="Yu Mincho"/>
        </w:rPr>
      </w:pPr>
      <w:r>
        <w:rPr>
          <w:rFonts w:eastAsia="Yu Mincho"/>
        </w:rPr>
        <w:t>1&gt;</w:t>
      </w:r>
      <w:r>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5E052A6F"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if SL data is available in the logical channel for sidelink discovery:</w:t>
      </w:r>
    </w:p>
    <w:p w14:paraId="0739D266" w14:textId="77777777" w:rsidR="00CB3008" w:rsidRDefault="00C45FAE">
      <w:pPr>
        <w:ind w:left="1135" w:hanging="284"/>
        <w:rPr>
          <w:rFonts w:eastAsia="Yu Mincho"/>
        </w:rPr>
      </w:pPr>
      <w:r>
        <w:rPr>
          <w:rFonts w:eastAsia="Malgun Gothic"/>
          <w:lang w:eastAsia="ko-KR"/>
        </w:rPr>
        <w:lastRenderedPageBreak/>
        <w:t>3&gt;</w:t>
      </w:r>
      <w:r>
        <w:rPr>
          <w:rFonts w:eastAsia="Malgun Gothic"/>
          <w:lang w:eastAsia="ko-KR"/>
        </w:rPr>
        <w:tab/>
        <w:t xml:space="preserve">if </w:t>
      </w:r>
      <w:r>
        <w:rPr>
          <w:rFonts w:eastAsia="Yu Mincho"/>
          <w:i/>
        </w:rPr>
        <w:t>sl-BWP-DiscPoolConfig</w:t>
      </w:r>
      <w:r>
        <w:rPr>
          <w:rFonts w:eastAsia="Yu Mincho"/>
        </w:rPr>
        <w:t xml:space="preserve"> or </w:t>
      </w:r>
      <w:r>
        <w:rPr>
          <w:rFonts w:eastAsia="Yu Mincho"/>
          <w:i/>
          <w:iCs/>
        </w:rPr>
        <w:t>sl-BWP-DiscPoolConfigCommon</w:t>
      </w:r>
      <w:r>
        <w:rPr>
          <w:rFonts w:eastAsia="Yu Mincho"/>
        </w:rPr>
        <w:t xml:space="preserve"> is configured according to TS 38.331 [5]</w:t>
      </w:r>
      <w:r>
        <w:rPr>
          <w:rFonts w:eastAsia="Malgun Gothic"/>
          <w:lang w:eastAsia="ko-KR"/>
        </w:rPr>
        <w:t>:</w:t>
      </w:r>
    </w:p>
    <w:p w14:paraId="50494003" w14:textId="77777777" w:rsidR="00CB3008" w:rsidRDefault="00C45FAE">
      <w:pPr>
        <w:ind w:left="1418" w:hanging="284"/>
        <w:rPr>
          <w:rFonts w:eastAsia="Yu Mincho"/>
        </w:rPr>
      </w:pPr>
      <w:r>
        <w:rPr>
          <w:rFonts w:eastAsia="Yu Mincho"/>
        </w:rPr>
        <w:t>4&gt;</w:t>
      </w:r>
      <w:r>
        <w:rPr>
          <w:rFonts w:eastAsia="Yu Mincho"/>
        </w:rPr>
        <w:tab/>
        <w:t xml:space="preserve">select the </w:t>
      </w:r>
      <w:r>
        <w:rPr>
          <w:rFonts w:eastAsia="Yu Mincho"/>
          <w:i/>
          <w:iCs/>
        </w:rPr>
        <w:t>sl-DiscTxPoolSelected</w:t>
      </w:r>
      <w:r>
        <w:rPr>
          <w:rFonts w:eastAsia="Yu Mincho"/>
        </w:rPr>
        <w:t xml:space="preserve"> configured in </w:t>
      </w:r>
      <w:r>
        <w:rPr>
          <w:rFonts w:eastAsia="Yu Mincho"/>
          <w:i/>
        </w:rPr>
        <w:t>sl-BWP-DiscPoolConfig</w:t>
      </w:r>
      <w:r>
        <w:rPr>
          <w:rFonts w:eastAsia="Yu Mincho"/>
        </w:rPr>
        <w:t xml:space="preserve"> or </w:t>
      </w:r>
      <w:r>
        <w:rPr>
          <w:rFonts w:eastAsia="Yu Mincho"/>
          <w:i/>
          <w:iCs/>
        </w:rPr>
        <w:t>sl-BWP-DiscPoolConfigCommon</w:t>
      </w:r>
      <w:r>
        <w:rPr>
          <w:rFonts w:eastAsia="Yu Mincho"/>
        </w:rPr>
        <w:t xml:space="preserve"> for the transmission of sidelink discovery message.</w:t>
      </w:r>
    </w:p>
    <w:p w14:paraId="25298C55" w14:textId="77777777" w:rsidR="00CB3008" w:rsidRDefault="00C45FAE">
      <w:pPr>
        <w:ind w:left="1135" w:hanging="284"/>
        <w:rPr>
          <w:rFonts w:eastAsia="Malgun Gothic"/>
          <w:lang w:eastAsia="ko-KR"/>
        </w:rPr>
      </w:pPr>
      <w:r>
        <w:rPr>
          <w:rFonts w:eastAsia="Malgun Gothic"/>
          <w:lang w:eastAsia="ko-KR"/>
        </w:rPr>
        <w:t>3&gt;</w:t>
      </w:r>
      <w:r>
        <w:rPr>
          <w:rFonts w:eastAsia="Malgun Gothic"/>
          <w:lang w:eastAsia="ko-KR"/>
        </w:rPr>
        <w:tab/>
        <w:t>else:</w:t>
      </w:r>
    </w:p>
    <w:p w14:paraId="45F9592B" w14:textId="77777777" w:rsidR="00CB3008" w:rsidRDefault="00C45FAE">
      <w:pPr>
        <w:ind w:left="1418" w:hanging="284"/>
        <w:rPr>
          <w:rFonts w:eastAsia="Malgun Gothic"/>
          <w:lang w:eastAsia="ko-KR"/>
        </w:rPr>
      </w:pPr>
      <w:r>
        <w:rPr>
          <w:rFonts w:eastAsia="Yu Mincho"/>
        </w:rPr>
        <w:t>4&gt;</w:t>
      </w:r>
      <w:r>
        <w:rPr>
          <w:rFonts w:eastAsia="Yu Mincho"/>
        </w:rPr>
        <w:tab/>
        <w:t>select any pool of resources among the configured pools of resources.</w:t>
      </w:r>
    </w:p>
    <w:p w14:paraId="09DE9A9F"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else if SL data for non-discovery is available in the logical channel:</w:t>
      </w:r>
    </w:p>
    <w:p w14:paraId="3BDE6AA1" w14:textId="77777777" w:rsidR="00CB3008" w:rsidRDefault="00C45FAE">
      <w:pPr>
        <w:ind w:left="1135" w:hanging="284"/>
        <w:rPr>
          <w:rFonts w:eastAsia="Yu Mincho"/>
        </w:rPr>
      </w:pPr>
      <w:r>
        <w:rPr>
          <w:rFonts w:eastAsia="Malgun Gothic"/>
          <w:lang w:eastAsia="ko-KR"/>
        </w:rPr>
        <w:t>3&gt;</w:t>
      </w:r>
      <w:r>
        <w:rPr>
          <w:rFonts w:eastAsia="Malgun Gothic"/>
          <w:lang w:eastAsia="ko-KR"/>
        </w:rPr>
        <w:tab/>
        <w:t xml:space="preserve">if </w:t>
      </w:r>
      <w:r>
        <w:rPr>
          <w:rFonts w:eastAsia="Yu Mincho"/>
          <w:i/>
        </w:rPr>
        <w:t>sl-HARQ-FeedbackEnabled</w:t>
      </w:r>
      <w:r>
        <w:rPr>
          <w:rFonts w:eastAsia="Yu Mincho"/>
        </w:rPr>
        <w:t xml:space="preserve"> is set to </w:t>
      </w:r>
      <w:r>
        <w:rPr>
          <w:rFonts w:eastAsia="Yu Mincho"/>
          <w:i/>
        </w:rPr>
        <w:t>enabled</w:t>
      </w:r>
      <w:r>
        <w:rPr>
          <w:rFonts w:eastAsia="Yu Mincho"/>
        </w:rPr>
        <w:t xml:space="preserve"> for the logical channel</w:t>
      </w:r>
      <w:r>
        <w:rPr>
          <w:rFonts w:eastAsia="Malgun Gothic"/>
          <w:lang w:eastAsia="ko-KR"/>
        </w:rPr>
        <w:t>:</w:t>
      </w:r>
    </w:p>
    <w:p w14:paraId="5EAD640D" w14:textId="77777777" w:rsidR="00CB3008" w:rsidRDefault="00C45FAE">
      <w:pPr>
        <w:ind w:left="1418" w:hanging="284"/>
        <w:rPr>
          <w:rFonts w:eastAsia="Yu Mincho"/>
        </w:rPr>
      </w:pPr>
      <w:r>
        <w:rPr>
          <w:rFonts w:eastAsia="Yu Mincho"/>
        </w:rPr>
        <w:t>4&gt;</w:t>
      </w:r>
      <w:r>
        <w:rPr>
          <w:rFonts w:eastAsia="Yu Mincho"/>
        </w:rPr>
        <w:tab/>
        <w:t xml:space="preserve">select any pool of resources configured with PSFCH resources among the pools of resources 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 xml:space="preserve">, </w:t>
      </w:r>
      <w:r>
        <w:rPr>
          <w:rFonts w:eastAsia="Yu Mincho"/>
        </w:rPr>
        <w:t>if configured.</w:t>
      </w:r>
    </w:p>
    <w:p w14:paraId="3CE41E17" w14:textId="77777777" w:rsidR="00CB3008" w:rsidRDefault="00C45FAE">
      <w:pPr>
        <w:ind w:left="1135" w:hanging="284"/>
        <w:rPr>
          <w:rFonts w:eastAsia="Malgun Gothic"/>
          <w:lang w:eastAsia="ko-KR"/>
        </w:rPr>
      </w:pPr>
      <w:r>
        <w:rPr>
          <w:rFonts w:eastAsia="Malgun Gothic"/>
          <w:lang w:eastAsia="ko-KR"/>
        </w:rPr>
        <w:t>3&gt;</w:t>
      </w:r>
      <w:r>
        <w:rPr>
          <w:rFonts w:eastAsia="Malgun Gothic"/>
          <w:lang w:eastAsia="ko-KR"/>
        </w:rPr>
        <w:tab/>
        <w:t>else:</w:t>
      </w:r>
    </w:p>
    <w:p w14:paraId="16632A41" w14:textId="77777777" w:rsidR="00CB3008" w:rsidRDefault="00C45FAE">
      <w:pPr>
        <w:ind w:left="1418" w:hanging="284"/>
        <w:rPr>
          <w:rFonts w:eastAsia="Malgun Gothic"/>
          <w:lang w:eastAsia="ko-KR"/>
        </w:rPr>
      </w:pPr>
      <w:r>
        <w:rPr>
          <w:rFonts w:eastAsia="Yu Mincho"/>
        </w:rPr>
        <w:t>4&gt;</w:t>
      </w:r>
      <w:r>
        <w:rPr>
          <w:rFonts w:eastAsia="Yu Mincho"/>
        </w:rPr>
        <w:tab/>
        <w:t xml:space="preserve">select any pool of resources among the pools of resources 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 xml:space="preserve">, </w:t>
      </w:r>
      <w:r>
        <w:rPr>
          <w:rFonts w:eastAsia="Yu Mincho"/>
        </w:rPr>
        <w:t>if configured.</w:t>
      </w:r>
    </w:p>
    <w:p w14:paraId="7558C78B"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 xml:space="preserve">else if </w:t>
      </w:r>
      <w:r>
        <w:rPr>
          <w:rFonts w:eastAsia="Yu Mincho"/>
        </w:rPr>
        <w:t>an SL-CSI reporting or a Sidelink DRX Command or a Sidelink Inter-UE Coordination Request or a Sidelink Inter-UE Coordination Information is triggered</w:t>
      </w:r>
      <w:r>
        <w:rPr>
          <w:rFonts w:eastAsia="Malgun Gothic"/>
          <w:lang w:eastAsia="ko-KR"/>
        </w:rPr>
        <w:t>:</w:t>
      </w:r>
    </w:p>
    <w:p w14:paraId="69EC07B8" w14:textId="77777777" w:rsidR="00CB3008" w:rsidRDefault="00C45FAE">
      <w:pPr>
        <w:ind w:left="1135" w:hanging="284"/>
        <w:rPr>
          <w:rFonts w:eastAsia="Yu Mincho"/>
          <w:lang w:eastAsia="ko-KR"/>
        </w:rPr>
      </w:pPr>
      <w:r>
        <w:rPr>
          <w:rFonts w:eastAsia="Yu Mincho"/>
        </w:rPr>
        <w:t>3&gt;</w:t>
      </w:r>
      <w:r>
        <w:rPr>
          <w:rFonts w:eastAsia="Yu Mincho"/>
        </w:rPr>
        <w:tab/>
        <w:t xml:space="preserve">select any pool of resources among the pools of resources 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w:t>
      </w:r>
      <w:r>
        <w:rPr>
          <w:rFonts w:eastAsia="Yu Mincho"/>
        </w:rPr>
        <w:t xml:space="preserve"> if configured.</w:t>
      </w:r>
    </w:p>
    <w:p w14:paraId="1EF11129" w14:textId="77777777" w:rsidR="00CB3008" w:rsidRDefault="00C45FAE">
      <w:pPr>
        <w:ind w:left="851" w:hanging="284"/>
        <w:rPr>
          <w:rFonts w:eastAsia="Yu Mincho"/>
          <w:lang w:eastAsia="ko-KR"/>
        </w:rPr>
      </w:pPr>
      <w:r>
        <w:rPr>
          <w:rFonts w:eastAsia="Yu Mincho"/>
          <w:lang w:eastAsia="ko-KR"/>
        </w:rPr>
        <w:t>2&gt;</w:t>
      </w:r>
      <w:r>
        <w:rPr>
          <w:rFonts w:eastAsia="Yu Mincho"/>
          <w:lang w:eastAsia="ko-KR"/>
        </w:rPr>
        <w:tab/>
        <w:t xml:space="preserve">perform the </w:t>
      </w:r>
      <w:r>
        <w:rPr>
          <w:rFonts w:eastAsia="Yu Mincho"/>
        </w:rPr>
        <w:t>TX resource (re-)selection check on the selected pool of resources as specified in clause 5.22.1.2;</w:t>
      </w:r>
    </w:p>
    <w:p w14:paraId="212C1A47" w14:textId="77777777" w:rsidR="00CB3008" w:rsidRDefault="00C45FAE">
      <w:pPr>
        <w:ind w:left="851" w:hanging="284"/>
        <w:rPr>
          <w:rFonts w:eastAsia="Yu Mincho"/>
        </w:rPr>
      </w:pPr>
      <w:r>
        <w:rPr>
          <w:rFonts w:eastAsia="Yu Mincho"/>
          <w:lang w:eastAsia="ko-KR"/>
        </w:rPr>
        <w:t>2&gt;</w:t>
      </w:r>
      <w:r>
        <w:rPr>
          <w:rFonts w:eastAsia="Yu Mincho"/>
          <w:lang w:eastAsia="ko-KR"/>
        </w:rPr>
        <w:tab/>
        <w:t xml:space="preserve">if </w:t>
      </w:r>
      <w:r>
        <w:rPr>
          <w:rFonts w:eastAsia="Yu Mincho"/>
        </w:rPr>
        <w:t xml:space="preserve">the TX resource (re-)selection is triggered as the result of </w:t>
      </w:r>
      <w:r>
        <w:rPr>
          <w:rFonts w:eastAsia="Yu Mincho"/>
          <w:lang w:eastAsia="ko-KR"/>
        </w:rPr>
        <w:t xml:space="preserve">the </w:t>
      </w:r>
      <w:r>
        <w:rPr>
          <w:rFonts w:eastAsia="Yu Mincho"/>
        </w:rPr>
        <w:t>TX resource (re-)selection check:</w:t>
      </w:r>
    </w:p>
    <w:p w14:paraId="33F8DB1A" w14:textId="77777777"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14:paraId="6CFA4EF5" w14:textId="77777777" w:rsidR="00CB3008" w:rsidRDefault="00C45FAE">
      <w:pPr>
        <w:ind w:left="1418" w:hanging="284"/>
        <w:rPr>
          <w:rFonts w:eastAsia="Yu Mincho"/>
        </w:rPr>
      </w:pPr>
      <w:r>
        <w:rPr>
          <w:rFonts w:eastAsia="Yu Mincho"/>
        </w:rPr>
        <w:t>4&gt;</w:t>
      </w:r>
      <w:r>
        <w:rPr>
          <w:rFonts w:eastAsia="Yu Mincho"/>
        </w:rPr>
        <w:tab/>
        <w:t>indicate to the physical layer SL DRX Active time in the destination UE(s) receiving SL-SCH data, as specified in clause 5.28.2.</w:t>
      </w:r>
    </w:p>
    <w:p w14:paraId="59B3F707" w14:textId="77777777"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r>
        <w:rPr>
          <w:rFonts w:eastAsia="Yu Mincho"/>
          <w:i/>
        </w:rPr>
        <w:t>sl-MaxTxTransNumPSSCH</w:t>
      </w:r>
      <w:r>
        <w:rPr>
          <w:rFonts w:eastAsia="Yu Mincho"/>
        </w:rPr>
        <w:t xml:space="preserve"> included in </w:t>
      </w:r>
      <w:r>
        <w:rPr>
          <w:rFonts w:eastAsia="Yu Mincho"/>
          <w:i/>
        </w:rPr>
        <w:t>sl-PSSCH-TxConfigList</w:t>
      </w:r>
      <w:r>
        <w:rPr>
          <w:rFonts w:eastAsia="Yu Mincho"/>
        </w:rPr>
        <w:t xml:space="preserve"> and, if configured by RRC, overlapped in </w:t>
      </w:r>
      <w:r>
        <w:rPr>
          <w:rFonts w:eastAsia="Yu Mincho"/>
          <w:i/>
        </w:rPr>
        <w:t>sl-MaxTxTransNumPSSCH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 or the </w:t>
      </w:r>
      <w:r>
        <w:rPr>
          <w:rFonts w:eastAsia="Yu Mincho"/>
        </w:rPr>
        <w:lastRenderedPageBreak/>
        <w:t xml:space="preserve">corresponding </w:t>
      </w:r>
      <w:r>
        <w:rPr>
          <w:rFonts w:eastAsia="Yu Mincho"/>
          <w:i/>
        </w:rPr>
        <w:t>sl-defaultTxConfigIndex</w:t>
      </w:r>
      <w:r>
        <w:rPr>
          <w:rFonts w:eastAsia="Yu Mincho"/>
        </w:rPr>
        <w:t xml:space="preserve"> configured by RRC if CBR measurement results are not available</w:t>
      </w:r>
      <w:ins w:id="414" w:author="Bingxue" w:date="2022-09-23T09:51:00Z">
        <w:r>
          <w:rPr>
            <w:rFonts w:eastAsia="Yu Mincho"/>
          </w:rPr>
          <w:t xml:space="preserve"> </w:t>
        </w:r>
      </w:ins>
      <w:ins w:id="415"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6818A247" w14:textId="77777777" w:rsidR="00CB3008" w:rsidRDefault="00C45FAE">
      <w:pPr>
        <w:ind w:left="1135" w:hanging="284"/>
        <w:rPr>
          <w:rFonts w:eastAsia="Yu Mincho"/>
          <w:lang w:eastAsia="fr-FR"/>
        </w:rPr>
      </w:pPr>
      <w:r>
        <w:rPr>
          <w:rFonts w:eastAsia="Yu Mincho"/>
        </w:rPr>
        <w:t>3&gt;</w:t>
      </w:r>
      <w:r>
        <w:rPr>
          <w:rFonts w:eastAsia="Yu Mincho"/>
        </w:rPr>
        <w:tab/>
        <w:t>select an amount of frequency resources within the range</w:t>
      </w:r>
      <w:r>
        <w:t xml:space="preserve">, </w:t>
      </w:r>
      <w:r>
        <w:rPr>
          <w:rFonts w:eastAsia="Yu Mincho"/>
        </w:rPr>
        <w:t>if configured by RRC</w:t>
      </w:r>
      <w:r>
        <w:t>,</w:t>
      </w:r>
      <w:r>
        <w:rPr>
          <w:rFonts w:eastAsia="Yu Mincho"/>
        </w:rPr>
        <w:t xml:space="preserve"> between </w:t>
      </w:r>
      <w:r>
        <w:rPr>
          <w:rFonts w:eastAsia="Yu Mincho"/>
          <w:i/>
        </w:rPr>
        <w:t>sl-MinSubChannelNumPSSCH</w:t>
      </w:r>
      <w:r>
        <w:rPr>
          <w:rFonts w:eastAsia="Yu Mincho"/>
        </w:rPr>
        <w:t xml:space="preserve"> and </w:t>
      </w:r>
      <w:r>
        <w:rPr>
          <w:rFonts w:eastAsia="Yu Mincho"/>
          <w:i/>
        </w:rPr>
        <w:t>sl-MaxSubChannelNumPSSCH</w:t>
      </w:r>
      <w:r>
        <w:rPr>
          <w:rFonts w:eastAsia="Yu Mincho"/>
        </w:rPr>
        <w:t xml:space="preserve"> included in </w:t>
      </w:r>
      <w:r>
        <w:rPr>
          <w:rFonts w:eastAsia="Yu Mincho"/>
          <w:i/>
        </w:rPr>
        <w:t>sl-PSSCH-TxConfigList</w:t>
      </w:r>
      <w:r>
        <w:rPr>
          <w:rFonts w:eastAsia="Yu Mincho"/>
        </w:rPr>
        <w:t xml:space="preserve"> and, if configured by RRC, overlapped between </w:t>
      </w:r>
      <w:r>
        <w:rPr>
          <w:rFonts w:eastAsia="Yu Mincho"/>
          <w:i/>
        </w:rPr>
        <w:t>sl-MinSubChannelNumPSSCH</w:t>
      </w:r>
      <w:r>
        <w:rPr>
          <w:rFonts w:eastAsia="Yu Mincho"/>
        </w:rPr>
        <w:t xml:space="preserve"> and </w:t>
      </w:r>
      <w:r>
        <w:rPr>
          <w:rFonts w:eastAsia="Yu Mincho"/>
          <w:i/>
        </w:rPr>
        <w:t>sl-MaxSubChannelNumPSSCH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16" w:author="Bingxue" w:date="2022-09-23T09:51:00Z">
        <w:r>
          <w:rPr>
            <w:rFonts w:eastAsia="Yu Mincho"/>
          </w:rPr>
          <w:t xml:space="preserve"> </w:t>
        </w:r>
      </w:ins>
      <w:ins w:id="417"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14167CB9" w14:textId="77777777" w:rsidR="00CB3008" w:rsidRDefault="00C45FAE">
      <w:pPr>
        <w:pStyle w:val="B1"/>
        <w:ind w:left="0" w:firstLine="0"/>
        <w:rPr>
          <w:rFonts w:eastAsia="Malgun Gothic"/>
          <w:lang w:eastAsia="ko-KR"/>
        </w:rPr>
      </w:pPr>
      <w:r>
        <w:rPr>
          <w:rFonts w:eastAsia="Malgun Gothic"/>
          <w:lang w:eastAsia="ko-KR"/>
        </w:rPr>
        <w:t>~</w:t>
      </w:r>
    </w:p>
    <w:p w14:paraId="3DBB9382" w14:textId="77777777" w:rsidR="00CB3008" w:rsidRDefault="00C45FAE">
      <w:pPr>
        <w:rPr>
          <w:rFonts w:eastAsia="Yu Mincho"/>
        </w:rPr>
      </w:pPr>
      <w:r>
        <w:rPr>
          <w:rFonts w:eastAsia="Yu Mincho"/>
        </w:rPr>
        <w:t>The MAC entity shall for each PSSCH duration:</w:t>
      </w:r>
    </w:p>
    <w:p w14:paraId="6016B4F2" w14:textId="77777777" w:rsidR="00CB3008" w:rsidRDefault="00C45FAE">
      <w:pPr>
        <w:ind w:left="568" w:hanging="284"/>
        <w:rPr>
          <w:rFonts w:eastAsia="Yu Mincho"/>
        </w:rPr>
      </w:pPr>
      <w:r>
        <w:rPr>
          <w:rFonts w:eastAsia="Yu Mincho"/>
        </w:rPr>
        <w:t>1&gt;</w:t>
      </w:r>
      <w:r>
        <w:rPr>
          <w:rFonts w:eastAsia="Yu Mincho"/>
        </w:rPr>
        <w:tab/>
        <w:t>for each sidelink grant occurring in this PSSCH duration:</w:t>
      </w:r>
    </w:p>
    <w:p w14:paraId="62289622" w14:textId="77777777" w:rsidR="00CB3008" w:rsidRDefault="00C45FAE">
      <w:pPr>
        <w:ind w:left="851" w:hanging="284"/>
        <w:rPr>
          <w:rFonts w:eastAsia="Yu Mincho"/>
        </w:rPr>
      </w:pPr>
      <w:r>
        <w:rPr>
          <w:rFonts w:eastAsia="Yu Mincho"/>
        </w:rPr>
        <w:t>2&gt;</w:t>
      </w:r>
      <w:r>
        <w:rPr>
          <w:rFonts w:eastAsia="Yu Mincho"/>
        </w:rPr>
        <w:tab/>
        <w:t>select a MCS table allowed in the pool of resource which is associated with the sidelink grant;</w:t>
      </w:r>
    </w:p>
    <w:p w14:paraId="4A14779C" w14:textId="77777777" w:rsidR="00CB3008" w:rsidRDefault="00C45FAE">
      <w:pPr>
        <w:keepLines/>
        <w:ind w:left="1135" w:hanging="851"/>
        <w:rPr>
          <w:rFonts w:eastAsia="Yu Mincho"/>
        </w:rPr>
      </w:pPr>
      <w:r>
        <w:rPr>
          <w:rFonts w:eastAsia="Yu Mincho"/>
        </w:rPr>
        <w:t>NOTE 4a:</w:t>
      </w:r>
      <w:r>
        <w:rPr>
          <w:rFonts w:eastAsia="Yu Mincho"/>
        </w:rPr>
        <w:tab/>
        <w:t>MCS table selection is up to UE implementation if more than one MCS table is configured.</w:t>
      </w:r>
    </w:p>
    <w:p w14:paraId="0E3D6CAC" w14:textId="77777777" w:rsidR="00CB3008" w:rsidRDefault="00C45FAE">
      <w:pPr>
        <w:ind w:left="851" w:hanging="284"/>
        <w:rPr>
          <w:rFonts w:eastAsia="Yu Mincho"/>
          <w:lang w:eastAsia="ko-KR"/>
        </w:rPr>
      </w:pPr>
      <w:r>
        <w:rPr>
          <w:rFonts w:eastAsia="Yu Mincho"/>
        </w:rPr>
        <w:t>2&gt;</w:t>
      </w:r>
      <w:r>
        <w:rPr>
          <w:rFonts w:eastAsia="Yu Mincho"/>
        </w:rPr>
        <w:tab/>
        <w:t>if the MAC entity has been configured with Sidelink resource allocation mode 1</w:t>
      </w:r>
      <w:r>
        <w:rPr>
          <w:rFonts w:eastAsia="Yu Mincho"/>
          <w:lang w:eastAsia="ko-KR"/>
        </w:rPr>
        <w:t>:</w:t>
      </w:r>
    </w:p>
    <w:p w14:paraId="657EC385" w14:textId="77777777" w:rsidR="00CB3008" w:rsidRDefault="00C45FAE">
      <w:pPr>
        <w:ind w:left="1135" w:hanging="284"/>
        <w:rPr>
          <w:rFonts w:eastAsia="Yu Mincho"/>
        </w:rPr>
      </w:pPr>
      <w:r>
        <w:rPr>
          <w:rFonts w:eastAsia="Yu Mincho"/>
        </w:rPr>
        <w:t>3&gt;</w:t>
      </w:r>
      <w:r>
        <w:rPr>
          <w:rFonts w:eastAsia="Yu Mincho"/>
        </w:rPr>
        <w:tab/>
        <w:t xml:space="preserve">select a MCS which is, if configured, within the range that is configured by RRC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included in </w:t>
      </w:r>
      <w:r>
        <w:rPr>
          <w:rFonts w:eastAsia="Yu Mincho"/>
          <w:i/>
        </w:rPr>
        <w:t>sl-ConfigDedicatedNR</w:t>
      </w:r>
      <w:r>
        <w:rPr>
          <w:rFonts w:eastAsia="Yu Mincho"/>
        </w:rPr>
        <w:t>;</w:t>
      </w:r>
    </w:p>
    <w:p w14:paraId="4B1FB8A1" w14:textId="77777777" w:rsidR="00CB3008" w:rsidRDefault="00C45FAE">
      <w:pPr>
        <w:ind w:left="1135" w:hanging="284"/>
        <w:rPr>
          <w:rFonts w:eastAsia="Yu Mincho"/>
        </w:rPr>
      </w:pPr>
      <w:r>
        <w:rPr>
          <w:rFonts w:eastAsia="Yu Mincho"/>
        </w:rPr>
        <w:t>3&gt;</w:t>
      </w:r>
      <w:r>
        <w:rPr>
          <w:rFonts w:eastAsia="Yu Mincho"/>
        </w:rPr>
        <w:tab/>
        <w:t>set the resource reservation interval to 0ms.</w:t>
      </w:r>
    </w:p>
    <w:p w14:paraId="1AFAE73C"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else:</w:t>
      </w:r>
    </w:p>
    <w:p w14:paraId="2685AE1C" w14:textId="77777777" w:rsidR="00CB3008" w:rsidRDefault="00C45FAE">
      <w:pPr>
        <w:ind w:left="1135" w:hanging="284"/>
        <w:rPr>
          <w:rFonts w:eastAsia="Malgun Gothic"/>
          <w:lang w:eastAsia="ko-KR"/>
        </w:rPr>
      </w:pPr>
      <w:r>
        <w:rPr>
          <w:rFonts w:eastAsia="Yu Mincho"/>
        </w:rPr>
        <w:lastRenderedPageBreak/>
        <w:t>3&gt;</w:t>
      </w:r>
      <w:r>
        <w:rPr>
          <w:rFonts w:eastAsia="Yu Mincho"/>
        </w:rPr>
        <w:tab/>
        <w:t>select a MCS which is, if configured, within the range</w:t>
      </w:r>
      <w:r>
        <w:t xml:space="preserve">, </w:t>
      </w:r>
      <w:r>
        <w:rPr>
          <w:rFonts w:eastAsia="Yu Mincho"/>
        </w:rPr>
        <w:t>if configured by RRC</w:t>
      </w:r>
      <w:r>
        <w:t>,</w:t>
      </w:r>
      <w:r>
        <w:rPr>
          <w:rFonts w:eastAsia="Yu Mincho"/>
        </w:rPr>
        <w:t xml:space="preserve">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included in </w:t>
      </w:r>
      <w:r>
        <w:rPr>
          <w:rFonts w:eastAsia="Yu Mincho"/>
          <w:i/>
        </w:rPr>
        <w:t>sl-PSSCH-TxConfigList</w:t>
      </w:r>
      <w:r>
        <w:rPr>
          <w:rFonts w:eastAsia="Yu Mincho"/>
        </w:rPr>
        <w:t xml:space="preserve"> and, if configured by RRC, overlapped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indicated in </w:t>
      </w:r>
      <w:r>
        <w:rPr>
          <w:rFonts w:eastAsia="Yu Mincho"/>
          <w:i/>
        </w:rPr>
        <w:t>sl-CBR-PriorityTxConfigList</w:t>
      </w:r>
      <w:r>
        <w:rPr>
          <w:rFonts w:eastAsia="Yu Mincho"/>
        </w:rPr>
        <w:t xml:space="preserve"> for the highest priority of the sidelink logical channel(s) in the MAC PDU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18" w:author="Bingxue" w:date="2022-09-23T09:52:00Z">
        <w:r>
          <w:rPr>
            <w:rFonts w:eastAsia="Yu Mincho"/>
          </w:rPr>
          <w:t xml:space="preserve"> </w:t>
        </w:r>
      </w:ins>
      <w:ins w:id="419" w:author="OPPO (Qianxi Lu)" w:date="2022-09-28T15:52: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71751C52" w14:textId="77777777" w:rsidR="00CB3008" w:rsidRDefault="00C45FAE">
      <w:pPr>
        <w:rPr>
          <w:b/>
          <w:lang w:eastAsia="zh-CN"/>
        </w:rPr>
      </w:pPr>
      <w:r>
        <w:rPr>
          <w:b/>
          <w:lang w:eastAsia="zh-CN"/>
        </w:rPr>
        <w:t xml:space="preserve">Q34. Would your company agree to the correction of P2/P3 proposed in </w:t>
      </w:r>
      <w:ins w:id="420" w:author="CATT" w:date="2022-10-12T17:19:00Z">
        <w:r>
          <w:rPr>
            <w:rFonts w:hint="eastAsia"/>
            <w:b/>
            <w:lang w:eastAsia="zh-CN"/>
          </w:rPr>
          <w:t>R2-2210779</w:t>
        </w:r>
      </w:ins>
      <w:del w:id="421" w:author="CATT" w:date="2022-10-12T17:19:00Z">
        <w:r>
          <w:rPr>
            <w:b/>
            <w:lang w:eastAsia="zh-CN"/>
          </w:rPr>
          <w:delText>R2-2209684</w:delText>
        </w:r>
      </w:del>
      <w:r>
        <w:rPr>
          <w:b/>
          <w:lang w:eastAsia="zh-CN"/>
        </w:rPr>
        <w:t>?</w:t>
      </w:r>
    </w:p>
    <w:tbl>
      <w:tblPr>
        <w:tblStyle w:val="af1"/>
        <w:tblW w:w="9770" w:type="dxa"/>
        <w:tblLook w:val="04A0" w:firstRow="1" w:lastRow="0" w:firstColumn="1" w:lastColumn="0" w:noHBand="0" w:noVBand="1"/>
      </w:tblPr>
      <w:tblGrid>
        <w:gridCol w:w="2181"/>
        <w:gridCol w:w="1939"/>
        <w:gridCol w:w="5650"/>
      </w:tblGrid>
      <w:tr w:rsidR="00CB3008" w14:paraId="60BDA76E" w14:textId="77777777">
        <w:tc>
          <w:tcPr>
            <w:tcW w:w="2181" w:type="dxa"/>
          </w:tcPr>
          <w:p w14:paraId="34CC5FD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939" w:type="dxa"/>
          </w:tcPr>
          <w:p w14:paraId="1F84894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650" w:type="dxa"/>
          </w:tcPr>
          <w:p w14:paraId="3A94278A"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25140C29" w14:textId="77777777">
        <w:tc>
          <w:tcPr>
            <w:tcW w:w="2181" w:type="dxa"/>
          </w:tcPr>
          <w:p w14:paraId="66CD200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939" w:type="dxa"/>
          </w:tcPr>
          <w:p w14:paraId="6653343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2107033D"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0C092E29" w14:textId="77777777">
        <w:tc>
          <w:tcPr>
            <w:tcW w:w="2181" w:type="dxa"/>
          </w:tcPr>
          <w:p w14:paraId="0D2341F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939" w:type="dxa"/>
          </w:tcPr>
          <w:p w14:paraId="1CA53AC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09CCACA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1C64ACE" w14:textId="77777777">
        <w:tc>
          <w:tcPr>
            <w:tcW w:w="2181" w:type="dxa"/>
          </w:tcPr>
          <w:p w14:paraId="573C8F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939" w:type="dxa"/>
          </w:tcPr>
          <w:p w14:paraId="494883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Uncertain/postpone to the next meeting</w:t>
            </w:r>
          </w:p>
        </w:tc>
        <w:tc>
          <w:tcPr>
            <w:tcW w:w="5650" w:type="dxa"/>
          </w:tcPr>
          <w:p w14:paraId="7DD7317A"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43920D48"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p>
          <w:p w14:paraId="551455A7"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ascii="Arial" w:hAnsi="Arial" w:cs="Arial"/>
              </w:rPr>
              <w:t>We are uncertain on this, since CBR measurement and sensing are two independent operations.</w:t>
            </w:r>
          </w:p>
          <w:p w14:paraId="0826C0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Therefore, suggest to </w:t>
            </w:r>
            <w:r>
              <w:rPr>
                <w:rFonts w:eastAsia="等线"/>
                <w:b/>
                <w:bCs/>
                <w:sz w:val="22"/>
                <w:lang w:eastAsia="zh-CN"/>
              </w:rPr>
              <w:t>postpone decision to the next meeting</w:t>
            </w:r>
            <w:r>
              <w:rPr>
                <w:rFonts w:eastAsia="等线"/>
                <w:sz w:val="22"/>
                <w:lang w:eastAsia="zh-CN"/>
              </w:rPr>
              <w:t xml:space="preserve"> to allow companies to have more time to check.</w:t>
            </w:r>
          </w:p>
        </w:tc>
      </w:tr>
      <w:tr w:rsidR="00CB3008" w14:paraId="6CE8BE02" w14:textId="77777777">
        <w:tc>
          <w:tcPr>
            <w:tcW w:w="2181" w:type="dxa"/>
          </w:tcPr>
          <w:p w14:paraId="3F3090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939" w:type="dxa"/>
          </w:tcPr>
          <w:p w14:paraId="452C61B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 xml:space="preserve">ee comments. </w:t>
            </w:r>
          </w:p>
        </w:tc>
        <w:tc>
          <w:tcPr>
            <w:tcW w:w="5650" w:type="dxa"/>
          </w:tcPr>
          <w:p w14:paraId="52ADB43F" w14:textId="491FFEBA"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eastAsia="等线"/>
                <w:sz w:val="22"/>
                <w:lang w:eastAsia="zh-CN"/>
              </w:rPr>
              <w:t>Firstly we tend to agree that for exceptional pool, only R16 value is applicable. However for the normal pool, we have some different understanding. We think in R17 normal pool, when UE performs full sensing, it is also possible the CBR result is not available, which is similar as that in Rel-16 normal pool. So in this case, the R16 CBR value should also applies when full sensing is performed in R17 normal pool.</w:t>
            </w:r>
            <w:r w:rsidR="00BE56FA">
              <w:rPr>
                <w:rFonts w:eastAsia="等线"/>
                <w:sz w:val="22"/>
                <w:lang w:eastAsia="zh-CN"/>
              </w:rPr>
              <w:t>ref</w:t>
            </w:r>
            <w:r>
              <w:rPr>
                <w:rFonts w:eastAsia="等线"/>
                <w:sz w:val="22"/>
                <w:lang w:eastAsia="zh-CN"/>
              </w:rPr>
              <w:t xml:space="preserve"> </w:t>
            </w:r>
          </w:p>
        </w:tc>
      </w:tr>
      <w:tr w:rsidR="00CB3008" w14:paraId="71903D9B" w14:textId="77777777">
        <w:tc>
          <w:tcPr>
            <w:tcW w:w="2181" w:type="dxa"/>
          </w:tcPr>
          <w:p w14:paraId="37CE4C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939" w:type="dxa"/>
          </w:tcPr>
          <w:p w14:paraId="006770C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1B5D9E57"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sz w:val="22"/>
                <w:lang w:eastAsia="zh-CN"/>
              </w:rPr>
            </w:pPr>
          </w:p>
        </w:tc>
      </w:tr>
      <w:tr w:rsidR="00CB3008" w14:paraId="5DE45D8C" w14:textId="77777777">
        <w:tc>
          <w:tcPr>
            <w:tcW w:w="2181" w:type="dxa"/>
          </w:tcPr>
          <w:p w14:paraId="45984EE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939" w:type="dxa"/>
          </w:tcPr>
          <w:p w14:paraId="7F17EDD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w:t>
            </w:r>
          </w:p>
        </w:tc>
        <w:tc>
          <w:tcPr>
            <w:tcW w:w="5650" w:type="dxa"/>
          </w:tcPr>
          <w:p w14:paraId="540BA5CC"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sz w:val="22"/>
                <w:lang w:eastAsia="zh-CN"/>
              </w:rPr>
            </w:pPr>
          </w:p>
        </w:tc>
      </w:tr>
      <w:tr w:rsidR="00CB3008" w14:paraId="3E10B109" w14:textId="77777777">
        <w:tc>
          <w:tcPr>
            <w:tcW w:w="2181" w:type="dxa"/>
          </w:tcPr>
          <w:p w14:paraId="1CE5A6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939" w:type="dxa"/>
          </w:tcPr>
          <w:p w14:paraId="31413DC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650" w:type="dxa"/>
          </w:tcPr>
          <w:p w14:paraId="2EEC65F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sz w:val="22"/>
                <w:lang w:eastAsia="zh-CN"/>
              </w:rPr>
            </w:pPr>
            <w:r>
              <w:rPr>
                <w:rFonts w:eastAsia="等线"/>
                <w:sz w:val="22"/>
                <w:lang w:eastAsia="zh-CN"/>
              </w:rPr>
              <w:t xml:space="preserve">We are also not sure that in R17 normal pool, why the CBR cannot be unavailable and thus we use R16 default CBR value. </w:t>
            </w:r>
            <w:r>
              <w:rPr>
                <w:rFonts w:eastAsia="等线"/>
                <w:sz w:val="22"/>
                <w:lang w:eastAsia="zh-CN"/>
              </w:rPr>
              <w:lastRenderedPageBreak/>
              <w:t xml:space="preserve">It may be further explained by proponent company or be further discussed. </w:t>
            </w:r>
          </w:p>
        </w:tc>
      </w:tr>
      <w:tr w:rsidR="00CB3008" w14:paraId="29786FA2" w14:textId="77777777">
        <w:tc>
          <w:tcPr>
            <w:tcW w:w="2181" w:type="dxa"/>
          </w:tcPr>
          <w:p w14:paraId="21648D3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1939" w:type="dxa"/>
          </w:tcPr>
          <w:p w14:paraId="298A8D3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650" w:type="dxa"/>
          </w:tcPr>
          <w:p w14:paraId="435831B9"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746E893E" w14:textId="77777777">
        <w:tc>
          <w:tcPr>
            <w:tcW w:w="2181" w:type="dxa"/>
          </w:tcPr>
          <w:p w14:paraId="0C5F63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939" w:type="dxa"/>
          </w:tcPr>
          <w:p w14:paraId="426ADB8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F</w:t>
            </w:r>
            <w:r>
              <w:rPr>
                <w:rFonts w:eastAsia="MS Mincho"/>
                <w:sz w:val="22"/>
                <w:lang w:eastAsia="ja-JP"/>
              </w:rPr>
              <w:t>ollow majority view</w:t>
            </w:r>
          </w:p>
        </w:tc>
        <w:tc>
          <w:tcPr>
            <w:tcW w:w="5650" w:type="dxa"/>
          </w:tcPr>
          <w:p w14:paraId="1875A603"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13FCD5DB" w14:textId="77777777">
        <w:tc>
          <w:tcPr>
            <w:tcW w:w="2181" w:type="dxa"/>
          </w:tcPr>
          <w:p w14:paraId="4F940CA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939" w:type="dxa"/>
          </w:tcPr>
          <w:p w14:paraId="7DB649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Uncertain/postpone to the next meeting</w:t>
            </w:r>
          </w:p>
        </w:tc>
        <w:tc>
          <w:tcPr>
            <w:tcW w:w="5650" w:type="dxa"/>
          </w:tcPr>
          <w:p w14:paraId="55360223"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36D85ADE" w14:textId="77777777">
        <w:tc>
          <w:tcPr>
            <w:tcW w:w="2181" w:type="dxa"/>
          </w:tcPr>
          <w:p w14:paraId="65A4DD9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939" w:type="dxa"/>
          </w:tcPr>
          <w:p w14:paraId="00D4E78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650" w:type="dxa"/>
          </w:tcPr>
          <w:p w14:paraId="02C4114D"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19FCCE79" w14:textId="77777777">
        <w:tc>
          <w:tcPr>
            <w:tcW w:w="2181" w:type="dxa"/>
          </w:tcPr>
          <w:p w14:paraId="2522B5D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939" w:type="dxa"/>
          </w:tcPr>
          <w:p w14:paraId="3FA72418"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650" w:type="dxa"/>
          </w:tcPr>
          <w:p w14:paraId="0A20738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r>
              <w:rPr>
                <w:rFonts w:ascii="Arial" w:hAnsi="Arial" w:cs="Arial"/>
                <w:lang w:eastAsia="zh-CN"/>
              </w:rPr>
              <w:t>Share the same concern as Xiaomi. Need double check when CBR is not available.</w:t>
            </w:r>
          </w:p>
        </w:tc>
      </w:tr>
      <w:tr w:rsidR="00CB3008" w14:paraId="0F052929" w14:textId="77777777">
        <w:tc>
          <w:tcPr>
            <w:tcW w:w="2181" w:type="dxa"/>
          </w:tcPr>
          <w:p w14:paraId="1289B5ED"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939" w:type="dxa"/>
          </w:tcPr>
          <w:p w14:paraId="481500E4"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Partial agree</w:t>
            </w:r>
          </w:p>
        </w:tc>
        <w:tc>
          <w:tcPr>
            <w:tcW w:w="5650" w:type="dxa"/>
          </w:tcPr>
          <w:p w14:paraId="68D002B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val="en-US" w:eastAsia="zh-CN"/>
              </w:rPr>
            </w:pPr>
            <w:r>
              <w:rPr>
                <w:rFonts w:ascii="Arial" w:hAnsi="Arial" w:cs="Arial" w:hint="eastAsia"/>
                <w:lang w:val="en-US" w:eastAsia="zh-CN"/>
              </w:rPr>
              <w:t xml:space="preserve">The intention is agree. However, we think the modification can be implemented on FD, not the normative text. </w:t>
            </w:r>
          </w:p>
        </w:tc>
      </w:tr>
      <w:tr w:rsidR="00AD3749" w14:paraId="66350FD2" w14:textId="77777777">
        <w:tc>
          <w:tcPr>
            <w:tcW w:w="2181" w:type="dxa"/>
          </w:tcPr>
          <w:p w14:paraId="5408B4F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939" w:type="dxa"/>
          </w:tcPr>
          <w:p w14:paraId="6D13C5A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2A930BB6" w14:textId="77777777" w:rsidR="00AD3749" w:rsidRPr="00DB01A6" w:rsidRDefault="00AD3749" w:rsidP="00AD374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p>
        </w:tc>
      </w:tr>
      <w:tr w:rsidR="00A37039" w14:paraId="0B395B1D" w14:textId="77777777">
        <w:tc>
          <w:tcPr>
            <w:tcW w:w="2181" w:type="dxa"/>
          </w:tcPr>
          <w:p w14:paraId="104B34B4" w14:textId="074BA19A"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939" w:type="dxa"/>
          </w:tcPr>
          <w:p w14:paraId="30318494" w14:textId="11FC48DD"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w:t>
            </w:r>
          </w:p>
        </w:tc>
        <w:tc>
          <w:tcPr>
            <w:tcW w:w="5650" w:type="dxa"/>
          </w:tcPr>
          <w:p w14:paraId="76B7FB87" w14:textId="21EEAE38" w:rsidR="00A37039" w:rsidRPr="00DB01A6" w:rsidRDefault="00A37039" w:rsidP="00A3703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r>
              <w:rPr>
                <w:rFonts w:eastAsia="等线"/>
                <w:sz w:val="22"/>
                <w:lang w:eastAsia="zh-CN"/>
              </w:rPr>
              <w:t>This is also discussed in CRs for RRC spec. Need to decide where to put this.</w:t>
            </w:r>
          </w:p>
        </w:tc>
      </w:tr>
      <w:tr w:rsidR="005E680C" w14:paraId="549B1B38" w14:textId="77777777" w:rsidTr="00B95F15">
        <w:tc>
          <w:tcPr>
            <w:tcW w:w="2181" w:type="dxa"/>
          </w:tcPr>
          <w:p w14:paraId="36EC11CA" w14:textId="77777777" w:rsidR="005E680C" w:rsidRPr="00DA0FA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939" w:type="dxa"/>
          </w:tcPr>
          <w:p w14:paraId="19734914" w14:textId="77777777" w:rsidR="005E680C" w:rsidRPr="00DA0FA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650" w:type="dxa"/>
          </w:tcPr>
          <w:p w14:paraId="76C73DCF" w14:textId="77777777" w:rsidR="005E680C" w:rsidRDefault="005E680C" w:rsidP="00B95F15">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r>
              <w:rPr>
                <w:rFonts w:ascii="Arial" w:hAnsi="Arial" w:cs="Arial"/>
                <w:lang w:eastAsia="zh-CN"/>
              </w:rPr>
              <w:t xml:space="preserve">Would like to further check whether CBR is always available for normal pool </w:t>
            </w:r>
          </w:p>
        </w:tc>
      </w:tr>
      <w:tr w:rsidR="005E680C" w14:paraId="1FD2E5FA" w14:textId="77777777">
        <w:tc>
          <w:tcPr>
            <w:tcW w:w="2181" w:type="dxa"/>
          </w:tcPr>
          <w:p w14:paraId="4427D9A6"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c>
          <w:tcPr>
            <w:tcW w:w="1939" w:type="dxa"/>
          </w:tcPr>
          <w:p w14:paraId="47D595F6"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c>
          <w:tcPr>
            <w:tcW w:w="5650" w:type="dxa"/>
          </w:tcPr>
          <w:p w14:paraId="67E6E458" w14:textId="77777777" w:rsidR="005E680C" w:rsidRDefault="005E680C" w:rsidP="00A3703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p>
        </w:tc>
      </w:tr>
    </w:tbl>
    <w:p w14:paraId="3F180EE4" w14:textId="750E1C98" w:rsidR="0072363C" w:rsidRPr="004B7F56" w:rsidRDefault="00C45FAE" w:rsidP="0072363C">
      <w:pPr>
        <w:overflowPunct w:val="0"/>
        <w:autoSpaceDE w:val="0"/>
        <w:autoSpaceDN w:val="0"/>
        <w:adjustRightInd w:val="0"/>
        <w:textAlignment w:val="baseline"/>
        <w:rPr>
          <w:rFonts w:eastAsia="Batang"/>
          <w:b/>
          <w:color w:val="0000FF"/>
          <w:sz w:val="22"/>
          <w:lang w:eastAsia="zh-CN"/>
        </w:rPr>
      </w:pPr>
      <w:r>
        <w:rPr>
          <w:b/>
          <w:lang w:eastAsia="zh-CN"/>
        </w:rPr>
        <w:t xml:space="preserve"> </w:t>
      </w:r>
      <w:r w:rsidR="0072363C">
        <w:rPr>
          <w:rFonts w:eastAsia="Malgun Gothic"/>
          <w:color w:val="0000FF"/>
          <w:sz w:val="22"/>
          <w:lang w:eastAsia="ko-KR"/>
        </w:rPr>
        <w:t>[Summary Q34] Out of 16</w:t>
      </w:r>
      <w:r w:rsidR="0072363C" w:rsidRPr="004B7F56">
        <w:rPr>
          <w:rFonts w:eastAsia="Malgun Gothic"/>
          <w:color w:val="0000FF"/>
          <w:sz w:val="22"/>
          <w:lang w:eastAsia="ko-KR"/>
        </w:rPr>
        <w:t xml:space="preserve"> companies</w:t>
      </w:r>
    </w:p>
    <w:p w14:paraId="19000D2F" w14:textId="77777777" w:rsidR="0072363C" w:rsidRDefault="0072363C" w:rsidP="0072363C">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6</w:t>
      </w:r>
    </w:p>
    <w:p w14:paraId="32067B13" w14:textId="77777777" w:rsidR="0072363C" w:rsidRDefault="0072363C" w:rsidP="0072363C">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0</w:t>
      </w:r>
    </w:p>
    <w:p w14:paraId="3DAC47D1" w14:textId="77777777" w:rsidR="0072363C" w:rsidRDefault="0072363C" w:rsidP="0072363C">
      <w:pPr>
        <w:rPr>
          <w:rFonts w:eastAsia="Malgun Gothic"/>
          <w:color w:val="0000FF"/>
          <w:sz w:val="22"/>
          <w:lang w:eastAsia="ko-KR"/>
        </w:rPr>
      </w:pPr>
      <w:r>
        <w:rPr>
          <w:rFonts w:eastAsia="Malgun Gothic"/>
          <w:color w:val="0000FF"/>
          <w:sz w:val="22"/>
          <w:lang w:eastAsia="ko-KR"/>
        </w:rPr>
        <w:t>Follow majority: 2</w:t>
      </w:r>
    </w:p>
    <w:p w14:paraId="154BF472" w14:textId="77777777" w:rsidR="0072363C" w:rsidRDefault="0072363C" w:rsidP="0072363C">
      <w:pPr>
        <w:rPr>
          <w:rFonts w:eastAsia="Malgun Gothic"/>
          <w:color w:val="0000FF"/>
          <w:sz w:val="22"/>
          <w:lang w:eastAsia="ko-KR"/>
        </w:rPr>
      </w:pPr>
      <w:r w:rsidRPr="006B7424">
        <w:rPr>
          <w:rFonts w:eastAsia="Malgun Gothic" w:hint="eastAsia"/>
          <w:color w:val="0000FF"/>
          <w:sz w:val="22"/>
          <w:lang w:eastAsia="ko-KR"/>
        </w:rPr>
        <w:t>modification can be implemented on FD, not the normative text.</w:t>
      </w:r>
      <w:r w:rsidRPr="006B7424">
        <w:rPr>
          <w:rFonts w:eastAsia="Malgun Gothic"/>
          <w:color w:val="0000FF"/>
          <w:sz w:val="22"/>
          <w:lang w:eastAsia="ko-KR"/>
        </w:rPr>
        <w:t>: 1</w:t>
      </w:r>
    </w:p>
    <w:p w14:paraId="1DED72E3" w14:textId="77777777" w:rsidR="0072363C" w:rsidRDefault="0072363C" w:rsidP="0072363C">
      <w:pPr>
        <w:rPr>
          <w:rFonts w:eastAsia="Malgun Gothic"/>
          <w:color w:val="0000FF"/>
          <w:sz w:val="22"/>
          <w:lang w:eastAsia="ko-KR"/>
        </w:rPr>
      </w:pPr>
      <w:r>
        <w:rPr>
          <w:rFonts w:eastAsia="Malgun Gothic"/>
          <w:color w:val="0000FF"/>
          <w:sz w:val="22"/>
          <w:lang w:eastAsia="ko-KR"/>
        </w:rPr>
        <w:t>D</w:t>
      </w:r>
      <w:r w:rsidRPr="006B7424">
        <w:rPr>
          <w:rFonts w:eastAsia="Malgun Gothic"/>
          <w:color w:val="0000FF"/>
          <w:sz w:val="22"/>
          <w:lang w:eastAsia="ko-KR"/>
        </w:rPr>
        <w:t>iscussed in CRs for RRC spec.: 1</w:t>
      </w:r>
    </w:p>
    <w:p w14:paraId="395D2E28" w14:textId="288B4F83" w:rsidR="0072363C" w:rsidRDefault="0072363C" w:rsidP="0072363C">
      <w:pPr>
        <w:rPr>
          <w:rFonts w:eastAsia="Malgun Gothic"/>
          <w:color w:val="0000FF"/>
          <w:sz w:val="22"/>
          <w:lang w:eastAsia="ko-KR"/>
        </w:rPr>
      </w:pPr>
      <w:r>
        <w:rPr>
          <w:rFonts w:eastAsia="Malgun Gothic"/>
          <w:color w:val="0000FF"/>
          <w:sz w:val="22"/>
          <w:lang w:eastAsia="ko-KR"/>
        </w:rPr>
        <w:t>Postpone to the next meeting: 3</w:t>
      </w:r>
    </w:p>
    <w:p w14:paraId="46C07724" w14:textId="77777777" w:rsidR="0072363C" w:rsidRDefault="0072363C" w:rsidP="0072363C">
      <w:pPr>
        <w:rPr>
          <w:rFonts w:eastAsia="Malgun Gothic"/>
          <w:color w:val="0000FF"/>
          <w:sz w:val="22"/>
          <w:lang w:eastAsia="ko-KR"/>
        </w:rPr>
      </w:pPr>
      <w:r w:rsidRPr="00600BF8">
        <w:rPr>
          <w:rFonts w:eastAsia="Malgun Gothic"/>
          <w:color w:val="0000FF"/>
          <w:sz w:val="22"/>
          <w:lang w:eastAsia="ko-KR"/>
        </w:rPr>
        <w:t xml:space="preserve">There is a slight majority in favour of the </w:t>
      </w:r>
      <w:r>
        <w:rPr>
          <w:rFonts w:eastAsia="Malgun Gothic"/>
          <w:color w:val="0000FF"/>
          <w:sz w:val="22"/>
          <w:lang w:eastAsia="ko-KR"/>
        </w:rPr>
        <w:t>correction</w:t>
      </w:r>
      <w:r w:rsidRPr="006B7424">
        <w:rPr>
          <w:rFonts w:eastAsia="Malgun Gothic"/>
          <w:color w:val="0000FF"/>
          <w:sz w:val="22"/>
          <w:lang w:eastAsia="ko-KR"/>
        </w:rPr>
        <w:t xml:space="preserve">. However, there are other </w:t>
      </w:r>
      <w:r>
        <w:rPr>
          <w:rFonts w:eastAsia="Malgun Gothic"/>
          <w:color w:val="0000FF"/>
          <w:sz w:val="22"/>
          <w:lang w:eastAsia="ko-KR"/>
        </w:rPr>
        <w:t>opinions</w:t>
      </w:r>
      <w:r w:rsidRPr="006B7424">
        <w:rPr>
          <w:rFonts w:eastAsia="Malgun Gothic"/>
          <w:color w:val="0000FF"/>
          <w:sz w:val="22"/>
          <w:lang w:eastAsia="ko-KR"/>
        </w:rPr>
        <w:t xml:space="preserve"> about the </w:t>
      </w:r>
      <w:r>
        <w:rPr>
          <w:rFonts w:eastAsia="Malgun Gothic"/>
          <w:color w:val="0000FF"/>
          <w:sz w:val="22"/>
          <w:lang w:eastAsia="ko-KR"/>
        </w:rPr>
        <w:t>correction</w:t>
      </w:r>
      <w:r w:rsidRPr="006B7424">
        <w:rPr>
          <w:rFonts w:eastAsia="Malgun Gothic"/>
          <w:color w:val="0000FF"/>
          <w:sz w:val="22"/>
          <w:lang w:eastAsia="ko-KR"/>
        </w:rPr>
        <w:t xml:space="preserve">, so </w:t>
      </w:r>
      <w:r>
        <w:rPr>
          <w:rFonts w:eastAsia="Malgun Gothic"/>
          <w:color w:val="0000FF"/>
          <w:sz w:val="22"/>
          <w:lang w:eastAsia="ko-KR"/>
        </w:rPr>
        <w:t>we</w:t>
      </w:r>
      <w:r w:rsidRPr="006B7424">
        <w:rPr>
          <w:rFonts w:eastAsia="Malgun Gothic"/>
          <w:color w:val="0000FF"/>
          <w:sz w:val="22"/>
          <w:lang w:eastAsia="ko-KR"/>
        </w:rPr>
        <w:t xml:space="preserve"> can </w:t>
      </w:r>
      <w:r>
        <w:rPr>
          <w:rFonts w:eastAsia="Malgun Gothic"/>
          <w:color w:val="0000FF"/>
          <w:sz w:val="22"/>
          <w:lang w:eastAsia="ko-KR"/>
        </w:rPr>
        <w:t xml:space="preserve">change or </w:t>
      </w:r>
      <w:r w:rsidRPr="006B7424">
        <w:rPr>
          <w:rFonts w:eastAsia="Malgun Gothic"/>
          <w:color w:val="0000FF"/>
          <w:sz w:val="22"/>
          <w:lang w:eastAsia="ko-KR"/>
        </w:rPr>
        <w:t xml:space="preserve">modify the </w:t>
      </w:r>
      <w:r>
        <w:rPr>
          <w:rFonts w:eastAsia="Malgun Gothic"/>
          <w:color w:val="0000FF"/>
          <w:sz w:val="22"/>
          <w:lang w:eastAsia="ko-KR"/>
        </w:rPr>
        <w:t>correction</w:t>
      </w:r>
      <w:r w:rsidRPr="006B7424">
        <w:rPr>
          <w:rFonts w:eastAsia="Malgun Gothic"/>
          <w:color w:val="0000FF"/>
          <w:sz w:val="22"/>
          <w:lang w:eastAsia="ko-KR"/>
        </w:rPr>
        <w:t xml:space="preserve"> in the Phase-2 CR discussion</w:t>
      </w:r>
      <w:r>
        <w:rPr>
          <w:rFonts w:eastAsia="Malgun Gothic"/>
          <w:color w:val="0000FF"/>
          <w:sz w:val="22"/>
          <w:lang w:eastAsia="ko-KR"/>
        </w:rPr>
        <w:t>.</w:t>
      </w:r>
    </w:p>
    <w:p w14:paraId="60A78C46" w14:textId="77777777" w:rsidR="0072363C" w:rsidRPr="00595A28" w:rsidRDefault="0072363C" w:rsidP="0072363C">
      <w:pPr>
        <w:pStyle w:val="B1"/>
        <w:ind w:left="0" w:firstLine="0"/>
        <w:rPr>
          <w:rFonts w:eastAsia="Batang"/>
          <w:b/>
          <w:color w:val="0000FF"/>
          <w:sz w:val="22"/>
          <w:lang w:eastAsia="zh-CN"/>
        </w:rPr>
      </w:pPr>
      <w:r w:rsidRPr="00A2316D">
        <w:rPr>
          <w:rFonts w:eastAsia="Batang"/>
          <w:b/>
          <w:color w:val="0000FF"/>
          <w:sz w:val="22"/>
          <w:lang w:eastAsia="zh-CN"/>
        </w:rPr>
        <w:t>(</w:t>
      </w:r>
      <w:r>
        <w:rPr>
          <w:rFonts w:eastAsia="Batang"/>
          <w:b/>
          <w:color w:val="0000FF"/>
          <w:sz w:val="22"/>
          <w:lang w:eastAsia="zh-CN"/>
        </w:rPr>
        <w:t>6</w:t>
      </w:r>
      <w:r w:rsidRPr="00A2316D">
        <w:rPr>
          <w:rFonts w:eastAsia="Batang"/>
          <w:b/>
          <w:color w:val="0000FF"/>
          <w:sz w:val="22"/>
          <w:lang w:eastAsia="zh-CN"/>
        </w:rPr>
        <w:t xml:space="preserve">, </w:t>
      </w:r>
      <w:r>
        <w:rPr>
          <w:rFonts w:eastAsia="Batang"/>
          <w:b/>
          <w:color w:val="0000FF"/>
          <w:sz w:val="22"/>
          <w:lang w:eastAsia="zh-CN"/>
        </w:rPr>
        <w:t>0</w:t>
      </w:r>
      <w:r w:rsidRPr="00A2316D">
        <w:rPr>
          <w:rFonts w:eastAsia="Batang"/>
          <w:b/>
          <w:color w:val="0000FF"/>
          <w:sz w:val="22"/>
          <w:lang w:eastAsia="zh-CN"/>
        </w:rPr>
        <w:t xml:space="preserve">) Proposal </w:t>
      </w:r>
      <w:r>
        <w:rPr>
          <w:rFonts w:eastAsia="Batang"/>
          <w:b/>
          <w:color w:val="0000FF"/>
          <w:sz w:val="22"/>
          <w:lang w:eastAsia="zh-CN"/>
        </w:rPr>
        <w:t>33</w:t>
      </w:r>
      <w:r w:rsidRPr="00A2316D">
        <w:rPr>
          <w:rFonts w:eastAsia="Batang"/>
          <w:b/>
          <w:color w:val="0000FF"/>
          <w:sz w:val="22"/>
          <w:lang w:eastAsia="zh-CN"/>
        </w:rPr>
        <w:t>: RAN2 is</w:t>
      </w:r>
      <w:r>
        <w:rPr>
          <w:rFonts w:eastAsia="Batang"/>
          <w:b/>
          <w:color w:val="0000FF"/>
          <w:sz w:val="22"/>
          <w:lang w:eastAsia="zh-CN"/>
        </w:rPr>
        <w:t xml:space="preserve"> </w:t>
      </w:r>
      <w:r w:rsidRPr="00A2316D">
        <w:rPr>
          <w:rFonts w:eastAsia="Batang"/>
          <w:b/>
          <w:color w:val="0000FF"/>
          <w:sz w:val="22"/>
          <w:lang w:eastAsia="zh-CN"/>
        </w:rPr>
        <w:t>to agree on the correction (“</w:t>
      </w:r>
      <w:r w:rsidRPr="00470578">
        <w:rPr>
          <w:rFonts w:eastAsia="Batang"/>
          <w:b/>
          <w:color w:val="0000FF"/>
          <w:sz w:val="22"/>
          <w:lang w:eastAsia="zh-CN"/>
        </w:rPr>
        <w:t>R17 default CBR setting is used for partial-sensing and random-selection, R16 default CBR setting is not appliable; 2) for exceptional pool, R16 default CBR setting is used for all cases.</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10779</w:t>
      </w:r>
      <w:r w:rsidRPr="00A2316D">
        <w:rPr>
          <w:rFonts w:eastAsia="Batang"/>
          <w:b/>
          <w:color w:val="0000FF"/>
          <w:sz w:val="22"/>
          <w:lang w:eastAsia="zh-CN"/>
        </w:rPr>
        <w:t>.</w:t>
      </w:r>
    </w:p>
    <w:p w14:paraId="1CACC8CD" w14:textId="7BFD4A4B" w:rsidR="00CB3008" w:rsidRPr="0072363C" w:rsidRDefault="00CB3008">
      <w:pPr>
        <w:pStyle w:val="B1"/>
        <w:ind w:left="0" w:firstLine="0"/>
        <w:rPr>
          <w:rFonts w:eastAsia="Malgun Gothic"/>
          <w:lang w:eastAsia="ko-KR"/>
        </w:rPr>
      </w:pPr>
    </w:p>
    <w:p w14:paraId="6819810B" w14:textId="2A5CC067" w:rsidR="0072363C" w:rsidRDefault="0072363C">
      <w:pPr>
        <w:pStyle w:val="2"/>
        <w:numPr>
          <w:ilvl w:val="0"/>
          <w:numId w:val="2"/>
        </w:numPr>
        <w:rPr>
          <w:rFonts w:eastAsia="Malgun Gothic"/>
          <w:lang w:eastAsia="ko-KR"/>
        </w:rPr>
      </w:pPr>
      <w:r>
        <w:rPr>
          <w:rFonts w:eastAsia="Malgun Gothic" w:hint="eastAsia"/>
          <w:lang w:eastAsia="ko-KR"/>
        </w:rPr>
        <w:lastRenderedPageBreak/>
        <w:t>Phase-2 discussion</w:t>
      </w:r>
    </w:p>
    <w:p w14:paraId="57333FB1" w14:textId="77777777" w:rsidR="0072363C" w:rsidRDefault="0072363C" w:rsidP="0072363C">
      <w:pPr>
        <w:pStyle w:val="2"/>
        <w:rPr>
          <w:sz w:val="28"/>
          <w:szCs w:val="28"/>
          <w:lang w:eastAsia="zh-CN"/>
        </w:rPr>
      </w:pPr>
      <w:r>
        <w:rPr>
          <w:sz w:val="28"/>
          <w:szCs w:val="28"/>
          <w:lang w:eastAsia="zh-CN"/>
        </w:rPr>
        <w:t xml:space="preserve">3.1 For changes in </w:t>
      </w:r>
      <w:hyperlink r:id="rId64" w:history="1">
        <w:r>
          <w:rPr>
            <w:rStyle w:val="af3"/>
            <w:sz w:val="28"/>
            <w:szCs w:val="28"/>
            <w:lang w:eastAsia="zh-CN"/>
          </w:rPr>
          <w:t>R2-2210188</w:t>
        </w:r>
      </w:hyperlink>
    </w:p>
    <w:p w14:paraId="641F4F80" w14:textId="77777777" w:rsidR="0072363C" w:rsidRDefault="0072363C" w:rsidP="0072363C">
      <w:pPr>
        <w:pStyle w:val="3"/>
        <w:rPr>
          <w:sz w:val="24"/>
          <w:szCs w:val="24"/>
          <w:lang w:eastAsia="zh-CN"/>
        </w:rPr>
      </w:pPr>
      <w:r>
        <w:rPr>
          <w:sz w:val="24"/>
          <w:szCs w:val="24"/>
          <w:lang w:eastAsia="zh-CN"/>
        </w:rPr>
        <w:t xml:space="preserve">3.1.1 1st change: </w:t>
      </w:r>
    </w:p>
    <w:p w14:paraId="2039D86A" w14:textId="77777777" w:rsidR="0072363C" w:rsidRDefault="0072363C" w:rsidP="0072363C">
      <w:pPr>
        <w:rPr>
          <w:lang w:eastAsia="zh-CN"/>
        </w:rPr>
      </w:pPr>
      <w:r>
        <w:rPr>
          <w:b/>
          <w:lang w:eastAsia="zh-CN"/>
        </w:rPr>
        <w:t>Reason for change</w:t>
      </w:r>
      <w:r>
        <w:rPr>
          <w:lang w:eastAsia="zh-CN"/>
        </w:rPr>
        <w:t>:</w:t>
      </w:r>
    </w:p>
    <w:p w14:paraId="66301819" w14:textId="77777777" w:rsidR="0072363C" w:rsidRDefault="0072363C" w:rsidP="0072363C">
      <w:r>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6"/>
        <w:tblW w:w="0" w:type="auto"/>
        <w:tblLayout w:type="fixed"/>
        <w:tblLook w:val="04A0" w:firstRow="1" w:lastRow="0" w:firstColumn="1" w:lastColumn="0" w:noHBand="0" w:noVBand="1"/>
      </w:tblPr>
      <w:tblGrid>
        <w:gridCol w:w="6852"/>
      </w:tblGrid>
      <w:tr w:rsidR="0072363C" w14:paraId="72147D85" w14:textId="77777777" w:rsidTr="003E75B4">
        <w:tc>
          <w:tcPr>
            <w:tcW w:w="6852" w:type="dxa"/>
          </w:tcPr>
          <w:p w14:paraId="5E195CC2" w14:textId="77777777" w:rsidR="0072363C" w:rsidRPr="000A71D9" w:rsidRDefault="0072363C" w:rsidP="003E75B4">
            <w:pPr>
              <w:keepNext/>
              <w:keepLines/>
              <w:spacing w:before="120" w:after="0"/>
              <w:ind w:left="1134" w:hanging="1134"/>
              <w:outlineLvl w:val="2"/>
              <w:rPr>
                <w:rFonts w:ascii="Arial" w:eastAsia="宋体" w:hAnsi="Arial"/>
                <w:sz w:val="28"/>
                <w:lang w:val="en-US"/>
              </w:rPr>
            </w:pPr>
            <w:r w:rsidRPr="000A71D9">
              <w:rPr>
                <w:rFonts w:ascii="Arial" w:eastAsia="宋体" w:hAnsi="Arial"/>
                <w:sz w:val="28"/>
                <w:lang w:val="en-US"/>
              </w:rPr>
              <w:t>8.1.4A</w:t>
            </w:r>
            <w:r w:rsidRPr="000A71D9">
              <w:rPr>
                <w:rFonts w:ascii="Arial" w:eastAsia="宋体" w:hAnsi="Arial"/>
                <w:sz w:val="28"/>
                <w:lang w:val="en-US"/>
              </w:rPr>
              <w:tab/>
              <w:t>UE procedure for determining a set of preferred or non-preferred resources for another UE's transmission</w:t>
            </w:r>
          </w:p>
          <w:p w14:paraId="0E086AFA" w14:textId="77777777" w:rsidR="0072363C" w:rsidRDefault="0072363C" w:rsidP="003E75B4">
            <w:pPr>
              <w:spacing w:after="0"/>
              <w:rPr>
                <w:rFonts w:eastAsia="宋体"/>
                <w:lang w:eastAsia="en-GB"/>
              </w:rPr>
            </w:pPr>
            <w:r>
              <w:rPr>
                <w:rFonts w:eastAsia="宋体"/>
                <w:lang w:eastAsia="en-GB"/>
              </w:rPr>
              <w:t>When this procedure is triggered, the following parameters are provided by the higher layer:</w:t>
            </w:r>
          </w:p>
          <w:p w14:paraId="73FCACE5" w14:textId="77777777" w:rsidR="0072363C" w:rsidRPr="000A71D9" w:rsidRDefault="0072363C" w:rsidP="003E75B4">
            <w:pPr>
              <w:spacing w:after="0"/>
              <w:ind w:left="568" w:hanging="284"/>
              <w:rPr>
                <w:rFonts w:eastAsia="宋体"/>
                <w:lang w:val="en-US"/>
              </w:rPr>
            </w:pPr>
            <w:r w:rsidRPr="000A71D9">
              <w:rPr>
                <w:rFonts w:eastAsia="宋体"/>
                <w:lang w:val="en-US"/>
              </w:rPr>
              <w:t>-</w:t>
            </w:r>
            <w:r w:rsidRPr="000A71D9">
              <w:rPr>
                <w:rFonts w:eastAsia="宋体"/>
                <w:lang w:val="en-US"/>
              </w:rPr>
              <w:tab/>
              <w:t>the resource pool from which the preferred or non-preferred resources are to be determined;</w:t>
            </w:r>
          </w:p>
          <w:p w14:paraId="3F81B03F" w14:textId="77777777" w:rsidR="0072363C" w:rsidRPr="000A71D9" w:rsidRDefault="0072363C" w:rsidP="003E75B4">
            <w:pPr>
              <w:spacing w:after="0"/>
              <w:ind w:left="568" w:hanging="284"/>
              <w:rPr>
                <w:rFonts w:eastAsia="宋体"/>
                <w:lang w:val="en-US"/>
              </w:rPr>
            </w:pPr>
            <w:r w:rsidRPr="000A71D9">
              <w:rPr>
                <w:rFonts w:eastAsia="宋体"/>
                <w:lang w:val="en-US"/>
              </w:rPr>
              <w:t>-</w:t>
            </w:r>
            <w:r w:rsidRPr="000A71D9">
              <w:rPr>
                <w:rFonts w:eastAsia="宋体"/>
                <w:lang w:val="en-US"/>
              </w:rPr>
              <w:tab/>
              <w:t xml:space="preserve">the resource selection window </w:t>
            </w:r>
            <m:oMath>
              <m:r>
                <w:rPr>
                  <w:rFonts w:ascii="Cambria Math" w:eastAsia="宋体" w:hAnsi="Cambria Math"/>
                  <w:lang w:val="en-US" w:eastAsia="en-GB"/>
                </w:rPr>
                <m:t>[</m:t>
              </m:r>
              <m:r>
                <w:rPr>
                  <w:rFonts w:ascii="Cambria Math" w:eastAsia="宋体" w:hAnsi="Cambria Math"/>
                  <w:lang w:val="zh-CN" w:eastAsia="en-GB"/>
                </w:rPr>
                <m:t>n</m:t>
              </m:r>
              <m:r>
                <w:rPr>
                  <w:rFonts w:ascii="Cambria Math" w:eastAsia="宋体" w:hAnsi="Cambria Math"/>
                  <w:lang w:val="en-US" w:eastAsia="en-GB"/>
                </w:rPr>
                <m:t>+</m:t>
              </m:r>
              <m:sSub>
                <m:sSubPr>
                  <m:ctrlPr>
                    <w:rPr>
                      <w:rFonts w:ascii="Cambria Math" w:eastAsia="宋体" w:hAnsi="Cambria Math"/>
                      <w:i/>
                      <w:iCs/>
                      <w:lang w:val="zh-CN"/>
                    </w:rPr>
                  </m:ctrlPr>
                </m:sSubPr>
                <m:e>
                  <m:r>
                    <w:rPr>
                      <w:rFonts w:ascii="Cambria Math" w:eastAsia="宋体" w:hAnsi="Cambria Math"/>
                      <w:lang w:val="zh-CN" w:eastAsia="en-GB"/>
                    </w:rPr>
                    <m:t>T</m:t>
                  </m:r>
                </m:e>
                <m:sub>
                  <m:r>
                    <w:rPr>
                      <w:rFonts w:ascii="Cambria Math" w:eastAsia="宋体" w:hAnsi="Cambria Math"/>
                      <w:lang w:val="en-US" w:eastAsia="en-GB"/>
                    </w:rPr>
                    <m:t>1</m:t>
                  </m:r>
                </m:sub>
              </m:sSub>
              <m:r>
                <w:rPr>
                  <w:rFonts w:ascii="Cambria Math" w:eastAsia="宋体" w:hAnsi="Cambria Math"/>
                  <w:lang w:val="en-US" w:eastAsia="en-GB"/>
                </w:rPr>
                <m:t>,</m:t>
              </m:r>
              <m:r>
                <w:rPr>
                  <w:rFonts w:ascii="Cambria Math" w:eastAsia="宋体" w:hAnsi="Cambria Math"/>
                  <w:lang w:val="zh-CN" w:eastAsia="en-GB"/>
                </w:rPr>
                <m:t>n</m:t>
              </m:r>
              <m:r>
                <w:rPr>
                  <w:rFonts w:ascii="Cambria Math" w:eastAsia="宋体" w:hAnsi="Cambria Math"/>
                  <w:lang w:val="en-US" w:eastAsia="en-GB"/>
                </w:rPr>
                <m:t>+</m:t>
              </m:r>
              <m:sSub>
                <m:sSubPr>
                  <m:ctrlPr>
                    <w:rPr>
                      <w:rFonts w:ascii="Cambria Math" w:eastAsia="宋体" w:hAnsi="Cambria Math"/>
                      <w:i/>
                      <w:iCs/>
                      <w:lang w:val="zh-CN"/>
                    </w:rPr>
                  </m:ctrlPr>
                </m:sSubPr>
                <m:e>
                  <m:r>
                    <w:rPr>
                      <w:rFonts w:ascii="Cambria Math" w:eastAsia="宋体" w:hAnsi="Cambria Math"/>
                      <w:lang w:val="zh-CN" w:eastAsia="en-GB"/>
                    </w:rPr>
                    <m:t>T</m:t>
                  </m:r>
                </m:e>
                <m:sub>
                  <m:r>
                    <w:rPr>
                      <w:rFonts w:ascii="Cambria Math" w:eastAsia="宋体" w:hAnsi="Cambria Math"/>
                      <w:lang w:val="en-US" w:eastAsia="en-GB"/>
                    </w:rPr>
                    <m:t>2</m:t>
                  </m:r>
                </m:sub>
              </m:sSub>
              <m:r>
                <w:rPr>
                  <w:rFonts w:ascii="Cambria Math" w:eastAsia="宋体" w:hAnsi="Cambria Math"/>
                  <w:lang w:val="en-US" w:eastAsia="en-GB"/>
                </w:rPr>
                <m:t>]</m:t>
              </m:r>
            </m:oMath>
            <w:r w:rsidRPr="000A71D9">
              <w:rPr>
                <w:rFonts w:eastAsia="宋体"/>
                <w:lang w:val="en-US" w:eastAsia="en-GB"/>
              </w:rPr>
              <w:t xml:space="preserve"> within which the preferred or non-preferred resources are to be determined</w:t>
            </w:r>
            <w:r w:rsidRPr="000A71D9">
              <w:rPr>
                <w:rFonts w:eastAsia="宋体"/>
                <w:lang w:val="en-US"/>
              </w:rPr>
              <w:t>;</w:t>
            </w:r>
          </w:p>
          <w:p w14:paraId="6D533FD2" w14:textId="77777777" w:rsidR="0072363C" w:rsidRPr="000A71D9" w:rsidRDefault="0072363C" w:rsidP="003E75B4">
            <w:pPr>
              <w:spacing w:after="0"/>
              <w:ind w:left="568" w:hanging="284"/>
              <w:rPr>
                <w:rFonts w:eastAsia="宋体"/>
                <w:lang w:val="en-US"/>
              </w:rPr>
            </w:pPr>
            <w:r w:rsidRPr="000A71D9">
              <w:rPr>
                <w:rFonts w:eastAsia="宋体"/>
                <w:lang w:val="en-US"/>
              </w:rPr>
              <w:t>-</w:t>
            </w:r>
            <w:r w:rsidRPr="000A71D9">
              <w:rPr>
                <w:rFonts w:eastAsia="宋体"/>
                <w:lang w:val="en-US"/>
              </w:rPr>
              <w:tab/>
              <w:t>the resource set type (either preferred or non-preferred resource set);</w:t>
            </w:r>
          </w:p>
          <w:p w14:paraId="2DC43A73" w14:textId="77777777" w:rsidR="0072363C" w:rsidRPr="000A71D9" w:rsidRDefault="0072363C" w:rsidP="003E75B4">
            <w:pPr>
              <w:spacing w:after="0"/>
              <w:ind w:left="568" w:hanging="284"/>
              <w:rPr>
                <w:rFonts w:eastAsia="宋体"/>
                <w:lang w:val="en-US"/>
              </w:rPr>
            </w:pPr>
            <w:r w:rsidRPr="000A71D9">
              <w:rPr>
                <w:rFonts w:eastAsia="宋体"/>
                <w:lang w:val="en-US"/>
              </w:rPr>
              <w:t>-</w:t>
            </w:r>
            <w:r w:rsidRPr="000A71D9">
              <w:rPr>
                <w:rFonts w:eastAsia="宋体"/>
                <w:lang w:val="en-US"/>
              </w:rPr>
              <w:tab/>
              <w:t>if the resource set type indicates preferred set, then the higher layer additionally provides the following parameters:</w:t>
            </w:r>
          </w:p>
          <w:p w14:paraId="5C031BA0" w14:textId="77777777" w:rsidR="0072363C" w:rsidRPr="000A71D9" w:rsidRDefault="0072363C" w:rsidP="003E75B4">
            <w:pPr>
              <w:spacing w:after="0"/>
              <w:ind w:left="851" w:hanging="284"/>
              <w:rPr>
                <w:rFonts w:eastAsia="宋体"/>
                <w:lang w:val="en-US"/>
              </w:rPr>
            </w:pPr>
            <w:r w:rsidRPr="000A71D9">
              <w:rPr>
                <w:rFonts w:eastAsia="宋体"/>
                <w:lang w:val="en-US"/>
              </w:rPr>
              <w:t>-</w:t>
            </w:r>
            <w:r w:rsidRPr="000A71D9">
              <w:rPr>
                <w:rFonts w:eastAsia="宋体"/>
                <w:lang w:val="en-US"/>
              </w:rPr>
              <w:tab/>
              <w:t xml:space="preserve">L1 priority, </w:t>
            </w:r>
            <m:oMath>
              <m:r>
                <w:rPr>
                  <w:rFonts w:ascii="Cambria Math" w:eastAsia="宋体" w:hAnsi="Cambria Math"/>
                  <w:lang w:val="zh-CN"/>
                </w:rPr>
                <m:t>pri</m:t>
              </m:r>
              <m:sSub>
                <m:sSubPr>
                  <m:ctrlPr>
                    <w:rPr>
                      <w:rFonts w:ascii="Cambria Math" w:eastAsia="宋体" w:hAnsi="Cambria Math"/>
                      <w:i/>
                      <w:lang w:val="zh-CN"/>
                    </w:rPr>
                  </m:ctrlPr>
                </m:sSubPr>
                <m:e>
                  <m:r>
                    <w:rPr>
                      <w:rFonts w:ascii="Cambria Math" w:eastAsia="宋体" w:hAnsi="Cambria Math"/>
                      <w:lang w:val="zh-CN"/>
                    </w:rPr>
                    <m:t>o</m:t>
                  </m:r>
                </m:e>
                <m:sub>
                  <m:r>
                    <w:rPr>
                      <w:rFonts w:ascii="Cambria Math" w:eastAsia="宋体" w:hAnsi="Cambria Math"/>
                      <w:lang w:val="zh-CN"/>
                    </w:rPr>
                    <m:t>TX</m:t>
                  </m:r>
                </m:sub>
              </m:sSub>
            </m:oMath>
            <w:r w:rsidRPr="000A71D9">
              <w:rPr>
                <w:rFonts w:eastAsia="宋体"/>
                <w:lang w:val="en-US"/>
              </w:rPr>
              <w:t>;</w:t>
            </w:r>
          </w:p>
          <w:p w14:paraId="7E47BEC2" w14:textId="77777777" w:rsidR="0072363C" w:rsidRPr="000A71D9" w:rsidRDefault="0072363C" w:rsidP="003E75B4">
            <w:pPr>
              <w:spacing w:after="0"/>
              <w:ind w:left="851" w:hanging="284"/>
              <w:rPr>
                <w:rFonts w:eastAsia="宋体"/>
                <w:lang w:val="en-US"/>
              </w:rPr>
            </w:pPr>
            <w:r w:rsidRPr="000A71D9">
              <w:rPr>
                <w:rFonts w:eastAsia="宋体"/>
                <w:lang w:val="en-US"/>
              </w:rPr>
              <w:t>-</w:t>
            </w:r>
            <w:r w:rsidRPr="000A71D9">
              <w:rPr>
                <w:rFonts w:eastAsia="宋体"/>
                <w:lang w:val="en-US"/>
              </w:rPr>
              <w:tab/>
              <w:t xml:space="preserve">the number of sub-channels to be used for the PSSCH/PSCCH transmission in a slot, </w:t>
            </w:r>
            <m:oMath>
              <m:sSub>
                <m:sSubPr>
                  <m:ctrlPr>
                    <w:rPr>
                      <w:rFonts w:ascii="Cambria Math" w:eastAsia="宋体" w:hAnsi="Cambria Math"/>
                      <w:i/>
                      <w:lang w:val="zh-CN"/>
                    </w:rPr>
                  </m:ctrlPr>
                </m:sSubPr>
                <m:e>
                  <m:r>
                    <w:rPr>
                      <w:rFonts w:ascii="Cambria Math" w:eastAsia="宋体" w:hAnsi="Cambria Math"/>
                      <w:lang w:val="zh-CN"/>
                    </w:rPr>
                    <m:t>L</m:t>
                  </m:r>
                </m:e>
                <m:sub>
                  <m:r>
                    <m:rPr>
                      <m:nor/>
                    </m:rPr>
                    <w:rPr>
                      <w:rFonts w:eastAsia="宋体"/>
                      <w:lang w:val="en-US"/>
                    </w:rPr>
                    <m:t>subCH</m:t>
                  </m:r>
                  <m:ctrlPr>
                    <w:rPr>
                      <w:rFonts w:ascii="Cambria Math" w:eastAsia="宋体" w:hAnsi="Cambria Math"/>
                      <w:lang w:val="zh-CN"/>
                    </w:rPr>
                  </m:ctrlPr>
                </m:sub>
              </m:sSub>
            </m:oMath>
            <w:r w:rsidRPr="000A71D9">
              <w:rPr>
                <w:rFonts w:eastAsia="宋体"/>
                <w:lang w:val="en-US"/>
              </w:rPr>
              <w:t>;</w:t>
            </w:r>
          </w:p>
          <w:p w14:paraId="216E1F6D" w14:textId="77777777" w:rsidR="0072363C" w:rsidRPr="000A71D9" w:rsidRDefault="0072363C" w:rsidP="003E75B4">
            <w:pPr>
              <w:spacing w:after="0"/>
              <w:ind w:left="851" w:hanging="284"/>
              <w:rPr>
                <w:rFonts w:eastAsia="宋体"/>
                <w:lang w:val="en-US"/>
              </w:rPr>
            </w:pPr>
            <w:r w:rsidRPr="000A71D9">
              <w:rPr>
                <w:rFonts w:eastAsia="宋体"/>
                <w:lang w:val="en-US"/>
              </w:rPr>
              <w:t>-</w:t>
            </w:r>
            <w:r w:rsidRPr="000A71D9">
              <w:rPr>
                <w:rFonts w:eastAsia="宋体"/>
                <w:lang w:val="en-US"/>
              </w:rPr>
              <w:tab/>
              <w:t xml:space="preserve">the resource reservation period, </w:t>
            </w:r>
            <m:oMath>
              <m:sSub>
                <m:sSubPr>
                  <m:ctrlPr>
                    <w:rPr>
                      <w:rFonts w:ascii="Cambria Math" w:eastAsia="宋体" w:hAnsi="Cambria Math"/>
                      <w:i/>
                      <w:lang w:val="zh-CN"/>
                    </w:rPr>
                  </m:ctrlPr>
                </m:sSubPr>
                <m:e>
                  <m:r>
                    <w:rPr>
                      <w:rFonts w:ascii="Cambria Math" w:eastAsia="宋体"/>
                      <w:lang w:val="zh-CN"/>
                    </w:rPr>
                    <m:t>P</m:t>
                  </m:r>
                </m:e>
                <m:sub>
                  <m:r>
                    <m:rPr>
                      <m:nor/>
                    </m:rPr>
                    <w:rPr>
                      <w:rFonts w:ascii="Cambria Math" w:eastAsia="宋体"/>
                      <w:lang w:val="en-US"/>
                    </w:rPr>
                    <m:t>rsvp_TX</m:t>
                  </m:r>
                  <m:ctrlPr>
                    <w:rPr>
                      <w:rFonts w:ascii="Cambria Math" w:eastAsia="宋体" w:hAnsi="Cambria Math"/>
                      <w:lang w:val="zh-CN"/>
                    </w:rPr>
                  </m:ctrlPr>
                </m:sub>
              </m:sSub>
            </m:oMath>
            <w:r w:rsidRPr="000A71D9">
              <w:rPr>
                <w:rFonts w:eastAsia="宋体"/>
                <w:lang w:val="en-US"/>
              </w:rPr>
              <w:t>, if present.</w:t>
            </w:r>
          </w:p>
          <w:p w14:paraId="18B85152" w14:textId="77777777" w:rsidR="0072363C" w:rsidRDefault="0072363C" w:rsidP="003E75B4">
            <w:pPr>
              <w:spacing w:after="0"/>
              <w:rPr>
                <w:lang w:eastAsia="ko-KR"/>
              </w:rPr>
            </w:pPr>
            <w:r>
              <w:rPr>
                <w:rFonts w:eastAsia="宋体"/>
              </w:rPr>
              <w:t xml:space="preserve">The value of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resel</m:t>
                  </m:r>
                </m:sub>
              </m:sSub>
            </m:oMath>
            <w:r>
              <w:rPr>
                <w:rFonts w:eastAsia="宋体"/>
              </w:rPr>
              <w:t xml:space="preserve"> is determined by the UE according to clause 8.1.5.</w:t>
            </w:r>
          </w:p>
        </w:tc>
      </w:tr>
    </w:tbl>
    <w:p w14:paraId="17204324" w14:textId="77777777" w:rsidR="0072363C" w:rsidRDefault="0072363C" w:rsidP="0072363C">
      <w:pPr>
        <w:rPr>
          <w:rFonts w:eastAsia="Malgun Gothic"/>
          <w:b/>
          <w:lang w:eastAsia="ko-KR"/>
        </w:rPr>
      </w:pPr>
    </w:p>
    <w:p w14:paraId="4BBC7E3D" w14:textId="77777777" w:rsidR="0072363C" w:rsidRDefault="0072363C" w:rsidP="0072363C">
      <w:pPr>
        <w:rPr>
          <w:rFonts w:eastAsia="Malgun Gothic"/>
          <w:lang w:eastAsia="ko-KR"/>
        </w:rPr>
      </w:pPr>
      <w:r>
        <w:rPr>
          <w:rFonts w:eastAsia="Malgun Gothic"/>
          <w:b/>
          <w:lang w:eastAsia="ko-KR"/>
        </w:rPr>
        <w:t>Change</w:t>
      </w:r>
      <w:r>
        <w:rPr>
          <w:rFonts w:eastAsia="Malgun Gothic"/>
          <w:lang w:eastAsia="ko-KR"/>
        </w:rPr>
        <w:t xml:space="preserve">: </w:t>
      </w:r>
      <w:r>
        <w:rPr>
          <w:lang w:val="en-US" w:eastAsia="zh-CN"/>
        </w:rPr>
        <w:t>Added</w:t>
      </w:r>
      <w:r>
        <w:rPr>
          <w:rFonts w:hint="eastAsia"/>
          <w:lang w:val="en-US" w:eastAsia="zh-CN"/>
        </w:rPr>
        <w:t xml:space="preserve"> </w:t>
      </w:r>
      <w:r>
        <w:rPr>
          <w:lang w:val="en-US" w:eastAsia="zh-CN"/>
        </w:rPr>
        <w:t>a new section (</w:t>
      </w:r>
      <w:r>
        <w:rPr>
          <w:rFonts w:hint="eastAsia"/>
          <w:lang w:val="en-US" w:eastAsia="zh-CN"/>
        </w:rPr>
        <w:t xml:space="preserve">5.22.1.x </w:t>
      </w:r>
      <w:r>
        <w:t>UE procedure for indicating an information to be used for physical layer to determine a set of preferred or non-preferred resources</w:t>
      </w:r>
      <w:r>
        <w:rPr>
          <w:lang w:val="en-US" w:eastAsia="zh-CN"/>
        </w:rPr>
        <w:t>)</w:t>
      </w:r>
    </w:p>
    <w:p w14:paraId="1943D2EA" w14:textId="77777777" w:rsidR="0072363C" w:rsidRDefault="0072363C" w:rsidP="0072363C">
      <w:pPr>
        <w:rPr>
          <w:ins w:id="422" w:author="박기원/책임연구원/ICT기술센터 C&amp;M표준(연)커넥티드카표준Task(giwon.park@lge.com)" w:date="2022-08-12T13:15:00Z"/>
          <w:rFonts w:ascii="Arial" w:hAnsi="Arial" w:cs="Arial"/>
          <w:sz w:val="24"/>
          <w:szCs w:val="24"/>
        </w:rPr>
      </w:pPr>
      <w:ins w:id="423" w:author="박기원/책임연구원/ICT기술센터 C&amp;M표준(연)커넥티드카표준Task(giwon.park@lge.com)" w:date="2022-08-10T15:50:00Z">
        <w:r>
          <w:rPr>
            <w:rFonts w:ascii="Arial" w:hAnsi="Arial" w:cs="Arial"/>
            <w:sz w:val="24"/>
            <w:szCs w:val="24"/>
          </w:rPr>
          <w:t>5.22.1.x</w:t>
        </w:r>
        <w:r>
          <w:rPr>
            <w:rFonts w:ascii="Arial" w:hAnsi="Arial" w:cs="Arial"/>
            <w:sz w:val="24"/>
            <w:szCs w:val="24"/>
          </w:rPr>
          <w:tab/>
        </w:r>
      </w:ins>
      <w:ins w:id="424" w:author="박기원/책임연구원/ICT기술센터 C&amp;M표준(연)커넥티드카표준Task(giwon.park@lge.com)" w:date="2022-08-10T16:17:00Z">
        <w:r>
          <w:rPr>
            <w:rFonts w:ascii="Arial" w:hAnsi="Arial" w:cs="Arial"/>
            <w:sz w:val="24"/>
            <w:szCs w:val="24"/>
          </w:rPr>
          <w:t xml:space="preserve">UE procedure for </w:t>
        </w:r>
      </w:ins>
      <w:ins w:id="425" w:author="박기원/책임연구원/ICT기술센터 C&amp;M표준(연)커넥티드카표준Task(giwon.park@lge.com)" w:date="2022-08-12T13:21:00Z">
        <w:r>
          <w:rPr>
            <w:rFonts w:ascii="Arial" w:hAnsi="Arial" w:cs="Arial"/>
            <w:sz w:val="24"/>
            <w:szCs w:val="24"/>
          </w:rPr>
          <w:t>indicating</w:t>
        </w:r>
      </w:ins>
      <w:ins w:id="426" w:author="박기원/책임연구원/ICT기술센터 C&amp;M표준(연)커넥티드카표준Task(giwon.park@lge.com)" w:date="2022-08-12T13:16:00Z">
        <w:r>
          <w:rPr>
            <w:rFonts w:ascii="Arial" w:hAnsi="Arial" w:cs="Arial"/>
            <w:sz w:val="24"/>
            <w:szCs w:val="24"/>
          </w:rPr>
          <w:t xml:space="preserve"> </w:t>
        </w:r>
      </w:ins>
      <w:ins w:id="427" w:author="박기원/책임연구원/ICT기술센터 C&amp;M표준(연)커넥티드카표준Task(giwon.park@lge.com)" w:date="2022-08-12T13:22:00Z">
        <w:r>
          <w:rPr>
            <w:rFonts w:ascii="Arial" w:hAnsi="Arial" w:cs="Arial"/>
            <w:sz w:val="24"/>
            <w:szCs w:val="24"/>
          </w:rPr>
          <w:t xml:space="preserve">an </w:t>
        </w:r>
      </w:ins>
      <w:ins w:id="428" w:author="박기원/책임연구원/ICT기술센터 C&amp;M표준(연)커넥티드카표준Task(giwon.park@lge.com)" w:date="2022-08-12T13:16:00Z">
        <w:r>
          <w:rPr>
            <w:rFonts w:ascii="Arial" w:hAnsi="Arial" w:cs="Arial"/>
            <w:sz w:val="24"/>
            <w:szCs w:val="24"/>
          </w:rPr>
          <w:t xml:space="preserve">information to be </w:t>
        </w:r>
      </w:ins>
      <w:ins w:id="429" w:author="박기원/책임연구원/ICT기술센터 C&amp;M표준(연)커넥티드카표준Task(giwon.park@lge.com)" w:date="2022-08-12T13:21:00Z">
        <w:r>
          <w:rPr>
            <w:rFonts w:ascii="Arial" w:hAnsi="Arial" w:cs="Arial"/>
            <w:sz w:val="24"/>
            <w:szCs w:val="24"/>
          </w:rPr>
          <w:t>used for physical layer to determin</w:t>
        </w:r>
      </w:ins>
      <w:ins w:id="430" w:author="박기원/책임연구원/ICT기술센터 C&amp;M표준(연)커넥티드카표준Task(giwon.park@lge.com)" w:date="2022-08-12T13:16:00Z">
        <w:r>
          <w:rPr>
            <w:rFonts w:ascii="Arial" w:hAnsi="Arial" w:cs="Arial"/>
            <w:sz w:val="24"/>
            <w:szCs w:val="24"/>
          </w:rPr>
          <w:t>e</w:t>
        </w:r>
      </w:ins>
      <w:ins w:id="431" w:author="박기원/책임연구원/ICT기술센터 C&amp;M표준(연)커넥티드카표준Task(giwon.park@lge.com)" w:date="2022-08-12T13:21:00Z">
        <w:r>
          <w:rPr>
            <w:rFonts w:ascii="Arial" w:hAnsi="Arial" w:cs="Arial"/>
            <w:sz w:val="24"/>
            <w:szCs w:val="24"/>
          </w:rPr>
          <w:t xml:space="preserve"> </w:t>
        </w:r>
      </w:ins>
      <w:ins w:id="432" w:author="박기원/책임연구원/ICT기술센터 C&amp;M표준(연)커넥티드카표준Task(giwon.park@lge.com)" w:date="2022-08-12T13:22:00Z">
        <w:r>
          <w:rPr>
            <w:rFonts w:ascii="Arial" w:hAnsi="Arial" w:cs="Arial"/>
            <w:sz w:val="24"/>
            <w:szCs w:val="24"/>
          </w:rPr>
          <w:t>a set of preferred or non-preferred resources</w:t>
        </w:r>
      </w:ins>
    </w:p>
    <w:p w14:paraId="59FF0BEF" w14:textId="77777777" w:rsidR="0072363C" w:rsidRDefault="0072363C" w:rsidP="0072363C">
      <w:pPr>
        <w:rPr>
          <w:ins w:id="433" w:author="박기원/책임연구원/ICT기술센터 C&amp;M표준(연)커넥티드카표준Task(giwon.park@lge.com)" w:date="2022-08-12T13:26:00Z"/>
          <w:lang w:eastAsia="ko-KR"/>
        </w:rPr>
      </w:pPr>
      <w:ins w:id="434" w:author="박기원/책임연구원/ICT기술센터 C&amp;M표준(연)커넥티드카표준Task(giwon.park@lge.com)" w:date="2022-08-10T17:02:00Z">
        <w:r>
          <w:t>The MAC entity shall:</w:t>
        </w:r>
      </w:ins>
    </w:p>
    <w:p w14:paraId="2879C11E" w14:textId="77777777" w:rsidR="0072363C" w:rsidRDefault="0072363C" w:rsidP="0072363C">
      <w:pPr>
        <w:pStyle w:val="B1"/>
        <w:rPr>
          <w:ins w:id="435" w:author="박기원/책임연구원/ICT기술센터 C&amp;M표준(연)커넥티드카표준Task(giwon.park@lge.com)" w:date="2022-08-12T13:48:00Z"/>
          <w:lang w:eastAsia="ko-KR"/>
        </w:rPr>
      </w:pPr>
      <w:ins w:id="436" w:author="박기원/책임연구원/ICT기술센터 C&amp;M표준(연)커넥티드카표준Task(giwon.park@lge.com)" w:date="2022-08-12T13:48:00Z">
        <w:r>
          <w:rPr>
            <w:lang w:eastAsia="ko-KR"/>
          </w:rPr>
          <w:lastRenderedPageBreak/>
          <w:t>1&gt;</w:t>
        </w:r>
        <w:r>
          <w:rPr>
            <w:lang w:eastAsia="ko-KR"/>
          </w:rPr>
          <w:tab/>
          <w:t xml:space="preserve">if configured by RRC, </w:t>
        </w:r>
        <w:r>
          <w:rPr>
            <w:i/>
            <w:lang w:eastAsia="ko-KR"/>
          </w:rPr>
          <w:t>sl-Determine Resource Type</w:t>
        </w:r>
        <w:r>
          <w:rPr>
            <w:lang w:eastAsia="ko-KR"/>
          </w:rPr>
          <w:t xml:space="preserve"> set to </w:t>
        </w:r>
        <w:r>
          <w:rPr>
            <w:i/>
            <w:lang w:eastAsia="ko-KR"/>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0:</w:t>
        </w:r>
      </w:ins>
    </w:p>
    <w:p w14:paraId="61F267F3" w14:textId="77777777" w:rsidR="0072363C" w:rsidRDefault="0072363C" w:rsidP="0072363C">
      <w:pPr>
        <w:pStyle w:val="B2"/>
        <w:rPr>
          <w:ins w:id="437" w:author="박기원/책임연구원/ICT기술센터 C&amp;M표준(연)커넥티드카표준Task(giwon.park@lge.com)" w:date="2022-08-12T13:48:00Z"/>
          <w:lang w:eastAsia="ko-KR"/>
        </w:rPr>
      </w:pPr>
      <w:ins w:id="438" w:author="박기원/책임연구원/ICT기술센터 C&amp;M표준(연)커넥티드카표준Task(giwon.park@lge.com)" w:date="2022-08-12T13:48:00Z">
        <w:r>
          <w:rPr>
            <w:lang w:eastAsia="ko-KR"/>
          </w:rPr>
          <w:t>2&gt;</w:t>
        </w:r>
        <w:r>
          <w:rPr>
            <w:lang w:eastAsia="ko-KR"/>
          </w:rPr>
          <w:tab/>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439" w:author="박기원/책임연구원/ICT기술센터 C&amp;M표준(연)커넥티드카표준Task(giwon.park@lge.com)" w:date="2022-08-12T13:50:00Z">
        <w:r>
          <w:rPr>
            <w:lang w:eastAsia="en-GB"/>
          </w:rPr>
          <w:t xml:space="preserve">of the </w:t>
        </w:r>
        <w:r>
          <w:rPr>
            <w:lang w:eastAsia="ko-KR"/>
          </w:rPr>
          <w:t xml:space="preserve">SL-IUC request </w:t>
        </w:r>
      </w:ins>
      <w:ins w:id="440" w:author="박기원/책임연구원/ICT기술센터 C&amp;M표준(연)커넥티드카표준Task(giwon.park@lge.com)" w:date="2022-08-12T13:48:00Z">
        <w:r>
          <w:rPr>
            <w:lang w:eastAsia="en-GB"/>
          </w:rPr>
          <w:t>within which the preferred resources are to be determined</w:t>
        </w:r>
        <w:r>
          <w:rPr>
            <w:lang w:eastAsia="ko-KR"/>
          </w:rPr>
          <w:t xml:space="preserve"> to the physical layer;</w:t>
        </w:r>
      </w:ins>
    </w:p>
    <w:p w14:paraId="2B8ABD21" w14:textId="77777777" w:rsidR="0072363C" w:rsidRDefault="0072363C" w:rsidP="0072363C">
      <w:pPr>
        <w:pStyle w:val="B2"/>
        <w:rPr>
          <w:ins w:id="441" w:author="박기원/책임연구원/ICT기술센터 C&amp;M표준(연)커넥티드카표준Task(giwon.park@lge.com)" w:date="2022-08-12T13:48:00Z"/>
          <w:lang w:eastAsia="ko-KR"/>
        </w:rPr>
      </w:pPr>
      <w:ins w:id="442" w:author="박기원/책임연구원/ICT기술센터 C&amp;M표준(연)커넥티드카표준Task(giwon.park@lge.com)" w:date="2022-08-12T13:48:00Z">
        <w:r>
          <w:rPr>
            <w:lang w:eastAsia="ko-KR"/>
          </w:rPr>
          <w:t>2&gt;</w:t>
        </w:r>
        <w:r>
          <w:rPr>
            <w:lang w:eastAsia="ko-KR"/>
          </w:rPr>
          <w:tab/>
          <w:t xml:space="preserve">indicate </w:t>
        </w:r>
        <w:r>
          <w:t>the resource set type (i.e., preferred resource set)</w:t>
        </w:r>
        <w:r>
          <w:rPr>
            <w:lang w:eastAsia="ko-KR"/>
          </w:rPr>
          <w:t xml:space="preserve"> </w:t>
        </w:r>
      </w:ins>
      <w:ins w:id="443" w:author="박기원/책임연구원/ICT기술센터 C&amp;M표준(연)커넥티드카표준Task(giwon.park@lge.com)" w:date="2022-08-12T13:51:00Z">
        <w:r>
          <w:rPr>
            <w:lang w:eastAsia="en-GB"/>
          </w:rPr>
          <w:t xml:space="preserve">of the </w:t>
        </w:r>
        <w:r>
          <w:rPr>
            <w:lang w:eastAsia="ko-KR"/>
          </w:rPr>
          <w:t xml:space="preserve">SL-IUC request </w:t>
        </w:r>
      </w:ins>
      <w:ins w:id="444" w:author="박기원/책임연구원/ICT기술센터 C&amp;M표준(연)커넥티드카표준Task(giwon.park@lge.com)" w:date="2022-08-12T13:48:00Z">
        <w:r>
          <w:rPr>
            <w:lang w:eastAsia="ko-KR"/>
          </w:rPr>
          <w:t>to the physical layer;</w:t>
        </w:r>
      </w:ins>
    </w:p>
    <w:p w14:paraId="04866B64" w14:textId="77777777" w:rsidR="0072363C" w:rsidRDefault="0072363C" w:rsidP="0072363C">
      <w:pPr>
        <w:pStyle w:val="B2"/>
        <w:rPr>
          <w:ins w:id="445" w:author="박기원/책임연구원/ICT기술센터 C&amp;M표준(연)커넥티드카표준Task(giwon.park@lge.com)" w:date="2022-08-12T13:48:00Z"/>
          <w:lang w:eastAsia="ko-KR"/>
        </w:rPr>
      </w:pPr>
      <w:ins w:id="446" w:author="박기원/책임연구원/ICT기술센터 C&amp;M표준(연)커넥티드카표준Task(giwon.park@lge.com)" w:date="2022-08-12T13:48:00Z">
        <w:r>
          <w:rPr>
            <w:lang w:eastAsia="ko-KR"/>
          </w:rPr>
          <w:t>2&gt;</w:t>
        </w:r>
        <w:r>
          <w:rPr>
            <w:lang w:eastAsia="ko-KR"/>
          </w:rPr>
          <w:tab/>
          <w:t xml:space="preserve">indicate </w:t>
        </w:r>
        <w:r>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447" w:author="박기원/책임연구원/ICT기술센터 C&amp;M표준(연)커넥티드카표준Task(giwon.park@lge.com)" w:date="2022-08-12T13:51:00Z">
        <w:r>
          <w:rPr>
            <w:lang w:eastAsia="en-GB"/>
          </w:rPr>
          <w:t xml:space="preserve">of the </w:t>
        </w:r>
        <w:r>
          <w:rPr>
            <w:lang w:eastAsia="ko-KR"/>
          </w:rPr>
          <w:t xml:space="preserve">SL-IUC request </w:t>
        </w:r>
      </w:ins>
      <w:ins w:id="448" w:author="박기원/책임연구원/ICT기술센터 C&amp;M표준(연)커넥티드카표준Task(giwon.park@lge.com)" w:date="2022-08-12T13:48:00Z">
        <w:r>
          <w:rPr>
            <w:lang w:eastAsia="ko-KR"/>
          </w:rPr>
          <w:t xml:space="preserve">to the physical layer; </w:t>
        </w:r>
      </w:ins>
    </w:p>
    <w:p w14:paraId="33D28AFC" w14:textId="77777777" w:rsidR="0072363C" w:rsidRDefault="0072363C" w:rsidP="0072363C">
      <w:pPr>
        <w:pStyle w:val="B2"/>
        <w:rPr>
          <w:ins w:id="449" w:author="박기원/책임연구원/ICT기술센터 C&amp;M표준(연)커넥티드카표준Task(giwon.park@lge.com)" w:date="2022-08-12T13:48:00Z"/>
          <w:rFonts w:eastAsia="Malgun Gothic"/>
          <w:lang w:eastAsia="ko-KR"/>
        </w:rPr>
      </w:pPr>
      <w:ins w:id="450" w:author="박기원/책임연구원/ICT기술센터 C&amp;M표준(연)커넥티드카표준Task(giwon.park@lge.com)" w:date="2022-08-12T13:48:00Z">
        <w:r>
          <w:rPr>
            <w:lang w:eastAsia="ko-KR"/>
          </w:rPr>
          <w:t>2&gt;</w:t>
        </w:r>
        <w:r>
          <w:rPr>
            <w:lang w:eastAsia="ko-KR"/>
          </w:rPr>
          <w:tab/>
          <w:t xml:space="preserve">indicate </w:t>
        </w:r>
        <w:r>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Malgun Gothic"/>
            <w:lang w:eastAsia="ko-KR"/>
          </w:rPr>
          <w:t xml:space="preserve"> </w:t>
        </w:r>
      </w:ins>
      <w:ins w:id="451" w:author="박기원/책임연구원/ICT기술센터 C&amp;M표준(연)커넥티드카표준Task(giwon.park@lge.com)" w:date="2022-08-12T13:52:00Z">
        <w:r>
          <w:rPr>
            <w:rFonts w:eastAsia="Malgun Gothic"/>
            <w:lang w:eastAsia="ko-KR"/>
          </w:rPr>
          <w:t xml:space="preserve">of the SL-IUC request </w:t>
        </w:r>
      </w:ins>
      <w:ins w:id="452" w:author="박기원/책임연구원/ICT기술센터 C&amp;M표준(연)커넥티드카표준Task(giwon.park@lge.com)" w:date="2022-08-12T13:48:00Z">
        <w:r>
          <w:rPr>
            <w:lang w:eastAsia="ko-KR"/>
          </w:rPr>
          <w:t>to the physical layer;</w:t>
        </w:r>
      </w:ins>
    </w:p>
    <w:p w14:paraId="2F2AAD1B" w14:textId="77777777" w:rsidR="0072363C" w:rsidRDefault="0072363C" w:rsidP="0072363C">
      <w:pPr>
        <w:pStyle w:val="B2"/>
        <w:rPr>
          <w:ins w:id="453" w:author="박기원/책임연구원/ICT기술센터 C&amp;M표준(연)커넥티드카표준Task(giwon.park@lge.com)" w:date="2022-08-12T13:48:00Z"/>
          <w:lang w:eastAsia="ko-KR"/>
        </w:rPr>
      </w:pPr>
      <w:ins w:id="454" w:author="박기원/책임연구원/ICT기술센터 C&amp;M표준(연)커넥티드카표준Task(giwon.park@lge.com)" w:date="2022-08-12T13:48:00Z">
        <w:r>
          <w:rPr>
            <w:lang w:eastAsia="ko-KR"/>
          </w:rPr>
          <w:t>2&gt;</w:t>
        </w:r>
        <w:r>
          <w:rPr>
            <w:lang w:eastAsia="ko-KR"/>
          </w:rPr>
          <w:tab/>
          <w:t xml:space="preserve">indicate the resource reservation period, </w:t>
        </w:r>
        <m:oMath>
          <m:sSub>
            <m:sSubPr>
              <m:ctrlPr>
                <w:rPr>
                  <w:rFonts w:ascii="Cambria Math" w:hAnsi="Cambria Math"/>
                  <w:lang w:eastAsia="ko-KR"/>
                </w:rPr>
              </m:ctrlPr>
            </m:sSubPr>
            <m:e>
              <m:r>
                <w:rPr>
                  <w:rFonts w:ascii="Cambria Math"/>
                  <w:lang w:eastAsia="ko-KR"/>
                </w:rPr>
                <m:t>P</m:t>
              </m:r>
            </m:e>
            <m:sub>
              <m:r>
                <m:rPr>
                  <m:nor/>
                </m:rPr>
                <w:rPr>
                  <w:lang w:eastAsia="ko-KR"/>
                </w:rPr>
                <m:t>rsvp_TX</m:t>
              </m:r>
            </m:sub>
          </m:sSub>
        </m:oMath>
        <w:r>
          <w:rPr>
            <w:lang w:eastAsia="ko-KR"/>
          </w:rPr>
          <w:t xml:space="preserve">, </w:t>
        </w:r>
      </w:ins>
      <w:ins w:id="455" w:author="박기원/책임연구원/ICT기술센터 C&amp;M표준(연)커넥티드카표준Task(giwon.park@lge.com)" w:date="2022-08-12T13:52:00Z">
        <w:r>
          <w:rPr>
            <w:lang w:eastAsia="ko-KR"/>
          </w:rPr>
          <w:t xml:space="preserve">of the SL-IUC request, </w:t>
        </w:r>
      </w:ins>
      <w:ins w:id="456" w:author="박기원/책임연구원/ICT기술센터 C&amp;M표준(연)커넥티드카표준Task(giwon.park@lge.com)" w:date="2022-08-12T13:48:00Z">
        <w:r>
          <w:rPr>
            <w:lang w:eastAsia="ko-KR"/>
          </w:rPr>
          <w:t>if present to the physical layer.</w:t>
        </w:r>
      </w:ins>
    </w:p>
    <w:p w14:paraId="133FAA32" w14:textId="77777777" w:rsidR="0072363C" w:rsidRDefault="0072363C" w:rsidP="0072363C">
      <w:pPr>
        <w:pStyle w:val="B1"/>
        <w:rPr>
          <w:ins w:id="457" w:author="박기원/책임연구원/ICT기술센터 C&amp;M표준(연)커넥티드카표준Task(giwon.park@lge.com)" w:date="2022-08-10T17:01:00Z"/>
          <w:lang w:eastAsia="ko-KR"/>
        </w:rPr>
      </w:pPr>
      <w:ins w:id="458" w:author="박기원/책임연구원/ICT기술센터 C&amp;M표준(연)커넥티드카표준Task(giwon.park@lge.com)" w:date="2022-08-12T13:26:00Z">
        <w:r>
          <w:rPr>
            <w:lang w:eastAsia="ko-KR"/>
          </w:rPr>
          <w:t>1&gt;</w:t>
        </w:r>
      </w:ins>
      <w:ins w:id="459" w:author="박기원/책임연구원/ICT기술센터 C&amp;M표준(연)커넥티드카표준Task(giwon.park@lge.com)" w:date="2022-08-12T13:43:00Z">
        <w:r>
          <w:rPr>
            <w:lang w:eastAsia="ko-KR"/>
          </w:rPr>
          <w:tab/>
        </w:r>
      </w:ins>
      <w:ins w:id="460" w:author="박기원/책임연구원/ICT기술센터 C&amp;M표준(연)커넥티드카표준Task(giwon.park@lge.com)" w:date="2022-08-12T13:26:00Z">
        <w:r>
          <w:rPr>
            <w:lang w:eastAsia="ko-KR"/>
          </w:rPr>
          <w:t>if</w:t>
        </w:r>
      </w:ins>
      <w:ins w:id="461" w:author="박기원/책임연구원/ICT기술센터 C&amp;M표준(연)커넥티드카표준Task(giwon.park@lge.com)" w:date="2022-08-12T13:27:00Z">
        <w:r>
          <w:rPr>
            <w:lang w:eastAsia="ko-KR"/>
          </w:rPr>
          <w:t xml:space="preserve"> </w:t>
        </w:r>
      </w:ins>
      <w:ins w:id="462" w:author="박기원/책임연구원/ICT기술센터 C&amp;M표준(연)커넥티드카표준Task(giwon.park@lge.com)" w:date="2022-08-12T13:28:00Z">
        <w:r>
          <w:rPr>
            <w:lang w:eastAsia="ko-KR"/>
          </w:rPr>
          <w:t xml:space="preserve">configured by RRC, </w:t>
        </w:r>
      </w:ins>
      <w:ins w:id="463" w:author="박기원/책임연구원/ICT기술센터 C&amp;M표준(연)커넥티드카표준Task(giwon.park@lge.com)" w:date="2022-08-12T13:27:00Z">
        <w:r>
          <w:rPr>
            <w:i/>
            <w:lang w:eastAsia="ko-KR"/>
          </w:rPr>
          <w:t>sl-Determine Resource Type</w:t>
        </w:r>
        <w:r>
          <w:rPr>
            <w:lang w:eastAsia="ko-KR"/>
          </w:rPr>
          <w:t xml:space="preserve"> set to </w:t>
        </w:r>
        <w:r>
          <w:rPr>
            <w:i/>
            <w:lang w:eastAsia="ko-KR"/>
          </w:rPr>
          <w:t>ueb</w:t>
        </w:r>
      </w:ins>
      <w:ins w:id="464" w:author="박기원/책임연구원/ICT기술센터 C&amp;M표준(연)커넥티드카표준Task(giwon.park@lge.com)" w:date="2022-08-12T13:28:00Z">
        <w:r>
          <w:rPr>
            <w:lang w:eastAsia="ko-KR"/>
          </w:rPr>
          <w:t xml:space="preserve"> and </w:t>
        </w:r>
      </w:ins>
      <w:ins w:id="465" w:author="박기원/책임연구원/ICT기술센터 C&amp;M표준(연)커넥티드카표준Task(giwon.park@lge.com)" w:date="2022-08-12T13:31:00Z">
        <w:r>
          <w:rPr>
            <w:lang w:eastAsia="ko-KR"/>
          </w:rPr>
          <w:t xml:space="preserve">an </w:t>
        </w:r>
      </w:ins>
      <w:ins w:id="466" w:author="박기원/책임연구원/ICT기술센터 C&amp;M표준(연)커넥티드카표준Task(giwon.park@lge.com)" w:date="2022-08-12T13:29:00Z">
        <w:r>
          <w:rPr>
            <w:lang w:eastAsia="ko-KR"/>
          </w:rPr>
          <w:t>SL-IUC request is received</w:t>
        </w:r>
      </w:ins>
      <w:ins w:id="467" w:author="박기원/책임연구원/ICT기술센터 C&amp;M표준(연)커넥티드카표준Task(giwon.park@lge.com)" w:date="2022-08-12T13:31:00Z">
        <w:r>
          <w:rPr>
            <w:lang w:eastAsia="ko-KR"/>
          </w:rPr>
          <w:t xml:space="preserve"> </w:t>
        </w:r>
      </w:ins>
      <w:ins w:id="468" w:author="박기원/책임연구원/ICT기술센터 C&amp;M표준(연)커넥티드카표준Task(giwon.park@lge.com)" w:date="2022-08-12T13:33:00Z">
        <w:r>
          <w:rPr>
            <w:lang w:eastAsia="ko-KR"/>
          </w:rPr>
          <w:t>for the Source Layer-2 ID and Destination Layer-2 ID pair of a unicast</w:t>
        </w:r>
      </w:ins>
      <w:ins w:id="469" w:author="박기원/책임연구원/ICT기술센터 C&amp;M표준(연)커넥티드카표준Task(giwon.park@lge.com)" w:date="2022-08-12T13:48:00Z">
        <w:r>
          <w:rPr>
            <w:lang w:eastAsia="ko-KR"/>
          </w:rPr>
          <w:t>,</w:t>
        </w:r>
      </w:ins>
      <w:ins w:id="470" w:author="박기원/책임연구원/ICT기술센터 C&amp;M표준(연)커넥티드카표준Task(giwon.park@lge.com)" w:date="2022-08-12T13:47:00Z">
        <w:r>
          <w:rPr>
            <w:lang w:eastAsia="ko-KR"/>
          </w:rPr>
          <w:t xml:space="preserve">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1:</w:t>
        </w:r>
      </w:ins>
    </w:p>
    <w:p w14:paraId="0C70FB49" w14:textId="77777777" w:rsidR="0072363C" w:rsidRDefault="0072363C" w:rsidP="0072363C">
      <w:pPr>
        <w:pStyle w:val="B2"/>
        <w:rPr>
          <w:ins w:id="471" w:author="박기원/책임연구원/ICT기술센터 C&amp;M표준(연)커넥티드카표준Task(giwon.park@lge.com)" w:date="2022-08-10T17:03:00Z"/>
        </w:rPr>
      </w:pPr>
      <w:ins w:id="472" w:author="박기원/책임연구원/ICT기술센터 C&amp;M표준(연)커넥티드카표준Task(giwon.park@lge.com)" w:date="2022-08-10T17:01:00Z">
        <w:r>
          <w:rPr>
            <w:lang w:eastAsia="ko-KR"/>
          </w:rPr>
          <w:t>2&gt;</w:t>
        </w:r>
        <w:r>
          <w:rPr>
            <w:lang w:eastAsia="ko-KR"/>
          </w:rPr>
          <w:tab/>
          <w:t>indicate</w:t>
        </w:r>
      </w:ins>
      <w:ins w:id="473" w:author="박기원/책임연구원/ICT기술센터 C&amp;M표준(연)커넥티드카표준Task(giwon.park@lge.com)" w:date="2022-08-11T15:45:00Z">
        <w:r>
          <w:rPr>
            <w:lang w:eastAsia="ko-KR"/>
          </w:rPr>
          <w:t xml:space="preserve"> </w:t>
        </w:r>
        <w:r>
          <w:t>the resource set type (i.e., non-preferred resource set)</w:t>
        </w:r>
      </w:ins>
      <w:ins w:id="474" w:author="박기원/책임연구원/ICT기술센터 C&amp;M표준(연)커넥티드카표준Task(giwon.park@lge.com)" w:date="2022-08-10T17:01:00Z">
        <w:r>
          <w:rPr>
            <w:lang w:eastAsia="ko-KR"/>
          </w:rPr>
          <w:t xml:space="preserve"> </w:t>
        </w:r>
      </w:ins>
      <w:ins w:id="475" w:author="박기원/책임연구원/ICT기술센터 C&amp;M표준(연)커넥티드카표준Task(giwon.park@lge.com)" w:date="2022-08-12T13:52:00Z">
        <w:r>
          <w:rPr>
            <w:lang w:eastAsia="en-GB"/>
          </w:rPr>
          <w:t xml:space="preserve">of the </w:t>
        </w:r>
        <w:r>
          <w:rPr>
            <w:lang w:eastAsia="ko-KR"/>
          </w:rPr>
          <w:t xml:space="preserve">SL-IUC request </w:t>
        </w:r>
      </w:ins>
      <w:ins w:id="476" w:author="박기원/책임연구원/ICT기술센터 C&amp;M표준(연)커넥티드카표준Task(giwon.park@lge.com)" w:date="2022-08-10T17:01:00Z">
        <w:r>
          <w:rPr>
            <w:lang w:eastAsia="ko-KR"/>
          </w:rPr>
          <w:t>to the physical layer</w:t>
        </w:r>
      </w:ins>
      <w:ins w:id="477" w:author="박기원/책임연구원/ICT기술센터 C&amp;M표준(연)커넥티드카표준Task(giwon.park@lge.com)" w:date="2022-08-10T17:03:00Z">
        <w:r>
          <w:t>;</w:t>
        </w:r>
      </w:ins>
    </w:p>
    <w:p w14:paraId="6564DF0F" w14:textId="77777777" w:rsidR="0072363C" w:rsidRDefault="0072363C" w:rsidP="0072363C">
      <w:pPr>
        <w:pStyle w:val="B2"/>
        <w:rPr>
          <w:ins w:id="478" w:author="박기원/책임연구원/ICT기술센터 C&amp;M표준(연)커넥티드카표준Task(giwon.park@lge.com)" w:date="2022-08-12T13:55:00Z"/>
          <w:lang w:eastAsia="ko-KR"/>
        </w:rPr>
      </w:pPr>
      <w:ins w:id="479" w:author="박기원/책임연구원/ICT기술센터 C&amp;M표준(연)커넥티드카표준Task(giwon.park@lge.com)" w:date="2022-08-12T13:33:00Z">
        <w:r>
          <w:rPr>
            <w:lang w:eastAsia="ko-KR"/>
          </w:rPr>
          <w:t>2&gt;</w:t>
        </w:r>
        <w:r>
          <w:rPr>
            <w:lang w:eastAsia="ko-KR"/>
          </w:rPr>
          <w:tab/>
        </w:r>
      </w:ins>
      <w:ins w:id="480" w:author="박기원/책임연구원/ICT기술센터 C&amp;M표준(연)커넥티드카표준Task(giwon.park@lge.com)" w:date="2022-08-12T13:34:00Z">
        <w:r>
          <w:rPr>
            <w:lang w:eastAsia="ko-KR"/>
          </w:rPr>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481" w:author="박기원/책임연구원/ICT기술센터 C&amp;M표준(연)커넥티드카표준Task(giwon.park@lge.com)" w:date="2022-08-12T13:52:00Z">
        <w:r>
          <w:rPr>
            <w:lang w:eastAsia="en-GB"/>
          </w:rPr>
          <w:t xml:space="preserve">of the </w:t>
        </w:r>
        <w:r>
          <w:rPr>
            <w:lang w:eastAsia="ko-KR"/>
          </w:rPr>
          <w:t>SL-IUC request</w:t>
        </w:r>
        <w:r>
          <w:rPr>
            <w:lang w:eastAsia="en-GB"/>
          </w:rPr>
          <w:t xml:space="preserve"> </w:t>
        </w:r>
      </w:ins>
      <w:ins w:id="482" w:author="박기원/책임연구원/ICT기술센터 C&amp;M표준(연)커넥티드카표준Task(giwon.park@lge.com)" w:date="2022-08-12T13:34:00Z">
        <w:r>
          <w:rPr>
            <w:lang w:eastAsia="en-GB"/>
          </w:rPr>
          <w:t>within which the non-preferred resources are to be determined</w:t>
        </w:r>
        <w:r>
          <w:rPr>
            <w:lang w:eastAsia="ko-KR"/>
          </w:rPr>
          <w:t xml:space="preserve"> to the physical layer</w:t>
        </w:r>
      </w:ins>
      <w:ins w:id="483" w:author="박기원/책임연구원/ICT기술센터 C&amp;M표준(연)커넥티드카표준Task(giwon.park@lge.com)" w:date="2022-08-12T13:55:00Z">
        <w:r>
          <w:rPr>
            <w:lang w:eastAsia="ko-KR"/>
          </w:rPr>
          <w:t>.</w:t>
        </w:r>
      </w:ins>
    </w:p>
    <w:p w14:paraId="69CE1D7C" w14:textId="77777777" w:rsidR="0072363C" w:rsidRDefault="0072363C" w:rsidP="0072363C">
      <w:pPr>
        <w:rPr>
          <w:ins w:id="484" w:author="박기원/책임연구원/ICT기술센터 C&amp;M표준(연)커넥티드카표준Task(giwon.park@lge.com)" w:date="2022-08-12T13:55:00Z"/>
        </w:rPr>
      </w:pPr>
      <w:ins w:id="485" w:author="박기원/책임연구원/ICT기술센터 C&amp;M표준(연)커넥티드카표준Task(giwon.park@lge.com)" w:date="2022-08-12T13:55:00Z">
        <w:r>
          <w:t>The MAC entity shall:</w:t>
        </w:r>
      </w:ins>
    </w:p>
    <w:p w14:paraId="234E127D" w14:textId="77777777" w:rsidR="0072363C" w:rsidRDefault="0072363C" w:rsidP="0072363C">
      <w:pPr>
        <w:pStyle w:val="B1"/>
        <w:rPr>
          <w:ins w:id="486" w:author="박기원/책임연구원/ICT기술센터 C&amp;M표준(연)커넥티드카표준Task(giwon.park@lge.com)" w:date="2022-08-12T13:55:00Z"/>
          <w:lang w:eastAsia="ko-KR"/>
        </w:rPr>
      </w:pPr>
      <w:ins w:id="487" w:author="박기원/책임연구원/ICT기술센터 C&amp;M표준(연)커넥티드카표준Task(giwon.park@lge.com)" w:date="2022-08-12T13:59:00Z">
        <w:r>
          <w:rPr>
            <w:lang w:eastAsia="ko-KR"/>
          </w:rPr>
          <w:t>1&gt;</w:t>
        </w:r>
      </w:ins>
      <w:ins w:id="488" w:author="박기원/책임연구원/ICT기술센터 C&amp;M표준(연)커넥티드카표준Task(giwon.park@lge.com)" w:date="2022-08-12T14:02:00Z">
        <w:r>
          <w:rPr>
            <w:lang w:eastAsia="ko-KR"/>
          </w:rPr>
          <w:tab/>
        </w:r>
      </w:ins>
      <w:ins w:id="489" w:author="박기원/책임연구원/ICT기술센터 C&amp;M표준(연)커넥티드카표준Task(giwon.park@lge.com)" w:date="2022-08-12T13:59:00Z">
        <w:r>
          <w:rPr>
            <w:lang w:eastAsia="ko-KR"/>
          </w:rPr>
          <w:t xml:space="preserve">if configured by RRC, </w:t>
        </w:r>
        <w:r>
          <w:rPr>
            <w:i/>
            <w:lang w:eastAsia="ko-KR"/>
          </w:rPr>
          <w:t>sl-IUC-Explicit</w:t>
        </w:r>
        <w:r>
          <w:rPr>
            <w:lang w:eastAsia="ko-KR"/>
          </w:rPr>
          <w:t xml:space="preserve"> set to</w:t>
        </w:r>
      </w:ins>
      <w:ins w:id="490" w:author="박기원/책임연구원/ICT기술센터 C&amp;M표준(연)커넥티드카표준Task(giwon.park@lge.com)" w:date="2022-08-12T14:00:00Z">
        <w:r>
          <w:rPr>
            <w:lang w:eastAsia="ko-KR"/>
          </w:rPr>
          <w:t xml:space="preserve"> </w:t>
        </w:r>
      </w:ins>
      <w:ins w:id="491" w:author="박기원/책임연구원/ICT기술센터 C&amp;M표준(연)커넥티드카표준Task(giwon.park@lge.com)" w:date="2022-08-12T14:01:00Z">
        <w:r>
          <w:rPr>
            <w:i/>
          </w:rPr>
          <w:t>enabled</w:t>
        </w:r>
      </w:ins>
      <w:ins w:id="492" w:author="박기원/책임연구원/ICT기술센터 C&amp;M표준(연)커넥티드카표준Task(giwon.park@lge.com)" w:date="2022-08-12T13:59:00Z">
        <w:r>
          <w:rPr>
            <w:lang w:eastAsia="ko-KR"/>
          </w:rPr>
          <w:t xml:space="preserve"> and an SL-IUC request is received </w:t>
        </w:r>
      </w:ins>
      <w:ins w:id="493" w:author="박기원/책임연구원/ICT기술센터 C&amp;M표준(연)커넥티드카표준Task(giwon.park@lge.com)" w:date="2022-08-12T14:02:00Z">
        <w:r>
          <w:rPr>
            <w:lang w:eastAsia="ko-KR"/>
          </w:rPr>
          <w:t xml:space="preserve">on a pool of resources </w:t>
        </w:r>
      </w:ins>
      <w:ins w:id="494" w:author="박기원/책임연구원/ICT기술센터 C&amp;M표준(연)커넥티드카표준Task(giwon.park@lge.com)" w:date="2022-08-12T13:59:00Z">
        <w:r>
          <w:rPr>
            <w:lang w:eastAsia="ko-KR"/>
          </w:rPr>
          <w:t>for the Source Layer-2 ID and Destination Layer-2 ID pair of a unicast</w:t>
        </w:r>
      </w:ins>
      <w:ins w:id="495" w:author="박기원/책임연구원/ICT기술센터 C&amp;M표준(연)커넥티드카표준Task(giwon.park@lge.com)" w:date="2022-08-12T13:55:00Z">
        <w:r>
          <w:rPr>
            <w:lang w:eastAsia="ko-KR"/>
          </w:rPr>
          <w:t>:</w:t>
        </w:r>
      </w:ins>
    </w:p>
    <w:p w14:paraId="0528033B" w14:textId="77777777" w:rsidR="0072363C" w:rsidRDefault="0072363C" w:rsidP="0072363C">
      <w:pPr>
        <w:pStyle w:val="B2"/>
        <w:rPr>
          <w:ins w:id="496" w:author="박기원/책임연구원/ICT기술센터 C&amp;M표준(연)커넥티드카표준Task(giwon.park@lge.com)" w:date="2022-08-12T14:05:00Z"/>
          <w:lang w:eastAsia="ko-KR"/>
        </w:rPr>
      </w:pPr>
      <w:ins w:id="497" w:author="박기원/책임연구원/ICT기술센터 C&amp;M표준(연)커넥티드카표준Task(giwon.park@lge.com)" w:date="2022-08-12T14:03:00Z">
        <w:r>
          <w:rPr>
            <w:lang w:eastAsia="ko-KR"/>
          </w:rPr>
          <w:t>2&gt;</w:t>
        </w:r>
        <w:r>
          <w:rPr>
            <w:lang w:eastAsia="ko-KR"/>
          </w:rPr>
          <w:tab/>
          <w:t>indicate the pool of resources</w:t>
        </w:r>
      </w:ins>
      <w:ins w:id="498" w:author="박기원/책임연구원/ICT기술센터 C&amp;M표준(연)커넥티드카표준Task(giwon.park@lge.com)" w:date="2022-08-12T14:04:00Z">
        <w:r>
          <w:rPr>
            <w:lang w:eastAsia="ko-KR"/>
          </w:rPr>
          <w:t xml:space="preserve">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ins w:id="499" w:author="박기원/책임연구원/ICT기술센터 C&amp;M표준(연)커넥티드카표준Task(giwon.park@lge.com)" w:date="2022-08-12T14:05:00Z">
        <w:r>
          <w:rPr>
            <w:lang w:eastAsia="ko-KR"/>
          </w:rPr>
          <w:t>.</w:t>
        </w:r>
      </w:ins>
    </w:p>
    <w:p w14:paraId="6B109C4A" w14:textId="77777777" w:rsidR="0072363C" w:rsidRDefault="0072363C" w:rsidP="0072363C">
      <w:pPr>
        <w:pStyle w:val="B1"/>
        <w:rPr>
          <w:ins w:id="500" w:author="박기원/책임연구원/ICT기술센터 C&amp;M표준(연)커넥티드카표준Task(giwon.park@lge.com)" w:date="2022-08-12T14:05:00Z"/>
          <w:lang w:eastAsia="ko-KR"/>
        </w:rPr>
      </w:pPr>
      <w:ins w:id="501" w:author="박기원/책임연구원/ICT기술센터 C&amp;M표준(연)커넥티드카표준Task(giwon.park@lge.com)" w:date="2022-08-12T14:05:00Z">
        <w:r>
          <w:rPr>
            <w:lang w:eastAsia="ko-KR"/>
          </w:rPr>
          <w:t>1&gt;</w:t>
        </w:r>
        <w:r>
          <w:rPr>
            <w:lang w:eastAsia="ko-KR"/>
          </w:rPr>
          <w:tab/>
          <w:t xml:space="preserve">if configured by RRC, </w:t>
        </w:r>
      </w:ins>
      <w:ins w:id="502" w:author="박기원/책임연구원/ICT기술센터 C&amp;M표준(연)커넥티드카표준Task(giwon.park@lge.com)" w:date="2022-08-12T14:06:00Z">
        <w:r>
          <w:rPr>
            <w:i/>
            <w:lang w:eastAsia="ko-KR"/>
          </w:rPr>
          <w:t>sl-IUC-Condition</w:t>
        </w:r>
      </w:ins>
      <w:ins w:id="503" w:author="박기원/책임연구원/ICT기술센터 C&amp;M표준(연)커넥티드카표준Task(giwon.park@lge.com)" w:date="2022-08-12T14:05:00Z">
        <w:r>
          <w:rPr>
            <w:lang w:eastAsia="ko-KR"/>
          </w:rPr>
          <w:t xml:space="preserve"> set to </w:t>
        </w:r>
        <w:r>
          <w:rPr>
            <w:i/>
          </w:rPr>
          <w:t>enabled</w:t>
        </w:r>
      </w:ins>
      <w:ins w:id="504" w:author="박기원/책임연구원/ICT기술센터 C&amp;M표준(연)커넥티드카표준Task(giwon.park@lge.com)" w:date="2022-08-12T14:08:00Z">
        <w:r>
          <w:rPr>
            <w:i/>
          </w:rPr>
          <w:t>,</w:t>
        </w:r>
      </w:ins>
      <w:ins w:id="505" w:author="박기원/책임연구원/ICT기술센터 C&amp;M표준(연)커넥티드카표준Task(giwon.park@lge.com)" w:date="2022-08-12T14:05:00Z">
        <w:r>
          <w:rPr>
            <w:lang w:eastAsia="ko-KR"/>
          </w:rPr>
          <w:t xml:space="preserve"> and</w:t>
        </w:r>
      </w:ins>
      <w:ins w:id="506" w:author="박기원/책임연구원/ICT기술센터 C&amp;M표준(연)커넥티드카표준Task(giwon.park@lge.com)" w:date="2022-08-12T14:09:00Z">
        <w:r>
          <w:rPr>
            <w:lang w:eastAsia="ko-KR"/>
          </w:rPr>
          <w:t xml:space="preserve"> if</w:t>
        </w:r>
      </w:ins>
      <w:ins w:id="507" w:author="박기원/책임연구원/ICT기술센터 C&amp;M표준(연)커넥티드카표준Task(giwon.park@lge.com)" w:date="2022-08-12T14:08:00Z">
        <w:r>
          <w:rPr>
            <w:lang w:eastAsia="ko-KR"/>
          </w:rPr>
          <w:t xml:space="preserve"> an SL-IUC Information</w:t>
        </w:r>
      </w:ins>
      <w:ins w:id="508" w:author="박기원/책임연구원/ICT기술센터 C&amp;M표준(연)커넥티드카표준Task(giwon.park@lge.com)" w:date="2022-08-12T14:09:00Z">
        <w:r>
          <w:rPr>
            <w:lang w:eastAsia="ko-KR"/>
          </w:rPr>
          <w:t xml:space="preserve"> is to be transmitted in a pool of resources</w:t>
        </w:r>
      </w:ins>
      <w:ins w:id="509" w:author="박기원/책임연구원/ICT기술센터 C&amp;M표준(연)커넥티드카표준Task(giwon.park@lge.com)" w:date="2022-08-12T14:05:00Z">
        <w:r>
          <w:rPr>
            <w:lang w:eastAsia="ko-KR"/>
          </w:rPr>
          <w:t>:</w:t>
        </w:r>
      </w:ins>
    </w:p>
    <w:p w14:paraId="7748A303" w14:textId="77777777" w:rsidR="0072363C" w:rsidRDefault="0072363C" w:rsidP="0072363C">
      <w:pPr>
        <w:pStyle w:val="B1"/>
        <w:rPr>
          <w:lang w:eastAsia="ko-KR"/>
        </w:rPr>
      </w:pPr>
      <w:ins w:id="510" w:author="박기원/책임연구원/ICT기술센터 C&amp;M표준(연)커넥티드카표준Task(giwon.park@lge.com)" w:date="2022-08-12T14:05:00Z">
        <w:r>
          <w:rPr>
            <w:lang w:eastAsia="ko-KR"/>
          </w:rPr>
          <w:t>2&gt;</w:t>
        </w:r>
        <w:r>
          <w:rPr>
            <w:lang w:eastAsia="ko-KR"/>
          </w:rPr>
          <w:tab/>
          <w:t xml:space="preserve">indicate the pool of resources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p>
    <w:p w14:paraId="38A2AC17" w14:textId="77777777" w:rsidR="0072363C" w:rsidRDefault="0072363C" w:rsidP="0072363C">
      <w:pPr>
        <w:rPr>
          <w:b/>
          <w:lang w:eastAsia="zh-CN"/>
        </w:rPr>
      </w:pPr>
      <w:r>
        <w:rPr>
          <w:b/>
          <w:lang w:eastAsia="zh-CN"/>
        </w:rPr>
        <w:t>Q1: Would your company agree to the 1</w:t>
      </w:r>
      <w:r>
        <w:rPr>
          <w:b/>
          <w:vertAlign w:val="superscript"/>
          <w:lang w:eastAsia="zh-CN"/>
        </w:rPr>
        <w:t>st</w:t>
      </w:r>
      <w:r>
        <w:rPr>
          <w:b/>
          <w:lang w:eastAsia="zh-CN"/>
        </w:rPr>
        <w:t xml:space="preserve"> change proposed in </w:t>
      </w:r>
      <w:hyperlink r:id="rId65" w:history="1">
        <w:r>
          <w:rPr>
            <w:rStyle w:val="af3"/>
            <w:b/>
            <w:lang w:eastAsia="zh-CN"/>
          </w:rPr>
          <w:t>R2-2210188</w:t>
        </w:r>
      </w:hyperlink>
      <w:r>
        <w:rPr>
          <w:b/>
          <w:lang w:eastAsia="zh-CN"/>
        </w:rPr>
        <w:t>?</w:t>
      </w:r>
    </w:p>
    <w:tbl>
      <w:tblPr>
        <w:tblStyle w:val="af1"/>
        <w:tblW w:w="9770" w:type="dxa"/>
        <w:tblLook w:val="04A0" w:firstRow="1" w:lastRow="0" w:firstColumn="1" w:lastColumn="0" w:noHBand="0" w:noVBand="1"/>
      </w:tblPr>
      <w:tblGrid>
        <w:gridCol w:w="2245"/>
        <w:gridCol w:w="1633"/>
        <w:gridCol w:w="5892"/>
      </w:tblGrid>
      <w:tr w:rsidR="0072363C" w14:paraId="68E603FC" w14:textId="77777777" w:rsidTr="003E75B4">
        <w:tc>
          <w:tcPr>
            <w:tcW w:w="2245" w:type="dxa"/>
          </w:tcPr>
          <w:p w14:paraId="53B0CDE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40D76E02"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3A415D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2363C" w14:paraId="28DF5DBD" w14:textId="77777777" w:rsidTr="003E75B4">
        <w:tc>
          <w:tcPr>
            <w:tcW w:w="2245" w:type="dxa"/>
          </w:tcPr>
          <w:p w14:paraId="5B33CD8F"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6D61E02E"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5EE240DE"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618C5435" w14:textId="77777777" w:rsidTr="003E75B4">
        <w:tc>
          <w:tcPr>
            <w:tcW w:w="2245" w:type="dxa"/>
          </w:tcPr>
          <w:p w14:paraId="1C1BF46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77AE31C"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0679A0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30545DCC" w14:textId="77777777" w:rsidTr="003E75B4">
        <w:tc>
          <w:tcPr>
            <w:tcW w:w="2245" w:type="dxa"/>
          </w:tcPr>
          <w:p w14:paraId="5F875D67"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671724B0"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DE75FD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4392051B" w14:textId="77777777" w:rsidTr="003E75B4">
        <w:tc>
          <w:tcPr>
            <w:tcW w:w="2245" w:type="dxa"/>
          </w:tcPr>
          <w:p w14:paraId="2F9F38D9"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A54993A"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6A8708FB"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are concerned by adding a new section in “5.22.1.x” but without providing any refenrece on how this new procedure is triggered or used in 38.321 </w:t>
            </w:r>
          </w:p>
          <w:p w14:paraId="597066E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If we want to support this,  some additional normative text are needed toclealy indicate when UE shall provide those information to lower layers. </w:t>
            </w:r>
          </w:p>
          <w:p w14:paraId="48280D46"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Also, as all those information are also included in SCI-2C, so we want to limit this procedure to a cerain scenario that only IUC Request MAC CE is received in UE-A</w:t>
            </w:r>
          </w:p>
        </w:tc>
      </w:tr>
      <w:tr w:rsidR="0072363C" w14:paraId="74DF2E08" w14:textId="77777777" w:rsidTr="003E75B4">
        <w:tc>
          <w:tcPr>
            <w:tcW w:w="2245" w:type="dxa"/>
          </w:tcPr>
          <w:p w14:paraId="53DAAC02"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705A258"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7E31C6BB"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has already been discussed in Q6 of offline#510 in RAN2#119 and the conclusion is to leave to UE implementation without any specification change. No need to redisucss and revert the agreement. </w:t>
            </w:r>
          </w:p>
          <w:tbl>
            <w:tblPr>
              <w:tblStyle w:val="af1"/>
              <w:tblW w:w="0" w:type="auto"/>
              <w:tblLook w:val="04A0" w:firstRow="1" w:lastRow="0" w:firstColumn="1" w:lastColumn="0" w:noHBand="0" w:noVBand="1"/>
            </w:tblPr>
            <w:tblGrid>
              <w:gridCol w:w="5666"/>
            </w:tblGrid>
            <w:tr w:rsidR="0072363C" w14:paraId="0625185A" w14:textId="77777777" w:rsidTr="003E75B4">
              <w:tc>
                <w:tcPr>
                  <w:tcW w:w="5666" w:type="dxa"/>
                </w:tcPr>
                <w:p w14:paraId="56A2000C" w14:textId="77777777" w:rsidR="0072363C" w:rsidRDefault="0072363C" w:rsidP="003E75B4">
                  <w:pPr>
                    <w:pStyle w:val="Doc-text2"/>
                  </w:pPr>
                </w:p>
                <w:p w14:paraId="1FE8BFFA" w14:textId="77777777" w:rsidR="0072363C" w:rsidRDefault="0072363C" w:rsidP="003E75B4">
                  <w:pPr>
                    <w:pStyle w:val="Doc-text2"/>
                    <w:ind w:left="1253" w:firstLine="0"/>
                  </w:pPr>
                  <w:r>
                    <w:t xml:space="preserve">(1, 6) Proposal 5: RAN2 discusses whether MAC needs to provide PHY information on resource pools for IUC. </w:t>
                  </w:r>
                </w:p>
                <w:p w14:paraId="3F1997B6" w14:textId="77777777" w:rsidR="0072363C" w:rsidRDefault="0072363C" w:rsidP="003E75B4">
                  <w:pPr>
                    <w:pStyle w:val="Doc-text2"/>
                    <w:ind w:left="1253" w:firstLine="0"/>
                  </w:pPr>
                </w:p>
                <w:p w14:paraId="53DDFC4E" w14:textId="77777777" w:rsidR="0072363C" w:rsidRDefault="0072363C" w:rsidP="003E75B4">
                  <w:pPr>
                    <w:pStyle w:val="Doc-text2"/>
                    <w:numPr>
                      <w:ilvl w:val="0"/>
                      <w:numId w:val="3"/>
                    </w:numPr>
                  </w:pPr>
                  <w:r>
                    <w:t xml:space="preserve">Leave it to UE implementation. </w:t>
                  </w:r>
                </w:p>
              </w:tc>
            </w:tr>
          </w:tbl>
          <w:p w14:paraId="5823EA4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2877F103" w14:textId="77777777" w:rsidTr="003E75B4">
        <w:tc>
          <w:tcPr>
            <w:tcW w:w="2245" w:type="dxa"/>
          </w:tcPr>
          <w:p w14:paraId="30F5E85C"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4DFEA36"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D28FCD2"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xiaomi that it can up to UE implementation.</w:t>
            </w:r>
          </w:p>
        </w:tc>
      </w:tr>
      <w:tr w:rsidR="0072363C" w14:paraId="5AD03FD4" w14:textId="77777777" w:rsidTr="003E75B4">
        <w:tc>
          <w:tcPr>
            <w:tcW w:w="2245" w:type="dxa"/>
          </w:tcPr>
          <w:p w14:paraId="1C65C926"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7E26E1B"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4A6B73C"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understanding as xiaomi.</w:t>
            </w:r>
          </w:p>
        </w:tc>
      </w:tr>
      <w:tr w:rsidR="0072363C" w14:paraId="03D44829" w14:textId="77777777" w:rsidTr="003E75B4">
        <w:tc>
          <w:tcPr>
            <w:tcW w:w="2245" w:type="dxa"/>
          </w:tcPr>
          <w:p w14:paraId="022D895A"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7FAF34D"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61548DE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584052F7" w14:textId="77777777" w:rsidTr="003E75B4">
        <w:tc>
          <w:tcPr>
            <w:tcW w:w="2245" w:type="dxa"/>
          </w:tcPr>
          <w:p w14:paraId="01E108B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31171FD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5F2CE45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55B0C6F2" w14:textId="77777777" w:rsidTr="003E75B4">
        <w:tc>
          <w:tcPr>
            <w:tcW w:w="2245" w:type="dxa"/>
          </w:tcPr>
          <w:p w14:paraId="36BBAF83" w14:textId="77777777" w:rsidR="0072363C" w:rsidRDefault="0072363C" w:rsidP="003E75B4">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9491000" w14:textId="77777777" w:rsidR="0072363C" w:rsidRDefault="0072363C" w:rsidP="003E75B4">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62F7C0EA"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 that it can up to UE implementation.</w:t>
            </w:r>
          </w:p>
        </w:tc>
      </w:tr>
      <w:tr w:rsidR="0072363C" w14:paraId="7F88943A" w14:textId="77777777" w:rsidTr="003E75B4">
        <w:tc>
          <w:tcPr>
            <w:tcW w:w="2245" w:type="dxa"/>
          </w:tcPr>
          <w:p w14:paraId="79CD0801" w14:textId="77777777" w:rsidR="0072363C" w:rsidRDefault="0072363C" w:rsidP="003E75B4">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9B90340" w14:textId="77777777" w:rsidR="0072363C" w:rsidRDefault="0072363C" w:rsidP="003E75B4">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59BE95E0"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the issue raised in principle, however, adding a section seems like a large change, especially since this was agreed to be up to UE implementation in last meeting.</w:t>
            </w:r>
          </w:p>
        </w:tc>
      </w:tr>
      <w:tr w:rsidR="0072363C" w14:paraId="2D1956FA" w14:textId="77777777" w:rsidTr="003E75B4">
        <w:tc>
          <w:tcPr>
            <w:tcW w:w="2245" w:type="dxa"/>
          </w:tcPr>
          <w:p w14:paraId="35AB7DD1" w14:textId="77777777" w:rsidR="0072363C" w:rsidRDefault="0072363C" w:rsidP="003E75B4">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0F068170" w14:textId="77777777" w:rsidR="0072363C" w:rsidRDefault="0072363C" w:rsidP="003E75B4">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07A0563F"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 with xiaomi, this can be left to UE implementation</w:t>
            </w:r>
          </w:p>
        </w:tc>
      </w:tr>
      <w:tr w:rsidR="0072363C" w14:paraId="6B412789" w14:textId="77777777" w:rsidTr="003E75B4">
        <w:tc>
          <w:tcPr>
            <w:tcW w:w="2245" w:type="dxa"/>
          </w:tcPr>
          <w:p w14:paraId="402A6F1D"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6F5918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5DC309A"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w:t>
            </w:r>
          </w:p>
        </w:tc>
      </w:tr>
      <w:tr w:rsidR="0072363C" w14:paraId="10B97B6D" w14:textId="77777777" w:rsidTr="003E75B4">
        <w:tc>
          <w:tcPr>
            <w:tcW w:w="2245" w:type="dxa"/>
          </w:tcPr>
          <w:p w14:paraId="3D96975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55381C00"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4970576"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Share Xiaomi’s view</w:t>
            </w:r>
          </w:p>
        </w:tc>
      </w:tr>
    </w:tbl>
    <w:p w14:paraId="36C0CC3B" w14:textId="77777777" w:rsidR="0072363C" w:rsidRPr="004B7F56" w:rsidRDefault="0072363C" w:rsidP="0072363C">
      <w:pPr>
        <w:rPr>
          <w:rFonts w:eastAsia="Batang"/>
          <w:b/>
          <w:color w:val="0000FF"/>
          <w:sz w:val="22"/>
          <w:lang w:eastAsia="zh-CN"/>
        </w:rPr>
      </w:pPr>
      <w:r>
        <w:rPr>
          <w:b/>
          <w:lang w:eastAsia="zh-CN"/>
        </w:rPr>
        <w:t xml:space="preserve"> </w:t>
      </w:r>
      <w:r>
        <w:rPr>
          <w:rFonts w:eastAsia="Malgun Gothic"/>
          <w:color w:val="0000FF"/>
          <w:sz w:val="22"/>
          <w:lang w:eastAsia="ko-KR"/>
        </w:rPr>
        <w:t>[Summary Q1] Out of 14</w:t>
      </w:r>
      <w:r w:rsidRPr="004B7F56">
        <w:rPr>
          <w:rFonts w:eastAsia="Malgun Gothic"/>
          <w:color w:val="0000FF"/>
          <w:sz w:val="22"/>
          <w:lang w:eastAsia="ko-KR"/>
        </w:rPr>
        <w:t xml:space="preserve"> companies</w:t>
      </w:r>
    </w:p>
    <w:p w14:paraId="1D67BFCA" w14:textId="77777777" w:rsidR="0072363C" w:rsidRPr="00AB59D9" w:rsidRDefault="0072363C" w:rsidP="0072363C">
      <w:pPr>
        <w:rPr>
          <w:rFonts w:eastAsia="Malgun Gothic"/>
          <w:color w:val="0000FF"/>
          <w:sz w:val="22"/>
          <w:lang w:eastAsia="ko-KR"/>
        </w:rPr>
      </w:pPr>
      <w:r w:rsidRPr="00AB59D9">
        <w:rPr>
          <w:rFonts w:eastAsia="Malgun Gothic"/>
          <w:color w:val="0000FF"/>
          <w:sz w:val="22"/>
          <w:lang w:eastAsia="ko-KR"/>
        </w:rPr>
        <w:t>Agree: 7</w:t>
      </w:r>
    </w:p>
    <w:p w14:paraId="30355F62" w14:textId="77777777" w:rsidR="0072363C" w:rsidRPr="00AB59D9" w:rsidRDefault="0072363C" w:rsidP="0072363C">
      <w:pPr>
        <w:rPr>
          <w:rFonts w:eastAsia="Malgun Gothic"/>
          <w:color w:val="0000FF"/>
          <w:sz w:val="22"/>
          <w:lang w:eastAsia="ko-KR"/>
        </w:rPr>
      </w:pPr>
      <w:r w:rsidRPr="00AB59D9">
        <w:rPr>
          <w:rFonts w:eastAsia="Malgun Gothic"/>
          <w:color w:val="0000FF"/>
          <w:sz w:val="22"/>
          <w:lang w:eastAsia="ko-KR"/>
        </w:rPr>
        <w:lastRenderedPageBreak/>
        <w:t>- The two companies were in favor of the correction, but rather than adding a new section, they favored the correction to a general sentence.</w:t>
      </w:r>
    </w:p>
    <w:p w14:paraId="0A98F285" w14:textId="77777777" w:rsidR="0072363C" w:rsidRPr="004B7F56" w:rsidRDefault="0072363C" w:rsidP="0072363C">
      <w:pPr>
        <w:rPr>
          <w:rFonts w:eastAsia="Malgun Gothic"/>
          <w:color w:val="0000FF"/>
          <w:sz w:val="22"/>
          <w:lang w:eastAsia="ko-KR"/>
        </w:rPr>
      </w:pPr>
      <w:r w:rsidRPr="00AB59D9">
        <w:rPr>
          <w:rFonts w:eastAsia="Malgun Gothic"/>
          <w:color w:val="0000FF"/>
          <w:sz w:val="22"/>
          <w:lang w:eastAsia="ko-KR"/>
        </w:rPr>
        <w:t>Disagree: 8</w:t>
      </w:r>
    </w:p>
    <w:p w14:paraId="289C8979" w14:textId="77777777" w:rsidR="0072363C" w:rsidRPr="00112192" w:rsidRDefault="0072363C" w:rsidP="0072363C">
      <w:pPr>
        <w:rPr>
          <w:rFonts w:eastAsia="Malgun Gothic"/>
          <w:color w:val="0000FF"/>
          <w:sz w:val="22"/>
          <w:lang w:eastAsia="ko-KR"/>
        </w:rPr>
      </w:pPr>
      <w:r>
        <w:rPr>
          <w:rFonts w:eastAsia="Malgun Gothic"/>
          <w:color w:val="0000FF"/>
          <w:sz w:val="22"/>
          <w:lang w:eastAsia="ko-KR"/>
        </w:rPr>
        <w:t>And f</w:t>
      </w:r>
      <w:r w:rsidRPr="00112192">
        <w:rPr>
          <w:rFonts w:eastAsia="Malgun Gothic"/>
          <w:color w:val="0000FF"/>
          <w:sz w:val="22"/>
          <w:lang w:eastAsia="ko-KR"/>
        </w:rPr>
        <w:t xml:space="preserve">rom the perspective of MAC CR Rapporteur, I think that the behavior of the MAC described in the RAN1 specification and the behavior in the MAC specification should </w:t>
      </w:r>
      <w:r w:rsidRPr="00112192">
        <w:rPr>
          <w:rFonts w:eastAsia="Malgun Gothic" w:hint="eastAsia"/>
          <w:color w:val="0000FF"/>
          <w:sz w:val="22"/>
          <w:lang w:eastAsia="ko-KR"/>
        </w:rPr>
        <w:t xml:space="preserve">be </w:t>
      </w:r>
      <w:r w:rsidRPr="00112192">
        <w:rPr>
          <w:rFonts w:eastAsia="Malgun Gothic"/>
          <w:color w:val="0000FF"/>
          <w:sz w:val="22"/>
          <w:lang w:eastAsia="ko-KR"/>
        </w:rPr>
        <w:t>matched.</w:t>
      </w:r>
    </w:p>
    <w:p w14:paraId="1852A06E" w14:textId="77777777" w:rsidR="0072363C" w:rsidRPr="00112192" w:rsidRDefault="0072363C" w:rsidP="0072363C">
      <w:pPr>
        <w:rPr>
          <w:rFonts w:eastAsia="Malgun Gothic"/>
          <w:color w:val="0000FF"/>
          <w:sz w:val="22"/>
          <w:lang w:eastAsia="ko-KR"/>
        </w:rPr>
      </w:pPr>
      <w:r>
        <w:rPr>
          <w:rFonts w:eastAsia="Malgun Gothic"/>
          <w:color w:val="0000FF"/>
          <w:sz w:val="22"/>
          <w:lang w:eastAsia="ko-KR"/>
        </w:rPr>
        <w:t>So I trigger additional</w:t>
      </w:r>
      <w:r w:rsidRPr="00112192">
        <w:rPr>
          <w:rFonts w:eastAsia="Malgun Gothic"/>
          <w:color w:val="0000FF"/>
          <w:sz w:val="22"/>
          <w:lang w:eastAsia="ko-KR"/>
        </w:rPr>
        <w:t xml:space="preserve"> question</w:t>
      </w:r>
      <w:r>
        <w:rPr>
          <w:rFonts w:eastAsia="Malgun Gothic"/>
          <w:color w:val="0000FF"/>
          <w:sz w:val="22"/>
          <w:lang w:eastAsia="ko-KR"/>
        </w:rPr>
        <w:t xml:space="preserve"> to check the companies’ view</w:t>
      </w:r>
      <w:r w:rsidRPr="00112192">
        <w:rPr>
          <w:rFonts w:eastAsia="Malgun Gothic"/>
          <w:color w:val="0000FF"/>
          <w:sz w:val="22"/>
          <w:lang w:eastAsia="ko-KR"/>
        </w:rPr>
        <w:t xml:space="preserve"> in Phase-2 about </w:t>
      </w:r>
      <w:r w:rsidRPr="003611A9">
        <w:rPr>
          <w:rFonts w:eastAsia="Malgun Gothic"/>
          <w:color w:val="0000FF"/>
          <w:sz w:val="22"/>
          <w:u w:val="single"/>
          <w:lang w:eastAsia="ko-KR"/>
        </w:rPr>
        <w:t>adding a general sentence as a NOTE</w:t>
      </w:r>
      <w:r w:rsidRPr="00112192">
        <w:rPr>
          <w:rFonts w:eastAsia="Malgun Gothic"/>
          <w:color w:val="0000FF"/>
          <w:sz w:val="22"/>
          <w:lang w:eastAsia="ko-KR"/>
        </w:rPr>
        <w:t>. Please submit your comments to the Phase-2 Discussion.</w:t>
      </w:r>
    </w:p>
    <w:p w14:paraId="34E15BA7" w14:textId="77777777" w:rsidR="0072363C" w:rsidRDefault="0072363C" w:rsidP="0072363C">
      <w:pPr>
        <w:rPr>
          <w:rFonts w:eastAsia="Malgun Gothic"/>
          <w:color w:val="0000FF"/>
          <w:sz w:val="22"/>
          <w:lang w:eastAsia="ko-KR"/>
        </w:rPr>
      </w:pPr>
    </w:p>
    <w:p w14:paraId="4485D847" w14:textId="77777777" w:rsidR="0072363C" w:rsidRPr="00112192" w:rsidRDefault="0072363C" w:rsidP="0072363C">
      <w:pPr>
        <w:rPr>
          <w:rFonts w:eastAsia="Malgun Gothic"/>
          <w:b/>
          <w:color w:val="0000FF"/>
          <w:sz w:val="32"/>
          <w:szCs w:val="32"/>
          <w:lang w:eastAsia="ko-KR"/>
        </w:rPr>
      </w:pPr>
      <w:r w:rsidRPr="00112192">
        <w:rPr>
          <w:rFonts w:eastAsia="Malgun Gothic" w:hint="eastAsia"/>
          <w:b/>
          <w:color w:val="0000FF"/>
          <w:sz w:val="32"/>
          <w:szCs w:val="32"/>
          <w:lang w:eastAsia="ko-KR"/>
        </w:rPr>
        <w:t>Phase-2</w:t>
      </w:r>
      <w:r>
        <w:rPr>
          <w:rFonts w:eastAsia="Malgun Gothic"/>
          <w:b/>
          <w:color w:val="0000FF"/>
          <w:sz w:val="32"/>
          <w:szCs w:val="32"/>
          <w:lang w:eastAsia="ko-KR"/>
        </w:rPr>
        <w:t xml:space="preserve"> question</w:t>
      </w:r>
      <w:r w:rsidRPr="00112192">
        <w:rPr>
          <w:rFonts w:eastAsia="Malgun Gothic" w:hint="eastAsia"/>
          <w:b/>
          <w:color w:val="0000FF"/>
          <w:sz w:val="32"/>
          <w:szCs w:val="32"/>
          <w:lang w:eastAsia="ko-KR"/>
        </w:rPr>
        <w:t xml:space="preserve">. </w:t>
      </w:r>
    </w:p>
    <w:p w14:paraId="5DC707FD" w14:textId="77777777" w:rsidR="0072363C" w:rsidRPr="003611A9" w:rsidRDefault="0072363C" w:rsidP="0072363C">
      <w:pPr>
        <w:rPr>
          <w:b/>
          <w:lang w:eastAsia="zh-CN"/>
        </w:rPr>
      </w:pPr>
      <w:r w:rsidRPr="003611A9">
        <w:rPr>
          <w:b/>
          <w:lang w:eastAsia="zh-CN"/>
        </w:rPr>
        <w:t>Q-1-1: Would your company agree to add a NOTE below?</w:t>
      </w:r>
    </w:p>
    <w:p w14:paraId="378A59D7" w14:textId="77777777" w:rsidR="0072363C" w:rsidRPr="00D25A47" w:rsidRDefault="0072363C" w:rsidP="0072363C">
      <w:pPr>
        <w:rPr>
          <w:rFonts w:eastAsia="Malgun Gothic"/>
          <w:b/>
          <w:lang w:eastAsia="ko-KR"/>
        </w:rPr>
      </w:pPr>
      <w:r>
        <w:rPr>
          <w:b/>
          <w:lang w:eastAsia="zh-CN"/>
        </w:rPr>
        <w:t xml:space="preserve">NOTE: </w:t>
      </w:r>
      <w:r>
        <w:rPr>
          <w:lang w:eastAsia="ko-KR"/>
        </w:rPr>
        <w:t xml:space="preserve">If configured by RRC, </w:t>
      </w:r>
      <w:r w:rsidRPr="00D25A47">
        <w:rPr>
          <w:lang w:eastAsia="ko-KR"/>
        </w:rPr>
        <w:t>sl-Determine Resource Type</w:t>
      </w:r>
      <w:r>
        <w:rPr>
          <w:lang w:eastAsia="ko-KR"/>
        </w:rPr>
        <w:t xml:space="preserve"> set to </w:t>
      </w:r>
      <w:r w:rsidRPr="00D25A47">
        <w:rPr>
          <w:lang w:eastAsia="ko-KR"/>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sidRPr="00D25A47">
        <w:rPr>
          <w:lang w:eastAsia="ko-KR"/>
        </w:rPr>
        <w:t>resourceSetType</w:t>
      </w:r>
      <w:r>
        <w:rPr>
          <w:lang w:eastAsia="ko-KR"/>
        </w:rPr>
        <w:t xml:space="preserve"> field of the SL-IUC request is set to 0, MAC layer indicates the </w:t>
      </w:r>
      <w:r w:rsidRPr="001C4DEF">
        <w:rPr>
          <w:lang w:eastAsia="ko-KR"/>
        </w:rPr>
        <w:t>resource selection window, resource set type, L1 priority, the number of sub-channels to be used for the PSSCH/PSCCH transmission, the resource reservation period</w:t>
      </w:r>
      <w:r>
        <w:rPr>
          <w:lang w:eastAsia="ko-KR"/>
        </w:rPr>
        <w:t xml:space="preserve">. If configured by RRC, </w:t>
      </w:r>
      <w:r w:rsidRPr="00D25A47">
        <w:rPr>
          <w:lang w:eastAsia="ko-KR"/>
        </w:rPr>
        <w:t>sl-Determine Resource Type</w:t>
      </w:r>
      <w:r>
        <w:rPr>
          <w:lang w:eastAsia="ko-KR"/>
        </w:rPr>
        <w:t xml:space="preserve"> set to </w:t>
      </w:r>
      <w:r w:rsidRPr="00D25A47">
        <w:rPr>
          <w:lang w:eastAsia="ko-KR"/>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sidRPr="00D25A47">
        <w:rPr>
          <w:lang w:eastAsia="ko-KR"/>
        </w:rPr>
        <w:t>resourceSetType</w:t>
      </w:r>
      <w:r>
        <w:rPr>
          <w:lang w:eastAsia="ko-KR"/>
        </w:rPr>
        <w:t xml:space="preserve"> field of the SL-IUC request is set to 1, MAC layer indicates resource set type (i.e., non-preferred resource set), the resource selection window.</w:t>
      </w:r>
    </w:p>
    <w:tbl>
      <w:tblPr>
        <w:tblStyle w:val="af1"/>
        <w:tblW w:w="9770" w:type="dxa"/>
        <w:tblLook w:val="04A0" w:firstRow="1" w:lastRow="0" w:firstColumn="1" w:lastColumn="0" w:noHBand="0" w:noVBand="1"/>
      </w:tblPr>
      <w:tblGrid>
        <w:gridCol w:w="2245"/>
        <w:gridCol w:w="1633"/>
        <w:gridCol w:w="5892"/>
      </w:tblGrid>
      <w:tr w:rsidR="0072363C" w14:paraId="2AEA5C10" w14:textId="77777777" w:rsidTr="003E75B4">
        <w:tc>
          <w:tcPr>
            <w:tcW w:w="2245" w:type="dxa"/>
          </w:tcPr>
          <w:p w14:paraId="51A55A48"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F85597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9C5235C"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2363C" w14:paraId="44F00520" w14:textId="77777777" w:rsidTr="003E75B4">
        <w:tc>
          <w:tcPr>
            <w:tcW w:w="2245" w:type="dxa"/>
          </w:tcPr>
          <w:p w14:paraId="7BDA8AE8"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0A0FCFDC"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1BA5DBDA"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36FCDE9E" w14:textId="77777777" w:rsidTr="003E75B4">
        <w:tc>
          <w:tcPr>
            <w:tcW w:w="2245" w:type="dxa"/>
          </w:tcPr>
          <w:p w14:paraId="470168AD" w14:textId="1B08BEBE" w:rsidR="0072363C" w:rsidRDefault="004E75CE"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C199CB3" w14:textId="2E2447B9" w:rsidR="0072363C" w:rsidRDefault="004E75CE"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r>
              <w:rPr>
                <w:rFonts w:eastAsia="等线"/>
                <w:sz w:val="22"/>
                <w:lang w:eastAsia="zh-CN"/>
              </w:rPr>
              <w:t xml:space="preserve"> with comments</w:t>
            </w:r>
          </w:p>
        </w:tc>
        <w:tc>
          <w:tcPr>
            <w:tcW w:w="5892" w:type="dxa"/>
          </w:tcPr>
          <w:p w14:paraId="7611AD73" w14:textId="23FEA77B" w:rsidR="0072363C" w:rsidRDefault="004E75CE"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Intention agree, and some rewording to the NOTE may be needed:</w:t>
            </w:r>
          </w:p>
          <w:p w14:paraId="098F3734" w14:textId="66999990" w:rsidR="004E75CE" w:rsidRPr="00D25A47" w:rsidRDefault="004E75CE" w:rsidP="004E75CE">
            <w:pPr>
              <w:rPr>
                <w:rFonts w:eastAsia="Malgun Gothic"/>
                <w:b/>
                <w:lang w:eastAsia="ko-KR"/>
              </w:rPr>
            </w:pPr>
            <w:r>
              <w:rPr>
                <w:b/>
                <w:lang w:eastAsia="zh-CN"/>
              </w:rPr>
              <w:t xml:space="preserve">NOTE: </w:t>
            </w:r>
            <w:r>
              <w:rPr>
                <w:lang w:eastAsia="ko-KR"/>
              </w:rPr>
              <w:t xml:space="preserve">If configured by RRC, </w:t>
            </w:r>
            <w:ins w:id="511" w:author="Bingxue" w:date="2022-10-14T11:38:00Z">
              <w:r w:rsidRPr="004E75CE">
                <w:rPr>
                  <w:i/>
                  <w:rPrChange w:id="512" w:author="Bingxue" w:date="2022-10-14T11:38:00Z">
                    <w:rPr/>
                  </w:rPrChange>
                </w:rPr>
                <w:t>sl-DetermineResourceType</w:t>
              </w:r>
              <w:r w:rsidRPr="00D25A47" w:rsidDel="004E75CE">
                <w:rPr>
                  <w:lang w:eastAsia="ko-KR"/>
                </w:rPr>
                <w:t xml:space="preserve"> </w:t>
              </w:r>
            </w:ins>
            <w:del w:id="513" w:author="Bingxue" w:date="2022-10-14T11:38:00Z">
              <w:r w:rsidRPr="00D25A47" w:rsidDel="004E75CE">
                <w:rPr>
                  <w:lang w:eastAsia="ko-KR"/>
                </w:rPr>
                <w:delText>sl-Determine Resource Type</w:delText>
              </w:r>
              <w:r w:rsidDel="004E75CE">
                <w:rPr>
                  <w:lang w:eastAsia="ko-KR"/>
                </w:rPr>
                <w:delText xml:space="preserve"> </w:delText>
              </w:r>
            </w:del>
            <w:r>
              <w:rPr>
                <w:lang w:eastAsia="ko-KR"/>
              </w:rPr>
              <w:t xml:space="preserve">set to </w:t>
            </w:r>
            <w:r w:rsidRPr="004E75CE">
              <w:rPr>
                <w:i/>
                <w:lang w:eastAsia="ko-KR"/>
                <w:rPrChange w:id="514" w:author="Bingxue" w:date="2022-10-14T11:38:00Z">
                  <w:rPr>
                    <w:lang w:eastAsia="ko-KR"/>
                  </w:rPr>
                </w:rPrChange>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sidRPr="00D25A47">
              <w:rPr>
                <w:lang w:eastAsia="ko-KR"/>
              </w:rPr>
              <w:t>resourceSetType</w:t>
            </w:r>
            <w:r>
              <w:rPr>
                <w:lang w:eastAsia="ko-KR"/>
              </w:rPr>
              <w:t xml:space="preserve"> field of the SL-IUC request is set to 0, MAC layer indicates</w:t>
            </w:r>
            <w:ins w:id="515" w:author="Bingxue" w:date="2022-10-14T11:39:00Z">
              <w:r>
                <w:rPr>
                  <w:lang w:eastAsia="ko-KR"/>
                </w:rPr>
                <w:t xml:space="preserve"> to </w:t>
              </w:r>
            </w:ins>
            <w:ins w:id="516" w:author="Bingxue" w:date="2022-10-14T11:40:00Z">
              <w:r>
                <w:rPr>
                  <w:lang w:eastAsia="ko-KR"/>
                </w:rPr>
                <w:t>physical</w:t>
              </w:r>
            </w:ins>
            <w:ins w:id="517" w:author="Bingxue" w:date="2022-10-14T11:39:00Z">
              <w:r>
                <w:rPr>
                  <w:lang w:eastAsia="ko-KR"/>
                </w:rPr>
                <w:t xml:space="preserve"> layer</w:t>
              </w:r>
            </w:ins>
            <w:r>
              <w:rPr>
                <w:lang w:eastAsia="ko-KR"/>
              </w:rPr>
              <w:t xml:space="preserve"> the </w:t>
            </w:r>
            <w:r w:rsidRPr="001C4DEF">
              <w:rPr>
                <w:lang w:eastAsia="ko-KR"/>
              </w:rPr>
              <w:t>resource selection window, resource set type, L1 priority, the number of sub-channels to be used for the PSSCH/PSCCH transmission, the resource reservation period</w:t>
            </w:r>
            <w:r>
              <w:rPr>
                <w:lang w:eastAsia="ko-KR"/>
              </w:rPr>
              <w:t xml:space="preserve">. If configured by RRC, </w:t>
            </w:r>
            <w:ins w:id="518" w:author="Bingxue" w:date="2022-10-14T11:40:00Z">
              <w:r w:rsidRPr="007522AC">
                <w:rPr>
                  <w:i/>
                </w:rPr>
                <w:t>sl-DetermineResourceType</w:t>
              </w:r>
              <w:r w:rsidRPr="00D25A47" w:rsidDel="004E75CE">
                <w:rPr>
                  <w:lang w:eastAsia="ko-KR"/>
                </w:rPr>
                <w:t xml:space="preserve"> </w:t>
              </w:r>
            </w:ins>
            <w:del w:id="519" w:author="Bingxue" w:date="2022-10-14T11:40:00Z">
              <w:r w:rsidRPr="00D25A47" w:rsidDel="004E75CE">
                <w:rPr>
                  <w:lang w:eastAsia="ko-KR"/>
                </w:rPr>
                <w:delText>sl-Determine Resource Type</w:delText>
              </w:r>
              <w:r w:rsidDel="004E75CE">
                <w:rPr>
                  <w:lang w:eastAsia="ko-KR"/>
                </w:rPr>
                <w:delText xml:space="preserve"> </w:delText>
              </w:r>
            </w:del>
            <w:r>
              <w:rPr>
                <w:lang w:eastAsia="ko-KR"/>
              </w:rPr>
              <w:t xml:space="preserve">set to </w:t>
            </w:r>
            <w:r w:rsidRPr="004E75CE">
              <w:rPr>
                <w:i/>
                <w:lang w:eastAsia="ko-KR"/>
                <w:rPrChange w:id="520" w:author="Bingxue" w:date="2022-10-14T11:40:00Z">
                  <w:rPr>
                    <w:lang w:eastAsia="ko-KR"/>
                  </w:rPr>
                </w:rPrChange>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sidRPr="00D25A47">
              <w:rPr>
                <w:lang w:eastAsia="ko-KR"/>
              </w:rPr>
              <w:t>resourceSetType</w:t>
            </w:r>
            <w:r>
              <w:rPr>
                <w:lang w:eastAsia="ko-KR"/>
              </w:rPr>
              <w:t xml:space="preserve"> field of the SL-IUC request is set to 1, MAC layer indicates</w:t>
            </w:r>
            <w:ins w:id="521" w:author="Bingxue" w:date="2022-10-14T11:40:00Z">
              <w:r>
                <w:rPr>
                  <w:lang w:eastAsia="ko-KR"/>
                </w:rPr>
                <w:t xml:space="preserve"> to physical layer</w:t>
              </w:r>
            </w:ins>
            <w:r>
              <w:rPr>
                <w:lang w:eastAsia="ko-KR"/>
              </w:rPr>
              <w:t xml:space="preserve"> resource set type (i.e., non-preferred resource set), the resource selection window.</w:t>
            </w:r>
          </w:p>
          <w:p w14:paraId="1D9D4F6E" w14:textId="61402D2B" w:rsidR="004E75CE" w:rsidRDefault="004E75CE"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77D95450" w14:textId="77777777" w:rsidTr="003E75B4">
        <w:tc>
          <w:tcPr>
            <w:tcW w:w="2245" w:type="dxa"/>
          </w:tcPr>
          <w:p w14:paraId="1DF51AF5" w14:textId="0355461C" w:rsidR="0072363C" w:rsidRDefault="00267C33" w:rsidP="003E75B4">
            <w:pPr>
              <w:overflowPunct w:val="0"/>
              <w:autoSpaceDE w:val="0"/>
              <w:autoSpaceDN w:val="0"/>
              <w:adjustRightInd w:val="0"/>
              <w:spacing w:after="120" w:line="300" w:lineRule="auto"/>
              <w:jc w:val="both"/>
              <w:textAlignment w:val="baseline"/>
              <w:rPr>
                <w:rFonts w:eastAsia="等线"/>
                <w:sz w:val="22"/>
                <w:lang w:eastAsia="zh-CN"/>
              </w:rPr>
            </w:pPr>
            <w:ins w:id="522" w:author="Xiaomi_Li Zhao" w:date="2022-10-14T16:17:00Z">
              <w:r>
                <w:rPr>
                  <w:rFonts w:eastAsia="等线" w:hint="eastAsia"/>
                  <w:sz w:val="22"/>
                  <w:lang w:eastAsia="zh-CN"/>
                </w:rPr>
                <w:lastRenderedPageBreak/>
                <w:t>Xiaomi</w:t>
              </w:r>
            </w:ins>
          </w:p>
        </w:tc>
        <w:tc>
          <w:tcPr>
            <w:tcW w:w="1633" w:type="dxa"/>
          </w:tcPr>
          <w:p w14:paraId="5F17EE63" w14:textId="648D1A98" w:rsidR="0072363C" w:rsidRDefault="00267C33" w:rsidP="003E75B4">
            <w:pPr>
              <w:overflowPunct w:val="0"/>
              <w:autoSpaceDE w:val="0"/>
              <w:autoSpaceDN w:val="0"/>
              <w:adjustRightInd w:val="0"/>
              <w:spacing w:after="120" w:line="300" w:lineRule="auto"/>
              <w:jc w:val="both"/>
              <w:textAlignment w:val="baseline"/>
              <w:rPr>
                <w:rFonts w:eastAsia="等线"/>
                <w:sz w:val="22"/>
                <w:lang w:eastAsia="zh-CN"/>
              </w:rPr>
            </w:pPr>
            <w:ins w:id="523" w:author="Xiaomi_Li Zhao" w:date="2022-10-14T16:17:00Z">
              <w:r>
                <w:rPr>
                  <w:rFonts w:eastAsia="等线"/>
                  <w:sz w:val="22"/>
                  <w:lang w:eastAsia="zh-CN"/>
                </w:rPr>
                <w:t xml:space="preserve">Agree </w:t>
              </w:r>
            </w:ins>
          </w:p>
        </w:tc>
        <w:tc>
          <w:tcPr>
            <w:tcW w:w="5892" w:type="dxa"/>
          </w:tcPr>
          <w:p w14:paraId="34212D73" w14:textId="64F5C293" w:rsidR="0072363C" w:rsidRDefault="00267C33" w:rsidP="003E75B4">
            <w:pPr>
              <w:overflowPunct w:val="0"/>
              <w:autoSpaceDE w:val="0"/>
              <w:autoSpaceDN w:val="0"/>
              <w:adjustRightInd w:val="0"/>
              <w:spacing w:after="120" w:line="300" w:lineRule="auto"/>
              <w:jc w:val="both"/>
              <w:textAlignment w:val="baseline"/>
              <w:rPr>
                <w:rFonts w:eastAsia="等线"/>
                <w:sz w:val="22"/>
                <w:lang w:eastAsia="zh-CN"/>
              </w:rPr>
            </w:pPr>
            <w:ins w:id="524" w:author="Xiaomi_Li Zhao" w:date="2022-10-14T16:17:00Z">
              <w:r>
                <w:rPr>
                  <w:rFonts w:eastAsia="等线"/>
                  <w:sz w:val="22"/>
                  <w:lang w:eastAsia="zh-CN"/>
                </w:rPr>
                <w:t>We are fine with a note</w:t>
              </w:r>
            </w:ins>
            <w:ins w:id="525" w:author="Xiaomi_Li Zhao" w:date="2022-10-14T16:18:00Z">
              <w:r>
                <w:rPr>
                  <w:rFonts w:eastAsia="等线"/>
                  <w:sz w:val="22"/>
                  <w:lang w:eastAsia="zh-CN"/>
                </w:rPr>
                <w:t xml:space="preserve">. </w:t>
              </w:r>
            </w:ins>
            <w:bookmarkStart w:id="526" w:name="_GoBack"/>
            <w:bookmarkEnd w:id="526"/>
          </w:p>
        </w:tc>
      </w:tr>
      <w:tr w:rsidR="0072363C" w14:paraId="3ED84F10" w14:textId="77777777" w:rsidTr="003E75B4">
        <w:tc>
          <w:tcPr>
            <w:tcW w:w="2245" w:type="dxa"/>
          </w:tcPr>
          <w:p w14:paraId="67848276"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618DDD6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A72BD6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6DC252E8" w14:textId="77777777" w:rsidTr="003E75B4">
        <w:tc>
          <w:tcPr>
            <w:tcW w:w="2245" w:type="dxa"/>
          </w:tcPr>
          <w:p w14:paraId="0B5DF95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2F3296D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42D12D4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7179BC42" w14:textId="77777777" w:rsidTr="003E75B4">
        <w:tc>
          <w:tcPr>
            <w:tcW w:w="2245" w:type="dxa"/>
          </w:tcPr>
          <w:p w14:paraId="52F379E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61978048"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0C21384E"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490C5FB9" w14:textId="77777777" w:rsidTr="003E75B4">
        <w:tc>
          <w:tcPr>
            <w:tcW w:w="2245" w:type="dxa"/>
          </w:tcPr>
          <w:p w14:paraId="66382B7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13E80E89"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488247E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0F91A4E6" w14:textId="77777777" w:rsidTr="003E75B4">
        <w:tc>
          <w:tcPr>
            <w:tcW w:w="2245" w:type="dxa"/>
          </w:tcPr>
          <w:p w14:paraId="7AC1260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5EDBE07C"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43FD31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3005D3EB" w14:textId="77777777" w:rsidTr="003E75B4">
        <w:tc>
          <w:tcPr>
            <w:tcW w:w="2245" w:type="dxa"/>
          </w:tcPr>
          <w:p w14:paraId="616FBDFB"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16D8296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7DB8A7AF"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0BCB7C8C" w14:textId="77777777" w:rsidTr="003E75B4">
        <w:tc>
          <w:tcPr>
            <w:tcW w:w="2245" w:type="dxa"/>
          </w:tcPr>
          <w:p w14:paraId="6A9FB536" w14:textId="77777777" w:rsidR="0072363C" w:rsidRDefault="0072363C" w:rsidP="003E75B4">
            <w:pPr>
              <w:overflowPunct w:val="0"/>
              <w:autoSpaceDE w:val="0"/>
              <w:autoSpaceDN w:val="0"/>
              <w:adjustRightInd w:val="0"/>
              <w:spacing w:after="120" w:line="300" w:lineRule="auto"/>
              <w:jc w:val="both"/>
              <w:textAlignment w:val="baseline"/>
              <w:rPr>
                <w:rFonts w:eastAsia="PMingLiU"/>
                <w:sz w:val="22"/>
                <w:lang w:eastAsia="zh-TW"/>
              </w:rPr>
            </w:pPr>
          </w:p>
        </w:tc>
        <w:tc>
          <w:tcPr>
            <w:tcW w:w="1633" w:type="dxa"/>
          </w:tcPr>
          <w:p w14:paraId="0BF7C677" w14:textId="77777777" w:rsidR="0072363C" w:rsidRDefault="0072363C" w:rsidP="003E75B4">
            <w:pPr>
              <w:overflowPunct w:val="0"/>
              <w:autoSpaceDE w:val="0"/>
              <w:autoSpaceDN w:val="0"/>
              <w:adjustRightInd w:val="0"/>
              <w:spacing w:after="120" w:line="300" w:lineRule="auto"/>
              <w:jc w:val="both"/>
              <w:textAlignment w:val="baseline"/>
              <w:rPr>
                <w:rFonts w:eastAsia="PMingLiU"/>
                <w:sz w:val="22"/>
                <w:lang w:eastAsia="zh-TW"/>
              </w:rPr>
            </w:pPr>
          </w:p>
        </w:tc>
        <w:tc>
          <w:tcPr>
            <w:tcW w:w="5892" w:type="dxa"/>
          </w:tcPr>
          <w:p w14:paraId="3B8581A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696FEEFC" w14:textId="77777777" w:rsidTr="003E75B4">
        <w:tc>
          <w:tcPr>
            <w:tcW w:w="2245" w:type="dxa"/>
          </w:tcPr>
          <w:p w14:paraId="1875C607" w14:textId="77777777" w:rsidR="0072363C" w:rsidRDefault="0072363C" w:rsidP="003E75B4">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793AB2BC" w14:textId="77777777" w:rsidR="0072363C" w:rsidRDefault="0072363C" w:rsidP="003E75B4">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5BE7DF57"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654737D5" w14:textId="77777777" w:rsidTr="003E75B4">
        <w:tc>
          <w:tcPr>
            <w:tcW w:w="2245" w:type="dxa"/>
          </w:tcPr>
          <w:p w14:paraId="06302659" w14:textId="77777777" w:rsidR="0072363C" w:rsidRDefault="0072363C" w:rsidP="003E75B4">
            <w:pPr>
              <w:overflowPunct w:val="0"/>
              <w:autoSpaceDE w:val="0"/>
              <w:autoSpaceDN w:val="0"/>
              <w:adjustRightInd w:val="0"/>
              <w:spacing w:after="120" w:line="300" w:lineRule="auto"/>
              <w:jc w:val="both"/>
              <w:textAlignment w:val="baseline"/>
              <w:rPr>
                <w:rFonts w:eastAsia="宋体"/>
                <w:sz w:val="22"/>
                <w:lang w:val="en-US" w:eastAsia="zh-CN"/>
              </w:rPr>
            </w:pPr>
          </w:p>
        </w:tc>
        <w:tc>
          <w:tcPr>
            <w:tcW w:w="1633" w:type="dxa"/>
          </w:tcPr>
          <w:p w14:paraId="003BCDEC" w14:textId="77777777" w:rsidR="0072363C" w:rsidRDefault="0072363C" w:rsidP="003E75B4">
            <w:pPr>
              <w:overflowPunct w:val="0"/>
              <w:autoSpaceDE w:val="0"/>
              <w:autoSpaceDN w:val="0"/>
              <w:adjustRightInd w:val="0"/>
              <w:spacing w:after="120" w:line="300" w:lineRule="auto"/>
              <w:jc w:val="both"/>
              <w:textAlignment w:val="baseline"/>
              <w:rPr>
                <w:rFonts w:eastAsia="宋体"/>
                <w:sz w:val="22"/>
                <w:lang w:val="en-US" w:eastAsia="zh-CN"/>
              </w:rPr>
            </w:pPr>
          </w:p>
        </w:tc>
        <w:tc>
          <w:tcPr>
            <w:tcW w:w="5892" w:type="dxa"/>
          </w:tcPr>
          <w:p w14:paraId="115782F2"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val="en-US" w:eastAsia="zh-CN"/>
              </w:rPr>
            </w:pPr>
          </w:p>
        </w:tc>
      </w:tr>
      <w:tr w:rsidR="0072363C" w14:paraId="60D5E46C" w14:textId="77777777" w:rsidTr="003E75B4">
        <w:tc>
          <w:tcPr>
            <w:tcW w:w="2245" w:type="dxa"/>
          </w:tcPr>
          <w:p w14:paraId="7835DE3E"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459BEA3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0974CC7F"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20395CF9" w14:textId="77777777" w:rsidTr="003E75B4">
        <w:tc>
          <w:tcPr>
            <w:tcW w:w="2245" w:type="dxa"/>
          </w:tcPr>
          <w:p w14:paraId="08A8FD99"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56157B72"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12DAC58"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bl>
    <w:p w14:paraId="53B08E5A" w14:textId="77777777" w:rsidR="0072363C" w:rsidRPr="003611A9" w:rsidRDefault="0072363C" w:rsidP="0072363C">
      <w:pPr>
        <w:rPr>
          <w:rFonts w:eastAsia="Malgun Gothic"/>
          <w:lang w:eastAsia="ko-KR"/>
        </w:rPr>
      </w:pPr>
      <w:r>
        <w:rPr>
          <w:b/>
          <w:lang w:eastAsia="zh-CN"/>
        </w:rPr>
        <w:t xml:space="preserve"> </w:t>
      </w:r>
    </w:p>
    <w:p w14:paraId="2BA02E53" w14:textId="03762FEE" w:rsidR="00CB3008" w:rsidRDefault="00C45FAE">
      <w:pPr>
        <w:pStyle w:val="2"/>
        <w:numPr>
          <w:ilvl w:val="0"/>
          <w:numId w:val="2"/>
        </w:numPr>
        <w:rPr>
          <w:lang w:eastAsia="ja-JP"/>
        </w:rPr>
      </w:pPr>
      <w:r>
        <w:rPr>
          <w:lang w:eastAsia="ja-JP"/>
        </w:rPr>
        <w:t>Conclusion</w:t>
      </w:r>
    </w:p>
    <w:p w14:paraId="1A7ED40A" w14:textId="06A28396" w:rsidR="00F44734" w:rsidRPr="00C2010F" w:rsidRDefault="00F44734" w:rsidP="00F44734">
      <w:pPr>
        <w:overflowPunct w:val="0"/>
        <w:autoSpaceDE w:val="0"/>
        <w:autoSpaceDN w:val="0"/>
        <w:adjustRightInd w:val="0"/>
        <w:spacing w:line="240" w:lineRule="auto"/>
        <w:jc w:val="both"/>
        <w:textAlignment w:val="baseline"/>
        <w:rPr>
          <w:rFonts w:eastAsia="Batang"/>
          <w:b/>
          <w:sz w:val="22"/>
          <w:lang w:eastAsia="zh-CN"/>
        </w:rPr>
      </w:pPr>
      <w:r w:rsidRPr="00C2010F">
        <w:rPr>
          <w:rFonts w:eastAsia="Batang" w:hint="eastAsia"/>
          <w:b/>
          <w:sz w:val="22"/>
          <w:lang w:eastAsia="zh-CN"/>
        </w:rPr>
        <w:t xml:space="preserve">Proposal </w:t>
      </w:r>
      <w:r w:rsidRPr="00C2010F">
        <w:rPr>
          <w:rFonts w:eastAsia="Batang"/>
          <w:b/>
          <w:sz w:val="22"/>
          <w:lang w:eastAsia="zh-CN"/>
        </w:rPr>
        <w:t xml:space="preserve">1. Depends on Phase-2 discussion. </w:t>
      </w:r>
    </w:p>
    <w:p w14:paraId="6B765A23" w14:textId="4A5FE760" w:rsidR="00F44734" w:rsidRPr="00C2010F" w:rsidRDefault="00F44734" w:rsidP="00F44734">
      <w:pPr>
        <w:overflowPunct w:val="0"/>
        <w:autoSpaceDE w:val="0"/>
        <w:autoSpaceDN w:val="0"/>
        <w:adjustRightInd w:val="0"/>
        <w:spacing w:line="240" w:lineRule="auto"/>
        <w:jc w:val="both"/>
        <w:textAlignment w:val="baseline"/>
        <w:rPr>
          <w:rFonts w:eastAsia="Batang"/>
          <w:b/>
          <w:sz w:val="22"/>
          <w:lang w:eastAsia="zh-CN"/>
        </w:rPr>
      </w:pPr>
      <w:r w:rsidRPr="00C2010F">
        <w:rPr>
          <w:rFonts w:eastAsia="Batang"/>
          <w:b/>
          <w:sz w:val="22"/>
          <w:lang w:eastAsia="zh-CN"/>
        </w:rPr>
        <w:t>(16, 0) Proposal 2: RAN2 is to agree on the correction (“NOTE of 5.22.1.1 is modified to match TS 38.321 and TS 38.214”) in the R2-2210188.</w:t>
      </w:r>
    </w:p>
    <w:p w14:paraId="0CF18775" w14:textId="5AC74ED5" w:rsidR="00F44734" w:rsidRPr="00C2010F" w:rsidRDefault="00F44734" w:rsidP="00F44734">
      <w:pPr>
        <w:overflowPunct w:val="0"/>
        <w:autoSpaceDE w:val="0"/>
        <w:autoSpaceDN w:val="0"/>
        <w:adjustRightInd w:val="0"/>
        <w:spacing w:line="240" w:lineRule="auto"/>
        <w:jc w:val="both"/>
        <w:textAlignment w:val="baseline"/>
        <w:rPr>
          <w:rFonts w:eastAsia="Batang"/>
          <w:b/>
          <w:sz w:val="22"/>
          <w:lang w:eastAsia="zh-CN"/>
        </w:rPr>
      </w:pPr>
      <w:r w:rsidRPr="00C2010F">
        <w:rPr>
          <w:rFonts w:eastAsia="Batang"/>
          <w:b/>
          <w:sz w:val="22"/>
          <w:lang w:eastAsia="zh-CN"/>
        </w:rPr>
        <w:t>(8, 8) Proposal 3: RAN2 discusses whether to support adding the NOTE for IUC cast type like the correction of R2-2210188.</w:t>
      </w:r>
    </w:p>
    <w:p w14:paraId="40357327" w14:textId="77777777" w:rsidR="00F44734" w:rsidRPr="00C2010F" w:rsidRDefault="00F44734" w:rsidP="00F44734">
      <w:pPr>
        <w:overflowPunct w:val="0"/>
        <w:autoSpaceDE w:val="0"/>
        <w:autoSpaceDN w:val="0"/>
        <w:adjustRightInd w:val="0"/>
        <w:spacing w:line="240" w:lineRule="auto"/>
        <w:jc w:val="both"/>
        <w:textAlignment w:val="baseline"/>
        <w:rPr>
          <w:rFonts w:eastAsia="Batang"/>
          <w:b/>
          <w:sz w:val="22"/>
          <w:lang w:eastAsia="zh-CN"/>
        </w:rPr>
      </w:pPr>
      <w:r w:rsidRPr="00C2010F">
        <w:rPr>
          <w:rFonts w:eastAsia="Batang"/>
          <w:b/>
          <w:sz w:val="22"/>
          <w:lang w:eastAsia="zh-CN"/>
        </w:rPr>
        <w:t>(15, 0) Proposal 4: RAN2 is to agree on the correction (“In section 5.7, rewording the sentence as “if a HARQ NACK feedback for the corresponding HARQ process is generated but not transmitted on PUCCH” for clarification.”) in the R2-2209388.</w:t>
      </w:r>
    </w:p>
    <w:p w14:paraId="63058033" w14:textId="77777777" w:rsidR="00F44734" w:rsidRPr="00C2010F" w:rsidRDefault="00F44734" w:rsidP="00F44734">
      <w:pPr>
        <w:rPr>
          <w:b/>
          <w:lang w:eastAsia="zh-CN"/>
        </w:rPr>
      </w:pPr>
      <w:r w:rsidRPr="00C2010F">
        <w:rPr>
          <w:rFonts w:eastAsia="Batang"/>
          <w:b/>
          <w:sz w:val="22"/>
          <w:lang w:eastAsia="zh-CN"/>
        </w:rPr>
        <w:t>(12, 3) Proposal 5: RAN2 is to agree on the correction (“In section 5.22.1.1, change the condition “4&gt;</w:t>
      </w:r>
      <w:r w:rsidRPr="00C2010F">
        <w:rPr>
          <w:rFonts w:eastAsia="Batang"/>
          <w:b/>
          <w:sz w:val="22"/>
          <w:lang w:eastAsia="zh-CN"/>
        </w:rPr>
        <w:tab/>
        <w:t>if there are available resources left in the intersection of the received preferred resource set and the resources indicated by the physical layer” and the following UE behavior “5&gt;</w:t>
      </w:r>
      <w:r w:rsidRPr="00C2010F">
        <w:rPr>
          <w:rFonts w:eastAsia="Batang"/>
          <w:b/>
          <w:sz w:val="22"/>
          <w:lang w:eastAsia="zh-CN"/>
        </w:rPr>
        <w:tab/>
        <w:t>randomly select the time and frequency resources” to level 5&gt; and 6&gt;. And also remove the “and” in the original level 4&gt; condition;”) in the R2-2209388.</w:t>
      </w:r>
    </w:p>
    <w:p w14:paraId="4EA72491" w14:textId="77777777" w:rsidR="00F44734" w:rsidRPr="00C2010F" w:rsidRDefault="00F44734" w:rsidP="00F44734">
      <w:pPr>
        <w:rPr>
          <w:b/>
          <w:lang w:eastAsia="zh-CN"/>
        </w:rPr>
      </w:pPr>
      <w:r w:rsidRPr="00C2010F">
        <w:rPr>
          <w:rFonts w:eastAsia="Batang"/>
          <w:b/>
          <w:sz w:val="22"/>
          <w:lang w:eastAsia="zh-CN"/>
        </w:rPr>
        <w:t>(16, 0) Proposal 6: RAN2 is to agree on the correction (“In section 5.22.1.3.1, add an “else” condition for the following procedure on “obtain the MAC PDU to transmit from the Multiplexing and assembly entity…”;”) in the R2-2209388.</w:t>
      </w:r>
    </w:p>
    <w:p w14:paraId="19DC941F" w14:textId="77777777" w:rsidR="00F44734" w:rsidRPr="00C2010F" w:rsidRDefault="00F44734" w:rsidP="00F44734">
      <w:pPr>
        <w:rPr>
          <w:b/>
          <w:lang w:eastAsia="zh-CN"/>
        </w:rPr>
      </w:pPr>
      <w:r w:rsidRPr="00C2010F">
        <w:rPr>
          <w:rFonts w:eastAsia="Batang"/>
          <w:b/>
          <w:sz w:val="22"/>
          <w:lang w:eastAsia="zh-CN"/>
        </w:rPr>
        <w:lastRenderedPageBreak/>
        <w:t>(5, 12) Proposal 7: RAN2 is not to agree on the correction (“In section 5.22.1.5, add the sentence “The SL DRX Command indication is mapped to one SR configuration for all PC5-RRC connections.” to prevent the “zero SR configuration” available for SL DRX Command indication issue.”) in the R2-2209388.</w:t>
      </w:r>
    </w:p>
    <w:p w14:paraId="18FFB90E" w14:textId="77777777" w:rsidR="00F44734" w:rsidRPr="00C2010F" w:rsidRDefault="00F44734" w:rsidP="00F44734">
      <w:pPr>
        <w:rPr>
          <w:rFonts w:eastAsia="Malgun Gothic"/>
          <w:lang w:eastAsia="ko-KR"/>
        </w:rPr>
      </w:pPr>
      <w:r w:rsidRPr="00C2010F">
        <w:rPr>
          <w:rFonts w:eastAsia="Batang"/>
          <w:b/>
          <w:sz w:val="22"/>
          <w:lang w:eastAsia="zh-CN"/>
        </w:rPr>
        <w:t>(17, 0) Proposal 8: RAN2 is to agree on the correction (“In section 5.28.2, change sl-drx-HARQ-RTT-Timer1 and sl-drx-HARQ-RTT-Timer2 in the procedure text for RTT timer start.”) in the R2-2209388 and and RAN2 is to agree on the correction (“The description of the setting of sl-drx-HARQ-RTT-Timer”) in the R2-2209853.</w:t>
      </w:r>
    </w:p>
    <w:p w14:paraId="18E7D7CB" w14:textId="77777777" w:rsidR="00F44734" w:rsidRPr="00C2010F" w:rsidRDefault="00F44734" w:rsidP="00F44734">
      <w:pPr>
        <w:rPr>
          <w:rFonts w:eastAsia="Malgun Gothic"/>
          <w:lang w:eastAsia="ko-KR"/>
        </w:rPr>
      </w:pPr>
      <w:r w:rsidRPr="00C2010F">
        <w:rPr>
          <w:rFonts w:eastAsia="Batang"/>
          <w:b/>
          <w:sz w:val="22"/>
          <w:lang w:eastAsia="zh-CN"/>
        </w:rPr>
        <w:t>(16, 0) Proposal 9: RAN2 is to agree on the correction (“In section 5.28.2, split the down-selection of Cycle and on_duration timer into independent conditions.”) in the R2-2209388.</w:t>
      </w:r>
    </w:p>
    <w:p w14:paraId="01BD6724" w14:textId="77777777" w:rsidR="00F44734" w:rsidRPr="00C2010F" w:rsidRDefault="00F44734" w:rsidP="00F44734">
      <w:pPr>
        <w:rPr>
          <w:rFonts w:eastAsia="Malgun Gothic"/>
          <w:lang w:eastAsia="ko-KR"/>
        </w:rPr>
      </w:pPr>
      <w:r w:rsidRPr="00C2010F">
        <w:rPr>
          <w:rFonts w:eastAsia="Batang"/>
          <w:b/>
          <w:sz w:val="22"/>
          <w:lang w:eastAsia="zh-CN"/>
        </w:rPr>
        <w:t>(1, 16) Proposal 10: RAN2 is not to agree on the correction (“Further clarify that if HARQ retransmissions are selected, UE shall select time and frequency resources from the available resources such that the first resource in time domain occurs within the SL DRX active time.”) in the R2-2209542.</w:t>
      </w:r>
    </w:p>
    <w:p w14:paraId="2BDD7212" w14:textId="77777777" w:rsidR="00F44734" w:rsidRPr="00C2010F" w:rsidRDefault="00F44734" w:rsidP="00F44734">
      <w:pPr>
        <w:rPr>
          <w:rFonts w:eastAsia="Batang"/>
          <w:b/>
          <w:sz w:val="22"/>
          <w:lang w:eastAsia="zh-CN"/>
        </w:rPr>
      </w:pPr>
      <w:r w:rsidRPr="00C2010F">
        <w:rPr>
          <w:rFonts w:eastAsia="Batang"/>
          <w:b/>
          <w:sz w:val="22"/>
          <w:lang w:eastAsia="zh-CN"/>
        </w:rPr>
        <w:t>(1, 17) Proposal 11: RAN2 is not to agree on the correction (“Add resource (re-)selection procedures for UE configured with neither SL DRX nor IUC.”) in the R2-2209542. RAN2 is to agree to add “if configured” to the conditional statement where IUC is not supported.</w:t>
      </w:r>
    </w:p>
    <w:p w14:paraId="3B18D2D5" w14:textId="77777777" w:rsidR="00F44734" w:rsidRPr="00C2010F" w:rsidRDefault="00F44734" w:rsidP="00F44734">
      <w:pPr>
        <w:rPr>
          <w:rFonts w:eastAsia="Malgun Gothic"/>
          <w:lang w:eastAsia="ko-KR"/>
        </w:rPr>
      </w:pPr>
      <w:r w:rsidRPr="00C2010F">
        <w:rPr>
          <w:rFonts w:eastAsia="Batang"/>
          <w:b/>
          <w:sz w:val="22"/>
          <w:lang w:eastAsia="zh-CN"/>
        </w:rPr>
        <w:t xml:space="preserve">(13, 0) Proposal 12: RAN2 is to agree on the correction (“RAN2 to capture the missing UE behaviour on resource selection for the 2 cases: 1) Scheme-1 IUC is configured and only non-preferred resource set is received, and 2) Scheme-1 IUC is configured and both preferred and non-preferred resource set are received and both are used.”) in the R2-2209387. </w:t>
      </w:r>
    </w:p>
    <w:p w14:paraId="06C48D07" w14:textId="77777777" w:rsidR="00F44734" w:rsidRPr="00C2010F" w:rsidRDefault="00F44734" w:rsidP="00F44734">
      <w:pPr>
        <w:rPr>
          <w:rFonts w:eastAsia="Malgun Gothic"/>
          <w:lang w:eastAsia="ko-KR"/>
        </w:rPr>
      </w:pPr>
      <w:r w:rsidRPr="00C2010F">
        <w:rPr>
          <w:rFonts w:eastAsia="Batang"/>
          <w:b/>
          <w:sz w:val="22"/>
          <w:lang w:eastAsia="zh-CN"/>
        </w:rPr>
        <w:t>(18, 0) Proposal 13: RAN2 is to agree on the correction (“Change the reference specification to clause 16.3.1 of TS38.213.”) in the R2-2209544.</w:t>
      </w:r>
    </w:p>
    <w:p w14:paraId="1F871E74" w14:textId="77777777" w:rsidR="00F91607" w:rsidRPr="00C2010F" w:rsidRDefault="00F91607" w:rsidP="00F91607">
      <w:pPr>
        <w:rPr>
          <w:sz w:val="28"/>
          <w:szCs w:val="28"/>
          <w:lang w:eastAsia="zh-CN"/>
        </w:rPr>
      </w:pPr>
      <w:r w:rsidRPr="00C2010F">
        <w:rPr>
          <w:rFonts w:eastAsia="Batang"/>
          <w:b/>
          <w:sz w:val="22"/>
          <w:lang w:eastAsia="zh-CN"/>
        </w:rPr>
        <w:t>(1, 16) Proposal 14: RAN2 is not to agree on the correction (“In clause 5.22.1.4.1.2, Add a Note to describe the LCP restriction for IUC request and information MAC CE.”) in the R2-2209675.</w:t>
      </w:r>
    </w:p>
    <w:p w14:paraId="51D11E08" w14:textId="77777777" w:rsidR="00F91607" w:rsidRPr="00C2010F" w:rsidRDefault="00F91607" w:rsidP="00F91607">
      <w:pPr>
        <w:rPr>
          <w:rFonts w:eastAsia="Malgun Gothic"/>
          <w:lang w:eastAsia="ko-KR"/>
        </w:rPr>
      </w:pPr>
      <w:r w:rsidRPr="00C2010F">
        <w:rPr>
          <w:rFonts w:eastAsia="Batang"/>
          <w:b/>
          <w:sz w:val="22"/>
          <w:lang w:eastAsia="zh-CN"/>
        </w:rPr>
        <w:t>(11, 2) Proposal 15: RAN2 is to agree on the correction (“In clause 5.22.1.9 and 5.22.1.10, Add the description of how is IUC request MAC CE and IUC information MAC CE used.”) without redundant text (“If the SL-IUC Info reporting procedure is triggered, UE transmit the Inter-UE Coordination Information MAC CE to peer UE.”) in the R2-2209675.</w:t>
      </w:r>
    </w:p>
    <w:p w14:paraId="0B396ED5" w14:textId="77777777" w:rsidR="00F91607" w:rsidRPr="00C2010F" w:rsidRDefault="00F91607" w:rsidP="00F91607">
      <w:pPr>
        <w:rPr>
          <w:lang w:eastAsia="zh-CN"/>
        </w:rPr>
      </w:pPr>
      <w:r w:rsidRPr="00C2010F">
        <w:rPr>
          <w:rFonts w:eastAsia="Batang"/>
          <w:b/>
          <w:sz w:val="22"/>
          <w:lang w:eastAsia="zh-CN"/>
        </w:rPr>
        <w:t>(3, 7) Proposal 16: RAN2 is not to agree on the correction (“</w:t>
      </w:r>
      <w:r w:rsidRPr="00C2010F">
        <w:rPr>
          <w:rFonts w:hint="eastAsia"/>
          <w:bCs/>
          <w:lang w:val="en-US" w:eastAsia="zh-CN"/>
        </w:rPr>
        <w:t>In clause 5.22.1.9 and 5.22.1.10, add the description of how higher layer parameters</w:t>
      </w:r>
      <w:r w:rsidRPr="00C2010F">
        <w:rPr>
          <w:bCs/>
          <w:lang w:val="en-US" w:eastAsia="zh-CN"/>
        </w:rPr>
        <w:t xml:space="preserve"> </w:t>
      </w:r>
      <w:r w:rsidRPr="00C2010F">
        <w:rPr>
          <w:rFonts w:hint="eastAsia"/>
          <w:bCs/>
          <w:lang w:val="en-US" w:eastAsia="zh-CN"/>
        </w:rPr>
        <w:t>(</w:t>
      </w:r>
      <w:r w:rsidRPr="00C2010F">
        <w:rPr>
          <w:b/>
          <w:bCs/>
          <w:i/>
          <w:iCs/>
          <w:lang w:eastAsia="sv-SE"/>
        </w:rPr>
        <w:t>sl-T</w:t>
      </w:r>
      <w:r w:rsidRPr="00C2010F">
        <w:rPr>
          <w:b/>
          <w:i/>
        </w:rPr>
        <w:t>riggerConditionCoordInfo</w:t>
      </w:r>
      <w:r w:rsidRPr="00C2010F">
        <w:rPr>
          <w:rFonts w:eastAsia="宋体" w:hint="eastAsia"/>
          <w:b/>
          <w:i/>
          <w:lang w:val="en-US" w:eastAsia="zh-CN"/>
        </w:rPr>
        <w:t xml:space="preserve">, </w:t>
      </w:r>
      <w:r w:rsidRPr="00C2010F">
        <w:rPr>
          <w:b/>
          <w:bCs/>
          <w:i/>
          <w:iCs/>
          <w:lang w:eastAsia="sv-SE"/>
        </w:rPr>
        <w:t>sl-T</w:t>
      </w:r>
      <w:r w:rsidRPr="00C2010F">
        <w:rPr>
          <w:b/>
          <w:i/>
        </w:rPr>
        <w:t>riggerConditionRequest</w:t>
      </w:r>
      <w:r w:rsidRPr="00C2010F">
        <w:rPr>
          <w:rFonts w:hint="eastAsia"/>
          <w:bCs/>
          <w:lang w:val="en-US" w:eastAsia="zh-CN"/>
        </w:rPr>
        <w:t>) influence the transmission procedure.</w:t>
      </w:r>
      <w:r w:rsidRPr="00C2010F">
        <w:rPr>
          <w:rFonts w:eastAsia="Batang"/>
          <w:b/>
          <w:sz w:val="22"/>
          <w:lang w:eastAsia="zh-CN"/>
        </w:rPr>
        <w:t>”) in the R2-2209675.</w:t>
      </w:r>
    </w:p>
    <w:p w14:paraId="639456AD" w14:textId="77777777" w:rsidR="00F91607" w:rsidRPr="00C2010F" w:rsidRDefault="00F91607" w:rsidP="00F91607">
      <w:pPr>
        <w:rPr>
          <w:b/>
          <w:lang w:eastAsia="zh-CN"/>
        </w:rPr>
      </w:pPr>
      <w:r w:rsidRPr="00C2010F">
        <w:rPr>
          <w:rFonts w:eastAsia="Batang"/>
          <w:b/>
          <w:sz w:val="22"/>
          <w:lang w:eastAsia="zh-CN"/>
        </w:rPr>
        <w:lastRenderedPageBreak/>
        <w:t>(9, 8) Proposal 17: RAN2 is to agree on the correction (“</w:t>
      </w:r>
      <w:r w:rsidRPr="00C2010F">
        <w:rPr>
          <w:rFonts w:eastAsia="Batang" w:hint="eastAsia"/>
          <w:b/>
          <w:sz w:val="22"/>
          <w:lang w:eastAsia="zh-CN"/>
        </w:rPr>
        <w:t>In clause 6.1.3.53 and 6.1.3.54, add the description of restricting the priority 1 to LCP for IUC request and information MAC CE</w:t>
      </w:r>
      <w:r w:rsidRPr="00C2010F">
        <w:rPr>
          <w:rFonts w:eastAsia="Batang"/>
          <w:b/>
          <w:sz w:val="22"/>
          <w:lang w:eastAsia="zh-CN"/>
        </w:rPr>
        <w:t>”) in the R2-2209675.</w:t>
      </w:r>
    </w:p>
    <w:p w14:paraId="17F555D6" w14:textId="77777777" w:rsidR="00F91607" w:rsidRPr="00C2010F" w:rsidRDefault="00F91607" w:rsidP="00F91607">
      <w:pPr>
        <w:rPr>
          <w:rFonts w:eastAsia="Malgun Gothic"/>
          <w:lang w:eastAsia="ko-KR"/>
        </w:rPr>
      </w:pPr>
      <w:r w:rsidRPr="00C2010F">
        <w:rPr>
          <w:rFonts w:eastAsia="Batang"/>
          <w:b/>
          <w:sz w:val="22"/>
          <w:lang w:eastAsia="zh-CN"/>
        </w:rPr>
        <w:t>(9, 7) Proposal 18: RAN2 is not to agree on the correction (“</w:t>
      </w:r>
      <w:r w:rsidRPr="00C2010F">
        <w:rPr>
          <w:rFonts w:eastAsia="Malgun Gothic" w:hint="eastAsia"/>
          <w:lang w:eastAsia="zh-CN"/>
        </w:rPr>
        <w:t xml:space="preserve">In clause 5.22.1, change </w:t>
      </w:r>
      <w:r w:rsidRPr="00C2010F">
        <w:rPr>
          <w:rFonts w:eastAsia="Malgun Gothic"/>
          <w:lang w:eastAsia="zh-CN"/>
        </w:rPr>
        <w:t>for using</w:t>
      </w:r>
      <w:r w:rsidRPr="00C2010F">
        <w:rPr>
          <w:rFonts w:eastAsia="Malgun Gothic" w:hint="eastAsia"/>
          <w:lang w:eastAsia="zh-CN"/>
        </w:rPr>
        <w:t xml:space="preserve"> </w:t>
      </w:r>
      <w:r w:rsidRPr="00C2010F">
        <w:rPr>
          <w:rFonts w:eastAsia="Malgun Gothic"/>
          <w:i/>
          <w:lang w:eastAsia="zh-CN"/>
        </w:rPr>
        <w:t>sl-AllowedResourceSelectionConfig</w:t>
      </w:r>
      <w:r w:rsidRPr="00C2010F">
        <w:rPr>
          <w:rFonts w:eastAsia="Batang"/>
          <w:b/>
          <w:sz w:val="22"/>
          <w:lang w:eastAsia="zh-CN"/>
        </w:rPr>
        <w:t>”) in the R2-2209741.</w:t>
      </w:r>
    </w:p>
    <w:p w14:paraId="794B0BC6" w14:textId="77777777" w:rsidR="00F91607" w:rsidRPr="00C2010F" w:rsidRDefault="00F91607" w:rsidP="00F91607">
      <w:pPr>
        <w:rPr>
          <w:rFonts w:eastAsia="Malgun Gothic"/>
          <w:lang w:eastAsia="ko-KR"/>
        </w:rPr>
      </w:pPr>
      <w:r w:rsidRPr="00C2010F">
        <w:rPr>
          <w:rFonts w:eastAsia="Batang"/>
          <w:b/>
          <w:sz w:val="22"/>
          <w:lang w:eastAsia="zh-CN"/>
        </w:rPr>
        <w:t>(0, 16) Proposal 19: RAN2 is not to agree on the correction (“Add the SR procedure triggered by SL IUC Request/Information MAC CE in clause 5.22.1.5.) in the R2-2209741.</w:t>
      </w:r>
    </w:p>
    <w:p w14:paraId="7607B25A" w14:textId="77777777" w:rsidR="00F91607" w:rsidRPr="00C2010F" w:rsidRDefault="00F91607" w:rsidP="00F91607">
      <w:pPr>
        <w:rPr>
          <w:rFonts w:eastAsia="Malgun Gothic"/>
          <w:lang w:eastAsia="ko-KR"/>
        </w:rPr>
      </w:pPr>
      <w:r w:rsidRPr="00C2010F">
        <w:rPr>
          <w:rFonts w:eastAsia="Batang"/>
          <w:b/>
          <w:sz w:val="22"/>
          <w:lang w:eastAsia="zh-CN"/>
        </w:rPr>
        <w:t>(16, 0) Proposal 20: RAN2 is to agree on the correction (“</w:t>
      </w:r>
      <w:r w:rsidRPr="00C2010F">
        <w:rPr>
          <w:rFonts w:eastAsia="Batang" w:hint="eastAsia"/>
          <w:b/>
          <w:sz w:val="22"/>
          <w:lang w:eastAsia="zh-CN"/>
        </w:rPr>
        <w:t>Delete</w:t>
      </w:r>
      <w:r w:rsidRPr="00C2010F">
        <w:rPr>
          <w:rFonts w:eastAsia="Batang"/>
          <w:b/>
          <w:sz w:val="22"/>
          <w:lang w:eastAsia="zh-CN"/>
        </w:rPr>
        <w:t xml:space="preserve"> “SL-IUC Req”</w:t>
      </w:r>
      <w:r w:rsidRPr="00C2010F">
        <w:rPr>
          <w:rFonts w:eastAsia="Batang" w:hint="eastAsia"/>
          <w:b/>
          <w:sz w:val="22"/>
          <w:lang w:eastAsia="zh-CN"/>
        </w:rPr>
        <w:t xml:space="preserve"> and </w:t>
      </w:r>
      <w:r w:rsidRPr="00C2010F">
        <w:rPr>
          <w:rFonts w:eastAsia="Batang"/>
          <w:b/>
          <w:sz w:val="22"/>
          <w:lang w:eastAsia="zh-CN"/>
        </w:rPr>
        <w:t>“SL-IUC Info”</w:t>
      </w:r>
      <w:r w:rsidRPr="00C2010F">
        <w:rPr>
          <w:rFonts w:eastAsia="Batang" w:hint="eastAsia"/>
          <w:b/>
          <w:sz w:val="22"/>
          <w:lang w:eastAsia="zh-CN"/>
        </w:rPr>
        <w:t xml:space="preserve"> </w:t>
      </w:r>
      <w:r w:rsidRPr="00C2010F">
        <w:rPr>
          <w:rFonts w:eastAsia="Batang"/>
          <w:b/>
          <w:sz w:val="22"/>
          <w:lang w:eastAsia="zh-CN"/>
        </w:rPr>
        <w:t xml:space="preserve">in </w:t>
      </w:r>
      <w:r w:rsidRPr="00C2010F">
        <w:rPr>
          <w:rFonts w:eastAsia="Batang" w:hint="eastAsia"/>
          <w:b/>
          <w:sz w:val="22"/>
          <w:lang w:eastAsia="zh-CN"/>
        </w:rPr>
        <w:t>clause</w:t>
      </w:r>
      <w:r w:rsidRPr="00C2010F">
        <w:rPr>
          <w:rFonts w:eastAsia="Batang"/>
          <w:b/>
          <w:sz w:val="22"/>
          <w:lang w:eastAsia="zh-CN"/>
        </w:rPr>
        <w:t xml:space="preserve"> 5.</w:t>
      </w:r>
      <w:r w:rsidRPr="00C2010F">
        <w:rPr>
          <w:rFonts w:eastAsia="Batang" w:hint="eastAsia"/>
          <w:b/>
          <w:sz w:val="22"/>
          <w:lang w:eastAsia="zh-CN"/>
        </w:rPr>
        <w:t>22.1.9 and 5.22.1.10</w:t>
      </w:r>
      <w:r w:rsidRPr="00C2010F">
        <w:rPr>
          <w:rFonts w:eastAsia="Batang"/>
          <w:b/>
          <w:sz w:val="22"/>
          <w:lang w:eastAsia="zh-CN"/>
        </w:rPr>
        <w:t>”) in the R2-2209741.</w:t>
      </w:r>
    </w:p>
    <w:p w14:paraId="066F6823" w14:textId="77777777" w:rsidR="00F91607" w:rsidRPr="00C2010F" w:rsidRDefault="00F91607" w:rsidP="00F91607">
      <w:pPr>
        <w:rPr>
          <w:rFonts w:eastAsia="Malgun Gothic"/>
          <w:lang w:eastAsia="ko-KR"/>
        </w:rPr>
      </w:pPr>
      <w:r w:rsidRPr="00C2010F">
        <w:rPr>
          <w:rFonts w:eastAsia="Batang"/>
          <w:b/>
          <w:sz w:val="22"/>
          <w:lang w:eastAsia="zh-CN"/>
        </w:rPr>
        <w:t>(1, 16) Proposal 21: RAN2 is not to agree on the correction (“(5.22.1.1) added descrption so that the UE indicates the received non-preferred resource set to physical layer only when selecting resources for transmission to the UE provding the non-preferred resource set.”) in the R2-2209853.</w:t>
      </w:r>
    </w:p>
    <w:p w14:paraId="008E9458" w14:textId="77777777" w:rsidR="00DC2D8E" w:rsidRPr="00C2010F" w:rsidRDefault="00DC2D8E" w:rsidP="00DC2D8E">
      <w:pPr>
        <w:rPr>
          <w:rFonts w:eastAsia="Batang"/>
          <w:b/>
          <w:sz w:val="22"/>
          <w:lang w:eastAsia="zh-CN"/>
        </w:rPr>
      </w:pPr>
      <w:r w:rsidRPr="00C2010F">
        <w:rPr>
          <w:rFonts w:eastAsia="Batang"/>
          <w:b/>
          <w:sz w:val="22"/>
          <w:lang w:eastAsia="zh-CN"/>
        </w:rPr>
        <w:t>(1, 16) Proposal 22: RAN2 is not to agree on the correction (“(5.22.2.2.2) Simplify and clarify the condition check that if negative-only acknowledgement is not used, UE should generate ACK or NACK.”) in the R2-2209853.</w:t>
      </w:r>
    </w:p>
    <w:p w14:paraId="6CA99859" w14:textId="77777777" w:rsidR="00DC2D8E" w:rsidRPr="00C2010F" w:rsidRDefault="00DC2D8E" w:rsidP="00DC2D8E">
      <w:pPr>
        <w:rPr>
          <w:rFonts w:eastAsia="Batang"/>
          <w:b/>
          <w:sz w:val="22"/>
          <w:lang w:eastAsia="zh-CN"/>
        </w:rPr>
      </w:pPr>
      <w:r w:rsidRPr="00C2010F">
        <w:rPr>
          <w:rFonts w:eastAsia="Batang"/>
          <w:b/>
          <w:sz w:val="22"/>
          <w:lang w:eastAsia="zh-CN"/>
        </w:rPr>
        <w:t>(16, 1) Proposal 23: RAN2 is to agree on the correction (“(5.28.2) change the condition for determining cast type for a SL grant to include the cases where the corresponding SCI does not include a cast type indicator field.”) in the R2-2209853.</w:t>
      </w:r>
    </w:p>
    <w:p w14:paraId="4A587535" w14:textId="77777777" w:rsidR="00DC2D8E" w:rsidRPr="00C2010F" w:rsidRDefault="00DC2D8E" w:rsidP="00DC2D8E">
      <w:pPr>
        <w:rPr>
          <w:rFonts w:eastAsia="Batang"/>
          <w:b/>
          <w:sz w:val="22"/>
          <w:lang w:eastAsia="zh-CN"/>
        </w:rPr>
      </w:pPr>
      <w:r w:rsidRPr="00C2010F">
        <w:rPr>
          <w:rFonts w:eastAsia="Batang"/>
          <w:b/>
          <w:sz w:val="22"/>
          <w:lang w:eastAsia="zh-CN"/>
        </w:rPr>
        <w:t>(3, 13) Proposal 24: RAN2 is not to agree on the correction (“(5.28.2) Updata the MAC spec to refer to TX profiles for determining whether SL DRX can be supported for UE.”) in the R2-2209859.</w:t>
      </w:r>
    </w:p>
    <w:p w14:paraId="7FFCAD3E" w14:textId="77777777" w:rsidR="00DC2D8E" w:rsidRPr="00C2010F" w:rsidRDefault="00DC2D8E" w:rsidP="00DC2D8E">
      <w:pPr>
        <w:rPr>
          <w:iCs/>
        </w:rPr>
      </w:pPr>
      <w:r w:rsidRPr="00C2010F">
        <w:rPr>
          <w:rFonts w:eastAsia="Batang"/>
          <w:b/>
          <w:sz w:val="22"/>
          <w:lang w:eastAsia="zh-CN"/>
        </w:rPr>
        <w:t xml:space="preserve">(3, 7) Proposal 25: RAN2 is not to agree on the correction (“Specified that MAC entity start or restart the bwp-InactivityTimer when </w:t>
      </w:r>
      <w:r w:rsidRPr="00C2010F">
        <w:rPr>
          <w:rFonts w:eastAsia="Batang" w:hint="eastAsia"/>
          <w:b/>
          <w:sz w:val="22"/>
          <w:lang w:eastAsia="zh-CN"/>
        </w:rPr>
        <w:t>a PDCCH addressed to SL-RNTI or SL-CS-RNTI indicating sidelink grant is received on the active BWP</w:t>
      </w:r>
      <w:r w:rsidRPr="00C2010F">
        <w:rPr>
          <w:rFonts w:eastAsia="Batang"/>
          <w:b/>
          <w:sz w:val="22"/>
          <w:lang w:eastAsia="zh-CN"/>
        </w:rPr>
        <w:t>.”) in the R2-2209874.</w:t>
      </w:r>
    </w:p>
    <w:p w14:paraId="5B85DD52" w14:textId="77777777" w:rsidR="00DC2D8E" w:rsidRPr="00C2010F" w:rsidRDefault="00DC2D8E" w:rsidP="00DC2D8E">
      <w:pPr>
        <w:rPr>
          <w:iCs/>
        </w:rPr>
      </w:pPr>
      <w:r w:rsidRPr="00C2010F">
        <w:rPr>
          <w:rFonts w:eastAsia="Batang"/>
          <w:b/>
          <w:sz w:val="22"/>
          <w:lang w:eastAsia="zh-CN"/>
        </w:rPr>
        <w:t>(1, 6) Proposal 26: RAN2 is not to agree on the correction (“Change destination UE(s)/destination UE into destination(s) in Claus 5.22.1.1 and Clause 5.22.1.2a.”) in the R2-2209895.</w:t>
      </w:r>
    </w:p>
    <w:p w14:paraId="44992D2F" w14:textId="77777777" w:rsidR="00DC2D8E" w:rsidRPr="00C2010F" w:rsidRDefault="00DC2D8E" w:rsidP="00DC2D8E">
      <w:pPr>
        <w:rPr>
          <w:rFonts w:eastAsia="Malgun Gothic"/>
          <w:lang w:eastAsia="ko-KR"/>
        </w:rPr>
      </w:pPr>
      <w:r w:rsidRPr="00C2010F">
        <w:rPr>
          <w:rFonts w:eastAsia="Batang"/>
          <w:b/>
          <w:sz w:val="22"/>
          <w:lang w:eastAsia="zh-CN"/>
        </w:rPr>
        <w:t>(1, 15) Proposal 27: RAN2 is not to agree on the correction (“(section 5.11) Change in MAC reconfiguration”) in the R2-2210374.</w:t>
      </w:r>
    </w:p>
    <w:p w14:paraId="686C0673" w14:textId="77777777" w:rsidR="00DC2D8E" w:rsidRPr="00C2010F" w:rsidRDefault="00DC2D8E" w:rsidP="00DC2D8E">
      <w:pPr>
        <w:rPr>
          <w:rFonts w:eastAsia="Batang"/>
          <w:b/>
          <w:sz w:val="22"/>
          <w:lang w:eastAsia="zh-CN"/>
        </w:rPr>
      </w:pPr>
      <w:r w:rsidRPr="00C2010F">
        <w:rPr>
          <w:rFonts w:eastAsia="Batang"/>
          <w:b/>
          <w:sz w:val="22"/>
          <w:lang w:eastAsia="zh-CN"/>
        </w:rPr>
        <w:lastRenderedPageBreak/>
        <w:t>(10, 6) Proposal 28: RAN2 is to agree on the correction (“In clause 5.22.1.3.1, add a NOTE to clarify how to set the priority in Sidelink transmission information for IUC information MAC CE and IUC request MAC CE.”) in the R2-2210545.</w:t>
      </w:r>
    </w:p>
    <w:p w14:paraId="24B96733" w14:textId="77777777" w:rsidR="00DC2D8E" w:rsidRPr="00C2010F" w:rsidRDefault="00DC2D8E" w:rsidP="00DC2D8E">
      <w:pPr>
        <w:rPr>
          <w:rFonts w:eastAsia="Batang"/>
          <w:b/>
          <w:sz w:val="22"/>
          <w:lang w:eastAsia="zh-CN"/>
        </w:rPr>
      </w:pPr>
      <w:r w:rsidRPr="00C2010F">
        <w:rPr>
          <w:rFonts w:eastAsia="Batang"/>
          <w:b/>
          <w:sz w:val="22"/>
          <w:lang w:eastAsia="zh-CN"/>
        </w:rPr>
        <w:t>(17, 0) Proposal 29: RAN2 is to agree on the correction (“In clause 6.2.4, add the sentence that the Length field in MAC subheader for SL-SCH can indicate variable-sized MAC CE in bytes.”) in the R2-2210545.</w:t>
      </w:r>
    </w:p>
    <w:p w14:paraId="09C40502" w14:textId="77777777" w:rsidR="00DC2D8E" w:rsidRPr="00C2010F" w:rsidRDefault="00DC2D8E" w:rsidP="00DC2D8E">
      <w:pPr>
        <w:pStyle w:val="B1"/>
        <w:ind w:left="0" w:firstLine="0"/>
        <w:rPr>
          <w:rFonts w:eastAsia="Batang"/>
          <w:b/>
          <w:sz w:val="22"/>
          <w:lang w:eastAsia="zh-CN"/>
        </w:rPr>
      </w:pPr>
      <w:r w:rsidRPr="00C2010F">
        <w:rPr>
          <w:rFonts w:eastAsia="Batang"/>
          <w:b/>
          <w:sz w:val="22"/>
          <w:lang w:eastAsia="zh-CN"/>
        </w:rPr>
        <w:t>(6, 6) Proposal 30: RAN2 is not to agree on the correction (“Add a clarification it is indicated in SCI.”) in the R2-2210558.</w:t>
      </w:r>
    </w:p>
    <w:p w14:paraId="7AD98463" w14:textId="77777777" w:rsidR="00DC2D8E" w:rsidRPr="00C2010F" w:rsidRDefault="00DC2D8E" w:rsidP="00DC2D8E">
      <w:pPr>
        <w:pStyle w:val="B1"/>
        <w:ind w:left="0" w:firstLine="0"/>
        <w:rPr>
          <w:rFonts w:eastAsia="Batang"/>
          <w:b/>
          <w:sz w:val="22"/>
          <w:lang w:eastAsia="zh-CN"/>
        </w:rPr>
      </w:pPr>
      <w:r w:rsidRPr="00C2010F">
        <w:rPr>
          <w:rFonts w:eastAsia="Batang"/>
          <w:b/>
          <w:sz w:val="22"/>
          <w:lang w:eastAsia="zh-CN"/>
        </w:rPr>
        <w:t>(1, 16) Proposal 31: RAN2 is not to agree on the correction (“UE-A is only allowed to trigger an IUC information request if it is expecting to utilise the received IUC information.”) in the R2-2210608.</w:t>
      </w:r>
    </w:p>
    <w:p w14:paraId="1B6A79CE" w14:textId="77777777" w:rsidR="00DC2D8E" w:rsidRPr="00C2010F" w:rsidRDefault="00DC2D8E" w:rsidP="00DC2D8E">
      <w:pPr>
        <w:pStyle w:val="B1"/>
        <w:ind w:left="0" w:firstLine="0"/>
        <w:rPr>
          <w:rFonts w:eastAsia="Batang"/>
          <w:b/>
          <w:sz w:val="22"/>
          <w:lang w:eastAsia="zh-CN"/>
        </w:rPr>
      </w:pPr>
      <w:r w:rsidRPr="00C2010F">
        <w:rPr>
          <w:rFonts w:eastAsia="Batang"/>
          <w:b/>
          <w:sz w:val="22"/>
          <w:lang w:eastAsia="zh-CN"/>
        </w:rPr>
        <w:t>(2, 13) Proposal 32: RAN2 is not to agree on the correction (“RAN2 confirms that UE quits from active time when receiving the RRCReconfigurationSidelink message including initial DRX configuration and the initial DRX configuration is accepted.”) in the R2-2209684.</w:t>
      </w:r>
    </w:p>
    <w:p w14:paraId="3B1DF56D" w14:textId="683E903E" w:rsidR="00CB3008" w:rsidRPr="00C2010F" w:rsidRDefault="00DC2D8E" w:rsidP="00C2010F">
      <w:pPr>
        <w:pStyle w:val="B1"/>
        <w:ind w:left="0" w:firstLine="0"/>
        <w:rPr>
          <w:rFonts w:eastAsia="等线"/>
          <w:sz w:val="22"/>
          <w:lang w:eastAsia="zh-CN"/>
        </w:rPr>
      </w:pPr>
      <w:r w:rsidRPr="00C2010F">
        <w:rPr>
          <w:rFonts w:eastAsia="Batang"/>
          <w:b/>
          <w:sz w:val="22"/>
          <w:lang w:eastAsia="zh-CN"/>
        </w:rPr>
        <w:t>(6, 0) Proposal 33: RAN2 is to agree on the correction (“R17 default CBR setting is used for partial-sensing and random-selection, R16 default CBR setting is not appliable; 2) for exceptional pool, R16 default CBR setting is used for all cases.”) in the R2-2210779.</w:t>
      </w:r>
    </w:p>
    <w:sectPr w:rsidR="00CB3008" w:rsidRPr="00C2010F">
      <w:headerReference w:type="even" r:id="rId66"/>
      <w:pgSz w:w="11906" w:h="16838"/>
      <w:pgMar w:top="1389" w:right="1418" w:bottom="1418" w:left="1418" w:header="709" w:footer="709"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C1C3" w16cex:dateUtc="2022-10-14T03:0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C349F" w14:textId="77777777" w:rsidR="00E37EFC" w:rsidRDefault="00E37EFC">
      <w:pPr>
        <w:spacing w:after="0" w:line="240" w:lineRule="auto"/>
      </w:pPr>
      <w:r>
        <w:separator/>
      </w:r>
    </w:p>
  </w:endnote>
  <w:endnote w:type="continuationSeparator" w:id="0">
    <w:p w14:paraId="61C7D733" w14:textId="77777777" w:rsidR="00E37EFC" w:rsidRDefault="00E3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5BF3" w14:textId="77777777" w:rsidR="00E37EFC" w:rsidRDefault="00E37EFC">
      <w:pPr>
        <w:spacing w:after="0" w:line="240" w:lineRule="auto"/>
      </w:pPr>
      <w:r>
        <w:separator/>
      </w:r>
    </w:p>
  </w:footnote>
  <w:footnote w:type="continuationSeparator" w:id="0">
    <w:p w14:paraId="20013453" w14:textId="77777777" w:rsidR="00E37EFC" w:rsidRDefault="00E37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72A9" w14:textId="77777777" w:rsidR="003E75B4" w:rsidRDefault="003E75B4">
    <w:r>
      <w:t xml:space="preserve">Page </w:t>
    </w:r>
    <w:r>
      <w:fldChar w:fldCharType="begin"/>
    </w:r>
    <w:r>
      <w:instrText>PAGE</w:instrText>
    </w:r>
    <w:r>
      <w:fldChar w:fldCharType="separate"/>
    </w:r>
    <w:r>
      <w:t>1</w:t>
    </w:r>
    <w:r>
      <w:fldChar w:fldCharType="end"/>
    </w:r>
    <w:r>
      <w:br/>
    </w:r>
  </w:p>
  <w:p w14:paraId="5EE67836" w14:textId="77777777" w:rsidR="003E75B4" w:rsidRDefault="003E75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8"/>
  </w:num>
  <w:num w:numId="3">
    <w:abstractNumId w:val="7"/>
  </w:num>
  <w:num w:numId="4">
    <w:abstractNumId w:val="4"/>
  </w:num>
  <w:num w:numId="5">
    <w:abstractNumId w:val="3"/>
  </w:num>
  <w:num w:numId="6">
    <w:abstractNumId w:val="2"/>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531B"/>
    <w:rsid w:val="00097C83"/>
    <w:rsid w:val="000A0BCE"/>
    <w:rsid w:val="000A14C1"/>
    <w:rsid w:val="000A4BD0"/>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7B60"/>
    <w:rsid w:val="001A7EA6"/>
    <w:rsid w:val="001B07B7"/>
    <w:rsid w:val="001B52F0"/>
    <w:rsid w:val="001B5977"/>
    <w:rsid w:val="001B7A65"/>
    <w:rsid w:val="001C0774"/>
    <w:rsid w:val="001C15AC"/>
    <w:rsid w:val="001C4483"/>
    <w:rsid w:val="001D3C5C"/>
    <w:rsid w:val="001D673B"/>
    <w:rsid w:val="001E1419"/>
    <w:rsid w:val="001E1BB7"/>
    <w:rsid w:val="001E2A66"/>
    <w:rsid w:val="001E41F3"/>
    <w:rsid w:val="001E6617"/>
    <w:rsid w:val="001E6BF1"/>
    <w:rsid w:val="001F1B32"/>
    <w:rsid w:val="001F2615"/>
    <w:rsid w:val="001F299F"/>
    <w:rsid w:val="001F3631"/>
    <w:rsid w:val="001F4C76"/>
    <w:rsid w:val="001F6D66"/>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52B3"/>
    <w:rsid w:val="003C5BEA"/>
    <w:rsid w:val="003C66DC"/>
    <w:rsid w:val="003D0AFE"/>
    <w:rsid w:val="003E1A36"/>
    <w:rsid w:val="003E31B1"/>
    <w:rsid w:val="003E6097"/>
    <w:rsid w:val="003E75B4"/>
    <w:rsid w:val="003F0B09"/>
    <w:rsid w:val="003F1771"/>
    <w:rsid w:val="003F7032"/>
    <w:rsid w:val="00400D66"/>
    <w:rsid w:val="00401F8D"/>
    <w:rsid w:val="00406C9F"/>
    <w:rsid w:val="00410371"/>
    <w:rsid w:val="0041745B"/>
    <w:rsid w:val="00417D78"/>
    <w:rsid w:val="004242F1"/>
    <w:rsid w:val="004314E3"/>
    <w:rsid w:val="004334E6"/>
    <w:rsid w:val="00434F11"/>
    <w:rsid w:val="00441B56"/>
    <w:rsid w:val="00443148"/>
    <w:rsid w:val="004439BF"/>
    <w:rsid w:val="004538EE"/>
    <w:rsid w:val="0046066D"/>
    <w:rsid w:val="00460C77"/>
    <w:rsid w:val="00467081"/>
    <w:rsid w:val="00467583"/>
    <w:rsid w:val="00472819"/>
    <w:rsid w:val="0047317D"/>
    <w:rsid w:val="00480794"/>
    <w:rsid w:val="004871D6"/>
    <w:rsid w:val="00491E72"/>
    <w:rsid w:val="004961A5"/>
    <w:rsid w:val="0049749A"/>
    <w:rsid w:val="004A15B6"/>
    <w:rsid w:val="004B75B7"/>
    <w:rsid w:val="004C0BA1"/>
    <w:rsid w:val="004C4480"/>
    <w:rsid w:val="004D41B6"/>
    <w:rsid w:val="004E261B"/>
    <w:rsid w:val="004E75CE"/>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E2C44"/>
    <w:rsid w:val="005E3D16"/>
    <w:rsid w:val="005E680C"/>
    <w:rsid w:val="005E6916"/>
    <w:rsid w:val="005F0664"/>
    <w:rsid w:val="005F114E"/>
    <w:rsid w:val="005F542F"/>
    <w:rsid w:val="005F59E0"/>
    <w:rsid w:val="005F7F02"/>
    <w:rsid w:val="006042DF"/>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83AC8"/>
    <w:rsid w:val="00695808"/>
    <w:rsid w:val="006A314A"/>
    <w:rsid w:val="006B0C46"/>
    <w:rsid w:val="006B2734"/>
    <w:rsid w:val="006B46FB"/>
    <w:rsid w:val="006B4A2D"/>
    <w:rsid w:val="006B5D06"/>
    <w:rsid w:val="006C3023"/>
    <w:rsid w:val="006D14E0"/>
    <w:rsid w:val="006D28C0"/>
    <w:rsid w:val="006D3107"/>
    <w:rsid w:val="006D5718"/>
    <w:rsid w:val="006E022F"/>
    <w:rsid w:val="006E21FB"/>
    <w:rsid w:val="006E2AC7"/>
    <w:rsid w:val="006E400B"/>
    <w:rsid w:val="006E6ABB"/>
    <w:rsid w:val="006F03A0"/>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D1B"/>
    <w:rsid w:val="008569CA"/>
    <w:rsid w:val="00860113"/>
    <w:rsid w:val="0086032B"/>
    <w:rsid w:val="008626E7"/>
    <w:rsid w:val="008659EC"/>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540AF"/>
    <w:rsid w:val="00B54CB5"/>
    <w:rsid w:val="00B60F4E"/>
    <w:rsid w:val="00B62339"/>
    <w:rsid w:val="00B64563"/>
    <w:rsid w:val="00B65894"/>
    <w:rsid w:val="00B658F6"/>
    <w:rsid w:val="00B67B97"/>
    <w:rsid w:val="00B700A1"/>
    <w:rsid w:val="00B70268"/>
    <w:rsid w:val="00B705D3"/>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47508"/>
    <w:rsid w:val="00D50255"/>
    <w:rsid w:val="00D52A2C"/>
    <w:rsid w:val="00D562FD"/>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37EFC"/>
    <w:rsid w:val="00E43C5A"/>
    <w:rsid w:val="00E44D16"/>
    <w:rsid w:val="00E46179"/>
    <w:rsid w:val="00E557EE"/>
    <w:rsid w:val="00E679AE"/>
    <w:rsid w:val="00E7656F"/>
    <w:rsid w:val="00E77D5D"/>
    <w:rsid w:val="00E8435A"/>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98D"/>
    <w:rsid w:val="00FB45CE"/>
    <w:rsid w:val="00FB6386"/>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8219"/>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ad"/>
    <w:uiPriority w:val="99"/>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6">
    <w:name w:val="List Paragraph"/>
    <w:basedOn w:val="a"/>
    <w:link w:val="af7"/>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7">
    <w:name w:val="列出段落 字符"/>
    <w:link w:val="af6"/>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正文文本 字符"/>
    <w:link w:val="a8"/>
    <w:qFormat/>
    <w:rPr>
      <w:szCs w:val="24"/>
      <w:lang w:eastAsia="en-US"/>
    </w:rPr>
  </w:style>
  <w:style w:type="character" w:customStyle="1" w:styleId="ad">
    <w:name w:val="页眉 字符"/>
    <w:link w:val="ac"/>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sid w:val="000A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file:///D:\&#50629;&#47924;\&#54364;&#51456;&#54868;%20&#50629;&#47924;\3GPP\3GPP%20&#54364;&#51456;&#54924;&#51032;\Rel-18\RAN2\%23119b-e_2022.10\TSGR2_119bis-e\docs\R2-2210382.zip" TargetMode="External"/><Relationship Id="rId21" Type="http://schemas.openxmlformats.org/officeDocument/2006/relationships/hyperlink" Target="file:///D:\&#50629;&#47924;\&#54364;&#51456;&#54868;%20&#50629;&#47924;\3GPP\3GPP%20&#54364;&#51456;&#54924;&#51032;\Rel-18\RAN2\%23119b-e_2022.10\TSGR2_119bis-e\docs\R2-2209859.zip" TargetMode="External"/><Relationship Id="rId42" Type="http://schemas.openxmlformats.org/officeDocument/2006/relationships/hyperlink" Target="file:///D:\&#50629;&#47924;\&#54364;&#51456;&#54868;%20&#50629;&#47924;\3GPP\3GPP%20&#54364;&#51456;&#54924;&#51032;\Rel-18\RAN2\%23119b-e_2022.10\TSGR2_119bis-e\docs\R2-2209542.zip" TargetMode="External"/><Relationship Id="rId47" Type="http://schemas.openxmlformats.org/officeDocument/2006/relationships/hyperlink" Target="file:///D:\&#50629;&#47924;\&#54364;&#51456;&#54868;%20&#50629;&#47924;\3GPP\3GPP%20&#54364;&#51456;&#54924;&#51032;\Rel-18\RAN2\%23119b-e_2022.10\TSGR2_119bis-e\docs\R2-2209387.zip" TargetMode="External"/><Relationship Id="rId63" Type="http://schemas.openxmlformats.org/officeDocument/2006/relationships/hyperlink" Target="file:///D:\&#50629;&#47924;\&#54364;&#51456;&#54868;%20&#50629;&#47924;\3GPP\3GPP%20&#54364;&#51456;&#54924;&#51032;\Rel-18\RAN2\%23119b-e_2022.10\TSGR2_119bis-e\docs\R2-2210779.zip" TargetMode="External"/><Relationship Id="rId68"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543.zip" TargetMode="External"/><Relationship Id="rId29" Type="http://schemas.openxmlformats.org/officeDocument/2006/relationships/hyperlink" Target="file:///D:\&#50629;&#47924;\&#54364;&#51456;&#54868;%20&#50629;&#47924;\3GPP\3GPP%20&#54364;&#51456;&#54924;&#51032;\Rel-18\RAN2\%23119b-e_2022.10\TSGR2_119bis-e\docs\R2-2210608.zip" TargetMode="Externa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8\RAN2\%23119b-e_2022.10\TSGR2_119bis-e\docs\R2-2210113.zip" TargetMode="External"/><Relationship Id="rId32" Type="http://schemas.openxmlformats.org/officeDocument/2006/relationships/hyperlink" Target="file:///D:\&#50629;&#47924;\&#54364;&#51456;&#54868;%20&#50629;&#47924;\3GPP\3GPP%20&#54364;&#51456;&#54924;&#51032;\Rel-18\RAN2\%23119b-e_2022.10\TSGR2_119bis-e\docs\R2-2210779.zip" TargetMode="External"/><Relationship Id="rId37" Type="http://schemas.openxmlformats.org/officeDocument/2006/relationships/hyperlink" Target="file:///D:\&#50629;&#47924;\&#54364;&#51456;&#54868;%20&#50629;&#47924;\3GPP\3GPP%20&#54364;&#51456;&#54924;&#51032;\Rel-18\RAN2\%23119b-e_2022.10\TSGR2_119bis-e\docs\R2-2208281.zip" TargetMode="External"/><Relationship Id="rId40" Type="http://schemas.openxmlformats.org/officeDocument/2006/relationships/hyperlink" Target="file:///D:\&#50629;&#47924;\&#54364;&#51456;&#54868;%20&#50629;&#47924;\3GPP\3GPP%20&#54364;&#51456;&#54924;&#51032;\Rel-18\RAN2\%23119b-e_2022.10\TSGR2_119bis-e\docs\R2-2208281.zip" TargetMode="External"/><Relationship Id="rId45" Type="http://schemas.openxmlformats.org/officeDocument/2006/relationships/hyperlink" Target="file:///D:\&#50629;&#47924;\&#54364;&#51456;&#54868;%20&#50629;&#47924;\3GPP\3GPP%20&#54364;&#51456;&#54924;&#51032;\Rel-18\RAN2\%23119b-e_2022.10\TSGR2_119bis-e\docs\R2-2209387.zip" TargetMode="External"/><Relationship Id="rId53" Type="http://schemas.openxmlformats.org/officeDocument/2006/relationships/hyperlink" Target="file:///D:\&#50629;&#47924;\&#54364;&#51456;&#54868;%20&#50629;&#47924;\3GPP\3GPP%20&#54364;&#51456;&#54924;&#51032;\Rel-18\RAN2\%23119b-e_2022.10\TSGR2_119bis-e\docs\R2-2209895.zip" TargetMode="External"/><Relationship Id="rId58" Type="http://schemas.openxmlformats.org/officeDocument/2006/relationships/hyperlink" Target="file:///D:\&#50629;&#47924;\&#54364;&#51456;&#54868;%20&#50629;&#47924;\3GPP\3GPP%20&#54364;&#51456;&#54924;&#51032;\Rel-18\RAN2\%23119b-e_2022.10\TSGR2_119bis-e\docs\R2-2210545.zip" TargetMode="External"/><Relationship Id="rId66" Type="http://schemas.openxmlformats.org/officeDocument/2006/relationships/header" Target="header1.xml"/><Relationship Id="rId5" Type="http://schemas.openxmlformats.org/officeDocument/2006/relationships/customXml" Target="../customXml/item4.xml"/><Relationship Id="rId61" Type="http://schemas.openxmlformats.org/officeDocument/2006/relationships/hyperlink" Target="file:///D:\&#50629;&#47924;\&#54364;&#51456;&#54868;%20&#50629;&#47924;\3GPP\3GPP%20&#54364;&#51456;&#54924;&#51032;\Rel-18\RAN2\%23119b-e_2022.10\TSGR2_119bis-e\docs\R2-2209387.zip" TargetMode="External"/><Relationship Id="rId19" Type="http://schemas.openxmlformats.org/officeDocument/2006/relationships/hyperlink" Target="file:///D:\&#50629;&#47924;\&#54364;&#51456;&#54868;%20&#50629;&#47924;\3GPP\3GPP%20&#54364;&#51456;&#54924;&#51032;\Rel-18\RAN2\%23119b-e_2022.10\TSGR2_119bis-e\docs\R2-2209741.zip" TargetMode="External"/><Relationship Id="rId14" Type="http://schemas.openxmlformats.org/officeDocument/2006/relationships/hyperlink" Target="file:///D:\&#50629;&#47924;\&#54364;&#51456;&#54868;%20&#50629;&#47924;\3GPP\3GPP%20&#54364;&#51456;&#54924;&#51032;\Rel-18\RAN2\%23119b-e_2022.10\TSGR2_119bis-e\docs\R2-2209388.zip" TargetMode="External"/><Relationship Id="rId22" Type="http://schemas.openxmlformats.org/officeDocument/2006/relationships/hyperlink" Target="file:///D:\&#50629;&#47924;\&#54364;&#51456;&#54868;%20&#50629;&#47924;\3GPP\3GPP%20&#54364;&#51456;&#54924;&#51032;\Rel-18\RAN2\%23119b-e_2022.10\TSGR2_119bis-e\docs\R2-2209874.zip" TargetMode="External"/><Relationship Id="rId27" Type="http://schemas.openxmlformats.org/officeDocument/2006/relationships/hyperlink" Target="file:///D:\&#50629;&#47924;\&#54364;&#51456;&#54868;%20&#50629;&#47924;\3GPP\3GPP%20&#54364;&#51456;&#54924;&#51032;\Rel-18\RAN2\%23119b-e_2022.10\TSGR2_119bis-e\docs\R2-2210545.zip" TargetMode="External"/><Relationship Id="rId30" Type="http://schemas.openxmlformats.org/officeDocument/2006/relationships/hyperlink" Target="file:///D:\&#50629;&#47924;\&#54364;&#51456;&#54868;%20&#50629;&#47924;\3GPP\3GPP%20&#54364;&#51456;&#54924;&#51032;\Rel-18\RAN2\%23119b-e_2022.10\TSGR2_119bis-e\docs\R2-2209387.zip" TargetMode="External"/><Relationship Id="rId35" Type="http://schemas.openxmlformats.org/officeDocument/2006/relationships/hyperlink" Target="mailto:liangjing@vivo.com" TargetMode="External"/><Relationship Id="rId43" Type="http://schemas.openxmlformats.org/officeDocument/2006/relationships/hyperlink" Target="file:///D:\&#50629;&#47924;\&#54364;&#51456;&#54868;%20&#50629;&#47924;\3GPP\3GPP%20&#54364;&#51456;&#54924;&#51032;\Rel-18\RAN2\%23119b-e_2022.10\TSGR2_119bis-e\docs\R2-2209543.zip" TargetMode="External"/><Relationship Id="rId48" Type="http://schemas.openxmlformats.org/officeDocument/2006/relationships/hyperlink" Target="file:///D:\&#50629;&#47924;\&#54364;&#51456;&#54868;%20&#50629;&#47924;\3GPP\3GPP%20&#54364;&#51456;&#54924;&#51032;\Rel-18\RAN2\%23119b-e_2022.10\TSGR2_119bis-e\docs\R2-2209675.zip" TargetMode="External"/><Relationship Id="rId56" Type="http://schemas.openxmlformats.org/officeDocument/2006/relationships/hyperlink" Target="file:///D:\&#50629;&#47924;\&#54364;&#51456;&#54868;%20&#50629;&#47924;\3GPP\3GPP%20&#54364;&#51456;&#54924;&#51032;\Rel-18\RAN2\%23119b-e_2022.10\TSGR2_119bis-e\docs\R2-2209675.zip" TargetMode="External"/><Relationship Id="rId64" Type="http://schemas.openxmlformats.org/officeDocument/2006/relationships/hyperlink" Target="file:///D:\&#50629;&#47924;\&#54364;&#51456;&#54868;%20&#50629;&#47924;\3GPP\3GPP%20&#54364;&#51456;&#54924;&#51032;\Rel-18\RAN2\%23119b-e_2022.10\TSGR2_119bis-e\docs\R2-2208281.zip"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D:\&#50629;&#47924;\&#54364;&#51456;&#54868;%20&#50629;&#47924;\3GPP\3GPP%20&#54364;&#51456;&#54924;&#51032;\Rel-18\RAN2\%23119b-e_2022.10\TSGR2_119bis-e\docs\R2-2209859.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D:\&#50629;&#47924;\&#54364;&#51456;&#54868;%20&#50629;&#47924;\3GPP\3GPP%20&#54364;&#51456;&#54924;&#51032;\Rel-18\RAN2\%23119b-e_2022.10\TSGR2_119bis-e\docs\R2-2209544.zip" TargetMode="External"/><Relationship Id="rId25" Type="http://schemas.openxmlformats.org/officeDocument/2006/relationships/hyperlink" Target="file:///D:\&#50629;&#47924;\&#54364;&#51456;&#54868;%20&#50629;&#47924;\3GPP\3GPP%20&#54364;&#51456;&#54924;&#51032;\Rel-18\RAN2\%23119b-e_2022.10\TSGR2_119bis-e\docs\R2-2210374.zip" TargetMode="External"/><Relationship Id="rId33" Type="http://schemas.openxmlformats.org/officeDocument/2006/relationships/hyperlink" Target="file:///D:\&#50629;&#47924;\&#54364;&#51456;&#54868;%20&#50629;&#47924;\3GPP\3GPP%20&#54364;&#51456;&#54924;&#51032;\Rel-18\RAN2\%23119b-e_2022.10\TSGR2_119bis-e\docs\R2-2210932.zip" TargetMode="External"/><Relationship Id="rId38" Type="http://schemas.openxmlformats.org/officeDocument/2006/relationships/hyperlink" Target="file:///D:\&#50629;&#47924;\&#54364;&#51456;&#54868;%20&#50629;&#47924;\3GPP\3GPP%20&#54364;&#51456;&#54924;&#51032;\Rel-18\RAN2\%23119b-e_2022.10\TSGR2_119bis-e\docs\R2-2208281.zip" TargetMode="External"/><Relationship Id="rId46" Type="http://schemas.openxmlformats.org/officeDocument/2006/relationships/hyperlink" Target="file:///D:\&#50629;&#47924;\&#54364;&#51456;&#54868;%20&#50629;&#47924;\3GPP\3GPP%20&#54364;&#51456;&#54924;&#51032;\Rel-18\RAN2\%23119b-e_2022.10\TSGR2_119bis-e\docs\R2-2209544.zip" TargetMode="External"/><Relationship Id="rId59" Type="http://schemas.openxmlformats.org/officeDocument/2006/relationships/hyperlink" Target="file:///D:\&#50629;&#47924;\&#54364;&#51456;&#54868;%20&#50629;&#47924;\3GPP\3GPP%20&#54364;&#51456;&#54924;&#51032;\Rel-18\RAN2\%23119b-e_2022.10\TSGR2_119bis-e\docs\R2-2210558.zip" TargetMode="External"/><Relationship Id="rId67" Type="http://schemas.openxmlformats.org/officeDocument/2006/relationships/fontTable" Target="fontTable.xml"/><Relationship Id="rId20" Type="http://schemas.openxmlformats.org/officeDocument/2006/relationships/hyperlink" Target="file:///D:\&#50629;&#47924;\&#54364;&#51456;&#54868;%20&#50629;&#47924;\3GPP\3GPP%20&#54364;&#51456;&#54924;&#51032;\Rel-18\RAN2\%23119b-e_2022.10\TSGR2_119bis-e\docs\R2-2209853.zip" TargetMode="External"/><Relationship Id="rId41" Type="http://schemas.openxmlformats.org/officeDocument/2006/relationships/hyperlink" Target="file:///D:\&#50629;&#47924;\&#54364;&#51456;&#54868;%20&#50629;&#47924;\3GPP\3GPP%20&#54364;&#51456;&#54924;&#51032;\Rel-18\RAN2\%23119b-e_2022.10\TSGR2_119bis-e\docs\R2-2209388.zip" TargetMode="External"/><Relationship Id="rId54" Type="http://schemas.openxmlformats.org/officeDocument/2006/relationships/hyperlink" Target="file:///D:\&#50629;&#47924;\&#54364;&#51456;&#54868;%20&#50629;&#47924;\3GPP\3GPP%20&#54364;&#51456;&#54924;&#51032;\Rel-18\RAN2\%23119b-e_2022.10\TSGR2_119bis-e\docs\R2-2210374.zip" TargetMode="External"/><Relationship Id="rId62" Type="http://schemas.openxmlformats.org/officeDocument/2006/relationships/hyperlink" Target="file:///D:\&#50629;&#47924;\&#54364;&#51456;&#54868;%20&#50629;&#47924;\3GPP\3GPP%20&#54364;&#51456;&#54924;&#51032;\Rel-18\RAN2\%23119b-e_2022.10\TSGR2_119bis-e\docs\R2-2209684.zip" TargetMode="Externa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D:\&#50629;&#47924;\&#54364;&#51456;&#54868;%20&#50629;&#47924;\3GPP\3GPP%20&#54364;&#51456;&#54924;&#51032;\Rel-18\RAN2\%23119b-e_2022.10\TSGR2_119bis-e\docs\R2-2209542.zip" TargetMode="External"/><Relationship Id="rId23" Type="http://schemas.openxmlformats.org/officeDocument/2006/relationships/hyperlink" Target="file:///D:\&#50629;&#47924;\&#54364;&#51456;&#54868;%20&#50629;&#47924;\3GPP\3GPP%20&#54364;&#51456;&#54924;&#51032;\Rel-18\RAN2\%23119b-e_2022.10\TSGR2_119bis-e\docs\R2-2209895.zip" TargetMode="External"/><Relationship Id="rId28" Type="http://schemas.openxmlformats.org/officeDocument/2006/relationships/hyperlink" Target="file:///D:\&#50629;&#47924;\&#54364;&#51456;&#54868;%20&#50629;&#47924;\3GPP\3GPP%20&#54364;&#51456;&#54924;&#51032;\Rel-18\RAN2\%23119b-e_2022.10\TSGR2_119bis-e\docs\R2-2210558.zip" TargetMode="External"/><Relationship Id="rId36" Type="http://schemas.openxmlformats.org/officeDocument/2006/relationships/hyperlink" Target="mailto:qinli@qti.qualcomm.com" TargetMode="External"/><Relationship Id="rId49" Type="http://schemas.openxmlformats.org/officeDocument/2006/relationships/hyperlink" Target="file:///D:\&#50629;&#47924;\&#54364;&#51456;&#54868;%20&#50629;&#47924;\3GPP\3GPP%20&#54364;&#51456;&#54924;&#51032;\Rel-18\RAN2\%23119b-e_2022.10\TSGR2_119bis-e\docs\R2-2209741.zip" TargetMode="External"/><Relationship Id="rId57" Type="http://schemas.openxmlformats.org/officeDocument/2006/relationships/hyperlink" Target="file:///D:\&#50629;&#47924;\&#54364;&#51456;&#54868;%20&#50629;&#47924;\3GPP\3GPP%20&#54364;&#51456;&#54924;&#51032;\Rel-18\RAN2\%23119b-e_2022.10\TSGR2_119bis-e\docs\R2-2209388.zip" TargetMode="External"/><Relationship Id="rId10" Type="http://schemas.openxmlformats.org/officeDocument/2006/relationships/webSettings" Target="webSettings.xml"/><Relationship Id="rId31" Type="http://schemas.openxmlformats.org/officeDocument/2006/relationships/hyperlink" Target="file:///D:\&#50629;&#47924;\&#54364;&#51456;&#54868;%20&#50629;&#47924;\3GPP\3GPP%20&#54364;&#51456;&#54924;&#51032;\Rel-18\RAN2\%23119b-e_2022.10\TSGR2_119bis-e\docs\R2-2209684.zip" TargetMode="External"/><Relationship Id="rId44" Type="http://schemas.openxmlformats.org/officeDocument/2006/relationships/hyperlink" Target="file:///D:\&#50629;&#47924;\&#54364;&#51456;&#54868;%20&#50629;&#47924;\3GPP\3GPP%20&#54364;&#51456;&#54924;&#51032;\Rel-18\RAN2\%23119b-e_2022.10\TSGR2_119bis-e\docs\R2-2209544.zip" TargetMode="External"/><Relationship Id="rId52" Type="http://schemas.openxmlformats.org/officeDocument/2006/relationships/hyperlink" Target="file:///D:\&#50629;&#47924;\&#54364;&#51456;&#54868;%20&#50629;&#47924;\3GPP\3GPP%20&#54364;&#51456;&#54924;&#51032;\Rel-18\RAN2\%23119b-e_2022.10\TSGR2_119bis-e\docs\R2-2209874.zip" TargetMode="External"/><Relationship Id="rId60" Type="http://schemas.openxmlformats.org/officeDocument/2006/relationships/hyperlink" Target="file:///D:\&#50629;&#47924;\&#54364;&#51456;&#54868;%20&#50629;&#47924;\3GPP\3GPP%20&#54364;&#51456;&#54924;&#51032;\Rel-18\RAN2\%23119b-e_2022.10\TSGR2_119bis-e\docs\R2-2210608.zip" TargetMode="External"/><Relationship Id="rId65" Type="http://schemas.openxmlformats.org/officeDocument/2006/relationships/hyperlink" Target="file:///D:\&#50629;&#47924;\&#54364;&#51456;&#54868;%20&#50629;&#47924;\3GPP\3GPP%20&#54364;&#51456;&#54924;&#51032;\Rel-18\RAN2\%23119b-e_2022.10\TSGR2_119bis-e\docs\R2-2208281.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D:\&#50629;&#47924;\&#54364;&#51456;&#54868;%20&#50629;&#47924;\3GPP\3GPP%20&#54364;&#51456;&#54924;&#51032;\Rel-18\RAN2\%23119b-e_2022.10\TSGR2_119bis-e\docs\R2-2210188.zip" TargetMode="External"/><Relationship Id="rId18" Type="http://schemas.openxmlformats.org/officeDocument/2006/relationships/hyperlink" Target="file:///D:\&#50629;&#47924;\&#54364;&#51456;&#54868;%20&#50629;&#47924;\3GPP\3GPP%20&#54364;&#51456;&#54924;&#51032;\Rel-18\RAN2\%23119b-e_2022.10\TSGR2_119bis-e\docs\R2-2209675.zip" TargetMode="External"/><Relationship Id="rId39" Type="http://schemas.openxmlformats.org/officeDocument/2006/relationships/hyperlink" Target="file:///D:\&#50629;&#47924;\&#54364;&#51456;&#54868;%20&#50629;&#47924;\3GPP\3GPP%20&#54364;&#51456;&#54924;&#51032;\Rel-18\RAN2\%23119b-e_2022.10\TSGR2_119bis-e\docs\R2-2208281.zip" TargetMode="External"/><Relationship Id="rId34" Type="http://schemas.openxmlformats.org/officeDocument/2006/relationships/hyperlink" Target="file:///D:\&#50629;&#47924;\&#54364;&#51456;&#54868;%20&#50629;&#47924;\3GPP\3GPP%20&#54364;&#51456;&#54924;&#51032;\Rel-18\RAN2\%23119b-e_2022.10\TSGR2_119bis-e\docs\R2-2210933.zip" TargetMode="External"/><Relationship Id="rId50" Type="http://schemas.openxmlformats.org/officeDocument/2006/relationships/hyperlink" Target="file:///D:\&#50629;&#47924;\&#54364;&#51456;&#54868;%20&#50629;&#47924;\3GPP\3GPP%20&#54364;&#51456;&#54924;&#51032;\Rel-18\RAN2\%23119b-e_2022.10\TSGR2_119bis-e\docs\R2-2209853.zip" TargetMode="External"/><Relationship Id="rId55" Type="http://schemas.openxmlformats.org/officeDocument/2006/relationships/hyperlink" Target="file:///D:\&#50629;&#47924;\&#54364;&#51456;&#54868;%20&#50629;&#47924;\3GPP\3GPP%20&#54364;&#51456;&#54924;&#51032;\Rel-18\RAN2\%23119b-e_2022.10\TSGR2_119bis-e\docs\R2-22103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53543C2-45D1-41C8-A109-6DD42246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89</Pages>
  <Words>24101</Words>
  <Characters>137378</Characters>
  <Application>Microsoft Office Word</Application>
  <DocSecurity>0</DocSecurity>
  <Lines>1144</Lines>
  <Paragraphs>322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161157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Xiaomi_Li Zhao</cp:lastModifiedBy>
  <cp:revision>3</cp:revision>
  <cp:lastPrinted>2411-12-31T14:59:00Z</cp:lastPrinted>
  <dcterms:created xsi:type="dcterms:W3CDTF">2022-10-14T08:17:00Z</dcterms:created>
  <dcterms:modified xsi:type="dcterms:W3CDTF">2022-10-14T08:18:00Z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