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5BD4" w14:textId="128AD951" w:rsidR="00D0573B" w:rsidRPr="00660DB2" w:rsidRDefault="00D0573B" w:rsidP="00FC60BC">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660DB2">
        <w:rPr>
          <w:rFonts w:cs="Arial"/>
          <w:b/>
          <w:sz w:val="22"/>
          <w:szCs w:val="22"/>
          <w:lang w:val="en-US"/>
        </w:rPr>
        <w:t>3GPP TSG-RAN WG2 #</w:t>
      </w:r>
      <w:r w:rsidR="00C749EF" w:rsidRPr="00660DB2">
        <w:rPr>
          <w:rFonts w:cs="Arial"/>
          <w:b/>
          <w:sz w:val="22"/>
          <w:szCs w:val="22"/>
          <w:lang w:val="en-US"/>
        </w:rPr>
        <w:t>11</w:t>
      </w:r>
      <w:r w:rsidR="00567386" w:rsidRPr="00660DB2">
        <w:rPr>
          <w:rFonts w:cs="Arial"/>
          <w:b/>
          <w:sz w:val="22"/>
          <w:szCs w:val="22"/>
          <w:lang w:val="en-US"/>
        </w:rPr>
        <w:t>9</w:t>
      </w:r>
      <w:r w:rsidR="00660DB2" w:rsidRPr="00660DB2">
        <w:rPr>
          <w:rFonts w:cs="Arial"/>
          <w:b/>
          <w:sz w:val="22"/>
          <w:szCs w:val="22"/>
          <w:lang w:val="en-US"/>
        </w:rPr>
        <w:t>bis</w:t>
      </w:r>
      <w:r w:rsidRPr="00660DB2">
        <w:rPr>
          <w:rFonts w:cs="Arial"/>
          <w:b/>
          <w:sz w:val="22"/>
          <w:szCs w:val="22"/>
          <w:lang w:val="en-US"/>
        </w:rPr>
        <w:t>-e</w:t>
      </w:r>
      <w:r w:rsidRPr="00660DB2">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B01107" w:rsidRPr="00660DB2">
        <w:rPr>
          <w:rFonts w:cs="Arial"/>
          <w:b/>
          <w:i/>
          <w:sz w:val="22"/>
          <w:szCs w:val="22"/>
          <w:lang w:val="en-US" w:eastAsia="zh-CN"/>
        </w:rPr>
        <w:t>R2-22</w:t>
      </w:r>
      <w:r w:rsidR="00C37805">
        <w:rPr>
          <w:rFonts w:cs="Arial"/>
          <w:b/>
          <w:i/>
          <w:sz w:val="22"/>
          <w:szCs w:val="22"/>
          <w:lang w:val="en-US" w:eastAsia="zh-CN"/>
        </w:rPr>
        <w:t>1</w:t>
      </w:r>
      <w:r w:rsidR="003F1FD0">
        <w:rPr>
          <w:rFonts w:cs="Arial"/>
          <w:b/>
          <w:i/>
          <w:sz w:val="22"/>
          <w:szCs w:val="22"/>
          <w:lang w:val="en-US" w:eastAsia="zh-CN"/>
        </w:rPr>
        <w:t>xxxx</w:t>
      </w:r>
    </w:p>
    <w:p w14:paraId="540B9A86" w14:textId="6635687E" w:rsidR="00D0573B" w:rsidRPr="00660DB2" w:rsidRDefault="00D0573B">
      <w:pPr>
        <w:tabs>
          <w:tab w:val="left" w:pos="1701"/>
          <w:tab w:val="right" w:pos="9639"/>
        </w:tabs>
        <w:spacing w:after="0"/>
        <w:rPr>
          <w:rFonts w:cs="Arial"/>
          <w:b/>
          <w:color w:val="000000"/>
          <w:kern w:val="2"/>
          <w:sz w:val="24"/>
        </w:rPr>
      </w:pPr>
      <w:r w:rsidRPr="00660DB2">
        <w:rPr>
          <w:rFonts w:cs="Arial"/>
          <w:b/>
          <w:sz w:val="22"/>
          <w:szCs w:val="22"/>
          <w:lang w:val="en-US"/>
        </w:rPr>
        <w:t xml:space="preserve">E-meeting, </w:t>
      </w:r>
      <w:r w:rsidR="00660DB2" w:rsidRPr="00660DB2">
        <w:rPr>
          <w:rFonts w:cs="Arial"/>
          <w:b/>
          <w:sz w:val="22"/>
          <w:szCs w:val="22"/>
          <w:lang w:val="en-US"/>
        </w:rPr>
        <w:t xml:space="preserve">October </w:t>
      </w:r>
      <w:r w:rsidRPr="00660DB2">
        <w:rPr>
          <w:rFonts w:cs="Arial"/>
          <w:b/>
          <w:sz w:val="22"/>
          <w:szCs w:val="22"/>
          <w:lang w:val="en-US"/>
        </w:rPr>
        <w:t>202</w:t>
      </w:r>
      <w:r w:rsidR="006673DC" w:rsidRPr="00660DB2">
        <w:rPr>
          <w:rFonts w:cs="Arial"/>
          <w:b/>
          <w:sz w:val="22"/>
          <w:szCs w:val="22"/>
          <w:lang w:val="en-US"/>
        </w:rPr>
        <w:t>2</w:t>
      </w:r>
      <w:r w:rsidRPr="00660DB2">
        <w:rPr>
          <w:rFonts w:cs="Arial"/>
          <w:b/>
          <w:sz w:val="22"/>
          <w:szCs w:val="22"/>
          <w:lang w:val="en-US"/>
        </w:rPr>
        <w:tab/>
      </w:r>
      <w:bookmarkEnd w:id="0"/>
      <w:bookmarkEnd w:id="1"/>
      <w:bookmarkEnd w:id="2"/>
      <w:bookmarkEnd w:id="3"/>
    </w:p>
    <w:p w14:paraId="5C33DD98" w14:textId="77777777" w:rsidR="00D0573B" w:rsidRPr="00660DB2" w:rsidRDefault="00D0573B">
      <w:pPr>
        <w:tabs>
          <w:tab w:val="left" w:pos="1701"/>
          <w:tab w:val="right" w:pos="9639"/>
        </w:tabs>
        <w:spacing w:before="100" w:beforeAutospacing="1" w:after="100" w:afterAutospacing="1"/>
        <w:rPr>
          <w:rFonts w:cs="Arial"/>
          <w:b/>
          <w:color w:val="000000"/>
          <w:kern w:val="2"/>
          <w:sz w:val="24"/>
        </w:rPr>
      </w:pPr>
    </w:p>
    <w:p w14:paraId="4CC90508" w14:textId="3A5BF6EE" w:rsidR="00D0573B" w:rsidRDefault="00D0573B">
      <w:pPr>
        <w:pStyle w:val="3GPPHeader"/>
        <w:rPr>
          <w:sz w:val="22"/>
          <w:szCs w:val="22"/>
        </w:rPr>
      </w:pPr>
      <w:r w:rsidRPr="00660DB2">
        <w:rPr>
          <w:sz w:val="22"/>
          <w:szCs w:val="22"/>
        </w:rPr>
        <w:t>Agenda Item:</w:t>
      </w:r>
      <w:r w:rsidRPr="00660DB2">
        <w:rPr>
          <w:sz w:val="22"/>
          <w:szCs w:val="22"/>
        </w:rPr>
        <w:tab/>
      </w:r>
      <w:r w:rsidR="003F1FD0">
        <w:rPr>
          <w:sz w:val="22"/>
          <w:szCs w:val="22"/>
        </w:rPr>
        <w:t>8.9.4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0863DA5F" w:rsidR="00D0573B" w:rsidRDefault="00D0573B">
      <w:pPr>
        <w:pStyle w:val="3GPPHeader"/>
        <w:rPr>
          <w:sz w:val="22"/>
          <w:szCs w:val="22"/>
        </w:rPr>
      </w:pPr>
      <w:r>
        <w:rPr>
          <w:sz w:val="22"/>
          <w:szCs w:val="22"/>
        </w:rPr>
        <w:t>Title:</w:t>
      </w:r>
      <w:r>
        <w:rPr>
          <w:sz w:val="22"/>
          <w:szCs w:val="22"/>
        </w:rPr>
        <w:tab/>
      </w:r>
      <w:r w:rsidR="00FC60BC">
        <w:rPr>
          <w:rFonts w:hint="eastAsia"/>
          <w:sz w:val="22"/>
          <w:szCs w:val="22"/>
        </w:rPr>
        <w:t>Summary</w:t>
      </w:r>
      <w:r w:rsidR="00FC60BC">
        <w:rPr>
          <w:sz w:val="22"/>
          <w:szCs w:val="22"/>
        </w:rPr>
        <w:t xml:space="preserve"> of </w:t>
      </w:r>
      <w:r w:rsidR="003F1FD0" w:rsidRPr="003F1FD0">
        <w:rPr>
          <w:sz w:val="22"/>
          <w:szCs w:val="22"/>
        </w:rPr>
        <w:t></w:t>
      </w:r>
      <w:r w:rsidR="003F1FD0" w:rsidRPr="003F1FD0">
        <w:rPr>
          <w:sz w:val="22"/>
          <w:szCs w:val="22"/>
        </w:rPr>
        <w:tab/>
        <w:t>[AT119bis-e][426][Relay] Control plane aspects for multi-path (OPPO)</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rsidP="00D7189E">
      <w:pPr>
        <w:spacing w:beforeLines="50" w:before="120"/>
      </w:pPr>
    </w:p>
    <w:p w14:paraId="343FBF36" w14:textId="741E256E" w:rsidR="00D0573B" w:rsidRDefault="00D0573B">
      <w:pPr>
        <w:pStyle w:val="1"/>
      </w:pPr>
      <w:bookmarkStart w:id="4" w:name="_Ref488331639"/>
      <w:r>
        <w:t>Introduction</w:t>
      </w:r>
      <w:bookmarkEnd w:id="4"/>
    </w:p>
    <w:p w14:paraId="438EE572" w14:textId="11EB822F" w:rsidR="00FA768F" w:rsidRDefault="00FA768F" w:rsidP="00FA768F">
      <w:r>
        <w:t xml:space="preserve">This is </w:t>
      </w:r>
      <w:r w:rsidR="003F1FD0">
        <w:t>for the following offline discussion</w:t>
      </w:r>
      <w:r>
        <w:t>.</w:t>
      </w:r>
    </w:p>
    <w:p w14:paraId="499C009C" w14:textId="77777777" w:rsidR="003F1FD0" w:rsidRDefault="003F1FD0" w:rsidP="003F1FD0">
      <w:pPr>
        <w:pStyle w:val="EmailDiscussion"/>
        <w:tabs>
          <w:tab w:val="num" w:pos="1619"/>
        </w:tabs>
      </w:pPr>
      <w:r>
        <w:t>[AT119bis-e][426][Relay] Control plane aspects for multi-path (OPPO)</w:t>
      </w:r>
    </w:p>
    <w:p w14:paraId="00D049CD" w14:textId="77777777" w:rsidR="003F1FD0" w:rsidRDefault="003F1FD0" w:rsidP="003F1FD0">
      <w:pPr>
        <w:pStyle w:val="EmailDiscussion2"/>
      </w:pPr>
      <w:r>
        <w:tab/>
        <w:t>Scope: Discuss P11/P12/P18/P19/P20 of R2-2209375, considering applicability to both scenarios 1 and 2.</w:t>
      </w:r>
    </w:p>
    <w:p w14:paraId="51ABEAE1" w14:textId="77777777" w:rsidR="003F1FD0" w:rsidRDefault="003F1FD0" w:rsidP="003F1FD0">
      <w:pPr>
        <w:pStyle w:val="EmailDiscussion2"/>
      </w:pPr>
      <w:r>
        <w:tab/>
        <w:t>Intended outcome: Report to CB session</w:t>
      </w:r>
    </w:p>
    <w:p w14:paraId="4B5E966D" w14:textId="77777777" w:rsidR="003F1FD0" w:rsidRDefault="003F1FD0" w:rsidP="003F1FD0">
      <w:pPr>
        <w:pStyle w:val="EmailDiscussion2"/>
      </w:pPr>
      <w:r>
        <w:tab/>
        <w:t>Deadline: Monday 2022-10-17 1700 UTC</w:t>
      </w:r>
    </w:p>
    <w:p w14:paraId="70BACECA" w14:textId="77777777" w:rsidR="003F1FD0" w:rsidRPr="00FA768F" w:rsidRDefault="003F1FD0" w:rsidP="00FA768F"/>
    <w:p w14:paraId="23312DF5" w14:textId="1237FD6B" w:rsidR="00D0573B" w:rsidRDefault="007E5320" w:rsidP="005662A3">
      <w:pPr>
        <w:pStyle w:val="1"/>
        <w:ind w:left="720" w:hangingChars="200" w:hanging="720"/>
        <w:jc w:val="both"/>
      </w:pPr>
      <w:r>
        <w:t>Discussion</w:t>
      </w:r>
    </w:p>
    <w:p w14:paraId="0901B490" w14:textId="61409F61" w:rsidR="00FB124F" w:rsidRDefault="00FB124F" w:rsidP="00FB124F">
      <w:pPr>
        <w:pStyle w:val="2"/>
      </w:pPr>
      <w:r>
        <w:rPr>
          <w:rFonts w:hint="eastAsia"/>
        </w:rPr>
        <w:t>S</w:t>
      </w:r>
      <w:r>
        <w:t>cenario</w:t>
      </w:r>
    </w:p>
    <w:p w14:paraId="072F452D" w14:textId="6220CC64" w:rsidR="00FB124F" w:rsidRDefault="00FB124F" w:rsidP="00FB124F">
      <w:r>
        <w:rPr>
          <w:rFonts w:hint="eastAsia"/>
        </w:rPr>
        <w:t>F</w:t>
      </w:r>
      <w:r>
        <w:t>or Scenario, two proposals are provided in 09375</w:t>
      </w:r>
    </w:p>
    <w:p w14:paraId="14AFCF53" w14:textId="77777777" w:rsidR="00FB124F" w:rsidRPr="00FB124F" w:rsidRDefault="00FB124F" w:rsidP="00FB124F">
      <w:pPr>
        <w:rPr>
          <w:i/>
          <w:iCs/>
        </w:rPr>
      </w:pPr>
      <w:r w:rsidRPr="00FB124F">
        <w:rPr>
          <w:i/>
          <w:iCs/>
        </w:rPr>
        <w:t>Proposal 11</w:t>
      </w:r>
      <w:r w:rsidRPr="00FB124F">
        <w:rPr>
          <w:i/>
          <w:iCs/>
        </w:rPr>
        <w:tab/>
        <w:t xml:space="preserve">For scenario-1 of multi-path relay, R2 does not pursue applying multi-path relay to the procedures of </w:t>
      </w:r>
      <w:r w:rsidRPr="00FB124F">
        <w:rPr>
          <w:i/>
          <w:iCs/>
          <w:highlight w:val="yellow"/>
        </w:rPr>
        <w:t>SIB delivery, paging delivery, RRC setup/resume and re-establishment</w:t>
      </w:r>
      <w:r w:rsidRPr="00FB124F">
        <w:rPr>
          <w:i/>
          <w:iCs/>
        </w:rPr>
        <w:t>.</w:t>
      </w:r>
    </w:p>
    <w:p w14:paraId="1F4E0653" w14:textId="2C436E68" w:rsidR="00FB124F" w:rsidRPr="00FB124F" w:rsidRDefault="00FB124F" w:rsidP="00FB124F">
      <w:pPr>
        <w:rPr>
          <w:i/>
          <w:iCs/>
        </w:rPr>
      </w:pPr>
      <w:r w:rsidRPr="00FB124F">
        <w:rPr>
          <w:i/>
          <w:iCs/>
        </w:rPr>
        <w:t>Proposal 12</w:t>
      </w:r>
      <w:r w:rsidRPr="00FB124F">
        <w:rPr>
          <w:i/>
          <w:iCs/>
        </w:rPr>
        <w:tab/>
        <w:t xml:space="preserve">For scenario-1 of multi-path Relay, R2 focus on the application of multi-path relay to </w:t>
      </w:r>
      <w:r w:rsidRPr="00FB124F">
        <w:rPr>
          <w:i/>
          <w:iCs/>
          <w:highlight w:val="yellow"/>
        </w:rPr>
        <w:t>RRC_CONNCTED UEs</w:t>
      </w:r>
      <w:r w:rsidRPr="00FB124F">
        <w:rPr>
          <w:i/>
          <w:iCs/>
        </w:rPr>
        <w:t xml:space="preserve"> only, i.e., after RRC setup/resume / re-establishment procedure.</w:t>
      </w:r>
    </w:p>
    <w:p w14:paraId="31EF63C0" w14:textId="20561460" w:rsidR="00FB124F" w:rsidRDefault="00FB124F" w:rsidP="00FB124F">
      <w:r>
        <w:rPr>
          <w:rFonts w:hint="eastAsia"/>
        </w:rPr>
        <w:t>F</w:t>
      </w:r>
      <w:r>
        <w:t>irstly, to check companies view on the applicability of MP-relay for RRC states.</w:t>
      </w:r>
    </w:p>
    <w:p w14:paraId="215864D8" w14:textId="3F3B7997" w:rsidR="00FB124F" w:rsidRPr="00BD0275" w:rsidRDefault="00FB124F" w:rsidP="00FB124F">
      <w:pPr>
        <w:rPr>
          <w:b/>
          <w:bCs/>
        </w:rPr>
      </w:pPr>
      <w:r w:rsidRPr="00BD0275">
        <w:rPr>
          <w:rFonts w:hint="eastAsia"/>
          <w:b/>
          <w:bCs/>
        </w:rPr>
        <w:t>Q</w:t>
      </w:r>
      <w:r w:rsidRPr="00BD0275">
        <w:rPr>
          <w:b/>
          <w:bCs/>
        </w:rPr>
        <w:t xml:space="preserve">1-1: </w:t>
      </w:r>
      <w:r w:rsidR="00165258" w:rsidRPr="00BD0275">
        <w:rPr>
          <w:b/>
          <w:bCs/>
        </w:rPr>
        <w:t xml:space="preserve">Do you think multi-path Relay is applicable to RRC_CONNECTED </w:t>
      </w:r>
      <w:r w:rsidR="002C2425" w:rsidRPr="00BD0275">
        <w:rPr>
          <w:b/>
          <w:bCs/>
        </w:rPr>
        <w:t>remote-</w:t>
      </w:r>
      <w:r w:rsidR="00165258" w:rsidRPr="00BD0275">
        <w:rPr>
          <w:b/>
          <w:bCs/>
        </w:rPr>
        <w:t>UE or not?</w:t>
      </w:r>
    </w:p>
    <w:tbl>
      <w:tblPr>
        <w:tblStyle w:val="afc"/>
        <w:tblW w:w="0" w:type="auto"/>
        <w:tblLook w:val="04A0" w:firstRow="1" w:lastRow="0" w:firstColumn="1" w:lastColumn="0" w:noHBand="0" w:noVBand="1"/>
      </w:tblPr>
      <w:tblGrid>
        <w:gridCol w:w="2119"/>
        <w:gridCol w:w="1277"/>
        <w:gridCol w:w="1277"/>
        <w:gridCol w:w="9605"/>
      </w:tblGrid>
      <w:tr w:rsidR="00165258" w14:paraId="46EEFA32" w14:textId="77777777" w:rsidTr="002C2425">
        <w:tc>
          <w:tcPr>
            <w:tcW w:w="2119" w:type="dxa"/>
            <w:shd w:val="clear" w:color="auto" w:fill="D9D9D9" w:themeFill="background1" w:themeFillShade="D9"/>
          </w:tcPr>
          <w:p w14:paraId="2FF9E77B" w14:textId="4B897A2C" w:rsidR="00165258" w:rsidRDefault="00165258" w:rsidP="00FB124F">
            <w:pPr>
              <w:rPr>
                <w:rFonts w:hint="eastAsia"/>
              </w:rPr>
            </w:pPr>
            <w:r>
              <w:rPr>
                <w:rFonts w:hint="eastAsia"/>
              </w:rPr>
              <w:lastRenderedPageBreak/>
              <w:t>C</w:t>
            </w:r>
            <w:r>
              <w:t>ompany</w:t>
            </w:r>
          </w:p>
        </w:tc>
        <w:tc>
          <w:tcPr>
            <w:tcW w:w="1277" w:type="dxa"/>
            <w:shd w:val="clear" w:color="auto" w:fill="D9D9D9" w:themeFill="background1" w:themeFillShade="D9"/>
          </w:tcPr>
          <w:p w14:paraId="21323852" w14:textId="7D0A3EEA" w:rsidR="00165258" w:rsidRDefault="00165258" w:rsidP="00FB124F">
            <w:pPr>
              <w:rPr>
                <w:rFonts w:hint="eastAsia"/>
              </w:rPr>
            </w:pPr>
            <w:r>
              <w:rPr>
                <w:rFonts w:hint="eastAsia"/>
              </w:rPr>
              <w:t>S</w:t>
            </w:r>
            <w:r>
              <w:t>cenario-</w:t>
            </w:r>
            <w:r>
              <w:t>1</w:t>
            </w:r>
          </w:p>
        </w:tc>
        <w:tc>
          <w:tcPr>
            <w:tcW w:w="1277" w:type="dxa"/>
            <w:shd w:val="clear" w:color="auto" w:fill="D9D9D9" w:themeFill="background1" w:themeFillShade="D9"/>
          </w:tcPr>
          <w:p w14:paraId="1EA76514" w14:textId="66528236" w:rsidR="00165258" w:rsidRDefault="00165258" w:rsidP="00FB124F">
            <w:pPr>
              <w:rPr>
                <w:rFonts w:hint="eastAsia"/>
              </w:rPr>
            </w:pPr>
            <w:r>
              <w:rPr>
                <w:rFonts w:hint="eastAsia"/>
              </w:rPr>
              <w:t>S</w:t>
            </w:r>
            <w:r>
              <w:t>cenario-2</w:t>
            </w:r>
          </w:p>
        </w:tc>
        <w:tc>
          <w:tcPr>
            <w:tcW w:w="9605" w:type="dxa"/>
            <w:shd w:val="clear" w:color="auto" w:fill="D9D9D9" w:themeFill="background1" w:themeFillShade="D9"/>
          </w:tcPr>
          <w:p w14:paraId="16DD6817" w14:textId="767AD3E4" w:rsidR="00165258" w:rsidRDefault="00165258" w:rsidP="00FB124F">
            <w:pPr>
              <w:rPr>
                <w:rFonts w:hint="eastAsia"/>
              </w:rPr>
            </w:pPr>
            <w:r>
              <w:rPr>
                <w:rFonts w:hint="eastAsia"/>
              </w:rPr>
              <w:t>C</w:t>
            </w:r>
            <w:r>
              <w:t>omment</w:t>
            </w:r>
          </w:p>
        </w:tc>
      </w:tr>
      <w:tr w:rsidR="00165258" w14:paraId="64E5AEC2" w14:textId="77777777" w:rsidTr="00165258">
        <w:tc>
          <w:tcPr>
            <w:tcW w:w="2119" w:type="dxa"/>
          </w:tcPr>
          <w:p w14:paraId="590120B6" w14:textId="06DBEAB2" w:rsidR="00165258" w:rsidRDefault="002C2425" w:rsidP="00FB124F">
            <w:pPr>
              <w:rPr>
                <w:rFonts w:hint="eastAsia"/>
              </w:rPr>
            </w:pPr>
            <w:r>
              <w:rPr>
                <w:rFonts w:hint="eastAsia"/>
              </w:rPr>
              <w:t>O</w:t>
            </w:r>
            <w:r>
              <w:t>PPO</w:t>
            </w:r>
          </w:p>
        </w:tc>
        <w:tc>
          <w:tcPr>
            <w:tcW w:w="1277" w:type="dxa"/>
          </w:tcPr>
          <w:p w14:paraId="1B50CA13" w14:textId="793ABBE1" w:rsidR="00165258" w:rsidRDefault="002C2425" w:rsidP="00FB124F">
            <w:pPr>
              <w:rPr>
                <w:rFonts w:hint="eastAsia"/>
              </w:rPr>
            </w:pPr>
            <w:r>
              <w:rPr>
                <w:rFonts w:hint="eastAsia"/>
              </w:rPr>
              <w:t>Y</w:t>
            </w:r>
            <w:r>
              <w:t>es</w:t>
            </w:r>
          </w:p>
        </w:tc>
        <w:tc>
          <w:tcPr>
            <w:tcW w:w="1277" w:type="dxa"/>
          </w:tcPr>
          <w:p w14:paraId="0564FA38" w14:textId="27C57F98" w:rsidR="00165258" w:rsidRDefault="002C2425" w:rsidP="00FB124F">
            <w:pPr>
              <w:rPr>
                <w:rFonts w:hint="eastAsia"/>
              </w:rPr>
            </w:pPr>
            <w:r>
              <w:rPr>
                <w:rFonts w:hint="eastAsia"/>
              </w:rPr>
              <w:t>Y</w:t>
            </w:r>
            <w:r>
              <w:t>es</w:t>
            </w:r>
          </w:p>
        </w:tc>
        <w:tc>
          <w:tcPr>
            <w:tcW w:w="9605" w:type="dxa"/>
          </w:tcPr>
          <w:p w14:paraId="0DDFFC7B" w14:textId="77777777" w:rsidR="00165258" w:rsidRDefault="00165258" w:rsidP="00FB124F">
            <w:pPr>
              <w:rPr>
                <w:rFonts w:hint="eastAsia"/>
              </w:rPr>
            </w:pPr>
          </w:p>
        </w:tc>
      </w:tr>
      <w:tr w:rsidR="00165258" w14:paraId="7DF46436" w14:textId="77777777" w:rsidTr="00165258">
        <w:tc>
          <w:tcPr>
            <w:tcW w:w="2119" w:type="dxa"/>
          </w:tcPr>
          <w:p w14:paraId="5A6E2B88" w14:textId="77777777" w:rsidR="00165258" w:rsidRDefault="00165258" w:rsidP="00FB124F">
            <w:pPr>
              <w:rPr>
                <w:rFonts w:hint="eastAsia"/>
              </w:rPr>
            </w:pPr>
          </w:p>
        </w:tc>
        <w:tc>
          <w:tcPr>
            <w:tcW w:w="1277" w:type="dxa"/>
          </w:tcPr>
          <w:p w14:paraId="4F88DF31" w14:textId="77777777" w:rsidR="00165258" w:rsidRDefault="00165258" w:rsidP="00FB124F">
            <w:pPr>
              <w:rPr>
                <w:rFonts w:hint="eastAsia"/>
              </w:rPr>
            </w:pPr>
          </w:p>
        </w:tc>
        <w:tc>
          <w:tcPr>
            <w:tcW w:w="1277" w:type="dxa"/>
          </w:tcPr>
          <w:p w14:paraId="50E72C06" w14:textId="77777777" w:rsidR="00165258" w:rsidRDefault="00165258" w:rsidP="00FB124F">
            <w:pPr>
              <w:rPr>
                <w:rFonts w:hint="eastAsia"/>
              </w:rPr>
            </w:pPr>
          </w:p>
        </w:tc>
        <w:tc>
          <w:tcPr>
            <w:tcW w:w="9605" w:type="dxa"/>
          </w:tcPr>
          <w:p w14:paraId="4F90B81F" w14:textId="77777777" w:rsidR="00165258" w:rsidRDefault="00165258" w:rsidP="00FB124F">
            <w:pPr>
              <w:rPr>
                <w:rFonts w:hint="eastAsia"/>
              </w:rPr>
            </w:pPr>
          </w:p>
        </w:tc>
      </w:tr>
      <w:tr w:rsidR="00165258" w14:paraId="3767BCFB" w14:textId="77777777" w:rsidTr="00165258">
        <w:tc>
          <w:tcPr>
            <w:tcW w:w="2119" w:type="dxa"/>
          </w:tcPr>
          <w:p w14:paraId="23B55B7D" w14:textId="77777777" w:rsidR="00165258" w:rsidRDefault="00165258" w:rsidP="00FB124F">
            <w:pPr>
              <w:rPr>
                <w:rFonts w:hint="eastAsia"/>
              </w:rPr>
            </w:pPr>
          </w:p>
        </w:tc>
        <w:tc>
          <w:tcPr>
            <w:tcW w:w="1277" w:type="dxa"/>
          </w:tcPr>
          <w:p w14:paraId="7F83853A" w14:textId="77777777" w:rsidR="00165258" w:rsidRDefault="00165258" w:rsidP="00FB124F">
            <w:pPr>
              <w:rPr>
                <w:rFonts w:hint="eastAsia"/>
              </w:rPr>
            </w:pPr>
          </w:p>
        </w:tc>
        <w:tc>
          <w:tcPr>
            <w:tcW w:w="1277" w:type="dxa"/>
          </w:tcPr>
          <w:p w14:paraId="739AF276" w14:textId="77777777" w:rsidR="00165258" w:rsidRDefault="00165258" w:rsidP="00FB124F">
            <w:pPr>
              <w:rPr>
                <w:rFonts w:hint="eastAsia"/>
              </w:rPr>
            </w:pPr>
          </w:p>
        </w:tc>
        <w:tc>
          <w:tcPr>
            <w:tcW w:w="9605" w:type="dxa"/>
          </w:tcPr>
          <w:p w14:paraId="1A548464" w14:textId="77777777" w:rsidR="00165258" w:rsidRDefault="00165258" w:rsidP="00FB124F">
            <w:pPr>
              <w:rPr>
                <w:rFonts w:hint="eastAsia"/>
              </w:rPr>
            </w:pPr>
          </w:p>
        </w:tc>
      </w:tr>
    </w:tbl>
    <w:p w14:paraId="404D0CC1" w14:textId="6C30E741" w:rsidR="00165258" w:rsidRDefault="00165258" w:rsidP="00FB124F"/>
    <w:p w14:paraId="37FA30D9" w14:textId="00565659" w:rsidR="002C2425" w:rsidRPr="00BD0275" w:rsidRDefault="002C2425" w:rsidP="002C2425">
      <w:pPr>
        <w:rPr>
          <w:b/>
          <w:bCs/>
        </w:rPr>
      </w:pPr>
      <w:r w:rsidRPr="00BD0275">
        <w:rPr>
          <w:rFonts w:hint="eastAsia"/>
          <w:b/>
          <w:bCs/>
        </w:rPr>
        <w:t>Q</w:t>
      </w:r>
      <w:r w:rsidRPr="00BD0275">
        <w:rPr>
          <w:b/>
          <w:bCs/>
        </w:rPr>
        <w:t>1-</w:t>
      </w:r>
      <w:r w:rsidRPr="00BD0275">
        <w:rPr>
          <w:b/>
          <w:bCs/>
        </w:rPr>
        <w:t>2</w:t>
      </w:r>
      <w:r w:rsidRPr="00BD0275">
        <w:rPr>
          <w:b/>
          <w:bCs/>
        </w:rPr>
        <w:t>: Do you think multi-path Relay is applicable to RRC_</w:t>
      </w:r>
      <w:r w:rsidRPr="00BD0275">
        <w:rPr>
          <w:b/>
          <w:bCs/>
        </w:rPr>
        <w:t>INACTIVE</w:t>
      </w:r>
      <w:r w:rsidRPr="00BD0275">
        <w:rPr>
          <w:b/>
          <w:bCs/>
        </w:rPr>
        <w:t xml:space="preserve"> remote-UE or not?</w:t>
      </w:r>
    </w:p>
    <w:tbl>
      <w:tblPr>
        <w:tblStyle w:val="afc"/>
        <w:tblW w:w="0" w:type="auto"/>
        <w:tblLook w:val="04A0" w:firstRow="1" w:lastRow="0" w:firstColumn="1" w:lastColumn="0" w:noHBand="0" w:noVBand="1"/>
      </w:tblPr>
      <w:tblGrid>
        <w:gridCol w:w="2119"/>
        <w:gridCol w:w="1277"/>
        <w:gridCol w:w="1277"/>
        <w:gridCol w:w="9605"/>
      </w:tblGrid>
      <w:tr w:rsidR="002C2425" w14:paraId="794E9161" w14:textId="77777777" w:rsidTr="00355612">
        <w:tc>
          <w:tcPr>
            <w:tcW w:w="2119" w:type="dxa"/>
            <w:shd w:val="clear" w:color="auto" w:fill="D9D9D9" w:themeFill="background1" w:themeFillShade="D9"/>
          </w:tcPr>
          <w:p w14:paraId="1430BA38" w14:textId="77777777" w:rsidR="002C2425" w:rsidRDefault="002C2425" w:rsidP="00355612">
            <w:pPr>
              <w:rPr>
                <w:rFonts w:hint="eastAsia"/>
              </w:rPr>
            </w:pPr>
            <w:r>
              <w:rPr>
                <w:rFonts w:hint="eastAsia"/>
              </w:rPr>
              <w:t>C</w:t>
            </w:r>
            <w:r>
              <w:t>ompany</w:t>
            </w:r>
          </w:p>
        </w:tc>
        <w:tc>
          <w:tcPr>
            <w:tcW w:w="1277" w:type="dxa"/>
            <w:shd w:val="clear" w:color="auto" w:fill="D9D9D9" w:themeFill="background1" w:themeFillShade="D9"/>
          </w:tcPr>
          <w:p w14:paraId="2C64B177" w14:textId="77777777" w:rsidR="002C2425" w:rsidRDefault="002C2425" w:rsidP="00355612">
            <w:pPr>
              <w:rPr>
                <w:rFonts w:hint="eastAsia"/>
              </w:rPr>
            </w:pPr>
            <w:r>
              <w:rPr>
                <w:rFonts w:hint="eastAsia"/>
              </w:rPr>
              <w:t>S</w:t>
            </w:r>
            <w:r>
              <w:t>cenario-1</w:t>
            </w:r>
          </w:p>
        </w:tc>
        <w:tc>
          <w:tcPr>
            <w:tcW w:w="1277" w:type="dxa"/>
            <w:shd w:val="clear" w:color="auto" w:fill="D9D9D9" w:themeFill="background1" w:themeFillShade="D9"/>
          </w:tcPr>
          <w:p w14:paraId="2DF8E1C5" w14:textId="77777777" w:rsidR="002C2425" w:rsidRDefault="002C2425" w:rsidP="00355612">
            <w:pPr>
              <w:rPr>
                <w:rFonts w:hint="eastAsia"/>
              </w:rPr>
            </w:pPr>
            <w:r>
              <w:rPr>
                <w:rFonts w:hint="eastAsia"/>
              </w:rPr>
              <w:t>S</w:t>
            </w:r>
            <w:r>
              <w:t>cenario-2</w:t>
            </w:r>
          </w:p>
        </w:tc>
        <w:tc>
          <w:tcPr>
            <w:tcW w:w="9605" w:type="dxa"/>
            <w:shd w:val="clear" w:color="auto" w:fill="D9D9D9" w:themeFill="background1" w:themeFillShade="D9"/>
          </w:tcPr>
          <w:p w14:paraId="3FFA1D9B" w14:textId="77777777" w:rsidR="002C2425" w:rsidRDefault="002C2425" w:rsidP="00355612">
            <w:pPr>
              <w:rPr>
                <w:rFonts w:hint="eastAsia"/>
              </w:rPr>
            </w:pPr>
            <w:r>
              <w:rPr>
                <w:rFonts w:hint="eastAsia"/>
              </w:rPr>
              <w:t>C</w:t>
            </w:r>
            <w:r>
              <w:t>omment</w:t>
            </w:r>
          </w:p>
        </w:tc>
      </w:tr>
      <w:tr w:rsidR="002C2425" w14:paraId="78F4A113" w14:textId="77777777" w:rsidTr="00355612">
        <w:tc>
          <w:tcPr>
            <w:tcW w:w="2119" w:type="dxa"/>
          </w:tcPr>
          <w:p w14:paraId="562C40C8" w14:textId="77777777" w:rsidR="002C2425" w:rsidRDefault="002C2425" w:rsidP="00355612">
            <w:pPr>
              <w:rPr>
                <w:rFonts w:hint="eastAsia"/>
              </w:rPr>
            </w:pPr>
            <w:r>
              <w:rPr>
                <w:rFonts w:hint="eastAsia"/>
              </w:rPr>
              <w:t>O</w:t>
            </w:r>
            <w:r>
              <w:t>PPO</w:t>
            </w:r>
          </w:p>
        </w:tc>
        <w:tc>
          <w:tcPr>
            <w:tcW w:w="1277" w:type="dxa"/>
          </w:tcPr>
          <w:p w14:paraId="7ABE0CF3" w14:textId="3F9E8FAE" w:rsidR="002C2425" w:rsidRDefault="002C2425" w:rsidP="00355612">
            <w:pPr>
              <w:rPr>
                <w:rFonts w:hint="eastAsia"/>
              </w:rPr>
            </w:pPr>
            <w:r>
              <w:rPr>
                <w:rFonts w:hint="eastAsia"/>
              </w:rPr>
              <w:t>N</w:t>
            </w:r>
            <w:r>
              <w:t>o</w:t>
            </w:r>
          </w:p>
        </w:tc>
        <w:tc>
          <w:tcPr>
            <w:tcW w:w="1277" w:type="dxa"/>
          </w:tcPr>
          <w:p w14:paraId="6803AD60" w14:textId="672577A1" w:rsidR="002C2425" w:rsidRDefault="002C2425" w:rsidP="00355612">
            <w:pPr>
              <w:rPr>
                <w:rFonts w:hint="eastAsia"/>
              </w:rPr>
            </w:pPr>
            <w:r>
              <w:t>No</w:t>
            </w:r>
          </w:p>
        </w:tc>
        <w:tc>
          <w:tcPr>
            <w:tcW w:w="9605" w:type="dxa"/>
          </w:tcPr>
          <w:p w14:paraId="701F39AD" w14:textId="77777777" w:rsidR="002C2425" w:rsidRDefault="002C2425" w:rsidP="00355612">
            <w:pPr>
              <w:rPr>
                <w:rFonts w:hint="eastAsia"/>
              </w:rPr>
            </w:pPr>
          </w:p>
        </w:tc>
      </w:tr>
      <w:tr w:rsidR="002C2425" w14:paraId="540FDFF0" w14:textId="77777777" w:rsidTr="00355612">
        <w:tc>
          <w:tcPr>
            <w:tcW w:w="2119" w:type="dxa"/>
          </w:tcPr>
          <w:p w14:paraId="5BD44039" w14:textId="77777777" w:rsidR="002C2425" w:rsidRDefault="002C2425" w:rsidP="00355612">
            <w:pPr>
              <w:rPr>
                <w:rFonts w:hint="eastAsia"/>
              </w:rPr>
            </w:pPr>
          </w:p>
        </w:tc>
        <w:tc>
          <w:tcPr>
            <w:tcW w:w="1277" w:type="dxa"/>
          </w:tcPr>
          <w:p w14:paraId="78B0C151" w14:textId="77777777" w:rsidR="002C2425" w:rsidRDefault="002C2425" w:rsidP="00355612">
            <w:pPr>
              <w:rPr>
                <w:rFonts w:hint="eastAsia"/>
              </w:rPr>
            </w:pPr>
          </w:p>
        </w:tc>
        <w:tc>
          <w:tcPr>
            <w:tcW w:w="1277" w:type="dxa"/>
          </w:tcPr>
          <w:p w14:paraId="2FF52EDF" w14:textId="77777777" w:rsidR="002C2425" w:rsidRDefault="002C2425" w:rsidP="00355612">
            <w:pPr>
              <w:rPr>
                <w:rFonts w:hint="eastAsia"/>
              </w:rPr>
            </w:pPr>
          </w:p>
        </w:tc>
        <w:tc>
          <w:tcPr>
            <w:tcW w:w="9605" w:type="dxa"/>
          </w:tcPr>
          <w:p w14:paraId="6C13F0F5" w14:textId="77777777" w:rsidR="002C2425" w:rsidRDefault="002C2425" w:rsidP="00355612">
            <w:pPr>
              <w:rPr>
                <w:rFonts w:hint="eastAsia"/>
              </w:rPr>
            </w:pPr>
          </w:p>
        </w:tc>
      </w:tr>
      <w:tr w:rsidR="002C2425" w14:paraId="19736A5A" w14:textId="77777777" w:rsidTr="00355612">
        <w:tc>
          <w:tcPr>
            <w:tcW w:w="2119" w:type="dxa"/>
          </w:tcPr>
          <w:p w14:paraId="000EDAA0" w14:textId="77777777" w:rsidR="002C2425" w:rsidRDefault="002C2425" w:rsidP="00355612">
            <w:pPr>
              <w:rPr>
                <w:rFonts w:hint="eastAsia"/>
              </w:rPr>
            </w:pPr>
          </w:p>
        </w:tc>
        <w:tc>
          <w:tcPr>
            <w:tcW w:w="1277" w:type="dxa"/>
          </w:tcPr>
          <w:p w14:paraId="54E5D6D5" w14:textId="77777777" w:rsidR="002C2425" w:rsidRDefault="002C2425" w:rsidP="00355612">
            <w:pPr>
              <w:rPr>
                <w:rFonts w:hint="eastAsia"/>
              </w:rPr>
            </w:pPr>
          </w:p>
        </w:tc>
        <w:tc>
          <w:tcPr>
            <w:tcW w:w="1277" w:type="dxa"/>
          </w:tcPr>
          <w:p w14:paraId="106F97C1" w14:textId="77777777" w:rsidR="002C2425" w:rsidRDefault="002C2425" w:rsidP="00355612">
            <w:pPr>
              <w:rPr>
                <w:rFonts w:hint="eastAsia"/>
              </w:rPr>
            </w:pPr>
          </w:p>
        </w:tc>
        <w:tc>
          <w:tcPr>
            <w:tcW w:w="9605" w:type="dxa"/>
          </w:tcPr>
          <w:p w14:paraId="241D7738" w14:textId="77777777" w:rsidR="002C2425" w:rsidRDefault="002C2425" w:rsidP="00355612">
            <w:pPr>
              <w:rPr>
                <w:rFonts w:hint="eastAsia"/>
              </w:rPr>
            </w:pPr>
          </w:p>
        </w:tc>
      </w:tr>
    </w:tbl>
    <w:p w14:paraId="7BC3AB59" w14:textId="77777777" w:rsidR="002C2425" w:rsidRPr="00FB124F" w:rsidRDefault="002C2425" w:rsidP="002C2425">
      <w:pPr>
        <w:rPr>
          <w:rFonts w:hint="eastAsia"/>
        </w:rPr>
      </w:pPr>
    </w:p>
    <w:p w14:paraId="12286CA7" w14:textId="07AA4341" w:rsidR="002C2425" w:rsidRPr="00BD0275" w:rsidRDefault="002C2425" w:rsidP="002C2425">
      <w:pPr>
        <w:rPr>
          <w:b/>
          <w:bCs/>
        </w:rPr>
      </w:pPr>
      <w:r w:rsidRPr="00BD0275">
        <w:rPr>
          <w:rFonts w:hint="eastAsia"/>
          <w:b/>
          <w:bCs/>
        </w:rPr>
        <w:t>Q</w:t>
      </w:r>
      <w:r w:rsidRPr="00BD0275">
        <w:rPr>
          <w:b/>
          <w:bCs/>
        </w:rPr>
        <w:t>1-</w:t>
      </w:r>
      <w:r w:rsidRPr="00BD0275">
        <w:rPr>
          <w:b/>
          <w:bCs/>
        </w:rPr>
        <w:t>3</w:t>
      </w:r>
      <w:r w:rsidRPr="00BD0275">
        <w:rPr>
          <w:b/>
          <w:bCs/>
        </w:rPr>
        <w:t>: Do you think multi-path Relay is applicable to RRC_</w:t>
      </w:r>
      <w:r w:rsidRPr="00BD0275">
        <w:rPr>
          <w:b/>
          <w:bCs/>
        </w:rPr>
        <w:t>IDLE</w:t>
      </w:r>
      <w:r w:rsidRPr="00BD0275">
        <w:rPr>
          <w:b/>
          <w:bCs/>
        </w:rPr>
        <w:t xml:space="preserve"> remote-UE or not?</w:t>
      </w:r>
    </w:p>
    <w:tbl>
      <w:tblPr>
        <w:tblStyle w:val="afc"/>
        <w:tblW w:w="0" w:type="auto"/>
        <w:tblLook w:val="04A0" w:firstRow="1" w:lastRow="0" w:firstColumn="1" w:lastColumn="0" w:noHBand="0" w:noVBand="1"/>
      </w:tblPr>
      <w:tblGrid>
        <w:gridCol w:w="2119"/>
        <w:gridCol w:w="1277"/>
        <w:gridCol w:w="1277"/>
        <w:gridCol w:w="9605"/>
      </w:tblGrid>
      <w:tr w:rsidR="002C2425" w14:paraId="42A642D1" w14:textId="77777777" w:rsidTr="00355612">
        <w:tc>
          <w:tcPr>
            <w:tcW w:w="2119" w:type="dxa"/>
            <w:shd w:val="clear" w:color="auto" w:fill="D9D9D9" w:themeFill="background1" w:themeFillShade="D9"/>
          </w:tcPr>
          <w:p w14:paraId="33DCFF10" w14:textId="77777777" w:rsidR="002C2425" w:rsidRDefault="002C2425" w:rsidP="00355612">
            <w:pPr>
              <w:rPr>
                <w:rFonts w:hint="eastAsia"/>
              </w:rPr>
            </w:pPr>
            <w:r>
              <w:rPr>
                <w:rFonts w:hint="eastAsia"/>
              </w:rPr>
              <w:t>C</w:t>
            </w:r>
            <w:r>
              <w:t>ompany</w:t>
            </w:r>
          </w:p>
        </w:tc>
        <w:tc>
          <w:tcPr>
            <w:tcW w:w="1277" w:type="dxa"/>
            <w:shd w:val="clear" w:color="auto" w:fill="D9D9D9" w:themeFill="background1" w:themeFillShade="D9"/>
          </w:tcPr>
          <w:p w14:paraId="4031CBB9" w14:textId="77777777" w:rsidR="002C2425" w:rsidRDefault="002C2425" w:rsidP="00355612">
            <w:pPr>
              <w:rPr>
                <w:rFonts w:hint="eastAsia"/>
              </w:rPr>
            </w:pPr>
            <w:r>
              <w:rPr>
                <w:rFonts w:hint="eastAsia"/>
              </w:rPr>
              <w:t>S</w:t>
            </w:r>
            <w:r>
              <w:t>cenario-1</w:t>
            </w:r>
          </w:p>
        </w:tc>
        <w:tc>
          <w:tcPr>
            <w:tcW w:w="1277" w:type="dxa"/>
            <w:shd w:val="clear" w:color="auto" w:fill="D9D9D9" w:themeFill="background1" w:themeFillShade="D9"/>
          </w:tcPr>
          <w:p w14:paraId="516159EA" w14:textId="77777777" w:rsidR="002C2425" w:rsidRDefault="002C2425" w:rsidP="00355612">
            <w:pPr>
              <w:rPr>
                <w:rFonts w:hint="eastAsia"/>
              </w:rPr>
            </w:pPr>
            <w:r>
              <w:rPr>
                <w:rFonts w:hint="eastAsia"/>
              </w:rPr>
              <w:t>S</w:t>
            </w:r>
            <w:r>
              <w:t>cenario-2</w:t>
            </w:r>
          </w:p>
        </w:tc>
        <w:tc>
          <w:tcPr>
            <w:tcW w:w="9605" w:type="dxa"/>
            <w:shd w:val="clear" w:color="auto" w:fill="D9D9D9" w:themeFill="background1" w:themeFillShade="D9"/>
          </w:tcPr>
          <w:p w14:paraId="1EC33A74" w14:textId="77777777" w:rsidR="002C2425" w:rsidRDefault="002C2425" w:rsidP="00355612">
            <w:pPr>
              <w:rPr>
                <w:rFonts w:hint="eastAsia"/>
              </w:rPr>
            </w:pPr>
            <w:r>
              <w:rPr>
                <w:rFonts w:hint="eastAsia"/>
              </w:rPr>
              <w:t>C</w:t>
            </w:r>
            <w:r>
              <w:t>omment</w:t>
            </w:r>
          </w:p>
        </w:tc>
      </w:tr>
      <w:tr w:rsidR="002C2425" w14:paraId="4AAB8951" w14:textId="77777777" w:rsidTr="00355612">
        <w:tc>
          <w:tcPr>
            <w:tcW w:w="2119" w:type="dxa"/>
          </w:tcPr>
          <w:p w14:paraId="7F5E1B1F" w14:textId="77777777" w:rsidR="002C2425" w:rsidRDefault="002C2425" w:rsidP="00355612">
            <w:pPr>
              <w:rPr>
                <w:rFonts w:hint="eastAsia"/>
              </w:rPr>
            </w:pPr>
            <w:r>
              <w:rPr>
                <w:rFonts w:hint="eastAsia"/>
              </w:rPr>
              <w:t>O</w:t>
            </w:r>
            <w:r>
              <w:t>PPO</w:t>
            </w:r>
          </w:p>
        </w:tc>
        <w:tc>
          <w:tcPr>
            <w:tcW w:w="1277" w:type="dxa"/>
          </w:tcPr>
          <w:p w14:paraId="5843743D" w14:textId="0A1CE42E" w:rsidR="002C2425" w:rsidRDefault="002C2425" w:rsidP="00355612">
            <w:pPr>
              <w:rPr>
                <w:rFonts w:hint="eastAsia"/>
              </w:rPr>
            </w:pPr>
            <w:r>
              <w:t>No</w:t>
            </w:r>
          </w:p>
        </w:tc>
        <w:tc>
          <w:tcPr>
            <w:tcW w:w="1277" w:type="dxa"/>
          </w:tcPr>
          <w:p w14:paraId="2ECF2B4B" w14:textId="45FF6D25" w:rsidR="002C2425" w:rsidRDefault="002C2425" w:rsidP="00355612">
            <w:pPr>
              <w:rPr>
                <w:rFonts w:hint="eastAsia"/>
              </w:rPr>
            </w:pPr>
            <w:r>
              <w:t>No</w:t>
            </w:r>
          </w:p>
        </w:tc>
        <w:tc>
          <w:tcPr>
            <w:tcW w:w="9605" w:type="dxa"/>
          </w:tcPr>
          <w:p w14:paraId="5CBC9BA2" w14:textId="77777777" w:rsidR="002C2425" w:rsidRDefault="002C2425" w:rsidP="00355612">
            <w:pPr>
              <w:rPr>
                <w:rFonts w:hint="eastAsia"/>
              </w:rPr>
            </w:pPr>
          </w:p>
        </w:tc>
      </w:tr>
      <w:tr w:rsidR="002C2425" w14:paraId="7803B9F1" w14:textId="77777777" w:rsidTr="00355612">
        <w:tc>
          <w:tcPr>
            <w:tcW w:w="2119" w:type="dxa"/>
          </w:tcPr>
          <w:p w14:paraId="31BFBEBF" w14:textId="70098B6C" w:rsidR="002C2425" w:rsidRDefault="002C2425" w:rsidP="00355612">
            <w:pPr>
              <w:rPr>
                <w:rFonts w:hint="eastAsia"/>
              </w:rPr>
            </w:pPr>
          </w:p>
        </w:tc>
        <w:tc>
          <w:tcPr>
            <w:tcW w:w="1277" w:type="dxa"/>
          </w:tcPr>
          <w:p w14:paraId="24056275" w14:textId="77777777" w:rsidR="002C2425" w:rsidRDefault="002C2425" w:rsidP="00355612">
            <w:pPr>
              <w:rPr>
                <w:rFonts w:hint="eastAsia"/>
              </w:rPr>
            </w:pPr>
          </w:p>
        </w:tc>
        <w:tc>
          <w:tcPr>
            <w:tcW w:w="1277" w:type="dxa"/>
          </w:tcPr>
          <w:p w14:paraId="7D9ED766" w14:textId="77777777" w:rsidR="002C2425" w:rsidRDefault="002C2425" w:rsidP="00355612">
            <w:pPr>
              <w:rPr>
                <w:rFonts w:hint="eastAsia"/>
              </w:rPr>
            </w:pPr>
          </w:p>
        </w:tc>
        <w:tc>
          <w:tcPr>
            <w:tcW w:w="9605" w:type="dxa"/>
          </w:tcPr>
          <w:p w14:paraId="51BA6D66" w14:textId="77777777" w:rsidR="002C2425" w:rsidRDefault="002C2425" w:rsidP="00355612">
            <w:pPr>
              <w:rPr>
                <w:rFonts w:hint="eastAsia"/>
              </w:rPr>
            </w:pPr>
          </w:p>
        </w:tc>
      </w:tr>
      <w:tr w:rsidR="002C2425" w14:paraId="37104871" w14:textId="77777777" w:rsidTr="00355612">
        <w:tc>
          <w:tcPr>
            <w:tcW w:w="2119" w:type="dxa"/>
          </w:tcPr>
          <w:p w14:paraId="4201553A" w14:textId="77777777" w:rsidR="002C2425" w:rsidRDefault="002C2425" w:rsidP="00355612">
            <w:pPr>
              <w:rPr>
                <w:rFonts w:hint="eastAsia"/>
              </w:rPr>
            </w:pPr>
          </w:p>
        </w:tc>
        <w:tc>
          <w:tcPr>
            <w:tcW w:w="1277" w:type="dxa"/>
          </w:tcPr>
          <w:p w14:paraId="482F6384" w14:textId="77777777" w:rsidR="002C2425" w:rsidRDefault="002C2425" w:rsidP="00355612">
            <w:pPr>
              <w:rPr>
                <w:rFonts w:hint="eastAsia"/>
              </w:rPr>
            </w:pPr>
          </w:p>
        </w:tc>
        <w:tc>
          <w:tcPr>
            <w:tcW w:w="1277" w:type="dxa"/>
          </w:tcPr>
          <w:p w14:paraId="5D09A9CD" w14:textId="77777777" w:rsidR="002C2425" w:rsidRDefault="002C2425" w:rsidP="00355612">
            <w:pPr>
              <w:rPr>
                <w:rFonts w:hint="eastAsia"/>
              </w:rPr>
            </w:pPr>
          </w:p>
        </w:tc>
        <w:tc>
          <w:tcPr>
            <w:tcW w:w="9605" w:type="dxa"/>
          </w:tcPr>
          <w:p w14:paraId="56C3F80F" w14:textId="77777777" w:rsidR="002C2425" w:rsidRDefault="002C2425" w:rsidP="00355612">
            <w:pPr>
              <w:rPr>
                <w:rFonts w:hint="eastAsia"/>
              </w:rPr>
            </w:pPr>
          </w:p>
        </w:tc>
      </w:tr>
    </w:tbl>
    <w:p w14:paraId="06B7ED99" w14:textId="77777777" w:rsidR="002C2425" w:rsidRPr="00FB124F" w:rsidRDefault="002C2425" w:rsidP="002C2425">
      <w:pPr>
        <w:rPr>
          <w:rFonts w:hint="eastAsia"/>
        </w:rPr>
      </w:pPr>
    </w:p>
    <w:p w14:paraId="2B24A5D2" w14:textId="478F5C54" w:rsidR="002C2425" w:rsidRDefault="00BD0275" w:rsidP="00FB124F">
      <w:r>
        <w:rPr>
          <w:rFonts w:hint="eastAsia"/>
        </w:rPr>
        <w:t>S</w:t>
      </w:r>
      <w:r>
        <w:t xml:space="preserve">econdly, besides the applicability to </w:t>
      </w:r>
      <w:r w:rsidR="000E034A">
        <w:t xml:space="preserve">the dimension of </w:t>
      </w:r>
      <w:r>
        <w:t xml:space="preserve">RRC states, to check companies view on the </w:t>
      </w:r>
      <w:r w:rsidR="000E034A">
        <w:t xml:space="preserve">other dimension, i.e., </w:t>
      </w:r>
      <w:r>
        <w:t>related RRC procedures</w:t>
      </w:r>
      <w:r w:rsidR="00240579">
        <w:t>.</w:t>
      </w:r>
    </w:p>
    <w:p w14:paraId="5D3FC219" w14:textId="616CE000" w:rsidR="00BD0275" w:rsidRPr="00240579" w:rsidRDefault="00BD0275" w:rsidP="00FB124F">
      <w:pPr>
        <w:rPr>
          <w:b/>
          <w:bCs/>
        </w:rPr>
      </w:pPr>
      <w:r w:rsidRPr="00240579">
        <w:rPr>
          <w:rFonts w:hint="eastAsia"/>
          <w:b/>
          <w:bCs/>
        </w:rPr>
        <w:t>Q</w:t>
      </w:r>
      <w:r w:rsidRPr="00240579">
        <w:rPr>
          <w:b/>
          <w:bCs/>
        </w:rPr>
        <w:t xml:space="preserve">2-1: </w:t>
      </w:r>
      <w:r w:rsidR="00680B4B">
        <w:rPr>
          <w:b/>
          <w:bCs/>
        </w:rPr>
        <w:t xml:space="preserve">Do you think R2 needs to enhance R17 mechanism of SIB-delivery for R18 MP Relay? </w:t>
      </w:r>
    </w:p>
    <w:tbl>
      <w:tblPr>
        <w:tblStyle w:val="afc"/>
        <w:tblW w:w="0" w:type="auto"/>
        <w:tblLook w:val="04A0" w:firstRow="1" w:lastRow="0" w:firstColumn="1" w:lastColumn="0" w:noHBand="0" w:noVBand="1"/>
      </w:tblPr>
      <w:tblGrid>
        <w:gridCol w:w="2119"/>
        <w:gridCol w:w="1277"/>
        <w:gridCol w:w="1277"/>
        <w:gridCol w:w="9605"/>
      </w:tblGrid>
      <w:tr w:rsidR="00A9567A" w14:paraId="4B9CC694" w14:textId="77777777" w:rsidTr="00355612">
        <w:tc>
          <w:tcPr>
            <w:tcW w:w="2119" w:type="dxa"/>
            <w:shd w:val="clear" w:color="auto" w:fill="D9D9D9" w:themeFill="background1" w:themeFillShade="D9"/>
          </w:tcPr>
          <w:p w14:paraId="125510BF" w14:textId="77777777" w:rsidR="00A9567A" w:rsidRDefault="00A9567A" w:rsidP="00355612">
            <w:pPr>
              <w:rPr>
                <w:rFonts w:hint="eastAsia"/>
              </w:rPr>
            </w:pPr>
            <w:r>
              <w:rPr>
                <w:rFonts w:hint="eastAsia"/>
              </w:rPr>
              <w:t>C</w:t>
            </w:r>
            <w:r>
              <w:t>ompany</w:t>
            </w:r>
          </w:p>
        </w:tc>
        <w:tc>
          <w:tcPr>
            <w:tcW w:w="1277" w:type="dxa"/>
            <w:shd w:val="clear" w:color="auto" w:fill="D9D9D9" w:themeFill="background1" w:themeFillShade="D9"/>
          </w:tcPr>
          <w:p w14:paraId="64702495" w14:textId="77777777" w:rsidR="00A9567A" w:rsidRDefault="00A9567A" w:rsidP="00355612">
            <w:pPr>
              <w:rPr>
                <w:rFonts w:hint="eastAsia"/>
              </w:rPr>
            </w:pPr>
            <w:r>
              <w:rPr>
                <w:rFonts w:hint="eastAsia"/>
              </w:rPr>
              <w:t>S</w:t>
            </w:r>
            <w:r>
              <w:t>cenario-1</w:t>
            </w:r>
          </w:p>
        </w:tc>
        <w:tc>
          <w:tcPr>
            <w:tcW w:w="1277" w:type="dxa"/>
            <w:shd w:val="clear" w:color="auto" w:fill="D9D9D9" w:themeFill="background1" w:themeFillShade="D9"/>
          </w:tcPr>
          <w:p w14:paraId="3D3866FC" w14:textId="77777777" w:rsidR="00A9567A" w:rsidRDefault="00A9567A" w:rsidP="00355612">
            <w:pPr>
              <w:rPr>
                <w:rFonts w:hint="eastAsia"/>
              </w:rPr>
            </w:pPr>
            <w:r>
              <w:rPr>
                <w:rFonts w:hint="eastAsia"/>
              </w:rPr>
              <w:t>S</w:t>
            </w:r>
            <w:r>
              <w:t>cenario-2</w:t>
            </w:r>
          </w:p>
        </w:tc>
        <w:tc>
          <w:tcPr>
            <w:tcW w:w="9605" w:type="dxa"/>
            <w:shd w:val="clear" w:color="auto" w:fill="D9D9D9" w:themeFill="background1" w:themeFillShade="D9"/>
          </w:tcPr>
          <w:p w14:paraId="37D398E1" w14:textId="77777777" w:rsidR="00A9567A" w:rsidRDefault="00A9567A" w:rsidP="00355612">
            <w:pPr>
              <w:rPr>
                <w:rFonts w:hint="eastAsia"/>
              </w:rPr>
            </w:pPr>
            <w:r>
              <w:rPr>
                <w:rFonts w:hint="eastAsia"/>
              </w:rPr>
              <w:t>C</w:t>
            </w:r>
            <w:r>
              <w:t>omment</w:t>
            </w:r>
          </w:p>
        </w:tc>
      </w:tr>
      <w:tr w:rsidR="00A9567A" w14:paraId="640369D1" w14:textId="77777777" w:rsidTr="00355612">
        <w:tc>
          <w:tcPr>
            <w:tcW w:w="2119" w:type="dxa"/>
          </w:tcPr>
          <w:p w14:paraId="587B099C" w14:textId="77777777" w:rsidR="00A9567A" w:rsidRDefault="00A9567A" w:rsidP="00355612">
            <w:pPr>
              <w:rPr>
                <w:rFonts w:hint="eastAsia"/>
              </w:rPr>
            </w:pPr>
            <w:r>
              <w:rPr>
                <w:rFonts w:hint="eastAsia"/>
              </w:rPr>
              <w:t>O</w:t>
            </w:r>
            <w:r>
              <w:t>PPO</w:t>
            </w:r>
          </w:p>
        </w:tc>
        <w:tc>
          <w:tcPr>
            <w:tcW w:w="1277" w:type="dxa"/>
          </w:tcPr>
          <w:p w14:paraId="032C8A74" w14:textId="77777777" w:rsidR="00A9567A" w:rsidRDefault="00A9567A" w:rsidP="00355612">
            <w:pPr>
              <w:rPr>
                <w:rFonts w:hint="eastAsia"/>
              </w:rPr>
            </w:pPr>
            <w:r>
              <w:t>No</w:t>
            </w:r>
          </w:p>
        </w:tc>
        <w:tc>
          <w:tcPr>
            <w:tcW w:w="1277" w:type="dxa"/>
          </w:tcPr>
          <w:p w14:paraId="5EC84361" w14:textId="77777777" w:rsidR="00A9567A" w:rsidRDefault="00A9567A" w:rsidP="00355612">
            <w:pPr>
              <w:rPr>
                <w:rFonts w:hint="eastAsia"/>
              </w:rPr>
            </w:pPr>
            <w:r>
              <w:t>No</w:t>
            </w:r>
          </w:p>
        </w:tc>
        <w:tc>
          <w:tcPr>
            <w:tcW w:w="9605" w:type="dxa"/>
          </w:tcPr>
          <w:p w14:paraId="5DD881BF" w14:textId="77777777" w:rsidR="00680B4B" w:rsidRDefault="00A9567A" w:rsidP="00680B4B">
            <w:r>
              <w:t>W</w:t>
            </w:r>
            <w:r>
              <w:t>e do not think MP-Relay is applicable to RRC_IDLE/RRC_INACTIVE UEs</w:t>
            </w:r>
            <w:r>
              <w:t xml:space="preserve">, where </w:t>
            </w:r>
            <w:r>
              <w:t xml:space="preserve">R17 procedure (where the UE </w:t>
            </w:r>
            <w:r>
              <w:t xml:space="preserve">can by its implementation to </w:t>
            </w:r>
            <w:r>
              <w:t xml:space="preserve">perform the </w:t>
            </w:r>
            <w:r>
              <w:t>SI</w:t>
            </w:r>
            <w:r>
              <w:t xml:space="preserve"> reception via </w:t>
            </w:r>
            <w:r w:rsidR="007F18AE">
              <w:t>direct</w:t>
            </w:r>
            <w:r>
              <w:t xml:space="preserve"> path</w:t>
            </w:r>
            <w:r w:rsidR="007F18AE">
              <w:t xml:space="preserve"> besides the indirect path</w:t>
            </w:r>
            <w:r>
              <w:t>) is sufficient.</w:t>
            </w:r>
          </w:p>
          <w:p w14:paraId="713FB543" w14:textId="24788C28" w:rsidR="00680B4B" w:rsidRDefault="00680B4B" w:rsidP="00680B4B">
            <w:r>
              <w:t>Although it is applicable to RRC_CONNECTED remote UE,</w:t>
            </w:r>
            <w:r>
              <w:t xml:space="preserve"> we do not think there is a need for specific optimization for it: </w:t>
            </w:r>
          </w:p>
          <w:p w14:paraId="4828E5C4" w14:textId="3419C5D9" w:rsidR="00680B4B" w:rsidRDefault="00680B4B" w:rsidP="00680B4B">
            <w:pPr>
              <w:rPr>
                <w:rFonts w:hint="eastAsia"/>
              </w:rPr>
            </w:pPr>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A9567A" w14:paraId="583C201F" w14:textId="77777777" w:rsidTr="00355612">
        <w:tc>
          <w:tcPr>
            <w:tcW w:w="2119" w:type="dxa"/>
          </w:tcPr>
          <w:p w14:paraId="71FF5A0E" w14:textId="77777777" w:rsidR="00A9567A" w:rsidRDefault="00A9567A" w:rsidP="00355612">
            <w:pPr>
              <w:rPr>
                <w:rFonts w:hint="eastAsia"/>
              </w:rPr>
            </w:pPr>
          </w:p>
        </w:tc>
        <w:tc>
          <w:tcPr>
            <w:tcW w:w="1277" w:type="dxa"/>
          </w:tcPr>
          <w:p w14:paraId="6C2EB0D6" w14:textId="77777777" w:rsidR="00A9567A" w:rsidRDefault="00A9567A" w:rsidP="00355612">
            <w:pPr>
              <w:rPr>
                <w:rFonts w:hint="eastAsia"/>
              </w:rPr>
            </w:pPr>
          </w:p>
        </w:tc>
        <w:tc>
          <w:tcPr>
            <w:tcW w:w="1277" w:type="dxa"/>
          </w:tcPr>
          <w:p w14:paraId="5642F55B" w14:textId="77777777" w:rsidR="00A9567A" w:rsidRDefault="00A9567A" w:rsidP="00355612">
            <w:pPr>
              <w:rPr>
                <w:rFonts w:hint="eastAsia"/>
              </w:rPr>
            </w:pPr>
          </w:p>
        </w:tc>
        <w:tc>
          <w:tcPr>
            <w:tcW w:w="9605" w:type="dxa"/>
          </w:tcPr>
          <w:p w14:paraId="61CB8863" w14:textId="77777777" w:rsidR="00A9567A" w:rsidRDefault="00A9567A" w:rsidP="00355612">
            <w:pPr>
              <w:rPr>
                <w:rFonts w:hint="eastAsia"/>
              </w:rPr>
            </w:pPr>
          </w:p>
        </w:tc>
      </w:tr>
      <w:tr w:rsidR="00A9567A" w14:paraId="0ED44955" w14:textId="77777777" w:rsidTr="00355612">
        <w:tc>
          <w:tcPr>
            <w:tcW w:w="2119" w:type="dxa"/>
          </w:tcPr>
          <w:p w14:paraId="15A91D28" w14:textId="77777777" w:rsidR="00A9567A" w:rsidRDefault="00A9567A" w:rsidP="00355612">
            <w:pPr>
              <w:rPr>
                <w:rFonts w:hint="eastAsia"/>
              </w:rPr>
            </w:pPr>
          </w:p>
        </w:tc>
        <w:tc>
          <w:tcPr>
            <w:tcW w:w="1277" w:type="dxa"/>
          </w:tcPr>
          <w:p w14:paraId="13D03D7C" w14:textId="77777777" w:rsidR="00A9567A" w:rsidRDefault="00A9567A" w:rsidP="00355612">
            <w:pPr>
              <w:rPr>
                <w:rFonts w:hint="eastAsia"/>
              </w:rPr>
            </w:pPr>
          </w:p>
        </w:tc>
        <w:tc>
          <w:tcPr>
            <w:tcW w:w="1277" w:type="dxa"/>
          </w:tcPr>
          <w:p w14:paraId="36D36922" w14:textId="77777777" w:rsidR="00A9567A" w:rsidRDefault="00A9567A" w:rsidP="00355612">
            <w:pPr>
              <w:rPr>
                <w:rFonts w:hint="eastAsia"/>
              </w:rPr>
            </w:pPr>
          </w:p>
        </w:tc>
        <w:tc>
          <w:tcPr>
            <w:tcW w:w="9605" w:type="dxa"/>
          </w:tcPr>
          <w:p w14:paraId="677501D5" w14:textId="77777777" w:rsidR="00A9567A" w:rsidRDefault="00A9567A" w:rsidP="00355612">
            <w:pPr>
              <w:rPr>
                <w:rFonts w:hint="eastAsia"/>
              </w:rPr>
            </w:pPr>
          </w:p>
        </w:tc>
      </w:tr>
    </w:tbl>
    <w:p w14:paraId="1D2B1A26" w14:textId="5D664D2A" w:rsidR="000E034A" w:rsidRDefault="000E034A" w:rsidP="00FB124F"/>
    <w:p w14:paraId="2FD795A5" w14:textId="232307C8" w:rsidR="00BD0275" w:rsidRPr="00CA0B2D" w:rsidRDefault="00BD0275" w:rsidP="00FB124F">
      <w:pPr>
        <w:rPr>
          <w:b/>
          <w:bCs/>
        </w:rPr>
      </w:pPr>
      <w:r w:rsidRPr="00CA0B2D">
        <w:rPr>
          <w:rFonts w:hint="eastAsia"/>
          <w:b/>
          <w:bCs/>
        </w:rPr>
        <w:t>Q</w:t>
      </w:r>
      <w:r w:rsidRPr="00CA0B2D">
        <w:rPr>
          <w:b/>
          <w:bCs/>
        </w:rPr>
        <w:t xml:space="preserve">2-2: </w:t>
      </w:r>
      <w:r w:rsidR="00680B4B">
        <w:rPr>
          <w:b/>
          <w:bCs/>
        </w:rPr>
        <w:t xml:space="preserve">Do you think R2 needs to enhance R17 mechanism </w:t>
      </w:r>
      <w:r w:rsidR="00680B4B">
        <w:rPr>
          <w:b/>
          <w:bCs/>
        </w:rPr>
        <w:t>of</w:t>
      </w:r>
      <w:r w:rsidR="00680B4B">
        <w:rPr>
          <w:b/>
          <w:bCs/>
        </w:rPr>
        <w:t xml:space="preserve"> </w:t>
      </w:r>
      <w:r w:rsidR="00680B4B">
        <w:rPr>
          <w:b/>
          <w:bCs/>
        </w:rPr>
        <w:t>Paging</w:t>
      </w:r>
      <w:r w:rsidR="00680B4B">
        <w:rPr>
          <w:b/>
          <w:bCs/>
        </w:rPr>
        <w:t>-delivery for R18 MP Relay?</w:t>
      </w:r>
    </w:p>
    <w:tbl>
      <w:tblPr>
        <w:tblStyle w:val="afc"/>
        <w:tblW w:w="0" w:type="auto"/>
        <w:tblLook w:val="04A0" w:firstRow="1" w:lastRow="0" w:firstColumn="1" w:lastColumn="0" w:noHBand="0" w:noVBand="1"/>
      </w:tblPr>
      <w:tblGrid>
        <w:gridCol w:w="2119"/>
        <w:gridCol w:w="1277"/>
        <w:gridCol w:w="1277"/>
        <w:gridCol w:w="9605"/>
      </w:tblGrid>
      <w:tr w:rsidR="000E034A" w14:paraId="2505A6D5" w14:textId="77777777" w:rsidTr="00355612">
        <w:tc>
          <w:tcPr>
            <w:tcW w:w="2119" w:type="dxa"/>
            <w:shd w:val="clear" w:color="auto" w:fill="D9D9D9" w:themeFill="background1" w:themeFillShade="D9"/>
          </w:tcPr>
          <w:p w14:paraId="6FF7607E" w14:textId="77777777" w:rsidR="000E034A" w:rsidRDefault="000E034A" w:rsidP="00355612">
            <w:pPr>
              <w:rPr>
                <w:rFonts w:hint="eastAsia"/>
              </w:rPr>
            </w:pPr>
            <w:r>
              <w:rPr>
                <w:rFonts w:hint="eastAsia"/>
              </w:rPr>
              <w:t>C</w:t>
            </w:r>
            <w:r>
              <w:t>ompany</w:t>
            </w:r>
          </w:p>
        </w:tc>
        <w:tc>
          <w:tcPr>
            <w:tcW w:w="1277" w:type="dxa"/>
            <w:shd w:val="clear" w:color="auto" w:fill="D9D9D9" w:themeFill="background1" w:themeFillShade="D9"/>
          </w:tcPr>
          <w:p w14:paraId="003DB398" w14:textId="77777777" w:rsidR="000E034A" w:rsidRDefault="000E034A" w:rsidP="00355612">
            <w:pPr>
              <w:rPr>
                <w:rFonts w:hint="eastAsia"/>
              </w:rPr>
            </w:pPr>
            <w:r>
              <w:rPr>
                <w:rFonts w:hint="eastAsia"/>
              </w:rPr>
              <w:t>S</w:t>
            </w:r>
            <w:r>
              <w:t>cenario-1</w:t>
            </w:r>
          </w:p>
        </w:tc>
        <w:tc>
          <w:tcPr>
            <w:tcW w:w="1277" w:type="dxa"/>
            <w:shd w:val="clear" w:color="auto" w:fill="D9D9D9" w:themeFill="background1" w:themeFillShade="D9"/>
          </w:tcPr>
          <w:p w14:paraId="5A1F7E65" w14:textId="77777777" w:rsidR="000E034A" w:rsidRDefault="000E034A" w:rsidP="00355612">
            <w:pPr>
              <w:rPr>
                <w:rFonts w:hint="eastAsia"/>
              </w:rPr>
            </w:pPr>
            <w:r>
              <w:rPr>
                <w:rFonts w:hint="eastAsia"/>
              </w:rPr>
              <w:t>S</w:t>
            </w:r>
            <w:r>
              <w:t>cenario-2</w:t>
            </w:r>
          </w:p>
        </w:tc>
        <w:tc>
          <w:tcPr>
            <w:tcW w:w="9605" w:type="dxa"/>
            <w:shd w:val="clear" w:color="auto" w:fill="D9D9D9" w:themeFill="background1" w:themeFillShade="D9"/>
          </w:tcPr>
          <w:p w14:paraId="0540E108" w14:textId="77777777" w:rsidR="000E034A" w:rsidRDefault="000E034A" w:rsidP="00355612">
            <w:pPr>
              <w:rPr>
                <w:rFonts w:hint="eastAsia"/>
              </w:rPr>
            </w:pPr>
            <w:r>
              <w:rPr>
                <w:rFonts w:hint="eastAsia"/>
              </w:rPr>
              <w:t>C</w:t>
            </w:r>
            <w:r>
              <w:t>omment</w:t>
            </w:r>
          </w:p>
        </w:tc>
      </w:tr>
      <w:tr w:rsidR="000E034A" w14:paraId="388C346E" w14:textId="77777777" w:rsidTr="00355612">
        <w:tc>
          <w:tcPr>
            <w:tcW w:w="2119" w:type="dxa"/>
          </w:tcPr>
          <w:p w14:paraId="64DDF253" w14:textId="77777777" w:rsidR="000E034A" w:rsidRDefault="000E034A" w:rsidP="00355612">
            <w:pPr>
              <w:rPr>
                <w:rFonts w:hint="eastAsia"/>
              </w:rPr>
            </w:pPr>
            <w:r>
              <w:rPr>
                <w:rFonts w:hint="eastAsia"/>
              </w:rPr>
              <w:t>O</w:t>
            </w:r>
            <w:r>
              <w:t>PPO</w:t>
            </w:r>
          </w:p>
        </w:tc>
        <w:tc>
          <w:tcPr>
            <w:tcW w:w="1277" w:type="dxa"/>
          </w:tcPr>
          <w:p w14:paraId="31A635CA" w14:textId="29C27824" w:rsidR="000E034A" w:rsidRDefault="000E034A" w:rsidP="00355612">
            <w:pPr>
              <w:rPr>
                <w:rFonts w:hint="eastAsia"/>
              </w:rPr>
            </w:pPr>
            <w:r>
              <w:t>No</w:t>
            </w:r>
          </w:p>
        </w:tc>
        <w:tc>
          <w:tcPr>
            <w:tcW w:w="1277" w:type="dxa"/>
          </w:tcPr>
          <w:p w14:paraId="506A65D7" w14:textId="7E24E9E2" w:rsidR="000E034A" w:rsidRDefault="000E034A" w:rsidP="00355612">
            <w:pPr>
              <w:rPr>
                <w:rFonts w:hint="eastAsia"/>
              </w:rPr>
            </w:pPr>
            <w:r>
              <w:t>No</w:t>
            </w:r>
          </w:p>
        </w:tc>
        <w:tc>
          <w:tcPr>
            <w:tcW w:w="9605" w:type="dxa"/>
          </w:tcPr>
          <w:p w14:paraId="1CD1D2AF" w14:textId="10EE9409" w:rsidR="00A9567A" w:rsidRDefault="000E034A" w:rsidP="00A9567A">
            <w:pPr>
              <w:rPr>
                <w:rFonts w:hint="eastAsia"/>
              </w:rPr>
            </w:pPr>
            <w:r>
              <w:rPr>
                <w:rFonts w:hint="eastAsia"/>
              </w:rPr>
              <w:t>S</w:t>
            </w:r>
            <w:r>
              <w:t>ince we do not think MP-Relay is applicable to RRC_IDLE/RRC_INACTIVE UEs</w:t>
            </w:r>
            <w:r w:rsidR="00A9567A">
              <w:t xml:space="preserve">, where </w:t>
            </w:r>
            <w:r w:rsidR="00A9567A">
              <w:t>R17 procedure (where the UE perform</w:t>
            </w:r>
            <w:r w:rsidR="00A705C9">
              <w:t>s</w:t>
            </w:r>
            <w:r w:rsidR="00A9567A">
              <w:t xml:space="preserve"> the </w:t>
            </w:r>
            <w:r w:rsidR="00A9567A">
              <w:t>paging reception</w:t>
            </w:r>
            <w:r w:rsidR="00A9567A">
              <w:t xml:space="preserve"> via a single path) is sufficient.</w:t>
            </w:r>
          </w:p>
        </w:tc>
      </w:tr>
      <w:tr w:rsidR="000E034A" w14:paraId="5E003197" w14:textId="77777777" w:rsidTr="00355612">
        <w:tc>
          <w:tcPr>
            <w:tcW w:w="2119" w:type="dxa"/>
          </w:tcPr>
          <w:p w14:paraId="75C423EB" w14:textId="77777777" w:rsidR="000E034A" w:rsidRDefault="000E034A" w:rsidP="00355612">
            <w:pPr>
              <w:rPr>
                <w:rFonts w:hint="eastAsia"/>
              </w:rPr>
            </w:pPr>
          </w:p>
        </w:tc>
        <w:tc>
          <w:tcPr>
            <w:tcW w:w="1277" w:type="dxa"/>
          </w:tcPr>
          <w:p w14:paraId="00A2E4E9" w14:textId="77777777" w:rsidR="000E034A" w:rsidRDefault="000E034A" w:rsidP="00355612">
            <w:pPr>
              <w:rPr>
                <w:rFonts w:hint="eastAsia"/>
              </w:rPr>
            </w:pPr>
          </w:p>
        </w:tc>
        <w:tc>
          <w:tcPr>
            <w:tcW w:w="1277" w:type="dxa"/>
          </w:tcPr>
          <w:p w14:paraId="04347FE9" w14:textId="77777777" w:rsidR="000E034A" w:rsidRDefault="000E034A" w:rsidP="00355612">
            <w:pPr>
              <w:rPr>
                <w:rFonts w:hint="eastAsia"/>
              </w:rPr>
            </w:pPr>
          </w:p>
        </w:tc>
        <w:tc>
          <w:tcPr>
            <w:tcW w:w="9605" w:type="dxa"/>
          </w:tcPr>
          <w:p w14:paraId="6D1BC923" w14:textId="77777777" w:rsidR="000E034A" w:rsidRDefault="000E034A" w:rsidP="00355612">
            <w:pPr>
              <w:rPr>
                <w:rFonts w:hint="eastAsia"/>
              </w:rPr>
            </w:pPr>
          </w:p>
        </w:tc>
      </w:tr>
      <w:tr w:rsidR="000E034A" w14:paraId="68B7396D" w14:textId="77777777" w:rsidTr="00355612">
        <w:tc>
          <w:tcPr>
            <w:tcW w:w="2119" w:type="dxa"/>
          </w:tcPr>
          <w:p w14:paraId="487B61C5" w14:textId="77777777" w:rsidR="000E034A" w:rsidRDefault="000E034A" w:rsidP="00355612">
            <w:pPr>
              <w:rPr>
                <w:rFonts w:hint="eastAsia"/>
              </w:rPr>
            </w:pPr>
          </w:p>
        </w:tc>
        <w:tc>
          <w:tcPr>
            <w:tcW w:w="1277" w:type="dxa"/>
          </w:tcPr>
          <w:p w14:paraId="40629C55" w14:textId="77777777" w:rsidR="000E034A" w:rsidRDefault="000E034A" w:rsidP="00355612">
            <w:pPr>
              <w:rPr>
                <w:rFonts w:hint="eastAsia"/>
              </w:rPr>
            </w:pPr>
          </w:p>
        </w:tc>
        <w:tc>
          <w:tcPr>
            <w:tcW w:w="1277" w:type="dxa"/>
          </w:tcPr>
          <w:p w14:paraId="22143396" w14:textId="77777777" w:rsidR="000E034A" w:rsidRDefault="000E034A" w:rsidP="00355612">
            <w:pPr>
              <w:rPr>
                <w:rFonts w:hint="eastAsia"/>
              </w:rPr>
            </w:pPr>
          </w:p>
        </w:tc>
        <w:tc>
          <w:tcPr>
            <w:tcW w:w="9605" w:type="dxa"/>
          </w:tcPr>
          <w:p w14:paraId="7C0BB8A3" w14:textId="77777777" w:rsidR="000E034A" w:rsidRDefault="000E034A" w:rsidP="00355612">
            <w:pPr>
              <w:rPr>
                <w:rFonts w:hint="eastAsia"/>
              </w:rPr>
            </w:pPr>
          </w:p>
        </w:tc>
      </w:tr>
    </w:tbl>
    <w:p w14:paraId="25C0C94D" w14:textId="77777777" w:rsidR="000E034A" w:rsidRDefault="000E034A" w:rsidP="00FB124F"/>
    <w:p w14:paraId="59BF07A5" w14:textId="3B7EBEE4" w:rsidR="000E034A" w:rsidRPr="00A9567A" w:rsidRDefault="000E034A" w:rsidP="000E034A">
      <w:pPr>
        <w:rPr>
          <w:b/>
          <w:bCs/>
        </w:rPr>
      </w:pPr>
      <w:r w:rsidRPr="00A9567A">
        <w:rPr>
          <w:rFonts w:hint="eastAsia"/>
          <w:b/>
          <w:bCs/>
        </w:rPr>
        <w:t>Q</w:t>
      </w:r>
      <w:r w:rsidRPr="00A9567A">
        <w:rPr>
          <w:b/>
          <w:bCs/>
        </w:rPr>
        <w:t>2-</w:t>
      </w:r>
      <w:r w:rsidRPr="00A9567A">
        <w:rPr>
          <w:b/>
          <w:bCs/>
        </w:rPr>
        <w:t>3</w:t>
      </w:r>
      <w:r w:rsidRPr="00A9567A">
        <w:rPr>
          <w:b/>
          <w:bCs/>
        </w:rPr>
        <w:t xml:space="preserve">: Do you think </w:t>
      </w:r>
      <w:r w:rsidR="00680B4B">
        <w:rPr>
          <w:b/>
          <w:bCs/>
        </w:rPr>
        <w:t xml:space="preserve">R2 needs to enhance R17 mechanism </w:t>
      </w:r>
      <w:r w:rsidR="00680B4B">
        <w:rPr>
          <w:b/>
          <w:bCs/>
        </w:rPr>
        <w:t>of</w:t>
      </w:r>
      <w:r w:rsidR="00680B4B">
        <w:rPr>
          <w:b/>
          <w:bCs/>
        </w:rPr>
        <w:t xml:space="preserve"> </w:t>
      </w:r>
      <w:r w:rsidR="00680B4B" w:rsidRPr="00A9567A">
        <w:rPr>
          <w:b/>
          <w:bCs/>
        </w:rPr>
        <w:t>RRC setup/resume/re-establishment procedure</w:t>
      </w:r>
      <w:r w:rsidR="00680B4B">
        <w:rPr>
          <w:b/>
          <w:bCs/>
        </w:rPr>
        <w:t xml:space="preserve"> for R18 MP Relay</w:t>
      </w:r>
      <w:r w:rsidR="00680B4B">
        <w:rPr>
          <w:b/>
          <w:bCs/>
        </w:rPr>
        <w:t>?</w:t>
      </w:r>
      <w:r w:rsidR="00680B4B" w:rsidRPr="00A9567A">
        <w:rPr>
          <w:b/>
          <w:bCs/>
        </w:rPr>
        <w:t xml:space="preserve"> </w:t>
      </w:r>
    </w:p>
    <w:tbl>
      <w:tblPr>
        <w:tblStyle w:val="afc"/>
        <w:tblW w:w="0" w:type="auto"/>
        <w:tblLook w:val="04A0" w:firstRow="1" w:lastRow="0" w:firstColumn="1" w:lastColumn="0" w:noHBand="0" w:noVBand="1"/>
      </w:tblPr>
      <w:tblGrid>
        <w:gridCol w:w="2119"/>
        <w:gridCol w:w="1277"/>
        <w:gridCol w:w="1277"/>
        <w:gridCol w:w="9605"/>
      </w:tblGrid>
      <w:tr w:rsidR="00A9567A" w14:paraId="3CE97F21" w14:textId="77777777" w:rsidTr="00355612">
        <w:tc>
          <w:tcPr>
            <w:tcW w:w="2119" w:type="dxa"/>
            <w:shd w:val="clear" w:color="auto" w:fill="D9D9D9" w:themeFill="background1" w:themeFillShade="D9"/>
          </w:tcPr>
          <w:p w14:paraId="3C7BBFD5" w14:textId="77777777" w:rsidR="00A9567A" w:rsidRDefault="00A9567A" w:rsidP="00355612">
            <w:pPr>
              <w:rPr>
                <w:rFonts w:hint="eastAsia"/>
              </w:rPr>
            </w:pPr>
            <w:r>
              <w:rPr>
                <w:rFonts w:hint="eastAsia"/>
              </w:rPr>
              <w:t>C</w:t>
            </w:r>
            <w:r>
              <w:t>ompany</w:t>
            </w:r>
          </w:p>
        </w:tc>
        <w:tc>
          <w:tcPr>
            <w:tcW w:w="1277" w:type="dxa"/>
            <w:shd w:val="clear" w:color="auto" w:fill="D9D9D9" w:themeFill="background1" w:themeFillShade="D9"/>
          </w:tcPr>
          <w:p w14:paraId="727B31F5" w14:textId="77777777" w:rsidR="00A9567A" w:rsidRDefault="00A9567A" w:rsidP="00355612">
            <w:pPr>
              <w:rPr>
                <w:rFonts w:hint="eastAsia"/>
              </w:rPr>
            </w:pPr>
            <w:r>
              <w:rPr>
                <w:rFonts w:hint="eastAsia"/>
              </w:rPr>
              <w:t>S</w:t>
            </w:r>
            <w:r>
              <w:t>cenario-1</w:t>
            </w:r>
          </w:p>
        </w:tc>
        <w:tc>
          <w:tcPr>
            <w:tcW w:w="1277" w:type="dxa"/>
            <w:shd w:val="clear" w:color="auto" w:fill="D9D9D9" w:themeFill="background1" w:themeFillShade="D9"/>
          </w:tcPr>
          <w:p w14:paraId="7B386D33" w14:textId="77777777" w:rsidR="00A9567A" w:rsidRDefault="00A9567A" w:rsidP="00355612">
            <w:pPr>
              <w:rPr>
                <w:rFonts w:hint="eastAsia"/>
              </w:rPr>
            </w:pPr>
            <w:r>
              <w:rPr>
                <w:rFonts w:hint="eastAsia"/>
              </w:rPr>
              <w:t>S</w:t>
            </w:r>
            <w:r>
              <w:t>cenario-2</w:t>
            </w:r>
          </w:p>
        </w:tc>
        <w:tc>
          <w:tcPr>
            <w:tcW w:w="9605" w:type="dxa"/>
            <w:shd w:val="clear" w:color="auto" w:fill="D9D9D9" w:themeFill="background1" w:themeFillShade="D9"/>
          </w:tcPr>
          <w:p w14:paraId="3EC23EA1" w14:textId="77777777" w:rsidR="00A9567A" w:rsidRDefault="00A9567A" w:rsidP="00355612">
            <w:pPr>
              <w:rPr>
                <w:rFonts w:hint="eastAsia"/>
              </w:rPr>
            </w:pPr>
            <w:r>
              <w:rPr>
                <w:rFonts w:hint="eastAsia"/>
              </w:rPr>
              <w:t>C</w:t>
            </w:r>
            <w:r>
              <w:t>omment</w:t>
            </w:r>
          </w:p>
        </w:tc>
      </w:tr>
      <w:tr w:rsidR="00A9567A" w14:paraId="42794458" w14:textId="77777777" w:rsidTr="00355612">
        <w:tc>
          <w:tcPr>
            <w:tcW w:w="2119" w:type="dxa"/>
          </w:tcPr>
          <w:p w14:paraId="64BEEA41" w14:textId="77777777" w:rsidR="00A9567A" w:rsidRDefault="00A9567A" w:rsidP="00355612">
            <w:pPr>
              <w:rPr>
                <w:rFonts w:hint="eastAsia"/>
              </w:rPr>
            </w:pPr>
            <w:r>
              <w:rPr>
                <w:rFonts w:hint="eastAsia"/>
              </w:rPr>
              <w:t>O</w:t>
            </w:r>
            <w:r>
              <w:t>PPO</w:t>
            </w:r>
          </w:p>
        </w:tc>
        <w:tc>
          <w:tcPr>
            <w:tcW w:w="1277" w:type="dxa"/>
          </w:tcPr>
          <w:p w14:paraId="0B2DB494" w14:textId="77777777" w:rsidR="00A9567A" w:rsidRDefault="00A9567A" w:rsidP="00355612">
            <w:pPr>
              <w:rPr>
                <w:rFonts w:hint="eastAsia"/>
              </w:rPr>
            </w:pPr>
            <w:r>
              <w:t>No</w:t>
            </w:r>
          </w:p>
        </w:tc>
        <w:tc>
          <w:tcPr>
            <w:tcW w:w="1277" w:type="dxa"/>
          </w:tcPr>
          <w:p w14:paraId="737559FE" w14:textId="77777777" w:rsidR="00A9567A" w:rsidRDefault="00A9567A" w:rsidP="00355612">
            <w:pPr>
              <w:rPr>
                <w:rFonts w:hint="eastAsia"/>
              </w:rPr>
            </w:pPr>
            <w:r>
              <w:t>No</w:t>
            </w:r>
          </w:p>
        </w:tc>
        <w:tc>
          <w:tcPr>
            <w:tcW w:w="9605" w:type="dxa"/>
          </w:tcPr>
          <w:p w14:paraId="780A695E" w14:textId="1F1A1F30" w:rsidR="00A9567A" w:rsidRDefault="00A9567A" w:rsidP="00355612">
            <w:pPr>
              <w:rPr>
                <w:rFonts w:hint="eastAsia"/>
              </w:rPr>
            </w:pPr>
            <w:r>
              <w:t>R17 procedure (where the UE perform</w:t>
            </w:r>
            <w:r w:rsidR="00A705C9">
              <w:t>s</w:t>
            </w:r>
            <w:r>
              <w:t xml:space="preserve"> the RRC procedure via a single path) is sufficient.</w:t>
            </w:r>
          </w:p>
        </w:tc>
      </w:tr>
      <w:tr w:rsidR="00A9567A" w14:paraId="16EA3378" w14:textId="77777777" w:rsidTr="00355612">
        <w:tc>
          <w:tcPr>
            <w:tcW w:w="2119" w:type="dxa"/>
          </w:tcPr>
          <w:p w14:paraId="413FADEC" w14:textId="77777777" w:rsidR="00A9567A" w:rsidRDefault="00A9567A" w:rsidP="00355612">
            <w:pPr>
              <w:rPr>
                <w:rFonts w:hint="eastAsia"/>
              </w:rPr>
            </w:pPr>
          </w:p>
        </w:tc>
        <w:tc>
          <w:tcPr>
            <w:tcW w:w="1277" w:type="dxa"/>
          </w:tcPr>
          <w:p w14:paraId="43001B4A" w14:textId="77777777" w:rsidR="00A9567A" w:rsidRDefault="00A9567A" w:rsidP="00355612">
            <w:pPr>
              <w:rPr>
                <w:rFonts w:hint="eastAsia"/>
              </w:rPr>
            </w:pPr>
          </w:p>
        </w:tc>
        <w:tc>
          <w:tcPr>
            <w:tcW w:w="1277" w:type="dxa"/>
          </w:tcPr>
          <w:p w14:paraId="7623B694" w14:textId="77777777" w:rsidR="00A9567A" w:rsidRDefault="00A9567A" w:rsidP="00355612">
            <w:pPr>
              <w:rPr>
                <w:rFonts w:hint="eastAsia"/>
              </w:rPr>
            </w:pPr>
          </w:p>
        </w:tc>
        <w:tc>
          <w:tcPr>
            <w:tcW w:w="9605" w:type="dxa"/>
          </w:tcPr>
          <w:p w14:paraId="53203DA8" w14:textId="77777777" w:rsidR="00A9567A" w:rsidRDefault="00A9567A" w:rsidP="00355612">
            <w:pPr>
              <w:rPr>
                <w:rFonts w:hint="eastAsia"/>
              </w:rPr>
            </w:pPr>
          </w:p>
        </w:tc>
      </w:tr>
      <w:tr w:rsidR="00A9567A" w14:paraId="4B1095F6" w14:textId="77777777" w:rsidTr="00355612">
        <w:tc>
          <w:tcPr>
            <w:tcW w:w="2119" w:type="dxa"/>
          </w:tcPr>
          <w:p w14:paraId="31C5497A" w14:textId="77777777" w:rsidR="00A9567A" w:rsidRDefault="00A9567A" w:rsidP="00355612">
            <w:pPr>
              <w:rPr>
                <w:rFonts w:hint="eastAsia"/>
              </w:rPr>
            </w:pPr>
          </w:p>
        </w:tc>
        <w:tc>
          <w:tcPr>
            <w:tcW w:w="1277" w:type="dxa"/>
          </w:tcPr>
          <w:p w14:paraId="78A0A0B6" w14:textId="77777777" w:rsidR="00A9567A" w:rsidRDefault="00A9567A" w:rsidP="00355612">
            <w:pPr>
              <w:rPr>
                <w:rFonts w:hint="eastAsia"/>
              </w:rPr>
            </w:pPr>
          </w:p>
        </w:tc>
        <w:tc>
          <w:tcPr>
            <w:tcW w:w="1277" w:type="dxa"/>
          </w:tcPr>
          <w:p w14:paraId="45426CB0" w14:textId="77777777" w:rsidR="00A9567A" w:rsidRDefault="00A9567A" w:rsidP="00355612">
            <w:pPr>
              <w:rPr>
                <w:rFonts w:hint="eastAsia"/>
              </w:rPr>
            </w:pPr>
          </w:p>
        </w:tc>
        <w:tc>
          <w:tcPr>
            <w:tcW w:w="9605" w:type="dxa"/>
          </w:tcPr>
          <w:p w14:paraId="20507E78" w14:textId="77777777" w:rsidR="00A9567A" w:rsidRDefault="00A9567A" w:rsidP="00355612">
            <w:pPr>
              <w:rPr>
                <w:rFonts w:hint="eastAsia"/>
              </w:rPr>
            </w:pPr>
          </w:p>
        </w:tc>
      </w:tr>
    </w:tbl>
    <w:p w14:paraId="14D24973" w14:textId="5F3C2E83" w:rsidR="002C2425" w:rsidRDefault="002C2425" w:rsidP="00FB124F"/>
    <w:p w14:paraId="22D14A3B" w14:textId="14D58010" w:rsidR="00680B4B" w:rsidRDefault="00680B4B" w:rsidP="00680B4B">
      <w:pPr>
        <w:pStyle w:val="2"/>
      </w:pPr>
      <w:r>
        <w:rPr>
          <w:rFonts w:hint="eastAsia"/>
        </w:rPr>
        <w:t>P</w:t>
      </w:r>
      <w:r>
        <w:t>Cell configuration</w:t>
      </w:r>
    </w:p>
    <w:p w14:paraId="4E35A9FC" w14:textId="7DD1AE0B" w:rsidR="00680B4B" w:rsidRDefault="00680B4B" w:rsidP="00680B4B">
      <w:r>
        <w:rPr>
          <w:rFonts w:hint="eastAsia"/>
        </w:rPr>
        <w:t>F</w:t>
      </w:r>
      <w:r>
        <w:t xml:space="preserve">or </w:t>
      </w:r>
      <w:r>
        <w:t>Pcell configuration</w:t>
      </w:r>
      <w:r>
        <w:t xml:space="preserve">, </w:t>
      </w:r>
      <w:r>
        <w:t>one</w:t>
      </w:r>
      <w:r>
        <w:t xml:space="preserve"> proposal </w:t>
      </w:r>
      <w:r>
        <w:t>is</w:t>
      </w:r>
      <w:r>
        <w:t xml:space="preserve"> provided in 09375</w:t>
      </w:r>
    </w:p>
    <w:p w14:paraId="087E3A03" w14:textId="3A4E7AC0" w:rsidR="003F1FD0" w:rsidRDefault="003F1FD0" w:rsidP="00680B4B">
      <w:pPr>
        <w:rPr>
          <w:i/>
          <w:iCs/>
        </w:rPr>
      </w:pPr>
      <w:r w:rsidRPr="00680B4B">
        <w:rPr>
          <w:i/>
          <w:iCs/>
        </w:rPr>
        <w:t>Proposal 18</w:t>
      </w:r>
      <w:r w:rsidRPr="00680B4B">
        <w:rPr>
          <w:i/>
          <w:iCs/>
        </w:rPr>
        <w:tab/>
        <w:t>For scenario-1 of multi-path Relay, PCell is always configured on the direct path when configured.</w:t>
      </w:r>
    </w:p>
    <w:p w14:paraId="0F1D057E" w14:textId="2CA9D69E" w:rsidR="00680B4B" w:rsidRPr="00680B4B" w:rsidRDefault="00680B4B" w:rsidP="00680B4B">
      <w:pPr>
        <w:rPr>
          <w:b/>
          <w:bCs/>
        </w:rPr>
      </w:pPr>
      <w:r w:rsidRPr="00680B4B">
        <w:rPr>
          <w:b/>
          <w:bCs/>
        </w:rPr>
        <w:t xml:space="preserve">Q3: </w:t>
      </w:r>
      <w:r w:rsidRPr="00680B4B">
        <w:rPr>
          <w:rFonts w:hint="eastAsia"/>
          <w:b/>
          <w:bCs/>
        </w:rPr>
        <w:t>F</w:t>
      </w:r>
      <w:r w:rsidRPr="00680B4B">
        <w:rPr>
          <w:b/>
          <w:bCs/>
        </w:rPr>
        <w:t>or UEs operating in MP</w:t>
      </w:r>
      <w:r w:rsidRPr="00680B4B">
        <w:rPr>
          <w:b/>
          <w:bCs/>
        </w:rPr>
        <w:t xml:space="preserve"> Relay</w:t>
      </w:r>
      <w:r w:rsidRPr="00680B4B">
        <w:rPr>
          <w:b/>
          <w:bCs/>
        </w:rPr>
        <w:t>, if the two path</w:t>
      </w:r>
      <w:r w:rsidR="00A705C9">
        <w:rPr>
          <w:b/>
          <w:bCs/>
        </w:rPr>
        <w:t>s</w:t>
      </w:r>
      <w:r w:rsidRPr="00680B4B">
        <w:rPr>
          <w:b/>
          <w:bCs/>
        </w:rPr>
        <w:t xml:space="preserve"> are for different cells, </w:t>
      </w:r>
      <w:r w:rsidRPr="00680B4B">
        <w:rPr>
          <w:rFonts w:hint="eastAsia"/>
          <w:b/>
          <w:bCs/>
        </w:rPr>
        <w:t>w</w:t>
      </w:r>
      <w:r w:rsidRPr="00680B4B">
        <w:rPr>
          <w:b/>
          <w:bCs/>
        </w:rPr>
        <w:t xml:space="preserve">hich case(s) is a valid </w:t>
      </w:r>
      <w:r>
        <w:rPr>
          <w:b/>
          <w:bCs/>
        </w:rPr>
        <w:t>case?</w:t>
      </w:r>
    </w:p>
    <w:p w14:paraId="67686C17" w14:textId="6D2B2771" w:rsidR="00680B4B" w:rsidRPr="00680B4B" w:rsidRDefault="00680B4B" w:rsidP="00680B4B">
      <w:pPr>
        <w:rPr>
          <w:b/>
          <w:bCs/>
        </w:rPr>
      </w:pPr>
      <w:r w:rsidRPr="00680B4B">
        <w:rPr>
          <w:b/>
          <w:bCs/>
        </w:rPr>
        <w:t xml:space="preserve">Case-1: </w:t>
      </w:r>
      <w:r w:rsidRPr="00680B4B">
        <w:rPr>
          <w:b/>
          <w:bCs/>
        </w:rPr>
        <w:t>The cell of direct path is PCell of the UE</w:t>
      </w:r>
    </w:p>
    <w:p w14:paraId="2C07ACD6" w14:textId="6BBC8264" w:rsidR="00680B4B" w:rsidRPr="00680B4B" w:rsidRDefault="00680B4B" w:rsidP="00680B4B">
      <w:pPr>
        <w:rPr>
          <w:b/>
          <w:bCs/>
        </w:rPr>
      </w:pPr>
      <w:r w:rsidRPr="00680B4B">
        <w:rPr>
          <w:b/>
          <w:bCs/>
        </w:rPr>
        <w:t xml:space="preserve">Case-2: </w:t>
      </w:r>
      <w:r w:rsidRPr="00680B4B">
        <w:rPr>
          <w:rFonts w:hint="eastAsia"/>
          <w:b/>
          <w:bCs/>
        </w:rPr>
        <w:t>T</w:t>
      </w:r>
      <w:r w:rsidRPr="00680B4B">
        <w:rPr>
          <w:b/>
          <w:bCs/>
        </w:rPr>
        <w:t>he cell of indirect path is PCell of the UE</w:t>
      </w:r>
    </w:p>
    <w:tbl>
      <w:tblPr>
        <w:tblStyle w:val="afc"/>
        <w:tblW w:w="0" w:type="auto"/>
        <w:tblLook w:val="04A0" w:firstRow="1" w:lastRow="0" w:firstColumn="1" w:lastColumn="0" w:noHBand="0" w:noVBand="1"/>
      </w:tblPr>
      <w:tblGrid>
        <w:gridCol w:w="2119"/>
        <w:gridCol w:w="1277"/>
        <w:gridCol w:w="1277"/>
        <w:gridCol w:w="9605"/>
      </w:tblGrid>
      <w:tr w:rsidR="00680B4B" w14:paraId="35C21C91" w14:textId="77777777" w:rsidTr="00355612">
        <w:tc>
          <w:tcPr>
            <w:tcW w:w="2119" w:type="dxa"/>
            <w:shd w:val="clear" w:color="auto" w:fill="D9D9D9" w:themeFill="background1" w:themeFillShade="D9"/>
          </w:tcPr>
          <w:p w14:paraId="21E12FF2" w14:textId="77777777" w:rsidR="00680B4B" w:rsidRDefault="00680B4B" w:rsidP="00355612">
            <w:pPr>
              <w:rPr>
                <w:rFonts w:hint="eastAsia"/>
              </w:rPr>
            </w:pPr>
            <w:r>
              <w:rPr>
                <w:rFonts w:hint="eastAsia"/>
              </w:rPr>
              <w:t>C</w:t>
            </w:r>
            <w:r>
              <w:t>ompany</w:t>
            </w:r>
          </w:p>
        </w:tc>
        <w:tc>
          <w:tcPr>
            <w:tcW w:w="1277" w:type="dxa"/>
            <w:shd w:val="clear" w:color="auto" w:fill="D9D9D9" w:themeFill="background1" w:themeFillShade="D9"/>
          </w:tcPr>
          <w:p w14:paraId="56F91B06" w14:textId="77777777" w:rsidR="00680B4B" w:rsidRDefault="00680B4B" w:rsidP="00355612">
            <w:pPr>
              <w:rPr>
                <w:rFonts w:hint="eastAsia"/>
              </w:rPr>
            </w:pPr>
            <w:r>
              <w:rPr>
                <w:rFonts w:hint="eastAsia"/>
              </w:rPr>
              <w:t>S</w:t>
            </w:r>
            <w:r>
              <w:t>cenario-1</w:t>
            </w:r>
          </w:p>
        </w:tc>
        <w:tc>
          <w:tcPr>
            <w:tcW w:w="1277" w:type="dxa"/>
            <w:shd w:val="clear" w:color="auto" w:fill="D9D9D9" w:themeFill="background1" w:themeFillShade="D9"/>
          </w:tcPr>
          <w:p w14:paraId="2D8E934B" w14:textId="77777777" w:rsidR="00680B4B" w:rsidRDefault="00680B4B" w:rsidP="00355612">
            <w:pPr>
              <w:rPr>
                <w:rFonts w:hint="eastAsia"/>
              </w:rPr>
            </w:pPr>
            <w:r>
              <w:rPr>
                <w:rFonts w:hint="eastAsia"/>
              </w:rPr>
              <w:t>S</w:t>
            </w:r>
            <w:r>
              <w:t>cenario-2</w:t>
            </w:r>
          </w:p>
        </w:tc>
        <w:tc>
          <w:tcPr>
            <w:tcW w:w="9605" w:type="dxa"/>
            <w:shd w:val="clear" w:color="auto" w:fill="D9D9D9" w:themeFill="background1" w:themeFillShade="D9"/>
          </w:tcPr>
          <w:p w14:paraId="51B55D1E" w14:textId="77777777" w:rsidR="00680B4B" w:rsidRDefault="00680B4B" w:rsidP="00355612">
            <w:pPr>
              <w:rPr>
                <w:rFonts w:hint="eastAsia"/>
              </w:rPr>
            </w:pPr>
            <w:r>
              <w:rPr>
                <w:rFonts w:hint="eastAsia"/>
              </w:rPr>
              <w:t>C</w:t>
            </w:r>
            <w:r>
              <w:t>omment</w:t>
            </w:r>
          </w:p>
        </w:tc>
      </w:tr>
      <w:tr w:rsidR="00680B4B" w14:paraId="1AC20B70" w14:textId="77777777" w:rsidTr="00355612">
        <w:tc>
          <w:tcPr>
            <w:tcW w:w="2119" w:type="dxa"/>
          </w:tcPr>
          <w:p w14:paraId="72CECA41" w14:textId="77777777" w:rsidR="00680B4B" w:rsidRDefault="00680B4B" w:rsidP="00355612">
            <w:pPr>
              <w:rPr>
                <w:rFonts w:hint="eastAsia"/>
              </w:rPr>
            </w:pPr>
            <w:r>
              <w:rPr>
                <w:rFonts w:hint="eastAsia"/>
              </w:rPr>
              <w:t>O</w:t>
            </w:r>
            <w:r>
              <w:t>PPO</w:t>
            </w:r>
          </w:p>
        </w:tc>
        <w:tc>
          <w:tcPr>
            <w:tcW w:w="1277" w:type="dxa"/>
          </w:tcPr>
          <w:p w14:paraId="023208D1" w14:textId="37DBC69E" w:rsidR="00680B4B" w:rsidRDefault="00680B4B" w:rsidP="00355612">
            <w:pPr>
              <w:rPr>
                <w:rFonts w:hint="eastAsia"/>
              </w:rPr>
            </w:pPr>
            <w:r>
              <w:t>Case-1</w:t>
            </w:r>
          </w:p>
        </w:tc>
        <w:tc>
          <w:tcPr>
            <w:tcW w:w="1277" w:type="dxa"/>
          </w:tcPr>
          <w:p w14:paraId="5488EE4D" w14:textId="2159FC41" w:rsidR="00680B4B" w:rsidRDefault="00680B4B" w:rsidP="00355612">
            <w:pPr>
              <w:rPr>
                <w:rFonts w:hint="eastAsia"/>
              </w:rPr>
            </w:pPr>
            <w:r>
              <w:t>Case-1</w:t>
            </w:r>
          </w:p>
        </w:tc>
        <w:tc>
          <w:tcPr>
            <w:tcW w:w="9605" w:type="dxa"/>
          </w:tcPr>
          <w:p w14:paraId="242AD88B" w14:textId="56514AF1" w:rsidR="00680B4B" w:rsidRDefault="00680B4B" w:rsidP="00355612">
            <w:pPr>
              <w:rPr>
                <w:rFonts w:hint="eastAsia"/>
              </w:rPr>
            </w:pPr>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680B4B" w14:paraId="144CC736" w14:textId="77777777" w:rsidTr="00355612">
        <w:tc>
          <w:tcPr>
            <w:tcW w:w="2119" w:type="dxa"/>
          </w:tcPr>
          <w:p w14:paraId="213D9158" w14:textId="77777777" w:rsidR="00680B4B" w:rsidRDefault="00680B4B" w:rsidP="00355612">
            <w:pPr>
              <w:rPr>
                <w:rFonts w:hint="eastAsia"/>
              </w:rPr>
            </w:pPr>
          </w:p>
        </w:tc>
        <w:tc>
          <w:tcPr>
            <w:tcW w:w="1277" w:type="dxa"/>
          </w:tcPr>
          <w:p w14:paraId="51FDA5A6" w14:textId="77777777" w:rsidR="00680B4B" w:rsidRDefault="00680B4B" w:rsidP="00355612">
            <w:pPr>
              <w:rPr>
                <w:rFonts w:hint="eastAsia"/>
              </w:rPr>
            </w:pPr>
          </w:p>
        </w:tc>
        <w:tc>
          <w:tcPr>
            <w:tcW w:w="1277" w:type="dxa"/>
          </w:tcPr>
          <w:p w14:paraId="0AC8B27E" w14:textId="77777777" w:rsidR="00680B4B" w:rsidRDefault="00680B4B" w:rsidP="00355612">
            <w:pPr>
              <w:rPr>
                <w:rFonts w:hint="eastAsia"/>
              </w:rPr>
            </w:pPr>
          </w:p>
        </w:tc>
        <w:tc>
          <w:tcPr>
            <w:tcW w:w="9605" w:type="dxa"/>
          </w:tcPr>
          <w:p w14:paraId="50742F70" w14:textId="77777777" w:rsidR="00680B4B" w:rsidRDefault="00680B4B" w:rsidP="00355612">
            <w:pPr>
              <w:rPr>
                <w:rFonts w:hint="eastAsia"/>
              </w:rPr>
            </w:pPr>
          </w:p>
        </w:tc>
      </w:tr>
      <w:tr w:rsidR="00680B4B" w14:paraId="64B6D4E7" w14:textId="77777777" w:rsidTr="00355612">
        <w:tc>
          <w:tcPr>
            <w:tcW w:w="2119" w:type="dxa"/>
          </w:tcPr>
          <w:p w14:paraId="60832F31" w14:textId="77777777" w:rsidR="00680B4B" w:rsidRDefault="00680B4B" w:rsidP="00355612">
            <w:pPr>
              <w:rPr>
                <w:rFonts w:hint="eastAsia"/>
              </w:rPr>
            </w:pPr>
          </w:p>
        </w:tc>
        <w:tc>
          <w:tcPr>
            <w:tcW w:w="1277" w:type="dxa"/>
          </w:tcPr>
          <w:p w14:paraId="23B65D12" w14:textId="77777777" w:rsidR="00680B4B" w:rsidRDefault="00680B4B" w:rsidP="00355612">
            <w:pPr>
              <w:rPr>
                <w:rFonts w:hint="eastAsia"/>
              </w:rPr>
            </w:pPr>
          </w:p>
        </w:tc>
        <w:tc>
          <w:tcPr>
            <w:tcW w:w="1277" w:type="dxa"/>
          </w:tcPr>
          <w:p w14:paraId="261D2F17" w14:textId="77777777" w:rsidR="00680B4B" w:rsidRDefault="00680B4B" w:rsidP="00355612">
            <w:pPr>
              <w:rPr>
                <w:rFonts w:hint="eastAsia"/>
              </w:rPr>
            </w:pPr>
          </w:p>
        </w:tc>
        <w:tc>
          <w:tcPr>
            <w:tcW w:w="9605" w:type="dxa"/>
          </w:tcPr>
          <w:p w14:paraId="48A45DFF" w14:textId="77777777" w:rsidR="00680B4B" w:rsidRDefault="00680B4B" w:rsidP="00355612">
            <w:pPr>
              <w:rPr>
                <w:rFonts w:hint="eastAsia"/>
              </w:rPr>
            </w:pPr>
          </w:p>
        </w:tc>
      </w:tr>
    </w:tbl>
    <w:p w14:paraId="6FC7DC4F" w14:textId="1FFF5751" w:rsidR="00680B4B" w:rsidRDefault="00680B4B" w:rsidP="00680B4B"/>
    <w:p w14:paraId="21C57B32" w14:textId="53CFB34A" w:rsidR="00680B4B" w:rsidRDefault="00680B4B" w:rsidP="00680B4B">
      <w:pPr>
        <w:pStyle w:val="2"/>
      </w:pPr>
      <w:r>
        <w:rPr>
          <w:rFonts w:hint="eastAsia"/>
        </w:rPr>
        <w:t>P</w:t>
      </w:r>
      <w:r>
        <w:t>ath Switching</w:t>
      </w:r>
    </w:p>
    <w:p w14:paraId="621E0D60" w14:textId="0BD1BFC9" w:rsidR="00680B4B" w:rsidRDefault="00680B4B" w:rsidP="00680B4B">
      <w:r>
        <w:rPr>
          <w:rFonts w:hint="eastAsia"/>
        </w:rPr>
        <w:t>R</w:t>
      </w:r>
      <w:r>
        <w:t>2 reached the conclusion as follows</w:t>
      </w:r>
    </w:p>
    <w:p w14:paraId="6E535B7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0EE7FD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74FDB630"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w:t>
      </w:r>
      <w:r>
        <w:tab/>
      </w:r>
      <w:r w:rsidRPr="00680B4B">
        <w:t>The remote UE operating only on the direct path</w:t>
      </w:r>
      <w:r w:rsidRPr="00680B4B">
        <w:rPr>
          <w:highlight w:val="yellow"/>
        </w:rPr>
        <w:t xml:space="preserve"> adds the indirect path under the same gNB;</w:t>
      </w:r>
      <w:r>
        <w:t xml:space="preserve"> </w:t>
      </w:r>
    </w:p>
    <w:p w14:paraId="444345A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63D4C99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546E4E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3BC912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sidRPr="00680B4B">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BDC0BF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33C4EBE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49A2A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8B7471B" w14:textId="7FA2D568" w:rsidR="00680B4B" w:rsidRDefault="00680B4B" w:rsidP="00680B4B"/>
    <w:p w14:paraId="0BE3F24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w:t>
      </w:r>
    </w:p>
    <w:p w14:paraId="42D1B3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01E8DA0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5D01619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4E1F796" w14:textId="29922ACE" w:rsidR="00680B4B" w:rsidRDefault="00680B4B" w:rsidP="00680B4B"/>
    <w:p w14:paraId="03C69F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75DBF9D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30C852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sidRPr="00680B4B">
        <w:rPr>
          <w:highlight w:val="yellow"/>
        </w:rPr>
        <w:t>adds the indirect path under the same gNB</w:t>
      </w:r>
      <w:r>
        <w:t xml:space="preserve">; </w:t>
      </w:r>
    </w:p>
    <w:p w14:paraId="625CC6C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1C421D6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2F6DD3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351F7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A952CA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67DF151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7438774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3543F465"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B03A33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599CE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lastRenderedPageBreak/>
        <w:t>G.</w:t>
      </w:r>
      <w:r>
        <w:tab/>
        <w:t xml:space="preserve">The remote UE configured with multi-path </w:t>
      </w:r>
      <w:r w:rsidRPr="00680B4B">
        <w:rPr>
          <w:highlight w:val="yellow"/>
        </w:rPr>
        <w:t>changes to a new relay UE for the indirect path</w:t>
      </w:r>
      <w:r>
        <w:t xml:space="preserve"> while keeping the direct path under the same gNB.</w:t>
      </w:r>
    </w:p>
    <w:p w14:paraId="6780E9AA" w14:textId="2A6C6BC4" w:rsidR="00680B4B" w:rsidRDefault="00680B4B" w:rsidP="00680B4B"/>
    <w:p w14:paraId="07BCAF0F" w14:textId="072A9088" w:rsidR="00680B4B" w:rsidRDefault="00680B4B" w:rsidP="00680B4B">
      <w:r>
        <w:t>O</w:t>
      </w:r>
      <w:r>
        <w:t>ne proposal is provided in 09375</w:t>
      </w:r>
    </w:p>
    <w:p w14:paraId="05389BD1" w14:textId="4401D068" w:rsidR="003F1FD0" w:rsidRPr="00680B4B" w:rsidRDefault="003F1FD0" w:rsidP="00680B4B">
      <w:pPr>
        <w:rPr>
          <w:i/>
          <w:iCs/>
        </w:rPr>
      </w:pPr>
      <w:r w:rsidRPr="00680B4B">
        <w:rPr>
          <w:i/>
          <w:iCs/>
        </w:rPr>
        <w:t>Proposal 19</w:t>
      </w:r>
      <w:r w:rsidRPr="00680B4B">
        <w:rPr>
          <w:i/>
          <w:iCs/>
        </w:rPr>
        <w:tab/>
        <w:t>For scenario-1 of multi-path Relay, in case of path switching, a RRC_IDLE/RRC_INACTIVE Relay UE initiates RRC connection establishment procedure upon the message received from a Remote UE via SL-RLC, not limited to SL-RLC0/1.</w:t>
      </w:r>
    </w:p>
    <w:p w14:paraId="6BF41A62" w14:textId="5FF2584D" w:rsidR="00680B4B" w:rsidRPr="00680B4B" w:rsidRDefault="00680B4B" w:rsidP="00680B4B">
      <w:pPr>
        <w:rPr>
          <w:b/>
          <w:bCs/>
        </w:rPr>
      </w:pPr>
      <w:r w:rsidRPr="00680B4B">
        <w:rPr>
          <w:rFonts w:hint="eastAsia"/>
          <w:b/>
          <w:bCs/>
        </w:rPr>
        <w:t>Q</w:t>
      </w:r>
      <w:r w:rsidRPr="00680B4B">
        <w:rPr>
          <w:b/>
          <w:bCs/>
        </w:rPr>
        <w:t>4-1: For R18 MP Relay, for the supported path switching scenario (which scenarios to support is up to the specific discussion on scenarios), w</w:t>
      </w:r>
      <w:r w:rsidRPr="00680B4B">
        <w:rPr>
          <w:b/>
          <w:bCs/>
        </w:rPr>
        <w:t xml:space="preserve">hen </w:t>
      </w:r>
      <w:r w:rsidRPr="00680B4B">
        <w:rPr>
          <w:b/>
          <w:bCs/>
          <w:highlight w:val="yellow"/>
        </w:rPr>
        <w:t>there is an addition of indirect path or a change of indirect path</w:t>
      </w:r>
      <w:r w:rsidRPr="00680B4B">
        <w:rPr>
          <w:b/>
          <w:bCs/>
        </w:rPr>
        <w:t xml:space="preserve">, do you agree to support RRC_IDLE/RRC_INACTIVE </w:t>
      </w:r>
      <w:r w:rsidRPr="00680B4B">
        <w:rPr>
          <w:b/>
          <w:bCs/>
        </w:rPr>
        <w:t xml:space="preserve">target </w:t>
      </w:r>
      <w:r w:rsidRPr="00680B4B">
        <w:rPr>
          <w:b/>
          <w:bCs/>
        </w:rPr>
        <w:t>relay UE?</w:t>
      </w:r>
    </w:p>
    <w:tbl>
      <w:tblPr>
        <w:tblStyle w:val="afc"/>
        <w:tblW w:w="0" w:type="auto"/>
        <w:tblLook w:val="04A0" w:firstRow="1" w:lastRow="0" w:firstColumn="1" w:lastColumn="0" w:noHBand="0" w:noVBand="1"/>
      </w:tblPr>
      <w:tblGrid>
        <w:gridCol w:w="2119"/>
        <w:gridCol w:w="1277"/>
        <w:gridCol w:w="1277"/>
        <w:gridCol w:w="9605"/>
      </w:tblGrid>
      <w:tr w:rsidR="00680B4B" w14:paraId="10DA5FFC" w14:textId="77777777" w:rsidTr="00355612">
        <w:tc>
          <w:tcPr>
            <w:tcW w:w="2119" w:type="dxa"/>
            <w:shd w:val="clear" w:color="auto" w:fill="D9D9D9" w:themeFill="background1" w:themeFillShade="D9"/>
          </w:tcPr>
          <w:p w14:paraId="192EEA36" w14:textId="77777777" w:rsidR="00680B4B" w:rsidRDefault="00680B4B" w:rsidP="00355612">
            <w:pPr>
              <w:rPr>
                <w:rFonts w:hint="eastAsia"/>
              </w:rPr>
            </w:pPr>
            <w:r>
              <w:rPr>
                <w:rFonts w:hint="eastAsia"/>
              </w:rPr>
              <w:t>C</w:t>
            </w:r>
            <w:r>
              <w:t>ompany</w:t>
            </w:r>
          </w:p>
        </w:tc>
        <w:tc>
          <w:tcPr>
            <w:tcW w:w="1277" w:type="dxa"/>
            <w:shd w:val="clear" w:color="auto" w:fill="D9D9D9" w:themeFill="background1" w:themeFillShade="D9"/>
          </w:tcPr>
          <w:p w14:paraId="37DBE5D2" w14:textId="77777777" w:rsidR="00680B4B" w:rsidRDefault="00680B4B" w:rsidP="00355612">
            <w:pPr>
              <w:rPr>
                <w:rFonts w:hint="eastAsia"/>
              </w:rPr>
            </w:pPr>
            <w:r>
              <w:rPr>
                <w:rFonts w:hint="eastAsia"/>
              </w:rPr>
              <w:t>S</w:t>
            </w:r>
            <w:r>
              <w:t>cenario-1</w:t>
            </w:r>
          </w:p>
        </w:tc>
        <w:tc>
          <w:tcPr>
            <w:tcW w:w="1277" w:type="dxa"/>
            <w:shd w:val="clear" w:color="auto" w:fill="D9D9D9" w:themeFill="background1" w:themeFillShade="D9"/>
          </w:tcPr>
          <w:p w14:paraId="0A0C78B7" w14:textId="77777777" w:rsidR="00680B4B" w:rsidRDefault="00680B4B" w:rsidP="00355612">
            <w:pPr>
              <w:rPr>
                <w:rFonts w:hint="eastAsia"/>
              </w:rPr>
            </w:pPr>
            <w:r>
              <w:rPr>
                <w:rFonts w:hint="eastAsia"/>
              </w:rPr>
              <w:t>S</w:t>
            </w:r>
            <w:r>
              <w:t>cenario-2</w:t>
            </w:r>
          </w:p>
        </w:tc>
        <w:tc>
          <w:tcPr>
            <w:tcW w:w="9605" w:type="dxa"/>
            <w:shd w:val="clear" w:color="auto" w:fill="D9D9D9" w:themeFill="background1" w:themeFillShade="D9"/>
          </w:tcPr>
          <w:p w14:paraId="1B7FCCA4" w14:textId="77777777" w:rsidR="00680B4B" w:rsidRDefault="00680B4B" w:rsidP="00355612">
            <w:pPr>
              <w:rPr>
                <w:rFonts w:hint="eastAsia"/>
              </w:rPr>
            </w:pPr>
            <w:r>
              <w:rPr>
                <w:rFonts w:hint="eastAsia"/>
              </w:rPr>
              <w:t>C</w:t>
            </w:r>
            <w:r>
              <w:t>omment</w:t>
            </w:r>
          </w:p>
        </w:tc>
      </w:tr>
      <w:tr w:rsidR="00680B4B" w14:paraId="216B39CE" w14:textId="77777777" w:rsidTr="00355612">
        <w:tc>
          <w:tcPr>
            <w:tcW w:w="2119" w:type="dxa"/>
          </w:tcPr>
          <w:p w14:paraId="24A10710" w14:textId="77777777" w:rsidR="00680B4B" w:rsidRDefault="00680B4B" w:rsidP="00355612">
            <w:pPr>
              <w:rPr>
                <w:rFonts w:hint="eastAsia"/>
              </w:rPr>
            </w:pPr>
            <w:r>
              <w:rPr>
                <w:rFonts w:hint="eastAsia"/>
              </w:rPr>
              <w:t>O</w:t>
            </w:r>
            <w:r>
              <w:t>PPO</w:t>
            </w:r>
          </w:p>
        </w:tc>
        <w:tc>
          <w:tcPr>
            <w:tcW w:w="1277" w:type="dxa"/>
          </w:tcPr>
          <w:p w14:paraId="5098B359" w14:textId="3C932924" w:rsidR="00680B4B" w:rsidRDefault="00680B4B" w:rsidP="00355612">
            <w:pPr>
              <w:rPr>
                <w:rFonts w:hint="eastAsia"/>
              </w:rPr>
            </w:pPr>
            <w:r>
              <w:t>Yes</w:t>
            </w:r>
          </w:p>
        </w:tc>
        <w:tc>
          <w:tcPr>
            <w:tcW w:w="1277" w:type="dxa"/>
          </w:tcPr>
          <w:p w14:paraId="0D254290" w14:textId="35B7E889" w:rsidR="00680B4B" w:rsidRDefault="00680B4B" w:rsidP="00355612">
            <w:pPr>
              <w:rPr>
                <w:rFonts w:hint="eastAsia"/>
              </w:rPr>
            </w:pPr>
            <w:r>
              <w:t>Yes</w:t>
            </w:r>
          </w:p>
        </w:tc>
        <w:tc>
          <w:tcPr>
            <w:tcW w:w="9605" w:type="dxa"/>
          </w:tcPr>
          <w:p w14:paraId="697750FF" w14:textId="0E0A561C" w:rsidR="00680B4B" w:rsidRDefault="00680B4B" w:rsidP="00355612">
            <w:pPr>
              <w:rPr>
                <w:rFonts w:hint="eastAsia"/>
              </w:rPr>
            </w:pPr>
            <w:r>
              <w:rPr>
                <w:rFonts w:hint="eastAsia"/>
              </w:rPr>
              <w:t>S</w:t>
            </w:r>
            <w:r>
              <w:t>ame as in R17.</w:t>
            </w:r>
          </w:p>
        </w:tc>
      </w:tr>
      <w:tr w:rsidR="00680B4B" w14:paraId="1D52F454" w14:textId="77777777" w:rsidTr="00355612">
        <w:tc>
          <w:tcPr>
            <w:tcW w:w="2119" w:type="dxa"/>
          </w:tcPr>
          <w:p w14:paraId="29954E48" w14:textId="77777777" w:rsidR="00680B4B" w:rsidRDefault="00680B4B" w:rsidP="00355612">
            <w:pPr>
              <w:rPr>
                <w:rFonts w:hint="eastAsia"/>
              </w:rPr>
            </w:pPr>
          </w:p>
        </w:tc>
        <w:tc>
          <w:tcPr>
            <w:tcW w:w="1277" w:type="dxa"/>
          </w:tcPr>
          <w:p w14:paraId="5FE8EDB5" w14:textId="77777777" w:rsidR="00680B4B" w:rsidRDefault="00680B4B" w:rsidP="00355612">
            <w:pPr>
              <w:rPr>
                <w:rFonts w:hint="eastAsia"/>
              </w:rPr>
            </w:pPr>
          </w:p>
        </w:tc>
        <w:tc>
          <w:tcPr>
            <w:tcW w:w="1277" w:type="dxa"/>
          </w:tcPr>
          <w:p w14:paraId="05F41286" w14:textId="77777777" w:rsidR="00680B4B" w:rsidRDefault="00680B4B" w:rsidP="00355612">
            <w:pPr>
              <w:rPr>
                <w:rFonts w:hint="eastAsia"/>
              </w:rPr>
            </w:pPr>
          </w:p>
        </w:tc>
        <w:tc>
          <w:tcPr>
            <w:tcW w:w="9605" w:type="dxa"/>
          </w:tcPr>
          <w:p w14:paraId="7F774304" w14:textId="77777777" w:rsidR="00680B4B" w:rsidRDefault="00680B4B" w:rsidP="00355612">
            <w:pPr>
              <w:rPr>
                <w:rFonts w:hint="eastAsia"/>
              </w:rPr>
            </w:pPr>
          </w:p>
        </w:tc>
      </w:tr>
      <w:tr w:rsidR="00680B4B" w14:paraId="01A2EEF5" w14:textId="77777777" w:rsidTr="00355612">
        <w:tc>
          <w:tcPr>
            <w:tcW w:w="2119" w:type="dxa"/>
          </w:tcPr>
          <w:p w14:paraId="1274085F" w14:textId="77777777" w:rsidR="00680B4B" w:rsidRDefault="00680B4B" w:rsidP="00355612">
            <w:pPr>
              <w:rPr>
                <w:rFonts w:hint="eastAsia"/>
              </w:rPr>
            </w:pPr>
          </w:p>
        </w:tc>
        <w:tc>
          <w:tcPr>
            <w:tcW w:w="1277" w:type="dxa"/>
          </w:tcPr>
          <w:p w14:paraId="0871CD6D" w14:textId="77777777" w:rsidR="00680B4B" w:rsidRDefault="00680B4B" w:rsidP="00355612">
            <w:pPr>
              <w:rPr>
                <w:rFonts w:hint="eastAsia"/>
              </w:rPr>
            </w:pPr>
          </w:p>
        </w:tc>
        <w:tc>
          <w:tcPr>
            <w:tcW w:w="1277" w:type="dxa"/>
          </w:tcPr>
          <w:p w14:paraId="10E288D2" w14:textId="77777777" w:rsidR="00680B4B" w:rsidRDefault="00680B4B" w:rsidP="00355612">
            <w:pPr>
              <w:rPr>
                <w:rFonts w:hint="eastAsia"/>
              </w:rPr>
            </w:pPr>
          </w:p>
        </w:tc>
        <w:tc>
          <w:tcPr>
            <w:tcW w:w="9605" w:type="dxa"/>
          </w:tcPr>
          <w:p w14:paraId="5DA798EF" w14:textId="77777777" w:rsidR="00680B4B" w:rsidRDefault="00680B4B" w:rsidP="00355612">
            <w:pPr>
              <w:rPr>
                <w:rFonts w:hint="eastAsia"/>
              </w:rPr>
            </w:pPr>
          </w:p>
        </w:tc>
      </w:tr>
    </w:tbl>
    <w:p w14:paraId="14A4F821" w14:textId="3A3DE5F2" w:rsidR="00680B4B" w:rsidRDefault="00680B4B" w:rsidP="00680B4B"/>
    <w:p w14:paraId="4973B291" w14:textId="303BE7ED" w:rsidR="00680B4B" w:rsidRPr="00680B4B" w:rsidRDefault="00680B4B" w:rsidP="00680B4B">
      <w:pPr>
        <w:rPr>
          <w:b/>
          <w:bCs/>
        </w:rPr>
      </w:pPr>
      <w:r w:rsidRPr="00680B4B">
        <w:rPr>
          <w:b/>
          <w:bCs/>
        </w:rPr>
        <w:t xml:space="preserve">Q4-2: </w:t>
      </w:r>
      <w:r w:rsidRPr="00680B4B">
        <w:rPr>
          <w:rFonts w:hint="eastAsia"/>
          <w:b/>
          <w:bCs/>
        </w:rPr>
        <w:t>I</w:t>
      </w:r>
      <w:r w:rsidRPr="00680B4B">
        <w:rPr>
          <w:b/>
          <w:bCs/>
        </w:rPr>
        <w:t>f Yes</w:t>
      </w:r>
      <w:r w:rsidRPr="00680B4B">
        <w:rPr>
          <w:b/>
          <w:bCs/>
        </w:rPr>
        <w:t xml:space="preserve"> to Q4-1</w:t>
      </w:r>
      <w:r w:rsidRPr="00680B4B">
        <w:rPr>
          <w:b/>
          <w:bCs/>
        </w:rPr>
        <w:t>, how to trigger the</w:t>
      </w:r>
      <w:r w:rsidRPr="00680B4B">
        <w:rPr>
          <w:b/>
          <w:bCs/>
        </w:rPr>
        <w:t xml:space="preserve"> </w:t>
      </w:r>
      <w:r w:rsidRPr="00680B4B">
        <w:rPr>
          <w:b/>
          <w:bCs/>
        </w:rPr>
        <w:t xml:space="preserve">RRC_IDLE/RRC_INACTIVE </w:t>
      </w:r>
      <w:r w:rsidRPr="00680B4B">
        <w:rPr>
          <w:b/>
          <w:bCs/>
        </w:rPr>
        <w:t xml:space="preserve">target </w:t>
      </w:r>
      <w:r w:rsidRPr="00680B4B">
        <w:rPr>
          <w:b/>
          <w:bCs/>
        </w:rPr>
        <w:t>relay UE to initiate RRC connection establishment procedure</w:t>
      </w:r>
      <w:r w:rsidRPr="00680B4B">
        <w:rPr>
          <w:b/>
          <w:bCs/>
        </w:rPr>
        <w:t>?</w:t>
      </w:r>
    </w:p>
    <w:p w14:paraId="4B9EC0F0" w14:textId="297B77D1" w:rsidR="00680B4B" w:rsidRPr="00680B4B" w:rsidRDefault="00680B4B" w:rsidP="00680B4B">
      <w:pPr>
        <w:rPr>
          <w:b/>
          <w:bCs/>
        </w:rPr>
      </w:pPr>
      <w:r w:rsidRPr="00680B4B">
        <w:rPr>
          <w:rFonts w:hint="eastAsia"/>
          <w:b/>
          <w:bCs/>
        </w:rPr>
        <w:t>O</w:t>
      </w:r>
      <w:r w:rsidRPr="00680B4B">
        <w:rPr>
          <w:b/>
          <w:bCs/>
        </w:rPr>
        <w:t>ption-1: U</w:t>
      </w:r>
      <w:r w:rsidRPr="00680B4B">
        <w:rPr>
          <w:b/>
          <w:bCs/>
        </w:rPr>
        <w:t>pon the message received from a Remote UE via SL-RLC, not limited to SL-RLC1</w:t>
      </w:r>
    </w:p>
    <w:p w14:paraId="099990A7" w14:textId="0C34CA55" w:rsidR="00680B4B" w:rsidRPr="00680B4B" w:rsidRDefault="00680B4B" w:rsidP="00680B4B">
      <w:pPr>
        <w:rPr>
          <w:b/>
          <w:bCs/>
        </w:rPr>
      </w:pPr>
      <w:r w:rsidRPr="00680B4B">
        <w:rPr>
          <w:rFonts w:hint="eastAsia"/>
          <w:b/>
          <w:bCs/>
        </w:rPr>
        <w:t>O</w:t>
      </w:r>
      <w:r w:rsidRPr="00680B4B">
        <w:rPr>
          <w:b/>
          <w:bCs/>
        </w:rPr>
        <w:t>ption-2: Other (please clarify the solution if this is selected)</w:t>
      </w:r>
    </w:p>
    <w:tbl>
      <w:tblPr>
        <w:tblStyle w:val="afc"/>
        <w:tblW w:w="0" w:type="auto"/>
        <w:tblLook w:val="04A0" w:firstRow="1" w:lastRow="0" w:firstColumn="1" w:lastColumn="0" w:noHBand="0" w:noVBand="1"/>
      </w:tblPr>
      <w:tblGrid>
        <w:gridCol w:w="2078"/>
        <w:gridCol w:w="1269"/>
        <w:gridCol w:w="1639"/>
        <w:gridCol w:w="9292"/>
      </w:tblGrid>
      <w:tr w:rsidR="00680B4B" w14:paraId="4FDBCBC7" w14:textId="77777777" w:rsidTr="00355612">
        <w:tc>
          <w:tcPr>
            <w:tcW w:w="2119" w:type="dxa"/>
            <w:shd w:val="clear" w:color="auto" w:fill="D9D9D9" w:themeFill="background1" w:themeFillShade="D9"/>
          </w:tcPr>
          <w:p w14:paraId="2D7EC2C9" w14:textId="77777777" w:rsidR="00680B4B" w:rsidRDefault="00680B4B" w:rsidP="00355612">
            <w:pPr>
              <w:rPr>
                <w:rFonts w:hint="eastAsia"/>
              </w:rPr>
            </w:pPr>
            <w:r>
              <w:rPr>
                <w:rFonts w:hint="eastAsia"/>
              </w:rPr>
              <w:t>C</w:t>
            </w:r>
            <w:r>
              <w:t>ompany</w:t>
            </w:r>
          </w:p>
        </w:tc>
        <w:tc>
          <w:tcPr>
            <w:tcW w:w="1277" w:type="dxa"/>
            <w:shd w:val="clear" w:color="auto" w:fill="D9D9D9" w:themeFill="background1" w:themeFillShade="D9"/>
          </w:tcPr>
          <w:p w14:paraId="73035615" w14:textId="77777777" w:rsidR="00680B4B" w:rsidRDefault="00680B4B" w:rsidP="00355612">
            <w:pPr>
              <w:rPr>
                <w:rFonts w:hint="eastAsia"/>
              </w:rPr>
            </w:pPr>
            <w:r>
              <w:rPr>
                <w:rFonts w:hint="eastAsia"/>
              </w:rPr>
              <w:t>S</w:t>
            </w:r>
            <w:r>
              <w:t>cenario-1</w:t>
            </w:r>
          </w:p>
        </w:tc>
        <w:tc>
          <w:tcPr>
            <w:tcW w:w="1277" w:type="dxa"/>
            <w:shd w:val="clear" w:color="auto" w:fill="D9D9D9" w:themeFill="background1" w:themeFillShade="D9"/>
          </w:tcPr>
          <w:p w14:paraId="620A6541" w14:textId="77777777" w:rsidR="00680B4B" w:rsidRDefault="00680B4B" w:rsidP="00355612">
            <w:pPr>
              <w:rPr>
                <w:rFonts w:hint="eastAsia"/>
              </w:rPr>
            </w:pPr>
            <w:r>
              <w:rPr>
                <w:rFonts w:hint="eastAsia"/>
              </w:rPr>
              <w:t>S</w:t>
            </w:r>
            <w:r>
              <w:t>cenario-2</w:t>
            </w:r>
          </w:p>
        </w:tc>
        <w:tc>
          <w:tcPr>
            <w:tcW w:w="9605" w:type="dxa"/>
            <w:shd w:val="clear" w:color="auto" w:fill="D9D9D9" w:themeFill="background1" w:themeFillShade="D9"/>
          </w:tcPr>
          <w:p w14:paraId="43DB51BE" w14:textId="77777777" w:rsidR="00680B4B" w:rsidRDefault="00680B4B" w:rsidP="00355612">
            <w:pPr>
              <w:rPr>
                <w:rFonts w:hint="eastAsia"/>
              </w:rPr>
            </w:pPr>
            <w:r>
              <w:rPr>
                <w:rFonts w:hint="eastAsia"/>
              </w:rPr>
              <w:t>C</w:t>
            </w:r>
            <w:r>
              <w:t>omment</w:t>
            </w:r>
          </w:p>
        </w:tc>
      </w:tr>
      <w:tr w:rsidR="00680B4B" w14:paraId="296C6EBA" w14:textId="77777777" w:rsidTr="00355612">
        <w:tc>
          <w:tcPr>
            <w:tcW w:w="2119" w:type="dxa"/>
          </w:tcPr>
          <w:p w14:paraId="3E255E65" w14:textId="77777777" w:rsidR="00680B4B" w:rsidRDefault="00680B4B" w:rsidP="00355612">
            <w:pPr>
              <w:rPr>
                <w:rFonts w:hint="eastAsia"/>
              </w:rPr>
            </w:pPr>
            <w:r>
              <w:rPr>
                <w:rFonts w:hint="eastAsia"/>
              </w:rPr>
              <w:t>O</w:t>
            </w:r>
            <w:r>
              <w:t>PPO</w:t>
            </w:r>
          </w:p>
        </w:tc>
        <w:tc>
          <w:tcPr>
            <w:tcW w:w="1277" w:type="dxa"/>
          </w:tcPr>
          <w:p w14:paraId="3AA31F02" w14:textId="59089A73" w:rsidR="00680B4B" w:rsidRDefault="00680B4B" w:rsidP="00355612">
            <w:pPr>
              <w:rPr>
                <w:rFonts w:hint="eastAsia"/>
              </w:rPr>
            </w:pPr>
            <w:r>
              <w:t>1</w:t>
            </w:r>
          </w:p>
        </w:tc>
        <w:tc>
          <w:tcPr>
            <w:tcW w:w="1277" w:type="dxa"/>
          </w:tcPr>
          <w:p w14:paraId="1EE97329" w14:textId="7E4A123D" w:rsidR="00680B4B" w:rsidRDefault="00680B4B" w:rsidP="00355612">
            <w:pPr>
              <w:rPr>
                <w:rFonts w:hint="eastAsia"/>
              </w:rPr>
            </w:pPr>
            <w:r>
              <w:t xml:space="preserve">2 (Up to UE implementation) </w:t>
            </w:r>
          </w:p>
        </w:tc>
        <w:tc>
          <w:tcPr>
            <w:tcW w:w="9605" w:type="dxa"/>
          </w:tcPr>
          <w:p w14:paraId="22FC3132" w14:textId="77777777" w:rsidR="00680B4B" w:rsidRDefault="00680B4B" w:rsidP="00355612">
            <w:r>
              <w:t xml:space="preserve">For </w:t>
            </w:r>
            <w:r>
              <w:rPr>
                <w:rFonts w:hint="eastAsia"/>
              </w:rPr>
              <w:t>Sce</w:t>
            </w:r>
            <w:r>
              <w:t>-1: in R17, it is limited to SL-RLC1, yet for MP Relay, since SRB1 may not be configured at indirect path, it does not have to be limited to it.</w:t>
            </w:r>
          </w:p>
          <w:p w14:paraId="7CF3A0CA" w14:textId="44DDC13D" w:rsidR="00680B4B" w:rsidRDefault="00680B4B" w:rsidP="00355612">
            <w:pPr>
              <w:rPr>
                <w:rFonts w:hint="eastAsia"/>
              </w:rPr>
            </w:pPr>
            <w:r>
              <w:rPr>
                <w:rFonts w:hint="eastAsia"/>
              </w:rPr>
              <w:t>F</w:t>
            </w:r>
            <w:r>
              <w:t xml:space="preserve">or Sce-2: Since UE-to-UE link is a blackbox, maybe OK to leave it to UE implementation. </w:t>
            </w:r>
          </w:p>
        </w:tc>
      </w:tr>
      <w:tr w:rsidR="00680B4B" w14:paraId="7AA0E2D3" w14:textId="77777777" w:rsidTr="00355612">
        <w:tc>
          <w:tcPr>
            <w:tcW w:w="2119" w:type="dxa"/>
          </w:tcPr>
          <w:p w14:paraId="3FE0AD76" w14:textId="77777777" w:rsidR="00680B4B" w:rsidRDefault="00680B4B" w:rsidP="00355612">
            <w:pPr>
              <w:rPr>
                <w:rFonts w:hint="eastAsia"/>
              </w:rPr>
            </w:pPr>
          </w:p>
        </w:tc>
        <w:tc>
          <w:tcPr>
            <w:tcW w:w="1277" w:type="dxa"/>
          </w:tcPr>
          <w:p w14:paraId="296B642E" w14:textId="77777777" w:rsidR="00680B4B" w:rsidRDefault="00680B4B" w:rsidP="00355612">
            <w:pPr>
              <w:rPr>
                <w:rFonts w:hint="eastAsia"/>
              </w:rPr>
            </w:pPr>
          </w:p>
        </w:tc>
        <w:tc>
          <w:tcPr>
            <w:tcW w:w="1277" w:type="dxa"/>
          </w:tcPr>
          <w:p w14:paraId="17EF0A29" w14:textId="77777777" w:rsidR="00680B4B" w:rsidRDefault="00680B4B" w:rsidP="00355612">
            <w:pPr>
              <w:rPr>
                <w:rFonts w:hint="eastAsia"/>
              </w:rPr>
            </w:pPr>
          </w:p>
        </w:tc>
        <w:tc>
          <w:tcPr>
            <w:tcW w:w="9605" w:type="dxa"/>
          </w:tcPr>
          <w:p w14:paraId="48658B61" w14:textId="77777777" w:rsidR="00680B4B" w:rsidRDefault="00680B4B" w:rsidP="00355612">
            <w:pPr>
              <w:rPr>
                <w:rFonts w:hint="eastAsia"/>
              </w:rPr>
            </w:pPr>
          </w:p>
        </w:tc>
      </w:tr>
      <w:tr w:rsidR="00680B4B" w14:paraId="1BEA8E96" w14:textId="77777777" w:rsidTr="00355612">
        <w:tc>
          <w:tcPr>
            <w:tcW w:w="2119" w:type="dxa"/>
          </w:tcPr>
          <w:p w14:paraId="092AA9A6" w14:textId="77777777" w:rsidR="00680B4B" w:rsidRDefault="00680B4B" w:rsidP="00355612">
            <w:pPr>
              <w:rPr>
                <w:rFonts w:hint="eastAsia"/>
              </w:rPr>
            </w:pPr>
          </w:p>
        </w:tc>
        <w:tc>
          <w:tcPr>
            <w:tcW w:w="1277" w:type="dxa"/>
          </w:tcPr>
          <w:p w14:paraId="44BAF57C" w14:textId="77777777" w:rsidR="00680B4B" w:rsidRDefault="00680B4B" w:rsidP="00355612">
            <w:pPr>
              <w:rPr>
                <w:rFonts w:hint="eastAsia"/>
              </w:rPr>
            </w:pPr>
          </w:p>
        </w:tc>
        <w:tc>
          <w:tcPr>
            <w:tcW w:w="1277" w:type="dxa"/>
          </w:tcPr>
          <w:p w14:paraId="53686804" w14:textId="77777777" w:rsidR="00680B4B" w:rsidRDefault="00680B4B" w:rsidP="00355612">
            <w:pPr>
              <w:rPr>
                <w:rFonts w:hint="eastAsia"/>
              </w:rPr>
            </w:pPr>
          </w:p>
        </w:tc>
        <w:tc>
          <w:tcPr>
            <w:tcW w:w="9605" w:type="dxa"/>
          </w:tcPr>
          <w:p w14:paraId="676B56B7" w14:textId="77777777" w:rsidR="00680B4B" w:rsidRDefault="00680B4B" w:rsidP="00355612">
            <w:pPr>
              <w:rPr>
                <w:rFonts w:hint="eastAsia"/>
              </w:rPr>
            </w:pPr>
          </w:p>
        </w:tc>
      </w:tr>
    </w:tbl>
    <w:p w14:paraId="73AB3E1E" w14:textId="114CCAB9" w:rsidR="00680B4B" w:rsidRDefault="00680B4B" w:rsidP="00680B4B"/>
    <w:p w14:paraId="605F4ED1" w14:textId="4C180067" w:rsidR="00680B4B" w:rsidRDefault="00680B4B" w:rsidP="00680B4B">
      <w:pPr>
        <w:pStyle w:val="2"/>
      </w:pPr>
      <w:r>
        <w:rPr>
          <w:rFonts w:hint="eastAsia"/>
        </w:rPr>
        <w:t>R</w:t>
      </w:r>
      <w:r>
        <w:t>LM</w:t>
      </w:r>
      <w:r>
        <w:rPr>
          <w:rFonts w:hint="eastAsia"/>
        </w:rPr>
        <w:t>/</w:t>
      </w:r>
      <w:r>
        <w:t>RLF</w:t>
      </w:r>
    </w:p>
    <w:p w14:paraId="44FC3A0C" w14:textId="77777777" w:rsidR="00680B4B" w:rsidRDefault="00680B4B" w:rsidP="00680B4B">
      <w:r>
        <w:t>One proposal is provided in 09375</w:t>
      </w:r>
    </w:p>
    <w:p w14:paraId="67BE5081" w14:textId="77777777" w:rsidR="003F1FD0" w:rsidRPr="00680B4B" w:rsidRDefault="003F1FD0" w:rsidP="00680B4B">
      <w:pPr>
        <w:rPr>
          <w:i/>
          <w:iCs/>
        </w:rPr>
      </w:pPr>
      <w:r w:rsidRPr="00680B4B">
        <w:rPr>
          <w:i/>
          <w:iCs/>
        </w:rPr>
        <w:t>Proposal 20</w:t>
      </w:r>
      <w:r w:rsidRPr="00680B4B">
        <w:rPr>
          <w:i/>
          <w:iCs/>
        </w:rPr>
        <w:tab/>
        <w:t>For scenario-1 of multi-path Relay, UE performs RLM on both direct and indirect path.</w:t>
      </w:r>
    </w:p>
    <w:p w14:paraId="1A17EB52" w14:textId="7CD61ABF" w:rsidR="00680B4B" w:rsidRDefault="00680B4B" w:rsidP="00680B4B">
      <w:r>
        <w:rPr>
          <w:rFonts w:hint="eastAsia"/>
        </w:rPr>
        <w:t>W</w:t>
      </w:r>
      <w:r>
        <w:t>hen UE operating in MP</w:t>
      </w:r>
      <w:r>
        <w:t xml:space="preserve"> Relay</w:t>
      </w:r>
      <w:r>
        <w:t>, which path(s) to perform RLM?</w:t>
      </w:r>
    </w:p>
    <w:tbl>
      <w:tblPr>
        <w:tblStyle w:val="afc"/>
        <w:tblW w:w="0" w:type="auto"/>
        <w:tblLook w:val="04A0" w:firstRow="1" w:lastRow="0" w:firstColumn="1" w:lastColumn="0" w:noHBand="0" w:noVBand="1"/>
      </w:tblPr>
      <w:tblGrid>
        <w:gridCol w:w="2086"/>
        <w:gridCol w:w="1271"/>
        <w:gridCol w:w="1573"/>
        <w:gridCol w:w="9348"/>
      </w:tblGrid>
      <w:tr w:rsidR="00680B4B" w14:paraId="5986855E" w14:textId="77777777" w:rsidTr="00355612">
        <w:tc>
          <w:tcPr>
            <w:tcW w:w="2119" w:type="dxa"/>
            <w:shd w:val="clear" w:color="auto" w:fill="D9D9D9" w:themeFill="background1" w:themeFillShade="D9"/>
          </w:tcPr>
          <w:p w14:paraId="5CD20CAB" w14:textId="77777777" w:rsidR="00680B4B" w:rsidRDefault="00680B4B" w:rsidP="00355612">
            <w:pPr>
              <w:rPr>
                <w:rFonts w:hint="eastAsia"/>
              </w:rPr>
            </w:pPr>
            <w:r>
              <w:rPr>
                <w:rFonts w:hint="eastAsia"/>
              </w:rPr>
              <w:t>C</w:t>
            </w:r>
            <w:r>
              <w:t>ompany</w:t>
            </w:r>
          </w:p>
        </w:tc>
        <w:tc>
          <w:tcPr>
            <w:tcW w:w="1277" w:type="dxa"/>
            <w:shd w:val="clear" w:color="auto" w:fill="D9D9D9" w:themeFill="background1" w:themeFillShade="D9"/>
          </w:tcPr>
          <w:p w14:paraId="013CE7DF" w14:textId="77777777" w:rsidR="00680B4B" w:rsidRDefault="00680B4B" w:rsidP="00355612">
            <w:pPr>
              <w:rPr>
                <w:rFonts w:hint="eastAsia"/>
              </w:rPr>
            </w:pPr>
            <w:r>
              <w:rPr>
                <w:rFonts w:hint="eastAsia"/>
              </w:rPr>
              <w:t>S</w:t>
            </w:r>
            <w:r>
              <w:t>cenario-1</w:t>
            </w:r>
          </w:p>
        </w:tc>
        <w:tc>
          <w:tcPr>
            <w:tcW w:w="1277" w:type="dxa"/>
            <w:shd w:val="clear" w:color="auto" w:fill="D9D9D9" w:themeFill="background1" w:themeFillShade="D9"/>
          </w:tcPr>
          <w:p w14:paraId="18981122" w14:textId="77777777" w:rsidR="00680B4B" w:rsidRDefault="00680B4B" w:rsidP="00355612">
            <w:pPr>
              <w:rPr>
                <w:rFonts w:hint="eastAsia"/>
              </w:rPr>
            </w:pPr>
            <w:r>
              <w:rPr>
                <w:rFonts w:hint="eastAsia"/>
              </w:rPr>
              <w:t>S</w:t>
            </w:r>
            <w:r>
              <w:t>cenario-2</w:t>
            </w:r>
          </w:p>
        </w:tc>
        <w:tc>
          <w:tcPr>
            <w:tcW w:w="9605" w:type="dxa"/>
            <w:shd w:val="clear" w:color="auto" w:fill="D9D9D9" w:themeFill="background1" w:themeFillShade="D9"/>
          </w:tcPr>
          <w:p w14:paraId="1CD604E5" w14:textId="77777777" w:rsidR="00680B4B" w:rsidRDefault="00680B4B" w:rsidP="00355612">
            <w:pPr>
              <w:rPr>
                <w:rFonts w:hint="eastAsia"/>
              </w:rPr>
            </w:pPr>
            <w:r>
              <w:rPr>
                <w:rFonts w:hint="eastAsia"/>
              </w:rPr>
              <w:t>C</w:t>
            </w:r>
            <w:r>
              <w:t>omment</w:t>
            </w:r>
          </w:p>
        </w:tc>
      </w:tr>
      <w:tr w:rsidR="00680B4B" w14:paraId="1BC38F85" w14:textId="77777777" w:rsidTr="00355612">
        <w:tc>
          <w:tcPr>
            <w:tcW w:w="2119" w:type="dxa"/>
          </w:tcPr>
          <w:p w14:paraId="18B743E0" w14:textId="77777777" w:rsidR="00680B4B" w:rsidRDefault="00680B4B" w:rsidP="00355612">
            <w:pPr>
              <w:rPr>
                <w:rFonts w:hint="eastAsia"/>
              </w:rPr>
            </w:pPr>
            <w:r>
              <w:rPr>
                <w:rFonts w:hint="eastAsia"/>
              </w:rPr>
              <w:lastRenderedPageBreak/>
              <w:t>O</w:t>
            </w:r>
            <w:r>
              <w:t>PPO</w:t>
            </w:r>
          </w:p>
        </w:tc>
        <w:tc>
          <w:tcPr>
            <w:tcW w:w="1277" w:type="dxa"/>
          </w:tcPr>
          <w:p w14:paraId="49B3A691" w14:textId="0F04602E" w:rsidR="00680B4B" w:rsidRDefault="00680B4B" w:rsidP="00355612">
            <w:pPr>
              <w:rPr>
                <w:rFonts w:hint="eastAsia"/>
              </w:rPr>
            </w:pPr>
            <w:r>
              <w:t>Uu + PC5</w:t>
            </w:r>
          </w:p>
        </w:tc>
        <w:tc>
          <w:tcPr>
            <w:tcW w:w="1277" w:type="dxa"/>
          </w:tcPr>
          <w:p w14:paraId="0C09D961" w14:textId="6389DAA9" w:rsidR="00680B4B" w:rsidRDefault="00680B4B" w:rsidP="00355612">
            <w:pPr>
              <w:rPr>
                <w:rFonts w:hint="eastAsia"/>
              </w:rPr>
            </w:pPr>
            <w:r>
              <w:t>Uu, and UE-UE link is left to UE implementation</w:t>
            </w:r>
          </w:p>
        </w:tc>
        <w:tc>
          <w:tcPr>
            <w:tcW w:w="9605" w:type="dxa"/>
          </w:tcPr>
          <w:p w14:paraId="24226DF8" w14:textId="77777777" w:rsidR="00680B4B" w:rsidRDefault="00680B4B" w:rsidP="00355612">
            <w:r>
              <w:t>For Scenario-1, it is clear and it is just to follow legacy procedure.</w:t>
            </w:r>
          </w:p>
          <w:p w14:paraId="1CC063DB" w14:textId="616F886E" w:rsidR="00680B4B" w:rsidRDefault="00680B4B" w:rsidP="00355612">
            <w:pPr>
              <w:rPr>
                <w:rFonts w:hint="eastAsia"/>
              </w:rPr>
            </w:pPr>
            <w:r>
              <w:rPr>
                <w:rFonts w:hint="eastAsia"/>
              </w:rPr>
              <w:t>F</w:t>
            </w:r>
            <w:r>
              <w:t>or Scenario-2, the handling of UE-UE link is a blackbox, so the key issue is whether/how to handle if there is some ‘failure’ like event at UE-UE link, yet no need to dig into the need of RLM though.</w:t>
            </w:r>
          </w:p>
        </w:tc>
      </w:tr>
      <w:tr w:rsidR="00680B4B" w14:paraId="3F665903" w14:textId="77777777" w:rsidTr="00355612">
        <w:tc>
          <w:tcPr>
            <w:tcW w:w="2119" w:type="dxa"/>
          </w:tcPr>
          <w:p w14:paraId="38659551" w14:textId="77777777" w:rsidR="00680B4B" w:rsidRDefault="00680B4B" w:rsidP="00355612">
            <w:pPr>
              <w:rPr>
                <w:rFonts w:hint="eastAsia"/>
              </w:rPr>
            </w:pPr>
          </w:p>
        </w:tc>
        <w:tc>
          <w:tcPr>
            <w:tcW w:w="1277" w:type="dxa"/>
          </w:tcPr>
          <w:p w14:paraId="2C1E2084" w14:textId="77777777" w:rsidR="00680B4B" w:rsidRDefault="00680B4B" w:rsidP="00355612">
            <w:pPr>
              <w:rPr>
                <w:rFonts w:hint="eastAsia"/>
              </w:rPr>
            </w:pPr>
          </w:p>
        </w:tc>
        <w:tc>
          <w:tcPr>
            <w:tcW w:w="1277" w:type="dxa"/>
          </w:tcPr>
          <w:p w14:paraId="1AD2247F" w14:textId="77777777" w:rsidR="00680B4B" w:rsidRDefault="00680B4B" w:rsidP="00355612">
            <w:pPr>
              <w:rPr>
                <w:rFonts w:hint="eastAsia"/>
              </w:rPr>
            </w:pPr>
          </w:p>
        </w:tc>
        <w:tc>
          <w:tcPr>
            <w:tcW w:w="9605" w:type="dxa"/>
          </w:tcPr>
          <w:p w14:paraId="0ACEECFD" w14:textId="77777777" w:rsidR="00680B4B" w:rsidRDefault="00680B4B" w:rsidP="00355612">
            <w:pPr>
              <w:rPr>
                <w:rFonts w:hint="eastAsia"/>
              </w:rPr>
            </w:pPr>
          </w:p>
        </w:tc>
      </w:tr>
      <w:tr w:rsidR="00680B4B" w14:paraId="330C1B20" w14:textId="77777777" w:rsidTr="00355612">
        <w:tc>
          <w:tcPr>
            <w:tcW w:w="2119" w:type="dxa"/>
          </w:tcPr>
          <w:p w14:paraId="54719D48" w14:textId="77777777" w:rsidR="00680B4B" w:rsidRDefault="00680B4B" w:rsidP="00355612">
            <w:pPr>
              <w:rPr>
                <w:rFonts w:hint="eastAsia"/>
              </w:rPr>
            </w:pPr>
          </w:p>
        </w:tc>
        <w:tc>
          <w:tcPr>
            <w:tcW w:w="1277" w:type="dxa"/>
          </w:tcPr>
          <w:p w14:paraId="25ABC127" w14:textId="77777777" w:rsidR="00680B4B" w:rsidRDefault="00680B4B" w:rsidP="00355612">
            <w:pPr>
              <w:rPr>
                <w:rFonts w:hint="eastAsia"/>
              </w:rPr>
            </w:pPr>
          </w:p>
        </w:tc>
        <w:tc>
          <w:tcPr>
            <w:tcW w:w="1277" w:type="dxa"/>
          </w:tcPr>
          <w:p w14:paraId="491DC185" w14:textId="77777777" w:rsidR="00680B4B" w:rsidRDefault="00680B4B" w:rsidP="00355612">
            <w:pPr>
              <w:rPr>
                <w:rFonts w:hint="eastAsia"/>
              </w:rPr>
            </w:pPr>
          </w:p>
        </w:tc>
        <w:tc>
          <w:tcPr>
            <w:tcW w:w="9605" w:type="dxa"/>
          </w:tcPr>
          <w:p w14:paraId="1595E8AE" w14:textId="77777777" w:rsidR="00680B4B" w:rsidRDefault="00680B4B" w:rsidP="00355612">
            <w:pPr>
              <w:rPr>
                <w:rFonts w:hint="eastAsia"/>
              </w:rPr>
            </w:pPr>
          </w:p>
        </w:tc>
      </w:tr>
    </w:tbl>
    <w:p w14:paraId="3CCD07A0" w14:textId="77777777" w:rsidR="00680B4B" w:rsidRDefault="00680B4B" w:rsidP="00680B4B"/>
    <w:p w14:paraId="3211DC0D" w14:textId="74FE3521" w:rsidR="004266A5" w:rsidRDefault="00680B4B" w:rsidP="00557DB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5" w:name="_Toc116550638"/>
      <w:r>
        <w:t>xxx</w:t>
      </w:r>
      <w:r w:rsidR="00557DB2">
        <w:t>.</w:t>
      </w:r>
      <w:bookmarkEnd w:id="5"/>
    </w:p>
    <w:p w14:paraId="0C6C04A5" w14:textId="2C91DB9A" w:rsidR="00E44203" w:rsidRPr="00784EBA" w:rsidRDefault="00E44203" w:rsidP="00784EBA"/>
    <w:p w14:paraId="121B23D8" w14:textId="77777777" w:rsidR="00D0573B" w:rsidRDefault="00D0573B">
      <w:pPr>
        <w:pStyle w:val="1"/>
      </w:pPr>
      <w:r>
        <w:t>Conclusion</w:t>
      </w:r>
    </w:p>
    <w:p w14:paraId="363AC2BA" w14:textId="4852125C" w:rsidR="00D0573B" w:rsidRDefault="00D0573B">
      <w:r>
        <w:t>We have the following proposals:</w:t>
      </w:r>
    </w:p>
    <w:p w14:paraId="3DD08064" w14:textId="52A54F64" w:rsidR="00680B4B"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sidR="00680B4B" w:rsidRPr="001B756D">
          <w:rPr>
            <w:rStyle w:val="a5"/>
            <w:noProof/>
          </w:rPr>
          <w:t>Proposal 1</w:t>
        </w:r>
        <w:r w:rsidR="00680B4B">
          <w:rPr>
            <w:rFonts w:asciiTheme="minorHAnsi" w:eastAsiaTheme="minorEastAsia" w:hAnsiTheme="minorHAnsi" w:cstheme="minorBidi"/>
            <w:b w:val="0"/>
            <w:noProof/>
            <w:kern w:val="2"/>
            <w:sz w:val="21"/>
          </w:rPr>
          <w:tab/>
        </w:r>
        <w:r w:rsidR="00680B4B" w:rsidRPr="001B756D">
          <w:rPr>
            <w:rStyle w:val="a5"/>
            <w:noProof/>
          </w:rPr>
          <w:t>xxx.</w:t>
        </w:r>
      </w:hyperlink>
    </w:p>
    <w:p w14:paraId="3BAB227A" w14:textId="02DA5892" w:rsidR="00D0573B" w:rsidRDefault="00D0573B">
      <w:r>
        <w:fldChar w:fldCharType="end"/>
      </w:r>
    </w:p>
    <w:p w14:paraId="2F566ED3" w14:textId="271BEA78" w:rsidR="00D0573B" w:rsidRPr="00557DB2" w:rsidRDefault="00557DB2" w:rsidP="00557DB2">
      <w:pPr>
        <w:pStyle w:val="1"/>
      </w:pPr>
      <w:r w:rsidRPr="00557DB2">
        <w:rPr>
          <w:rFonts w:hint="eastAsia"/>
        </w:rPr>
        <w:t>R</w:t>
      </w:r>
      <w:r w:rsidRPr="00557DB2">
        <w:t>eference</w:t>
      </w:r>
    </w:p>
    <w:p w14:paraId="74FED64E" w14:textId="31DDB21F" w:rsidR="00557DB2" w:rsidRPr="00557DB2" w:rsidRDefault="00680B4B">
      <w:pPr>
        <w:pStyle w:val="af7"/>
        <w:numPr>
          <w:ilvl w:val="0"/>
          <w:numId w:val="14"/>
        </w:numPr>
        <w:contextualSpacing w:val="0"/>
      </w:pPr>
      <w:r>
        <w:t>xxx</w:t>
      </w:r>
    </w:p>
    <w:sectPr w:rsidR="00557DB2" w:rsidRPr="00557DB2" w:rsidSect="00FC60BC">
      <w:footerReference w:type="default" r:id="rId1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FBF5" w14:textId="77777777" w:rsidR="00481459" w:rsidRDefault="00481459">
      <w:pPr>
        <w:spacing w:after="0"/>
      </w:pPr>
      <w:r>
        <w:separator/>
      </w:r>
    </w:p>
  </w:endnote>
  <w:endnote w:type="continuationSeparator" w:id="0">
    <w:p w14:paraId="7878EE3D" w14:textId="77777777" w:rsidR="00481459" w:rsidRDefault="00481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883" w14:textId="77777777" w:rsidR="00F526F4" w:rsidRDefault="00F526F4">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4880" w14:textId="77777777" w:rsidR="00481459" w:rsidRDefault="00481459">
      <w:pPr>
        <w:spacing w:after="0"/>
      </w:pPr>
      <w:r>
        <w:separator/>
      </w:r>
    </w:p>
  </w:footnote>
  <w:footnote w:type="continuationSeparator" w:id="0">
    <w:p w14:paraId="2890FB72" w14:textId="77777777" w:rsidR="00481459" w:rsidRDefault="004814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19524415">
    <w:abstractNumId w:val="0"/>
  </w:num>
  <w:num w:numId="2" w16cid:durableId="1669401916">
    <w:abstractNumId w:val="9"/>
  </w:num>
  <w:num w:numId="3" w16cid:durableId="1063329923">
    <w:abstractNumId w:val="2"/>
  </w:num>
  <w:num w:numId="4" w16cid:durableId="531575562">
    <w:abstractNumId w:val="5"/>
  </w:num>
  <w:num w:numId="5" w16cid:durableId="463083260">
    <w:abstractNumId w:val="1"/>
  </w:num>
  <w:num w:numId="6" w16cid:durableId="1421214507">
    <w:abstractNumId w:val="4"/>
  </w:num>
  <w:num w:numId="7" w16cid:durableId="1488395239">
    <w:abstractNumId w:val="3"/>
  </w:num>
  <w:num w:numId="8" w16cid:durableId="575163152">
    <w:abstractNumId w:val="7"/>
  </w:num>
  <w:num w:numId="9" w16cid:durableId="850147378">
    <w:abstractNumId w:val="14"/>
  </w:num>
  <w:num w:numId="10" w16cid:durableId="2068336034">
    <w:abstractNumId w:val="8"/>
  </w:num>
  <w:num w:numId="11" w16cid:durableId="657537951">
    <w:abstractNumId w:val="13"/>
  </w:num>
  <w:num w:numId="12" w16cid:durableId="479346819">
    <w:abstractNumId w:val="11"/>
  </w:num>
  <w:num w:numId="13" w16cid:durableId="1438914644">
    <w:abstractNumId w:val="12"/>
  </w:num>
  <w:num w:numId="14" w16cid:durableId="1000084149">
    <w:abstractNumId w:val="10"/>
  </w:num>
  <w:num w:numId="15" w16cid:durableId="1259560100">
    <w:abstractNumId w:val="0"/>
  </w:num>
  <w:num w:numId="16" w16cid:durableId="1497577451">
    <w:abstractNumId w:val="6"/>
  </w:num>
  <w:num w:numId="17" w16cid:durableId="825701826">
    <w:abstractNumId w:val="0"/>
  </w:num>
  <w:num w:numId="18" w16cid:durableId="848443361">
    <w:abstractNumId w:val="0"/>
  </w:num>
  <w:num w:numId="19" w16cid:durableId="3724538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sagFACJIUuQ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3CA"/>
    <w:rsid w:val="00036647"/>
    <w:rsid w:val="0003688D"/>
    <w:rsid w:val="00036BA1"/>
    <w:rsid w:val="00037349"/>
    <w:rsid w:val="000400F8"/>
    <w:rsid w:val="000402F5"/>
    <w:rsid w:val="00040963"/>
    <w:rsid w:val="000422E2"/>
    <w:rsid w:val="000429C3"/>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4ECB"/>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2E52"/>
    <w:rsid w:val="000D316B"/>
    <w:rsid w:val="000D3FD1"/>
    <w:rsid w:val="000D4797"/>
    <w:rsid w:val="000D4BD7"/>
    <w:rsid w:val="000D653E"/>
    <w:rsid w:val="000D67B4"/>
    <w:rsid w:val="000E018D"/>
    <w:rsid w:val="000E034A"/>
    <w:rsid w:val="000E0527"/>
    <w:rsid w:val="000E1CC0"/>
    <w:rsid w:val="000E1E92"/>
    <w:rsid w:val="000E2210"/>
    <w:rsid w:val="000E333E"/>
    <w:rsid w:val="000E38A5"/>
    <w:rsid w:val="000E4DDF"/>
    <w:rsid w:val="000E59C1"/>
    <w:rsid w:val="000E5D4A"/>
    <w:rsid w:val="000E69F5"/>
    <w:rsid w:val="000E6AED"/>
    <w:rsid w:val="000E711D"/>
    <w:rsid w:val="000F06D6"/>
    <w:rsid w:val="000F09D6"/>
    <w:rsid w:val="000F0B39"/>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605D8"/>
    <w:rsid w:val="00163066"/>
    <w:rsid w:val="00164B62"/>
    <w:rsid w:val="00165258"/>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09D"/>
    <w:rsid w:val="00175CE6"/>
    <w:rsid w:val="00176A65"/>
    <w:rsid w:val="001772CC"/>
    <w:rsid w:val="00177FA2"/>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63C"/>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113"/>
    <w:rsid w:val="001B42D4"/>
    <w:rsid w:val="001B4EA3"/>
    <w:rsid w:val="001B58B3"/>
    <w:rsid w:val="001B5A5D"/>
    <w:rsid w:val="001B6D62"/>
    <w:rsid w:val="001B7284"/>
    <w:rsid w:val="001C0E23"/>
    <w:rsid w:val="001C129A"/>
    <w:rsid w:val="001C1CE5"/>
    <w:rsid w:val="001C2A1A"/>
    <w:rsid w:val="001C2DC5"/>
    <w:rsid w:val="001C3090"/>
    <w:rsid w:val="001C3832"/>
    <w:rsid w:val="001C3D2A"/>
    <w:rsid w:val="001C3F1A"/>
    <w:rsid w:val="001C56D7"/>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4AA5"/>
    <w:rsid w:val="001E58E2"/>
    <w:rsid w:val="001E6EAE"/>
    <w:rsid w:val="001E7AED"/>
    <w:rsid w:val="001F0CCF"/>
    <w:rsid w:val="001F3916"/>
    <w:rsid w:val="001F3DC2"/>
    <w:rsid w:val="001F54C5"/>
    <w:rsid w:val="001F6031"/>
    <w:rsid w:val="001F6452"/>
    <w:rsid w:val="001F6563"/>
    <w:rsid w:val="001F662C"/>
    <w:rsid w:val="001F7074"/>
    <w:rsid w:val="001F780C"/>
    <w:rsid w:val="001F7A7C"/>
    <w:rsid w:val="00200490"/>
    <w:rsid w:val="00200F95"/>
    <w:rsid w:val="00201F3A"/>
    <w:rsid w:val="00202441"/>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579"/>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59D"/>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2425"/>
    <w:rsid w:val="002C41E6"/>
    <w:rsid w:val="002C61DF"/>
    <w:rsid w:val="002C62E1"/>
    <w:rsid w:val="002C7540"/>
    <w:rsid w:val="002D071A"/>
    <w:rsid w:val="002D0994"/>
    <w:rsid w:val="002D269B"/>
    <w:rsid w:val="002D34B2"/>
    <w:rsid w:val="002D36C3"/>
    <w:rsid w:val="002D3825"/>
    <w:rsid w:val="002D395B"/>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010F"/>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C1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203ED"/>
    <w:rsid w:val="00320683"/>
    <w:rsid w:val="00320D8F"/>
    <w:rsid w:val="00321B01"/>
    <w:rsid w:val="00321BF4"/>
    <w:rsid w:val="00321CCD"/>
    <w:rsid w:val="00322C9F"/>
    <w:rsid w:val="00324D23"/>
    <w:rsid w:val="00325289"/>
    <w:rsid w:val="003252B2"/>
    <w:rsid w:val="003264B4"/>
    <w:rsid w:val="00326BBC"/>
    <w:rsid w:val="003277DE"/>
    <w:rsid w:val="00327A7D"/>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24D"/>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D83"/>
    <w:rsid w:val="003E2EC0"/>
    <w:rsid w:val="003E3435"/>
    <w:rsid w:val="003E3ABC"/>
    <w:rsid w:val="003E55E4"/>
    <w:rsid w:val="003E561D"/>
    <w:rsid w:val="003E5CFD"/>
    <w:rsid w:val="003E5E31"/>
    <w:rsid w:val="003E74E3"/>
    <w:rsid w:val="003F05C7"/>
    <w:rsid w:val="003F1455"/>
    <w:rsid w:val="003F1717"/>
    <w:rsid w:val="003F1C47"/>
    <w:rsid w:val="003F1FD0"/>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AAC"/>
    <w:rsid w:val="00413E92"/>
    <w:rsid w:val="004151C7"/>
    <w:rsid w:val="00417191"/>
    <w:rsid w:val="00417BC8"/>
    <w:rsid w:val="00420059"/>
    <w:rsid w:val="00420936"/>
    <w:rsid w:val="00421105"/>
    <w:rsid w:val="00421CBB"/>
    <w:rsid w:val="00422B15"/>
    <w:rsid w:val="00422D45"/>
    <w:rsid w:val="004242F4"/>
    <w:rsid w:val="00425B88"/>
    <w:rsid w:val="00425ED4"/>
    <w:rsid w:val="004266A5"/>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26C1"/>
    <w:rsid w:val="004734D0"/>
    <w:rsid w:val="00474782"/>
    <w:rsid w:val="00474EFA"/>
    <w:rsid w:val="0047556B"/>
    <w:rsid w:val="004760B7"/>
    <w:rsid w:val="00477304"/>
    <w:rsid w:val="00477768"/>
    <w:rsid w:val="0047780C"/>
    <w:rsid w:val="00477C83"/>
    <w:rsid w:val="004812B7"/>
    <w:rsid w:val="00481459"/>
    <w:rsid w:val="004818A9"/>
    <w:rsid w:val="004827BE"/>
    <w:rsid w:val="00482CDF"/>
    <w:rsid w:val="00483258"/>
    <w:rsid w:val="00483B32"/>
    <w:rsid w:val="00483F9B"/>
    <w:rsid w:val="00484696"/>
    <w:rsid w:val="0048507A"/>
    <w:rsid w:val="004874D0"/>
    <w:rsid w:val="00487DBF"/>
    <w:rsid w:val="00490DE1"/>
    <w:rsid w:val="00490FB0"/>
    <w:rsid w:val="004914F8"/>
    <w:rsid w:val="00491D21"/>
    <w:rsid w:val="00492BC5"/>
    <w:rsid w:val="004964F1"/>
    <w:rsid w:val="0049698D"/>
    <w:rsid w:val="00496ABA"/>
    <w:rsid w:val="004A0FE2"/>
    <w:rsid w:val="004A11D7"/>
    <w:rsid w:val="004A16BC"/>
    <w:rsid w:val="004A1BB2"/>
    <w:rsid w:val="004A2B94"/>
    <w:rsid w:val="004A3D72"/>
    <w:rsid w:val="004A4DB9"/>
    <w:rsid w:val="004A64FA"/>
    <w:rsid w:val="004B09A0"/>
    <w:rsid w:val="004B1FA5"/>
    <w:rsid w:val="004B254E"/>
    <w:rsid w:val="004B2B6D"/>
    <w:rsid w:val="004B32A3"/>
    <w:rsid w:val="004B4ECD"/>
    <w:rsid w:val="004B5C2F"/>
    <w:rsid w:val="004B72FC"/>
    <w:rsid w:val="004B7C0C"/>
    <w:rsid w:val="004C005B"/>
    <w:rsid w:val="004C089A"/>
    <w:rsid w:val="004C24FE"/>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C51"/>
    <w:rsid w:val="004D6F96"/>
    <w:rsid w:val="004D72C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1E42"/>
    <w:rsid w:val="0050235F"/>
    <w:rsid w:val="0050265B"/>
    <w:rsid w:val="005033A5"/>
    <w:rsid w:val="00503975"/>
    <w:rsid w:val="00503E4C"/>
    <w:rsid w:val="005043C7"/>
    <w:rsid w:val="00504AC5"/>
    <w:rsid w:val="00505110"/>
    <w:rsid w:val="0050528C"/>
    <w:rsid w:val="00505E8F"/>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897"/>
    <w:rsid w:val="00542AEF"/>
    <w:rsid w:val="00542BCE"/>
    <w:rsid w:val="005431B2"/>
    <w:rsid w:val="005449F6"/>
    <w:rsid w:val="00546970"/>
    <w:rsid w:val="00546F49"/>
    <w:rsid w:val="00552585"/>
    <w:rsid w:val="0055316E"/>
    <w:rsid w:val="00554E19"/>
    <w:rsid w:val="0055680F"/>
    <w:rsid w:val="005574E6"/>
    <w:rsid w:val="00557DB2"/>
    <w:rsid w:val="00560F4B"/>
    <w:rsid w:val="0056121F"/>
    <w:rsid w:val="0056176B"/>
    <w:rsid w:val="00564860"/>
    <w:rsid w:val="00564D51"/>
    <w:rsid w:val="005652B0"/>
    <w:rsid w:val="00565CF0"/>
    <w:rsid w:val="005662A3"/>
    <w:rsid w:val="00566D80"/>
    <w:rsid w:val="00567261"/>
    <w:rsid w:val="00567386"/>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0C5"/>
    <w:rsid w:val="005A29FD"/>
    <w:rsid w:val="005A5149"/>
    <w:rsid w:val="005A6048"/>
    <w:rsid w:val="005A662D"/>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030"/>
    <w:rsid w:val="005C0A0D"/>
    <w:rsid w:val="005C1A97"/>
    <w:rsid w:val="005C3B16"/>
    <w:rsid w:val="005C4FAF"/>
    <w:rsid w:val="005C58E5"/>
    <w:rsid w:val="005C5C7E"/>
    <w:rsid w:val="005C64A5"/>
    <w:rsid w:val="005C6F97"/>
    <w:rsid w:val="005C74FB"/>
    <w:rsid w:val="005D1602"/>
    <w:rsid w:val="005D2D1D"/>
    <w:rsid w:val="005D4206"/>
    <w:rsid w:val="005D5E76"/>
    <w:rsid w:val="005D7237"/>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24A"/>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28B"/>
    <w:rsid w:val="00605419"/>
    <w:rsid w:val="0060667C"/>
    <w:rsid w:val="00606A65"/>
    <w:rsid w:val="00611B83"/>
    <w:rsid w:val="00612A50"/>
    <w:rsid w:val="00613257"/>
    <w:rsid w:val="0061342C"/>
    <w:rsid w:val="0061437E"/>
    <w:rsid w:val="006146CE"/>
    <w:rsid w:val="00615AC2"/>
    <w:rsid w:val="00616509"/>
    <w:rsid w:val="006165A1"/>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1B"/>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CD"/>
    <w:rsid w:val="00656A92"/>
    <w:rsid w:val="00656A99"/>
    <w:rsid w:val="00656DDE"/>
    <w:rsid w:val="00657E3C"/>
    <w:rsid w:val="0066011D"/>
    <w:rsid w:val="00660190"/>
    <w:rsid w:val="00660233"/>
    <w:rsid w:val="006607C0"/>
    <w:rsid w:val="00660879"/>
    <w:rsid w:val="00660DB2"/>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0061"/>
    <w:rsid w:val="006807B0"/>
    <w:rsid w:val="00680B4B"/>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7B"/>
    <w:rsid w:val="006C1DB4"/>
    <w:rsid w:val="006C22F4"/>
    <w:rsid w:val="006C380A"/>
    <w:rsid w:val="006C49AF"/>
    <w:rsid w:val="006C5073"/>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233"/>
    <w:rsid w:val="006E7A5B"/>
    <w:rsid w:val="006E7D3B"/>
    <w:rsid w:val="006F10F0"/>
    <w:rsid w:val="006F11FE"/>
    <w:rsid w:val="006F14E6"/>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20A0"/>
    <w:rsid w:val="0070251E"/>
    <w:rsid w:val="0070346E"/>
    <w:rsid w:val="00703909"/>
    <w:rsid w:val="00703CA3"/>
    <w:rsid w:val="00704EDB"/>
    <w:rsid w:val="00706101"/>
    <w:rsid w:val="00707072"/>
    <w:rsid w:val="0070714D"/>
    <w:rsid w:val="00707D61"/>
    <w:rsid w:val="00710EE5"/>
    <w:rsid w:val="00712287"/>
    <w:rsid w:val="00712772"/>
    <w:rsid w:val="00712EA9"/>
    <w:rsid w:val="00713852"/>
    <w:rsid w:val="00713AEA"/>
    <w:rsid w:val="00713D85"/>
    <w:rsid w:val="00713DFC"/>
    <w:rsid w:val="007148D3"/>
    <w:rsid w:val="00715B9A"/>
    <w:rsid w:val="007165ED"/>
    <w:rsid w:val="007175D4"/>
    <w:rsid w:val="0072225D"/>
    <w:rsid w:val="007227CC"/>
    <w:rsid w:val="00724516"/>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B87"/>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5C7"/>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BF7"/>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2"/>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618"/>
    <w:rsid w:val="007E5EFF"/>
    <w:rsid w:val="007E7091"/>
    <w:rsid w:val="007E736D"/>
    <w:rsid w:val="007E7F7C"/>
    <w:rsid w:val="007F0999"/>
    <w:rsid w:val="007F18AE"/>
    <w:rsid w:val="007F22C6"/>
    <w:rsid w:val="007F3703"/>
    <w:rsid w:val="007F3D18"/>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3D7A"/>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FF8"/>
    <w:rsid w:val="00840847"/>
    <w:rsid w:val="008412EA"/>
    <w:rsid w:val="0084391E"/>
    <w:rsid w:val="008444E8"/>
    <w:rsid w:val="00844723"/>
    <w:rsid w:val="00844E80"/>
    <w:rsid w:val="00845754"/>
    <w:rsid w:val="0084651D"/>
    <w:rsid w:val="00846FE7"/>
    <w:rsid w:val="008470E5"/>
    <w:rsid w:val="00847316"/>
    <w:rsid w:val="0084745A"/>
    <w:rsid w:val="00850585"/>
    <w:rsid w:val="00850F92"/>
    <w:rsid w:val="008516F5"/>
    <w:rsid w:val="008528D8"/>
    <w:rsid w:val="00853FD9"/>
    <w:rsid w:val="0085566A"/>
    <w:rsid w:val="00855A9E"/>
    <w:rsid w:val="00856911"/>
    <w:rsid w:val="00856F80"/>
    <w:rsid w:val="008571C1"/>
    <w:rsid w:val="00857F50"/>
    <w:rsid w:val="008617AC"/>
    <w:rsid w:val="0086247C"/>
    <w:rsid w:val="0086318D"/>
    <w:rsid w:val="00864DB5"/>
    <w:rsid w:val="00865BAC"/>
    <w:rsid w:val="00865C41"/>
    <w:rsid w:val="008677FD"/>
    <w:rsid w:val="008706D4"/>
    <w:rsid w:val="008707B2"/>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20E"/>
    <w:rsid w:val="008B592A"/>
    <w:rsid w:val="008B5BF5"/>
    <w:rsid w:val="008B5CA1"/>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77A"/>
    <w:rsid w:val="009A0E89"/>
    <w:rsid w:val="009A0FBA"/>
    <w:rsid w:val="009A11A5"/>
    <w:rsid w:val="009A1601"/>
    <w:rsid w:val="009A17DA"/>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D7AE0"/>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6B71"/>
    <w:rsid w:val="009E7AEF"/>
    <w:rsid w:val="009E7D6F"/>
    <w:rsid w:val="009F06F7"/>
    <w:rsid w:val="009F08F3"/>
    <w:rsid w:val="009F1F7D"/>
    <w:rsid w:val="009F204D"/>
    <w:rsid w:val="009F2BB4"/>
    <w:rsid w:val="009F344F"/>
    <w:rsid w:val="009F4D4A"/>
    <w:rsid w:val="009F581C"/>
    <w:rsid w:val="009F5D39"/>
    <w:rsid w:val="009F6264"/>
    <w:rsid w:val="009F68A6"/>
    <w:rsid w:val="009F7973"/>
    <w:rsid w:val="009F7CE2"/>
    <w:rsid w:val="00A031D8"/>
    <w:rsid w:val="00A0401C"/>
    <w:rsid w:val="00A0439B"/>
    <w:rsid w:val="00A048A8"/>
    <w:rsid w:val="00A04F49"/>
    <w:rsid w:val="00A051D2"/>
    <w:rsid w:val="00A05700"/>
    <w:rsid w:val="00A05BD3"/>
    <w:rsid w:val="00A05EA3"/>
    <w:rsid w:val="00A109A1"/>
    <w:rsid w:val="00A10F9E"/>
    <w:rsid w:val="00A1284B"/>
    <w:rsid w:val="00A13471"/>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4BE"/>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71E"/>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05C9"/>
    <w:rsid w:val="00A71B99"/>
    <w:rsid w:val="00A721B8"/>
    <w:rsid w:val="00A732B1"/>
    <w:rsid w:val="00A738D9"/>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67A"/>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1107"/>
    <w:rsid w:val="00B02AA9"/>
    <w:rsid w:val="00B02FA3"/>
    <w:rsid w:val="00B02FF3"/>
    <w:rsid w:val="00B03E30"/>
    <w:rsid w:val="00B05084"/>
    <w:rsid w:val="00B05E98"/>
    <w:rsid w:val="00B07DD7"/>
    <w:rsid w:val="00B101E0"/>
    <w:rsid w:val="00B10E4C"/>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E2"/>
    <w:rsid w:val="00B515AE"/>
    <w:rsid w:val="00B52E5B"/>
    <w:rsid w:val="00B53152"/>
    <w:rsid w:val="00B5336F"/>
    <w:rsid w:val="00B536D4"/>
    <w:rsid w:val="00B53A00"/>
    <w:rsid w:val="00B54340"/>
    <w:rsid w:val="00B555C1"/>
    <w:rsid w:val="00B61138"/>
    <w:rsid w:val="00B61834"/>
    <w:rsid w:val="00B61E49"/>
    <w:rsid w:val="00B6253B"/>
    <w:rsid w:val="00B6329B"/>
    <w:rsid w:val="00B63A04"/>
    <w:rsid w:val="00B6408C"/>
    <w:rsid w:val="00B65587"/>
    <w:rsid w:val="00B664C7"/>
    <w:rsid w:val="00B66605"/>
    <w:rsid w:val="00B6781D"/>
    <w:rsid w:val="00B70B2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8D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48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275"/>
    <w:rsid w:val="00BD0AAA"/>
    <w:rsid w:val="00BD2890"/>
    <w:rsid w:val="00BD3D22"/>
    <w:rsid w:val="00BD4278"/>
    <w:rsid w:val="00BD48AC"/>
    <w:rsid w:val="00BD48E6"/>
    <w:rsid w:val="00BD4EA6"/>
    <w:rsid w:val="00BD53A8"/>
    <w:rsid w:val="00BD5B7C"/>
    <w:rsid w:val="00BD5EEC"/>
    <w:rsid w:val="00BD5F1A"/>
    <w:rsid w:val="00BD6B3C"/>
    <w:rsid w:val="00BD7A90"/>
    <w:rsid w:val="00BE01AD"/>
    <w:rsid w:val="00BE1234"/>
    <w:rsid w:val="00BE12E2"/>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805"/>
    <w:rsid w:val="00C37E54"/>
    <w:rsid w:val="00C40AD2"/>
    <w:rsid w:val="00C40F43"/>
    <w:rsid w:val="00C41779"/>
    <w:rsid w:val="00C431FC"/>
    <w:rsid w:val="00C45066"/>
    <w:rsid w:val="00C464A8"/>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2F2"/>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4AA"/>
    <w:rsid w:val="00C9068E"/>
    <w:rsid w:val="00C90E42"/>
    <w:rsid w:val="00C918CB"/>
    <w:rsid w:val="00C9302A"/>
    <w:rsid w:val="00C9324F"/>
    <w:rsid w:val="00C93C4B"/>
    <w:rsid w:val="00C944AB"/>
    <w:rsid w:val="00C951F0"/>
    <w:rsid w:val="00C95B40"/>
    <w:rsid w:val="00C9633C"/>
    <w:rsid w:val="00C96C85"/>
    <w:rsid w:val="00CA0B2D"/>
    <w:rsid w:val="00CA177B"/>
    <w:rsid w:val="00CA1ED8"/>
    <w:rsid w:val="00CA22E1"/>
    <w:rsid w:val="00CA23FC"/>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01"/>
    <w:rsid w:val="00CC192B"/>
    <w:rsid w:val="00CC2011"/>
    <w:rsid w:val="00CC21A5"/>
    <w:rsid w:val="00CC3EA0"/>
    <w:rsid w:val="00CC7B45"/>
    <w:rsid w:val="00CC7F71"/>
    <w:rsid w:val="00CD0A37"/>
    <w:rsid w:val="00CD1188"/>
    <w:rsid w:val="00CD2ED1"/>
    <w:rsid w:val="00CD337B"/>
    <w:rsid w:val="00CD4628"/>
    <w:rsid w:val="00CD67BA"/>
    <w:rsid w:val="00CD6F1E"/>
    <w:rsid w:val="00CD7FE4"/>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8C7"/>
    <w:rsid w:val="00CF5B3D"/>
    <w:rsid w:val="00CF625B"/>
    <w:rsid w:val="00CF687E"/>
    <w:rsid w:val="00CF70B8"/>
    <w:rsid w:val="00CF7764"/>
    <w:rsid w:val="00D00118"/>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5D7C"/>
    <w:rsid w:val="00D21023"/>
    <w:rsid w:val="00D21845"/>
    <w:rsid w:val="00D2232E"/>
    <w:rsid w:val="00D22C68"/>
    <w:rsid w:val="00D233E8"/>
    <w:rsid w:val="00D236C1"/>
    <w:rsid w:val="00D237D8"/>
    <w:rsid w:val="00D239A7"/>
    <w:rsid w:val="00D23F47"/>
    <w:rsid w:val="00D23FEE"/>
    <w:rsid w:val="00D24C83"/>
    <w:rsid w:val="00D25027"/>
    <w:rsid w:val="00D25216"/>
    <w:rsid w:val="00D2529C"/>
    <w:rsid w:val="00D25D1D"/>
    <w:rsid w:val="00D272FE"/>
    <w:rsid w:val="00D27759"/>
    <w:rsid w:val="00D3041F"/>
    <w:rsid w:val="00D309EB"/>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097"/>
    <w:rsid w:val="00D67E53"/>
    <w:rsid w:val="00D708B0"/>
    <w:rsid w:val="00D70D3B"/>
    <w:rsid w:val="00D7189E"/>
    <w:rsid w:val="00D71DF2"/>
    <w:rsid w:val="00D72808"/>
    <w:rsid w:val="00D729A3"/>
    <w:rsid w:val="00D72F5C"/>
    <w:rsid w:val="00D7479E"/>
    <w:rsid w:val="00D758C5"/>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9E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F09"/>
    <w:rsid w:val="00DC15B8"/>
    <w:rsid w:val="00DC1750"/>
    <w:rsid w:val="00DC213E"/>
    <w:rsid w:val="00DC2D36"/>
    <w:rsid w:val="00DC4604"/>
    <w:rsid w:val="00DC47CE"/>
    <w:rsid w:val="00DC53EF"/>
    <w:rsid w:val="00DC6627"/>
    <w:rsid w:val="00DC7AAE"/>
    <w:rsid w:val="00DD0342"/>
    <w:rsid w:val="00DD0610"/>
    <w:rsid w:val="00DD111C"/>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15A"/>
    <w:rsid w:val="00E03780"/>
    <w:rsid w:val="00E0393B"/>
    <w:rsid w:val="00E0440F"/>
    <w:rsid w:val="00E045B2"/>
    <w:rsid w:val="00E04B6A"/>
    <w:rsid w:val="00E05081"/>
    <w:rsid w:val="00E064D3"/>
    <w:rsid w:val="00E06CA4"/>
    <w:rsid w:val="00E077E0"/>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60CD"/>
    <w:rsid w:val="00E46886"/>
    <w:rsid w:val="00E47AEF"/>
    <w:rsid w:val="00E500D0"/>
    <w:rsid w:val="00E51DEE"/>
    <w:rsid w:val="00E52125"/>
    <w:rsid w:val="00E525F8"/>
    <w:rsid w:val="00E527FA"/>
    <w:rsid w:val="00E53B75"/>
    <w:rsid w:val="00E54E3B"/>
    <w:rsid w:val="00E57532"/>
    <w:rsid w:val="00E57565"/>
    <w:rsid w:val="00E577A3"/>
    <w:rsid w:val="00E57A93"/>
    <w:rsid w:val="00E57BCB"/>
    <w:rsid w:val="00E61D41"/>
    <w:rsid w:val="00E63838"/>
    <w:rsid w:val="00E642D8"/>
    <w:rsid w:val="00E64434"/>
    <w:rsid w:val="00E6645E"/>
    <w:rsid w:val="00E67C51"/>
    <w:rsid w:val="00E70446"/>
    <w:rsid w:val="00E70887"/>
    <w:rsid w:val="00E71367"/>
    <w:rsid w:val="00E7233A"/>
    <w:rsid w:val="00E72EFC"/>
    <w:rsid w:val="00E72F31"/>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7612"/>
    <w:rsid w:val="00E97AFB"/>
    <w:rsid w:val="00EA0C63"/>
    <w:rsid w:val="00EA243A"/>
    <w:rsid w:val="00EA2EE5"/>
    <w:rsid w:val="00EA2F5B"/>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13CB"/>
    <w:rsid w:val="00EC27C6"/>
    <w:rsid w:val="00EC29A7"/>
    <w:rsid w:val="00EC2F7B"/>
    <w:rsid w:val="00EC36BF"/>
    <w:rsid w:val="00EC4207"/>
    <w:rsid w:val="00EC46AB"/>
    <w:rsid w:val="00EC5653"/>
    <w:rsid w:val="00EC616F"/>
    <w:rsid w:val="00EC71CE"/>
    <w:rsid w:val="00EC740B"/>
    <w:rsid w:val="00ED0393"/>
    <w:rsid w:val="00ED0E7A"/>
    <w:rsid w:val="00ED1006"/>
    <w:rsid w:val="00ED1895"/>
    <w:rsid w:val="00ED42B3"/>
    <w:rsid w:val="00ED4D1B"/>
    <w:rsid w:val="00ED5012"/>
    <w:rsid w:val="00ED51BF"/>
    <w:rsid w:val="00ED51DE"/>
    <w:rsid w:val="00ED5A72"/>
    <w:rsid w:val="00ED7454"/>
    <w:rsid w:val="00EE4874"/>
    <w:rsid w:val="00EE6075"/>
    <w:rsid w:val="00EE6434"/>
    <w:rsid w:val="00EF0166"/>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37854"/>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5F5E"/>
    <w:rsid w:val="00F86341"/>
    <w:rsid w:val="00F866D8"/>
    <w:rsid w:val="00F868F5"/>
    <w:rsid w:val="00F86F2E"/>
    <w:rsid w:val="00F90411"/>
    <w:rsid w:val="00F9056A"/>
    <w:rsid w:val="00F90F74"/>
    <w:rsid w:val="00F90F79"/>
    <w:rsid w:val="00F90F8D"/>
    <w:rsid w:val="00F90FFE"/>
    <w:rsid w:val="00F918F7"/>
    <w:rsid w:val="00F925DF"/>
    <w:rsid w:val="00F92782"/>
    <w:rsid w:val="00F93AA9"/>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6713"/>
    <w:rsid w:val="00FA768F"/>
    <w:rsid w:val="00FA794B"/>
    <w:rsid w:val="00FB034E"/>
    <w:rsid w:val="00FB0489"/>
    <w:rsid w:val="00FB124F"/>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0BC"/>
    <w:rsid w:val="00FC6636"/>
    <w:rsid w:val="00FC7429"/>
    <w:rsid w:val="00FD060E"/>
    <w:rsid w:val="00FD07F6"/>
    <w:rsid w:val="00FD0845"/>
    <w:rsid w:val="00FD1BE3"/>
    <w:rsid w:val="00FD1EC8"/>
    <w:rsid w:val="00FD37F0"/>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94A"/>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character" w:customStyle="1" w:styleId="EQChar">
    <w:name w:val="EQ Char"/>
    <w:link w:val="EQ"/>
    <w:qFormat/>
    <w:rsid w:val="004B4EC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C3650-8DE4-4FA7-ADC9-E764C7A0D3F3}">
  <ds:schemaRefs>
    <ds:schemaRef ds:uri="http://schemas.openxmlformats.org/officeDocument/2006/bibliography"/>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58</TotalTime>
  <Pages>6</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8276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6</cp:revision>
  <cp:lastPrinted>2008-01-31T16:09:00Z</cp:lastPrinted>
  <dcterms:created xsi:type="dcterms:W3CDTF">2022-10-13T01:03:00Z</dcterms:created>
  <dcterms:modified xsi:type="dcterms:W3CDTF">2022-10-13T02:53:00Z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