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C0DB687" w:rsidR="00D0573B" w:rsidRPr="00660DB2" w:rsidRDefault="00D0573B" w:rsidP="00FC60BC">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660DB2">
        <w:rPr>
          <w:rFonts w:cs="Arial"/>
          <w:b/>
          <w:sz w:val="22"/>
          <w:szCs w:val="22"/>
          <w:lang w:val="en-US"/>
        </w:rPr>
        <w:t>3GPP TSG-RAN WG2 #</w:t>
      </w:r>
      <w:r w:rsidR="00C749EF" w:rsidRPr="00660DB2">
        <w:rPr>
          <w:rFonts w:cs="Arial"/>
          <w:b/>
          <w:sz w:val="22"/>
          <w:szCs w:val="22"/>
          <w:lang w:val="en-US"/>
        </w:rPr>
        <w:t>11</w:t>
      </w:r>
      <w:r w:rsidR="00567386" w:rsidRPr="00660DB2">
        <w:rPr>
          <w:rFonts w:cs="Arial"/>
          <w:b/>
          <w:sz w:val="22"/>
          <w:szCs w:val="22"/>
          <w:lang w:val="en-US"/>
        </w:rPr>
        <w:t>9</w:t>
      </w:r>
      <w:r w:rsidR="00660DB2" w:rsidRPr="00660DB2">
        <w:rPr>
          <w:rFonts w:cs="Arial"/>
          <w:b/>
          <w:sz w:val="22"/>
          <w:szCs w:val="22"/>
          <w:lang w:val="en-US"/>
        </w:rPr>
        <w:t>bis</w:t>
      </w:r>
      <w:r w:rsidRPr="00660DB2">
        <w:rPr>
          <w:rFonts w:cs="Arial"/>
          <w:b/>
          <w:sz w:val="22"/>
          <w:szCs w:val="22"/>
          <w:lang w:val="en-US"/>
        </w:rPr>
        <w:t>-e</w:t>
      </w:r>
      <w:r w:rsidRPr="00660DB2">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B01107" w:rsidRPr="00660DB2">
        <w:rPr>
          <w:rFonts w:cs="Arial"/>
          <w:b/>
          <w:i/>
          <w:sz w:val="22"/>
          <w:szCs w:val="22"/>
          <w:lang w:val="en-US" w:eastAsia="zh-CN"/>
        </w:rPr>
        <w:t>R2-22</w:t>
      </w:r>
      <w:r w:rsidR="00C37805">
        <w:rPr>
          <w:rFonts w:cs="Arial"/>
          <w:b/>
          <w:i/>
          <w:sz w:val="22"/>
          <w:szCs w:val="22"/>
          <w:lang w:val="en-US" w:eastAsia="zh-CN"/>
        </w:rPr>
        <w:t>1</w:t>
      </w:r>
      <w:r w:rsidR="00E96E37">
        <w:rPr>
          <w:rFonts w:cs="Arial"/>
          <w:b/>
          <w:i/>
          <w:sz w:val="22"/>
          <w:szCs w:val="22"/>
          <w:lang w:val="en-US" w:eastAsia="zh-CN"/>
        </w:rPr>
        <w:t>xxxx</w:t>
      </w:r>
    </w:p>
    <w:p w14:paraId="540B9A86" w14:textId="6635687E" w:rsidR="00D0573B" w:rsidRPr="00660DB2" w:rsidRDefault="00D0573B">
      <w:pPr>
        <w:tabs>
          <w:tab w:val="left" w:pos="1701"/>
          <w:tab w:val="right" w:pos="9639"/>
        </w:tabs>
        <w:spacing w:after="0"/>
        <w:rPr>
          <w:rFonts w:cs="Arial"/>
          <w:b/>
          <w:color w:val="000000"/>
          <w:kern w:val="2"/>
          <w:sz w:val="24"/>
        </w:rPr>
      </w:pPr>
      <w:r w:rsidRPr="00660DB2">
        <w:rPr>
          <w:rFonts w:cs="Arial"/>
          <w:b/>
          <w:sz w:val="22"/>
          <w:szCs w:val="22"/>
          <w:lang w:val="en-US"/>
        </w:rPr>
        <w:t xml:space="preserve">E-meeting, </w:t>
      </w:r>
      <w:r w:rsidR="00660DB2" w:rsidRPr="00660DB2">
        <w:rPr>
          <w:rFonts w:cs="Arial"/>
          <w:b/>
          <w:sz w:val="22"/>
          <w:szCs w:val="22"/>
          <w:lang w:val="en-US"/>
        </w:rPr>
        <w:t xml:space="preserve">October </w:t>
      </w:r>
      <w:r w:rsidRPr="00660DB2">
        <w:rPr>
          <w:rFonts w:cs="Arial"/>
          <w:b/>
          <w:sz w:val="22"/>
          <w:szCs w:val="22"/>
          <w:lang w:val="en-US"/>
        </w:rPr>
        <w:t>202</w:t>
      </w:r>
      <w:r w:rsidR="006673DC" w:rsidRPr="00660DB2">
        <w:rPr>
          <w:rFonts w:cs="Arial"/>
          <w:b/>
          <w:sz w:val="22"/>
          <w:szCs w:val="22"/>
          <w:lang w:val="en-US"/>
        </w:rPr>
        <w:t>2</w:t>
      </w:r>
      <w:r w:rsidRPr="00660DB2">
        <w:rPr>
          <w:rFonts w:cs="Arial"/>
          <w:b/>
          <w:sz w:val="22"/>
          <w:szCs w:val="22"/>
          <w:lang w:val="en-US"/>
        </w:rPr>
        <w:tab/>
      </w:r>
      <w:bookmarkEnd w:id="0"/>
      <w:bookmarkEnd w:id="1"/>
      <w:bookmarkEnd w:id="2"/>
      <w:bookmarkEnd w:id="3"/>
    </w:p>
    <w:p w14:paraId="5C33DD98" w14:textId="77777777" w:rsidR="00D0573B" w:rsidRPr="00660DB2" w:rsidRDefault="00D0573B">
      <w:pPr>
        <w:tabs>
          <w:tab w:val="left" w:pos="1701"/>
          <w:tab w:val="right" w:pos="9639"/>
        </w:tabs>
        <w:spacing w:before="100" w:beforeAutospacing="1" w:after="100" w:afterAutospacing="1"/>
        <w:rPr>
          <w:rFonts w:cs="Arial"/>
          <w:b/>
          <w:color w:val="000000"/>
          <w:kern w:val="2"/>
          <w:sz w:val="24"/>
        </w:rPr>
      </w:pPr>
    </w:p>
    <w:p w14:paraId="4CC90508" w14:textId="49AFD6B0" w:rsidR="00D0573B" w:rsidRDefault="00D0573B">
      <w:pPr>
        <w:pStyle w:val="3GPPHeader"/>
        <w:rPr>
          <w:sz w:val="22"/>
          <w:szCs w:val="22"/>
        </w:rPr>
      </w:pPr>
      <w:r w:rsidRPr="00660DB2">
        <w:rPr>
          <w:sz w:val="22"/>
          <w:szCs w:val="22"/>
        </w:rPr>
        <w:t>Agenda Item:</w:t>
      </w:r>
      <w:r w:rsidRPr="00660DB2">
        <w:rPr>
          <w:sz w:val="22"/>
          <w:szCs w:val="22"/>
        </w:rPr>
        <w:tab/>
      </w:r>
      <w:r w:rsidR="00564D51" w:rsidRPr="00660DB2">
        <w:rPr>
          <w:sz w:val="22"/>
          <w:szCs w:val="22"/>
        </w:rPr>
        <w:t>6.</w:t>
      </w:r>
      <w:r w:rsidR="005C0030" w:rsidRPr="00660DB2">
        <w:rPr>
          <w:sz w:val="22"/>
          <w:szCs w:val="22"/>
        </w:rPr>
        <w:t>7.2.</w:t>
      </w:r>
      <w:r w:rsidR="00FC60BC">
        <w:rPr>
          <w:sz w:val="22"/>
          <w:szCs w:val="22"/>
        </w:rPr>
        <w:t>3</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0973991" w:rsidR="00D0573B" w:rsidRDefault="00D0573B">
      <w:pPr>
        <w:pStyle w:val="3GPPHeader"/>
        <w:rPr>
          <w:sz w:val="22"/>
          <w:szCs w:val="22"/>
        </w:rPr>
      </w:pPr>
      <w:r>
        <w:rPr>
          <w:sz w:val="22"/>
          <w:szCs w:val="22"/>
        </w:rPr>
        <w:t>Title:</w:t>
      </w:r>
      <w:r>
        <w:rPr>
          <w:sz w:val="22"/>
          <w:szCs w:val="22"/>
        </w:rPr>
        <w:tab/>
      </w:r>
      <w:r w:rsidR="00E96E37">
        <w:rPr>
          <w:sz w:val="22"/>
          <w:szCs w:val="22"/>
        </w:rPr>
        <w:t>Report of</w:t>
      </w:r>
      <w:r w:rsidR="00FC60BC">
        <w:rPr>
          <w:sz w:val="22"/>
          <w:szCs w:val="22"/>
        </w:rPr>
        <w:t xml:space="preserve"> </w:t>
      </w:r>
      <w:r w:rsidR="00E96E37">
        <w:rPr>
          <w:sz w:val="22"/>
          <w:szCs w:val="22"/>
        </w:rPr>
        <w:t>[420]</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rsidP="00D7189E">
      <w:pPr>
        <w:spacing w:beforeLines="50" w:before="120"/>
      </w:pPr>
    </w:p>
    <w:p w14:paraId="343FBF36" w14:textId="741E256E" w:rsidR="00D0573B" w:rsidRDefault="00D0573B">
      <w:pPr>
        <w:pStyle w:val="1"/>
      </w:pPr>
      <w:bookmarkStart w:id="4" w:name="_Ref488331639"/>
      <w:r>
        <w:t>Introduction</w:t>
      </w:r>
      <w:bookmarkEnd w:id="4"/>
    </w:p>
    <w:p w14:paraId="3B42F7B9" w14:textId="77777777" w:rsidR="00E96E37" w:rsidRDefault="00E96E37" w:rsidP="00E96E37">
      <w:pPr>
        <w:pStyle w:val="EmailDiscussion"/>
        <w:tabs>
          <w:tab w:val="num" w:pos="1619"/>
        </w:tabs>
      </w:pPr>
      <w:r>
        <w:t>[AT119bis-</w:t>
      </w:r>
      <w:proofErr w:type="gramStart"/>
      <w:r>
        <w:t>e][</w:t>
      </w:r>
      <w:proofErr w:type="gramEnd"/>
      <w:r>
        <w:t>420][Relay] Rel-17 SRAP CR (OPPO)</w:t>
      </w:r>
    </w:p>
    <w:p w14:paraId="13265AA3" w14:textId="77777777" w:rsidR="00E96E37" w:rsidRDefault="00E96E37" w:rsidP="00E96E37">
      <w:pPr>
        <w:pStyle w:val="EmailDiscussion2"/>
      </w:pPr>
      <w:r>
        <w:tab/>
        <w:t>Scope: Check the wording of P1 from R2-2210770 and the content of P2, and develop a CR to 38.351.</w:t>
      </w:r>
    </w:p>
    <w:p w14:paraId="416FDE4E" w14:textId="77777777" w:rsidR="00E96E37" w:rsidRDefault="00E96E37" w:rsidP="00E96E37">
      <w:pPr>
        <w:pStyle w:val="EmailDiscussion2"/>
      </w:pPr>
      <w:r>
        <w:tab/>
        <w:t>Intended outcome: Agreeable CR</w:t>
      </w:r>
    </w:p>
    <w:p w14:paraId="0BD48185" w14:textId="0FE499DA" w:rsidR="00E96E37" w:rsidRDefault="00E96E37" w:rsidP="00E96E37">
      <w:pPr>
        <w:pStyle w:val="EmailDiscussion2"/>
      </w:pPr>
      <w:r>
        <w:tab/>
        <w:t>Deadline: Friday 2022-10-14 1000 UTC</w:t>
      </w:r>
    </w:p>
    <w:p w14:paraId="1D20BDFF" w14:textId="3496139A" w:rsidR="00E96E37" w:rsidRDefault="00E96E37" w:rsidP="00E96E37">
      <w:pPr>
        <w:pStyle w:val="1"/>
      </w:pPr>
      <w:r>
        <w:t>Contact Points</w:t>
      </w:r>
    </w:p>
    <w:p w14:paraId="0C2593F1" w14:textId="77777777" w:rsidR="00E96E37" w:rsidRPr="00912DCC" w:rsidRDefault="00E96E37" w:rsidP="00E96E37">
      <w:r w:rsidRPr="00912DCC">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6E37" w14:paraId="1C3B556F"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92FCA" w14:textId="77777777" w:rsidR="00E96E37" w:rsidRDefault="00E96E37" w:rsidP="0083720D">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B0471" w14:textId="77777777" w:rsidR="00E96E37" w:rsidRDefault="00E96E37" w:rsidP="0083720D">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63566" w14:textId="77777777" w:rsidR="00E96E37" w:rsidRDefault="00E96E37" w:rsidP="0083720D">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96E37" w14:paraId="5187FA5A"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12B12" w14:textId="77777777" w:rsidR="00E96E37" w:rsidRDefault="00E96E37" w:rsidP="0083720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61DFBE0" w14:textId="77777777" w:rsidR="00E96E37" w:rsidRDefault="00E96E37" w:rsidP="0083720D">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07548BE8" w14:textId="77777777" w:rsidR="00E96E37" w:rsidRDefault="00E96E37" w:rsidP="0083720D">
            <w:pPr>
              <w:pStyle w:val="TAC"/>
              <w:spacing w:before="20" w:after="20"/>
              <w:ind w:left="57" w:right="57"/>
              <w:jc w:val="left"/>
              <w:rPr>
                <w:lang w:eastAsia="zh-CN"/>
              </w:rPr>
            </w:pPr>
            <w:r>
              <w:rPr>
                <w:rFonts w:hint="eastAsia"/>
                <w:lang w:eastAsia="zh-CN"/>
              </w:rPr>
              <w:t>z</w:t>
            </w:r>
            <w:r>
              <w:rPr>
                <w:lang w:eastAsia="zh-CN"/>
              </w:rPr>
              <w:t>hangboyuan@oppo.com</w:t>
            </w:r>
          </w:p>
        </w:tc>
      </w:tr>
      <w:tr w:rsidR="00E96E37" w14:paraId="0C0532CC"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9C3BF0"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B45FF2"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D1A71F" w14:textId="77777777" w:rsidR="00E96E37" w:rsidRDefault="00E96E37" w:rsidP="0083720D">
            <w:pPr>
              <w:pStyle w:val="TAC"/>
              <w:spacing w:before="20" w:after="20"/>
              <w:ind w:left="57" w:right="57"/>
              <w:jc w:val="left"/>
              <w:rPr>
                <w:lang w:eastAsia="zh-CN"/>
              </w:rPr>
            </w:pPr>
          </w:p>
        </w:tc>
      </w:tr>
      <w:tr w:rsidR="00E96E37" w14:paraId="459DBABA"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7A6A1E"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45C89A"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2DB5A2" w14:textId="77777777" w:rsidR="00E96E37" w:rsidRDefault="00E96E37" w:rsidP="0083720D">
            <w:pPr>
              <w:pStyle w:val="TAC"/>
              <w:spacing w:before="20" w:after="20"/>
              <w:ind w:left="57" w:right="57"/>
              <w:jc w:val="left"/>
              <w:rPr>
                <w:lang w:eastAsia="zh-CN"/>
              </w:rPr>
            </w:pPr>
          </w:p>
        </w:tc>
      </w:tr>
      <w:tr w:rsidR="00E96E37" w14:paraId="2BF24F53"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115839" w14:textId="77777777" w:rsidR="00E96E37" w:rsidRDefault="00E96E37" w:rsidP="0083720D">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77256B3"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75029F" w14:textId="77777777" w:rsidR="00E96E37" w:rsidRDefault="00E96E37" w:rsidP="0083720D">
            <w:pPr>
              <w:pStyle w:val="TAC"/>
              <w:spacing w:before="20" w:after="20"/>
              <w:ind w:left="57" w:right="57"/>
              <w:jc w:val="left"/>
              <w:rPr>
                <w:lang w:eastAsia="zh-CN"/>
              </w:rPr>
            </w:pPr>
          </w:p>
        </w:tc>
      </w:tr>
      <w:tr w:rsidR="00E96E37" w14:paraId="559945DE"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D9FA86"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6C9237"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320FEA" w14:textId="77777777" w:rsidR="00E96E37" w:rsidRDefault="00E96E37" w:rsidP="0083720D">
            <w:pPr>
              <w:pStyle w:val="TAC"/>
              <w:spacing w:before="20" w:after="20"/>
              <w:ind w:left="57" w:right="57"/>
              <w:jc w:val="left"/>
              <w:rPr>
                <w:lang w:eastAsia="zh-CN"/>
              </w:rPr>
            </w:pPr>
          </w:p>
        </w:tc>
      </w:tr>
      <w:tr w:rsidR="00E96E37" w14:paraId="2C500237"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A48E3"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6B2B3F"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66D040" w14:textId="77777777" w:rsidR="00E96E37" w:rsidRDefault="00E96E37" w:rsidP="0083720D">
            <w:pPr>
              <w:pStyle w:val="TAC"/>
              <w:spacing w:before="20" w:after="20"/>
              <w:ind w:left="57" w:right="57"/>
              <w:jc w:val="left"/>
              <w:rPr>
                <w:lang w:eastAsia="zh-CN"/>
              </w:rPr>
            </w:pPr>
          </w:p>
        </w:tc>
      </w:tr>
      <w:tr w:rsidR="00E96E37" w14:paraId="37E21203"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71BF17"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BC974A" w14:textId="77777777" w:rsidR="00E96E37" w:rsidRDefault="00E96E37" w:rsidP="0083720D">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04EC17" w14:textId="77777777" w:rsidR="00E96E37" w:rsidRDefault="00E96E37" w:rsidP="0083720D">
            <w:pPr>
              <w:pStyle w:val="TAC"/>
              <w:spacing w:before="20" w:after="20"/>
              <w:ind w:left="57" w:right="57"/>
              <w:jc w:val="left"/>
              <w:rPr>
                <w:lang w:eastAsia="zh-CN"/>
              </w:rPr>
            </w:pPr>
          </w:p>
        </w:tc>
      </w:tr>
      <w:tr w:rsidR="00E96E37" w14:paraId="64B752DB"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D9C6E4"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B015D0"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417F23" w14:textId="77777777" w:rsidR="00E96E37" w:rsidRDefault="00E96E37" w:rsidP="0083720D">
            <w:pPr>
              <w:pStyle w:val="TAC"/>
              <w:spacing w:before="20" w:after="20"/>
              <w:ind w:left="57" w:right="57"/>
              <w:jc w:val="left"/>
              <w:rPr>
                <w:lang w:eastAsia="zh-CN"/>
              </w:rPr>
            </w:pPr>
          </w:p>
        </w:tc>
      </w:tr>
      <w:tr w:rsidR="00E96E37" w14:paraId="2907B363"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28009"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6C95C"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07C46F" w14:textId="77777777" w:rsidR="00E96E37" w:rsidRDefault="00E96E37" w:rsidP="0083720D">
            <w:pPr>
              <w:pStyle w:val="TAC"/>
              <w:spacing w:before="20" w:after="20"/>
              <w:ind w:left="57" w:right="57"/>
              <w:jc w:val="left"/>
              <w:rPr>
                <w:lang w:eastAsia="zh-CN"/>
              </w:rPr>
            </w:pPr>
          </w:p>
        </w:tc>
      </w:tr>
      <w:tr w:rsidR="00E96E37" w14:paraId="5EC033DA"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9A75F"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16A927"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63F523" w14:textId="77777777" w:rsidR="00E96E37" w:rsidRDefault="00E96E37" w:rsidP="0083720D">
            <w:pPr>
              <w:pStyle w:val="TAC"/>
              <w:spacing w:before="20" w:after="20"/>
              <w:ind w:left="57" w:right="57"/>
              <w:jc w:val="left"/>
              <w:rPr>
                <w:lang w:eastAsia="zh-CN"/>
              </w:rPr>
            </w:pPr>
          </w:p>
        </w:tc>
      </w:tr>
      <w:tr w:rsidR="00E96E37" w14:paraId="1D54872C"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22C55" w14:textId="77777777" w:rsidR="00E96E37" w:rsidRDefault="00E96E37" w:rsidP="0083720D">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8BB6F34" w14:textId="77777777" w:rsidR="00E96E37" w:rsidRDefault="00E96E37" w:rsidP="0083720D">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9A5EBD0" w14:textId="77777777" w:rsidR="00E96E37" w:rsidRDefault="00E96E37" w:rsidP="0083720D">
            <w:pPr>
              <w:pStyle w:val="TAC"/>
              <w:spacing w:before="20" w:after="20"/>
              <w:ind w:left="57" w:right="57"/>
              <w:jc w:val="left"/>
              <w:rPr>
                <w:rFonts w:eastAsia="Malgun Gothic"/>
                <w:lang w:eastAsia="ko-KR"/>
              </w:rPr>
            </w:pPr>
          </w:p>
        </w:tc>
      </w:tr>
      <w:tr w:rsidR="00E96E37" w14:paraId="72861300"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D25915" w14:textId="77777777" w:rsidR="00E96E37" w:rsidRDefault="00E96E37" w:rsidP="0083720D">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6B05A02" w14:textId="77777777" w:rsidR="00E96E37" w:rsidRDefault="00E96E37" w:rsidP="0083720D">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67A07B2" w14:textId="77777777" w:rsidR="00E96E37" w:rsidRDefault="00E96E37" w:rsidP="0083720D">
            <w:pPr>
              <w:pStyle w:val="TAC"/>
              <w:spacing w:before="20" w:after="20"/>
              <w:ind w:left="57" w:right="57"/>
              <w:jc w:val="left"/>
              <w:rPr>
                <w:lang w:val="en-US" w:eastAsia="zh-CN"/>
              </w:rPr>
            </w:pPr>
          </w:p>
        </w:tc>
      </w:tr>
      <w:tr w:rsidR="00E96E37" w14:paraId="7A912752" w14:textId="77777777" w:rsidTr="0083720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93D0F3" w14:textId="77777777" w:rsidR="00E96E37" w:rsidRDefault="00E96E37" w:rsidP="008372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DC3CE1F" w14:textId="77777777" w:rsidR="00E96E37" w:rsidRDefault="00E96E37" w:rsidP="008372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C75EEB" w14:textId="77777777" w:rsidR="00E96E37" w:rsidRDefault="00E96E37" w:rsidP="0083720D">
            <w:pPr>
              <w:pStyle w:val="TAC"/>
              <w:spacing w:before="20" w:after="20"/>
              <w:ind w:left="57" w:right="57"/>
              <w:jc w:val="left"/>
              <w:rPr>
                <w:lang w:eastAsia="zh-CN"/>
              </w:rPr>
            </w:pPr>
          </w:p>
        </w:tc>
      </w:tr>
    </w:tbl>
    <w:p w14:paraId="4FEEF458" w14:textId="77777777" w:rsidR="00E96E37" w:rsidRDefault="00E96E37" w:rsidP="00E96E37">
      <w:pPr>
        <w:pStyle w:val="EmailDiscussion2"/>
      </w:pPr>
    </w:p>
    <w:p w14:paraId="23312DF5" w14:textId="3ABE3003" w:rsidR="00D0573B" w:rsidRDefault="007E5320" w:rsidP="005662A3">
      <w:pPr>
        <w:pStyle w:val="1"/>
        <w:ind w:left="720" w:hangingChars="200" w:hanging="720"/>
        <w:jc w:val="both"/>
      </w:pPr>
      <w:r>
        <w:t>Discussion</w:t>
      </w:r>
    </w:p>
    <w:p w14:paraId="2F59E87A" w14:textId="3BE8A407" w:rsidR="000E4B1B" w:rsidRDefault="00E96E37" w:rsidP="00E96E37">
      <w:pPr>
        <w:pStyle w:val="2"/>
      </w:pPr>
      <w:r>
        <w:rPr>
          <w:rFonts w:hint="eastAsia"/>
        </w:rPr>
        <w:t>P</w:t>
      </w:r>
      <w:r>
        <w:t xml:space="preserve">hase-I discussion on Proposal-2(deadline as 2022-10-13 </w:t>
      </w:r>
      <w:r w:rsidR="00AD2FD8">
        <w:t>04</w:t>
      </w:r>
      <w:r>
        <w:t>00UTC)</w:t>
      </w:r>
    </w:p>
    <w:p w14:paraId="722E28E1" w14:textId="6585E863" w:rsidR="00E96E37" w:rsidRPr="00E96E37" w:rsidRDefault="00E96E37" w:rsidP="006A0FA7">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E4B1B" w:rsidRPr="004C24FE" w14:paraId="55D9DCC7" w14:textId="77777777" w:rsidTr="00E96E37">
        <w:trPr>
          <w:trHeight w:val="20"/>
        </w:trPr>
        <w:tc>
          <w:tcPr>
            <w:tcW w:w="1049" w:type="dxa"/>
            <w:shd w:val="clear" w:color="auto" w:fill="auto"/>
          </w:tcPr>
          <w:p w14:paraId="17BB5E73" w14:textId="42765DAA" w:rsidR="000E4B1B" w:rsidRPr="00FC60BC" w:rsidRDefault="000E4B1B" w:rsidP="0083720D">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14:paraId="0A231688" w14:textId="77777777" w:rsidR="000E4B1B" w:rsidRPr="00FC60BC" w:rsidRDefault="000E4B1B"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S</w:t>
            </w:r>
            <w:r w:rsidRPr="004C24FE">
              <w:rPr>
                <w:rFonts w:cs="Arial"/>
                <w:b/>
                <w:bCs/>
                <w:sz w:val="16"/>
                <w:szCs w:val="16"/>
                <w:lang w:val="en-US"/>
              </w:rPr>
              <w:t>ource</w:t>
            </w:r>
          </w:p>
        </w:tc>
        <w:tc>
          <w:tcPr>
            <w:tcW w:w="4108" w:type="dxa"/>
          </w:tcPr>
          <w:p w14:paraId="7F240E15" w14:textId="77777777" w:rsidR="000E4B1B" w:rsidRPr="004C24FE" w:rsidRDefault="000E4B1B"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R</w:t>
            </w:r>
            <w:r w:rsidRPr="004C24FE">
              <w:rPr>
                <w:rFonts w:cs="Arial"/>
                <w:b/>
                <w:bCs/>
                <w:sz w:val="16"/>
                <w:szCs w:val="16"/>
                <w:lang w:val="en-US"/>
              </w:rPr>
              <w:t>eason for change</w:t>
            </w:r>
          </w:p>
        </w:tc>
        <w:tc>
          <w:tcPr>
            <w:tcW w:w="8080" w:type="dxa"/>
          </w:tcPr>
          <w:p w14:paraId="253D420D" w14:textId="77777777" w:rsidR="000E4B1B" w:rsidRPr="004C24FE" w:rsidRDefault="000E4B1B"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S</w:t>
            </w:r>
            <w:r w:rsidRPr="004C24FE">
              <w:rPr>
                <w:rFonts w:cs="Arial"/>
                <w:b/>
                <w:bCs/>
                <w:sz w:val="16"/>
                <w:szCs w:val="16"/>
                <w:lang w:val="en-US"/>
              </w:rPr>
              <w:t>ummary of change</w:t>
            </w:r>
          </w:p>
        </w:tc>
      </w:tr>
      <w:tr w:rsidR="000E4B1B" w:rsidRPr="004C24FE" w14:paraId="686F1ABB" w14:textId="77777777" w:rsidTr="00E96E37">
        <w:trPr>
          <w:trHeight w:val="20"/>
        </w:trPr>
        <w:tc>
          <w:tcPr>
            <w:tcW w:w="1049" w:type="dxa"/>
            <w:shd w:val="clear" w:color="auto" w:fill="auto"/>
          </w:tcPr>
          <w:p w14:paraId="21F7A360" w14:textId="77777777" w:rsidR="000E4B1B" w:rsidRPr="00FC60BC" w:rsidRDefault="00436B51" w:rsidP="0083720D">
            <w:pPr>
              <w:overflowPunct/>
              <w:autoSpaceDE/>
              <w:autoSpaceDN/>
              <w:adjustRightInd/>
              <w:spacing w:after="0"/>
              <w:jc w:val="left"/>
              <w:textAlignment w:val="auto"/>
              <w:rPr>
                <w:rFonts w:cs="Arial"/>
                <w:b/>
                <w:bCs/>
                <w:color w:val="0000FF"/>
                <w:sz w:val="16"/>
                <w:szCs w:val="16"/>
                <w:u w:val="single"/>
                <w:lang w:val="en-US"/>
              </w:rPr>
            </w:pPr>
            <w:hyperlink r:id="rId11" w:history="1">
              <w:r w:rsidR="000E4B1B" w:rsidRPr="00FC60BC">
                <w:rPr>
                  <w:rFonts w:cs="Arial"/>
                  <w:b/>
                  <w:bCs/>
                  <w:color w:val="0000FF"/>
                  <w:sz w:val="16"/>
                  <w:szCs w:val="16"/>
                  <w:u w:val="single"/>
                  <w:lang w:val="en-US"/>
                </w:rPr>
                <w:t>R2-2210043</w:t>
              </w:r>
            </w:hyperlink>
          </w:p>
        </w:tc>
        <w:tc>
          <w:tcPr>
            <w:tcW w:w="1075" w:type="dxa"/>
            <w:shd w:val="clear" w:color="auto" w:fill="auto"/>
          </w:tcPr>
          <w:p w14:paraId="34434EA0" w14:textId="77777777" w:rsidR="000E4B1B" w:rsidRPr="00FC60BC" w:rsidRDefault="000E4B1B" w:rsidP="0083720D">
            <w:pPr>
              <w:overflowPunct/>
              <w:autoSpaceDE/>
              <w:autoSpaceDN/>
              <w:adjustRightInd/>
              <w:spacing w:after="0"/>
              <w:jc w:val="left"/>
              <w:textAlignment w:val="auto"/>
              <w:rPr>
                <w:rFonts w:cs="Arial"/>
                <w:sz w:val="16"/>
                <w:szCs w:val="16"/>
                <w:lang w:val="en-US"/>
              </w:rPr>
            </w:pPr>
            <w:r w:rsidRPr="00FC60BC">
              <w:rPr>
                <w:rFonts w:cs="Arial"/>
                <w:sz w:val="16"/>
                <w:szCs w:val="16"/>
                <w:lang w:val="en-US"/>
              </w:rPr>
              <w:t>Samsung R&amp;D Institute UK</w:t>
            </w:r>
          </w:p>
        </w:tc>
        <w:tc>
          <w:tcPr>
            <w:tcW w:w="4108" w:type="dxa"/>
          </w:tcPr>
          <w:p w14:paraId="152C252C" w14:textId="77777777" w:rsidR="000E4B1B" w:rsidRPr="00FC60BC" w:rsidRDefault="000E4B1B" w:rsidP="0083720D">
            <w:pPr>
              <w:overflowPunct/>
              <w:autoSpaceDE/>
              <w:autoSpaceDN/>
              <w:adjustRightInd/>
              <w:spacing w:after="0"/>
              <w:jc w:val="left"/>
              <w:textAlignment w:val="auto"/>
              <w:rPr>
                <w:rFonts w:cs="Arial"/>
                <w:sz w:val="16"/>
                <w:szCs w:val="16"/>
                <w:lang w:val="en-US"/>
              </w:rPr>
            </w:pPr>
            <w:r w:rsidRPr="004C24FE">
              <w:rPr>
                <w:rFonts w:cs="Arial"/>
                <w:sz w:val="16"/>
                <w:szCs w:val="16"/>
                <w:lang w:val="en-US"/>
              </w:rPr>
              <w:t>Make various essential corrections.</w:t>
            </w:r>
          </w:p>
        </w:tc>
        <w:tc>
          <w:tcPr>
            <w:tcW w:w="8080" w:type="dxa"/>
          </w:tcPr>
          <w:p w14:paraId="599AC2AE" w14:textId="77777777" w:rsidR="000E4B1B" w:rsidRPr="004C24FE" w:rsidRDefault="000E4B1B" w:rsidP="0083720D">
            <w:pPr>
              <w:overflowPunct/>
              <w:autoSpaceDE/>
              <w:autoSpaceDN/>
              <w:adjustRightInd/>
              <w:spacing w:after="0"/>
              <w:jc w:val="left"/>
              <w:textAlignment w:val="auto"/>
              <w:rPr>
                <w:rFonts w:cs="Arial"/>
                <w:sz w:val="16"/>
                <w:szCs w:val="16"/>
                <w:lang w:val="en-US"/>
              </w:rPr>
            </w:pPr>
            <w:r w:rsidRPr="004C24FE">
              <w:rPr>
                <w:rFonts w:cs="Arial"/>
                <w:sz w:val="16"/>
                <w:szCs w:val="16"/>
                <w:lang w:val="en-US"/>
              </w:rPr>
              <w:t>4.</w:t>
            </w:r>
            <w:r w:rsidRPr="004C24FE">
              <w:rPr>
                <w:rFonts w:cs="Arial"/>
                <w:sz w:val="16"/>
                <w:szCs w:val="16"/>
                <w:lang w:val="en-US"/>
              </w:rPr>
              <w:tab/>
              <w:t>In 5.2.2.1 (Egress link determination), clarified that an egress link can only be selected if it is not in RLF.</w:t>
            </w:r>
          </w:p>
          <w:p w14:paraId="212B61CF" w14:textId="77777777" w:rsidR="000E4B1B" w:rsidRPr="004C24FE" w:rsidRDefault="000E4B1B" w:rsidP="0083720D">
            <w:pPr>
              <w:overflowPunct/>
              <w:autoSpaceDE/>
              <w:autoSpaceDN/>
              <w:adjustRightInd/>
              <w:spacing w:after="0"/>
              <w:jc w:val="left"/>
              <w:textAlignment w:val="auto"/>
              <w:rPr>
                <w:rFonts w:cs="Arial"/>
                <w:sz w:val="16"/>
                <w:szCs w:val="16"/>
                <w:lang w:val="en-US"/>
              </w:rPr>
            </w:pPr>
          </w:p>
        </w:tc>
      </w:tr>
      <w:tr w:rsidR="000E4B1B" w:rsidRPr="004C24FE" w14:paraId="61FDBE81" w14:textId="77777777" w:rsidTr="00E96E37">
        <w:trPr>
          <w:trHeight w:val="20"/>
        </w:trPr>
        <w:tc>
          <w:tcPr>
            <w:tcW w:w="1049" w:type="dxa"/>
            <w:shd w:val="clear" w:color="auto" w:fill="auto"/>
          </w:tcPr>
          <w:p w14:paraId="096178AA" w14:textId="77777777" w:rsidR="000E4B1B" w:rsidRPr="00FC60BC" w:rsidRDefault="00436B51" w:rsidP="0083720D">
            <w:pPr>
              <w:overflowPunct/>
              <w:autoSpaceDE/>
              <w:autoSpaceDN/>
              <w:adjustRightInd/>
              <w:spacing w:after="0"/>
              <w:jc w:val="left"/>
              <w:textAlignment w:val="auto"/>
              <w:rPr>
                <w:rFonts w:cs="Arial"/>
                <w:b/>
                <w:bCs/>
                <w:color w:val="0000FF"/>
                <w:sz w:val="16"/>
                <w:szCs w:val="16"/>
                <w:u w:val="single"/>
                <w:lang w:val="en-US"/>
              </w:rPr>
            </w:pPr>
            <w:hyperlink r:id="rId12" w:history="1">
              <w:r w:rsidR="000E4B1B" w:rsidRPr="00FC60BC">
                <w:rPr>
                  <w:rFonts w:cs="Arial"/>
                  <w:b/>
                  <w:bCs/>
                  <w:color w:val="0000FF"/>
                  <w:sz w:val="16"/>
                  <w:szCs w:val="16"/>
                  <w:u w:val="single"/>
                  <w:lang w:val="en-US"/>
                </w:rPr>
                <w:t>R2-2210043</w:t>
              </w:r>
            </w:hyperlink>
          </w:p>
        </w:tc>
        <w:tc>
          <w:tcPr>
            <w:tcW w:w="1075" w:type="dxa"/>
            <w:shd w:val="clear" w:color="auto" w:fill="auto"/>
          </w:tcPr>
          <w:p w14:paraId="7B5EC77A" w14:textId="77777777" w:rsidR="000E4B1B" w:rsidRPr="00FC60BC" w:rsidRDefault="000E4B1B" w:rsidP="0083720D">
            <w:pPr>
              <w:overflowPunct/>
              <w:autoSpaceDE/>
              <w:autoSpaceDN/>
              <w:adjustRightInd/>
              <w:spacing w:after="0"/>
              <w:jc w:val="left"/>
              <w:textAlignment w:val="auto"/>
              <w:rPr>
                <w:rFonts w:cs="Arial"/>
                <w:sz w:val="16"/>
                <w:szCs w:val="16"/>
                <w:lang w:val="en-US"/>
              </w:rPr>
            </w:pPr>
            <w:r w:rsidRPr="00FC60BC">
              <w:rPr>
                <w:rFonts w:cs="Arial"/>
                <w:sz w:val="16"/>
                <w:szCs w:val="16"/>
                <w:lang w:val="en-US"/>
              </w:rPr>
              <w:t>Samsung R&amp;D Institute UK</w:t>
            </w:r>
          </w:p>
        </w:tc>
        <w:tc>
          <w:tcPr>
            <w:tcW w:w="4108" w:type="dxa"/>
          </w:tcPr>
          <w:p w14:paraId="7E179C96" w14:textId="77777777" w:rsidR="000E4B1B" w:rsidRPr="004C24FE" w:rsidRDefault="000E4B1B" w:rsidP="0083720D">
            <w:pPr>
              <w:overflowPunct/>
              <w:autoSpaceDE/>
              <w:autoSpaceDN/>
              <w:adjustRightInd/>
              <w:spacing w:after="0"/>
              <w:jc w:val="left"/>
              <w:textAlignment w:val="auto"/>
              <w:rPr>
                <w:rFonts w:cs="Arial"/>
                <w:sz w:val="16"/>
                <w:szCs w:val="16"/>
                <w:lang w:val="en-US"/>
              </w:rPr>
            </w:pPr>
            <w:r w:rsidRPr="004C24FE">
              <w:rPr>
                <w:rFonts w:cs="Arial"/>
                <w:sz w:val="16"/>
                <w:szCs w:val="16"/>
                <w:lang w:val="en-US"/>
              </w:rPr>
              <w:t>Make various essential corrections.</w:t>
            </w:r>
          </w:p>
        </w:tc>
        <w:tc>
          <w:tcPr>
            <w:tcW w:w="8080" w:type="dxa"/>
          </w:tcPr>
          <w:p w14:paraId="6ADF1DB3" w14:textId="77777777" w:rsidR="000E4B1B" w:rsidRPr="004C24FE" w:rsidRDefault="000E4B1B" w:rsidP="0083720D">
            <w:pPr>
              <w:overflowPunct/>
              <w:autoSpaceDE/>
              <w:autoSpaceDN/>
              <w:adjustRightInd/>
              <w:spacing w:after="0"/>
              <w:jc w:val="left"/>
              <w:textAlignment w:val="auto"/>
              <w:rPr>
                <w:rFonts w:cs="Arial"/>
                <w:sz w:val="16"/>
                <w:szCs w:val="16"/>
                <w:lang w:val="en-US"/>
              </w:rPr>
            </w:pPr>
            <w:r w:rsidRPr="004C24FE">
              <w:rPr>
                <w:rFonts w:cs="Arial"/>
                <w:sz w:val="16"/>
                <w:szCs w:val="16"/>
                <w:lang w:val="en-US"/>
              </w:rPr>
              <w:t>6.</w:t>
            </w:r>
            <w:r w:rsidRPr="004C24FE">
              <w:rPr>
                <w:rFonts w:cs="Arial"/>
                <w:sz w:val="16"/>
                <w:szCs w:val="16"/>
                <w:lang w:val="en-US"/>
              </w:rPr>
              <w:tab/>
              <w:t xml:space="preserve">In 5.4 (Handling of unknown, unforeseen, and erroneous protocol data), add the underlying bit: “For U2N Remote UE, if </w:t>
            </w:r>
            <w:proofErr w:type="spellStart"/>
            <w:r w:rsidRPr="004C24FE">
              <w:rPr>
                <w:rFonts w:cs="Arial"/>
                <w:sz w:val="16"/>
                <w:szCs w:val="16"/>
                <w:lang w:val="en-US"/>
              </w:rPr>
              <w:t>sl</w:t>
            </w:r>
            <w:proofErr w:type="spellEnd"/>
            <w:r w:rsidRPr="004C24FE">
              <w:rPr>
                <w:rFonts w:cs="Arial"/>
                <w:sz w:val="16"/>
                <w:szCs w:val="16"/>
                <w:lang w:val="en-US"/>
              </w:rPr>
              <w:t>-</w:t>
            </w:r>
            <w:proofErr w:type="spellStart"/>
            <w:r w:rsidRPr="004C24FE">
              <w:rPr>
                <w:rFonts w:cs="Arial"/>
                <w:sz w:val="16"/>
                <w:szCs w:val="16"/>
                <w:lang w:val="en-US"/>
              </w:rPr>
              <w:t>RemoteUE</w:t>
            </w:r>
            <w:proofErr w:type="spellEnd"/>
            <w:r w:rsidRPr="004C24FE">
              <w:rPr>
                <w:rFonts w:cs="Arial"/>
                <w:sz w:val="16"/>
                <w:szCs w:val="16"/>
                <w:lang w:val="en-US"/>
              </w:rPr>
              <w:t xml:space="preserve">-RB-Identity </w:t>
            </w:r>
            <w:proofErr w:type="spellStart"/>
            <w:r w:rsidRPr="004C24FE">
              <w:rPr>
                <w:rFonts w:cs="Arial"/>
                <w:sz w:val="16"/>
                <w:szCs w:val="16"/>
                <w:lang w:val="en-US"/>
              </w:rPr>
              <w:t>is</w:t>
            </w:r>
            <w:r w:rsidRPr="006A0FA7">
              <w:rPr>
                <w:rFonts w:cs="Arial"/>
                <w:sz w:val="16"/>
                <w:szCs w:val="16"/>
                <w:u w:val="single"/>
                <w:lang w:val="en-US"/>
              </w:rPr>
              <w:t>and</w:t>
            </w:r>
            <w:proofErr w:type="spellEnd"/>
            <w:r w:rsidRPr="006A0FA7">
              <w:rPr>
                <w:rFonts w:cs="Arial"/>
                <w:sz w:val="16"/>
                <w:szCs w:val="16"/>
                <w:u w:val="single"/>
                <w:lang w:val="en-US"/>
              </w:rPr>
              <w:t xml:space="preserve"> </w:t>
            </w:r>
            <w:proofErr w:type="spellStart"/>
            <w:r w:rsidRPr="006A0FA7">
              <w:rPr>
                <w:rFonts w:cs="Arial"/>
                <w:sz w:val="16"/>
                <w:szCs w:val="16"/>
                <w:u w:val="single"/>
                <w:lang w:val="en-US"/>
              </w:rPr>
              <w:t>sl-LocalIdentity</w:t>
            </w:r>
            <w:proofErr w:type="spellEnd"/>
            <w:r w:rsidRPr="006A0FA7">
              <w:rPr>
                <w:rFonts w:cs="Arial"/>
                <w:sz w:val="16"/>
                <w:szCs w:val="16"/>
                <w:u w:val="single"/>
                <w:lang w:val="en-US"/>
              </w:rPr>
              <w:t xml:space="preserve"> are both</w:t>
            </w:r>
            <w:r w:rsidRPr="004C24FE">
              <w:rPr>
                <w:rFonts w:cs="Arial"/>
                <w:sz w:val="16"/>
                <w:szCs w:val="16"/>
                <w:lang w:val="en-US"/>
              </w:rPr>
              <w:t xml:space="preserve"> configured, when a SRAP Data PDU with SRAP header that contains a UE ID field or BEARER ID field which is not included in </w:t>
            </w:r>
            <w:proofErr w:type="spellStart"/>
            <w:r w:rsidRPr="004C24FE">
              <w:rPr>
                <w:rFonts w:cs="Arial"/>
                <w:sz w:val="16"/>
                <w:szCs w:val="16"/>
                <w:lang w:val="en-US"/>
              </w:rPr>
              <w:t>sl</w:t>
            </w:r>
            <w:proofErr w:type="spellEnd"/>
            <w:r w:rsidRPr="004C24FE">
              <w:rPr>
                <w:rFonts w:cs="Arial"/>
                <w:sz w:val="16"/>
                <w:szCs w:val="16"/>
                <w:lang w:val="en-US"/>
              </w:rPr>
              <w:t>-SRAP-</w:t>
            </w:r>
            <w:proofErr w:type="spellStart"/>
            <w:r w:rsidRPr="004C24FE">
              <w:rPr>
                <w:rFonts w:cs="Arial"/>
                <w:sz w:val="16"/>
                <w:szCs w:val="16"/>
                <w:lang w:val="en-US"/>
              </w:rPr>
              <w:t>ConfigRemote</w:t>
            </w:r>
            <w:proofErr w:type="spellEnd"/>
            <w:r w:rsidRPr="004C24FE">
              <w:rPr>
                <w:rFonts w:cs="Arial"/>
                <w:sz w:val="16"/>
                <w:szCs w:val="16"/>
                <w:lang w:val="en-US"/>
              </w:rPr>
              <w:t xml:space="preserve"> is received, the SRAP entity </w:t>
            </w:r>
            <w:proofErr w:type="gramStart"/>
            <w:r w:rsidRPr="004C24FE">
              <w:rPr>
                <w:rFonts w:cs="Arial"/>
                <w:sz w:val="16"/>
                <w:szCs w:val="16"/>
                <w:lang w:val="en-US"/>
              </w:rPr>
              <w:t>shall:…</w:t>
            </w:r>
            <w:proofErr w:type="gramEnd"/>
            <w:r w:rsidRPr="004C24FE">
              <w:rPr>
                <w:rFonts w:cs="Arial"/>
                <w:sz w:val="16"/>
                <w:szCs w:val="16"/>
                <w:lang w:val="en-US"/>
              </w:rPr>
              <w:t xml:space="preserve">”. Otherwise (if </w:t>
            </w:r>
            <w:proofErr w:type="spellStart"/>
            <w:r w:rsidRPr="004C24FE">
              <w:rPr>
                <w:rFonts w:cs="Arial"/>
                <w:sz w:val="16"/>
                <w:szCs w:val="16"/>
                <w:lang w:val="en-US"/>
              </w:rPr>
              <w:t>sl-LocalIdentity</w:t>
            </w:r>
            <w:proofErr w:type="spellEnd"/>
            <w:r w:rsidRPr="004C24FE">
              <w:rPr>
                <w:rFonts w:cs="Arial"/>
                <w:sz w:val="16"/>
                <w:szCs w:val="16"/>
                <w:lang w:val="en-US"/>
              </w:rPr>
              <w:t xml:space="preserve"> is not configured), checking the UE ID field for a match is meaningless - why check whether the packet contains a UE ID field included in </w:t>
            </w:r>
            <w:proofErr w:type="spellStart"/>
            <w:r w:rsidRPr="004C24FE">
              <w:rPr>
                <w:rFonts w:cs="Arial"/>
                <w:sz w:val="16"/>
                <w:szCs w:val="16"/>
                <w:lang w:val="en-US"/>
              </w:rPr>
              <w:t>sl</w:t>
            </w:r>
            <w:proofErr w:type="spellEnd"/>
            <w:r w:rsidRPr="004C24FE">
              <w:rPr>
                <w:rFonts w:cs="Arial"/>
                <w:sz w:val="16"/>
                <w:szCs w:val="16"/>
                <w:lang w:val="en-US"/>
              </w:rPr>
              <w:t>-SRAP-Config-Remote, when the Remote UE ID has not been configured anyway?</w:t>
            </w:r>
          </w:p>
          <w:p w14:paraId="0C835BEF" w14:textId="77777777" w:rsidR="000E4B1B" w:rsidRPr="004C24FE" w:rsidRDefault="000E4B1B" w:rsidP="0083720D">
            <w:pPr>
              <w:overflowPunct/>
              <w:autoSpaceDE/>
              <w:autoSpaceDN/>
              <w:adjustRightInd/>
              <w:spacing w:after="0"/>
              <w:jc w:val="left"/>
              <w:textAlignment w:val="auto"/>
              <w:rPr>
                <w:rFonts w:cs="Arial"/>
                <w:sz w:val="16"/>
                <w:szCs w:val="16"/>
                <w:lang w:val="en-US"/>
              </w:rPr>
            </w:pPr>
          </w:p>
        </w:tc>
      </w:tr>
      <w:tr w:rsidR="000E4B1B" w:rsidRPr="004C24FE" w14:paraId="5AC9DA64" w14:textId="77777777" w:rsidTr="00E96E37">
        <w:trPr>
          <w:trHeight w:val="20"/>
        </w:trPr>
        <w:tc>
          <w:tcPr>
            <w:tcW w:w="1049" w:type="dxa"/>
            <w:shd w:val="clear" w:color="auto" w:fill="auto"/>
          </w:tcPr>
          <w:p w14:paraId="77B1B615" w14:textId="77777777" w:rsidR="000E4B1B" w:rsidRPr="00FC60BC" w:rsidRDefault="00436B51" w:rsidP="0083720D">
            <w:pPr>
              <w:overflowPunct/>
              <w:autoSpaceDE/>
              <w:autoSpaceDN/>
              <w:adjustRightInd/>
              <w:spacing w:after="0"/>
              <w:jc w:val="left"/>
              <w:textAlignment w:val="auto"/>
              <w:rPr>
                <w:rFonts w:cs="Arial"/>
                <w:b/>
                <w:bCs/>
                <w:color w:val="0000FF"/>
                <w:sz w:val="16"/>
                <w:szCs w:val="16"/>
                <w:u w:val="single"/>
                <w:lang w:val="en-US"/>
              </w:rPr>
            </w:pPr>
            <w:hyperlink r:id="rId13" w:history="1">
              <w:r w:rsidR="000E4B1B" w:rsidRPr="00FC60BC">
                <w:rPr>
                  <w:rFonts w:cs="Arial"/>
                  <w:b/>
                  <w:bCs/>
                  <w:color w:val="0000FF"/>
                  <w:sz w:val="16"/>
                  <w:szCs w:val="16"/>
                  <w:u w:val="single"/>
                  <w:lang w:val="en-US"/>
                </w:rPr>
                <w:t>R2-2209904</w:t>
              </w:r>
            </w:hyperlink>
          </w:p>
        </w:tc>
        <w:tc>
          <w:tcPr>
            <w:tcW w:w="1075" w:type="dxa"/>
            <w:shd w:val="clear" w:color="auto" w:fill="auto"/>
          </w:tcPr>
          <w:p w14:paraId="77A32B67" w14:textId="77777777" w:rsidR="000E4B1B" w:rsidRPr="00FC60BC" w:rsidRDefault="000E4B1B" w:rsidP="0083720D">
            <w:pPr>
              <w:overflowPunct/>
              <w:autoSpaceDE/>
              <w:autoSpaceDN/>
              <w:adjustRightInd/>
              <w:spacing w:after="0"/>
              <w:jc w:val="left"/>
              <w:textAlignment w:val="auto"/>
              <w:rPr>
                <w:rFonts w:cs="Arial"/>
                <w:sz w:val="16"/>
                <w:szCs w:val="16"/>
                <w:lang w:val="en-US"/>
              </w:rPr>
            </w:pPr>
            <w:r w:rsidRPr="00FC60BC">
              <w:rPr>
                <w:rFonts w:cs="Arial"/>
                <w:sz w:val="16"/>
                <w:szCs w:val="16"/>
                <w:lang w:val="en-US"/>
              </w:rPr>
              <w:t xml:space="preserve">ZTE, </w:t>
            </w:r>
            <w:proofErr w:type="spellStart"/>
            <w:r w:rsidRPr="00FC60BC">
              <w:rPr>
                <w:rFonts w:cs="Arial"/>
                <w:sz w:val="16"/>
                <w:szCs w:val="16"/>
                <w:lang w:val="en-US"/>
              </w:rPr>
              <w:t>Sanechips</w:t>
            </w:r>
            <w:proofErr w:type="spellEnd"/>
          </w:p>
        </w:tc>
        <w:tc>
          <w:tcPr>
            <w:tcW w:w="4108" w:type="dxa"/>
          </w:tcPr>
          <w:p w14:paraId="49C4FE49" w14:textId="77777777" w:rsidR="000E4B1B" w:rsidRPr="00505E8F" w:rsidRDefault="000E4B1B"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 xml:space="preserve">3. In clause 4.5, for configuration of SRAP via RRC </w:t>
            </w:r>
            <w:proofErr w:type="spellStart"/>
            <w:r w:rsidRPr="00505E8F">
              <w:rPr>
                <w:rFonts w:cs="Arial"/>
                <w:sz w:val="16"/>
                <w:szCs w:val="16"/>
                <w:lang w:val="en-US"/>
              </w:rPr>
              <w:t>signalling</w:t>
            </w:r>
            <w:proofErr w:type="spellEnd"/>
            <w:r w:rsidRPr="00505E8F">
              <w:rPr>
                <w:rFonts w:cs="Arial"/>
                <w:sz w:val="16"/>
                <w:szCs w:val="16"/>
                <w:lang w:val="en-US"/>
              </w:rPr>
              <w:t>, it is confusion to use “BEARER ID” and “UE ID” field. Suggest to remove.</w:t>
            </w:r>
          </w:p>
        </w:tc>
        <w:tc>
          <w:tcPr>
            <w:tcW w:w="8080" w:type="dxa"/>
          </w:tcPr>
          <w:p w14:paraId="255C17B4" w14:textId="77777777" w:rsidR="000E4B1B" w:rsidRPr="00505E8F" w:rsidRDefault="000E4B1B"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3. In clause 4.5, remove the BEARER ID field and UE ID field.</w:t>
            </w:r>
          </w:p>
        </w:tc>
      </w:tr>
    </w:tbl>
    <w:p w14:paraId="08537090" w14:textId="77777777" w:rsidR="00E96E37" w:rsidRDefault="00E96E37" w:rsidP="00784EBA"/>
    <w:p w14:paraId="53FF5D43" w14:textId="096CFDA8" w:rsidR="00E96E37" w:rsidRDefault="00E96E37" w:rsidP="00784EBA">
      <w:pPr>
        <w:rPr>
          <w:lang w:val="en-US"/>
        </w:rPr>
      </w:pPr>
      <w:r>
        <w:rPr>
          <w:rFonts w:hint="eastAsia"/>
          <w:lang w:val="en-US"/>
        </w:rPr>
        <w:t>Q</w:t>
      </w:r>
      <w:r>
        <w:rPr>
          <w:lang w:val="en-US"/>
        </w:rPr>
        <w:t>1</w:t>
      </w:r>
      <w:r w:rsidR="00E974D6">
        <w:rPr>
          <w:lang w:val="en-US"/>
        </w:rPr>
        <w:t>.1</w:t>
      </w:r>
      <w:r>
        <w:rPr>
          <w:rFonts w:hint="eastAsia"/>
          <w:lang w:val="en-US"/>
        </w:rPr>
        <w:t xml:space="preserve"> </w:t>
      </w:r>
      <w:r>
        <w:rPr>
          <w:lang w:val="en-US"/>
        </w:rPr>
        <w:t xml:space="preserve">Does company agree with the </w:t>
      </w:r>
      <w:r w:rsidR="00E974D6">
        <w:rPr>
          <w:lang w:val="en-US"/>
        </w:rPr>
        <w:t>change-4 in R2-2210043</w:t>
      </w:r>
      <w:r>
        <w:rPr>
          <w:lang w:val="en-US"/>
        </w:rPr>
        <w:t>?</w:t>
      </w:r>
    </w:p>
    <w:tbl>
      <w:tblPr>
        <w:tblStyle w:val="afc"/>
        <w:tblW w:w="14312" w:type="dxa"/>
        <w:tblLook w:val="04A0" w:firstRow="1" w:lastRow="0" w:firstColumn="1" w:lastColumn="0" w:noHBand="0" w:noVBand="1"/>
      </w:tblPr>
      <w:tblGrid>
        <w:gridCol w:w="1696"/>
        <w:gridCol w:w="2694"/>
        <w:gridCol w:w="9922"/>
      </w:tblGrid>
      <w:tr w:rsidR="00E974D6" w14:paraId="38D43A29" w14:textId="77777777" w:rsidTr="006A0FA7">
        <w:tc>
          <w:tcPr>
            <w:tcW w:w="1696" w:type="dxa"/>
          </w:tcPr>
          <w:p w14:paraId="5566F841" w14:textId="6B49EC37" w:rsidR="00E974D6" w:rsidRDefault="00E974D6" w:rsidP="00E96E37">
            <w:pPr>
              <w:rPr>
                <w:lang w:val="en-US"/>
              </w:rPr>
            </w:pPr>
            <w:r>
              <w:rPr>
                <w:rFonts w:hint="eastAsia"/>
                <w:lang w:val="en-US"/>
              </w:rPr>
              <w:t>C</w:t>
            </w:r>
            <w:r>
              <w:rPr>
                <w:lang w:val="en-US"/>
              </w:rPr>
              <w:t>ompany</w:t>
            </w:r>
          </w:p>
        </w:tc>
        <w:tc>
          <w:tcPr>
            <w:tcW w:w="2694" w:type="dxa"/>
          </w:tcPr>
          <w:p w14:paraId="6A4EC9D3" w14:textId="60483A67" w:rsidR="00E974D6" w:rsidRDefault="00E974D6" w:rsidP="00E96E37">
            <w:pPr>
              <w:rPr>
                <w:lang w:val="en-US"/>
              </w:rPr>
            </w:pPr>
            <w:r>
              <w:rPr>
                <w:lang w:val="en-US"/>
              </w:rPr>
              <w:t>Yes/No</w:t>
            </w:r>
          </w:p>
        </w:tc>
        <w:tc>
          <w:tcPr>
            <w:tcW w:w="9922" w:type="dxa"/>
          </w:tcPr>
          <w:p w14:paraId="78539050" w14:textId="5A841DCF" w:rsidR="00E974D6" w:rsidRDefault="00E974D6" w:rsidP="00E96E37">
            <w:pPr>
              <w:rPr>
                <w:lang w:val="en-US"/>
              </w:rPr>
            </w:pPr>
            <w:r>
              <w:rPr>
                <w:rFonts w:hint="eastAsia"/>
                <w:lang w:val="en-US"/>
              </w:rPr>
              <w:t>C</w:t>
            </w:r>
            <w:r>
              <w:rPr>
                <w:lang w:val="en-US"/>
              </w:rPr>
              <w:t>omment</w:t>
            </w:r>
          </w:p>
        </w:tc>
      </w:tr>
      <w:tr w:rsidR="00E974D6" w14:paraId="71FE6C80" w14:textId="77777777" w:rsidTr="006A0FA7">
        <w:tc>
          <w:tcPr>
            <w:tcW w:w="1696" w:type="dxa"/>
          </w:tcPr>
          <w:p w14:paraId="40C7FC5A" w14:textId="07509897" w:rsidR="00E974D6" w:rsidRDefault="00A37700" w:rsidP="00E96E37">
            <w:pPr>
              <w:rPr>
                <w:lang w:val="en-US"/>
              </w:rPr>
            </w:pPr>
            <w:r>
              <w:rPr>
                <w:rFonts w:hint="eastAsia"/>
                <w:lang w:val="en-US"/>
              </w:rPr>
              <w:lastRenderedPageBreak/>
              <w:t>O</w:t>
            </w:r>
            <w:r>
              <w:rPr>
                <w:lang w:val="en-US"/>
              </w:rPr>
              <w:t>PPO</w:t>
            </w:r>
          </w:p>
        </w:tc>
        <w:tc>
          <w:tcPr>
            <w:tcW w:w="2694" w:type="dxa"/>
          </w:tcPr>
          <w:p w14:paraId="5328F125" w14:textId="206E7EEA" w:rsidR="00E974D6" w:rsidRDefault="00E974D6" w:rsidP="00E96E37">
            <w:pPr>
              <w:rPr>
                <w:lang w:val="en-US"/>
              </w:rPr>
            </w:pPr>
            <w:r>
              <w:rPr>
                <w:rFonts w:hint="eastAsia"/>
                <w:lang w:val="en-US"/>
              </w:rPr>
              <w:t>N</w:t>
            </w:r>
            <w:r>
              <w:rPr>
                <w:lang w:val="en-US"/>
              </w:rPr>
              <w:t>o</w:t>
            </w:r>
          </w:p>
        </w:tc>
        <w:tc>
          <w:tcPr>
            <w:tcW w:w="9922" w:type="dxa"/>
          </w:tcPr>
          <w:p w14:paraId="0D00C7D2" w14:textId="3EB9739B" w:rsidR="00E974D6" w:rsidRDefault="00A37700" w:rsidP="00E96E37">
            <w:pPr>
              <w:rPr>
                <w:lang w:val="en-US"/>
              </w:rPr>
            </w:pPr>
            <w:r>
              <w:rPr>
                <w:lang w:val="en-US"/>
              </w:rPr>
              <w:t xml:space="preserve">If there is </w:t>
            </w:r>
            <w:proofErr w:type="gramStart"/>
            <w:r>
              <w:rPr>
                <w:lang w:val="en-US"/>
              </w:rPr>
              <w:t>a</w:t>
            </w:r>
            <w:proofErr w:type="gramEnd"/>
            <w:r>
              <w:rPr>
                <w:lang w:val="en-US"/>
              </w:rPr>
              <w:t xml:space="preserve"> RLF, the related handling has been specified in RRC spec, not sure if we need to further specify this aspect in SRAP. </w:t>
            </w:r>
          </w:p>
        </w:tc>
      </w:tr>
      <w:tr w:rsidR="00E974D6" w14:paraId="07276D6C" w14:textId="77777777" w:rsidTr="006A0FA7">
        <w:tc>
          <w:tcPr>
            <w:tcW w:w="1696" w:type="dxa"/>
          </w:tcPr>
          <w:p w14:paraId="48954C18" w14:textId="77777777" w:rsidR="00E974D6" w:rsidRDefault="00E974D6" w:rsidP="00E96E37">
            <w:pPr>
              <w:rPr>
                <w:lang w:val="en-US"/>
              </w:rPr>
            </w:pPr>
          </w:p>
        </w:tc>
        <w:tc>
          <w:tcPr>
            <w:tcW w:w="2694" w:type="dxa"/>
          </w:tcPr>
          <w:p w14:paraId="22951202" w14:textId="77777777" w:rsidR="00E974D6" w:rsidRDefault="00E974D6" w:rsidP="00E96E37">
            <w:pPr>
              <w:rPr>
                <w:lang w:val="en-US"/>
              </w:rPr>
            </w:pPr>
          </w:p>
        </w:tc>
        <w:tc>
          <w:tcPr>
            <w:tcW w:w="9922" w:type="dxa"/>
          </w:tcPr>
          <w:p w14:paraId="4209A5B8" w14:textId="77777777" w:rsidR="00E974D6" w:rsidRDefault="00E974D6" w:rsidP="00E96E37">
            <w:pPr>
              <w:rPr>
                <w:lang w:val="en-US"/>
              </w:rPr>
            </w:pPr>
          </w:p>
        </w:tc>
      </w:tr>
    </w:tbl>
    <w:p w14:paraId="604E8C7A" w14:textId="63202A6A" w:rsidR="00E96E37" w:rsidRDefault="00E96E37" w:rsidP="00784EBA">
      <w:pPr>
        <w:rPr>
          <w:lang w:val="en-US"/>
        </w:rPr>
      </w:pPr>
    </w:p>
    <w:p w14:paraId="6407FD39" w14:textId="278D8416" w:rsidR="00E974D6" w:rsidRDefault="00E974D6" w:rsidP="00784EBA">
      <w:pPr>
        <w:rPr>
          <w:lang w:val="en-US"/>
        </w:rPr>
      </w:pPr>
      <w:r>
        <w:rPr>
          <w:rFonts w:hint="eastAsia"/>
          <w:lang w:val="en-US"/>
        </w:rPr>
        <w:t>Q</w:t>
      </w:r>
      <w:r>
        <w:rPr>
          <w:lang w:val="en-US"/>
        </w:rPr>
        <w:t>1.2 Does company agree with the change-6 in R2-2210043?</w:t>
      </w:r>
    </w:p>
    <w:tbl>
      <w:tblPr>
        <w:tblStyle w:val="afc"/>
        <w:tblW w:w="14312" w:type="dxa"/>
        <w:tblLook w:val="04A0" w:firstRow="1" w:lastRow="0" w:firstColumn="1" w:lastColumn="0" w:noHBand="0" w:noVBand="1"/>
      </w:tblPr>
      <w:tblGrid>
        <w:gridCol w:w="1696"/>
        <w:gridCol w:w="2694"/>
        <w:gridCol w:w="9922"/>
      </w:tblGrid>
      <w:tr w:rsidR="00E974D6" w14:paraId="4D2D01E9" w14:textId="77777777" w:rsidTr="0083720D">
        <w:tc>
          <w:tcPr>
            <w:tcW w:w="1696" w:type="dxa"/>
          </w:tcPr>
          <w:p w14:paraId="28F67F5F" w14:textId="77777777" w:rsidR="00E974D6" w:rsidRDefault="00E974D6" w:rsidP="0083720D">
            <w:pPr>
              <w:rPr>
                <w:lang w:val="en-US"/>
              </w:rPr>
            </w:pPr>
            <w:r>
              <w:rPr>
                <w:rFonts w:hint="eastAsia"/>
                <w:lang w:val="en-US"/>
              </w:rPr>
              <w:t>C</w:t>
            </w:r>
            <w:r>
              <w:rPr>
                <w:lang w:val="en-US"/>
              </w:rPr>
              <w:t>ompany</w:t>
            </w:r>
          </w:p>
        </w:tc>
        <w:tc>
          <w:tcPr>
            <w:tcW w:w="2694" w:type="dxa"/>
          </w:tcPr>
          <w:p w14:paraId="13813190" w14:textId="067D8D72" w:rsidR="00E974D6" w:rsidRDefault="00E974D6" w:rsidP="0083720D">
            <w:pPr>
              <w:rPr>
                <w:lang w:val="en-US"/>
              </w:rPr>
            </w:pPr>
            <w:r>
              <w:rPr>
                <w:lang w:val="en-US"/>
              </w:rPr>
              <w:t>Yes/No</w:t>
            </w:r>
          </w:p>
        </w:tc>
        <w:tc>
          <w:tcPr>
            <w:tcW w:w="9922" w:type="dxa"/>
          </w:tcPr>
          <w:p w14:paraId="5E5710D1" w14:textId="77777777" w:rsidR="00E974D6" w:rsidRDefault="00E974D6" w:rsidP="0083720D">
            <w:pPr>
              <w:rPr>
                <w:lang w:val="en-US"/>
              </w:rPr>
            </w:pPr>
            <w:r>
              <w:rPr>
                <w:rFonts w:hint="eastAsia"/>
                <w:lang w:val="en-US"/>
              </w:rPr>
              <w:t>C</w:t>
            </w:r>
            <w:r>
              <w:rPr>
                <w:lang w:val="en-US"/>
              </w:rPr>
              <w:t>omment</w:t>
            </w:r>
          </w:p>
        </w:tc>
      </w:tr>
      <w:tr w:rsidR="00E974D6" w14:paraId="155EB1F9" w14:textId="77777777" w:rsidTr="0083720D">
        <w:tc>
          <w:tcPr>
            <w:tcW w:w="1696" w:type="dxa"/>
          </w:tcPr>
          <w:p w14:paraId="52AF1545" w14:textId="4507DC95" w:rsidR="00E974D6" w:rsidRDefault="00A37700" w:rsidP="0083720D">
            <w:pPr>
              <w:rPr>
                <w:lang w:val="en-US"/>
              </w:rPr>
            </w:pPr>
            <w:r>
              <w:rPr>
                <w:rFonts w:hint="eastAsia"/>
                <w:lang w:val="en-US"/>
              </w:rPr>
              <w:t>O</w:t>
            </w:r>
            <w:r>
              <w:rPr>
                <w:lang w:val="en-US"/>
              </w:rPr>
              <w:t>PPO</w:t>
            </w:r>
          </w:p>
        </w:tc>
        <w:tc>
          <w:tcPr>
            <w:tcW w:w="2694" w:type="dxa"/>
          </w:tcPr>
          <w:p w14:paraId="21CFD8CD" w14:textId="77777777" w:rsidR="00E974D6" w:rsidRDefault="00E974D6" w:rsidP="0083720D">
            <w:pPr>
              <w:rPr>
                <w:lang w:val="en-US"/>
              </w:rPr>
            </w:pPr>
            <w:r>
              <w:rPr>
                <w:rFonts w:hint="eastAsia"/>
                <w:lang w:val="en-US"/>
              </w:rPr>
              <w:t>N</w:t>
            </w:r>
            <w:r>
              <w:rPr>
                <w:lang w:val="en-US"/>
              </w:rPr>
              <w:t>o</w:t>
            </w:r>
          </w:p>
        </w:tc>
        <w:tc>
          <w:tcPr>
            <w:tcW w:w="9922" w:type="dxa"/>
          </w:tcPr>
          <w:p w14:paraId="3DBCF70E" w14:textId="1A579D90" w:rsidR="00E974D6" w:rsidRDefault="00A37700" w:rsidP="0083720D">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E974D6" w14:paraId="7CAAF5FB" w14:textId="77777777" w:rsidTr="0083720D">
        <w:tc>
          <w:tcPr>
            <w:tcW w:w="1696" w:type="dxa"/>
          </w:tcPr>
          <w:p w14:paraId="6CDE67C9" w14:textId="77777777" w:rsidR="00E974D6" w:rsidRDefault="00E974D6" w:rsidP="0083720D">
            <w:pPr>
              <w:rPr>
                <w:lang w:val="en-US"/>
              </w:rPr>
            </w:pPr>
          </w:p>
        </w:tc>
        <w:tc>
          <w:tcPr>
            <w:tcW w:w="2694" w:type="dxa"/>
          </w:tcPr>
          <w:p w14:paraId="2B406B0E" w14:textId="77777777" w:rsidR="00E974D6" w:rsidRDefault="00E974D6" w:rsidP="0083720D">
            <w:pPr>
              <w:rPr>
                <w:lang w:val="en-US"/>
              </w:rPr>
            </w:pPr>
          </w:p>
        </w:tc>
        <w:tc>
          <w:tcPr>
            <w:tcW w:w="9922" w:type="dxa"/>
          </w:tcPr>
          <w:p w14:paraId="6157B440" w14:textId="77777777" w:rsidR="00E974D6" w:rsidRDefault="00E974D6" w:rsidP="0083720D">
            <w:pPr>
              <w:rPr>
                <w:lang w:val="en-US"/>
              </w:rPr>
            </w:pPr>
          </w:p>
        </w:tc>
      </w:tr>
    </w:tbl>
    <w:p w14:paraId="7B11023A" w14:textId="19A8014B" w:rsidR="00E974D6" w:rsidRDefault="00E974D6" w:rsidP="00784EBA">
      <w:pPr>
        <w:rPr>
          <w:lang w:val="en-US"/>
        </w:rPr>
      </w:pPr>
    </w:p>
    <w:p w14:paraId="5D465A88" w14:textId="52A2CCD1" w:rsidR="00E974D6" w:rsidRDefault="00E974D6" w:rsidP="00784EBA">
      <w:pPr>
        <w:rPr>
          <w:lang w:val="en-US"/>
        </w:rPr>
      </w:pPr>
      <w:r>
        <w:rPr>
          <w:rFonts w:hint="eastAsia"/>
          <w:lang w:val="en-US"/>
        </w:rPr>
        <w:t>Q</w:t>
      </w:r>
      <w:r>
        <w:rPr>
          <w:lang w:val="en-US"/>
        </w:rPr>
        <w:t>1.3 Does company agree with the change 3 in R2-2209904?</w:t>
      </w:r>
    </w:p>
    <w:tbl>
      <w:tblPr>
        <w:tblStyle w:val="afc"/>
        <w:tblW w:w="14312" w:type="dxa"/>
        <w:tblLook w:val="04A0" w:firstRow="1" w:lastRow="0" w:firstColumn="1" w:lastColumn="0" w:noHBand="0" w:noVBand="1"/>
      </w:tblPr>
      <w:tblGrid>
        <w:gridCol w:w="1696"/>
        <w:gridCol w:w="2694"/>
        <w:gridCol w:w="9922"/>
      </w:tblGrid>
      <w:tr w:rsidR="00E974D6" w14:paraId="21215984" w14:textId="77777777" w:rsidTr="0083720D">
        <w:tc>
          <w:tcPr>
            <w:tcW w:w="1696" w:type="dxa"/>
          </w:tcPr>
          <w:p w14:paraId="6D37F0C1" w14:textId="77777777" w:rsidR="00E974D6" w:rsidRDefault="00E974D6" w:rsidP="0083720D">
            <w:pPr>
              <w:rPr>
                <w:lang w:val="en-US"/>
              </w:rPr>
            </w:pPr>
            <w:r>
              <w:rPr>
                <w:rFonts w:hint="eastAsia"/>
                <w:lang w:val="en-US"/>
              </w:rPr>
              <w:t>C</w:t>
            </w:r>
            <w:r>
              <w:rPr>
                <w:lang w:val="en-US"/>
              </w:rPr>
              <w:t>ompany</w:t>
            </w:r>
          </w:p>
        </w:tc>
        <w:tc>
          <w:tcPr>
            <w:tcW w:w="2694" w:type="dxa"/>
          </w:tcPr>
          <w:p w14:paraId="161BFE0C" w14:textId="77777777" w:rsidR="00E974D6" w:rsidRDefault="00E974D6" w:rsidP="0083720D">
            <w:pPr>
              <w:rPr>
                <w:lang w:val="en-US"/>
              </w:rPr>
            </w:pPr>
            <w:r>
              <w:rPr>
                <w:lang w:val="en-US"/>
              </w:rPr>
              <w:t>Yes/No</w:t>
            </w:r>
          </w:p>
        </w:tc>
        <w:tc>
          <w:tcPr>
            <w:tcW w:w="9922" w:type="dxa"/>
          </w:tcPr>
          <w:p w14:paraId="4AEDD56B" w14:textId="77777777" w:rsidR="00E974D6" w:rsidRDefault="00E974D6" w:rsidP="0083720D">
            <w:pPr>
              <w:rPr>
                <w:lang w:val="en-US"/>
              </w:rPr>
            </w:pPr>
            <w:r>
              <w:rPr>
                <w:rFonts w:hint="eastAsia"/>
                <w:lang w:val="en-US"/>
              </w:rPr>
              <w:t>C</w:t>
            </w:r>
            <w:r>
              <w:rPr>
                <w:lang w:val="en-US"/>
              </w:rPr>
              <w:t>omment</w:t>
            </w:r>
          </w:p>
        </w:tc>
      </w:tr>
      <w:tr w:rsidR="00E974D6" w14:paraId="794FA0A9" w14:textId="77777777" w:rsidTr="0083720D">
        <w:tc>
          <w:tcPr>
            <w:tcW w:w="1696" w:type="dxa"/>
          </w:tcPr>
          <w:p w14:paraId="1773E928" w14:textId="0CD1F2A9" w:rsidR="00E974D6" w:rsidRDefault="00A37700" w:rsidP="0083720D">
            <w:pPr>
              <w:rPr>
                <w:lang w:val="en-US"/>
              </w:rPr>
            </w:pPr>
            <w:r>
              <w:rPr>
                <w:rFonts w:hint="eastAsia"/>
                <w:lang w:val="en-US"/>
              </w:rPr>
              <w:t>O</w:t>
            </w:r>
            <w:r>
              <w:rPr>
                <w:lang w:val="en-US"/>
              </w:rPr>
              <w:t>PPO</w:t>
            </w:r>
          </w:p>
        </w:tc>
        <w:tc>
          <w:tcPr>
            <w:tcW w:w="2694" w:type="dxa"/>
          </w:tcPr>
          <w:p w14:paraId="54C472F4" w14:textId="77777777" w:rsidR="00E974D6" w:rsidRDefault="00E974D6" w:rsidP="0083720D">
            <w:pPr>
              <w:rPr>
                <w:lang w:val="en-US"/>
              </w:rPr>
            </w:pPr>
            <w:r>
              <w:rPr>
                <w:rFonts w:hint="eastAsia"/>
                <w:lang w:val="en-US"/>
              </w:rPr>
              <w:t>N</w:t>
            </w:r>
            <w:r>
              <w:rPr>
                <w:lang w:val="en-US"/>
              </w:rPr>
              <w:t>o</w:t>
            </w:r>
          </w:p>
        </w:tc>
        <w:tc>
          <w:tcPr>
            <w:tcW w:w="9922" w:type="dxa"/>
          </w:tcPr>
          <w:p w14:paraId="0F7AE92A" w14:textId="4362C3E9" w:rsidR="00E974D6" w:rsidRDefault="00A37700" w:rsidP="0083720D">
            <w:pPr>
              <w:rPr>
                <w:lang w:val="en-US"/>
              </w:rPr>
            </w:pPr>
            <w:r>
              <w:rPr>
                <w:lang w:val="en-US"/>
              </w:rPr>
              <w:t>Not see obvious problem in the current spec</w:t>
            </w:r>
          </w:p>
        </w:tc>
      </w:tr>
      <w:tr w:rsidR="00E974D6" w14:paraId="09406AD2" w14:textId="77777777" w:rsidTr="0083720D">
        <w:tc>
          <w:tcPr>
            <w:tcW w:w="1696" w:type="dxa"/>
          </w:tcPr>
          <w:p w14:paraId="7ED35A44" w14:textId="77777777" w:rsidR="00E974D6" w:rsidRDefault="00E974D6" w:rsidP="0083720D">
            <w:pPr>
              <w:rPr>
                <w:lang w:val="en-US"/>
              </w:rPr>
            </w:pPr>
          </w:p>
        </w:tc>
        <w:tc>
          <w:tcPr>
            <w:tcW w:w="2694" w:type="dxa"/>
          </w:tcPr>
          <w:p w14:paraId="0D3AF20B" w14:textId="77777777" w:rsidR="00E974D6" w:rsidRDefault="00E974D6" w:rsidP="0083720D">
            <w:pPr>
              <w:rPr>
                <w:lang w:val="en-US"/>
              </w:rPr>
            </w:pPr>
          </w:p>
        </w:tc>
        <w:tc>
          <w:tcPr>
            <w:tcW w:w="9922" w:type="dxa"/>
          </w:tcPr>
          <w:p w14:paraId="296455E8" w14:textId="77777777" w:rsidR="00E974D6" w:rsidRDefault="00E974D6" w:rsidP="0083720D">
            <w:pPr>
              <w:rPr>
                <w:lang w:val="en-US"/>
              </w:rPr>
            </w:pPr>
          </w:p>
        </w:tc>
      </w:tr>
    </w:tbl>
    <w:p w14:paraId="4A985EC4" w14:textId="77777777" w:rsidR="00E974D6" w:rsidRDefault="00E974D6" w:rsidP="00784EBA">
      <w:pPr>
        <w:rPr>
          <w:lang w:val="en-US"/>
        </w:rPr>
      </w:pPr>
    </w:p>
    <w:p w14:paraId="5229C164" w14:textId="77777777" w:rsidR="00E974D6" w:rsidRDefault="00E974D6" w:rsidP="00784EBA">
      <w:pPr>
        <w:rPr>
          <w:lang w:val="en-US"/>
        </w:rPr>
      </w:pPr>
    </w:p>
    <w:p w14:paraId="4280D95B" w14:textId="5C4CDB85" w:rsidR="00E96E37" w:rsidRPr="00E96E37" w:rsidRDefault="00E96E37" w:rsidP="00E974D6">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E96E37" w:rsidRPr="004C24FE" w14:paraId="3FE2BCD3" w14:textId="77777777" w:rsidTr="00E96E37">
        <w:trPr>
          <w:trHeight w:val="20"/>
        </w:trPr>
        <w:tc>
          <w:tcPr>
            <w:tcW w:w="1321" w:type="dxa"/>
            <w:shd w:val="clear" w:color="auto" w:fill="auto"/>
          </w:tcPr>
          <w:p w14:paraId="0D39E583" w14:textId="74E53C73" w:rsidR="00E96E37" w:rsidRPr="00FC60BC" w:rsidRDefault="00E96E37" w:rsidP="0083720D">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012691AF" w14:textId="77777777" w:rsidR="00E96E37" w:rsidRPr="00FC60BC" w:rsidRDefault="00E96E37"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S</w:t>
            </w:r>
            <w:r w:rsidRPr="004C24FE">
              <w:rPr>
                <w:rFonts w:cs="Arial"/>
                <w:b/>
                <w:bCs/>
                <w:sz w:val="16"/>
                <w:szCs w:val="16"/>
                <w:lang w:val="en-US"/>
              </w:rPr>
              <w:t>ource</w:t>
            </w:r>
          </w:p>
        </w:tc>
        <w:tc>
          <w:tcPr>
            <w:tcW w:w="5302" w:type="dxa"/>
          </w:tcPr>
          <w:p w14:paraId="3FAF97CD" w14:textId="77777777" w:rsidR="00E96E37" w:rsidRPr="004C24FE" w:rsidRDefault="00E96E37"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R</w:t>
            </w:r>
            <w:r w:rsidRPr="004C24FE">
              <w:rPr>
                <w:rFonts w:cs="Arial"/>
                <w:b/>
                <w:bCs/>
                <w:sz w:val="16"/>
                <w:szCs w:val="16"/>
                <w:lang w:val="en-US"/>
              </w:rPr>
              <w:t>eason for change</w:t>
            </w:r>
          </w:p>
        </w:tc>
        <w:tc>
          <w:tcPr>
            <w:tcW w:w="6301" w:type="dxa"/>
          </w:tcPr>
          <w:p w14:paraId="4E5F7A46" w14:textId="77777777" w:rsidR="00E96E37" w:rsidRPr="004C24FE" w:rsidRDefault="00E96E37"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S</w:t>
            </w:r>
            <w:r w:rsidRPr="004C24FE">
              <w:rPr>
                <w:rFonts w:cs="Arial"/>
                <w:b/>
                <w:bCs/>
                <w:sz w:val="16"/>
                <w:szCs w:val="16"/>
                <w:lang w:val="en-US"/>
              </w:rPr>
              <w:t>ummary of change</w:t>
            </w:r>
          </w:p>
        </w:tc>
      </w:tr>
      <w:tr w:rsidR="00E96E37" w:rsidRPr="004C24FE" w14:paraId="39D0AEA8" w14:textId="77777777" w:rsidTr="00E96E37">
        <w:trPr>
          <w:trHeight w:val="20"/>
        </w:trPr>
        <w:tc>
          <w:tcPr>
            <w:tcW w:w="1321" w:type="dxa"/>
            <w:shd w:val="clear" w:color="auto" w:fill="auto"/>
          </w:tcPr>
          <w:p w14:paraId="2650CB19" w14:textId="77777777" w:rsidR="00E96E37" w:rsidRPr="00FC60BC" w:rsidRDefault="00436B51" w:rsidP="0083720D">
            <w:pPr>
              <w:overflowPunct/>
              <w:autoSpaceDE/>
              <w:autoSpaceDN/>
              <w:adjustRightInd/>
              <w:spacing w:after="0"/>
              <w:jc w:val="left"/>
              <w:textAlignment w:val="auto"/>
              <w:rPr>
                <w:rFonts w:cs="Arial"/>
                <w:b/>
                <w:bCs/>
                <w:color w:val="0000FF"/>
                <w:sz w:val="16"/>
                <w:szCs w:val="16"/>
                <w:u w:val="single"/>
                <w:lang w:val="en-US"/>
              </w:rPr>
            </w:pPr>
            <w:hyperlink r:id="rId14" w:history="1">
              <w:r w:rsidR="00E96E37" w:rsidRPr="00FC60BC">
                <w:rPr>
                  <w:rFonts w:cs="Arial"/>
                  <w:b/>
                  <w:bCs/>
                  <w:color w:val="0000FF"/>
                  <w:sz w:val="16"/>
                  <w:szCs w:val="16"/>
                  <w:u w:val="single"/>
                  <w:lang w:val="en-US"/>
                </w:rPr>
                <w:t>R2-2209893</w:t>
              </w:r>
            </w:hyperlink>
          </w:p>
        </w:tc>
        <w:tc>
          <w:tcPr>
            <w:tcW w:w="1354" w:type="dxa"/>
            <w:shd w:val="clear" w:color="auto" w:fill="auto"/>
          </w:tcPr>
          <w:p w14:paraId="048C38AE" w14:textId="77777777" w:rsidR="00E96E37" w:rsidRPr="00FC60BC" w:rsidRDefault="00E96E37" w:rsidP="0083720D">
            <w:pPr>
              <w:overflowPunct/>
              <w:autoSpaceDE/>
              <w:autoSpaceDN/>
              <w:adjustRightInd/>
              <w:spacing w:after="0"/>
              <w:jc w:val="left"/>
              <w:textAlignment w:val="auto"/>
              <w:rPr>
                <w:rFonts w:cs="Arial"/>
                <w:sz w:val="16"/>
                <w:szCs w:val="16"/>
                <w:lang w:val="en-US"/>
              </w:rPr>
            </w:pPr>
            <w:r w:rsidRPr="00FC60BC">
              <w:rPr>
                <w:rFonts w:cs="Arial"/>
                <w:sz w:val="16"/>
                <w:szCs w:val="16"/>
                <w:lang w:val="en-US"/>
              </w:rPr>
              <w:t>CATT</w:t>
            </w:r>
          </w:p>
        </w:tc>
        <w:tc>
          <w:tcPr>
            <w:tcW w:w="5302" w:type="dxa"/>
          </w:tcPr>
          <w:p w14:paraId="12672057" w14:textId="77777777" w:rsidR="00E96E37" w:rsidRPr="004C24FE" w:rsidRDefault="00E96E37" w:rsidP="0083720D">
            <w:pPr>
              <w:overflowPunct/>
              <w:autoSpaceDE/>
              <w:autoSpaceDN/>
              <w:adjustRightInd/>
              <w:spacing w:after="0"/>
              <w:jc w:val="left"/>
              <w:textAlignment w:val="auto"/>
              <w:rPr>
                <w:rFonts w:cs="Arial"/>
                <w:sz w:val="16"/>
                <w:szCs w:val="16"/>
                <w:lang w:val="en-US"/>
              </w:rPr>
            </w:pPr>
            <w:r w:rsidRPr="003277DE">
              <w:rPr>
                <w:rFonts w:cs="Arial"/>
                <w:sz w:val="16"/>
                <w:szCs w:val="16"/>
                <w:lang w:val="en-US"/>
              </w:rPr>
              <w:t xml:space="preserve">In RAN2#119-e meeting, one clarification that the handling of DL SRB0 can be the receiving part at the </w:t>
            </w:r>
            <w:proofErr w:type="spellStart"/>
            <w:r w:rsidRPr="003277DE">
              <w:rPr>
                <w:rFonts w:cs="Arial"/>
                <w:sz w:val="16"/>
                <w:szCs w:val="16"/>
                <w:lang w:val="en-US"/>
              </w:rPr>
              <w:t>Uu</w:t>
            </w:r>
            <w:proofErr w:type="spellEnd"/>
            <w:r w:rsidRPr="003277DE">
              <w:rPr>
                <w:rFonts w:cs="Arial"/>
                <w:sz w:val="16"/>
                <w:szCs w:val="16"/>
                <w:lang w:val="en-US"/>
              </w:rPr>
              <w:t xml:space="preserve"> interface to remove the SRAP header was added into TS38.351. For UL, it is also reasonable to allow the receiving part at the PC5 interface to add the SRAP header for UL SRB0.</w:t>
            </w:r>
          </w:p>
        </w:tc>
        <w:tc>
          <w:tcPr>
            <w:tcW w:w="6301" w:type="dxa"/>
          </w:tcPr>
          <w:p w14:paraId="195054C4" w14:textId="77777777" w:rsidR="00E96E37" w:rsidRPr="004C24FE" w:rsidRDefault="00E96E37" w:rsidP="0083720D">
            <w:pPr>
              <w:overflowPunct/>
              <w:autoSpaceDE/>
              <w:autoSpaceDN/>
              <w:adjustRightInd/>
              <w:spacing w:after="0"/>
              <w:jc w:val="left"/>
              <w:textAlignment w:val="auto"/>
              <w:rPr>
                <w:rFonts w:cs="Arial"/>
                <w:sz w:val="16"/>
                <w:szCs w:val="16"/>
                <w:lang w:val="en-US"/>
              </w:rPr>
            </w:pPr>
            <w:r w:rsidRPr="003277DE">
              <w:rPr>
                <w:rFonts w:cs="Arial"/>
                <w:sz w:val="16"/>
                <w:szCs w:val="16"/>
                <w:lang w:val="en-US"/>
              </w:rPr>
              <w:t>In section 4.2.2, add the general description to allow the receiving part at the PC5 interface to add the SRAP header for UL SRB0.</w:t>
            </w:r>
          </w:p>
        </w:tc>
      </w:tr>
      <w:tr w:rsidR="00E96E37" w:rsidRPr="003277DE" w14:paraId="2A36DE27" w14:textId="77777777" w:rsidTr="00E96E37">
        <w:trPr>
          <w:trHeight w:val="20"/>
        </w:trPr>
        <w:tc>
          <w:tcPr>
            <w:tcW w:w="1321" w:type="dxa"/>
            <w:shd w:val="clear" w:color="auto" w:fill="auto"/>
          </w:tcPr>
          <w:p w14:paraId="15C93980" w14:textId="77777777" w:rsidR="00E96E37" w:rsidRPr="00FC60BC" w:rsidRDefault="00436B51" w:rsidP="0083720D">
            <w:pPr>
              <w:overflowPunct/>
              <w:autoSpaceDE/>
              <w:autoSpaceDN/>
              <w:adjustRightInd/>
              <w:spacing w:after="0"/>
              <w:jc w:val="left"/>
              <w:textAlignment w:val="auto"/>
              <w:rPr>
                <w:rFonts w:cs="Arial"/>
                <w:b/>
                <w:bCs/>
                <w:color w:val="0000FF"/>
                <w:sz w:val="16"/>
                <w:szCs w:val="16"/>
                <w:u w:val="single"/>
                <w:lang w:val="en-US"/>
              </w:rPr>
            </w:pPr>
            <w:hyperlink r:id="rId15" w:history="1">
              <w:r w:rsidR="00E96E37" w:rsidRPr="00FC60BC">
                <w:rPr>
                  <w:rFonts w:cs="Arial"/>
                  <w:b/>
                  <w:bCs/>
                  <w:color w:val="0000FF"/>
                  <w:sz w:val="16"/>
                  <w:szCs w:val="16"/>
                  <w:u w:val="single"/>
                  <w:lang w:val="en-US"/>
                </w:rPr>
                <w:t>R2-2209904</w:t>
              </w:r>
            </w:hyperlink>
          </w:p>
        </w:tc>
        <w:tc>
          <w:tcPr>
            <w:tcW w:w="1354" w:type="dxa"/>
            <w:shd w:val="clear" w:color="auto" w:fill="auto"/>
          </w:tcPr>
          <w:p w14:paraId="63AFAE80" w14:textId="77777777" w:rsidR="00E96E37" w:rsidRPr="00FC60BC" w:rsidRDefault="00E96E37" w:rsidP="0083720D">
            <w:pPr>
              <w:overflowPunct/>
              <w:autoSpaceDE/>
              <w:autoSpaceDN/>
              <w:adjustRightInd/>
              <w:spacing w:after="0"/>
              <w:jc w:val="left"/>
              <w:textAlignment w:val="auto"/>
              <w:rPr>
                <w:rFonts w:cs="Arial"/>
                <w:sz w:val="16"/>
                <w:szCs w:val="16"/>
                <w:lang w:val="en-US"/>
              </w:rPr>
            </w:pPr>
            <w:r w:rsidRPr="00FC60BC">
              <w:rPr>
                <w:rFonts w:cs="Arial"/>
                <w:sz w:val="16"/>
                <w:szCs w:val="16"/>
                <w:lang w:val="en-US"/>
              </w:rPr>
              <w:t xml:space="preserve">ZTE, </w:t>
            </w:r>
            <w:proofErr w:type="spellStart"/>
            <w:r w:rsidRPr="00FC60BC">
              <w:rPr>
                <w:rFonts w:cs="Arial"/>
                <w:sz w:val="16"/>
                <w:szCs w:val="16"/>
                <w:lang w:val="en-US"/>
              </w:rPr>
              <w:t>Sanechips</w:t>
            </w:r>
            <w:proofErr w:type="spellEnd"/>
          </w:p>
        </w:tc>
        <w:tc>
          <w:tcPr>
            <w:tcW w:w="5302" w:type="dxa"/>
          </w:tcPr>
          <w:p w14:paraId="65C65DE2" w14:textId="77777777" w:rsidR="00E96E37" w:rsidRPr="003277DE" w:rsidRDefault="00E96E37"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 xml:space="preserve">2. For DL SRB0 packets, for the alternative case, If </w:t>
            </w:r>
            <w:proofErr w:type="spellStart"/>
            <w:r w:rsidRPr="00505E8F">
              <w:rPr>
                <w:rFonts w:cs="Arial"/>
                <w:sz w:val="16"/>
                <w:szCs w:val="16"/>
                <w:lang w:val="en-US"/>
              </w:rPr>
              <w:t>Uu</w:t>
            </w:r>
            <w:proofErr w:type="spellEnd"/>
            <w:r w:rsidRPr="00505E8F">
              <w:rPr>
                <w:rFonts w:cs="Arial"/>
                <w:sz w:val="16"/>
                <w:szCs w:val="16"/>
                <w:lang w:val="en-US"/>
              </w:rPr>
              <w:t xml:space="preserve">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sidRPr="00505E8F">
              <w:rPr>
                <w:rFonts w:cs="Arial"/>
                <w:sz w:val="16"/>
                <w:szCs w:val="16"/>
                <w:lang w:val="en-US"/>
              </w:rPr>
              <w:t>Uu</w:t>
            </w:r>
            <w:proofErr w:type="spellEnd"/>
            <w:r w:rsidRPr="00505E8F">
              <w:rPr>
                <w:rFonts w:cs="Arial"/>
                <w:sz w:val="16"/>
                <w:szCs w:val="16"/>
                <w:lang w:val="en-US"/>
              </w:rPr>
              <w:t xml:space="preserve"> SRAP Rx part. For simplicity, for both UL and DL SRB0, it is suggested that the SRAP Rx part directly delivers the received SRAP Data PDU to the collocated SRAP Tx part.</w:t>
            </w:r>
          </w:p>
        </w:tc>
        <w:tc>
          <w:tcPr>
            <w:tcW w:w="6301" w:type="dxa"/>
          </w:tcPr>
          <w:p w14:paraId="060C8AD6" w14:textId="77777777" w:rsidR="00E96E37" w:rsidRPr="003277DE" w:rsidRDefault="00E96E37"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2. In clause 4.2.2, for DL SRB0 packets, remove the alternative case.</w:t>
            </w:r>
          </w:p>
        </w:tc>
      </w:tr>
    </w:tbl>
    <w:p w14:paraId="1EF4EE63" w14:textId="194CFCD1" w:rsidR="00E96E37" w:rsidRDefault="00E96E37" w:rsidP="00784EBA">
      <w:pPr>
        <w:rPr>
          <w:lang w:val="en-US"/>
        </w:rPr>
      </w:pPr>
    </w:p>
    <w:p w14:paraId="398BAD47" w14:textId="7375345E" w:rsidR="00E96E37" w:rsidRDefault="00E96E37" w:rsidP="00784EBA">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w:t>
      </w:r>
      <w:r>
        <w:rPr>
          <w:lang w:val="en-US"/>
        </w:rPr>
        <w:lastRenderedPageBreak/>
        <w:t xml:space="preserve">interface to add the SRAP header for UL SRB0. On the other side, the change-2 in R2-2209904 proposed that if adopting the added handling of DL </w:t>
      </w:r>
      <w:r w:rsidR="00023E75">
        <w:rPr>
          <w:lang w:val="en-US"/>
        </w:rPr>
        <w:t>SRB0</w:t>
      </w:r>
      <w:r>
        <w:rPr>
          <w:lang w:val="en-US"/>
        </w:rPr>
        <w:t xml:space="preserve">, it will cause complexity to differentiate whether the SRAP data PDU or SRAP SDU is received, so they proposed to revert the spec back, i.e. remove the handling </w:t>
      </w:r>
      <w:r w:rsidR="00023E75">
        <w:rPr>
          <w:lang w:val="en-US"/>
        </w:rPr>
        <w:t xml:space="preserve">that for </w:t>
      </w:r>
      <w:r>
        <w:rPr>
          <w:lang w:val="en-US"/>
        </w:rPr>
        <w:t xml:space="preserve">DL SRB0 </w:t>
      </w:r>
      <w:r w:rsidR="00023E75">
        <w:rPr>
          <w:lang w:val="en-US"/>
        </w:rPr>
        <w:t xml:space="preserve">it </w:t>
      </w:r>
      <w:r>
        <w:rPr>
          <w:lang w:val="en-US"/>
        </w:rPr>
        <w:t xml:space="preserve">can be the receiving part at the </w:t>
      </w:r>
      <w:proofErr w:type="spellStart"/>
      <w:r>
        <w:rPr>
          <w:lang w:val="en-US"/>
        </w:rPr>
        <w:t>Uu</w:t>
      </w:r>
      <w:proofErr w:type="spellEnd"/>
      <w:r>
        <w:rPr>
          <w:lang w:val="en-US"/>
        </w:rPr>
        <w:t xml:space="preserve"> interface to remove the SRAP header. </w:t>
      </w:r>
    </w:p>
    <w:p w14:paraId="68D5FB76" w14:textId="77777777" w:rsidR="00E96E37" w:rsidRDefault="00E96E37" w:rsidP="00784EBA">
      <w:pPr>
        <w:rPr>
          <w:lang w:val="en-US"/>
        </w:rPr>
      </w:pPr>
    </w:p>
    <w:p w14:paraId="01D1FB22" w14:textId="62BD157B" w:rsidR="00E96E37" w:rsidRDefault="00E96E37" w:rsidP="00784EBA">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afc"/>
        <w:tblW w:w="0" w:type="auto"/>
        <w:tblLook w:val="04A0" w:firstRow="1" w:lastRow="0" w:firstColumn="1" w:lastColumn="0" w:noHBand="0" w:noVBand="1"/>
      </w:tblPr>
      <w:tblGrid>
        <w:gridCol w:w="1555"/>
        <w:gridCol w:w="1984"/>
        <w:gridCol w:w="10739"/>
      </w:tblGrid>
      <w:tr w:rsidR="00E96E37" w14:paraId="23530E8D" w14:textId="77777777" w:rsidTr="00E96E37">
        <w:tc>
          <w:tcPr>
            <w:tcW w:w="1555" w:type="dxa"/>
          </w:tcPr>
          <w:p w14:paraId="5C178DAB" w14:textId="474FDDB1" w:rsidR="00E96E37" w:rsidRDefault="00E96E37" w:rsidP="00784EBA">
            <w:pPr>
              <w:rPr>
                <w:lang w:val="en-US"/>
              </w:rPr>
            </w:pPr>
            <w:r>
              <w:rPr>
                <w:rFonts w:hint="eastAsia"/>
                <w:lang w:val="en-US"/>
              </w:rPr>
              <w:t>C</w:t>
            </w:r>
            <w:r>
              <w:rPr>
                <w:lang w:val="en-US"/>
              </w:rPr>
              <w:t>ompany</w:t>
            </w:r>
          </w:p>
        </w:tc>
        <w:tc>
          <w:tcPr>
            <w:tcW w:w="1984" w:type="dxa"/>
          </w:tcPr>
          <w:p w14:paraId="0EA2C46C" w14:textId="1FBF9605" w:rsidR="00E96E37" w:rsidRDefault="00E96E37" w:rsidP="00784EBA">
            <w:pPr>
              <w:rPr>
                <w:lang w:val="en-US"/>
              </w:rPr>
            </w:pPr>
            <w:r>
              <w:rPr>
                <w:rFonts w:hint="eastAsia"/>
                <w:lang w:val="en-US"/>
              </w:rPr>
              <w:t>Y</w:t>
            </w:r>
            <w:r>
              <w:rPr>
                <w:lang w:val="en-US"/>
              </w:rPr>
              <w:t>es/No</w:t>
            </w:r>
          </w:p>
        </w:tc>
        <w:tc>
          <w:tcPr>
            <w:tcW w:w="10739" w:type="dxa"/>
          </w:tcPr>
          <w:p w14:paraId="15561AE9" w14:textId="165DBD51" w:rsidR="00E96E37" w:rsidRDefault="00E96E37" w:rsidP="00784EBA">
            <w:pPr>
              <w:rPr>
                <w:lang w:val="en-US"/>
              </w:rPr>
            </w:pPr>
            <w:r>
              <w:rPr>
                <w:rFonts w:hint="eastAsia"/>
                <w:lang w:val="en-US"/>
              </w:rPr>
              <w:t>C</w:t>
            </w:r>
            <w:r>
              <w:rPr>
                <w:lang w:val="en-US"/>
              </w:rPr>
              <w:t>omment</w:t>
            </w:r>
          </w:p>
        </w:tc>
      </w:tr>
      <w:tr w:rsidR="00E96E37" w14:paraId="52CF4655" w14:textId="77777777" w:rsidTr="00E96E37">
        <w:tc>
          <w:tcPr>
            <w:tcW w:w="1555" w:type="dxa"/>
          </w:tcPr>
          <w:p w14:paraId="4461E9A6" w14:textId="241311FF" w:rsidR="00E96E37" w:rsidRDefault="00A37700" w:rsidP="00784EBA">
            <w:pPr>
              <w:rPr>
                <w:lang w:val="en-US"/>
              </w:rPr>
            </w:pPr>
            <w:r>
              <w:rPr>
                <w:rFonts w:hint="eastAsia"/>
                <w:lang w:val="en-US"/>
              </w:rPr>
              <w:t>O</w:t>
            </w:r>
            <w:r>
              <w:rPr>
                <w:lang w:val="en-US"/>
              </w:rPr>
              <w:t>PPO</w:t>
            </w:r>
          </w:p>
        </w:tc>
        <w:tc>
          <w:tcPr>
            <w:tcW w:w="1984" w:type="dxa"/>
          </w:tcPr>
          <w:p w14:paraId="7B4D6882" w14:textId="14C5FB77" w:rsidR="00E96E37" w:rsidRDefault="00023E75" w:rsidP="00784EBA">
            <w:pPr>
              <w:rPr>
                <w:lang w:val="en-US"/>
              </w:rPr>
            </w:pPr>
            <w:r>
              <w:rPr>
                <w:rFonts w:hint="eastAsia"/>
                <w:lang w:val="en-US"/>
              </w:rPr>
              <w:t>N</w:t>
            </w:r>
            <w:r>
              <w:rPr>
                <w:lang w:val="en-US"/>
              </w:rPr>
              <w:t>o</w:t>
            </w:r>
          </w:p>
        </w:tc>
        <w:tc>
          <w:tcPr>
            <w:tcW w:w="10739" w:type="dxa"/>
          </w:tcPr>
          <w:p w14:paraId="63AF2FF2" w14:textId="2643487A" w:rsidR="00E96E37" w:rsidRDefault="00A37700" w:rsidP="00784EBA">
            <w:pPr>
              <w:rPr>
                <w:lang w:val="en-US"/>
              </w:rPr>
            </w:pPr>
            <w:r>
              <w:rPr>
                <w:rFonts w:hint="eastAsia"/>
                <w:lang w:val="en-US"/>
              </w:rPr>
              <w:t>T</w:t>
            </w:r>
            <w:r>
              <w:rPr>
                <w:lang w:val="en-US"/>
              </w:rPr>
              <w:t>here seems no big need to revert this agreement.</w:t>
            </w:r>
          </w:p>
        </w:tc>
      </w:tr>
      <w:tr w:rsidR="00E96E37" w14:paraId="1DADED68" w14:textId="77777777" w:rsidTr="00E96E37">
        <w:tc>
          <w:tcPr>
            <w:tcW w:w="1555" w:type="dxa"/>
          </w:tcPr>
          <w:p w14:paraId="74CA0889" w14:textId="77777777" w:rsidR="00E96E37" w:rsidRDefault="00E96E37" w:rsidP="00784EBA">
            <w:pPr>
              <w:rPr>
                <w:lang w:val="en-US"/>
              </w:rPr>
            </w:pPr>
          </w:p>
        </w:tc>
        <w:tc>
          <w:tcPr>
            <w:tcW w:w="1984" w:type="dxa"/>
          </w:tcPr>
          <w:p w14:paraId="05B671ED" w14:textId="77777777" w:rsidR="00E96E37" w:rsidRDefault="00E96E37" w:rsidP="00784EBA">
            <w:pPr>
              <w:rPr>
                <w:lang w:val="en-US"/>
              </w:rPr>
            </w:pPr>
          </w:p>
        </w:tc>
        <w:tc>
          <w:tcPr>
            <w:tcW w:w="10739" w:type="dxa"/>
          </w:tcPr>
          <w:p w14:paraId="433D31D7" w14:textId="77777777" w:rsidR="00E96E37" w:rsidRDefault="00E96E37" w:rsidP="00784EBA">
            <w:pPr>
              <w:rPr>
                <w:lang w:val="en-US"/>
              </w:rPr>
            </w:pPr>
          </w:p>
        </w:tc>
      </w:tr>
      <w:tr w:rsidR="00E96E37" w14:paraId="567D0E7C" w14:textId="77777777" w:rsidTr="00E96E37">
        <w:tc>
          <w:tcPr>
            <w:tcW w:w="1555" w:type="dxa"/>
          </w:tcPr>
          <w:p w14:paraId="347982A1" w14:textId="77777777" w:rsidR="00E96E37" w:rsidRDefault="00E96E37" w:rsidP="00784EBA">
            <w:pPr>
              <w:rPr>
                <w:lang w:val="en-US"/>
              </w:rPr>
            </w:pPr>
          </w:p>
        </w:tc>
        <w:tc>
          <w:tcPr>
            <w:tcW w:w="1984" w:type="dxa"/>
          </w:tcPr>
          <w:p w14:paraId="349517C8" w14:textId="77777777" w:rsidR="00E96E37" w:rsidRDefault="00E96E37" w:rsidP="00784EBA">
            <w:pPr>
              <w:rPr>
                <w:lang w:val="en-US"/>
              </w:rPr>
            </w:pPr>
          </w:p>
        </w:tc>
        <w:tc>
          <w:tcPr>
            <w:tcW w:w="10739" w:type="dxa"/>
          </w:tcPr>
          <w:p w14:paraId="56BE1D76" w14:textId="77777777" w:rsidR="00E96E37" w:rsidRDefault="00E96E37" w:rsidP="00784EBA">
            <w:pPr>
              <w:rPr>
                <w:lang w:val="en-US"/>
              </w:rPr>
            </w:pPr>
          </w:p>
        </w:tc>
      </w:tr>
    </w:tbl>
    <w:p w14:paraId="0AEE06D3" w14:textId="10FC99D0" w:rsidR="00E96E37" w:rsidRDefault="00E96E37" w:rsidP="00784EBA">
      <w:pPr>
        <w:rPr>
          <w:lang w:val="en-US"/>
        </w:rPr>
      </w:pPr>
    </w:p>
    <w:p w14:paraId="45A588B8" w14:textId="7069056D" w:rsidR="00E96E37" w:rsidRDefault="00E96E37" w:rsidP="00784EBA">
      <w:pPr>
        <w:rPr>
          <w:lang w:val="en-US"/>
        </w:rPr>
      </w:pPr>
      <w:r>
        <w:rPr>
          <w:rFonts w:hint="eastAsia"/>
          <w:lang w:val="en-US"/>
        </w:rPr>
        <w:t>Q</w:t>
      </w:r>
      <w:r>
        <w:rPr>
          <w:lang w:val="en-US"/>
        </w:rPr>
        <w:t xml:space="preserve">2.2 </w:t>
      </w:r>
      <w:r w:rsidR="00E974D6">
        <w:rPr>
          <w:lang w:val="en-US"/>
        </w:rPr>
        <w:t xml:space="preserve">Does </w:t>
      </w:r>
      <w:r>
        <w:rPr>
          <w:lang w:val="en-US"/>
        </w:rPr>
        <w:t>company agree that similar handling of UL SRB0 should also be applied in the spec, i.e., add the general description to allow the receiving part at the PC5 interface to add the SRAP header for UL SRB0?</w:t>
      </w:r>
    </w:p>
    <w:tbl>
      <w:tblPr>
        <w:tblStyle w:val="afc"/>
        <w:tblW w:w="0" w:type="auto"/>
        <w:tblLook w:val="04A0" w:firstRow="1" w:lastRow="0" w:firstColumn="1" w:lastColumn="0" w:noHBand="0" w:noVBand="1"/>
      </w:tblPr>
      <w:tblGrid>
        <w:gridCol w:w="1555"/>
        <w:gridCol w:w="1984"/>
        <w:gridCol w:w="10739"/>
      </w:tblGrid>
      <w:tr w:rsidR="00E96E37" w14:paraId="7BB5EE57" w14:textId="77777777" w:rsidTr="0083720D">
        <w:tc>
          <w:tcPr>
            <w:tcW w:w="1555" w:type="dxa"/>
          </w:tcPr>
          <w:p w14:paraId="2A001B32" w14:textId="77777777" w:rsidR="00E96E37" w:rsidRDefault="00E96E37" w:rsidP="0083720D">
            <w:pPr>
              <w:rPr>
                <w:lang w:val="en-US"/>
              </w:rPr>
            </w:pPr>
            <w:r>
              <w:rPr>
                <w:rFonts w:hint="eastAsia"/>
                <w:lang w:val="en-US"/>
              </w:rPr>
              <w:t>C</w:t>
            </w:r>
            <w:r>
              <w:rPr>
                <w:lang w:val="en-US"/>
              </w:rPr>
              <w:t>ompany</w:t>
            </w:r>
          </w:p>
        </w:tc>
        <w:tc>
          <w:tcPr>
            <w:tcW w:w="1984" w:type="dxa"/>
          </w:tcPr>
          <w:p w14:paraId="61201E4F" w14:textId="77777777" w:rsidR="00E96E37" w:rsidRDefault="00E96E37" w:rsidP="0083720D">
            <w:pPr>
              <w:rPr>
                <w:lang w:val="en-US"/>
              </w:rPr>
            </w:pPr>
            <w:r>
              <w:rPr>
                <w:rFonts w:hint="eastAsia"/>
                <w:lang w:val="en-US"/>
              </w:rPr>
              <w:t>Y</w:t>
            </w:r>
            <w:r>
              <w:rPr>
                <w:lang w:val="en-US"/>
              </w:rPr>
              <w:t>es/No</w:t>
            </w:r>
          </w:p>
        </w:tc>
        <w:tc>
          <w:tcPr>
            <w:tcW w:w="10739" w:type="dxa"/>
          </w:tcPr>
          <w:p w14:paraId="2837B20A" w14:textId="77777777" w:rsidR="00E96E37" w:rsidRDefault="00E96E37" w:rsidP="0083720D">
            <w:pPr>
              <w:rPr>
                <w:lang w:val="en-US"/>
              </w:rPr>
            </w:pPr>
            <w:r>
              <w:rPr>
                <w:rFonts w:hint="eastAsia"/>
                <w:lang w:val="en-US"/>
              </w:rPr>
              <w:t>C</w:t>
            </w:r>
            <w:r>
              <w:rPr>
                <w:lang w:val="en-US"/>
              </w:rPr>
              <w:t>omment</w:t>
            </w:r>
          </w:p>
        </w:tc>
      </w:tr>
      <w:tr w:rsidR="00E96E37" w14:paraId="11C5956E" w14:textId="77777777" w:rsidTr="0083720D">
        <w:tc>
          <w:tcPr>
            <w:tcW w:w="1555" w:type="dxa"/>
          </w:tcPr>
          <w:p w14:paraId="0D856F1A" w14:textId="1257DD3D" w:rsidR="00E96E37" w:rsidRDefault="00A37700" w:rsidP="0083720D">
            <w:pPr>
              <w:rPr>
                <w:lang w:val="en-US"/>
              </w:rPr>
            </w:pPr>
            <w:r>
              <w:rPr>
                <w:rFonts w:hint="eastAsia"/>
                <w:lang w:val="en-US"/>
              </w:rPr>
              <w:t>O</w:t>
            </w:r>
            <w:r>
              <w:rPr>
                <w:lang w:val="en-US"/>
              </w:rPr>
              <w:t>PPO</w:t>
            </w:r>
          </w:p>
        </w:tc>
        <w:tc>
          <w:tcPr>
            <w:tcW w:w="1984" w:type="dxa"/>
          </w:tcPr>
          <w:p w14:paraId="5303F6B6" w14:textId="3D9F9DFB" w:rsidR="00E96E37" w:rsidRDefault="00A37700" w:rsidP="0083720D">
            <w:pPr>
              <w:rPr>
                <w:lang w:val="en-US"/>
              </w:rPr>
            </w:pPr>
            <w:r>
              <w:rPr>
                <w:lang w:val="en-US"/>
              </w:rPr>
              <w:t>See comment</w:t>
            </w:r>
          </w:p>
        </w:tc>
        <w:tc>
          <w:tcPr>
            <w:tcW w:w="10739" w:type="dxa"/>
          </w:tcPr>
          <w:p w14:paraId="5A1C7BC8" w14:textId="49DDA790" w:rsidR="00E96E37" w:rsidRDefault="00A37700" w:rsidP="0083720D">
            <w:pPr>
              <w:rPr>
                <w:lang w:val="en-US"/>
              </w:rPr>
            </w:pPr>
            <w:r>
              <w:rPr>
                <w:rFonts w:hint="eastAsia"/>
                <w:lang w:val="en-US"/>
              </w:rPr>
              <w:t>I</w:t>
            </w:r>
            <w:r>
              <w:rPr>
                <w:lang w:val="en-US"/>
              </w:rPr>
              <w:t xml:space="preserve">t seems wired to require PC5 entity to add the header to be used for </w:t>
            </w:r>
            <w:proofErr w:type="spellStart"/>
            <w:proofErr w:type="gramStart"/>
            <w:r>
              <w:rPr>
                <w:lang w:val="en-US"/>
              </w:rPr>
              <w:t>Uu</w:t>
            </w:r>
            <w:proofErr w:type="spellEnd"/>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E96E37" w14:paraId="542CE889" w14:textId="77777777" w:rsidTr="0083720D">
        <w:tc>
          <w:tcPr>
            <w:tcW w:w="1555" w:type="dxa"/>
          </w:tcPr>
          <w:p w14:paraId="64025468" w14:textId="77777777" w:rsidR="00E96E37" w:rsidRDefault="00E96E37" w:rsidP="0083720D">
            <w:pPr>
              <w:rPr>
                <w:lang w:val="en-US"/>
              </w:rPr>
            </w:pPr>
          </w:p>
        </w:tc>
        <w:tc>
          <w:tcPr>
            <w:tcW w:w="1984" w:type="dxa"/>
          </w:tcPr>
          <w:p w14:paraId="486D0381" w14:textId="77777777" w:rsidR="00E96E37" w:rsidRDefault="00E96E37" w:rsidP="0083720D">
            <w:pPr>
              <w:rPr>
                <w:lang w:val="en-US"/>
              </w:rPr>
            </w:pPr>
          </w:p>
        </w:tc>
        <w:tc>
          <w:tcPr>
            <w:tcW w:w="10739" w:type="dxa"/>
          </w:tcPr>
          <w:p w14:paraId="192C5105" w14:textId="77777777" w:rsidR="00E96E37" w:rsidRDefault="00E96E37" w:rsidP="0083720D">
            <w:pPr>
              <w:rPr>
                <w:lang w:val="en-US"/>
              </w:rPr>
            </w:pPr>
          </w:p>
        </w:tc>
      </w:tr>
      <w:tr w:rsidR="00E96E37" w14:paraId="77322384" w14:textId="77777777" w:rsidTr="0083720D">
        <w:tc>
          <w:tcPr>
            <w:tcW w:w="1555" w:type="dxa"/>
          </w:tcPr>
          <w:p w14:paraId="59E1A0B1" w14:textId="77777777" w:rsidR="00E96E37" w:rsidRDefault="00E96E37" w:rsidP="0083720D">
            <w:pPr>
              <w:rPr>
                <w:lang w:val="en-US"/>
              </w:rPr>
            </w:pPr>
          </w:p>
        </w:tc>
        <w:tc>
          <w:tcPr>
            <w:tcW w:w="1984" w:type="dxa"/>
          </w:tcPr>
          <w:p w14:paraId="3FDE86BC" w14:textId="77777777" w:rsidR="00E96E37" w:rsidRDefault="00E96E37" w:rsidP="0083720D">
            <w:pPr>
              <w:rPr>
                <w:lang w:val="en-US"/>
              </w:rPr>
            </w:pPr>
          </w:p>
        </w:tc>
        <w:tc>
          <w:tcPr>
            <w:tcW w:w="10739" w:type="dxa"/>
          </w:tcPr>
          <w:p w14:paraId="56E3AB5E" w14:textId="77777777" w:rsidR="00E96E37" w:rsidRDefault="00E96E37" w:rsidP="0083720D">
            <w:pPr>
              <w:rPr>
                <w:lang w:val="en-US"/>
              </w:rPr>
            </w:pPr>
          </w:p>
        </w:tc>
      </w:tr>
    </w:tbl>
    <w:p w14:paraId="4C67B009" w14:textId="77777777" w:rsidR="00E96E37" w:rsidRDefault="00E96E37" w:rsidP="00784EBA">
      <w:pPr>
        <w:rPr>
          <w:lang w:val="en-US"/>
        </w:rPr>
      </w:pPr>
    </w:p>
    <w:p w14:paraId="3997B0E3" w14:textId="54FC1F34" w:rsidR="00E96E37" w:rsidRPr="00E96E37" w:rsidRDefault="00E96E37" w:rsidP="00E974D6">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E96E37" w14:paraId="39C73C1B" w14:textId="77777777" w:rsidTr="00E96E37">
        <w:trPr>
          <w:trHeight w:val="20"/>
        </w:trPr>
        <w:tc>
          <w:tcPr>
            <w:tcW w:w="1049" w:type="dxa"/>
            <w:shd w:val="clear" w:color="auto" w:fill="auto"/>
          </w:tcPr>
          <w:p w14:paraId="79AF7A2E" w14:textId="2F148D52" w:rsidR="00E96E37" w:rsidRPr="00FC60BC" w:rsidRDefault="00E96E37" w:rsidP="0083720D">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5BEF1FD5" w14:textId="77777777" w:rsidR="00E96E37" w:rsidRPr="00FC60BC" w:rsidRDefault="00E96E37"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S</w:t>
            </w:r>
            <w:r w:rsidRPr="004C24FE">
              <w:rPr>
                <w:rFonts w:cs="Arial"/>
                <w:b/>
                <w:bCs/>
                <w:sz w:val="16"/>
                <w:szCs w:val="16"/>
                <w:lang w:val="en-US"/>
              </w:rPr>
              <w:t>ource</w:t>
            </w:r>
          </w:p>
        </w:tc>
        <w:tc>
          <w:tcPr>
            <w:tcW w:w="4209" w:type="dxa"/>
          </w:tcPr>
          <w:p w14:paraId="7FA52895" w14:textId="77777777" w:rsidR="00E96E37" w:rsidRPr="004C24FE" w:rsidRDefault="00E96E37"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R</w:t>
            </w:r>
            <w:r w:rsidRPr="004C24FE">
              <w:rPr>
                <w:rFonts w:cs="Arial"/>
                <w:b/>
                <w:bCs/>
                <w:sz w:val="16"/>
                <w:szCs w:val="16"/>
                <w:lang w:val="en-US"/>
              </w:rPr>
              <w:t>eason for change</w:t>
            </w:r>
          </w:p>
        </w:tc>
        <w:tc>
          <w:tcPr>
            <w:tcW w:w="7979" w:type="dxa"/>
          </w:tcPr>
          <w:p w14:paraId="7E12E625" w14:textId="77777777" w:rsidR="00E96E37" w:rsidRPr="004C24FE" w:rsidRDefault="00E96E37" w:rsidP="0083720D">
            <w:pPr>
              <w:overflowPunct/>
              <w:autoSpaceDE/>
              <w:autoSpaceDN/>
              <w:adjustRightInd/>
              <w:spacing w:after="0"/>
              <w:jc w:val="left"/>
              <w:textAlignment w:val="auto"/>
              <w:rPr>
                <w:rFonts w:cs="Arial"/>
                <w:sz w:val="16"/>
                <w:szCs w:val="16"/>
                <w:lang w:val="en-US"/>
              </w:rPr>
            </w:pPr>
            <w:r w:rsidRPr="004C24FE">
              <w:rPr>
                <w:rFonts w:cs="Arial" w:hint="eastAsia"/>
                <w:b/>
                <w:bCs/>
                <w:sz w:val="16"/>
                <w:szCs w:val="16"/>
                <w:lang w:val="en-US"/>
              </w:rPr>
              <w:t>S</w:t>
            </w:r>
            <w:r w:rsidRPr="004C24FE">
              <w:rPr>
                <w:rFonts w:cs="Arial"/>
                <w:b/>
                <w:bCs/>
                <w:sz w:val="16"/>
                <w:szCs w:val="16"/>
                <w:lang w:val="en-US"/>
              </w:rPr>
              <w:t>ummary of change</w:t>
            </w:r>
          </w:p>
        </w:tc>
      </w:tr>
      <w:tr w:rsidR="00E96E37" w14:paraId="2B736DAD" w14:textId="77777777" w:rsidTr="00E96E37">
        <w:trPr>
          <w:trHeight w:val="20"/>
        </w:trPr>
        <w:tc>
          <w:tcPr>
            <w:tcW w:w="1049" w:type="dxa"/>
            <w:shd w:val="clear" w:color="auto" w:fill="auto"/>
          </w:tcPr>
          <w:p w14:paraId="0438892A" w14:textId="77777777" w:rsidR="00E96E37" w:rsidRPr="00FC60BC" w:rsidRDefault="00436B51" w:rsidP="0083720D">
            <w:pPr>
              <w:overflowPunct/>
              <w:autoSpaceDE/>
              <w:autoSpaceDN/>
              <w:adjustRightInd/>
              <w:spacing w:after="0"/>
              <w:jc w:val="left"/>
              <w:textAlignment w:val="auto"/>
              <w:rPr>
                <w:rFonts w:cs="Arial"/>
                <w:b/>
                <w:bCs/>
                <w:color w:val="0000FF"/>
                <w:sz w:val="16"/>
                <w:szCs w:val="16"/>
                <w:u w:val="single"/>
                <w:lang w:val="en-US"/>
              </w:rPr>
            </w:pPr>
            <w:hyperlink r:id="rId16" w:history="1">
              <w:r w:rsidR="00E96E37" w:rsidRPr="00FC60BC">
                <w:rPr>
                  <w:rFonts w:cs="Arial"/>
                  <w:b/>
                  <w:bCs/>
                  <w:color w:val="0000FF"/>
                  <w:sz w:val="16"/>
                  <w:szCs w:val="16"/>
                  <w:u w:val="single"/>
                  <w:lang w:val="en-US"/>
                </w:rPr>
                <w:t>R2-2209904</w:t>
              </w:r>
            </w:hyperlink>
          </w:p>
        </w:tc>
        <w:tc>
          <w:tcPr>
            <w:tcW w:w="1075" w:type="dxa"/>
            <w:shd w:val="clear" w:color="auto" w:fill="auto"/>
          </w:tcPr>
          <w:p w14:paraId="07F2BF2B" w14:textId="77777777" w:rsidR="00E96E37" w:rsidRPr="00FC60BC" w:rsidRDefault="00E96E37" w:rsidP="0083720D">
            <w:pPr>
              <w:overflowPunct/>
              <w:autoSpaceDE/>
              <w:autoSpaceDN/>
              <w:adjustRightInd/>
              <w:spacing w:after="0"/>
              <w:jc w:val="left"/>
              <w:textAlignment w:val="auto"/>
              <w:rPr>
                <w:rFonts w:cs="Arial"/>
                <w:sz w:val="16"/>
                <w:szCs w:val="16"/>
                <w:lang w:val="en-US"/>
              </w:rPr>
            </w:pPr>
            <w:r w:rsidRPr="00FC60BC">
              <w:rPr>
                <w:rFonts w:cs="Arial"/>
                <w:sz w:val="16"/>
                <w:szCs w:val="16"/>
                <w:lang w:val="en-US"/>
              </w:rPr>
              <w:t xml:space="preserve">ZTE, </w:t>
            </w:r>
            <w:proofErr w:type="spellStart"/>
            <w:r w:rsidRPr="00FC60BC">
              <w:rPr>
                <w:rFonts w:cs="Arial"/>
                <w:sz w:val="16"/>
                <w:szCs w:val="16"/>
                <w:lang w:val="en-US"/>
              </w:rPr>
              <w:t>Sanechips</w:t>
            </w:r>
            <w:proofErr w:type="spellEnd"/>
          </w:p>
        </w:tc>
        <w:tc>
          <w:tcPr>
            <w:tcW w:w="4209" w:type="dxa"/>
          </w:tcPr>
          <w:p w14:paraId="069C7CDD" w14:textId="77777777" w:rsidR="00E96E37" w:rsidRPr="00505E8F" w:rsidRDefault="00E96E37"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 xml:space="preserve">1. For UL SRB0 packets, </w:t>
            </w:r>
            <w:proofErr w:type="spellStart"/>
            <w:proofErr w:type="gramStart"/>
            <w:r w:rsidRPr="00505E8F">
              <w:rPr>
                <w:rFonts w:cs="Arial"/>
                <w:sz w:val="16"/>
                <w:szCs w:val="16"/>
                <w:lang w:val="en-US"/>
              </w:rPr>
              <w:t>actually,the</w:t>
            </w:r>
            <w:proofErr w:type="spellEnd"/>
            <w:proofErr w:type="gramEnd"/>
            <w:r w:rsidRPr="00505E8F">
              <w:rPr>
                <w:rFonts w:cs="Arial"/>
                <w:sz w:val="16"/>
                <w:szCs w:val="16"/>
                <w:lang w:val="en-US"/>
              </w:rPr>
              <w:t xml:space="preserve"> SARP data PDU (without SRAP header here) is equal to SRAP SDU. It’s better to say “deliver the SRAP data PDU” to </w:t>
            </w:r>
            <w:proofErr w:type="spellStart"/>
            <w:r w:rsidRPr="00505E8F">
              <w:rPr>
                <w:rFonts w:cs="Arial"/>
                <w:sz w:val="16"/>
                <w:szCs w:val="16"/>
                <w:lang w:val="en-US"/>
              </w:rPr>
              <w:t>Uu</w:t>
            </w:r>
            <w:proofErr w:type="spellEnd"/>
            <w:r w:rsidRPr="00505E8F">
              <w:rPr>
                <w:rFonts w:cs="Arial"/>
                <w:sz w:val="16"/>
                <w:szCs w:val="16"/>
                <w:lang w:val="en-US"/>
              </w:rPr>
              <w:t xml:space="preserve"> Tx part, and then the </w:t>
            </w:r>
            <w:proofErr w:type="spellStart"/>
            <w:r w:rsidRPr="00505E8F">
              <w:rPr>
                <w:rFonts w:cs="Arial"/>
                <w:sz w:val="16"/>
                <w:szCs w:val="16"/>
                <w:lang w:val="en-US"/>
              </w:rPr>
              <w:t>Uu</w:t>
            </w:r>
            <w:proofErr w:type="spellEnd"/>
            <w:r w:rsidRPr="00505E8F">
              <w:rPr>
                <w:rFonts w:cs="Arial"/>
                <w:sz w:val="16"/>
                <w:szCs w:val="16"/>
                <w:lang w:val="en-US"/>
              </w:rPr>
              <w:t xml:space="preserve">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14:paraId="3C6ECC27" w14:textId="77777777" w:rsidR="00E96E37" w:rsidRPr="00505E8F" w:rsidRDefault="00E96E37"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1. In clause 4.2.2, for UL SRB0 packets, change the SRAP SDUs to SRAP Data PDUs.</w:t>
            </w:r>
          </w:p>
        </w:tc>
      </w:tr>
      <w:tr w:rsidR="00E96E37" w:rsidRPr="004C24FE" w14:paraId="35B6591F" w14:textId="77777777" w:rsidTr="00E96E37">
        <w:trPr>
          <w:trHeight w:val="20"/>
        </w:trPr>
        <w:tc>
          <w:tcPr>
            <w:tcW w:w="1049" w:type="dxa"/>
            <w:shd w:val="clear" w:color="auto" w:fill="auto"/>
          </w:tcPr>
          <w:p w14:paraId="08BFF790" w14:textId="77777777" w:rsidR="00E96E37" w:rsidRPr="00FC60BC" w:rsidRDefault="00436B51" w:rsidP="0083720D">
            <w:pPr>
              <w:overflowPunct/>
              <w:autoSpaceDE/>
              <w:autoSpaceDN/>
              <w:adjustRightInd/>
              <w:spacing w:after="0"/>
              <w:jc w:val="left"/>
              <w:textAlignment w:val="auto"/>
              <w:rPr>
                <w:rFonts w:cs="Arial"/>
                <w:b/>
                <w:bCs/>
                <w:color w:val="0000FF"/>
                <w:sz w:val="16"/>
                <w:szCs w:val="16"/>
                <w:u w:val="single"/>
                <w:lang w:val="en-US"/>
              </w:rPr>
            </w:pPr>
            <w:hyperlink r:id="rId17" w:history="1">
              <w:r w:rsidR="00E96E37" w:rsidRPr="00FC60BC">
                <w:rPr>
                  <w:rFonts w:cs="Arial"/>
                  <w:b/>
                  <w:bCs/>
                  <w:color w:val="0000FF"/>
                  <w:sz w:val="16"/>
                  <w:szCs w:val="16"/>
                  <w:u w:val="single"/>
                  <w:lang w:val="en-US"/>
                </w:rPr>
                <w:t>R2-2209904</w:t>
              </w:r>
            </w:hyperlink>
          </w:p>
        </w:tc>
        <w:tc>
          <w:tcPr>
            <w:tcW w:w="1075" w:type="dxa"/>
            <w:shd w:val="clear" w:color="auto" w:fill="auto"/>
          </w:tcPr>
          <w:p w14:paraId="47890782" w14:textId="77777777" w:rsidR="00E96E37" w:rsidRPr="00FC60BC" w:rsidRDefault="00E96E37" w:rsidP="0083720D">
            <w:pPr>
              <w:overflowPunct/>
              <w:autoSpaceDE/>
              <w:autoSpaceDN/>
              <w:adjustRightInd/>
              <w:spacing w:after="0"/>
              <w:jc w:val="left"/>
              <w:textAlignment w:val="auto"/>
              <w:rPr>
                <w:rFonts w:cs="Arial"/>
                <w:sz w:val="16"/>
                <w:szCs w:val="16"/>
                <w:lang w:val="en-US"/>
              </w:rPr>
            </w:pPr>
            <w:r w:rsidRPr="00FC60BC">
              <w:rPr>
                <w:rFonts w:cs="Arial"/>
                <w:sz w:val="16"/>
                <w:szCs w:val="16"/>
                <w:lang w:val="en-US"/>
              </w:rPr>
              <w:t xml:space="preserve">ZTE, </w:t>
            </w:r>
            <w:proofErr w:type="spellStart"/>
            <w:r w:rsidRPr="00FC60BC">
              <w:rPr>
                <w:rFonts w:cs="Arial"/>
                <w:sz w:val="16"/>
                <w:szCs w:val="16"/>
                <w:lang w:val="en-US"/>
              </w:rPr>
              <w:t>Sanechips</w:t>
            </w:r>
            <w:proofErr w:type="spellEnd"/>
          </w:p>
        </w:tc>
        <w:tc>
          <w:tcPr>
            <w:tcW w:w="4209" w:type="dxa"/>
          </w:tcPr>
          <w:p w14:paraId="6EF1E8E8" w14:textId="77777777" w:rsidR="00E96E37" w:rsidRPr="00505E8F" w:rsidRDefault="00E96E37"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6. In clause 5.3.3, use the same wording as in clause 5.2.2.</w:t>
            </w:r>
          </w:p>
        </w:tc>
        <w:tc>
          <w:tcPr>
            <w:tcW w:w="7979" w:type="dxa"/>
          </w:tcPr>
          <w:p w14:paraId="5180EE96" w14:textId="77777777" w:rsidR="00E96E37" w:rsidRPr="00505E8F" w:rsidRDefault="00E96E37" w:rsidP="0083720D">
            <w:pPr>
              <w:overflowPunct/>
              <w:autoSpaceDE/>
              <w:autoSpaceDN/>
              <w:adjustRightInd/>
              <w:spacing w:after="0"/>
              <w:jc w:val="left"/>
              <w:textAlignment w:val="auto"/>
              <w:rPr>
                <w:rFonts w:cs="Arial"/>
                <w:sz w:val="16"/>
                <w:szCs w:val="16"/>
                <w:lang w:val="en-US"/>
              </w:rPr>
            </w:pPr>
            <w:r w:rsidRPr="00505E8F">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3FBB553D" w14:textId="427E4626" w:rsidR="00E96E37" w:rsidRDefault="00E96E37" w:rsidP="00784EBA">
      <w:pPr>
        <w:rPr>
          <w:lang w:val="en-US"/>
        </w:rPr>
      </w:pPr>
    </w:p>
    <w:p w14:paraId="015604F6" w14:textId="632C83B8" w:rsidR="00E96E37" w:rsidRDefault="00E96E37" w:rsidP="00784EBA">
      <w:pPr>
        <w:rPr>
          <w:lang w:val="en-US"/>
        </w:rPr>
      </w:pPr>
      <w:r>
        <w:rPr>
          <w:rFonts w:hint="eastAsia"/>
          <w:lang w:val="en-US"/>
        </w:rPr>
        <w:lastRenderedPageBreak/>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to ”if the SRAP Data SDU…..” since the thing comes out of RLC can only be SRAP data PDU. Also in section 4.2.2, it talks about the packet forwarding between PC5 Rx and </w:t>
      </w:r>
      <w:proofErr w:type="spellStart"/>
      <w:r>
        <w:rPr>
          <w:lang w:val="en-US"/>
        </w:rPr>
        <w:t>Uu</w:t>
      </w:r>
      <w:proofErr w:type="spellEnd"/>
      <w:r>
        <w:rPr>
          <w:lang w:val="en-US"/>
        </w:rPr>
        <w:t xml:space="preserve"> Tx. Thus, </w:t>
      </w:r>
      <w:proofErr w:type="spellStart"/>
      <w:r>
        <w:rPr>
          <w:lang w:val="en-US"/>
        </w:rPr>
        <w:t>rapp</w:t>
      </w:r>
      <w:proofErr w:type="spellEnd"/>
      <w:r>
        <w:rPr>
          <w:lang w:val="en-US"/>
        </w:rPr>
        <w:t xml:space="preserve"> suggests not to adopt the first change in R2-2209904.</w:t>
      </w:r>
    </w:p>
    <w:p w14:paraId="6247D5EA" w14:textId="4D5BD7D8" w:rsidR="00E96E37" w:rsidRDefault="00E96E37" w:rsidP="00784EBA">
      <w:pPr>
        <w:rPr>
          <w:lang w:val="en-US"/>
        </w:rPr>
      </w:pPr>
    </w:p>
    <w:p w14:paraId="577450E9" w14:textId="6745E69B" w:rsidR="00E96E37" w:rsidRDefault="00E96E37" w:rsidP="00784EBA">
      <w:pPr>
        <w:rPr>
          <w:lang w:val="en-US"/>
        </w:rPr>
      </w:pPr>
      <w:r>
        <w:rPr>
          <w:rFonts w:hint="eastAsia"/>
          <w:lang w:val="en-US"/>
        </w:rPr>
        <w:t>Q</w:t>
      </w:r>
      <w:r>
        <w:rPr>
          <w:lang w:val="en-US"/>
        </w:rPr>
        <w:t xml:space="preserve">3.1 Does company agree with </w:t>
      </w:r>
      <w:r w:rsidR="00023E75">
        <w:rPr>
          <w:lang w:val="en-US"/>
        </w:rPr>
        <w:t>the intention of change-1</w:t>
      </w:r>
      <w:r>
        <w:rPr>
          <w:lang w:val="en-US"/>
        </w:rPr>
        <w:t xml:space="preserve"> in R2-2209904?</w:t>
      </w:r>
    </w:p>
    <w:tbl>
      <w:tblPr>
        <w:tblStyle w:val="afc"/>
        <w:tblW w:w="0" w:type="auto"/>
        <w:tblLook w:val="04A0" w:firstRow="1" w:lastRow="0" w:firstColumn="1" w:lastColumn="0" w:noHBand="0" w:noVBand="1"/>
      </w:tblPr>
      <w:tblGrid>
        <w:gridCol w:w="1555"/>
        <w:gridCol w:w="1984"/>
        <w:gridCol w:w="10739"/>
      </w:tblGrid>
      <w:tr w:rsidR="00E96E37" w14:paraId="7B4CBBDA" w14:textId="77777777" w:rsidTr="0083720D">
        <w:tc>
          <w:tcPr>
            <w:tcW w:w="1555" w:type="dxa"/>
          </w:tcPr>
          <w:p w14:paraId="6B49CBC5" w14:textId="77777777" w:rsidR="00E96E37" w:rsidRDefault="00E96E37" w:rsidP="0083720D">
            <w:pPr>
              <w:rPr>
                <w:lang w:val="en-US"/>
              </w:rPr>
            </w:pPr>
            <w:r>
              <w:rPr>
                <w:rFonts w:hint="eastAsia"/>
                <w:lang w:val="en-US"/>
              </w:rPr>
              <w:t>C</w:t>
            </w:r>
            <w:r>
              <w:rPr>
                <w:lang w:val="en-US"/>
              </w:rPr>
              <w:t>ompany</w:t>
            </w:r>
          </w:p>
        </w:tc>
        <w:tc>
          <w:tcPr>
            <w:tcW w:w="1984" w:type="dxa"/>
          </w:tcPr>
          <w:p w14:paraId="091B3FAD" w14:textId="77777777" w:rsidR="00E96E37" w:rsidRDefault="00E96E37" w:rsidP="0083720D">
            <w:pPr>
              <w:rPr>
                <w:lang w:val="en-US"/>
              </w:rPr>
            </w:pPr>
            <w:r>
              <w:rPr>
                <w:rFonts w:hint="eastAsia"/>
                <w:lang w:val="en-US"/>
              </w:rPr>
              <w:t>Y</w:t>
            </w:r>
            <w:r>
              <w:rPr>
                <w:lang w:val="en-US"/>
              </w:rPr>
              <w:t>es/No</w:t>
            </w:r>
          </w:p>
        </w:tc>
        <w:tc>
          <w:tcPr>
            <w:tcW w:w="10739" w:type="dxa"/>
          </w:tcPr>
          <w:p w14:paraId="7566941B" w14:textId="77777777" w:rsidR="00E96E37" w:rsidRDefault="00E96E37" w:rsidP="0083720D">
            <w:pPr>
              <w:rPr>
                <w:lang w:val="en-US"/>
              </w:rPr>
            </w:pPr>
            <w:r>
              <w:rPr>
                <w:rFonts w:hint="eastAsia"/>
                <w:lang w:val="en-US"/>
              </w:rPr>
              <w:t>C</w:t>
            </w:r>
            <w:r>
              <w:rPr>
                <w:lang w:val="en-US"/>
              </w:rPr>
              <w:t>omment</w:t>
            </w:r>
          </w:p>
        </w:tc>
      </w:tr>
      <w:tr w:rsidR="00E96E37" w14:paraId="7978122E" w14:textId="77777777" w:rsidTr="0083720D">
        <w:tc>
          <w:tcPr>
            <w:tcW w:w="1555" w:type="dxa"/>
          </w:tcPr>
          <w:p w14:paraId="49CF97B3" w14:textId="2E215A7E" w:rsidR="00E96E37" w:rsidRDefault="00A37700" w:rsidP="0083720D">
            <w:pPr>
              <w:rPr>
                <w:lang w:val="en-US"/>
              </w:rPr>
            </w:pPr>
            <w:r>
              <w:rPr>
                <w:rFonts w:hint="eastAsia"/>
                <w:lang w:val="en-US"/>
              </w:rPr>
              <w:t>O</w:t>
            </w:r>
            <w:r>
              <w:rPr>
                <w:lang w:val="en-US"/>
              </w:rPr>
              <w:t>PPO</w:t>
            </w:r>
          </w:p>
        </w:tc>
        <w:tc>
          <w:tcPr>
            <w:tcW w:w="1984" w:type="dxa"/>
          </w:tcPr>
          <w:p w14:paraId="3BFB9175" w14:textId="5C124FFA" w:rsidR="00E96E37" w:rsidRDefault="00023E75" w:rsidP="0083720D">
            <w:pPr>
              <w:rPr>
                <w:lang w:val="en-US"/>
              </w:rPr>
            </w:pPr>
            <w:r>
              <w:rPr>
                <w:rFonts w:hint="eastAsia"/>
                <w:lang w:val="en-US"/>
              </w:rPr>
              <w:t>N</w:t>
            </w:r>
            <w:r>
              <w:rPr>
                <w:lang w:val="en-US"/>
              </w:rPr>
              <w:t>o</w:t>
            </w:r>
          </w:p>
        </w:tc>
        <w:tc>
          <w:tcPr>
            <w:tcW w:w="10739" w:type="dxa"/>
          </w:tcPr>
          <w:p w14:paraId="3D0810C4" w14:textId="2C27A4F8" w:rsidR="00E96E37" w:rsidRDefault="00A37700" w:rsidP="0083720D">
            <w:pPr>
              <w:rPr>
                <w:lang w:val="en-US"/>
              </w:rPr>
            </w:pPr>
            <w:r>
              <w:rPr>
                <w:rFonts w:hint="eastAsia"/>
                <w:lang w:val="en-US"/>
              </w:rPr>
              <w:t>A</w:t>
            </w:r>
            <w:r>
              <w:rPr>
                <w:lang w:val="en-US"/>
              </w:rPr>
              <w:t>s stated above.</w:t>
            </w:r>
          </w:p>
        </w:tc>
      </w:tr>
      <w:tr w:rsidR="00E96E37" w14:paraId="6E7DC0B1" w14:textId="77777777" w:rsidTr="0083720D">
        <w:tc>
          <w:tcPr>
            <w:tcW w:w="1555" w:type="dxa"/>
          </w:tcPr>
          <w:p w14:paraId="0E5E6CE5" w14:textId="77777777" w:rsidR="00E96E37" w:rsidRDefault="00E96E37" w:rsidP="0083720D">
            <w:pPr>
              <w:rPr>
                <w:lang w:val="en-US"/>
              </w:rPr>
            </w:pPr>
          </w:p>
        </w:tc>
        <w:tc>
          <w:tcPr>
            <w:tcW w:w="1984" w:type="dxa"/>
          </w:tcPr>
          <w:p w14:paraId="57843C2C" w14:textId="77777777" w:rsidR="00E96E37" w:rsidRDefault="00E96E37" w:rsidP="0083720D">
            <w:pPr>
              <w:rPr>
                <w:lang w:val="en-US"/>
              </w:rPr>
            </w:pPr>
          </w:p>
        </w:tc>
        <w:tc>
          <w:tcPr>
            <w:tcW w:w="10739" w:type="dxa"/>
          </w:tcPr>
          <w:p w14:paraId="0705398E" w14:textId="77777777" w:rsidR="00E96E37" w:rsidRDefault="00E96E37" w:rsidP="0083720D">
            <w:pPr>
              <w:rPr>
                <w:lang w:val="en-US"/>
              </w:rPr>
            </w:pPr>
          </w:p>
        </w:tc>
      </w:tr>
      <w:tr w:rsidR="00E96E37" w14:paraId="30423FAE" w14:textId="77777777" w:rsidTr="0083720D">
        <w:tc>
          <w:tcPr>
            <w:tcW w:w="1555" w:type="dxa"/>
          </w:tcPr>
          <w:p w14:paraId="69564AC6" w14:textId="77777777" w:rsidR="00E96E37" w:rsidRDefault="00E96E37" w:rsidP="0083720D">
            <w:pPr>
              <w:rPr>
                <w:lang w:val="en-US"/>
              </w:rPr>
            </w:pPr>
          </w:p>
        </w:tc>
        <w:tc>
          <w:tcPr>
            <w:tcW w:w="1984" w:type="dxa"/>
          </w:tcPr>
          <w:p w14:paraId="2E7F6D2A" w14:textId="77777777" w:rsidR="00E96E37" w:rsidRDefault="00E96E37" w:rsidP="0083720D">
            <w:pPr>
              <w:rPr>
                <w:lang w:val="en-US"/>
              </w:rPr>
            </w:pPr>
          </w:p>
        </w:tc>
        <w:tc>
          <w:tcPr>
            <w:tcW w:w="10739" w:type="dxa"/>
          </w:tcPr>
          <w:p w14:paraId="698BB8ED" w14:textId="77777777" w:rsidR="00E96E37" w:rsidRDefault="00E96E37" w:rsidP="0083720D">
            <w:pPr>
              <w:rPr>
                <w:lang w:val="en-US"/>
              </w:rPr>
            </w:pPr>
          </w:p>
        </w:tc>
      </w:tr>
    </w:tbl>
    <w:p w14:paraId="3E62BFB5" w14:textId="77777777" w:rsidR="00E96E37" w:rsidRDefault="00E96E37" w:rsidP="00784EBA">
      <w:pPr>
        <w:rPr>
          <w:lang w:val="en-US"/>
        </w:rPr>
      </w:pPr>
    </w:p>
    <w:p w14:paraId="7C5E6BD5" w14:textId="468F5731" w:rsidR="00E96E37" w:rsidRDefault="00E96E37" w:rsidP="00784EBA">
      <w:pPr>
        <w:rPr>
          <w:lang w:val="en-US"/>
        </w:rPr>
      </w:pPr>
      <w:r>
        <w:rPr>
          <w:rFonts w:hint="eastAsia"/>
          <w:lang w:val="en-US"/>
        </w:rPr>
        <w:t>F</w:t>
      </w:r>
      <w:r>
        <w:rPr>
          <w:lang w:val="en-US"/>
        </w:rPr>
        <w:t xml:space="preserve">or change-6 in R2-2209904, firstly </w:t>
      </w:r>
      <w:proofErr w:type="spellStart"/>
      <w:r>
        <w:rPr>
          <w:lang w:val="en-US"/>
        </w:rPr>
        <w:t>rapp</w:t>
      </w:r>
      <w:proofErr w:type="spellEnd"/>
      <w:r>
        <w:rPr>
          <w:lang w:val="en-US"/>
        </w:rPr>
        <w:t xml:space="preserve"> understands that if to align the wording between 5.2.2 and 5.3.3, one can choose to change the wording either in 5.2.2 or in 5.3.3, which is worthwhile for a discussion. Secondly, </w:t>
      </w:r>
      <w:r w:rsidRPr="00E96E37">
        <w:rPr>
          <w:lang w:val="en-US"/>
        </w:rPr>
        <w:t xml:space="preserve">the change to 5.3.3 is wrong since it is not ‘When the transmitting part of the SRAP entity on the </w:t>
      </w:r>
      <w:r w:rsidRPr="00E96E37">
        <w:rPr>
          <w:b/>
          <w:lang w:val="en-US"/>
        </w:rPr>
        <w:t>PC5</w:t>
      </w:r>
      <w:r w:rsidRPr="00E96E37">
        <w:rPr>
          <w:lang w:val="en-US"/>
        </w:rPr>
        <w:t xml:space="preserve"> interface’ but should be </w:t>
      </w:r>
      <w:proofErr w:type="spellStart"/>
      <w:r w:rsidRPr="00E96E37">
        <w:rPr>
          <w:b/>
          <w:lang w:val="en-US"/>
        </w:rPr>
        <w:t>Uu</w:t>
      </w:r>
      <w:proofErr w:type="spellEnd"/>
      <w:r w:rsidRPr="00E96E37">
        <w:rPr>
          <w:lang w:val="en-US"/>
        </w:rPr>
        <w:t>?</w:t>
      </w:r>
      <w:r>
        <w:rPr>
          <w:lang w:val="en-US"/>
        </w:rPr>
        <w:t xml:space="preserve"> But anyway, detailed wording can be further discussed in the CR discussion.</w:t>
      </w:r>
    </w:p>
    <w:p w14:paraId="0410C560" w14:textId="7FACA48B" w:rsidR="00E96E37" w:rsidRDefault="00E96E37" w:rsidP="00784EBA">
      <w:pPr>
        <w:rPr>
          <w:lang w:val="en-US"/>
        </w:rPr>
      </w:pPr>
      <w:r>
        <w:rPr>
          <w:rFonts w:hint="eastAsia"/>
          <w:lang w:val="en-US"/>
        </w:rPr>
        <w:t>Q</w:t>
      </w:r>
      <w:r>
        <w:rPr>
          <w:lang w:val="en-US"/>
        </w:rPr>
        <w:t>3.2 In order to align the wording between 5.3.3 and 5.2.2, which section would company like to change?</w:t>
      </w:r>
    </w:p>
    <w:tbl>
      <w:tblPr>
        <w:tblStyle w:val="afc"/>
        <w:tblW w:w="0" w:type="auto"/>
        <w:tblLook w:val="04A0" w:firstRow="1" w:lastRow="0" w:firstColumn="1" w:lastColumn="0" w:noHBand="0" w:noVBand="1"/>
      </w:tblPr>
      <w:tblGrid>
        <w:gridCol w:w="1555"/>
        <w:gridCol w:w="2268"/>
        <w:gridCol w:w="10455"/>
      </w:tblGrid>
      <w:tr w:rsidR="00E96E37" w14:paraId="09CE3E4D" w14:textId="77777777" w:rsidTr="00E96E37">
        <w:tc>
          <w:tcPr>
            <w:tcW w:w="1555" w:type="dxa"/>
          </w:tcPr>
          <w:p w14:paraId="723212E1" w14:textId="3F7EB423" w:rsidR="00E96E37" w:rsidRDefault="00E96E37" w:rsidP="00784EBA">
            <w:pPr>
              <w:rPr>
                <w:lang w:val="en-US"/>
              </w:rPr>
            </w:pPr>
            <w:r>
              <w:rPr>
                <w:rFonts w:hint="eastAsia"/>
                <w:lang w:val="en-US"/>
              </w:rPr>
              <w:t>C</w:t>
            </w:r>
            <w:r>
              <w:rPr>
                <w:lang w:val="en-US"/>
              </w:rPr>
              <w:t>ompany</w:t>
            </w:r>
          </w:p>
        </w:tc>
        <w:tc>
          <w:tcPr>
            <w:tcW w:w="2268" w:type="dxa"/>
          </w:tcPr>
          <w:p w14:paraId="060B2A6B" w14:textId="21CD3CED" w:rsidR="00E96E37" w:rsidRDefault="00023E75" w:rsidP="00784EBA">
            <w:pPr>
              <w:rPr>
                <w:lang w:val="en-US"/>
              </w:rPr>
            </w:pPr>
            <w:r>
              <w:rPr>
                <w:rFonts w:hint="eastAsia"/>
                <w:lang w:val="en-US"/>
              </w:rPr>
              <w:t>C</w:t>
            </w:r>
            <w:r>
              <w:rPr>
                <w:lang w:val="en-US"/>
              </w:rPr>
              <w:t xml:space="preserve">hange </w:t>
            </w:r>
            <w:r w:rsidR="00E96E37">
              <w:rPr>
                <w:rFonts w:hint="eastAsia"/>
                <w:lang w:val="en-US"/>
              </w:rPr>
              <w:t>S</w:t>
            </w:r>
            <w:r w:rsidR="00E96E37">
              <w:rPr>
                <w:lang w:val="en-US"/>
              </w:rPr>
              <w:t>ection (5.2.2/5.3.3)</w:t>
            </w:r>
          </w:p>
        </w:tc>
        <w:tc>
          <w:tcPr>
            <w:tcW w:w="10455" w:type="dxa"/>
          </w:tcPr>
          <w:p w14:paraId="7566F4E7" w14:textId="2B3F4514" w:rsidR="00E96E37" w:rsidRDefault="00E96E37" w:rsidP="00784EBA">
            <w:pPr>
              <w:rPr>
                <w:lang w:val="en-US"/>
              </w:rPr>
            </w:pPr>
            <w:r>
              <w:rPr>
                <w:rFonts w:hint="eastAsia"/>
                <w:lang w:val="en-US"/>
              </w:rPr>
              <w:t>C</w:t>
            </w:r>
            <w:r>
              <w:rPr>
                <w:lang w:val="en-US"/>
              </w:rPr>
              <w:t>omment</w:t>
            </w:r>
          </w:p>
        </w:tc>
      </w:tr>
      <w:tr w:rsidR="00E96E37" w14:paraId="07A7DB31" w14:textId="77777777" w:rsidTr="00E96E37">
        <w:tc>
          <w:tcPr>
            <w:tcW w:w="1555" w:type="dxa"/>
          </w:tcPr>
          <w:p w14:paraId="4838D787" w14:textId="77777777" w:rsidR="00E96E37" w:rsidRDefault="00E96E37" w:rsidP="00784EBA">
            <w:pPr>
              <w:rPr>
                <w:lang w:val="en-US"/>
              </w:rPr>
            </w:pPr>
          </w:p>
        </w:tc>
        <w:tc>
          <w:tcPr>
            <w:tcW w:w="2268" w:type="dxa"/>
          </w:tcPr>
          <w:p w14:paraId="47B141CA" w14:textId="77777777" w:rsidR="00E96E37" w:rsidRDefault="00E96E37" w:rsidP="00784EBA">
            <w:pPr>
              <w:rPr>
                <w:lang w:val="en-US"/>
              </w:rPr>
            </w:pPr>
          </w:p>
        </w:tc>
        <w:tc>
          <w:tcPr>
            <w:tcW w:w="10455" w:type="dxa"/>
          </w:tcPr>
          <w:p w14:paraId="7635C3DD" w14:textId="77777777" w:rsidR="00E96E37" w:rsidRDefault="00E96E37" w:rsidP="00784EBA">
            <w:pPr>
              <w:rPr>
                <w:lang w:val="en-US"/>
              </w:rPr>
            </w:pPr>
          </w:p>
        </w:tc>
      </w:tr>
      <w:tr w:rsidR="00E96E37" w14:paraId="03D1BA3C" w14:textId="77777777" w:rsidTr="00E96E37">
        <w:tc>
          <w:tcPr>
            <w:tcW w:w="1555" w:type="dxa"/>
          </w:tcPr>
          <w:p w14:paraId="4D909B7A" w14:textId="77777777" w:rsidR="00E96E37" w:rsidRDefault="00E96E37" w:rsidP="00784EBA">
            <w:pPr>
              <w:rPr>
                <w:lang w:val="en-US"/>
              </w:rPr>
            </w:pPr>
          </w:p>
        </w:tc>
        <w:tc>
          <w:tcPr>
            <w:tcW w:w="2268" w:type="dxa"/>
          </w:tcPr>
          <w:p w14:paraId="3FA96565" w14:textId="77777777" w:rsidR="00E96E37" w:rsidRDefault="00E96E37" w:rsidP="00784EBA">
            <w:pPr>
              <w:rPr>
                <w:lang w:val="en-US"/>
              </w:rPr>
            </w:pPr>
          </w:p>
        </w:tc>
        <w:tc>
          <w:tcPr>
            <w:tcW w:w="10455" w:type="dxa"/>
          </w:tcPr>
          <w:p w14:paraId="60A3B7DE" w14:textId="77777777" w:rsidR="00E96E37" w:rsidRDefault="00E96E37" w:rsidP="00784EBA">
            <w:pPr>
              <w:rPr>
                <w:lang w:val="en-US"/>
              </w:rPr>
            </w:pPr>
          </w:p>
        </w:tc>
      </w:tr>
      <w:tr w:rsidR="00E96E37" w14:paraId="09E38D01" w14:textId="77777777" w:rsidTr="00E96E37">
        <w:tc>
          <w:tcPr>
            <w:tcW w:w="1555" w:type="dxa"/>
          </w:tcPr>
          <w:p w14:paraId="1FE24992" w14:textId="77777777" w:rsidR="00E96E37" w:rsidRDefault="00E96E37" w:rsidP="00784EBA">
            <w:pPr>
              <w:rPr>
                <w:lang w:val="en-US"/>
              </w:rPr>
            </w:pPr>
          </w:p>
        </w:tc>
        <w:tc>
          <w:tcPr>
            <w:tcW w:w="2268" w:type="dxa"/>
          </w:tcPr>
          <w:p w14:paraId="472D1B3D" w14:textId="77777777" w:rsidR="00E96E37" w:rsidRDefault="00E96E37" w:rsidP="00784EBA">
            <w:pPr>
              <w:rPr>
                <w:lang w:val="en-US"/>
              </w:rPr>
            </w:pPr>
          </w:p>
        </w:tc>
        <w:tc>
          <w:tcPr>
            <w:tcW w:w="10455" w:type="dxa"/>
          </w:tcPr>
          <w:p w14:paraId="287ACBA7" w14:textId="77777777" w:rsidR="00E96E37" w:rsidRDefault="00E96E37" w:rsidP="00784EBA">
            <w:pPr>
              <w:rPr>
                <w:lang w:val="en-US"/>
              </w:rPr>
            </w:pPr>
          </w:p>
        </w:tc>
      </w:tr>
    </w:tbl>
    <w:p w14:paraId="0974DC1A" w14:textId="61C5B74A" w:rsidR="00E96E37" w:rsidRDefault="00E96E37" w:rsidP="00784EBA">
      <w:pPr>
        <w:rPr>
          <w:lang w:val="en-US"/>
        </w:rPr>
      </w:pPr>
    </w:p>
    <w:p w14:paraId="79156E31" w14:textId="277A7DD4" w:rsidR="00E96E37" w:rsidRDefault="00E96E37" w:rsidP="00E96E37">
      <w:pPr>
        <w:pStyle w:val="2"/>
        <w:rPr>
          <w:lang w:val="en-US"/>
        </w:rPr>
      </w:pPr>
      <w:r>
        <w:rPr>
          <w:rFonts w:hint="eastAsia"/>
          <w:lang w:val="en-US"/>
        </w:rPr>
        <w:t>P</w:t>
      </w:r>
      <w:r>
        <w:rPr>
          <w:lang w:val="en-US"/>
        </w:rPr>
        <w:t>hase-I discussion on CR</w:t>
      </w:r>
      <w:r w:rsidR="00E974D6">
        <w:rPr>
          <w:lang w:val="en-US"/>
        </w:rPr>
        <w:t xml:space="preserve"> based on Proposal 1</w:t>
      </w:r>
      <w:r>
        <w:rPr>
          <w:lang w:val="en-US"/>
        </w:rPr>
        <w:t xml:space="preserve"> (deadlin</w:t>
      </w:r>
      <w:r w:rsidR="00AD2FD8">
        <w:rPr>
          <w:lang w:val="en-US"/>
        </w:rPr>
        <w:t>e</w:t>
      </w:r>
      <w:bookmarkStart w:id="5" w:name="_GoBack"/>
      <w:bookmarkEnd w:id="5"/>
      <w:r>
        <w:rPr>
          <w:lang w:val="en-US"/>
        </w:rPr>
        <w:t xml:space="preserve"> as 2022-10-</w:t>
      </w:r>
      <w:r w:rsidR="00023E75">
        <w:rPr>
          <w:lang w:val="en-US"/>
        </w:rPr>
        <w:t xml:space="preserve">13 </w:t>
      </w:r>
      <w:r w:rsidR="00AD2FD8">
        <w:rPr>
          <w:lang w:val="en-US"/>
        </w:rPr>
        <w:t>04</w:t>
      </w:r>
      <w:r>
        <w:rPr>
          <w:lang w:val="en-US"/>
        </w:rPr>
        <w:t>00 UTC)</w:t>
      </w:r>
    </w:p>
    <w:p w14:paraId="7C3D431A" w14:textId="0A1BDC93" w:rsidR="00E96E37" w:rsidRDefault="00E96E37" w:rsidP="00E96E37">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w:t>
      </w:r>
      <w:r w:rsidR="00E974D6">
        <w:rPr>
          <w:lang w:val="en-US"/>
        </w:rPr>
        <w:t>, and also please note that</w:t>
      </w:r>
      <w:r w:rsidR="00E974D6" w:rsidRPr="006A0FA7">
        <w:rPr>
          <w:b/>
          <w:bCs/>
          <w:lang w:val="en-US"/>
        </w:rPr>
        <w:t xml:space="preserve"> currently the tracking is only for the changes based on P1, the remaining changes based on P2 will be initiated when phase II begin</w:t>
      </w:r>
      <w:r w:rsidR="00E974D6">
        <w:rPr>
          <w:lang w:val="en-US"/>
        </w:rPr>
        <w:t>.</w:t>
      </w:r>
    </w:p>
    <w:tbl>
      <w:tblPr>
        <w:tblStyle w:val="afc"/>
        <w:tblW w:w="0" w:type="auto"/>
        <w:tblLook w:val="04A0" w:firstRow="1" w:lastRow="0" w:firstColumn="1" w:lastColumn="0" w:noHBand="0" w:noVBand="1"/>
      </w:tblPr>
      <w:tblGrid>
        <w:gridCol w:w="2972"/>
        <w:gridCol w:w="4111"/>
        <w:gridCol w:w="7195"/>
      </w:tblGrid>
      <w:tr w:rsidR="00E96E37" w14:paraId="6B5A2FB2" w14:textId="77777777" w:rsidTr="00E96E37">
        <w:tc>
          <w:tcPr>
            <w:tcW w:w="2972" w:type="dxa"/>
          </w:tcPr>
          <w:p w14:paraId="3EB54B4E" w14:textId="2EA5D1AA" w:rsidR="00E96E37" w:rsidRDefault="00E96E37" w:rsidP="00E96E37">
            <w:pPr>
              <w:rPr>
                <w:lang w:val="en-US"/>
              </w:rPr>
            </w:pPr>
            <w:r>
              <w:rPr>
                <w:rFonts w:hint="eastAsia"/>
                <w:lang w:val="en-US"/>
              </w:rPr>
              <w:t>C</w:t>
            </w:r>
            <w:r>
              <w:rPr>
                <w:lang w:val="en-US"/>
              </w:rPr>
              <w:t>ompany</w:t>
            </w:r>
          </w:p>
        </w:tc>
        <w:tc>
          <w:tcPr>
            <w:tcW w:w="4111" w:type="dxa"/>
          </w:tcPr>
          <w:p w14:paraId="4C16D47D" w14:textId="4F0A564B" w:rsidR="00E96E37" w:rsidRDefault="00E96E37" w:rsidP="00E96E37">
            <w:pPr>
              <w:rPr>
                <w:lang w:val="en-US"/>
              </w:rPr>
            </w:pPr>
            <w:r>
              <w:rPr>
                <w:rFonts w:hint="eastAsia"/>
                <w:lang w:val="en-US"/>
              </w:rPr>
              <w:t>C</w:t>
            </w:r>
            <w:r>
              <w:rPr>
                <w:lang w:val="en-US"/>
              </w:rPr>
              <w:t>urrent changes</w:t>
            </w:r>
          </w:p>
        </w:tc>
        <w:tc>
          <w:tcPr>
            <w:tcW w:w="7195" w:type="dxa"/>
          </w:tcPr>
          <w:p w14:paraId="22E2A17E" w14:textId="4DB815D2" w:rsidR="00E96E37" w:rsidRDefault="00E96E37" w:rsidP="00E96E37">
            <w:pPr>
              <w:rPr>
                <w:lang w:val="en-US"/>
              </w:rPr>
            </w:pPr>
            <w:r>
              <w:rPr>
                <w:rFonts w:hint="eastAsia"/>
                <w:lang w:val="en-US"/>
              </w:rPr>
              <w:t>C</w:t>
            </w:r>
            <w:r>
              <w:rPr>
                <w:lang w:val="en-US"/>
              </w:rPr>
              <w:t>omment</w:t>
            </w:r>
          </w:p>
        </w:tc>
      </w:tr>
      <w:tr w:rsidR="00E96E37" w14:paraId="0568DEBA" w14:textId="77777777" w:rsidTr="00E96E37">
        <w:tc>
          <w:tcPr>
            <w:tcW w:w="2972" w:type="dxa"/>
          </w:tcPr>
          <w:p w14:paraId="7DE4A018" w14:textId="77777777" w:rsidR="00E96E37" w:rsidRDefault="00E96E37" w:rsidP="00E96E37">
            <w:pPr>
              <w:rPr>
                <w:lang w:val="en-US"/>
              </w:rPr>
            </w:pPr>
          </w:p>
        </w:tc>
        <w:tc>
          <w:tcPr>
            <w:tcW w:w="4111" w:type="dxa"/>
          </w:tcPr>
          <w:p w14:paraId="46DEB03B" w14:textId="77777777" w:rsidR="00E96E37" w:rsidRDefault="00E96E37" w:rsidP="00E96E37">
            <w:pPr>
              <w:rPr>
                <w:lang w:val="en-US"/>
              </w:rPr>
            </w:pPr>
          </w:p>
        </w:tc>
        <w:tc>
          <w:tcPr>
            <w:tcW w:w="7195" w:type="dxa"/>
          </w:tcPr>
          <w:p w14:paraId="681B967B" w14:textId="77777777" w:rsidR="00E96E37" w:rsidRDefault="00E96E37" w:rsidP="00E96E37">
            <w:pPr>
              <w:rPr>
                <w:lang w:val="en-US"/>
              </w:rPr>
            </w:pPr>
          </w:p>
        </w:tc>
      </w:tr>
      <w:tr w:rsidR="00E96E37" w14:paraId="336E0848" w14:textId="77777777" w:rsidTr="00E96E37">
        <w:tc>
          <w:tcPr>
            <w:tcW w:w="2972" w:type="dxa"/>
          </w:tcPr>
          <w:p w14:paraId="23354A95" w14:textId="77777777" w:rsidR="00E96E37" w:rsidRDefault="00E96E37" w:rsidP="00E96E37">
            <w:pPr>
              <w:rPr>
                <w:lang w:val="en-US"/>
              </w:rPr>
            </w:pPr>
          </w:p>
        </w:tc>
        <w:tc>
          <w:tcPr>
            <w:tcW w:w="4111" w:type="dxa"/>
          </w:tcPr>
          <w:p w14:paraId="4E7AF4C5" w14:textId="77777777" w:rsidR="00E96E37" w:rsidRDefault="00E96E37" w:rsidP="00E96E37">
            <w:pPr>
              <w:rPr>
                <w:lang w:val="en-US"/>
              </w:rPr>
            </w:pPr>
          </w:p>
        </w:tc>
        <w:tc>
          <w:tcPr>
            <w:tcW w:w="7195" w:type="dxa"/>
          </w:tcPr>
          <w:p w14:paraId="5E0CFDB6" w14:textId="77777777" w:rsidR="00E96E37" w:rsidRDefault="00E96E37" w:rsidP="00E96E37">
            <w:pPr>
              <w:rPr>
                <w:lang w:val="en-US"/>
              </w:rPr>
            </w:pPr>
          </w:p>
        </w:tc>
      </w:tr>
    </w:tbl>
    <w:p w14:paraId="719C7633" w14:textId="77777777" w:rsidR="00E96E37" w:rsidRPr="00E96E37" w:rsidRDefault="00E96E37" w:rsidP="00E96E37">
      <w:pPr>
        <w:rPr>
          <w:lang w:val="en-US"/>
        </w:rPr>
      </w:pPr>
    </w:p>
    <w:p w14:paraId="121B23D8" w14:textId="77777777" w:rsidR="00D0573B" w:rsidRDefault="00D0573B">
      <w:pPr>
        <w:pStyle w:val="1"/>
      </w:pPr>
      <w:r>
        <w:lastRenderedPageBreak/>
        <w:t>Conclusion</w:t>
      </w:r>
    </w:p>
    <w:p w14:paraId="363AC2BA" w14:textId="4852125C" w:rsidR="00D0573B" w:rsidRDefault="00D0573B">
      <w:r>
        <w:t>We have the following proposals:</w:t>
      </w:r>
    </w:p>
    <w:p w14:paraId="3BAB227A" w14:textId="44FAA81A" w:rsidR="00D0573B" w:rsidRDefault="00D0573B"/>
    <w:p w14:paraId="2F566ED3" w14:textId="271BEA78" w:rsidR="00D0573B" w:rsidRPr="00557DB2" w:rsidRDefault="00557DB2" w:rsidP="00557DB2">
      <w:pPr>
        <w:pStyle w:val="1"/>
      </w:pPr>
      <w:r w:rsidRPr="00557DB2">
        <w:rPr>
          <w:rFonts w:hint="eastAsia"/>
        </w:rPr>
        <w:t>R</w:t>
      </w:r>
      <w:r w:rsidRPr="00557DB2">
        <w:t>eference</w:t>
      </w:r>
    </w:p>
    <w:p w14:paraId="0DE02898" w14:textId="77777777" w:rsidR="00557DB2" w:rsidRPr="00557DB2" w:rsidRDefault="00557DB2">
      <w:pPr>
        <w:pStyle w:val="af7"/>
        <w:numPr>
          <w:ilvl w:val="0"/>
          <w:numId w:val="14"/>
        </w:numPr>
        <w:contextualSpacing w:val="0"/>
      </w:pPr>
      <w:r w:rsidRPr="00557DB2">
        <w:t>R2-2209893</w:t>
      </w:r>
      <w:r w:rsidRPr="00557DB2">
        <w:tab/>
        <w:t>Correction on SRAP for L2 U2N Relay</w:t>
      </w:r>
      <w:r w:rsidRPr="00557DB2">
        <w:tab/>
        <w:t>CATT</w:t>
      </w:r>
    </w:p>
    <w:p w14:paraId="6B820A09" w14:textId="77777777" w:rsidR="00557DB2" w:rsidRPr="00557DB2" w:rsidRDefault="00557DB2">
      <w:pPr>
        <w:pStyle w:val="af7"/>
        <w:numPr>
          <w:ilvl w:val="0"/>
          <w:numId w:val="14"/>
        </w:numPr>
        <w:contextualSpacing w:val="0"/>
      </w:pPr>
      <w:r w:rsidRPr="00557DB2">
        <w:t>R2-2209904</w:t>
      </w:r>
      <w:r w:rsidRPr="00557DB2">
        <w:tab/>
        <w:t>Correction on SRAP for L2 U2N relay</w:t>
      </w:r>
      <w:r w:rsidRPr="00557DB2">
        <w:tab/>
        <w:t xml:space="preserve">ZTE, </w:t>
      </w:r>
      <w:proofErr w:type="spellStart"/>
      <w:r w:rsidRPr="00557DB2">
        <w:t>Sanechips</w:t>
      </w:r>
      <w:proofErr w:type="spellEnd"/>
    </w:p>
    <w:p w14:paraId="76C7EBA9" w14:textId="77777777" w:rsidR="00557DB2" w:rsidRPr="00557DB2" w:rsidRDefault="00557DB2">
      <w:pPr>
        <w:pStyle w:val="af7"/>
        <w:numPr>
          <w:ilvl w:val="0"/>
          <w:numId w:val="14"/>
        </w:numPr>
        <w:contextualSpacing w:val="0"/>
      </w:pPr>
      <w:r w:rsidRPr="00557DB2">
        <w:t>R2-2210043</w:t>
      </w:r>
      <w:r w:rsidRPr="00557DB2">
        <w:tab/>
        <w:t>Miscellaneous corrections to 38.351</w:t>
      </w:r>
      <w:r w:rsidRPr="00557DB2">
        <w:tab/>
        <w:t>Samsung R&amp;D Institute UK</w:t>
      </w:r>
    </w:p>
    <w:p w14:paraId="74FED64E" w14:textId="6EA89DEA" w:rsidR="00557DB2" w:rsidRPr="00557DB2" w:rsidRDefault="00557DB2">
      <w:pPr>
        <w:pStyle w:val="af7"/>
        <w:numPr>
          <w:ilvl w:val="0"/>
          <w:numId w:val="14"/>
        </w:numPr>
        <w:contextualSpacing w:val="0"/>
      </w:pPr>
      <w:r w:rsidRPr="00557DB2">
        <w:t>R2-2210673</w:t>
      </w:r>
      <w:r w:rsidRPr="00557DB2">
        <w:tab/>
      </w:r>
      <w:proofErr w:type="spellStart"/>
      <w:r w:rsidRPr="00557DB2">
        <w:t>DraftCR</w:t>
      </w:r>
      <w:proofErr w:type="spellEnd"/>
      <w:r w:rsidRPr="00557DB2">
        <w:t xml:space="preserve"> 38.351 Miscellaneous SRAP changes</w:t>
      </w:r>
      <w:r w:rsidRPr="00557DB2">
        <w:tab/>
        <w:t>Nokia, Nokia Shanghai Bell</w:t>
      </w:r>
    </w:p>
    <w:sectPr w:rsidR="00557DB2" w:rsidRPr="00557DB2" w:rsidSect="00FC60BC">
      <w:footerReference w:type="default" r:id="rId18"/>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CC38" w16cex:dateUtc="2022-10-11T03:04:00Z"/>
  <w16cex:commentExtensible w16cex:durableId="26EFCC6A" w16cex:dateUtc="2022-10-11T03:05:00Z"/>
  <w16cex:commentExtensible w16cex:durableId="26EFCC78" w16cex:dateUtc="2022-10-11T03:05:00Z"/>
  <w16cex:commentExtensible w16cex:durableId="26EFCBFA" w16cex:dateUtc="2022-10-11T03: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3DE1" w14:textId="77777777" w:rsidR="00436B51" w:rsidRDefault="00436B51">
      <w:pPr>
        <w:spacing w:after="0"/>
      </w:pPr>
      <w:r>
        <w:separator/>
      </w:r>
    </w:p>
  </w:endnote>
  <w:endnote w:type="continuationSeparator" w:id="0">
    <w:p w14:paraId="3C9844A7" w14:textId="77777777" w:rsidR="00436B51" w:rsidRDefault="00436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F526F4" w:rsidRDefault="00F526F4">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377D8" w14:textId="77777777" w:rsidR="00436B51" w:rsidRDefault="00436B51">
      <w:pPr>
        <w:spacing w:after="0"/>
      </w:pPr>
      <w:r>
        <w:separator/>
      </w:r>
    </w:p>
  </w:footnote>
  <w:footnote w:type="continuationSeparator" w:id="0">
    <w:p w14:paraId="1713692B" w14:textId="77777777" w:rsidR="00436B51" w:rsidRDefault="00436B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8"/>
  </w:num>
  <w:num w:numId="3">
    <w:abstractNumId w:val="2"/>
  </w:num>
  <w:num w:numId="4">
    <w:abstractNumId w:val="5"/>
  </w:num>
  <w:num w:numId="5">
    <w:abstractNumId w:val="1"/>
  </w:num>
  <w:num w:numId="6">
    <w:abstractNumId w:val="4"/>
  </w:num>
  <w:num w:numId="7">
    <w:abstractNumId w:val="3"/>
  </w:num>
  <w:num w:numId="8">
    <w:abstractNumId w:val="6"/>
  </w:num>
  <w:num w:numId="9">
    <w:abstractNumId w:val="13"/>
  </w:num>
  <w:num w:numId="10">
    <w:abstractNumId w:val="7"/>
  </w:num>
  <w:num w:numId="11">
    <w:abstractNumId w:val="12"/>
  </w:num>
  <w:num w:numId="12">
    <w:abstractNumId w:val="10"/>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3E75"/>
    <w:rsid w:val="00024B4B"/>
    <w:rsid w:val="0002564D"/>
    <w:rsid w:val="00025BEC"/>
    <w:rsid w:val="00025ECA"/>
    <w:rsid w:val="00027020"/>
    <w:rsid w:val="000325B8"/>
    <w:rsid w:val="00032EFB"/>
    <w:rsid w:val="000344AF"/>
    <w:rsid w:val="00034C15"/>
    <w:rsid w:val="000363CA"/>
    <w:rsid w:val="00036647"/>
    <w:rsid w:val="0003688D"/>
    <w:rsid w:val="00036BA1"/>
    <w:rsid w:val="00037349"/>
    <w:rsid w:val="000400F8"/>
    <w:rsid w:val="000402F5"/>
    <w:rsid w:val="00040963"/>
    <w:rsid w:val="000422E2"/>
    <w:rsid w:val="000429C3"/>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3F"/>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4ECB"/>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2E52"/>
    <w:rsid w:val="000D316B"/>
    <w:rsid w:val="000D3FD1"/>
    <w:rsid w:val="000D4797"/>
    <w:rsid w:val="000D4BD7"/>
    <w:rsid w:val="000D653E"/>
    <w:rsid w:val="000D67B4"/>
    <w:rsid w:val="000E018D"/>
    <w:rsid w:val="000E0527"/>
    <w:rsid w:val="000E1CC0"/>
    <w:rsid w:val="000E1E92"/>
    <w:rsid w:val="000E2210"/>
    <w:rsid w:val="000E333E"/>
    <w:rsid w:val="000E38A5"/>
    <w:rsid w:val="000E4B1B"/>
    <w:rsid w:val="000E4DDF"/>
    <w:rsid w:val="000E59C1"/>
    <w:rsid w:val="000E5D4A"/>
    <w:rsid w:val="000E69F5"/>
    <w:rsid w:val="000E6AED"/>
    <w:rsid w:val="000E711D"/>
    <w:rsid w:val="000F06D6"/>
    <w:rsid w:val="000F09D6"/>
    <w:rsid w:val="000F0B39"/>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6EF"/>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CF8"/>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09D"/>
    <w:rsid w:val="00175CE6"/>
    <w:rsid w:val="00176A65"/>
    <w:rsid w:val="001772CC"/>
    <w:rsid w:val="00177FA2"/>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63C"/>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113"/>
    <w:rsid w:val="001B42D4"/>
    <w:rsid w:val="001B4EA3"/>
    <w:rsid w:val="001B58B3"/>
    <w:rsid w:val="001B5A5D"/>
    <w:rsid w:val="001B6D62"/>
    <w:rsid w:val="001B7284"/>
    <w:rsid w:val="001C0E23"/>
    <w:rsid w:val="001C129A"/>
    <w:rsid w:val="001C1CE5"/>
    <w:rsid w:val="001C2A1A"/>
    <w:rsid w:val="001C2DC5"/>
    <w:rsid w:val="001C3090"/>
    <w:rsid w:val="001C3832"/>
    <w:rsid w:val="001C3D2A"/>
    <w:rsid w:val="001C3F1A"/>
    <w:rsid w:val="001C56D7"/>
    <w:rsid w:val="001C7541"/>
    <w:rsid w:val="001C77B8"/>
    <w:rsid w:val="001D0BDB"/>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4AA5"/>
    <w:rsid w:val="001E58E2"/>
    <w:rsid w:val="001E7AED"/>
    <w:rsid w:val="001F0CCF"/>
    <w:rsid w:val="001F3916"/>
    <w:rsid w:val="001F3DC2"/>
    <w:rsid w:val="001F54C5"/>
    <w:rsid w:val="001F6031"/>
    <w:rsid w:val="001F6452"/>
    <w:rsid w:val="001F6563"/>
    <w:rsid w:val="001F662C"/>
    <w:rsid w:val="001F7074"/>
    <w:rsid w:val="001F780C"/>
    <w:rsid w:val="001F7A7C"/>
    <w:rsid w:val="00200490"/>
    <w:rsid w:val="00200F95"/>
    <w:rsid w:val="00201F3A"/>
    <w:rsid w:val="00202441"/>
    <w:rsid w:val="00202E05"/>
    <w:rsid w:val="00203F96"/>
    <w:rsid w:val="00204165"/>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59D"/>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395B"/>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010F"/>
    <w:rsid w:val="002F1BE3"/>
    <w:rsid w:val="002F1CD6"/>
    <w:rsid w:val="002F2371"/>
    <w:rsid w:val="002F2406"/>
    <w:rsid w:val="002F2771"/>
    <w:rsid w:val="002F363D"/>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6C17"/>
    <w:rsid w:val="0030734E"/>
    <w:rsid w:val="00307BA1"/>
    <w:rsid w:val="00307D2A"/>
    <w:rsid w:val="00310CA3"/>
    <w:rsid w:val="003114FE"/>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E"/>
    <w:rsid w:val="00315AAF"/>
    <w:rsid w:val="00315C3D"/>
    <w:rsid w:val="003169FE"/>
    <w:rsid w:val="003203ED"/>
    <w:rsid w:val="00320683"/>
    <w:rsid w:val="00320D8F"/>
    <w:rsid w:val="00321B01"/>
    <w:rsid w:val="00321BF4"/>
    <w:rsid w:val="00321CCD"/>
    <w:rsid w:val="00322C9F"/>
    <w:rsid w:val="00324D23"/>
    <w:rsid w:val="00325289"/>
    <w:rsid w:val="003252B2"/>
    <w:rsid w:val="003264B4"/>
    <w:rsid w:val="00326BBC"/>
    <w:rsid w:val="003277DE"/>
    <w:rsid w:val="00327A7D"/>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24D"/>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5BF"/>
    <w:rsid w:val="003753A4"/>
    <w:rsid w:val="003771EE"/>
    <w:rsid w:val="003773B2"/>
    <w:rsid w:val="00377CE1"/>
    <w:rsid w:val="00377FE3"/>
    <w:rsid w:val="003829C3"/>
    <w:rsid w:val="0038534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D83"/>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83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07EBD"/>
    <w:rsid w:val="00410134"/>
    <w:rsid w:val="00410B72"/>
    <w:rsid w:val="00410D6A"/>
    <w:rsid w:val="00410E28"/>
    <w:rsid w:val="00410F18"/>
    <w:rsid w:val="00411261"/>
    <w:rsid w:val="004117F1"/>
    <w:rsid w:val="0041263E"/>
    <w:rsid w:val="00413AAC"/>
    <w:rsid w:val="00413E92"/>
    <w:rsid w:val="004151C7"/>
    <w:rsid w:val="00417191"/>
    <w:rsid w:val="00417BC8"/>
    <w:rsid w:val="00420059"/>
    <w:rsid w:val="00420936"/>
    <w:rsid w:val="00421105"/>
    <w:rsid w:val="00421CBB"/>
    <w:rsid w:val="00422B15"/>
    <w:rsid w:val="00422D45"/>
    <w:rsid w:val="004242F4"/>
    <w:rsid w:val="00425B88"/>
    <w:rsid w:val="00425ED4"/>
    <w:rsid w:val="004266A5"/>
    <w:rsid w:val="00427248"/>
    <w:rsid w:val="00427F3C"/>
    <w:rsid w:val="00430700"/>
    <w:rsid w:val="004316AB"/>
    <w:rsid w:val="00431707"/>
    <w:rsid w:val="00431A2C"/>
    <w:rsid w:val="00431BD2"/>
    <w:rsid w:val="00431BE1"/>
    <w:rsid w:val="0043209E"/>
    <w:rsid w:val="00432756"/>
    <w:rsid w:val="004333BF"/>
    <w:rsid w:val="00435934"/>
    <w:rsid w:val="00435E43"/>
    <w:rsid w:val="00436891"/>
    <w:rsid w:val="0043694A"/>
    <w:rsid w:val="00436B51"/>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7B7"/>
    <w:rsid w:val="00470C31"/>
    <w:rsid w:val="0047204C"/>
    <w:rsid w:val="004726C1"/>
    <w:rsid w:val="004734D0"/>
    <w:rsid w:val="00474782"/>
    <w:rsid w:val="00474EFA"/>
    <w:rsid w:val="0047556B"/>
    <w:rsid w:val="004760B7"/>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D21"/>
    <w:rsid w:val="00492BC5"/>
    <w:rsid w:val="004964F1"/>
    <w:rsid w:val="0049698D"/>
    <w:rsid w:val="00496ABA"/>
    <w:rsid w:val="004A0FE2"/>
    <w:rsid w:val="004A11D7"/>
    <w:rsid w:val="004A16BC"/>
    <w:rsid w:val="004A1BB2"/>
    <w:rsid w:val="004A2B94"/>
    <w:rsid w:val="004A3D72"/>
    <w:rsid w:val="004A4DB9"/>
    <w:rsid w:val="004A64FA"/>
    <w:rsid w:val="004B09A0"/>
    <w:rsid w:val="004B1FA5"/>
    <w:rsid w:val="004B254E"/>
    <w:rsid w:val="004B2B6D"/>
    <w:rsid w:val="004B32A3"/>
    <w:rsid w:val="004B4ECD"/>
    <w:rsid w:val="004B5C2F"/>
    <w:rsid w:val="004B72FC"/>
    <w:rsid w:val="004B7C0C"/>
    <w:rsid w:val="004C005B"/>
    <w:rsid w:val="004C089A"/>
    <w:rsid w:val="004C24FE"/>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C51"/>
    <w:rsid w:val="004D6F96"/>
    <w:rsid w:val="004D72C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1E42"/>
    <w:rsid w:val="0050235F"/>
    <w:rsid w:val="0050265B"/>
    <w:rsid w:val="005033A5"/>
    <w:rsid w:val="00503975"/>
    <w:rsid w:val="00503E4C"/>
    <w:rsid w:val="005043C7"/>
    <w:rsid w:val="00504AC5"/>
    <w:rsid w:val="00505110"/>
    <w:rsid w:val="0050528C"/>
    <w:rsid w:val="00505E8F"/>
    <w:rsid w:val="00506061"/>
    <w:rsid w:val="00506557"/>
    <w:rsid w:val="0050677A"/>
    <w:rsid w:val="00507737"/>
    <w:rsid w:val="00507FCA"/>
    <w:rsid w:val="005108D8"/>
    <w:rsid w:val="005116F9"/>
    <w:rsid w:val="00511892"/>
    <w:rsid w:val="00511CBB"/>
    <w:rsid w:val="00511DD1"/>
    <w:rsid w:val="00512E0D"/>
    <w:rsid w:val="00513AE0"/>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1897"/>
    <w:rsid w:val="00542AEF"/>
    <w:rsid w:val="00542BCE"/>
    <w:rsid w:val="005431B2"/>
    <w:rsid w:val="005449F6"/>
    <w:rsid w:val="00546970"/>
    <w:rsid w:val="00546F49"/>
    <w:rsid w:val="00552585"/>
    <w:rsid w:val="0055316E"/>
    <w:rsid w:val="00554E19"/>
    <w:rsid w:val="0055680F"/>
    <w:rsid w:val="005574E6"/>
    <w:rsid w:val="00557DB2"/>
    <w:rsid w:val="00560F4B"/>
    <w:rsid w:val="0056121F"/>
    <w:rsid w:val="0056176B"/>
    <w:rsid w:val="00564860"/>
    <w:rsid w:val="00564D51"/>
    <w:rsid w:val="005652B0"/>
    <w:rsid w:val="00565CF0"/>
    <w:rsid w:val="005662A3"/>
    <w:rsid w:val="00566D80"/>
    <w:rsid w:val="00567261"/>
    <w:rsid w:val="00567386"/>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D50"/>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209A"/>
    <w:rsid w:val="005A20C5"/>
    <w:rsid w:val="005A29FD"/>
    <w:rsid w:val="005A5149"/>
    <w:rsid w:val="005A6048"/>
    <w:rsid w:val="005A662D"/>
    <w:rsid w:val="005B0395"/>
    <w:rsid w:val="005B0428"/>
    <w:rsid w:val="005B0678"/>
    <w:rsid w:val="005B0ACC"/>
    <w:rsid w:val="005B15B8"/>
    <w:rsid w:val="005B20B5"/>
    <w:rsid w:val="005B35D7"/>
    <w:rsid w:val="005B3874"/>
    <w:rsid w:val="005B392A"/>
    <w:rsid w:val="005B3AA3"/>
    <w:rsid w:val="005B3E9F"/>
    <w:rsid w:val="005B43C4"/>
    <w:rsid w:val="005B44FC"/>
    <w:rsid w:val="005B50DB"/>
    <w:rsid w:val="005B6F83"/>
    <w:rsid w:val="005B73A4"/>
    <w:rsid w:val="005C0030"/>
    <w:rsid w:val="005C0A0D"/>
    <w:rsid w:val="005C1A97"/>
    <w:rsid w:val="005C3B16"/>
    <w:rsid w:val="005C4FAF"/>
    <w:rsid w:val="005C58E5"/>
    <w:rsid w:val="005C5C7E"/>
    <w:rsid w:val="005C64A5"/>
    <w:rsid w:val="005C6F97"/>
    <w:rsid w:val="005C74FB"/>
    <w:rsid w:val="005D1602"/>
    <w:rsid w:val="005D2D1D"/>
    <w:rsid w:val="005D4206"/>
    <w:rsid w:val="005D5E76"/>
    <w:rsid w:val="005D7237"/>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24A"/>
    <w:rsid w:val="005F3CBD"/>
    <w:rsid w:val="005F3CEC"/>
    <w:rsid w:val="005F400E"/>
    <w:rsid w:val="005F501E"/>
    <w:rsid w:val="005F5ADE"/>
    <w:rsid w:val="005F5F00"/>
    <w:rsid w:val="005F618C"/>
    <w:rsid w:val="005F70BD"/>
    <w:rsid w:val="005F78C6"/>
    <w:rsid w:val="005F7E30"/>
    <w:rsid w:val="006007EA"/>
    <w:rsid w:val="00600C8F"/>
    <w:rsid w:val="0060150A"/>
    <w:rsid w:val="006025F9"/>
    <w:rsid w:val="0060263F"/>
    <w:rsid w:val="0060283C"/>
    <w:rsid w:val="0060334B"/>
    <w:rsid w:val="006039AD"/>
    <w:rsid w:val="00604F14"/>
    <w:rsid w:val="0060528B"/>
    <w:rsid w:val="00605419"/>
    <w:rsid w:val="0060667C"/>
    <w:rsid w:val="00606A65"/>
    <w:rsid w:val="00611B83"/>
    <w:rsid w:val="00612A50"/>
    <w:rsid w:val="00613257"/>
    <w:rsid w:val="0061342C"/>
    <w:rsid w:val="0061437E"/>
    <w:rsid w:val="006146CE"/>
    <w:rsid w:val="00615AC2"/>
    <w:rsid w:val="00616509"/>
    <w:rsid w:val="006165A1"/>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71B"/>
    <w:rsid w:val="00634A6D"/>
    <w:rsid w:val="00635037"/>
    <w:rsid w:val="0063608E"/>
    <w:rsid w:val="0063623C"/>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4CDC"/>
    <w:rsid w:val="0064624E"/>
    <w:rsid w:val="00650811"/>
    <w:rsid w:val="00650AB9"/>
    <w:rsid w:val="006511BC"/>
    <w:rsid w:val="00651429"/>
    <w:rsid w:val="006521DB"/>
    <w:rsid w:val="006536C1"/>
    <w:rsid w:val="00654EF1"/>
    <w:rsid w:val="00655733"/>
    <w:rsid w:val="00655ACD"/>
    <w:rsid w:val="00656A92"/>
    <w:rsid w:val="00656A99"/>
    <w:rsid w:val="00656DDE"/>
    <w:rsid w:val="00657E3C"/>
    <w:rsid w:val="0066011D"/>
    <w:rsid w:val="00660190"/>
    <w:rsid w:val="00660233"/>
    <w:rsid w:val="006607C0"/>
    <w:rsid w:val="00660879"/>
    <w:rsid w:val="00660DB2"/>
    <w:rsid w:val="006613A6"/>
    <w:rsid w:val="006627A2"/>
    <w:rsid w:val="00662E1E"/>
    <w:rsid w:val="00662F29"/>
    <w:rsid w:val="006634E6"/>
    <w:rsid w:val="00663F31"/>
    <w:rsid w:val="006655EE"/>
    <w:rsid w:val="006658E7"/>
    <w:rsid w:val="00665F15"/>
    <w:rsid w:val="0066707C"/>
    <w:rsid w:val="006673DC"/>
    <w:rsid w:val="00667843"/>
    <w:rsid w:val="00667EE7"/>
    <w:rsid w:val="00670922"/>
    <w:rsid w:val="00670A05"/>
    <w:rsid w:val="00670BE1"/>
    <w:rsid w:val="0067114E"/>
    <w:rsid w:val="00671D18"/>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0061"/>
    <w:rsid w:val="006807B0"/>
    <w:rsid w:val="00681003"/>
    <w:rsid w:val="006817C9"/>
    <w:rsid w:val="0068216A"/>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0FA7"/>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7B"/>
    <w:rsid w:val="006C1DB4"/>
    <w:rsid w:val="006C22F4"/>
    <w:rsid w:val="006C380A"/>
    <w:rsid w:val="006C49AF"/>
    <w:rsid w:val="006C5073"/>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233"/>
    <w:rsid w:val="006E7A5B"/>
    <w:rsid w:val="006E7D3B"/>
    <w:rsid w:val="006F10F0"/>
    <w:rsid w:val="006F11FE"/>
    <w:rsid w:val="006F14E6"/>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20A0"/>
    <w:rsid w:val="0070251E"/>
    <w:rsid w:val="0070346E"/>
    <w:rsid w:val="00703909"/>
    <w:rsid w:val="00703CA3"/>
    <w:rsid w:val="00704EDB"/>
    <w:rsid w:val="00706101"/>
    <w:rsid w:val="00707072"/>
    <w:rsid w:val="0070714D"/>
    <w:rsid w:val="00707D61"/>
    <w:rsid w:val="00710EE5"/>
    <w:rsid w:val="00712287"/>
    <w:rsid w:val="00712772"/>
    <w:rsid w:val="00712EA9"/>
    <w:rsid w:val="00713852"/>
    <w:rsid w:val="00713AEA"/>
    <w:rsid w:val="00713D85"/>
    <w:rsid w:val="00713DFC"/>
    <w:rsid w:val="007148D3"/>
    <w:rsid w:val="00715B9A"/>
    <w:rsid w:val="007165ED"/>
    <w:rsid w:val="007175D4"/>
    <w:rsid w:val="0072225D"/>
    <w:rsid w:val="007227CC"/>
    <w:rsid w:val="00724516"/>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B87"/>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35C7"/>
    <w:rsid w:val="00773D41"/>
    <w:rsid w:val="0077428A"/>
    <w:rsid w:val="00774748"/>
    <w:rsid w:val="00775299"/>
    <w:rsid w:val="007755F2"/>
    <w:rsid w:val="00776416"/>
    <w:rsid w:val="007764AF"/>
    <w:rsid w:val="007767E2"/>
    <w:rsid w:val="00776971"/>
    <w:rsid w:val="007771D1"/>
    <w:rsid w:val="007775E1"/>
    <w:rsid w:val="00777884"/>
    <w:rsid w:val="00780524"/>
    <w:rsid w:val="0078063E"/>
    <w:rsid w:val="007816A7"/>
    <w:rsid w:val="0078177E"/>
    <w:rsid w:val="00782173"/>
    <w:rsid w:val="007821E0"/>
    <w:rsid w:val="00782367"/>
    <w:rsid w:val="0078304C"/>
    <w:rsid w:val="00783673"/>
    <w:rsid w:val="00784EBA"/>
    <w:rsid w:val="00785490"/>
    <w:rsid w:val="0078591D"/>
    <w:rsid w:val="0078701F"/>
    <w:rsid w:val="007878D1"/>
    <w:rsid w:val="00787C29"/>
    <w:rsid w:val="00790BF7"/>
    <w:rsid w:val="007914F2"/>
    <w:rsid w:val="007916D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2"/>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320"/>
    <w:rsid w:val="007E55FE"/>
    <w:rsid w:val="007E5618"/>
    <w:rsid w:val="007E5EFF"/>
    <w:rsid w:val="007E7091"/>
    <w:rsid w:val="007E736D"/>
    <w:rsid w:val="007E7F7C"/>
    <w:rsid w:val="007F0999"/>
    <w:rsid w:val="007F22C6"/>
    <w:rsid w:val="007F3703"/>
    <w:rsid w:val="007F3D18"/>
    <w:rsid w:val="007F427F"/>
    <w:rsid w:val="007F5BAF"/>
    <w:rsid w:val="007F6931"/>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3D7A"/>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FF8"/>
    <w:rsid w:val="00840847"/>
    <w:rsid w:val="008412EA"/>
    <w:rsid w:val="0084391E"/>
    <w:rsid w:val="008444E8"/>
    <w:rsid w:val="00844723"/>
    <w:rsid w:val="00844E80"/>
    <w:rsid w:val="00845754"/>
    <w:rsid w:val="0084651D"/>
    <w:rsid w:val="00846FE7"/>
    <w:rsid w:val="008470E5"/>
    <w:rsid w:val="00847316"/>
    <w:rsid w:val="0084745A"/>
    <w:rsid w:val="00850585"/>
    <w:rsid w:val="00850F92"/>
    <w:rsid w:val="008516F5"/>
    <w:rsid w:val="008528D8"/>
    <w:rsid w:val="00853FD9"/>
    <w:rsid w:val="0085566A"/>
    <w:rsid w:val="00855A9E"/>
    <w:rsid w:val="00856911"/>
    <w:rsid w:val="00856F80"/>
    <w:rsid w:val="008571C1"/>
    <w:rsid w:val="00857F50"/>
    <w:rsid w:val="008617AC"/>
    <w:rsid w:val="0086247C"/>
    <w:rsid w:val="0086318D"/>
    <w:rsid w:val="00864DB5"/>
    <w:rsid w:val="00865BAC"/>
    <w:rsid w:val="00865C41"/>
    <w:rsid w:val="008677FD"/>
    <w:rsid w:val="008706D4"/>
    <w:rsid w:val="008707B2"/>
    <w:rsid w:val="00870977"/>
    <w:rsid w:val="00870B11"/>
    <w:rsid w:val="00870F8A"/>
    <w:rsid w:val="00871504"/>
    <w:rsid w:val="008719A4"/>
    <w:rsid w:val="00871D23"/>
    <w:rsid w:val="0087245A"/>
    <w:rsid w:val="00872603"/>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048"/>
    <w:rsid w:val="00893F9E"/>
    <w:rsid w:val="00894A88"/>
    <w:rsid w:val="00894FD8"/>
    <w:rsid w:val="00895386"/>
    <w:rsid w:val="00895A6F"/>
    <w:rsid w:val="00895EAC"/>
    <w:rsid w:val="008A0216"/>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20E"/>
    <w:rsid w:val="008B592A"/>
    <w:rsid w:val="008B5BF5"/>
    <w:rsid w:val="008B5CA1"/>
    <w:rsid w:val="008B6762"/>
    <w:rsid w:val="008B6F83"/>
    <w:rsid w:val="008B7650"/>
    <w:rsid w:val="008B781B"/>
    <w:rsid w:val="008B7997"/>
    <w:rsid w:val="008B7B5C"/>
    <w:rsid w:val="008C0B79"/>
    <w:rsid w:val="008C0B84"/>
    <w:rsid w:val="008C0C99"/>
    <w:rsid w:val="008C147E"/>
    <w:rsid w:val="008C1C91"/>
    <w:rsid w:val="008C2017"/>
    <w:rsid w:val="008C4407"/>
    <w:rsid w:val="008C4958"/>
    <w:rsid w:val="008C4BAA"/>
    <w:rsid w:val="008C6AE8"/>
    <w:rsid w:val="008C7573"/>
    <w:rsid w:val="008C7854"/>
    <w:rsid w:val="008D04CB"/>
    <w:rsid w:val="008D0893"/>
    <w:rsid w:val="008D0A41"/>
    <w:rsid w:val="008D10D2"/>
    <w:rsid w:val="008D1668"/>
    <w:rsid w:val="008D1868"/>
    <w:rsid w:val="008D34F1"/>
    <w:rsid w:val="008D39D8"/>
    <w:rsid w:val="008D5E5D"/>
    <w:rsid w:val="008D6103"/>
    <w:rsid w:val="008D6419"/>
    <w:rsid w:val="008D6D1A"/>
    <w:rsid w:val="008D72C2"/>
    <w:rsid w:val="008D7762"/>
    <w:rsid w:val="008E065E"/>
    <w:rsid w:val="008E0927"/>
    <w:rsid w:val="008E1909"/>
    <w:rsid w:val="008E1990"/>
    <w:rsid w:val="008E1A25"/>
    <w:rsid w:val="008E2D12"/>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4943"/>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B77"/>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20E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77A"/>
    <w:rsid w:val="009A0E89"/>
    <w:rsid w:val="009A0FBA"/>
    <w:rsid w:val="009A11A5"/>
    <w:rsid w:val="009A1601"/>
    <w:rsid w:val="009A17DA"/>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D7AE0"/>
    <w:rsid w:val="009E0490"/>
    <w:rsid w:val="009E064A"/>
    <w:rsid w:val="009E068F"/>
    <w:rsid w:val="009E14E0"/>
    <w:rsid w:val="009E172C"/>
    <w:rsid w:val="009E1EF5"/>
    <w:rsid w:val="009E2550"/>
    <w:rsid w:val="009E290E"/>
    <w:rsid w:val="009E35DB"/>
    <w:rsid w:val="009E3D8F"/>
    <w:rsid w:val="009E41A5"/>
    <w:rsid w:val="009E43E9"/>
    <w:rsid w:val="009E47A3"/>
    <w:rsid w:val="009E4CDD"/>
    <w:rsid w:val="009E6B71"/>
    <w:rsid w:val="009E7AEF"/>
    <w:rsid w:val="009E7D6F"/>
    <w:rsid w:val="009F06F7"/>
    <w:rsid w:val="009F08F3"/>
    <w:rsid w:val="009F1F7D"/>
    <w:rsid w:val="009F204D"/>
    <w:rsid w:val="009F2BB4"/>
    <w:rsid w:val="009F344F"/>
    <w:rsid w:val="009F4D4A"/>
    <w:rsid w:val="009F581C"/>
    <w:rsid w:val="009F5D39"/>
    <w:rsid w:val="009F6264"/>
    <w:rsid w:val="009F68A6"/>
    <w:rsid w:val="009F7973"/>
    <w:rsid w:val="009F7CE2"/>
    <w:rsid w:val="00A031D8"/>
    <w:rsid w:val="00A0401C"/>
    <w:rsid w:val="00A0439B"/>
    <w:rsid w:val="00A048A8"/>
    <w:rsid w:val="00A04F49"/>
    <w:rsid w:val="00A051D2"/>
    <w:rsid w:val="00A05700"/>
    <w:rsid w:val="00A05BD3"/>
    <w:rsid w:val="00A05EA3"/>
    <w:rsid w:val="00A109A1"/>
    <w:rsid w:val="00A10F9E"/>
    <w:rsid w:val="00A1284B"/>
    <w:rsid w:val="00A13471"/>
    <w:rsid w:val="00A13E54"/>
    <w:rsid w:val="00A1430F"/>
    <w:rsid w:val="00A14ED1"/>
    <w:rsid w:val="00A152B1"/>
    <w:rsid w:val="00A15403"/>
    <w:rsid w:val="00A15457"/>
    <w:rsid w:val="00A16040"/>
    <w:rsid w:val="00A1607B"/>
    <w:rsid w:val="00A16DF9"/>
    <w:rsid w:val="00A17F63"/>
    <w:rsid w:val="00A206B3"/>
    <w:rsid w:val="00A208A1"/>
    <w:rsid w:val="00A20CDA"/>
    <w:rsid w:val="00A21191"/>
    <w:rsid w:val="00A2193B"/>
    <w:rsid w:val="00A224BE"/>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700"/>
    <w:rsid w:val="00A37E49"/>
    <w:rsid w:val="00A40517"/>
    <w:rsid w:val="00A40BB6"/>
    <w:rsid w:val="00A41DFB"/>
    <w:rsid w:val="00A41E2B"/>
    <w:rsid w:val="00A42313"/>
    <w:rsid w:val="00A4271E"/>
    <w:rsid w:val="00A42D3B"/>
    <w:rsid w:val="00A43626"/>
    <w:rsid w:val="00A436E2"/>
    <w:rsid w:val="00A43A56"/>
    <w:rsid w:val="00A440D0"/>
    <w:rsid w:val="00A44966"/>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8D9"/>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F0A"/>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C3C"/>
    <w:rsid w:val="00AC7FF9"/>
    <w:rsid w:val="00AD0642"/>
    <w:rsid w:val="00AD0AA3"/>
    <w:rsid w:val="00AD288D"/>
    <w:rsid w:val="00AD2FD8"/>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3EE4"/>
    <w:rsid w:val="00AF42D7"/>
    <w:rsid w:val="00AF457F"/>
    <w:rsid w:val="00AF5157"/>
    <w:rsid w:val="00AF78ED"/>
    <w:rsid w:val="00AF7B02"/>
    <w:rsid w:val="00B006FE"/>
    <w:rsid w:val="00B00732"/>
    <w:rsid w:val="00B007CB"/>
    <w:rsid w:val="00B00AAB"/>
    <w:rsid w:val="00B01107"/>
    <w:rsid w:val="00B02AA9"/>
    <w:rsid w:val="00B02FA3"/>
    <w:rsid w:val="00B02FF3"/>
    <w:rsid w:val="00B03E30"/>
    <w:rsid w:val="00B05084"/>
    <w:rsid w:val="00B05E98"/>
    <w:rsid w:val="00B07DD7"/>
    <w:rsid w:val="00B101E0"/>
    <w:rsid w:val="00B10E4C"/>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E4F"/>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E2"/>
    <w:rsid w:val="00B515AE"/>
    <w:rsid w:val="00B52E5B"/>
    <w:rsid w:val="00B53152"/>
    <w:rsid w:val="00B5336F"/>
    <w:rsid w:val="00B536D4"/>
    <w:rsid w:val="00B53A00"/>
    <w:rsid w:val="00B54340"/>
    <w:rsid w:val="00B555C1"/>
    <w:rsid w:val="00B61138"/>
    <w:rsid w:val="00B61834"/>
    <w:rsid w:val="00B61E49"/>
    <w:rsid w:val="00B6253B"/>
    <w:rsid w:val="00B6329B"/>
    <w:rsid w:val="00B63A04"/>
    <w:rsid w:val="00B6408C"/>
    <w:rsid w:val="00B65587"/>
    <w:rsid w:val="00B664C7"/>
    <w:rsid w:val="00B66605"/>
    <w:rsid w:val="00B70B2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8DE"/>
    <w:rsid w:val="00B87918"/>
    <w:rsid w:val="00B90F73"/>
    <w:rsid w:val="00B911D2"/>
    <w:rsid w:val="00B914B1"/>
    <w:rsid w:val="00B9155B"/>
    <w:rsid w:val="00B922E8"/>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48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3D22"/>
    <w:rsid w:val="00BD4278"/>
    <w:rsid w:val="00BD48AC"/>
    <w:rsid w:val="00BD48E6"/>
    <w:rsid w:val="00BD4EA6"/>
    <w:rsid w:val="00BD53A8"/>
    <w:rsid w:val="00BD5B7C"/>
    <w:rsid w:val="00BD5EEC"/>
    <w:rsid w:val="00BD5F1A"/>
    <w:rsid w:val="00BD6B3C"/>
    <w:rsid w:val="00BD7A90"/>
    <w:rsid w:val="00BE01AD"/>
    <w:rsid w:val="00BE1234"/>
    <w:rsid w:val="00BE12E2"/>
    <w:rsid w:val="00BE2FA6"/>
    <w:rsid w:val="00BE333F"/>
    <w:rsid w:val="00BE34FC"/>
    <w:rsid w:val="00BE396C"/>
    <w:rsid w:val="00BE5468"/>
    <w:rsid w:val="00BE7406"/>
    <w:rsid w:val="00BE7603"/>
    <w:rsid w:val="00BF0B1D"/>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A0"/>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805"/>
    <w:rsid w:val="00C37E54"/>
    <w:rsid w:val="00C40AD2"/>
    <w:rsid w:val="00C40F43"/>
    <w:rsid w:val="00C41779"/>
    <w:rsid w:val="00C431FC"/>
    <w:rsid w:val="00C45066"/>
    <w:rsid w:val="00C464A8"/>
    <w:rsid w:val="00C47623"/>
    <w:rsid w:val="00C4795B"/>
    <w:rsid w:val="00C5115A"/>
    <w:rsid w:val="00C516E0"/>
    <w:rsid w:val="00C53FBF"/>
    <w:rsid w:val="00C54995"/>
    <w:rsid w:val="00C54D41"/>
    <w:rsid w:val="00C554CF"/>
    <w:rsid w:val="00C55D4E"/>
    <w:rsid w:val="00C56BFF"/>
    <w:rsid w:val="00C57E38"/>
    <w:rsid w:val="00C60783"/>
    <w:rsid w:val="00C6098D"/>
    <w:rsid w:val="00C61714"/>
    <w:rsid w:val="00C62E0F"/>
    <w:rsid w:val="00C64672"/>
    <w:rsid w:val="00C65171"/>
    <w:rsid w:val="00C65336"/>
    <w:rsid w:val="00C657A8"/>
    <w:rsid w:val="00C65A02"/>
    <w:rsid w:val="00C6660A"/>
    <w:rsid w:val="00C668CF"/>
    <w:rsid w:val="00C66B28"/>
    <w:rsid w:val="00C673FF"/>
    <w:rsid w:val="00C67775"/>
    <w:rsid w:val="00C678F7"/>
    <w:rsid w:val="00C67CE8"/>
    <w:rsid w:val="00C67F96"/>
    <w:rsid w:val="00C70628"/>
    <w:rsid w:val="00C70697"/>
    <w:rsid w:val="00C7070E"/>
    <w:rsid w:val="00C712F2"/>
    <w:rsid w:val="00C7156B"/>
    <w:rsid w:val="00C71715"/>
    <w:rsid w:val="00C721A6"/>
    <w:rsid w:val="00C72735"/>
    <w:rsid w:val="00C72EF4"/>
    <w:rsid w:val="00C734C8"/>
    <w:rsid w:val="00C7406D"/>
    <w:rsid w:val="00C749EF"/>
    <w:rsid w:val="00C74A38"/>
    <w:rsid w:val="00C75D2F"/>
    <w:rsid w:val="00C767BE"/>
    <w:rsid w:val="00C76E3C"/>
    <w:rsid w:val="00C81568"/>
    <w:rsid w:val="00C8174F"/>
    <w:rsid w:val="00C81EAC"/>
    <w:rsid w:val="00C8359D"/>
    <w:rsid w:val="00C83DA8"/>
    <w:rsid w:val="00C83F26"/>
    <w:rsid w:val="00C8682D"/>
    <w:rsid w:val="00C9027A"/>
    <w:rsid w:val="00C90417"/>
    <w:rsid w:val="00C904AA"/>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3FC"/>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028"/>
    <w:rsid w:val="00CC111F"/>
    <w:rsid w:val="00CC18A6"/>
    <w:rsid w:val="00CC1901"/>
    <w:rsid w:val="00CC192B"/>
    <w:rsid w:val="00CC2011"/>
    <w:rsid w:val="00CC21A5"/>
    <w:rsid w:val="00CC3EA0"/>
    <w:rsid w:val="00CC7B45"/>
    <w:rsid w:val="00CC7F71"/>
    <w:rsid w:val="00CD0A37"/>
    <w:rsid w:val="00CD1188"/>
    <w:rsid w:val="00CD2ED1"/>
    <w:rsid w:val="00CD337B"/>
    <w:rsid w:val="00CD4628"/>
    <w:rsid w:val="00CD67BA"/>
    <w:rsid w:val="00CD6F1E"/>
    <w:rsid w:val="00CD7FE4"/>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8C7"/>
    <w:rsid w:val="00CF5B3D"/>
    <w:rsid w:val="00CF625B"/>
    <w:rsid w:val="00CF687E"/>
    <w:rsid w:val="00CF70B8"/>
    <w:rsid w:val="00CF7764"/>
    <w:rsid w:val="00D00118"/>
    <w:rsid w:val="00D02520"/>
    <w:rsid w:val="00D02C0E"/>
    <w:rsid w:val="00D0349B"/>
    <w:rsid w:val="00D045F6"/>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4779"/>
    <w:rsid w:val="00D15919"/>
    <w:rsid w:val="00D15998"/>
    <w:rsid w:val="00D15D7C"/>
    <w:rsid w:val="00D21023"/>
    <w:rsid w:val="00D21845"/>
    <w:rsid w:val="00D2232E"/>
    <w:rsid w:val="00D22C68"/>
    <w:rsid w:val="00D233E8"/>
    <w:rsid w:val="00D236C1"/>
    <w:rsid w:val="00D237D8"/>
    <w:rsid w:val="00D239A7"/>
    <w:rsid w:val="00D23F47"/>
    <w:rsid w:val="00D23FEE"/>
    <w:rsid w:val="00D24C83"/>
    <w:rsid w:val="00D25027"/>
    <w:rsid w:val="00D25216"/>
    <w:rsid w:val="00D2529C"/>
    <w:rsid w:val="00D25D1D"/>
    <w:rsid w:val="00D272FE"/>
    <w:rsid w:val="00D27759"/>
    <w:rsid w:val="00D3041F"/>
    <w:rsid w:val="00D309EB"/>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097"/>
    <w:rsid w:val="00D67E53"/>
    <w:rsid w:val="00D708B0"/>
    <w:rsid w:val="00D70D3B"/>
    <w:rsid w:val="00D7189E"/>
    <w:rsid w:val="00D71DF2"/>
    <w:rsid w:val="00D72808"/>
    <w:rsid w:val="00D729A3"/>
    <w:rsid w:val="00D72F5C"/>
    <w:rsid w:val="00D7479E"/>
    <w:rsid w:val="00D758C5"/>
    <w:rsid w:val="00D75B91"/>
    <w:rsid w:val="00D75C74"/>
    <w:rsid w:val="00D75E89"/>
    <w:rsid w:val="00D76524"/>
    <w:rsid w:val="00D77407"/>
    <w:rsid w:val="00D77606"/>
    <w:rsid w:val="00D77B1D"/>
    <w:rsid w:val="00D77B31"/>
    <w:rsid w:val="00D8021F"/>
    <w:rsid w:val="00D80383"/>
    <w:rsid w:val="00D81C94"/>
    <w:rsid w:val="00D81F41"/>
    <w:rsid w:val="00D821CE"/>
    <w:rsid w:val="00D823C6"/>
    <w:rsid w:val="00D829E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0F06"/>
    <w:rsid w:val="00DB1CCD"/>
    <w:rsid w:val="00DB1F42"/>
    <w:rsid w:val="00DB2E80"/>
    <w:rsid w:val="00DB3185"/>
    <w:rsid w:val="00DB377D"/>
    <w:rsid w:val="00DB3F3F"/>
    <w:rsid w:val="00DB4F87"/>
    <w:rsid w:val="00DB74C2"/>
    <w:rsid w:val="00DB7BDB"/>
    <w:rsid w:val="00DC074F"/>
    <w:rsid w:val="00DC088E"/>
    <w:rsid w:val="00DC0F09"/>
    <w:rsid w:val="00DC15B8"/>
    <w:rsid w:val="00DC1750"/>
    <w:rsid w:val="00DC213E"/>
    <w:rsid w:val="00DC2D36"/>
    <w:rsid w:val="00DC4604"/>
    <w:rsid w:val="00DC47CE"/>
    <w:rsid w:val="00DC53EF"/>
    <w:rsid w:val="00DC6627"/>
    <w:rsid w:val="00DC7AAE"/>
    <w:rsid w:val="00DD0342"/>
    <w:rsid w:val="00DD0610"/>
    <w:rsid w:val="00DD111C"/>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15A"/>
    <w:rsid w:val="00E03780"/>
    <w:rsid w:val="00E0393B"/>
    <w:rsid w:val="00E0440F"/>
    <w:rsid w:val="00E045B2"/>
    <w:rsid w:val="00E04B6A"/>
    <w:rsid w:val="00E05081"/>
    <w:rsid w:val="00E064D3"/>
    <w:rsid w:val="00E06CA4"/>
    <w:rsid w:val="00E077E0"/>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3F5C"/>
    <w:rsid w:val="00E14655"/>
    <w:rsid w:val="00E15590"/>
    <w:rsid w:val="00E15715"/>
    <w:rsid w:val="00E16C1B"/>
    <w:rsid w:val="00E17312"/>
    <w:rsid w:val="00E178DD"/>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B6E"/>
    <w:rsid w:val="00E35559"/>
    <w:rsid w:val="00E3581C"/>
    <w:rsid w:val="00E35DA5"/>
    <w:rsid w:val="00E3667B"/>
    <w:rsid w:val="00E3723A"/>
    <w:rsid w:val="00E37824"/>
    <w:rsid w:val="00E37860"/>
    <w:rsid w:val="00E40290"/>
    <w:rsid w:val="00E41887"/>
    <w:rsid w:val="00E41982"/>
    <w:rsid w:val="00E421E9"/>
    <w:rsid w:val="00E42DD7"/>
    <w:rsid w:val="00E430B8"/>
    <w:rsid w:val="00E434B5"/>
    <w:rsid w:val="00E440C3"/>
    <w:rsid w:val="00E440E6"/>
    <w:rsid w:val="00E44203"/>
    <w:rsid w:val="00E446F1"/>
    <w:rsid w:val="00E45931"/>
    <w:rsid w:val="00E460CD"/>
    <w:rsid w:val="00E46886"/>
    <w:rsid w:val="00E47AEF"/>
    <w:rsid w:val="00E500D0"/>
    <w:rsid w:val="00E51DEE"/>
    <w:rsid w:val="00E52125"/>
    <w:rsid w:val="00E525F8"/>
    <w:rsid w:val="00E527FA"/>
    <w:rsid w:val="00E53B75"/>
    <w:rsid w:val="00E54E3B"/>
    <w:rsid w:val="00E57532"/>
    <w:rsid w:val="00E57565"/>
    <w:rsid w:val="00E577A3"/>
    <w:rsid w:val="00E57A93"/>
    <w:rsid w:val="00E57BCB"/>
    <w:rsid w:val="00E61D41"/>
    <w:rsid w:val="00E63838"/>
    <w:rsid w:val="00E642D8"/>
    <w:rsid w:val="00E64434"/>
    <w:rsid w:val="00E6645E"/>
    <w:rsid w:val="00E67C51"/>
    <w:rsid w:val="00E70446"/>
    <w:rsid w:val="00E70887"/>
    <w:rsid w:val="00E71367"/>
    <w:rsid w:val="00E7233A"/>
    <w:rsid w:val="00E72EFC"/>
    <w:rsid w:val="00E72F31"/>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1A"/>
    <w:rsid w:val="00E853D0"/>
    <w:rsid w:val="00E85928"/>
    <w:rsid w:val="00E85DB0"/>
    <w:rsid w:val="00E862F3"/>
    <w:rsid w:val="00E869A1"/>
    <w:rsid w:val="00E87524"/>
    <w:rsid w:val="00E875F8"/>
    <w:rsid w:val="00E87822"/>
    <w:rsid w:val="00E90395"/>
    <w:rsid w:val="00E90E49"/>
    <w:rsid w:val="00E91452"/>
    <w:rsid w:val="00E917F9"/>
    <w:rsid w:val="00E91EF0"/>
    <w:rsid w:val="00E9291C"/>
    <w:rsid w:val="00E93FFE"/>
    <w:rsid w:val="00E94341"/>
    <w:rsid w:val="00E94575"/>
    <w:rsid w:val="00E94F8A"/>
    <w:rsid w:val="00E9512E"/>
    <w:rsid w:val="00E959CF"/>
    <w:rsid w:val="00E95F1C"/>
    <w:rsid w:val="00E96A1C"/>
    <w:rsid w:val="00E96B49"/>
    <w:rsid w:val="00E96E37"/>
    <w:rsid w:val="00E974D6"/>
    <w:rsid w:val="00E97612"/>
    <w:rsid w:val="00E97AFB"/>
    <w:rsid w:val="00EA243A"/>
    <w:rsid w:val="00EA2EE5"/>
    <w:rsid w:val="00EA2F5B"/>
    <w:rsid w:val="00EA49DF"/>
    <w:rsid w:val="00EA5FF7"/>
    <w:rsid w:val="00EA632D"/>
    <w:rsid w:val="00EA6ED4"/>
    <w:rsid w:val="00EA7A41"/>
    <w:rsid w:val="00EB077B"/>
    <w:rsid w:val="00EB1D21"/>
    <w:rsid w:val="00EB399E"/>
    <w:rsid w:val="00EB4EA2"/>
    <w:rsid w:val="00EB50BE"/>
    <w:rsid w:val="00EB71EA"/>
    <w:rsid w:val="00EB7BFD"/>
    <w:rsid w:val="00EC08EA"/>
    <w:rsid w:val="00EC0A1C"/>
    <w:rsid w:val="00EC13CB"/>
    <w:rsid w:val="00EC27C6"/>
    <w:rsid w:val="00EC29A7"/>
    <w:rsid w:val="00EC2F7B"/>
    <w:rsid w:val="00EC36BF"/>
    <w:rsid w:val="00EC4207"/>
    <w:rsid w:val="00EC46AB"/>
    <w:rsid w:val="00EC5653"/>
    <w:rsid w:val="00EC616F"/>
    <w:rsid w:val="00EC71CE"/>
    <w:rsid w:val="00EC740B"/>
    <w:rsid w:val="00ED0393"/>
    <w:rsid w:val="00ED0E7A"/>
    <w:rsid w:val="00ED1006"/>
    <w:rsid w:val="00ED1895"/>
    <w:rsid w:val="00ED42B3"/>
    <w:rsid w:val="00ED4D1B"/>
    <w:rsid w:val="00ED5012"/>
    <w:rsid w:val="00ED51BF"/>
    <w:rsid w:val="00ED51DE"/>
    <w:rsid w:val="00ED5A72"/>
    <w:rsid w:val="00ED7454"/>
    <w:rsid w:val="00EE4874"/>
    <w:rsid w:val="00EE6075"/>
    <w:rsid w:val="00EE6434"/>
    <w:rsid w:val="00EF0166"/>
    <w:rsid w:val="00EF054D"/>
    <w:rsid w:val="00EF18FE"/>
    <w:rsid w:val="00EF2322"/>
    <w:rsid w:val="00EF240E"/>
    <w:rsid w:val="00EF279B"/>
    <w:rsid w:val="00EF2AF9"/>
    <w:rsid w:val="00EF348C"/>
    <w:rsid w:val="00EF3E57"/>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A9C"/>
    <w:rsid w:val="00F25C10"/>
    <w:rsid w:val="00F2794A"/>
    <w:rsid w:val="00F30099"/>
    <w:rsid w:val="00F30450"/>
    <w:rsid w:val="00F30828"/>
    <w:rsid w:val="00F30D69"/>
    <w:rsid w:val="00F313D6"/>
    <w:rsid w:val="00F32D13"/>
    <w:rsid w:val="00F34567"/>
    <w:rsid w:val="00F345DC"/>
    <w:rsid w:val="00F3530A"/>
    <w:rsid w:val="00F37854"/>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6F4"/>
    <w:rsid w:val="00F536D1"/>
    <w:rsid w:val="00F54231"/>
    <w:rsid w:val="00F54328"/>
    <w:rsid w:val="00F55C81"/>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8CC"/>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5F5E"/>
    <w:rsid w:val="00F86341"/>
    <w:rsid w:val="00F866D8"/>
    <w:rsid w:val="00F868F5"/>
    <w:rsid w:val="00F86F2E"/>
    <w:rsid w:val="00F90411"/>
    <w:rsid w:val="00F9056A"/>
    <w:rsid w:val="00F90F74"/>
    <w:rsid w:val="00F90F79"/>
    <w:rsid w:val="00F90F8D"/>
    <w:rsid w:val="00F90FFE"/>
    <w:rsid w:val="00F918F7"/>
    <w:rsid w:val="00F925DF"/>
    <w:rsid w:val="00F92782"/>
    <w:rsid w:val="00F93AA9"/>
    <w:rsid w:val="00F95902"/>
    <w:rsid w:val="00F95E69"/>
    <w:rsid w:val="00F96439"/>
    <w:rsid w:val="00F96985"/>
    <w:rsid w:val="00F96BB8"/>
    <w:rsid w:val="00F974A1"/>
    <w:rsid w:val="00F97838"/>
    <w:rsid w:val="00FA0390"/>
    <w:rsid w:val="00FA2BB3"/>
    <w:rsid w:val="00FA2C50"/>
    <w:rsid w:val="00FA2E5B"/>
    <w:rsid w:val="00FA3AAA"/>
    <w:rsid w:val="00FA446D"/>
    <w:rsid w:val="00FA50EC"/>
    <w:rsid w:val="00FA6713"/>
    <w:rsid w:val="00FA768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395F"/>
    <w:rsid w:val="00FC43E2"/>
    <w:rsid w:val="00FC5D10"/>
    <w:rsid w:val="00FC60BC"/>
    <w:rsid w:val="00FC6636"/>
    <w:rsid w:val="00FC7429"/>
    <w:rsid w:val="00FD060E"/>
    <w:rsid w:val="00FD07F6"/>
    <w:rsid w:val="00FD0845"/>
    <w:rsid w:val="00FD1BE3"/>
    <w:rsid w:val="00FD1EC8"/>
    <w:rsid w:val="00FD37F0"/>
    <w:rsid w:val="00FD47ED"/>
    <w:rsid w:val="00FD4C23"/>
    <w:rsid w:val="00FD5AB9"/>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94A"/>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character" w:customStyle="1" w:styleId="EQChar">
    <w:name w:val="EQ Char"/>
    <w:link w:val="EQ"/>
    <w:qFormat/>
    <w:rsid w:val="004B4ECD"/>
    <w:rPr>
      <w:rFonts w:ascii="Arial" w:hAnsi="Arial"/>
      <w:lang w:eastAsia="en-US"/>
    </w:rPr>
  </w:style>
  <w:style w:type="paragraph" w:styleId="afd">
    <w:name w:val="Revision"/>
    <w:hidden/>
    <w:uiPriority w:val="99"/>
    <w:unhideWhenUsed/>
    <w:rsid w:val="00023E7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0990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3gpp.org/ftp/TSG_RAN/WG2_RL2/TSGR2_119bis-e/Docs/R2-2210043.zip" TargetMode="External"/><Relationship Id="rId17" Type="http://schemas.openxmlformats.org/officeDocument/2006/relationships/hyperlink" Target="https://www.3gpp.org/ftp/TSG_RAN/WG2_RL2/TSGR2_119bis-e/Docs/R2-220990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04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90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8E3D0D9-EBCD-4E4C-A351-B52B503A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11</TotalTime>
  <Pages>6</Pages>
  <Words>1288</Words>
  <Characters>7347</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8618</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OPPO(Boyuan)-v2</cp:lastModifiedBy>
  <cp:revision>3</cp:revision>
  <cp:lastPrinted>2008-01-31T16:09:00Z</cp:lastPrinted>
  <dcterms:created xsi:type="dcterms:W3CDTF">2022-10-11T03:38:00Z</dcterms:created>
  <dcterms:modified xsi:type="dcterms:W3CDTF">2022-10-11T03:54:00Z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