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宋体" w:hAnsi="Arial" w:cs="Arial"/>
          <w:b/>
          <w:bCs/>
          <w:sz w:val="24"/>
          <w:lang w:eastAsia="zh-CN"/>
        </w:rPr>
        <w:t>R2-22</w:t>
      </w:r>
      <w:r>
        <w:rPr>
          <w:rFonts w:ascii="Arial" w:eastAsia="宋体" w:hAnsi="Arial" w:cs="Arial" w:hint="eastAsia"/>
          <w:b/>
          <w:bCs/>
          <w:sz w:val="24"/>
          <w:lang w:eastAsia="zh-CN"/>
        </w:rPr>
        <w:t>xxxxx</w:t>
      </w:r>
    </w:p>
    <w:p w14:paraId="001A455F" w14:textId="77777777" w:rsidR="006A2E18" w:rsidRDefault="00A63E57">
      <w:pPr>
        <w:tabs>
          <w:tab w:val="left" w:pos="1701"/>
          <w:tab w:val="right" w:pos="9923"/>
        </w:tabs>
        <w:rPr>
          <w:rFonts w:ascii="Arial" w:eastAsia="宋体"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af"/>
        <w:tabs>
          <w:tab w:val="clear" w:pos="4536"/>
          <w:tab w:val="left" w:pos="1800"/>
        </w:tabs>
        <w:ind w:left="1800" w:hanging="1800"/>
        <w:jc w:val="both"/>
        <w:rPr>
          <w:rFonts w:eastAsia="Arial Unicode MS" w:cs="Arial"/>
          <w:sz w:val="24"/>
        </w:rPr>
      </w:pPr>
    </w:p>
    <w:p w14:paraId="001A4561" w14:textId="77777777" w:rsidR="006A2E18" w:rsidRDefault="00A63E57">
      <w:pPr>
        <w:pStyle w:val="af"/>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001A4562" w14:textId="77777777" w:rsidR="006A2E18" w:rsidRDefault="00A63E57">
      <w:pPr>
        <w:pStyle w:val="af"/>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001A4563" w14:textId="77777777" w:rsidR="006A2E18" w:rsidRDefault="00A63E57" w:rsidP="00AC34E2">
      <w:pPr>
        <w:pStyle w:val="af"/>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w:t>
      </w:r>
      <w:proofErr w:type="gramStart"/>
      <w:r>
        <w:rPr>
          <w:rFonts w:cs="Arial"/>
          <w:sz w:val="24"/>
        </w:rPr>
        <w:t>417][</w:t>
      </w:r>
      <w:proofErr w:type="gramEnd"/>
      <w:r>
        <w:rPr>
          <w:rFonts w:cs="Arial"/>
          <w:sz w:val="24"/>
        </w:rPr>
        <w:t>POS] Calculation of TIR and provision of AL to UE</w:t>
      </w:r>
    </w:p>
    <w:p w14:paraId="001A4564" w14:textId="77777777" w:rsidR="006A2E18" w:rsidRDefault="00A63E57">
      <w:pPr>
        <w:pStyle w:val="af"/>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af"/>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w:t>
      </w:r>
      <w:proofErr w:type="gramStart"/>
      <w:r>
        <w:t>e][</w:t>
      </w:r>
      <w:proofErr w:type="gramEnd"/>
      <w:r>
        <w:t>417][POS]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 xml:space="preserve">Grant </w:t>
            </w:r>
            <w:proofErr w:type="spellStart"/>
            <w:r>
              <w:rPr>
                <w:rFonts w:cs="Arial"/>
                <w:lang w:eastAsia="zh-CN"/>
              </w:rPr>
              <w:t>Hausler</w:t>
            </w:r>
            <w:proofErr w:type="spellEnd"/>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289C8035" w:rsidR="006A2E18" w:rsidRDefault="00AF564C">
            <w:pPr>
              <w:pStyle w:val="TAL"/>
              <w:jc w:val="center"/>
              <w:rPr>
                <w:rFonts w:cs="Arial"/>
                <w:lang w:eastAsia="zh-CN"/>
              </w:rPr>
            </w:pPr>
            <w:r>
              <w:rPr>
                <w:rFonts w:cs="Arial"/>
                <w:lang w:eastAsia="zh-CN"/>
              </w:rPr>
              <w:t>Mani Thyagarajan</w:t>
            </w:r>
          </w:p>
        </w:tc>
        <w:tc>
          <w:tcPr>
            <w:tcW w:w="2552" w:type="dxa"/>
            <w:tcBorders>
              <w:top w:val="single" w:sz="4" w:space="0" w:color="auto"/>
              <w:left w:val="single" w:sz="4" w:space="0" w:color="auto"/>
              <w:bottom w:val="single" w:sz="4" w:space="0" w:color="auto"/>
              <w:right w:val="single" w:sz="4" w:space="0" w:color="auto"/>
            </w:tcBorders>
          </w:tcPr>
          <w:p w14:paraId="001A4582" w14:textId="40E548D1" w:rsidR="006A2E18" w:rsidRDefault="00AF564C">
            <w:pPr>
              <w:pStyle w:val="TAL"/>
              <w:jc w:val="center"/>
              <w:rPr>
                <w:rFonts w:cs="Arial"/>
                <w:lang w:eastAsia="zh-CN"/>
              </w:rPr>
            </w:pPr>
            <w:r>
              <w:rPr>
                <w:rFonts w:cs="Arial"/>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001A4583" w14:textId="7FDF7D82" w:rsidR="006A2E18" w:rsidRDefault="00AF564C">
            <w:pPr>
              <w:pStyle w:val="TAL"/>
              <w:rPr>
                <w:rFonts w:cs="Arial"/>
                <w:lang w:eastAsia="zh-CN"/>
              </w:rPr>
            </w:pPr>
            <w:r>
              <w:rPr>
                <w:rFonts w:cs="Arial"/>
                <w:lang w:eastAsia="zh-CN"/>
              </w:rPr>
              <w:t>mani.thyagarajan@nokia.com</w:t>
            </w: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663E1007" w:rsidR="006A2E18" w:rsidRPr="00C40C2C" w:rsidRDefault="00C40C2C">
            <w:pPr>
              <w:pStyle w:val="TAL"/>
              <w:jc w:val="center"/>
              <w:rPr>
                <w:rFonts w:eastAsiaTheme="minorEastAsia" w:cs="Arial"/>
                <w:lang w:val="en-US" w:eastAsia="zh-CN"/>
              </w:rPr>
            </w:pPr>
            <w:r>
              <w:rPr>
                <w:rFonts w:eastAsiaTheme="minorEastAsia" w:cs="Arial" w:hint="eastAsia"/>
                <w:lang w:val="en-US" w:eastAsia="zh-CN"/>
              </w:rPr>
              <w:t>Jianxiang Li</w:t>
            </w:r>
          </w:p>
        </w:tc>
        <w:tc>
          <w:tcPr>
            <w:tcW w:w="2552" w:type="dxa"/>
            <w:tcBorders>
              <w:top w:val="single" w:sz="4" w:space="0" w:color="auto"/>
              <w:left w:val="single" w:sz="4" w:space="0" w:color="auto"/>
              <w:bottom w:val="single" w:sz="4" w:space="0" w:color="auto"/>
              <w:right w:val="single" w:sz="4" w:space="0" w:color="auto"/>
            </w:tcBorders>
          </w:tcPr>
          <w:p w14:paraId="001A4586" w14:textId="75F9C85D" w:rsidR="006A2E18" w:rsidRPr="00C40C2C" w:rsidRDefault="00C40C2C">
            <w:pPr>
              <w:pStyle w:val="TAL"/>
              <w:jc w:val="center"/>
              <w:rPr>
                <w:rFonts w:eastAsiaTheme="minorEastAsia" w:cs="Arial"/>
                <w:lang w:eastAsia="zh-CN"/>
              </w:rPr>
            </w:pPr>
            <w:r>
              <w:rPr>
                <w:rFonts w:eastAsiaTheme="minorEastAsia" w:cs="Arial" w:hint="eastAsia"/>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001A4587" w14:textId="0A88803D" w:rsidR="006A2E18" w:rsidRPr="00C40C2C" w:rsidRDefault="00C40C2C">
            <w:pPr>
              <w:pStyle w:val="TAL"/>
              <w:rPr>
                <w:rFonts w:eastAsiaTheme="minorEastAsia" w:cs="Arial"/>
                <w:lang w:eastAsia="zh-CN"/>
              </w:rPr>
            </w:pPr>
            <w:r>
              <w:rPr>
                <w:rFonts w:eastAsiaTheme="minorEastAsia" w:cs="Arial" w:hint="eastAsia"/>
                <w:lang w:eastAsia="zh-CN"/>
              </w:rPr>
              <w:t>lijianxiang@catt.cn</w:t>
            </w: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2A1C70">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In the LPP </w:t>
      </w:r>
      <w:proofErr w:type="spellStart"/>
      <w:r>
        <w:rPr>
          <w:rFonts w:ascii="Times New Roman" w:eastAsia="宋体" w:hAnsi="Times New Roman"/>
          <w:i/>
          <w:lang w:eastAsia="zh-CN"/>
        </w:rPr>
        <w:t>ProvideLocationInformation</w:t>
      </w:r>
      <w:proofErr w:type="spellEnd"/>
      <w:r>
        <w:rPr>
          <w:rFonts w:ascii="Times New Roman" w:eastAsia="宋体" w:hAnsi="Times New Roman"/>
          <w:lang w:eastAsia="zh-CN"/>
        </w:rPr>
        <w:t xml:space="preserve"> message, the achievableTargetIntegrityRisk-r17 is presented optionally </w:t>
      </w:r>
      <w:r>
        <w:rPr>
          <w:rFonts w:ascii="Times New Roman" w:eastAsia="宋体" w:hAnsi="Times New Roman" w:hint="eastAsia"/>
          <w:lang w:eastAsia="zh-CN"/>
        </w:rPr>
        <w:t>along</w:t>
      </w:r>
      <w:r>
        <w:rPr>
          <w:rFonts w:ascii="Times New Roman" w:eastAsia="宋体" w:hAnsi="Times New Roman"/>
          <w:lang w:eastAsia="zh-CN"/>
        </w:rPr>
        <w:t xml:space="preserve"> with PL. </w:t>
      </w:r>
    </w:p>
    <w:tbl>
      <w:tblPr>
        <w:tblStyle w:val="af3"/>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IntegrityInfo-r</w:t>
            </w:r>
            <w:proofErr w:type="gramStart"/>
            <w:r>
              <w:rPr>
                <w:rFonts w:ascii="Courier New" w:eastAsia="宋体" w:hAnsi="Courier New"/>
                <w:snapToGrid w:val="0"/>
                <w:sz w:val="16"/>
                <w:szCs w:val="20"/>
                <w:lang w:val="en-GB"/>
              </w:rPr>
              <w:t>17 ::=</w:t>
            </w:r>
            <w:proofErr w:type="gramEnd"/>
            <w:r>
              <w:rPr>
                <w:rFonts w:ascii="Courier New" w:eastAsia="宋体" w:hAnsi="Courier New"/>
                <w:snapToGrid w:val="0"/>
                <w:sz w:val="16"/>
                <w:szCs w:val="20"/>
                <w:lang w:val="en-GB"/>
              </w:rPr>
              <w:t xml:space="preserve">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ab/>
              <w:t>horizontalProtectionLevel-r17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verticalProtectionLevel-r17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r>
            <w:r>
              <w:rPr>
                <w:rFonts w:ascii="Courier New" w:eastAsia="宋体" w:hAnsi="Courier New"/>
                <w:snapToGrid w:val="0"/>
                <w:sz w:val="16"/>
                <w:szCs w:val="20"/>
                <w:highlight w:val="yellow"/>
                <w:lang w:val="en-GB"/>
              </w:rPr>
              <w:t>achievableTargetIntegrityRisk-r17</w:t>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10..</w:t>
            </w:r>
            <w:proofErr w:type="gramEnd"/>
            <w:r>
              <w:rPr>
                <w:rFonts w:ascii="Courier New" w:eastAsia="宋体" w:hAnsi="Courier New"/>
                <w:snapToGrid w:val="0"/>
                <w:sz w:val="16"/>
                <w:szCs w:val="20"/>
                <w:lang w:val="en-GB"/>
              </w:rPr>
              <w:t>90)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proofErr w:type="spellStart"/>
            <w:r>
              <w:rPr>
                <w:b/>
                <w:bCs/>
                <w:i/>
                <w:iCs/>
                <w:snapToGrid w:val="0"/>
              </w:rPr>
              <w:t>integrityInfo</w:t>
            </w:r>
            <w:proofErr w:type="spellEnd"/>
          </w:p>
          <w:p w14:paraId="001A45BC" w14:textId="77777777" w:rsidR="006A2E18" w:rsidRDefault="00A63E57">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r>
              <w:rPr>
                <w:rFonts w:ascii="Arial" w:hAnsi="Arial"/>
                <w:i/>
                <w:iCs/>
                <w:sz w:val="18"/>
              </w:rPr>
              <w:t>achievableTargetIntegrityRisk</w:t>
            </w:r>
            <w:proofErr w:type="spell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However, the definition/purpose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specified in the current spec. In the summary [2], it is assumed that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w:t>
      </w:r>
      <w:r>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of 10E-4.</w:t>
      </w:r>
    </w:p>
    <w:p w14:paraId="001A45C3"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contribution [1] shares a similar view that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clear in the current specification. To the understanding of [1],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af3"/>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proofErr w:type="gramStart"/>
            <w:r>
              <w:rPr>
                <w:rFonts w:ascii="Times New Roman" w:eastAsiaTheme="minorEastAsia" w:hAnsi="Times New Roman" w:hint="eastAsia"/>
                <w:sz w:val="21"/>
                <w:szCs w:val="20"/>
                <w:lang w:eastAsia="zh-CN"/>
              </w:rPr>
              <w:t>Firstly</w:t>
            </w:r>
            <w:proofErr w:type="gramEnd"/>
            <w:r>
              <w:rPr>
                <w:rFonts w:ascii="Times New Roman" w:eastAsiaTheme="minorEastAsia" w:hAnsi="Times New Roman" w:hint="eastAsia"/>
                <w:sz w:val="21"/>
                <w:szCs w:val="20"/>
                <w:lang w:eastAsia="zh-CN"/>
              </w:rPr>
              <w:t xml:space="preserve">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宋体"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宋体" w:hAnsi="Times New Roman"/>
                <w:sz w:val="22"/>
                <w:szCs w:val="22"/>
                <w:lang w:val="en-GB" w:eastAsia="zh-CN"/>
              </w:rPr>
              <w:t>Summary of AI 6.11.2.3: LPP corrections", not e.g., Qualcomm Proposals. I only tried to</w:t>
            </w:r>
            <w:r w:rsidR="002528A9" w:rsidRPr="003A1DDC">
              <w:rPr>
                <w:rFonts w:ascii="Times New Roman" w:eastAsia="宋体" w:hAnsi="Times New Roman"/>
                <w:sz w:val="22"/>
                <w:szCs w:val="22"/>
                <w:lang w:val="en-GB" w:eastAsia="zh-CN"/>
              </w:rPr>
              <w:t xml:space="preserve"> transcript</w:t>
            </w:r>
            <w:r w:rsidR="003F1C23">
              <w:rPr>
                <w:rFonts w:ascii="Times New Roman" w:eastAsia="宋体" w:hAnsi="Times New Roman"/>
                <w:sz w:val="22"/>
                <w:szCs w:val="22"/>
                <w:lang w:val="en-GB" w:eastAsia="zh-CN"/>
              </w:rPr>
              <w:t>/explain</w:t>
            </w:r>
            <w:r w:rsidR="002528A9" w:rsidRPr="003A1DDC">
              <w:rPr>
                <w:rFonts w:ascii="Times New Roman" w:eastAsia="宋体" w:hAnsi="Times New Roman"/>
                <w:sz w:val="22"/>
                <w:szCs w:val="22"/>
                <w:lang w:val="en-GB" w:eastAsia="zh-CN"/>
              </w:rPr>
              <w:t xml:space="preserve"> the contribution </w:t>
            </w:r>
            <w:r w:rsidR="00267174" w:rsidRPr="003A1DDC">
              <w:rPr>
                <w:rFonts w:ascii="Times New Roman" w:eastAsia="宋体" w:hAnsi="Times New Roman"/>
                <w:sz w:val="22"/>
                <w:szCs w:val="22"/>
                <w:lang w:val="en-GB" w:eastAsia="zh-CN"/>
              </w:rPr>
              <w:t>submitted</w:t>
            </w:r>
            <w:r w:rsidR="002528A9" w:rsidRPr="003A1DDC">
              <w:rPr>
                <w:rFonts w:ascii="Times New Roman" w:eastAsia="宋体" w:hAnsi="Times New Roman"/>
                <w:sz w:val="22"/>
                <w:szCs w:val="22"/>
                <w:lang w:val="en-GB" w:eastAsia="zh-CN"/>
              </w:rPr>
              <w:t xml:space="preserve"> to my best knowledge</w:t>
            </w:r>
            <w:r w:rsidR="00267174" w:rsidRPr="003A1DDC">
              <w:rPr>
                <w:rFonts w:ascii="Times New Roman" w:eastAsia="宋体" w:hAnsi="Times New Roman"/>
                <w:sz w:val="22"/>
                <w:szCs w:val="22"/>
                <w:lang w:val="en-GB" w:eastAsia="zh-CN"/>
              </w:rPr>
              <w:t>/understanding</w:t>
            </w:r>
            <w:r w:rsidR="0021030F">
              <w:rPr>
                <w:rFonts w:ascii="Times New Roman" w:eastAsia="宋体"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宋体"/>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宋体" w:hAnsi="Times New Roman"/>
                <w:sz w:val="22"/>
                <w:szCs w:val="22"/>
                <w:lang w:val="en-GB" w:eastAsia="zh-CN"/>
              </w:rPr>
            </w:pPr>
            <w:r>
              <w:rPr>
                <w:rFonts w:ascii="Times New Roman" w:eastAsia="宋体" w:hAnsi="Times New Roman"/>
                <w:sz w:val="22"/>
                <w:szCs w:val="22"/>
                <w:lang w:val="en-GB" w:eastAsia="zh-CN"/>
              </w:rPr>
              <w:t>Qualcomm was</w:t>
            </w:r>
            <w:r w:rsidR="001D0769">
              <w:rPr>
                <w:rFonts w:ascii="Times New Roman" w:eastAsia="宋体" w:hAnsi="Times New Roman"/>
                <w:sz w:val="22"/>
                <w:szCs w:val="22"/>
                <w:lang w:val="en-GB" w:eastAsia="zh-CN"/>
              </w:rPr>
              <w:t xml:space="preserve"> </w:t>
            </w:r>
            <w:r w:rsidR="00430A68" w:rsidRPr="003A1DDC">
              <w:rPr>
                <w:rFonts w:ascii="Times New Roman" w:eastAsia="宋体" w:hAnsi="Times New Roman"/>
                <w:sz w:val="22"/>
                <w:szCs w:val="22"/>
                <w:lang w:val="en-GB" w:eastAsia="zh-CN"/>
              </w:rPr>
              <w:t>always not supportive of providing an e.g., AL from a network entity to the target device (</w:t>
            </w:r>
            <w:r w:rsidR="008D22B1">
              <w:rPr>
                <w:rFonts w:ascii="Times New Roman" w:eastAsia="宋体" w:hAnsi="Times New Roman"/>
                <w:sz w:val="22"/>
                <w:szCs w:val="22"/>
                <w:lang w:val="en-GB" w:eastAsia="zh-CN"/>
              </w:rPr>
              <w:t>since not needed</w:t>
            </w:r>
            <w:r w:rsidR="00807AEF">
              <w:rPr>
                <w:rFonts w:ascii="Times New Roman" w:eastAsia="宋体" w:hAnsi="Times New Roman"/>
                <w:sz w:val="22"/>
                <w:szCs w:val="22"/>
                <w:lang w:val="en-GB" w:eastAsia="zh-CN"/>
              </w:rPr>
              <w:t>;</w:t>
            </w:r>
            <w:r w:rsidR="00430A68" w:rsidRPr="003A1DDC">
              <w:rPr>
                <w:rFonts w:ascii="Times New Roman" w:eastAsia="宋体" w:hAnsi="Times New Roman"/>
                <w:sz w:val="22"/>
                <w:szCs w:val="22"/>
                <w:lang w:val="en-GB" w:eastAsia="zh-CN"/>
              </w:rPr>
              <w:t xml:space="preserve"> </w:t>
            </w:r>
            <w:r w:rsidR="003A1DDC">
              <w:rPr>
                <w:rFonts w:ascii="Times New Roman" w:eastAsia="宋体" w:hAnsi="Times New Roman"/>
                <w:sz w:val="22"/>
                <w:szCs w:val="22"/>
                <w:lang w:val="en-GB" w:eastAsia="zh-CN"/>
              </w:rPr>
              <w:t xml:space="preserve">potential </w:t>
            </w:r>
            <w:r w:rsidR="003A1DDC" w:rsidRPr="003A1DDC">
              <w:rPr>
                <w:rFonts w:ascii="Times New Roman" w:eastAsia="宋体" w:hAnsi="Times New Roman"/>
                <w:sz w:val="22"/>
                <w:szCs w:val="22"/>
                <w:lang w:val="en-GB" w:eastAsia="zh-CN"/>
              </w:rPr>
              <w:t xml:space="preserve">liability </w:t>
            </w:r>
            <w:r w:rsidR="003A1DDC">
              <w:rPr>
                <w:rFonts w:ascii="Times New Roman" w:eastAsia="宋体" w:hAnsi="Times New Roman"/>
                <w:sz w:val="22"/>
                <w:szCs w:val="22"/>
                <w:lang w:val="en-GB" w:eastAsia="zh-CN"/>
              </w:rPr>
              <w:t>issues</w:t>
            </w:r>
            <w:r w:rsidR="00807AEF">
              <w:rPr>
                <w:rFonts w:ascii="Times New Roman" w:eastAsia="宋体" w:hAnsi="Times New Roman"/>
                <w:sz w:val="22"/>
                <w:szCs w:val="22"/>
                <w:lang w:val="en-GB" w:eastAsia="zh-CN"/>
              </w:rPr>
              <w:t>, etc.</w:t>
            </w:r>
            <w:r w:rsidR="003A1DDC" w:rsidRPr="003A1DDC">
              <w:rPr>
                <w:rFonts w:ascii="Times New Roman" w:eastAsia="宋体" w:hAnsi="Times New Roman"/>
                <w:sz w:val="22"/>
                <w:szCs w:val="22"/>
                <w:lang w:val="en-GB" w:eastAsia="zh-CN"/>
              </w:rPr>
              <w:t>)</w:t>
            </w:r>
            <w:r w:rsidR="007D5D7D">
              <w:rPr>
                <w:rFonts w:ascii="Times New Roman" w:eastAsia="宋体"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 xml:space="preserve">At first, we also think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However, based on the comments from Swift and ZTE, the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sidRPr="002A30A3">
              <w:rPr>
                <w:rFonts w:ascii="Times New Roman" w:eastAsia="宋体" w:hAnsi="Times New Roman"/>
                <w:lang w:eastAsia="zh-CN"/>
              </w:rPr>
              <w:t xml:space="preserve">represents the UE capability, </w:t>
            </w:r>
            <w:r>
              <w:rPr>
                <w:rFonts w:ascii="Times New Roman" w:eastAsia="宋体" w:hAnsi="Times New Roman"/>
                <w:lang w:eastAsia="zh-CN"/>
              </w:rPr>
              <w:t xml:space="preserve">it may be better than the </w:t>
            </w:r>
            <w:proofErr w:type="spellStart"/>
            <w:r w:rsidR="00076CE6" w:rsidRPr="00076CE6">
              <w:rPr>
                <w:rFonts w:ascii="Times New Roman" w:eastAsia="宋体" w:hAnsi="Times New Roman"/>
                <w:i/>
                <w:lang w:eastAsia="zh-CN"/>
              </w:rPr>
              <w:t>targetIntegrityRisk</w:t>
            </w:r>
            <w:proofErr w:type="spellEnd"/>
            <w:r>
              <w:rPr>
                <w:rFonts w:ascii="Times New Roman" w:eastAsia="宋体" w:hAnsi="Times New Roman"/>
                <w:lang w:eastAsia="zh-CN"/>
              </w:rPr>
              <w:t xml:space="preserve">, thus means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lang w:eastAsia="zh-CN"/>
              </w:rPr>
              <w:t xml:space="preserve"> is also offered even if the available </w:t>
            </w:r>
            <w:r w:rsidR="00076CE6">
              <w:rPr>
                <w:rFonts w:ascii="Times New Roman" w:eastAsia="宋体" w:hAnsi="Times New Roman" w:hint="eastAsia"/>
                <w:lang w:eastAsia="zh-CN"/>
              </w:rPr>
              <w:t>integrity</w:t>
            </w:r>
            <w:r w:rsidR="00076CE6">
              <w:rPr>
                <w:rFonts w:ascii="Times New Roman" w:eastAsia="宋体" w:hAnsi="Times New Roman"/>
                <w:lang w:eastAsia="zh-CN"/>
              </w:rPr>
              <w:t xml:space="preserve"> </w:t>
            </w:r>
            <w:r w:rsidR="00076CE6">
              <w:rPr>
                <w:rFonts w:ascii="Times New Roman" w:eastAsia="宋体" w:hAnsi="Times New Roman" w:hint="eastAsia"/>
                <w:lang w:eastAsia="zh-CN"/>
              </w:rPr>
              <w:t>risk</w:t>
            </w:r>
            <w:r w:rsidR="00076CE6">
              <w:rPr>
                <w:rFonts w:ascii="Times New Roman" w:eastAsia="宋体" w:hAnsi="Times New Roman"/>
                <w:lang w:eastAsia="zh-CN"/>
              </w:rPr>
              <w:t xml:space="preserve"> </w:t>
            </w:r>
            <w:proofErr w:type="gramStart"/>
            <w:r w:rsidR="00076CE6">
              <w:rPr>
                <w:rFonts w:ascii="Times New Roman" w:eastAsia="宋体" w:hAnsi="Times New Roman"/>
                <w:lang w:eastAsia="zh-CN"/>
              </w:rPr>
              <w:t>satisfy</w:t>
            </w:r>
            <w:proofErr w:type="gramEnd"/>
            <w:r w:rsidR="00076CE6">
              <w:rPr>
                <w:rFonts w:ascii="Times New Roman" w:eastAsia="宋体" w:hAnsi="Times New Roman"/>
                <w:lang w:eastAsia="zh-CN"/>
              </w:rPr>
              <w:t xml:space="preserve"> the client-required </w:t>
            </w:r>
            <w:r w:rsidR="00076CE6">
              <w:rPr>
                <w:rFonts w:ascii="Times New Roman" w:eastAsia="宋体" w:hAnsi="Times New Roman" w:hint="eastAsia"/>
                <w:lang w:eastAsia="zh-CN"/>
              </w:rPr>
              <w:t>target</w:t>
            </w:r>
            <w:r w:rsidR="00076CE6">
              <w:rPr>
                <w:rFonts w:ascii="Times New Roman" w:eastAsia="宋体" w:hAnsi="Times New Roman"/>
                <w:lang w:eastAsia="zh-CN"/>
              </w:rPr>
              <w:t xml:space="preserve"> integrity risk when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i/>
                <w:lang w:eastAsia="zh-CN"/>
              </w:rPr>
              <w:t xml:space="preserve"> </w:t>
            </w:r>
            <w:r w:rsidR="00076CE6" w:rsidRPr="00076CE6">
              <w:rPr>
                <w:rFonts w:ascii="Times New Roman" w:eastAsia="宋体" w:hAnsi="Times New Roman"/>
                <w:lang w:eastAsia="zh-CN"/>
              </w:rPr>
              <w:t xml:space="preserve">is not the same as </w:t>
            </w:r>
            <w:proofErr w:type="spellStart"/>
            <w:r w:rsidR="00076CE6" w:rsidRPr="00076CE6">
              <w:rPr>
                <w:rFonts w:ascii="Times New Roman" w:eastAsia="宋体" w:hAnsi="Times New Roman"/>
                <w:i/>
                <w:lang w:eastAsia="zh-CN"/>
              </w:rPr>
              <w:t>targetIntegrityRisk</w:t>
            </w:r>
            <w:proofErr w:type="spellEnd"/>
            <w:r w:rsidR="00076CE6" w:rsidRPr="00076CE6">
              <w:rPr>
                <w:rFonts w:ascii="Times New Roman" w:eastAsia="宋体" w:hAnsi="Times New Roman"/>
                <w:i/>
                <w:lang w:eastAsia="zh-CN"/>
              </w:rPr>
              <w:t>.</w:t>
            </w:r>
          </w:p>
          <w:p w14:paraId="546A1E63" w14:textId="21FB804D" w:rsidR="00076CE6" w:rsidRPr="00076CE6" w:rsidRDefault="00076CE6" w:rsidP="00076CE6">
            <w:pPr>
              <w:spacing w:after="120" w:line="260" w:lineRule="exact"/>
              <w:jc w:val="both"/>
              <w:rPr>
                <w:rFonts w:ascii="Times New Roman" w:eastAsia="宋体" w:hAnsi="Times New Roman"/>
                <w:lang w:eastAsia="zh-CN"/>
              </w:rPr>
            </w:pPr>
            <w:r w:rsidRPr="00076CE6">
              <w:rPr>
                <w:rFonts w:ascii="Times New Roman" w:eastAsia="宋体"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宋体"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No with </w:t>
            </w:r>
            <w:proofErr w:type="spellStart"/>
            <w:r>
              <w:rPr>
                <w:rFonts w:ascii="Times New Roman" w:eastAsiaTheme="minorEastAsia" w:hAnsi="Times New Roman"/>
                <w:sz w:val="21"/>
                <w:szCs w:val="20"/>
                <w:lang w:eastAsia="zh-CN"/>
              </w:rPr>
              <w:t>commentts</w:t>
            </w:r>
            <w:proofErr w:type="spellEnd"/>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w:t>
            </w:r>
            <w:proofErr w:type="gramStart"/>
            <w:r>
              <w:rPr>
                <w:rFonts w:ascii="Times New Roman" w:eastAsiaTheme="minorEastAsia" w:hAnsi="Times New Roman"/>
                <w:sz w:val="21"/>
                <w:szCs w:val="20"/>
                <w:lang w:eastAsia="zh-CN"/>
              </w:rPr>
              <w:t>example</w:t>
            </w:r>
            <w:proofErr w:type="gramEnd"/>
            <w:r>
              <w:rPr>
                <w:rFonts w:ascii="Times New Roman" w:eastAsiaTheme="minorEastAsia" w:hAnsi="Times New Roman"/>
                <w:sz w:val="21"/>
                <w:szCs w:val="20"/>
                <w:lang w:eastAsia="zh-CN"/>
              </w:rPr>
              <w:t xml:space="preserve"> if TIR 78 is provided to the device, it may respond with a PL in relation to an achievable TIR of 80. </w:t>
            </w:r>
          </w:p>
        </w:tc>
      </w:tr>
      <w:tr w:rsidR="00CC6AF7" w14:paraId="001A45EE" w14:textId="77777777">
        <w:tc>
          <w:tcPr>
            <w:tcW w:w="1727" w:type="dxa"/>
          </w:tcPr>
          <w:p w14:paraId="001A45EB" w14:textId="383F42E3"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5EC" w14:textId="0BF95431"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5ED" w14:textId="5F08CCDD" w:rsidR="00CC6AF7" w:rsidRDefault="00A8706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w:t>
            </w:r>
            <w:r w:rsidR="00E45044">
              <w:rPr>
                <w:rFonts w:ascii="Times New Roman" w:eastAsiaTheme="minorEastAsia" w:hAnsi="Times New Roman"/>
                <w:sz w:val="21"/>
                <w:szCs w:val="20"/>
                <w:lang w:eastAsia="zh-CN"/>
              </w:rPr>
              <w:t>. This is an enhancement and adds new functionality which was not originally intended</w:t>
            </w:r>
            <w:r w:rsidR="00C01A65">
              <w:rPr>
                <w:rFonts w:ascii="Times New Roman" w:eastAsiaTheme="minorEastAsia" w:hAnsi="Times New Roman"/>
                <w:sz w:val="21"/>
                <w:szCs w:val="20"/>
                <w:lang w:eastAsia="zh-CN"/>
              </w:rPr>
              <w:t>. We do not support adding new functionality to Rel-17 at this stage.</w:t>
            </w:r>
            <w:r w:rsidR="00D34BDA">
              <w:rPr>
                <w:rFonts w:ascii="Times New Roman" w:eastAsiaTheme="minorEastAsia" w:hAnsi="Times New Roman"/>
                <w:sz w:val="21"/>
                <w:szCs w:val="20"/>
                <w:lang w:eastAsia="zh-CN"/>
              </w:rPr>
              <w:t xml:space="preserve"> </w:t>
            </w:r>
            <w:r w:rsidR="004C1FC4">
              <w:rPr>
                <w:rFonts w:ascii="Times New Roman" w:eastAsiaTheme="minorEastAsia" w:hAnsi="Times New Roman"/>
                <w:sz w:val="21"/>
                <w:szCs w:val="20"/>
                <w:lang w:eastAsia="zh-CN"/>
              </w:rPr>
              <w:t xml:space="preserve">The optional field </w:t>
            </w:r>
            <w:proofErr w:type="spellStart"/>
            <w:r w:rsidR="004C1FC4" w:rsidRPr="00E01010">
              <w:rPr>
                <w:rFonts w:ascii="Times New Roman" w:eastAsiaTheme="minorEastAsia" w:hAnsi="Times New Roman"/>
                <w:i/>
                <w:iCs/>
                <w:sz w:val="21"/>
                <w:szCs w:val="20"/>
                <w:lang w:eastAsia="zh-CN"/>
              </w:rPr>
              <w:t>achievableTargetIntegirtyRisk</w:t>
            </w:r>
            <w:proofErr w:type="spellEnd"/>
            <w:r w:rsidR="004C1FC4">
              <w:rPr>
                <w:rFonts w:ascii="Times New Roman" w:eastAsiaTheme="minorEastAsia" w:hAnsi="Times New Roman"/>
                <w:sz w:val="21"/>
                <w:szCs w:val="20"/>
                <w:lang w:eastAsia="zh-CN"/>
              </w:rPr>
              <w:t xml:space="preserve"> is</w:t>
            </w:r>
            <w:r w:rsidR="00EA2426">
              <w:rPr>
                <w:rFonts w:ascii="Times New Roman" w:eastAsiaTheme="minorEastAsia" w:hAnsi="Times New Roman"/>
                <w:sz w:val="21"/>
                <w:szCs w:val="20"/>
                <w:lang w:eastAsia="zh-CN"/>
              </w:rPr>
              <w:t xml:space="preserve"> well explained in the field description but how UE decides and signals it to LMF </w:t>
            </w:r>
            <w:r w:rsidR="00950CC0">
              <w:rPr>
                <w:rFonts w:ascii="Times New Roman" w:eastAsiaTheme="minorEastAsia" w:hAnsi="Times New Roman"/>
                <w:sz w:val="21"/>
                <w:szCs w:val="20"/>
                <w:lang w:eastAsia="zh-CN"/>
              </w:rPr>
              <w:t xml:space="preserve">should be left to UE implementation in Rel-17. Also, we think the UE must at a minimum satisfy the TIR requested by </w:t>
            </w:r>
            <w:r w:rsidR="00B66605">
              <w:rPr>
                <w:rFonts w:ascii="Times New Roman" w:eastAsiaTheme="minorEastAsia" w:hAnsi="Times New Roman"/>
                <w:sz w:val="21"/>
                <w:szCs w:val="20"/>
                <w:lang w:eastAsia="zh-CN"/>
              </w:rPr>
              <w:t>LMF</w:t>
            </w:r>
            <w:r w:rsidR="002774DC">
              <w:rPr>
                <w:rFonts w:ascii="Times New Roman" w:eastAsiaTheme="minorEastAsia" w:hAnsi="Times New Roman"/>
                <w:sz w:val="21"/>
                <w:szCs w:val="20"/>
                <w:lang w:eastAsia="zh-CN"/>
              </w:rPr>
              <w:t>,</w:t>
            </w:r>
            <w:r w:rsidR="00B66605">
              <w:rPr>
                <w:rFonts w:ascii="Times New Roman" w:eastAsiaTheme="minorEastAsia" w:hAnsi="Times New Roman"/>
                <w:sz w:val="21"/>
                <w:szCs w:val="20"/>
                <w:lang w:eastAsia="zh-CN"/>
              </w:rPr>
              <w:t xml:space="preserve"> but </w:t>
            </w:r>
            <w:r w:rsidR="001C5387">
              <w:rPr>
                <w:rFonts w:ascii="Times New Roman" w:eastAsiaTheme="minorEastAsia" w:hAnsi="Times New Roman"/>
                <w:sz w:val="21"/>
                <w:szCs w:val="20"/>
                <w:lang w:eastAsia="zh-CN"/>
              </w:rPr>
              <w:t>the UE</w:t>
            </w:r>
            <w:r w:rsidR="00B66605">
              <w:rPr>
                <w:rFonts w:ascii="Times New Roman" w:eastAsiaTheme="minorEastAsia" w:hAnsi="Times New Roman"/>
                <w:sz w:val="21"/>
                <w:szCs w:val="20"/>
                <w:lang w:eastAsia="zh-CN"/>
              </w:rPr>
              <w:t xml:space="preserve"> could signal a better achievable TIR to LMF</w:t>
            </w:r>
            <w:r w:rsidR="001C5387">
              <w:rPr>
                <w:rFonts w:ascii="Times New Roman" w:eastAsiaTheme="minorEastAsia" w:hAnsi="Times New Roman"/>
                <w:sz w:val="21"/>
                <w:szCs w:val="20"/>
                <w:lang w:eastAsia="zh-CN"/>
              </w:rPr>
              <w:t xml:space="preserve"> and</w:t>
            </w:r>
            <w:r w:rsidR="00B66605">
              <w:rPr>
                <w:rFonts w:ascii="Times New Roman" w:eastAsiaTheme="minorEastAsia" w:hAnsi="Times New Roman"/>
                <w:sz w:val="21"/>
                <w:szCs w:val="20"/>
                <w:lang w:eastAsia="zh-CN"/>
              </w:rPr>
              <w:t xml:space="preserve"> not a </w:t>
            </w:r>
            <w:r w:rsidR="007E05A5">
              <w:rPr>
                <w:rFonts w:ascii="Times New Roman" w:eastAsiaTheme="minorEastAsia" w:hAnsi="Times New Roman"/>
                <w:sz w:val="21"/>
                <w:szCs w:val="20"/>
                <w:lang w:eastAsia="zh-CN"/>
              </w:rPr>
              <w:t>relaxed TIR.</w:t>
            </w:r>
            <w:r w:rsidR="0025045C">
              <w:rPr>
                <w:rFonts w:ascii="Times New Roman" w:eastAsiaTheme="minorEastAsia" w:hAnsi="Times New Roman"/>
                <w:sz w:val="21"/>
                <w:szCs w:val="20"/>
                <w:lang w:eastAsia="zh-CN"/>
              </w:rPr>
              <w:t xml:space="preserve"> If the UE cannot meet the request TIR, then UE just reports the calculated PL without </w:t>
            </w:r>
            <w:r w:rsidR="0015093A">
              <w:rPr>
                <w:rFonts w:ascii="Times New Roman" w:eastAsiaTheme="minorEastAsia" w:hAnsi="Times New Roman"/>
                <w:sz w:val="21"/>
                <w:szCs w:val="20"/>
                <w:lang w:eastAsia="zh-CN"/>
              </w:rPr>
              <w:t>achievable TIR.</w:t>
            </w:r>
          </w:p>
        </w:tc>
      </w:tr>
      <w:tr w:rsidR="0081080B" w14:paraId="0289F699" w14:textId="77777777">
        <w:tc>
          <w:tcPr>
            <w:tcW w:w="1727" w:type="dxa"/>
          </w:tcPr>
          <w:p w14:paraId="6538722F" w14:textId="7A762719"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Huawei</w:t>
            </w:r>
            <w:r>
              <w:rPr>
                <w:rFonts w:ascii="Times New Roman" w:eastAsiaTheme="minorEastAsia" w:hAnsi="Times New Roman"/>
                <w:sz w:val="21"/>
                <w:szCs w:val="20"/>
                <w:lang w:eastAsia="zh-CN"/>
              </w:rPr>
              <w:t xml:space="preserve">, </w:t>
            </w:r>
            <w:proofErr w:type="spellStart"/>
            <w:r>
              <w:rPr>
                <w:rFonts w:ascii="Times New Roman" w:eastAsiaTheme="minorEastAsia" w:hAnsi="Times New Roman"/>
                <w:sz w:val="21"/>
                <w:szCs w:val="20"/>
                <w:lang w:eastAsia="zh-CN"/>
              </w:rPr>
              <w:t>HiSilicon</w:t>
            </w:r>
            <w:proofErr w:type="spellEnd"/>
          </w:p>
        </w:tc>
        <w:tc>
          <w:tcPr>
            <w:tcW w:w="1353" w:type="dxa"/>
          </w:tcPr>
          <w:p w14:paraId="41815CA0" w14:textId="6728037D"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1ACB4104" w14:textId="77777777" w:rsidR="0081080B" w:rsidRDefault="0081080B" w:rsidP="00CC6AF7">
            <w:pPr>
              <w:spacing w:after="120" w:line="260" w:lineRule="exact"/>
              <w:jc w:val="both"/>
              <w:rPr>
                <w:rFonts w:ascii="Times New Roman" w:eastAsiaTheme="minorEastAsia" w:hAnsi="Times New Roman"/>
                <w:sz w:val="21"/>
                <w:szCs w:val="20"/>
                <w:lang w:eastAsia="zh-CN"/>
              </w:rPr>
            </w:pPr>
          </w:p>
        </w:tc>
      </w:tr>
      <w:tr w:rsidR="00AC34E2" w14:paraId="42811E2E" w14:textId="77777777">
        <w:tc>
          <w:tcPr>
            <w:tcW w:w="1727" w:type="dxa"/>
          </w:tcPr>
          <w:p w14:paraId="454080D7" w14:textId="199F25A3"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69B905F" w14:textId="3488E3D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28FE654E" w14:textId="6DB6D587" w:rsidR="00AC34E2" w:rsidRDefault="00AC34E2" w:rsidP="00AC34E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have sympathy with the comments provided by Swift and E///. </w:t>
            </w: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also think this is more like </w:t>
            </w:r>
            <w:r>
              <w:rPr>
                <w:rFonts w:ascii="Times New Roman" w:eastAsiaTheme="minorEastAsia" w:hAnsi="Times New Roman"/>
                <w:sz w:val="21"/>
                <w:szCs w:val="20"/>
                <w:lang w:eastAsia="zh-CN"/>
              </w:rPr>
              <w:t>an</w:t>
            </w:r>
            <w:r>
              <w:rPr>
                <w:rFonts w:ascii="Times New Roman" w:eastAsiaTheme="minorEastAsia" w:hAnsi="Times New Roman" w:hint="eastAsia"/>
                <w:sz w:val="21"/>
                <w:szCs w:val="20"/>
                <w:lang w:eastAsia="zh-CN"/>
              </w:rPr>
              <w:t xml:space="preserve"> enhancement, but not a </w:t>
            </w:r>
            <w:r>
              <w:rPr>
                <w:rFonts w:ascii="Times New Roman" w:eastAsiaTheme="minorEastAsia" w:hAnsi="Times New Roman"/>
                <w:sz w:val="21"/>
                <w:szCs w:val="20"/>
                <w:lang w:eastAsia="zh-CN"/>
              </w:rPr>
              <w:t>correction</w:t>
            </w:r>
            <w:r>
              <w:rPr>
                <w:rFonts w:ascii="Times New Roman" w:eastAsiaTheme="minorEastAsia" w:hAnsi="Times New Roman" w:hint="eastAsia"/>
                <w:sz w:val="21"/>
                <w:szCs w:val="20"/>
                <w:lang w:eastAsia="zh-CN"/>
              </w:rPr>
              <w:t xml:space="preserve">. </w:t>
            </w:r>
            <w:proofErr w:type="gramStart"/>
            <w:r>
              <w:rPr>
                <w:rFonts w:ascii="Times New Roman" w:eastAsiaTheme="minorEastAsia" w:hAnsi="Times New Roman" w:hint="eastAsia"/>
                <w:sz w:val="21"/>
                <w:szCs w:val="20"/>
                <w:lang w:eastAsia="zh-CN"/>
              </w:rPr>
              <w:t>So</w:t>
            </w:r>
            <w:proofErr w:type="gramEnd"/>
            <w:r>
              <w:rPr>
                <w:rFonts w:ascii="Times New Roman" w:eastAsiaTheme="minorEastAsia" w:hAnsi="Times New Roman" w:hint="eastAsia"/>
                <w:sz w:val="21"/>
                <w:szCs w:val="20"/>
                <w:lang w:eastAsia="zh-CN"/>
              </w:rPr>
              <w:t xml:space="preserve"> we do not support it. </w:t>
            </w:r>
          </w:p>
        </w:tc>
      </w:tr>
    </w:tbl>
    <w:p w14:paraId="6E1B3DD9"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262097B5" w14:textId="2FDAB560" w:rsidR="00274A32" w:rsidRPr="00031C29" w:rsidRDefault="00274A32" w:rsidP="00274A32">
      <w:pPr>
        <w:spacing w:after="120" w:line="260" w:lineRule="exact"/>
        <w:jc w:val="both"/>
        <w:rPr>
          <w:rFonts w:ascii="Times New Roman" w:eastAsiaTheme="minorEastAsia" w:hAnsi="Times New Roman"/>
          <w:szCs w:val="20"/>
          <w:lang w:eastAsia="zh-CN"/>
        </w:rPr>
      </w:pPr>
      <w:r>
        <w:rPr>
          <w:rFonts w:ascii="Times New Roman" w:eastAsia="宋体" w:hAnsi="Times New Roman" w:hint="eastAsia"/>
          <w:szCs w:val="20"/>
          <w:lang w:eastAsia="zh-CN"/>
        </w:rPr>
        <w:t>As</w:t>
      </w:r>
      <w:r>
        <w:rPr>
          <w:rFonts w:ascii="Times New Roman" w:eastAsia="宋体" w:hAnsi="Times New Roman"/>
          <w:szCs w:val="20"/>
          <w:lang w:eastAsia="zh-CN"/>
        </w:rPr>
        <w:t xml:space="preserve"> to</w:t>
      </w:r>
      <w:r w:rsidRPr="00031C29">
        <w:rPr>
          <w:rFonts w:ascii="Times New Roman" w:eastAsia="宋体" w:hAnsi="Times New Roman"/>
          <w:szCs w:val="20"/>
          <w:lang w:eastAsia="zh-CN"/>
        </w:rPr>
        <w:t xml:space="preserve"> the purpose of Achievable TIR, most companies agree with the comments from Swift. Specifically, </w:t>
      </w:r>
      <w:r w:rsidRPr="00031C29">
        <w:rPr>
          <w:rFonts w:ascii="Times New Roman" w:eastAsiaTheme="minorEastAsia" w:hAnsi="Times New Roman"/>
          <w:szCs w:val="20"/>
          <w:lang w:eastAsia="zh-CN"/>
        </w:rPr>
        <w:t>there is no general algorithm to compute a PL for an arbitrary TIR</w:t>
      </w:r>
      <w:r>
        <w:rPr>
          <w:rFonts w:ascii="Times New Roman" w:eastAsiaTheme="minorEastAsia" w:hAnsi="Times New Roman"/>
          <w:szCs w:val="20"/>
          <w:lang w:eastAsia="zh-CN"/>
        </w:rPr>
        <w:t>,</w:t>
      </w:r>
      <w:r w:rsidRPr="00031C29">
        <w:rPr>
          <w:rFonts w:ascii="Times New Roman" w:eastAsiaTheme="minorEastAsia" w:hAnsi="Times New Roman"/>
          <w:szCs w:val="20"/>
          <w:lang w:eastAsia="zh-CN"/>
        </w:rPr>
        <w:t xml:space="preserve"> and the typical implementation only support</w:t>
      </w:r>
      <w:r>
        <w:rPr>
          <w:rFonts w:ascii="Times New Roman" w:eastAsiaTheme="minorEastAsia" w:hAnsi="Times New Roman"/>
          <w:szCs w:val="20"/>
          <w:lang w:eastAsia="zh-CN"/>
        </w:rPr>
        <w:t>s</w:t>
      </w:r>
      <w:r w:rsidRPr="00031C29">
        <w:rPr>
          <w:rFonts w:ascii="Times New Roman" w:eastAsiaTheme="minorEastAsia" w:hAnsi="Times New Roman"/>
          <w:szCs w:val="20"/>
          <w:lang w:eastAsia="zh-CN"/>
        </w:rPr>
        <w:t xml:space="preserve"> one or a small number of discrete values of TIR. </w:t>
      </w:r>
      <w:r>
        <w:rPr>
          <w:rFonts w:ascii="Times New Roman" w:eastAsiaTheme="minorEastAsia" w:hAnsi="Times New Roman"/>
          <w:szCs w:val="20"/>
          <w:lang w:eastAsia="zh-CN"/>
        </w:rPr>
        <w:t>In this case, the</w:t>
      </w:r>
      <w:r w:rsidRPr="00031C29">
        <w:rPr>
          <w:rFonts w:ascii="Times New Roman" w:eastAsiaTheme="minorEastAsia" w:hAnsi="Times New Roman"/>
          <w:szCs w:val="20"/>
          <w:lang w:eastAsia="zh-CN"/>
        </w:rPr>
        <w:t xml:space="preserve"> </w:t>
      </w:r>
      <w:r w:rsidRPr="00031C29">
        <w:rPr>
          <w:rFonts w:ascii="Times New Roman" w:eastAsia="宋体" w:hAnsi="Times New Roman"/>
          <w:szCs w:val="20"/>
          <w:lang w:eastAsia="zh-CN"/>
        </w:rPr>
        <w:t>Achievable TIR</w:t>
      </w:r>
      <w:r>
        <w:rPr>
          <w:rFonts w:ascii="Times New Roman" w:eastAsiaTheme="minorEastAsia" w:hAnsi="Times New Roman"/>
          <w:szCs w:val="20"/>
          <w:lang w:eastAsia="zh-CN"/>
        </w:rPr>
        <w:t xml:space="preserve"> </w:t>
      </w:r>
      <w:r w:rsidRPr="00031C29">
        <w:rPr>
          <w:rFonts w:ascii="Times New Roman" w:eastAsiaTheme="minorEastAsia" w:hAnsi="Times New Roman"/>
          <w:szCs w:val="20"/>
          <w:lang w:eastAsia="zh-CN"/>
        </w:rPr>
        <w:t>allow</w:t>
      </w:r>
      <w:r>
        <w:rPr>
          <w:rFonts w:ascii="Times New Roman" w:eastAsiaTheme="minorEastAsia" w:hAnsi="Times New Roman"/>
          <w:szCs w:val="20"/>
          <w:lang w:eastAsia="zh-CN"/>
        </w:rPr>
        <w:t>s</w:t>
      </w:r>
      <w:r w:rsidRPr="00031C29">
        <w:rPr>
          <w:rFonts w:ascii="Times New Roman" w:eastAsiaTheme="minorEastAsia" w:hAnsi="Times New Roman"/>
          <w:szCs w:val="20"/>
          <w:lang w:eastAsia="zh-CN"/>
        </w:rPr>
        <w:t xml:space="preserve"> the UE to return a PL corresponding to its design value of TIR instead of the requested TIR if they are not equal. Furthermore, </w:t>
      </w:r>
      <w:r>
        <w:rPr>
          <w:rFonts w:ascii="Times New Roman" w:eastAsiaTheme="minorEastAsia" w:hAnsi="Times New Roman"/>
          <w:szCs w:val="20"/>
          <w:lang w:eastAsia="zh-CN"/>
        </w:rPr>
        <w:t>X</w:t>
      </w:r>
      <w:r w:rsidRPr="00031C29">
        <w:rPr>
          <w:rFonts w:ascii="Times New Roman" w:eastAsiaTheme="minorEastAsia" w:hAnsi="Times New Roman"/>
          <w:szCs w:val="20"/>
          <w:lang w:eastAsia="zh-CN"/>
        </w:rPr>
        <w:t xml:space="preserve">iaomi figured out </w:t>
      </w:r>
      <w:r>
        <w:rPr>
          <w:rFonts w:ascii="Times New Roman" w:eastAsiaTheme="minorEastAsia" w:hAnsi="Times New Roman"/>
          <w:szCs w:val="20"/>
          <w:lang w:eastAsia="zh-CN"/>
        </w:rPr>
        <w:t xml:space="preserve">that </w:t>
      </w:r>
      <w:r w:rsidRPr="00031C29">
        <w:rPr>
          <w:rFonts w:ascii="Times New Roman" w:eastAsiaTheme="minorEastAsia" w:hAnsi="Times New Roman"/>
          <w:szCs w:val="20"/>
          <w:lang w:eastAsia="zh-CN"/>
        </w:rPr>
        <w:t xml:space="preserve">the Achievable TIR may </w:t>
      </w:r>
      <w:r w:rsidRPr="00031C29">
        <w:rPr>
          <w:rFonts w:ascii="Times New Roman" w:eastAsia="宋体" w:hAnsi="Times New Roman"/>
          <w:szCs w:val="20"/>
          <w:lang w:eastAsia="zh-CN"/>
        </w:rPr>
        <w:t>satisfy the required TIR</w:t>
      </w:r>
      <w:r>
        <w:rPr>
          <w:rFonts w:ascii="Times New Roman" w:eastAsia="宋体" w:hAnsi="Times New Roman"/>
          <w:szCs w:val="20"/>
          <w:lang w:eastAsia="zh-CN"/>
        </w:rPr>
        <w:t xml:space="preserve"> for some scenarios, that is, </w:t>
      </w:r>
      <w:bookmarkStart w:id="8" w:name="_Hlk116568757"/>
      <w:r>
        <w:rPr>
          <w:rFonts w:ascii="Times New Roman" w:eastAsia="宋体" w:hAnsi="Times New Roman" w:hint="eastAsia"/>
          <w:szCs w:val="20"/>
          <w:lang w:eastAsia="zh-CN"/>
        </w:rPr>
        <w:t>the</w:t>
      </w:r>
      <w:r>
        <w:rPr>
          <w:rFonts w:ascii="Times New Roman" w:eastAsia="宋体" w:hAnsi="Times New Roman"/>
          <w:szCs w:val="20"/>
          <w:lang w:eastAsia="zh-CN"/>
        </w:rPr>
        <w:t xml:space="preserve"> value of the Achievable TIR may be larger or smaller than that of the requested TIR</w:t>
      </w:r>
      <w:r w:rsidRPr="00031C29">
        <w:rPr>
          <w:rFonts w:ascii="Times New Roman" w:eastAsia="宋体" w:hAnsi="Times New Roman"/>
          <w:szCs w:val="20"/>
          <w:lang w:eastAsia="zh-CN"/>
        </w:rPr>
        <w:t>.</w:t>
      </w:r>
      <w:bookmarkEnd w:id="8"/>
    </w:p>
    <w:p w14:paraId="4B68C78E" w14:textId="77777777" w:rsidR="00274A32" w:rsidRDefault="00274A32" w:rsidP="00274A32">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 xml:space="preserve">he moderator thinks the clarification makes sense and should be reflected in the spec, e.g., a new definition in stage 2. </w:t>
      </w:r>
    </w:p>
    <w:p w14:paraId="0DBC7366" w14:textId="77777777" w:rsidR="00274A32" w:rsidRPr="00835885" w:rsidRDefault="00274A32" w:rsidP="00274A32">
      <w:pPr>
        <w:spacing w:after="120" w:line="260" w:lineRule="exact"/>
        <w:jc w:val="both"/>
        <w:rPr>
          <w:rFonts w:ascii="Times New Roman" w:eastAsia="宋体" w:hAnsi="Times New Roman"/>
          <w:b/>
          <w:lang w:eastAsia="zh-CN"/>
        </w:rPr>
      </w:pPr>
      <w:r w:rsidRPr="00835885">
        <w:rPr>
          <w:rFonts w:ascii="Times New Roman" w:eastAsia="宋体" w:hAnsi="Times New Roman"/>
          <w:b/>
          <w:lang w:eastAsia="zh-CN"/>
        </w:rPr>
        <w:t>As the definition issue is discussed in Q3, no proposal is provided for Q1.</w:t>
      </w:r>
      <w:bookmarkStart w:id="9" w:name="_GoBack"/>
      <w:bookmarkEnd w:id="9"/>
    </w:p>
    <w:p w14:paraId="001A45EF" w14:textId="11A3B73F" w:rsidR="006A2E18" w:rsidRDefault="006A2E18">
      <w:pPr>
        <w:spacing w:after="120" w:line="260" w:lineRule="exact"/>
        <w:jc w:val="both"/>
        <w:rPr>
          <w:rFonts w:ascii="Times New Roman" w:eastAsia="宋体" w:hAnsi="Times New Roman"/>
          <w:lang w:eastAsia="zh-CN"/>
        </w:rPr>
      </w:pPr>
    </w:p>
    <w:p w14:paraId="50B99F49" w14:textId="77777777" w:rsidR="00274A32" w:rsidRDefault="00274A32">
      <w:pPr>
        <w:spacing w:after="120" w:line="260" w:lineRule="exact"/>
        <w:jc w:val="both"/>
        <w:rPr>
          <w:rFonts w:ascii="Times New Roman" w:eastAsia="宋体" w:hAnsi="Times New Roman" w:hint="eastAsia"/>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compute the achievable TIR, one company figured out that the AL is not needed and it is also possible that the UE reports PL&gt;AL. In this case, the reported AL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tbl>
      <w:tblPr>
        <w:tblStyle w:val="af3"/>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 xml:space="preserve">Swift is not aware of any algorithm or implementation </w:t>
            </w:r>
            <w:r>
              <w:rPr>
                <w:rFonts w:ascii="Times New Roman" w:eastAsiaTheme="minorEastAsia" w:hAnsi="Times New Roman"/>
                <w:b/>
                <w:bCs/>
                <w:szCs w:val="20"/>
              </w:rPr>
              <w:lastRenderedPageBreak/>
              <w:t>that can achieve this in practice.</w:t>
            </w:r>
          </w:p>
          <w:p w14:paraId="001A4602"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af7"/>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宋体" w:hAnsi="Times New Roman"/>
                <w:lang w:eastAsia="zh-CN"/>
              </w:rPr>
            </w:pPr>
            <w:r>
              <w:rPr>
                <w:rFonts w:ascii="Times New Roman" w:eastAsia="宋体" w:hAnsi="Times New Roman"/>
                <w:lang w:eastAsia="zh-CN"/>
              </w:rPr>
              <w:t>W</w:t>
            </w:r>
            <w:r>
              <w:rPr>
                <w:rFonts w:ascii="Times New Roman" w:eastAsia="宋体" w:hAnsi="Times New Roman" w:hint="eastAsia"/>
                <w:lang w:eastAsia="zh-CN"/>
              </w:rPr>
              <w:t>e</w:t>
            </w:r>
            <w:r>
              <w:rPr>
                <w:rFonts w:ascii="Times New Roman" w:eastAsia="宋体"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宋体" w:hAnsi="Times New Roman"/>
                <w:i/>
                <w:lang w:eastAsia="zh-CN"/>
              </w:rPr>
            </w:pPr>
            <w:r w:rsidRPr="00076CE6">
              <w:rPr>
                <w:rFonts w:ascii="Times New Roman" w:eastAsia="宋体" w:hAnsi="Times New Roman"/>
                <w:i/>
                <w:lang w:eastAsia="zh-CN"/>
              </w:rPr>
              <w:t>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sidRPr="00076CE6">
              <w:rPr>
                <w:rFonts w:ascii="Times New Roman" w:eastAsia="宋体" w:hAnsi="Times New Roman"/>
                <w:i/>
                <w:lang w:eastAsia="zh-CN"/>
              </w:rPr>
              <w:t>achievableTargetIntegrityRisk</w:t>
            </w:r>
            <w:proofErr w:type="spellEnd"/>
            <w:r w:rsidRPr="00076CE6">
              <w:rPr>
                <w:rFonts w:ascii="Times New Roman" w:eastAsia="宋体" w:hAnsi="Times New Roman"/>
                <w:i/>
                <w:lang w:eastAsia="zh-CN"/>
              </w:rPr>
              <w:t>).</w:t>
            </w:r>
          </w:p>
          <w:p w14:paraId="4A265C79" w14:textId="1B7EDD36" w:rsidR="00076CE6" w:rsidRPr="00A95E84" w:rsidRDefault="00076CE6">
            <w:pPr>
              <w:spacing w:after="120" w:line="260" w:lineRule="exact"/>
              <w:jc w:val="both"/>
              <w:rPr>
                <w:rFonts w:ascii="Times New Roman" w:eastAsia="宋体" w:hAnsi="Times New Roman"/>
                <w:lang w:eastAsia="zh-CN"/>
              </w:rPr>
            </w:pPr>
            <w:r w:rsidRPr="00A95E84">
              <w:rPr>
                <w:rFonts w:ascii="Times New Roman" w:eastAsia="宋体" w:hAnsi="Times New Roman" w:hint="eastAsia"/>
                <w:lang w:eastAsia="zh-CN"/>
              </w:rPr>
              <w:t>W</w:t>
            </w:r>
            <w:r w:rsidRPr="00A95E84">
              <w:rPr>
                <w:rFonts w:ascii="Times New Roman" w:eastAsia="宋体" w:hAnsi="Times New Roman"/>
                <w:lang w:eastAsia="zh-CN"/>
              </w:rPr>
              <w:t xml:space="preserve">hether the UE always can get the AL from the application, if not, how to </w:t>
            </w:r>
            <w:r w:rsidR="00A95E84" w:rsidRPr="00A95E84">
              <w:rPr>
                <w:rFonts w:ascii="Times New Roman" w:eastAsia="宋体" w:hAnsi="Times New Roman"/>
                <w:lang w:eastAsia="zh-CN"/>
              </w:rPr>
              <w:t xml:space="preserve">determine the PL and adjust the TIR, </w:t>
            </w:r>
            <w:r w:rsidR="00A95E84">
              <w:rPr>
                <w:rFonts w:ascii="Times New Roman" w:eastAsia="宋体" w:hAnsi="Times New Roman"/>
                <w:lang w:eastAsia="zh-CN"/>
              </w:rPr>
              <w:t>in this case</w:t>
            </w:r>
            <w:r w:rsidR="00A95E84" w:rsidRPr="00A95E84">
              <w:rPr>
                <w:rFonts w:ascii="Times New Roman" w:eastAsia="宋体" w:hAnsi="Times New Roman"/>
                <w:lang w:eastAsia="zh-CN"/>
              </w:rPr>
              <w:t xml:space="preserve">, the AL from the LMF is needed. </w:t>
            </w:r>
            <w:r w:rsidR="00A95E84">
              <w:rPr>
                <w:rFonts w:ascii="Times New Roman" w:eastAsia="宋体"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smooth error distributions it would be easy to calculate PL as a function of TIR since that would be a monotonic relation. However, implementations and error distributions may not be like that, and therefore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is one aspect here though –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 xml:space="preserve">} – what is the UE expected to select? </w:t>
            </w:r>
          </w:p>
          <w:p w14:paraId="46CCF14D"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lastRenderedPageBreak/>
              <w:t xml:space="preserve">The closest in Euclidian sense? </w:t>
            </w:r>
          </w:p>
          <w:p w14:paraId="3F51EEB7"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1059E7C0"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618" w14:textId="3F7A0742"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19" w14:textId="5A22BF00" w:rsidR="00CC6AF7" w:rsidRDefault="00A156B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 This is an enhancement and adds new functionality which was not originally intended. We do not support adding new functionality to Rel-17 at this stage</w:t>
            </w:r>
          </w:p>
        </w:tc>
      </w:tr>
      <w:tr w:rsidR="00483B44" w14:paraId="64645F23" w14:textId="77777777">
        <w:tc>
          <w:tcPr>
            <w:tcW w:w="1727" w:type="dxa"/>
          </w:tcPr>
          <w:p w14:paraId="1CD2D22D" w14:textId="7194B191" w:rsidR="00483B44" w:rsidRDefault="00483B44"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5ED5C244" w14:textId="0FD9A5E7" w:rsidR="00483B44" w:rsidRDefault="001F60E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one</w:t>
            </w:r>
          </w:p>
        </w:tc>
        <w:tc>
          <w:tcPr>
            <w:tcW w:w="5987" w:type="dxa"/>
          </w:tcPr>
          <w:p w14:paraId="498A9434" w14:textId="09209770" w:rsidR="00483B44" w:rsidRDefault="005B01B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 xml:space="preserve">ption2 seems to be the currently </w:t>
            </w:r>
            <w:proofErr w:type="gramStart"/>
            <w:r>
              <w:rPr>
                <w:rFonts w:ascii="Times New Roman" w:eastAsiaTheme="minorEastAsia" w:hAnsi="Times New Roman"/>
                <w:sz w:val="21"/>
                <w:szCs w:val="20"/>
                <w:lang w:eastAsia="zh-CN"/>
              </w:rPr>
              <w:t>understood  UE</w:t>
            </w:r>
            <w:proofErr w:type="gramEnd"/>
            <w:r>
              <w:rPr>
                <w:rFonts w:ascii="Times New Roman" w:eastAsiaTheme="minorEastAsia" w:hAnsi="Times New Roman"/>
                <w:sz w:val="21"/>
                <w:szCs w:val="20"/>
                <w:lang w:eastAsia="zh-CN"/>
              </w:rPr>
              <w:t xml:space="preserve"> behavior, but as pointed out above, the consequence if not approved is not clear.</w:t>
            </w:r>
          </w:p>
        </w:tc>
      </w:tr>
      <w:tr w:rsidR="00AC34E2" w14:paraId="02971808" w14:textId="77777777">
        <w:tc>
          <w:tcPr>
            <w:tcW w:w="1727" w:type="dxa"/>
          </w:tcPr>
          <w:p w14:paraId="7F86A39C" w14:textId="1849340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6B3F9BD8" w14:textId="0CBBFFDA"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None or Option 2</w:t>
            </w:r>
          </w:p>
        </w:tc>
        <w:tc>
          <w:tcPr>
            <w:tcW w:w="5987" w:type="dxa"/>
          </w:tcPr>
          <w:p w14:paraId="6072D710" w14:textId="7777777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 xml:space="preserve">ame view as QC and HW, option 2 is what UE will do currently. </w:t>
            </w:r>
          </w:p>
          <w:p w14:paraId="024A9732" w14:textId="774173E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think this is an </w:t>
            </w:r>
            <w:r>
              <w:rPr>
                <w:rFonts w:ascii="Times New Roman" w:eastAsiaTheme="minorEastAsia" w:hAnsi="Times New Roman"/>
                <w:sz w:val="21"/>
                <w:szCs w:val="20"/>
                <w:lang w:eastAsia="zh-CN"/>
              </w:rPr>
              <w:t>enhancement</w:t>
            </w:r>
            <w:r>
              <w:rPr>
                <w:rFonts w:ascii="Times New Roman" w:eastAsiaTheme="minorEastAsia" w:hAnsi="Times New Roman" w:hint="eastAsia"/>
                <w:sz w:val="21"/>
                <w:szCs w:val="20"/>
                <w:lang w:eastAsia="zh-CN"/>
              </w:rPr>
              <w:t xml:space="preserve"> but not essential correction, so we do not agree to provide the AL to UE. </w:t>
            </w:r>
          </w:p>
        </w:tc>
      </w:tr>
    </w:tbl>
    <w:p w14:paraId="66A90869"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7DB48D0A" w14:textId="77777777" w:rsidR="00274A32" w:rsidRPr="000464A2" w:rsidRDefault="00274A32" w:rsidP="00274A32">
      <w:pPr>
        <w:pStyle w:val="af7"/>
        <w:numPr>
          <w:ilvl w:val="0"/>
          <w:numId w:val="12"/>
        </w:numPr>
        <w:spacing w:after="120" w:line="260" w:lineRule="exact"/>
        <w:ind w:firstLineChars="0"/>
        <w:rPr>
          <w:rFonts w:ascii="Times New Roman" w:hAnsi="Times New Roman"/>
          <w:sz w:val="20"/>
          <w:szCs w:val="20"/>
        </w:rPr>
      </w:pPr>
      <w:r w:rsidRPr="000464A2">
        <w:rPr>
          <w:rFonts w:ascii="Times New Roman" w:hAnsi="Times New Roman"/>
          <w:sz w:val="20"/>
          <w:szCs w:val="20"/>
        </w:rPr>
        <w:t xml:space="preserve">With the clarification in Q1, how to set the Achievable TIR and how to calculate its corresponding PL is up to the implementation. </w:t>
      </w:r>
    </w:p>
    <w:p w14:paraId="1293C43A" w14:textId="77777777" w:rsidR="00274A32" w:rsidRPr="004059FF" w:rsidRDefault="00274A32" w:rsidP="00274A32">
      <w:pPr>
        <w:pStyle w:val="af7"/>
        <w:numPr>
          <w:ilvl w:val="0"/>
          <w:numId w:val="12"/>
        </w:numPr>
        <w:spacing w:after="120" w:line="260" w:lineRule="exact"/>
        <w:ind w:firstLineChars="0"/>
        <w:rPr>
          <w:rFonts w:ascii="Times New Roman" w:eastAsiaTheme="minorEastAsia" w:hAnsi="Times New Roman"/>
          <w:sz w:val="20"/>
          <w:szCs w:val="20"/>
        </w:rPr>
      </w:pPr>
      <w:r w:rsidRPr="000464A2">
        <w:rPr>
          <w:rFonts w:ascii="Times New Roman" w:hAnsi="Times New Roman"/>
          <w:sz w:val="20"/>
          <w:szCs w:val="20"/>
        </w:rPr>
        <w:t>4 companies support Option 2</w:t>
      </w:r>
    </w:p>
    <w:p w14:paraId="49DBA7D5" w14:textId="77777777" w:rsidR="00274A32" w:rsidRPr="000464A2" w:rsidRDefault="00274A32" w:rsidP="00274A32">
      <w:pPr>
        <w:pStyle w:val="af7"/>
        <w:numPr>
          <w:ilvl w:val="0"/>
          <w:numId w:val="12"/>
        </w:numPr>
        <w:spacing w:after="120" w:line="260" w:lineRule="exact"/>
        <w:ind w:firstLineChars="0"/>
        <w:rPr>
          <w:rFonts w:ascii="Times New Roman" w:eastAsiaTheme="minorEastAsia" w:hAnsi="Times New Roman"/>
          <w:sz w:val="20"/>
          <w:szCs w:val="20"/>
        </w:rPr>
      </w:pPr>
      <w:r w:rsidRPr="000464A2">
        <w:rPr>
          <w:rFonts w:ascii="Times New Roman" w:hAnsi="Times New Roman"/>
          <w:sz w:val="20"/>
          <w:szCs w:val="20"/>
        </w:rPr>
        <w:t xml:space="preserve">3 companies have </w:t>
      </w:r>
      <w:r>
        <w:rPr>
          <w:rFonts w:ascii="Times New Roman" w:hAnsi="Times New Roman"/>
          <w:sz w:val="20"/>
          <w:szCs w:val="20"/>
        </w:rPr>
        <w:t xml:space="preserve">a </w:t>
      </w:r>
      <w:r w:rsidRPr="000464A2">
        <w:rPr>
          <w:rFonts w:ascii="Times New Roman" w:hAnsi="Times New Roman"/>
          <w:sz w:val="20"/>
          <w:szCs w:val="20"/>
        </w:rPr>
        <w:t xml:space="preserve">concern </w:t>
      </w:r>
      <w:r>
        <w:rPr>
          <w:rFonts w:ascii="Times New Roman" w:hAnsi="Times New Roman"/>
          <w:sz w:val="20"/>
          <w:szCs w:val="20"/>
        </w:rPr>
        <w:t>about</w:t>
      </w:r>
      <w:r w:rsidRPr="000464A2">
        <w:rPr>
          <w:rFonts w:ascii="Times New Roman" w:hAnsi="Times New Roman"/>
          <w:sz w:val="20"/>
          <w:szCs w:val="20"/>
        </w:rPr>
        <w:t xml:space="preserve"> Option 1</w:t>
      </w:r>
      <w:r>
        <w:rPr>
          <w:rFonts w:ascii="Times New Roman" w:hAnsi="Times New Roman"/>
          <w:sz w:val="20"/>
          <w:szCs w:val="20"/>
        </w:rPr>
        <w:t xml:space="preserve"> which</w:t>
      </w:r>
      <w:r w:rsidRPr="000464A2">
        <w:rPr>
          <w:rFonts w:ascii="Times New Roman" w:hAnsi="Times New Roman"/>
          <w:sz w:val="20"/>
          <w:szCs w:val="20"/>
        </w:rPr>
        <w:t xml:space="preserve"> is </w:t>
      </w:r>
      <w:r>
        <w:rPr>
          <w:rFonts w:ascii="Times New Roman" w:hAnsi="Times New Roman"/>
          <w:sz w:val="20"/>
          <w:szCs w:val="20"/>
        </w:rPr>
        <w:t>a new function</w:t>
      </w:r>
      <w:r w:rsidRPr="000464A2">
        <w:rPr>
          <w:rFonts w:ascii="Times New Roman" w:hAnsi="Times New Roman"/>
          <w:sz w:val="20"/>
          <w:szCs w:val="20"/>
        </w:rPr>
        <w:t xml:space="preserve"> </w:t>
      </w:r>
      <w:r>
        <w:rPr>
          <w:rFonts w:ascii="Times New Roman" w:hAnsi="Times New Roman"/>
          <w:sz w:val="20"/>
          <w:szCs w:val="20"/>
        </w:rPr>
        <w:t>rather than</w:t>
      </w:r>
      <w:r w:rsidRPr="000464A2">
        <w:rPr>
          <w:rFonts w:ascii="Times New Roman" w:hAnsi="Times New Roman"/>
          <w:sz w:val="20"/>
          <w:szCs w:val="20"/>
        </w:rPr>
        <w:t xml:space="preserve"> a correction</w:t>
      </w:r>
      <w:r>
        <w:rPr>
          <w:rFonts w:ascii="Times New Roman" w:hAnsi="Times New Roman"/>
          <w:sz w:val="20"/>
          <w:szCs w:val="20"/>
        </w:rPr>
        <w:t>.</w:t>
      </w:r>
    </w:p>
    <w:p w14:paraId="0AC26A27" w14:textId="77777777" w:rsidR="00274A32" w:rsidRPr="000464A2" w:rsidRDefault="00274A32" w:rsidP="00274A32">
      <w:pPr>
        <w:spacing w:after="120" w:line="260" w:lineRule="exact"/>
        <w:rPr>
          <w:rFonts w:ascii="Times New Roman" w:eastAsiaTheme="minorEastAsia" w:hAnsi="Times New Roman"/>
          <w:szCs w:val="20"/>
        </w:rPr>
      </w:pPr>
      <w:r w:rsidRPr="000464A2">
        <w:rPr>
          <w:rFonts w:ascii="Times New Roman" w:eastAsia="宋体" w:hAnsi="Times New Roman"/>
          <w:szCs w:val="20"/>
        </w:rPr>
        <w:t xml:space="preserve">Based on the majority’s view, the following </w:t>
      </w:r>
      <w:r>
        <w:rPr>
          <w:rFonts w:ascii="Times New Roman" w:eastAsia="宋体" w:hAnsi="Times New Roman"/>
          <w:szCs w:val="20"/>
        </w:rPr>
        <w:t>are</w:t>
      </w:r>
      <w:r w:rsidRPr="000464A2">
        <w:rPr>
          <w:rFonts w:ascii="Times New Roman" w:eastAsia="宋体" w:hAnsi="Times New Roman"/>
          <w:szCs w:val="20"/>
        </w:rPr>
        <w:t xml:space="preserve"> proposed:</w:t>
      </w:r>
    </w:p>
    <w:p w14:paraId="5F6F107D" w14:textId="77777777" w:rsidR="00274A32" w:rsidRDefault="00274A32" w:rsidP="00274A32">
      <w:pPr>
        <w:spacing w:after="120" w:line="260" w:lineRule="exact"/>
        <w:jc w:val="both"/>
        <w:rPr>
          <w:rFonts w:ascii="Times New Roman" w:eastAsia="宋体" w:hAnsi="Times New Roman"/>
          <w:b/>
          <w:lang w:eastAsia="zh-CN"/>
        </w:rPr>
      </w:pPr>
      <w:r>
        <w:rPr>
          <w:rFonts w:ascii="Times New Roman" w:eastAsia="宋体" w:hAnsi="Times New Roman"/>
          <w:b/>
          <w:lang w:eastAsia="zh-CN"/>
        </w:rPr>
        <w:t>Proposal 1: No need to provide AL</w:t>
      </w:r>
      <w:r w:rsidRPr="00D901A4">
        <w:rPr>
          <w:rFonts w:ascii="Times New Roman" w:eastAsia="宋体" w:hAnsi="Times New Roman"/>
          <w:b/>
          <w:lang w:eastAsia="zh-CN"/>
        </w:rPr>
        <w:t xml:space="preserve"> to UE to optionally obtain the achievable TIR</w:t>
      </w:r>
      <w:r>
        <w:rPr>
          <w:rFonts w:ascii="Times New Roman" w:eastAsia="宋体" w:hAnsi="Times New Roman"/>
          <w:b/>
          <w:lang w:eastAsia="zh-CN"/>
        </w:rPr>
        <w:t>.</w:t>
      </w:r>
    </w:p>
    <w:p w14:paraId="42D87FB3" w14:textId="77777777" w:rsidR="00274A32" w:rsidRDefault="00274A32" w:rsidP="00274A32">
      <w:pPr>
        <w:spacing w:after="120" w:line="260" w:lineRule="exact"/>
        <w:jc w:val="both"/>
        <w:rPr>
          <w:rFonts w:ascii="Times New Roman" w:eastAsia="宋体" w:hAnsi="Times New Roman"/>
          <w:lang w:eastAsia="zh-CN"/>
        </w:rPr>
      </w:pPr>
      <w:r>
        <w:rPr>
          <w:rFonts w:ascii="Times New Roman" w:eastAsia="宋体" w:hAnsi="Times New Roman"/>
          <w:b/>
          <w:lang w:eastAsia="zh-CN"/>
        </w:rPr>
        <w:t xml:space="preserve">Proposal 2: When the achievable TIR does not equal the requested TIR, how UE sets the value of </w:t>
      </w:r>
      <w:proofErr w:type="spellStart"/>
      <w:r w:rsidRPr="00F6077A">
        <w:rPr>
          <w:rFonts w:ascii="Times New Roman" w:eastAsia="宋体" w:hAnsi="Times New Roman"/>
          <w:b/>
          <w:i/>
          <w:lang w:eastAsia="zh-CN"/>
        </w:rPr>
        <w:t>achievableTargetIntegrityRisk</w:t>
      </w:r>
      <w:proofErr w:type="spellEnd"/>
      <w:r w:rsidRPr="00F6077A">
        <w:rPr>
          <w:rFonts w:ascii="Times New Roman" w:eastAsia="宋体" w:hAnsi="Times New Roman"/>
          <w:b/>
          <w:i/>
          <w:lang w:eastAsia="zh-CN"/>
        </w:rPr>
        <w:t xml:space="preserve"> </w:t>
      </w:r>
      <w:r>
        <w:rPr>
          <w:rFonts w:ascii="Times New Roman" w:eastAsia="宋体" w:hAnsi="Times New Roman"/>
          <w:b/>
          <w:lang w:eastAsia="zh-CN"/>
        </w:rPr>
        <w:t xml:space="preserve">is up to the UE implementation, i.e., </w:t>
      </w:r>
      <w:r w:rsidRPr="00975EDA">
        <w:rPr>
          <w:rFonts w:ascii="Times New Roman" w:eastAsia="宋体" w:hAnsi="Times New Roman"/>
          <w:b/>
          <w:lang w:eastAsia="zh-CN"/>
        </w:rPr>
        <w:t xml:space="preserve">the value </w:t>
      </w:r>
      <w:r>
        <w:rPr>
          <w:rFonts w:ascii="Times New Roman" w:eastAsia="宋体" w:hAnsi="Times New Roman"/>
          <w:b/>
          <w:lang w:eastAsia="zh-CN"/>
        </w:rPr>
        <w:t>can be</w:t>
      </w:r>
      <w:r w:rsidRPr="00975EDA">
        <w:rPr>
          <w:rFonts w:ascii="Times New Roman" w:eastAsia="宋体" w:hAnsi="Times New Roman"/>
          <w:b/>
          <w:lang w:eastAsia="zh-CN"/>
        </w:rPr>
        <w:t xml:space="preserve"> </w:t>
      </w:r>
      <w:r>
        <w:rPr>
          <w:rFonts w:ascii="Times New Roman" w:eastAsia="宋体" w:hAnsi="Times New Roman"/>
          <w:b/>
          <w:lang w:eastAsia="zh-CN"/>
        </w:rPr>
        <w:t>larger</w:t>
      </w:r>
      <w:r w:rsidRPr="00975EDA">
        <w:rPr>
          <w:rFonts w:ascii="Times New Roman" w:eastAsia="宋体" w:hAnsi="Times New Roman"/>
          <w:b/>
          <w:lang w:eastAsia="zh-CN"/>
        </w:rPr>
        <w:t xml:space="preserve"> or </w:t>
      </w:r>
      <w:r>
        <w:rPr>
          <w:rFonts w:ascii="Times New Roman" w:eastAsia="宋体" w:hAnsi="Times New Roman"/>
          <w:b/>
          <w:lang w:eastAsia="zh-CN"/>
        </w:rPr>
        <w:t>smaller</w:t>
      </w:r>
      <w:r w:rsidRPr="00975EDA">
        <w:rPr>
          <w:rFonts w:ascii="Times New Roman" w:eastAsia="宋体" w:hAnsi="Times New Roman"/>
          <w:b/>
          <w:lang w:eastAsia="zh-CN"/>
        </w:rPr>
        <w:t xml:space="preserve"> than </w:t>
      </w:r>
      <w:r>
        <w:rPr>
          <w:rFonts w:ascii="Times New Roman" w:eastAsia="宋体" w:hAnsi="Times New Roman"/>
          <w:b/>
          <w:lang w:eastAsia="zh-CN"/>
        </w:rPr>
        <w:t xml:space="preserve">that of the </w:t>
      </w:r>
      <w:r w:rsidRPr="00975EDA">
        <w:rPr>
          <w:rFonts w:ascii="Times New Roman" w:eastAsia="宋体" w:hAnsi="Times New Roman"/>
          <w:b/>
          <w:lang w:eastAsia="zh-CN"/>
        </w:rPr>
        <w:t>requested TIR.</w:t>
      </w:r>
    </w:p>
    <w:p w14:paraId="001A461B" w14:textId="77777777" w:rsidR="006A2E18" w:rsidRDefault="006A2E18">
      <w:pPr>
        <w:spacing w:after="120" w:line="260" w:lineRule="exact"/>
        <w:jc w:val="both"/>
        <w:rPr>
          <w:rFonts w:ascii="Times New Roman" w:eastAsia="宋体" w:hAnsi="Times New Roman"/>
          <w:lang w:eastAsia="zh-CN"/>
        </w:rPr>
      </w:pPr>
    </w:p>
    <w:p w14:paraId="001A461C"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definition of Achievable Target Integrity Risk, one initial version is </w:t>
      </w:r>
      <w:r>
        <w:rPr>
          <w:rFonts w:ascii="Times New Roman" w:eastAsia="宋体" w:hAnsi="Times New Roman" w:hint="eastAsia"/>
          <w:lang w:eastAsia="zh-CN"/>
        </w:rPr>
        <w:t>fo</w:t>
      </w:r>
      <w:r>
        <w:rPr>
          <w:rFonts w:ascii="Times New Roman" w:eastAsia="宋体" w:hAnsi="Times New Roman"/>
          <w:lang w:eastAsia="zh-CN"/>
        </w:rPr>
        <w:t>r</w:t>
      </w:r>
      <w:r>
        <w:rPr>
          <w:rFonts w:ascii="Times New Roman" w:eastAsia="宋体" w:hAnsi="Times New Roman" w:hint="eastAsia"/>
          <w:lang w:eastAsia="zh-CN"/>
        </w:rPr>
        <w:t>mulated</w:t>
      </w:r>
      <w:r>
        <w:rPr>
          <w:rFonts w:ascii="Times New Roman" w:eastAsia="宋体" w:hAnsi="Times New Roman"/>
          <w:lang w:eastAsia="zh-CN"/>
        </w:rPr>
        <w:t xml:space="preserve"> as follows:</w:t>
      </w:r>
    </w:p>
    <w:p w14:paraId="001A461D" w14:textId="77777777" w:rsidR="006A2E18" w:rsidRDefault="00A63E57">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Achievable Target Integrity Risk</w:t>
      </w:r>
      <w:r>
        <w:rPr>
          <w:rFonts w:ascii="Times New Roman" w:eastAsia="宋体"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af3"/>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proofErr w:type="gramStart"/>
            <w:r>
              <w:rPr>
                <w:rFonts w:ascii="Times New Roman" w:eastAsiaTheme="minorEastAsia" w:hAnsi="Times New Roman"/>
                <w:sz w:val="21"/>
                <w:szCs w:val="20"/>
                <w:lang w:eastAsia="zh-CN"/>
              </w:rPr>
              <w:t>‘</w:t>
            </w:r>
            <w:r>
              <w:rPr>
                <w:rFonts w:ascii="Times New Roman" w:eastAsia="宋体" w:hAnsi="Times New Roman"/>
                <w:lang w:eastAsia="zh-CN"/>
              </w:rPr>
              <w:t xml:space="preserve"> [</w:t>
            </w:r>
            <w:proofErr w:type="gramEnd"/>
            <w:r>
              <w:rPr>
                <w:rFonts w:ascii="Times New Roman" w:eastAsia="宋体" w:hAnsi="Times New Roman"/>
                <w:lang w:eastAsia="zh-CN"/>
              </w:rPr>
              <w:t>(e.g.,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37BD7C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r w:rsidR="00AC34E2">
              <w:rPr>
                <w:rFonts w:ascii="Times New Roman" w:eastAsiaTheme="minorEastAsia" w:hAnsi="Times New Roman"/>
                <w:sz w:val="21"/>
                <w:szCs w:val="20"/>
                <w:lang w:eastAsia="zh-CN"/>
              </w:rPr>
              <w:t>T</w:t>
            </w:r>
            <w:r>
              <w:rPr>
                <w:rFonts w:ascii="Times New Roman" w:eastAsiaTheme="minorEastAsia" w:hAnsi="Times New Roman" w:hint="eastAsia"/>
                <w:sz w:val="21"/>
                <w:szCs w:val="20"/>
                <w:lang w:eastAsia="zh-CN"/>
              </w:rPr>
              <w:t xml:space="preserve">he </w:t>
            </w:r>
            <w:r>
              <w:rPr>
                <w:rFonts w:ascii="Times New Roman" w:eastAsiaTheme="minorEastAsia" w:hAnsi="Times New Roman"/>
                <w:sz w:val="21"/>
                <w:szCs w:val="20"/>
                <w:lang w:eastAsia="zh-CN"/>
              </w:rPr>
              <w:t>‘</w:t>
            </w:r>
            <w:r>
              <w:rPr>
                <w:rFonts w:ascii="Times New Roman" w:eastAsia="宋体" w:hAnsi="Times New Roman"/>
                <w:lang w:eastAsia="zh-CN"/>
              </w:rPr>
              <w:t>specific protection level’</w:t>
            </w:r>
            <w:r>
              <w:rPr>
                <w:rFonts w:ascii="Times New Roman" w:eastAsia="宋体" w:hAnsi="Times New Roman" w:hint="eastAsia"/>
                <w:lang w:eastAsia="zh-CN"/>
              </w:rPr>
              <w:t xml:space="preserve"> in the definition is the reported HPL and VPL which are associated with the achievable TIR. </w:t>
            </w:r>
            <w:proofErr w:type="gramStart"/>
            <w:r>
              <w:rPr>
                <w:rFonts w:ascii="Times New Roman" w:eastAsia="宋体" w:hAnsi="Times New Roman" w:hint="eastAsia"/>
                <w:lang w:eastAsia="zh-CN"/>
              </w:rPr>
              <w:t>So</w:t>
            </w:r>
            <w:proofErr w:type="gramEnd"/>
            <w:r>
              <w:rPr>
                <w:rFonts w:ascii="Times New Roman" w:eastAsia="宋体" w:hAnsi="Times New Roman" w:hint="eastAsia"/>
                <w:lang w:eastAsia="zh-CN"/>
              </w:rPr>
              <w:t xml:space="preserve">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10" w:author="Yu Pan" w:date="2022-10-12T18:00:00Z">
              <w:r>
                <w:rPr>
                  <w:rFonts w:ascii="Times New Roman" w:eastAsiaTheme="minorEastAsia" w:hAnsi="Times New Roman" w:hint="eastAsia"/>
                  <w:sz w:val="21"/>
                  <w:szCs w:val="20"/>
                  <w:lang w:eastAsia="zh-CN"/>
                </w:rPr>
                <w:t>that UE reports together</w:t>
              </w:r>
            </w:ins>
            <w:ins w:id="11" w:author="Yu Pan" w:date="2022-10-12T18:01:00Z">
              <w:r>
                <w:rPr>
                  <w:rFonts w:ascii="Times New Roman" w:eastAsiaTheme="minorEastAsia" w:hAnsi="Times New Roman" w:hint="eastAsia"/>
                  <w:sz w:val="21"/>
                  <w:szCs w:val="20"/>
                  <w:lang w:eastAsia="zh-CN"/>
                </w:rPr>
                <w:t xml:space="preserve">. </w:t>
              </w:r>
            </w:ins>
            <w:del w:id="12"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宋体" w:hAnsi="Times New Roman"/>
                <w:i/>
                <w:lang w:eastAsia="zh-CN"/>
              </w:rPr>
              <w:t>This parameter should be explicitly indicated when the required target int</w:t>
            </w:r>
            <w:r>
              <w:rPr>
                <w:rFonts w:ascii="Times New Roman" w:eastAsia="宋体" w:hAnsi="Times New Roman"/>
                <w:i/>
                <w:lang w:eastAsia="zh-CN"/>
              </w:rPr>
              <w:t xml:space="preserve">egrity risk cannot be satisfied’ </w:t>
            </w:r>
            <w:r w:rsidRPr="00A95E84">
              <w:rPr>
                <w:rFonts w:ascii="Times New Roman" w:eastAsia="宋体"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is reasonable to clarify how the achievable TIR is selected,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w:t>
            </w:r>
          </w:p>
          <w:p w14:paraId="485C7C0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57CE12F0" w:rsidR="00CC6AF7"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w:t>
            </w:r>
            <w:r w:rsidR="00CC6AF7">
              <w:rPr>
                <w:rFonts w:ascii="Times New Roman" w:eastAsiaTheme="minorEastAsia" w:hAnsi="Times New Roman"/>
                <w:szCs w:val="20"/>
              </w:rPr>
              <w:t>ther</w:t>
            </w:r>
          </w:p>
        </w:tc>
      </w:tr>
      <w:tr w:rsidR="00CC6AF7" w14:paraId="001A4644" w14:textId="77777777">
        <w:tc>
          <w:tcPr>
            <w:tcW w:w="1271" w:type="dxa"/>
          </w:tcPr>
          <w:p w14:paraId="001A4641" w14:textId="0BDC8ADA"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809" w:type="dxa"/>
          </w:tcPr>
          <w:p w14:paraId="001A4642" w14:textId="4F0A735F"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43" w14:textId="3A0E62BE" w:rsidR="00CC6AF7" w:rsidRDefault="0008662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not support </w:t>
            </w:r>
            <w:r w:rsidR="00B952F7">
              <w:rPr>
                <w:rFonts w:ascii="Times New Roman" w:eastAsiaTheme="minorEastAsia" w:hAnsi="Times New Roman"/>
                <w:sz w:val="21"/>
                <w:szCs w:val="20"/>
                <w:lang w:eastAsia="zh-CN"/>
              </w:rPr>
              <w:t>adding a new definition for achievable TIR in Rel-17</w:t>
            </w:r>
            <w:r w:rsidR="00E75262">
              <w:rPr>
                <w:rFonts w:ascii="Times New Roman" w:eastAsiaTheme="minorEastAsia" w:hAnsi="Times New Roman"/>
                <w:sz w:val="21"/>
                <w:szCs w:val="20"/>
                <w:lang w:eastAsia="zh-CN"/>
              </w:rPr>
              <w:t xml:space="preserve"> at this stage.</w:t>
            </w:r>
            <w:r w:rsidR="00B952F7">
              <w:rPr>
                <w:rFonts w:ascii="Times New Roman" w:eastAsiaTheme="minorEastAsia" w:hAnsi="Times New Roman"/>
                <w:sz w:val="21"/>
                <w:szCs w:val="20"/>
                <w:lang w:eastAsia="zh-CN"/>
              </w:rPr>
              <w:t xml:space="preserve"> </w:t>
            </w:r>
            <w:r w:rsidR="00E75262">
              <w:rPr>
                <w:rFonts w:ascii="Times New Roman" w:eastAsiaTheme="minorEastAsia" w:hAnsi="Times New Roman"/>
                <w:sz w:val="21"/>
                <w:szCs w:val="20"/>
                <w:lang w:eastAsia="zh-CN"/>
              </w:rPr>
              <w:t>In our view, t</w:t>
            </w:r>
            <w:r w:rsidR="00984C87">
              <w:rPr>
                <w:rFonts w:ascii="Times New Roman" w:eastAsiaTheme="minorEastAsia" w:hAnsi="Times New Roman"/>
                <w:sz w:val="21"/>
                <w:szCs w:val="20"/>
                <w:lang w:eastAsia="zh-CN"/>
              </w:rPr>
              <w:t xml:space="preserve">he optional field </w:t>
            </w:r>
            <w:proofErr w:type="spellStart"/>
            <w:r w:rsidR="00984C87" w:rsidRPr="00E01010">
              <w:rPr>
                <w:rFonts w:ascii="Times New Roman" w:eastAsiaTheme="minorEastAsia" w:hAnsi="Times New Roman"/>
                <w:i/>
                <w:iCs/>
                <w:sz w:val="21"/>
                <w:szCs w:val="20"/>
                <w:lang w:eastAsia="zh-CN"/>
              </w:rPr>
              <w:t>achievableTargetIntegirtyRisk</w:t>
            </w:r>
            <w:proofErr w:type="spellEnd"/>
            <w:r w:rsidR="00984C87">
              <w:rPr>
                <w:rFonts w:ascii="Times New Roman" w:eastAsiaTheme="minorEastAsia" w:hAnsi="Times New Roman"/>
                <w:sz w:val="21"/>
                <w:szCs w:val="20"/>
                <w:lang w:eastAsia="zh-CN"/>
              </w:rPr>
              <w:t xml:space="preserve"> is well explained in the field description but how UE decides and signals it to LMF should be left to UE implementation in Rel-17.</w:t>
            </w:r>
          </w:p>
        </w:tc>
      </w:tr>
      <w:tr w:rsidR="005C0B4B" w14:paraId="4329A5A8" w14:textId="77777777">
        <w:tc>
          <w:tcPr>
            <w:tcW w:w="1271" w:type="dxa"/>
          </w:tcPr>
          <w:p w14:paraId="45532642" w14:textId="415D2D9B"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09" w:type="dxa"/>
          </w:tcPr>
          <w:p w14:paraId="21EF8320" w14:textId="7E56C134"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7C863199" w14:textId="77777777" w:rsidR="005C0B4B" w:rsidRDefault="005C0B4B" w:rsidP="00CC6AF7">
            <w:pPr>
              <w:spacing w:after="120" w:line="260" w:lineRule="exact"/>
              <w:jc w:val="both"/>
              <w:rPr>
                <w:rFonts w:ascii="Times New Roman" w:eastAsiaTheme="minorEastAsia" w:hAnsi="Times New Roman"/>
                <w:sz w:val="21"/>
                <w:szCs w:val="20"/>
                <w:lang w:eastAsia="zh-CN"/>
              </w:rPr>
            </w:pPr>
          </w:p>
        </w:tc>
      </w:tr>
      <w:tr w:rsidR="00AC34E2" w14:paraId="54264E36" w14:textId="77777777">
        <w:tc>
          <w:tcPr>
            <w:tcW w:w="1271" w:type="dxa"/>
          </w:tcPr>
          <w:p w14:paraId="1B96E81B" w14:textId="658ADEE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09" w:type="dxa"/>
          </w:tcPr>
          <w:p w14:paraId="07531659" w14:textId="6A1180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198D1333"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1F8A27AE"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1220FBA8" w14:textId="77777777" w:rsidR="00274A32" w:rsidRPr="00133591"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sz w:val="20"/>
          <w:szCs w:val="20"/>
        </w:rPr>
        <w:t>3 companies provide suggestion</w:t>
      </w:r>
      <w:r>
        <w:rPr>
          <w:rFonts w:ascii="Times New Roman" w:hAnsi="Times New Roman"/>
          <w:sz w:val="20"/>
          <w:szCs w:val="20"/>
        </w:rPr>
        <w:t>s</w:t>
      </w:r>
      <w:r w:rsidRPr="00133591">
        <w:rPr>
          <w:rFonts w:ascii="Times New Roman" w:hAnsi="Times New Roman"/>
          <w:sz w:val="20"/>
          <w:szCs w:val="20"/>
        </w:rPr>
        <w:t xml:space="preserve"> to refine the definition. </w:t>
      </w:r>
      <w:r w:rsidRPr="00133591">
        <w:rPr>
          <w:rFonts w:ascii="Times New Roman" w:hAnsi="Times New Roman" w:hint="eastAsia"/>
          <w:sz w:val="20"/>
          <w:szCs w:val="20"/>
        </w:rPr>
        <w:t>S</w:t>
      </w:r>
      <w:r w:rsidRPr="00133591">
        <w:rPr>
          <w:rFonts w:ascii="Times New Roman" w:hAnsi="Times New Roman"/>
          <w:sz w:val="20"/>
          <w:szCs w:val="20"/>
        </w:rPr>
        <w:t xml:space="preserve">wift and ZTE think that the computed HPL and VPL </w:t>
      </w:r>
      <w:r>
        <w:rPr>
          <w:rFonts w:ascii="Times New Roman" w:hAnsi="Times New Roman"/>
          <w:sz w:val="20"/>
          <w:szCs w:val="20"/>
        </w:rPr>
        <w:t>are</w:t>
      </w:r>
      <w:r w:rsidRPr="00133591">
        <w:rPr>
          <w:rFonts w:ascii="Times New Roman" w:hAnsi="Times New Roman"/>
          <w:sz w:val="20"/>
          <w:szCs w:val="20"/>
        </w:rPr>
        <w:t xml:space="preserve"> associated with the Achievable TIR. Furthermore, Swift figure</w:t>
      </w:r>
      <w:r>
        <w:rPr>
          <w:rFonts w:ascii="Times New Roman" w:hAnsi="Times New Roman"/>
          <w:sz w:val="20"/>
          <w:szCs w:val="20"/>
        </w:rPr>
        <w:t>s</w:t>
      </w:r>
      <w:r w:rsidRPr="00133591">
        <w:rPr>
          <w:rFonts w:ascii="Times New Roman" w:hAnsi="Times New Roman"/>
          <w:sz w:val="20"/>
          <w:szCs w:val="20"/>
        </w:rPr>
        <w:t xml:space="preserve"> out the choice of what Achievable Target Integrity Risk to return is up the implementation. </w:t>
      </w:r>
      <w:r w:rsidRPr="00133591">
        <w:rPr>
          <w:rFonts w:ascii="Times New Roman" w:hAnsi="Times New Roman" w:hint="eastAsia"/>
          <w:sz w:val="20"/>
          <w:szCs w:val="20"/>
        </w:rPr>
        <w:t>X</w:t>
      </w:r>
      <w:r w:rsidRPr="00133591">
        <w:rPr>
          <w:rFonts w:ascii="Times New Roman" w:hAnsi="Times New Roman"/>
          <w:sz w:val="20"/>
          <w:szCs w:val="20"/>
        </w:rPr>
        <w:t xml:space="preserve">iaomi emphasizes the </w:t>
      </w:r>
      <w:r>
        <w:rPr>
          <w:rFonts w:ascii="Times New Roman" w:hAnsi="Times New Roman"/>
          <w:sz w:val="20"/>
          <w:szCs w:val="20"/>
        </w:rPr>
        <w:t>v</w:t>
      </w:r>
      <w:r w:rsidRPr="00133591">
        <w:rPr>
          <w:rFonts w:ascii="Times New Roman" w:hAnsi="Times New Roman"/>
          <w:sz w:val="20"/>
          <w:szCs w:val="20"/>
        </w:rPr>
        <w:t xml:space="preserve">alue of Achievable TIR may </w:t>
      </w:r>
      <w:r>
        <w:rPr>
          <w:rFonts w:ascii="Times New Roman" w:hAnsi="Times New Roman"/>
          <w:sz w:val="20"/>
          <w:szCs w:val="20"/>
        </w:rPr>
        <w:t>larger or smaller</w:t>
      </w:r>
      <w:r w:rsidRPr="00133591">
        <w:rPr>
          <w:rFonts w:ascii="Times New Roman" w:hAnsi="Times New Roman"/>
          <w:sz w:val="20"/>
          <w:szCs w:val="20"/>
        </w:rPr>
        <w:t xml:space="preserve"> than </w:t>
      </w:r>
      <w:r>
        <w:rPr>
          <w:rFonts w:ascii="Times New Roman" w:hAnsi="Times New Roman"/>
          <w:sz w:val="20"/>
          <w:szCs w:val="20"/>
        </w:rPr>
        <w:t xml:space="preserve">the </w:t>
      </w:r>
      <w:r w:rsidRPr="00133591">
        <w:rPr>
          <w:rFonts w:ascii="Times New Roman" w:hAnsi="Times New Roman"/>
          <w:sz w:val="20"/>
          <w:szCs w:val="20"/>
        </w:rPr>
        <w:t>requested TIR.</w:t>
      </w:r>
    </w:p>
    <w:p w14:paraId="166318EA" w14:textId="77777777" w:rsidR="00274A32" w:rsidRPr="00133591"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hint="eastAsia"/>
          <w:sz w:val="20"/>
          <w:szCs w:val="20"/>
        </w:rPr>
        <w:t>Ericsson</w:t>
      </w:r>
      <w:r w:rsidRPr="00133591">
        <w:rPr>
          <w:rFonts w:ascii="Times New Roman" w:hAnsi="Times New Roman"/>
          <w:sz w:val="20"/>
          <w:szCs w:val="20"/>
        </w:rPr>
        <w:t xml:space="preserve"> </w:t>
      </w:r>
      <w:r w:rsidRPr="00133591">
        <w:rPr>
          <w:rFonts w:ascii="Times New Roman" w:hAnsi="Times New Roman" w:hint="eastAsia"/>
          <w:sz w:val="20"/>
          <w:szCs w:val="20"/>
        </w:rPr>
        <w:t>would</w:t>
      </w:r>
      <w:r w:rsidRPr="00133591">
        <w:rPr>
          <w:rFonts w:ascii="Times New Roman" w:hAnsi="Times New Roman"/>
          <w:sz w:val="20"/>
          <w:szCs w:val="20"/>
        </w:rPr>
        <w:t xml:space="preserve"> </w:t>
      </w:r>
      <w:r w:rsidRPr="00133591">
        <w:rPr>
          <w:rFonts w:ascii="Times New Roman" w:hAnsi="Times New Roman" w:hint="eastAsia"/>
          <w:sz w:val="20"/>
          <w:szCs w:val="20"/>
        </w:rPr>
        <w:t>clarify</w:t>
      </w:r>
      <w:r w:rsidRPr="00133591">
        <w:rPr>
          <w:rFonts w:ascii="Times New Roman" w:hAnsi="Times New Roman"/>
          <w:sz w:val="20"/>
          <w:szCs w:val="20"/>
        </w:rPr>
        <w:t xml:space="preserve"> </w:t>
      </w:r>
      <w:r w:rsidRPr="00133591">
        <w:rPr>
          <w:rFonts w:ascii="Times New Roman" w:hAnsi="Times New Roman" w:hint="eastAsia"/>
          <w:sz w:val="20"/>
          <w:szCs w:val="20"/>
        </w:rPr>
        <w:t>how</w:t>
      </w:r>
      <w:r w:rsidRPr="00133591">
        <w:rPr>
          <w:rFonts w:ascii="Times New Roman" w:hAnsi="Times New Roman"/>
          <w:sz w:val="20"/>
          <w:szCs w:val="20"/>
        </w:rPr>
        <w:t xml:space="preserve"> </w:t>
      </w:r>
      <w:r w:rsidRPr="00133591">
        <w:rPr>
          <w:rFonts w:ascii="Times New Roman" w:hAnsi="Times New Roman" w:hint="eastAsia"/>
          <w:sz w:val="20"/>
          <w:szCs w:val="20"/>
        </w:rPr>
        <w:t>the</w:t>
      </w:r>
      <w:r w:rsidRPr="00133591">
        <w:rPr>
          <w:rFonts w:ascii="Times New Roman" w:hAnsi="Times New Roman"/>
          <w:sz w:val="20"/>
          <w:szCs w:val="20"/>
        </w:rPr>
        <w:t xml:space="preserve"> achievable TIR is selected, the closest one or the closest among the TIRs that are smaller than the provided TIR if any. However, based on the clarification from Swift and Nokia, it is up to </w:t>
      </w:r>
      <w:r>
        <w:rPr>
          <w:rFonts w:ascii="Times New Roman" w:hAnsi="Times New Roman"/>
          <w:sz w:val="20"/>
          <w:szCs w:val="20"/>
        </w:rPr>
        <w:t xml:space="preserve">the </w:t>
      </w:r>
      <w:r w:rsidRPr="00133591">
        <w:rPr>
          <w:rFonts w:ascii="Times New Roman" w:hAnsi="Times New Roman"/>
          <w:sz w:val="20"/>
          <w:szCs w:val="20"/>
        </w:rPr>
        <w:t>implementation.</w:t>
      </w:r>
    </w:p>
    <w:p w14:paraId="72BF7FAA" w14:textId="77777777" w:rsidR="00274A32"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hint="eastAsia"/>
          <w:sz w:val="20"/>
          <w:szCs w:val="20"/>
        </w:rPr>
        <w:t>N</w:t>
      </w:r>
      <w:r w:rsidRPr="00133591">
        <w:rPr>
          <w:rFonts w:ascii="Times New Roman" w:hAnsi="Times New Roman"/>
          <w:sz w:val="20"/>
          <w:szCs w:val="20"/>
        </w:rPr>
        <w:t xml:space="preserve">okia does not support adding a new definition and thinks the field description already clarifies. The moderator thinks it’s a clarification instead of </w:t>
      </w:r>
      <w:r>
        <w:rPr>
          <w:rFonts w:ascii="Times New Roman" w:hAnsi="Times New Roman"/>
          <w:sz w:val="20"/>
          <w:szCs w:val="20"/>
        </w:rPr>
        <w:t xml:space="preserve">a </w:t>
      </w:r>
      <w:r w:rsidRPr="00133591">
        <w:rPr>
          <w:rFonts w:ascii="Times New Roman" w:hAnsi="Times New Roman"/>
          <w:sz w:val="20"/>
          <w:szCs w:val="20"/>
        </w:rPr>
        <w:t>new definition if AL is not provided</w:t>
      </w:r>
      <w:r>
        <w:rPr>
          <w:rFonts w:ascii="Times New Roman" w:hAnsi="Times New Roman"/>
          <w:sz w:val="20"/>
          <w:szCs w:val="20"/>
        </w:rPr>
        <w:t xml:space="preserve"> to the UE</w:t>
      </w:r>
      <w:r w:rsidRPr="00133591">
        <w:rPr>
          <w:rFonts w:ascii="Times New Roman" w:hAnsi="Times New Roman"/>
          <w:sz w:val="20"/>
          <w:szCs w:val="20"/>
        </w:rPr>
        <w:t xml:space="preserve">. </w:t>
      </w:r>
    </w:p>
    <w:p w14:paraId="37919D39" w14:textId="77777777" w:rsidR="00274A32" w:rsidRPr="00842BE3" w:rsidRDefault="00274A32" w:rsidP="00274A32">
      <w:pPr>
        <w:spacing w:after="120" w:line="260" w:lineRule="exact"/>
        <w:rPr>
          <w:rFonts w:ascii="Times New Roman" w:eastAsia="宋体" w:hAnsi="Times New Roman"/>
          <w:szCs w:val="20"/>
        </w:rPr>
      </w:pPr>
      <w:r w:rsidRPr="00842BE3">
        <w:rPr>
          <w:rFonts w:ascii="Times New Roman" w:eastAsia="宋体" w:hAnsi="Times New Roman"/>
          <w:szCs w:val="20"/>
        </w:rPr>
        <w:t>To make the purpose of Achievable TIR clear in the spec, the following is proposed:</w:t>
      </w:r>
    </w:p>
    <w:p w14:paraId="68496AB2" w14:textId="77777777" w:rsidR="00274A32" w:rsidRDefault="00274A32" w:rsidP="00274A32">
      <w:pPr>
        <w:spacing w:after="120" w:line="260" w:lineRule="exact"/>
        <w:jc w:val="both"/>
        <w:rPr>
          <w:rFonts w:ascii="Times New Roman" w:eastAsia="宋体" w:hAnsi="Times New Roman"/>
          <w:b/>
          <w:lang w:eastAsia="zh-CN"/>
        </w:rPr>
      </w:pPr>
      <w:bookmarkStart w:id="13" w:name="OLE_LINK3"/>
      <w:bookmarkStart w:id="14" w:name="OLE_LINK4"/>
      <w:r>
        <w:rPr>
          <w:rFonts w:ascii="Times New Roman" w:eastAsia="宋体" w:hAnsi="Times New Roman"/>
          <w:b/>
          <w:lang w:eastAsia="zh-CN"/>
        </w:rPr>
        <w:t xml:space="preserve">Proposal 3: Capture the </w:t>
      </w:r>
      <w:r w:rsidRPr="00FC254B">
        <w:rPr>
          <w:rFonts w:ascii="Times New Roman" w:eastAsia="宋体" w:hAnsi="Times New Roman"/>
          <w:b/>
          <w:lang w:eastAsia="zh-CN"/>
        </w:rPr>
        <w:t xml:space="preserve">definition of Achievable TIR in </w:t>
      </w:r>
      <w:r>
        <w:rPr>
          <w:rFonts w:ascii="Times New Roman" w:eastAsia="宋体" w:hAnsi="Times New Roman"/>
          <w:b/>
          <w:lang w:eastAsia="zh-CN"/>
        </w:rPr>
        <w:t>38.305, the following can be considered as a baseline:</w:t>
      </w:r>
    </w:p>
    <w:p w14:paraId="638F2A72" w14:textId="77777777" w:rsidR="00274A32" w:rsidRPr="00F81F2C" w:rsidRDefault="00274A32" w:rsidP="00274A32">
      <w:pPr>
        <w:spacing w:after="120" w:line="260" w:lineRule="exact"/>
        <w:jc w:val="both"/>
        <w:rPr>
          <w:rFonts w:ascii="Times New Roman" w:eastAsia="宋体" w:hAnsi="Times New Roman"/>
          <w:szCs w:val="20"/>
          <w:lang w:eastAsia="zh-CN"/>
        </w:rPr>
      </w:pPr>
      <w:r w:rsidRPr="00F81F2C">
        <w:rPr>
          <w:rFonts w:ascii="Times New Roman" w:eastAsiaTheme="minorEastAsia" w:hAnsi="Times New Roman"/>
          <w:b/>
          <w:szCs w:val="20"/>
          <w:lang w:eastAsia="zh-CN"/>
        </w:rPr>
        <w:lastRenderedPageBreak/>
        <w:t>Achievable Target Integrity Risk</w:t>
      </w:r>
      <w:r w:rsidRPr="00F81F2C">
        <w:rPr>
          <w:rFonts w:ascii="Times New Roman" w:eastAsia="宋体" w:hAnsi="Times New Roman"/>
          <w:szCs w:val="20"/>
          <w:lang w:eastAsia="zh-CN"/>
        </w:rPr>
        <w:t xml:space="preserve">: An integrity risk that can be achieved corresponding </w:t>
      </w:r>
      <w:r>
        <w:rPr>
          <w:rFonts w:ascii="Times New Roman" w:eastAsia="宋体" w:hAnsi="Times New Roman"/>
          <w:szCs w:val="20"/>
          <w:lang w:eastAsia="zh-CN"/>
        </w:rPr>
        <w:t>to</w:t>
      </w:r>
      <w:r w:rsidRPr="00F81F2C">
        <w:rPr>
          <w:rFonts w:ascii="Times New Roman" w:eastAsia="宋体" w:hAnsi="Times New Roman"/>
          <w:szCs w:val="20"/>
          <w:lang w:eastAsia="zh-CN"/>
        </w:rPr>
        <w:t xml:space="preserve"> the computed protection level. The Achievable T</w:t>
      </w:r>
      <w:r w:rsidRPr="00F81F2C">
        <w:rPr>
          <w:rFonts w:ascii="Times New Roman" w:eastAsia="宋体" w:hAnsi="Times New Roman" w:hint="eastAsia"/>
          <w:szCs w:val="20"/>
          <w:lang w:eastAsia="zh-CN"/>
        </w:rPr>
        <w:t>arget</w:t>
      </w:r>
      <w:r w:rsidRPr="00F81F2C">
        <w:rPr>
          <w:rFonts w:ascii="Times New Roman" w:eastAsia="宋体" w:hAnsi="Times New Roman"/>
          <w:szCs w:val="20"/>
          <w:lang w:eastAsia="zh-CN"/>
        </w:rPr>
        <w:t xml:space="preserve"> I</w:t>
      </w:r>
      <w:r w:rsidRPr="00F81F2C">
        <w:rPr>
          <w:rFonts w:ascii="Times New Roman" w:eastAsia="宋体" w:hAnsi="Times New Roman" w:hint="eastAsia"/>
          <w:szCs w:val="20"/>
          <w:lang w:eastAsia="zh-CN"/>
        </w:rPr>
        <w:t>ntegrity</w:t>
      </w:r>
      <w:r w:rsidRPr="00F81F2C">
        <w:rPr>
          <w:rFonts w:ascii="Times New Roman" w:eastAsia="宋体" w:hAnsi="Times New Roman"/>
          <w:szCs w:val="20"/>
          <w:lang w:eastAsia="zh-CN"/>
        </w:rPr>
        <w:t xml:space="preserve"> R</w:t>
      </w:r>
      <w:r w:rsidRPr="00F81F2C">
        <w:rPr>
          <w:rFonts w:ascii="Times New Roman" w:eastAsia="宋体" w:hAnsi="Times New Roman" w:hint="eastAsia"/>
          <w:szCs w:val="20"/>
          <w:lang w:eastAsia="zh-CN"/>
        </w:rPr>
        <w:t>isk</w:t>
      </w:r>
      <w:r w:rsidRPr="00F81F2C">
        <w:rPr>
          <w:rFonts w:ascii="Times New Roman" w:eastAsiaTheme="minorEastAsia" w:hAnsi="Times New Roman"/>
          <w:szCs w:val="20"/>
          <w:lang w:eastAsia="zh-CN"/>
        </w:rPr>
        <w:t xml:space="preserve"> should be explicitly indicated when its value does not equal the requested </w:t>
      </w:r>
      <w:r w:rsidRPr="00F81F2C">
        <w:rPr>
          <w:rFonts w:ascii="Times New Roman" w:eastAsia="宋体" w:hAnsi="Times New Roman"/>
          <w:szCs w:val="20"/>
          <w:lang w:eastAsia="zh-CN"/>
        </w:rPr>
        <w:t>T</w:t>
      </w:r>
      <w:r w:rsidRPr="00F81F2C">
        <w:rPr>
          <w:rFonts w:ascii="Times New Roman" w:eastAsia="宋体" w:hAnsi="Times New Roman" w:hint="eastAsia"/>
          <w:szCs w:val="20"/>
          <w:lang w:eastAsia="zh-CN"/>
        </w:rPr>
        <w:t>arget</w:t>
      </w:r>
      <w:r w:rsidRPr="00F81F2C">
        <w:rPr>
          <w:rFonts w:ascii="Times New Roman" w:eastAsia="宋体" w:hAnsi="Times New Roman"/>
          <w:szCs w:val="20"/>
          <w:lang w:eastAsia="zh-CN"/>
        </w:rPr>
        <w:t xml:space="preserve"> I</w:t>
      </w:r>
      <w:r w:rsidRPr="00F81F2C">
        <w:rPr>
          <w:rFonts w:ascii="Times New Roman" w:eastAsia="宋体" w:hAnsi="Times New Roman" w:hint="eastAsia"/>
          <w:szCs w:val="20"/>
          <w:lang w:eastAsia="zh-CN"/>
        </w:rPr>
        <w:t>ntegrity</w:t>
      </w:r>
      <w:r w:rsidRPr="00F81F2C">
        <w:rPr>
          <w:rFonts w:ascii="Times New Roman" w:eastAsia="宋体" w:hAnsi="Times New Roman"/>
          <w:szCs w:val="20"/>
          <w:lang w:eastAsia="zh-CN"/>
        </w:rPr>
        <w:t xml:space="preserve"> R</w:t>
      </w:r>
      <w:r w:rsidRPr="00F81F2C">
        <w:rPr>
          <w:rFonts w:ascii="Times New Roman" w:eastAsia="宋体" w:hAnsi="Times New Roman" w:hint="eastAsia"/>
          <w:szCs w:val="20"/>
          <w:lang w:eastAsia="zh-CN"/>
        </w:rPr>
        <w:t>isk</w:t>
      </w:r>
      <w:r w:rsidRPr="00F81F2C">
        <w:rPr>
          <w:rFonts w:ascii="Times New Roman" w:eastAsia="宋体" w:hAnsi="Times New Roman"/>
          <w:szCs w:val="20"/>
          <w:lang w:eastAsia="zh-CN"/>
        </w:rPr>
        <w:t>. How UE set</w:t>
      </w:r>
      <w:r>
        <w:rPr>
          <w:rFonts w:ascii="Times New Roman" w:eastAsia="宋体" w:hAnsi="Times New Roman"/>
          <w:szCs w:val="20"/>
          <w:lang w:eastAsia="zh-CN"/>
        </w:rPr>
        <w:t>s</w:t>
      </w:r>
      <w:r w:rsidRPr="00F81F2C">
        <w:rPr>
          <w:rFonts w:ascii="Times New Roman" w:eastAsia="宋体" w:hAnsi="Times New Roman"/>
          <w:szCs w:val="20"/>
          <w:lang w:eastAsia="zh-CN"/>
        </w:rPr>
        <w:t xml:space="preserve"> the value is up to the implementation.</w:t>
      </w:r>
    </w:p>
    <w:bookmarkEnd w:id="13"/>
    <w:bookmarkEnd w:id="14"/>
    <w:p w14:paraId="001A4645" w14:textId="6980CE3A" w:rsidR="006A2E18" w:rsidRPr="00BD2064" w:rsidRDefault="002B739D">
      <w:pPr>
        <w:spacing w:after="120" w:line="260" w:lineRule="exact"/>
        <w:jc w:val="both"/>
        <w:rPr>
          <w:rFonts w:ascii="Times New Roman" w:eastAsia="宋体" w:hAnsi="Times New Roman"/>
          <w:b/>
          <w:lang w:eastAsia="zh-CN"/>
        </w:rPr>
      </w:pPr>
      <w:r w:rsidRPr="00BD2064">
        <w:rPr>
          <w:rFonts w:ascii="Times New Roman" w:eastAsia="宋体" w:hAnsi="Times New Roman" w:hint="eastAsia"/>
          <w:b/>
          <w:lang w:eastAsia="zh-CN"/>
        </w:rPr>
        <w:t>Note</w:t>
      </w:r>
      <w:r w:rsidRPr="00BD2064">
        <w:rPr>
          <w:rFonts w:ascii="Times New Roman" w:eastAsia="宋体" w:hAnsi="Times New Roman"/>
          <w:b/>
          <w:lang w:eastAsia="zh-CN"/>
        </w:rPr>
        <w:t>: if no stage 2 correction to be approved at this meeting, the change can be captured in the rapporteur CR at next meeting.</w:t>
      </w:r>
    </w:p>
    <w:p w14:paraId="055592E7" w14:textId="77777777" w:rsidR="00F014EB" w:rsidRDefault="00F014EB">
      <w:pPr>
        <w:spacing w:after="120" w:line="260" w:lineRule="exact"/>
        <w:jc w:val="both"/>
        <w:rPr>
          <w:rFonts w:ascii="Times New Roman" w:eastAsia="宋体" w:hAnsi="Times New Roman" w:hint="eastAsia"/>
          <w:lang w:eastAsia="zh-CN"/>
        </w:rPr>
      </w:pPr>
    </w:p>
    <w:p w14:paraId="001A4646"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that providing AL to UE to compute the achievable TIR was a new functionality and could be discussed in Rel-18. However,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af7"/>
        <w:ind w:left="420" w:firstLineChars="0" w:firstLine="0"/>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 xml:space="preserve">Our view is that the network shall be able to provide AL to the UE for the purpose of integrity assessments, e.g. as part of the </w:t>
            </w:r>
            <w:proofErr w:type="spellStart"/>
            <w:r w:rsidRPr="00964D6A">
              <w:rPr>
                <w:rFonts w:ascii="Times New Roman" w:eastAsiaTheme="minorEastAsia" w:hAnsi="Times New Roman"/>
                <w:sz w:val="21"/>
                <w:szCs w:val="20"/>
                <w:lang w:eastAsia="zh-CN"/>
              </w:rPr>
              <w:t>ProvideAssistanceData</w:t>
            </w:r>
            <w:proofErr w:type="spellEnd"/>
            <w:r w:rsidRPr="00964D6A">
              <w:rPr>
                <w:rFonts w:ascii="Times New Roman" w:eastAsiaTheme="minorEastAsia" w:hAnsi="Times New Roman"/>
                <w:sz w:val="21"/>
                <w:szCs w:val="20"/>
                <w:lang w:eastAsia="zh-CN"/>
              </w:rPr>
              <w:t>, AL is not needed to determine PL or achievable TIR.</w:t>
            </w:r>
          </w:p>
        </w:tc>
      </w:tr>
      <w:tr w:rsidR="00CC6AF7" w14:paraId="001A466D" w14:textId="77777777">
        <w:tc>
          <w:tcPr>
            <w:tcW w:w="1727" w:type="dxa"/>
          </w:tcPr>
          <w:p w14:paraId="001A466A" w14:textId="0E03DA6C"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6B" w14:textId="2217C779"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C" w14:textId="20D641BE" w:rsidR="00CC6AF7" w:rsidRDefault="004A08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Cannot </w:t>
            </w:r>
            <w:r w:rsidR="00835820">
              <w:rPr>
                <w:rFonts w:ascii="Times New Roman" w:eastAsiaTheme="minorEastAsia" w:hAnsi="Times New Roman"/>
                <w:sz w:val="21"/>
                <w:szCs w:val="20"/>
                <w:lang w:eastAsia="zh-CN"/>
              </w:rPr>
              <w:t xml:space="preserve">just add to Rel-18. Although it is contribution driven, the enhancement proposal needs to align with the scope of Rel-18 </w:t>
            </w:r>
            <w:r w:rsidR="00160310">
              <w:rPr>
                <w:rFonts w:ascii="Times New Roman" w:eastAsiaTheme="minorEastAsia" w:hAnsi="Times New Roman"/>
                <w:sz w:val="21"/>
                <w:szCs w:val="20"/>
                <w:lang w:eastAsia="zh-CN"/>
              </w:rPr>
              <w:t>RAT-dependent integrity.</w:t>
            </w:r>
          </w:p>
        </w:tc>
      </w:tr>
      <w:tr w:rsidR="00AC34E2" w14:paraId="10B2ACFE" w14:textId="77777777">
        <w:tc>
          <w:tcPr>
            <w:tcW w:w="1727" w:type="dxa"/>
          </w:tcPr>
          <w:p w14:paraId="3E40A804" w14:textId="4A1E2FE1"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17A723A" w14:textId="790E6B8D"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617CED91"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7A9DFCD5" w14:textId="77777777" w:rsidR="00F014EB" w:rsidRPr="00F014EB" w:rsidRDefault="00F014EB" w:rsidP="00F014EB">
      <w:pPr>
        <w:spacing w:before="120" w:after="120" w:line="260" w:lineRule="exact"/>
        <w:jc w:val="both"/>
        <w:rPr>
          <w:rFonts w:ascii="Times New Roman" w:eastAsia="宋体" w:hAnsi="Times New Roman"/>
          <w:b/>
          <w:szCs w:val="20"/>
          <w:u w:val="single"/>
          <w:lang w:eastAsia="zh-CN"/>
        </w:rPr>
      </w:pPr>
      <w:r w:rsidRPr="00F014EB">
        <w:rPr>
          <w:rFonts w:ascii="Times New Roman" w:eastAsia="宋体" w:hAnsi="Times New Roman" w:hint="eastAsia"/>
          <w:b/>
          <w:szCs w:val="20"/>
          <w:u w:val="single"/>
          <w:lang w:eastAsia="zh-CN"/>
        </w:rPr>
        <w:t>Summary</w:t>
      </w:r>
    </w:p>
    <w:p w14:paraId="19F9635A" w14:textId="77777777" w:rsidR="00F014EB" w:rsidRPr="00F014EB" w:rsidRDefault="00F014EB" w:rsidP="00F014EB">
      <w:pPr>
        <w:spacing w:after="120" w:line="260" w:lineRule="exact"/>
        <w:jc w:val="both"/>
        <w:rPr>
          <w:rFonts w:ascii="Times New Roman" w:eastAsia="宋体" w:hAnsi="Times New Roman"/>
          <w:b/>
          <w:lang w:eastAsia="zh-CN"/>
        </w:rPr>
      </w:pPr>
      <w:r w:rsidRPr="00F014EB">
        <w:rPr>
          <w:rFonts w:ascii="Times New Roman" w:eastAsia="宋体" w:hAnsi="Times New Roman"/>
          <w:b/>
          <w:szCs w:val="20"/>
          <w:lang w:eastAsia="zh-CN"/>
        </w:rPr>
        <w:t xml:space="preserve">Based on the above clarification in Q1, the AL is not needed to obtain the Achievable TIR, </w:t>
      </w:r>
      <w:r w:rsidRPr="00F014EB">
        <w:rPr>
          <w:rFonts w:ascii="Times New Roman" w:eastAsia="宋体" w:hAnsi="Times New Roman"/>
          <w:b/>
          <w:lang w:eastAsia="zh-CN"/>
        </w:rPr>
        <w:t>no proposal is needed for Q4.</w:t>
      </w:r>
    </w:p>
    <w:p w14:paraId="001A466E" w14:textId="7F9323A6" w:rsidR="006A2E18" w:rsidRDefault="006A2E18">
      <w:pPr>
        <w:spacing w:after="120" w:line="260" w:lineRule="exact"/>
        <w:jc w:val="both"/>
        <w:rPr>
          <w:rFonts w:ascii="Times New Roman" w:eastAsia="宋体" w:hAnsi="Times New Roman"/>
          <w:lang w:eastAsia="zh-CN"/>
        </w:rPr>
      </w:pPr>
    </w:p>
    <w:p w14:paraId="001A466F"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 xml:space="preserve">esides, [2] also indicated that a new UE capability is required. After UE indicates the capability, the presence of AL in the </w:t>
      </w:r>
      <w:proofErr w:type="spellStart"/>
      <w:r>
        <w:rPr>
          <w:rFonts w:ascii="Times New Roman" w:eastAsia="宋体" w:hAnsi="Times New Roman"/>
          <w:lang w:eastAsia="zh-CN"/>
        </w:rPr>
        <w:t>CommonIEsRequestLocationInformation</w:t>
      </w:r>
      <w:proofErr w:type="spellEnd"/>
      <w:r>
        <w:rPr>
          <w:rFonts w:ascii="Times New Roman" w:eastAsia="宋体" w:hAnsi="Times New Roman"/>
          <w:lang w:eastAsia="zh-CN"/>
        </w:rPr>
        <w:t xml:space="preserve"> could be interpreted as the UE being requested to provide an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af3"/>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56DA4F31"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8E" w14:textId="3ECCE124"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F" w14:textId="293A9AB3" w:rsidR="00CC6AF7" w:rsidRDefault="00D8358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comments for Questions 2, 3 and 4.</w:t>
            </w:r>
          </w:p>
        </w:tc>
      </w:tr>
      <w:tr w:rsidR="0046084E" w14:paraId="2CCD9072" w14:textId="77777777">
        <w:tc>
          <w:tcPr>
            <w:tcW w:w="1727" w:type="dxa"/>
          </w:tcPr>
          <w:p w14:paraId="4F89B191" w14:textId="717A6EFE"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706DDB71" w14:textId="1D9EFC73" w:rsidR="0046084E" w:rsidRDefault="0046084E" w:rsidP="00CC6AF7">
            <w:pPr>
              <w:spacing w:after="120" w:line="260" w:lineRule="exact"/>
              <w:jc w:val="both"/>
              <w:rPr>
                <w:rFonts w:ascii="Times New Roman" w:eastAsiaTheme="minorEastAsia" w:hAnsi="Times New Roman"/>
                <w:sz w:val="21"/>
                <w:szCs w:val="20"/>
                <w:lang w:eastAsia="zh-CN"/>
              </w:rPr>
            </w:pPr>
          </w:p>
        </w:tc>
        <w:tc>
          <w:tcPr>
            <w:tcW w:w="5987" w:type="dxa"/>
          </w:tcPr>
          <w:p w14:paraId="4188811A" w14:textId="7AD21FC3"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S</w:t>
            </w:r>
            <w:r>
              <w:rPr>
                <w:rFonts w:ascii="Times New Roman" w:eastAsiaTheme="minorEastAsia" w:hAnsi="Times New Roman"/>
                <w:sz w:val="21"/>
                <w:szCs w:val="20"/>
                <w:lang w:eastAsia="zh-CN"/>
              </w:rPr>
              <w:t>eems not needed</w:t>
            </w:r>
          </w:p>
        </w:tc>
      </w:tr>
      <w:tr w:rsidR="00AC34E2" w14:paraId="36B05A65" w14:textId="77777777">
        <w:tc>
          <w:tcPr>
            <w:tcW w:w="1727" w:type="dxa"/>
          </w:tcPr>
          <w:p w14:paraId="7D392A93" w14:textId="4B63CF35"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15233D65" w14:textId="581385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3F70611" w14:textId="05C718B6"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ee comments above</w:t>
            </w:r>
          </w:p>
        </w:tc>
      </w:tr>
    </w:tbl>
    <w:p w14:paraId="642D5C93" w14:textId="77777777" w:rsidR="00F014EB" w:rsidRPr="00F014EB" w:rsidRDefault="00F014EB" w:rsidP="00F014EB">
      <w:pPr>
        <w:spacing w:before="120" w:after="120" w:line="260" w:lineRule="exact"/>
        <w:jc w:val="both"/>
        <w:rPr>
          <w:rFonts w:ascii="Times New Roman" w:eastAsia="宋体" w:hAnsi="Times New Roman"/>
          <w:b/>
          <w:szCs w:val="20"/>
          <w:u w:val="single"/>
          <w:lang w:eastAsia="zh-CN"/>
        </w:rPr>
      </w:pPr>
      <w:r w:rsidRPr="00F014EB">
        <w:rPr>
          <w:rFonts w:ascii="Times New Roman" w:eastAsia="宋体" w:hAnsi="Times New Roman" w:hint="eastAsia"/>
          <w:b/>
          <w:szCs w:val="20"/>
          <w:u w:val="single"/>
          <w:lang w:eastAsia="zh-CN"/>
        </w:rPr>
        <w:t>Summary</w:t>
      </w:r>
    </w:p>
    <w:p w14:paraId="3B455F13" w14:textId="77777777" w:rsidR="00F014EB" w:rsidRPr="00F014EB" w:rsidRDefault="00F014EB" w:rsidP="00F014EB">
      <w:pPr>
        <w:spacing w:after="120" w:line="260" w:lineRule="exact"/>
        <w:jc w:val="both"/>
        <w:rPr>
          <w:rFonts w:ascii="Times New Roman" w:eastAsia="宋体" w:hAnsi="Times New Roman"/>
          <w:b/>
          <w:lang w:eastAsia="zh-CN"/>
        </w:rPr>
      </w:pPr>
      <w:r w:rsidRPr="00F014EB">
        <w:rPr>
          <w:rFonts w:ascii="Times New Roman" w:eastAsia="宋体" w:hAnsi="Times New Roman"/>
          <w:b/>
          <w:szCs w:val="20"/>
          <w:lang w:eastAsia="zh-CN"/>
        </w:rPr>
        <w:t xml:space="preserve">Based on the above clarification in Q1, the AL is not needed to obtain the Achievable TIR, </w:t>
      </w:r>
      <w:r w:rsidRPr="00F014EB">
        <w:rPr>
          <w:rFonts w:ascii="Times New Roman" w:eastAsia="宋体" w:hAnsi="Times New Roman"/>
          <w:b/>
          <w:lang w:eastAsia="zh-CN"/>
        </w:rPr>
        <w:t>no proposal is needed for Q5.</w:t>
      </w:r>
    </w:p>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eastAsia="宋体" w:hAnsi="Times New Roman"/>
          <w:lang w:val="en-GB" w:eastAsia="zh-CN"/>
        </w:rPr>
        <w:t>R2-2210784</w:t>
      </w:r>
      <w:r>
        <w:rPr>
          <w:rFonts w:ascii="Times New Roman" w:eastAsia="宋体" w:hAnsi="Times New Roman"/>
          <w:lang w:val="en-GB" w:eastAsia="zh-CN"/>
        </w:rPr>
        <w:tab/>
        <w:t>Summary of AI 6.11.2.3: LPP corrections</w:t>
      </w:r>
    </w:p>
    <w:sectPr w:rsidR="006A2E18">
      <w:headerReference w:type="default" r:id="rId1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F4B9" w14:textId="77777777" w:rsidR="002A1C70" w:rsidRDefault="002A1C70">
      <w:pPr>
        <w:spacing w:after="0" w:line="240" w:lineRule="auto"/>
      </w:pPr>
      <w:r>
        <w:separator/>
      </w:r>
    </w:p>
  </w:endnote>
  <w:endnote w:type="continuationSeparator" w:id="0">
    <w:p w14:paraId="51851137" w14:textId="77777777" w:rsidR="002A1C70" w:rsidRDefault="002A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0" w:usb1="00000000" w:usb2="00000010" w:usb3="00000000" w:csb0="00040000"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88F3" w14:textId="77777777" w:rsidR="002A1C70" w:rsidRDefault="002A1C70">
      <w:pPr>
        <w:spacing w:after="0" w:line="240" w:lineRule="auto"/>
      </w:pPr>
      <w:r>
        <w:separator/>
      </w:r>
    </w:p>
  </w:footnote>
  <w:footnote w:type="continuationSeparator" w:id="0">
    <w:p w14:paraId="70B481DA" w14:textId="77777777" w:rsidR="002A1C70" w:rsidRDefault="002A1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469A" w14:textId="77777777" w:rsidR="006A2E18" w:rsidRDefault="006A2E1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006"/>
    <w:multiLevelType w:val="hybridMultilevel"/>
    <w:tmpl w:val="04464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93245AD"/>
    <w:multiLevelType w:val="hybridMultilevel"/>
    <w:tmpl w:val="87928F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63F51722"/>
    <w:multiLevelType w:val="singleLevel"/>
    <w:tmpl w:val="63F51722"/>
    <w:lvl w:ilvl="0">
      <w:start w:val="1"/>
      <w:numFmt w:val="decimal"/>
      <w:suff w:val="space"/>
      <w:lvlText w:val="%1."/>
      <w:lvlJc w:val="left"/>
    </w:lvl>
  </w:abstractNum>
  <w:abstractNum w:abstractNumId="7"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DF3883"/>
    <w:multiLevelType w:val="singleLevel"/>
    <w:tmpl w:val="69DF3883"/>
    <w:lvl w:ilvl="0">
      <w:start w:val="1"/>
      <w:numFmt w:val="decimal"/>
      <w:suff w:val="space"/>
      <w:lvlText w:val="[%1]."/>
      <w:lvlJc w:val="left"/>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4"/>
  </w:num>
  <w:num w:numId="5">
    <w:abstractNumId w:val="11"/>
  </w:num>
  <w:num w:numId="6">
    <w:abstractNumId w:val="9"/>
  </w:num>
  <w:num w:numId="7">
    <w:abstractNumId w:val="2"/>
  </w:num>
  <w:num w:numId="8">
    <w:abstractNumId w:val="7"/>
  </w:num>
  <w:num w:numId="9">
    <w:abstractNumId w:val="6"/>
  </w:num>
  <w:num w:numId="10">
    <w:abstractNumId w:val="8"/>
  </w:num>
  <w:num w:numId="11">
    <w:abstractNumId w:val="1"/>
  </w:num>
  <w:num w:numId="12">
    <w:abstractNumId w:val="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YwN7M0NTY2N7JU0lEKTi0uzszPAymwsKwFABk7A4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AE4"/>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31B"/>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62C"/>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99"/>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1EEC"/>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93A"/>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310"/>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D48"/>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387"/>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A0F"/>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0EF"/>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45C"/>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A32"/>
    <w:rsid w:val="00274BC6"/>
    <w:rsid w:val="00275742"/>
    <w:rsid w:val="002757C3"/>
    <w:rsid w:val="002762A9"/>
    <w:rsid w:val="00276614"/>
    <w:rsid w:val="00276ADB"/>
    <w:rsid w:val="0027700F"/>
    <w:rsid w:val="002774DC"/>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1C70"/>
    <w:rsid w:val="002A2525"/>
    <w:rsid w:val="002A30A3"/>
    <w:rsid w:val="002A39B5"/>
    <w:rsid w:val="002A4CE0"/>
    <w:rsid w:val="002A51E0"/>
    <w:rsid w:val="002A550B"/>
    <w:rsid w:val="002A5726"/>
    <w:rsid w:val="002A59C4"/>
    <w:rsid w:val="002A5D15"/>
    <w:rsid w:val="002A674F"/>
    <w:rsid w:val="002A6805"/>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39D"/>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5A"/>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084E"/>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B44"/>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896"/>
    <w:rsid w:val="004A0B8A"/>
    <w:rsid w:val="004A1264"/>
    <w:rsid w:val="004A1456"/>
    <w:rsid w:val="004A1AF6"/>
    <w:rsid w:val="004A1B65"/>
    <w:rsid w:val="004A1CE8"/>
    <w:rsid w:val="004A22CB"/>
    <w:rsid w:val="004A2398"/>
    <w:rsid w:val="004A2A96"/>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1FC4"/>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1B9"/>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B4B"/>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1BC"/>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91D"/>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303"/>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5"/>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0B"/>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820"/>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9F7"/>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134"/>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B2C"/>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0CC0"/>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826"/>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C87"/>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E72"/>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6BC"/>
    <w:rsid w:val="00A15B60"/>
    <w:rsid w:val="00A169FE"/>
    <w:rsid w:val="00A16E8A"/>
    <w:rsid w:val="00A173C8"/>
    <w:rsid w:val="00A200E7"/>
    <w:rsid w:val="00A202AD"/>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256"/>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06F"/>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4E2"/>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64C"/>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7A0"/>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0DF1"/>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605"/>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BB"/>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2F7"/>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064"/>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5"/>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65"/>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0C2C"/>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0EC"/>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4BDA"/>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58E"/>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010"/>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4EA"/>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044"/>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296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262"/>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1DD0"/>
    <w:rsid w:val="00EA2426"/>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523"/>
    <w:rsid w:val="00F00872"/>
    <w:rsid w:val="00F00D05"/>
    <w:rsid w:val="00F014EB"/>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72D"/>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455E"/>
  <w15:docId w15:val="{C4CBFD09-F76E-486F-84EC-58AAA251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a5"/>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6"/>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6">
    <w:name w:val="List"/>
    <w:basedOn w:val="a0"/>
    <w:qFormat/>
    <w:pPr>
      <w:ind w:left="568" w:hanging="284"/>
    </w:pPr>
  </w:style>
  <w:style w:type="paragraph" w:styleId="a7">
    <w:name w:val="annotation text"/>
    <w:basedOn w:val="a0"/>
    <w:link w:val="a8"/>
    <w:qFormat/>
  </w:style>
  <w:style w:type="paragraph" w:styleId="a9">
    <w:name w:val="Body Text"/>
    <w:basedOn w:val="a0"/>
    <w:link w:val="aa"/>
    <w:qFormat/>
    <w:pPr>
      <w:spacing w:after="120"/>
      <w:jc w:val="both"/>
    </w:pPr>
    <w:rPr>
      <w:rFonts w:eastAsia="MS Mincho"/>
    </w:rPr>
  </w:style>
  <w:style w:type="paragraph" w:styleId="ab">
    <w:name w:val="Balloon Text"/>
    <w:basedOn w:val="a0"/>
    <w:link w:val="ac"/>
    <w:uiPriority w:val="99"/>
    <w:rPr>
      <w:sz w:val="18"/>
      <w:szCs w:val="18"/>
    </w:rPr>
  </w:style>
  <w:style w:type="paragraph" w:styleId="ad">
    <w:name w:val="footer"/>
    <w:basedOn w:val="a0"/>
    <w:link w:val="ae"/>
    <w:uiPriority w:val="99"/>
    <w:qFormat/>
    <w:pPr>
      <w:tabs>
        <w:tab w:val="center" w:pos="4153"/>
        <w:tab w:val="right" w:pos="8306"/>
      </w:tabs>
      <w:snapToGrid w:val="0"/>
    </w:pPr>
    <w:rPr>
      <w:sz w:val="18"/>
      <w:szCs w:val="18"/>
    </w:rPr>
  </w:style>
  <w:style w:type="paragraph" w:styleId="af">
    <w:name w:val="header"/>
    <w:basedOn w:val="a0"/>
    <w:link w:val="af0"/>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f1">
    <w:name w:val="annotation subject"/>
    <w:basedOn w:val="a7"/>
    <w:next w:val="a7"/>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6"/>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7">
    <w:name w:val="List Paragraph"/>
    <w:basedOn w:val="a0"/>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a">
    <w:name w:val="正文文本 字符"/>
    <w:basedOn w:val="a1"/>
    <w:link w:val="a9"/>
    <w:qFormat/>
    <w:rPr>
      <w:szCs w:val="24"/>
      <w:lang w:eastAsia="en-US"/>
    </w:rPr>
  </w:style>
  <w:style w:type="character" w:customStyle="1" w:styleId="ae">
    <w:name w:val="页脚 字符"/>
    <w:basedOn w:val="a1"/>
    <w:link w:val="ad"/>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0">
    <w:name w:val="页眉 字符"/>
    <w:basedOn w:val="a1"/>
    <w:link w:val="af"/>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10">
    <w:name w:val="列表段落 字符1"/>
    <w:link w:val="af7"/>
    <w:uiPriority w:val="34"/>
    <w:qFormat/>
    <w:locked/>
    <w:rPr>
      <w:rFonts w:ascii="Calibri" w:eastAsia="宋体" w:hAnsi="Calibri"/>
      <w:kern w:val="2"/>
      <w:sz w:val="21"/>
      <w:szCs w:val="22"/>
    </w:rPr>
  </w:style>
  <w:style w:type="character" w:customStyle="1" w:styleId="a8">
    <w:name w:val="批注文字 字符"/>
    <w:link w:val="a7"/>
    <w:qFormat/>
    <w:rPr>
      <w:rFonts w:eastAsia="Times New Roman"/>
      <w:szCs w:val="24"/>
      <w:lang w:eastAsia="en-US"/>
    </w:rPr>
  </w:style>
  <w:style w:type="character" w:customStyle="1" w:styleId="ac">
    <w:name w:val="批注框文本 字符"/>
    <w:basedOn w:val="a1"/>
    <w:link w:val="ab"/>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8">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f2">
    <w:name w:val="批注主题 字符"/>
    <w:basedOn w:val="a8"/>
    <w:link w:val="af1"/>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a5">
    <w:name w:val="题注 字符"/>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5AIRPNAIUNRU-859666464-12781</_dlc_DocId>
    <_dlc_DocIdUrl xmlns="71c5aaf6-e6ce-465b-b873-5148d2a4c105">
      <Url>https://nokia.sharepoint.com/sites/c5g/e2earch/_layouts/15/DocIdRedir.aspx?ID=5AIRPNAIUNRU-859666464-12781</Url>
      <Description>5AIRPNAIUNRU-859666464-12781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791C-D37C-4BE7-89B4-8730EBC7C6BD}">
  <ds:schemaRefs>
    <ds:schemaRef ds:uri="http://schemas.microsoft.com/sharepoint/v3/contenttype/forms"/>
  </ds:schemaRefs>
</ds:datastoreItem>
</file>

<file path=customXml/itemProps2.xml><?xml version="1.0" encoding="utf-8"?>
<ds:datastoreItem xmlns:ds="http://schemas.openxmlformats.org/officeDocument/2006/customXml" ds:itemID="{7282973B-5517-48ED-92F2-6789B0C4488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11F839-94CB-4EBD-AB7A-B6A65F779F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C679F75-7DB5-46D2-88F6-97AB8F67F40D}">
  <ds:schemaRefs>
    <ds:schemaRef ds:uri="Microsoft.SharePoint.Taxonomy.ContentTypeSync"/>
  </ds:schemaRefs>
</ds:datastoreItem>
</file>

<file path=customXml/itemProps6.xml><?xml version="1.0" encoding="utf-8"?>
<ds:datastoreItem xmlns:ds="http://schemas.openxmlformats.org/officeDocument/2006/customXml" ds:itemID="{A93113E2-E52A-4B2F-BE86-63084454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3571CD-86D8-4894-B717-0228827E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3214</Words>
  <Characters>18326</Characters>
  <Application>Microsoft Office Word</Application>
  <DocSecurity>0</DocSecurity>
  <Lines>152</Lines>
  <Paragraphs>42</Paragraphs>
  <ScaleCrop>false</ScaleCrop>
  <Company>Microsoft</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vivo</cp:lastModifiedBy>
  <cp:revision>2</cp:revision>
  <dcterms:created xsi:type="dcterms:W3CDTF">2022-10-13T09:18:00Z</dcterms:created>
  <dcterms:modified xsi:type="dcterms:W3CDTF">2022-10-13T09:18:00Z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1b6bc1ca-7203-4ec3-aa8c-71c152296531</vt:lpwstr>
  </property>
</Properties>
</file>