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C44"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b/>
          <w:bCs/>
          <w:sz w:val="24"/>
          <w:lang w:eastAsia="zh-CN"/>
        </w:rPr>
        <w:t xml:space="preserv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14:paraId="6B1A6C45"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October, 2022</w:t>
      </w:r>
      <w:r>
        <w:rPr>
          <w:rFonts w:ascii="Arial" w:eastAsia="SimSun" w:hAnsi="Arial" w:cs="Arial"/>
          <w:b/>
          <w:bCs/>
          <w:sz w:val="24"/>
          <w:lang w:eastAsia="zh-CN"/>
        </w:rPr>
        <w:t xml:space="preserve">                                       </w:t>
      </w:r>
    </w:p>
    <w:p w14:paraId="6B1A6C46" w14:textId="77777777" w:rsidR="00DE4F9D" w:rsidRDefault="00DE4F9D">
      <w:pPr>
        <w:tabs>
          <w:tab w:val="left" w:pos="1979"/>
        </w:tabs>
        <w:overflowPunct w:val="0"/>
        <w:autoSpaceDE w:val="0"/>
        <w:autoSpaceDN w:val="0"/>
        <w:adjustRightInd w:val="0"/>
        <w:textAlignment w:val="baseline"/>
        <w:rPr>
          <w:rFonts w:ascii="Arial" w:eastAsia="SimSun" w:hAnsi="Arial" w:cs="Arial"/>
          <w:b/>
          <w:bCs/>
          <w:sz w:val="24"/>
          <w:lang w:eastAsia="zh-CN"/>
        </w:rPr>
      </w:pPr>
    </w:p>
    <w:p w14:paraId="6B1A6C47"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B1A6C48"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[AT119bis-e][411][Relay] Relay cause value</w:t>
      </w:r>
    </w:p>
    <w:bookmarkEnd w:id="3"/>
    <w:p w14:paraId="6B1A6C49"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B1A6C4A"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6B1A6C4B"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6B1A6C4C" w14:textId="77777777" w:rsidR="00DE4F9D" w:rsidRDefault="000851D9">
      <w:pPr>
        <w:spacing w:after="120"/>
        <w:rPr>
          <w:rFonts w:eastAsia="SimSun"/>
          <w:bCs/>
        </w:rPr>
      </w:pPr>
      <w:r>
        <w:rPr>
          <w:rFonts w:eastAsia="SimSun"/>
          <w:bCs/>
        </w:rPr>
        <w:t>The following offline discussion is triggered to mainly discuss these proposals as follows:</w:t>
      </w:r>
    </w:p>
    <w:p w14:paraId="6B1A6C4D" w14:textId="77777777" w:rsidR="00DE4F9D" w:rsidRDefault="000851D9">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14:paraId="6B1A6C4E" w14:textId="77777777" w:rsidR="00DE4F9D" w:rsidRDefault="000851D9">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14:paraId="6B1A6C4F" w14:textId="77777777" w:rsidR="00DE4F9D" w:rsidRDefault="000851D9">
      <w:pPr>
        <w:pStyle w:val="EmailDiscussion2"/>
        <w:ind w:left="1200" w:hanging="400"/>
      </w:pPr>
      <w:r>
        <w:tab/>
        <w:t>Intended outcome: Report, approvable LS, and agreeable CR if needed</w:t>
      </w:r>
    </w:p>
    <w:p w14:paraId="6B1A6C50" w14:textId="77777777" w:rsidR="00DE4F9D" w:rsidRDefault="000851D9">
      <w:pPr>
        <w:pStyle w:val="EmailDiscussion2"/>
        <w:ind w:left="1200" w:hanging="400"/>
        <w:rPr>
          <w:color w:val="FF0000"/>
        </w:rPr>
      </w:pPr>
      <w:r>
        <w:rPr>
          <w:color w:val="FF0000"/>
        </w:rPr>
        <w:tab/>
        <w:t>Deadline: Friday 2022-10-14 1000 UTC</w:t>
      </w:r>
    </w:p>
    <w:p w14:paraId="6B1A6C51" w14:textId="77777777" w:rsidR="00DE4F9D" w:rsidRDefault="000851D9">
      <w:pPr>
        <w:spacing w:after="120"/>
        <w:rPr>
          <w:rFonts w:ascii="Arial" w:hAnsi="Arial" w:cs="Arial"/>
          <w:b/>
          <w:color w:val="FF0000"/>
          <w:szCs w:val="20"/>
          <w:highlight w:val="yellow"/>
          <w:lang w:val="en-GB"/>
        </w:rPr>
      </w:pPr>
      <w:r>
        <w:rPr>
          <w:rFonts w:eastAsia="SimSun"/>
          <w:b/>
          <w:bCs/>
        </w:rPr>
        <w:t xml:space="preserve">Phase 1: </w:t>
      </w:r>
      <w:r>
        <w:rPr>
          <w:rFonts w:eastAsia="SimSun"/>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14:paraId="6B1A6C52" w14:textId="77777777" w:rsidR="00DE4F9D" w:rsidRDefault="000851D9">
      <w:pPr>
        <w:spacing w:after="120"/>
        <w:rPr>
          <w:rFonts w:ascii="Arial" w:hAnsi="Arial" w:cs="Arial"/>
          <w:b/>
          <w:color w:val="FF0000"/>
          <w:szCs w:val="20"/>
          <w:highlight w:val="yellow"/>
          <w:lang w:val="en-GB"/>
        </w:rPr>
      </w:pPr>
      <w:r>
        <w:rPr>
          <w:rFonts w:eastAsia="SimSun"/>
          <w:b/>
          <w:bCs/>
        </w:rPr>
        <w:t xml:space="preserve">Phase 2: </w:t>
      </w:r>
      <w:r>
        <w:rPr>
          <w:rFonts w:eastAsia="SimSun"/>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14:paraId="6B1A6C53" w14:textId="77777777" w:rsidR="00DE4F9D" w:rsidRDefault="000851D9">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DE4F9D" w14:paraId="6B1A6C5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4" w14:textId="77777777" w:rsidR="00DE4F9D" w:rsidRDefault="000851D9">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5" w14:textId="77777777" w:rsidR="00DE4F9D" w:rsidRDefault="000851D9">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6" w14:textId="77777777" w:rsidR="00DE4F9D" w:rsidRDefault="000851D9">
            <w:pPr>
              <w:pStyle w:val="TAH"/>
            </w:pPr>
            <w:r>
              <w:t>Email Address</w:t>
            </w:r>
          </w:p>
        </w:tc>
      </w:tr>
      <w:tr w:rsidR="00DE4F9D" w14:paraId="6B1A6C5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58" w14:textId="77777777" w:rsidR="00DE4F9D" w:rsidRDefault="000851D9">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14:paraId="6B1A6C59" w14:textId="77777777" w:rsidR="00DE4F9D" w:rsidRDefault="000851D9">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6B1A6C5A" w14:textId="77777777" w:rsidR="00DE4F9D" w:rsidRDefault="000851D9">
            <w:pPr>
              <w:pStyle w:val="TAL"/>
              <w:rPr>
                <w:lang w:eastAsia="zh-CN"/>
              </w:rPr>
            </w:pPr>
            <w:r>
              <w:rPr>
                <w:lang w:eastAsia="zh-CN"/>
              </w:rPr>
              <w:t>kimba@vivo.com</w:t>
            </w:r>
          </w:p>
        </w:tc>
      </w:tr>
      <w:tr w:rsidR="00DE4F9D" w14:paraId="6B1A6C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5C" w14:textId="77777777" w:rsidR="00DE4F9D" w:rsidRDefault="000851D9">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14:paraId="6B1A6C5D" w14:textId="77777777" w:rsidR="00DE4F9D" w:rsidRDefault="000851D9">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6B1A6C5E" w14:textId="77777777" w:rsidR="00DE4F9D" w:rsidRDefault="000851D9">
            <w:pPr>
              <w:pStyle w:val="TAL"/>
              <w:rPr>
                <w:rFonts w:eastAsiaTheme="minorEastAsia"/>
                <w:lang w:eastAsia="zh-CN"/>
              </w:rPr>
            </w:pPr>
            <w:r>
              <w:rPr>
                <w:rFonts w:eastAsiaTheme="minorEastAsia"/>
                <w:lang w:eastAsia="zh-CN"/>
              </w:rPr>
              <w:t>Qianxi.lu@oppo.com</w:t>
            </w:r>
          </w:p>
        </w:tc>
      </w:tr>
      <w:tr w:rsidR="00DE4F9D" w14:paraId="6B1A6C6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0" w14:textId="77777777" w:rsidR="00DE4F9D" w:rsidRDefault="000851D9">
            <w:pPr>
              <w:pStyle w:val="TAL"/>
              <w:rPr>
                <w:lang w:eastAsia="zh-CN"/>
              </w:rPr>
            </w:pPr>
            <w:proofErr w:type="spellStart"/>
            <w:r>
              <w:rPr>
                <w:lang w:eastAsia="zh-CN"/>
              </w:rPr>
              <w:t>Karthika</w:t>
            </w:r>
            <w:proofErr w:type="spellEnd"/>
            <w:r>
              <w:rPr>
                <w:lang w:eastAsia="zh-CN"/>
              </w:rPr>
              <w:t xml:space="preserve"> </w:t>
            </w:r>
            <w:proofErr w:type="spellStart"/>
            <w:r>
              <w:rPr>
                <w:lang w:eastAsia="zh-CN"/>
              </w:rPr>
              <w:t>Paladugu</w:t>
            </w:r>
            <w:proofErr w:type="spellEnd"/>
          </w:p>
        </w:tc>
        <w:tc>
          <w:tcPr>
            <w:tcW w:w="2552" w:type="dxa"/>
            <w:tcBorders>
              <w:top w:val="single" w:sz="4" w:space="0" w:color="auto"/>
              <w:left w:val="single" w:sz="4" w:space="0" w:color="auto"/>
              <w:bottom w:val="single" w:sz="4" w:space="0" w:color="auto"/>
              <w:right w:val="single" w:sz="4" w:space="0" w:color="auto"/>
            </w:tcBorders>
          </w:tcPr>
          <w:p w14:paraId="6B1A6C61" w14:textId="77777777" w:rsidR="00DE4F9D" w:rsidRDefault="000851D9">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6B1A6C62" w14:textId="77777777" w:rsidR="00DE4F9D" w:rsidRDefault="00000000">
            <w:pPr>
              <w:pStyle w:val="TAL"/>
              <w:rPr>
                <w:lang w:eastAsia="zh-CN"/>
              </w:rPr>
            </w:pPr>
            <w:hyperlink r:id="rId11" w:history="1">
              <w:r w:rsidR="000851D9">
                <w:rPr>
                  <w:rStyle w:val="Hyperlink"/>
                  <w:lang w:eastAsia="zh-CN"/>
                </w:rPr>
                <w:t>kpaladug@qti.qualcomm.com</w:t>
              </w:r>
            </w:hyperlink>
          </w:p>
        </w:tc>
      </w:tr>
      <w:tr w:rsidR="00DE4F9D" w14:paraId="6B1A6C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4" w14:textId="77777777" w:rsidR="00DE4F9D" w:rsidRDefault="000851D9">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14:paraId="6B1A6C65" w14:textId="77777777" w:rsidR="00DE4F9D" w:rsidRDefault="000851D9">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14:paraId="6B1A6C66" w14:textId="77777777" w:rsidR="00DE4F9D" w:rsidRDefault="000851D9">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DE4F9D" w14:paraId="6B1A6C6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8" w14:textId="77777777" w:rsidR="00DE4F9D" w:rsidRDefault="000851D9">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14:paraId="6B1A6C69" w14:textId="77777777" w:rsidR="00DE4F9D" w:rsidRDefault="000851D9">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14:paraId="6B1A6C6A" w14:textId="77777777" w:rsidR="00DE4F9D" w:rsidRDefault="000851D9">
            <w:pPr>
              <w:pStyle w:val="TAL"/>
              <w:rPr>
                <w:rFonts w:eastAsiaTheme="minorEastAsia"/>
                <w:lang w:eastAsia="zh-CN"/>
              </w:rPr>
            </w:pPr>
            <w:r>
              <w:rPr>
                <w:rFonts w:eastAsiaTheme="minorEastAsia"/>
                <w:lang w:eastAsia="zh-CN"/>
              </w:rPr>
              <w:t>lei.liu@cn.sharp-world.com</w:t>
            </w:r>
          </w:p>
        </w:tc>
      </w:tr>
      <w:tr w:rsidR="00DE4F9D" w14:paraId="6B1A6C6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C" w14:textId="77777777" w:rsidR="00DE4F9D" w:rsidRDefault="000851D9">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14:paraId="6B1A6C6D" w14:textId="77777777" w:rsidR="00DE4F9D" w:rsidRDefault="000851D9">
            <w:pPr>
              <w:pStyle w:val="TAL"/>
              <w:rPr>
                <w:lang w:eastAsia="zh-CN"/>
              </w:rPr>
            </w:pPr>
            <w:r>
              <w:rPr>
                <w:lang w:val="en-US" w:eastAsia="zh-CN"/>
              </w:rPr>
              <w:t>Huawei, HiSilicon</w:t>
            </w:r>
          </w:p>
        </w:tc>
        <w:tc>
          <w:tcPr>
            <w:tcW w:w="4394" w:type="dxa"/>
            <w:tcBorders>
              <w:top w:val="single" w:sz="4" w:space="0" w:color="auto"/>
              <w:left w:val="single" w:sz="4" w:space="0" w:color="auto"/>
              <w:bottom w:val="single" w:sz="4" w:space="0" w:color="auto"/>
              <w:right w:val="single" w:sz="4" w:space="0" w:color="auto"/>
            </w:tcBorders>
          </w:tcPr>
          <w:p w14:paraId="6B1A6C6E" w14:textId="77777777" w:rsidR="00DE4F9D" w:rsidRDefault="00000000">
            <w:pPr>
              <w:pStyle w:val="TAL"/>
              <w:rPr>
                <w:lang w:eastAsia="zh-CN"/>
              </w:rPr>
            </w:pPr>
            <w:hyperlink r:id="rId12" w:history="1">
              <w:r w:rsidR="000851D9">
                <w:rPr>
                  <w:rStyle w:val="Hyperlink"/>
                  <w:lang w:eastAsia="zh-CN"/>
                </w:rPr>
                <w:t>Wangrui46@huawei.com</w:t>
              </w:r>
            </w:hyperlink>
          </w:p>
        </w:tc>
      </w:tr>
      <w:tr w:rsidR="00DE4F9D" w14:paraId="6B1A6C7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0" w14:textId="77777777" w:rsidR="00DE4F9D" w:rsidRDefault="000851D9">
            <w:pPr>
              <w:pStyle w:val="TAL"/>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2552" w:type="dxa"/>
            <w:tcBorders>
              <w:top w:val="single" w:sz="4" w:space="0" w:color="auto"/>
              <w:left w:val="single" w:sz="4" w:space="0" w:color="auto"/>
              <w:bottom w:val="single" w:sz="4" w:space="0" w:color="auto"/>
              <w:right w:val="single" w:sz="4" w:space="0" w:color="auto"/>
            </w:tcBorders>
          </w:tcPr>
          <w:p w14:paraId="6B1A6C71" w14:textId="77777777" w:rsidR="00DE4F9D" w:rsidRDefault="000851D9">
            <w:pPr>
              <w:pStyle w:val="TAL"/>
              <w:rPr>
                <w:lang w:val="en-US" w:eastAsia="zh-CN"/>
              </w:rPr>
            </w:pPr>
            <w:r>
              <w:rPr>
                <w:rFonts w:hint="eastAsia"/>
                <w:lang w:val="en-US" w:eastAsia="zh-CN"/>
              </w:rPr>
              <w:t>ZTE</w:t>
            </w:r>
          </w:p>
        </w:tc>
        <w:tc>
          <w:tcPr>
            <w:tcW w:w="4394" w:type="dxa"/>
            <w:tcBorders>
              <w:top w:val="single" w:sz="4" w:space="0" w:color="auto"/>
              <w:left w:val="single" w:sz="4" w:space="0" w:color="auto"/>
              <w:bottom w:val="single" w:sz="4" w:space="0" w:color="auto"/>
              <w:right w:val="single" w:sz="4" w:space="0" w:color="auto"/>
            </w:tcBorders>
          </w:tcPr>
          <w:p w14:paraId="6B1A6C72" w14:textId="77777777" w:rsidR="00DE4F9D" w:rsidRDefault="000851D9">
            <w:pPr>
              <w:pStyle w:val="TAL"/>
              <w:rPr>
                <w:lang w:val="en-US" w:eastAsia="zh-CN"/>
              </w:rPr>
            </w:pPr>
            <w:r>
              <w:rPr>
                <w:rFonts w:hint="eastAsia"/>
                <w:lang w:val="en-US" w:eastAsia="zh-CN"/>
              </w:rPr>
              <w:t>Wang.mengzhen@zte.com.cn</w:t>
            </w:r>
          </w:p>
        </w:tc>
      </w:tr>
      <w:tr w:rsidR="00DE4F9D" w14:paraId="6B1A6C7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4" w14:textId="63E19010" w:rsidR="00DE4F9D" w:rsidRDefault="0046744E">
            <w:pPr>
              <w:pStyle w:val="TAL"/>
              <w:rPr>
                <w:lang w:eastAsia="zh-CN"/>
              </w:rPr>
            </w:pPr>
            <w:r>
              <w:rPr>
                <w:lang w:eastAsia="zh-CN"/>
              </w:rPr>
              <w:t>Nithin Srinivasan</w:t>
            </w:r>
          </w:p>
        </w:tc>
        <w:tc>
          <w:tcPr>
            <w:tcW w:w="2552" w:type="dxa"/>
            <w:tcBorders>
              <w:top w:val="single" w:sz="4" w:space="0" w:color="auto"/>
              <w:left w:val="single" w:sz="4" w:space="0" w:color="auto"/>
              <w:bottom w:val="single" w:sz="4" w:space="0" w:color="auto"/>
              <w:right w:val="single" w:sz="4" w:space="0" w:color="auto"/>
            </w:tcBorders>
          </w:tcPr>
          <w:p w14:paraId="6B1A6C75" w14:textId="1A13C8A4" w:rsidR="00DE4F9D" w:rsidRDefault="0046744E">
            <w:pPr>
              <w:pStyle w:val="TAL"/>
              <w:rPr>
                <w:lang w:eastAsia="ko-KR"/>
              </w:rPr>
            </w:pPr>
            <w:r>
              <w:rPr>
                <w:lang w:eastAsia="ko-KR"/>
              </w:rPr>
              <w:t>Ericsson</w:t>
            </w:r>
          </w:p>
        </w:tc>
        <w:tc>
          <w:tcPr>
            <w:tcW w:w="4394" w:type="dxa"/>
            <w:tcBorders>
              <w:top w:val="single" w:sz="4" w:space="0" w:color="auto"/>
              <w:left w:val="single" w:sz="4" w:space="0" w:color="auto"/>
              <w:bottom w:val="single" w:sz="4" w:space="0" w:color="auto"/>
              <w:right w:val="single" w:sz="4" w:space="0" w:color="auto"/>
            </w:tcBorders>
          </w:tcPr>
          <w:p w14:paraId="6B1A6C76" w14:textId="7F6281AA" w:rsidR="00DE4F9D" w:rsidRDefault="0046744E">
            <w:pPr>
              <w:pStyle w:val="TAL"/>
              <w:rPr>
                <w:lang w:eastAsia="ko-KR"/>
              </w:rPr>
            </w:pPr>
            <w:r>
              <w:rPr>
                <w:lang w:eastAsia="ko-KR"/>
              </w:rPr>
              <w:t>nithin.srinivasan@ericsson.com</w:t>
            </w:r>
          </w:p>
        </w:tc>
      </w:tr>
      <w:tr w:rsidR="00A6061F" w14:paraId="6B1A6C7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8" w14:textId="261F3EA0" w:rsidR="00A6061F" w:rsidRDefault="00A6061F" w:rsidP="00A6061F">
            <w:pPr>
              <w:pStyle w:val="TAL"/>
              <w:rPr>
                <w:lang w:eastAsia="zh-CN"/>
              </w:rPr>
            </w:pPr>
            <w:r>
              <w:rPr>
                <w:lang w:eastAsia="zh-CN"/>
              </w:rPr>
              <w:t>Gyuri Wolfner</w:t>
            </w:r>
          </w:p>
        </w:tc>
        <w:tc>
          <w:tcPr>
            <w:tcW w:w="2552" w:type="dxa"/>
            <w:tcBorders>
              <w:top w:val="single" w:sz="4" w:space="0" w:color="auto"/>
              <w:left w:val="single" w:sz="4" w:space="0" w:color="auto"/>
              <w:bottom w:val="single" w:sz="4" w:space="0" w:color="auto"/>
              <w:right w:val="single" w:sz="4" w:space="0" w:color="auto"/>
            </w:tcBorders>
          </w:tcPr>
          <w:p w14:paraId="6B1A6C79" w14:textId="17B250AD" w:rsidR="00A6061F" w:rsidRDefault="00A6061F" w:rsidP="00A6061F">
            <w:pPr>
              <w:pStyle w:val="TAL"/>
              <w:rPr>
                <w:lang w:eastAsia="zh-CN"/>
              </w:rPr>
            </w:pPr>
            <w:r>
              <w:rPr>
                <w:lang w:eastAsia="zh-CN"/>
              </w:rPr>
              <w:t>Nokia</w:t>
            </w:r>
          </w:p>
        </w:tc>
        <w:tc>
          <w:tcPr>
            <w:tcW w:w="4394" w:type="dxa"/>
            <w:tcBorders>
              <w:top w:val="single" w:sz="4" w:space="0" w:color="auto"/>
              <w:left w:val="single" w:sz="4" w:space="0" w:color="auto"/>
              <w:bottom w:val="single" w:sz="4" w:space="0" w:color="auto"/>
              <w:right w:val="single" w:sz="4" w:space="0" w:color="auto"/>
            </w:tcBorders>
          </w:tcPr>
          <w:p w14:paraId="6B1A6C7A" w14:textId="2ECDBA71" w:rsidR="00A6061F" w:rsidRDefault="00000000" w:rsidP="00A6061F">
            <w:pPr>
              <w:pStyle w:val="TAL"/>
              <w:rPr>
                <w:lang w:eastAsia="zh-CN"/>
              </w:rPr>
            </w:pPr>
            <w:hyperlink r:id="rId13" w:history="1">
              <w:r w:rsidR="00A6061F" w:rsidRPr="00CE3630">
                <w:rPr>
                  <w:rStyle w:val="Hyperlink"/>
                  <w:lang w:eastAsia="zh-CN"/>
                </w:rPr>
                <w:t>gyorgy.wolfner@nokia.co</w:t>
              </w:r>
            </w:hyperlink>
            <w:r w:rsidR="00A6061F">
              <w:rPr>
                <w:lang w:eastAsia="zh-CN"/>
              </w:rPr>
              <w:t>m</w:t>
            </w:r>
          </w:p>
        </w:tc>
      </w:tr>
      <w:tr w:rsidR="00DE4F9D" w14:paraId="6B1A6C7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C" w14:textId="5594974A" w:rsidR="00DE4F9D" w:rsidRDefault="00F75E64">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14:paraId="6B1A6C7D" w14:textId="04BDCBEC" w:rsidR="00DE4F9D" w:rsidRDefault="00F75E64">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14:paraId="6B1A6C7E" w14:textId="7E283905" w:rsidR="00DE4F9D" w:rsidRDefault="00F75E64">
            <w:pPr>
              <w:pStyle w:val="TAL"/>
              <w:rPr>
                <w:lang w:eastAsia="zh-CN"/>
              </w:rPr>
            </w:pPr>
            <w:r>
              <w:rPr>
                <w:lang w:eastAsia="zh-CN"/>
              </w:rPr>
              <w:t>Zhibin_wu@apple.com</w:t>
            </w:r>
          </w:p>
        </w:tc>
      </w:tr>
      <w:tr w:rsidR="00DE4F9D" w14:paraId="6B1A6C8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0" w14:textId="7548F4BB" w:rsidR="00DE4F9D" w:rsidRDefault="00D64325">
            <w:pPr>
              <w:pStyle w:val="TAL"/>
              <w:rPr>
                <w:lang w:eastAsia="zh-CN"/>
              </w:rPr>
            </w:pPr>
            <w:r>
              <w:rPr>
                <w:lang w:eastAsia="zh-CN"/>
              </w:rPr>
              <w:t>Yunsong Yang</w:t>
            </w:r>
          </w:p>
        </w:tc>
        <w:tc>
          <w:tcPr>
            <w:tcW w:w="2552" w:type="dxa"/>
            <w:tcBorders>
              <w:top w:val="single" w:sz="4" w:space="0" w:color="auto"/>
              <w:left w:val="single" w:sz="4" w:space="0" w:color="auto"/>
              <w:bottom w:val="single" w:sz="4" w:space="0" w:color="auto"/>
              <w:right w:val="single" w:sz="4" w:space="0" w:color="auto"/>
            </w:tcBorders>
          </w:tcPr>
          <w:p w14:paraId="6B1A6C81" w14:textId="1EABE78F" w:rsidR="00DE4F9D" w:rsidRDefault="00D64325">
            <w:pPr>
              <w:pStyle w:val="TAL"/>
              <w:rPr>
                <w:lang w:eastAsia="zh-CN"/>
              </w:rPr>
            </w:pPr>
            <w:r>
              <w:rPr>
                <w:lang w:eastAsia="zh-CN"/>
              </w:rPr>
              <w:t>Futurewei</w:t>
            </w:r>
          </w:p>
        </w:tc>
        <w:tc>
          <w:tcPr>
            <w:tcW w:w="4394" w:type="dxa"/>
            <w:tcBorders>
              <w:top w:val="single" w:sz="4" w:space="0" w:color="auto"/>
              <w:left w:val="single" w:sz="4" w:space="0" w:color="auto"/>
              <w:bottom w:val="single" w:sz="4" w:space="0" w:color="auto"/>
              <w:right w:val="single" w:sz="4" w:space="0" w:color="auto"/>
            </w:tcBorders>
          </w:tcPr>
          <w:p w14:paraId="6B1A6C82" w14:textId="56985452" w:rsidR="00DE4F9D" w:rsidRDefault="00D64325">
            <w:pPr>
              <w:pStyle w:val="TAL"/>
              <w:rPr>
                <w:lang w:eastAsia="zh-CN"/>
              </w:rPr>
            </w:pPr>
            <w:r>
              <w:rPr>
                <w:lang w:eastAsia="zh-CN"/>
              </w:rPr>
              <w:t>yyang1@futurewei.com</w:t>
            </w:r>
          </w:p>
        </w:tc>
      </w:tr>
      <w:tr w:rsidR="00DE4F9D" w14:paraId="6B1A6C8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4"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5"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6" w14:textId="77777777" w:rsidR="00DE4F9D" w:rsidRDefault="00DE4F9D">
            <w:pPr>
              <w:pStyle w:val="TAL"/>
              <w:rPr>
                <w:lang w:eastAsia="zh-CN"/>
              </w:rPr>
            </w:pPr>
          </w:p>
        </w:tc>
      </w:tr>
      <w:tr w:rsidR="00DE4F9D" w14:paraId="6B1A6C8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8"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9"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A" w14:textId="77777777" w:rsidR="00DE4F9D" w:rsidRDefault="00DE4F9D">
            <w:pPr>
              <w:pStyle w:val="TAL"/>
              <w:rPr>
                <w:lang w:eastAsia="zh-CN"/>
              </w:rPr>
            </w:pPr>
          </w:p>
        </w:tc>
      </w:tr>
      <w:tr w:rsidR="00DE4F9D" w14:paraId="6B1A6C8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C"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D"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E" w14:textId="77777777" w:rsidR="00DE4F9D" w:rsidRDefault="00DE4F9D">
            <w:pPr>
              <w:pStyle w:val="TAL"/>
              <w:rPr>
                <w:lang w:eastAsia="zh-CN"/>
              </w:rPr>
            </w:pPr>
          </w:p>
        </w:tc>
      </w:tr>
      <w:tr w:rsidR="00DE4F9D" w14:paraId="6B1A6C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90"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91"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92" w14:textId="77777777" w:rsidR="00DE4F9D" w:rsidRDefault="00DE4F9D">
            <w:pPr>
              <w:pStyle w:val="TAL"/>
              <w:rPr>
                <w:lang w:eastAsia="zh-CN"/>
              </w:rPr>
            </w:pPr>
          </w:p>
        </w:tc>
      </w:tr>
    </w:tbl>
    <w:p w14:paraId="6B1A6C94" w14:textId="77777777" w:rsidR="00DE4F9D" w:rsidRDefault="00DE4F9D">
      <w:pPr>
        <w:spacing w:after="120"/>
        <w:rPr>
          <w:rFonts w:ascii="Arial" w:hAnsi="Arial" w:cs="Arial"/>
          <w:b/>
          <w:color w:val="FF0000"/>
          <w:szCs w:val="20"/>
          <w:highlight w:val="yellow"/>
          <w:lang w:val="en-GB"/>
        </w:rPr>
      </w:pPr>
    </w:p>
    <w:p w14:paraId="6B1A6C95"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B1A6C96" w14:textId="77777777" w:rsidR="00DE4F9D" w:rsidRDefault="000851D9">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14:paraId="6B1A6C97" w14:textId="77777777" w:rsidR="00DE4F9D" w:rsidRDefault="000851D9">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14:paraId="6B1A6C98" w14:textId="77777777" w:rsidR="00DE4F9D" w:rsidRDefault="000851D9">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14:paraId="6B1A6C99" w14:textId="77777777" w:rsidR="00DE4F9D" w:rsidRDefault="000851D9">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LS</w:t>
      </w:r>
    </w:p>
    <w:p w14:paraId="6B1A6C9A" w14:textId="77777777" w:rsidR="00DE4F9D" w:rsidRDefault="000851D9">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TableGrid"/>
        <w:tblW w:w="0" w:type="auto"/>
        <w:tblLook w:val="04A0" w:firstRow="1" w:lastRow="0" w:firstColumn="1" w:lastColumn="0" w:noHBand="0" w:noVBand="1"/>
      </w:tblPr>
      <w:tblGrid>
        <w:gridCol w:w="9060"/>
      </w:tblGrid>
      <w:tr w:rsidR="00DE4F9D" w14:paraId="6B1A6C9D" w14:textId="77777777">
        <w:tc>
          <w:tcPr>
            <w:tcW w:w="9060" w:type="dxa"/>
          </w:tcPr>
          <w:p w14:paraId="6B1A6C9B" w14:textId="77777777" w:rsidR="00DE4F9D" w:rsidRDefault="000851D9">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14:paraId="6B1A6C9C" w14:textId="77777777" w:rsidR="00DE4F9D" w:rsidRDefault="000851D9">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14:paraId="6B1A6C9E" w14:textId="77777777" w:rsidR="00DE4F9D" w:rsidRDefault="000851D9">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TableGrid"/>
        <w:tblW w:w="0" w:type="auto"/>
        <w:tblLook w:val="04A0" w:firstRow="1" w:lastRow="0" w:firstColumn="1" w:lastColumn="0" w:noHBand="0" w:noVBand="1"/>
      </w:tblPr>
      <w:tblGrid>
        <w:gridCol w:w="9060"/>
      </w:tblGrid>
      <w:tr w:rsidR="00DE4F9D" w14:paraId="6B1A6CA3" w14:textId="77777777">
        <w:tc>
          <w:tcPr>
            <w:tcW w:w="9060" w:type="dxa"/>
          </w:tcPr>
          <w:p w14:paraId="6B1A6C9F" w14:textId="77777777" w:rsidR="00DE4F9D" w:rsidRDefault="000851D9">
            <w:pPr>
              <w:pStyle w:val="Heading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14:paraId="6B1A6CA0" w14:textId="77777777" w:rsidR="00DE4F9D" w:rsidRDefault="000851D9">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14:paraId="6B1A6CA1" w14:textId="77777777" w:rsidR="00DE4F9D" w:rsidRDefault="000851D9">
            <w:pPr>
              <w:pStyle w:val="NO"/>
              <w:ind w:left="1200" w:hanging="400"/>
            </w:pPr>
            <w:r>
              <w:t>NOTE 1:</w:t>
            </w:r>
            <w:r>
              <w:tab/>
              <w:t>Following an RRC release with redirection, the lower layers can set the RRC establishment cause to “</w:t>
            </w:r>
            <w:proofErr w:type="spellStart"/>
            <w:r>
              <w:t>mps</w:t>
            </w:r>
            <w:r>
              <w:noBreakHyphen/>
              <w:t>PriorityAccess</w:t>
            </w:r>
            <w:proofErr w:type="spellEnd"/>
            <w:r>
              <w:t>” in the case of redirection to an NR cell connected to 5GCN (see 3GPP TS 38.331 [30]) or to “</w:t>
            </w:r>
            <w:proofErr w:type="spellStart"/>
            <w:r>
              <w:t>highPriorityAccess</w:t>
            </w:r>
            <w:proofErr w:type="spellEnd"/>
            <w:r>
              <w:t>” in the case of redirection to an E</w:t>
            </w:r>
            <w:r>
              <w:noBreakHyphen/>
              <w:t>UTRA cell connected to 5GCN (see 3GPP TS 36.331 [25A]), if the network indicates to the UE during RRC connection release with redirection that the UE has an active MPS session.</w:t>
            </w:r>
          </w:p>
          <w:p w14:paraId="6B1A6CA2" w14:textId="77777777" w:rsidR="00DE4F9D" w:rsidRDefault="000851D9">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14:paraId="6B1A6CA4" w14:textId="77777777" w:rsidR="00DE4F9D" w:rsidRDefault="000851D9">
      <w:pPr>
        <w:rPr>
          <w:rFonts w:eastAsia="DengXian"/>
          <w:lang w:val="en-GB" w:eastAsia="zh-CN"/>
        </w:rPr>
      </w:pPr>
      <w:r>
        <w:rPr>
          <w:rFonts w:eastAsia="DengXian" w:hint="eastAsia"/>
          <w:lang w:val="en-GB" w:eastAsia="zh-CN"/>
        </w:rPr>
        <w:t>B</w:t>
      </w:r>
      <w:r>
        <w:rPr>
          <w:rFonts w:eastAsia="DengXian"/>
          <w:lang w:val="en-GB" w:eastAsia="zh-CN"/>
        </w:rPr>
        <w:t>ased on the highlighted text in yellow, Rapporteur would summarize the follows observations:</w:t>
      </w:r>
    </w:p>
    <w:p w14:paraId="6B1A6CA5"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14:paraId="6B1A6CA6" w14:textId="77777777" w:rsidR="00DE4F9D" w:rsidRDefault="000851D9">
      <w:pPr>
        <w:rPr>
          <w:rFonts w:eastAsia="DengXian"/>
          <w:b/>
          <w:lang w:val="en-GB"/>
        </w:rPr>
      </w:pPr>
      <w:r>
        <w:rPr>
          <w:rFonts w:eastAsia="DengXian" w:hint="eastAsia"/>
          <w:b/>
          <w:lang w:val="en-GB" w:eastAsia="zh-CN"/>
        </w:rPr>
        <w:t>O</w:t>
      </w:r>
      <w:r>
        <w:rPr>
          <w:rFonts w:eastAsia="DengXian"/>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14:paraId="6B1A6CA7"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3: CT1 Specification has been updated to capture CT1 agreement on L2 U2N Relay UE’s cause value setting behaviour for the simultaneously triggered case.</w:t>
      </w:r>
    </w:p>
    <w:p w14:paraId="6B1A6CA8" w14:textId="77777777" w:rsidR="00DE4F9D" w:rsidRDefault="000851D9">
      <w:pPr>
        <w:pStyle w:val="CommentText"/>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14:paraId="6B1A6CA9" w14:textId="77777777" w:rsidR="00DE4F9D" w:rsidRDefault="000851D9">
      <w:pPr>
        <w:pStyle w:val="CommentText"/>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14:paraId="6B1A6CAA" w14:textId="77777777" w:rsidR="00DE4F9D" w:rsidRDefault="000851D9">
      <w:pPr>
        <w:pStyle w:val="CommentText"/>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14:paraId="6B1A6CAB" w14:textId="77777777" w:rsidR="00DE4F9D" w:rsidRDefault="000851D9">
      <w:pPr>
        <w:pStyle w:val="CommentText"/>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TableGrid"/>
        <w:tblW w:w="0" w:type="auto"/>
        <w:tblLook w:val="04A0" w:firstRow="1" w:lastRow="0" w:firstColumn="1" w:lastColumn="0" w:noHBand="0" w:noVBand="1"/>
      </w:tblPr>
      <w:tblGrid>
        <w:gridCol w:w="9060"/>
      </w:tblGrid>
      <w:tr w:rsidR="00DE4F9D" w14:paraId="6B1A6CB9" w14:textId="77777777">
        <w:tc>
          <w:tcPr>
            <w:tcW w:w="9060" w:type="dxa"/>
          </w:tcPr>
          <w:p w14:paraId="6B1A6CAC" w14:textId="77777777" w:rsidR="00DE4F9D" w:rsidRDefault="000851D9">
            <w:pPr>
              <w:pStyle w:val="Heading4"/>
            </w:pPr>
            <w:bookmarkStart w:id="11"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14:paraId="6B1A6CAD" w14:textId="77777777" w:rsidR="00DE4F9D" w:rsidRDefault="000851D9">
            <w:r>
              <w:t xml:space="preserve">The UE shall set the contents of </w:t>
            </w:r>
            <w:proofErr w:type="spellStart"/>
            <w:r>
              <w:rPr>
                <w:i/>
              </w:rPr>
              <w:t>RRCSetupRequest</w:t>
            </w:r>
            <w:proofErr w:type="spellEnd"/>
            <w:r>
              <w:t xml:space="preserve"> message as follows:</w:t>
            </w:r>
          </w:p>
          <w:p w14:paraId="6B1A6CAE" w14:textId="77777777" w:rsidR="00DE4F9D" w:rsidRDefault="000851D9">
            <w:pPr>
              <w:pStyle w:val="B10"/>
            </w:pPr>
            <w:r>
              <w:t>1&gt;</w:t>
            </w:r>
            <w:r>
              <w:tab/>
              <w:t xml:space="preserve">set the </w:t>
            </w:r>
            <w:proofErr w:type="spellStart"/>
            <w:r>
              <w:rPr>
                <w:i/>
              </w:rPr>
              <w:t>ue</w:t>
            </w:r>
            <w:proofErr w:type="spellEnd"/>
            <w:r>
              <w:rPr>
                <w:i/>
              </w:rPr>
              <w:t>-Identity</w:t>
            </w:r>
            <w:r>
              <w:t xml:space="preserve"> as follows:</w:t>
            </w:r>
          </w:p>
          <w:p w14:paraId="6B1A6CAF" w14:textId="77777777" w:rsidR="00DE4F9D" w:rsidRDefault="000851D9">
            <w:pPr>
              <w:pStyle w:val="B2"/>
            </w:pPr>
            <w:r>
              <w:t>2&gt;</w:t>
            </w:r>
            <w:r>
              <w:tab/>
              <w:t>if upper layers provide a 5G-S-TMSI:</w:t>
            </w:r>
          </w:p>
          <w:p w14:paraId="6B1A6CB0" w14:textId="77777777" w:rsidR="00DE4F9D" w:rsidRDefault="000851D9">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B1A6CB1" w14:textId="77777777" w:rsidR="00DE4F9D" w:rsidRDefault="000851D9">
            <w:pPr>
              <w:pStyle w:val="B2"/>
            </w:pPr>
            <w:r>
              <w:t>2&gt;</w:t>
            </w:r>
            <w:r>
              <w:tab/>
              <w:t>else:</w:t>
            </w:r>
          </w:p>
          <w:p w14:paraId="6B1A6CB2" w14:textId="77777777" w:rsidR="00DE4F9D" w:rsidRDefault="000851D9">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6B1A6CB3" w14:textId="77777777" w:rsidR="00DE4F9D" w:rsidRDefault="000851D9">
            <w:pPr>
              <w:pStyle w:val="NO"/>
            </w:pPr>
            <w:r>
              <w:t>NOTE 1:</w:t>
            </w:r>
            <w:r>
              <w:tab/>
              <w:t xml:space="preserve">Upper layers provide the </w:t>
            </w:r>
            <w:r>
              <w:rPr>
                <w:i/>
              </w:rPr>
              <w:t>5G-S-TMSI</w:t>
            </w:r>
            <w:r>
              <w:t xml:space="preserve"> if the UE is registered in the TA of the current cell.</w:t>
            </w:r>
          </w:p>
          <w:p w14:paraId="6B1A6CB4" w14:textId="77777777" w:rsidR="00DE4F9D" w:rsidRDefault="000851D9">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6B1A6CB5" w14:textId="77777777" w:rsidR="00DE4F9D" w:rsidRDefault="000851D9">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6B1A6CB6" w14:textId="77777777" w:rsidR="00DE4F9D" w:rsidRDefault="000851D9">
            <w:pPr>
              <w:pStyle w:val="B10"/>
              <w:rPr>
                <w:highlight w:val="green"/>
              </w:rPr>
            </w:pPr>
            <w:r>
              <w:rPr>
                <w:highlight w:val="green"/>
              </w:rPr>
              <w:t>1&gt;</w:t>
            </w:r>
            <w:r>
              <w:rPr>
                <w:highlight w:val="green"/>
              </w:rPr>
              <w:tab/>
              <w:t>else:</w:t>
            </w:r>
          </w:p>
          <w:p w14:paraId="6B1A6CB7" w14:textId="77777777" w:rsidR="00DE4F9D" w:rsidRDefault="000851D9">
            <w:pPr>
              <w:pStyle w:val="B2"/>
            </w:pPr>
            <w:r>
              <w:rPr>
                <w:highlight w:val="green"/>
              </w:rPr>
              <w:t>2&gt;</w:t>
            </w:r>
            <w:r>
              <w:rPr>
                <w:highlight w:val="green"/>
              </w:rPr>
              <w:tab/>
              <w:t xml:space="preserve">set the </w:t>
            </w:r>
            <w:proofErr w:type="spellStart"/>
            <w:r>
              <w:rPr>
                <w:i/>
                <w:highlight w:val="green"/>
              </w:rPr>
              <w:t>establishmentCause</w:t>
            </w:r>
            <w:proofErr w:type="spellEnd"/>
            <w:r>
              <w:rPr>
                <w:highlight w:val="green"/>
              </w:rPr>
              <w:t xml:space="preserve"> in accordance with the information received from upper layers</w:t>
            </w:r>
            <w:r>
              <w:t>;</w:t>
            </w:r>
          </w:p>
          <w:p w14:paraId="6B1A6CB8" w14:textId="77777777" w:rsidR="00DE4F9D" w:rsidRDefault="000851D9">
            <w:pPr>
              <w:keepLines/>
              <w:ind w:left="1135" w:hanging="851"/>
            </w:pPr>
            <w:r>
              <w:rPr>
                <w:rFonts w:eastAsia="DengXian"/>
                <w:highlight w:val="cyan"/>
                <w:lang w:eastAsia="zh-CN"/>
              </w:rPr>
              <w:t>NOTE 2:</w:t>
            </w:r>
            <w:r>
              <w:rPr>
                <w:rFonts w:eastAsia="DengXian"/>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14:paraId="6B1A6CBA" w14:textId="77777777" w:rsidR="00DE4F9D" w:rsidRDefault="00DE4F9D">
      <w:pPr>
        <w:rPr>
          <w:rFonts w:eastAsia="DengXian"/>
          <w:lang w:eastAsia="zh-CN"/>
        </w:rPr>
      </w:pPr>
    </w:p>
    <w:p w14:paraId="6B1A6CBB" w14:textId="77777777" w:rsidR="00DE4F9D" w:rsidRDefault="000851D9">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14:paraId="6B1A6CBC"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14:paraId="6B1A6CBD" w14:textId="77777777" w:rsidR="00DE4F9D" w:rsidRDefault="000851D9">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Pr>
          <w:lang w:eastAsia="zh-CN"/>
        </w:rPr>
        <w:pgNum/>
      </w:r>
      <w:proofErr w:type="spellStart"/>
      <w:r>
        <w:rPr>
          <w:lang w:eastAsia="zh-CN"/>
        </w:rPr>
        <w:t>ehavior</w:t>
      </w:r>
      <w:proofErr w:type="spellEnd"/>
      <w:r>
        <w:rPr>
          <w:lang w:eastAsia="zh-CN"/>
        </w:rPr>
        <w:t xml:space="preserve"> for the simultaneously triggered case. Therefore, </w:t>
      </w:r>
      <w:r>
        <w:t xml:space="preserve">Rapporteur would like to check with companies </w:t>
      </w:r>
      <w:r>
        <w:rPr>
          <w:lang w:eastAsia="zh-CN"/>
        </w:rPr>
        <w:t>in the following Q1.</w:t>
      </w:r>
    </w:p>
    <w:p w14:paraId="6B1A6CBE" w14:textId="77777777" w:rsidR="00DE4F9D" w:rsidRDefault="000851D9">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Pr>
          <w:rFonts w:asciiTheme="minorHAnsi" w:hAnsiTheme="minorHAnsi" w:cstheme="minorHAnsi"/>
          <w:b/>
        </w:rPr>
        <w:pgNum/>
      </w:r>
      <w:proofErr w:type="spellStart"/>
      <w:r>
        <w:rPr>
          <w:rFonts w:asciiTheme="minorHAnsi" w:hAnsiTheme="minorHAnsi" w:cstheme="minorHAnsi"/>
          <w:b/>
        </w:rPr>
        <w:t>ehavior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CC2" w14:textId="77777777">
        <w:tc>
          <w:tcPr>
            <w:tcW w:w="1809" w:type="dxa"/>
            <w:shd w:val="clear" w:color="auto" w:fill="E7E6E6"/>
          </w:tcPr>
          <w:p w14:paraId="6B1A6CBF"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CC0"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B1A6CC1"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CC6" w14:textId="77777777">
        <w:tc>
          <w:tcPr>
            <w:tcW w:w="1809" w:type="dxa"/>
          </w:tcPr>
          <w:p w14:paraId="6B1A6CC3"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14:paraId="6B1A6CC4"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C5"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DE4F9D" w14:paraId="6B1A6CCA" w14:textId="77777777">
        <w:tc>
          <w:tcPr>
            <w:tcW w:w="1809" w:type="dxa"/>
          </w:tcPr>
          <w:p w14:paraId="6B1A6CC7"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Pr>
                <w:rFonts w:asciiTheme="minorHAnsi" w:eastAsiaTheme="minorEastAsia" w:hAnsiTheme="minorHAnsi" w:cstheme="minorHAnsi" w:hint="eastAsia"/>
                <w:lang w:eastAsia="zh-CN"/>
              </w:rPr>
              <w:t>ivo</w:t>
            </w:r>
          </w:p>
        </w:tc>
        <w:tc>
          <w:tcPr>
            <w:tcW w:w="1985" w:type="dxa"/>
          </w:tcPr>
          <w:p w14:paraId="6B1A6CC8"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14:paraId="6B1A6CC9"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 aware of whether/how RRC spec are updated in order to match their agreement.</w:t>
            </w:r>
          </w:p>
        </w:tc>
      </w:tr>
      <w:tr w:rsidR="00DE4F9D" w14:paraId="6B1A6CCE" w14:textId="77777777">
        <w:tc>
          <w:tcPr>
            <w:tcW w:w="1809" w:type="dxa"/>
          </w:tcPr>
          <w:p w14:paraId="6B1A6CCB"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14:paraId="6B1A6CCC"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CD"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DE4F9D" w14:paraId="6B1A6CD2" w14:textId="77777777">
        <w:tc>
          <w:tcPr>
            <w:tcW w:w="1809" w:type="dxa"/>
          </w:tcPr>
          <w:p w14:paraId="6B1A6CCF" w14:textId="77777777" w:rsidR="00DE4F9D" w:rsidRDefault="000851D9">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14:paraId="6B1A6CD0" w14:textId="77777777" w:rsidR="00DE4F9D" w:rsidRDefault="000851D9">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14:paraId="6B1A6CD1" w14:textId="77777777" w:rsidR="00DE4F9D" w:rsidRDefault="000851D9">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Pr>
                <w:rFonts w:asciiTheme="minorHAnsi" w:eastAsia="Malgun Gothic" w:hAnsiTheme="minorHAnsi" w:cstheme="minorHAnsi"/>
                <w:highlight w:val="cyan"/>
                <w:lang w:eastAsia="ko-KR"/>
              </w:rPr>
              <w:t>NOTE2</w:t>
            </w:r>
            <w:r>
              <w:rPr>
                <w:rFonts w:asciiTheme="minorHAnsi" w:eastAsia="Malgun Gothic" w:hAnsiTheme="minorHAnsi" w:cstheme="minorHAnsi"/>
                <w:lang w:eastAsia="ko-KR"/>
              </w:rPr>
              <w:t>. So we do not see any further specification impact in RAN2.</w:t>
            </w:r>
          </w:p>
        </w:tc>
      </w:tr>
      <w:tr w:rsidR="00DE4F9D" w14:paraId="6B1A6CD6" w14:textId="77777777">
        <w:tc>
          <w:tcPr>
            <w:tcW w:w="1809" w:type="dxa"/>
          </w:tcPr>
          <w:p w14:paraId="6B1A6CD3"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CD4"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14:paraId="6B1A6CD5"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w:t>
            </w:r>
            <w:r>
              <w:rPr>
                <w:i/>
                <w:iCs/>
                <w:lang w:eastAsia="zh-CN"/>
              </w:rPr>
              <w:t xml:space="preserve"> </w:t>
            </w:r>
            <w:r>
              <w:rPr>
                <w:iCs/>
                <w:lang w:eastAsia="zh-CN"/>
              </w:rPr>
              <w:t>If so, it seems unreasonable.</w:t>
            </w:r>
          </w:p>
        </w:tc>
      </w:tr>
      <w:tr w:rsidR="00DE4F9D" w14:paraId="6B1A6CDB" w14:textId="77777777">
        <w:tc>
          <w:tcPr>
            <w:tcW w:w="1809" w:type="dxa"/>
          </w:tcPr>
          <w:p w14:paraId="6B1A6CD7"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14:paraId="6B1A6CD8"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D9"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14:paraId="6B1A6CDA"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addition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r w:rsidR="00DE4F9D" w14:paraId="6B1A6CDF" w14:textId="77777777">
        <w:tc>
          <w:tcPr>
            <w:tcW w:w="1809" w:type="dxa"/>
          </w:tcPr>
          <w:p w14:paraId="6B1A6CDC"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CDD"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14:paraId="6B1A6CDE"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r w:rsidR="00DE4F9D" w14:paraId="6B1A6CE3" w14:textId="77777777">
        <w:tc>
          <w:tcPr>
            <w:tcW w:w="1809" w:type="dxa"/>
          </w:tcPr>
          <w:p w14:paraId="6B1A6CE0"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CE1"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B1A6CE2"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understanding, based on section 4.5.6 (TS 24.501), even for only triggered by remote UE case, there will be also a cause value from upper layer (upper layer implementation to give a cause value other than the three high priority values, mostly </w:t>
            </w:r>
            <w:proofErr w:type="spellStart"/>
            <w:r>
              <w:rPr>
                <w:rFonts w:asciiTheme="minorHAnsi" w:eastAsiaTheme="minorEastAsia" w:hAnsiTheme="minorHAnsi" w:cstheme="minorHAnsi" w:hint="eastAsia"/>
                <w:lang w:eastAsia="zh-CN"/>
              </w:rPr>
              <w:t>mo</w:t>
            </w:r>
            <w:proofErr w:type="spellEnd"/>
            <w:r>
              <w:rPr>
                <w:rFonts w:asciiTheme="minorHAnsi" w:eastAsiaTheme="minorEastAsia" w:hAnsiTheme="minorHAnsi" w:cstheme="minorHAnsi" w:hint="eastAsia"/>
                <w:lang w:eastAsia="zh-CN"/>
              </w:rPr>
              <w:t xml:space="preserve">-data), but in this case, the AS layer can (re)decide a applicable cause according to the request from remote UE. So the question is, when triggered by remote UE case (including simultaneously triggered by its own service), current RRC Specification does not include the case that relay UE can also set the cause value to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if received the three values from upper layer.</w:t>
            </w:r>
          </w:p>
        </w:tc>
      </w:tr>
      <w:tr w:rsidR="00DE4F9D" w14:paraId="6B1A6CE7" w14:textId="77777777">
        <w:tc>
          <w:tcPr>
            <w:tcW w:w="1809" w:type="dxa"/>
          </w:tcPr>
          <w:p w14:paraId="6B1A6CE4" w14:textId="62778C8E" w:rsidR="00DE4F9D" w:rsidRDefault="0030054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14:paraId="6B1A6CE5" w14:textId="7C5567E4" w:rsidR="00DE4F9D" w:rsidRDefault="00300541">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E6" w14:textId="58CFC8BD" w:rsidR="00DE4F9D" w:rsidRDefault="00300541">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do not see the misalignment. When the relay UE does not have its own service and the connection establishment is triggered by the remote UE’s access, </w:t>
            </w:r>
            <w:r w:rsidRPr="00300541">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applies. If the relay UE has its own service, we follow legacy </w:t>
            </w:r>
            <w:proofErr w:type="spellStart"/>
            <w:r>
              <w:rPr>
                <w:rFonts w:asciiTheme="minorHAnsi" w:eastAsiaTheme="minorEastAsia" w:hAnsiTheme="minorHAnsi" w:cstheme="minorHAnsi"/>
                <w:lang w:eastAsia="zh-CN"/>
              </w:rPr>
              <w:t>behaviour</w:t>
            </w:r>
            <w:proofErr w:type="spellEnd"/>
            <w:r>
              <w:rPr>
                <w:rFonts w:asciiTheme="minorHAnsi" w:eastAsiaTheme="minorEastAsia" w:hAnsiTheme="minorHAnsi" w:cstheme="minorHAnsi"/>
                <w:lang w:eastAsia="zh-CN"/>
              </w:rPr>
              <w:t xml:space="preserve">. </w:t>
            </w:r>
            <w:r w:rsidR="00B57A56">
              <w:rPr>
                <w:rFonts w:asciiTheme="minorHAnsi" w:eastAsiaTheme="minorEastAsia" w:hAnsiTheme="minorHAnsi" w:cstheme="minorHAnsi"/>
                <w:lang w:eastAsia="zh-CN"/>
              </w:rPr>
              <w:t xml:space="preserve">The current spec </w:t>
            </w:r>
            <w:r w:rsidR="000A67E9">
              <w:rPr>
                <w:rFonts w:asciiTheme="minorHAnsi" w:eastAsiaTheme="minorEastAsia" w:hAnsiTheme="minorHAnsi" w:cstheme="minorHAnsi"/>
                <w:lang w:eastAsia="zh-CN"/>
              </w:rPr>
              <w:t>is</w:t>
            </w:r>
            <w:r w:rsidR="00B57A56">
              <w:rPr>
                <w:rFonts w:asciiTheme="minorHAnsi" w:eastAsiaTheme="minorEastAsia" w:hAnsiTheme="minorHAnsi" w:cstheme="minorHAnsi"/>
                <w:lang w:eastAsia="zh-CN"/>
              </w:rPr>
              <w:t xml:space="preserve"> clear. </w:t>
            </w:r>
          </w:p>
        </w:tc>
      </w:tr>
      <w:tr w:rsidR="00A6061F" w14:paraId="33FD71D6" w14:textId="77777777">
        <w:tc>
          <w:tcPr>
            <w:tcW w:w="1809" w:type="dxa"/>
          </w:tcPr>
          <w:p w14:paraId="12E43A47" w14:textId="32F1E488" w:rsidR="00A6061F" w:rsidRDefault="00A6061F" w:rsidP="00A6061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1985" w:type="dxa"/>
          </w:tcPr>
          <w:p w14:paraId="589C6E36" w14:textId="69EBE4AA" w:rsidR="00A6061F" w:rsidRDefault="00A6061F" w:rsidP="00A6061F">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043D0535" w14:textId="6C6F0819" w:rsidR="00A6061F" w:rsidRDefault="00A6061F" w:rsidP="00A6061F">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think that there is real misalignment: NOTE 2 in the RRC specification covers it, as "</w:t>
            </w:r>
            <w:r w:rsidRPr="00205F7A">
              <w:rPr>
                <w:rFonts w:asciiTheme="minorHAnsi" w:eastAsiaTheme="minorEastAsia" w:hAnsiTheme="minorHAnsi" w:cstheme="minorHAnsi"/>
                <w:lang w:eastAsia="zh-CN"/>
              </w:rPr>
              <w:t xml:space="preserve">sets the </w:t>
            </w:r>
            <w:proofErr w:type="spellStart"/>
            <w:r w:rsidRPr="00205F7A">
              <w:rPr>
                <w:rFonts w:asciiTheme="minorHAnsi" w:eastAsiaTheme="minorEastAsia" w:hAnsiTheme="minorHAnsi" w:cstheme="minorHAnsi"/>
                <w:lang w:eastAsia="zh-CN"/>
              </w:rPr>
              <w:t>establishmentCause</w:t>
            </w:r>
            <w:proofErr w:type="spellEnd"/>
            <w:r w:rsidRPr="00205F7A">
              <w:rPr>
                <w:rFonts w:asciiTheme="minorHAnsi" w:eastAsiaTheme="minorEastAsia" w:hAnsiTheme="minorHAnsi" w:cstheme="minorHAnsi"/>
                <w:lang w:eastAsia="zh-CN"/>
              </w:rPr>
              <w:t xml:space="preserve"> by implementation</w:t>
            </w:r>
            <w:r>
              <w:rPr>
                <w:rFonts w:asciiTheme="minorHAnsi" w:eastAsiaTheme="minorEastAsia" w:hAnsiTheme="minorHAnsi" w:cstheme="minorHAnsi"/>
                <w:lang w:eastAsia="zh-CN"/>
              </w:rPr>
              <w:t>" covers the case that cause value received from NAS is used. However, some clarifications may be added (see our comment for Q2).</w:t>
            </w:r>
          </w:p>
        </w:tc>
      </w:tr>
      <w:tr w:rsidR="00F75E64" w14:paraId="7681AAFB" w14:textId="77777777">
        <w:tc>
          <w:tcPr>
            <w:tcW w:w="1809" w:type="dxa"/>
          </w:tcPr>
          <w:p w14:paraId="5E64AFA8" w14:textId="4D57785E" w:rsidR="00F75E64" w:rsidRDefault="00F75E64" w:rsidP="00A6061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1985" w:type="dxa"/>
          </w:tcPr>
          <w:p w14:paraId="57B3A422" w14:textId="4289BD87" w:rsidR="00F75E64" w:rsidRDefault="00F75E64" w:rsidP="00A6061F">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Pr>
          <w:p w14:paraId="21AC9FF8" w14:textId="0D28BAD6" w:rsidR="00F75E64" w:rsidRDefault="00F75E64" w:rsidP="00A6061F">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big issue (simultaneous triggering is a corner case), but are open to further enhance NOTE 2 to align with CT1 understanding.</w:t>
            </w:r>
          </w:p>
        </w:tc>
      </w:tr>
      <w:tr w:rsidR="00D64325" w14:paraId="5B3B5189" w14:textId="77777777">
        <w:tc>
          <w:tcPr>
            <w:tcW w:w="1809" w:type="dxa"/>
          </w:tcPr>
          <w:p w14:paraId="1EA22C9F" w14:textId="631A7AF7" w:rsidR="00D64325" w:rsidRDefault="00D64325" w:rsidP="00A6061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p>
        </w:tc>
        <w:tc>
          <w:tcPr>
            <w:tcW w:w="1985" w:type="dxa"/>
          </w:tcPr>
          <w:p w14:paraId="4E96A39B" w14:textId="11ED4A08" w:rsidR="00D64325" w:rsidRDefault="00D64325" w:rsidP="00A6061F">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r w:rsidR="0077539E">
              <w:rPr>
                <w:rFonts w:asciiTheme="minorHAnsi" w:eastAsiaTheme="minorEastAsia" w:hAnsiTheme="minorHAnsi" w:cstheme="minorHAnsi"/>
                <w:lang w:eastAsia="zh-CN"/>
              </w:rPr>
              <w:t xml:space="preserve"> but …</w:t>
            </w:r>
          </w:p>
        </w:tc>
        <w:tc>
          <w:tcPr>
            <w:tcW w:w="5273" w:type="dxa"/>
          </w:tcPr>
          <w:p w14:paraId="08E82C7C" w14:textId="77777777" w:rsidR="005F0B5A" w:rsidRDefault="00D64325" w:rsidP="00A6061F">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NOTE2 applies to the case being described. Therefore, implementation of Relay UEs is not required to follow its own NAS-layer value. </w:t>
            </w:r>
          </w:p>
          <w:p w14:paraId="040F54F8" w14:textId="0D1C119C" w:rsidR="00D64325" w:rsidRDefault="00D64325" w:rsidP="00A6061F">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text should be OK except for a corner case </w:t>
            </w:r>
            <w:r w:rsidR="005F0B5A">
              <w:rPr>
                <w:rFonts w:asciiTheme="minorHAnsi" w:eastAsiaTheme="minorEastAsia" w:hAnsiTheme="minorHAnsi" w:cstheme="minorHAnsi"/>
                <w:lang w:eastAsia="zh-CN"/>
              </w:rPr>
              <w:t xml:space="preserve">where the NAS-layer of the Relay UE indicates one of </w:t>
            </w:r>
            <w:r w:rsidR="005F0B5A">
              <w:rPr>
                <w:rFonts w:asciiTheme="minorHAnsi" w:eastAsiaTheme="minorEastAsia" w:hAnsiTheme="minorHAnsi" w:cstheme="minorHAnsi" w:hint="eastAsia"/>
                <w:i/>
                <w:iCs/>
                <w:lang w:eastAsia="zh-CN"/>
              </w:rPr>
              <w:t>emergency</w:t>
            </w:r>
            <w:r w:rsidR="005F0B5A">
              <w:rPr>
                <w:rFonts w:asciiTheme="minorHAnsi" w:eastAsiaTheme="minorEastAsia" w:hAnsiTheme="minorHAnsi" w:cstheme="minorHAnsi" w:hint="eastAsia"/>
                <w:lang w:eastAsia="zh-CN"/>
              </w:rPr>
              <w:t xml:space="preserve">, </w:t>
            </w:r>
            <w:proofErr w:type="spellStart"/>
            <w:r w:rsidR="005F0B5A">
              <w:rPr>
                <w:rFonts w:asciiTheme="minorHAnsi" w:eastAsiaTheme="minorEastAsia" w:hAnsiTheme="minorHAnsi" w:cstheme="minorHAnsi" w:hint="eastAsia"/>
                <w:i/>
                <w:iCs/>
                <w:lang w:eastAsia="zh-CN"/>
              </w:rPr>
              <w:t>mps-PriorityAccess</w:t>
            </w:r>
            <w:proofErr w:type="spellEnd"/>
            <w:r w:rsidR="005F0B5A">
              <w:rPr>
                <w:rFonts w:asciiTheme="minorHAnsi" w:eastAsiaTheme="minorEastAsia" w:hAnsiTheme="minorHAnsi" w:cstheme="minorHAnsi" w:hint="eastAsia"/>
                <w:lang w:eastAsia="zh-CN"/>
              </w:rPr>
              <w:t xml:space="preserve">, </w:t>
            </w:r>
            <w:r w:rsidR="005F0B5A">
              <w:rPr>
                <w:rFonts w:asciiTheme="minorHAnsi" w:eastAsiaTheme="minorEastAsia" w:hAnsiTheme="minorHAnsi" w:cstheme="minorHAnsi"/>
                <w:lang w:eastAsia="zh-CN"/>
              </w:rPr>
              <w:t>and</w:t>
            </w:r>
            <w:r w:rsidR="005F0B5A">
              <w:rPr>
                <w:rFonts w:asciiTheme="minorHAnsi" w:eastAsiaTheme="minorEastAsia" w:hAnsiTheme="minorHAnsi" w:cstheme="minorHAnsi" w:hint="eastAsia"/>
                <w:lang w:eastAsia="zh-CN"/>
              </w:rPr>
              <w:t xml:space="preserve"> </w:t>
            </w:r>
            <w:proofErr w:type="spellStart"/>
            <w:r w:rsidR="005F0B5A">
              <w:rPr>
                <w:rFonts w:asciiTheme="minorHAnsi" w:eastAsiaTheme="minorEastAsia" w:hAnsiTheme="minorHAnsi" w:cstheme="minorHAnsi" w:hint="eastAsia"/>
                <w:i/>
                <w:iCs/>
                <w:lang w:eastAsia="zh-CN"/>
              </w:rPr>
              <w:t>mcs-PriorityAccess</w:t>
            </w:r>
            <w:proofErr w:type="spellEnd"/>
            <w:r w:rsidR="005F0B5A">
              <w:rPr>
                <w:rFonts w:asciiTheme="minorHAnsi" w:eastAsiaTheme="minorEastAsia" w:hAnsiTheme="minorHAnsi" w:cstheme="minorHAnsi"/>
                <w:lang w:eastAsia="zh-CN"/>
              </w:rPr>
              <w:t xml:space="preserve"> cause values while the remote UE’s message indicates a different one of these three cause values.</w:t>
            </w:r>
          </w:p>
        </w:tc>
      </w:tr>
    </w:tbl>
    <w:p w14:paraId="6B1A6CE8"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6B1A6CE9" w14:textId="77777777" w:rsidR="00DE4F9D" w:rsidRDefault="000851D9">
      <w:pPr>
        <w:rPr>
          <w:rFonts w:asciiTheme="minorHAnsi" w:eastAsiaTheme="minorEastAsia" w:hAnsiTheme="minorHAnsi" w:cstheme="minorHAnsi"/>
          <w:b/>
          <w:highlight w:val="yellow"/>
          <w:lang w:eastAsia="zh-CN"/>
        </w:rPr>
      </w:pPr>
      <w:proofErr w:type="spellStart"/>
      <w:r>
        <w:rPr>
          <w:rFonts w:asciiTheme="minorHAnsi" w:eastAsiaTheme="minorEastAsia" w:hAnsiTheme="minorHAnsi" w:cstheme="minorHAnsi"/>
          <w:b/>
          <w:highlight w:val="yellow"/>
          <w:lang w:eastAsia="zh-CN"/>
        </w:rPr>
        <w:t>Xxx</w:t>
      </w:r>
      <w:proofErr w:type="spellEnd"/>
    </w:p>
    <w:p w14:paraId="6B1A6CEA" w14:textId="77777777" w:rsidR="00DE4F9D" w:rsidRDefault="00DE4F9D">
      <w:pPr>
        <w:rPr>
          <w:rFonts w:asciiTheme="minorHAnsi" w:eastAsiaTheme="minorEastAsia" w:hAnsiTheme="minorHAnsi" w:cstheme="minorHAnsi"/>
          <w:b/>
          <w:highlight w:val="yellow"/>
          <w:lang w:eastAsia="zh-CN"/>
        </w:rPr>
      </w:pPr>
    </w:p>
    <w:p w14:paraId="6B1A6CEB" w14:textId="77777777" w:rsidR="00DE4F9D" w:rsidRDefault="000851D9">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Decide on a way forward </w:t>
      </w:r>
    </w:p>
    <w:p w14:paraId="6B1A6CEC" w14:textId="77777777" w:rsidR="00DE4F9D" w:rsidRDefault="000851D9">
      <w:pPr>
        <w:pStyle w:val="BodyText"/>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SimSun" w:hint="eastAsia"/>
          <w:lang w:eastAsia="zh-CN"/>
        </w:rPr>
        <w:t xml:space="preserve">can further </w:t>
      </w:r>
      <w:r>
        <w:t xml:space="preserve">discuss on </w:t>
      </w:r>
      <w:r>
        <w:rPr>
          <w:rFonts w:eastAsia="SimSun"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SimSun" w:hint="eastAsia"/>
          <w:lang w:eastAsia="zh-CN"/>
        </w:rPr>
        <w:t>s</w:t>
      </w:r>
      <w:r>
        <w:t xml:space="preserve"> in the following</w:t>
      </w:r>
      <w:r>
        <w:rPr>
          <w:rFonts w:eastAsia="SimSun" w:hint="eastAsia"/>
          <w:lang w:eastAsia="zh-CN"/>
        </w:rPr>
        <w:t xml:space="preserve"> Q2.</w:t>
      </w:r>
      <w:r>
        <w:t xml:space="preserve"> </w:t>
      </w:r>
    </w:p>
    <w:p w14:paraId="6B1A6CED" w14:textId="77777777" w:rsidR="00DE4F9D" w:rsidRDefault="000851D9">
      <w:pPr>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2</w:t>
      </w:r>
      <w:r>
        <w:rPr>
          <w:rFonts w:asciiTheme="minorHAnsi" w:hAnsiTheme="minorHAnsi" w:cstheme="minorHAnsi"/>
          <w:b/>
        </w:rPr>
        <w:t>: If the ANS to Q</w:t>
      </w:r>
      <w:r>
        <w:rPr>
          <w:rFonts w:asciiTheme="minorHAnsi" w:eastAsia="SimSun"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SimSun" w:hAnsiTheme="minorHAnsi" w:cstheme="minorHAnsi" w:hint="eastAsia"/>
          <w:b/>
          <w:lang w:eastAsia="zh-CN"/>
        </w:rPr>
        <w:t xml:space="preserve"> to address the misalignment issue</w:t>
      </w:r>
      <w:r>
        <w:rPr>
          <w:rFonts w:asciiTheme="minorHAnsi" w:hAnsiTheme="minorHAnsi" w:cstheme="minorHAnsi"/>
          <w:b/>
        </w:rPr>
        <w:t>?</w:t>
      </w:r>
    </w:p>
    <w:p w14:paraId="6B1A6CEE"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14:paraId="6B1A6CEF" w14:textId="77777777" w:rsidR="00DE4F9D" w:rsidRDefault="000851D9">
      <w:pPr>
        <w:pStyle w:val="ListParagraph"/>
        <w:numPr>
          <w:ilvl w:val="255"/>
          <w:numId w:val="0"/>
        </w:numPr>
        <w:rPr>
          <w:rFonts w:asciiTheme="minorHAnsi" w:hAnsiTheme="minorHAnsi" w:cstheme="minorHAnsi"/>
          <w:b/>
        </w:rPr>
      </w:pPr>
      <w:r>
        <w:rPr>
          <w:noProof/>
        </w:rPr>
        <w:drawing>
          <wp:inline distT="0" distB="0" distL="114300" distR="114300" wp14:anchorId="6B1A6D43" wp14:editId="6B1A6D44">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622290" cy="899795"/>
                    </a:xfrm>
                    <a:prstGeom prst="rect">
                      <a:avLst/>
                    </a:prstGeom>
                    <a:noFill/>
                    <a:ln>
                      <a:noFill/>
                    </a:ln>
                  </pic:spPr>
                </pic:pic>
              </a:graphicData>
            </a:graphic>
          </wp:inline>
        </w:drawing>
      </w:r>
    </w:p>
    <w:p w14:paraId="6B1A6CF0"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14:paraId="6B1A6CF1" w14:textId="77777777" w:rsidR="00DE4F9D" w:rsidRDefault="000851D9">
      <w:pPr>
        <w:pStyle w:val="ListParagraph"/>
        <w:numPr>
          <w:ilvl w:val="255"/>
          <w:numId w:val="0"/>
        </w:numPr>
        <w:rPr>
          <w:rFonts w:asciiTheme="minorHAnsi" w:hAnsiTheme="minorHAnsi" w:cstheme="minorHAnsi"/>
          <w:b/>
        </w:rPr>
      </w:pPr>
      <w:r>
        <w:rPr>
          <w:noProof/>
        </w:rPr>
        <w:drawing>
          <wp:inline distT="0" distB="0" distL="114300" distR="114300" wp14:anchorId="6B1A6D45" wp14:editId="6B1A6D46">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668010" cy="813435"/>
                    </a:xfrm>
                    <a:prstGeom prst="rect">
                      <a:avLst/>
                    </a:prstGeom>
                    <a:noFill/>
                    <a:ln>
                      <a:noFill/>
                    </a:ln>
                  </pic:spPr>
                </pic:pic>
              </a:graphicData>
            </a:graphic>
          </wp:inline>
        </w:drawing>
      </w:r>
    </w:p>
    <w:p w14:paraId="6B1A6CF2"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b/>
        </w:rPr>
        <w:lastRenderedPageBreak/>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CF6" w14:textId="77777777">
        <w:tc>
          <w:tcPr>
            <w:tcW w:w="1809" w:type="dxa"/>
            <w:shd w:val="clear" w:color="auto" w:fill="E7E6E6"/>
          </w:tcPr>
          <w:p w14:paraId="6B1A6CF3"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CF4"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14:paraId="6B1A6CF5"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CFA" w14:textId="77777777">
        <w:tc>
          <w:tcPr>
            <w:tcW w:w="1809" w:type="dxa"/>
          </w:tcPr>
          <w:p w14:paraId="6B1A6CF7" w14:textId="77777777" w:rsidR="00DE4F9D" w:rsidRDefault="000851D9">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6B1A6CF8" w14:textId="77777777" w:rsidR="00DE4F9D" w:rsidRDefault="000851D9">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Option 1 or Option 2, we can follow majority</w:t>
            </w:r>
          </w:p>
        </w:tc>
        <w:tc>
          <w:tcPr>
            <w:tcW w:w="5273" w:type="dxa"/>
          </w:tcPr>
          <w:p w14:paraId="6B1A6CF9" w14:textId="77777777" w:rsidR="00DE4F9D" w:rsidRDefault="000851D9">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Both Option 1 and Option have the same intention to align with CT1. We have no strong view which option is adopted as long as the misalignment issue is resolved.</w:t>
            </w:r>
          </w:p>
        </w:tc>
      </w:tr>
      <w:tr w:rsidR="00DE4F9D" w14:paraId="6B1A6CFF" w14:textId="77777777">
        <w:tc>
          <w:tcPr>
            <w:tcW w:w="1809" w:type="dxa"/>
          </w:tcPr>
          <w:p w14:paraId="6B1A6CFB"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CFC"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w:t>
            </w:r>
            <w:r>
              <w:rPr>
                <w:rFonts w:asciiTheme="minorHAnsi" w:eastAsia="DengXian" w:hAnsiTheme="minorHAnsi" w:cstheme="minorHAnsi"/>
                <w:lang w:eastAsia="zh-CN"/>
              </w:rPr>
              <w:t>ption 2</w:t>
            </w:r>
          </w:p>
        </w:tc>
        <w:tc>
          <w:tcPr>
            <w:tcW w:w="5273" w:type="dxa"/>
          </w:tcPr>
          <w:p w14:paraId="6B1A6CFD" w14:textId="77777777" w:rsidR="00DE4F9D" w:rsidRDefault="000851D9">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is indicated by upper layer, UE must set cause value according to indication from upper layer.</w:t>
            </w:r>
          </w:p>
          <w:p w14:paraId="6B1A6CFE" w14:textId="77777777" w:rsidR="00DE4F9D" w:rsidRDefault="000851D9">
            <w:pPr>
              <w:spacing w:after="0"/>
              <w:rPr>
                <w:rFonts w:asciiTheme="minorHAnsi" w:eastAsia="DengXian"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are both indicated by upper layer and remote UE.</w:t>
            </w:r>
          </w:p>
        </w:tc>
      </w:tr>
      <w:tr w:rsidR="00DE4F9D" w14:paraId="6B1A6D03" w14:textId="77777777">
        <w:tc>
          <w:tcPr>
            <w:tcW w:w="1809" w:type="dxa"/>
          </w:tcPr>
          <w:p w14:paraId="6B1A6D00"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D01"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w:t>
            </w:r>
            <w:r>
              <w:rPr>
                <w:rFonts w:asciiTheme="minorHAnsi" w:eastAsia="DengXian" w:hAnsiTheme="minorHAnsi" w:cstheme="minorHAnsi"/>
                <w:lang w:eastAsia="zh-CN"/>
              </w:rPr>
              <w:t>ption 2, if any change is needed</w:t>
            </w:r>
          </w:p>
        </w:tc>
        <w:tc>
          <w:tcPr>
            <w:tcW w:w="5273" w:type="dxa"/>
          </w:tcPr>
          <w:p w14:paraId="6B1A6D02" w14:textId="77777777" w:rsidR="00DE4F9D" w:rsidRDefault="00DE4F9D">
            <w:pPr>
              <w:spacing w:after="0"/>
              <w:rPr>
                <w:rFonts w:asciiTheme="minorHAnsi" w:eastAsiaTheme="minorEastAsia" w:hAnsiTheme="minorHAnsi" w:cstheme="minorHAnsi"/>
                <w:lang w:eastAsia="zh-CN"/>
              </w:rPr>
            </w:pPr>
          </w:p>
        </w:tc>
      </w:tr>
      <w:tr w:rsidR="00DE4F9D" w14:paraId="6B1A6D08" w14:textId="77777777">
        <w:tc>
          <w:tcPr>
            <w:tcW w:w="1809" w:type="dxa"/>
          </w:tcPr>
          <w:p w14:paraId="6B1A6D04"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D05"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2</w:t>
            </w:r>
          </w:p>
        </w:tc>
        <w:tc>
          <w:tcPr>
            <w:tcW w:w="5273" w:type="dxa"/>
          </w:tcPr>
          <w:p w14:paraId="6B1A6D06" w14:textId="77777777" w:rsidR="00DE4F9D" w:rsidRDefault="000851D9">
            <w:pPr>
              <w:spacing w:after="0"/>
              <w:rPr>
                <w:rFonts w:asciiTheme="minorHAnsi" w:eastAsiaTheme="minorEastAsia" w:hAnsiTheme="minorHAnsi" w:cstheme="minorHAnsi"/>
                <w:lang w:eastAsia="zh-CN"/>
              </w:rPr>
            </w:pPr>
            <w:r>
              <w:rPr>
                <w:rFonts w:asciiTheme="minorHAnsi" w:eastAsia="SimSun" w:hAnsiTheme="minorHAnsi" w:cstheme="minorHAnsi" w:hint="eastAsia"/>
                <w:lang w:eastAsia="zh-CN"/>
              </w:rPr>
              <w:t>In simultaneous case, w</w:t>
            </w:r>
            <w:r>
              <w:rPr>
                <w:rFonts w:asciiTheme="minorHAnsi" w:eastAsiaTheme="minorEastAsia" w:hAnsiTheme="minorHAnsi" w:cstheme="minorHAnsi" w:hint="eastAsia"/>
                <w:lang w:eastAsia="zh-CN"/>
              </w:rPr>
              <w:t xml:space="preserve">hen at least one of the cause values </w:t>
            </w:r>
            <w:r>
              <w:rPr>
                <w:rFonts w:asciiTheme="minorHAnsi" w:eastAsia="SimSun" w:hAnsiTheme="minorHAnsi" w:cstheme="minorHAnsi" w:hint="eastAsia"/>
                <w:lang w:eastAsia="zh-CN"/>
              </w:rPr>
              <w:t xml:space="preserve"> from NAS layer or L2 U2N remote UE is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L2 U2N relay UE can set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w:t>
            </w:r>
          </w:p>
          <w:p w14:paraId="6B1A6D07" w14:textId="77777777" w:rsidR="00DE4F9D" w:rsidRDefault="000851D9">
            <w:pPr>
              <w:spacing w:after="0"/>
              <w:rPr>
                <w:iCs/>
                <w:lang w:eastAsia="zh-CN"/>
              </w:rPr>
            </w:pPr>
            <w:r>
              <w:rPr>
                <w:rFonts w:asciiTheme="minorHAnsi" w:eastAsia="SimSun" w:hAnsiTheme="minorHAnsi" w:cstheme="minorHAnsi" w:hint="eastAsia"/>
                <w:lang w:eastAsia="zh-CN"/>
              </w:rPr>
              <w:t xml:space="preserve">When cause value from both NAS layer and L2 U2N remote UE are not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the L2 U2N relay UE can also set the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the cause value from NAS layer.  So in this condition,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ignore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the cause value information from NAS layer is not exactly correct. In our opinion, RAN2 only needs to specify the condition L2 U2N relay UE is allowed to set cause value as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In all other cases, L2 U2N relay UE can set the </w:t>
            </w:r>
            <w:proofErr w:type="spellStart"/>
            <w:r>
              <w:rPr>
                <w:rFonts w:asciiTheme="minorHAnsi" w:eastAsiaTheme="minorEastAsia" w:hAnsiTheme="minorHAnsi" w:cstheme="minorHAnsi" w:hint="eastAsia"/>
                <w:i/>
                <w:iCs/>
                <w:lang w:eastAsia="zh-CN"/>
              </w:rPr>
              <w:t>establishementCause</w:t>
            </w:r>
            <w:proofErr w:type="spellEnd"/>
            <w:r>
              <w:rPr>
                <w:rFonts w:asciiTheme="minorHAnsi" w:eastAsiaTheme="minorEastAsia" w:hAnsiTheme="minorHAnsi" w:cstheme="minorHAnsi" w:hint="eastAsia"/>
                <w:lang w:eastAsia="zh-CN"/>
              </w:rPr>
              <w:t xml:space="preserve"> by implementation.</w:t>
            </w:r>
          </w:p>
        </w:tc>
      </w:tr>
      <w:tr w:rsidR="00A6061F" w14:paraId="6B1A6D0C" w14:textId="77777777">
        <w:tc>
          <w:tcPr>
            <w:tcW w:w="1809" w:type="dxa"/>
          </w:tcPr>
          <w:p w14:paraId="6B1A6D09" w14:textId="0F20A662" w:rsidR="00A6061F" w:rsidRDefault="00A6061F" w:rsidP="00A6061F">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14:paraId="6B1A6D0A" w14:textId="4992D943" w:rsidR="00A6061F" w:rsidRDefault="00A6061F" w:rsidP="00A6061F">
            <w:pPr>
              <w:spacing w:after="0"/>
              <w:rPr>
                <w:rFonts w:asciiTheme="minorHAnsi" w:eastAsia="DengXian" w:hAnsiTheme="minorHAnsi" w:cstheme="minorHAnsi"/>
                <w:lang w:eastAsia="zh-CN"/>
              </w:rPr>
            </w:pPr>
            <w:r>
              <w:rPr>
                <w:rFonts w:asciiTheme="minorHAnsi" w:eastAsia="DengXian" w:hAnsiTheme="minorHAnsi" w:cstheme="minorHAnsi"/>
              </w:rPr>
              <w:t>Option 2 is acceptable, but not necessary</w:t>
            </w:r>
          </w:p>
        </w:tc>
        <w:tc>
          <w:tcPr>
            <w:tcW w:w="5273" w:type="dxa"/>
          </w:tcPr>
          <w:p w14:paraId="6B1A6D0B" w14:textId="5972231C"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 xml:space="preserve">Option 1 makes mandatory to use the cause value received from NAS if it is </w:t>
            </w:r>
            <w:r w:rsidRPr="00FE68D8">
              <w:rPr>
                <w:rFonts w:asciiTheme="minorHAnsi" w:eastAsia="DengXian" w:hAnsiTheme="minorHAnsi" w:cstheme="minorHAnsi"/>
              </w:rPr>
              <w:t xml:space="preserve">emergency, </w:t>
            </w:r>
            <w:r>
              <w:rPr>
                <w:rFonts w:asciiTheme="minorHAnsi" w:eastAsia="DengXian" w:hAnsiTheme="minorHAnsi" w:cstheme="minorHAnsi"/>
              </w:rPr>
              <w:t xml:space="preserve">or </w:t>
            </w:r>
            <w:proofErr w:type="spellStart"/>
            <w:r w:rsidRPr="00FE68D8">
              <w:rPr>
                <w:rFonts w:asciiTheme="minorHAnsi" w:eastAsia="DengXian" w:hAnsiTheme="minorHAnsi" w:cstheme="minorHAnsi"/>
              </w:rPr>
              <w:t>mps-PriorityAccess</w:t>
            </w:r>
            <w:proofErr w:type="spellEnd"/>
            <w:r w:rsidRPr="00FE68D8">
              <w:rPr>
                <w:rFonts w:asciiTheme="minorHAnsi" w:eastAsia="DengXian" w:hAnsiTheme="minorHAnsi" w:cstheme="minorHAnsi"/>
              </w:rPr>
              <w:t xml:space="preserve">, or </w:t>
            </w:r>
            <w:proofErr w:type="spellStart"/>
            <w:r w:rsidRPr="00FE68D8">
              <w:rPr>
                <w:rFonts w:asciiTheme="minorHAnsi" w:eastAsia="DengXian" w:hAnsiTheme="minorHAnsi" w:cstheme="minorHAnsi"/>
              </w:rPr>
              <w:t>mcs-PriorityAccess</w:t>
            </w:r>
            <w:proofErr w:type="spellEnd"/>
            <w:r>
              <w:rPr>
                <w:rFonts w:asciiTheme="minorHAnsi" w:eastAsia="DengXian" w:hAnsiTheme="minorHAnsi" w:cstheme="minorHAnsi"/>
              </w:rPr>
              <w:t>.</w:t>
            </w:r>
          </w:p>
        </w:tc>
      </w:tr>
      <w:tr w:rsidR="00F75E64" w14:paraId="7F1FBC59" w14:textId="77777777">
        <w:tc>
          <w:tcPr>
            <w:tcW w:w="1809" w:type="dxa"/>
          </w:tcPr>
          <w:p w14:paraId="1116698A" w14:textId="735A8D1A" w:rsidR="00F75E64" w:rsidRDefault="00F75E64" w:rsidP="00A6061F">
            <w:pPr>
              <w:spacing w:after="0"/>
              <w:jc w:val="center"/>
              <w:rPr>
                <w:rFonts w:asciiTheme="minorHAnsi" w:hAnsiTheme="minorHAnsi" w:cstheme="minorHAnsi"/>
              </w:rPr>
            </w:pPr>
            <w:r>
              <w:rPr>
                <w:rFonts w:asciiTheme="minorHAnsi" w:hAnsiTheme="minorHAnsi" w:cstheme="minorHAnsi"/>
              </w:rPr>
              <w:t>Apple</w:t>
            </w:r>
          </w:p>
        </w:tc>
        <w:tc>
          <w:tcPr>
            <w:tcW w:w="1985" w:type="dxa"/>
          </w:tcPr>
          <w:p w14:paraId="23DB9AB2" w14:textId="0E6AA442" w:rsidR="00F75E64" w:rsidRDefault="00F75E64" w:rsidP="00A6061F">
            <w:pPr>
              <w:spacing w:after="0"/>
              <w:rPr>
                <w:rFonts w:asciiTheme="minorHAnsi" w:eastAsia="DengXian" w:hAnsiTheme="minorHAnsi" w:cstheme="minorHAnsi"/>
              </w:rPr>
            </w:pPr>
            <w:r>
              <w:rPr>
                <w:rFonts w:asciiTheme="minorHAnsi" w:eastAsia="DengXian" w:hAnsiTheme="minorHAnsi" w:cstheme="minorHAnsi"/>
              </w:rPr>
              <w:t>Option 2</w:t>
            </w:r>
          </w:p>
        </w:tc>
        <w:tc>
          <w:tcPr>
            <w:tcW w:w="5273" w:type="dxa"/>
          </w:tcPr>
          <w:p w14:paraId="3ACA54B0" w14:textId="77777777" w:rsidR="00F75E64" w:rsidRDefault="00F75E64" w:rsidP="00A6061F">
            <w:pPr>
              <w:spacing w:after="0"/>
              <w:rPr>
                <w:rFonts w:asciiTheme="minorHAnsi" w:eastAsia="DengXian" w:hAnsiTheme="minorHAnsi" w:cstheme="minorHAnsi"/>
              </w:rPr>
            </w:pPr>
          </w:p>
        </w:tc>
      </w:tr>
      <w:tr w:rsidR="00D64325" w14:paraId="4D1D6EA9" w14:textId="77777777">
        <w:tc>
          <w:tcPr>
            <w:tcW w:w="1809" w:type="dxa"/>
          </w:tcPr>
          <w:p w14:paraId="6570B29C" w14:textId="7E2F9FB9" w:rsidR="00D64325" w:rsidRDefault="00D64325" w:rsidP="00A6061F">
            <w:pPr>
              <w:spacing w:after="0"/>
              <w:jc w:val="center"/>
              <w:rPr>
                <w:rFonts w:asciiTheme="minorHAnsi" w:hAnsiTheme="minorHAnsi" w:cstheme="minorHAnsi"/>
              </w:rPr>
            </w:pPr>
            <w:r>
              <w:rPr>
                <w:rFonts w:asciiTheme="minorHAnsi" w:hAnsiTheme="minorHAnsi" w:cstheme="minorHAnsi"/>
              </w:rPr>
              <w:t>Futurewei</w:t>
            </w:r>
          </w:p>
        </w:tc>
        <w:tc>
          <w:tcPr>
            <w:tcW w:w="1985" w:type="dxa"/>
          </w:tcPr>
          <w:p w14:paraId="2F80F91E" w14:textId="13F16DF0" w:rsidR="00D64325" w:rsidRDefault="00D64325" w:rsidP="00A6061F">
            <w:pPr>
              <w:spacing w:after="0"/>
              <w:rPr>
                <w:rFonts w:asciiTheme="minorHAnsi" w:eastAsia="DengXian" w:hAnsiTheme="minorHAnsi" w:cstheme="minorHAnsi"/>
              </w:rPr>
            </w:pPr>
            <w:r>
              <w:rPr>
                <w:rFonts w:asciiTheme="minorHAnsi" w:eastAsia="DengXian" w:hAnsiTheme="minorHAnsi" w:cstheme="minorHAnsi"/>
              </w:rPr>
              <w:t>-</w:t>
            </w:r>
          </w:p>
        </w:tc>
        <w:tc>
          <w:tcPr>
            <w:tcW w:w="5273" w:type="dxa"/>
          </w:tcPr>
          <w:p w14:paraId="01E1C3B4" w14:textId="5C3C45B8" w:rsidR="00D64325" w:rsidRDefault="005F0B5A" w:rsidP="00A6061F">
            <w:pPr>
              <w:spacing w:after="0"/>
              <w:rPr>
                <w:rFonts w:asciiTheme="minorHAnsi" w:eastAsia="DengXian" w:hAnsiTheme="minorHAnsi" w:cstheme="minorHAnsi"/>
              </w:rPr>
            </w:pPr>
            <w:r>
              <w:rPr>
                <w:rFonts w:asciiTheme="minorHAnsi" w:eastAsia="DengXian" w:hAnsiTheme="minorHAnsi" w:cstheme="minorHAnsi"/>
              </w:rPr>
              <w:t xml:space="preserve">For </w:t>
            </w:r>
            <w:r w:rsidR="00821B62">
              <w:rPr>
                <w:rFonts w:asciiTheme="minorHAnsi" w:eastAsia="DengXian" w:hAnsiTheme="minorHAnsi" w:cstheme="minorHAnsi"/>
              </w:rPr>
              <w:t xml:space="preserve">both </w:t>
            </w:r>
            <w:r>
              <w:rPr>
                <w:rFonts w:asciiTheme="minorHAnsi" w:eastAsia="DengXian" w:hAnsiTheme="minorHAnsi" w:cstheme="minorHAnsi"/>
              </w:rPr>
              <w:t>option</w:t>
            </w:r>
            <w:r w:rsidR="00821B62">
              <w:rPr>
                <w:rFonts w:asciiTheme="minorHAnsi" w:eastAsia="DengXian" w:hAnsiTheme="minorHAnsi" w:cstheme="minorHAnsi"/>
              </w:rPr>
              <w:t>s</w:t>
            </w:r>
            <w:r>
              <w:rPr>
                <w:rFonts w:asciiTheme="minorHAnsi" w:eastAsia="DengXian" w:hAnsiTheme="minorHAnsi" w:cstheme="minorHAnsi"/>
              </w:rPr>
              <w:t>, w</w:t>
            </w:r>
            <w:r w:rsidR="00D64325">
              <w:rPr>
                <w:rFonts w:asciiTheme="minorHAnsi" w:eastAsia="DengXian" w:hAnsiTheme="minorHAnsi" w:cstheme="minorHAnsi"/>
              </w:rPr>
              <w:t xml:space="preserve">e wonder </w:t>
            </w:r>
            <w:r w:rsidR="00E26D3B">
              <w:rPr>
                <w:rFonts w:asciiTheme="minorHAnsi" w:eastAsia="DengXian" w:hAnsiTheme="minorHAnsi" w:cstheme="minorHAnsi"/>
              </w:rPr>
              <w:t xml:space="preserve">which one should be followed if </w:t>
            </w:r>
            <w:r w:rsidR="00E26D3B">
              <w:rPr>
                <w:rFonts w:asciiTheme="minorHAnsi" w:eastAsiaTheme="minorEastAsia" w:hAnsiTheme="minorHAnsi" w:cstheme="minorHAnsi"/>
                <w:lang w:eastAsia="zh-CN"/>
              </w:rPr>
              <w:t xml:space="preserve">the NAS-layer of the Relay UE indicates one of </w:t>
            </w:r>
            <w:r w:rsidR="00E26D3B">
              <w:rPr>
                <w:rFonts w:asciiTheme="minorHAnsi" w:eastAsiaTheme="minorEastAsia" w:hAnsiTheme="minorHAnsi" w:cstheme="minorHAnsi" w:hint="eastAsia"/>
                <w:i/>
                <w:iCs/>
                <w:lang w:eastAsia="zh-CN"/>
              </w:rPr>
              <w:t>emergency</w:t>
            </w:r>
            <w:r w:rsidR="00E26D3B">
              <w:rPr>
                <w:rFonts w:asciiTheme="minorHAnsi" w:eastAsiaTheme="minorEastAsia" w:hAnsiTheme="minorHAnsi" w:cstheme="minorHAnsi" w:hint="eastAsia"/>
                <w:lang w:eastAsia="zh-CN"/>
              </w:rPr>
              <w:t xml:space="preserve">, </w:t>
            </w:r>
            <w:proofErr w:type="spellStart"/>
            <w:r w:rsidR="00E26D3B">
              <w:rPr>
                <w:rFonts w:asciiTheme="minorHAnsi" w:eastAsiaTheme="minorEastAsia" w:hAnsiTheme="minorHAnsi" w:cstheme="minorHAnsi" w:hint="eastAsia"/>
                <w:i/>
                <w:iCs/>
                <w:lang w:eastAsia="zh-CN"/>
              </w:rPr>
              <w:t>mps-PriorityAccess</w:t>
            </w:r>
            <w:proofErr w:type="spellEnd"/>
            <w:r w:rsidR="00E26D3B">
              <w:rPr>
                <w:rFonts w:asciiTheme="minorHAnsi" w:eastAsiaTheme="minorEastAsia" w:hAnsiTheme="minorHAnsi" w:cstheme="minorHAnsi" w:hint="eastAsia"/>
                <w:lang w:eastAsia="zh-CN"/>
              </w:rPr>
              <w:t xml:space="preserve">, </w:t>
            </w:r>
            <w:r w:rsidR="00E26D3B">
              <w:rPr>
                <w:rFonts w:asciiTheme="minorHAnsi" w:eastAsiaTheme="minorEastAsia" w:hAnsiTheme="minorHAnsi" w:cstheme="minorHAnsi"/>
                <w:lang w:eastAsia="zh-CN"/>
              </w:rPr>
              <w:t>and</w:t>
            </w:r>
            <w:r w:rsidR="00E26D3B">
              <w:rPr>
                <w:rFonts w:asciiTheme="minorHAnsi" w:eastAsiaTheme="minorEastAsia" w:hAnsiTheme="minorHAnsi" w:cstheme="minorHAnsi" w:hint="eastAsia"/>
                <w:lang w:eastAsia="zh-CN"/>
              </w:rPr>
              <w:t xml:space="preserve"> </w:t>
            </w:r>
            <w:proofErr w:type="spellStart"/>
            <w:r w:rsidR="00E26D3B">
              <w:rPr>
                <w:rFonts w:asciiTheme="minorHAnsi" w:eastAsiaTheme="minorEastAsia" w:hAnsiTheme="minorHAnsi" w:cstheme="minorHAnsi" w:hint="eastAsia"/>
                <w:i/>
                <w:iCs/>
                <w:lang w:eastAsia="zh-CN"/>
              </w:rPr>
              <w:t>mcs-PriorityAccess</w:t>
            </w:r>
            <w:proofErr w:type="spellEnd"/>
            <w:r w:rsidR="00E26D3B">
              <w:rPr>
                <w:rFonts w:asciiTheme="minorHAnsi" w:eastAsiaTheme="minorEastAsia" w:hAnsiTheme="minorHAnsi" w:cstheme="minorHAnsi"/>
                <w:lang w:eastAsia="zh-CN"/>
              </w:rPr>
              <w:t xml:space="preserve"> cause values while the remote UE’s message indicates a different one of these three cause values.</w:t>
            </w:r>
          </w:p>
        </w:tc>
      </w:tr>
    </w:tbl>
    <w:p w14:paraId="6B1A6D0D"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6B1A6D0E" w14:textId="77777777" w:rsidR="00DE4F9D" w:rsidRDefault="000851D9">
      <w:pPr>
        <w:rPr>
          <w:rFonts w:asciiTheme="minorHAnsi" w:eastAsiaTheme="minorEastAsia" w:hAnsiTheme="minorHAnsi" w:cstheme="minorHAnsi"/>
          <w:b/>
          <w:highlight w:val="yellow"/>
          <w:lang w:eastAsia="zh-CN"/>
        </w:rPr>
      </w:pPr>
      <w:proofErr w:type="spellStart"/>
      <w:r>
        <w:rPr>
          <w:rFonts w:asciiTheme="minorHAnsi" w:eastAsiaTheme="minorEastAsia" w:hAnsiTheme="minorHAnsi" w:cstheme="minorHAnsi"/>
          <w:b/>
          <w:highlight w:val="yellow"/>
          <w:lang w:eastAsia="zh-CN"/>
        </w:rPr>
        <w:t>Xxx</w:t>
      </w:r>
      <w:proofErr w:type="spellEnd"/>
    </w:p>
    <w:p w14:paraId="6B1A6D0F" w14:textId="77777777" w:rsidR="00DE4F9D" w:rsidRDefault="00DE4F9D">
      <w:pPr>
        <w:rPr>
          <w:rFonts w:asciiTheme="minorHAnsi" w:eastAsiaTheme="minorEastAsia" w:hAnsiTheme="minorHAnsi" w:cstheme="minorHAnsi"/>
          <w:b/>
          <w:highlight w:val="yellow"/>
          <w:lang w:eastAsia="zh-CN"/>
        </w:rPr>
      </w:pPr>
    </w:p>
    <w:p w14:paraId="6B1A6D10" w14:textId="77777777" w:rsidR="00DE4F9D" w:rsidRDefault="000851D9">
      <w:pPr>
        <w:pStyle w:val="BodyText"/>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SimSun"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14:paraId="6B1A6D11" w14:textId="77777777" w:rsidR="00DE4F9D" w:rsidRDefault="000851D9">
      <w:pPr>
        <w:pStyle w:val="ListParagraph"/>
        <w:numPr>
          <w:ilvl w:val="0"/>
          <w:numId w:val="7"/>
        </w:numPr>
        <w:ind w:firstLineChars="0"/>
        <w:rPr>
          <w:rFonts w:asciiTheme="minorHAnsi" w:eastAsiaTheme="minorEastAsia" w:hAnsiTheme="minorHAnsi" w:cstheme="minorHAnsi"/>
          <w:b/>
        </w:rPr>
      </w:pPr>
      <w:r>
        <w:rPr>
          <w:rFonts w:asciiTheme="minorHAnsi" w:hAnsiTheme="minorHAnsi" w:cstheme="minorHAnsi"/>
          <w:b/>
        </w:rPr>
        <w:lastRenderedPageBreak/>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D15" w14:textId="77777777">
        <w:tc>
          <w:tcPr>
            <w:tcW w:w="1809" w:type="dxa"/>
            <w:shd w:val="clear" w:color="auto" w:fill="E7E6E6"/>
          </w:tcPr>
          <w:p w14:paraId="6B1A6D12"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D13"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B1A6D14"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D19" w14:textId="77777777">
        <w:tc>
          <w:tcPr>
            <w:tcW w:w="1809" w:type="dxa"/>
          </w:tcPr>
          <w:p w14:paraId="6B1A6D16"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6B1A6D17"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D18"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DE4F9D" w14:paraId="6B1A6D1D" w14:textId="77777777">
        <w:tc>
          <w:tcPr>
            <w:tcW w:w="1809" w:type="dxa"/>
          </w:tcPr>
          <w:p w14:paraId="6B1A6D1A" w14:textId="77777777" w:rsidR="00DE4F9D" w:rsidRDefault="000851D9">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V</w:t>
            </w:r>
            <w:r>
              <w:rPr>
                <w:rFonts w:asciiTheme="minorHAnsi" w:eastAsia="SimSun" w:hAnsiTheme="minorHAnsi" w:cstheme="minorHAnsi" w:hint="eastAsia"/>
                <w:lang w:eastAsia="zh-CN"/>
              </w:rPr>
              <w:t>ivo</w:t>
            </w:r>
          </w:p>
        </w:tc>
        <w:tc>
          <w:tcPr>
            <w:tcW w:w="1985" w:type="dxa"/>
          </w:tcPr>
          <w:p w14:paraId="6B1A6D1B"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6B1A6D1C"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hint="eastAsia"/>
                <w:lang w:eastAsia="zh-CN"/>
              </w:rPr>
              <w:t>As replied in Q1, it</w:t>
            </w:r>
            <w:r>
              <w:rPr>
                <w:rFonts w:asciiTheme="minorHAnsi" w:eastAsia="DengXian" w:hAnsiTheme="minorHAnsi" w:cstheme="minorHAnsi"/>
                <w:lang w:eastAsia="zh-CN"/>
              </w:rPr>
              <w:t>’</w:t>
            </w:r>
            <w:r>
              <w:rPr>
                <w:rFonts w:asciiTheme="minorHAnsi" w:eastAsia="DengXian" w:hAnsiTheme="minorHAnsi" w:cstheme="minorHAnsi" w:hint="eastAsia"/>
                <w:lang w:eastAsia="zh-CN"/>
              </w:rPr>
              <w:t>s better for RAN2 to send the LS reply to resolve the misalignment issue across different specs. And also attach the agreeable RAN2 CR if any.</w:t>
            </w:r>
          </w:p>
        </w:tc>
      </w:tr>
      <w:tr w:rsidR="00DE4F9D" w14:paraId="6B1A6D21" w14:textId="77777777">
        <w:tc>
          <w:tcPr>
            <w:tcW w:w="1809" w:type="dxa"/>
          </w:tcPr>
          <w:p w14:paraId="6B1A6D1E" w14:textId="77777777" w:rsidR="00DE4F9D" w:rsidRDefault="000851D9">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B1A6D1F"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rPr>
              <w:t>Disagree</w:t>
            </w:r>
          </w:p>
        </w:tc>
        <w:tc>
          <w:tcPr>
            <w:tcW w:w="5273" w:type="dxa"/>
          </w:tcPr>
          <w:p w14:paraId="6B1A6D20"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rPr>
              <w:t>Same view as OPPO. No need to send an LS reply as CT1 already updated CT1 spec and there is no input expected.</w:t>
            </w:r>
          </w:p>
        </w:tc>
      </w:tr>
      <w:tr w:rsidR="00DE4F9D" w14:paraId="6B1A6D25" w14:textId="77777777">
        <w:tc>
          <w:tcPr>
            <w:tcW w:w="1809" w:type="dxa"/>
          </w:tcPr>
          <w:p w14:paraId="6B1A6D22" w14:textId="77777777" w:rsidR="00DE4F9D" w:rsidRDefault="000851D9">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14:paraId="6B1A6D23"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14:paraId="6B1A6D24"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w:t>
            </w:r>
          </w:p>
        </w:tc>
      </w:tr>
      <w:tr w:rsidR="00DE4F9D" w14:paraId="6B1A6D29" w14:textId="77777777">
        <w:tc>
          <w:tcPr>
            <w:tcW w:w="1809" w:type="dxa"/>
          </w:tcPr>
          <w:p w14:paraId="6B1A6D26"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D27" w14:textId="77777777" w:rsidR="00DE4F9D" w:rsidRDefault="00DE4F9D">
            <w:pPr>
              <w:spacing w:after="0"/>
              <w:rPr>
                <w:rFonts w:asciiTheme="minorHAnsi" w:eastAsia="Malgun Gothic" w:hAnsiTheme="minorHAnsi" w:cstheme="minorHAnsi"/>
                <w:lang w:eastAsia="ko-KR"/>
              </w:rPr>
            </w:pPr>
          </w:p>
        </w:tc>
        <w:tc>
          <w:tcPr>
            <w:tcW w:w="5273" w:type="dxa"/>
          </w:tcPr>
          <w:p w14:paraId="6B1A6D28"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DE4F9D" w14:paraId="6B1A6D2D" w14:textId="77777777">
        <w:tc>
          <w:tcPr>
            <w:tcW w:w="1809" w:type="dxa"/>
          </w:tcPr>
          <w:p w14:paraId="6B1A6D2A"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14:paraId="6B1A6D2B"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6B1A6D2C" w14:textId="77777777" w:rsidR="00DE4F9D" w:rsidRDefault="000851D9">
            <w:pPr>
              <w:spacing w:after="0"/>
              <w:rPr>
                <w:rFonts w:asciiTheme="minorHAnsi" w:eastAsiaTheme="minorEastAsia" w:hAnsiTheme="minorHAnsi" w:cstheme="minorHAnsi"/>
                <w:lang w:eastAsia="zh-CN"/>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We do expect any RAN2 action, so reply LS is not needed.</w:t>
            </w:r>
          </w:p>
        </w:tc>
      </w:tr>
      <w:tr w:rsidR="00DE4F9D" w14:paraId="6B1A6D31" w14:textId="77777777">
        <w:tc>
          <w:tcPr>
            <w:tcW w:w="1809" w:type="dxa"/>
          </w:tcPr>
          <w:p w14:paraId="6B1A6D2E"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D2F"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14:paraId="6B1A6D30"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p>
        </w:tc>
      </w:tr>
      <w:tr w:rsidR="00DE4F9D" w14:paraId="6B1A6D35" w14:textId="77777777">
        <w:tc>
          <w:tcPr>
            <w:tcW w:w="1809" w:type="dxa"/>
          </w:tcPr>
          <w:p w14:paraId="6B1A6D32"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D33"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B1A6D34" w14:textId="77777777" w:rsidR="00DE4F9D" w:rsidRDefault="00DE4F9D">
            <w:pPr>
              <w:spacing w:after="0"/>
              <w:rPr>
                <w:rFonts w:asciiTheme="minorHAnsi" w:eastAsiaTheme="minorEastAsia" w:hAnsiTheme="minorHAnsi" w:cstheme="minorHAnsi"/>
                <w:lang w:eastAsia="zh-CN"/>
              </w:rPr>
            </w:pPr>
          </w:p>
        </w:tc>
      </w:tr>
      <w:tr w:rsidR="00976253" w14:paraId="2E081395" w14:textId="77777777">
        <w:tc>
          <w:tcPr>
            <w:tcW w:w="1809" w:type="dxa"/>
          </w:tcPr>
          <w:p w14:paraId="1A6B69A3" w14:textId="660764CF" w:rsidR="00976253" w:rsidRDefault="00976253">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14:paraId="25C0489D" w14:textId="02BF6BE6" w:rsidR="00976253" w:rsidRDefault="00976253">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5CAE83ED" w14:textId="146F7C7D" w:rsidR="00976253"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OPPO, Qualcomm and Huawei</w:t>
            </w:r>
          </w:p>
        </w:tc>
      </w:tr>
      <w:tr w:rsidR="00A6061F" w14:paraId="68BF9E12" w14:textId="77777777">
        <w:tc>
          <w:tcPr>
            <w:tcW w:w="1809" w:type="dxa"/>
          </w:tcPr>
          <w:p w14:paraId="1BE38FEF" w14:textId="0E8A0E0B" w:rsidR="00A6061F" w:rsidRDefault="00A6061F" w:rsidP="00A6061F">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14:paraId="0415889D" w14:textId="6149729E"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 xml:space="preserve">Disagree </w:t>
            </w:r>
          </w:p>
        </w:tc>
        <w:tc>
          <w:tcPr>
            <w:tcW w:w="5273" w:type="dxa"/>
          </w:tcPr>
          <w:p w14:paraId="492698C5" w14:textId="59BF0132" w:rsidR="00A6061F" w:rsidRDefault="00A6061F" w:rsidP="00A6061F">
            <w:pPr>
              <w:spacing w:after="0"/>
              <w:rPr>
                <w:rFonts w:asciiTheme="minorHAnsi" w:eastAsiaTheme="minorEastAsia" w:hAnsiTheme="minorHAnsi" w:cstheme="minorHAnsi"/>
                <w:lang w:eastAsia="zh-CN"/>
              </w:rPr>
            </w:pPr>
            <w:r>
              <w:rPr>
                <w:rFonts w:asciiTheme="minorHAnsi" w:eastAsia="DengXian" w:hAnsiTheme="minorHAnsi" w:cstheme="minorHAnsi"/>
              </w:rPr>
              <w:t>We should only send an LS if we disagree with CT1 and RAN2 expects CT1 to change their specifications.</w:t>
            </w:r>
          </w:p>
        </w:tc>
      </w:tr>
      <w:tr w:rsidR="00F75E64" w14:paraId="529CCDB0" w14:textId="77777777">
        <w:tc>
          <w:tcPr>
            <w:tcW w:w="1809" w:type="dxa"/>
          </w:tcPr>
          <w:p w14:paraId="6727043D" w14:textId="32CF1C51" w:rsidR="00F75E64" w:rsidRDefault="00F75E64" w:rsidP="00A6061F">
            <w:pPr>
              <w:spacing w:after="0"/>
              <w:jc w:val="center"/>
              <w:rPr>
                <w:rFonts w:asciiTheme="minorHAnsi" w:hAnsiTheme="minorHAnsi" w:cstheme="minorHAnsi"/>
              </w:rPr>
            </w:pPr>
            <w:r>
              <w:rPr>
                <w:rFonts w:asciiTheme="minorHAnsi" w:hAnsiTheme="minorHAnsi" w:cstheme="minorHAnsi"/>
              </w:rPr>
              <w:t>Apple</w:t>
            </w:r>
          </w:p>
        </w:tc>
        <w:tc>
          <w:tcPr>
            <w:tcW w:w="1985" w:type="dxa"/>
          </w:tcPr>
          <w:p w14:paraId="5EDA784B" w14:textId="5E087A56" w:rsidR="00F75E64" w:rsidRDefault="00F75E64" w:rsidP="00A6061F">
            <w:pPr>
              <w:spacing w:after="0"/>
              <w:rPr>
                <w:rFonts w:asciiTheme="minorHAnsi" w:eastAsia="DengXian" w:hAnsiTheme="minorHAnsi" w:cstheme="minorHAnsi"/>
              </w:rPr>
            </w:pPr>
            <w:r>
              <w:rPr>
                <w:rFonts w:asciiTheme="minorHAnsi" w:eastAsia="DengXian" w:hAnsiTheme="minorHAnsi" w:cstheme="minorHAnsi"/>
              </w:rPr>
              <w:t>Disagree</w:t>
            </w:r>
          </w:p>
        </w:tc>
        <w:tc>
          <w:tcPr>
            <w:tcW w:w="5273" w:type="dxa"/>
          </w:tcPr>
          <w:p w14:paraId="7E45B0CE" w14:textId="67F3E070" w:rsidR="00F75E64" w:rsidRDefault="00F75E64" w:rsidP="00A6061F">
            <w:pPr>
              <w:spacing w:after="0"/>
              <w:rPr>
                <w:rFonts w:asciiTheme="minorHAnsi" w:eastAsia="DengXian" w:hAnsiTheme="minorHAnsi" w:cstheme="minorHAnsi"/>
              </w:rPr>
            </w:pPr>
            <w:r>
              <w:rPr>
                <w:rFonts w:asciiTheme="minorHAnsi" w:eastAsia="DengXian" w:hAnsiTheme="minorHAnsi" w:cstheme="minorHAnsi"/>
              </w:rPr>
              <w:t>No need for a reply LS</w:t>
            </w:r>
          </w:p>
        </w:tc>
      </w:tr>
      <w:tr w:rsidR="00821B62" w14:paraId="7F0DCB02" w14:textId="77777777">
        <w:tc>
          <w:tcPr>
            <w:tcW w:w="1809" w:type="dxa"/>
          </w:tcPr>
          <w:p w14:paraId="505DFEB1" w14:textId="54588D7F" w:rsidR="00821B62" w:rsidRDefault="00821B62" w:rsidP="00A6061F">
            <w:pPr>
              <w:spacing w:after="0"/>
              <w:jc w:val="center"/>
              <w:rPr>
                <w:rFonts w:asciiTheme="minorHAnsi" w:hAnsiTheme="minorHAnsi" w:cstheme="minorHAnsi"/>
              </w:rPr>
            </w:pPr>
            <w:r>
              <w:rPr>
                <w:rFonts w:asciiTheme="minorHAnsi" w:hAnsiTheme="minorHAnsi" w:cstheme="minorHAnsi"/>
              </w:rPr>
              <w:t>Futurewei</w:t>
            </w:r>
          </w:p>
        </w:tc>
        <w:tc>
          <w:tcPr>
            <w:tcW w:w="1985" w:type="dxa"/>
          </w:tcPr>
          <w:p w14:paraId="4100A0BF" w14:textId="29A5F129" w:rsidR="00821B62" w:rsidRDefault="00821B62" w:rsidP="00A6061F">
            <w:pPr>
              <w:spacing w:after="0"/>
              <w:rPr>
                <w:rFonts w:asciiTheme="minorHAnsi" w:eastAsia="DengXian" w:hAnsiTheme="minorHAnsi" w:cstheme="minorHAnsi"/>
              </w:rPr>
            </w:pPr>
            <w:r>
              <w:rPr>
                <w:rFonts w:asciiTheme="minorHAnsi" w:eastAsia="DengXian" w:hAnsiTheme="minorHAnsi" w:cstheme="minorHAnsi"/>
              </w:rPr>
              <w:t>-</w:t>
            </w:r>
          </w:p>
        </w:tc>
        <w:tc>
          <w:tcPr>
            <w:tcW w:w="5273" w:type="dxa"/>
          </w:tcPr>
          <w:p w14:paraId="6B5C52F5" w14:textId="246EC66A" w:rsidR="0077539E" w:rsidRDefault="00821B62" w:rsidP="00A6061F">
            <w:pPr>
              <w:spacing w:after="0"/>
              <w:rPr>
                <w:rFonts w:asciiTheme="minorHAnsi" w:eastAsia="DengXian" w:hAnsiTheme="minorHAnsi" w:cstheme="minorHAnsi"/>
              </w:rPr>
            </w:pPr>
            <w:r>
              <w:rPr>
                <w:rFonts w:asciiTheme="minorHAnsi" w:eastAsia="DengXian" w:hAnsiTheme="minorHAnsi" w:cstheme="minorHAnsi"/>
              </w:rPr>
              <w:t xml:space="preserve">We wonder whether </w:t>
            </w:r>
            <w:r w:rsidR="0077539E">
              <w:rPr>
                <w:rFonts w:asciiTheme="minorHAnsi" w:eastAsia="DengXian" w:hAnsiTheme="minorHAnsi" w:cstheme="minorHAnsi"/>
              </w:rPr>
              <w:t xml:space="preserve">the </w:t>
            </w:r>
            <w:r>
              <w:rPr>
                <w:rFonts w:asciiTheme="minorHAnsi" w:eastAsia="DengXian" w:hAnsiTheme="minorHAnsi" w:cstheme="minorHAnsi"/>
              </w:rPr>
              <w:t>following corner case</w:t>
            </w:r>
            <w:r w:rsidR="0077539E">
              <w:rPr>
                <w:rFonts w:asciiTheme="minorHAnsi" w:eastAsia="DengXian" w:hAnsiTheme="minorHAnsi" w:cstheme="minorHAnsi"/>
              </w:rPr>
              <w:t xml:space="preserve"> can happen</w:t>
            </w:r>
            <w:r>
              <w:rPr>
                <w:rFonts w:asciiTheme="minorHAnsi" w:eastAsia="DengXian" w:hAnsiTheme="minorHAnsi" w:cstheme="minorHAnsi"/>
              </w:rPr>
              <w:t>:</w:t>
            </w:r>
          </w:p>
          <w:p w14:paraId="51587B05" w14:textId="77777777" w:rsidR="00821B62" w:rsidRDefault="0077539E" w:rsidP="00A6061F">
            <w:pPr>
              <w:spacing w:after="0"/>
              <w:rPr>
                <w:rFonts w:asciiTheme="minorHAnsi" w:eastAsia="DengXian" w:hAnsiTheme="minorHAnsi" w:cstheme="minorHAnsi"/>
              </w:rPr>
            </w:pPr>
            <w:r>
              <w:rPr>
                <w:rFonts w:asciiTheme="minorHAnsi" w:eastAsiaTheme="minorEastAsia" w:hAnsiTheme="minorHAnsi" w:cstheme="minorHAnsi"/>
                <w:lang w:eastAsia="zh-CN"/>
              </w:rPr>
              <w:t>T</w:t>
            </w:r>
            <w:r>
              <w:rPr>
                <w:rFonts w:asciiTheme="minorHAnsi" w:eastAsiaTheme="minorEastAsia" w:hAnsiTheme="minorHAnsi" w:cstheme="minorHAnsi"/>
                <w:lang w:eastAsia="zh-CN"/>
              </w:rPr>
              <w:t xml:space="preserve">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r w:rsidR="00821B62">
              <w:rPr>
                <w:rFonts w:asciiTheme="minorHAnsi" w:eastAsia="DengXian" w:hAnsiTheme="minorHAnsi" w:cstheme="minorHAnsi"/>
              </w:rPr>
              <w:t xml:space="preserve"> </w:t>
            </w:r>
          </w:p>
          <w:p w14:paraId="685C5A7D" w14:textId="77777777" w:rsidR="0077539E" w:rsidRDefault="0077539E" w:rsidP="00A6061F">
            <w:pPr>
              <w:spacing w:after="0"/>
              <w:rPr>
                <w:rFonts w:asciiTheme="minorHAnsi" w:eastAsia="DengXian" w:hAnsiTheme="minorHAnsi" w:cstheme="minorHAnsi"/>
              </w:rPr>
            </w:pPr>
          </w:p>
          <w:p w14:paraId="50238E10" w14:textId="2B79DE06" w:rsidR="0077539E" w:rsidRDefault="0077539E" w:rsidP="00A6061F">
            <w:pPr>
              <w:spacing w:after="0"/>
              <w:rPr>
                <w:rFonts w:asciiTheme="minorHAnsi" w:eastAsia="DengXian" w:hAnsiTheme="minorHAnsi" w:cstheme="minorHAnsi"/>
              </w:rPr>
            </w:pPr>
            <w:r>
              <w:rPr>
                <w:rFonts w:asciiTheme="minorHAnsi" w:eastAsia="DengXian" w:hAnsiTheme="minorHAnsi" w:cstheme="minorHAnsi"/>
              </w:rPr>
              <w:t>If RAN2 decide that such corner case won’t happen or is not a concern, then there is no need to send LS to CT1. But if we want to check CT1’s opinion on this, then we can send an LS.</w:t>
            </w:r>
          </w:p>
        </w:tc>
      </w:tr>
    </w:tbl>
    <w:p w14:paraId="6B1A6D36" w14:textId="77777777" w:rsidR="00DE4F9D" w:rsidRDefault="000851D9">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6B1A6D37"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14:paraId="6B1A6D38" w14:textId="77777777" w:rsidR="00DE4F9D" w:rsidRDefault="00DE4F9D">
      <w:pPr>
        <w:pStyle w:val="BodyText"/>
        <w:rPr>
          <w:rFonts w:eastAsiaTheme="minorEastAsia"/>
          <w:lang w:val="en-GB" w:eastAsia="zh-CN"/>
        </w:rPr>
      </w:pPr>
    </w:p>
    <w:p w14:paraId="6B1A6D39"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B1A6D3A" w14:textId="77777777" w:rsidR="00DE4F9D" w:rsidRDefault="000851D9">
      <w:pPr>
        <w:pStyle w:val="BodyText"/>
        <w:rPr>
          <w:rFonts w:eastAsia="SimSun"/>
          <w:szCs w:val="20"/>
          <w:lang w:eastAsia="zh-CN"/>
        </w:rPr>
      </w:pPr>
      <w:r>
        <w:rPr>
          <w:rFonts w:eastAsia="SimSun"/>
          <w:szCs w:val="20"/>
          <w:lang w:eastAsia="zh-CN"/>
        </w:rPr>
        <w:t>The summary concludes with the following proposals:</w:t>
      </w:r>
    </w:p>
    <w:p w14:paraId="6B1A6D3B" w14:textId="77777777" w:rsidR="00DE4F9D" w:rsidRDefault="000851D9">
      <w:pPr>
        <w:rPr>
          <w:rFonts w:eastAsia="DengXian"/>
          <w:b/>
          <w:lang w:val="en-GB" w:eastAsia="zh-CN"/>
        </w:rPr>
      </w:pPr>
      <w:r>
        <w:rPr>
          <w:rFonts w:eastAsia="DengXian"/>
          <w:b/>
          <w:lang w:val="en-GB" w:eastAsia="zh-CN"/>
        </w:rPr>
        <w:t>xxx</w:t>
      </w:r>
    </w:p>
    <w:p w14:paraId="6B1A6D3C" w14:textId="77777777" w:rsidR="00DE4F9D" w:rsidRDefault="00DE4F9D">
      <w:pPr>
        <w:pStyle w:val="BodyText"/>
        <w:ind w:left="1440" w:hanging="1440"/>
        <w:rPr>
          <w:highlight w:val="lightGray"/>
        </w:rPr>
      </w:pPr>
    </w:p>
    <w:bookmarkEnd w:id="7"/>
    <w:bookmarkEnd w:id="8"/>
    <w:p w14:paraId="6B1A6D3D" w14:textId="77777777" w:rsidR="00DE4F9D" w:rsidRDefault="000851D9">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6B1A6D3E"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3"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3"/>
    </w:p>
    <w:p w14:paraId="6B1A6D3F"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lastRenderedPageBreak/>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 has its own service          vivo      LS out          </w:t>
      </w:r>
      <w:proofErr w:type="gramStart"/>
      <w:r>
        <w:rPr>
          <w:rFonts w:ascii="Times New Roman" w:hAnsi="Times New Roman"/>
          <w:color w:val="000000"/>
          <w:sz w:val="20"/>
          <w:szCs w:val="20"/>
        </w:rPr>
        <w:t>To</w:t>
      </w:r>
      <w:proofErr w:type="gramEnd"/>
      <w:r>
        <w:rPr>
          <w:rFonts w:ascii="Times New Roman" w:hAnsi="Times New Roman"/>
          <w:color w:val="000000"/>
          <w:sz w:val="20"/>
          <w:szCs w:val="20"/>
        </w:rPr>
        <w:t>:CT1            Cc:SA2</w:t>
      </w:r>
    </w:p>
    <w:p w14:paraId="6B1A6D40"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14:paraId="6B1A6D41"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CR       Rel-17 38.331 17.2.0   3509    -           F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14:paraId="6B1A6D42"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DE4F9D">
      <w:headerReference w:type="default" r:id="rId16"/>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78CC" w14:textId="77777777" w:rsidR="006136C7" w:rsidRDefault="006136C7">
      <w:pPr>
        <w:spacing w:line="240" w:lineRule="auto"/>
      </w:pPr>
      <w:r>
        <w:separator/>
      </w:r>
    </w:p>
  </w:endnote>
  <w:endnote w:type="continuationSeparator" w:id="0">
    <w:p w14:paraId="275612C0" w14:textId="77777777" w:rsidR="006136C7" w:rsidRDefault="00613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C79C" w14:textId="77777777" w:rsidR="006136C7" w:rsidRDefault="006136C7">
      <w:pPr>
        <w:spacing w:after="0"/>
      </w:pPr>
      <w:r>
        <w:separator/>
      </w:r>
    </w:p>
  </w:footnote>
  <w:footnote w:type="continuationSeparator" w:id="0">
    <w:p w14:paraId="491E5123" w14:textId="77777777" w:rsidR="006136C7" w:rsidRDefault="006136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6D4B" w14:textId="77777777" w:rsidR="00DE4F9D" w:rsidRDefault="00DE4F9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99249894">
    <w:abstractNumId w:val="7"/>
  </w:num>
  <w:num w:numId="2" w16cid:durableId="801383402">
    <w:abstractNumId w:val="3"/>
  </w:num>
  <w:num w:numId="3" w16cid:durableId="1286307426">
    <w:abstractNumId w:val="2"/>
  </w:num>
  <w:num w:numId="4" w16cid:durableId="68964367">
    <w:abstractNumId w:val="6"/>
  </w:num>
  <w:num w:numId="5" w16cid:durableId="2090422611">
    <w:abstractNumId w:val="5"/>
  </w:num>
  <w:num w:numId="6" w16cid:durableId="1486631707">
    <w:abstractNumId w:val="0"/>
  </w:num>
  <w:num w:numId="7" w16cid:durableId="38359221">
    <w:abstractNumId w:val="4"/>
  </w:num>
  <w:num w:numId="8" w16cid:durableId="1370035309">
    <w:abstractNumId w:val="1"/>
  </w:num>
  <w:num w:numId="9" w16cid:durableId="431440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1D9"/>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7E9"/>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541"/>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08A"/>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73"/>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C4E"/>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44E"/>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CC5"/>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3C86"/>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5A"/>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6C7"/>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E31"/>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39E"/>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1B62"/>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D15"/>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233"/>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53"/>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61F"/>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A56"/>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9C"/>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4A4"/>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325"/>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56"/>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4F9D"/>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D3B"/>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58D"/>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0DC"/>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6AA"/>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5E64"/>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5B"/>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DBA2423"/>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A6C44"/>
  <w15:docId w15:val="{536C03A9-F41E-4AF9-97A9-6A1D2C74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yorgy.wolfner@nokia.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rui46@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ladug@qti.qualcomm.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E8EE8-B122-4BCA-93D7-6618BAA7219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BC7813-4609-45BB-B203-9CD9D66F9A96}">
  <ds:schemaRefs>
    <ds:schemaRef ds:uri="http://schemas.openxmlformats.org/officeDocument/2006/bibliography"/>
  </ds:schemaRefs>
</ds:datastoreItem>
</file>

<file path=customXml/itemProps4.xml><?xml version="1.0" encoding="utf-8"?>
<ds:datastoreItem xmlns:ds="http://schemas.openxmlformats.org/officeDocument/2006/customXml" ds:itemID="{A5DBB7B5-0833-45DC-9416-B74E8AA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Futurewei (Yunsong)</cp:lastModifiedBy>
  <cp:revision>5</cp:revision>
  <cp:lastPrinted>2011-08-03T09:36:00Z</cp:lastPrinted>
  <dcterms:created xsi:type="dcterms:W3CDTF">2022-10-13T01:52:00Z</dcterms:created>
  <dcterms:modified xsi:type="dcterms:W3CDTF">2022-10-13T02:19:00Z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16EF974FAC334A9BA8127907EF2F1288</vt:lpwstr>
  </property>
</Properties>
</file>