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7C99" w14:textId="1EB04AEF" w:rsidR="000077E8" w:rsidRDefault="000077E8" w:rsidP="000077E8">
      <w:pPr>
        <w:pStyle w:val="3GPPHeader"/>
        <w:spacing w:after="60"/>
        <w:rPr>
          <w:sz w:val="32"/>
          <w:szCs w:val="32"/>
        </w:rPr>
      </w:pPr>
      <w:r>
        <w:t>3GPP RAN WG2 Meeting #11</w:t>
      </w:r>
      <w:r w:rsidR="00AD74F9">
        <w:t>9</w:t>
      </w:r>
      <w:r w:rsidR="002A6E3E">
        <w:t>bis</w:t>
      </w:r>
      <w:r>
        <w:t>-e</w:t>
      </w:r>
      <w:r>
        <w:tab/>
      </w:r>
      <w:r w:rsidR="002A6E3E">
        <w:t xml:space="preserve">draft - </w:t>
      </w:r>
      <w:r w:rsidR="002A6E3E" w:rsidRPr="002A6E3E">
        <w:rPr>
          <w:rFonts w:cs="Arial"/>
          <w:sz w:val="26"/>
          <w:szCs w:val="26"/>
        </w:rPr>
        <w:t>R2-2210812</w:t>
      </w:r>
    </w:p>
    <w:p w14:paraId="305A2E40" w14:textId="7B3EB519" w:rsidR="00E230A1" w:rsidRDefault="00706984" w:rsidP="00E230A1">
      <w:pPr>
        <w:pStyle w:val="3GPPHeader"/>
      </w:pPr>
      <w:r>
        <w:t>E-</w:t>
      </w:r>
      <w:r w:rsidR="00E230A1">
        <w:t xml:space="preserve">Meeting </w:t>
      </w:r>
      <w:r w:rsidR="002A6E3E">
        <w:t>October</w:t>
      </w:r>
      <w:r w:rsidR="00E230A1">
        <w:t xml:space="preserve"> </w:t>
      </w:r>
      <w:r w:rsidR="002A6E3E">
        <w:t>10-19</w:t>
      </w:r>
      <w:r w:rsidR="00E230A1">
        <w:t xml:space="preserve">, 2022                                       </w:t>
      </w:r>
    </w:p>
    <w:p w14:paraId="44D0C1FB" w14:textId="5F6870C8" w:rsidR="00FA03D3" w:rsidRDefault="00CD5029">
      <w:pPr>
        <w:pStyle w:val="3GPPHeader"/>
        <w:rPr>
          <w:sz w:val="22"/>
          <w:szCs w:val="22"/>
          <w:lang w:val="sv-SE"/>
        </w:rPr>
      </w:pPr>
      <w:r>
        <w:rPr>
          <w:sz w:val="22"/>
          <w:szCs w:val="22"/>
          <w:lang w:val="sv-SE"/>
        </w:rPr>
        <w:t>Agenda Item:</w:t>
      </w:r>
      <w:r>
        <w:rPr>
          <w:sz w:val="22"/>
          <w:szCs w:val="22"/>
          <w:lang w:val="sv-SE"/>
        </w:rPr>
        <w:tab/>
      </w:r>
      <w:r w:rsidR="00264A84">
        <w:rPr>
          <w:sz w:val="22"/>
          <w:szCs w:val="22"/>
          <w:lang w:val="sv-SE"/>
        </w:rPr>
        <w:t>6</w:t>
      </w:r>
      <w:r>
        <w:rPr>
          <w:sz w:val="22"/>
          <w:szCs w:val="22"/>
          <w:lang w:val="sv-SE"/>
        </w:rPr>
        <w:t>.</w:t>
      </w:r>
      <w:r w:rsidR="002A6E3E">
        <w:rPr>
          <w:sz w:val="22"/>
          <w:szCs w:val="22"/>
          <w:lang w:val="sv-SE"/>
        </w:rPr>
        <w:t>20.2</w:t>
      </w:r>
    </w:p>
    <w:p w14:paraId="17AE8FAE" w14:textId="1103C54B" w:rsidR="00FA03D3" w:rsidRDefault="00CD5029">
      <w:pPr>
        <w:pStyle w:val="3GPPHeader"/>
        <w:rPr>
          <w:sz w:val="22"/>
          <w:szCs w:val="22"/>
          <w:lang w:val="en-US"/>
        </w:rPr>
      </w:pPr>
      <w:r>
        <w:rPr>
          <w:sz w:val="22"/>
          <w:szCs w:val="22"/>
          <w:lang w:val="en-US"/>
        </w:rPr>
        <w:t>Source:</w:t>
      </w:r>
      <w:r>
        <w:rPr>
          <w:sz w:val="22"/>
          <w:szCs w:val="22"/>
          <w:lang w:val="en-US"/>
        </w:rPr>
        <w:tab/>
      </w:r>
      <w:r w:rsidR="002A6E3E">
        <w:rPr>
          <w:sz w:val="22"/>
          <w:szCs w:val="22"/>
          <w:lang w:val="en-US"/>
        </w:rPr>
        <w:t>ZTE Corporation (rapporteur)</w:t>
      </w:r>
    </w:p>
    <w:p w14:paraId="1ECAC35B" w14:textId="6E213705" w:rsidR="00FA03D3" w:rsidRPr="006C6619" w:rsidRDefault="00CD5029">
      <w:pPr>
        <w:pStyle w:val="3GPPHeader"/>
        <w:jc w:val="left"/>
        <w:rPr>
          <w:color w:val="000000"/>
          <w:sz w:val="22"/>
          <w:szCs w:val="22"/>
        </w:rPr>
      </w:pPr>
      <w:r>
        <w:rPr>
          <w:sz w:val="22"/>
          <w:szCs w:val="22"/>
        </w:rPr>
        <w:t>Title:</w:t>
      </w:r>
      <w:r>
        <w:rPr>
          <w:sz w:val="22"/>
          <w:szCs w:val="22"/>
        </w:rPr>
        <w:tab/>
      </w:r>
      <w:r w:rsidR="0038512E" w:rsidRPr="006C6619">
        <w:rPr>
          <w:sz w:val="22"/>
          <w:szCs w:val="22"/>
        </w:rPr>
        <w:t>[</w:t>
      </w:r>
      <w:r w:rsidR="0038512E" w:rsidRPr="006C6619">
        <w:rPr>
          <w:sz w:val="22"/>
          <w:szCs w:val="22"/>
          <w:highlight w:val="yellow"/>
        </w:rPr>
        <w:t>DRAFT</w:t>
      </w:r>
      <w:r w:rsidR="0038512E" w:rsidRPr="006C6619">
        <w:rPr>
          <w:sz w:val="22"/>
          <w:szCs w:val="22"/>
        </w:rPr>
        <w:t xml:space="preserve">] </w:t>
      </w:r>
      <w:r w:rsidR="00CC6D71" w:rsidRPr="006C6619">
        <w:rPr>
          <w:sz w:val="22"/>
          <w:szCs w:val="22"/>
        </w:rPr>
        <w:t>Report</w:t>
      </w:r>
      <w:r w:rsidRPr="006C6619">
        <w:rPr>
          <w:sz w:val="22"/>
          <w:szCs w:val="22"/>
        </w:rPr>
        <w:t xml:space="preserve"> of </w:t>
      </w:r>
      <w:r w:rsidR="002A6E3E" w:rsidRPr="002A6E3E">
        <w:rPr>
          <w:sz w:val="22"/>
          <w:szCs w:val="22"/>
        </w:rPr>
        <w:t>[AT119bis-e][</w:t>
      </w:r>
      <w:proofErr w:type="gramStart"/>
      <w:r w:rsidR="002A6E3E" w:rsidRPr="002A6E3E">
        <w:rPr>
          <w:sz w:val="22"/>
          <w:szCs w:val="22"/>
        </w:rPr>
        <w:t>203][</w:t>
      </w:r>
      <w:proofErr w:type="gramEnd"/>
      <w:r w:rsidR="002A6E3E" w:rsidRPr="002A6E3E">
        <w:rPr>
          <w:sz w:val="22"/>
          <w:szCs w:val="22"/>
        </w:rPr>
        <w:t>71 GHz] Corrections to 71 GHz (ZTE)</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Heading1"/>
      </w:pPr>
      <w:r>
        <w:t>Introduction</w:t>
      </w:r>
    </w:p>
    <w:p w14:paraId="13D4B0B3" w14:textId="1DECEC53" w:rsidR="00706984" w:rsidRDefault="00706984" w:rsidP="00706984">
      <w:pPr>
        <w:spacing w:before="120"/>
      </w:pPr>
      <w:r>
        <w:t>This document is to kick off the following email discussion:</w:t>
      </w:r>
    </w:p>
    <w:p w14:paraId="709E9CC8" w14:textId="77777777" w:rsidR="002A6E3E" w:rsidRPr="005A1E15" w:rsidRDefault="002A6E3E" w:rsidP="002A6E3E">
      <w:pPr>
        <w:pStyle w:val="EmailDiscussion"/>
        <w:tabs>
          <w:tab w:val="num" w:pos="1619"/>
        </w:tabs>
        <w:spacing w:after="0" w:line="240" w:lineRule="auto"/>
        <w:rPr>
          <w:rFonts w:eastAsia="Times New Roman"/>
          <w:szCs w:val="20"/>
        </w:rPr>
      </w:pPr>
      <w:bookmarkStart w:id="0" w:name="_Hlk116306801"/>
      <w:r w:rsidRPr="005A1E15">
        <w:t>[AT</w:t>
      </w:r>
      <w:r>
        <w:t>119bis-e</w:t>
      </w:r>
      <w:r w:rsidRPr="005A1E15">
        <w:t>][</w:t>
      </w:r>
      <w:proofErr w:type="gramStart"/>
      <w:r>
        <w:t>203</w:t>
      </w:r>
      <w:r w:rsidRPr="005A1E15">
        <w:t>][</w:t>
      </w:r>
      <w:proofErr w:type="gramEnd"/>
      <w:r>
        <w:t>71 GHz</w:t>
      </w:r>
      <w:r w:rsidRPr="005A1E15">
        <w:t xml:space="preserve">] </w:t>
      </w:r>
      <w:r>
        <w:t>Corrections to 71 GHz</w:t>
      </w:r>
      <w:r w:rsidRPr="005A1E15">
        <w:t xml:space="preserve"> (</w:t>
      </w:r>
      <w:r>
        <w:t>ZTE</w:t>
      </w:r>
      <w:r w:rsidRPr="005A1E15">
        <w:t>)</w:t>
      </w:r>
    </w:p>
    <w:bookmarkEnd w:id="0"/>
    <w:p w14:paraId="0FF19F2B" w14:textId="77777777" w:rsidR="002A6E3E" w:rsidRDefault="002A6E3E" w:rsidP="002A6E3E">
      <w:pPr>
        <w:pStyle w:val="EmailDiscussion2"/>
      </w:pPr>
      <w:r w:rsidRPr="005A1E15">
        <w:t xml:space="preserve">      Scope: </w:t>
      </w:r>
      <w:r>
        <w:t>Discuss the documents marked for this discussion under AI 6.20.x and provide agreeable versions of CRs (if any) for endorsement.</w:t>
      </w:r>
    </w:p>
    <w:p w14:paraId="4373E77F" w14:textId="77777777" w:rsidR="002A6E3E" w:rsidRPr="00403FA3" w:rsidRDefault="002A6E3E" w:rsidP="002A6E3E">
      <w:pPr>
        <w:pStyle w:val="EmailDiscussion2"/>
      </w:pPr>
      <w:r w:rsidRPr="00403FA3">
        <w:tab/>
        <w:t xml:space="preserve">Intended outcome: </w:t>
      </w:r>
      <w:r>
        <w:t xml:space="preserve">Report in in </w:t>
      </w:r>
      <w:bookmarkStart w:id="1" w:name="_Hlk116306781"/>
      <w:r>
        <w:fldChar w:fldCharType="begin"/>
      </w:r>
      <w:r>
        <w:instrText xml:space="preserve"> HYPERLINK "https://www.3gpp.org/ftp/TSG_RAN/WG2_RL2/TSGR2_119bis-e/Docs/R2-2210812.zip" </w:instrText>
      </w:r>
      <w:r>
        <w:fldChar w:fldCharType="separate"/>
      </w:r>
      <w:r>
        <w:rPr>
          <w:rStyle w:val="Hyperlink"/>
        </w:rPr>
        <w:t>R2-2210812</w:t>
      </w:r>
      <w:r>
        <w:rPr>
          <w:rStyle w:val="Hyperlink"/>
        </w:rPr>
        <w:fldChar w:fldCharType="end"/>
      </w:r>
      <w:r>
        <w:t>.</w:t>
      </w:r>
      <w:bookmarkEnd w:id="1"/>
    </w:p>
    <w:p w14:paraId="5084D9CA" w14:textId="77777777" w:rsidR="002A6E3E" w:rsidRDefault="002A6E3E" w:rsidP="002A6E3E">
      <w:pPr>
        <w:pStyle w:val="EmailDiscussion2"/>
      </w:pPr>
      <w:r>
        <w:tab/>
        <w:t>Deadline: Deadline 2 (report) / Deadline 3 (CRs)</w:t>
      </w:r>
    </w:p>
    <w:p w14:paraId="284FB868" w14:textId="71039254" w:rsidR="00D22CF0" w:rsidRDefault="00D22CF0" w:rsidP="00D22CF0">
      <w:pPr>
        <w:pStyle w:val="Heading1"/>
      </w:pPr>
      <w:r>
        <w:t>Contact information</w:t>
      </w:r>
    </w:p>
    <w:p w14:paraId="1562284E" w14:textId="77777777" w:rsidR="00D22CF0" w:rsidRDefault="00D22CF0" w:rsidP="00D22CF0">
      <w:r>
        <w:t xml:space="preserve">Respondents to the email discussion are kindly asked to fill in the following table. </w:t>
      </w:r>
    </w:p>
    <w:tbl>
      <w:tblPr>
        <w:tblStyle w:val="TableGrid"/>
        <w:tblW w:w="0" w:type="auto"/>
        <w:tblLayout w:type="fixed"/>
        <w:tblLook w:val="04A0" w:firstRow="1" w:lastRow="0" w:firstColumn="1" w:lastColumn="0" w:noHBand="0" w:noVBand="1"/>
      </w:tblPr>
      <w:tblGrid>
        <w:gridCol w:w="1555"/>
        <w:gridCol w:w="8074"/>
      </w:tblGrid>
      <w:tr w:rsidR="00D22CF0" w14:paraId="227EE50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1B0E67D" w14:textId="77777777" w:rsidR="00D22CF0" w:rsidRDefault="00D22CF0" w:rsidP="00B110E9">
            <w:pPr>
              <w:pStyle w:val="TAH"/>
              <w:rPr>
                <w:lang w:eastAsia="ko-KR"/>
              </w:rPr>
            </w:pPr>
            <w:r>
              <w:rPr>
                <w:lang w:eastAsia="ko-KR"/>
              </w:rPr>
              <w:t>Company</w:t>
            </w:r>
          </w:p>
        </w:tc>
        <w:tc>
          <w:tcPr>
            <w:tcW w:w="8074" w:type="dxa"/>
            <w:tcBorders>
              <w:top w:val="single" w:sz="4" w:space="0" w:color="auto"/>
              <w:left w:val="single" w:sz="4" w:space="0" w:color="auto"/>
              <w:bottom w:val="single" w:sz="4" w:space="0" w:color="auto"/>
              <w:right w:val="single" w:sz="4" w:space="0" w:color="auto"/>
            </w:tcBorders>
            <w:shd w:val="clear" w:color="auto" w:fill="00B0F0"/>
          </w:tcPr>
          <w:p w14:paraId="2A87456B" w14:textId="7D6B2344" w:rsidR="00D22CF0" w:rsidRDefault="00D22CF0" w:rsidP="00B110E9">
            <w:pPr>
              <w:pStyle w:val="TAH"/>
              <w:rPr>
                <w:lang w:eastAsia="ko-KR"/>
              </w:rPr>
            </w:pPr>
            <w:r>
              <w:rPr>
                <w:lang w:eastAsia="ko-KR"/>
              </w:rPr>
              <w:t>Contact</w:t>
            </w:r>
            <w:r w:rsidR="005D3F7F">
              <w:rPr>
                <w:lang w:eastAsia="ko-KR"/>
              </w:rPr>
              <w:t xml:space="preserve"> details</w:t>
            </w:r>
          </w:p>
        </w:tc>
      </w:tr>
      <w:tr w:rsidR="00D22CF0" w14:paraId="11A2C67E"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7924F822" w14:textId="13141326" w:rsidR="00D22CF0" w:rsidRDefault="00DC365F" w:rsidP="00B110E9">
            <w:pPr>
              <w:pStyle w:val="TAC"/>
              <w:rPr>
                <w:lang w:val="en-US" w:eastAsia="zh-CN"/>
              </w:rPr>
            </w:pPr>
            <w:r>
              <w:rPr>
                <w:lang w:val="en-US" w:eastAsia="zh-CN"/>
              </w:rPr>
              <w:t>Ericsson</w:t>
            </w:r>
          </w:p>
        </w:tc>
        <w:tc>
          <w:tcPr>
            <w:tcW w:w="8074" w:type="dxa"/>
            <w:tcBorders>
              <w:top w:val="single" w:sz="4" w:space="0" w:color="auto"/>
              <w:left w:val="single" w:sz="4" w:space="0" w:color="auto"/>
              <w:bottom w:val="single" w:sz="4" w:space="0" w:color="auto"/>
              <w:right w:val="single" w:sz="4" w:space="0" w:color="auto"/>
            </w:tcBorders>
          </w:tcPr>
          <w:p w14:paraId="1A503234" w14:textId="5CBEEDE9" w:rsidR="00D22CF0" w:rsidRDefault="00DC365F" w:rsidP="00B110E9">
            <w:pPr>
              <w:pStyle w:val="TAC"/>
              <w:rPr>
                <w:lang w:val="en-US" w:eastAsia="zh-CN"/>
              </w:rPr>
            </w:pPr>
            <w:r>
              <w:rPr>
                <w:lang w:val="en-US" w:eastAsia="zh-CN"/>
              </w:rPr>
              <w:t>min.w.wang@ericsson.com</w:t>
            </w:r>
          </w:p>
        </w:tc>
      </w:tr>
      <w:tr w:rsidR="00D22CF0" w14:paraId="1D33E6F3"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2CA57BD5" w14:textId="5C487DB6" w:rsidR="00D22CF0" w:rsidRDefault="003316D6" w:rsidP="00B110E9">
            <w:pPr>
              <w:pStyle w:val="TAC"/>
              <w:rPr>
                <w:lang w:eastAsia="ko-KR"/>
              </w:rPr>
            </w:pPr>
            <w:r>
              <w:rPr>
                <w:lang w:eastAsia="ko-KR"/>
              </w:rPr>
              <w:t>ZTE</w:t>
            </w:r>
          </w:p>
        </w:tc>
        <w:tc>
          <w:tcPr>
            <w:tcW w:w="8074" w:type="dxa"/>
            <w:tcBorders>
              <w:top w:val="single" w:sz="4" w:space="0" w:color="auto"/>
              <w:left w:val="single" w:sz="4" w:space="0" w:color="auto"/>
              <w:bottom w:val="single" w:sz="4" w:space="0" w:color="auto"/>
              <w:right w:val="single" w:sz="4" w:space="0" w:color="auto"/>
            </w:tcBorders>
          </w:tcPr>
          <w:p w14:paraId="638C6CB9" w14:textId="3D029577" w:rsidR="00D22CF0" w:rsidRDefault="003316D6" w:rsidP="00B110E9">
            <w:pPr>
              <w:pStyle w:val="TAC"/>
              <w:rPr>
                <w:lang w:eastAsia="zh-CN"/>
              </w:rPr>
            </w:pPr>
            <w:r>
              <w:rPr>
                <w:lang w:eastAsia="zh-CN"/>
              </w:rPr>
              <w:t>eswar.vutukuri@zte.com.cn</w:t>
            </w:r>
          </w:p>
        </w:tc>
      </w:tr>
      <w:tr w:rsidR="00D22CF0" w14:paraId="34ED9785"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6B2FC7C6" w14:textId="2AB6AF10" w:rsidR="00D22CF0" w:rsidRDefault="00D22CF0" w:rsidP="00B110E9">
            <w:pPr>
              <w:pStyle w:val="TAC"/>
              <w:rPr>
                <w:lang w:eastAsia="zh-CN"/>
              </w:rPr>
            </w:pPr>
          </w:p>
        </w:tc>
        <w:tc>
          <w:tcPr>
            <w:tcW w:w="8074" w:type="dxa"/>
            <w:tcBorders>
              <w:top w:val="single" w:sz="4" w:space="0" w:color="auto"/>
              <w:left w:val="single" w:sz="4" w:space="0" w:color="auto"/>
              <w:bottom w:val="single" w:sz="4" w:space="0" w:color="auto"/>
              <w:right w:val="single" w:sz="4" w:space="0" w:color="auto"/>
            </w:tcBorders>
          </w:tcPr>
          <w:p w14:paraId="230FEC6B" w14:textId="5B717587" w:rsidR="00D22CF0" w:rsidRDefault="00D22CF0" w:rsidP="00B110E9">
            <w:pPr>
              <w:pStyle w:val="TAC"/>
              <w:rPr>
                <w:lang w:eastAsia="zh-CN"/>
              </w:rPr>
            </w:pPr>
          </w:p>
        </w:tc>
      </w:tr>
      <w:tr w:rsidR="00D22CF0" w:rsidRPr="00054DFF" w14:paraId="1E3371B1"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9DA8A35" w14:textId="2808F7C1" w:rsidR="00D22CF0" w:rsidRPr="002C0B54" w:rsidRDefault="00D22CF0" w:rsidP="00B110E9">
            <w:pPr>
              <w:pStyle w:val="TAC"/>
              <w:rPr>
                <w:lang w:eastAsia="zh-CN"/>
              </w:rPr>
            </w:pPr>
          </w:p>
        </w:tc>
        <w:tc>
          <w:tcPr>
            <w:tcW w:w="8074" w:type="dxa"/>
            <w:tcBorders>
              <w:top w:val="single" w:sz="4" w:space="0" w:color="auto"/>
              <w:left w:val="single" w:sz="4" w:space="0" w:color="auto"/>
              <w:bottom w:val="single" w:sz="4" w:space="0" w:color="auto"/>
              <w:right w:val="single" w:sz="4" w:space="0" w:color="auto"/>
            </w:tcBorders>
          </w:tcPr>
          <w:p w14:paraId="6FF4D244" w14:textId="3D66B3B5" w:rsidR="00D22CF0" w:rsidRPr="00054DFF" w:rsidRDefault="00D22CF0" w:rsidP="00B110E9">
            <w:pPr>
              <w:pStyle w:val="TAC"/>
              <w:rPr>
                <w:lang w:eastAsia="zh-CN"/>
              </w:rPr>
            </w:pPr>
          </w:p>
        </w:tc>
      </w:tr>
      <w:tr w:rsidR="00D22CF0" w:rsidRPr="00054DFF" w14:paraId="3CC15931"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369D57DC" w14:textId="7F496D1E" w:rsidR="00D22CF0" w:rsidRPr="00054DFF" w:rsidRDefault="00D22CF0" w:rsidP="00B110E9">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4D40747A" w14:textId="7B156826" w:rsidR="00D22CF0" w:rsidRPr="00054DFF" w:rsidRDefault="00D22CF0" w:rsidP="00B110E9">
            <w:pPr>
              <w:pStyle w:val="TAC"/>
              <w:rPr>
                <w:lang w:eastAsia="ko-KR"/>
              </w:rPr>
            </w:pPr>
          </w:p>
        </w:tc>
      </w:tr>
      <w:tr w:rsidR="00D22CF0" w:rsidRPr="00054DFF" w14:paraId="0A4635E8"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608783B7" w14:textId="77777777" w:rsidR="00D22CF0" w:rsidRPr="00054DFF" w:rsidRDefault="00D22CF0" w:rsidP="00B110E9">
            <w:pPr>
              <w:pStyle w:val="TAC"/>
              <w:rPr>
                <w:lang w:eastAsia="zh-CN"/>
              </w:rPr>
            </w:pPr>
          </w:p>
        </w:tc>
        <w:tc>
          <w:tcPr>
            <w:tcW w:w="8074" w:type="dxa"/>
            <w:tcBorders>
              <w:top w:val="single" w:sz="4" w:space="0" w:color="auto"/>
              <w:left w:val="single" w:sz="4" w:space="0" w:color="auto"/>
              <w:bottom w:val="single" w:sz="4" w:space="0" w:color="auto"/>
              <w:right w:val="single" w:sz="4" w:space="0" w:color="auto"/>
            </w:tcBorders>
          </w:tcPr>
          <w:p w14:paraId="49D4F84B" w14:textId="77777777" w:rsidR="00D22CF0" w:rsidRPr="00054DFF" w:rsidRDefault="00D22CF0" w:rsidP="00B110E9">
            <w:pPr>
              <w:pStyle w:val="TAC"/>
              <w:rPr>
                <w:lang w:eastAsia="zh-CN"/>
              </w:rPr>
            </w:pPr>
          </w:p>
        </w:tc>
      </w:tr>
      <w:tr w:rsidR="00D22CF0" w:rsidRPr="00054DFF" w14:paraId="6197D97B"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428EC4E5" w14:textId="77777777" w:rsidR="00D22CF0" w:rsidRPr="00054DFF" w:rsidRDefault="00D22CF0" w:rsidP="00B110E9">
            <w:pPr>
              <w:pStyle w:val="TAC"/>
              <w:rPr>
                <w:lang w:val="en-US" w:eastAsia="zh-CN"/>
              </w:rPr>
            </w:pPr>
          </w:p>
        </w:tc>
        <w:tc>
          <w:tcPr>
            <w:tcW w:w="8074" w:type="dxa"/>
            <w:tcBorders>
              <w:top w:val="single" w:sz="4" w:space="0" w:color="auto"/>
              <w:left w:val="single" w:sz="4" w:space="0" w:color="auto"/>
              <w:bottom w:val="single" w:sz="4" w:space="0" w:color="auto"/>
              <w:right w:val="single" w:sz="4" w:space="0" w:color="auto"/>
            </w:tcBorders>
          </w:tcPr>
          <w:p w14:paraId="7A246732" w14:textId="77777777" w:rsidR="00D22CF0" w:rsidRPr="00054DFF" w:rsidRDefault="00D22CF0" w:rsidP="00B110E9">
            <w:pPr>
              <w:pStyle w:val="TAC"/>
              <w:rPr>
                <w:lang w:val="en-US" w:eastAsia="zh-CN"/>
              </w:rPr>
            </w:pPr>
          </w:p>
        </w:tc>
      </w:tr>
      <w:tr w:rsidR="00D22CF0" w:rsidRPr="00054DFF" w14:paraId="6004395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97F2851" w14:textId="77777777" w:rsidR="00D22CF0" w:rsidRPr="00054DFF" w:rsidRDefault="00D22CF0" w:rsidP="00B110E9">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3E3A5CBB" w14:textId="77777777" w:rsidR="00D22CF0" w:rsidRPr="00054DFF" w:rsidRDefault="00D22CF0" w:rsidP="00B110E9">
            <w:pPr>
              <w:pStyle w:val="TAC"/>
              <w:rPr>
                <w:lang w:eastAsia="ko-KR"/>
              </w:rPr>
            </w:pPr>
          </w:p>
        </w:tc>
      </w:tr>
      <w:tr w:rsidR="00D22CF0" w:rsidRPr="00054DFF" w14:paraId="2252549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D189C6B" w14:textId="77777777" w:rsidR="00D22CF0" w:rsidRPr="00054DFF" w:rsidRDefault="00D22CF0" w:rsidP="00B110E9">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5435783B" w14:textId="77777777" w:rsidR="00D22CF0" w:rsidRPr="00054DFF" w:rsidRDefault="00D22CF0" w:rsidP="00B110E9">
            <w:pPr>
              <w:pStyle w:val="TAC"/>
              <w:rPr>
                <w:lang w:eastAsia="ko-KR"/>
              </w:rPr>
            </w:pPr>
          </w:p>
        </w:tc>
      </w:tr>
      <w:tr w:rsidR="00D22CF0" w:rsidRPr="00054DFF" w14:paraId="69BCA895"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4B83E093" w14:textId="77777777" w:rsidR="00D22CF0" w:rsidRPr="00054DFF" w:rsidRDefault="00D22CF0" w:rsidP="00B110E9">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1D4B3854" w14:textId="77777777" w:rsidR="00D22CF0" w:rsidRPr="00054DFF" w:rsidRDefault="00D22CF0" w:rsidP="00B110E9">
            <w:pPr>
              <w:pStyle w:val="TAC"/>
              <w:rPr>
                <w:lang w:eastAsia="ko-KR"/>
              </w:rPr>
            </w:pPr>
          </w:p>
        </w:tc>
      </w:tr>
    </w:tbl>
    <w:p w14:paraId="70073CF1" w14:textId="37149EEC" w:rsidR="00D22CF0" w:rsidRDefault="00D22CF0" w:rsidP="00D22CF0"/>
    <w:p w14:paraId="7EE8D396" w14:textId="6A46E11B" w:rsidR="003520F7" w:rsidRDefault="003520F7" w:rsidP="003520F7">
      <w:pPr>
        <w:pStyle w:val="Heading1"/>
      </w:pPr>
      <w:r>
        <w:t>Discussion</w:t>
      </w:r>
    </w:p>
    <w:p w14:paraId="683ED089" w14:textId="19C22F32" w:rsidR="00866296" w:rsidRDefault="00CD5A42" w:rsidP="00866296">
      <w:pPr>
        <w:pStyle w:val="Heading2"/>
      </w:pPr>
      <w:r>
        <w:t>CP</w:t>
      </w:r>
      <w:r w:rsidR="00866296">
        <w:t xml:space="preserve"> changes</w:t>
      </w:r>
    </w:p>
    <w:p w14:paraId="232CAB5D" w14:textId="06501004" w:rsidR="003520F7" w:rsidRDefault="003520F7" w:rsidP="00D22CF0">
      <w:pPr>
        <w:rPr>
          <w:rFonts w:eastAsia="SimSun"/>
          <w:lang w:val="en-US"/>
        </w:rPr>
      </w:pPr>
      <w:r>
        <w:t xml:space="preserve">In </w:t>
      </w:r>
      <w:r>
        <w:fldChar w:fldCharType="begin"/>
      </w:r>
      <w:r>
        <w:instrText xml:space="preserve"> REF _Ref116307094 \r \h </w:instrText>
      </w:r>
      <w:r>
        <w:fldChar w:fldCharType="separate"/>
      </w:r>
      <w:r>
        <w:t>[1]</w:t>
      </w:r>
      <w:r>
        <w:fldChar w:fldCharType="end"/>
      </w:r>
      <w:r>
        <w:t>, a number of changes were proposed with the following reaso</w:t>
      </w:r>
      <w:r w:rsidR="00F12F9F">
        <w:t>ns</w:t>
      </w:r>
      <w:r>
        <w:rPr>
          <w:rFonts w:eastAsia="SimSun"/>
          <w:lang w:val="en-US"/>
        </w:rPr>
        <w:t xml:space="preserve">: </w:t>
      </w:r>
    </w:p>
    <w:p w14:paraId="2E933B34"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 xml:space="preserve">Some features introduced in shared spectrum in FR1 </w:t>
      </w:r>
      <w:r>
        <w:rPr>
          <w:rFonts w:eastAsia="SimSun"/>
          <w:lang w:val="en-US" w:eastAsia="zh-CN"/>
        </w:rPr>
        <w:t xml:space="preserve">(such as CAPC, LSB of </w:t>
      </w:r>
      <w:proofErr w:type="spellStart"/>
      <w:r>
        <w:rPr>
          <w:rFonts w:eastAsia="SimSun"/>
          <w:lang w:val="en-US" w:eastAsia="zh-CN"/>
        </w:rPr>
        <w:t>ssb-SubcarrierOffset</w:t>
      </w:r>
      <w:proofErr w:type="spellEnd"/>
      <w:r>
        <w:rPr>
          <w:rFonts w:eastAsia="SimSun"/>
          <w:lang w:val="en-US" w:eastAsia="zh-CN"/>
        </w:rPr>
        <w:t xml:space="preserve"> and </w:t>
      </w:r>
      <w:proofErr w:type="spellStart"/>
      <w:r w:rsidRPr="0009565B">
        <w:rPr>
          <w:rFonts w:eastAsia="SimSun"/>
          <w:lang w:val="en-US" w:eastAsia="zh-CN"/>
        </w:rPr>
        <w:t>intraCellGuardBandsDL</w:t>
      </w:r>
      <w:proofErr w:type="spellEnd"/>
      <w:r w:rsidRPr="0009565B">
        <w:rPr>
          <w:rFonts w:eastAsia="SimSun"/>
          <w:lang w:val="en-US" w:eastAsia="zh-CN"/>
        </w:rPr>
        <w:t xml:space="preserve">-List, </w:t>
      </w:r>
      <w:proofErr w:type="spellStart"/>
      <w:r w:rsidRPr="0009565B">
        <w:rPr>
          <w:rFonts w:eastAsia="SimSun"/>
          <w:lang w:val="en-US" w:eastAsia="zh-CN"/>
        </w:rPr>
        <w:t>intraCellGuardBandsUL</w:t>
      </w:r>
      <w:proofErr w:type="spellEnd"/>
      <w:r w:rsidRPr="0009565B">
        <w:rPr>
          <w:rFonts w:eastAsia="SimSun"/>
          <w:lang w:val="en-US" w:eastAsia="zh-CN"/>
        </w:rPr>
        <w:t>-List</w:t>
      </w:r>
      <w:r>
        <w:rPr>
          <w:rFonts w:eastAsia="SimSun"/>
          <w:lang w:val="en-US" w:eastAsia="zh-CN"/>
        </w:rPr>
        <w:t xml:space="preserve"> </w:t>
      </w:r>
      <w:proofErr w:type="spellStart"/>
      <w:r>
        <w:rPr>
          <w:rFonts w:eastAsia="SimSun"/>
          <w:lang w:val="en-US" w:eastAsia="zh-CN"/>
        </w:rPr>
        <w:t>etc</w:t>
      </w:r>
      <w:proofErr w:type="spellEnd"/>
      <w:r>
        <w:rPr>
          <w:rFonts w:eastAsia="SimSun"/>
          <w:lang w:val="en-US" w:eastAsia="zh-CN"/>
        </w:rPr>
        <w:t>) are not applicable to FR2-2 and hence a clarification is needed for these</w:t>
      </w:r>
      <w:r>
        <w:rPr>
          <w:rFonts w:eastAsia="SimSun" w:hint="eastAsia"/>
          <w:iCs/>
          <w:lang w:val="en-US" w:eastAsia="zh-CN"/>
        </w:rPr>
        <w:t>.</w:t>
      </w:r>
    </w:p>
    <w:p w14:paraId="61530185"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 xml:space="preserve">In the field description of </w:t>
      </w:r>
      <w:proofErr w:type="spellStart"/>
      <w:r w:rsidRPr="0009565B">
        <w:rPr>
          <w:rFonts w:eastAsia="SimSun"/>
          <w:lang w:val="en-US" w:eastAsia="zh-CN"/>
        </w:rPr>
        <w:t>channelAccessMode</w:t>
      </w:r>
      <w:proofErr w:type="spellEnd"/>
      <w:r>
        <w:rPr>
          <w:rFonts w:eastAsia="SimSun" w:hint="eastAsia"/>
          <w:lang w:val="en-US" w:eastAsia="zh-CN"/>
        </w:rPr>
        <w:t xml:space="preserve">, when channel access mode is configured as dynamic, the </w:t>
      </w:r>
      <w:r>
        <w:rPr>
          <w:rFonts w:eastAsia="SimSun"/>
          <w:lang w:val="en-US" w:eastAsia="zh-CN"/>
        </w:rPr>
        <w:t xml:space="preserve">referenced </w:t>
      </w:r>
      <w:r>
        <w:rPr>
          <w:rFonts w:eastAsia="SimSun" w:hint="eastAsia"/>
          <w:lang w:val="en-US" w:eastAsia="zh-CN"/>
        </w:rPr>
        <w:t>clause</w:t>
      </w:r>
      <w:r>
        <w:rPr>
          <w:rFonts w:eastAsia="SimSun"/>
          <w:lang w:val="en-US" w:eastAsia="zh-CN"/>
        </w:rPr>
        <w:t>s in the RAN1 specs</w:t>
      </w:r>
      <w:r>
        <w:rPr>
          <w:rFonts w:eastAsia="SimSun" w:hint="eastAsia"/>
          <w:lang w:val="en-US" w:eastAsia="zh-CN"/>
        </w:rPr>
        <w:t xml:space="preserve"> </w:t>
      </w:r>
      <w:r>
        <w:rPr>
          <w:rFonts w:eastAsia="SimSun"/>
          <w:lang w:val="en-US" w:eastAsia="zh-CN"/>
        </w:rPr>
        <w:t>are in</w:t>
      </w:r>
      <w:r>
        <w:rPr>
          <w:rFonts w:eastAsia="SimSun" w:hint="eastAsia"/>
          <w:lang w:val="en-US" w:eastAsia="zh-CN"/>
        </w:rPr>
        <w:t xml:space="preserve">correct. </w:t>
      </w:r>
    </w:p>
    <w:p w14:paraId="486E3E08" w14:textId="77777777" w:rsidR="003520F7" w:rsidRPr="00F12F9F" w:rsidRDefault="003520F7" w:rsidP="003520F7">
      <w:pPr>
        <w:pStyle w:val="CRCoverPage"/>
        <w:numPr>
          <w:ilvl w:val="0"/>
          <w:numId w:val="46"/>
        </w:numPr>
        <w:spacing w:after="0"/>
        <w:rPr>
          <w:rFonts w:eastAsia="SimSun"/>
          <w:i/>
          <w:iCs/>
          <w:strike/>
          <w:color w:val="D9D9D9" w:themeColor="background1" w:themeShade="D9"/>
          <w:lang w:val="en-US" w:eastAsia="zh-CN"/>
        </w:rPr>
      </w:pPr>
      <w:r w:rsidRPr="00F12F9F">
        <w:rPr>
          <w:rFonts w:eastAsia="SimSun" w:hint="eastAsia"/>
          <w:i/>
          <w:iCs/>
          <w:strike/>
          <w:color w:val="D9D9D9" w:themeColor="background1" w:themeShade="D9"/>
          <w:lang w:val="en-US" w:eastAsia="zh-CN"/>
        </w:rPr>
        <w:t>According to RAN1</w:t>
      </w:r>
      <w:r w:rsidRPr="00F12F9F">
        <w:rPr>
          <w:rFonts w:eastAsia="SimSun"/>
          <w:i/>
          <w:iCs/>
          <w:strike/>
          <w:color w:val="D9D9D9" w:themeColor="background1" w:themeShade="D9"/>
          <w:lang w:val="en-US" w:eastAsia="zh-CN"/>
        </w:rPr>
        <w:t>’</w:t>
      </w:r>
      <w:r w:rsidRPr="00F12F9F">
        <w:rPr>
          <w:rFonts w:eastAsia="SimSun" w:hint="eastAsia"/>
          <w:i/>
          <w:iCs/>
          <w:strike/>
          <w:color w:val="D9D9D9" w:themeColor="background1" w:themeShade="D9"/>
          <w:lang w:val="en-US" w:eastAsia="zh-CN"/>
        </w:rPr>
        <w:t>s LS</w:t>
      </w:r>
      <w:r w:rsidRPr="00F12F9F">
        <w:rPr>
          <w:rFonts w:eastAsia="SimSun"/>
          <w:i/>
          <w:iCs/>
          <w:strike/>
          <w:color w:val="D9D9D9" w:themeColor="background1" w:themeShade="D9"/>
          <w:lang w:val="en-US" w:eastAsia="zh-CN"/>
        </w:rPr>
        <w:t xml:space="preserve"> (R1-2208231)</w:t>
      </w:r>
      <w:r w:rsidRPr="00F12F9F">
        <w:rPr>
          <w:rFonts w:eastAsia="SimSun" w:hint="eastAsia"/>
          <w:i/>
          <w:iCs/>
          <w:strike/>
          <w:color w:val="D9D9D9" w:themeColor="background1" w:themeShade="D9"/>
          <w:lang w:val="en-US" w:eastAsia="zh-CN"/>
        </w:rPr>
        <w:t xml:space="preserve">, </w:t>
      </w:r>
      <w:r w:rsidRPr="00F12F9F">
        <w:rPr>
          <w:rFonts w:eastAsia="SimSun"/>
          <w:i/>
          <w:iCs/>
          <w:strike/>
          <w:color w:val="D9D9D9" w:themeColor="background1" w:themeShade="D9"/>
          <w:lang w:val="en-US" w:eastAsia="zh-CN"/>
        </w:rPr>
        <w:t xml:space="preserve">channelAccessMode2 </w:t>
      </w:r>
      <w:r w:rsidRPr="00F12F9F">
        <w:rPr>
          <w:rFonts w:eastAsia="SimSun" w:hint="eastAsia"/>
          <w:i/>
          <w:iCs/>
          <w:strike/>
          <w:color w:val="D9D9D9" w:themeColor="background1" w:themeShade="D9"/>
          <w:lang w:val="en-US" w:eastAsia="zh-CN"/>
        </w:rPr>
        <w:t>is expected to be configured in the region where LBT is mandated</w:t>
      </w:r>
      <w:r w:rsidRPr="00F12F9F">
        <w:rPr>
          <w:rFonts w:eastAsia="SimSun"/>
          <w:i/>
          <w:iCs/>
          <w:strike/>
          <w:color w:val="D9D9D9" w:themeColor="background1" w:themeShade="D9"/>
          <w:lang w:val="en-US" w:eastAsia="zh-CN"/>
        </w:rPr>
        <w:t xml:space="preserve"> this is not captured currently. </w:t>
      </w:r>
    </w:p>
    <w:p w14:paraId="484E9644"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To make spec</w:t>
      </w:r>
      <w:r>
        <w:rPr>
          <w:rFonts w:eastAsia="SimSun"/>
          <w:lang w:val="en-US" w:eastAsia="zh-CN"/>
        </w:rPr>
        <w:t>s</w:t>
      </w:r>
      <w:r>
        <w:rPr>
          <w:rFonts w:eastAsia="SimSun" w:hint="eastAsia"/>
          <w:lang w:val="en-US" w:eastAsia="zh-CN"/>
        </w:rPr>
        <w:t xml:space="preserve"> clearer, for </w:t>
      </w:r>
      <w:proofErr w:type="spellStart"/>
      <w:r>
        <w:rPr>
          <w:rFonts w:eastAsia="SimSun" w:hint="eastAsia"/>
          <w:i/>
          <w:iCs/>
          <w:lang w:val="en-US" w:eastAsia="zh-CN"/>
        </w:rPr>
        <w:t>co_DurationList</w:t>
      </w:r>
      <w:proofErr w:type="spellEnd"/>
      <w:r>
        <w:rPr>
          <w:rFonts w:eastAsia="SimSun" w:hint="eastAsia"/>
          <w:lang w:val="en-US" w:eastAsia="zh-CN"/>
        </w:rPr>
        <w:t>, the maximum value for other SCS should also be clarified.</w:t>
      </w:r>
    </w:p>
    <w:p w14:paraId="09E794FC" w14:textId="77777777" w:rsidR="003520F7" w:rsidRDefault="003520F7" w:rsidP="003520F7">
      <w:pPr>
        <w:pStyle w:val="CRCoverPage"/>
        <w:numPr>
          <w:ilvl w:val="0"/>
          <w:numId w:val="46"/>
        </w:numPr>
        <w:spacing w:after="0"/>
        <w:rPr>
          <w:rFonts w:eastAsia="SimSun"/>
          <w:lang w:val="en-US" w:eastAsia="zh-CN"/>
        </w:rPr>
      </w:pPr>
      <w:r>
        <w:rPr>
          <w:i/>
        </w:rPr>
        <w:t>CO-</w:t>
      </w:r>
      <w:proofErr w:type="spellStart"/>
      <w:r>
        <w:rPr>
          <w:i/>
        </w:rPr>
        <w:t>DurationPerCell</w:t>
      </w:r>
      <w:proofErr w:type="spellEnd"/>
      <w:r>
        <w:rPr>
          <w:rFonts w:eastAsia="SimSun" w:hint="eastAsia"/>
          <w:i/>
          <w:lang w:val="en-US" w:eastAsia="zh-CN"/>
        </w:rPr>
        <w:t xml:space="preserve"> </w:t>
      </w:r>
      <w:r>
        <w:rPr>
          <w:rFonts w:eastAsia="SimSun"/>
          <w:i/>
          <w:lang w:val="en-US" w:eastAsia="zh-CN"/>
        </w:rPr>
        <w:t>should be</w:t>
      </w:r>
      <w:r>
        <w:rPr>
          <w:rFonts w:eastAsia="SimSun" w:hint="eastAsia"/>
          <w:i/>
          <w:lang w:val="en-US" w:eastAsia="zh-CN"/>
        </w:rPr>
        <w:t xml:space="preserve"> </w:t>
      </w:r>
      <w:r>
        <w:rPr>
          <w:i/>
        </w:rPr>
        <w:t>CO-Duration</w:t>
      </w:r>
      <w:r>
        <w:rPr>
          <w:rFonts w:eastAsia="SimSun" w:hint="eastAsia"/>
          <w:i/>
          <w:lang w:val="en-US" w:eastAsia="zh-CN"/>
        </w:rPr>
        <w:t>s</w:t>
      </w:r>
      <w:proofErr w:type="spellStart"/>
      <w:r>
        <w:rPr>
          <w:i/>
        </w:rPr>
        <w:t>PerCell</w:t>
      </w:r>
      <w:proofErr w:type="spellEnd"/>
      <w:r>
        <w:rPr>
          <w:rFonts w:eastAsia="SimSun" w:hint="eastAsia"/>
          <w:i/>
          <w:lang w:val="en-US" w:eastAsia="zh-CN"/>
        </w:rPr>
        <w:t>.</w:t>
      </w:r>
    </w:p>
    <w:p w14:paraId="1A3DDCDA" w14:textId="77777777" w:rsidR="003520F7" w:rsidRDefault="003520F7" w:rsidP="00D22CF0">
      <w:pPr>
        <w:rPr>
          <w:rFonts w:eastAsia="SimSun"/>
          <w:lang w:val="en-US"/>
        </w:rPr>
      </w:pPr>
    </w:p>
    <w:p w14:paraId="36D21DF8" w14:textId="76D99510" w:rsidR="003520F7" w:rsidRDefault="00F12F9F" w:rsidP="00D22CF0">
      <w:pPr>
        <w:rPr>
          <w:rFonts w:eastAsia="SimSun"/>
          <w:lang w:val="en-US"/>
        </w:rPr>
      </w:pPr>
      <w:r>
        <w:rPr>
          <w:rFonts w:eastAsia="SimSun"/>
          <w:lang w:val="en-US"/>
        </w:rPr>
        <w:t xml:space="preserve">Apart from the change related to the RAN1 LS (i.e., 3. Above), do companies think other changes are okay? </w:t>
      </w:r>
    </w:p>
    <w:tbl>
      <w:tblPr>
        <w:tblStyle w:val="TableGrid"/>
        <w:tblW w:w="0" w:type="auto"/>
        <w:tblLayout w:type="fixed"/>
        <w:tblLook w:val="04A0" w:firstRow="1" w:lastRow="0" w:firstColumn="1" w:lastColumn="0" w:noHBand="0" w:noVBand="1"/>
      </w:tblPr>
      <w:tblGrid>
        <w:gridCol w:w="1555"/>
        <w:gridCol w:w="1701"/>
        <w:gridCol w:w="6373"/>
      </w:tblGrid>
      <w:tr w:rsidR="00F12F9F" w14:paraId="5547ED28" w14:textId="73D05900" w:rsidTr="00F12F9F">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1AF344A5" w14:textId="37F298A0" w:rsidR="00F12F9F" w:rsidRPr="00F12F9F" w:rsidRDefault="00F12F9F" w:rsidP="00F12F9F">
            <w:pPr>
              <w:pStyle w:val="TAH"/>
              <w:jc w:val="left"/>
              <w:rPr>
                <w:lang w:eastAsia="ko-KR"/>
              </w:rPr>
            </w:pPr>
            <w:r w:rsidRPr="00F12F9F">
              <w:rPr>
                <w:lang w:eastAsia="ko-KR"/>
              </w:rPr>
              <w:lastRenderedPageBreak/>
              <w:t xml:space="preserve">Q1: Do companies agree with changes 1), 2), 4) and 5) in </w:t>
            </w:r>
            <w:r w:rsidRPr="00F12F9F">
              <w:fldChar w:fldCharType="begin"/>
            </w:r>
            <w:r w:rsidRPr="00F12F9F">
              <w:instrText xml:space="preserve"> REF _Ref116307094 \r \h  \* MERGEFORMAT </w:instrText>
            </w:r>
            <w:r w:rsidRPr="00F12F9F">
              <w:fldChar w:fldCharType="separate"/>
            </w:r>
            <w:r w:rsidRPr="00F12F9F">
              <w:t>[1]</w:t>
            </w:r>
            <w:r w:rsidRPr="00F12F9F">
              <w:fldChar w:fldCharType="end"/>
            </w:r>
            <w:r w:rsidRPr="00F12F9F">
              <w:t xml:space="preserve"> ? </w:t>
            </w:r>
          </w:p>
        </w:tc>
      </w:tr>
      <w:tr w:rsidR="00F12F9F" w14:paraId="61143D34" w14:textId="019D3A4C" w:rsidTr="00F12F9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CE88266" w14:textId="77777777" w:rsidR="00F12F9F" w:rsidRDefault="00F12F9F"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7EDF8C3F" w14:textId="1234EEF4" w:rsidR="00F12F9F" w:rsidRDefault="00F12F9F" w:rsidP="00822E32">
            <w:pPr>
              <w:pStyle w:val="TAH"/>
              <w:rPr>
                <w:lang w:eastAsia="ko-KR"/>
              </w:rPr>
            </w:pPr>
            <w:r>
              <w:rPr>
                <w:lang w:eastAsia="ko-KR"/>
              </w:rPr>
              <w:t>Agree/Disagree/Comment</w:t>
            </w:r>
            <w:r w:rsidR="005D3F7F">
              <w:rPr>
                <w:lang w:eastAsia="ko-KR"/>
              </w:rPr>
              <w:t>s</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07D22C9C" w14:textId="1C5E1B5F" w:rsidR="00F12F9F" w:rsidRDefault="00F12F9F" w:rsidP="00822E32">
            <w:pPr>
              <w:pStyle w:val="TAH"/>
              <w:rPr>
                <w:lang w:eastAsia="ko-KR"/>
              </w:rPr>
            </w:pPr>
            <w:r>
              <w:rPr>
                <w:lang w:eastAsia="ko-KR"/>
              </w:rPr>
              <w:t>Comments</w:t>
            </w:r>
          </w:p>
        </w:tc>
      </w:tr>
      <w:tr w:rsidR="00F12F9F" w14:paraId="68D5B3F4" w14:textId="25061C9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07CD885" w14:textId="16EC6564" w:rsidR="00F12F9F" w:rsidRDefault="00173EB2"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308B3DFC" w14:textId="6E72D8EC" w:rsidR="00F12F9F" w:rsidRDefault="00173EB2" w:rsidP="00822E32">
            <w:pPr>
              <w:pStyle w:val="TAC"/>
              <w:rPr>
                <w:lang w:val="en-US" w:eastAsia="zh-CN"/>
              </w:rPr>
            </w:pPr>
            <w:r>
              <w:rPr>
                <w:lang w:val="en-US" w:eastAsia="zh-CN"/>
              </w:rPr>
              <w:t>agree</w:t>
            </w:r>
          </w:p>
        </w:tc>
        <w:tc>
          <w:tcPr>
            <w:tcW w:w="6373" w:type="dxa"/>
            <w:tcBorders>
              <w:top w:val="single" w:sz="4" w:space="0" w:color="auto"/>
              <w:left w:val="single" w:sz="4" w:space="0" w:color="auto"/>
              <w:bottom w:val="single" w:sz="4" w:space="0" w:color="auto"/>
              <w:right w:val="single" w:sz="4" w:space="0" w:color="auto"/>
            </w:tcBorders>
          </w:tcPr>
          <w:p w14:paraId="76838982" w14:textId="2D5F4F13" w:rsidR="00F12F9F" w:rsidRDefault="00BE46B1" w:rsidP="00822E32">
            <w:pPr>
              <w:pStyle w:val="TAC"/>
              <w:rPr>
                <w:lang w:val="en-US" w:eastAsia="zh-CN"/>
              </w:rPr>
            </w:pPr>
            <w:r>
              <w:rPr>
                <w:lang w:val="en-US" w:eastAsia="zh-CN"/>
              </w:rPr>
              <w:t>Changes are not essential, but it is fine.</w:t>
            </w:r>
          </w:p>
        </w:tc>
      </w:tr>
      <w:tr w:rsidR="00F12F9F" w14:paraId="619B61A7" w14:textId="2F3F2EB6"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9657573" w14:textId="107E0437" w:rsidR="00F12F9F"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7457A680" w14:textId="6CBC2302" w:rsidR="00F12F9F" w:rsidRDefault="003316D6" w:rsidP="00822E32">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25EFBC55" w14:textId="71198CC8" w:rsidR="003316D6" w:rsidRDefault="003316D6" w:rsidP="003316D6">
            <w:pPr>
              <w:pStyle w:val="TAC"/>
              <w:rPr>
                <w:lang w:eastAsia="zh-CN"/>
              </w:rPr>
            </w:pPr>
            <w:r>
              <w:rPr>
                <w:lang w:eastAsia="zh-CN"/>
              </w:rPr>
              <w:t>Proponent</w:t>
            </w:r>
          </w:p>
        </w:tc>
      </w:tr>
      <w:tr w:rsidR="00F12F9F" w14:paraId="6A45FEAD"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018378AF" w14:textId="77777777" w:rsidR="00F12F9F" w:rsidRDefault="00F12F9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2BB98919" w14:textId="77777777" w:rsidR="00F12F9F" w:rsidRDefault="00F12F9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7CD4E6A" w14:textId="77777777" w:rsidR="00F12F9F" w:rsidRDefault="00F12F9F" w:rsidP="00822E32">
            <w:pPr>
              <w:pStyle w:val="TAC"/>
              <w:rPr>
                <w:lang w:eastAsia="zh-CN"/>
              </w:rPr>
            </w:pPr>
          </w:p>
        </w:tc>
      </w:tr>
      <w:tr w:rsidR="00F12F9F" w14:paraId="431333F0"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17B0D0D" w14:textId="77777777" w:rsidR="00F12F9F" w:rsidRDefault="00F12F9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8B08A5B" w14:textId="77777777" w:rsidR="00F12F9F" w:rsidRDefault="00F12F9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37B8AEB5" w14:textId="77777777" w:rsidR="00F12F9F" w:rsidRDefault="00F12F9F" w:rsidP="00822E32">
            <w:pPr>
              <w:pStyle w:val="TAC"/>
              <w:rPr>
                <w:lang w:eastAsia="zh-CN"/>
              </w:rPr>
            </w:pPr>
          </w:p>
        </w:tc>
      </w:tr>
      <w:tr w:rsidR="00F12F9F" w14:paraId="6BC02A6A"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1A951D32" w14:textId="77777777" w:rsidR="00F12F9F" w:rsidRDefault="00F12F9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658DCD4C" w14:textId="77777777" w:rsidR="00F12F9F" w:rsidRDefault="00F12F9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C09B70D" w14:textId="77777777" w:rsidR="00F12F9F" w:rsidRDefault="00F12F9F" w:rsidP="00822E32">
            <w:pPr>
              <w:pStyle w:val="TAC"/>
              <w:rPr>
                <w:lang w:eastAsia="zh-CN"/>
              </w:rPr>
            </w:pPr>
          </w:p>
        </w:tc>
      </w:tr>
      <w:tr w:rsidR="00F12F9F" w14:paraId="185FFC0A"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0AF8D29D" w14:textId="77777777" w:rsidR="00F12F9F" w:rsidRDefault="00F12F9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6B49AEB" w14:textId="77777777" w:rsidR="00F12F9F" w:rsidRDefault="00F12F9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9A7E098" w14:textId="77777777" w:rsidR="00F12F9F" w:rsidRDefault="00F12F9F" w:rsidP="00822E32">
            <w:pPr>
              <w:pStyle w:val="TAC"/>
              <w:rPr>
                <w:lang w:eastAsia="zh-CN"/>
              </w:rPr>
            </w:pPr>
          </w:p>
        </w:tc>
      </w:tr>
      <w:tr w:rsidR="00F12F9F" w14:paraId="438C82A9"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7C69D738" w14:textId="77777777" w:rsidR="00F12F9F" w:rsidRDefault="00F12F9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372712A" w14:textId="77777777" w:rsidR="00F12F9F" w:rsidRDefault="00F12F9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86C086F" w14:textId="77777777" w:rsidR="00F12F9F" w:rsidRDefault="00F12F9F" w:rsidP="00822E32">
            <w:pPr>
              <w:pStyle w:val="TAC"/>
              <w:rPr>
                <w:lang w:eastAsia="zh-CN"/>
              </w:rPr>
            </w:pPr>
          </w:p>
        </w:tc>
      </w:tr>
    </w:tbl>
    <w:p w14:paraId="2B7F117E" w14:textId="0EB2BA9D" w:rsidR="00F12F9F" w:rsidRDefault="00F12F9F" w:rsidP="00D22CF0">
      <w:pPr>
        <w:rPr>
          <w:rFonts w:eastAsia="SimSun"/>
          <w:lang w:val="en-US"/>
        </w:rPr>
      </w:pPr>
    </w:p>
    <w:p w14:paraId="720E107D" w14:textId="77777777" w:rsidR="00F5626A" w:rsidRDefault="00F12F9F" w:rsidP="00F12F9F">
      <w:pPr>
        <w:rPr>
          <w:noProof/>
          <w:lang w:eastAsia="zh-TW"/>
        </w:rPr>
      </w:pPr>
      <w:r>
        <w:t xml:space="preserve">In </w:t>
      </w:r>
      <w:r>
        <w:fldChar w:fldCharType="begin"/>
      </w:r>
      <w:r>
        <w:instrText xml:space="preserve"> REF _Ref116307647 \r \h </w:instrText>
      </w:r>
      <w:r>
        <w:fldChar w:fldCharType="separate"/>
      </w:r>
      <w:r>
        <w:t>[3]</w:t>
      </w:r>
      <w:r>
        <w:fldChar w:fldCharType="end"/>
      </w:r>
      <w:r>
        <w:t xml:space="preserve">, it was pointed out that the </w:t>
      </w:r>
      <w:r>
        <w:rPr>
          <w:noProof/>
          <w:lang w:eastAsia="zh-TW"/>
        </w:rPr>
        <w:t xml:space="preserve">FR2-2 related preference indication configurations should be released upon RRC resume, but this is not done in the RRC today. </w:t>
      </w:r>
      <w:r w:rsidR="00F5626A">
        <w:rPr>
          <w:noProof/>
          <w:lang w:eastAsia="zh-TW"/>
        </w:rPr>
        <w:t xml:space="preserve">The following configurations are proposed to be released upon RRC Resume: </w:t>
      </w:r>
    </w:p>
    <w:p w14:paraId="37613608" w14:textId="2AE847C4"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maxBW-PreferenceConfigFR2-2</w:t>
      </w:r>
    </w:p>
    <w:p w14:paraId="2762B46A" w14:textId="09C6D37A"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maxMIMO-LayerPreferenceConfigFR2-2</w:t>
      </w:r>
    </w:p>
    <w:p w14:paraId="063FE624" w14:textId="170D1ACE"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minSchedulingOffsetPreferenceConfigExt</w:t>
      </w:r>
    </w:p>
    <w:p w14:paraId="1DE1745D" w14:textId="209B70B7" w:rsidR="00F12F9F" w:rsidRDefault="00F12F9F" w:rsidP="00F12F9F">
      <w:pPr>
        <w:rPr>
          <w:noProof/>
          <w:lang w:eastAsia="zh-TW"/>
        </w:rPr>
      </w:pPr>
      <w:r>
        <w:rPr>
          <w:noProof/>
          <w:lang w:eastAsia="zh-TW"/>
        </w:rPr>
        <w:t xml:space="preserve">We can check if companies agree with this change. </w:t>
      </w:r>
    </w:p>
    <w:p w14:paraId="4B398071" w14:textId="1E7A6F20" w:rsidR="00F12F9F" w:rsidRDefault="00F12F9F" w:rsidP="00F12F9F">
      <w:pPr>
        <w:rPr>
          <w:rFonts w:eastAsia="SimSun"/>
          <w:lang w:val="en-US"/>
        </w:rPr>
      </w:pPr>
    </w:p>
    <w:tbl>
      <w:tblPr>
        <w:tblStyle w:val="TableGrid"/>
        <w:tblW w:w="0" w:type="auto"/>
        <w:tblLayout w:type="fixed"/>
        <w:tblLook w:val="04A0" w:firstRow="1" w:lastRow="0" w:firstColumn="1" w:lastColumn="0" w:noHBand="0" w:noVBand="1"/>
      </w:tblPr>
      <w:tblGrid>
        <w:gridCol w:w="1555"/>
        <w:gridCol w:w="1701"/>
        <w:gridCol w:w="6373"/>
      </w:tblGrid>
      <w:tr w:rsidR="00F5626A" w14:paraId="54DD2752"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2C8DBECA" w14:textId="485A351E" w:rsidR="00F5626A" w:rsidRPr="00F12F9F" w:rsidRDefault="00F5626A" w:rsidP="00F5626A">
            <w:pPr>
              <w:pStyle w:val="TAH"/>
              <w:jc w:val="left"/>
              <w:rPr>
                <w:lang w:eastAsia="ko-KR"/>
              </w:rPr>
            </w:pPr>
            <w:r w:rsidRPr="00F12F9F">
              <w:rPr>
                <w:lang w:eastAsia="ko-KR"/>
              </w:rPr>
              <w:t>Q</w:t>
            </w:r>
            <w:r>
              <w:rPr>
                <w:lang w:eastAsia="ko-KR"/>
              </w:rPr>
              <w:t>2</w:t>
            </w:r>
            <w:r w:rsidRPr="00F12F9F">
              <w:rPr>
                <w:lang w:eastAsia="ko-KR"/>
              </w:rPr>
              <w:t xml:space="preserve">: Do companies agree </w:t>
            </w:r>
            <w:r>
              <w:rPr>
                <w:lang w:eastAsia="ko-KR"/>
              </w:rPr>
              <w:t xml:space="preserve">that </w:t>
            </w:r>
            <w:r w:rsidRPr="00F5626A">
              <w:rPr>
                <w:i/>
                <w:iCs/>
                <w:lang w:eastAsia="ko-KR"/>
              </w:rPr>
              <w:t xml:space="preserve">maxBW-PreferenceConfigFR2-2, maxMIMO-LayerPreferenceConfigFR2-2, </w:t>
            </w:r>
            <w:proofErr w:type="spellStart"/>
            <w:r w:rsidRPr="00F5626A">
              <w:rPr>
                <w:i/>
                <w:iCs/>
                <w:lang w:eastAsia="ko-KR"/>
              </w:rPr>
              <w:t>minSchedulingOffsetPreferenceConfigExt</w:t>
            </w:r>
            <w:proofErr w:type="spellEnd"/>
            <w:r>
              <w:rPr>
                <w:lang w:eastAsia="ko-KR"/>
              </w:rPr>
              <w:t xml:space="preserve"> should be released upon RRC Resume as proposed in </w:t>
            </w:r>
            <w:r>
              <w:fldChar w:fldCharType="begin"/>
            </w:r>
            <w:r>
              <w:instrText xml:space="preserve"> REF _Ref116307647 \r \h </w:instrText>
            </w:r>
            <w:r>
              <w:fldChar w:fldCharType="separate"/>
            </w:r>
            <w:r>
              <w:t>[3]</w:t>
            </w:r>
            <w:r>
              <w:fldChar w:fldCharType="end"/>
            </w:r>
            <w:r w:rsidRPr="00F12F9F">
              <w:t xml:space="preserve">? </w:t>
            </w:r>
          </w:p>
        </w:tc>
      </w:tr>
      <w:tr w:rsidR="00F5626A" w14:paraId="38112F9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433A49C2" w14:textId="77777777" w:rsidR="00F5626A" w:rsidRDefault="00F5626A"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2E2C7091" w14:textId="77777777" w:rsidR="00F5626A" w:rsidRDefault="00F5626A" w:rsidP="00822E32">
            <w:pPr>
              <w:pStyle w:val="TAH"/>
              <w:rPr>
                <w:lang w:eastAsia="ko-KR"/>
              </w:rPr>
            </w:pPr>
            <w:r>
              <w:rPr>
                <w:lang w:eastAsia="ko-KR"/>
              </w:rPr>
              <w:t>Agree/Disagree/Comment</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79E74363" w14:textId="77777777" w:rsidR="00F5626A" w:rsidRDefault="00F5626A" w:rsidP="00822E32">
            <w:pPr>
              <w:pStyle w:val="TAH"/>
              <w:rPr>
                <w:lang w:eastAsia="ko-KR"/>
              </w:rPr>
            </w:pPr>
            <w:r>
              <w:rPr>
                <w:lang w:eastAsia="ko-KR"/>
              </w:rPr>
              <w:t>Comments</w:t>
            </w:r>
          </w:p>
        </w:tc>
      </w:tr>
      <w:tr w:rsidR="00F5626A" w14:paraId="69CDB7D0"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65A983C" w14:textId="15F4DA84" w:rsidR="00F5626A" w:rsidRDefault="00D4498C"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5C8EDF02" w14:textId="24BBE2CF" w:rsidR="00F5626A" w:rsidRDefault="00D4498C" w:rsidP="00822E32">
            <w:pPr>
              <w:pStyle w:val="TAC"/>
              <w:rPr>
                <w:lang w:val="en-US" w:eastAsia="zh-CN"/>
              </w:rPr>
            </w:pPr>
            <w:r>
              <w:rPr>
                <w:lang w:val="en-US" w:eastAsia="zh-CN"/>
              </w:rPr>
              <w:t>agree</w:t>
            </w:r>
          </w:p>
        </w:tc>
        <w:tc>
          <w:tcPr>
            <w:tcW w:w="6373" w:type="dxa"/>
            <w:tcBorders>
              <w:top w:val="single" w:sz="4" w:space="0" w:color="auto"/>
              <w:left w:val="single" w:sz="4" w:space="0" w:color="auto"/>
              <w:bottom w:val="single" w:sz="4" w:space="0" w:color="auto"/>
              <w:right w:val="single" w:sz="4" w:space="0" w:color="auto"/>
            </w:tcBorders>
          </w:tcPr>
          <w:p w14:paraId="700E25D1" w14:textId="77777777" w:rsidR="00F5626A" w:rsidRDefault="00F5626A" w:rsidP="00822E32">
            <w:pPr>
              <w:pStyle w:val="TAC"/>
              <w:rPr>
                <w:lang w:val="en-US" w:eastAsia="zh-CN"/>
              </w:rPr>
            </w:pPr>
          </w:p>
        </w:tc>
      </w:tr>
      <w:tr w:rsidR="003316D6" w14:paraId="6E93DAE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4118E31" w14:textId="5EE9EE20" w:rsidR="003316D6" w:rsidRDefault="003316D6" w:rsidP="003316D6">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0088A94C" w14:textId="4F613BAF" w:rsidR="003316D6" w:rsidRDefault="003316D6" w:rsidP="003316D6">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15D384A1" w14:textId="77777777" w:rsidR="003316D6" w:rsidRDefault="003316D6" w:rsidP="003316D6">
            <w:pPr>
              <w:pStyle w:val="TAC"/>
              <w:rPr>
                <w:lang w:eastAsia="zh-CN"/>
              </w:rPr>
            </w:pPr>
          </w:p>
        </w:tc>
      </w:tr>
      <w:tr w:rsidR="003316D6" w14:paraId="6B6F7EAA"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9426B2F" w14:textId="77777777" w:rsidR="003316D6" w:rsidRDefault="003316D6" w:rsidP="003316D6">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416CB68" w14:textId="77777777" w:rsidR="003316D6" w:rsidRDefault="003316D6" w:rsidP="003316D6">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39862CBF" w14:textId="77777777" w:rsidR="003316D6" w:rsidRDefault="003316D6" w:rsidP="003316D6">
            <w:pPr>
              <w:pStyle w:val="TAC"/>
              <w:rPr>
                <w:lang w:eastAsia="zh-CN"/>
              </w:rPr>
            </w:pPr>
          </w:p>
        </w:tc>
      </w:tr>
      <w:tr w:rsidR="003316D6" w14:paraId="25E7598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2F5B3373" w14:textId="77777777" w:rsidR="003316D6" w:rsidRDefault="003316D6" w:rsidP="003316D6">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58D187A3" w14:textId="77777777" w:rsidR="003316D6" w:rsidRDefault="003316D6" w:rsidP="003316D6">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794D4F47" w14:textId="77777777" w:rsidR="003316D6" w:rsidRDefault="003316D6" w:rsidP="003316D6">
            <w:pPr>
              <w:pStyle w:val="TAC"/>
              <w:rPr>
                <w:lang w:eastAsia="zh-CN"/>
              </w:rPr>
            </w:pPr>
          </w:p>
        </w:tc>
      </w:tr>
      <w:tr w:rsidR="003316D6" w14:paraId="523BD8B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76301FD" w14:textId="77777777" w:rsidR="003316D6" w:rsidRDefault="003316D6" w:rsidP="003316D6">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6C500E3D" w14:textId="77777777" w:rsidR="003316D6" w:rsidRDefault="003316D6" w:rsidP="003316D6">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63F375D" w14:textId="77777777" w:rsidR="003316D6" w:rsidRDefault="003316D6" w:rsidP="003316D6">
            <w:pPr>
              <w:pStyle w:val="TAC"/>
              <w:rPr>
                <w:lang w:eastAsia="zh-CN"/>
              </w:rPr>
            </w:pPr>
          </w:p>
        </w:tc>
      </w:tr>
      <w:tr w:rsidR="003316D6" w14:paraId="239DAC37"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CF55D23" w14:textId="77777777" w:rsidR="003316D6" w:rsidRDefault="003316D6" w:rsidP="003316D6">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C02E932" w14:textId="77777777" w:rsidR="003316D6" w:rsidRDefault="003316D6" w:rsidP="003316D6">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26B90912" w14:textId="77777777" w:rsidR="003316D6" w:rsidRDefault="003316D6" w:rsidP="003316D6">
            <w:pPr>
              <w:pStyle w:val="TAC"/>
              <w:rPr>
                <w:lang w:eastAsia="zh-CN"/>
              </w:rPr>
            </w:pPr>
          </w:p>
        </w:tc>
      </w:tr>
      <w:tr w:rsidR="003316D6" w14:paraId="506BDEB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2E4880E" w14:textId="77777777" w:rsidR="003316D6" w:rsidRDefault="003316D6" w:rsidP="003316D6">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4446544" w14:textId="77777777" w:rsidR="003316D6" w:rsidRDefault="003316D6" w:rsidP="003316D6">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EEDB600" w14:textId="77777777" w:rsidR="003316D6" w:rsidRDefault="003316D6" w:rsidP="003316D6">
            <w:pPr>
              <w:pStyle w:val="TAC"/>
              <w:rPr>
                <w:lang w:eastAsia="zh-CN"/>
              </w:rPr>
            </w:pPr>
          </w:p>
        </w:tc>
      </w:tr>
    </w:tbl>
    <w:p w14:paraId="5A05D373" w14:textId="2B12A0D3" w:rsidR="00F5626A" w:rsidRDefault="00F5626A" w:rsidP="00F12F9F">
      <w:pPr>
        <w:rPr>
          <w:rFonts w:eastAsia="SimSun"/>
          <w:lang w:val="en-US"/>
        </w:rPr>
      </w:pPr>
    </w:p>
    <w:p w14:paraId="04B08C35" w14:textId="316F980E" w:rsidR="00D45B8F" w:rsidRDefault="00D45B8F" w:rsidP="00F12F9F">
      <w:pPr>
        <w:rPr>
          <w:rFonts w:eastAsia="SimSun"/>
          <w:lang w:val="en-US"/>
        </w:rPr>
      </w:pPr>
      <w:r>
        <w:rPr>
          <w:rFonts w:eastAsia="SimSun"/>
          <w:lang w:val="en-US"/>
        </w:rPr>
        <w:t xml:space="preserve">Finally, during the online discussion we discussed the RAN1 LS in </w:t>
      </w:r>
      <w:r w:rsidRPr="00D45B8F">
        <w:rPr>
          <w:rFonts w:eastAsia="SimSun"/>
          <w:lang w:val="en-US"/>
        </w:rPr>
        <w:t>R1-2208231</w:t>
      </w:r>
      <w:r>
        <w:rPr>
          <w:rFonts w:eastAsia="SimSun"/>
          <w:lang w:val="en-US"/>
        </w:rPr>
        <w:t xml:space="preserve"> and the following was agreed: </w:t>
      </w:r>
    </w:p>
    <w:p w14:paraId="41F0A853" w14:textId="77777777" w:rsidR="00B53ECF" w:rsidRDefault="00B53ECF" w:rsidP="00B53ECF">
      <w:pPr>
        <w:pStyle w:val="Agreement"/>
      </w:pPr>
      <w:r>
        <w:t>Use text saying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xml:space="preserve">” to description of channelAccessMode-2. Can clarify whether this is only used in common signalling (e.g. </w:t>
      </w:r>
      <w:proofErr w:type="spellStart"/>
      <w:proofErr w:type="gramStart"/>
      <w:r>
        <w:t>ServingCellConfigCommon</w:t>
      </w:r>
      <w:proofErr w:type="spellEnd"/>
      <w:r>
        <w:t>(</w:t>
      </w:r>
      <w:proofErr w:type="gramEnd"/>
      <w:r>
        <w:t>SIB))</w:t>
      </w:r>
    </w:p>
    <w:p w14:paraId="487647F3" w14:textId="77777777" w:rsidR="00B53ECF" w:rsidRPr="00F946A0" w:rsidRDefault="00B53ECF" w:rsidP="00B53ECF">
      <w:pPr>
        <w:pStyle w:val="Agreement"/>
      </w:pPr>
      <w:r>
        <w:t>Offline discussion [203] to handle the CR details</w:t>
      </w:r>
    </w:p>
    <w:p w14:paraId="21292156" w14:textId="77777777" w:rsidR="00B53ECF" w:rsidRDefault="00B53ECF" w:rsidP="00F12F9F">
      <w:pPr>
        <w:rPr>
          <w:rFonts w:eastAsia="SimSun"/>
          <w:lang w:val="en-US"/>
        </w:rPr>
      </w:pPr>
    </w:p>
    <w:p w14:paraId="4A3671E2" w14:textId="25BBB50F" w:rsidR="00D45B8F" w:rsidRDefault="00D45B8F" w:rsidP="00F12F9F">
      <w:pPr>
        <w:rPr>
          <w:rFonts w:eastAsia="SimSun"/>
          <w:lang w:val="en-US"/>
        </w:rPr>
      </w:pPr>
    </w:p>
    <w:tbl>
      <w:tblPr>
        <w:tblStyle w:val="TableGrid"/>
        <w:tblW w:w="9634" w:type="dxa"/>
        <w:tblLayout w:type="fixed"/>
        <w:tblLook w:val="04A0" w:firstRow="1" w:lastRow="0" w:firstColumn="1" w:lastColumn="0" w:noHBand="0" w:noVBand="1"/>
      </w:tblPr>
      <w:tblGrid>
        <w:gridCol w:w="1555"/>
        <w:gridCol w:w="8079"/>
      </w:tblGrid>
      <w:tr w:rsidR="00D45B8F" w14:paraId="1978E892" w14:textId="77777777" w:rsidTr="00D27CD7">
        <w:trPr>
          <w:trHeight w:val="170"/>
        </w:trPr>
        <w:tc>
          <w:tcPr>
            <w:tcW w:w="9634" w:type="dxa"/>
            <w:gridSpan w:val="2"/>
            <w:tcBorders>
              <w:top w:val="single" w:sz="4" w:space="0" w:color="auto"/>
              <w:left w:val="single" w:sz="4" w:space="0" w:color="auto"/>
              <w:bottom w:val="single" w:sz="4" w:space="0" w:color="auto"/>
              <w:right w:val="single" w:sz="4" w:space="0" w:color="auto"/>
            </w:tcBorders>
            <w:shd w:val="clear" w:color="auto" w:fill="00B0F0"/>
          </w:tcPr>
          <w:p w14:paraId="09ABA8D7" w14:textId="7B07E297" w:rsidR="00D45B8F" w:rsidRDefault="00D45B8F" w:rsidP="00D45B8F">
            <w:pPr>
              <w:pStyle w:val="TAH"/>
              <w:jc w:val="both"/>
              <w:rPr>
                <w:lang w:eastAsia="ko-KR"/>
              </w:rPr>
            </w:pPr>
            <w:r>
              <w:rPr>
                <w:lang w:eastAsia="ko-KR"/>
              </w:rPr>
              <w:lastRenderedPageBreak/>
              <w:t xml:space="preserve">Q3: Do companies have any final comments to the wording of the </w:t>
            </w:r>
            <w:r w:rsidR="00B53ECF">
              <w:rPr>
                <w:lang w:eastAsia="ko-KR"/>
              </w:rPr>
              <w:t>text</w:t>
            </w:r>
            <w:r>
              <w:rPr>
                <w:lang w:eastAsia="ko-KR"/>
              </w:rPr>
              <w:t xml:space="preserve"> agreed above? </w:t>
            </w:r>
          </w:p>
        </w:tc>
      </w:tr>
      <w:tr w:rsidR="00D45B8F" w14:paraId="06513EA0"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2C2C658" w14:textId="77777777" w:rsidR="00D45B8F" w:rsidRDefault="00D45B8F" w:rsidP="00822E32">
            <w:pPr>
              <w:pStyle w:val="TAH"/>
              <w:rPr>
                <w:lang w:eastAsia="ko-KR"/>
              </w:rPr>
            </w:pPr>
            <w:r>
              <w:rPr>
                <w:lang w:eastAsia="ko-KR"/>
              </w:rPr>
              <w:t>Company</w:t>
            </w:r>
          </w:p>
        </w:tc>
        <w:tc>
          <w:tcPr>
            <w:tcW w:w="8079" w:type="dxa"/>
            <w:tcBorders>
              <w:top w:val="single" w:sz="4" w:space="0" w:color="auto"/>
              <w:left w:val="single" w:sz="4" w:space="0" w:color="auto"/>
              <w:bottom w:val="single" w:sz="4" w:space="0" w:color="auto"/>
              <w:right w:val="single" w:sz="4" w:space="0" w:color="auto"/>
            </w:tcBorders>
            <w:shd w:val="clear" w:color="auto" w:fill="00B0F0"/>
          </w:tcPr>
          <w:p w14:paraId="7393C09D" w14:textId="77777777" w:rsidR="00D45B8F" w:rsidRDefault="00D45B8F" w:rsidP="00822E32">
            <w:pPr>
              <w:pStyle w:val="TAH"/>
              <w:rPr>
                <w:lang w:eastAsia="ko-KR"/>
              </w:rPr>
            </w:pPr>
            <w:r>
              <w:rPr>
                <w:lang w:eastAsia="ko-KR"/>
              </w:rPr>
              <w:t>Comments</w:t>
            </w:r>
          </w:p>
        </w:tc>
      </w:tr>
      <w:tr w:rsidR="00D45B8F" w14:paraId="403E02CE"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75DC2FB4" w14:textId="262E22DF" w:rsidR="00D45B8F" w:rsidRDefault="00EE7CBA" w:rsidP="00822E32">
            <w:pPr>
              <w:pStyle w:val="TAC"/>
              <w:rPr>
                <w:lang w:val="en-US" w:eastAsia="zh-CN"/>
              </w:rPr>
            </w:pPr>
            <w:r>
              <w:rPr>
                <w:lang w:val="en-US" w:eastAsia="zh-CN"/>
              </w:rPr>
              <w:t>Ericsson</w:t>
            </w:r>
          </w:p>
        </w:tc>
        <w:tc>
          <w:tcPr>
            <w:tcW w:w="8079" w:type="dxa"/>
            <w:tcBorders>
              <w:top w:val="single" w:sz="4" w:space="0" w:color="auto"/>
              <w:left w:val="single" w:sz="4" w:space="0" w:color="auto"/>
              <w:bottom w:val="single" w:sz="4" w:space="0" w:color="auto"/>
              <w:right w:val="single" w:sz="4" w:space="0" w:color="auto"/>
            </w:tcBorders>
          </w:tcPr>
          <w:p w14:paraId="0D6A40A0" w14:textId="77777777" w:rsidR="00D45B8F" w:rsidRDefault="00D45B8F" w:rsidP="00822E32">
            <w:pPr>
              <w:pStyle w:val="TAC"/>
              <w:rPr>
                <w:lang w:val="en-US" w:eastAsia="zh-CN"/>
              </w:rPr>
            </w:pPr>
          </w:p>
        </w:tc>
      </w:tr>
      <w:tr w:rsidR="00D45B8F" w14:paraId="418A54DA"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25FE7A05" w14:textId="01CB741E" w:rsidR="00D45B8F" w:rsidRDefault="003316D6" w:rsidP="00822E32">
            <w:pPr>
              <w:pStyle w:val="TAC"/>
              <w:rPr>
                <w:lang w:eastAsia="ko-KR"/>
              </w:rPr>
            </w:pPr>
            <w:r>
              <w:rPr>
                <w:lang w:eastAsia="ko-KR"/>
              </w:rPr>
              <w:t>ZTE</w:t>
            </w:r>
          </w:p>
        </w:tc>
        <w:tc>
          <w:tcPr>
            <w:tcW w:w="8079" w:type="dxa"/>
            <w:tcBorders>
              <w:top w:val="single" w:sz="4" w:space="0" w:color="auto"/>
              <w:left w:val="single" w:sz="4" w:space="0" w:color="auto"/>
              <w:bottom w:val="single" w:sz="4" w:space="0" w:color="auto"/>
              <w:right w:val="single" w:sz="4" w:space="0" w:color="auto"/>
            </w:tcBorders>
          </w:tcPr>
          <w:p w14:paraId="3302621E" w14:textId="434B44B8" w:rsidR="00D45B8F" w:rsidRDefault="003316D6" w:rsidP="003316D6">
            <w:pPr>
              <w:pStyle w:val="TAC"/>
              <w:jc w:val="both"/>
              <w:rPr>
                <w:lang w:eastAsia="zh-CN"/>
              </w:rPr>
            </w:pPr>
            <w:r>
              <w:rPr>
                <w:lang w:eastAsia="zh-CN"/>
              </w:rPr>
              <w:t xml:space="preserve">No strong view, but </w:t>
            </w:r>
            <w:r w:rsidR="004F2636">
              <w:rPr>
                <w:lang w:eastAsia="zh-CN"/>
              </w:rPr>
              <w:t xml:space="preserve">we just wanted to point out that </w:t>
            </w:r>
            <w:r>
              <w:rPr>
                <w:lang w:eastAsia="zh-CN"/>
              </w:rPr>
              <w:t xml:space="preserve">the standard language we use in RRC is: </w:t>
            </w:r>
          </w:p>
          <w:p w14:paraId="0CA24304" w14:textId="77777777" w:rsidR="003316D6" w:rsidRDefault="003316D6" w:rsidP="003316D6">
            <w:pPr>
              <w:pStyle w:val="TAC"/>
              <w:jc w:val="both"/>
              <w:rPr>
                <w:lang w:eastAsia="zh-CN"/>
              </w:rPr>
            </w:pPr>
          </w:p>
          <w:p w14:paraId="4A879554" w14:textId="1BC5C1A3" w:rsidR="003316D6" w:rsidRDefault="003316D6" w:rsidP="003316D6">
            <w:pPr>
              <w:pStyle w:val="TAC"/>
              <w:jc w:val="both"/>
              <w:rPr>
                <w:lang w:eastAsia="zh-CN"/>
              </w:rPr>
            </w:pPr>
            <w:r>
              <w:rPr>
                <w:lang w:eastAsia="zh-CN"/>
              </w:rPr>
              <w:t xml:space="preserve">“The network </w:t>
            </w:r>
            <w:r w:rsidRPr="003316D6">
              <w:rPr>
                <w:u w:val="single"/>
                <w:lang w:eastAsia="zh-CN"/>
              </w:rPr>
              <w:t>always</w:t>
            </w:r>
            <w:r>
              <w:rPr>
                <w:lang w:eastAsia="zh-CN"/>
              </w:rPr>
              <w:t xml:space="preserve"> configures </w:t>
            </w:r>
            <w:r>
              <w:rPr>
                <w:i/>
                <w:iCs/>
                <w:lang w:eastAsia="zh-CN"/>
              </w:rPr>
              <w:t xml:space="preserve">xxx ... </w:t>
            </w:r>
            <w:r>
              <w:rPr>
                <w:lang w:eastAsia="zh-CN"/>
              </w:rPr>
              <w:t xml:space="preserve"> </w:t>
            </w:r>
            <w:proofErr w:type="gramStart"/>
            <w:r>
              <w:rPr>
                <w:lang w:eastAsia="zh-CN"/>
              </w:rPr>
              <w:t xml:space="preserve">if  </w:t>
            </w:r>
            <w:proofErr w:type="spellStart"/>
            <w:r>
              <w:rPr>
                <w:lang w:eastAsia="zh-CN"/>
              </w:rPr>
              <w:t>yyy</w:t>
            </w:r>
            <w:proofErr w:type="spellEnd"/>
            <w:proofErr w:type="gramEnd"/>
            <w:r>
              <w:rPr>
                <w:lang w:eastAsia="zh-CN"/>
              </w:rPr>
              <w:t xml:space="preserve">  …”</w:t>
            </w:r>
          </w:p>
          <w:p w14:paraId="14F87C50" w14:textId="77777777" w:rsidR="003316D6" w:rsidRDefault="003316D6" w:rsidP="003316D6">
            <w:pPr>
              <w:pStyle w:val="TAC"/>
              <w:jc w:val="both"/>
              <w:rPr>
                <w:lang w:eastAsia="zh-CN"/>
              </w:rPr>
            </w:pPr>
          </w:p>
          <w:p w14:paraId="68F6541F" w14:textId="30CA8C6B" w:rsidR="00A20B82" w:rsidRDefault="004F2636" w:rsidP="003316D6">
            <w:pPr>
              <w:pStyle w:val="TAC"/>
              <w:jc w:val="both"/>
              <w:rPr>
                <w:lang w:eastAsia="zh-CN"/>
              </w:rPr>
            </w:pPr>
            <w:r>
              <w:rPr>
                <w:lang w:eastAsia="zh-CN"/>
              </w:rPr>
              <w:t>T</w:t>
            </w:r>
            <w:r w:rsidR="003316D6">
              <w:rPr>
                <w:lang w:eastAsia="zh-CN"/>
              </w:rPr>
              <w:t xml:space="preserve">he above </w:t>
            </w:r>
            <w:r w:rsidR="00A20B82">
              <w:rPr>
                <w:lang w:eastAsia="zh-CN"/>
              </w:rPr>
              <w:t xml:space="preserve">online text </w:t>
            </w:r>
            <w:r w:rsidR="003316D6">
              <w:rPr>
                <w:lang w:eastAsia="zh-CN"/>
              </w:rPr>
              <w:t>may be slightly misleading in that it may be misinterpreted as</w:t>
            </w:r>
            <w:r w:rsidR="00A20B82">
              <w:rPr>
                <w:lang w:eastAsia="zh-CN"/>
              </w:rPr>
              <w:t xml:space="preserve">: </w:t>
            </w:r>
          </w:p>
          <w:p w14:paraId="08CA3DFD" w14:textId="77777777" w:rsidR="00A20B82" w:rsidRDefault="003316D6" w:rsidP="003316D6">
            <w:pPr>
              <w:pStyle w:val="TAC"/>
              <w:jc w:val="both"/>
              <w:rPr>
                <w:lang w:eastAsia="zh-CN"/>
              </w:rPr>
            </w:pPr>
            <w:r>
              <w:rPr>
                <w:lang w:eastAsia="zh-CN"/>
              </w:rPr>
              <w:t>“</w:t>
            </w:r>
            <w:proofErr w:type="gramStart"/>
            <w:r w:rsidR="00A20B82">
              <w:rPr>
                <w:lang w:eastAsia="zh-CN"/>
              </w:rPr>
              <w:t>the</w:t>
            </w:r>
            <w:proofErr w:type="gramEnd"/>
            <w:r w:rsidR="00A20B82">
              <w:rPr>
                <w:lang w:eastAsia="zh-CN"/>
              </w:rPr>
              <w:t xml:space="preserve"> </w:t>
            </w:r>
            <w:r>
              <w:rPr>
                <w:lang w:eastAsia="zh-CN"/>
              </w:rPr>
              <w:t xml:space="preserve">network configures this </w:t>
            </w:r>
            <w:r w:rsidRPr="003316D6">
              <w:rPr>
                <w:u w:val="single"/>
                <w:lang w:eastAsia="zh-CN"/>
              </w:rPr>
              <w:t>only</w:t>
            </w:r>
            <w:r>
              <w:rPr>
                <w:lang w:eastAsia="zh-CN"/>
              </w:rPr>
              <w:t xml:space="preserve"> if channel access procedures are required for the region”.</w:t>
            </w:r>
          </w:p>
          <w:p w14:paraId="14CC826D" w14:textId="77777777" w:rsidR="00A20B82" w:rsidRDefault="00A20B82" w:rsidP="003316D6">
            <w:pPr>
              <w:pStyle w:val="TAC"/>
              <w:jc w:val="both"/>
              <w:rPr>
                <w:lang w:eastAsia="zh-CN"/>
              </w:rPr>
            </w:pPr>
          </w:p>
          <w:p w14:paraId="2C4DD8FE" w14:textId="361312FF" w:rsidR="003316D6" w:rsidRDefault="003316D6" w:rsidP="003316D6">
            <w:pPr>
              <w:pStyle w:val="TAC"/>
              <w:jc w:val="both"/>
              <w:rPr>
                <w:lang w:eastAsia="zh-CN"/>
              </w:rPr>
            </w:pPr>
            <w:r>
              <w:rPr>
                <w:lang w:eastAsia="zh-CN"/>
              </w:rPr>
              <w:t xml:space="preserve">However, I guess the network can also configure this even if the regulatory requirements don’t need it (it is up to network in this case). So perhaps we should use standard RRC language rather than introducing new </w:t>
            </w:r>
            <w:proofErr w:type="gramStart"/>
            <w:r w:rsidR="004F2636">
              <w:rPr>
                <w:lang w:eastAsia="zh-CN"/>
              </w:rPr>
              <w:t>phrases</w:t>
            </w:r>
            <w:r>
              <w:rPr>
                <w:lang w:eastAsia="zh-CN"/>
              </w:rPr>
              <w:t xml:space="preserve"> ??</w:t>
            </w:r>
            <w:proofErr w:type="gramEnd"/>
            <w:r>
              <w:rPr>
                <w:lang w:eastAsia="zh-CN"/>
              </w:rPr>
              <w:t xml:space="preserve"> </w:t>
            </w:r>
          </w:p>
        </w:tc>
      </w:tr>
      <w:tr w:rsidR="00D45B8F" w14:paraId="44B32B23"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72E5FB18"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2CAB5A47" w14:textId="77777777" w:rsidR="00D45B8F" w:rsidRDefault="00D45B8F" w:rsidP="00822E32">
            <w:pPr>
              <w:pStyle w:val="TAC"/>
              <w:rPr>
                <w:lang w:eastAsia="zh-CN"/>
              </w:rPr>
            </w:pPr>
          </w:p>
        </w:tc>
      </w:tr>
      <w:tr w:rsidR="00D45B8F" w14:paraId="3655E5D1"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288AB349"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3F86ED99" w14:textId="77777777" w:rsidR="00D45B8F" w:rsidRDefault="00D45B8F" w:rsidP="00822E32">
            <w:pPr>
              <w:pStyle w:val="TAC"/>
              <w:rPr>
                <w:lang w:eastAsia="zh-CN"/>
              </w:rPr>
            </w:pPr>
          </w:p>
        </w:tc>
      </w:tr>
      <w:tr w:rsidR="00D45B8F" w14:paraId="4A788D70"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185E5799"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73A98C4E" w14:textId="77777777" w:rsidR="00D45B8F" w:rsidRDefault="00D45B8F" w:rsidP="00822E32">
            <w:pPr>
              <w:pStyle w:val="TAC"/>
              <w:rPr>
                <w:lang w:eastAsia="zh-CN"/>
              </w:rPr>
            </w:pPr>
          </w:p>
        </w:tc>
      </w:tr>
      <w:tr w:rsidR="00D45B8F" w14:paraId="0660F9FF"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0DD6DA55"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5BEBF69E" w14:textId="77777777" w:rsidR="00D45B8F" w:rsidRDefault="00D45B8F" w:rsidP="00822E32">
            <w:pPr>
              <w:pStyle w:val="TAC"/>
              <w:rPr>
                <w:lang w:eastAsia="zh-CN"/>
              </w:rPr>
            </w:pPr>
          </w:p>
        </w:tc>
      </w:tr>
      <w:tr w:rsidR="00D45B8F" w14:paraId="7BD409C8"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51636302"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080325F6" w14:textId="77777777" w:rsidR="00D45B8F" w:rsidRDefault="00D45B8F" w:rsidP="00822E32">
            <w:pPr>
              <w:pStyle w:val="TAC"/>
              <w:rPr>
                <w:lang w:eastAsia="zh-CN"/>
              </w:rPr>
            </w:pPr>
          </w:p>
        </w:tc>
      </w:tr>
    </w:tbl>
    <w:p w14:paraId="2D1DBEA4" w14:textId="69276A46" w:rsidR="00D45B8F" w:rsidRDefault="00D45B8F" w:rsidP="00F12F9F">
      <w:pPr>
        <w:rPr>
          <w:rFonts w:eastAsia="SimSun"/>
          <w:lang w:val="en-US"/>
        </w:rPr>
      </w:pPr>
    </w:p>
    <w:p w14:paraId="60161666" w14:textId="77777777" w:rsidR="00170579" w:rsidRDefault="00D45B8F" w:rsidP="00D45B8F">
      <w:pPr>
        <w:rPr>
          <w:rFonts w:ascii="SimSun" w:eastAsia="SimSun" w:hAnsi="SimSun"/>
          <w:i/>
          <w:iCs/>
          <w:color w:val="000000"/>
          <w:shd w:val="clear" w:color="auto" w:fill="FFFFFF"/>
          <w:lang w:val="en-US"/>
        </w:rPr>
      </w:pPr>
      <w:r>
        <w:rPr>
          <w:rFonts w:eastAsia="SimSun"/>
          <w:lang w:val="en-US"/>
        </w:rPr>
        <w:t xml:space="preserve">One related issue is whether we should capture this </w:t>
      </w:r>
      <w:r w:rsidR="00B53ECF">
        <w:rPr>
          <w:rFonts w:eastAsia="SimSun"/>
          <w:lang w:val="en-US"/>
        </w:rPr>
        <w:t xml:space="preserve">only for </w:t>
      </w:r>
      <w:r w:rsidR="00994F87">
        <w:rPr>
          <w:rFonts w:eastAsia="SimSun"/>
          <w:lang w:val="en-US"/>
        </w:rPr>
        <w:t xml:space="preserve">common </w:t>
      </w:r>
      <w:proofErr w:type="spellStart"/>
      <w:r w:rsidR="00994F87">
        <w:rPr>
          <w:rFonts w:eastAsia="SimSun"/>
          <w:lang w:val="en-US"/>
        </w:rPr>
        <w:t>signalling</w:t>
      </w:r>
      <w:proofErr w:type="spellEnd"/>
      <w:r w:rsidR="00994F87">
        <w:rPr>
          <w:rFonts w:eastAsia="SimSun"/>
          <w:lang w:val="en-US"/>
        </w:rPr>
        <w:t xml:space="preserve"> </w:t>
      </w:r>
      <w:r w:rsidR="00B53ECF">
        <w:rPr>
          <w:rFonts w:eastAsia="SimSun"/>
          <w:lang w:val="en-US"/>
        </w:rPr>
        <w:t>IEs</w:t>
      </w:r>
      <w:r w:rsidR="00994F87">
        <w:rPr>
          <w:rFonts w:eastAsia="SimSun"/>
          <w:lang w:val="en-US"/>
        </w:rPr>
        <w:t xml:space="preserve"> (</w:t>
      </w:r>
      <w:proofErr w:type="spellStart"/>
      <w:r w:rsidR="00994F87" w:rsidRPr="00994F87">
        <w:rPr>
          <w:rFonts w:eastAsia="SimSun"/>
          <w:lang w:val="en-US"/>
        </w:rPr>
        <w:t>ServingCellConfigCommon</w:t>
      </w:r>
      <w:proofErr w:type="spellEnd"/>
      <w:r w:rsidR="00994F87">
        <w:rPr>
          <w:rFonts w:eastAsia="SimSun"/>
          <w:lang w:val="en-US"/>
        </w:rPr>
        <w:t xml:space="preserve"> and </w:t>
      </w:r>
      <w:proofErr w:type="spellStart"/>
      <w:r w:rsidR="00994F87">
        <w:rPr>
          <w:rFonts w:eastAsia="SimSun"/>
          <w:lang w:val="en-US"/>
        </w:rPr>
        <w:t>S</w:t>
      </w:r>
      <w:r w:rsidR="00994F87" w:rsidRPr="00994F87">
        <w:rPr>
          <w:rFonts w:eastAsia="SimSun"/>
          <w:lang w:val="en-US"/>
        </w:rPr>
        <w:t>ervingCellConfigCommonSIB</w:t>
      </w:r>
      <w:proofErr w:type="spellEnd"/>
      <w:r w:rsidR="00994F87">
        <w:rPr>
          <w:rFonts w:eastAsia="SimSun"/>
          <w:lang w:val="en-US"/>
        </w:rPr>
        <w:t xml:space="preserve">) or should the change be also captured for the dedicated IE in </w:t>
      </w:r>
      <w:proofErr w:type="spellStart"/>
      <w:r w:rsidR="00994F87">
        <w:rPr>
          <w:rFonts w:ascii="SimSun" w:eastAsia="SimSun" w:hAnsi="SimSun" w:hint="eastAsia"/>
          <w:i/>
          <w:iCs/>
          <w:color w:val="000000"/>
          <w:shd w:val="clear" w:color="auto" w:fill="FFFFFF"/>
          <w:lang w:val="en-US"/>
        </w:rPr>
        <w:t>ServingCellConfig</w:t>
      </w:r>
      <w:proofErr w:type="spellEnd"/>
      <w:r w:rsidR="00994F87">
        <w:rPr>
          <w:rFonts w:ascii="SimSun" w:eastAsia="SimSun" w:hAnsi="SimSun"/>
          <w:i/>
          <w:iCs/>
          <w:color w:val="000000"/>
          <w:shd w:val="clear" w:color="auto" w:fill="FFFFFF"/>
          <w:lang w:val="en-US"/>
        </w:rPr>
        <w:t xml:space="preserve">? </w:t>
      </w:r>
    </w:p>
    <w:p w14:paraId="58490CC8" w14:textId="1C03FD38" w:rsidR="00D45B8F" w:rsidRDefault="00D45B8F" w:rsidP="00D45B8F">
      <w:pPr>
        <w:rPr>
          <w:iCs/>
          <w:szCs w:val="22"/>
          <w:lang w:eastAsia="sv-SE"/>
        </w:rPr>
      </w:pPr>
      <w:r>
        <w:rPr>
          <w:iCs/>
          <w:szCs w:val="22"/>
          <w:lang w:eastAsia="sv-SE"/>
        </w:rPr>
        <w:t xml:space="preserve">Since the UE configuration can be resulting from any of these IEs it seems logical to clarify this in all places. Companies can comment whether this is agreeable or not. </w:t>
      </w:r>
    </w:p>
    <w:p w14:paraId="2C2455CC" w14:textId="0CE1D4F5" w:rsidR="00D45B8F" w:rsidRDefault="00D45B8F" w:rsidP="00D45B8F">
      <w:pPr>
        <w:rPr>
          <w:iCs/>
          <w:szCs w:val="22"/>
          <w:lang w:eastAsia="sv-SE"/>
        </w:rPr>
      </w:pPr>
    </w:p>
    <w:tbl>
      <w:tblPr>
        <w:tblStyle w:val="TableGrid"/>
        <w:tblW w:w="0" w:type="auto"/>
        <w:tblLayout w:type="fixed"/>
        <w:tblLook w:val="04A0" w:firstRow="1" w:lastRow="0" w:firstColumn="1" w:lastColumn="0" w:noHBand="0" w:noVBand="1"/>
      </w:tblPr>
      <w:tblGrid>
        <w:gridCol w:w="1555"/>
        <w:gridCol w:w="1701"/>
        <w:gridCol w:w="6373"/>
      </w:tblGrid>
      <w:tr w:rsidR="00D45B8F" w14:paraId="2500A3BC"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55BBE9AE" w14:textId="664F1FA3" w:rsidR="00D45B8F" w:rsidRPr="00F12F9F" w:rsidRDefault="00D45B8F" w:rsidP="00822E32">
            <w:pPr>
              <w:pStyle w:val="TAH"/>
              <w:jc w:val="left"/>
              <w:rPr>
                <w:lang w:eastAsia="ko-KR"/>
              </w:rPr>
            </w:pPr>
            <w:r w:rsidRPr="00F12F9F">
              <w:rPr>
                <w:lang w:eastAsia="ko-KR"/>
              </w:rPr>
              <w:t>Q</w:t>
            </w:r>
            <w:r>
              <w:rPr>
                <w:lang w:eastAsia="ko-KR"/>
              </w:rPr>
              <w:t>4</w:t>
            </w:r>
            <w:r w:rsidRPr="00F12F9F">
              <w:rPr>
                <w:lang w:eastAsia="ko-KR"/>
              </w:rPr>
              <w:t xml:space="preserve">: Do companies agree </w:t>
            </w:r>
            <w:r>
              <w:rPr>
                <w:lang w:eastAsia="ko-KR"/>
              </w:rPr>
              <w:t xml:space="preserve">that the </w:t>
            </w:r>
            <w:r w:rsidR="00B53ECF">
              <w:rPr>
                <w:lang w:eastAsia="ko-KR"/>
              </w:rPr>
              <w:t>text</w:t>
            </w:r>
            <w:r>
              <w:rPr>
                <w:lang w:eastAsia="ko-KR"/>
              </w:rPr>
              <w:t xml:space="preserve"> according to Q3 should be </w:t>
            </w:r>
            <w:r w:rsidR="00B53ECF">
              <w:rPr>
                <w:lang w:eastAsia="ko-KR"/>
              </w:rPr>
              <w:t xml:space="preserve">captured for the field description of </w:t>
            </w:r>
            <w:r w:rsidR="00B53ECF" w:rsidRPr="00B53ECF">
              <w:rPr>
                <w:lang w:eastAsia="ko-KR"/>
              </w:rPr>
              <w:t>channelAccessMode2</w:t>
            </w:r>
            <w:r w:rsidR="00B53ECF">
              <w:rPr>
                <w:lang w:eastAsia="ko-KR"/>
              </w:rPr>
              <w:t xml:space="preserve"> in</w:t>
            </w:r>
            <w:r>
              <w:rPr>
                <w:lang w:eastAsia="ko-KR"/>
              </w:rPr>
              <w:t xml:space="preserve"> </w:t>
            </w:r>
            <w:proofErr w:type="spellStart"/>
            <w:r w:rsidRPr="00962B3F">
              <w:rPr>
                <w:i/>
                <w:szCs w:val="22"/>
                <w:lang w:eastAsia="sv-SE"/>
              </w:rPr>
              <w:t>ServingCellConfig</w:t>
            </w:r>
            <w:proofErr w:type="spellEnd"/>
            <w:r>
              <w:rPr>
                <w:i/>
                <w:szCs w:val="22"/>
                <w:lang w:eastAsia="sv-SE"/>
              </w:rPr>
              <w:t xml:space="preserve">, </w:t>
            </w:r>
            <w:proofErr w:type="spellStart"/>
            <w:r w:rsidRPr="00962B3F">
              <w:rPr>
                <w:i/>
              </w:rPr>
              <w:t>ServingCellConfigCommon</w:t>
            </w:r>
            <w:proofErr w:type="spellEnd"/>
            <w:r>
              <w:rPr>
                <w:i/>
                <w:szCs w:val="22"/>
                <w:lang w:eastAsia="sv-SE"/>
              </w:rPr>
              <w:t xml:space="preserve"> and </w:t>
            </w:r>
            <w:proofErr w:type="spellStart"/>
            <w:r w:rsidR="00994F87" w:rsidRPr="00994F87">
              <w:rPr>
                <w:rFonts w:eastAsia="SimSun"/>
                <w:i/>
                <w:iCs/>
                <w:lang w:val="en-US"/>
              </w:rPr>
              <w:t>ServingCellConfigCommonSIB</w:t>
            </w:r>
            <w:proofErr w:type="spellEnd"/>
            <w:r>
              <w:rPr>
                <w:iCs/>
                <w:szCs w:val="22"/>
                <w:lang w:eastAsia="sv-SE"/>
              </w:rPr>
              <w:t>?</w:t>
            </w:r>
          </w:p>
        </w:tc>
      </w:tr>
      <w:tr w:rsidR="00D45B8F" w14:paraId="2CF5516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24962FE0" w14:textId="77777777" w:rsidR="00D45B8F" w:rsidRDefault="00D45B8F"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30B77047" w14:textId="7D0B41C5" w:rsidR="00D45B8F" w:rsidRDefault="00D45B8F" w:rsidP="00822E32">
            <w:pPr>
              <w:pStyle w:val="TAH"/>
              <w:rPr>
                <w:lang w:eastAsia="ko-KR"/>
              </w:rPr>
            </w:pPr>
            <w:r>
              <w:rPr>
                <w:lang w:eastAsia="ko-KR"/>
              </w:rPr>
              <w:t xml:space="preserve">Yes/No </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6E6DE85A" w14:textId="77777777" w:rsidR="00994F87" w:rsidRDefault="00D45B8F" w:rsidP="00822E32">
            <w:pPr>
              <w:pStyle w:val="TAH"/>
              <w:rPr>
                <w:lang w:eastAsia="ko-KR"/>
              </w:rPr>
            </w:pPr>
            <w:r>
              <w:rPr>
                <w:lang w:eastAsia="ko-KR"/>
              </w:rPr>
              <w:t>Comments</w:t>
            </w:r>
            <w:r w:rsidR="00994F87">
              <w:rPr>
                <w:lang w:eastAsia="ko-KR"/>
              </w:rPr>
              <w:t xml:space="preserve"> </w:t>
            </w:r>
          </w:p>
          <w:p w14:paraId="085B2DB6" w14:textId="46D3B573" w:rsidR="00D45B8F" w:rsidRDefault="00994F87" w:rsidP="00822E32">
            <w:pPr>
              <w:pStyle w:val="TAH"/>
              <w:rPr>
                <w:lang w:eastAsia="ko-KR"/>
              </w:rPr>
            </w:pPr>
            <w:r>
              <w:rPr>
                <w:lang w:eastAsia="ko-KR"/>
              </w:rPr>
              <w:t>(</w:t>
            </w:r>
            <w:proofErr w:type="gramStart"/>
            <w:r>
              <w:rPr>
                <w:lang w:eastAsia="ko-KR"/>
              </w:rPr>
              <w:t>if</w:t>
            </w:r>
            <w:proofErr w:type="gramEnd"/>
            <w:r>
              <w:rPr>
                <w:lang w:eastAsia="ko-KR"/>
              </w:rPr>
              <w:t xml:space="preserve"> </w:t>
            </w:r>
            <w:r w:rsidR="00170579">
              <w:rPr>
                <w:lang w:eastAsia="ko-KR"/>
              </w:rPr>
              <w:t>the answer is No</w:t>
            </w:r>
            <w:r>
              <w:rPr>
                <w:lang w:eastAsia="ko-KR"/>
              </w:rPr>
              <w:t>, please clarify which IEs it should be captured for and why)</w:t>
            </w:r>
          </w:p>
        </w:tc>
      </w:tr>
      <w:tr w:rsidR="00D45B8F" w14:paraId="7DCA6EE2"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A4064F5" w14:textId="67E6A62E" w:rsidR="00D45B8F" w:rsidRDefault="00090E3E"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736DFFF7" w14:textId="32FBF86A" w:rsidR="00D45B8F" w:rsidRDefault="00090E3E" w:rsidP="00822E32">
            <w:pPr>
              <w:pStyle w:val="TAC"/>
              <w:rPr>
                <w:lang w:val="en-US" w:eastAsia="zh-CN"/>
              </w:rPr>
            </w:pPr>
            <w:r>
              <w:rPr>
                <w:lang w:val="en-US" w:eastAsia="zh-CN"/>
              </w:rPr>
              <w:t>Yes</w:t>
            </w:r>
          </w:p>
        </w:tc>
        <w:tc>
          <w:tcPr>
            <w:tcW w:w="6373" w:type="dxa"/>
            <w:tcBorders>
              <w:top w:val="single" w:sz="4" w:space="0" w:color="auto"/>
              <w:left w:val="single" w:sz="4" w:space="0" w:color="auto"/>
              <w:bottom w:val="single" w:sz="4" w:space="0" w:color="auto"/>
              <w:right w:val="single" w:sz="4" w:space="0" w:color="auto"/>
            </w:tcBorders>
          </w:tcPr>
          <w:p w14:paraId="5E019553" w14:textId="77777777" w:rsidR="00D45B8F" w:rsidRDefault="00D45B8F" w:rsidP="00822E32">
            <w:pPr>
              <w:pStyle w:val="TAC"/>
              <w:rPr>
                <w:lang w:val="en-US" w:eastAsia="zh-CN"/>
              </w:rPr>
            </w:pPr>
          </w:p>
        </w:tc>
      </w:tr>
      <w:tr w:rsidR="00D45B8F" w14:paraId="279A6D09"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A0CDD38" w14:textId="125A2C87" w:rsidR="00D45B8F"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3A8F96C5" w14:textId="63CCE745" w:rsidR="00D45B8F" w:rsidRDefault="003316D6" w:rsidP="00822E32">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3197CCD9" w14:textId="1FCA7185" w:rsidR="00D45B8F" w:rsidRDefault="003316D6" w:rsidP="003316D6">
            <w:pPr>
              <w:pStyle w:val="TAC"/>
              <w:jc w:val="both"/>
              <w:rPr>
                <w:lang w:eastAsia="zh-CN"/>
              </w:rPr>
            </w:pPr>
            <w:r>
              <w:rPr>
                <w:lang w:eastAsia="zh-CN"/>
              </w:rPr>
              <w:t xml:space="preserve">All signalling options are feasible, so, the text should apply to all IEs used to configure channelAccessMode2. </w:t>
            </w:r>
          </w:p>
        </w:tc>
      </w:tr>
      <w:tr w:rsidR="00D45B8F" w14:paraId="31F48C1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A55C1B1" w14:textId="77777777" w:rsidR="00D45B8F" w:rsidRDefault="00D45B8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76F491D1" w14:textId="77777777" w:rsidR="00D45B8F" w:rsidRDefault="00D45B8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1F8AFC0F" w14:textId="77777777" w:rsidR="00D45B8F" w:rsidRDefault="00D45B8F" w:rsidP="00822E32">
            <w:pPr>
              <w:pStyle w:val="TAC"/>
              <w:rPr>
                <w:lang w:eastAsia="zh-CN"/>
              </w:rPr>
            </w:pPr>
          </w:p>
        </w:tc>
      </w:tr>
      <w:tr w:rsidR="00D45B8F" w14:paraId="62B55A2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DB00503" w14:textId="77777777" w:rsidR="00D45B8F" w:rsidRDefault="00D45B8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34BCFAB7" w14:textId="77777777" w:rsidR="00D45B8F" w:rsidRDefault="00D45B8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0EB01EA" w14:textId="77777777" w:rsidR="00D45B8F" w:rsidRDefault="00D45B8F" w:rsidP="00822E32">
            <w:pPr>
              <w:pStyle w:val="TAC"/>
              <w:rPr>
                <w:lang w:eastAsia="zh-CN"/>
              </w:rPr>
            </w:pPr>
          </w:p>
        </w:tc>
      </w:tr>
      <w:tr w:rsidR="00D45B8F" w14:paraId="37298BE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24F81F2" w14:textId="77777777" w:rsidR="00D45B8F" w:rsidRDefault="00D45B8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1F391894" w14:textId="77777777" w:rsidR="00D45B8F" w:rsidRDefault="00D45B8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6C709C50" w14:textId="77777777" w:rsidR="00D45B8F" w:rsidRDefault="00D45B8F" w:rsidP="00822E32">
            <w:pPr>
              <w:pStyle w:val="TAC"/>
              <w:rPr>
                <w:lang w:eastAsia="zh-CN"/>
              </w:rPr>
            </w:pPr>
          </w:p>
        </w:tc>
      </w:tr>
      <w:tr w:rsidR="00D45B8F" w14:paraId="73F462C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4FE89A25" w14:textId="77777777" w:rsidR="00D45B8F" w:rsidRDefault="00D45B8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296E61FF" w14:textId="77777777" w:rsidR="00D45B8F" w:rsidRDefault="00D45B8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AB24457" w14:textId="77777777" w:rsidR="00D45B8F" w:rsidRDefault="00D45B8F" w:rsidP="00822E32">
            <w:pPr>
              <w:pStyle w:val="TAC"/>
              <w:rPr>
                <w:lang w:eastAsia="zh-CN"/>
              </w:rPr>
            </w:pPr>
          </w:p>
        </w:tc>
      </w:tr>
      <w:tr w:rsidR="00D45B8F" w14:paraId="45C9D9B8"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17DFD02" w14:textId="77777777" w:rsidR="00D45B8F" w:rsidRDefault="00D45B8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595FD652" w14:textId="77777777" w:rsidR="00D45B8F" w:rsidRDefault="00D45B8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4CADE227" w14:textId="77777777" w:rsidR="00D45B8F" w:rsidRDefault="00D45B8F" w:rsidP="00822E32">
            <w:pPr>
              <w:pStyle w:val="TAC"/>
              <w:rPr>
                <w:lang w:eastAsia="zh-CN"/>
              </w:rPr>
            </w:pPr>
          </w:p>
        </w:tc>
      </w:tr>
    </w:tbl>
    <w:p w14:paraId="2824F153" w14:textId="77777777" w:rsidR="00D45B8F" w:rsidRDefault="00D45B8F" w:rsidP="00F12F9F">
      <w:pPr>
        <w:rPr>
          <w:rFonts w:eastAsia="SimSun"/>
          <w:lang w:val="en-US"/>
        </w:rPr>
      </w:pPr>
    </w:p>
    <w:p w14:paraId="081D6319" w14:textId="28E9173C" w:rsidR="00CD5A42" w:rsidRDefault="00CD5A42" w:rsidP="00CD5A42">
      <w:pPr>
        <w:pStyle w:val="Heading2"/>
      </w:pPr>
      <w:r>
        <w:t>UP changes</w:t>
      </w:r>
    </w:p>
    <w:p w14:paraId="52AE0A5D" w14:textId="77777777" w:rsidR="005D3F7F" w:rsidRDefault="00CD5A42" w:rsidP="00D22CF0">
      <w:pPr>
        <w:rPr>
          <w:rFonts w:eastAsia="SimSun"/>
          <w:lang w:val="en-US"/>
        </w:rPr>
      </w:pPr>
      <w:r>
        <w:rPr>
          <w:rFonts w:eastAsia="SimSun"/>
          <w:lang w:val="en-US"/>
        </w:rPr>
        <w:t xml:space="preserve">In </w:t>
      </w:r>
      <w:r>
        <w:rPr>
          <w:rFonts w:eastAsia="SimSun"/>
          <w:lang w:val="en-US"/>
        </w:rPr>
        <w:fldChar w:fldCharType="begin"/>
      </w:r>
      <w:r>
        <w:rPr>
          <w:rFonts w:eastAsia="SimSun"/>
          <w:lang w:val="en-US"/>
        </w:rPr>
        <w:instrText xml:space="preserve"> REF _Ref116308100 \r \h </w:instrText>
      </w:r>
      <w:r>
        <w:rPr>
          <w:rFonts w:eastAsia="SimSun"/>
          <w:lang w:val="en-US"/>
        </w:rPr>
      </w:r>
      <w:r>
        <w:rPr>
          <w:rFonts w:eastAsia="SimSun"/>
          <w:lang w:val="en-US"/>
        </w:rPr>
        <w:fldChar w:fldCharType="separate"/>
      </w:r>
      <w:r>
        <w:rPr>
          <w:rFonts w:eastAsia="SimSun"/>
          <w:lang w:val="en-US"/>
        </w:rPr>
        <w:t>[2]</w:t>
      </w:r>
      <w:r>
        <w:rPr>
          <w:rFonts w:eastAsia="SimSun"/>
          <w:lang w:val="en-US"/>
        </w:rPr>
        <w:fldChar w:fldCharType="end"/>
      </w:r>
      <w:r>
        <w:rPr>
          <w:rFonts w:eastAsia="SimSun"/>
          <w:lang w:val="en-US"/>
        </w:rPr>
        <w:t>, it was pointed out that f</w:t>
      </w:r>
      <w:r w:rsidRPr="00CD5A42">
        <w:rPr>
          <w:rFonts w:eastAsia="SimSun"/>
          <w:lang w:val="en-US"/>
        </w:rPr>
        <w:t xml:space="preserve">or shared spectrum channel access in FR2-2, a new table including channel access type is introduced, which is different with operation in shared spectrum channel access in FR1. In addition, channel access mode is optionally configured. Only when it is configured, </w:t>
      </w:r>
      <w:proofErr w:type="spellStart"/>
      <w:r w:rsidRPr="00CD5A42">
        <w:rPr>
          <w:rFonts w:eastAsia="SimSun"/>
          <w:lang w:val="en-US"/>
        </w:rPr>
        <w:t>ChannelAccess-Cpext</w:t>
      </w:r>
      <w:proofErr w:type="spellEnd"/>
      <w:r w:rsidRPr="00CD5A42">
        <w:rPr>
          <w:rFonts w:eastAsia="SimSun"/>
          <w:lang w:val="en-US"/>
        </w:rPr>
        <w:t xml:space="preserve"> field in </w:t>
      </w:r>
      <w:proofErr w:type="spellStart"/>
      <w:r w:rsidRPr="00CD5A42">
        <w:rPr>
          <w:rFonts w:eastAsia="SimSun"/>
          <w:lang w:val="en-US"/>
        </w:rPr>
        <w:t>successRAR</w:t>
      </w:r>
      <w:proofErr w:type="spellEnd"/>
      <w:r w:rsidRPr="00CD5A42">
        <w:rPr>
          <w:rFonts w:eastAsia="SimSun"/>
          <w:lang w:val="en-US"/>
        </w:rPr>
        <w:t xml:space="preserve"> is present. The current description for this in the MAC spec is not correct and needs to be updated hence.</w:t>
      </w:r>
      <w:r>
        <w:rPr>
          <w:rFonts w:eastAsia="SimSun"/>
          <w:lang w:val="en-US"/>
        </w:rPr>
        <w:t xml:space="preserve"> </w:t>
      </w:r>
    </w:p>
    <w:p w14:paraId="79ADDC18" w14:textId="44F6FF54" w:rsidR="00F12F9F" w:rsidRDefault="00CD5A42" w:rsidP="00D22CF0">
      <w:pPr>
        <w:rPr>
          <w:rFonts w:eastAsia="SimSun"/>
          <w:lang w:val="en-US"/>
        </w:rPr>
      </w:pPr>
      <w:r>
        <w:rPr>
          <w:rFonts w:eastAsia="SimSun"/>
          <w:lang w:val="en-US"/>
        </w:rPr>
        <w:t xml:space="preserve">We can check if companies agree with this reasoning and the proposed change. </w:t>
      </w:r>
    </w:p>
    <w:p w14:paraId="0E32A697" w14:textId="482DA374" w:rsidR="00CD5A42" w:rsidRDefault="00CD5A42" w:rsidP="00D22CF0">
      <w:pPr>
        <w:rPr>
          <w:rFonts w:eastAsia="SimSun"/>
          <w:lang w:val="en-US"/>
        </w:rPr>
      </w:pPr>
    </w:p>
    <w:tbl>
      <w:tblPr>
        <w:tblStyle w:val="TableGrid"/>
        <w:tblW w:w="0" w:type="auto"/>
        <w:tblLayout w:type="fixed"/>
        <w:tblLook w:val="04A0" w:firstRow="1" w:lastRow="0" w:firstColumn="1" w:lastColumn="0" w:noHBand="0" w:noVBand="1"/>
      </w:tblPr>
      <w:tblGrid>
        <w:gridCol w:w="1555"/>
        <w:gridCol w:w="1701"/>
        <w:gridCol w:w="6373"/>
      </w:tblGrid>
      <w:tr w:rsidR="00CD5A42" w14:paraId="5D0CDB5B"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70AAA1C4" w14:textId="36826F5C" w:rsidR="00CD5A42" w:rsidRPr="00F12F9F" w:rsidRDefault="00CD5A42" w:rsidP="00822E32">
            <w:pPr>
              <w:pStyle w:val="TAH"/>
              <w:jc w:val="left"/>
              <w:rPr>
                <w:lang w:eastAsia="ko-KR"/>
              </w:rPr>
            </w:pPr>
            <w:r w:rsidRPr="00F12F9F">
              <w:rPr>
                <w:lang w:eastAsia="ko-KR"/>
              </w:rPr>
              <w:lastRenderedPageBreak/>
              <w:t>Q</w:t>
            </w:r>
            <w:r w:rsidR="005D3F7F">
              <w:rPr>
                <w:lang w:eastAsia="ko-KR"/>
              </w:rPr>
              <w:t>5</w:t>
            </w:r>
            <w:r>
              <w:rPr>
                <w:lang w:eastAsia="ko-KR"/>
              </w:rPr>
              <w:t xml:space="preserve">: Do companies agree with the correction to the description of the </w:t>
            </w:r>
            <w:proofErr w:type="spellStart"/>
            <w:r w:rsidRPr="000B2AEF">
              <w:t>ChannelAccess-CPext</w:t>
            </w:r>
            <w:proofErr w:type="spellEnd"/>
            <w:r>
              <w:t xml:space="preserve"> field as proposed in </w:t>
            </w:r>
            <w:r>
              <w:rPr>
                <w:rFonts w:eastAsia="SimSun"/>
                <w:lang w:val="en-US"/>
              </w:rPr>
              <w:fldChar w:fldCharType="begin"/>
            </w:r>
            <w:r>
              <w:rPr>
                <w:rFonts w:eastAsia="SimSun"/>
                <w:lang w:val="en-US"/>
              </w:rPr>
              <w:instrText xml:space="preserve"> REF _Ref116308100 \r \h </w:instrText>
            </w:r>
            <w:r>
              <w:rPr>
                <w:rFonts w:eastAsia="SimSun"/>
                <w:lang w:val="en-US"/>
              </w:rPr>
            </w:r>
            <w:r>
              <w:rPr>
                <w:rFonts w:eastAsia="SimSun"/>
                <w:lang w:val="en-US"/>
              </w:rPr>
              <w:fldChar w:fldCharType="separate"/>
            </w:r>
            <w:r>
              <w:rPr>
                <w:rFonts w:eastAsia="SimSun"/>
                <w:lang w:val="en-US"/>
              </w:rPr>
              <w:t>[2]</w:t>
            </w:r>
            <w:r>
              <w:rPr>
                <w:rFonts w:eastAsia="SimSun"/>
                <w:lang w:val="en-US"/>
              </w:rPr>
              <w:fldChar w:fldCharType="end"/>
            </w:r>
            <w:r>
              <w:rPr>
                <w:rFonts w:eastAsia="SimSun"/>
                <w:lang w:val="en-US"/>
              </w:rPr>
              <w:t xml:space="preserve">? </w:t>
            </w:r>
          </w:p>
        </w:tc>
      </w:tr>
      <w:tr w:rsidR="00CD5A42" w14:paraId="6C02A0A3"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51481556" w14:textId="77777777" w:rsidR="00CD5A42" w:rsidRDefault="00CD5A42"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556777EE" w14:textId="77777777" w:rsidR="00CD5A42" w:rsidRDefault="00CD5A42" w:rsidP="00822E32">
            <w:pPr>
              <w:pStyle w:val="TAH"/>
              <w:rPr>
                <w:lang w:eastAsia="ko-KR"/>
              </w:rPr>
            </w:pPr>
            <w:r>
              <w:rPr>
                <w:lang w:eastAsia="ko-KR"/>
              </w:rPr>
              <w:t>Agree/Disagree/Comment</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7D70D0AE" w14:textId="77777777" w:rsidR="00CD5A42" w:rsidRDefault="00CD5A42" w:rsidP="00822E32">
            <w:pPr>
              <w:pStyle w:val="TAH"/>
              <w:rPr>
                <w:lang w:eastAsia="ko-KR"/>
              </w:rPr>
            </w:pPr>
            <w:r>
              <w:rPr>
                <w:lang w:eastAsia="ko-KR"/>
              </w:rPr>
              <w:t>Comments</w:t>
            </w:r>
          </w:p>
        </w:tc>
      </w:tr>
      <w:tr w:rsidR="00CD5A42" w14:paraId="701B47E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BD9901D" w14:textId="32199AD8" w:rsidR="00CD5A42" w:rsidRDefault="00924082"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247A8EF7" w14:textId="7A611959" w:rsidR="00CD5A42" w:rsidRDefault="00924082" w:rsidP="00822E32">
            <w:pPr>
              <w:pStyle w:val="TAC"/>
              <w:rPr>
                <w:lang w:val="en-US" w:eastAsia="zh-CN"/>
              </w:rPr>
            </w:pPr>
            <w:r>
              <w:rPr>
                <w:lang w:val="en-US" w:eastAsia="zh-CN"/>
              </w:rPr>
              <w:t>disagree</w:t>
            </w:r>
          </w:p>
        </w:tc>
        <w:tc>
          <w:tcPr>
            <w:tcW w:w="6373" w:type="dxa"/>
            <w:tcBorders>
              <w:top w:val="single" w:sz="4" w:space="0" w:color="auto"/>
              <w:left w:val="single" w:sz="4" w:space="0" w:color="auto"/>
              <w:bottom w:val="single" w:sz="4" w:space="0" w:color="auto"/>
              <w:right w:val="single" w:sz="4" w:space="0" w:color="auto"/>
            </w:tcBorders>
          </w:tcPr>
          <w:p w14:paraId="0CCB58D3" w14:textId="4E0872B5" w:rsidR="00CD5A42" w:rsidRDefault="00F939BC" w:rsidP="00822E32">
            <w:pPr>
              <w:pStyle w:val="TAC"/>
              <w:rPr>
                <w:lang w:val="en-US" w:eastAsia="zh-CN"/>
              </w:rPr>
            </w:pPr>
            <w:r>
              <w:rPr>
                <w:lang w:val="en-US" w:eastAsia="zh-CN"/>
              </w:rPr>
              <w:t xml:space="preserve">Sufficient to refer to RAN1 spec where the channel access mode will be checked. </w:t>
            </w:r>
            <w:r w:rsidR="00D31446">
              <w:rPr>
                <w:lang w:val="en-US" w:eastAsia="zh-CN"/>
              </w:rPr>
              <w:t xml:space="preserve">Whether and how channel access/LBT is performed is invisible to the MAC layer. MAC layer shall not check </w:t>
            </w:r>
            <w:r w:rsidR="001E6A84">
              <w:rPr>
                <w:lang w:val="en-US" w:eastAsia="zh-CN"/>
              </w:rPr>
              <w:t>this.</w:t>
            </w:r>
            <w:r w:rsidR="00924082">
              <w:rPr>
                <w:lang w:val="en-US" w:eastAsia="zh-CN"/>
              </w:rPr>
              <w:t xml:space="preserve"> </w:t>
            </w:r>
          </w:p>
        </w:tc>
      </w:tr>
      <w:tr w:rsidR="00CD5A42" w14:paraId="4735DD92"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1A1698A" w14:textId="781DEEF6" w:rsidR="00CD5A42"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085AB511" w14:textId="68880AFF" w:rsidR="00CD5A42" w:rsidRDefault="003316D6" w:rsidP="00822E32">
            <w:pPr>
              <w:pStyle w:val="TAC"/>
              <w:rPr>
                <w:lang w:eastAsia="zh-CN"/>
              </w:rPr>
            </w:pPr>
            <w:r>
              <w:rPr>
                <w:lang w:eastAsia="zh-CN"/>
              </w:rPr>
              <w:t>Agree (proponent)</w:t>
            </w:r>
          </w:p>
        </w:tc>
        <w:tc>
          <w:tcPr>
            <w:tcW w:w="6373" w:type="dxa"/>
            <w:tcBorders>
              <w:top w:val="single" w:sz="4" w:space="0" w:color="auto"/>
              <w:left w:val="single" w:sz="4" w:space="0" w:color="auto"/>
              <w:bottom w:val="single" w:sz="4" w:space="0" w:color="auto"/>
              <w:right w:val="single" w:sz="4" w:space="0" w:color="auto"/>
            </w:tcBorders>
          </w:tcPr>
          <w:p w14:paraId="1AE1102A" w14:textId="79F89DFD" w:rsidR="00CD5A42" w:rsidRDefault="00753641" w:rsidP="003316D6">
            <w:pPr>
              <w:pStyle w:val="TAC"/>
              <w:jc w:val="both"/>
              <w:rPr>
                <w:lang w:eastAsia="zh-CN"/>
              </w:rPr>
            </w:pPr>
            <w:r>
              <w:rPr>
                <w:lang w:eastAsia="zh-CN"/>
              </w:rPr>
              <w:t xml:space="preserve">It would have been </w:t>
            </w:r>
            <w:r w:rsidR="00A20B82">
              <w:rPr>
                <w:lang w:eastAsia="zh-CN"/>
              </w:rPr>
              <w:t>okay</w:t>
            </w:r>
            <w:r>
              <w:rPr>
                <w:lang w:eastAsia="zh-CN"/>
              </w:rPr>
              <w:t xml:space="preserve"> if we only used a reference to the RAN1 specs for this</w:t>
            </w:r>
            <w:r w:rsidR="00A20B82">
              <w:rPr>
                <w:lang w:eastAsia="zh-CN"/>
              </w:rPr>
              <w:t xml:space="preserve"> in the first place</w:t>
            </w:r>
            <w:r>
              <w:rPr>
                <w:lang w:eastAsia="zh-CN"/>
              </w:rPr>
              <w:t xml:space="preserve">. However, currently there is already some description for this in MAC spec. Either we could remove this and just use a reference or we should make this referenced text accurate as proposed in the CR. Otherwise, the text in the MAC spec is inaccurate. </w:t>
            </w:r>
          </w:p>
        </w:tc>
      </w:tr>
      <w:tr w:rsidR="00CD5A42" w14:paraId="5F592D1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881FA5C" w14:textId="77777777" w:rsidR="00CD5A42" w:rsidRDefault="00CD5A42"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2D6E90D6" w14:textId="77777777" w:rsidR="00CD5A42" w:rsidRDefault="00CD5A42"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5B72D80" w14:textId="77777777" w:rsidR="00CD5A42" w:rsidRDefault="00CD5A42" w:rsidP="00822E32">
            <w:pPr>
              <w:pStyle w:val="TAC"/>
              <w:rPr>
                <w:lang w:eastAsia="zh-CN"/>
              </w:rPr>
            </w:pPr>
          </w:p>
        </w:tc>
      </w:tr>
      <w:tr w:rsidR="00CD5A42" w14:paraId="60EC6789"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B24926A" w14:textId="77777777" w:rsidR="00CD5A42" w:rsidRDefault="00CD5A42"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511E764" w14:textId="77777777" w:rsidR="00CD5A42" w:rsidRDefault="00CD5A42"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AE6BCF8" w14:textId="77777777" w:rsidR="00CD5A42" w:rsidRDefault="00CD5A42" w:rsidP="00822E32">
            <w:pPr>
              <w:pStyle w:val="TAC"/>
              <w:rPr>
                <w:lang w:eastAsia="zh-CN"/>
              </w:rPr>
            </w:pPr>
          </w:p>
        </w:tc>
      </w:tr>
      <w:tr w:rsidR="00CD5A42" w14:paraId="5AB3BB0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84CCCC2" w14:textId="77777777" w:rsidR="00CD5A42" w:rsidRDefault="00CD5A42"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65580E15" w14:textId="77777777" w:rsidR="00CD5A42" w:rsidRDefault="00CD5A42"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7E213323" w14:textId="77777777" w:rsidR="00CD5A42" w:rsidRDefault="00CD5A42" w:rsidP="00822E32">
            <w:pPr>
              <w:pStyle w:val="TAC"/>
              <w:rPr>
                <w:lang w:eastAsia="zh-CN"/>
              </w:rPr>
            </w:pPr>
          </w:p>
        </w:tc>
      </w:tr>
      <w:tr w:rsidR="00CD5A42" w14:paraId="0219147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C1BCCF2" w14:textId="77777777" w:rsidR="00CD5A42" w:rsidRDefault="00CD5A42"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119236FC" w14:textId="77777777" w:rsidR="00CD5A42" w:rsidRDefault="00CD5A42"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31541792" w14:textId="77777777" w:rsidR="00CD5A42" w:rsidRDefault="00CD5A42" w:rsidP="00822E32">
            <w:pPr>
              <w:pStyle w:val="TAC"/>
              <w:rPr>
                <w:lang w:eastAsia="zh-CN"/>
              </w:rPr>
            </w:pPr>
          </w:p>
        </w:tc>
      </w:tr>
      <w:tr w:rsidR="00CD5A42" w14:paraId="38BF2EA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7328CDF" w14:textId="77777777" w:rsidR="00CD5A42" w:rsidRDefault="00CD5A42"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952FB9E" w14:textId="77777777" w:rsidR="00CD5A42" w:rsidRDefault="00CD5A42"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4F8B9425" w14:textId="77777777" w:rsidR="00CD5A42" w:rsidRDefault="00CD5A42" w:rsidP="00822E32">
            <w:pPr>
              <w:pStyle w:val="TAC"/>
              <w:rPr>
                <w:lang w:eastAsia="zh-CN"/>
              </w:rPr>
            </w:pPr>
          </w:p>
        </w:tc>
      </w:tr>
    </w:tbl>
    <w:p w14:paraId="19E4869D" w14:textId="77777777" w:rsidR="00CD5A42" w:rsidRDefault="00CD5A42" w:rsidP="00D22CF0">
      <w:pPr>
        <w:rPr>
          <w:rFonts w:eastAsia="SimSun"/>
          <w:lang w:val="en-US"/>
        </w:rPr>
      </w:pPr>
    </w:p>
    <w:p w14:paraId="2D21A5F8" w14:textId="59511AF3" w:rsidR="003520F7" w:rsidRPr="00054DFF" w:rsidRDefault="003520F7" w:rsidP="00D22CF0"/>
    <w:p w14:paraId="4E1F2264" w14:textId="0D1C525F" w:rsidR="00030377" w:rsidRDefault="00030377" w:rsidP="002C479D">
      <w:pPr>
        <w:pStyle w:val="Heading1"/>
      </w:pPr>
      <w:r>
        <w:t>References</w:t>
      </w:r>
    </w:p>
    <w:bookmarkStart w:id="2" w:name="_Ref116307094"/>
    <w:p w14:paraId="0311E044" w14:textId="2DE7025F" w:rsidR="002A6E3E" w:rsidRDefault="00D45B8F" w:rsidP="002A6E3E">
      <w:pPr>
        <w:pStyle w:val="Doc-title"/>
        <w:numPr>
          <w:ilvl w:val="0"/>
          <w:numId w:val="45"/>
        </w:numPr>
      </w:pPr>
      <w:r>
        <w:fldChar w:fldCharType="begin"/>
      </w:r>
      <w:r>
        <w:instrText xml:space="preserve"> HYPERLINK "C:\\evutukuri\\work\\5G\\RAN2\\docs\\R2-2209651.zip" </w:instrText>
      </w:r>
      <w:r>
        <w:fldChar w:fldCharType="separate"/>
      </w:r>
      <w:r w:rsidR="002A6E3E" w:rsidRPr="00D45B8F">
        <w:rPr>
          <w:rStyle w:val="Hyperlink"/>
        </w:rPr>
        <w:t>R2-2209651</w:t>
      </w:r>
      <w:r>
        <w:fldChar w:fldCharType="end"/>
      </w:r>
      <w:r w:rsidR="002A6E3E">
        <w:tab/>
        <w:t>CP corrections for NR operation to 71GHz</w:t>
      </w:r>
      <w:r w:rsidR="002A6E3E">
        <w:tab/>
        <w:t>ZTE Wistron Telecom AB</w:t>
      </w:r>
      <w:r w:rsidR="002A6E3E">
        <w:tab/>
        <w:t>CR</w:t>
      </w:r>
      <w:r w:rsidR="002A6E3E">
        <w:tab/>
        <w:t>Rel-17</w:t>
      </w:r>
      <w:r w:rsidR="002A6E3E">
        <w:tab/>
        <w:t>38.331</w:t>
      </w:r>
      <w:r w:rsidR="002A6E3E">
        <w:tab/>
        <w:t>17.2.0</w:t>
      </w:r>
      <w:r w:rsidR="002A6E3E">
        <w:tab/>
        <w:t>3499</w:t>
      </w:r>
      <w:r w:rsidR="002A6E3E">
        <w:tab/>
        <w:t>-</w:t>
      </w:r>
      <w:r w:rsidR="002A6E3E">
        <w:tab/>
        <w:t>F</w:t>
      </w:r>
      <w:r w:rsidR="002A6E3E">
        <w:tab/>
        <w:t>NR_ext_to_71GHz-Core</w:t>
      </w:r>
      <w:bookmarkEnd w:id="2"/>
    </w:p>
    <w:bookmarkStart w:id="3" w:name="_Ref116308100"/>
    <w:p w14:paraId="5FD5411B" w14:textId="77777777" w:rsidR="002A6E3E" w:rsidRDefault="002A6E3E" w:rsidP="002A6E3E">
      <w:pPr>
        <w:pStyle w:val="Doc-title"/>
        <w:numPr>
          <w:ilvl w:val="0"/>
          <w:numId w:val="45"/>
        </w:numPr>
      </w:pPr>
      <w:r>
        <w:fldChar w:fldCharType="begin"/>
      </w:r>
      <w:r>
        <w:instrText xml:space="preserve"> HYPERLINK "https://www.3gpp.org/ftp/TSG_RAN/WG2_RL2/TSGR2_119bis-e/Docs/R2-2209652.zip" </w:instrText>
      </w:r>
      <w:r>
        <w:fldChar w:fldCharType="separate"/>
      </w:r>
      <w:r>
        <w:rPr>
          <w:rStyle w:val="Hyperlink"/>
        </w:rPr>
        <w:t>R2-22</w:t>
      </w:r>
      <w:r>
        <w:rPr>
          <w:rStyle w:val="Hyperlink"/>
        </w:rPr>
        <w:t>0</w:t>
      </w:r>
      <w:r>
        <w:rPr>
          <w:rStyle w:val="Hyperlink"/>
        </w:rPr>
        <w:t>9652</w:t>
      </w:r>
      <w:r>
        <w:rPr>
          <w:rStyle w:val="Hyperlink"/>
        </w:rPr>
        <w:fldChar w:fldCharType="end"/>
      </w:r>
      <w:r>
        <w:tab/>
        <w:t>UP corrections for NR operation to 71GHz</w:t>
      </w:r>
      <w:r>
        <w:tab/>
        <w:t>ZTE Wistron Telecom AB</w:t>
      </w:r>
      <w:r>
        <w:tab/>
        <w:t>CR</w:t>
      </w:r>
      <w:r>
        <w:tab/>
        <w:t>Rel-17</w:t>
      </w:r>
      <w:r>
        <w:tab/>
        <w:t>38.321</w:t>
      </w:r>
      <w:r>
        <w:tab/>
        <w:t>17.2.0</w:t>
      </w:r>
      <w:r>
        <w:tab/>
        <w:t>1414</w:t>
      </w:r>
      <w:r>
        <w:tab/>
        <w:t>-</w:t>
      </w:r>
      <w:r>
        <w:tab/>
        <w:t>F</w:t>
      </w:r>
      <w:r>
        <w:tab/>
        <w:t>NR_ext_to_71GHz-Core</w:t>
      </w:r>
      <w:bookmarkEnd w:id="3"/>
    </w:p>
    <w:bookmarkStart w:id="4" w:name="_Ref116307647"/>
    <w:p w14:paraId="132F8FB1" w14:textId="77777777" w:rsidR="002A6E3E" w:rsidRDefault="002A6E3E" w:rsidP="002A6E3E">
      <w:pPr>
        <w:pStyle w:val="Doc-title"/>
        <w:numPr>
          <w:ilvl w:val="0"/>
          <w:numId w:val="45"/>
        </w:numPr>
      </w:pPr>
      <w:r>
        <w:fldChar w:fldCharType="begin"/>
      </w:r>
      <w:r>
        <w:instrText xml:space="preserve"> HYPERLINK "https://www.3gpp.org/ftp/TSG_RAN/WG2_RL2/TSGR2_119bis-e/Docs/R2-2210727.zip" </w:instrText>
      </w:r>
      <w:r>
        <w:fldChar w:fldCharType="separate"/>
      </w:r>
      <w:r>
        <w:rPr>
          <w:rStyle w:val="Hyperlink"/>
        </w:rPr>
        <w:t>R2-2210727</w:t>
      </w:r>
      <w:r>
        <w:rPr>
          <w:rStyle w:val="Hyperlink"/>
        </w:rPr>
        <w:fldChar w:fldCharType="end"/>
      </w:r>
      <w:r>
        <w:tab/>
        <w:t>Release FR2-2 related preference indication configurations in RRC resume</w:t>
      </w:r>
      <w:r>
        <w:tab/>
        <w:t>Google Inc.</w:t>
      </w:r>
      <w:r>
        <w:tab/>
        <w:t>CR</w:t>
      </w:r>
      <w:r>
        <w:tab/>
        <w:t>Rel-17</w:t>
      </w:r>
      <w:r>
        <w:tab/>
        <w:t>38.331</w:t>
      </w:r>
      <w:r>
        <w:tab/>
        <w:t>17.2.0</w:t>
      </w:r>
      <w:r>
        <w:tab/>
        <w:t>3564</w:t>
      </w:r>
      <w:r>
        <w:tab/>
        <w:t>-</w:t>
      </w:r>
      <w:r>
        <w:tab/>
        <w:t>F</w:t>
      </w:r>
      <w:r>
        <w:tab/>
        <w:t>NR_ext_to_71GHz-Core</w:t>
      </w:r>
      <w:bookmarkEnd w:id="4"/>
    </w:p>
    <w:p w14:paraId="1D89B292" w14:textId="77777777" w:rsidR="00E53794" w:rsidRPr="000B098C" w:rsidRDefault="00E53794" w:rsidP="000B098C"/>
    <w:p w14:paraId="2556E815" w14:textId="5A5B78D2" w:rsidR="00FA03D3" w:rsidRDefault="00CD5029">
      <w:pPr>
        <w:pStyle w:val="Heading1"/>
      </w:pPr>
      <w:r>
        <w:t>Conclusions</w:t>
      </w:r>
    </w:p>
    <w:p w14:paraId="59E0DDC1" w14:textId="1B7CABCD" w:rsidR="004C4A72" w:rsidRPr="00E501B9" w:rsidRDefault="004A28E7" w:rsidP="004A28E7">
      <w:pPr>
        <w:rPr>
          <w:lang w:val="en-US"/>
        </w:rPr>
      </w:pPr>
      <w:r w:rsidRPr="004A28E7">
        <w:rPr>
          <w:highlight w:val="cyan"/>
          <w:lang w:val="en-US"/>
        </w:rPr>
        <w:t>TBD</w:t>
      </w:r>
    </w:p>
    <w:p w14:paraId="32C493CF" w14:textId="4306838F" w:rsidR="00D94BC8" w:rsidRDefault="00D94BC8" w:rsidP="00D94BC8">
      <w:pPr>
        <w:pStyle w:val="Doc-title"/>
      </w:pPr>
    </w:p>
    <w:p w14:paraId="5AF50DCB" w14:textId="77777777" w:rsidR="0085229A" w:rsidRDefault="0085229A" w:rsidP="00021CD4">
      <w:pPr>
        <w:pStyle w:val="Reference"/>
        <w:numPr>
          <w:ilvl w:val="0"/>
          <w:numId w:val="0"/>
        </w:numPr>
      </w:pPr>
    </w:p>
    <w:sectPr w:rsidR="0085229A">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9DD96" w14:textId="77777777" w:rsidR="00AA5FAB" w:rsidRDefault="00AA5FAB">
      <w:pPr>
        <w:spacing w:after="0"/>
      </w:pPr>
      <w:r>
        <w:separator/>
      </w:r>
    </w:p>
  </w:endnote>
  <w:endnote w:type="continuationSeparator" w:id="0">
    <w:p w14:paraId="1E69CA6B" w14:textId="77777777" w:rsidR="00AA5FAB" w:rsidRDefault="00AA5F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9E75" w14:textId="77777777" w:rsidR="00A20B82" w:rsidRDefault="00A20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5DA4" w14:textId="753BC598" w:rsidR="00CD5029" w:rsidRDefault="00CD502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659C6">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659C6">
      <w:rPr>
        <w:rStyle w:val="PageNumber"/>
        <w:noProof/>
      </w:rPr>
      <w:t>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79BD" w14:textId="77777777" w:rsidR="00A20B82" w:rsidRDefault="00A20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BF3C8" w14:textId="77777777" w:rsidR="00AA5FAB" w:rsidRDefault="00AA5FAB">
      <w:pPr>
        <w:spacing w:after="0"/>
      </w:pPr>
      <w:r>
        <w:separator/>
      </w:r>
    </w:p>
  </w:footnote>
  <w:footnote w:type="continuationSeparator" w:id="0">
    <w:p w14:paraId="721B7DDD" w14:textId="77777777" w:rsidR="00AA5FAB" w:rsidRDefault="00AA5F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CC11" w14:textId="77777777" w:rsidR="00A20B82" w:rsidRDefault="00A20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29C7" w14:textId="77777777" w:rsidR="00A20B82" w:rsidRDefault="00A20B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43F8" w14:textId="77777777" w:rsidR="00A20B82" w:rsidRDefault="00A20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6A12B5"/>
    <w:multiLevelType w:val="singleLevel"/>
    <w:tmpl w:val="816A12B5"/>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010E1596"/>
    <w:multiLevelType w:val="hybridMultilevel"/>
    <w:tmpl w:val="B6FA4136"/>
    <w:lvl w:ilvl="0" w:tplc="1D34C31E">
      <w:start w:val="1"/>
      <w:numFmt w:val="bullet"/>
      <w:lvlText w:val="-"/>
      <w:lvlJc w:val="left"/>
      <w:pPr>
        <w:ind w:left="720" w:hanging="360"/>
      </w:pPr>
      <w:rPr>
        <w:rFonts w:ascii="&quot;Times New Roman&quot;,serif" w:hAnsi="&quot;Times New Roman&quot;,serif" w:hint="default"/>
      </w:rPr>
    </w:lvl>
    <w:lvl w:ilvl="1" w:tplc="F1560E54">
      <w:start w:val="1"/>
      <w:numFmt w:val="bullet"/>
      <w:lvlText w:val="o"/>
      <w:lvlJc w:val="left"/>
      <w:pPr>
        <w:ind w:left="1440" w:hanging="360"/>
      </w:pPr>
      <w:rPr>
        <w:rFonts w:ascii="Courier New" w:hAnsi="Courier New" w:hint="default"/>
      </w:rPr>
    </w:lvl>
    <w:lvl w:ilvl="2" w:tplc="0A00233E">
      <w:start w:val="1"/>
      <w:numFmt w:val="bullet"/>
      <w:lvlText w:val=""/>
      <w:lvlJc w:val="left"/>
      <w:pPr>
        <w:ind w:left="2160" w:hanging="360"/>
      </w:pPr>
      <w:rPr>
        <w:rFonts w:ascii="Wingdings" w:hAnsi="Wingdings" w:hint="default"/>
      </w:rPr>
    </w:lvl>
    <w:lvl w:ilvl="3" w:tplc="7EFAAD34">
      <w:start w:val="1"/>
      <w:numFmt w:val="bullet"/>
      <w:lvlText w:val=""/>
      <w:lvlJc w:val="left"/>
      <w:pPr>
        <w:ind w:left="2880" w:hanging="360"/>
      </w:pPr>
      <w:rPr>
        <w:rFonts w:ascii="Symbol" w:hAnsi="Symbol" w:hint="default"/>
      </w:rPr>
    </w:lvl>
    <w:lvl w:ilvl="4" w:tplc="3CB08F7E">
      <w:start w:val="1"/>
      <w:numFmt w:val="bullet"/>
      <w:lvlText w:val="o"/>
      <w:lvlJc w:val="left"/>
      <w:pPr>
        <w:ind w:left="3600" w:hanging="360"/>
      </w:pPr>
      <w:rPr>
        <w:rFonts w:ascii="Courier New" w:hAnsi="Courier New" w:hint="default"/>
      </w:rPr>
    </w:lvl>
    <w:lvl w:ilvl="5" w:tplc="71C8A1F2">
      <w:start w:val="1"/>
      <w:numFmt w:val="bullet"/>
      <w:lvlText w:val=""/>
      <w:lvlJc w:val="left"/>
      <w:pPr>
        <w:ind w:left="4320" w:hanging="360"/>
      </w:pPr>
      <w:rPr>
        <w:rFonts w:ascii="Wingdings" w:hAnsi="Wingdings" w:hint="default"/>
      </w:rPr>
    </w:lvl>
    <w:lvl w:ilvl="6" w:tplc="6A604AD8">
      <w:start w:val="1"/>
      <w:numFmt w:val="bullet"/>
      <w:lvlText w:val=""/>
      <w:lvlJc w:val="left"/>
      <w:pPr>
        <w:ind w:left="5040" w:hanging="360"/>
      </w:pPr>
      <w:rPr>
        <w:rFonts w:ascii="Symbol" w:hAnsi="Symbol" w:hint="default"/>
      </w:rPr>
    </w:lvl>
    <w:lvl w:ilvl="7" w:tplc="D5A011D0">
      <w:start w:val="1"/>
      <w:numFmt w:val="bullet"/>
      <w:lvlText w:val="o"/>
      <w:lvlJc w:val="left"/>
      <w:pPr>
        <w:ind w:left="5760" w:hanging="360"/>
      </w:pPr>
      <w:rPr>
        <w:rFonts w:ascii="Courier New" w:hAnsi="Courier New" w:hint="default"/>
      </w:rPr>
    </w:lvl>
    <w:lvl w:ilvl="8" w:tplc="DE12185C">
      <w:start w:val="1"/>
      <w:numFmt w:val="bullet"/>
      <w:lvlText w:val=""/>
      <w:lvlJc w:val="left"/>
      <w:pPr>
        <w:ind w:left="6480" w:hanging="360"/>
      </w:pPr>
      <w:rPr>
        <w:rFonts w:ascii="Wingdings" w:hAnsi="Wingdings" w:hint="default"/>
      </w:rPr>
    </w:lvl>
  </w:abstractNum>
  <w:abstractNum w:abstractNumId="2" w15:restartNumberingAfterBreak="0">
    <w:nsid w:val="01914C74"/>
    <w:multiLevelType w:val="hybridMultilevel"/>
    <w:tmpl w:val="B28063C0"/>
    <w:lvl w:ilvl="0" w:tplc="5C6C2CF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552047"/>
    <w:multiLevelType w:val="multilevel"/>
    <w:tmpl w:val="E3B659D6"/>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5E60B58"/>
    <w:multiLevelType w:val="hybridMultilevel"/>
    <w:tmpl w:val="CFA81A30"/>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2F0C4E"/>
    <w:multiLevelType w:val="hybridMultilevel"/>
    <w:tmpl w:val="652A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A670C"/>
    <w:multiLevelType w:val="hybridMultilevel"/>
    <w:tmpl w:val="E8464E4E"/>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46721C"/>
    <w:multiLevelType w:val="hybridMultilevel"/>
    <w:tmpl w:val="6B922E10"/>
    <w:lvl w:ilvl="0" w:tplc="B5726B70">
      <w:start w:val="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F4478D"/>
    <w:multiLevelType w:val="hybridMultilevel"/>
    <w:tmpl w:val="486A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B1956"/>
    <w:multiLevelType w:val="hybridMultilevel"/>
    <w:tmpl w:val="7692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96E89"/>
    <w:multiLevelType w:val="hybridMultilevel"/>
    <w:tmpl w:val="AE707E7C"/>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EF629A"/>
    <w:multiLevelType w:val="hybridMultilevel"/>
    <w:tmpl w:val="F830151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296118"/>
    <w:multiLevelType w:val="hybridMultilevel"/>
    <w:tmpl w:val="0C0ECFE6"/>
    <w:lvl w:ilvl="0" w:tplc="9AFC657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F7B9B"/>
    <w:multiLevelType w:val="hybridMultilevel"/>
    <w:tmpl w:val="91BC73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A55B30"/>
    <w:multiLevelType w:val="hybridMultilevel"/>
    <w:tmpl w:val="F908509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C30102"/>
    <w:multiLevelType w:val="hybridMultilevel"/>
    <w:tmpl w:val="B9E0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A7CE3"/>
    <w:multiLevelType w:val="hybridMultilevel"/>
    <w:tmpl w:val="BAD05F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A133D7D"/>
    <w:multiLevelType w:val="hybridMultilevel"/>
    <w:tmpl w:val="59E65656"/>
    <w:lvl w:ilvl="0" w:tplc="5C6C2CFC">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057E92"/>
    <w:multiLevelType w:val="hybridMultilevel"/>
    <w:tmpl w:val="051EBC5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73EF1"/>
    <w:multiLevelType w:val="hybridMultilevel"/>
    <w:tmpl w:val="66EE2640"/>
    <w:lvl w:ilvl="0" w:tplc="B62E8E3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43BA7666"/>
    <w:multiLevelType w:val="hybridMultilevel"/>
    <w:tmpl w:val="67CEBC5A"/>
    <w:lvl w:ilvl="0" w:tplc="98EE79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0146E"/>
    <w:multiLevelType w:val="hybridMultilevel"/>
    <w:tmpl w:val="9816FDE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AF719D"/>
    <w:multiLevelType w:val="hybridMultilevel"/>
    <w:tmpl w:val="B21C8480"/>
    <w:lvl w:ilvl="0" w:tplc="5FFE1272">
      <w:start w:val="6"/>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C8542B"/>
    <w:multiLevelType w:val="hybridMultilevel"/>
    <w:tmpl w:val="95FE9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1D1C9E"/>
    <w:multiLevelType w:val="hybridMultilevel"/>
    <w:tmpl w:val="42004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C39DE"/>
    <w:multiLevelType w:val="hybridMultilevel"/>
    <w:tmpl w:val="72AC9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745A12"/>
    <w:multiLevelType w:val="hybridMultilevel"/>
    <w:tmpl w:val="84204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7D1239"/>
    <w:multiLevelType w:val="hybridMultilevel"/>
    <w:tmpl w:val="8730CA5C"/>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A044FA"/>
    <w:multiLevelType w:val="hybridMultilevel"/>
    <w:tmpl w:val="B8C4BBB6"/>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A092C"/>
    <w:multiLevelType w:val="hybridMultilevel"/>
    <w:tmpl w:val="379EFDD4"/>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3C16D71"/>
    <w:multiLevelType w:val="hybridMultilevel"/>
    <w:tmpl w:val="A2AC3ED4"/>
    <w:lvl w:ilvl="0" w:tplc="3184DAC4">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8C41201"/>
    <w:multiLevelType w:val="hybridMultilevel"/>
    <w:tmpl w:val="B5286B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287493"/>
    <w:multiLevelType w:val="hybridMultilevel"/>
    <w:tmpl w:val="5C5A825A"/>
    <w:lvl w:ilvl="0" w:tplc="E87462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C53E83"/>
    <w:multiLevelType w:val="hybridMultilevel"/>
    <w:tmpl w:val="EAAC4EAC"/>
    <w:lvl w:ilvl="0" w:tplc="B62E8E36">
      <w:start w:val="1"/>
      <w:numFmt w:val="decimal"/>
      <w:lvlText w:val="%1."/>
      <w:lvlJc w:val="left"/>
      <w:pPr>
        <w:ind w:left="1619" w:hanging="360"/>
      </w:pPr>
      <w:rPr>
        <w:b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8" w15:restartNumberingAfterBreak="0">
    <w:nsid w:val="654B2955"/>
    <w:multiLevelType w:val="hybridMultilevel"/>
    <w:tmpl w:val="A5F4F696"/>
    <w:lvl w:ilvl="0" w:tplc="2E54B18C">
      <w:start w:val="1"/>
      <w:numFmt w:val="decim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254856"/>
    <w:multiLevelType w:val="hybridMultilevel"/>
    <w:tmpl w:val="84204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601CB9"/>
    <w:multiLevelType w:val="hybridMultilevel"/>
    <w:tmpl w:val="18FE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AA09A1"/>
    <w:multiLevelType w:val="hybridMultilevel"/>
    <w:tmpl w:val="F196A4DE"/>
    <w:lvl w:ilvl="0" w:tplc="844AB1F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6F137972"/>
    <w:multiLevelType w:val="hybridMultilevel"/>
    <w:tmpl w:val="99443FBC"/>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0B5F18"/>
    <w:multiLevelType w:val="hybridMultilevel"/>
    <w:tmpl w:val="AF12BC76"/>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3348A"/>
    <w:multiLevelType w:val="hybridMultilevel"/>
    <w:tmpl w:val="B32ACFA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224B75"/>
    <w:multiLevelType w:val="hybridMultilevel"/>
    <w:tmpl w:val="020CE97C"/>
    <w:lvl w:ilvl="0" w:tplc="F5D0E918">
      <w:start w:val="1"/>
      <w:numFmt w:val="decimal"/>
      <w:lvlText w:val="%1."/>
      <w:lvlJc w:val="left"/>
      <w:pPr>
        <w:ind w:left="1619" w:hanging="360"/>
      </w:pPr>
      <w:rPr>
        <w:rFonts w:hint="default"/>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num w:numId="1" w16cid:durableId="1170482574">
    <w:abstractNumId w:val="3"/>
  </w:num>
  <w:num w:numId="2" w16cid:durableId="557789716">
    <w:abstractNumId w:val="24"/>
  </w:num>
  <w:num w:numId="3" w16cid:durableId="1207373644">
    <w:abstractNumId w:val="33"/>
  </w:num>
  <w:num w:numId="4" w16cid:durableId="614799332">
    <w:abstractNumId w:val="31"/>
  </w:num>
  <w:num w:numId="5" w16cid:durableId="1633635312">
    <w:abstractNumId w:val="18"/>
  </w:num>
  <w:num w:numId="6" w16cid:durableId="1035543378">
    <w:abstractNumId w:val="34"/>
  </w:num>
  <w:num w:numId="7" w16cid:durableId="1196383523">
    <w:abstractNumId w:val="44"/>
  </w:num>
  <w:num w:numId="8" w16cid:durableId="993872989">
    <w:abstractNumId w:val="7"/>
  </w:num>
  <w:num w:numId="9" w16cid:durableId="7502719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79008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46016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0885385">
    <w:abstractNumId w:val="2"/>
  </w:num>
  <w:num w:numId="13" w16cid:durableId="1959068249">
    <w:abstractNumId w:val="8"/>
  </w:num>
  <w:num w:numId="14" w16cid:durableId="51467860">
    <w:abstractNumId w:val="16"/>
  </w:num>
  <w:num w:numId="15" w16cid:durableId="1594899232">
    <w:abstractNumId w:val="37"/>
  </w:num>
  <w:num w:numId="16" w16cid:durableId="121963057">
    <w:abstractNumId w:val="47"/>
  </w:num>
  <w:num w:numId="17" w16cid:durableId="632516880">
    <w:abstractNumId w:val="26"/>
  </w:num>
  <w:num w:numId="18" w16cid:durableId="1186018929">
    <w:abstractNumId w:val="9"/>
  </w:num>
  <w:num w:numId="19" w16cid:durableId="765996953">
    <w:abstractNumId w:val="25"/>
  </w:num>
  <w:num w:numId="20" w16cid:durableId="590164037">
    <w:abstractNumId w:val="0"/>
  </w:num>
  <w:num w:numId="21" w16cid:durableId="481196666">
    <w:abstractNumId w:val="38"/>
  </w:num>
  <w:num w:numId="22" w16cid:durableId="650521232">
    <w:abstractNumId w:val="17"/>
  </w:num>
  <w:num w:numId="23" w16cid:durableId="777796404">
    <w:abstractNumId w:val="19"/>
  </w:num>
  <w:num w:numId="24" w16cid:durableId="1244491729">
    <w:abstractNumId w:val="40"/>
  </w:num>
  <w:num w:numId="25" w16cid:durableId="235289894">
    <w:abstractNumId w:val="15"/>
  </w:num>
  <w:num w:numId="26" w16cid:durableId="133909935">
    <w:abstractNumId w:val="1"/>
  </w:num>
  <w:num w:numId="27" w16cid:durableId="2079936361">
    <w:abstractNumId w:val="10"/>
  </w:num>
  <w:num w:numId="28" w16cid:durableId="332756189">
    <w:abstractNumId w:val="21"/>
  </w:num>
  <w:num w:numId="29" w16cid:durableId="343630658">
    <w:abstractNumId w:val="14"/>
  </w:num>
  <w:num w:numId="30" w16cid:durableId="1030955125">
    <w:abstractNumId w:val="32"/>
  </w:num>
  <w:num w:numId="31" w16cid:durableId="841511822">
    <w:abstractNumId w:val="30"/>
  </w:num>
  <w:num w:numId="32" w16cid:durableId="1265579985">
    <w:abstractNumId w:val="6"/>
  </w:num>
  <w:num w:numId="33" w16cid:durableId="1666743053">
    <w:abstractNumId w:val="45"/>
  </w:num>
  <w:num w:numId="34" w16cid:durableId="1211959345">
    <w:abstractNumId w:val="11"/>
  </w:num>
  <w:num w:numId="35" w16cid:durableId="268781973">
    <w:abstractNumId w:val="4"/>
  </w:num>
  <w:num w:numId="36" w16cid:durableId="1409229394">
    <w:abstractNumId w:val="22"/>
  </w:num>
  <w:num w:numId="37" w16cid:durableId="2123188349">
    <w:abstractNumId w:val="46"/>
  </w:num>
  <w:num w:numId="38" w16cid:durableId="1647125231">
    <w:abstractNumId w:val="39"/>
  </w:num>
  <w:num w:numId="39" w16cid:durableId="1456679820">
    <w:abstractNumId w:val="29"/>
  </w:num>
  <w:num w:numId="40" w16cid:durableId="1741247740">
    <w:abstractNumId w:val="28"/>
  </w:num>
  <w:num w:numId="41" w16cid:durableId="339503961">
    <w:abstractNumId w:val="27"/>
  </w:num>
  <w:num w:numId="42" w16cid:durableId="1537507187">
    <w:abstractNumId w:val="23"/>
  </w:num>
  <w:num w:numId="43" w16cid:durableId="1323849212">
    <w:abstractNumId w:val="13"/>
  </w:num>
  <w:num w:numId="44" w16cid:durableId="536890016">
    <w:abstractNumId w:val="12"/>
  </w:num>
  <w:num w:numId="45" w16cid:durableId="1227109134">
    <w:abstractNumId w:val="42"/>
  </w:num>
  <w:num w:numId="46" w16cid:durableId="1569000331">
    <w:abstractNumId w:val="35"/>
  </w:num>
  <w:num w:numId="47" w16cid:durableId="1454860226">
    <w:abstractNumId w:val="5"/>
  </w:num>
  <w:num w:numId="48" w16cid:durableId="1530992724">
    <w:abstractNumId w:val="36"/>
  </w:num>
  <w:num w:numId="49" w16cid:durableId="535118000">
    <w:abstractNumId w:val="4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26C5"/>
    <w:rsid w:val="0000288C"/>
    <w:rsid w:val="00002ECA"/>
    <w:rsid w:val="00003AB4"/>
    <w:rsid w:val="0000524E"/>
    <w:rsid w:val="0000533B"/>
    <w:rsid w:val="00005B05"/>
    <w:rsid w:val="0000658E"/>
    <w:rsid w:val="00006994"/>
    <w:rsid w:val="00007328"/>
    <w:rsid w:val="00007546"/>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6860"/>
    <w:rsid w:val="00026AF8"/>
    <w:rsid w:val="00030377"/>
    <w:rsid w:val="0003045E"/>
    <w:rsid w:val="00030A20"/>
    <w:rsid w:val="00032E6D"/>
    <w:rsid w:val="00032FB8"/>
    <w:rsid w:val="00033388"/>
    <w:rsid w:val="00035F71"/>
    <w:rsid w:val="00036FC2"/>
    <w:rsid w:val="00037661"/>
    <w:rsid w:val="00037DC0"/>
    <w:rsid w:val="00037EFE"/>
    <w:rsid w:val="00037F3D"/>
    <w:rsid w:val="0004173F"/>
    <w:rsid w:val="000417A5"/>
    <w:rsid w:val="00041B56"/>
    <w:rsid w:val="00041B58"/>
    <w:rsid w:val="00042012"/>
    <w:rsid w:val="000420CB"/>
    <w:rsid w:val="00042A44"/>
    <w:rsid w:val="00042C7E"/>
    <w:rsid w:val="00042CF3"/>
    <w:rsid w:val="00042F98"/>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2ABD"/>
    <w:rsid w:val="000531F8"/>
    <w:rsid w:val="00053367"/>
    <w:rsid w:val="00053705"/>
    <w:rsid w:val="0005377A"/>
    <w:rsid w:val="00054DFF"/>
    <w:rsid w:val="000569EF"/>
    <w:rsid w:val="00056EB3"/>
    <w:rsid w:val="00057A20"/>
    <w:rsid w:val="000600DC"/>
    <w:rsid w:val="000602E0"/>
    <w:rsid w:val="000606C1"/>
    <w:rsid w:val="00061BD8"/>
    <w:rsid w:val="00062DF3"/>
    <w:rsid w:val="0006335F"/>
    <w:rsid w:val="00063382"/>
    <w:rsid w:val="00064052"/>
    <w:rsid w:val="00065F0E"/>
    <w:rsid w:val="0006618B"/>
    <w:rsid w:val="00066F0A"/>
    <w:rsid w:val="000674C7"/>
    <w:rsid w:val="00067D96"/>
    <w:rsid w:val="00070917"/>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08AC"/>
    <w:rsid w:val="00090E3E"/>
    <w:rsid w:val="000912BF"/>
    <w:rsid w:val="00091494"/>
    <w:rsid w:val="00091900"/>
    <w:rsid w:val="00093A11"/>
    <w:rsid w:val="00093B59"/>
    <w:rsid w:val="00094035"/>
    <w:rsid w:val="0009513A"/>
    <w:rsid w:val="000958C8"/>
    <w:rsid w:val="00097AC1"/>
    <w:rsid w:val="000A0FF2"/>
    <w:rsid w:val="000A1CA2"/>
    <w:rsid w:val="000A331D"/>
    <w:rsid w:val="000A352F"/>
    <w:rsid w:val="000A3559"/>
    <w:rsid w:val="000A4111"/>
    <w:rsid w:val="000A4965"/>
    <w:rsid w:val="000A4B27"/>
    <w:rsid w:val="000A4B5A"/>
    <w:rsid w:val="000A514F"/>
    <w:rsid w:val="000A5372"/>
    <w:rsid w:val="000A577C"/>
    <w:rsid w:val="000A5F27"/>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A41"/>
    <w:rsid w:val="000E0DED"/>
    <w:rsid w:val="000E28C2"/>
    <w:rsid w:val="000E37AA"/>
    <w:rsid w:val="000E4192"/>
    <w:rsid w:val="000E4842"/>
    <w:rsid w:val="000E4A47"/>
    <w:rsid w:val="000E5078"/>
    <w:rsid w:val="000E5B7E"/>
    <w:rsid w:val="000E661B"/>
    <w:rsid w:val="000E6BA4"/>
    <w:rsid w:val="000E6DFA"/>
    <w:rsid w:val="000E7256"/>
    <w:rsid w:val="000E7E55"/>
    <w:rsid w:val="000F0D0F"/>
    <w:rsid w:val="000F0FFB"/>
    <w:rsid w:val="000F339D"/>
    <w:rsid w:val="000F4C78"/>
    <w:rsid w:val="000F5F2A"/>
    <w:rsid w:val="000F72EA"/>
    <w:rsid w:val="00101224"/>
    <w:rsid w:val="00101A4E"/>
    <w:rsid w:val="00101F29"/>
    <w:rsid w:val="00102397"/>
    <w:rsid w:val="001023F4"/>
    <w:rsid w:val="001033CD"/>
    <w:rsid w:val="001035E4"/>
    <w:rsid w:val="00103AD3"/>
    <w:rsid w:val="001047A1"/>
    <w:rsid w:val="00105094"/>
    <w:rsid w:val="00105BA4"/>
    <w:rsid w:val="00106FB0"/>
    <w:rsid w:val="0010709F"/>
    <w:rsid w:val="0010748D"/>
    <w:rsid w:val="00107547"/>
    <w:rsid w:val="00107863"/>
    <w:rsid w:val="00107A91"/>
    <w:rsid w:val="00107B0C"/>
    <w:rsid w:val="00107CAC"/>
    <w:rsid w:val="001100E4"/>
    <w:rsid w:val="001114BC"/>
    <w:rsid w:val="00111969"/>
    <w:rsid w:val="00111C18"/>
    <w:rsid w:val="00111D11"/>
    <w:rsid w:val="00112462"/>
    <w:rsid w:val="001128BF"/>
    <w:rsid w:val="001129D8"/>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5C7D"/>
    <w:rsid w:val="00126507"/>
    <w:rsid w:val="0012697B"/>
    <w:rsid w:val="00126EC4"/>
    <w:rsid w:val="0012750C"/>
    <w:rsid w:val="00127651"/>
    <w:rsid w:val="0012794F"/>
    <w:rsid w:val="00127FAA"/>
    <w:rsid w:val="00130489"/>
    <w:rsid w:val="00130A37"/>
    <w:rsid w:val="00131514"/>
    <w:rsid w:val="00131FE2"/>
    <w:rsid w:val="00132148"/>
    <w:rsid w:val="0013293A"/>
    <w:rsid w:val="00132ED2"/>
    <w:rsid w:val="0013328F"/>
    <w:rsid w:val="001334F9"/>
    <w:rsid w:val="00133563"/>
    <w:rsid w:val="00133D43"/>
    <w:rsid w:val="00134210"/>
    <w:rsid w:val="00134D43"/>
    <w:rsid w:val="00134D81"/>
    <w:rsid w:val="00135B5F"/>
    <w:rsid w:val="00136882"/>
    <w:rsid w:val="00136B4E"/>
    <w:rsid w:val="001401FD"/>
    <w:rsid w:val="00141658"/>
    <w:rsid w:val="00141AB3"/>
    <w:rsid w:val="001422F7"/>
    <w:rsid w:val="0014250A"/>
    <w:rsid w:val="00142A47"/>
    <w:rsid w:val="00143787"/>
    <w:rsid w:val="00143CF8"/>
    <w:rsid w:val="001444C1"/>
    <w:rsid w:val="0014576F"/>
    <w:rsid w:val="0014585D"/>
    <w:rsid w:val="00145CF0"/>
    <w:rsid w:val="00146400"/>
    <w:rsid w:val="00147225"/>
    <w:rsid w:val="00150F4F"/>
    <w:rsid w:val="0015143A"/>
    <w:rsid w:val="00151900"/>
    <w:rsid w:val="00151933"/>
    <w:rsid w:val="00151C3A"/>
    <w:rsid w:val="001524D5"/>
    <w:rsid w:val="00152738"/>
    <w:rsid w:val="00152A3B"/>
    <w:rsid w:val="0015435B"/>
    <w:rsid w:val="0015525D"/>
    <w:rsid w:val="00155464"/>
    <w:rsid w:val="0015566E"/>
    <w:rsid w:val="00155C98"/>
    <w:rsid w:val="0015601C"/>
    <w:rsid w:val="001569CF"/>
    <w:rsid w:val="00156BEB"/>
    <w:rsid w:val="00157746"/>
    <w:rsid w:val="00157966"/>
    <w:rsid w:val="00160135"/>
    <w:rsid w:val="00160A45"/>
    <w:rsid w:val="001613B5"/>
    <w:rsid w:val="00161A8A"/>
    <w:rsid w:val="00164490"/>
    <w:rsid w:val="00165546"/>
    <w:rsid w:val="001656C5"/>
    <w:rsid w:val="0016579C"/>
    <w:rsid w:val="001658BE"/>
    <w:rsid w:val="00165D99"/>
    <w:rsid w:val="00165EA1"/>
    <w:rsid w:val="00165F37"/>
    <w:rsid w:val="00166C34"/>
    <w:rsid w:val="00166C9B"/>
    <w:rsid w:val="0016705C"/>
    <w:rsid w:val="00167283"/>
    <w:rsid w:val="0016770C"/>
    <w:rsid w:val="00170579"/>
    <w:rsid w:val="001705D0"/>
    <w:rsid w:val="00171211"/>
    <w:rsid w:val="00171298"/>
    <w:rsid w:val="0017182F"/>
    <w:rsid w:val="00171DF8"/>
    <w:rsid w:val="001720D9"/>
    <w:rsid w:val="00172261"/>
    <w:rsid w:val="0017239B"/>
    <w:rsid w:val="00172B05"/>
    <w:rsid w:val="00173243"/>
    <w:rsid w:val="0017372E"/>
    <w:rsid w:val="00173EB2"/>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113C"/>
    <w:rsid w:val="001A2E24"/>
    <w:rsid w:val="001A39AC"/>
    <w:rsid w:val="001A40F0"/>
    <w:rsid w:val="001A43BA"/>
    <w:rsid w:val="001A4793"/>
    <w:rsid w:val="001A6BF5"/>
    <w:rsid w:val="001A7243"/>
    <w:rsid w:val="001A7445"/>
    <w:rsid w:val="001B027D"/>
    <w:rsid w:val="001B0B64"/>
    <w:rsid w:val="001B0E62"/>
    <w:rsid w:val="001B133F"/>
    <w:rsid w:val="001B20F4"/>
    <w:rsid w:val="001B2A99"/>
    <w:rsid w:val="001B3633"/>
    <w:rsid w:val="001B36F8"/>
    <w:rsid w:val="001B3A0D"/>
    <w:rsid w:val="001B3EF3"/>
    <w:rsid w:val="001B4AFC"/>
    <w:rsid w:val="001B523C"/>
    <w:rsid w:val="001B5489"/>
    <w:rsid w:val="001B5AE6"/>
    <w:rsid w:val="001B5DD9"/>
    <w:rsid w:val="001B6AC4"/>
    <w:rsid w:val="001B6AD9"/>
    <w:rsid w:val="001B6E40"/>
    <w:rsid w:val="001C014B"/>
    <w:rsid w:val="001C06E0"/>
    <w:rsid w:val="001C06E6"/>
    <w:rsid w:val="001C134F"/>
    <w:rsid w:val="001C136C"/>
    <w:rsid w:val="001C1CCF"/>
    <w:rsid w:val="001C242D"/>
    <w:rsid w:val="001C322B"/>
    <w:rsid w:val="001C3F59"/>
    <w:rsid w:val="001C4B48"/>
    <w:rsid w:val="001C5013"/>
    <w:rsid w:val="001C5412"/>
    <w:rsid w:val="001C541B"/>
    <w:rsid w:val="001C5456"/>
    <w:rsid w:val="001C5879"/>
    <w:rsid w:val="001C62F0"/>
    <w:rsid w:val="001C649A"/>
    <w:rsid w:val="001C68D7"/>
    <w:rsid w:val="001C6C58"/>
    <w:rsid w:val="001C7ABB"/>
    <w:rsid w:val="001D021F"/>
    <w:rsid w:val="001D23DA"/>
    <w:rsid w:val="001D30FD"/>
    <w:rsid w:val="001D4817"/>
    <w:rsid w:val="001D4E3A"/>
    <w:rsid w:val="001D5955"/>
    <w:rsid w:val="001D5BCB"/>
    <w:rsid w:val="001D6B5F"/>
    <w:rsid w:val="001D6D3A"/>
    <w:rsid w:val="001D72A3"/>
    <w:rsid w:val="001D737F"/>
    <w:rsid w:val="001D768F"/>
    <w:rsid w:val="001D784E"/>
    <w:rsid w:val="001D79F7"/>
    <w:rsid w:val="001D7A16"/>
    <w:rsid w:val="001E0BA7"/>
    <w:rsid w:val="001E22E0"/>
    <w:rsid w:val="001E28E3"/>
    <w:rsid w:val="001E2A2A"/>
    <w:rsid w:val="001E387D"/>
    <w:rsid w:val="001E402B"/>
    <w:rsid w:val="001E4911"/>
    <w:rsid w:val="001E4BBE"/>
    <w:rsid w:val="001E59A5"/>
    <w:rsid w:val="001E6259"/>
    <w:rsid w:val="001E62AF"/>
    <w:rsid w:val="001E6352"/>
    <w:rsid w:val="001E69CB"/>
    <w:rsid w:val="001E6A84"/>
    <w:rsid w:val="001E6C1D"/>
    <w:rsid w:val="001E79F4"/>
    <w:rsid w:val="001F19E9"/>
    <w:rsid w:val="001F226A"/>
    <w:rsid w:val="001F27B9"/>
    <w:rsid w:val="001F3222"/>
    <w:rsid w:val="001F3436"/>
    <w:rsid w:val="001F3867"/>
    <w:rsid w:val="001F393A"/>
    <w:rsid w:val="001F3DEC"/>
    <w:rsid w:val="001F47F8"/>
    <w:rsid w:val="001F5791"/>
    <w:rsid w:val="001F62A9"/>
    <w:rsid w:val="001F6A8A"/>
    <w:rsid w:val="001F7119"/>
    <w:rsid w:val="001F71C0"/>
    <w:rsid w:val="001F76F7"/>
    <w:rsid w:val="00200390"/>
    <w:rsid w:val="0020114F"/>
    <w:rsid w:val="0020130B"/>
    <w:rsid w:val="00201779"/>
    <w:rsid w:val="00201B6B"/>
    <w:rsid w:val="00201F2D"/>
    <w:rsid w:val="0020360C"/>
    <w:rsid w:val="00204427"/>
    <w:rsid w:val="00204754"/>
    <w:rsid w:val="0020482D"/>
    <w:rsid w:val="002057E4"/>
    <w:rsid w:val="00205C86"/>
    <w:rsid w:val="00205E23"/>
    <w:rsid w:val="00205FE7"/>
    <w:rsid w:val="0020680A"/>
    <w:rsid w:val="00206B80"/>
    <w:rsid w:val="002100DA"/>
    <w:rsid w:val="00210166"/>
    <w:rsid w:val="00210511"/>
    <w:rsid w:val="00211EA0"/>
    <w:rsid w:val="0021211F"/>
    <w:rsid w:val="00212155"/>
    <w:rsid w:val="00212479"/>
    <w:rsid w:val="00213A36"/>
    <w:rsid w:val="002141F4"/>
    <w:rsid w:val="002143EB"/>
    <w:rsid w:val="00214517"/>
    <w:rsid w:val="00214E6A"/>
    <w:rsid w:val="00215546"/>
    <w:rsid w:val="00217CB7"/>
    <w:rsid w:val="0022005F"/>
    <w:rsid w:val="00220E33"/>
    <w:rsid w:val="00221422"/>
    <w:rsid w:val="00221768"/>
    <w:rsid w:val="0022272A"/>
    <w:rsid w:val="002228DE"/>
    <w:rsid w:val="002229E7"/>
    <w:rsid w:val="00222A81"/>
    <w:rsid w:val="00222B73"/>
    <w:rsid w:val="00223CDE"/>
    <w:rsid w:val="002241DD"/>
    <w:rsid w:val="00225497"/>
    <w:rsid w:val="002255E8"/>
    <w:rsid w:val="0022563C"/>
    <w:rsid w:val="00225F1F"/>
    <w:rsid w:val="00226139"/>
    <w:rsid w:val="002265BC"/>
    <w:rsid w:val="00226700"/>
    <w:rsid w:val="00227E5A"/>
    <w:rsid w:val="0023102C"/>
    <w:rsid w:val="00231BD9"/>
    <w:rsid w:val="00231D4F"/>
    <w:rsid w:val="002320A5"/>
    <w:rsid w:val="00232522"/>
    <w:rsid w:val="00232820"/>
    <w:rsid w:val="0023291F"/>
    <w:rsid w:val="002330FC"/>
    <w:rsid w:val="00233E0F"/>
    <w:rsid w:val="00234B05"/>
    <w:rsid w:val="00235591"/>
    <w:rsid w:val="002358D5"/>
    <w:rsid w:val="00235AD5"/>
    <w:rsid w:val="0023685B"/>
    <w:rsid w:val="00236A30"/>
    <w:rsid w:val="0023712D"/>
    <w:rsid w:val="0023799E"/>
    <w:rsid w:val="00240D04"/>
    <w:rsid w:val="0024278C"/>
    <w:rsid w:val="00243554"/>
    <w:rsid w:val="002440D5"/>
    <w:rsid w:val="002447FD"/>
    <w:rsid w:val="00244C54"/>
    <w:rsid w:val="00244D98"/>
    <w:rsid w:val="00245C06"/>
    <w:rsid w:val="00245C42"/>
    <w:rsid w:val="00246B8E"/>
    <w:rsid w:val="00246C19"/>
    <w:rsid w:val="0024700B"/>
    <w:rsid w:val="00247097"/>
    <w:rsid w:val="0024763F"/>
    <w:rsid w:val="002501DA"/>
    <w:rsid w:val="00250E95"/>
    <w:rsid w:val="0025270B"/>
    <w:rsid w:val="00252871"/>
    <w:rsid w:val="00252EE6"/>
    <w:rsid w:val="002530A1"/>
    <w:rsid w:val="00253D27"/>
    <w:rsid w:val="0025624D"/>
    <w:rsid w:val="002572A0"/>
    <w:rsid w:val="00257B30"/>
    <w:rsid w:val="00260261"/>
    <w:rsid w:val="00260A9B"/>
    <w:rsid w:val="002620F8"/>
    <w:rsid w:val="002622FA"/>
    <w:rsid w:val="0026279A"/>
    <w:rsid w:val="002627F0"/>
    <w:rsid w:val="00262C49"/>
    <w:rsid w:val="00263322"/>
    <w:rsid w:val="002634AF"/>
    <w:rsid w:val="00264014"/>
    <w:rsid w:val="00264A84"/>
    <w:rsid w:val="00264D67"/>
    <w:rsid w:val="002658D4"/>
    <w:rsid w:val="002662AE"/>
    <w:rsid w:val="00266393"/>
    <w:rsid w:val="00266559"/>
    <w:rsid w:val="00266E44"/>
    <w:rsid w:val="00267AC4"/>
    <w:rsid w:val="00267CF0"/>
    <w:rsid w:val="00271E66"/>
    <w:rsid w:val="0027284F"/>
    <w:rsid w:val="0027386C"/>
    <w:rsid w:val="00275D83"/>
    <w:rsid w:val="00276FDE"/>
    <w:rsid w:val="00280218"/>
    <w:rsid w:val="0028048E"/>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3E"/>
    <w:rsid w:val="002A6EF5"/>
    <w:rsid w:val="002A7390"/>
    <w:rsid w:val="002A7932"/>
    <w:rsid w:val="002A7BD5"/>
    <w:rsid w:val="002B0BD2"/>
    <w:rsid w:val="002B0E33"/>
    <w:rsid w:val="002B1599"/>
    <w:rsid w:val="002B35AB"/>
    <w:rsid w:val="002B3A76"/>
    <w:rsid w:val="002B3F95"/>
    <w:rsid w:val="002B3FFE"/>
    <w:rsid w:val="002B4CCE"/>
    <w:rsid w:val="002B56DB"/>
    <w:rsid w:val="002B5926"/>
    <w:rsid w:val="002B5CA9"/>
    <w:rsid w:val="002B5D84"/>
    <w:rsid w:val="002C0AC1"/>
    <w:rsid w:val="002C0B54"/>
    <w:rsid w:val="002C1397"/>
    <w:rsid w:val="002C1721"/>
    <w:rsid w:val="002C22F5"/>
    <w:rsid w:val="002C32C8"/>
    <w:rsid w:val="002C337C"/>
    <w:rsid w:val="002C479D"/>
    <w:rsid w:val="002C4C84"/>
    <w:rsid w:val="002C4FD4"/>
    <w:rsid w:val="002C5430"/>
    <w:rsid w:val="002C5EA4"/>
    <w:rsid w:val="002C5F62"/>
    <w:rsid w:val="002C6B1F"/>
    <w:rsid w:val="002C73A3"/>
    <w:rsid w:val="002C7497"/>
    <w:rsid w:val="002C79F0"/>
    <w:rsid w:val="002D040F"/>
    <w:rsid w:val="002D09CB"/>
    <w:rsid w:val="002D1265"/>
    <w:rsid w:val="002D19F9"/>
    <w:rsid w:val="002D1A9C"/>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E6"/>
    <w:rsid w:val="002E7711"/>
    <w:rsid w:val="002E7BD4"/>
    <w:rsid w:val="002F08AA"/>
    <w:rsid w:val="002F0EFD"/>
    <w:rsid w:val="002F129C"/>
    <w:rsid w:val="002F1976"/>
    <w:rsid w:val="002F1B2E"/>
    <w:rsid w:val="002F1D27"/>
    <w:rsid w:val="002F2CAD"/>
    <w:rsid w:val="002F2D7C"/>
    <w:rsid w:val="002F3154"/>
    <w:rsid w:val="002F3704"/>
    <w:rsid w:val="002F3844"/>
    <w:rsid w:val="002F3B31"/>
    <w:rsid w:val="002F408F"/>
    <w:rsid w:val="002F4CB0"/>
    <w:rsid w:val="002F4CBC"/>
    <w:rsid w:val="002F52DF"/>
    <w:rsid w:val="002F5F2D"/>
    <w:rsid w:val="002F6671"/>
    <w:rsid w:val="002F6949"/>
    <w:rsid w:val="002F6A3E"/>
    <w:rsid w:val="002F7911"/>
    <w:rsid w:val="00300452"/>
    <w:rsid w:val="0030130A"/>
    <w:rsid w:val="00301C32"/>
    <w:rsid w:val="00302697"/>
    <w:rsid w:val="00302797"/>
    <w:rsid w:val="00302908"/>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A7F"/>
    <w:rsid w:val="00311A8E"/>
    <w:rsid w:val="0031270A"/>
    <w:rsid w:val="003132C4"/>
    <w:rsid w:val="00313E4F"/>
    <w:rsid w:val="0031415E"/>
    <w:rsid w:val="00314402"/>
    <w:rsid w:val="00314970"/>
    <w:rsid w:val="00315248"/>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643"/>
    <w:rsid w:val="003316D6"/>
    <w:rsid w:val="00332242"/>
    <w:rsid w:val="00332528"/>
    <w:rsid w:val="00332B85"/>
    <w:rsid w:val="00332B8E"/>
    <w:rsid w:val="00332ED0"/>
    <w:rsid w:val="003349EB"/>
    <w:rsid w:val="003350AA"/>
    <w:rsid w:val="003352C5"/>
    <w:rsid w:val="00335916"/>
    <w:rsid w:val="00335DAF"/>
    <w:rsid w:val="00335ED5"/>
    <w:rsid w:val="00335F9E"/>
    <w:rsid w:val="00336253"/>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5026C"/>
    <w:rsid w:val="00350F84"/>
    <w:rsid w:val="003511CD"/>
    <w:rsid w:val="003519ED"/>
    <w:rsid w:val="00351FE1"/>
    <w:rsid w:val="00352023"/>
    <w:rsid w:val="003520F7"/>
    <w:rsid w:val="00352554"/>
    <w:rsid w:val="0035273A"/>
    <w:rsid w:val="00352BF5"/>
    <w:rsid w:val="0035323C"/>
    <w:rsid w:val="003533C2"/>
    <w:rsid w:val="003535FD"/>
    <w:rsid w:val="0035529A"/>
    <w:rsid w:val="003567CF"/>
    <w:rsid w:val="00356874"/>
    <w:rsid w:val="003579C6"/>
    <w:rsid w:val="00360548"/>
    <w:rsid w:val="003614E4"/>
    <w:rsid w:val="003614F6"/>
    <w:rsid w:val="00361774"/>
    <w:rsid w:val="00361A09"/>
    <w:rsid w:val="00361A42"/>
    <w:rsid w:val="003620EE"/>
    <w:rsid w:val="003622E6"/>
    <w:rsid w:val="003630A9"/>
    <w:rsid w:val="00363443"/>
    <w:rsid w:val="00363DE9"/>
    <w:rsid w:val="003641E7"/>
    <w:rsid w:val="003651BA"/>
    <w:rsid w:val="003676B7"/>
    <w:rsid w:val="003676E4"/>
    <w:rsid w:val="00367729"/>
    <w:rsid w:val="00370304"/>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2233"/>
    <w:rsid w:val="003B3816"/>
    <w:rsid w:val="003B3FCC"/>
    <w:rsid w:val="003B4F6D"/>
    <w:rsid w:val="003B587F"/>
    <w:rsid w:val="003B646B"/>
    <w:rsid w:val="003B65F8"/>
    <w:rsid w:val="003B6AA8"/>
    <w:rsid w:val="003B739B"/>
    <w:rsid w:val="003B7F4F"/>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A41"/>
    <w:rsid w:val="003D08EB"/>
    <w:rsid w:val="003D0A5D"/>
    <w:rsid w:val="003D0EFD"/>
    <w:rsid w:val="003D11C3"/>
    <w:rsid w:val="003D176A"/>
    <w:rsid w:val="003D1C05"/>
    <w:rsid w:val="003D2B16"/>
    <w:rsid w:val="003D378A"/>
    <w:rsid w:val="003D39F0"/>
    <w:rsid w:val="003D3BD7"/>
    <w:rsid w:val="003D3F11"/>
    <w:rsid w:val="003D44EE"/>
    <w:rsid w:val="003D6720"/>
    <w:rsid w:val="003D700B"/>
    <w:rsid w:val="003D74F8"/>
    <w:rsid w:val="003E0425"/>
    <w:rsid w:val="003E05A1"/>
    <w:rsid w:val="003E0A10"/>
    <w:rsid w:val="003E0EE9"/>
    <w:rsid w:val="003E1038"/>
    <w:rsid w:val="003E24C1"/>
    <w:rsid w:val="003E2511"/>
    <w:rsid w:val="003E263C"/>
    <w:rsid w:val="003E3336"/>
    <w:rsid w:val="003E478A"/>
    <w:rsid w:val="003E4C9D"/>
    <w:rsid w:val="003E5788"/>
    <w:rsid w:val="003E58B9"/>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367A"/>
    <w:rsid w:val="0041475E"/>
    <w:rsid w:val="00414DFB"/>
    <w:rsid w:val="00414F04"/>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E88"/>
    <w:rsid w:val="00426FB6"/>
    <w:rsid w:val="00427039"/>
    <w:rsid w:val="00427102"/>
    <w:rsid w:val="004278CE"/>
    <w:rsid w:val="00430010"/>
    <w:rsid w:val="0043048B"/>
    <w:rsid w:val="0043058B"/>
    <w:rsid w:val="00430C7E"/>
    <w:rsid w:val="00431B0B"/>
    <w:rsid w:val="00432B70"/>
    <w:rsid w:val="00433B8C"/>
    <w:rsid w:val="00433EAC"/>
    <w:rsid w:val="004340F5"/>
    <w:rsid w:val="004351AC"/>
    <w:rsid w:val="00436CE6"/>
    <w:rsid w:val="00437D4D"/>
    <w:rsid w:val="004408D4"/>
    <w:rsid w:val="00440C2E"/>
    <w:rsid w:val="0044262E"/>
    <w:rsid w:val="00442888"/>
    <w:rsid w:val="00443600"/>
    <w:rsid w:val="00443664"/>
    <w:rsid w:val="004439A4"/>
    <w:rsid w:val="00443DC7"/>
    <w:rsid w:val="00444699"/>
    <w:rsid w:val="004457D1"/>
    <w:rsid w:val="0044590C"/>
    <w:rsid w:val="0044601C"/>
    <w:rsid w:val="00447418"/>
    <w:rsid w:val="004475D4"/>
    <w:rsid w:val="004478B6"/>
    <w:rsid w:val="00450049"/>
    <w:rsid w:val="00450648"/>
    <w:rsid w:val="0045074B"/>
    <w:rsid w:val="004511C6"/>
    <w:rsid w:val="004512BF"/>
    <w:rsid w:val="004515C0"/>
    <w:rsid w:val="004517FE"/>
    <w:rsid w:val="00451891"/>
    <w:rsid w:val="004518BA"/>
    <w:rsid w:val="00451FF3"/>
    <w:rsid w:val="0045255B"/>
    <w:rsid w:val="004525FD"/>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F4E"/>
    <w:rsid w:val="00470A28"/>
    <w:rsid w:val="00470F1B"/>
    <w:rsid w:val="0047175C"/>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7C4"/>
    <w:rsid w:val="004A28E7"/>
    <w:rsid w:val="004A3937"/>
    <w:rsid w:val="004A47EA"/>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99C"/>
    <w:rsid w:val="004B6DBB"/>
    <w:rsid w:val="004B74F4"/>
    <w:rsid w:val="004B7BF5"/>
    <w:rsid w:val="004C010E"/>
    <w:rsid w:val="004C0674"/>
    <w:rsid w:val="004C1214"/>
    <w:rsid w:val="004C1454"/>
    <w:rsid w:val="004C2228"/>
    <w:rsid w:val="004C23E6"/>
    <w:rsid w:val="004C25DC"/>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71C"/>
    <w:rsid w:val="004D21EB"/>
    <w:rsid w:val="004D2467"/>
    <w:rsid w:val="004D2D4F"/>
    <w:rsid w:val="004D37BF"/>
    <w:rsid w:val="004D3FEF"/>
    <w:rsid w:val="004D4073"/>
    <w:rsid w:val="004D45B2"/>
    <w:rsid w:val="004D56F2"/>
    <w:rsid w:val="004D5A17"/>
    <w:rsid w:val="004D5A27"/>
    <w:rsid w:val="004D64B1"/>
    <w:rsid w:val="004D68AA"/>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368"/>
    <w:rsid w:val="004F2636"/>
    <w:rsid w:val="004F2ABC"/>
    <w:rsid w:val="004F2C33"/>
    <w:rsid w:val="004F2D48"/>
    <w:rsid w:val="004F374B"/>
    <w:rsid w:val="004F39A2"/>
    <w:rsid w:val="004F4475"/>
    <w:rsid w:val="004F5321"/>
    <w:rsid w:val="004F5632"/>
    <w:rsid w:val="004F5806"/>
    <w:rsid w:val="004F5F31"/>
    <w:rsid w:val="004F5F3F"/>
    <w:rsid w:val="00500A87"/>
    <w:rsid w:val="005015F3"/>
    <w:rsid w:val="00501959"/>
    <w:rsid w:val="0050285C"/>
    <w:rsid w:val="005035D2"/>
    <w:rsid w:val="005040BC"/>
    <w:rsid w:val="00504CC9"/>
    <w:rsid w:val="00504FB3"/>
    <w:rsid w:val="0050577F"/>
    <w:rsid w:val="00506005"/>
    <w:rsid w:val="00506639"/>
    <w:rsid w:val="0050682C"/>
    <w:rsid w:val="00506BE8"/>
    <w:rsid w:val="00506CC6"/>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E36"/>
    <w:rsid w:val="005244C9"/>
    <w:rsid w:val="00524920"/>
    <w:rsid w:val="00524A04"/>
    <w:rsid w:val="00524DBE"/>
    <w:rsid w:val="00524F25"/>
    <w:rsid w:val="00527338"/>
    <w:rsid w:val="00530AF1"/>
    <w:rsid w:val="00530FD1"/>
    <w:rsid w:val="00531216"/>
    <w:rsid w:val="005316A3"/>
    <w:rsid w:val="005316F2"/>
    <w:rsid w:val="005317D7"/>
    <w:rsid w:val="00531BCD"/>
    <w:rsid w:val="00532488"/>
    <w:rsid w:val="0053274B"/>
    <w:rsid w:val="00532D8F"/>
    <w:rsid w:val="00534D4D"/>
    <w:rsid w:val="00534DBB"/>
    <w:rsid w:val="005355C9"/>
    <w:rsid w:val="00535D06"/>
    <w:rsid w:val="00535EF1"/>
    <w:rsid w:val="00536103"/>
    <w:rsid w:val="00536AEE"/>
    <w:rsid w:val="0053758C"/>
    <w:rsid w:val="005376CD"/>
    <w:rsid w:val="00542097"/>
    <w:rsid w:val="00542333"/>
    <w:rsid w:val="005433CE"/>
    <w:rsid w:val="00543AA6"/>
    <w:rsid w:val="00543BE8"/>
    <w:rsid w:val="00544414"/>
    <w:rsid w:val="005446C7"/>
    <w:rsid w:val="00545CBD"/>
    <w:rsid w:val="0054648A"/>
    <w:rsid w:val="00546B63"/>
    <w:rsid w:val="00547B61"/>
    <w:rsid w:val="00550743"/>
    <w:rsid w:val="005510DD"/>
    <w:rsid w:val="00551166"/>
    <w:rsid w:val="005512F2"/>
    <w:rsid w:val="0055197A"/>
    <w:rsid w:val="00553032"/>
    <w:rsid w:val="00553742"/>
    <w:rsid w:val="00553A90"/>
    <w:rsid w:val="00554656"/>
    <w:rsid w:val="005547B0"/>
    <w:rsid w:val="00555438"/>
    <w:rsid w:val="00557A3A"/>
    <w:rsid w:val="00557D85"/>
    <w:rsid w:val="00560B0F"/>
    <w:rsid w:val="005610E0"/>
    <w:rsid w:val="00561CA9"/>
    <w:rsid w:val="00563B25"/>
    <w:rsid w:val="00564569"/>
    <w:rsid w:val="00564BED"/>
    <w:rsid w:val="0056539E"/>
    <w:rsid w:val="005659D9"/>
    <w:rsid w:val="00565D3C"/>
    <w:rsid w:val="00566035"/>
    <w:rsid w:val="00566917"/>
    <w:rsid w:val="00566A43"/>
    <w:rsid w:val="00567BF8"/>
    <w:rsid w:val="00567E96"/>
    <w:rsid w:val="00567FA7"/>
    <w:rsid w:val="00570A4E"/>
    <w:rsid w:val="005710A5"/>
    <w:rsid w:val="00571D9B"/>
    <w:rsid w:val="00572569"/>
    <w:rsid w:val="005741CC"/>
    <w:rsid w:val="00574351"/>
    <w:rsid w:val="00574484"/>
    <w:rsid w:val="005745CC"/>
    <w:rsid w:val="00574DEF"/>
    <w:rsid w:val="00574E58"/>
    <w:rsid w:val="00575D70"/>
    <w:rsid w:val="005760EE"/>
    <w:rsid w:val="00577193"/>
    <w:rsid w:val="0057796B"/>
    <w:rsid w:val="00580126"/>
    <w:rsid w:val="00580F8E"/>
    <w:rsid w:val="005810C8"/>
    <w:rsid w:val="00581A6C"/>
    <w:rsid w:val="00581E12"/>
    <w:rsid w:val="00581F58"/>
    <w:rsid w:val="005827CC"/>
    <w:rsid w:val="005832FE"/>
    <w:rsid w:val="005837B2"/>
    <w:rsid w:val="00583A89"/>
    <w:rsid w:val="00583C02"/>
    <w:rsid w:val="00583F62"/>
    <w:rsid w:val="005843DF"/>
    <w:rsid w:val="00584CAE"/>
    <w:rsid w:val="00584F43"/>
    <w:rsid w:val="00585158"/>
    <w:rsid w:val="005856A4"/>
    <w:rsid w:val="00587240"/>
    <w:rsid w:val="00587729"/>
    <w:rsid w:val="00587982"/>
    <w:rsid w:val="0059084C"/>
    <w:rsid w:val="0059153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4853"/>
    <w:rsid w:val="005A5508"/>
    <w:rsid w:val="005A5775"/>
    <w:rsid w:val="005A5BDA"/>
    <w:rsid w:val="005A7ABA"/>
    <w:rsid w:val="005B0E65"/>
    <w:rsid w:val="005B150C"/>
    <w:rsid w:val="005B1AE9"/>
    <w:rsid w:val="005B1C64"/>
    <w:rsid w:val="005B2133"/>
    <w:rsid w:val="005B28D6"/>
    <w:rsid w:val="005B29E0"/>
    <w:rsid w:val="005B2B3E"/>
    <w:rsid w:val="005B2F55"/>
    <w:rsid w:val="005B34C4"/>
    <w:rsid w:val="005B3534"/>
    <w:rsid w:val="005B4E1A"/>
    <w:rsid w:val="005B4F50"/>
    <w:rsid w:val="005B5B7D"/>
    <w:rsid w:val="005B61FF"/>
    <w:rsid w:val="005B6669"/>
    <w:rsid w:val="005B795D"/>
    <w:rsid w:val="005C0488"/>
    <w:rsid w:val="005C0C40"/>
    <w:rsid w:val="005C14AA"/>
    <w:rsid w:val="005C1712"/>
    <w:rsid w:val="005C192A"/>
    <w:rsid w:val="005C1960"/>
    <w:rsid w:val="005C1DEF"/>
    <w:rsid w:val="005C249A"/>
    <w:rsid w:val="005C2F91"/>
    <w:rsid w:val="005C352C"/>
    <w:rsid w:val="005C3C5A"/>
    <w:rsid w:val="005C57D0"/>
    <w:rsid w:val="005C5949"/>
    <w:rsid w:val="005C5DC7"/>
    <w:rsid w:val="005C60DE"/>
    <w:rsid w:val="005C62A4"/>
    <w:rsid w:val="005C669B"/>
    <w:rsid w:val="005C66CD"/>
    <w:rsid w:val="005C6BE1"/>
    <w:rsid w:val="005C7D1C"/>
    <w:rsid w:val="005D0476"/>
    <w:rsid w:val="005D0DDE"/>
    <w:rsid w:val="005D10E0"/>
    <w:rsid w:val="005D19E9"/>
    <w:rsid w:val="005D303A"/>
    <w:rsid w:val="005D3F7F"/>
    <w:rsid w:val="005D4076"/>
    <w:rsid w:val="005D4644"/>
    <w:rsid w:val="005D5041"/>
    <w:rsid w:val="005D54D0"/>
    <w:rsid w:val="005D73D8"/>
    <w:rsid w:val="005D7685"/>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441"/>
    <w:rsid w:val="005F47D4"/>
    <w:rsid w:val="005F4AE4"/>
    <w:rsid w:val="005F4E02"/>
    <w:rsid w:val="005F4FEF"/>
    <w:rsid w:val="005F53B9"/>
    <w:rsid w:val="005F54BA"/>
    <w:rsid w:val="005F601E"/>
    <w:rsid w:val="005F652A"/>
    <w:rsid w:val="005F6AB9"/>
    <w:rsid w:val="005F6AED"/>
    <w:rsid w:val="00601647"/>
    <w:rsid w:val="006019EA"/>
    <w:rsid w:val="0060361C"/>
    <w:rsid w:val="00604460"/>
    <w:rsid w:val="00605061"/>
    <w:rsid w:val="006050A2"/>
    <w:rsid w:val="0060699A"/>
    <w:rsid w:val="00606A1B"/>
    <w:rsid w:val="00606EA5"/>
    <w:rsid w:val="00607583"/>
    <w:rsid w:val="00607779"/>
    <w:rsid w:val="00607B22"/>
    <w:rsid w:val="00607D67"/>
    <w:rsid w:val="00611168"/>
    <w:rsid w:val="00611280"/>
    <w:rsid w:val="006114CC"/>
    <w:rsid w:val="00611C83"/>
    <w:rsid w:val="00611CF7"/>
    <w:rsid w:val="0061238D"/>
    <w:rsid w:val="00613C8B"/>
    <w:rsid w:val="00613E90"/>
    <w:rsid w:val="006140DB"/>
    <w:rsid w:val="00614706"/>
    <w:rsid w:val="00614BAF"/>
    <w:rsid w:val="00616305"/>
    <w:rsid w:val="00616D00"/>
    <w:rsid w:val="006170F1"/>
    <w:rsid w:val="00617391"/>
    <w:rsid w:val="00620980"/>
    <w:rsid w:val="006213D5"/>
    <w:rsid w:val="00621FCA"/>
    <w:rsid w:val="00622087"/>
    <w:rsid w:val="00622FEB"/>
    <w:rsid w:val="006234E0"/>
    <w:rsid w:val="00624325"/>
    <w:rsid w:val="00624BC4"/>
    <w:rsid w:val="00624C90"/>
    <w:rsid w:val="00626355"/>
    <w:rsid w:val="006268D0"/>
    <w:rsid w:val="0062755B"/>
    <w:rsid w:val="00630356"/>
    <w:rsid w:val="00630DB5"/>
    <w:rsid w:val="00630DDF"/>
    <w:rsid w:val="00630E24"/>
    <w:rsid w:val="00631405"/>
    <w:rsid w:val="0063228C"/>
    <w:rsid w:val="006324BA"/>
    <w:rsid w:val="00633631"/>
    <w:rsid w:val="00633859"/>
    <w:rsid w:val="00633A37"/>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211"/>
    <w:rsid w:val="006522D2"/>
    <w:rsid w:val="006532D2"/>
    <w:rsid w:val="00653439"/>
    <w:rsid w:val="006535C0"/>
    <w:rsid w:val="006538DC"/>
    <w:rsid w:val="00653C42"/>
    <w:rsid w:val="00654D03"/>
    <w:rsid w:val="00654EEB"/>
    <w:rsid w:val="00654F4C"/>
    <w:rsid w:val="00654FFA"/>
    <w:rsid w:val="00655144"/>
    <w:rsid w:val="00655396"/>
    <w:rsid w:val="0065586B"/>
    <w:rsid w:val="00655991"/>
    <w:rsid w:val="00655F59"/>
    <w:rsid w:val="00655FE1"/>
    <w:rsid w:val="006560E0"/>
    <w:rsid w:val="0065634F"/>
    <w:rsid w:val="006566FE"/>
    <w:rsid w:val="006574AD"/>
    <w:rsid w:val="00660522"/>
    <w:rsid w:val="0066083A"/>
    <w:rsid w:val="00661446"/>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70239"/>
    <w:rsid w:val="00670BCA"/>
    <w:rsid w:val="00671502"/>
    <w:rsid w:val="00671BD7"/>
    <w:rsid w:val="00673069"/>
    <w:rsid w:val="006740CA"/>
    <w:rsid w:val="0067430C"/>
    <w:rsid w:val="006744A5"/>
    <w:rsid w:val="006751C0"/>
    <w:rsid w:val="0067649A"/>
    <w:rsid w:val="006768D2"/>
    <w:rsid w:val="006777B3"/>
    <w:rsid w:val="0068006F"/>
    <w:rsid w:val="00680338"/>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902AE"/>
    <w:rsid w:val="00690360"/>
    <w:rsid w:val="006904E9"/>
    <w:rsid w:val="00690A48"/>
    <w:rsid w:val="006923A8"/>
    <w:rsid w:val="00692468"/>
    <w:rsid w:val="006929B8"/>
    <w:rsid w:val="00692A22"/>
    <w:rsid w:val="00693598"/>
    <w:rsid w:val="00693C48"/>
    <w:rsid w:val="00693D2D"/>
    <w:rsid w:val="00693F36"/>
    <w:rsid w:val="00694321"/>
    <w:rsid w:val="0069451A"/>
    <w:rsid w:val="0069452E"/>
    <w:rsid w:val="00695418"/>
    <w:rsid w:val="00696175"/>
    <w:rsid w:val="00696D7C"/>
    <w:rsid w:val="006977CC"/>
    <w:rsid w:val="0069790A"/>
    <w:rsid w:val="00697E1B"/>
    <w:rsid w:val="00697F5A"/>
    <w:rsid w:val="006A02CF"/>
    <w:rsid w:val="006A0794"/>
    <w:rsid w:val="006A0F5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D51"/>
    <w:rsid w:val="006B4D68"/>
    <w:rsid w:val="006B50B1"/>
    <w:rsid w:val="006B5F89"/>
    <w:rsid w:val="006B6BA3"/>
    <w:rsid w:val="006C157B"/>
    <w:rsid w:val="006C20E4"/>
    <w:rsid w:val="006C4A27"/>
    <w:rsid w:val="006C5050"/>
    <w:rsid w:val="006C511B"/>
    <w:rsid w:val="006C52BD"/>
    <w:rsid w:val="006C64D5"/>
    <w:rsid w:val="006C6619"/>
    <w:rsid w:val="006C67D1"/>
    <w:rsid w:val="006C6829"/>
    <w:rsid w:val="006C6A0E"/>
    <w:rsid w:val="006C704E"/>
    <w:rsid w:val="006C72C6"/>
    <w:rsid w:val="006C7950"/>
    <w:rsid w:val="006D032A"/>
    <w:rsid w:val="006D16D5"/>
    <w:rsid w:val="006D237F"/>
    <w:rsid w:val="006D2563"/>
    <w:rsid w:val="006D2A33"/>
    <w:rsid w:val="006D351C"/>
    <w:rsid w:val="006D3C83"/>
    <w:rsid w:val="006D3F9E"/>
    <w:rsid w:val="006D4E59"/>
    <w:rsid w:val="006D6222"/>
    <w:rsid w:val="006D6959"/>
    <w:rsid w:val="006D715A"/>
    <w:rsid w:val="006D76E1"/>
    <w:rsid w:val="006E088C"/>
    <w:rsid w:val="006E1685"/>
    <w:rsid w:val="006E1AB7"/>
    <w:rsid w:val="006E391E"/>
    <w:rsid w:val="006E3B56"/>
    <w:rsid w:val="006E3CF9"/>
    <w:rsid w:val="006E454E"/>
    <w:rsid w:val="006E48C2"/>
    <w:rsid w:val="006E5913"/>
    <w:rsid w:val="006E5F5F"/>
    <w:rsid w:val="006E675E"/>
    <w:rsid w:val="006E7944"/>
    <w:rsid w:val="006F02AD"/>
    <w:rsid w:val="006F089F"/>
    <w:rsid w:val="006F19CD"/>
    <w:rsid w:val="006F1BE5"/>
    <w:rsid w:val="006F1FFB"/>
    <w:rsid w:val="006F20AC"/>
    <w:rsid w:val="006F2971"/>
    <w:rsid w:val="006F2D31"/>
    <w:rsid w:val="006F345D"/>
    <w:rsid w:val="006F3AE8"/>
    <w:rsid w:val="006F3CE0"/>
    <w:rsid w:val="006F404A"/>
    <w:rsid w:val="006F4253"/>
    <w:rsid w:val="006F4824"/>
    <w:rsid w:val="006F4C33"/>
    <w:rsid w:val="006F4E25"/>
    <w:rsid w:val="006F524D"/>
    <w:rsid w:val="006F66D5"/>
    <w:rsid w:val="006F752C"/>
    <w:rsid w:val="00700EF1"/>
    <w:rsid w:val="0070274C"/>
    <w:rsid w:val="00702B15"/>
    <w:rsid w:val="00702D16"/>
    <w:rsid w:val="00703430"/>
    <w:rsid w:val="00703766"/>
    <w:rsid w:val="00704648"/>
    <w:rsid w:val="007057FF"/>
    <w:rsid w:val="00705A51"/>
    <w:rsid w:val="00705A57"/>
    <w:rsid w:val="00706157"/>
    <w:rsid w:val="007064AB"/>
    <w:rsid w:val="00706984"/>
    <w:rsid w:val="00706D43"/>
    <w:rsid w:val="00707B86"/>
    <w:rsid w:val="00707EC9"/>
    <w:rsid w:val="00710564"/>
    <w:rsid w:val="00710728"/>
    <w:rsid w:val="00710975"/>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9F4"/>
    <w:rsid w:val="00723C45"/>
    <w:rsid w:val="007241D6"/>
    <w:rsid w:val="0072453F"/>
    <w:rsid w:val="00724ABF"/>
    <w:rsid w:val="007253FD"/>
    <w:rsid w:val="00725437"/>
    <w:rsid w:val="00725A5D"/>
    <w:rsid w:val="00725B71"/>
    <w:rsid w:val="0072631E"/>
    <w:rsid w:val="007263D0"/>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152"/>
    <w:rsid w:val="007403BF"/>
    <w:rsid w:val="0074048D"/>
    <w:rsid w:val="00740D92"/>
    <w:rsid w:val="00742BD8"/>
    <w:rsid w:val="007432CC"/>
    <w:rsid w:val="007432E4"/>
    <w:rsid w:val="00743880"/>
    <w:rsid w:val="00744132"/>
    <w:rsid w:val="0074471A"/>
    <w:rsid w:val="00744C83"/>
    <w:rsid w:val="00745046"/>
    <w:rsid w:val="00745198"/>
    <w:rsid w:val="00745773"/>
    <w:rsid w:val="00745E52"/>
    <w:rsid w:val="00747236"/>
    <w:rsid w:val="00747720"/>
    <w:rsid w:val="00750217"/>
    <w:rsid w:val="007505C6"/>
    <w:rsid w:val="00751750"/>
    <w:rsid w:val="007517D9"/>
    <w:rsid w:val="00751DA0"/>
    <w:rsid w:val="00752478"/>
    <w:rsid w:val="0075323D"/>
    <w:rsid w:val="007532A7"/>
    <w:rsid w:val="007535D2"/>
    <w:rsid w:val="00753641"/>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BE"/>
    <w:rsid w:val="00763B10"/>
    <w:rsid w:val="0076526C"/>
    <w:rsid w:val="0076583E"/>
    <w:rsid w:val="00765D30"/>
    <w:rsid w:val="00766278"/>
    <w:rsid w:val="0076705A"/>
    <w:rsid w:val="0077067B"/>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5273"/>
    <w:rsid w:val="00785355"/>
    <w:rsid w:val="007865A4"/>
    <w:rsid w:val="00787908"/>
    <w:rsid w:val="00787AE6"/>
    <w:rsid w:val="00787CEB"/>
    <w:rsid w:val="00787F3E"/>
    <w:rsid w:val="00790FC8"/>
    <w:rsid w:val="00792089"/>
    <w:rsid w:val="00792234"/>
    <w:rsid w:val="00792556"/>
    <w:rsid w:val="00792DB5"/>
    <w:rsid w:val="007930AD"/>
    <w:rsid w:val="0079375B"/>
    <w:rsid w:val="00793893"/>
    <w:rsid w:val="00793BDA"/>
    <w:rsid w:val="00794299"/>
    <w:rsid w:val="00794ABA"/>
    <w:rsid w:val="007954BC"/>
    <w:rsid w:val="007957D5"/>
    <w:rsid w:val="0079673D"/>
    <w:rsid w:val="00796D96"/>
    <w:rsid w:val="00797169"/>
    <w:rsid w:val="00797807"/>
    <w:rsid w:val="007A02E1"/>
    <w:rsid w:val="007A0BC6"/>
    <w:rsid w:val="007A0FAD"/>
    <w:rsid w:val="007A1290"/>
    <w:rsid w:val="007A29C0"/>
    <w:rsid w:val="007A3F6E"/>
    <w:rsid w:val="007A3FFA"/>
    <w:rsid w:val="007A5B98"/>
    <w:rsid w:val="007A5DB6"/>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6E"/>
    <w:rsid w:val="007B73E6"/>
    <w:rsid w:val="007B7576"/>
    <w:rsid w:val="007B75D5"/>
    <w:rsid w:val="007B7F4D"/>
    <w:rsid w:val="007C1BA1"/>
    <w:rsid w:val="007C2767"/>
    <w:rsid w:val="007C2C33"/>
    <w:rsid w:val="007C31D3"/>
    <w:rsid w:val="007C3FAB"/>
    <w:rsid w:val="007C4481"/>
    <w:rsid w:val="007C457B"/>
    <w:rsid w:val="007C474E"/>
    <w:rsid w:val="007C52F9"/>
    <w:rsid w:val="007C6476"/>
    <w:rsid w:val="007C65EA"/>
    <w:rsid w:val="007C6A6A"/>
    <w:rsid w:val="007C6B98"/>
    <w:rsid w:val="007C72CA"/>
    <w:rsid w:val="007D0069"/>
    <w:rsid w:val="007D12A0"/>
    <w:rsid w:val="007D2CED"/>
    <w:rsid w:val="007D3158"/>
    <w:rsid w:val="007D3F29"/>
    <w:rsid w:val="007D46B2"/>
    <w:rsid w:val="007D4DD5"/>
    <w:rsid w:val="007D50CD"/>
    <w:rsid w:val="007D5FC0"/>
    <w:rsid w:val="007D62CB"/>
    <w:rsid w:val="007E0634"/>
    <w:rsid w:val="007E1035"/>
    <w:rsid w:val="007E3294"/>
    <w:rsid w:val="007E37B3"/>
    <w:rsid w:val="007E3FA4"/>
    <w:rsid w:val="007E5485"/>
    <w:rsid w:val="007E59C5"/>
    <w:rsid w:val="007E5E05"/>
    <w:rsid w:val="007E6514"/>
    <w:rsid w:val="007E6CE4"/>
    <w:rsid w:val="007E76AA"/>
    <w:rsid w:val="007E777A"/>
    <w:rsid w:val="007F0419"/>
    <w:rsid w:val="007F1D1E"/>
    <w:rsid w:val="007F2EF1"/>
    <w:rsid w:val="007F3E48"/>
    <w:rsid w:val="007F3EBE"/>
    <w:rsid w:val="007F5101"/>
    <w:rsid w:val="007F6EA7"/>
    <w:rsid w:val="007F7D18"/>
    <w:rsid w:val="00800C93"/>
    <w:rsid w:val="00800D4D"/>
    <w:rsid w:val="00800F41"/>
    <w:rsid w:val="008019AA"/>
    <w:rsid w:val="00803221"/>
    <w:rsid w:val="0080334D"/>
    <w:rsid w:val="0080556A"/>
    <w:rsid w:val="00805871"/>
    <w:rsid w:val="008060F1"/>
    <w:rsid w:val="00806E83"/>
    <w:rsid w:val="0080708B"/>
    <w:rsid w:val="00807504"/>
    <w:rsid w:val="008078F1"/>
    <w:rsid w:val="008079A8"/>
    <w:rsid w:val="00807B04"/>
    <w:rsid w:val="00807C10"/>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1ECC"/>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57C"/>
    <w:rsid w:val="008345C9"/>
    <w:rsid w:val="00834BF9"/>
    <w:rsid w:val="00834CE8"/>
    <w:rsid w:val="00835BD8"/>
    <w:rsid w:val="008365B9"/>
    <w:rsid w:val="0083680C"/>
    <w:rsid w:val="008402EA"/>
    <w:rsid w:val="0084121B"/>
    <w:rsid w:val="00841847"/>
    <w:rsid w:val="008421D6"/>
    <w:rsid w:val="00843032"/>
    <w:rsid w:val="00844E2D"/>
    <w:rsid w:val="00845596"/>
    <w:rsid w:val="00845F2F"/>
    <w:rsid w:val="00846588"/>
    <w:rsid w:val="00846980"/>
    <w:rsid w:val="00846AF6"/>
    <w:rsid w:val="0084760F"/>
    <w:rsid w:val="0084776D"/>
    <w:rsid w:val="00851BC4"/>
    <w:rsid w:val="00851E6E"/>
    <w:rsid w:val="0085229A"/>
    <w:rsid w:val="0085474D"/>
    <w:rsid w:val="00855872"/>
    <w:rsid w:val="00855936"/>
    <w:rsid w:val="00856837"/>
    <w:rsid w:val="00856EF5"/>
    <w:rsid w:val="00860609"/>
    <w:rsid w:val="00860837"/>
    <w:rsid w:val="00860922"/>
    <w:rsid w:val="00860945"/>
    <w:rsid w:val="008613F0"/>
    <w:rsid w:val="00863F30"/>
    <w:rsid w:val="0086437A"/>
    <w:rsid w:val="008649D7"/>
    <w:rsid w:val="00866296"/>
    <w:rsid w:val="00867669"/>
    <w:rsid w:val="00867721"/>
    <w:rsid w:val="00870C85"/>
    <w:rsid w:val="00870DC1"/>
    <w:rsid w:val="0087131A"/>
    <w:rsid w:val="008713BB"/>
    <w:rsid w:val="0087152C"/>
    <w:rsid w:val="008717FD"/>
    <w:rsid w:val="00872254"/>
    <w:rsid w:val="00872AD6"/>
    <w:rsid w:val="00872BD8"/>
    <w:rsid w:val="0087328E"/>
    <w:rsid w:val="0087413F"/>
    <w:rsid w:val="00874496"/>
    <w:rsid w:val="00874507"/>
    <w:rsid w:val="008752B1"/>
    <w:rsid w:val="00875D5A"/>
    <w:rsid w:val="00877ECD"/>
    <w:rsid w:val="00880AD1"/>
    <w:rsid w:val="00880F8D"/>
    <w:rsid w:val="00881279"/>
    <w:rsid w:val="00882262"/>
    <w:rsid w:val="008824FE"/>
    <w:rsid w:val="0088280D"/>
    <w:rsid w:val="008829F5"/>
    <w:rsid w:val="00882AB6"/>
    <w:rsid w:val="00883967"/>
    <w:rsid w:val="00885B07"/>
    <w:rsid w:val="008871DD"/>
    <w:rsid w:val="00887295"/>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44FE"/>
    <w:rsid w:val="008A48A9"/>
    <w:rsid w:val="008A51F3"/>
    <w:rsid w:val="008A5794"/>
    <w:rsid w:val="008A718C"/>
    <w:rsid w:val="008A78CB"/>
    <w:rsid w:val="008A7C37"/>
    <w:rsid w:val="008A7DF8"/>
    <w:rsid w:val="008B01B1"/>
    <w:rsid w:val="008B04FF"/>
    <w:rsid w:val="008B08FA"/>
    <w:rsid w:val="008B0C64"/>
    <w:rsid w:val="008B11EF"/>
    <w:rsid w:val="008B12CB"/>
    <w:rsid w:val="008B18FF"/>
    <w:rsid w:val="008B1B19"/>
    <w:rsid w:val="008B26C8"/>
    <w:rsid w:val="008B2A15"/>
    <w:rsid w:val="008B2D80"/>
    <w:rsid w:val="008B3379"/>
    <w:rsid w:val="008B49BB"/>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520E"/>
    <w:rsid w:val="008C628E"/>
    <w:rsid w:val="008C6660"/>
    <w:rsid w:val="008C755E"/>
    <w:rsid w:val="008C7828"/>
    <w:rsid w:val="008D00BE"/>
    <w:rsid w:val="008D00E4"/>
    <w:rsid w:val="008D04F5"/>
    <w:rsid w:val="008D0AD2"/>
    <w:rsid w:val="008D1D3A"/>
    <w:rsid w:val="008D3342"/>
    <w:rsid w:val="008D3722"/>
    <w:rsid w:val="008D4A87"/>
    <w:rsid w:val="008D4DF9"/>
    <w:rsid w:val="008D4E35"/>
    <w:rsid w:val="008D5464"/>
    <w:rsid w:val="008D6FDC"/>
    <w:rsid w:val="008D75F1"/>
    <w:rsid w:val="008D7C25"/>
    <w:rsid w:val="008D7EBB"/>
    <w:rsid w:val="008E0518"/>
    <w:rsid w:val="008E0925"/>
    <w:rsid w:val="008E0C46"/>
    <w:rsid w:val="008E11FA"/>
    <w:rsid w:val="008E3A16"/>
    <w:rsid w:val="008E4647"/>
    <w:rsid w:val="008E4FCF"/>
    <w:rsid w:val="008E646C"/>
    <w:rsid w:val="008E6C41"/>
    <w:rsid w:val="008E759B"/>
    <w:rsid w:val="008E7BC2"/>
    <w:rsid w:val="008E7D86"/>
    <w:rsid w:val="008E7D98"/>
    <w:rsid w:val="008F046C"/>
    <w:rsid w:val="008F0C52"/>
    <w:rsid w:val="008F1D47"/>
    <w:rsid w:val="008F2571"/>
    <w:rsid w:val="008F2682"/>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410"/>
    <w:rsid w:val="00900EB8"/>
    <w:rsid w:val="00900F8E"/>
    <w:rsid w:val="00901EC9"/>
    <w:rsid w:val="0090288C"/>
    <w:rsid w:val="00902BCE"/>
    <w:rsid w:val="009056F4"/>
    <w:rsid w:val="00906147"/>
    <w:rsid w:val="0090673C"/>
    <w:rsid w:val="00906B1D"/>
    <w:rsid w:val="00907EF8"/>
    <w:rsid w:val="009108AA"/>
    <w:rsid w:val="00911F42"/>
    <w:rsid w:val="009122C5"/>
    <w:rsid w:val="009124C9"/>
    <w:rsid w:val="00912670"/>
    <w:rsid w:val="009136DF"/>
    <w:rsid w:val="00913DDB"/>
    <w:rsid w:val="00913DE8"/>
    <w:rsid w:val="00914334"/>
    <w:rsid w:val="00914931"/>
    <w:rsid w:val="0091532D"/>
    <w:rsid w:val="00916EF4"/>
    <w:rsid w:val="00917912"/>
    <w:rsid w:val="00917D1D"/>
    <w:rsid w:val="00920D0B"/>
    <w:rsid w:val="00920D8A"/>
    <w:rsid w:val="00922074"/>
    <w:rsid w:val="00922230"/>
    <w:rsid w:val="009226BF"/>
    <w:rsid w:val="009228C4"/>
    <w:rsid w:val="00922930"/>
    <w:rsid w:val="00922E71"/>
    <w:rsid w:val="00923570"/>
    <w:rsid w:val="00923B7B"/>
    <w:rsid w:val="00924082"/>
    <w:rsid w:val="009245C0"/>
    <w:rsid w:val="0092482D"/>
    <w:rsid w:val="009257F8"/>
    <w:rsid w:val="00926747"/>
    <w:rsid w:val="00926968"/>
    <w:rsid w:val="009270C1"/>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D92"/>
    <w:rsid w:val="00936EAC"/>
    <w:rsid w:val="00937522"/>
    <w:rsid w:val="00940197"/>
    <w:rsid w:val="00940B67"/>
    <w:rsid w:val="00941921"/>
    <w:rsid w:val="00941BE9"/>
    <w:rsid w:val="00941D6F"/>
    <w:rsid w:val="00942192"/>
    <w:rsid w:val="0094223E"/>
    <w:rsid w:val="00942972"/>
    <w:rsid w:val="00942E35"/>
    <w:rsid w:val="0094318A"/>
    <w:rsid w:val="00944CFA"/>
    <w:rsid w:val="00944FD4"/>
    <w:rsid w:val="00946024"/>
    <w:rsid w:val="00947838"/>
    <w:rsid w:val="009506DB"/>
    <w:rsid w:val="00950C7D"/>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78ED"/>
    <w:rsid w:val="00977B50"/>
    <w:rsid w:val="00977F82"/>
    <w:rsid w:val="00980158"/>
    <w:rsid w:val="009803E2"/>
    <w:rsid w:val="009803E3"/>
    <w:rsid w:val="009807EC"/>
    <w:rsid w:val="00981751"/>
    <w:rsid w:val="00982617"/>
    <w:rsid w:val="00982D01"/>
    <w:rsid w:val="00982E4C"/>
    <w:rsid w:val="0098435C"/>
    <w:rsid w:val="00985278"/>
    <w:rsid w:val="00985833"/>
    <w:rsid w:val="009869E4"/>
    <w:rsid w:val="00987185"/>
    <w:rsid w:val="00987783"/>
    <w:rsid w:val="00987BF7"/>
    <w:rsid w:val="00987CE0"/>
    <w:rsid w:val="0099095E"/>
    <w:rsid w:val="00991823"/>
    <w:rsid w:val="00991EF4"/>
    <w:rsid w:val="009925D9"/>
    <w:rsid w:val="00992C78"/>
    <w:rsid w:val="009930CC"/>
    <w:rsid w:val="00993AA1"/>
    <w:rsid w:val="00993FEC"/>
    <w:rsid w:val="009948A9"/>
    <w:rsid w:val="00994A98"/>
    <w:rsid w:val="00994DDF"/>
    <w:rsid w:val="00994F87"/>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B67B6"/>
    <w:rsid w:val="009B6C2E"/>
    <w:rsid w:val="009C0000"/>
    <w:rsid w:val="009C00E3"/>
    <w:rsid w:val="009C0F61"/>
    <w:rsid w:val="009C1CCF"/>
    <w:rsid w:val="009C1DE2"/>
    <w:rsid w:val="009C2976"/>
    <w:rsid w:val="009C2A08"/>
    <w:rsid w:val="009C2F4D"/>
    <w:rsid w:val="009C384C"/>
    <w:rsid w:val="009C3DF9"/>
    <w:rsid w:val="009C41EE"/>
    <w:rsid w:val="009C4C4F"/>
    <w:rsid w:val="009C6925"/>
    <w:rsid w:val="009C6A36"/>
    <w:rsid w:val="009C7C5E"/>
    <w:rsid w:val="009C7D9F"/>
    <w:rsid w:val="009D030C"/>
    <w:rsid w:val="009D0FFC"/>
    <w:rsid w:val="009D1126"/>
    <w:rsid w:val="009D1961"/>
    <w:rsid w:val="009D1A15"/>
    <w:rsid w:val="009D2381"/>
    <w:rsid w:val="009D290C"/>
    <w:rsid w:val="009D2BCF"/>
    <w:rsid w:val="009D3169"/>
    <w:rsid w:val="009D3D34"/>
    <w:rsid w:val="009D43B0"/>
    <w:rsid w:val="009D567D"/>
    <w:rsid w:val="009D5709"/>
    <w:rsid w:val="009D5CF3"/>
    <w:rsid w:val="009D6012"/>
    <w:rsid w:val="009D652F"/>
    <w:rsid w:val="009D78D9"/>
    <w:rsid w:val="009D7A96"/>
    <w:rsid w:val="009E0AF7"/>
    <w:rsid w:val="009E16BD"/>
    <w:rsid w:val="009E1DFB"/>
    <w:rsid w:val="009E2113"/>
    <w:rsid w:val="009E270E"/>
    <w:rsid w:val="009E3A38"/>
    <w:rsid w:val="009E4B0D"/>
    <w:rsid w:val="009E4B17"/>
    <w:rsid w:val="009E7701"/>
    <w:rsid w:val="009F005E"/>
    <w:rsid w:val="009F0C16"/>
    <w:rsid w:val="009F0CBF"/>
    <w:rsid w:val="009F0CCB"/>
    <w:rsid w:val="009F12F9"/>
    <w:rsid w:val="009F1F38"/>
    <w:rsid w:val="009F2585"/>
    <w:rsid w:val="009F3AAF"/>
    <w:rsid w:val="009F430C"/>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E06"/>
    <w:rsid w:val="00A16605"/>
    <w:rsid w:val="00A168BE"/>
    <w:rsid w:val="00A169BE"/>
    <w:rsid w:val="00A17137"/>
    <w:rsid w:val="00A1726C"/>
    <w:rsid w:val="00A17B31"/>
    <w:rsid w:val="00A2013E"/>
    <w:rsid w:val="00A20B82"/>
    <w:rsid w:val="00A23471"/>
    <w:rsid w:val="00A25D4E"/>
    <w:rsid w:val="00A26AD8"/>
    <w:rsid w:val="00A27054"/>
    <w:rsid w:val="00A27237"/>
    <w:rsid w:val="00A27A72"/>
    <w:rsid w:val="00A27CA6"/>
    <w:rsid w:val="00A308BD"/>
    <w:rsid w:val="00A30CE4"/>
    <w:rsid w:val="00A313FB"/>
    <w:rsid w:val="00A3191F"/>
    <w:rsid w:val="00A32068"/>
    <w:rsid w:val="00A32264"/>
    <w:rsid w:val="00A327EA"/>
    <w:rsid w:val="00A33728"/>
    <w:rsid w:val="00A34116"/>
    <w:rsid w:val="00A354B3"/>
    <w:rsid w:val="00A361F5"/>
    <w:rsid w:val="00A36266"/>
    <w:rsid w:val="00A364CF"/>
    <w:rsid w:val="00A365E5"/>
    <w:rsid w:val="00A3731A"/>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781"/>
    <w:rsid w:val="00A5482D"/>
    <w:rsid w:val="00A55734"/>
    <w:rsid w:val="00A5600E"/>
    <w:rsid w:val="00A57CDC"/>
    <w:rsid w:val="00A6088A"/>
    <w:rsid w:val="00A60D38"/>
    <w:rsid w:val="00A60FF9"/>
    <w:rsid w:val="00A6141B"/>
    <w:rsid w:val="00A61F72"/>
    <w:rsid w:val="00A62041"/>
    <w:rsid w:val="00A62E57"/>
    <w:rsid w:val="00A638AA"/>
    <w:rsid w:val="00A64BCC"/>
    <w:rsid w:val="00A6523C"/>
    <w:rsid w:val="00A655E4"/>
    <w:rsid w:val="00A657E7"/>
    <w:rsid w:val="00A66636"/>
    <w:rsid w:val="00A6736C"/>
    <w:rsid w:val="00A67481"/>
    <w:rsid w:val="00A67A3F"/>
    <w:rsid w:val="00A67DB2"/>
    <w:rsid w:val="00A7178F"/>
    <w:rsid w:val="00A71BD2"/>
    <w:rsid w:val="00A71EC6"/>
    <w:rsid w:val="00A7257A"/>
    <w:rsid w:val="00A7318A"/>
    <w:rsid w:val="00A73CE9"/>
    <w:rsid w:val="00A74223"/>
    <w:rsid w:val="00A7423C"/>
    <w:rsid w:val="00A74667"/>
    <w:rsid w:val="00A750F6"/>
    <w:rsid w:val="00A75927"/>
    <w:rsid w:val="00A76758"/>
    <w:rsid w:val="00A77DD8"/>
    <w:rsid w:val="00A80493"/>
    <w:rsid w:val="00A804CD"/>
    <w:rsid w:val="00A807C0"/>
    <w:rsid w:val="00A81015"/>
    <w:rsid w:val="00A81619"/>
    <w:rsid w:val="00A81A50"/>
    <w:rsid w:val="00A81C84"/>
    <w:rsid w:val="00A83833"/>
    <w:rsid w:val="00A83A48"/>
    <w:rsid w:val="00A83F10"/>
    <w:rsid w:val="00A84D1C"/>
    <w:rsid w:val="00A84E72"/>
    <w:rsid w:val="00A84EB0"/>
    <w:rsid w:val="00A852AF"/>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9F9"/>
    <w:rsid w:val="00AA5B02"/>
    <w:rsid w:val="00AA5FAB"/>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3D0"/>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E"/>
    <w:rsid w:val="00AC49F7"/>
    <w:rsid w:val="00AC4D9C"/>
    <w:rsid w:val="00AC536B"/>
    <w:rsid w:val="00AC5484"/>
    <w:rsid w:val="00AC5704"/>
    <w:rsid w:val="00AC5E5A"/>
    <w:rsid w:val="00AC5EB1"/>
    <w:rsid w:val="00AC7496"/>
    <w:rsid w:val="00AC74A6"/>
    <w:rsid w:val="00AC76A8"/>
    <w:rsid w:val="00AD09F1"/>
    <w:rsid w:val="00AD12A5"/>
    <w:rsid w:val="00AD3483"/>
    <w:rsid w:val="00AD3844"/>
    <w:rsid w:val="00AD3E38"/>
    <w:rsid w:val="00AD4338"/>
    <w:rsid w:val="00AD4D72"/>
    <w:rsid w:val="00AD51D7"/>
    <w:rsid w:val="00AD5D9C"/>
    <w:rsid w:val="00AD627E"/>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5250"/>
    <w:rsid w:val="00AE570F"/>
    <w:rsid w:val="00AE6EE3"/>
    <w:rsid w:val="00AE7509"/>
    <w:rsid w:val="00AF0185"/>
    <w:rsid w:val="00AF01F9"/>
    <w:rsid w:val="00AF2D75"/>
    <w:rsid w:val="00AF45F6"/>
    <w:rsid w:val="00AF4CEA"/>
    <w:rsid w:val="00AF552C"/>
    <w:rsid w:val="00AF7B3E"/>
    <w:rsid w:val="00AF7D4F"/>
    <w:rsid w:val="00B02208"/>
    <w:rsid w:val="00B023AD"/>
    <w:rsid w:val="00B026AF"/>
    <w:rsid w:val="00B026FE"/>
    <w:rsid w:val="00B029E5"/>
    <w:rsid w:val="00B02E2C"/>
    <w:rsid w:val="00B03504"/>
    <w:rsid w:val="00B03F0A"/>
    <w:rsid w:val="00B05775"/>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460C"/>
    <w:rsid w:val="00B149E1"/>
    <w:rsid w:val="00B151A5"/>
    <w:rsid w:val="00B15415"/>
    <w:rsid w:val="00B154FC"/>
    <w:rsid w:val="00B1564E"/>
    <w:rsid w:val="00B157FC"/>
    <w:rsid w:val="00B15B7C"/>
    <w:rsid w:val="00B15FB3"/>
    <w:rsid w:val="00B17231"/>
    <w:rsid w:val="00B179E7"/>
    <w:rsid w:val="00B17AE1"/>
    <w:rsid w:val="00B17E19"/>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28BC"/>
    <w:rsid w:val="00B32AB8"/>
    <w:rsid w:val="00B3327A"/>
    <w:rsid w:val="00B333D9"/>
    <w:rsid w:val="00B3401A"/>
    <w:rsid w:val="00B348F9"/>
    <w:rsid w:val="00B349C9"/>
    <w:rsid w:val="00B34B49"/>
    <w:rsid w:val="00B34C7C"/>
    <w:rsid w:val="00B34F86"/>
    <w:rsid w:val="00B350C7"/>
    <w:rsid w:val="00B3523E"/>
    <w:rsid w:val="00B3561C"/>
    <w:rsid w:val="00B3577C"/>
    <w:rsid w:val="00B35D11"/>
    <w:rsid w:val="00B36F72"/>
    <w:rsid w:val="00B40852"/>
    <w:rsid w:val="00B41E12"/>
    <w:rsid w:val="00B42E71"/>
    <w:rsid w:val="00B43451"/>
    <w:rsid w:val="00B4396D"/>
    <w:rsid w:val="00B44108"/>
    <w:rsid w:val="00B44F9C"/>
    <w:rsid w:val="00B450EB"/>
    <w:rsid w:val="00B4516E"/>
    <w:rsid w:val="00B45360"/>
    <w:rsid w:val="00B45BCF"/>
    <w:rsid w:val="00B46652"/>
    <w:rsid w:val="00B4669A"/>
    <w:rsid w:val="00B46F65"/>
    <w:rsid w:val="00B4733C"/>
    <w:rsid w:val="00B475A3"/>
    <w:rsid w:val="00B51818"/>
    <w:rsid w:val="00B5186E"/>
    <w:rsid w:val="00B518A1"/>
    <w:rsid w:val="00B52428"/>
    <w:rsid w:val="00B528B1"/>
    <w:rsid w:val="00B53ECF"/>
    <w:rsid w:val="00B54A11"/>
    <w:rsid w:val="00B54BD9"/>
    <w:rsid w:val="00B55766"/>
    <w:rsid w:val="00B55EAB"/>
    <w:rsid w:val="00B56255"/>
    <w:rsid w:val="00B576A6"/>
    <w:rsid w:val="00B57876"/>
    <w:rsid w:val="00B57940"/>
    <w:rsid w:val="00B62481"/>
    <w:rsid w:val="00B62836"/>
    <w:rsid w:val="00B6372F"/>
    <w:rsid w:val="00B639C8"/>
    <w:rsid w:val="00B642AA"/>
    <w:rsid w:val="00B64800"/>
    <w:rsid w:val="00B64F4C"/>
    <w:rsid w:val="00B65670"/>
    <w:rsid w:val="00B659C6"/>
    <w:rsid w:val="00B65BDC"/>
    <w:rsid w:val="00B66117"/>
    <w:rsid w:val="00B66124"/>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C59"/>
    <w:rsid w:val="00B91D89"/>
    <w:rsid w:val="00B92B2C"/>
    <w:rsid w:val="00B94374"/>
    <w:rsid w:val="00B9468F"/>
    <w:rsid w:val="00B94F15"/>
    <w:rsid w:val="00B955E4"/>
    <w:rsid w:val="00B95878"/>
    <w:rsid w:val="00B9587C"/>
    <w:rsid w:val="00B95CD9"/>
    <w:rsid w:val="00B95EE8"/>
    <w:rsid w:val="00B961E0"/>
    <w:rsid w:val="00B96EC3"/>
    <w:rsid w:val="00B970EF"/>
    <w:rsid w:val="00B9780D"/>
    <w:rsid w:val="00B97EF3"/>
    <w:rsid w:val="00BA0C1D"/>
    <w:rsid w:val="00BA255E"/>
    <w:rsid w:val="00BA30A4"/>
    <w:rsid w:val="00BA3708"/>
    <w:rsid w:val="00BA40B0"/>
    <w:rsid w:val="00BA469E"/>
    <w:rsid w:val="00BA46EC"/>
    <w:rsid w:val="00BA491C"/>
    <w:rsid w:val="00BA4F24"/>
    <w:rsid w:val="00BA52F3"/>
    <w:rsid w:val="00BA555B"/>
    <w:rsid w:val="00BA59EE"/>
    <w:rsid w:val="00BA5ACE"/>
    <w:rsid w:val="00BA5D74"/>
    <w:rsid w:val="00BA602F"/>
    <w:rsid w:val="00BA6175"/>
    <w:rsid w:val="00BA6597"/>
    <w:rsid w:val="00BA6628"/>
    <w:rsid w:val="00BA67C0"/>
    <w:rsid w:val="00BA717B"/>
    <w:rsid w:val="00BB018F"/>
    <w:rsid w:val="00BB07FF"/>
    <w:rsid w:val="00BB0C5A"/>
    <w:rsid w:val="00BB174C"/>
    <w:rsid w:val="00BB1968"/>
    <w:rsid w:val="00BB1B11"/>
    <w:rsid w:val="00BB1B9A"/>
    <w:rsid w:val="00BB225D"/>
    <w:rsid w:val="00BB38BB"/>
    <w:rsid w:val="00BB4BA5"/>
    <w:rsid w:val="00BB5360"/>
    <w:rsid w:val="00BB5838"/>
    <w:rsid w:val="00BB5AE4"/>
    <w:rsid w:val="00BB66D9"/>
    <w:rsid w:val="00BB68E7"/>
    <w:rsid w:val="00BB7148"/>
    <w:rsid w:val="00BB7329"/>
    <w:rsid w:val="00BB7391"/>
    <w:rsid w:val="00BB76BF"/>
    <w:rsid w:val="00BB7CB9"/>
    <w:rsid w:val="00BC0991"/>
    <w:rsid w:val="00BC0B3B"/>
    <w:rsid w:val="00BC1040"/>
    <w:rsid w:val="00BC1D66"/>
    <w:rsid w:val="00BC243E"/>
    <w:rsid w:val="00BC2BA3"/>
    <w:rsid w:val="00BC2CFE"/>
    <w:rsid w:val="00BC3176"/>
    <w:rsid w:val="00BC4159"/>
    <w:rsid w:val="00BC54DD"/>
    <w:rsid w:val="00BC55F3"/>
    <w:rsid w:val="00BC5AD0"/>
    <w:rsid w:val="00BC65B8"/>
    <w:rsid w:val="00BC7293"/>
    <w:rsid w:val="00BD0C5D"/>
    <w:rsid w:val="00BD1033"/>
    <w:rsid w:val="00BD2C77"/>
    <w:rsid w:val="00BD2DA5"/>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6B1"/>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350"/>
    <w:rsid w:val="00BF714E"/>
    <w:rsid w:val="00BF7866"/>
    <w:rsid w:val="00BF7CEB"/>
    <w:rsid w:val="00C002B3"/>
    <w:rsid w:val="00C007BF"/>
    <w:rsid w:val="00C007C3"/>
    <w:rsid w:val="00C009EE"/>
    <w:rsid w:val="00C01479"/>
    <w:rsid w:val="00C01988"/>
    <w:rsid w:val="00C01F4A"/>
    <w:rsid w:val="00C027B4"/>
    <w:rsid w:val="00C02A55"/>
    <w:rsid w:val="00C03154"/>
    <w:rsid w:val="00C03FD3"/>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1C05"/>
    <w:rsid w:val="00C224E2"/>
    <w:rsid w:val="00C224FD"/>
    <w:rsid w:val="00C2274A"/>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4CD"/>
    <w:rsid w:val="00C54ADE"/>
    <w:rsid w:val="00C54C29"/>
    <w:rsid w:val="00C553D4"/>
    <w:rsid w:val="00C55465"/>
    <w:rsid w:val="00C5593F"/>
    <w:rsid w:val="00C560E7"/>
    <w:rsid w:val="00C565DE"/>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FFE"/>
    <w:rsid w:val="00C64252"/>
    <w:rsid w:val="00C642F8"/>
    <w:rsid w:val="00C64951"/>
    <w:rsid w:val="00C66496"/>
    <w:rsid w:val="00C6687C"/>
    <w:rsid w:val="00C6750F"/>
    <w:rsid w:val="00C6797D"/>
    <w:rsid w:val="00C701D3"/>
    <w:rsid w:val="00C7071A"/>
    <w:rsid w:val="00C70B9B"/>
    <w:rsid w:val="00C70CF8"/>
    <w:rsid w:val="00C7394B"/>
    <w:rsid w:val="00C73B31"/>
    <w:rsid w:val="00C74532"/>
    <w:rsid w:val="00C7571D"/>
    <w:rsid w:val="00C759EB"/>
    <w:rsid w:val="00C764EB"/>
    <w:rsid w:val="00C76877"/>
    <w:rsid w:val="00C76B33"/>
    <w:rsid w:val="00C7764C"/>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2889"/>
    <w:rsid w:val="00C93393"/>
    <w:rsid w:val="00C93AAA"/>
    <w:rsid w:val="00C9491F"/>
    <w:rsid w:val="00C955C0"/>
    <w:rsid w:val="00C969DC"/>
    <w:rsid w:val="00C96AD1"/>
    <w:rsid w:val="00CA0801"/>
    <w:rsid w:val="00CA215C"/>
    <w:rsid w:val="00CA2DC0"/>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53C0"/>
    <w:rsid w:val="00CB5456"/>
    <w:rsid w:val="00CB5D67"/>
    <w:rsid w:val="00CB65FC"/>
    <w:rsid w:val="00CB7156"/>
    <w:rsid w:val="00CB7BD1"/>
    <w:rsid w:val="00CC0AEB"/>
    <w:rsid w:val="00CC0EBB"/>
    <w:rsid w:val="00CC216A"/>
    <w:rsid w:val="00CC378E"/>
    <w:rsid w:val="00CC413F"/>
    <w:rsid w:val="00CC4475"/>
    <w:rsid w:val="00CC6226"/>
    <w:rsid w:val="00CC64F3"/>
    <w:rsid w:val="00CC6D71"/>
    <w:rsid w:val="00CC7FB0"/>
    <w:rsid w:val="00CD05AE"/>
    <w:rsid w:val="00CD3B3D"/>
    <w:rsid w:val="00CD47E1"/>
    <w:rsid w:val="00CD5029"/>
    <w:rsid w:val="00CD556B"/>
    <w:rsid w:val="00CD5A42"/>
    <w:rsid w:val="00CD74DB"/>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861"/>
    <w:rsid w:val="00CE7246"/>
    <w:rsid w:val="00CE7A8F"/>
    <w:rsid w:val="00CF0E61"/>
    <w:rsid w:val="00CF0E66"/>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2419"/>
    <w:rsid w:val="00D12A09"/>
    <w:rsid w:val="00D12F45"/>
    <w:rsid w:val="00D138FB"/>
    <w:rsid w:val="00D13A19"/>
    <w:rsid w:val="00D13C00"/>
    <w:rsid w:val="00D15D4F"/>
    <w:rsid w:val="00D15FC9"/>
    <w:rsid w:val="00D162A8"/>
    <w:rsid w:val="00D16BDA"/>
    <w:rsid w:val="00D20140"/>
    <w:rsid w:val="00D211BD"/>
    <w:rsid w:val="00D2143A"/>
    <w:rsid w:val="00D214E6"/>
    <w:rsid w:val="00D214F9"/>
    <w:rsid w:val="00D21D52"/>
    <w:rsid w:val="00D22B6E"/>
    <w:rsid w:val="00D22CF0"/>
    <w:rsid w:val="00D24B38"/>
    <w:rsid w:val="00D24BF1"/>
    <w:rsid w:val="00D253E9"/>
    <w:rsid w:val="00D25754"/>
    <w:rsid w:val="00D25DDC"/>
    <w:rsid w:val="00D261AE"/>
    <w:rsid w:val="00D2652C"/>
    <w:rsid w:val="00D26D6F"/>
    <w:rsid w:val="00D26F79"/>
    <w:rsid w:val="00D27710"/>
    <w:rsid w:val="00D27A60"/>
    <w:rsid w:val="00D27C5B"/>
    <w:rsid w:val="00D31446"/>
    <w:rsid w:val="00D31B66"/>
    <w:rsid w:val="00D33A8B"/>
    <w:rsid w:val="00D344B1"/>
    <w:rsid w:val="00D3464E"/>
    <w:rsid w:val="00D34AEF"/>
    <w:rsid w:val="00D3562A"/>
    <w:rsid w:val="00D35D8D"/>
    <w:rsid w:val="00D35EED"/>
    <w:rsid w:val="00D361F0"/>
    <w:rsid w:val="00D36945"/>
    <w:rsid w:val="00D3731A"/>
    <w:rsid w:val="00D4017C"/>
    <w:rsid w:val="00D4068D"/>
    <w:rsid w:val="00D42982"/>
    <w:rsid w:val="00D42A11"/>
    <w:rsid w:val="00D4309F"/>
    <w:rsid w:val="00D435F9"/>
    <w:rsid w:val="00D43E18"/>
    <w:rsid w:val="00D4498C"/>
    <w:rsid w:val="00D44A31"/>
    <w:rsid w:val="00D45B8F"/>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26CB"/>
    <w:rsid w:val="00D536E6"/>
    <w:rsid w:val="00D540F3"/>
    <w:rsid w:val="00D54315"/>
    <w:rsid w:val="00D54D22"/>
    <w:rsid w:val="00D54FFA"/>
    <w:rsid w:val="00D55173"/>
    <w:rsid w:val="00D555BD"/>
    <w:rsid w:val="00D558D2"/>
    <w:rsid w:val="00D5633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741C"/>
    <w:rsid w:val="00D774BE"/>
    <w:rsid w:val="00D77B9C"/>
    <w:rsid w:val="00D77F35"/>
    <w:rsid w:val="00D77FC4"/>
    <w:rsid w:val="00D80291"/>
    <w:rsid w:val="00D80B8D"/>
    <w:rsid w:val="00D80FD4"/>
    <w:rsid w:val="00D815D9"/>
    <w:rsid w:val="00D815ED"/>
    <w:rsid w:val="00D84572"/>
    <w:rsid w:val="00D84B9A"/>
    <w:rsid w:val="00D85FEA"/>
    <w:rsid w:val="00D8617C"/>
    <w:rsid w:val="00D8651D"/>
    <w:rsid w:val="00D86A85"/>
    <w:rsid w:val="00D87061"/>
    <w:rsid w:val="00D87AC9"/>
    <w:rsid w:val="00D87B24"/>
    <w:rsid w:val="00D87B6D"/>
    <w:rsid w:val="00D9050E"/>
    <w:rsid w:val="00D90A80"/>
    <w:rsid w:val="00D92D4F"/>
    <w:rsid w:val="00D944BB"/>
    <w:rsid w:val="00D94BC8"/>
    <w:rsid w:val="00D9590D"/>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7097"/>
    <w:rsid w:val="00DA71E8"/>
    <w:rsid w:val="00DA736F"/>
    <w:rsid w:val="00DA792B"/>
    <w:rsid w:val="00DA7AC6"/>
    <w:rsid w:val="00DB0CE6"/>
    <w:rsid w:val="00DB29EF"/>
    <w:rsid w:val="00DB37B4"/>
    <w:rsid w:val="00DB3CFB"/>
    <w:rsid w:val="00DB4F10"/>
    <w:rsid w:val="00DB52C4"/>
    <w:rsid w:val="00DB58F4"/>
    <w:rsid w:val="00DB5942"/>
    <w:rsid w:val="00DB59CE"/>
    <w:rsid w:val="00DB692C"/>
    <w:rsid w:val="00DB6A1C"/>
    <w:rsid w:val="00DB7BD0"/>
    <w:rsid w:val="00DC00B5"/>
    <w:rsid w:val="00DC0535"/>
    <w:rsid w:val="00DC067C"/>
    <w:rsid w:val="00DC0A02"/>
    <w:rsid w:val="00DC0A7B"/>
    <w:rsid w:val="00DC1834"/>
    <w:rsid w:val="00DC1D08"/>
    <w:rsid w:val="00DC21AC"/>
    <w:rsid w:val="00DC2A4F"/>
    <w:rsid w:val="00DC31F0"/>
    <w:rsid w:val="00DC3527"/>
    <w:rsid w:val="00DC365F"/>
    <w:rsid w:val="00DC36F7"/>
    <w:rsid w:val="00DC3B79"/>
    <w:rsid w:val="00DC4E78"/>
    <w:rsid w:val="00DC6E22"/>
    <w:rsid w:val="00DC79A2"/>
    <w:rsid w:val="00DC7CC9"/>
    <w:rsid w:val="00DD0A16"/>
    <w:rsid w:val="00DD243F"/>
    <w:rsid w:val="00DD251A"/>
    <w:rsid w:val="00DD380F"/>
    <w:rsid w:val="00DD3CC3"/>
    <w:rsid w:val="00DD4E46"/>
    <w:rsid w:val="00DD65BD"/>
    <w:rsid w:val="00DD6BCF"/>
    <w:rsid w:val="00DE0160"/>
    <w:rsid w:val="00DE0398"/>
    <w:rsid w:val="00DE0E25"/>
    <w:rsid w:val="00DE11BF"/>
    <w:rsid w:val="00DE23D7"/>
    <w:rsid w:val="00DE30A6"/>
    <w:rsid w:val="00DE4200"/>
    <w:rsid w:val="00DE4563"/>
    <w:rsid w:val="00DE4A37"/>
    <w:rsid w:val="00DE4BD5"/>
    <w:rsid w:val="00DE5BDC"/>
    <w:rsid w:val="00DE5D07"/>
    <w:rsid w:val="00DE6AA5"/>
    <w:rsid w:val="00DE7663"/>
    <w:rsid w:val="00DE7914"/>
    <w:rsid w:val="00DF00B1"/>
    <w:rsid w:val="00DF21D7"/>
    <w:rsid w:val="00DF2867"/>
    <w:rsid w:val="00DF29AB"/>
    <w:rsid w:val="00DF2F4A"/>
    <w:rsid w:val="00DF319C"/>
    <w:rsid w:val="00DF3605"/>
    <w:rsid w:val="00DF3D80"/>
    <w:rsid w:val="00DF3E46"/>
    <w:rsid w:val="00DF3F48"/>
    <w:rsid w:val="00DF462B"/>
    <w:rsid w:val="00DF5A5E"/>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6F21"/>
    <w:rsid w:val="00E0737B"/>
    <w:rsid w:val="00E078D4"/>
    <w:rsid w:val="00E0798C"/>
    <w:rsid w:val="00E07B13"/>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EC2"/>
    <w:rsid w:val="00E174A4"/>
    <w:rsid w:val="00E175DD"/>
    <w:rsid w:val="00E17CA8"/>
    <w:rsid w:val="00E17FDF"/>
    <w:rsid w:val="00E203D6"/>
    <w:rsid w:val="00E2059D"/>
    <w:rsid w:val="00E20D5A"/>
    <w:rsid w:val="00E20D8D"/>
    <w:rsid w:val="00E20E66"/>
    <w:rsid w:val="00E21124"/>
    <w:rsid w:val="00E211BB"/>
    <w:rsid w:val="00E220B6"/>
    <w:rsid w:val="00E225AC"/>
    <w:rsid w:val="00E230A1"/>
    <w:rsid w:val="00E23E53"/>
    <w:rsid w:val="00E24065"/>
    <w:rsid w:val="00E262F6"/>
    <w:rsid w:val="00E263D1"/>
    <w:rsid w:val="00E26A61"/>
    <w:rsid w:val="00E26AAA"/>
    <w:rsid w:val="00E2783D"/>
    <w:rsid w:val="00E27A5E"/>
    <w:rsid w:val="00E305A1"/>
    <w:rsid w:val="00E30E65"/>
    <w:rsid w:val="00E30F92"/>
    <w:rsid w:val="00E3387C"/>
    <w:rsid w:val="00E3424A"/>
    <w:rsid w:val="00E34774"/>
    <w:rsid w:val="00E36154"/>
    <w:rsid w:val="00E36223"/>
    <w:rsid w:val="00E36AD3"/>
    <w:rsid w:val="00E36C80"/>
    <w:rsid w:val="00E404AA"/>
    <w:rsid w:val="00E40593"/>
    <w:rsid w:val="00E40D0F"/>
    <w:rsid w:val="00E4179A"/>
    <w:rsid w:val="00E41B52"/>
    <w:rsid w:val="00E4270E"/>
    <w:rsid w:val="00E42E15"/>
    <w:rsid w:val="00E4313C"/>
    <w:rsid w:val="00E4331A"/>
    <w:rsid w:val="00E4504A"/>
    <w:rsid w:val="00E4709A"/>
    <w:rsid w:val="00E4751C"/>
    <w:rsid w:val="00E47724"/>
    <w:rsid w:val="00E47989"/>
    <w:rsid w:val="00E47D89"/>
    <w:rsid w:val="00E47E64"/>
    <w:rsid w:val="00E501B9"/>
    <w:rsid w:val="00E5068D"/>
    <w:rsid w:val="00E50F22"/>
    <w:rsid w:val="00E51217"/>
    <w:rsid w:val="00E51692"/>
    <w:rsid w:val="00E51702"/>
    <w:rsid w:val="00E51D7D"/>
    <w:rsid w:val="00E51E0B"/>
    <w:rsid w:val="00E53794"/>
    <w:rsid w:val="00E54A06"/>
    <w:rsid w:val="00E55048"/>
    <w:rsid w:val="00E55E6F"/>
    <w:rsid w:val="00E5629B"/>
    <w:rsid w:val="00E56740"/>
    <w:rsid w:val="00E57E7B"/>
    <w:rsid w:val="00E57FC9"/>
    <w:rsid w:val="00E60168"/>
    <w:rsid w:val="00E6118C"/>
    <w:rsid w:val="00E61C60"/>
    <w:rsid w:val="00E625B8"/>
    <w:rsid w:val="00E62B0F"/>
    <w:rsid w:val="00E630A0"/>
    <w:rsid w:val="00E63128"/>
    <w:rsid w:val="00E6371F"/>
    <w:rsid w:val="00E63B4E"/>
    <w:rsid w:val="00E63BB9"/>
    <w:rsid w:val="00E63D3B"/>
    <w:rsid w:val="00E641A2"/>
    <w:rsid w:val="00E65B6B"/>
    <w:rsid w:val="00E65F8A"/>
    <w:rsid w:val="00E66D10"/>
    <w:rsid w:val="00E6726D"/>
    <w:rsid w:val="00E67341"/>
    <w:rsid w:val="00E6742C"/>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808C8"/>
    <w:rsid w:val="00E812BF"/>
    <w:rsid w:val="00E8305B"/>
    <w:rsid w:val="00E836A9"/>
    <w:rsid w:val="00E84343"/>
    <w:rsid w:val="00E84E29"/>
    <w:rsid w:val="00E85365"/>
    <w:rsid w:val="00E8544B"/>
    <w:rsid w:val="00E854AF"/>
    <w:rsid w:val="00E8637C"/>
    <w:rsid w:val="00E87BED"/>
    <w:rsid w:val="00E90059"/>
    <w:rsid w:val="00E92C93"/>
    <w:rsid w:val="00E93256"/>
    <w:rsid w:val="00E93AD5"/>
    <w:rsid w:val="00E93BE5"/>
    <w:rsid w:val="00E93D02"/>
    <w:rsid w:val="00E967D4"/>
    <w:rsid w:val="00E9681D"/>
    <w:rsid w:val="00E96CDC"/>
    <w:rsid w:val="00E97780"/>
    <w:rsid w:val="00E97F0A"/>
    <w:rsid w:val="00EA047E"/>
    <w:rsid w:val="00EA048E"/>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DF6"/>
    <w:rsid w:val="00EC108B"/>
    <w:rsid w:val="00EC1178"/>
    <w:rsid w:val="00EC17B6"/>
    <w:rsid w:val="00EC226B"/>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1C3F"/>
    <w:rsid w:val="00EE2987"/>
    <w:rsid w:val="00EE35EB"/>
    <w:rsid w:val="00EE3EC1"/>
    <w:rsid w:val="00EE5C18"/>
    <w:rsid w:val="00EE5F44"/>
    <w:rsid w:val="00EE61E4"/>
    <w:rsid w:val="00EE65D1"/>
    <w:rsid w:val="00EE7064"/>
    <w:rsid w:val="00EE7AFD"/>
    <w:rsid w:val="00EE7CBA"/>
    <w:rsid w:val="00EF0014"/>
    <w:rsid w:val="00EF0383"/>
    <w:rsid w:val="00EF0572"/>
    <w:rsid w:val="00EF12E1"/>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2F9F"/>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1B96"/>
    <w:rsid w:val="00F225B5"/>
    <w:rsid w:val="00F22830"/>
    <w:rsid w:val="00F23A61"/>
    <w:rsid w:val="00F23A9E"/>
    <w:rsid w:val="00F23D02"/>
    <w:rsid w:val="00F23F34"/>
    <w:rsid w:val="00F24A41"/>
    <w:rsid w:val="00F24D57"/>
    <w:rsid w:val="00F2534E"/>
    <w:rsid w:val="00F25D09"/>
    <w:rsid w:val="00F2617A"/>
    <w:rsid w:val="00F265FF"/>
    <w:rsid w:val="00F26839"/>
    <w:rsid w:val="00F26934"/>
    <w:rsid w:val="00F301F2"/>
    <w:rsid w:val="00F306EF"/>
    <w:rsid w:val="00F30C7B"/>
    <w:rsid w:val="00F31621"/>
    <w:rsid w:val="00F322A6"/>
    <w:rsid w:val="00F326CE"/>
    <w:rsid w:val="00F3291C"/>
    <w:rsid w:val="00F33123"/>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801"/>
    <w:rsid w:val="00F42DF0"/>
    <w:rsid w:val="00F43298"/>
    <w:rsid w:val="00F438D3"/>
    <w:rsid w:val="00F43BAF"/>
    <w:rsid w:val="00F4488E"/>
    <w:rsid w:val="00F45B8B"/>
    <w:rsid w:val="00F45CF4"/>
    <w:rsid w:val="00F45EF8"/>
    <w:rsid w:val="00F467FE"/>
    <w:rsid w:val="00F46AA5"/>
    <w:rsid w:val="00F474F7"/>
    <w:rsid w:val="00F47ADB"/>
    <w:rsid w:val="00F47CC4"/>
    <w:rsid w:val="00F5006D"/>
    <w:rsid w:val="00F50303"/>
    <w:rsid w:val="00F5077B"/>
    <w:rsid w:val="00F507E0"/>
    <w:rsid w:val="00F50ABF"/>
    <w:rsid w:val="00F50F70"/>
    <w:rsid w:val="00F51A1C"/>
    <w:rsid w:val="00F51D7A"/>
    <w:rsid w:val="00F51F7F"/>
    <w:rsid w:val="00F529B0"/>
    <w:rsid w:val="00F54371"/>
    <w:rsid w:val="00F54666"/>
    <w:rsid w:val="00F55D89"/>
    <w:rsid w:val="00F5626A"/>
    <w:rsid w:val="00F563C2"/>
    <w:rsid w:val="00F5659C"/>
    <w:rsid w:val="00F56A06"/>
    <w:rsid w:val="00F56AB3"/>
    <w:rsid w:val="00F5751C"/>
    <w:rsid w:val="00F57ABC"/>
    <w:rsid w:val="00F57FD8"/>
    <w:rsid w:val="00F60250"/>
    <w:rsid w:val="00F60450"/>
    <w:rsid w:val="00F60EBA"/>
    <w:rsid w:val="00F610D3"/>
    <w:rsid w:val="00F613CA"/>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70443"/>
    <w:rsid w:val="00F70F79"/>
    <w:rsid w:val="00F7306C"/>
    <w:rsid w:val="00F740E1"/>
    <w:rsid w:val="00F74D22"/>
    <w:rsid w:val="00F74D3A"/>
    <w:rsid w:val="00F74F2E"/>
    <w:rsid w:val="00F74FDC"/>
    <w:rsid w:val="00F755E1"/>
    <w:rsid w:val="00F75A22"/>
    <w:rsid w:val="00F762CD"/>
    <w:rsid w:val="00F768AA"/>
    <w:rsid w:val="00F76DDE"/>
    <w:rsid w:val="00F778C6"/>
    <w:rsid w:val="00F77A62"/>
    <w:rsid w:val="00F81A75"/>
    <w:rsid w:val="00F827C2"/>
    <w:rsid w:val="00F83000"/>
    <w:rsid w:val="00F831AF"/>
    <w:rsid w:val="00F83DD5"/>
    <w:rsid w:val="00F8445D"/>
    <w:rsid w:val="00F84D16"/>
    <w:rsid w:val="00F85607"/>
    <w:rsid w:val="00F86129"/>
    <w:rsid w:val="00F862ED"/>
    <w:rsid w:val="00F86E5E"/>
    <w:rsid w:val="00F878F8"/>
    <w:rsid w:val="00F87B20"/>
    <w:rsid w:val="00F9141D"/>
    <w:rsid w:val="00F939BC"/>
    <w:rsid w:val="00F93AFC"/>
    <w:rsid w:val="00F94E04"/>
    <w:rsid w:val="00F95C31"/>
    <w:rsid w:val="00F9607E"/>
    <w:rsid w:val="00F9621D"/>
    <w:rsid w:val="00F96733"/>
    <w:rsid w:val="00F97495"/>
    <w:rsid w:val="00F976FD"/>
    <w:rsid w:val="00F97B22"/>
    <w:rsid w:val="00FA03D3"/>
    <w:rsid w:val="00FA1B24"/>
    <w:rsid w:val="00FA20C1"/>
    <w:rsid w:val="00FA22EB"/>
    <w:rsid w:val="00FA2940"/>
    <w:rsid w:val="00FA29D0"/>
    <w:rsid w:val="00FA3681"/>
    <w:rsid w:val="00FA36BD"/>
    <w:rsid w:val="00FA3A0E"/>
    <w:rsid w:val="00FA3E50"/>
    <w:rsid w:val="00FA5321"/>
    <w:rsid w:val="00FA55B0"/>
    <w:rsid w:val="00FA6014"/>
    <w:rsid w:val="00FA6424"/>
    <w:rsid w:val="00FA72DA"/>
    <w:rsid w:val="00FA7F14"/>
    <w:rsid w:val="00FB043E"/>
    <w:rsid w:val="00FB0649"/>
    <w:rsid w:val="00FB07C3"/>
    <w:rsid w:val="00FB0B5E"/>
    <w:rsid w:val="00FB171A"/>
    <w:rsid w:val="00FB1983"/>
    <w:rsid w:val="00FB1B1E"/>
    <w:rsid w:val="00FB1E89"/>
    <w:rsid w:val="00FB1E90"/>
    <w:rsid w:val="00FB271D"/>
    <w:rsid w:val="00FB2FCD"/>
    <w:rsid w:val="00FB37C2"/>
    <w:rsid w:val="00FB3FDC"/>
    <w:rsid w:val="00FB484F"/>
    <w:rsid w:val="00FB4F39"/>
    <w:rsid w:val="00FB577A"/>
    <w:rsid w:val="00FB6278"/>
    <w:rsid w:val="00FB7F9B"/>
    <w:rsid w:val="00FC0A7F"/>
    <w:rsid w:val="00FC2D4C"/>
    <w:rsid w:val="00FC3185"/>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5D94"/>
    <w:rsid w:val="00FD637A"/>
    <w:rsid w:val="00FD6B49"/>
    <w:rsid w:val="00FD72EE"/>
    <w:rsid w:val="00FE05EC"/>
    <w:rsid w:val="00FE0CD3"/>
    <w:rsid w:val="00FE10E2"/>
    <w:rsid w:val="00FE14FE"/>
    <w:rsid w:val="00FE1D0F"/>
    <w:rsid w:val="00FE21F4"/>
    <w:rsid w:val="00FE4373"/>
    <w:rsid w:val="00FE625B"/>
    <w:rsid w:val="00FE6386"/>
    <w:rsid w:val="00FE6975"/>
    <w:rsid w:val="00FE6CA9"/>
    <w:rsid w:val="00FE6DA9"/>
    <w:rsid w:val="00FF07A0"/>
    <w:rsid w:val="00FF0AB5"/>
    <w:rsid w:val="00FF16F6"/>
    <w:rsid w:val="00FF1C39"/>
    <w:rsid w:val="00FF21AF"/>
    <w:rsid w:val="00FF29C1"/>
    <w:rsid w:val="00FF2BC6"/>
    <w:rsid w:val="00FF2E23"/>
    <w:rsid w:val="00FF2EBB"/>
    <w:rsid w:val="00FF3295"/>
    <w:rsid w:val="00FF33A5"/>
    <w:rsid w:val="00FF33DC"/>
    <w:rsid w:val="00FF58A0"/>
    <w:rsid w:val="00FF5C8E"/>
    <w:rsid w:val="00FF6174"/>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6028D"/>
  <w15:docId w15:val="{2098CB27-6D47-40F6-B9BC-BF648AB6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semiHidden="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pPr>
      <w:numPr>
        <w:ilvl w:val="3"/>
      </w:numPr>
      <w:outlineLvl w:val="3"/>
    </w:pPr>
    <w:rPr>
      <w:sz w:val="24"/>
      <w:szCs w:val="24"/>
    </w:rPr>
  </w:style>
  <w:style w:type="paragraph" w:styleId="Heading5">
    <w:name w:val="heading 5"/>
    <w:aliases w:val="h5,Heading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link w:val="CaptionChar"/>
    <w:uiPriority w:val="35"/>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aliases w:val="h5 Char,Heading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rPr>
      <w:rFonts w:ascii="Arial" w:eastAsia="Times New Roman" w:hAnsi="Arial" w:cs="Arial"/>
      <w:lang w:val="en-GB" w:eastAsia="zh-CN"/>
    </w:rPr>
  </w:style>
  <w:style w:type="character" w:customStyle="1" w:styleId="Heading7Char">
    <w:name w:val="Heading 7 Char"/>
    <w:basedOn w:val="DefaultParagraphFont"/>
    <w:link w:val="Heading7"/>
    <w:rPr>
      <w:rFonts w:ascii="Arial" w:eastAsia="Times New Roman" w:hAnsi="Arial" w:cs="Arial"/>
      <w:lang w:val="en-GB" w:eastAsia="zh-CN"/>
    </w:rPr>
  </w:style>
  <w:style w:type="character" w:customStyle="1" w:styleId="Heading8Char">
    <w:name w:val="Heading 8 Char"/>
    <w:basedOn w:val="DefaultParagraphFont"/>
    <w:link w:val="Heading8"/>
    <w:qFormat/>
    <w:rPr>
      <w:rFonts w:ascii="Arial" w:eastAsia="Times New Roman" w:hAnsi="Arial" w:cs="Arial"/>
      <w:lang w:val="en-GB" w:eastAsia="zh-CN"/>
    </w:rPr>
  </w:style>
  <w:style w:type="character" w:customStyle="1" w:styleId="Heading9Char">
    <w:name w:val="Heading 9 Char"/>
    <w:basedOn w:val="DefaultParagraphFont"/>
    <w:link w:val="Heading9"/>
    <w:rPr>
      <w:rFonts w:ascii="Arial" w:eastAsia="Times New Roman" w:hAnsi="Arial" w:cs="Arial"/>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character" w:customStyle="1" w:styleId="UnresolvedMention2">
    <w:name w:val="Unresolved Mention2"/>
    <w:basedOn w:val="DefaultParagraphFont"/>
    <w:uiPriority w:val="99"/>
    <w:semiHidden/>
    <w:unhideWhenUsed/>
    <w:rsid w:val="00566917"/>
    <w:rPr>
      <w:color w:val="605E5C"/>
      <w:shd w:val="clear" w:color="auto" w:fill="E1DFDD"/>
    </w:rPr>
  </w:style>
  <w:style w:type="character" w:customStyle="1" w:styleId="CaptionChar">
    <w:name w:val="Caption Char"/>
    <w:link w:val="Caption"/>
    <w:qFormat/>
    <w:rsid w:val="0009513A"/>
    <w:rPr>
      <w:rFonts w:eastAsia="Times New Roman" w:cs="Times New Roman"/>
      <w:b/>
      <w:bCs/>
      <w:sz w:val="22"/>
      <w:lang w:val="en-GB" w:eastAsia="zh-CN"/>
    </w:rPr>
  </w:style>
  <w:style w:type="paragraph" w:customStyle="1" w:styleId="Proposal">
    <w:name w:val="Proposal"/>
    <w:basedOn w:val="BodyText"/>
    <w:link w:val="ProposalChar"/>
    <w:qFormat/>
    <w:rsid w:val="00133D43"/>
    <w:pPr>
      <w:numPr>
        <w:numId w:val="5"/>
      </w:numPr>
      <w:tabs>
        <w:tab w:val="clear" w:pos="1304"/>
        <w:tab w:val="num"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rsid w:val="00F35BA6"/>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sid w:val="00F35BA6"/>
    <w:rPr>
      <w:rFonts w:ascii="Times New Roman" w:eastAsia="SimSun" w:hAnsi="Times New Roman" w:cs="Times New Roman"/>
      <w:lang w:val="en-GB" w:eastAsia="en-US"/>
    </w:rPr>
  </w:style>
  <w:style w:type="paragraph" w:customStyle="1" w:styleId="Agreement">
    <w:name w:val="Agreement"/>
    <w:basedOn w:val="Normal"/>
    <w:next w:val="Doc-text2"/>
    <w:uiPriority w:val="99"/>
    <w:qFormat/>
    <w:rsid w:val="00D6370E"/>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sid w:val="00BE43F2"/>
    <w:rPr>
      <w:rFonts w:ascii="Arial" w:eastAsia="Times New Roman" w:hAnsi="Arial" w:cs="Times New Roman"/>
      <w:b/>
      <w:bCs/>
      <w:lang w:val="en-GB" w:eastAsia="zh-CN"/>
    </w:rPr>
  </w:style>
  <w:style w:type="character" w:styleId="Emphasis">
    <w:name w:val="Emphasis"/>
    <w:basedOn w:val="DefaultParagraphFont"/>
    <w:uiPriority w:val="20"/>
    <w:qFormat/>
    <w:rsid w:val="008955FD"/>
    <w:rPr>
      <w:i/>
      <w:iCs/>
    </w:rPr>
  </w:style>
  <w:style w:type="paragraph" w:customStyle="1" w:styleId="CRCoverPage">
    <w:name w:val="CR Cover Page"/>
    <w:link w:val="CRCoverPageZchn"/>
    <w:qFormat/>
    <w:rsid w:val="0049694C"/>
    <w:pPr>
      <w:spacing w:after="120"/>
      <w:jc w:val="left"/>
    </w:pPr>
    <w:rPr>
      <w:rFonts w:ascii="Arial" w:hAnsi="Arial" w:cs="Times New Roman"/>
      <w:lang w:val="en-GB" w:eastAsia="en-US"/>
    </w:rPr>
  </w:style>
  <w:style w:type="character" w:customStyle="1" w:styleId="CRCoverPageZchn">
    <w:name w:val="CR Cover Page Zchn"/>
    <w:link w:val="CRCoverPage"/>
    <w:qFormat/>
    <w:rsid w:val="0049694C"/>
    <w:rPr>
      <w:rFonts w:ascii="Arial" w:hAnsi="Arial" w:cs="Times New Roman"/>
      <w:lang w:val="en-GB" w:eastAsia="en-US"/>
    </w:rPr>
  </w:style>
  <w:style w:type="paragraph" w:customStyle="1" w:styleId="EmailDiscussion2">
    <w:name w:val="EmailDiscussion2"/>
    <w:basedOn w:val="Doc-text2"/>
    <w:qFormat/>
    <w:rsid w:val="00706984"/>
  </w:style>
  <w:style w:type="paragraph" w:customStyle="1" w:styleId="TAC">
    <w:name w:val="TAC"/>
    <w:basedOn w:val="TAL"/>
    <w:link w:val="TACChar"/>
    <w:qFormat/>
    <w:rsid w:val="00D22CF0"/>
    <w:pPr>
      <w:overflowPunct/>
      <w:autoSpaceDE/>
      <w:autoSpaceDN/>
      <w:adjustRightInd/>
      <w:spacing w:line="259" w:lineRule="auto"/>
      <w:jc w:val="center"/>
      <w:textAlignment w:val="auto"/>
    </w:pPr>
    <w:rPr>
      <w:rFonts w:eastAsia="SimSun"/>
      <w:lang w:eastAsia="en-US"/>
    </w:rPr>
  </w:style>
  <w:style w:type="character" w:customStyle="1" w:styleId="TACChar">
    <w:name w:val="TAC Char"/>
    <w:link w:val="TAC"/>
    <w:qFormat/>
    <w:locked/>
    <w:rsid w:val="00D22CF0"/>
    <w:rPr>
      <w:rFonts w:ascii="Arial" w:eastAsia="SimSun" w:hAnsi="Arial" w:cs="Times New Roman"/>
      <w:sz w:val="18"/>
      <w:lang w:val="en-GB" w:eastAsia="en-US"/>
    </w:rPr>
  </w:style>
  <w:style w:type="paragraph" w:styleId="Revision">
    <w:name w:val="Revision"/>
    <w:hidden/>
    <w:uiPriority w:val="99"/>
    <w:semiHidden/>
    <w:rsid w:val="008C520E"/>
    <w:pPr>
      <w:spacing w:after="0" w:line="240" w:lineRule="auto"/>
      <w:jc w:val="left"/>
    </w:pPr>
    <w:rPr>
      <w:rFonts w:ascii="Arial" w:eastAsia="Times New Roman" w:hAnsi="Arial" w:cs="Times New Roman"/>
      <w:lang w:val="en-GB" w:eastAsia="zh-CN"/>
    </w:rPr>
  </w:style>
  <w:style w:type="paragraph" w:customStyle="1" w:styleId="BoldComments">
    <w:name w:val="Bold Comments"/>
    <w:basedOn w:val="Normal"/>
    <w:link w:val="BoldCommentsChar"/>
    <w:qFormat/>
    <w:rsid w:val="002A6E3E"/>
    <w:pPr>
      <w:overflowPunct/>
      <w:autoSpaceDE/>
      <w:autoSpaceDN/>
      <w:adjustRightInd/>
      <w:spacing w:before="240" w:after="60"/>
      <w:jc w:val="left"/>
      <w:textAlignment w:val="auto"/>
      <w:outlineLvl w:val="8"/>
    </w:pPr>
    <w:rPr>
      <w:rFonts w:eastAsia="MS Mincho"/>
      <w:b/>
      <w:szCs w:val="24"/>
      <w:lang w:val="x-none" w:eastAsia="x-none"/>
    </w:rPr>
  </w:style>
  <w:style w:type="character" w:customStyle="1" w:styleId="BoldCommentsChar">
    <w:name w:val="Bold Comments Char"/>
    <w:link w:val="BoldComments"/>
    <w:qFormat/>
    <w:rsid w:val="002A6E3E"/>
    <w:rPr>
      <w:rFonts w:ascii="Arial" w:eastAsia="MS Mincho" w:hAnsi="Arial" w:cs="Times New Roman"/>
      <w:b/>
      <w:szCs w:val="24"/>
      <w:lang w:val="x-none" w:eastAsia="x-none"/>
    </w:rPr>
  </w:style>
  <w:style w:type="character" w:styleId="UnresolvedMention">
    <w:name w:val="Unresolved Mention"/>
    <w:basedOn w:val="DefaultParagraphFont"/>
    <w:uiPriority w:val="99"/>
    <w:semiHidden/>
    <w:unhideWhenUsed/>
    <w:rsid w:val="00D45B8F"/>
    <w:rPr>
      <w:color w:val="605E5C"/>
      <w:shd w:val="clear" w:color="auto" w:fill="E1DFDD"/>
    </w:rPr>
  </w:style>
  <w:style w:type="paragraph" w:styleId="TOC3">
    <w:name w:val="toc 3"/>
    <w:basedOn w:val="Normal"/>
    <w:next w:val="Normal"/>
    <w:autoRedefine/>
    <w:semiHidden/>
    <w:rsid w:val="00B53ECF"/>
    <w:pPr>
      <w:numPr>
        <w:numId w:val="49"/>
      </w:numPr>
      <w:overflowPunct/>
      <w:autoSpaceDE/>
      <w:autoSpaceDN/>
      <w:adjustRightInd/>
      <w:spacing w:before="40" w:after="0"/>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93266">
      <w:bodyDiv w:val="1"/>
      <w:marLeft w:val="0"/>
      <w:marRight w:val="0"/>
      <w:marTop w:val="0"/>
      <w:marBottom w:val="0"/>
      <w:divBdr>
        <w:top w:val="none" w:sz="0" w:space="0" w:color="auto"/>
        <w:left w:val="none" w:sz="0" w:space="0" w:color="auto"/>
        <w:bottom w:val="none" w:sz="0" w:space="0" w:color="auto"/>
        <w:right w:val="none" w:sz="0" w:space="0" w:color="auto"/>
      </w:divBdr>
    </w:div>
    <w:div w:id="671109197">
      <w:bodyDiv w:val="1"/>
      <w:marLeft w:val="0"/>
      <w:marRight w:val="0"/>
      <w:marTop w:val="0"/>
      <w:marBottom w:val="0"/>
      <w:divBdr>
        <w:top w:val="none" w:sz="0" w:space="0" w:color="auto"/>
        <w:left w:val="none" w:sz="0" w:space="0" w:color="auto"/>
        <w:bottom w:val="none" w:sz="0" w:space="0" w:color="auto"/>
        <w:right w:val="none" w:sz="0" w:space="0" w:color="auto"/>
      </w:divBdr>
    </w:div>
    <w:div w:id="755981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1030</Words>
  <Characters>5873</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Google</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ZTE</cp:lastModifiedBy>
  <cp:revision>4</cp:revision>
  <dcterms:created xsi:type="dcterms:W3CDTF">2022-10-11T10:29:00Z</dcterms:created>
  <dcterms:modified xsi:type="dcterms:W3CDTF">2022-10-11T10:36:00Z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