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41CB" w14:textId="0400F061" w:rsidR="000C1030" w:rsidRDefault="00EE2139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WG2#119</w:t>
      </w:r>
      <w:r w:rsidR="007925A9">
        <w:rPr>
          <w:b/>
          <w:sz w:val="24"/>
          <w:szCs w:val="24"/>
          <w:lang w:val="de-DE"/>
        </w:rPr>
        <w:t>bis</w:t>
      </w:r>
      <w:r>
        <w:rPr>
          <w:b/>
          <w:sz w:val="24"/>
          <w:szCs w:val="24"/>
          <w:lang w:val="de-DE"/>
        </w:rPr>
        <w:t>-e</w:t>
      </w:r>
      <w:r>
        <w:rPr>
          <w:b/>
          <w:sz w:val="24"/>
          <w:szCs w:val="24"/>
          <w:lang w:val="de-DE"/>
        </w:rPr>
        <w:tab/>
        <w:t>R2-XXXXXXX</w:t>
      </w:r>
    </w:p>
    <w:p w14:paraId="3719CBBC" w14:textId="77777777" w:rsidR="000C1030" w:rsidRDefault="00EE2139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October 10-19th, 2022</w:t>
      </w:r>
      <w:r>
        <w:rPr>
          <w:b/>
          <w:sz w:val="24"/>
          <w:szCs w:val="24"/>
        </w:rPr>
        <w:tab/>
      </w:r>
    </w:p>
    <w:p w14:paraId="73A9AD9B" w14:textId="77777777" w:rsidR="000C1030" w:rsidRDefault="000C1030">
      <w:pPr>
        <w:pStyle w:val="Titre"/>
        <w:spacing w:before="120"/>
      </w:pPr>
    </w:p>
    <w:p w14:paraId="4F7609FF" w14:textId="2D808DE3" w:rsidR="000C1030" w:rsidRDefault="00EE2139">
      <w:pPr>
        <w:pStyle w:val="Titre"/>
        <w:spacing w:before="120"/>
      </w:pPr>
      <w:r>
        <w:t>Title:</w:t>
      </w:r>
      <w:r>
        <w:tab/>
        <w:t xml:space="preserve">Latency impact </w:t>
      </w:r>
      <w:r w:rsidR="00DF46C0">
        <w:t xml:space="preserve">for </w:t>
      </w:r>
      <w:r>
        <w:t xml:space="preserve">NTN verified UE location </w:t>
      </w:r>
    </w:p>
    <w:p w14:paraId="7E6A4AAF" w14:textId="77777777" w:rsidR="000C1030" w:rsidRDefault="00EE2139">
      <w:pPr>
        <w:pStyle w:val="Titre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4EC00D9D" w14:textId="77777777" w:rsidR="000C1030" w:rsidRDefault="00EE2139">
      <w:pPr>
        <w:pStyle w:val="Titre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3DDA5028" w14:textId="72564BD9" w:rsidR="007A771B" w:rsidRDefault="007A771B" w:rsidP="007A771B">
      <w:pPr>
        <w:pStyle w:val="Titre"/>
        <w:spacing w:before="120"/>
        <w:rPr>
          <w:color w:val="000000"/>
        </w:rPr>
      </w:pPr>
      <w:r>
        <w:t>Work Item</w:t>
      </w:r>
      <w:r>
        <w:t>:</w:t>
      </w:r>
      <w:r>
        <w:tab/>
      </w:r>
      <w:r w:rsidRPr="007A771B">
        <w:t>NR-NTN-</w:t>
      </w:r>
      <w:proofErr w:type="spellStart"/>
      <w:r w:rsidRPr="007A771B">
        <w:t>enh</w:t>
      </w:r>
      <w:proofErr w:type="spellEnd"/>
    </w:p>
    <w:p w14:paraId="38D72B8F" w14:textId="77777777" w:rsidR="000C1030" w:rsidRDefault="000C1030">
      <w:pPr>
        <w:spacing w:after="60"/>
        <w:ind w:left="1985" w:hanging="1985"/>
        <w:rPr>
          <w:rFonts w:ascii="Arial" w:hAnsi="Arial" w:cs="Arial"/>
          <w:b/>
        </w:rPr>
      </w:pPr>
    </w:p>
    <w:p w14:paraId="31AED987" w14:textId="77777777" w:rsidR="000C1030" w:rsidRDefault="00EE2139">
      <w:pPr>
        <w:pStyle w:val="Source"/>
        <w:rPr>
          <w:b w:val="0"/>
        </w:rPr>
      </w:pPr>
      <w:r>
        <w:t>Source:</w:t>
      </w:r>
      <w:r>
        <w:tab/>
      </w:r>
      <w:r>
        <w:rPr>
          <w:rFonts w:hint="eastAsia"/>
        </w:rPr>
        <w:t>RAN</w:t>
      </w:r>
      <w:r>
        <w:t>2</w:t>
      </w:r>
    </w:p>
    <w:p w14:paraId="1BDBDBF3" w14:textId="77777777" w:rsidR="000C1030" w:rsidRDefault="00EE2139">
      <w:pPr>
        <w:pStyle w:val="Source"/>
      </w:pPr>
      <w:r>
        <w:t>To:</w:t>
      </w:r>
      <w:r>
        <w:tab/>
        <w:t>SA1, SA2</w:t>
      </w:r>
    </w:p>
    <w:p w14:paraId="5C91ACD4" w14:textId="77777777" w:rsidR="000C1030" w:rsidRDefault="00EE2139">
      <w:pPr>
        <w:pStyle w:val="Source"/>
      </w:pPr>
      <w:r>
        <w:t>Cc:</w:t>
      </w:r>
      <w:r>
        <w:tab/>
        <w:t>RAN1, RAN3, RAN</w:t>
      </w:r>
    </w:p>
    <w:p w14:paraId="665BB392" w14:textId="77777777" w:rsidR="000C1030" w:rsidRDefault="000C1030">
      <w:pPr>
        <w:spacing w:after="60"/>
        <w:ind w:left="1985" w:hanging="1985"/>
        <w:rPr>
          <w:rFonts w:ascii="Arial" w:hAnsi="Arial" w:cs="Arial"/>
          <w:bCs/>
        </w:rPr>
      </w:pPr>
    </w:p>
    <w:p w14:paraId="6704D6A2" w14:textId="77777777" w:rsidR="000C1030" w:rsidRDefault="00EE213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FAAE296" w14:textId="77777777" w:rsidR="000C1030" w:rsidRDefault="00EE2139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 xml:space="preserve">Quentin </w:t>
      </w:r>
      <w:proofErr w:type="spellStart"/>
      <w:r>
        <w:rPr>
          <w:bCs/>
        </w:rPr>
        <w:t>Baradat</w:t>
      </w:r>
      <w:proofErr w:type="spellEnd"/>
    </w:p>
    <w:p w14:paraId="19C37740" w14:textId="77777777" w:rsidR="000C1030" w:rsidRDefault="000C1030"/>
    <w:p w14:paraId="7AC29528" w14:textId="77777777" w:rsidR="000C1030" w:rsidRDefault="00EE2139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quentin.baradat@thalesaleniaspace.com</w:t>
      </w:r>
    </w:p>
    <w:p w14:paraId="15E1279B" w14:textId="77777777" w:rsidR="000C1030" w:rsidRDefault="000C1030">
      <w:pPr>
        <w:spacing w:after="60"/>
        <w:ind w:left="1985" w:hanging="1985"/>
        <w:rPr>
          <w:rFonts w:ascii="Arial" w:hAnsi="Arial" w:cs="Arial"/>
          <w:b/>
        </w:rPr>
      </w:pPr>
    </w:p>
    <w:p w14:paraId="79B91363" w14:textId="77777777" w:rsidR="000C1030" w:rsidRDefault="00EE213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4C29B201" w14:textId="77777777" w:rsidR="000C1030" w:rsidRDefault="000C1030">
      <w:pPr>
        <w:spacing w:after="60"/>
        <w:ind w:left="1985" w:hanging="1985"/>
        <w:rPr>
          <w:rFonts w:ascii="Arial" w:hAnsi="Arial" w:cs="Arial"/>
          <w:b/>
        </w:rPr>
      </w:pPr>
    </w:p>
    <w:p w14:paraId="769E9FB6" w14:textId="77777777" w:rsidR="000C1030" w:rsidRDefault="00EE2139">
      <w:pPr>
        <w:pStyle w:val="Titr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3E61F0AB" w14:textId="77777777" w:rsidR="000C1030" w:rsidRDefault="000C1030">
      <w:pPr>
        <w:pBdr>
          <w:bottom w:val="single" w:sz="4" w:space="1" w:color="auto"/>
        </w:pBdr>
        <w:rPr>
          <w:rFonts w:ascii="Arial" w:hAnsi="Arial" w:cs="Arial"/>
        </w:rPr>
      </w:pPr>
    </w:p>
    <w:p w14:paraId="4E5AAB29" w14:textId="77777777" w:rsidR="000C1030" w:rsidRDefault="000C1030">
      <w:pPr>
        <w:rPr>
          <w:rFonts w:ascii="Arial" w:hAnsi="Arial" w:cs="Arial"/>
        </w:rPr>
      </w:pPr>
    </w:p>
    <w:p w14:paraId="076511F9" w14:textId="77777777" w:rsidR="000C1030" w:rsidRDefault="00EE2139">
      <w:pPr>
        <w:spacing w:after="120"/>
        <w:rPr>
          <w:rFonts w:ascii="Arial" w:hAnsi="Arial" w:cs="Arial"/>
          <w:b/>
        </w:rPr>
      </w:pPr>
      <w:bookmarkStart w:id="2" w:name="_Hlk117028134"/>
      <w:r>
        <w:rPr>
          <w:rFonts w:ascii="Arial" w:hAnsi="Arial" w:cs="Arial"/>
          <w:b/>
        </w:rPr>
        <w:t>1. Overall Description:</w:t>
      </w:r>
    </w:p>
    <w:p w14:paraId="4B6F3B46" w14:textId="54C399BD" w:rsidR="000C1030" w:rsidRDefault="000C1030">
      <w:pPr>
        <w:jc w:val="both"/>
      </w:pPr>
    </w:p>
    <w:p w14:paraId="25A45716" w14:textId="7835351D" w:rsidR="00F10F05" w:rsidRPr="00F10F05" w:rsidRDefault="00DF46C0" w:rsidP="00F10F05">
      <w:pPr>
        <w:jc w:val="both"/>
        <w:rPr>
          <w:rFonts w:ascii="Arial" w:hAnsi="Arial" w:cs="Arial"/>
          <w:sz w:val="18"/>
          <w:szCs w:val="18"/>
        </w:rPr>
      </w:pPr>
      <w:bookmarkStart w:id="3" w:name="_Hlk117028050"/>
      <w:r w:rsidRPr="00F10F05">
        <w:rPr>
          <w:rFonts w:ascii="Arial" w:hAnsi="Arial" w:cs="Arial"/>
          <w:sz w:val="18"/>
          <w:szCs w:val="18"/>
        </w:rPr>
        <w:t>RAN plenary made a feasibility study</w:t>
      </w:r>
      <w:r w:rsidR="00F10F05">
        <w:rPr>
          <w:rFonts w:ascii="Arial" w:hAnsi="Arial" w:cs="Arial"/>
          <w:sz w:val="18"/>
          <w:szCs w:val="18"/>
        </w:rPr>
        <w:t>,</w:t>
      </w:r>
      <w:r w:rsidRPr="00F10F05">
        <w:rPr>
          <w:rFonts w:ascii="Arial" w:hAnsi="Arial" w:cs="Arial"/>
          <w:sz w:val="18"/>
          <w:szCs w:val="18"/>
        </w:rPr>
        <w:t xml:space="preserve"> reported in the TR 38.882</w:t>
      </w:r>
      <w:r w:rsidR="00F10F05">
        <w:rPr>
          <w:rFonts w:ascii="Arial" w:hAnsi="Arial" w:cs="Arial"/>
          <w:sz w:val="18"/>
          <w:szCs w:val="18"/>
        </w:rPr>
        <w:t>,</w:t>
      </w:r>
      <w:r w:rsidRPr="00F10F05">
        <w:rPr>
          <w:rFonts w:ascii="Arial" w:hAnsi="Arial" w:cs="Arial"/>
          <w:sz w:val="18"/>
          <w:szCs w:val="18"/>
        </w:rPr>
        <w:t xml:space="preserve"> </w:t>
      </w:r>
      <w:r w:rsidR="00F10F05">
        <w:rPr>
          <w:rFonts w:ascii="Arial" w:hAnsi="Arial" w:cs="Arial"/>
          <w:sz w:val="18"/>
          <w:szCs w:val="18"/>
        </w:rPr>
        <w:t>o</w:t>
      </w:r>
      <w:r w:rsidR="00F10F05" w:rsidRPr="00F10F05">
        <w:rPr>
          <w:rFonts w:ascii="Arial" w:hAnsi="Arial" w:cs="Arial"/>
          <w:sz w:val="18"/>
          <w:szCs w:val="18"/>
        </w:rPr>
        <w:t xml:space="preserve">n the need for the network to verify the UEs location to within an accuracy of 5 to 10 km in order to comply with regulatory services (e.g. Public Warning System, Charging and Billing, Emergency calls, Lawful Intercept, Data Retention Policy in cross-border scenarios and international regions, Network access). </w:t>
      </w:r>
    </w:p>
    <w:p w14:paraId="2CADBC1D" w14:textId="33886822" w:rsidR="00F10F05" w:rsidRPr="00F10F05" w:rsidRDefault="00F10F05" w:rsidP="00F10F05">
      <w:pPr>
        <w:jc w:val="both"/>
        <w:rPr>
          <w:rFonts w:ascii="Arial" w:hAnsi="Arial" w:cs="Arial"/>
          <w:sz w:val="18"/>
          <w:szCs w:val="18"/>
        </w:rPr>
      </w:pPr>
      <w:r w:rsidRPr="00F10F05">
        <w:rPr>
          <w:rFonts w:ascii="Arial" w:hAnsi="Arial" w:cs="Arial"/>
          <w:sz w:val="18"/>
          <w:szCs w:val="18"/>
        </w:rPr>
        <w:t xml:space="preserve">The TR contains </w:t>
      </w:r>
      <w:r>
        <w:rPr>
          <w:rFonts w:ascii="Arial" w:hAnsi="Arial" w:cs="Arial"/>
          <w:sz w:val="18"/>
          <w:szCs w:val="18"/>
        </w:rPr>
        <w:t xml:space="preserve">one </w:t>
      </w:r>
      <w:r w:rsidRPr="00F10F05">
        <w:rPr>
          <w:rFonts w:ascii="Arial" w:hAnsi="Arial" w:cs="Arial"/>
          <w:sz w:val="18"/>
          <w:szCs w:val="18"/>
        </w:rPr>
        <w:t xml:space="preserve">recommendation for the network to verify the UE location </w:t>
      </w:r>
      <w:r>
        <w:rPr>
          <w:rFonts w:ascii="Arial" w:hAnsi="Arial" w:cs="Arial"/>
          <w:sz w:val="18"/>
          <w:szCs w:val="18"/>
        </w:rPr>
        <w:t>related to latency of services</w:t>
      </w:r>
      <w:r w:rsidRPr="00F10F05">
        <w:rPr>
          <w:rFonts w:ascii="Arial" w:hAnsi="Arial" w:cs="Arial"/>
          <w:sz w:val="18"/>
          <w:szCs w:val="18"/>
        </w:rPr>
        <w:t>:</w:t>
      </w:r>
    </w:p>
    <w:p w14:paraId="20166533" w14:textId="5CD701F0" w:rsidR="00F10F05" w:rsidRPr="00F10F05" w:rsidRDefault="00F10F05" w:rsidP="003F33ED">
      <w:pPr>
        <w:ind w:left="720"/>
        <w:jc w:val="both"/>
        <w:rPr>
          <w:rFonts w:ascii="Arial" w:hAnsi="Arial" w:cs="Arial"/>
          <w:i/>
          <w:iCs/>
          <w:sz w:val="18"/>
          <w:szCs w:val="18"/>
        </w:rPr>
      </w:pPr>
      <w:r w:rsidRPr="00F10F05">
        <w:rPr>
          <w:rFonts w:ascii="Arial" w:hAnsi="Arial" w:cs="Arial"/>
          <w:i/>
          <w:iCs/>
          <w:sz w:val="18"/>
          <w:szCs w:val="18"/>
        </w:rPr>
        <w:t>The solution should not impact significantly the latency of the targeted services nor infringe privacy requirements that apply to the UE location.</w:t>
      </w:r>
    </w:p>
    <w:p w14:paraId="0FFFAAFD" w14:textId="771638C1" w:rsidR="00F10F05" w:rsidRPr="00F10F05" w:rsidRDefault="00F10F05" w:rsidP="00F10F05">
      <w:pPr>
        <w:jc w:val="both"/>
        <w:rPr>
          <w:rFonts w:ascii="Arial" w:hAnsi="Arial" w:cs="Arial"/>
          <w:sz w:val="18"/>
          <w:szCs w:val="18"/>
        </w:rPr>
      </w:pPr>
      <w:r w:rsidRPr="00F10F05">
        <w:rPr>
          <w:rFonts w:ascii="Arial" w:hAnsi="Arial" w:cs="Arial"/>
          <w:sz w:val="18"/>
          <w:szCs w:val="18"/>
        </w:rPr>
        <w:t xml:space="preserve">Therefore, RAN2 would kindly ask SA1 and SA2 whether they </w:t>
      </w:r>
      <w:r w:rsidR="003F33ED">
        <w:rPr>
          <w:rFonts w:ascii="Arial" w:hAnsi="Arial" w:cs="Arial"/>
          <w:sz w:val="18"/>
          <w:szCs w:val="18"/>
        </w:rPr>
        <w:t>can</w:t>
      </w:r>
      <w:r w:rsidRPr="00F10F05">
        <w:rPr>
          <w:rFonts w:ascii="Arial" w:hAnsi="Arial" w:cs="Arial"/>
          <w:sz w:val="18"/>
          <w:szCs w:val="18"/>
        </w:rPr>
        <w:t xml:space="preserve"> </w:t>
      </w:r>
      <w:r w:rsidR="003F33ED">
        <w:rPr>
          <w:rFonts w:ascii="Arial" w:hAnsi="Arial" w:cs="Arial"/>
          <w:sz w:val="18"/>
          <w:szCs w:val="18"/>
        </w:rPr>
        <w:t xml:space="preserve">provide </w:t>
      </w:r>
      <w:r w:rsidRPr="00F10F05">
        <w:rPr>
          <w:rFonts w:ascii="Arial" w:hAnsi="Arial" w:cs="Arial"/>
          <w:sz w:val="18"/>
          <w:szCs w:val="18"/>
        </w:rPr>
        <w:t xml:space="preserve">any input on the requirement to “not impact significantly the latency of the targeted services”. </w:t>
      </w:r>
    </w:p>
    <w:p w14:paraId="02DF83BF" w14:textId="2CC7B2A4" w:rsidR="000C1030" w:rsidRDefault="00F10F0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Specifically</w:t>
      </w:r>
      <w:r w:rsidR="00F51E4A">
        <w:rPr>
          <w:rFonts w:ascii="Arial" w:hAnsi="Arial" w:cs="Arial"/>
          <w:sz w:val="18"/>
          <w:szCs w:val="18"/>
        </w:rPr>
        <w:t>:</w:t>
      </w:r>
    </w:p>
    <w:p w14:paraId="53CDD76E" w14:textId="19B603EA" w:rsidR="000C1030" w:rsidRDefault="00EE213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•</w:t>
      </w:r>
      <w:r>
        <w:rPr>
          <w:rFonts w:ascii="Arial" w:hAnsi="Arial" w:cs="Arial"/>
          <w:sz w:val="18"/>
        </w:rPr>
        <w:tab/>
        <w:t>Is there any constraint on the latency (</w:t>
      </w:r>
      <w:r w:rsidR="00F51E4A">
        <w:rPr>
          <w:rFonts w:ascii="Arial" w:hAnsi="Arial" w:cs="Arial"/>
          <w:sz w:val="18"/>
        </w:rPr>
        <w:t xml:space="preserve">from </w:t>
      </w:r>
      <w:r>
        <w:rPr>
          <w:rFonts w:ascii="Arial" w:hAnsi="Arial" w:cs="Arial"/>
          <w:sz w:val="18"/>
        </w:rPr>
        <w:t>trigger to result) of the verification procedure?</w:t>
      </w:r>
    </w:p>
    <w:p w14:paraId="1ACE74C7" w14:textId="073EA4A9" w:rsidR="000C1030" w:rsidRDefault="00EE213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•</w:t>
      </w:r>
      <w:r>
        <w:rPr>
          <w:rFonts w:ascii="Arial" w:hAnsi="Arial" w:cs="Arial"/>
          <w:sz w:val="18"/>
        </w:rPr>
        <w:tab/>
        <w:t>Can the verification procedure be run independently from the targeted services (e.g. in parallel to prevent any set-up delay)?</w:t>
      </w:r>
      <w:r w:rsidR="00F51E4A">
        <w:rPr>
          <w:rFonts w:ascii="Arial" w:hAnsi="Arial" w:cs="Arial"/>
          <w:sz w:val="18"/>
        </w:rPr>
        <w:t xml:space="preserve"> If not, what is the estimate of set-up delay?</w:t>
      </w:r>
    </w:p>
    <w:p w14:paraId="7D62AA4A" w14:textId="77777777" w:rsidR="000C1030" w:rsidRDefault="000C1030">
      <w:pPr>
        <w:rPr>
          <w:rFonts w:ascii="Arial" w:hAnsi="Arial" w:cs="Arial"/>
          <w:color w:val="000000"/>
          <w:lang w:eastAsia="ko-KR"/>
        </w:rPr>
      </w:pPr>
    </w:p>
    <w:p w14:paraId="4D2BDB55" w14:textId="77777777" w:rsidR="000C1030" w:rsidRDefault="00EE213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8A2EDC" w14:textId="77777777" w:rsidR="000C1030" w:rsidRDefault="00EE213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4" w:name="_Hlk46227635"/>
      <w:r>
        <w:rPr>
          <w:rFonts w:ascii="Arial" w:hAnsi="Arial" w:cs="Arial"/>
          <w:b/>
        </w:rPr>
        <w:t xml:space="preserve"> </w:t>
      </w:r>
      <w:bookmarkEnd w:id="4"/>
      <w:r>
        <w:rPr>
          <w:rFonts w:ascii="Arial" w:hAnsi="Arial" w:cs="Arial"/>
          <w:b/>
        </w:rPr>
        <w:t>SA1; SA2</w:t>
      </w:r>
    </w:p>
    <w:p w14:paraId="1E3485BD" w14:textId="77777777" w:rsidR="000C1030" w:rsidRDefault="00EE2139">
      <w:pPr>
        <w:pStyle w:val="Source"/>
      </w:pPr>
      <w:r>
        <w:t>Cc RAN1; RAN3; RAN</w:t>
      </w:r>
    </w:p>
    <w:p w14:paraId="5FFB7900" w14:textId="1A38F457" w:rsidR="000C1030" w:rsidRDefault="00EE213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lastRenderedPageBreak/>
        <w:t>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would like to </w:t>
      </w:r>
      <w:r w:rsidR="00F10F05">
        <w:rPr>
          <w:rFonts w:ascii="Arial" w:hAnsi="Arial" w:cs="Arial"/>
        </w:rPr>
        <w:t xml:space="preserve">respectfully ask </w:t>
      </w:r>
      <w:r>
        <w:rPr>
          <w:rFonts w:ascii="Arial" w:hAnsi="Arial" w:cs="Arial"/>
        </w:rPr>
        <w:t>SA1</w:t>
      </w:r>
      <w:r w:rsidR="00F10F0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SA2 </w:t>
      </w:r>
      <w:r w:rsidR="00F51E4A">
        <w:rPr>
          <w:rFonts w:ascii="Arial" w:hAnsi="Arial" w:cs="Arial"/>
        </w:rPr>
        <w:t>to</w:t>
      </w:r>
      <w:r w:rsidR="003F33ED">
        <w:rPr>
          <w:rFonts w:ascii="Arial" w:hAnsi="Arial" w:cs="Arial"/>
        </w:rPr>
        <w:t xml:space="preserve"> provide </w:t>
      </w:r>
      <w:r w:rsidR="00F51E4A">
        <w:rPr>
          <w:rFonts w:ascii="Arial" w:hAnsi="Arial" w:cs="Arial"/>
        </w:rPr>
        <w:t xml:space="preserve">some </w:t>
      </w:r>
      <w:r w:rsidR="003F33ED">
        <w:rPr>
          <w:rFonts w:ascii="Arial" w:hAnsi="Arial" w:cs="Arial"/>
        </w:rPr>
        <w:t>input on the question</w:t>
      </w:r>
      <w:r w:rsidR="00F51E4A">
        <w:rPr>
          <w:rFonts w:ascii="Arial" w:hAnsi="Arial" w:cs="Arial"/>
        </w:rPr>
        <w:t>s</w:t>
      </w:r>
      <w:r w:rsidR="003F33ED">
        <w:rPr>
          <w:rFonts w:ascii="Arial" w:hAnsi="Arial" w:cs="Arial"/>
        </w:rPr>
        <w:t xml:space="preserve"> above.</w:t>
      </w:r>
    </w:p>
    <w:bookmarkEnd w:id="3"/>
    <w:p w14:paraId="5ABFE2EF" w14:textId="77777777" w:rsidR="000C1030" w:rsidRDefault="000C1030">
      <w:pPr>
        <w:rPr>
          <w:rFonts w:ascii="Arial" w:hAnsi="Arial" w:cs="Arial"/>
          <w:color w:val="000000"/>
        </w:rPr>
      </w:pPr>
    </w:p>
    <w:bookmarkEnd w:id="2"/>
    <w:p w14:paraId="0E71CA10" w14:textId="77777777" w:rsidR="000C1030" w:rsidRDefault="000C1030">
      <w:pPr>
        <w:rPr>
          <w:rFonts w:ascii="Arial" w:hAnsi="Arial" w:cs="Arial"/>
          <w:color w:val="000000"/>
        </w:rPr>
      </w:pPr>
    </w:p>
    <w:p w14:paraId="3E61761E" w14:textId="77777777" w:rsidR="000C1030" w:rsidRDefault="00EE213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3BFD407B" w14:textId="4F436BC2" w:rsidR="000C1030" w:rsidRDefault="00EE213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TSG-RAN WG2#120                 November 14th – 18th, 2022</w:t>
      </w:r>
      <w:r>
        <w:rPr>
          <w:rFonts w:ascii="Arial" w:hAnsi="Arial" w:cs="Arial"/>
          <w:bCs/>
          <w:lang w:val="sv-SE"/>
        </w:rPr>
        <w:tab/>
        <w:t xml:space="preserve">Toulouse, FRANCE </w:t>
      </w:r>
    </w:p>
    <w:p w14:paraId="2E051056" w14:textId="2B0CE35F" w:rsidR="00F51E4A" w:rsidRPr="00706882" w:rsidRDefault="00F51E4A" w:rsidP="00F51E4A">
      <w:r w:rsidRPr="718DBEB1">
        <w:rPr>
          <w:rFonts w:ascii="Arial" w:hAnsi="Arial" w:cs="Arial"/>
          <w:lang w:val="sv-SE"/>
        </w:rPr>
        <w:t>TSG-RAN WG2#12</w:t>
      </w:r>
      <w:r>
        <w:rPr>
          <w:rFonts w:ascii="Arial" w:hAnsi="Arial" w:cs="Arial"/>
          <w:lang w:val="sv-SE"/>
        </w:rPr>
        <w:t>1</w:t>
      </w:r>
      <w:r>
        <w:tab/>
        <w:t xml:space="preserve">             </w:t>
      </w:r>
      <w:r>
        <w:rPr>
          <w:rFonts w:ascii="Arial" w:hAnsi="Arial" w:cs="Arial"/>
          <w:lang w:val="sv-SE"/>
        </w:rPr>
        <w:t>February</w:t>
      </w:r>
      <w:r w:rsidRPr="718DBEB1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27</w:t>
      </w:r>
      <w:r w:rsidRPr="718DBEB1">
        <w:rPr>
          <w:rFonts w:ascii="Arial" w:hAnsi="Arial" w:cs="Arial"/>
          <w:lang w:val="sv-SE"/>
        </w:rPr>
        <w:t xml:space="preserve">th – </w:t>
      </w:r>
      <w:r>
        <w:rPr>
          <w:rFonts w:ascii="Arial" w:hAnsi="Arial" w:cs="Arial"/>
          <w:lang w:val="sv-SE"/>
        </w:rPr>
        <w:t>March 3rd</w:t>
      </w:r>
      <w:r w:rsidRPr="718DBEB1">
        <w:rPr>
          <w:rFonts w:ascii="Arial" w:hAnsi="Arial" w:cs="Arial"/>
          <w:lang w:val="sv-SE"/>
        </w:rPr>
        <w:t>, 202</w:t>
      </w:r>
      <w:r>
        <w:rPr>
          <w:rFonts w:ascii="Arial" w:hAnsi="Arial" w:cs="Arial"/>
          <w:lang w:val="sv-SE"/>
        </w:rPr>
        <w:t>3</w:t>
      </w:r>
      <w:r>
        <w:tab/>
        <w:t xml:space="preserve">              </w:t>
      </w:r>
      <w:r w:rsidRPr="00706882">
        <w:rPr>
          <w:rFonts w:ascii="Arial" w:hAnsi="Arial" w:cs="Arial"/>
          <w:lang w:val="sv-SE"/>
        </w:rPr>
        <w:t>Athens, GR</w:t>
      </w:r>
    </w:p>
    <w:p w14:paraId="7D9F7184" w14:textId="77777777" w:rsidR="000C1030" w:rsidRPr="007A771B" w:rsidRDefault="000C103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0C1030" w:rsidRPr="007A771B">
      <w:footerReference w:type="default" r:id="rId12"/>
      <w:footerReference w:type="first" r:id="rId13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A3D6" w14:textId="77777777" w:rsidR="00E26BD5" w:rsidRDefault="00E26BD5">
      <w:pPr>
        <w:spacing w:after="0" w:line="240" w:lineRule="auto"/>
      </w:pPr>
      <w:r>
        <w:separator/>
      </w:r>
    </w:p>
  </w:endnote>
  <w:endnote w:type="continuationSeparator" w:id="0">
    <w:p w14:paraId="2CB2ECDA" w14:textId="77777777" w:rsidR="00E26BD5" w:rsidRDefault="00E2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AutoText"/>
      </w:docPartObj>
    </w:sdtPr>
    <w:sdtContent>
      <w:p w14:paraId="05F5EAB4" w14:textId="77777777" w:rsidR="000C1030" w:rsidRDefault="00EE21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A9" w:rsidRPr="007925A9">
          <w:rPr>
            <w:noProof/>
            <w:lang w:val="fr-FR"/>
          </w:rPr>
          <w:t>2</w:t>
        </w:r>
        <w:r>
          <w:fldChar w:fldCharType="end"/>
        </w:r>
      </w:p>
    </w:sdtContent>
  </w:sdt>
  <w:p w14:paraId="4639C233" w14:textId="77777777" w:rsidR="000C1030" w:rsidRDefault="000C10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AutoText"/>
      </w:docPartObj>
    </w:sdtPr>
    <w:sdtContent>
      <w:p w14:paraId="02A8DFC7" w14:textId="77777777" w:rsidR="000C1030" w:rsidRDefault="00EE21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5A9" w:rsidRPr="007925A9">
          <w:rPr>
            <w:noProof/>
            <w:lang w:val="fr-FR"/>
          </w:rPr>
          <w:t>1</w:t>
        </w:r>
        <w:r>
          <w:fldChar w:fldCharType="end"/>
        </w:r>
      </w:p>
    </w:sdtContent>
  </w:sdt>
  <w:p w14:paraId="239D986E" w14:textId="77777777" w:rsidR="000C1030" w:rsidRDefault="000C10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1F6C" w14:textId="77777777" w:rsidR="00E26BD5" w:rsidRDefault="00E26BD5">
      <w:pPr>
        <w:spacing w:after="0" w:line="240" w:lineRule="auto"/>
      </w:pPr>
      <w:r>
        <w:separator/>
      </w:r>
    </w:p>
  </w:footnote>
  <w:footnote w:type="continuationSeparator" w:id="0">
    <w:p w14:paraId="3A3D0B60" w14:textId="77777777" w:rsidR="00E26BD5" w:rsidRDefault="00E2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138524885">
    <w:abstractNumId w:val="3"/>
  </w:num>
  <w:num w:numId="2" w16cid:durableId="2103640513">
    <w:abstractNumId w:val="1"/>
  </w:num>
  <w:num w:numId="3" w16cid:durableId="511533812">
    <w:abstractNumId w:val="2"/>
  </w:num>
  <w:num w:numId="4" w16cid:durableId="150596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10FE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1A6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4AF5"/>
    <w:rsid w:val="000B24E2"/>
    <w:rsid w:val="000B4CC2"/>
    <w:rsid w:val="000C1030"/>
    <w:rsid w:val="000C2D4A"/>
    <w:rsid w:val="000C2F93"/>
    <w:rsid w:val="000C4591"/>
    <w:rsid w:val="000D0399"/>
    <w:rsid w:val="000D2519"/>
    <w:rsid w:val="000D280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721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1E43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5D03"/>
    <w:rsid w:val="001E7476"/>
    <w:rsid w:val="00201377"/>
    <w:rsid w:val="00201F95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4ED4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0E8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1C98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57BD0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33ED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25328"/>
    <w:rsid w:val="004320B2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0E09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E7E42"/>
    <w:rsid w:val="005F087F"/>
    <w:rsid w:val="005F73E7"/>
    <w:rsid w:val="005F7893"/>
    <w:rsid w:val="0061182F"/>
    <w:rsid w:val="00611D24"/>
    <w:rsid w:val="00614318"/>
    <w:rsid w:val="0062112D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25A9"/>
    <w:rsid w:val="00794977"/>
    <w:rsid w:val="00795D8B"/>
    <w:rsid w:val="00795ECA"/>
    <w:rsid w:val="007A2060"/>
    <w:rsid w:val="007A4B51"/>
    <w:rsid w:val="007A771B"/>
    <w:rsid w:val="007B048A"/>
    <w:rsid w:val="007B07DF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1F89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A44"/>
    <w:rsid w:val="008A4E9D"/>
    <w:rsid w:val="008A61DF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4D7D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4FD1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7AD"/>
    <w:rsid w:val="00B96CA6"/>
    <w:rsid w:val="00B97AD9"/>
    <w:rsid w:val="00BA0197"/>
    <w:rsid w:val="00BA0E26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D739F"/>
    <w:rsid w:val="00CE25A9"/>
    <w:rsid w:val="00CF0314"/>
    <w:rsid w:val="00CF2A77"/>
    <w:rsid w:val="00CF423E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855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6C0"/>
    <w:rsid w:val="00DF529E"/>
    <w:rsid w:val="00DF66E6"/>
    <w:rsid w:val="00E026DA"/>
    <w:rsid w:val="00E02E0B"/>
    <w:rsid w:val="00E03C35"/>
    <w:rsid w:val="00E071A2"/>
    <w:rsid w:val="00E17109"/>
    <w:rsid w:val="00E23935"/>
    <w:rsid w:val="00E26BD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139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10F05"/>
    <w:rsid w:val="00F16616"/>
    <w:rsid w:val="00F24627"/>
    <w:rsid w:val="00F31169"/>
    <w:rsid w:val="00F345BE"/>
    <w:rsid w:val="00F4444A"/>
    <w:rsid w:val="00F44686"/>
    <w:rsid w:val="00F50618"/>
    <w:rsid w:val="00F5127A"/>
    <w:rsid w:val="00F51CA9"/>
    <w:rsid w:val="00F51E4A"/>
    <w:rsid w:val="00F536D0"/>
    <w:rsid w:val="00F54AFD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0745"/>
    <w:rsid w:val="00F94024"/>
    <w:rsid w:val="00F9463A"/>
    <w:rsid w:val="00F9502C"/>
    <w:rsid w:val="00FA049F"/>
    <w:rsid w:val="00FA234E"/>
    <w:rsid w:val="00FA2CC8"/>
    <w:rsid w:val="00FA68FC"/>
    <w:rsid w:val="00FB3F26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539"/>
    <w:rsid w:val="00FF275B"/>
    <w:rsid w:val="00FF4EC2"/>
    <w:rsid w:val="0B356E3D"/>
    <w:rsid w:val="2A12B6CA"/>
    <w:rsid w:val="3980CD26"/>
    <w:rsid w:val="3FF802BC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E2F"/>
  <w15:docId w15:val="{E4BCA3A1-5AD7-4556-B25E-7ECB0F6C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qFormat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qFormat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qFormat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qFormat/>
    <w:pPr>
      <w:tabs>
        <w:tab w:val="left" w:pos="2268"/>
      </w:tabs>
      <w:ind w:left="567"/>
    </w:pPr>
    <w:rPr>
      <w:rFonts w:cs="Arial"/>
    </w:rPr>
  </w:style>
  <w:style w:type="character" w:customStyle="1" w:styleId="ObjetducommentaireCar">
    <w:name w:val="Objet du commentaire Car"/>
    <w:link w:val="Objetducommentaire"/>
    <w:uiPriority w:val="99"/>
    <w:semiHidden/>
    <w:qFormat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customStyle="1" w:styleId="Normal1">
    <w:name w:val="Normal1"/>
    <w:qFormat/>
    <w:pPr>
      <w:jc w:val="both"/>
    </w:pPr>
    <w:rPr>
      <w:rFonts w:eastAsia="SimSun"/>
      <w:kern w:val="2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lang w:val="en-GB"/>
    </w:rPr>
  </w:style>
  <w:style w:type="paragraph" w:styleId="Rvision">
    <w:name w:val="Revision"/>
    <w:hidden/>
    <w:uiPriority w:val="99"/>
    <w:semiHidden/>
    <w:rsid w:val="008A4A44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Quentin BARADAT</cp:lastModifiedBy>
  <cp:revision>3</cp:revision>
  <cp:lastPrinted>2020-08-26T01:27:00Z</cp:lastPrinted>
  <dcterms:created xsi:type="dcterms:W3CDTF">2022-10-19T03:06:00Z</dcterms:created>
  <dcterms:modified xsi:type="dcterms:W3CDTF">2022-10-19T03:15:00Z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  <property fmtid="{D5CDD505-2E9C-101B-9397-08002B2CF9AE}" pid="10" name="KSOProductBuildVer">
    <vt:lpwstr>2052-11.8.2.9022</vt:lpwstr>
  </property>
</Properties>
</file>