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5BC4F55C" w:rsidR="00E90E49" w:rsidRPr="00E22958" w:rsidRDefault="00E90E49" w:rsidP="00E35559">
      <w:pPr>
        <w:pStyle w:val="3GPPHeader"/>
        <w:spacing w:after="60"/>
        <w:rPr>
          <w:sz w:val="32"/>
          <w:szCs w:val="32"/>
          <w:highlight w:val="yellow"/>
          <w:lang w:val="en-GB"/>
        </w:rPr>
      </w:pPr>
      <w:r w:rsidRPr="00E22958">
        <w:rPr>
          <w:lang w:val="en-GB"/>
        </w:rPr>
        <w:t>3GPP TSG-RAN WG</w:t>
      </w:r>
      <w:r w:rsidR="00F20F5C" w:rsidRPr="00E22958">
        <w:rPr>
          <w:lang w:val="en-GB"/>
        </w:rPr>
        <w:t>2</w:t>
      </w:r>
      <w:r w:rsidRPr="00E22958">
        <w:rPr>
          <w:lang w:val="en-GB"/>
        </w:rPr>
        <w:t xml:space="preserve"> #</w:t>
      </w:r>
      <w:r w:rsidR="00F20F5C" w:rsidRPr="00E22958">
        <w:rPr>
          <w:lang w:val="en-GB"/>
        </w:rPr>
        <w:t>1</w:t>
      </w:r>
      <w:r w:rsidR="00C54E69" w:rsidRPr="00E22958">
        <w:rPr>
          <w:lang w:val="en-GB"/>
        </w:rPr>
        <w:t>1</w:t>
      </w:r>
      <w:r w:rsidR="00437A2D" w:rsidRPr="00E22958">
        <w:rPr>
          <w:lang w:val="en-GB"/>
        </w:rPr>
        <w:t>9bis</w:t>
      </w:r>
      <w:r w:rsidR="006B4E9D" w:rsidRPr="00E22958">
        <w:rPr>
          <w:lang w:val="en-GB"/>
        </w:rPr>
        <w:t>-</w:t>
      </w:r>
      <w:r w:rsidR="00F20F5C" w:rsidRPr="00E22958">
        <w:rPr>
          <w:lang w:val="en-GB"/>
        </w:rPr>
        <w:t>e</w:t>
      </w:r>
      <w:r w:rsidRPr="00E22958">
        <w:rPr>
          <w:lang w:val="en-GB"/>
        </w:rPr>
        <w:tab/>
      </w:r>
      <w:r w:rsidR="00091557" w:rsidRPr="00E22958">
        <w:rPr>
          <w:sz w:val="32"/>
          <w:szCs w:val="32"/>
          <w:lang w:val="en-GB"/>
        </w:rPr>
        <w:t>R2-</w:t>
      </w:r>
      <w:r w:rsidR="00F20F5C" w:rsidRPr="00E22958">
        <w:rPr>
          <w:sz w:val="32"/>
          <w:szCs w:val="32"/>
          <w:lang w:val="en-GB"/>
        </w:rPr>
        <w:t>2</w:t>
      </w:r>
      <w:r w:rsidR="00437A2D" w:rsidRPr="00E22958">
        <w:rPr>
          <w:sz w:val="32"/>
          <w:szCs w:val="32"/>
          <w:lang w:val="en-GB"/>
        </w:rPr>
        <w:t>2</w:t>
      </w:r>
      <w:r w:rsidR="00311702" w:rsidRPr="00E22958">
        <w:rPr>
          <w:sz w:val="32"/>
          <w:szCs w:val="32"/>
          <w:highlight w:val="yellow"/>
          <w:lang w:val="en-GB"/>
        </w:rPr>
        <w:t>x</w:t>
      </w:r>
      <w:r w:rsidR="00C744FE" w:rsidRPr="00E22958">
        <w:rPr>
          <w:sz w:val="32"/>
          <w:szCs w:val="32"/>
          <w:highlight w:val="yellow"/>
          <w:lang w:val="en-GB"/>
        </w:rPr>
        <w:t>x</w:t>
      </w:r>
      <w:r w:rsidR="00311702" w:rsidRPr="00E22958">
        <w:rPr>
          <w:sz w:val="32"/>
          <w:szCs w:val="32"/>
          <w:highlight w:val="yellow"/>
          <w:lang w:val="en-GB"/>
        </w:rPr>
        <w:t>xxx</w:t>
      </w:r>
    </w:p>
    <w:p w14:paraId="7FD98891" w14:textId="0ADE37B9" w:rsidR="00E90E49" w:rsidRPr="00E22958" w:rsidRDefault="00437A2D" w:rsidP="00357380">
      <w:pPr>
        <w:pStyle w:val="3GPPHeader"/>
        <w:rPr>
          <w:lang w:val="en-GB"/>
        </w:rPr>
      </w:pPr>
      <w:r w:rsidRPr="00E22958">
        <w:rPr>
          <w:lang w:val="en-GB"/>
        </w:rPr>
        <w:t>Online</w:t>
      </w:r>
      <w:r w:rsidR="0027144F" w:rsidRPr="00E22958">
        <w:rPr>
          <w:lang w:val="en-GB"/>
        </w:rPr>
        <w:t xml:space="preserve">, </w:t>
      </w:r>
      <w:r w:rsidRPr="00E22958">
        <w:rPr>
          <w:lang w:val="en-GB"/>
        </w:rPr>
        <w:t>10</w:t>
      </w:r>
      <w:r w:rsidR="00F948F3" w:rsidRPr="00E22958">
        <w:rPr>
          <w:vertAlign w:val="superscript"/>
          <w:lang w:val="en-GB"/>
        </w:rPr>
        <w:t>th</w:t>
      </w:r>
      <w:r w:rsidR="00AE2BE0" w:rsidRPr="00E22958">
        <w:rPr>
          <w:lang w:val="en-GB"/>
        </w:rPr>
        <w:t xml:space="preserve"> </w:t>
      </w:r>
      <w:r w:rsidR="00C54E69" w:rsidRPr="00E22958">
        <w:rPr>
          <w:lang w:val="en-GB"/>
        </w:rPr>
        <w:t xml:space="preserve">– </w:t>
      </w:r>
      <w:r w:rsidRPr="00E22958">
        <w:rPr>
          <w:lang w:val="en-GB"/>
        </w:rPr>
        <w:t>19</w:t>
      </w:r>
      <w:r w:rsidR="00C54E69" w:rsidRPr="00E22958">
        <w:rPr>
          <w:vertAlign w:val="superscript"/>
          <w:lang w:val="en-GB"/>
        </w:rPr>
        <w:t>th</w:t>
      </w:r>
      <w:r w:rsidR="00C54E69" w:rsidRPr="00E22958">
        <w:rPr>
          <w:lang w:val="en-GB"/>
        </w:rPr>
        <w:t xml:space="preserve"> </w:t>
      </w:r>
      <w:r w:rsidRPr="00E22958">
        <w:rPr>
          <w:lang w:val="en-GB"/>
        </w:rPr>
        <w:t>Oct,</w:t>
      </w:r>
      <w:r w:rsidR="00F20F5C" w:rsidRPr="00E22958">
        <w:rPr>
          <w:lang w:val="en-GB"/>
        </w:rPr>
        <w:t xml:space="preserve"> </w:t>
      </w:r>
      <w:r w:rsidR="0027144F" w:rsidRPr="00E22958">
        <w:rPr>
          <w:lang w:val="en-GB"/>
        </w:rPr>
        <w:t>20</w:t>
      </w:r>
      <w:r w:rsidR="00F948F3" w:rsidRPr="00E22958">
        <w:rPr>
          <w:lang w:val="en-GB"/>
        </w:rPr>
        <w:t>2</w:t>
      </w:r>
      <w:r w:rsidRPr="00E22958">
        <w:rPr>
          <w:lang w:val="en-GB"/>
        </w:rPr>
        <w:t>2</w:t>
      </w:r>
    </w:p>
    <w:p w14:paraId="7EA4226D" w14:textId="77777777" w:rsidR="00437A2D" w:rsidRPr="00E22958" w:rsidRDefault="00437A2D" w:rsidP="00311702">
      <w:pPr>
        <w:pStyle w:val="3GPPHeader"/>
        <w:rPr>
          <w:rFonts w:cs="Arial"/>
          <w:lang w:val="en-GB"/>
        </w:rPr>
      </w:pPr>
    </w:p>
    <w:p w14:paraId="5759152A" w14:textId="2166C519" w:rsidR="00E90E49" w:rsidRPr="00E22958" w:rsidRDefault="00E90E49" w:rsidP="00311702">
      <w:pPr>
        <w:pStyle w:val="3GPPHeader"/>
        <w:rPr>
          <w:rFonts w:cs="Arial"/>
          <w:lang w:val="en-GB"/>
        </w:rPr>
      </w:pPr>
      <w:r w:rsidRPr="00E22958">
        <w:rPr>
          <w:rFonts w:cs="Arial"/>
          <w:lang w:val="en-GB"/>
        </w:rPr>
        <w:t>Agenda Item:</w:t>
      </w:r>
      <w:r w:rsidRPr="00E22958">
        <w:rPr>
          <w:rFonts w:cs="Arial"/>
          <w:lang w:val="en-GB"/>
        </w:rPr>
        <w:tab/>
      </w:r>
      <w:r w:rsidR="00437A2D" w:rsidRPr="00E22958">
        <w:rPr>
          <w:rFonts w:cs="Arial"/>
          <w:lang w:val="en-GB"/>
        </w:rPr>
        <w:t>8.18</w:t>
      </w:r>
    </w:p>
    <w:p w14:paraId="0F8DDB14" w14:textId="51E7B9A9" w:rsidR="00E90E49" w:rsidRPr="00E22958" w:rsidRDefault="003D3C45" w:rsidP="00F64C2B">
      <w:pPr>
        <w:pStyle w:val="3GPPHeader"/>
        <w:rPr>
          <w:rFonts w:cs="Arial"/>
          <w:lang w:val="en-GB"/>
        </w:rPr>
      </w:pPr>
      <w:r w:rsidRPr="00E22958">
        <w:rPr>
          <w:rFonts w:cs="Arial"/>
          <w:lang w:val="en-GB"/>
        </w:rPr>
        <w:t>Source:</w:t>
      </w:r>
      <w:r w:rsidR="00E90E49" w:rsidRPr="00E22958">
        <w:rPr>
          <w:rFonts w:cs="Arial"/>
          <w:lang w:val="en-GB"/>
        </w:rPr>
        <w:tab/>
      </w:r>
      <w:r w:rsidR="00D43874" w:rsidRPr="00E22958">
        <w:rPr>
          <w:rFonts w:cs="Arial"/>
          <w:lang w:val="en-GB"/>
        </w:rPr>
        <w:t>ZTE Corporation</w:t>
      </w:r>
    </w:p>
    <w:p w14:paraId="501A5A8B" w14:textId="7B6069CE" w:rsidR="00E90E49" w:rsidRPr="00E22958" w:rsidRDefault="003D3C45" w:rsidP="00196EC2">
      <w:pPr>
        <w:pStyle w:val="3GPPHeader"/>
        <w:rPr>
          <w:rFonts w:cs="Arial"/>
          <w:lang w:val="en-GB"/>
        </w:rPr>
      </w:pPr>
      <w:r w:rsidRPr="00E22958">
        <w:rPr>
          <w:rFonts w:cs="Arial"/>
          <w:lang w:val="en-GB"/>
        </w:rPr>
        <w:t>Title:</w:t>
      </w:r>
      <w:r w:rsidR="00E90E49" w:rsidRPr="00E22958">
        <w:rPr>
          <w:rFonts w:cs="Arial"/>
          <w:lang w:val="en-GB"/>
        </w:rPr>
        <w:tab/>
      </w:r>
      <w:r w:rsidR="00437A2D" w:rsidRPr="00E22958">
        <w:rPr>
          <w:rFonts w:cs="Arial"/>
          <w:lang w:val="en-GB"/>
        </w:rPr>
        <w:t xml:space="preserve">Report </w:t>
      </w:r>
      <w:r w:rsidR="00151394" w:rsidRPr="00E22958">
        <w:rPr>
          <w:rFonts w:cs="Arial"/>
          <w:lang w:val="en-GB"/>
        </w:rPr>
        <w:t>of</w:t>
      </w:r>
      <w:r w:rsidR="00437A2D" w:rsidRPr="00E22958">
        <w:rPr>
          <w:rFonts w:cs="Arial"/>
          <w:lang w:val="en-GB"/>
        </w:rPr>
        <w:t xml:space="preserve"> </w:t>
      </w:r>
      <w:r w:rsidR="00AE2BE0" w:rsidRPr="00E22958">
        <w:rPr>
          <w:rFonts w:cs="Arial"/>
          <w:lang w:val="en-GB"/>
        </w:rPr>
        <w:t>[AT11</w:t>
      </w:r>
      <w:r w:rsidR="00437A2D" w:rsidRPr="00E22958">
        <w:rPr>
          <w:rFonts w:cs="Arial"/>
          <w:lang w:val="en-GB"/>
        </w:rPr>
        <w:t>9bis</w:t>
      </w:r>
      <w:r w:rsidR="00AE2BE0" w:rsidRPr="00E22958">
        <w:rPr>
          <w:rFonts w:cs="Arial"/>
          <w:lang w:val="en-GB"/>
        </w:rPr>
        <w:t>-e][0</w:t>
      </w:r>
      <w:r w:rsidR="00437A2D" w:rsidRPr="00E22958">
        <w:rPr>
          <w:rFonts w:cs="Arial"/>
          <w:lang w:val="en-GB"/>
        </w:rPr>
        <w:t>16</w:t>
      </w:r>
      <w:r w:rsidR="00AE2BE0" w:rsidRPr="00E22958">
        <w:rPr>
          <w:rFonts w:cs="Arial"/>
          <w:lang w:val="en-GB"/>
        </w:rPr>
        <w:t>][NR1</w:t>
      </w:r>
      <w:r w:rsidR="00437A2D" w:rsidRPr="00E22958">
        <w:rPr>
          <w:rFonts w:cs="Arial"/>
          <w:lang w:val="en-GB"/>
        </w:rPr>
        <w:t>8</w:t>
      </w:r>
      <w:r w:rsidR="00AE2BE0" w:rsidRPr="00E22958">
        <w:rPr>
          <w:rFonts w:cs="Arial"/>
          <w:lang w:val="en-GB"/>
        </w:rPr>
        <w:t xml:space="preserve">] </w:t>
      </w:r>
      <w:r w:rsidR="00437A2D" w:rsidRPr="00E22958">
        <w:rPr>
          <w:rFonts w:cs="Arial"/>
          <w:lang w:val="en-GB"/>
        </w:rPr>
        <w:t>DSS enhancement</w:t>
      </w:r>
      <w:r w:rsidR="00AE2BE0" w:rsidRPr="00E22958">
        <w:rPr>
          <w:rFonts w:cs="Arial"/>
          <w:lang w:val="en-GB"/>
        </w:rPr>
        <w:t xml:space="preserve"> (</w:t>
      </w:r>
      <w:r w:rsidR="00D43874" w:rsidRPr="00E22958">
        <w:rPr>
          <w:rFonts w:cs="Arial"/>
          <w:lang w:val="en-GB"/>
        </w:rPr>
        <w:t>ZTE</w:t>
      </w:r>
      <w:r w:rsidR="00AE2BE0" w:rsidRPr="00E22958">
        <w:rPr>
          <w:rFonts w:cs="Arial"/>
          <w:lang w:val="en-GB"/>
        </w:rPr>
        <w:t>)</w:t>
      </w:r>
    </w:p>
    <w:p w14:paraId="74C85ADC" w14:textId="1BA19891" w:rsidR="00E90E49" w:rsidRPr="00437A2D" w:rsidRDefault="00E90E49" w:rsidP="00437A2D">
      <w:pPr>
        <w:pStyle w:val="3GPPHeader"/>
        <w:rPr>
          <w:rFonts w:cs="Arial"/>
        </w:rPr>
      </w:pPr>
      <w:r w:rsidRPr="00E103D1">
        <w:rPr>
          <w:rFonts w:cs="Arial"/>
        </w:rPr>
        <w:t>Document for:</w:t>
      </w:r>
      <w:r w:rsidRPr="00E103D1">
        <w:rPr>
          <w:rFonts w:cs="Arial"/>
        </w:rPr>
        <w:tab/>
        <w:t>Discussion, Decision</w:t>
      </w:r>
    </w:p>
    <w:p w14:paraId="4552A76D" w14:textId="5A9CB39D" w:rsidR="00E90E49" w:rsidRPr="00CE0424" w:rsidRDefault="00E90E49" w:rsidP="00CE0424">
      <w:pPr>
        <w:pStyle w:val="Heading1"/>
      </w:pPr>
      <w:r w:rsidRPr="00CE0424">
        <w:t>Introduction</w:t>
      </w:r>
    </w:p>
    <w:p w14:paraId="0EEDE408" w14:textId="3103CA06" w:rsidR="00477768" w:rsidRPr="00E22958" w:rsidRDefault="006B4E9D" w:rsidP="00CE0424">
      <w:pPr>
        <w:pStyle w:val="BodyText"/>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29521B03" w14:textId="77777777" w:rsidR="00437A2D" w:rsidRPr="00E22958" w:rsidRDefault="00437A2D" w:rsidP="00437A2D">
      <w:pPr>
        <w:pStyle w:val="EmailDiscussion"/>
        <w:numPr>
          <w:ilvl w:val="0"/>
          <w:numId w:val="14"/>
        </w:numPr>
        <w:rPr>
          <w:lang w:val="en-GB"/>
        </w:rPr>
      </w:pPr>
      <w:bookmarkStart w:id="0" w:name="_Hlk116252978"/>
      <w:r w:rsidRPr="00E22958">
        <w:rPr>
          <w:lang w:val="en-GB"/>
        </w:rPr>
        <w:t>[AT119bis-e][016][NR18]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Deadline: For CB W1 Fri</w:t>
      </w:r>
    </w:p>
    <w:bookmarkEnd w:id="0"/>
    <w:p w14:paraId="5ADF1483" w14:textId="76E1A43E" w:rsidR="00A43AF7" w:rsidRPr="00E22958" w:rsidRDefault="00A43AF7" w:rsidP="00437A2D">
      <w:pPr>
        <w:spacing w:after="180"/>
        <w:contextualSpacing/>
        <w:rPr>
          <w:bCs/>
          <w:highlight w:val="yellow"/>
          <w:u w:val="single"/>
          <w:lang w:val="en-GB"/>
        </w:rPr>
      </w:pPr>
    </w:p>
    <w:p w14:paraId="557500DB" w14:textId="77777777" w:rsidR="00A042E1" w:rsidRDefault="00A042E1" w:rsidP="00A042E1">
      <w:pPr>
        <w:pStyle w:val="Heading1"/>
        <w:numPr>
          <w:ilvl w:val="0"/>
          <w:numId w:val="0"/>
        </w:numPr>
        <w:pBdr>
          <w:top w:val="single" w:sz="12" w:space="0" w:color="auto"/>
        </w:pBdr>
        <w:ind w:left="1134" w:hanging="1134"/>
      </w:pPr>
      <w:bookmarkStart w:id="1" w:name="_Ref178064866"/>
      <w:r>
        <w:t>Contact Information</w:t>
      </w:r>
    </w:p>
    <w:tbl>
      <w:tblPr>
        <w:tblStyle w:val="TableGrid"/>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 xml:space="preserve">uawei, </w:t>
            </w:r>
            <w:proofErr w:type="spellStart"/>
            <w:r>
              <w:rPr>
                <w:rFonts w:ascii="Arial" w:hAnsi="Arial" w:cs="Arial"/>
                <w:sz w:val="20"/>
                <w:szCs w:val="20"/>
                <w:lang w:val="en-GB"/>
              </w:rPr>
              <w:t>HiSilicon</w:t>
            </w:r>
            <w:proofErr w:type="spellEnd"/>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Jianhui</w:t>
            </w:r>
            <w:proofErr w:type="spellEnd"/>
            <w:r>
              <w:rPr>
                <w:rFonts w:ascii="Arial" w:hAnsi="Arial" w:cs="Arial"/>
                <w:sz w:val="20"/>
                <w:szCs w:val="20"/>
                <w:lang w:val="en-GB" w:eastAsia="ja-JP"/>
              </w:rPr>
              <w:t xml:space="preserve">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Yumin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22B7ED71" w:rsidR="00A90579" w:rsidRPr="008F597C" w:rsidRDefault="008F597C" w:rsidP="00A042E1">
            <w:pPr>
              <w:snapToGrid w:val="0"/>
              <w:spacing w:before="120" w:after="120"/>
              <w:rPr>
                <w:rFonts w:ascii="Arial" w:hAnsi="Arial" w:cs="Arial"/>
                <w:sz w:val="20"/>
                <w:szCs w:val="20"/>
              </w:rPr>
            </w:pPr>
            <w:r>
              <w:rPr>
                <w:rFonts w:ascii="Arial" w:hAnsi="Arial" w:cs="Arial"/>
                <w:sz w:val="20"/>
                <w:szCs w:val="20"/>
              </w:rPr>
              <w:t>Apple</w:t>
            </w:r>
          </w:p>
        </w:tc>
        <w:tc>
          <w:tcPr>
            <w:tcW w:w="1843" w:type="dxa"/>
          </w:tcPr>
          <w:p w14:paraId="61020C20" w14:textId="19144EE8"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 Chen</w:t>
            </w:r>
          </w:p>
        </w:tc>
        <w:tc>
          <w:tcPr>
            <w:tcW w:w="5806" w:type="dxa"/>
            <w:vAlign w:val="bottom"/>
          </w:tcPr>
          <w:p w14:paraId="5EE03E1E" w14:textId="4EDA3B25"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yuqin_chen@apple.com</w:t>
            </w:r>
          </w:p>
        </w:tc>
      </w:tr>
      <w:tr w:rsidR="00A90579" w:rsidRPr="00E22958" w14:paraId="0D9906D6" w14:textId="77777777" w:rsidTr="00B01BB5">
        <w:tc>
          <w:tcPr>
            <w:tcW w:w="1867" w:type="dxa"/>
            <w:vAlign w:val="bottom"/>
          </w:tcPr>
          <w:p w14:paraId="42020B1E" w14:textId="3A3C55FC"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Nokia</w:t>
            </w:r>
          </w:p>
        </w:tc>
        <w:tc>
          <w:tcPr>
            <w:tcW w:w="1843" w:type="dxa"/>
          </w:tcPr>
          <w:p w14:paraId="3303C6CE" w14:textId="7D18C454"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Jarkko Koskela</w:t>
            </w:r>
          </w:p>
        </w:tc>
        <w:tc>
          <w:tcPr>
            <w:tcW w:w="5806" w:type="dxa"/>
            <w:vAlign w:val="bottom"/>
          </w:tcPr>
          <w:p w14:paraId="63715364" w14:textId="04C4AB83" w:rsidR="00A90579" w:rsidRPr="00437A2D" w:rsidRDefault="00983A19" w:rsidP="00A042E1">
            <w:pPr>
              <w:snapToGrid w:val="0"/>
              <w:spacing w:before="120" w:after="120"/>
              <w:rPr>
                <w:rFonts w:ascii="Arial" w:hAnsi="Arial" w:cs="Arial"/>
                <w:sz w:val="20"/>
                <w:szCs w:val="20"/>
                <w:lang w:val="en-GB" w:eastAsia="ja-JP"/>
              </w:rPr>
            </w:pPr>
            <w:hyperlink r:id="rId11" w:history="1">
              <w:r w:rsidRPr="00BC092C">
                <w:rPr>
                  <w:rStyle w:val="Hyperlink"/>
                  <w:rFonts w:ascii="Arial" w:hAnsi="Arial" w:cs="Arial"/>
                  <w:sz w:val="20"/>
                  <w:szCs w:val="20"/>
                  <w:lang w:val="en-GB" w:eastAsia="ja-JP"/>
                </w:rPr>
                <w:t>jarkko.t.koskela@nokia.com</w:t>
              </w:r>
            </w:hyperlink>
          </w:p>
        </w:tc>
      </w:tr>
      <w:tr w:rsidR="00983A19" w:rsidRPr="00E22958" w14:paraId="7D141D39" w14:textId="77777777" w:rsidTr="00B01BB5">
        <w:tc>
          <w:tcPr>
            <w:tcW w:w="1867" w:type="dxa"/>
            <w:vAlign w:val="bottom"/>
          </w:tcPr>
          <w:p w14:paraId="0A71F209" w14:textId="28F771F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Intel</w:t>
            </w:r>
          </w:p>
        </w:tc>
        <w:tc>
          <w:tcPr>
            <w:tcW w:w="1843" w:type="dxa"/>
          </w:tcPr>
          <w:p w14:paraId="505F0BB9" w14:textId="2A69826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 Heo</w:t>
            </w:r>
          </w:p>
        </w:tc>
        <w:tc>
          <w:tcPr>
            <w:tcW w:w="5806" w:type="dxa"/>
            <w:vAlign w:val="bottom"/>
          </w:tcPr>
          <w:p w14:paraId="6951AAD8" w14:textId="37425222"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Youn.hyoung.heo@intel.com</w:t>
            </w:r>
          </w:p>
        </w:tc>
      </w:tr>
    </w:tbl>
    <w:p w14:paraId="018D0D55" w14:textId="77777777" w:rsidR="00A042E1" w:rsidRDefault="00A042E1" w:rsidP="00A042E1">
      <w:pPr>
        <w:rPr>
          <w:lang w:val="en-GB" w:eastAsia="ja-JP"/>
        </w:rPr>
      </w:pPr>
    </w:p>
    <w:p w14:paraId="38432253" w14:textId="13BC4A51" w:rsidR="00C54E69" w:rsidRDefault="004000E8" w:rsidP="006B4E9D">
      <w:pPr>
        <w:pStyle w:val="Heading1"/>
      </w:pPr>
      <w:r w:rsidRPr="00CE0424">
        <w:t>Discussion</w:t>
      </w:r>
      <w:bookmarkEnd w:id="1"/>
    </w:p>
    <w:p w14:paraId="78EF4AF7" w14:textId="26A777BB" w:rsidR="00B01BB5" w:rsidRPr="00E22958" w:rsidRDefault="00B01BB5" w:rsidP="00B01BB5">
      <w:pPr>
        <w:pStyle w:val="BodyText"/>
        <w:spacing w:before="120"/>
        <w:rPr>
          <w:sz w:val="20"/>
          <w:szCs w:val="20"/>
          <w:lang w:val="en-GB"/>
        </w:rPr>
      </w:pPr>
      <w:r w:rsidRPr="00E22958">
        <w:rPr>
          <w:sz w:val="20"/>
          <w:szCs w:val="20"/>
          <w:lang w:val="en-GB"/>
        </w:rPr>
        <w:t>For reference, the objectives of Rel-18 DSS WID (in RP-213575) are shown below:</w:t>
      </w:r>
    </w:p>
    <w:tbl>
      <w:tblPr>
        <w:tblStyle w:val="TableGrid"/>
        <w:tblW w:w="0" w:type="auto"/>
        <w:tblLook w:val="04A0" w:firstRow="1" w:lastRow="0" w:firstColumn="1" w:lastColumn="0" w:noHBand="0" w:noVBand="1"/>
      </w:tblPr>
      <w:tblGrid>
        <w:gridCol w:w="9629"/>
      </w:tblGrid>
      <w:tr w:rsidR="00B01BB5" w:rsidRPr="00E22958" w14:paraId="533FE9C0" w14:textId="77777777" w:rsidTr="00B01BB5">
        <w:tc>
          <w:tcPr>
            <w:tcW w:w="9629" w:type="dxa"/>
          </w:tcPr>
          <w:p w14:paraId="198CB875" w14:textId="77777777" w:rsidR="00B01BB5" w:rsidRPr="00E22958" w:rsidRDefault="00B01BB5" w:rsidP="00AF6823">
            <w:pPr>
              <w:rPr>
                <w:iCs/>
                <w:lang w:val="en-GB"/>
              </w:rPr>
            </w:pPr>
            <w:r w:rsidRPr="00E22958">
              <w:rPr>
                <w:iCs/>
                <w:lang w:val="en-GB"/>
              </w:rPr>
              <w:t>The following objectives shall be included for improvement of NR spectrum efficiency for LTE-NR co-existence (RAN1):</w:t>
            </w:r>
          </w:p>
          <w:p w14:paraId="468D1AB9" w14:textId="77777777" w:rsidR="00B01BB5" w:rsidRPr="0002192E" w:rsidRDefault="00B01BB5" w:rsidP="00B01BB5">
            <w:pPr>
              <w:pStyle w:val="ListParagraph"/>
              <w:numPr>
                <w:ilvl w:val="0"/>
                <w:numId w:val="33"/>
              </w:numPr>
              <w:overflowPunct w:val="0"/>
              <w:autoSpaceDE w:val="0"/>
              <w:autoSpaceDN w:val="0"/>
              <w:adjustRightInd w:val="0"/>
              <w:spacing w:after="180"/>
              <w:textAlignment w:val="baseline"/>
              <w:rPr>
                <w:lang w:val="en-US" w:eastAsia="ja-JP"/>
              </w:rPr>
            </w:pPr>
            <w:r>
              <w:rPr>
                <w:lang w:val="en-US" w:eastAsia="ja-JP"/>
              </w:rPr>
              <w:lastRenderedPageBreak/>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Pr="00E22958" w:rsidRDefault="00B01BB5" w:rsidP="00B01BB5">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765FC61B" w14:textId="77777777" w:rsidR="00B01BB5" w:rsidRPr="00E22958" w:rsidRDefault="00B01BB5" w:rsidP="00B01BB5">
            <w:pPr>
              <w:numPr>
                <w:ilvl w:val="0"/>
                <w:numId w:val="33"/>
              </w:numPr>
              <w:overflowPunct w:val="0"/>
              <w:autoSpaceDE w:val="0"/>
              <w:autoSpaceDN w:val="0"/>
              <w:adjustRightInd w:val="0"/>
              <w:spacing w:after="180"/>
              <w:textAlignment w:val="baseline"/>
              <w:rPr>
                <w:lang w:val="en-GB"/>
              </w:rPr>
            </w:pPr>
            <w:r w:rsidRPr="00E22958">
              <w:rPr>
                <w:lang w:val="en-GB"/>
              </w:rPr>
              <w:t>Allow a UE to support, and be configured with, two overlapping CRS rate matching patterns regardless of support or configuration of multi-TRP [RAN1, RAN2]</w:t>
            </w:r>
          </w:p>
        </w:tc>
      </w:tr>
    </w:tbl>
    <w:p w14:paraId="1233DC23" w14:textId="77777777" w:rsidR="00B01BB5" w:rsidRPr="00E22958" w:rsidRDefault="00B01BB5" w:rsidP="00B01BB5">
      <w:pPr>
        <w:pStyle w:val="BodyText"/>
        <w:spacing w:before="120"/>
        <w:rPr>
          <w:sz w:val="20"/>
          <w:szCs w:val="20"/>
          <w:lang w:val="en-GB"/>
        </w:rPr>
      </w:pPr>
    </w:p>
    <w:p w14:paraId="364BBFDE" w14:textId="159A33C4" w:rsidR="00CB6881" w:rsidRDefault="00CB6881" w:rsidP="00CB6881">
      <w:pPr>
        <w:pStyle w:val="Heading2"/>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u w:val="single"/>
          <w:lang w:eastAsia="en-GB"/>
        </w:rPr>
      </w:pPr>
    </w:p>
    <w:p w14:paraId="04FE994D" w14:textId="50409A25" w:rsidR="00CB6881" w:rsidRPr="00E22958" w:rsidRDefault="0034722B" w:rsidP="00CB6881">
      <w:pPr>
        <w:pStyle w:val="Doc-title"/>
        <w:rPr>
          <w:lang w:val="en-GB"/>
        </w:rPr>
      </w:pPr>
      <w:hyperlink r:id="rId12" w:tooltip="C:Usersmtk65284Documents3GPPtsg_ranWG2_RL2TSGR2_119bis-eDocsR2-2210636.zip" w:history="1">
        <w:r w:rsidR="00CB6881" w:rsidRPr="00E22958">
          <w:rPr>
            <w:rStyle w:val="Hyperlink"/>
            <w:lang w:val="en-GB"/>
          </w:rPr>
          <w:t>R2-2210636</w:t>
        </w:r>
      </w:hyperlink>
      <w:r w:rsidR="00CB6881" w:rsidRPr="00E22958">
        <w:rPr>
          <w:lang w:val="en-GB"/>
        </w:rPr>
        <w:tab/>
        <w:t>Work plan for Rel18 WI on Enhancement of NR Dynamic spectrum sharing (DSS)</w:t>
      </w:r>
      <w:r w:rsidR="00CB6881" w:rsidRPr="00E22958">
        <w:rPr>
          <w:lang w:val="en-GB"/>
        </w:rPr>
        <w:tab/>
        <w:t>Ericsson</w:t>
      </w:r>
      <w:r w:rsidR="00CB6881" w:rsidRPr="00E22958">
        <w:rPr>
          <w:lang w:val="en-GB"/>
        </w:rPr>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Pr="00E22958" w:rsidRDefault="00CB6881" w:rsidP="00DC7D99">
      <w:pPr>
        <w:pStyle w:val="BodyText"/>
        <w:spacing w:before="120"/>
        <w:rPr>
          <w:sz w:val="20"/>
          <w:szCs w:val="20"/>
          <w:lang w:val="en-GB"/>
        </w:rPr>
      </w:pPr>
      <w:r w:rsidRPr="00E22958">
        <w:rPr>
          <w:sz w:val="20"/>
          <w:szCs w:val="20"/>
          <w:lang w:val="en-GB"/>
        </w:rPr>
        <w:t>The rapporteur of WI</w:t>
      </w:r>
      <w:r w:rsidR="000131E3" w:rsidRPr="00E22958">
        <w:rPr>
          <w:sz w:val="20"/>
          <w:szCs w:val="20"/>
          <w:lang w:val="en-GB"/>
        </w:rPr>
        <w:t xml:space="preserve"> (Ericsson)</w:t>
      </w:r>
      <w:r w:rsidRPr="00E22958">
        <w:rPr>
          <w:sz w:val="20"/>
          <w:szCs w:val="20"/>
          <w:lang w:val="en-GB"/>
        </w:rPr>
        <w:t xml:space="preserve"> has provided the work plan for Rel-18 DSS, the RAN2 work plan is copied/pasted below: </w:t>
      </w:r>
    </w:p>
    <w:p w14:paraId="213A8C0A" w14:textId="66C10AC2" w:rsidR="00CB6881" w:rsidRPr="00CB6881" w:rsidRDefault="00CB6881" w:rsidP="00DC7D99">
      <w:pPr>
        <w:pStyle w:val="BodyText"/>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TableGrid"/>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rsidRPr="00E22958"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Pr="00E22958" w:rsidRDefault="00CB6881" w:rsidP="00AF6823">
            <w:pPr>
              <w:rPr>
                <w:lang w:val="en-GB"/>
              </w:rPr>
            </w:pPr>
            <w:r w:rsidRPr="00E22958">
              <w:rPr>
                <w:lang w:val="en-GB"/>
              </w:rPr>
              <w:t>Support for two overlapping CRS rate matching patterns</w:t>
            </w:r>
          </w:p>
          <w:p w14:paraId="3E5FC5AB" w14:textId="77777777" w:rsidR="00CB6881" w:rsidRPr="00CA200B" w:rsidRDefault="00CB6881" w:rsidP="00CB6881">
            <w:pPr>
              <w:pStyle w:val="ListParagraph"/>
              <w:numPr>
                <w:ilvl w:val="0"/>
                <w:numId w:val="32"/>
              </w:numPr>
              <w:overflowPunct w:val="0"/>
              <w:autoSpaceDE w:val="0"/>
              <w:autoSpaceDN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E22958" w:rsidRDefault="00CB6881" w:rsidP="00AF6823">
            <w:pPr>
              <w:rPr>
                <w:bCs/>
                <w:lang w:val="en-GB"/>
              </w:rPr>
            </w:pPr>
          </w:p>
        </w:tc>
      </w:tr>
      <w:tr w:rsidR="00CB6881" w:rsidRPr="00E22958"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Pr="00E22958" w:rsidRDefault="00CB6881" w:rsidP="00AF6823">
            <w:pPr>
              <w:rPr>
                <w:lang w:val="en-GB"/>
              </w:rPr>
            </w:pPr>
            <w:r w:rsidRPr="00E22958">
              <w:rPr>
                <w:lang w:val="en-GB"/>
              </w:rPr>
              <w:t>Support for two overlapping CRS rate matching patterns</w:t>
            </w:r>
          </w:p>
          <w:p w14:paraId="6BD07481" w14:textId="77777777" w:rsidR="00CB6881" w:rsidRPr="00CA200B" w:rsidRDefault="00CB6881" w:rsidP="00CB6881">
            <w:pPr>
              <w:pStyle w:val="ListParagraph"/>
              <w:numPr>
                <w:ilvl w:val="0"/>
                <w:numId w:val="32"/>
              </w:numPr>
              <w:overflowPunct w:val="0"/>
              <w:autoSpaceDE w:val="0"/>
              <w:autoSpaceDN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Pr="00E22958" w:rsidRDefault="00CB6881" w:rsidP="00AF6823">
            <w:pPr>
              <w:rPr>
                <w:lang w:val="en-GB"/>
              </w:rPr>
            </w:pPr>
          </w:p>
          <w:p w14:paraId="59E69C7E" w14:textId="77777777" w:rsidR="00CB6881" w:rsidRPr="00E22958" w:rsidRDefault="00CB6881" w:rsidP="00AF6823">
            <w:pPr>
              <w:rPr>
                <w:bCs/>
                <w:lang w:val="en-GB"/>
              </w:rPr>
            </w:pPr>
            <w:r w:rsidRPr="00E22958">
              <w:rPr>
                <w:lang w:val="en-GB"/>
              </w:rPr>
              <w:t xml:space="preserve">Note: RAN2 may eventually also handle additional RAN2 impacts at a later stage e.g. RRC parameters provided by RAN1 for this WI towards the end of the release, as usual.   </w:t>
            </w:r>
          </w:p>
        </w:tc>
      </w:tr>
    </w:tbl>
    <w:p w14:paraId="6BFE0714" w14:textId="235BFBEA" w:rsidR="00CB6881" w:rsidRPr="00E22958" w:rsidRDefault="00CB6881" w:rsidP="00CB6881">
      <w:pPr>
        <w:pStyle w:val="BodyText"/>
        <w:spacing w:before="120"/>
        <w:rPr>
          <w:sz w:val="20"/>
          <w:szCs w:val="20"/>
          <w:lang w:val="en-GB"/>
        </w:rPr>
      </w:pPr>
      <w:r w:rsidRPr="00E22958">
        <w:rPr>
          <w:sz w:val="20"/>
          <w:szCs w:val="20"/>
          <w:lang w:val="en-GB"/>
        </w:rPr>
        <w:t xml:space="preserve">Companies are invited to show your views to the </w:t>
      </w:r>
      <w:r w:rsidR="00B01BB5" w:rsidRPr="00E22958">
        <w:rPr>
          <w:sz w:val="20"/>
          <w:szCs w:val="20"/>
          <w:lang w:val="en-GB"/>
        </w:rPr>
        <w:t xml:space="preserve">RAN2 </w:t>
      </w:r>
      <w:r w:rsidRPr="00E22958">
        <w:rPr>
          <w:sz w:val="20"/>
          <w:szCs w:val="20"/>
          <w:lang w:val="en-GB"/>
        </w:rPr>
        <w:t>work plan.</w:t>
      </w:r>
    </w:p>
    <w:p w14:paraId="1A64F0ED" w14:textId="198A018C" w:rsidR="005C6D5C" w:rsidRPr="00E22958" w:rsidRDefault="00A96FEE" w:rsidP="00773EF0">
      <w:pPr>
        <w:pStyle w:val="BodyText"/>
        <w:rPr>
          <w:b/>
          <w:sz w:val="20"/>
          <w:szCs w:val="20"/>
          <w:lang w:val="en-GB"/>
        </w:rPr>
      </w:pPr>
      <w:r w:rsidRPr="00E22958">
        <w:rPr>
          <w:b/>
          <w:sz w:val="20"/>
          <w:szCs w:val="20"/>
          <w:lang w:val="en-GB"/>
        </w:rPr>
        <w:t>Q</w:t>
      </w:r>
      <w:r w:rsidR="00EE3067" w:rsidRPr="00E22958">
        <w:rPr>
          <w:b/>
          <w:sz w:val="20"/>
          <w:szCs w:val="20"/>
          <w:lang w:val="en-GB"/>
        </w:rPr>
        <w:t>1</w:t>
      </w:r>
      <w:r w:rsidRPr="00E22958">
        <w:rPr>
          <w:b/>
          <w:sz w:val="20"/>
          <w:szCs w:val="20"/>
          <w:lang w:val="en-GB"/>
        </w:rPr>
        <w:t xml:space="preserve">: Do companies agree with </w:t>
      </w:r>
      <w:r w:rsidR="00CB6881" w:rsidRPr="00E22958">
        <w:rPr>
          <w:b/>
          <w:sz w:val="20"/>
          <w:szCs w:val="20"/>
          <w:lang w:val="en-GB"/>
        </w:rPr>
        <w:t>RAN2 work plan in R2-2210636</w:t>
      </w:r>
      <w:r w:rsidRPr="00E22958">
        <w:rPr>
          <w:b/>
          <w:sz w:val="20"/>
          <w:szCs w:val="20"/>
          <w:lang w:val="en-GB"/>
        </w:rPr>
        <w:t>?</w:t>
      </w:r>
    </w:p>
    <w:tbl>
      <w:tblPr>
        <w:tblStyle w:val="TableGrid"/>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BodyText"/>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rsidRPr="00E22958"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E22958" w:rsidRDefault="0064377A" w:rsidP="0064377A">
            <w:pPr>
              <w:spacing w:afterLines="30" w:after="72"/>
              <w:rPr>
                <w:rFonts w:ascii="Arial" w:hAnsi="Arial" w:cs="Arial"/>
                <w:lang w:val="en-GB"/>
              </w:rPr>
            </w:pPr>
            <w:r w:rsidRPr="00E22958">
              <w:rPr>
                <w:rFonts w:ascii="Arial" w:hAnsi="Arial" w:cs="Arial"/>
                <w:lang w:val="en-GB"/>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rsidRPr="00E22958"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lastRenderedPageBreak/>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E22958" w:rsidRDefault="005107F2" w:rsidP="000131E3">
            <w:pPr>
              <w:spacing w:afterLines="30" w:after="72"/>
              <w:rPr>
                <w:rFonts w:ascii="Arial" w:hAnsi="Arial" w:cs="Arial"/>
                <w:lang w:val="en-GB"/>
              </w:rPr>
            </w:pPr>
            <w:r w:rsidRPr="00E22958">
              <w:rPr>
                <w:rFonts w:ascii="Arial" w:hAnsi="Arial" w:cs="Arial"/>
                <w:lang w:val="en-GB"/>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rsidRPr="00873245" w14:paraId="68A880B0" w14:textId="77777777" w:rsidTr="0064377A">
        <w:tc>
          <w:tcPr>
            <w:tcW w:w="1965" w:type="dxa"/>
            <w:vAlign w:val="center"/>
          </w:tcPr>
          <w:p w14:paraId="76433219" w14:textId="5C609532"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AE5F115" w14:textId="6BC931F5"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325E59D1" w14:textId="22A13670" w:rsidR="00E87272" w:rsidRPr="00873245" w:rsidRDefault="00873245" w:rsidP="00E87272">
            <w:pPr>
              <w:spacing w:afterLines="30" w:after="72"/>
              <w:rPr>
                <w:rFonts w:ascii="Arial" w:hAnsi="Arial" w:cs="Arial"/>
                <w:lang w:val="en-GB"/>
              </w:rPr>
            </w:pPr>
            <w:r w:rsidRPr="00873245">
              <w:rPr>
                <w:rFonts w:ascii="Arial" w:hAnsi="Arial" w:cs="Arial"/>
                <w:lang w:val="en-GB"/>
              </w:rPr>
              <w:t>This looks quite good. W</w:t>
            </w:r>
            <w:r>
              <w:rPr>
                <w:rFonts w:ascii="Arial" w:hAnsi="Arial" w:cs="Arial"/>
                <w:lang w:val="en-GB"/>
              </w:rPr>
              <w:t xml:space="preserve">e should not though that although RAN1 has no more TU on this they still have some </w:t>
            </w:r>
            <w:r w:rsidR="007C3260">
              <w:rPr>
                <w:rFonts w:ascii="Arial" w:hAnsi="Arial" w:cs="Arial"/>
                <w:lang w:val="en-GB"/>
              </w:rPr>
              <w:t xml:space="preserve">work to be done e.g. about </w:t>
            </w:r>
            <w:proofErr w:type="spellStart"/>
            <w:r w:rsidR="007C3260">
              <w:rPr>
                <w:rFonts w:ascii="Arial" w:hAnsi="Arial" w:cs="Arial"/>
                <w:lang w:val="en-GB"/>
              </w:rPr>
              <w:t>signaling</w:t>
            </w:r>
            <w:proofErr w:type="spellEnd"/>
            <w:r w:rsidR="007C3260">
              <w:rPr>
                <w:rFonts w:ascii="Arial" w:hAnsi="Arial" w:cs="Arial"/>
                <w:lang w:val="en-GB"/>
              </w:rPr>
              <w:t xml:space="preserve"> parameters as well as capabilities. We should expect some more inputs on those from RAN1 in coming meeting(s).</w:t>
            </w:r>
          </w:p>
        </w:tc>
      </w:tr>
      <w:tr w:rsidR="00983A19" w:rsidRPr="00873245" w14:paraId="0225C470" w14:textId="77777777" w:rsidTr="0064377A">
        <w:tc>
          <w:tcPr>
            <w:tcW w:w="1965" w:type="dxa"/>
            <w:vAlign w:val="center"/>
          </w:tcPr>
          <w:p w14:paraId="6EE6F11E" w14:textId="674D9E2A" w:rsidR="00983A19" w:rsidRDefault="00983A19" w:rsidP="00E87272">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2CBD0043" w14:textId="6993B614" w:rsidR="00983A19" w:rsidRDefault="00983A19"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69BFE7A0" w14:textId="77777777" w:rsidR="00983A19" w:rsidRPr="00873245" w:rsidRDefault="00983A19" w:rsidP="00E87272">
            <w:pPr>
              <w:spacing w:afterLines="30" w:after="72"/>
              <w:rPr>
                <w:rFonts w:ascii="Arial" w:hAnsi="Arial" w:cs="Arial"/>
                <w:lang w:val="en-GB"/>
              </w:rPr>
            </w:pPr>
          </w:p>
        </w:tc>
      </w:tr>
    </w:tbl>
    <w:p w14:paraId="77925667" w14:textId="37911846" w:rsidR="00773EF0" w:rsidRPr="00873245" w:rsidRDefault="00773EF0" w:rsidP="006B4E9D">
      <w:pPr>
        <w:pStyle w:val="BodyText"/>
        <w:rPr>
          <w:lang w:val="en-GB"/>
        </w:rPr>
      </w:pPr>
    </w:p>
    <w:p w14:paraId="716AB124" w14:textId="4935BC8D" w:rsidR="00CB6881" w:rsidRDefault="00CB6881" w:rsidP="00CB6881">
      <w:pPr>
        <w:pStyle w:val="Heading2"/>
      </w:pPr>
      <w:r>
        <w:t>Two overlapping LTE-CRS patterns</w:t>
      </w:r>
    </w:p>
    <w:p w14:paraId="36025E06" w14:textId="521116C5" w:rsidR="00317159" w:rsidRPr="00E22958" w:rsidRDefault="00317159" w:rsidP="00317159">
      <w:pPr>
        <w:spacing w:before="60" w:afterLines="50" w:after="120"/>
        <w:rPr>
          <w:rFonts w:ascii="Arial" w:hAnsi="Arial" w:cs="Times New Roman"/>
          <w:noProof/>
          <w:sz w:val="20"/>
          <w:lang w:val="en-GB"/>
        </w:rPr>
      </w:pPr>
      <w:r w:rsidRPr="00E22958">
        <w:rPr>
          <w:rFonts w:ascii="Arial" w:hAnsi="Arial" w:cs="Times New Roman"/>
          <w:noProof/>
          <w:sz w:val="20"/>
          <w:lang w:val="en-GB"/>
        </w:rPr>
        <w:t xml:space="preserve">Regarding the objective on two overlapping LTE-CRS patterns, RAN2 receives the following LS from RAN1. </w:t>
      </w:r>
    </w:p>
    <w:p w14:paraId="13DDE57F" w14:textId="77777777" w:rsidR="00317159" w:rsidRPr="00E22958" w:rsidRDefault="0034722B" w:rsidP="00317159">
      <w:pPr>
        <w:pStyle w:val="Doc-title"/>
        <w:rPr>
          <w:lang w:val="en-GB"/>
        </w:rPr>
      </w:pPr>
      <w:hyperlink r:id="rId13" w:tooltip="C:Usersmtk65284Documents3GPPtsg_ranWG2_RL2TSGR2_119bis-eDocsR2-2209314.zip" w:history="1">
        <w:r w:rsidR="00317159" w:rsidRPr="00E22958">
          <w:rPr>
            <w:rStyle w:val="Hyperlink"/>
            <w:lang w:val="en-GB"/>
          </w:rPr>
          <w:t>R2-2209314</w:t>
        </w:r>
      </w:hyperlink>
      <w:r w:rsidR="00317159" w:rsidRPr="00E22958">
        <w:rPr>
          <w:lang w:val="en-GB"/>
        </w:rPr>
        <w:tab/>
        <w:t>LS to RAN2 on two overlapping LTE-CRS patterns in Rel-18 DSS (R1-2208194; contact: ZTE)</w:t>
      </w:r>
      <w:r w:rsidR="00317159" w:rsidRPr="00E22958">
        <w:rPr>
          <w:lang w:val="en-GB"/>
        </w:rPr>
        <w:tab/>
        <w:t>RAN1</w:t>
      </w:r>
      <w:r w:rsidR="00317159" w:rsidRPr="00E22958">
        <w:rPr>
          <w:lang w:val="en-GB"/>
        </w:rPr>
        <w:tab/>
        <w:t>LS in</w:t>
      </w:r>
      <w:r w:rsidR="00317159" w:rsidRPr="00E22958">
        <w:rPr>
          <w:lang w:val="en-GB"/>
        </w:rPr>
        <w:tab/>
        <w:t>Rel-18</w:t>
      </w:r>
      <w:r w:rsidR="00317159" w:rsidRPr="00E22958">
        <w:rPr>
          <w:lang w:val="en-GB"/>
        </w:rPr>
        <w:tab/>
        <w:t>NR_DSS_enh</w:t>
      </w:r>
      <w:r w:rsidR="00317159" w:rsidRPr="00E22958">
        <w:rPr>
          <w:lang w:val="en-GB"/>
        </w:rPr>
        <w:tab/>
        <w:t>To:RAN2</w:t>
      </w:r>
    </w:p>
    <w:p w14:paraId="4661F284" w14:textId="4D89B736" w:rsidR="00317159" w:rsidRPr="00E22958" w:rsidRDefault="0080791A" w:rsidP="0080791A">
      <w:pPr>
        <w:spacing w:before="120" w:afterLines="50" w:after="120"/>
        <w:rPr>
          <w:rStyle w:val="Hyperlink"/>
          <w:rFonts w:ascii="Arial" w:hAnsi="Arial" w:cs="Times New Roman"/>
          <w:noProof/>
          <w:color w:val="auto"/>
          <w:sz w:val="20"/>
          <w:u w:val="none"/>
          <w:lang w:val="en-GB"/>
        </w:rPr>
      </w:pPr>
      <w:r w:rsidRPr="00E22958">
        <w:rPr>
          <w:rFonts w:ascii="Arial" w:hAnsi="Arial" w:cs="Times New Roman"/>
          <w:noProof/>
          <w:sz w:val="20"/>
          <w:lang w:val="en-GB"/>
        </w:rPr>
        <w:t xml:space="preserve">This LS includes the RAN1 agreements made on two overlapping LTE-CRS patterns and their expected RAN2 spec changes, based on the LS, companies provided draft CRs/TPs. </w:t>
      </w:r>
    </w:p>
    <w:p w14:paraId="7028370C" w14:textId="3F5F4EE1" w:rsidR="00CB6881" w:rsidRPr="00E22958" w:rsidRDefault="0034722B" w:rsidP="00CB6881">
      <w:pPr>
        <w:pStyle w:val="Doc-title"/>
        <w:rPr>
          <w:lang w:val="en-GB"/>
        </w:rPr>
      </w:pPr>
      <w:hyperlink r:id="rId14" w:tooltip="C:Usersmtk65284Documents3GPPtsg_ranWG2_RL2TSGR2_119bis-eDocsR2-2210297.zip" w:history="1">
        <w:r w:rsidR="00CB6881" w:rsidRPr="00E22958">
          <w:rPr>
            <w:rStyle w:val="Hyperlink"/>
            <w:lang w:val="en-GB"/>
          </w:rPr>
          <w:t>R2-2210297</w:t>
        </w:r>
      </w:hyperlink>
      <w:r w:rsidR="00CB6881" w:rsidRPr="00E22958">
        <w:rPr>
          <w:lang w:val="en-GB"/>
        </w:rPr>
        <w:tab/>
        <w:t>Discussion on two overlapping LTE-CRS patterns in Rel-18 DSS</w:t>
      </w:r>
      <w:r w:rsidR="00CB6881" w:rsidRPr="00E22958">
        <w:rPr>
          <w:lang w:val="en-GB"/>
        </w:rPr>
        <w:tab/>
        <w:t>ZTE Corporation, Sanechips, Ericsson</w:t>
      </w:r>
      <w:r w:rsidR="00CB6881" w:rsidRPr="00E22958">
        <w:rPr>
          <w:lang w:val="en-GB"/>
        </w:rPr>
        <w:tab/>
        <w:t>discussion</w:t>
      </w:r>
      <w:r w:rsidR="00CB6881" w:rsidRPr="00E22958">
        <w:rPr>
          <w:lang w:val="en-GB"/>
        </w:rPr>
        <w:tab/>
        <w:t>Rel-18</w:t>
      </w:r>
      <w:r w:rsidR="00CB6881" w:rsidRPr="00E22958">
        <w:rPr>
          <w:lang w:val="en-GB"/>
        </w:rPr>
        <w:tab/>
        <w:t>NR_DSS_enh-Core</w:t>
      </w:r>
    </w:p>
    <w:p w14:paraId="51D4B44E" w14:textId="77777777" w:rsidR="00CB6881" w:rsidRPr="00E22958" w:rsidRDefault="0034722B" w:rsidP="00CB6881">
      <w:pPr>
        <w:pStyle w:val="Doc-title"/>
        <w:rPr>
          <w:lang w:val="en-GB"/>
        </w:rPr>
      </w:pPr>
      <w:hyperlink r:id="rId15" w:tooltip="C:Usersmtk65284Documents3GPPtsg_ranWG2_RL2TSGR2_119bis-eDocsR2-2210586.zip" w:history="1">
        <w:r w:rsidR="00CB6881" w:rsidRPr="00E22958">
          <w:rPr>
            <w:rStyle w:val="Hyperlink"/>
            <w:lang w:val="en-GB"/>
          </w:rPr>
          <w:t>R2-2210586</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Rel-16</w:t>
      </w:r>
      <w:r w:rsidR="00CB6881" w:rsidRPr="00E22958">
        <w:rPr>
          <w:lang w:val="en-GB"/>
        </w:rPr>
        <w:tab/>
        <w:t>38.306</w:t>
      </w:r>
      <w:r w:rsidR="00CB6881" w:rsidRPr="00E22958">
        <w:rPr>
          <w:lang w:val="en-GB"/>
        </w:rPr>
        <w:tab/>
        <w:t>16.10.0</w:t>
      </w:r>
      <w:r w:rsidR="00CB6881" w:rsidRPr="00E22958">
        <w:rPr>
          <w:lang w:val="en-GB"/>
        </w:rPr>
        <w:tab/>
        <w:t>0818</w:t>
      </w:r>
      <w:r w:rsidR="00CB6881" w:rsidRPr="00E22958">
        <w:rPr>
          <w:lang w:val="en-GB"/>
        </w:rPr>
        <w:tab/>
        <w:t>-</w:t>
      </w:r>
      <w:r w:rsidR="00CB6881" w:rsidRPr="00E22958">
        <w:rPr>
          <w:lang w:val="en-GB"/>
        </w:rPr>
        <w:tab/>
        <w:t>F</w:t>
      </w:r>
      <w:r w:rsidR="00CB6881" w:rsidRPr="00E22958">
        <w:rPr>
          <w:lang w:val="en-GB"/>
        </w:rPr>
        <w:tab/>
        <w:t>TEI16</w:t>
      </w:r>
    </w:p>
    <w:p w14:paraId="6815F25E" w14:textId="77777777" w:rsidR="00CB6881" w:rsidRPr="00E22958" w:rsidRDefault="0034722B" w:rsidP="00CB6881">
      <w:pPr>
        <w:pStyle w:val="Doc-title"/>
        <w:rPr>
          <w:lang w:val="en-GB"/>
        </w:rPr>
      </w:pPr>
      <w:hyperlink r:id="rId16" w:tooltip="C:Usersmtk65284Documents3GPPtsg_ranWG2_RL2TSGR2_119bis-eDocsR2-2210587.zip" w:history="1">
        <w:r w:rsidR="00CB6881" w:rsidRPr="00E22958">
          <w:rPr>
            <w:rStyle w:val="Hyperlink"/>
            <w:lang w:val="en-GB"/>
          </w:rPr>
          <w:t>R2-2210587</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Rel-17</w:t>
      </w:r>
      <w:r w:rsidR="00CB6881" w:rsidRPr="00E22958">
        <w:rPr>
          <w:lang w:val="en-GB"/>
        </w:rPr>
        <w:tab/>
        <w:t>38.306</w:t>
      </w:r>
      <w:r w:rsidR="00CB6881" w:rsidRPr="00E22958">
        <w:rPr>
          <w:lang w:val="en-GB"/>
        </w:rPr>
        <w:tab/>
        <w:t>17.2.0</w:t>
      </w:r>
      <w:r w:rsidR="00CB6881" w:rsidRPr="00E22958">
        <w:rPr>
          <w:lang w:val="en-GB"/>
        </w:rPr>
        <w:tab/>
        <w:t>0819</w:t>
      </w:r>
      <w:r w:rsidR="00CB6881" w:rsidRPr="00E22958">
        <w:rPr>
          <w:lang w:val="en-GB"/>
        </w:rPr>
        <w:tab/>
        <w:t>-</w:t>
      </w:r>
      <w:r w:rsidR="00CB6881" w:rsidRPr="00E22958">
        <w:rPr>
          <w:lang w:val="en-GB"/>
        </w:rPr>
        <w:tab/>
        <w:t>A</w:t>
      </w:r>
      <w:r w:rsidR="00CB6881" w:rsidRPr="00E22958">
        <w:rPr>
          <w:lang w:val="en-GB"/>
        </w:rPr>
        <w:tab/>
        <w:t>TEI16</w:t>
      </w:r>
    </w:p>
    <w:p w14:paraId="234D5E2A" w14:textId="77777777" w:rsidR="0080791A" w:rsidRPr="00E22958" w:rsidRDefault="0080791A" w:rsidP="006B4E9D">
      <w:pPr>
        <w:pStyle w:val="BodyText"/>
        <w:rPr>
          <w:lang w:val="en-GB"/>
        </w:rPr>
      </w:pPr>
    </w:p>
    <w:p w14:paraId="558FAED0" w14:textId="65467435" w:rsidR="0015061C" w:rsidRDefault="0015061C" w:rsidP="0015061C">
      <w:pPr>
        <w:pStyle w:val="Heading3"/>
      </w:pPr>
      <w:r>
        <w:t>TS 38.331 CR</w:t>
      </w:r>
    </w:p>
    <w:p w14:paraId="08055C37" w14:textId="61996175" w:rsidR="00CB6881" w:rsidRPr="00E22958" w:rsidRDefault="0080791A" w:rsidP="006B4E9D">
      <w:pPr>
        <w:pStyle w:val="BodyText"/>
        <w:rPr>
          <w:lang w:val="en-GB"/>
        </w:rPr>
      </w:pPr>
      <w:r w:rsidRPr="00E22958">
        <w:rPr>
          <w:rFonts w:hint="eastAsia"/>
          <w:lang w:val="en-GB"/>
        </w:rPr>
        <w:t>I</w:t>
      </w:r>
      <w:r w:rsidRPr="00E22958">
        <w:rPr>
          <w:lang w:val="en-GB"/>
        </w:rPr>
        <w:t>n R2-2210297, it proposes the following changes to Rel-18 TS 38.331:</w:t>
      </w:r>
    </w:p>
    <w:p w14:paraId="0FF753EC" w14:textId="192DBC07" w:rsidR="0080791A" w:rsidRPr="00E22958" w:rsidRDefault="0080791A" w:rsidP="006B4E9D">
      <w:pPr>
        <w:pStyle w:val="BodyText"/>
        <w:rPr>
          <w:lang w:val="en-GB"/>
        </w:rPr>
      </w:pPr>
      <w:r w:rsidRPr="00E22958">
        <w:rPr>
          <w:rFonts w:hint="eastAsia"/>
          <w:color w:val="0070C0"/>
          <w:lang w:val="en-GB"/>
        </w:rPr>
        <w:t>#</w:t>
      </w:r>
      <w:r w:rsidRPr="00E22958">
        <w:rPr>
          <w:color w:val="0070C0"/>
          <w:lang w:val="en-GB"/>
        </w:rPr>
        <w:t>Change 1</w:t>
      </w:r>
      <w:r w:rsidRPr="00E22958">
        <w:rPr>
          <w:lang w:val="en-GB"/>
        </w:rPr>
        <w:t xml:space="preserve">: </w:t>
      </w:r>
      <w:r w:rsidR="000131E3" w:rsidRPr="00E22958">
        <w:rPr>
          <w:lang w:val="en-GB"/>
        </w:rPr>
        <w:t>I</w:t>
      </w:r>
      <w:r w:rsidRPr="00E22958">
        <w:rPr>
          <w:lang w:val="en-GB"/>
        </w:rPr>
        <w:t>ntroduc</w:t>
      </w:r>
      <w:r w:rsidR="000131E3" w:rsidRPr="00E22958">
        <w:rPr>
          <w:lang w:val="en-GB"/>
        </w:rPr>
        <w:t>e</w:t>
      </w:r>
      <w:r w:rsidRPr="00E22958">
        <w:rPr>
          <w:lang w:val="en-GB"/>
        </w:rPr>
        <w:t xml:space="preserve"> </w:t>
      </w:r>
      <w:r w:rsidRPr="00E22958">
        <w:rPr>
          <w:i/>
          <w:lang w:val="en-GB"/>
        </w:rPr>
        <w:t>lte-CRS-PatternList3-r18</w:t>
      </w:r>
      <w:r w:rsidRPr="00E22958">
        <w:rPr>
          <w:lang w:val="en-GB"/>
        </w:rPr>
        <w:t xml:space="preserve"> and </w:t>
      </w:r>
      <w:r w:rsidRPr="00E22958">
        <w:rPr>
          <w:i/>
          <w:lang w:val="en-GB"/>
        </w:rPr>
        <w:t>lte-CRS-PatternList4-r18</w:t>
      </w:r>
      <w:r w:rsidRPr="00E22958">
        <w:rPr>
          <w:lang w:val="en-GB"/>
        </w:rPr>
        <w:t xml:space="preserve"> to </w:t>
      </w:r>
      <w:proofErr w:type="spellStart"/>
      <w:r w:rsidRPr="00E22958">
        <w:rPr>
          <w:i/>
          <w:lang w:val="en-GB"/>
        </w:rPr>
        <w:t>ServingCellConfig</w:t>
      </w:r>
      <w:proofErr w:type="spellEnd"/>
      <w:r w:rsidRPr="00E22958">
        <w:rPr>
          <w:i/>
          <w:lang w:val="en-GB"/>
        </w:rPr>
        <w:t xml:space="preserve">, </w:t>
      </w:r>
      <w:r w:rsidRPr="00E22958">
        <w:rPr>
          <w:lang w:val="en-GB"/>
        </w:rPr>
        <w:t>add corresponding field description.</w:t>
      </w:r>
    </w:p>
    <w:p w14:paraId="7CDB783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val="en-GB" w:eastAsia="en-GB"/>
        </w:rPr>
      </w:pPr>
      <w:r w:rsidRPr="00E22958">
        <w:rPr>
          <w:rFonts w:ascii="Courier New" w:eastAsia="Times New Roman" w:hAnsi="Courier New"/>
          <w:noProof/>
          <w:sz w:val="16"/>
          <w:lang w:val="en-GB" w:eastAsia="en-GB"/>
        </w:rPr>
        <w:t xml:space="preserve">ServingCellConfig ::=               </w:t>
      </w:r>
      <w:r w:rsidRPr="00E22958">
        <w:rPr>
          <w:rFonts w:ascii="Courier New" w:eastAsia="Times New Roman" w:hAnsi="Courier New"/>
          <w:noProof/>
          <w:color w:val="993366"/>
          <w:sz w:val="16"/>
          <w:lang w:val="en-GB" w:eastAsia="en-GB"/>
        </w:rPr>
        <w:t>SEQUENCE</w:t>
      </w:r>
      <w:r w:rsidRPr="00E22958">
        <w:rPr>
          <w:rFonts w:ascii="Courier New" w:eastAsia="Times New Roman" w:hAnsi="Courier New"/>
          <w:noProof/>
          <w:sz w:val="16"/>
          <w:lang w:val="en-GB" w:eastAsia="en-GB"/>
        </w:rPr>
        <w:t xml:space="preserve"> {</w:t>
      </w:r>
    </w:p>
    <w:p w14:paraId="6CC6F0AE"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54ECB8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lte-CRS-PatternList1-r16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5AE2075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lte-CRS-PatternList2-r16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08FEB45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252CF652" w14:textId="2BAF8E9C"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F2873D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val="en-GB"/>
        </w:rPr>
      </w:pPr>
    </w:p>
    <w:p w14:paraId="28D9DB94" w14:textId="2E5933E4"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DengXian" w:hAnsi="Courier New"/>
          <w:noProof/>
          <w:sz w:val="16"/>
          <w:lang w:val="en-GB"/>
        </w:rPr>
      </w:pPr>
      <w:ins w:id="3" w:author="ZTE" w:date="2022-09-27T22:26:00Z">
        <w:r w:rsidRPr="00E22958">
          <w:rPr>
            <w:rFonts w:ascii="Courier New" w:eastAsia="DengXian" w:hAnsi="Courier New" w:hint="eastAsia"/>
            <w:noProof/>
            <w:sz w:val="16"/>
            <w:lang w:val="en-GB"/>
          </w:rPr>
          <w:t xml:space="preserve"> </w:t>
        </w:r>
        <w:r w:rsidRPr="00E22958">
          <w:rPr>
            <w:rFonts w:ascii="Courier New" w:eastAsia="DengXian" w:hAnsi="Courier New"/>
            <w:noProof/>
            <w:sz w:val="16"/>
            <w:lang w:val="en-GB"/>
          </w:rPr>
          <w:t xml:space="preserve">    [[,</w:t>
        </w:r>
      </w:ins>
    </w:p>
    <w:p w14:paraId="48C98D63"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val="en-GB" w:eastAsia="en-GB"/>
        </w:rPr>
      </w:pPr>
      <w:ins w:id="5" w:author="ZTE" w:date="2022-09-27T22:27:00Z">
        <w:r w:rsidRPr="00E22958">
          <w:rPr>
            <w:rFonts w:ascii="Courier New" w:eastAsia="Times New Roman" w:hAnsi="Courier New"/>
            <w:noProof/>
            <w:sz w:val="16"/>
            <w:lang w:val="en-GB" w:eastAsia="en-GB"/>
          </w:rPr>
          <w:t xml:space="preserve">    lte-CRS-PatternList</w:t>
        </w:r>
      </w:ins>
      <w:ins w:id="6" w:author="ZTE" w:date="2022-09-28T10:11:00Z">
        <w:r w:rsidRPr="00E22958">
          <w:rPr>
            <w:rFonts w:ascii="Courier New" w:eastAsia="Times New Roman" w:hAnsi="Courier New"/>
            <w:noProof/>
            <w:sz w:val="16"/>
            <w:lang w:val="en-GB" w:eastAsia="en-GB"/>
          </w:rPr>
          <w:t>3</w:t>
        </w:r>
      </w:ins>
      <w:ins w:id="7"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7741F9E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val="en-GB" w:eastAsia="en-GB"/>
        </w:rPr>
      </w:pPr>
      <w:ins w:id="9" w:author="ZTE" w:date="2022-09-27T22:27:00Z">
        <w:r w:rsidRPr="00E22958">
          <w:rPr>
            <w:rFonts w:ascii="Courier New" w:eastAsia="Times New Roman" w:hAnsi="Courier New"/>
            <w:noProof/>
            <w:sz w:val="16"/>
            <w:lang w:val="en-GB" w:eastAsia="en-GB"/>
          </w:rPr>
          <w:t xml:space="preserve">    lte-CRS-PatternList</w:t>
        </w:r>
      </w:ins>
      <w:ins w:id="10" w:author="ZTE" w:date="2022-09-28T10:11:00Z">
        <w:r w:rsidRPr="00E22958">
          <w:rPr>
            <w:rFonts w:ascii="Courier New" w:eastAsia="Times New Roman" w:hAnsi="Courier New"/>
            <w:noProof/>
            <w:sz w:val="16"/>
            <w:lang w:val="en-GB" w:eastAsia="en-GB"/>
          </w:rPr>
          <w:t>4</w:t>
        </w:r>
      </w:ins>
      <w:ins w:id="11"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DengXian" w:hAnsi="Courier New"/>
          <w:noProof/>
          <w:sz w:val="16"/>
        </w:rPr>
      </w:pPr>
      <w:ins w:id="13" w:author="ZTE" w:date="2022-09-27T22:27:00Z">
        <w:r w:rsidRPr="00E22958">
          <w:rPr>
            <w:rFonts w:ascii="Courier New" w:eastAsia="DengXian" w:hAnsi="Courier New" w:hint="eastAsia"/>
            <w:noProof/>
            <w:sz w:val="16"/>
            <w:lang w:val="en-GB"/>
          </w:rPr>
          <w:lastRenderedPageBreak/>
          <w:t xml:space="preserve"> </w:t>
        </w:r>
        <w:r w:rsidRPr="00E22958">
          <w:rPr>
            <w:rFonts w:ascii="Courier New" w:eastAsia="DengXian" w:hAnsi="Courier New"/>
            <w:noProof/>
            <w:sz w:val="16"/>
            <w:lang w:val="en-GB"/>
          </w:rPr>
          <w:t xml:space="preserve">    </w:t>
        </w:r>
        <w:r w:rsidRPr="009844CD">
          <w:rPr>
            <w:rFonts w:ascii="Courier New" w:eastAsia="DengXian" w:hAnsi="Courier New"/>
            <w:noProof/>
            <w:sz w:val="16"/>
          </w:rPr>
          <w:t>]]</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BodyText"/>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E22958"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E22958" w:rsidRDefault="0080791A" w:rsidP="00AF6823">
            <w:pPr>
              <w:keepNext/>
              <w:keepLines/>
              <w:rPr>
                <w:ins w:id="15" w:author="ZTE" w:date="2022-09-27T22:28:00Z"/>
                <w:rFonts w:ascii="Arial" w:eastAsia="Times New Roman" w:hAnsi="Arial"/>
                <w:b/>
                <w:i/>
                <w:sz w:val="18"/>
                <w:lang w:val="en-GB" w:eastAsia="sv-SE"/>
              </w:rPr>
            </w:pPr>
            <w:ins w:id="16" w:author="ZTE" w:date="2022-09-27T22:28:00Z">
              <w:r w:rsidRPr="00E22958">
                <w:rPr>
                  <w:rFonts w:ascii="Arial" w:eastAsia="Times New Roman" w:hAnsi="Arial"/>
                  <w:b/>
                  <w:i/>
                  <w:sz w:val="18"/>
                  <w:lang w:val="en-GB" w:eastAsia="sv-SE"/>
                </w:rPr>
                <w:t>lte-CRS-PatternList3</w:t>
              </w:r>
            </w:ins>
          </w:p>
          <w:p w14:paraId="4C9E0E10" w14:textId="77777777" w:rsidR="0080791A" w:rsidRPr="00E22958" w:rsidRDefault="0080791A" w:rsidP="00AF6823">
            <w:pPr>
              <w:keepNext/>
              <w:keepLines/>
              <w:rPr>
                <w:ins w:id="17" w:author="ZTE" w:date="2022-09-27T22:28:00Z"/>
                <w:rFonts w:ascii="Arial" w:eastAsia="Times New Roman" w:hAnsi="Arial"/>
                <w:b/>
                <w:i/>
                <w:sz w:val="18"/>
                <w:lang w:val="en-GB" w:eastAsia="sv-SE"/>
              </w:rPr>
            </w:pPr>
            <w:ins w:id="18" w:author="ZTE" w:date="2022-09-27T22:28:00Z">
              <w:r w:rsidRPr="00E22958">
                <w:rPr>
                  <w:rFonts w:ascii="Arial" w:eastAsia="Times New Roman" w:hAnsi="Arial"/>
                  <w:sz w:val="18"/>
                  <w:lang w:val="en-GB"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ins>
            <w:proofErr w:type="spellEnd"/>
            <w:ins w:id="19" w:author="ZTE" w:date="2022-09-27T22:30:00Z">
              <w:r w:rsidRPr="00E22958">
                <w:rPr>
                  <w:rFonts w:ascii="Arial" w:eastAsia="Times New Roman" w:hAnsi="Arial"/>
                  <w:i/>
                  <w:sz w:val="18"/>
                  <w:lang w:val="en-GB" w:eastAsia="sv-SE"/>
                </w:rPr>
                <w:t>,</w:t>
              </w:r>
            </w:ins>
            <w:ins w:id="20" w:author="ZTE" w:date="2022-09-27T22:28:00Z">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lte-CRS-PatternList1</w:t>
              </w:r>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lte-CRS-PatternList2</w:t>
              </w:r>
              <w:r w:rsidRPr="00E22958">
                <w:rPr>
                  <w:rFonts w:ascii="Arial" w:eastAsia="Times New Roman" w:hAnsi="Arial"/>
                  <w:sz w:val="18"/>
                  <w:lang w:val="en-GB" w:eastAsia="sv-SE"/>
                </w:rPr>
                <w:t xml:space="preserve"> simultaneously.</w:t>
              </w:r>
            </w:ins>
          </w:p>
        </w:tc>
      </w:tr>
      <w:tr w:rsidR="0080791A" w:rsidRPr="00E22958"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E22958" w:rsidRDefault="0080791A" w:rsidP="00AF6823">
            <w:pPr>
              <w:keepNext/>
              <w:keepLines/>
              <w:rPr>
                <w:ins w:id="22" w:author="ZTE" w:date="2022-09-27T22:30:00Z"/>
                <w:rFonts w:ascii="Arial" w:eastAsia="Times New Roman" w:hAnsi="Arial"/>
                <w:b/>
                <w:i/>
                <w:sz w:val="18"/>
                <w:lang w:val="en-GB" w:eastAsia="sv-SE"/>
              </w:rPr>
            </w:pPr>
            <w:ins w:id="23" w:author="ZTE" w:date="2022-09-27T22:30:00Z">
              <w:r w:rsidRPr="00E22958">
                <w:rPr>
                  <w:rFonts w:ascii="Arial" w:eastAsia="Times New Roman" w:hAnsi="Arial"/>
                  <w:b/>
                  <w:i/>
                  <w:sz w:val="18"/>
                  <w:lang w:val="en-GB" w:eastAsia="sv-SE"/>
                </w:rPr>
                <w:t>lte-CRS-PatternList4</w:t>
              </w:r>
            </w:ins>
          </w:p>
          <w:p w14:paraId="73EBE96F" w14:textId="77777777" w:rsidR="0080791A" w:rsidRPr="00E22958" w:rsidRDefault="0080791A" w:rsidP="00AF6823">
            <w:pPr>
              <w:keepNext/>
              <w:keepLines/>
              <w:rPr>
                <w:ins w:id="24" w:author="ZTE" w:date="2022-09-27T22:28:00Z"/>
                <w:rFonts w:ascii="Arial" w:eastAsia="Times New Roman" w:hAnsi="Arial"/>
                <w:sz w:val="18"/>
                <w:lang w:val="en-GB" w:eastAsia="sv-SE"/>
              </w:rPr>
            </w:pPr>
            <w:ins w:id="25" w:author="ZTE" w:date="2022-09-27T22:31:00Z">
              <w:r w:rsidRPr="00E22958">
                <w:rPr>
                  <w:rFonts w:ascii="Arial" w:eastAsia="Times New Roman" w:hAnsi="Arial"/>
                  <w:sz w:val="18"/>
                  <w:lang w:val="en-GB"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The second LTE CRS pattern in this list shall be fully overlapping in frequency with the second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and so on. Network configures this field only if the field</w:t>
              </w:r>
              <w:r w:rsidRPr="00E22958">
                <w:rPr>
                  <w:rFonts w:ascii="Arial" w:eastAsia="Times New Roman" w:hAnsi="Arial"/>
                  <w:i/>
                  <w:sz w:val="18"/>
                  <w:lang w:val="en-GB" w:eastAsia="sv-SE"/>
                </w:rPr>
                <w:t xml:space="preserve">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proofErr w:type="spellEnd"/>
              <w:r w:rsidRPr="00E22958">
                <w:rPr>
                  <w:rFonts w:ascii="Arial" w:eastAsia="Times New Roman" w:hAnsi="Arial"/>
                  <w:sz w:val="18"/>
                  <w:lang w:val="en-GB" w:eastAsia="sv-SE"/>
                </w:rPr>
                <w:t xml:space="preserve"> is not configured and the field </w:t>
              </w:r>
              <w:r w:rsidRPr="00E22958">
                <w:rPr>
                  <w:rFonts w:ascii="Arial" w:eastAsia="Times New Roman" w:hAnsi="Arial"/>
                  <w:i/>
                  <w:sz w:val="18"/>
                  <w:lang w:val="en-GB" w:eastAsia="sv-SE"/>
                </w:rPr>
                <w:t>lte-CRS-PatternList3</w:t>
              </w:r>
              <w:r w:rsidRPr="00E22958">
                <w:rPr>
                  <w:rFonts w:ascii="Arial" w:eastAsia="Times New Roman" w:hAnsi="Arial"/>
                  <w:sz w:val="18"/>
                  <w:lang w:val="en-GB" w:eastAsia="sv-SE"/>
                </w:rPr>
                <w:t xml:space="preserve"> is configured.</w:t>
              </w:r>
            </w:ins>
          </w:p>
        </w:tc>
      </w:tr>
    </w:tbl>
    <w:p w14:paraId="1F2A9590" w14:textId="3FB8650B" w:rsidR="0015061C" w:rsidRPr="00E22958" w:rsidRDefault="0015061C" w:rsidP="006B4E9D">
      <w:pPr>
        <w:pStyle w:val="BodyText"/>
        <w:rPr>
          <w:lang w:val="en-GB"/>
        </w:rPr>
      </w:pPr>
    </w:p>
    <w:p w14:paraId="20092586" w14:textId="4ACA393E" w:rsidR="0015061C" w:rsidRPr="00E22958" w:rsidRDefault="0080791A" w:rsidP="006B4E9D">
      <w:pPr>
        <w:pStyle w:val="BodyText"/>
        <w:rPr>
          <w:lang w:val="en-GB"/>
        </w:rPr>
      </w:pPr>
      <w:r w:rsidRPr="00E22958">
        <w:rPr>
          <w:rFonts w:hint="eastAsia"/>
          <w:color w:val="0070C0"/>
          <w:lang w:val="en-GB"/>
        </w:rPr>
        <w:t>#</w:t>
      </w:r>
      <w:r w:rsidRPr="00E22958">
        <w:rPr>
          <w:color w:val="0070C0"/>
          <w:lang w:val="en-GB"/>
        </w:rPr>
        <w:t>Change 2</w:t>
      </w:r>
      <w:r w:rsidRPr="00E22958">
        <w:rPr>
          <w:lang w:val="en-GB"/>
        </w:rPr>
        <w:t xml:space="preserve">: </w:t>
      </w:r>
      <w:r w:rsidR="000131E3" w:rsidRPr="00E22958">
        <w:rPr>
          <w:lang w:val="en-GB"/>
        </w:rPr>
        <w:t>U</w:t>
      </w:r>
      <w:r w:rsidRPr="00E22958">
        <w:rPr>
          <w:lang w:val="en-GB"/>
        </w:rPr>
        <w:t xml:space="preserve">pdate the field description of </w:t>
      </w:r>
      <w:proofErr w:type="spellStart"/>
      <w:r w:rsidRPr="00E22958">
        <w:rPr>
          <w:lang w:val="en-GB"/>
        </w:rPr>
        <w:t>crs-RateMatch-PerCORESETPoolIndex</w:t>
      </w:r>
      <w:proofErr w:type="spellEnd"/>
      <w:r w:rsidR="000131E3" w:rsidRPr="00E22958">
        <w:rPr>
          <w:lang w:val="en-GB"/>
        </w:rPr>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E22958"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ja-JP"/>
              </w:rPr>
            </w:pPr>
            <w:proofErr w:type="spellStart"/>
            <w:r w:rsidRPr="0080791A">
              <w:rPr>
                <w:rFonts w:ascii="Arial" w:eastAsia="Times New Roman" w:hAnsi="Arial" w:cs="Times New Roman"/>
                <w:b/>
                <w:i/>
                <w:sz w:val="18"/>
                <w:lang w:val="en-GB" w:eastAsia="ja-JP"/>
              </w:rPr>
              <w:t>crs-RateMatch-PerCORESETPoolIndex</w:t>
            </w:r>
            <w:proofErr w:type="spellEnd"/>
          </w:p>
          <w:p w14:paraId="0DDF5871"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BodyText"/>
        <w:rPr>
          <w:lang w:val="en-GB"/>
        </w:rPr>
      </w:pPr>
    </w:p>
    <w:p w14:paraId="5960CD00" w14:textId="09C31525" w:rsidR="000131E3" w:rsidRPr="00E22958" w:rsidRDefault="000131E3" w:rsidP="000131E3">
      <w:pPr>
        <w:pStyle w:val="BodyText"/>
        <w:rPr>
          <w:b/>
          <w:sz w:val="20"/>
          <w:szCs w:val="20"/>
          <w:lang w:val="en-GB"/>
        </w:rPr>
      </w:pPr>
      <w:r w:rsidRPr="00E22958">
        <w:rPr>
          <w:b/>
          <w:sz w:val="20"/>
          <w:szCs w:val="20"/>
          <w:lang w:val="en-GB"/>
        </w:rPr>
        <w:t>Q</w:t>
      </w:r>
      <w:r w:rsidR="00EE3067" w:rsidRPr="00E22958">
        <w:rPr>
          <w:b/>
          <w:sz w:val="20"/>
          <w:szCs w:val="20"/>
          <w:lang w:val="en-GB"/>
        </w:rPr>
        <w:t>2</w:t>
      </w:r>
      <w:r w:rsidRPr="00E22958">
        <w:rPr>
          <w:b/>
          <w:sz w:val="20"/>
          <w:szCs w:val="20"/>
          <w:lang w:val="en-GB"/>
        </w:rPr>
        <w:t>: Do companies agree with above change 1 and 2 in R2-2210297?</w:t>
      </w:r>
    </w:p>
    <w:tbl>
      <w:tblPr>
        <w:tblStyle w:val="TableGrid"/>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BodyText"/>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BodyText"/>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rsidRPr="00E22958"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E22958" w:rsidRDefault="00CC28E7" w:rsidP="00CC28E7">
            <w:pPr>
              <w:spacing w:afterLines="30" w:after="72"/>
              <w:rPr>
                <w:rFonts w:ascii="Arial" w:hAnsi="Arial" w:cs="Arial"/>
                <w:lang w:val="en-GB"/>
              </w:rPr>
            </w:pPr>
            <w:r w:rsidRPr="00E22958">
              <w:rPr>
                <w:rFonts w:ascii="Arial" w:hAnsi="Arial" w:cs="Arial"/>
                <w:lang w:val="en-GB"/>
              </w:rPr>
              <w:t>It is aligned with RAN1 LS</w:t>
            </w:r>
          </w:p>
        </w:tc>
      </w:tr>
      <w:tr w:rsidR="000131E3" w:rsidRPr="00E22958"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E22958" w:rsidRDefault="005107F2" w:rsidP="000131E3">
            <w:pPr>
              <w:spacing w:afterLines="30" w:after="72"/>
              <w:rPr>
                <w:rFonts w:ascii="Arial" w:hAnsi="Arial" w:cs="Arial"/>
                <w:lang w:val="en-GB"/>
              </w:rPr>
            </w:pPr>
            <w:r w:rsidRPr="00E22958">
              <w:rPr>
                <w:rFonts w:ascii="Arial" w:hAnsi="Arial" w:cs="Arial"/>
                <w:lang w:val="en-GB"/>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50AF99F6"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36E5985D" w14:textId="07481617"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211300A7" w14:textId="77777777" w:rsidR="00CB52E0" w:rsidRPr="0001732F" w:rsidRDefault="00CB52E0" w:rsidP="00CB52E0">
            <w:pPr>
              <w:spacing w:afterLines="30" w:after="72"/>
              <w:rPr>
                <w:rFonts w:ascii="Arial" w:hAnsi="Arial" w:cs="Arial"/>
              </w:rPr>
            </w:pPr>
          </w:p>
        </w:tc>
      </w:tr>
      <w:tr w:rsidR="00A16594" w:rsidRPr="00781802" w14:paraId="7327A735" w14:textId="77777777" w:rsidTr="00CC28E7">
        <w:tc>
          <w:tcPr>
            <w:tcW w:w="1965" w:type="dxa"/>
            <w:vAlign w:val="center"/>
          </w:tcPr>
          <w:p w14:paraId="136F7675" w14:textId="3314811F" w:rsidR="00A16594" w:rsidRDefault="00A16594" w:rsidP="00CB52E0">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36201243" w14:textId="583B5A5F" w:rsidR="00A16594" w:rsidRDefault="00781802" w:rsidP="00CB52E0">
            <w:pPr>
              <w:spacing w:afterLines="30" w:after="72"/>
              <w:jc w:val="center"/>
              <w:rPr>
                <w:rFonts w:ascii="Arial" w:hAnsi="Arial" w:cs="Arial"/>
                <w:sz w:val="20"/>
                <w:szCs w:val="20"/>
              </w:rPr>
            </w:pPr>
            <w:r>
              <w:rPr>
                <w:rFonts w:ascii="Arial" w:hAnsi="Arial" w:cs="Arial"/>
                <w:sz w:val="20"/>
                <w:szCs w:val="20"/>
              </w:rPr>
              <w:t>Partly</w:t>
            </w:r>
          </w:p>
        </w:tc>
        <w:tc>
          <w:tcPr>
            <w:tcW w:w="6287" w:type="dxa"/>
          </w:tcPr>
          <w:p w14:paraId="2016DF6A" w14:textId="77777777" w:rsidR="00781802" w:rsidRDefault="00781802" w:rsidP="00CB52E0">
            <w:pPr>
              <w:spacing w:afterLines="30" w:after="72"/>
              <w:rPr>
                <w:rFonts w:ascii="Arial" w:hAnsi="Arial" w:cs="Arial"/>
                <w:lang w:val="en-GB"/>
              </w:rPr>
            </w:pPr>
            <w:r>
              <w:rPr>
                <w:rFonts w:ascii="Arial" w:hAnsi="Arial" w:cs="Arial"/>
                <w:lang w:val="en-GB"/>
              </w:rPr>
              <w:t>This is aligned with RAN1 LS, but i</w:t>
            </w:r>
            <w:r w:rsidR="00E21C69">
              <w:rPr>
                <w:rFonts w:ascii="Arial" w:hAnsi="Arial" w:cs="Arial"/>
                <w:lang w:val="en-GB"/>
              </w:rPr>
              <w:t>t</w:t>
            </w:r>
            <w:r w:rsidR="00E21C69" w:rsidRPr="00781802">
              <w:rPr>
                <w:rFonts w:ascii="Arial" w:hAnsi="Arial" w:cs="Arial"/>
                <w:lang w:val="en-GB"/>
              </w:rPr>
              <w:t>’s a little bit s</w:t>
            </w:r>
            <w:r w:rsidR="00E21C69">
              <w:rPr>
                <w:rFonts w:ascii="Arial" w:hAnsi="Arial" w:cs="Arial"/>
                <w:lang w:val="en-GB"/>
              </w:rPr>
              <w:t xml:space="preserve">trange </w:t>
            </w:r>
            <w:r>
              <w:rPr>
                <w:rFonts w:ascii="Arial" w:hAnsi="Arial" w:cs="Arial"/>
                <w:lang w:val="en-GB"/>
              </w:rPr>
              <w:t>why</w:t>
            </w:r>
            <w:r w:rsidR="00E21C69">
              <w:rPr>
                <w:rFonts w:ascii="Arial" w:hAnsi="Arial" w:cs="Arial"/>
                <w:lang w:val="en-GB"/>
              </w:rPr>
              <w:t xml:space="preserve"> RAN1 defined pattern3/4</w:t>
            </w:r>
            <w:r>
              <w:rPr>
                <w:rFonts w:ascii="Arial" w:hAnsi="Arial" w:cs="Arial"/>
                <w:lang w:val="en-GB"/>
              </w:rPr>
              <w:t xml:space="preserve">: </w:t>
            </w:r>
          </w:p>
          <w:p w14:paraId="1301EF28" w14:textId="77777777" w:rsidR="00781802" w:rsidRDefault="00E21C69" w:rsidP="00781802">
            <w:pPr>
              <w:pStyle w:val="ListParagraph"/>
              <w:numPr>
                <w:ilvl w:val="0"/>
                <w:numId w:val="37"/>
              </w:numPr>
              <w:spacing w:afterLines="30" w:after="72"/>
              <w:rPr>
                <w:rFonts w:ascii="Arial" w:hAnsi="Arial" w:cs="Arial"/>
                <w:lang w:val="en-GB"/>
              </w:rPr>
            </w:pPr>
            <w:r>
              <w:rPr>
                <w:rFonts w:ascii="Arial" w:hAnsi="Arial" w:cs="Arial"/>
                <w:lang w:val="en-GB"/>
              </w:rPr>
              <w:t>pattern3 is just the same as pattern1</w:t>
            </w:r>
          </w:p>
          <w:p w14:paraId="328A2CE1" w14:textId="77777777" w:rsidR="00781802" w:rsidRDefault="00781802" w:rsidP="00781802">
            <w:pPr>
              <w:pStyle w:val="ListParagraph"/>
              <w:numPr>
                <w:ilvl w:val="0"/>
                <w:numId w:val="37"/>
              </w:numPr>
              <w:spacing w:afterLines="30" w:after="72"/>
              <w:rPr>
                <w:rFonts w:ascii="Arial" w:hAnsi="Arial" w:cs="Arial"/>
                <w:lang w:val="en-GB"/>
              </w:rPr>
            </w:pPr>
            <w:r w:rsidRPr="00781802">
              <w:rPr>
                <w:rFonts w:ascii="Arial" w:hAnsi="Arial" w:cs="Arial"/>
                <w:lang w:val="en-GB"/>
              </w:rPr>
              <w:t xml:space="preserve">pattern4 is always overlapping with pattern3. </w:t>
            </w:r>
          </w:p>
          <w:p w14:paraId="0769712E" w14:textId="77F2A3FE" w:rsidR="00A16594" w:rsidRPr="00781802" w:rsidRDefault="00781802" w:rsidP="00CB52E0">
            <w:pPr>
              <w:spacing w:afterLines="30" w:after="72"/>
              <w:rPr>
                <w:rFonts w:ascii="Arial" w:hAnsi="Arial" w:cs="Arial"/>
                <w:lang w:val="en-GB"/>
              </w:rPr>
            </w:pPr>
            <w:r w:rsidRPr="00781802">
              <w:rPr>
                <w:rFonts w:ascii="Arial" w:hAnsi="Arial" w:cs="Arial"/>
                <w:lang w:val="en-GB"/>
              </w:rPr>
              <w:t xml:space="preserve">So why not introduce </w:t>
            </w:r>
            <w:r w:rsidRPr="00781802">
              <w:rPr>
                <w:rFonts w:ascii="Arial" w:hAnsi="Arial" w:cs="Arial"/>
                <w:u w:val="single"/>
                <w:lang w:val="en-GB"/>
              </w:rPr>
              <w:t>only</w:t>
            </w:r>
            <w:r w:rsidRPr="00781802">
              <w:rPr>
                <w:rFonts w:ascii="Arial" w:hAnsi="Arial" w:cs="Arial"/>
                <w:lang w:val="en-GB"/>
              </w:rPr>
              <w:t xml:space="preserve"> pattern3 and indicate that is only used if (only) pattern1 is configured? That would require less signalling, and still work to fulfil the RAN1 intent. Or was there some technical reason why such signalling wouldn’t work?</w:t>
            </w:r>
          </w:p>
        </w:tc>
      </w:tr>
      <w:tr w:rsidR="00983A19" w:rsidRPr="00781802" w14:paraId="29E3E71F" w14:textId="77777777" w:rsidTr="00CC28E7">
        <w:tc>
          <w:tcPr>
            <w:tcW w:w="1965" w:type="dxa"/>
            <w:vAlign w:val="center"/>
          </w:tcPr>
          <w:p w14:paraId="5E28162F" w14:textId="1D275D00" w:rsidR="00983A19" w:rsidRDefault="00983A19" w:rsidP="00983A19">
            <w:pPr>
              <w:spacing w:afterLines="30" w:after="72"/>
              <w:jc w:val="center"/>
              <w:rPr>
                <w:rFonts w:ascii="Arial" w:hAnsi="Arial" w:cs="Arial"/>
                <w:sz w:val="20"/>
                <w:szCs w:val="20"/>
              </w:rPr>
            </w:pPr>
            <w:r w:rsidRPr="00983A19">
              <w:rPr>
                <w:rFonts w:ascii="Arial" w:hAnsi="Arial" w:cs="Arial"/>
                <w:sz w:val="20"/>
                <w:szCs w:val="20"/>
              </w:rPr>
              <w:t>Intel</w:t>
            </w:r>
            <w:r w:rsidRPr="00983A19">
              <w:rPr>
                <w:rFonts w:ascii="Arial" w:hAnsi="Arial" w:cs="Arial"/>
                <w:sz w:val="20"/>
                <w:szCs w:val="20"/>
              </w:rPr>
              <w:tab/>
            </w:r>
          </w:p>
        </w:tc>
        <w:tc>
          <w:tcPr>
            <w:tcW w:w="1264" w:type="dxa"/>
            <w:vAlign w:val="center"/>
          </w:tcPr>
          <w:p w14:paraId="58ED454C" w14:textId="77777777" w:rsidR="00983A19" w:rsidRPr="00983A19" w:rsidRDefault="00983A19" w:rsidP="00983A19">
            <w:pPr>
              <w:spacing w:afterLines="30" w:after="72"/>
              <w:jc w:val="center"/>
              <w:rPr>
                <w:rFonts w:ascii="Arial" w:hAnsi="Arial" w:cs="Arial"/>
                <w:sz w:val="20"/>
                <w:szCs w:val="20"/>
              </w:rPr>
            </w:pPr>
            <w:proofErr w:type="gramStart"/>
            <w:r w:rsidRPr="00983A19">
              <w:rPr>
                <w:rFonts w:ascii="Arial" w:hAnsi="Arial" w:cs="Arial"/>
                <w:sz w:val="20"/>
                <w:szCs w:val="20"/>
              </w:rPr>
              <w:t>Yes</w:t>
            </w:r>
            <w:proofErr w:type="gramEnd"/>
            <w:r w:rsidRPr="00983A19">
              <w:rPr>
                <w:rFonts w:ascii="Arial" w:hAnsi="Arial" w:cs="Arial"/>
                <w:sz w:val="20"/>
                <w:szCs w:val="20"/>
              </w:rPr>
              <w:t xml:space="preserve"> with comment</w:t>
            </w:r>
            <w:r w:rsidRPr="00983A19">
              <w:rPr>
                <w:rFonts w:ascii="Arial" w:hAnsi="Arial" w:cs="Arial"/>
                <w:sz w:val="20"/>
                <w:szCs w:val="20"/>
              </w:rPr>
              <w:tab/>
            </w:r>
          </w:p>
          <w:p w14:paraId="2188660E" w14:textId="77777777" w:rsidR="00983A19" w:rsidRPr="00983A19" w:rsidRDefault="00983A19" w:rsidP="00983A19">
            <w:pPr>
              <w:spacing w:afterLines="30" w:after="72"/>
              <w:jc w:val="center"/>
              <w:rPr>
                <w:rFonts w:ascii="Arial" w:hAnsi="Arial" w:cs="Arial"/>
                <w:sz w:val="20"/>
                <w:szCs w:val="20"/>
              </w:rPr>
            </w:pPr>
            <w:r w:rsidRPr="00983A19">
              <w:rPr>
                <w:rFonts w:ascii="Arial" w:hAnsi="Arial" w:cs="Arial"/>
                <w:sz w:val="20"/>
                <w:szCs w:val="20"/>
              </w:rPr>
              <w:t xml:space="preserve"> </w:t>
            </w:r>
          </w:p>
          <w:p w14:paraId="42E7EAC8" w14:textId="77777777" w:rsidR="00983A19" w:rsidRDefault="00983A19" w:rsidP="00983A19">
            <w:pPr>
              <w:spacing w:afterLines="30" w:after="72"/>
              <w:jc w:val="center"/>
              <w:rPr>
                <w:rFonts w:ascii="Arial" w:hAnsi="Arial" w:cs="Arial"/>
                <w:sz w:val="20"/>
                <w:szCs w:val="20"/>
              </w:rPr>
            </w:pPr>
          </w:p>
        </w:tc>
        <w:tc>
          <w:tcPr>
            <w:tcW w:w="6287" w:type="dxa"/>
          </w:tcPr>
          <w:p w14:paraId="3757FE8E" w14:textId="77777777" w:rsidR="00983A19" w:rsidRPr="00983A19" w:rsidRDefault="00983A19" w:rsidP="00983A19">
            <w:pPr>
              <w:spacing w:afterLines="30" w:after="72"/>
              <w:jc w:val="both"/>
              <w:rPr>
                <w:rFonts w:ascii="Arial" w:hAnsi="Arial" w:cs="Arial"/>
                <w:sz w:val="20"/>
                <w:szCs w:val="20"/>
              </w:rPr>
            </w:pPr>
            <w:r w:rsidRPr="00983A19">
              <w:rPr>
                <w:rFonts w:ascii="Arial" w:hAnsi="Arial" w:cs="Arial"/>
                <w:sz w:val="20"/>
                <w:szCs w:val="20"/>
              </w:rPr>
              <w:t xml:space="preserve">It seems missed to indicate “Lte-CRS-PatternList4-r18 is configured only if lte-CRS-PatternList3-r18 is configured in </w:t>
            </w:r>
            <w:proofErr w:type="spellStart"/>
            <w:r w:rsidRPr="00983A19">
              <w:rPr>
                <w:rFonts w:ascii="Arial" w:hAnsi="Arial" w:cs="Arial"/>
                <w:sz w:val="20"/>
                <w:szCs w:val="20"/>
              </w:rPr>
              <w:t>ServingCellConfig</w:t>
            </w:r>
            <w:proofErr w:type="spellEnd"/>
            <w:r w:rsidRPr="00983A19">
              <w:rPr>
                <w:rFonts w:ascii="Arial" w:hAnsi="Arial" w:cs="Arial"/>
                <w:sz w:val="20"/>
                <w:szCs w:val="20"/>
              </w:rPr>
              <w:t>.”</w:t>
            </w:r>
          </w:p>
          <w:p w14:paraId="45CD6A33" w14:textId="2B1DE09E" w:rsidR="00983A19" w:rsidRPr="00983A19" w:rsidRDefault="00983A19" w:rsidP="00983A19">
            <w:pPr>
              <w:spacing w:afterLines="30" w:after="72"/>
              <w:jc w:val="both"/>
              <w:rPr>
                <w:rFonts w:ascii="Arial" w:hAnsi="Arial" w:cs="Arial"/>
                <w:sz w:val="20"/>
                <w:szCs w:val="20"/>
              </w:rPr>
            </w:pPr>
            <w:r w:rsidRPr="00983A19">
              <w:rPr>
                <w:rFonts w:ascii="Arial" w:hAnsi="Arial" w:cs="Arial"/>
                <w:sz w:val="20"/>
                <w:szCs w:val="20"/>
              </w:rPr>
              <w:t>We assume that based on description, the entry number of two lists</w:t>
            </w:r>
            <w:r>
              <w:rPr>
                <w:rFonts w:ascii="Arial" w:hAnsi="Arial" w:cs="Arial"/>
                <w:sz w:val="20"/>
                <w:szCs w:val="20"/>
              </w:rPr>
              <w:t xml:space="preserve"> </w:t>
            </w:r>
            <w:r w:rsidRPr="00983A19">
              <w:rPr>
                <w:rFonts w:ascii="Arial" w:hAnsi="Arial" w:cs="Arial"/>
                <w:sz w:val="20"/>
                <w:szCs w:val="20"/>
              </w:rPr>
              <w:t xml:space="preserve">should be the same. </w:t>
            </w:r>
          </w:p>
          <w:p w14:paraId="6C9A4BD2" w14:textId="77777777" w:rsidR="00983A19" w:rsidRDefault="00983A19" w:rsidP="00983A19">
            <w:pPr>
              <w:spacing w:afterLines="30" w:after="72"/>
              <w:jc w:val="both"/>
              <w:rPr>
                <w:rFonts w:ascii="Arial" w:hAnsi="Arial" w:cs="Arial"/>
                <w:sz w:val="20"/>
                <w:szCs w:val="20"/>
              </w:rPr>
            </w:pPr>
            <w:r w:rsidRPr="00983A19">
              <w:rPr>
                <w:rFonts w:ascii="Arial" w:hAnsi="Arial" w:cs="Arial"/>
                <w:sz w:val="20"/>
                <w:szCs w:val="20"/>
              </w:rPr>
              <w:t>Regarding Nokia’s comment, our understanding is that pattern3 and pattern 4 are fully overlapped, but pattern 3 is not configured with pattern 1.</w:t>
            </w:r>
          </w:p>
          <w:p w14:paraId="50BECBD0" w14:textId="58CBC092" w:rsidR="00983A19" w:rsidRDefault="00983A19" w:rsidP="00983A19">
            <w:pPr>
              <w:spacing w:afterLines="30" w:after="72"/>
              <w:jc w:val="both"/>
              <w:rPr>
                <w:rFonts w:ascii="Arial" w:hAnsi="Arial" w:cs="Arial"/>
              </w:rPr>
            </w:pPr>
            <w:r>
              <w:rPr>
                <w:rFonts w:ascii="Arial" w:hAnsi="Arial" w:cs="Arial"/>
              </w:rPr>
              <w:t xml:space="preserve">We might think to merge pattern 3 and pattern 4 but it is not clear what “fully overlapped” </w:t>
            </w:r>
            <w:r w:rsidR="00457DBD">
              <w:rPr>
                <w:rFonts w:ascii="Arial" w:hAnsi="Arial" w:cs="Arial"/>
              </w:rPr>
              <w:t xml:space="preserve">in frequency really means, </w:t>
            </w:r>
            <w:proofErr w:type="gramStart"/>
            <w:r w:rsidR="00457DBD">
              <w:rPr>
                <w:rFonts w:ascii="Arial" w:hAnsi="Arial" w:cs="Arial"/>
              </w:rPr>
              <w:t>e.g.</w:t>
            </w:r>
            <w:proofErr w:type="gramEnd"/>
            <w:r w:rsidR="00457DBD">
              <w:rPr>
                <w:rFonts w:ascii="Arial" w:hAnsi="Arial" w:cs="Arial"/>
              </w:rPr>
              <w:t xml:space="preserve"> </w:t>
            </w:r>
            <w:r w:rsidR="00457DBD">
              <w:rPr>
                <w:rFonts w:ascii="Arial" w:hAnsi="Arial" w:cs="Arial"/>
              </w:rPr>
              <w:lastRenderedPageBreak/>
              <w:t xml:space="preserve">whether it is the same frequency carrier/bandwidth or not. In addition, two patterns are used to associate two coreset pool for </w:t>
            </w:r>
            <w:proofErr w:type="spellStart"/>
            <w:r w:rsidR="00457DBD">
              <w:rPr>
                <w:rFonts w:ascii="Arial" w:hAnsi="Arial" w:cs="Arial"/>
              </w:rPr>
              <w:t>mTRP</w:t>
            </w:r>
            <w:proofErr w:type="spellEnd"/>
            <w:r w:rsidR="00457DBD">
              <w:rPr>
                <w:rFonts w:ascii="Arial" w:hAnsi="Arial" w:cs="Arial"/>
              </w:rPr>
              <w:t xml:space="preserve"> PDCCH case. </w:t>
            </w:r>
            <w:r w:rsidR="006611C0">
              <w:rPr>
                <w:rFonts w:ascii="Arial" w:hAnsi="Arial" w:cs="Arial"/>
              </w:rPr>
              <w:t xml:space="preserve">So, it might be safe to follow what RAN1 requested </w:t>
            </w:r>
            <w:proofErr w:type="gramStart"/>
            <w:r w:rsidR="006611C0">
              <w:rPr>
                <w:rFonts w:ascii="Arial" w:hAnsi="Arial" w:cs="Arial"/>
              </w:rPr>
              <w:t>e.g.</w:t>
            </w:r>
            <w:proofErr w:type="gramEnd"/>
            <w:r w:rsidR="006611C0">
              <w:rPr>
                <w:rFonts w:ascii="Arial" w:hAnsi="Arial" w:cs="Arial"/>
              </w:rPr>
              <w:t xml:space="preserve"> having two patterns separately. </w:t>
            </w:r>
          </w:p>
          <w:p w14:paraId="5626CF19" w14:textId="559859ED" w:rsidR="00457DBD" w:rsidRDefault="00457DBD" w:rsidP="00983A19">
            <w:pPr>
              <w:spacing w:afterLines="30" w:after="72"/>
              <w:jc w:val="both"/>
              <w:rPr>
                <w:rFonts w:ascii="Arial" w:hAnsi="Arial" w:cs="Arial"/>
              </w:rPr>
            </w:pPr>
          </w:p>
        </w:tc>
      </w:tr>
    </w:tbl>
    <w:p w14:paraId="588A55BF" w14:textId="77777777" w:rsidR="0080791A" w:rsidRPr="00781802" w:rsidRDefault="0080791A" w:rsidP="006B4E9D">
      <w:pPr>
        <w:pStyle w:val="BodyText"/>
        <w:rPr>
          <w:lang w:val="en-GB"/>
        </w:rPr>
      </w:pPr>
    </w:p>
    <w:p w14:paraId="275C3EB1" w14:textId="3B843993" w:rsidR="0015061C" w:rsidRDefault="0015061C" w:rsidP="0015061C">
      <w:pPr>
        <w:pStyle w:val="Heading3"/>
      </w:pPr>
      <w:r>
        <w:t>TS 38.306 CR</w:t>
      </w:r>
    </w:p>
    <w:p w14:paraId="583B6D68" w14:textId="0050099E" w:rsidR="0015061C" w:rsidRPr="00E22958" w:rsidRDefault="000131E3" w:rsidP="006B4E9D">
      <w:pPr>
        <w:pStyle w:val="BodyText"/>
        <w:rPr>
          <w:lang w:val="en-GB"/>
        </w:rPr>
      </w:pPr>
      <w:r w:rsidRPr="00E22958">
        <w:rPr>
          <w:rFonts w:hint="eastAsia"/>
          <w:lang w:val="en-GB"/>
        </w:rPr>
        <w:t>F</w:t>
      </w:r>
      <w:r w:rsidRPr="00E22958">
        <w:rPr>
          <w:lang w:val="en-GB"/>
        </w:rP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Pr="00E22958" w:rsidRDefault="000131E3" w:rsidP="006B4E9D">
      <w:pPr>
        <w:pStyle w:val="BodyText"/>
        <w:rPr>
          <w:lang w:val="en-GB"/>
        </w:rPr>
      </w:pPr>
      <w:r w:rsidRPr="00E22958">
        <w:rPr>
          <w:lang w:val="en-GB"/>
        </w:rP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ListParagraph"/>
        <w:numPr>
          <w:ilvl w:val="0"/>
          <w:numId w:val="35"/>
        </w:numPr>
        <w:spacing w:before="120" w:after="120" w:line="276" w:lineRule="auto"/>
        <w:rPr>
          <w:rFonts w:ascii="Arial" w:eastAsia="SimSun" w:hAnsi="Arial" w:cs="Arial"/>
          <w:bCs/>
          <w:color w:val="0070C0"/>
          <w:szCs w:val="20"/>
          <w:lang w:val="en-US" w:eastAsia="zh-CN"/>
        </w:rPr>
      </w:pPr>
      <w:r w:rsidRPr="000131E3">
        <w:rPr>
          <w:rFonts w:ascii="Arial" w:eastAsia="SimSun" w:hAnsi="Arial" w:cs="Arial" w:hint="eastAsia"/>
          <w:bCs/>
          <w:color w:val="0070C0"/>
          <w:szCs w:val="20"/>
          <w:lang w:val="en-US" w:eastAsia="zh-CN"/>
        </w:rPr>
        <w:t xml:space="preserve">Clarify that the Rel-16 UE capability </w:t>
      </w:r>
      <w:r w:rsidRPr="000131E3">
        <w:rPr>
          <w:rFonts w:ascii="Arial" w:eastAsia="SimSun" w:hAnsi="Arial" w:cs="Arial" w:hint="eastAsia"/>
          <w:bCs/>
          <w:i/>
          <w:iCs/>
          <w:color w:val="0070C0"/>
          <w:szCs w:val="20"/>
          <w:lang w:val="en-US" w:eastAsia="zh-CN"/>
        </w:rPr>
        <w:t>overlapRateMatchingEUTRA-CRS-r16</w:t>
      </w:r>
      <w:r w:rsidRPr="000131E3">
        <w:rPr>
          <w:rFonts w:ascii="Arial" w:eastAsia="SimSun" w:hAnsi="Arial" w:cs="Arial" w:hint="eastAsia"/>
          <w:bCs/>
          <w:color w:val="0070C0"/>
          <w:szCs w:val="20"/>
          <w:lang w:val="en-US" w:eastAsia="zh-CN"/>
        </w:rPr>
        <w:t xml:space="preserve"> is subject to support of </w:t>
      </w:r>
      <w:r w:rsidRPr="000131E3">
        <w:rPr>
          <w:rFonts w:ascii="Arial" w:eastAsia="SimSun" w:hAnsi="Arial" w:cs="Arial" w:hint="eastAsia"/>
          <w:bCs/>
          <w:i/>
          <w:iCs/>
          <w:color w:val="0070C0"/>
          <w:szCs w:val="20"/>
          <w:lang w:val="en-US" w:eastAsia="zh-CN"/>
        </w:rPr>
        <w:t xml:space="preserve">multiDCI-Multi-TRP-r16 </w:t>
      </w:r>
      <w:r w:rsidRPr="000131E3">
        <w:rPr>
          <w:rFonts w:ascii="Arial" w:eastAsia="SimSun" w:hAnsi="Arial" w:cs="Arial" w:hint="eastAsia"/>
          <w:bCs/>
          <w:color w:val="0070C0"/>
          <w:szCs w:val="20"/>
          <w:highlight w:val="yellow"/>
          <w:lang w:val="en-US" w:eastAsia="zh-CN"/>
        </w:rPr>
        <w:t>in Rel-18 ASN.1</w:t>
      </w:r>
      <w:r w:rsidRPr="000131E3">
        <w:rPr>
          <w:rFonts w:ascii="Arial" w:eastAsia="SimSun" w:hAnsi="Arial" w:cs="Arial" w:hint="eastAsia"/>
          <w:bCs/>
          <w:color w:val="0070C0"/>
          <w:szCs w:val="20"/>
          <w:lang w:val="en-US" w:eastAsia="zh-CN"/>
        </w:rPr>
        <w:t>.</w:t>
      </w:r>
    </w:p>
    <w:p w14:paraId="68858969" w14:textId="318774BF" w:rsidR="000131E3" w:rsidRPr="00E22958" w:rsidRDefault="000131E3" w:rsidP="006B4E9D">
      <w:pPr>
        <w:pStyle w:val="BodyText"/>
        <w:rPr>
          <w:lang w:val="en-GB"/>
        </w:rPr>
      </w:pPr>
      <w:r w:rsidRPr="00E22958">
        <w:rPr>
          <w:rFonts w:hint="eastAsia"/>
          <w:lang w:val="en-GB"/>
        </w:rPr>
        <w:t>C</w:t>
      </w:r>
      <w:r w:rsidRPr="00E22958">
        <w:rPr>
          <w:lang w:val="en-GB"/>
        </w:rPr>
        <w:t>ompan</w:t>
      </w:r>
      <w:r w:rsidR="00EE3067" w:rsidRPr="00E22958">
        <w:rPr>
          <w:lang w:val="en-GB"/>
        </w:rPr>
        <w:t>ies are invited to show your views</w:t>
      </w:r>
      <w:r w:rsidRPr="00E22958">
        <w:rPr>
          <w:lang w:val="en-GB"/>
        </w:rPr>
        <w:t>.</w:t>
      </w:r>
    </w:p>
    <w:p w14:paraId="6C082AED" w14:textId="0E20A23D" w:rsidR="000131E3" w:rsidRPr="00E22958" w:rsidRDefault="000131E3" w:rsidP="000131E3">
      <w:pPr>
        <w:pStyle w:val="BodyText"/>
        <w:rPr>
          <w:b/>
          <w:sz w:val="20"/>
          <w:szCs w:val="20"/>
          <w:lang w:val="en-GB"/>
        </w:rPr>
      </w:pPr>
      <w:r w:rsidRPr="00E22958">
        <w:rPr>
          <w:b/>
          <w:sz w:val="20"/>
          <w:szCs w:val="20"/>
          <w:lang w:val="en-GB"/>
        </w:rPr>
        <w:t>Q</w:t>
      </w:r>
      <w:r w:rsidR="00EE3067" w:rsidRPr="00E22958">
        <w:rPr>
          <w:b/>
          <w:sz w:val="20"/>
          <w:szCs w:val="20"/>
          <w:lang w:val="en-GB"/>
        </w:rPr>
        <w:t>3</w:t>
      </w:r>
      <w:r w:rsidRPr="00E22958">
        <w:rPr>
          <w:b/>
          <w:sz w:val="20"/>
          <w:szCs w:val="20"/>
          <w:lang w:val="en-GB"/>
        </w:rPr>
        <w:t xml:space="preserve">: Do companies agree </w:t>
      </w:r>
      <w:r w:rsidR="00EA417D" w:rsidRPr="00E22958">
        <w:rPr>
          <w:b/>
          <w:sz w:val="20"/>
          <w:szCs w:val="20"/>
          <w:lang w:val="en-GB"/>
        </w:rPr>
        <w:t>the condition needs to be added to Rel-18 spec, no need to change Rel-16/Rel-17 specs</w:t>
      </w:r>
      <w:r w:rsidRPr="00E22958">
        <w:rPr>
          <w:b/>
          <w:sz w:val="20"/>
          <w:szCs w:val="20"/>
          <w:lang w:val="en-GB"/>
        </w:rPr>
        <w:t>?</w:t>
      </w:r>
    </w:p>
    <w:tbl>
      <w:tblPr>
        <w:tblStyle w:val="TableGrid"/>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BodyText"/>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BodyText"/>
              <w:jc w:val="center"/>
            </w:pPr>
            <w:r w:rsidRPr="006934EF">
              <w:rPr>
                <w:sz w:val="20"/>
                <w:szCs w:val="20"/>
              </w:rPr>
              <w:t>Comments</w:t>
            </w:r>
          </w:p>
        </w:tc>
      </w:tr>
      <w:tr w:rsidR="000131E3" w:rsidRPr="00E22958"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E22958" w:rsidRDefault="00112B1E"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 xml:space="preserve">ased on the information we got from our RAN1 colleagues, RAN1 agree to add the condition starting with Rel-18 version, they do not intend to update Rel-16/Rel-17 specs so that legacy UEs are not impacted. </w:t>
            </w:r>
          </w:p>
        </w:tc>
      </w:tr>
      <w:tr w:rsidR="00CC28E7" w:rsidRPr="00E22958"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E22958" w:rsidRDefault="00CC28E7" w:rsidP="00CC28E7">
            <w:pPr>
              <w:spacing w:afterLines="30" w:after="72"/>
              <w:rPr>
                <w:rFonts w:ascii="Arial" w:hAnsi="Arial" w:cs="Arial"/>
                <w:lang w:val="en-GB"/>
              </w:rPr>
            </w:pPr>
            <w:r w:rsidRPr="00E22958">
              <w:rPr>
                <w:rFonts w:ascii="Arial" w:hAnsi="Arial" w:cs="Arial" w:hint="eastAsia"/>
                <w:lang w:val="en-GB"/>
              </w:rPr>
              <w:t>A</w:t>
            </w:r>
            <w:r w:rsidRPr="00E22958">
              <w:rPr>
                <w:rFonts w:ascii="Arial" w:hAnsi="Arial" w:cs="Arial"/>
                <w:lang w:val="en-GB"/>
              </w:rPr>
              <w:t>gree with the moderator, no need to change legacy spec.</w:t>
            </w:r>
          </w:p>
        </w:tc>
      </w:tr>
      <w:tr w:rsidR="000131E3" w:rsidRPr="00E22958"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E22958" w:rsidRDefault="005107F2" w:rsidP="00AF6823">
            <w:pPr>
              <w:spacing w:afterLines="30" w:after="72"/>
              <w:rPr>
                <w:rFonts w:ascii="Arial" w:hAnsi="Arial" w:cs="Arial"/>
                <w:lang w:val="en-GB"/>
              </w:rPr>
            </w:pPr>
            <w:r w:rsidRPr="00E22958">
              <w:rPr>
                <w:rFonts w:ascii="Arial" w:hAnsi="Arial" w:cs="Arial"/>
                <w:lang w:val="en-GB"/>
              </w:rPr>
              <w:t>Receive same input from our RAN1 colleagues as ZTE comments.</w:t>
            </w:r>
          </w:p>
        </w:tc>
      </w:tr>
      <w:tr w:rsidR="00F602E4" w:rsidRPr="00E22958"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524E3325" w14:textId="7F6A5B28" w:rsidR="00F602E4" w:rsidRPr="00E22958" w:rsidRDefault="00F602E4" w:rsidP="00F602E4">
            <w:pPr>
              <w:spacing w:afterLines="30" w:after="72"/>
              <w:rPr>
                <w:rFonts w:ascii="Arial" w:hAnsi="Arial" w:cs="Arial"/>
                <w:lang w:val="en-GB"/>
              </w:rPr>
            </w:pPr>
            <w:r w:rsidRPr="00E22958">
              <w:rPr>
                <w:rFonts w:ascii="Arial" w:hAnsi="Arial" w:cs="Arial"/>
                <w:lang w:val="en-GB"/>
              </w:rPr>
              <w:t xml:space="preserve">The new </w:t>
            </w:r>
            <w:r w:rsidRPr="00E22958">
              <w:rPr>
                <w:rFonts w:ascii="Arial" w:hAnsi="Arial" w:cs="Arial" w:hint="eastAsia"/>
                <w:lang w:val="en-GB"/>
              </w:rPr>
              <w:t>Re</w:t>
            </w:r>
            <w:r w:rsidRPr="00E22958">
              <w:rPr>
                <w:rFonts w:ascii="Arial" w:hAnsi="Arial" w:cs="Arial"/>
                <w:lang w:val="en-GB"/>
              </w:rPr>
              <w:t xml:space="preserve">l-18 DSS feature would anyway require a new UE capability bit which shall not be mixed up with </w:t>
            </w:r>
            <w:r w:rsidRPr="00E22958">
              <w:rPr>
                <w:rFonts w:ascii="Arial" w:hAnsi="Arial" w:cs="Arial" w:hint="eastAsia"/>
                <w:lang w:val="en-GB"/>
              </w:rPr>
              <w:t>the Rel-16 UE capability overlapRateMatchingEUTRA-CRS-r16</w:t>
            </w:r>
            <w:r w:rsidRPr="00E22958">
              <w:rPr>
                <w:rFonts w:ascii="Arial" w:hAnsi="Arial" w:cs="Arial"/>
                <w:lang w:val="en-GB"/>
              </w:rPr>
              <w:t xml:space="preserve">. The RAN1 LS is to clarify the legacy UE feature </w:t>
            </w:r>
            <w:r w:rsidRPr="00E22958">
              <w:rPr>
                <w:rFonts w:ascii="Arial" w:hAnsi="Arial" w:cs="Arial" w:hint="eastAsia"/>
                <w:i/>
                <w:lang w:val="en-GB"/>
              </w:rPr>
              <w:t>overlapRateMatchingEUTRA-CRS-r16</w:t>
            </w:r>
            <w:r w:rsidRPr="00E22958">
              <w:rPr>
                <w:rFonts w:ascii="Arial" w:hAnsi="Arial" w:cs="Arial"/>
                <w:lang w:val="en-GB"/>
              </w:rPr>
              <w:t xml:space="preserve"> which was not clearly reflected in the RAN2 specification, without changing any legacy function. To reflect the correction understanding of the legacy UE feature </w:t>
            </w:r>
            <w:r w:rsidRPr="00E22958">
              <w:rPr>
                <w:rFonts w:ascii="Arial" w:hAnsi="Arial" w:cs="Arial" w:hint="eastAsia"/>
                <w:i/>
                <w:lang w:val="en-GB"/>
              </w:rPr>
              <w:t>overlapRateMatchingEUTRA-CRS-r16</w:t>
            </w:r>
            <w:r w:rsidRPr="00E22958">
              <w:rPr>
                <w:rFonts w:ascii="Arial" w:hAnsi="Arial" w:cs="Arial"/>
                <w:i/>
                <w:lang w:val="en-GB"/>
              </w:rPr>
              <w:t xml:space="preserve"> </w:t>
            </w:r>
            <w:r w:rsidRPr="00E22958">
              <w:rPr>
                <w:rFonts w:ascii="Arial" w:hAnsi="Arial" w:cs="Arial"/>
                <w:lang w:val="en-GB"/>
              </w:rPr>
              <w:t>in Rel-18 ASN.1, the change should start from Rel-16.</w:t>
            </w:r>
            <w:r w:rsidRPr="00E22958">
              <w:rPr>
                <w:rFonts w:ascii="Arial" w:hAnsi="Arial" w:cs="Arial"/>
                <w:i/>
                <w:lang w:val="en-GB"/>
              </w:rPr>
              <w:t xml:space="preserve"> </w:t>
            </w:r>
            <w:r w:rsidRPr="00E22958">
              <w:rPr>
                <w:rFonts w:ascii="Arial" w:hAnsi="Arial" w:cs="Arial"/>
                <w:lang w:val="en-GB"/>
              </w:rPr>
              <w:t xml:space="preserve">Otherwise we might have </w:t>
            </w:r>
            <w:r w:rsidRPr="00E22958">
              <w:rPr>
                <w:rFonts w:ascii="Arial" w:hAnsi="Arial" w:cs="Arial" w:hint="eastAsia"/>
                <w:lang w:val="en-GB"/>
              </w:rPr>
              <w:t>Re</w:t>
            </w:r>
            <w:r w:rsidRPr="00E22958">
              <w:rPr>
                <w:rFonts w:ascii="Arial" w:hAnsi="Arial" w:cs="Arial"/>
                <w:lang w:val="en-GB"/>
              </w:rPr>
              <w:t>l-16 UE supporting</w:t>
            </w:r>
            <w:r w:rsidRPr="00E22958">
              <w:rPr>
                <w:rFonts w:ascii="Arial" w:hAnsi="Arial" w:cs="Arial"/>
                <w:i/>
                <w:lang w:val="en-GB"/>
              </w:rPr>
              <w:t xml:space="preserve"> </w:t>
            </w:r>
            <w:r w:rsidRPr="00E22958">
              <w:rPr>
                <w:rFonts w:ascii="Arial" w:hAnsi="Arial" w:cs="Arial" w:hint="eastAsia"/>
                <w:i/>
                <w:lang w:val="en-GB"/>
              </w:rPr>
              <w:t>overlapRateMatchingEUTRA-CRS-r16</w:t>
            </w:r>
            <w:r w:rsidRPr="00E22958">
              <w:rPr>
                <w:rFonts w:ascii="Arial" w:hAnsi="Arial" w:cs="Arial"/>
                <w:i/>
                <w:lang w:val="en-GB"/>
              </w:rPr>
              <w:t>,</w:t>
            </w:r>
            <w:r w:rsidRPr="00E22958">
              <w:rPr>
                <w:rFonts w:ascii="Arial" w:hAnsi="Arial" w:cs="Arial"/>
                <w:lang w:val="en-GB"/>
              </w:rPr>
              <w:t xml:space="preserve"> but not supporting</w:t>
            </w:r>
            <w:r w:rsidRPr="00E22958">
              <w:rPr>
                <w:rFonts w:ascii="Arial" w:hAnsi="Arial" w:cs="Arial"/>
                <w:i/>
                <w:lang w:val="en-GB"/>
              </w:rPr>
              <w:t xml:space="preserve"> </w:t>
            </w:r>
            <w:r w:rsidRPr="00E22958">
              <w:rPr>
                <w:rFonts w:ascii="Arial" w:hAnsi="Arial" w:cs="Arial" w:hint="eastAsia"/>
                <w:i/>
                <w:lang w:val="en-GB"/>
              </w:rPr>
              <w:t>multiDCI-MultiTRP-r16</w:t>
            </w:r>
            <w:r w:rsidRPr="00E22958">
              <w:rPr>
                <w:rFonts w:ascii="Arial" w:hAnsi="Arial" w:cs="Arial"/>
                <w:lang w:val="en-GB"/>
              </w:rPr>
              <w:t xml:space="preserve">. The implementation team will not look into the </w:t>
            </w:r>
            <w:r w:rsidRPr="00E22958">
              <w:rPr>
                <w:rFonts w:ascii="Arial" w:hAnsi="Arial" w:cs="Arial" w:hint="eastAsia"/>
                <w:lang w:val="en-GB"/>
              </w:rPr>
              <w:t>Re</w:t>
            </w:r>
            <w:r w:rsidRPr="00E22958">
              <w:rPr>
                <w:rFonts w:ascii="Arial" w:hAnsi="Arial" w:cs="Arial"/>
                <w:lang w:val="en-GB"/>
              </w:rPr>
              <w:t xml:space="preserve">l-18 specification (Note that this will not be provided before the Rel-18 ASN.1 frozen.) to implement a </w:t>
            </w:r>
            <w:r w:rsidRPr="00E22958">
              <w:rPr>
                <w:rFonts w:ascii="Arial" w:hAnsi="Arial" w:cs="Arial" w:hint="eastAsia"/>
                <w:lang w:val="en-GB"/>
              </w:rPr>
              <w:t>Re</w:t>
            </w:r>
            <w:r w:rsidRPr="00E22958">
              <w:rPr>
                <w:rFonts w:ascii="Arial" w:hAnsi="Arial" w:cs="Arial"/>
                <w:lang w:val="en-GB"/>
              </w:rPr>
              <w:t>l-16 feature.</w:t>
            </w:r>
          </w:p>
        </w:tc>
      </w:tr>
      <w:tr w:rsidR="00F602E4" w14:paraId="7EB6F9DD" w14:textId="77777777" w:rsidTr="00CC28E7">
        <w:tc>
          <w:tcPr>
            <w:tcW w:w="1964" w:type="dxa"/>
            <w:vAlign w:val="center"/>
          </w:tcPr>
          <w:p w14:paraId="174C6FBD" w14:textId="2B25F070"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6A677382" w14:textId="744B4695"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1DC737DE" w14:textId="4B2CFBC9" w:rsidR="00F602E4" w:rsidRPr="008F597C" w:rsidRDefault="008F597C" w:rsidP="00F602E4">
            <w:pPr>
              <w:spacing w:afterLines="30" w:after="72"/>
              <w:rPr>
                <w:rFonts w:ascii="Arial" w:hAnsi="Arial" w:cs="Arial"/>
              </w:rPr>
            </w:pPr>
            <w:r>
              <w:rPr>
                <w:rFonts w:ascii="Arial" w:hAnsi="Arial" w:cs="Arial"/>
              </w:rPr>
              <w:t xml:space="preserve">According to our RAN1 colleague, RAN1 spec is clear that UE should be able with </w:t>
            </w:r>
            <w:r w:rsidRPr="008F597C">
              <w:rPr>
                <w:rFonts w:ascii="Arial" w:hAnsi="Arial" w:cs="Arial" w:hint="eastAsia"/>
              </w:rPr>
              <w:t>multiDCI-Multi-TRP-r16</w:t>
            </w:r>
            <w:r>
              <w:rPr>
                <w:rFonts w:ascii="Arial" w:hAnsi="Arial" w:cs="Arial"/>
              </w:rPr>
              <w:t>. So we are fine to not change Rel-16 spec.</w:t>
            </w:r>
          </w:p>
        </w:tc>
      </w:tr>
      <w:tr w:rsidR="00355557" w14:paraId="1BBC7C5B" w14:textId="77777777" w:rsidTr="00CC28E7">
        <w:tc>
          <w:tcPr>
            <w:tcW w:w="1964" w:type="dxa"/>
            <w:vAlign w:val="center"/>
          </w:tcPr>
          <w:p w14:paraId="1E10AECC" w14:textId="1EEA9841" w:rsidR="00355557" w:rsidRDefault="00355557" w:rsidP="00F602E4">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10E81F5" w14:textId="6F368643" w:rsidR="00355557" w:rsidRDefault="00355557"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249C502C" w14:textId="77777777" w:rsidR="00355557" w:rsidRDefault="00355557" w:rsidP="00F602E4">
            <w:pPr>
              <w:spacing w:afterLines="30" w:after="72"/>
              <w:rPr>
                <w:rFonts w:ascii="Arial" w:hAnsi="Arial" w:cs="Arial"/>
              </w:rPr>
            </w:pPr>
          </w:p>
        </w:tc>
      </w:tr>
      <w:tr w:rsidR="006611C0" w14:paraId="0B540140" w14:textId="77777777" w:rsidTr="00CC28E7">
        <w:tc>
          <w:tcPr>
            <w:tcW w:w="1964" w:type="dxa"/>
            <w:vAlign w:val="center"/>
          </w:tcPr>
          <w:p w14:paraId="07F8E1E4" w14:textId="3EB4FCB0" w:rsidR="006611C0" w:rsidRDefault="000A68FC" w:rsidP="00F602E4">
            <w:pPr>
              <w:spacing w:afterLines="30" w:after="72"/>
              <w:jc w:val="center"/>
              <w:rPr>
                <w:rFonts w:ascii="Arial" w:hAnsi="Arial" w:cs="Arial"/>
                <w:sz w:val="20"/>
                <w:szCs w:val="20"/>
              </w:rPr>
            </w:pPr>
            <w:r>
              <w:rPr>
                <w:rFonts w:ascii="Arial" w:hAnsi="Arial" w:cs="Arial"/>
                <w:sz w:val="20"/>
                <w:szCs w:val="20"/>
              </w:rPr>
              <w:lastRenderedPageBreak/>
              <w:t>Intel</w:t>
            </w:r>
          </w:p>
        </w:tc>
        <w:tc>
          <w:tcPr>
            <w:tcW w:w="1264" w:type="dxa"/>
            <w:vAlign w:val="center"/>
          </w:tcPr>
          <w:p w14:paraId="71FE979F" w14:textId="5F91EEBB" w:rsidR="006611C0" w:rsidRDefault="00C369F6" w:rsidP="00F602E4">
            <w:pPr>
              <w:spacing w:afterLines="30" w:after="72"/>
              <w:jc w:val="center"/>
              <w:rPr>
                <w:rFonts w:ascii="Arial" w:hAnsi="Arial" w:cs="Arial"/>
                <w:sz w:val="20"/>
                <w:szCs w:val="20"/>
              </w:rPr>
            </w:pPr>
            <w:r>
              <w:rPr>
                <w:rFonts w:ascii="Arial" w:hAnsi="Arial" w:cs="Arial"/>
                <w:sz w:val="20"/>
                <w:szCs w:val="20"/>
              </w:rPr>
              <w:t>See comments</w:t>
            </w:r>
          </w:p>
        </w:tc>
        <w:tc>
          <w:tcPr>
            <w:tcW w:w="6288" w:type="dxa"/>
          </w:tcPr>
          <w:p w14:paraId="4F0B9B5C" w14:textId="5C0D9AF9" w:rsidR="006611C0" w:rsidRDefault="00C369F6" w:rsidP="00F602E4">
            <w:pPr>
              <w:spacing w:afterLines="30" w:after="72"/>
              <w:rPr>
                <w:rFonts w:ascii="Arial" w:hAnsi="Arial" w:cs="Arial"/>
              </w:rPr>
            </w:pPr>
            <w:r>
              <w:rPr>
                <w:rFonts w:ascii="Arial" w:hAnsi="Arial" w:cs="Arial"/>
              </w:rPr>
              <w:t>If it is simple clarification</w:t>
            </w:r>
            <w:r w:rsidR="00CC4015">
              <w:rPr>
                <w:rFonts w:ascii="Arial" w:hAnsi="Arial" w:cs="Arial"/>
              </w:rPr>
              <w:t xml:space="preserve"> given that the pre-requisite is already assumed in the PHY spec</w:t>
            </w:r>
            <w:r>
              <w:rPr>
                <w:rFonts w:ascii="Arial" w:hAnsi="Arial" w:cs="Arial"/>
              </w:rPr>
              <w:t>, we would be ok to</w:t>
            </w:r>
            <w:r w:rsidR="00CC4015">
              <w:rPr>
                <w:rFonts w:ascii="Arial" w:hAnsi="Arial" w:cs="Arial"/>
              </w:rPr>
              <w:t xml:space="preserve"> </w:t>
            </w:r>
            <w:r w:rsidR="002A6C15">
              <w:rPr>
                <w:rFonts w:ascii="Arial" w:hAnsi="Arial" w:cs="Arial"/>
              </w:rPr>
              <w:t xml:space="preserve">introduce the pre-requisite from Rel-18. The LS doesn’t seem to be 100% clear on that assumption, </w:t>
            </w:r>
          </w:p>
        </w:tc>
      </w:tr>
    </w:tbl>
    <w:p w14:paraId="68C970B7" w14:textId="77777777" w:rsidR="000131E3" w:rsidRPr="000131E3" w:rsidRDefault="000131E3" w:rsidP="006B4E9D">
      <w:pPr>
        <w:pStyle w:val="BodyText"/>
      </w:pPr>
    </w:p>
    <w:p w14:paraId="145F1CCE" w14:textId="107D117B" w:rsidR="000131E3" w:rsidRPr="00E22958" w:rsidRDefault="00EA417D" w:rsidP="006B4E9D">
      <w:pPr>
        <w:pStyle w:val="BodyText"/>
        <w:rPr>
          <w:lang w:val="en-GB"/>
        </w:rPr>
      </w:pPr>
      <w:r w:rsidRPr="00E22958">
        <w:rPr>
          <w:rFonts w:hint="eastAsia"/>
          <w:lang w:val="en-GB"/>
        </w:rPr>
        <w:t>F</w:t>
      </w:r>
      <w:r w:rsidRPr="00E22958">
        <w:rPr>
          <w:lang w:val="en-GB"/>
        </w:rPr>
        <w:t xml:space="preserve">or the detailed wording of the condition, companies proposed different changes. </w:t>
      </w:r>
    </w:p>
    <w:p w14:paraId="1D511B05" w14:textId="4361FA9B" w:rsidR="00EA417D" w:rsidRDefault="00EA417D" w:rsidP="00EA417D">
      <w:pPr>
        <w:pStyle w:val="BodyText"/>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BodyText"/>
      </w:pPr>
    </w:p>
    <w:p w14:paraId="535E5FB3" w14:textId="16342824" w:rsidR="00EA417D" w:rsidRPr="00E22958" w:rsidRDefault="00EA417D" w:rsidP="00EA417D">
      <w:pPr>
        <w:pStyle w:val="BodyText"/>
        <w:rPr>
          <w:lang w:val="en-GB"/>
        </w:rPr>
      </w:pPr>
      <w:r w:rsidRPr="00E22958">
        <w:rPr>
          <w:color w:val="0070C0"/>
          <w:lang w:val="en-GB"/>
        </w:rPr>
        <w:t>Option 2:</w:t>
      </w:r>
      <w:r w:rsidRPr="00E22958">
        <w:rPr>
          <w:lang w:val="en-GB"/>
        </w:rP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SimSun"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BodyText"/>
      </w:pPr>
    </w:p>
    <w:p w14:paraId="70E95F1A" w14:textId="0950867E" w:rsidR="00EA417D" w:rsidRPr="00E22958" w:rsidRDefault="00EA417D" w:rsidP="006B4E9D">
      <w:pPr>
        <w:pStyle w:val="BodyText"/>
        <w:rPr>
          <w:lang w:val="en-GB"/>
        </w:rPr>
      </w:pPr>
      <w:r w:rsidRPr="00E22958">
        <w:rPr>
          <w:rFonts w:hint="eastAsia"/>
          <w:lang w:val="en-GB"/>
        </w:rPr>
        <w:t>R</w:t>
      </w:r>
      <w:r w:rsidRPr="00E22958">
        <w:rPr>
          <w:lang w:val="en-GB"/>
        </w:rPr>
        <w:t>apporteur thinks there is no big difference between Option1 and Option 2, but if answers “Yes” to Q</w:t>
      </w:r>
      <w:r w:rsidR="00EE3067" w:rsidRPr="00E22958">
        <w:rPr>
          <w:lang w:val="en-GB"/>
        </w:rPr>
        <w:t>3</w:t>
      </w:r>
      <w:r w:rsidRPr="00E22958">
        <w:rPr>
          <w:lang w:val="en-GB"/>
        </w:rPr>
        <w:t>, then Option 1 is preferred</w:t>
      </w:r>
      <w:r w:rsidR="00AF6823" w:rsidRPr="00E22958">
        <w:rPr>
          <w:lang w:val="en-GB"/>
        </w:rPr>
        <w:t>,</w:t>
      </w:r>
      <w:r w:rsidRPr="00E22958">
        <w:rPr>
          <w:lang w:val="en-GB"/>
        </w:rPr>
        <w:t xml:space="preserve"> because it is aligned with other pre-requisites </w:t>
      </w:r>
      <w:r w:rsidR="00196EC2" w:rsidRPr="00E22958">
        <w:rPr>
          <w:lang w:val="en-GB"/>
        </w:rPr>
        <w:t>which</w:t>
      </w:r>
      <w:r w:rsidRPr="00E22958">
        <w:rPr>
          <w:lang w:val="en-GB"/>
        </w:rPr>
        <w:t xml:space="preserve"> are </w:t>
      </w:r>
      <w:r w:rsidR="00AF6823" w:rsidRPr="00E22958">
        <w:rPr>
          <w:lang w:val="en-GB"/>
        </w:rPr>
        <w:t xml:space="preserve">only </w:t>
      </w:r>
      <w:r w:rsidRPr="00E22958">
        <w:rPr>
          <w:lang w:val="en-GB"/>
        </w:rPr>
        <w:t xml:space="preserve">applicable from a specific </w:t>
      </w:r>
      <w:r w:rsidR="00196EC2" w:rsidRPr="00E22958">
        <w:rPr>
          <w:lang w:val="en-GB"/>
        </w:rPr>
        <w:t>release</w:t>
      </w:r>
      <w:r w:rsidRPr="00E22958">
        <w:rPr>
          <w:lang w:val="en-GB"/>
        </w:rPr>
        <w:t>.</w:t>
      </w:r>
    </w:p>
    <w:p w14:paraId="6ACC3D3C" w14:textId="77777777" w:rsidR="00EA417D" w:rsidRPr="00E22958" w:rsidRDefault="00EA417D" w:rsidP="006B4E9D">
      <w:pPr>
        <w:pStyle w:val="BodyText"/>
        <w:rPr>
          <w:lang w:val="en-GB"/>
        </w:rPr>
      </w:pPr>
    </w:p>
    <w:p w14:paraId="4C00530C" w14:textId="79B4EF6E" w:rsidR="00EA417D" w:rsidRPr="00E22958" w:rsidRDefault="00EA417D" w:rsidP="00EA417D">
      <w:pPr>
        <w:pStyle w:val="BodyText"/>
        <w:rPr>
          <w:b/>
          <w:sz w:val="20"/>
          <w:szCs w:val="20"/>
          <w:lang w:val="en-GB"/>
        </w:rPr>
      </w:pPr>
      <w:r w:rsidRPr="00E22958">
        <w:rPr>
          <w:b/>
          <w:sz w:val="20"/>
          <w:szCs w:val="20"/>
          <w:lang w:val="en-GB"/>
        </w:rPr>
        <w:t>Q</w:t>
      </w:r>
      <w:r w:rsidR="00EE3067" w:rsidRPr="00E22958">
        <w:rPr>
          <w:b/>
          <w:sz w:val="20"/>
          <w:szCs w:val="20"/>
          <w:lang w:val="en-GB"/>
        </w:rPr>
        <w:t>4</w:t>
      </w:r>
      <w:r w:rsidRPr="00E22958">
        <w:rPr>
          <w:b/>
          <w:sz w:val="20"/>
          <w:szCs w:val="20"/>
          <w:lang w:val="en-GB"/>
        </w:rPr>
        <w:t>: Which wording change (</w:t>
      </w:r>
      <w:r w:rsidR="00EE3067" w:rsidRPr="00E22958">
        <w:rPr>
          <w:b/>
          <w:sz w:val="20"/>
          <w:szCs w:val="20"/>
          <w:lang w:val="en-GB"/>
        </w:rPr>
        <w:t>O</w:t>
      </w:r>
      <w:r w:rsidRPr="00E22958">
        <w:rPr>
          <w:b/>
          <w:sz w:val="20"/>
          <w:szCs w:val="20"/>
          <w:lang w:val="en-GB"/>
        </w:rPr>
        <w:t xml:space="preserve">ption1 or </w:t>
      </w:r>
      <w:r w:rsidR="00EE3067" w:rsidRPr="00E22958">
        <w:rPr>
          <w:b/>
          <w:sz w:val="20"/>
          <w:szCs w:val="20"/>
          <w:lang w:val="en-GB"/>
        </w:rPr>
        <w:t>O</w:t>
      </w:r>
      <w:r w:rsidRPr="00E22958">
        <w:rPr>
          <w:b/>
          <w:sz w:val="20"/>
          <w:szCs w:val="20"/>
          <w:lang w:val="en-GB"/>
        </w:rPr>
        <w:t>ption2) do you prefer?</w:t>
      </w:r>
    </w:p>
    <w:tbl>
      <w:tblPr>
        <w:tblStyle w:val="TableGrid"/>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BodyText"/>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BodyText"/>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BodyText"/>
              <w:jc w:val="center"/>
            </w:pPr>
            <w:r w:rsidRPr="006934EF">
              <w:rPr>
                <w:sz w:val="20"/>
                <w:szCs w:val="20"/>
              </w:rPr>
              <w:t>Comments</w:t>
            </w:r>
          </w:p>
        </w:tc>
      </w:tr>
      <w:tr w:rsidR="00EA417D" w:rsidRPr="00E22958"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Pr="00E22958" w:rsidRDefault="00112B1E" w:rsidP="00AF6823">
            <w:pPr>
              <w:spacing w:afterLines="30" w:after="72"/>
              <w:rPr>
                <w:rFonts w:ascii="Arial" w:hAnsi="Arial" w:cs="Arial"/>
                <w:lang w:val="en-GB"/>
              </w:rPr>
            </w:pPr>
            <w:r w:rsidRPr="00E22958">
              <w:rPr>
                <w:rFonts w:ascii="Arial" w:hAnsi="Arial" w:cs="Arial" w:hint="eastAsia"/>
                <w:lang w:val="en-GB"/>
              </w:rPr>
              <w:t>P</w:t>
            </w:r>
            <w:r w:rsidRPr="00E22958">
              <w:rPr>
                <w:rFonts w:ascii="Arial" w:hAnsi="Arial" w:cs="Arial"/>
                <w:lang w:val="en-GB"/>
              </w:rPr>
              <w:t>roponent.</w:t>
            </w:r>
          </w:p>
          <w:p w14:paraId="338FFCDB" w14:textId="3AC27B1D" w:rsidR="00B51C7F" w:rsidRPr="00E22958" w:rsidRDefault="00112B1E" w:rsidP="00AF6823">
            <w:pPr>
              <w:spacing w:afterLines="30" w:after="72"/>
              <w:rPr>
                <w:rFonts w:ascii="Arial" w:hAnsi="Arial" w:cs="Arial"/>
                <w:lang w:val="en-GB"/>
              </w:rPr>
            </w:pPr>
            <w:r w:rsidRPr="00E22958">
              <w:rPr>
                <w:rFonts w:ascii="Arial" w:hAnsi="Arial" w:cs="Arial"/>
                <w:lang w:val="en-GB"/>
              </w:rPr>
              <w:t xml:space="preserve">We think the condition is </w:t>
            </w:r>
            <w:r w:rsidR="00B51C7F" w:rsidRPr="00E22958">
              <w:rPr>
                <w:rFonts w:ascii="Arial" w:hAnsi="Arial" w:cs="Arial"/>
                <w:lang w:val="en-GB"/>
              </w:rPr>
              <w:t xml:space="preserve">only </w:t>
            </w:r>
            <w:r w:rsidRPr="00E22958">
              <w:rPr>
                <w:rFonts w:ascii="Arial" w:hAnsi="Arial" w:cs="Arial"/>
                <w:lang w:val="en-GB"/>
              </w:rPr>
              <w:t>needed for Rel-18 and</w:t>
            </w:r>
            <w:r w:rsidR="00B51C7F" w:rsidRPr="00E22958">
              <w:rPr>
                <w:rFonts w:ascii="Arial" w:hAnsi="Arial" w:cs="Arial"/>
                <w:lang w:val="en-GB"/>
              </w:rPr>
              <w:t xml:space="preserve"> future release of</w:t>
            </w:r>
            <w:r w:rsidRPr="00E22958">
              <w:rPr>
                <w:rFonts w:ascii="Arial" w:hAnsi="Arial" w:cs="Arial"/>
                <w:lang w:val="en-GB"/>
              </w:rPr>
              <w:t xml:space="preserve"> UE</w:t>
            </w:r>
            <w:r w:rsidR="00B51C7F" w:rsidRPr="00E22958">
              <w:rPr>
                <w:rFonts w:ascii="Arial" w:hAnsi="Arial" w:cs="Arial"/>
                <w:lang w:val="en-GB"/>
              </w:rPr>
              <w:t>s</w:t>
            </w:r>
            <w:r w:rsidRPr="00E22958">
              <w:rPr>
                <w:rFonts w:ascii="Arial" w:hAnsi="Arial" w:cs="Arial"/>
                <w:lang w:val="en-GB"/>
              </w:rPr>
              <w:t xml:space="preserve">, </w:t>
            </w:r>
            <w:r w:rsidR="00B51C7F" w:rsidRPr="00E22958">
              <w:rPr>
                <w:rFonts w:ascii="Arial" w:hAnsi="Arial" w:cs="Arial"/>
                <w:lang w:val="en-GB"/>
              </w:rPr>
              <w:t xml:space="preserve">so </w:t>
            </w:r>
            <w:r w:rsidRPr="00E22958">
              <w:rPr>
                <w:rFonts w:ascii="Arial" w:hAnsi="Arial" w:cs="Arial"/>
                <w:lang w:val="en-GB"/>
              </w:rPr>
              <w:t>it is</w:t>
            </w:r>
            <w:r w:rsidR="00B51C7F" w:rsidRPr="00E22958">
              <w:rPr>
                <w:rFonts w:ascii="Arial" w:hAnsi="Arial" w:cs="Arial"/>
                <w:lang w:val="en-GB"/>
              </w:rPr>
              <w:t xml:space="preserve"> better to make the spec</w:t>
            </w:r>
            <w:r w:rsidRPr="00E22958">
              <w:rPr>
                <w:rFonts w:ascii="Arial" w:hAnsi="Arial" w:cs="Arial"/>
                <w:lang w:val="en-GB"/>
              </w:rPr>
              <w:t xml:space="preserve"> clear by </w:t>
            </w:r>
            <w:r w:rsidR="00B51C7F" w:rsidRPr="00E22958">
              <w:rPr>
                <w:rFonts w:ascii="Arial" w:hAnsi="Arial" w:cs="Arial"/>
                <w:lang w:val="en-GB"/>
              </w:rPr>
              <w:t>highlighting</w:t>
            </w:r>
            <w:r w:rsidRPr="00E22958">
              <w:rPr>
                <w:rFonts w:ascii="Arial" w:hAnsi="Arial" w:cs="Arial"/>
                <w:lang w:val="en-GB"/>
              </w:rPr>
              <w:t xml:space="preserve"> “in this release of the specification”</w:t>
            </w:r>
            <w:r w:rsidR="00B51C7F" w:rsidRPr="00E22958">
              <w:rPr>
                <w:rFonts w:ascii="Arial" w:hAnsi="Arial" w:cs="Arial"/>
                <w:lang w:val="en-GB"/>
              </w:rPr>
              <w:t>.</w:t>
            </w:r>
            <w:r w:rsidRPr="00E22958">
              <w:rPr>
                <w:rFonts w:ascii="Arial" w:hAnsi="Arial" w:cs="Arial"/>
                <w:lang w:val="en-GB"/>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Opt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sidRPr="00E22958">
              <w:rPr>
                <w:rFonts w:ascii="Arial" w:hAnsi="Arial" w:cs="Arial"/>
                <w:lang w:val="en-GB"/>
              </w:rPr>
              <w:t xml:space="preserve">Option 1 does not work at all. </w:t>
            </w:r>
            <w:r w:rsidR="000B6E0D">
              <w:rPr>
                <w:rFonts w:ascii="Arial" w:hAnsi="Arial" w:cs="Arial"/>
              </w:rPr>
              <w:t xml:space="preserve">See reasons provided above. </w:t>
            </w:r>
          </w:p>
        </w:tc>
      </w:tr>
      <w:tr w:rsidR="000B6E0D" w14:paraId="2EF55CC7" w14:textId="77777777" w:rsidTr="00AF6823">
        <w:tc>
          <w:tcPr>
            <w:tcW w:w="1965" w:type="dxa"/>
            <w:vAlign w:val="center"/>
          </w:tcPr>
          <w:p w14:paraId="04564734" w14:textId="612C9DA0"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Apple</w:t>
            </w:r>
          </w:p>
        </w:tc>
        <w:tc>
          <w:tcPr>
            <w:tcW w:w="1461" w:type="dxa"/>
            <w:vAlign w:val="center"/>
          </w:tcPr>
          <w:p w14:paraId="7CF65234" w14:textId="3265ECBE"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10BC9D90" w14:textId="28D29D2A" w:rsidR="000B6E0D" w:rsidRPr="008F597C" w:rsidRDefault="000B6E0D" w:rsidP="000B6E0D">
            <w:pPr>
              <w:spacing w:afterLines="30" w:after="72"/>
              <w:rPr>
                <w:rFonts w:ascii="Arial" w:hAnsi="Arial" w:cs="Arial"/>
              </w:rPr>
            </w:pPr>
          </w:p>
        </w:tc>
      </w:tr>
      <w:tr w:rsidR="00103537" w14:paraId="09A56FDB" w14:textId="77777777" w:rsidTr="00AF6823">
        <w:tc>
          <w:tcPr>
            <w:tcW w:w="1965" w:type="dxa"/>
            <w:vAlign w:val="center"/>
          </w:tcPr>
          <w:p w14:paraId="7CAB0798" w14:textId="774EAE43" w:rsidR="00103537" w:rsidRDefault="00103537" w:rsidP="000B6E0D">
            <w:pPr>
              <w:spacing w:afterLines="30" w:after="72"/>
              <w:jc w:val="center"/>
              <w:rPr>
                <w:rFonts w:ascii="Arial" w:hAnsi="Arial" w:cs="Arial"/>
                <w:sz w:val="20"/>
                <w:szCs w:val="20"/>
              </w:rPr>
            </w:pPr>
            <w:r>
              <w:rPr>
                <w:rFonts w:ascii="Arial" w:hAnsi="Arial" w:cs="Arial"/>
                <w:sz w:val="20"/>
                <w:szCs w:val="20"/>
              </w:rPr>
              <w:t>Nokia</w:t>
            </w:r>
          </w:p>
        </w:tc>
        <w:tc>
          <w:tcPr>
            <w:tcW w:w="1461" w:type="dxa"/>
            <w:vAlign w:val="center"/>
          </w:tcPr>
          <w:p w14:paraId="484F4CBA" w14:textId="1DD1ABDF" w:rsidR="00103537" w:rsidRDefault="00103537"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253F54D0" w14:textId="77777777" w:rsidR="00103537" w:rsidRPr="008F597C" w:rsidRDefault="00103537" w:rsidP="000B6E0D">
            <w:pPr>
              <w:spacing w:afterLines="30" w:after="72"/>
              <w:rPr>
                <w:rFonts w:ascii="Arial" w:hAnsi="Arial" w:cs="Arial"/>
              </w:rPr>
            </w:pPr>
          </w:p>
        </w:tc>
      </w:tr>
      <w:tr w:rsidR="002A6C15" w14:paraId="3C64A269" w14:textId="77777777" w:rsidTr="00AF6823">
        <w:tc>
          <w:tcPr>
            <w:tcW w:w="1965" w:type="dxa"/>
            <w:vAlign w:val="center"/>
          </w:tcPr>
          <w:p w14:paraId="05DEB377" w14:textId="7BD4D6B1" w:rsidR="002A6C15" w:rsidRDefault="002A6C15" w:rsidP="000B6E0D">
            <w:pPr>
              <w:spacing w:afterLines="30" w:after="72"/>
              <w:jc w:val="center"/>
              <w:rPr>
                <w:rFonts w:ascii="Arial" w:hAnsi="Arial" w:cs="Arial"/>
                <w:sz w:val="20"/>
                <w:szCs w:val="20"/>
              </w:rPr>
            </w:pPr>
            <w:r>
              <w:rPr>
                <w:rFonts w:ascii="Arial" w:hAnsi="Arial" w:cs="Arial"/>
                <w:sz w:val="20"/>
                <w:szCs w:val="20"/>
              </w:rPr>
              <w:t>Intel</w:t>
            </w:r>
          </w:p>
        </w:tc>
        <w:tc>
          <w:tcPr>
            <w:tcW w:w="1461" w:type="dxa"/>
            <w:vAlign w:val="center"/>
          </w:tcPr>
          <w:p w14:paraId="4B978EBB" w14:textId="7E2CE0AC" w:rsidR="002A6C15" w:rsidRDefault="002A6C15"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104B861C" w14:textId="282F9BDC" w:rsidR="002A6C15" w:rsidRPr="008F597C" w:rsidRDefault="002A6C15" w:rsidP="000B6E0D">
            <w:pPr>
              <w:spacing w:afterLines="30" w:after="72"/>
              <w:rPr>
                <w:rFonts w:ascii="Arial" w:hAnsi="Arial" w:cs="Arial"/>
              </w:rPr>
            </w:pPr>
            <w:r>
              <w:rPr>
                <w:rFonts w:ascii="Arial" w:hAnsi="Arial" w:cs="Arial"/>
              </w:rPr>
              <w:t>If it is already clear from Rel-16 PHY spec, option 1 seems to make potential misleading such that this is a new requirement from Rel-18.</w:t>
            </w:r>
          </w:p>
        </w:tc>
      </w:tr>
    </w:tbl>
    <w:p w14:paraId="3A41636B" w14:textId="6ADDD5D2" w:rsidR="000E252C" w:rsidRDefault="000E252C" w:rsidP="006B4E9D">
      <w:pPr>
        <w:pStyle w:val="BodyText"/>
      </w:pPr>
    </w:p>
    <w:p w14:paraId="1E103342" w14:textId="3AF0E7E7" w:rsidR="000E252C" w:rsidRPr="00E22958" w:rsidRDefault="000E252C" w:rsidP="006B4E9D">
      <w:pPr>
        <w:pStyle w:val="BodyText"/>
        <w:rPr>
          <w:lang w:val="en-GB"/>
        </w:rPr>
      </w:pPr>
      <w:r w:rsidRPr="00E22958">
        <w:rPr>
          <w:lang w:val="en-GB"/>
        </w:rPr>
        <w:t xml:space="preserve">Note: based on the feedbacks from companies, proponent company can provide ‘real’ draft CRs for endorsement. </w:t>
      </w:r>
    </w:p>
    <w:p w14:paraId="00F63474" w14:textId="77777777" w:rsidR="000E252C" w:rsidRPr="00E22958" w:rsidRDefault="000E252C" w:rsidP="006B4E9D">
      <w:pPr>
        <w:pStyle w:val="BodyText"/>
        <w:rPr>
          <w:lang w:val="en-GB"/>
        </w:rPr>
      </w:pPr>
    </w:p>
    <w:p w14:paraId="18382995" w14:textId="3CC4BD2F" w:rsidR="00CB6881" w:rsidRDefault="00F01CBD" w:rsidP="00CB6881">
      <w:pPr>
        <w:pStyle w:val="Heading2"/>
      </w:pPr>
      <w:r>
        <w:lastRenderedPageBreak/>
        <w:t>PDCCH on CRS</w:t>
      </w:r>
    </w:p>
    <w:p w14:paraId="290FD6D1" w14:textId="10FF199A" w:rsidR="00AF6823" w:rsidRPr="00E22958" w:rsidRDefault="00AF6823" w:rsidP="00AF6823">
      <w:pPr>
        <w:pStyle w:val="BodyText"/>
        <w:rPr>
          <w:lang w:val="en-GB"/>
        </w:rPr>
      </w:pPr>
      <w:r w:rsidRPr="00E22958">
        <w:rPr>
          <w:lang w:val="en-GB"/>
        </w:rPr>
        <w:t xml:space="preserve">Regarding the following objective, one company provides </w:t>
      </w:r>
      <w:proofErr w:type="spellStart"/>
      <w:r w:rsidRPr="00E22958">
        <w:rPr>
          <w:lang w:val="en-GB"/>
        </w:rPr>
        <w:t>cont</w:t>
      </w:r>
      <w:proofErr w:type="spellEnd"/>
      <w:r w:rsidR="002A6C15">
        <w:rPr>
          <w:lang w:val="en-GB"/>
        </w:rPr>
        <w:tab/>
      </w:r>
      <w:proofErr w:type="spellStart"/>
      <w:r w:rsidRPr="00E22958">
        <w:rPr>
          <w:lang w:val="en-GB"/>
        </w:rPr>
        <w:t>ribution</w:t>
      </w:r>
      <w:proofErr w:type="spellEnd"/>
      <w:r w:rsidRPr="00E22958">
        <w:rPr>
          <w:lang w:val="en-GB"/>
        </w:rPr>
        <w:t xml:space="preserve"> with proposals. </w:t>
      </w:r>
    </w:p>
    <w:p w14:paraId="4A939916" w14:textId="41F77569" w:rsidR="00AF6823" w:rsidRPr="0002192E" w:rsidRDefault="00AF6823" w:rsidP="00AF6823">
      <w:pPr>
        <w:pStyle w:val="ListParagraph"/>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w:t>
      </w:r>
      <w:r w:rsidR="00EE6A06" w:rsidRPr="0050637A">
        <w:rPr>
          <w:lang w:val="en-US" w:eastAsia="ja-JP"/>
        </w:rPr>
        <w:t>e</w:t>
      </w:r>
      <w:r w:rsidRPr="0050637A">
        <w:rPr>
          <w:lang w:val="en-US" w:eastAsia="ja-JP"/>
        </w:rPr>
        <w:t>s.</w:t>
      </w:r>
      <w:r>
        <w:rPr>
          <w:lang w:val="en-US" w:eastAsia="ja-JP"/>
        </w:rPr>
        <w:t xml:space="preserve"> [</w:t>
      </w:r>
      <w:r w:rsidRPr="00AF6823">
        <w:rPr>
          <w:color w:val="FF0000"/>
          <w:lang w:val="en-US" w:eastAsia="ja-JP"/>
        </w:rPr>
        <w:t>RAN1</w:t>
      </w:r>
      <w:r>
        <w:rPr>
          <w:lang w:val="en-US" w:eastAsia="ja-JP"/>
        </w:rPr>
        <w:t>]</w:t>
      </w:r>
    </w:p>
    <w:p w14:paraId="1B64CE3D" w14:textId="77777777" w:rsidR="00AF6823" w:rsidRPr="00E22958" w:rsidRDefault="00AF6823" w:rsidP="00AF6823">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3B72C5E9" w14:textId="4B056566" w:rsidR="00CB6881" w:rsidRPr="00E22958" w:rsidRDefault="0034722B" w:rsidP="00CB6881">
      <w:pPr>
        <w:pStyle w:val="Doc-title"/>
        <w:rPr>
          <w:lang w:val="en-GB"/>
        </w:rPr>
      </w:pPr>
      <w:hyperlink r:id="rId17" w:tooltip="C:Usersmtk65284Documents3GPPtsg_ranWG2_RL2TSGR2_119bis-eDocsR2-2210133.zip" w:history="1">
        <w:r w:rsidR="00CB6881" w:rsidRPr="00E22958">
          <w:rPr>
            <w:rStyle w:val="Hyperlink"/>
            <w:lang w:val="en-GB"/>
          </w:rPr>
          <w:t>R2-2210133</w:t>
        </w:r>
      </w:hyperlink>
      <w:r w:rsidR="00CB6881" w:rsidRPr="00E22958">
        <w:rPr>
          <w:lang w:val="en-GB"/>
        </w:rPr>
        <w:tab/>
        <w:t>RRC configuration and UE capability for PDCCH on CRS</w:t>
      </w:r>
      <w:r w:rsidR="00CB6881" w:rsidRPr="00E22958">
        <w:rPr>
          <w:lang w:val="en-GB"/>
        </w:rPr>
        <w:tab/>
        <w:t>Nokia, Nokia Shanghai Bell</w:t>
      </w:r>
      <w:r w:rsidR="00CB6881" w:rsidRPr="00E22958">
        <w:rPr>
          <w:lang w:val="en-GB"/>
        </w:rPr>
        <w:tab/>
        <w:t>discussion</w:t>
      </w:r>
      <w:r w:rsidR="00CB6881" w:rsidRPr="00E22958">
        <w:rPr>
          <w:lang w:val="en-GB"/>
        </w:rPr>
        <w:tab/>
        <w:t>Rel-18</w:t>
      </w:r>
      <w:r w:rsidR="00CB6881" w:rsidRPr="00E22958">
        <w:rPr>
          <w:lang w:val="en-GB"/>
        </w:rPr>
        <w:tab/>
        <w:t>NR_DSS_enh</w:t>
      </w:r>
    </w:p>
    <w:p w14:paraId="2D66E371" w14:textId="5F302D9B" w:rsidR="00CB6881" w:rsidRPr="00E22958" w:rsidRDefault="00CB6881" w:rsidP="006B4E9D">
      <w:pPr>
        <w:pStyle w:val="BodyText"/>
        <w:rPr>
          <w:lang w:val="en-GB"/>
        </w:rPr>
      </w:pPr>
    </w:p>
    <w:p w14:paraId="7C1D1906" w14:textId="0E6784DE" w:rsidR="00AF6823" w:rsidRPr="00E22958" w:rsidRDefault="00AF6823" w:rsidP="00AF6823">
      <w:pPr>
        <w:rPr>
          <w:lang w:val="en-GB"/>
        </w:rPr>
      </w:pPr>
      <w:r w:rsidRPr="00E22958">
        <w:rPr>
          <w:b/>
          <w:bCs/>
          <w:lang w:val="en-GB"/>
        </w:rPr>
        <w:t xml:space="preserve">Proposal 1: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ListParagraph"/>
        <w:numPr>
          <w:ilvl w:val="0"/>
          <w:numId w:val="36"/>
        </w:numPr>
        <w:contextualSpacing/>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ListParagraph"/>
        <w:numPr>
          <w:ilvl w:val="0"/>
          <w:numId w:val="36"/>
        </w:numPr>
        <w:contextualSpacing/>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Pr="00E22958" w:rsidRDefault="00AF6823" w:rsidP="00AF6823">
      <w:pPr>
        <w:rPr>
          <w:lang w:val="en-GB"/>
        </w:rPr>
      </w:pPr>
    </w:p>
    <w:p w14:paraId="006BFDB3" w14:textId="32550DAC" w:rsidR="00AF6823" w:rsidRPr="00E22958" w:rsidRDefault="00AF6823" w:rsidP="00AF6823">
      <w:pPr>
        <w:rPr>
          <w:lang w:val="en-GB"/>
        </w:rPr>
      </w:pPr>
      <w:r w:rsidRPr="00E22958">
        <w:rPr>
          <w:b/>
          <w:bCs/>
          <w:lang w:val="en-GB"/>
        </w:rPr>
        <w:t xml:space="preserve">Proposal 2: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s as configured to the UE (and configured to be monitored) is tagged with information on what the gNB does to the PDCCH R</w:t>
      </w:r>
      <w:r w:rsidR="00EE6A06" w:rsidRPr="00E22958">
        <w:rPr>
          <w:lang w:val="en-GB"/>
        </w:rPr>
        <w:t>e</w:t>
      </w:r>
      <w:r w:rsidRPr="00E22958">
        <w:rPr>
          <w:lang w:val="en-GB"/>
        </w:rPr>
        <w:t>s colliding with the LTE CRS R</w:t>
      </w:r>
      <w:r w:rsidR="00EE6A06" w:rsidRPr="00E22958">
        <w:rPr>
          <w:lang w:val="en-GB"/>
        </w:rPr>
        <w:t>e</w:t>
      </w:r>
      <w:r w:rsidRPr="00E22958">
        <w:rPr>
          <w:lang w:val="en-GB"/>
        </w:rPr>
        <w:t>s</w:t>
      </w:r>
    </w:p>
    <w:p w14:paraId="49F07679" w14:textId="77777777" w:rsidR="00AF6823" w:rsidRPr="007A29D7" w:rsidRDefault="00AF6823" w:rsidP="00AF6823">
      <w:pPr>
        <w:pStyle w:val="ListParagraph"/>
        <w:numPr>
          <w:ilvl w:val="0"/>
          <w:numId w:val="36"/>
        </w:numPr>
        <w:contextualSpacing/>
        <w:rPr>
          <w:sz w:val="20"/>
          <w:szCs w:val="20"/>
          <w:lang w:val="en-GB"/>
        </w:rPr>
      </w:pPr>
      <w:r w:rsidRPr="007A29D7">
        <w:rPr>
          <w:sz w:val="20"/>
          <w:szCs w:val="20"/>
          <w:lang w:val="en-GB"/>
        </w:rPr>
        <w:t>Different PDCCH candidates / aggregation levels of a search space can be configured differently</w:t>
      </w:r>
    </w:p>
    <w:p w14:paraId="28FDCD83" w14:textId="77777777" w:rsidR="00AF6823" w:rsidRPr="007A29D7" w:rsidRDefault="00AF6823" w:rsidP="00AF6823">
      <w:pPr>
        <w:pStyle w:val="ListParagraph"/>
        <w:numPr>
          <w:ilvl w:val="0"/>
          <w:numId w:val="36"/>
        </w:numPr>
        <w:contextualSpacing/>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-inf indicating that one is present and the other is punctured), or as binary (overlapping PDCCH RE present / not present) </w:t>
      </w:r>
    </w:p>
    <w:p w14:paraId="31B2C7E9" w14:textId="54D2D470" w:rsidR="00CB6881" w:rsidRDefault="00CB6881" w:rsidP="006B4E9D">
      <w:pPr>
        <w:pStyle w:val="BodyText"/>
        <w:rPr>
          <w:lang w:val="en-GB"/>
        </w:rPr>
      </w:pPr>
    </w:p>
    <w:p w14:paraId="372CB703" w14:textId="1BC50631" w:rsidR="00AF6823" w:rsidRPr="00E22958" w:rsidRDefault="00AF6823" w:rsidP="006B4E9D">
      <w:pPr>
        <w:pStyle w:val="BodyText"/>
        <w:rPr>
          <w:lang w:val="en-GB"/>
        </w:rPr>
      </w:pPr>
      <w:r w:rsidRPr="00E22958">
        <w:rPr>
          <w:lang w:val="en-GB"/>
        </w:rP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E22958" w:rsidRDefault="00AF6823" w:rsidP="00AF6823">
      <w:pPr>
        <w:pStyle w:val="BodyText"/>
        <w:rPr>
          <w:b/>
          <w:sz w:val="20"/>
          <w:szCs w:val="20"/>
          <w:lang w:val="en-GB"/>
        </w:rPr>
      </w:pPr>
      <w:r w:rsidRPr="00E22958">
        <w:rPr>
          <w:b/>
          <w:sz w:val="20"/>
          <w:szCs w:val="20"/>
          <w:lang w:val="en-GB"/>
        </w:rPr>
        <w:t>Q</w:t>
      </w:r>
      <w:r w:rsidR="00EE3067" w:rsidRPr="00E22958">
        <w:rPr>
          <w:b/>
          <w:sz w:val="20"/>
          <w:szCs w:val="20"/>
          <w:lang w:val="en-GB"/>
        </w:rPr>
        <w:t>5</w:t>
      </w:r>
      <w:r w:rsidRPr="00E22958">
        <w:rPr>
          <w:b/>
          <w:sz w:val="20"/>
          <w:szCs w:val="20"/>
          <w:lang w:val="en-GB"/>
        </w:rPr>
        <w:t xml:space="preserve">: Do companies agree to wait for RAN1 </w:t>
      </w:r>
      <w:r w:rsidR="00EE3067" w:rsidRPr="00E22958">
        <w:rPr>
          <w:b/>
          <w:sz w:val="20"/>
          <w:szCs w:val="20"/>
          <w:lang w:val="en-GB"/>
        </w:rPr>
        <w:t xml:space="preserve">about the RRC configuration and UE capability for </w:t>
      </w:r>
      <w:r w:rsidRPr="00E22958">
        <w:rPr>
          <w:b/>
          <w:sz w:val="20"/>
          <w:szCs w:val="20"/>
          <w:lang w:val="en-GB"/>
        </w:rPr>
        <w:t>PDCCH on CRS (Objective 1 in WID)?</w:t>
      </w:r>
    </w:p>
    <w:tbl>
      <w:tblPr>
        <w:tblStyle w:val="TableGrid"/>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BodyText"/>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BodyText"/>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BodyText"/>
              <w:jc w:val="center"/>
            </w:pPr>
            <w:r w:rsidRPr="006934EF">
              <w:rPr>
                <w:sz w:val="20"/>
                <w:szCs w:val="20"/>
              </w:rPr>
              <w:t>Comments</w:t>
            </w:r>
          </w:p>
        </w:tc>
      </w:tr>
      <w:tr w:rsidR="00AF6823" w:rsidRPr="00E22958"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Pr="00E22958" w:rsidRDefault="00B51C7F"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ased on the information we got from our RAN1, these proposals are now discussed in RAN1 this meeting, under [110bis-e-R18-Others-01].</w:t>
            </w:r>
          </w:p>
          <w:p w14:paraId="1DDC7738" w14:textId="1DBE087A" w:rsidR="00B51C7F" w:rsidRPr="00E22958" w:rsidRDefault="00B51C7F" w:rsidP="00AF6823">
            <w:pPr>
              <w:spacing w:afterLines="30" w:after="72"/>
              <w:rPr>
                <w:rFonts w:ascii="Arial" w:hAnsi="Arial" w:cs="Arial"/>
                <w:lang w:val="en-GB"/>
              </w:rPr>
            </w:pPr>
            <w:r w:rsidRPr="00E22958">
              <w:rPr>
                <w:rFonts w:ascii="Arial" w:hAnsi="Arial" w:cs="Arial"/>
                <w:lang w:val="en-GB"/>
              </w:rPr>
              <w:t>We think RAN2 can wait for RAN1</w:t>
            </w:r>
            <w:r w:rsidR="00C95444" w:rsidRPr="00E22958">
              <w:rPr>
                <w:rFonts w:ascii="Arial" w:hAnsi="Arial" w:cs="Arial"/>
                <w:lang w:val="en-GB"/>
              </w:rPr>
              <w:t>,</w:t>
            </w:r>
            <w:r w:rsidRPr="00E22958">
              <w:rPr>
                <w:rFonts w:ascii="Arial" w:hAnsi="Arial" w:cs="Arial"/>
                <w:lang w:val="en-GB"/>
              </w:rPr>
              <w:t xml:space="preserve"> </w:t>
            </w:r>
            <w:r w:rsidR="00C95444" w:rsidRPr="00E22958">
              <w:rPr>
                <w:rFonts w:ascii="Arial" w:hAnsi="Arial" w:cs="Arial" w:hint="eastAsia"/>
                <w:lang w:val="en-GB"/>
              </w:rPr>
              <w:t>i</w:t>
            </w:r>
            <w:r w:rsidRPr="00E22958">
              <w:rPr>
                <w:rFonts w:ascii="Arial" w:hAnsi="Arial" w:cs="Arial"/>
                <w:lang w:val="en-GB"/>
              </w:rPr>
              <w:t>f there is RAN2 impact, RAN1 will inform RAN2 as usual.</w:t>
            </w:r>
          </w:p>
        </w:tc>
      </w:tr>
      <w:tr w:rsidR="00CC28E7" w:rsidRPr="00E22958"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E22958" w:rsidRDefault="00CC28E7" w:rsidP="00CC28E7">
            <w:pPr>
              <w:spacing w:afterLines="30" w:after="72"/>
              <w:rPr>
                <w:rFonts w:ascii="Arial" w:hAnsi="Arial" w:cs="Arial"/>
                <w:lang w:val="en-GB"/>
              </w:rPr>
            </w:pPr>
            <w:r w:rsidRPr="00E22958">
              <w:rPr>
                <w:rFonts w:ascii="Arial" w:hAnsi="Arial" w:cs="Arial"/>
                <w:lang w:val="en-GB"/>
              </w:rPr>
              <w:t>It is RAN1 issue, which should be discussed first in RAN1. If RAN1 cannot conclude anything, RAN2 has no point to specify anything relevant.</w:t>
            </w:r>
          </w:p>
        </w:tc>
      </w:tr>
      <w:tr w:rsidR="00AF6823" w:rsidRPr="00E22958" w14:paraId="459C7629" w14:textId="77777777" w:rsidTr="00EE3067">
        <w:tc>
          <w:tcPr>
            <w:tcW w:w="1965" w:type="dxa"/>
            <w:vAlign w:val="center"/>
          </w:tcPr>
          <w:p w14:paraId="6D618168" w14:textId="10D12257"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E22958" w:rsidRDefault="005107F2" w:rsidP="00AF6823">
            <w:pPr>
              <w:spacing w:afterLines="30" w:after="72"/>
              <w:rPr>
                <w:rFonts w:ascii="Arial" w:hAnsi="Arial" w:cs="Arial"/>
                <w:lang w:val="en-GB"/>
              </w:rPr>
            </w:pPr>
            <w:r w:rsidRPr="00E22958">
              <w:rPr>
                <w:rFonts w:ascii="Arial" w:hAnsi="Arial" w:cs="Arial"/>
                <w:lang w:val="en-GB"/>
              </w:rPr>
              <w:t>As commented in Q1, we prefer it being discussed in RAN1 first.</w:t>
            </w:r>
          </w:p>
        </w:tc>
      </w:tr>
      <w:tr w:rsidR="00E02C7C" w:rsidRPr="00E22958"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Xiaomi</w:t>
            </w:r>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E22958" w:rsidRDefault="00E02C7C" w:rsidP="00E02C7C">
            <w:pPr>
              <w:spacing w:afterLines="30" w:after="72"/>
              <w:rPr>
                <w:rFonts w:ascii="Arial" w:hAnsi="Arial" w:cs="Arial"/>
                <w:lang w:val="en-GB"/>
              </w:rPr>
            </w:pPr>
            <w:r w:rsidRPr="00E22958">
              <w:rPr>
                <w:rFonts w:ascii="Arial" w:hAnsi="Arial" w:cs="Arial"/>
                <w:lang w:val="en-GB"/>
              </w:rPr>
              <w:t>Agree with ZTE that RAN1 is discussing the same proposals.</w:t>
            </w:r>
          </w:p>
        </w:tc>
      </w:tr>
      <w:tr w:rsidR="00E02C7C" w14:paraId="244AFB7E" w14:textId="77777777" w:rsidTr="00EE3067">
        <w:tc>
          <w:tcPr>
            <w:tcW w:w="1965" w:type="dxa"/>
            <w:vAlign w:val="center"/>
          </w:tcPr>
          <w:p w14:paraId="473B3DA3" w14:textId="521D2913"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Apple</w:t>
            </w:r>
          </w:p>
        </w:tc>
        <w:tc>
          <w:tcPr>
            <w:tcW w:w="1319" w:type="dxa"/>
            <w:vAlign w:val="center"/>
          </w:tcPr>
          <w:p w14:paraId="46B87CCB" w14:textId="129BCE4C"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2E98503D" w14:textId="1572D9AE" w:rsidR="00E02C7C" w:rsidRPr="008410EE" w:rsidRDefault="008410EE" w:rsidP="00E02C7C">
            <w:pPr>
              <w:spacing w:afterLines="30" w:after="72"/>
              <w:rPr>
                <w:rFonts w:ascii="Arial" w:hAnsi="Arial" w:cs="Arial"/>
              </w:rPr>
            </w:pPr>
            <w:r>
              <w:rPr>
                <w:rFonts w:ascii="Arial" w:hAnsi="Arial" w:cs="Arial"/>
              </w:rPr>
              <w:t>Agree with Rapporteur.</w:t>
            </w:r>
          </w:p>
        </w:tc>
      </w:tr>
      <w:tr w:rsidR="00EE6A06" w:rsidRPr="00EE6A06" w14:paraId="71D1D1A3" w14:textId="77777777" w:rsidTr="00EE3067">
        <w:tc>
          <w:tcPr>
            <w:tcW w:w="1965" w:type="dxa"/>
            <w:vAlign w:val="center"/>
          </w:tcPr>
          <w:p w14:paraId="61F8F65D" w14:textId="134B63FE" w:rsidR="00EE6A06" w:rsidRDefault="00EE6A06" w:rsidP="00E02C7C">
            <w:pPr>
              <w:spacing w:afterLines="30" w:after="72"/>
              <w:jc w:val="center"/>
              <w:rPr>
                <w:rFonts w:ascii="Arial" w:hAnsi="Arial" w:cs="Arial"/>
                <w:sz w:val="20"/>
                <w:szCs w:val="20"/>
              </w:rPr>
            </w:pPr>
            <w:r>
              <w:rPr>
                <w:rFonts w:ascii="Arial" w:hAnsi="Arial" w:cs="Arial"/>
                <w:sz w:val="20"/>
                <w:szCs w:val="20"/>
              </w:rPr>
              <w:lastRenderedPageBreak/>
              <w:t>Nokia</w:t>
            </w:r>
          </w:p>
        </w:tc>
        <w:tc>
          <w:tcPr>
            <w:tcW w:w="1319" w:type="dxa"/>
            <w:vAlign w:val="center"/>
          </w:tcPr>
          <w:p w14:paraId="271028E6" w14:textId="7CADEC60" w:rsidR="00EE6A06" w:rsidRDefault="00EE6A06" w:rsidP="00E02C7C">
            <w:pPr>
              <w:spacing w:afterLines="30" w:after="72"/>
              <w:jc w:val="center"/>
              <w:rPr>
                <w:rFonts w:ascii="Arial" w:hAnsi="Arial" w:cs="Arial"/>
                <w:sz w:val="20"/>
                <w:szCs w:val="20"/>
              </w:rPr>
            </w:pPr>
            <w:r>
              <w:rPr>
                <w:rFonts w:ascii="Arial" w:hAnsi="Arial" w:cs="Arial"/>
                <w:sz w:val="20"/>
                <w:szCs w:val="20"/>
              </w:rPr>
              <w:t>Yes (although proponent)</w:t>
            </w:r>
          </w:p>
        </w:tc>
        <w:tc>
          <w:tcPr>
            <w:tcW w:w="6232" w:type="dxa"/>
          </w:tcPr>
          <w:p w14:paraId="31FDD499" w14:textId="5889A214" w:rsidR="00EE6A06" w:rsidRDefault="00EE6A06" w:rsidP="00E02C7C">
            <w:pPr>
              <w:spacing w:afterLines="30" w:after="72"/>
              <w:rPr>
                <w:rFonts w:ascii="Arial" w:hAnsi="Arial" w:cs="Arial"/>
              </w:rPr>
            </w:pPr>
            <w:r>
              <w:rPr>
                <w:rFonts w:ascii="Arial" w:hAnsi="Arial" w:cs="Arial"/>
              </w:rPr>
              <w:t>We would also think it is important that this is discussed in RAN1 as well. So we could wait their progress.</w:t>
            </w:r>
          </w:p>
        </w:tc>
      </w:tr>
      <w:tr w:rsidR="00916AEE" w:rsidRPr="00EE6A06" w14:paraId="3457BAA2" w14:textId="77777777" w:rsidTr="00EE3067">
        <w:tc>
          <w:tcPr>
            <w:tcW w:w="1965" w:type="dxa"/>
            <w:vAlign w:val="center"/>
          </w:tcPr>
          <w:p w14:paraId="063AA7E2" w14:textId="3CED222B" w:rsidR="00916AEE" w:rsidRDefault="00916AEE" w:rsidP="00E02C7C">
            <w:pPr>
              <w:spacing w:afterLines="30" w:after="72"/>
              <w:jc w:val="center"/>
              <w:rPr>
                <w:rFonts w:ascii="Arial" w:hAnsi="Arial" w:cs="Arial"/>
                <w:sz w:val="20"/>
                <w:szCs w:val="20"/>
              </w:rPr>
            </w:pPr>
            <w:r>
              <w:rPr>
                <w:rFonts w:ascii="Arial" w:hAnsi="Arial" w:cs="Arial"/>
                <w:sz w:val="20"/>
                <w:szCs w:val="20"/>
              </w:rPr>
              <w:t>Intel</w:t>
            </w:r>
          </w:p>
        </w:tc>
        <w:tc>
          <w:tcPr>
            <w:tcW w:w="1319" w:type="dxa"/>
            <w:vAlign w:val="center"/>
          </w:tcPr>
          <w:p w14:paraId="13474A98" w14:textId="49BDA3C3" w:rsidR="00916AEE" w:rsidRDefault="00916A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31055341" w14:textId="77777777" w:rsidR="00916AEE" w:rsidRDefault="00916AEE" w:rsidP="00E02C7C">
            <w:pPr>
              <w:spacing w:afterLines="30" w:after="72"/>
              <w:rPr>
                <w:rFonts w:ascii="Arial" w:hAnsi="Arial" w:cs="Arial"/>
              </w:rPr>
            </w:pPr>
          </w:p>
        </w:tc>
      </w:tr>
    </w:tbl>
    <w:p w14:paraId="0C2E987E" w14:textId="729CDBAC" w:rsidR="00CB6881" w:rsidRPr="00EE6A06" w:rsidRDefault="00CB6881" w:rsidP="006B4E9D">
      <w:pPr>
        <w:pStyle w:val="BodyText"/>
        <w:rPr>
          <w:lang w:val="en-GB"/>
        </w:rPr>
      </w:pPr>
    </w:p>
    <w:p w14:paraId="519539A7" w14:textId="37661F80" w:rsidR="00EE3067" w:rsidRPr="00E22958" w:rsidRDefault="00EE3067" w:rsidP="00EE3067">
      <w:pPr>
        <w:pStyle w:val="BodyText"/>
        <w:rPr>
          <w:lang w:val="en-GB"/>
        </w:rPr>
      </w:pPr>
      <w:r w:rsidRPr="00E22958">
        <w:rPr>
          <w:lang w:val="en-GB"/>
        </w:rPr>
        <w:t>If answers “No” to above question, then companies are invited to show your views to the proposals.</w:t>
      </w:r>
    </w:p>
    <w:p w14:paraId="54DF4D28" w14:textId="54143FA4" w:rsidR="00EE3067" w:rsidRPr="00E22958" w:rsidRDefault="00EE3067" w:rsidP="00EE3067">
      <w:pPr>
        <w:pStyle w:val="BodyText"/>
        <w:rPr>
          <w:b/>
          <w:sz w:val="20"/>
          <w:szCs w:val="20"/>
          <w:lang w:val="en-GB"/>
        </w:rPr>
      </w:pPr>
      <w:r w:rsidRPr="00E22958">
        <w:rPr>
          <w:b/>
          <w:sz w:val="20"/>
          <w:szCs w:val="20"/>
          <w:lang w:val="en-GB"/>
        </w:rPr>
        <w:t>Q6: If answers “No” to Q5, do companies agree with Proposal 1 and Proposal 2?</w:t>
      </w:r>
    </w:p>
    <w:tbl>
      <w:tblPr>
        <w:tblStyle w:val="TableGrid"/>
        <w:tblW w:w="0" w:type="auto"/>
        <w:tblInd w:w="113" w:type="dxa"/>
        <w:tblLook w:val="04A0" w:firstRow="1" w:lastRow="0" w:firstColumn="1" w:lastColumn="0" w:noHBand="0" w:noVBand="1"/>
      </w:tblPr>
      <w:tblGrid>
        <w:gridCol w:w="1965"/>
        <w:gridCol w:w="1319"/>
        <w:gridCol w:w="6232"/>
      </w:tblGrid>
      <w:tr w:rsidR="00EE3067" w14:paraId="211FAA12" w14:textId="77777777" w:rsidTr="002F1612">
        <w:tc>
          <w:tcPr>
            <w:tcW w:w="1965" w:type="dxa"/>
            <w:shd w:val="clear" w:color="auto" w:fill="BDD6EE" w:themeFill="accent5" w:themeFillTint="66"/>
            <w:vAlign w:val="center"/>
          </w:tcPr>
          <w:p w14:paraId="159FD725" w14:textId="77777777" w:rsidR="00EE3067" w:rsidRPr="006934EF" w:rsidRDefault="00EE3067" w:rsidP="002F1612">
            <w:pPr>
              <w:pStyle w:val="BodyText"/>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2F1612">
            <w:pPr>
              <w:pStyle w:val="BodyText"/>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2F1612">
            <w:pPr>
              <w:pStyle w:val="BodyText"/>
              <w:jc w:val="center"/>
            </w:pPr>
            <w:r w:rsidRPr="006934EF">
              <w:rPr>
                <w:sz w:val="20"/>
                <w:szCs w:val="20"/>
              </w:rPr>
              <w:t>Comments</w:t>
            </w:r>
          </w:p>
        </w:tc>
      </w:tr>
      <w:tr w:rsidR="00EE3067" w14:paraId="6BDFAE6D" w14:textId="77777777" w:rsidTr="002F1612">
        <w:tc>
          <w:tcPr>
            <w:tcW w:w="1965" w:type="dxa"/>
            <w:vAlign w:val="center"/>
          </w:tcPr>
          <w:p w14:paraId="56CC3DAB"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2F1612">
            <w:pPr>
              <w:spacing w:afterLines="30" w:after="72"/>
              <w:jc w:val="center"/>
              <w:rPr>
                <w:rFonts w:ascii="Arial" w:hAnsi="Arial" w:cs="Arial"/>
                <w:sz w:val="20"/>
                <w:szCs w:val="20"/>
              </w:rPr>
            </w:pPr>
          </w:p>
        </w:tc>
        <w:tc>
          <w:tcPr>
            <w:tcW w:w="6232" w:type="dxa"/>
          </w:tcPr>
          <w:p w14:paraId="2224766B" w14:textId="77777777" w:rsidR="00EE3067" w:rsidRPr="0001732F" w:rsidRDefault="00EE3067" w:rsidP="002F1612">
            <w:pPr>
              <w:spacing w:afterLines="30" w:after="72"/>
              <w:rPr>
                <w:rFonts w:ascii="Arial" w:hAnsi="Arial" w:cs="Arial"/>
              </w:rPr>
            </w:pPr>
          </w:p>
        </w:tc>
      </w:tr>
      <w:tr w:rsidR="00EE3067" w14:paraId="458C4AFA" w14:textId="77777777" w:rsidTr="002F1612">
        <w:tc>
          <w:tcPr>
            <w:tcW w:w="1965" w:type="dxa"/>
            <w:vAlign w:val="center"/>
          </w:tcPr>
          <w:p w14:paraId="7F337757"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2F1612">
            <w:pPr>
              <w:spacing w:afterLines="30" w:after="72"/>
              <w:jc w:val="center"/>
              <w:rPr>
                <w:rFonts w:ascii="Arial" w:hAnsi="Arial" w:cs="Arial"/>
                <w:sz w:val="20"/>
                <w:szCs w:val="20"/>
              </w:rPr>
            </w:pPr>
          </w:p>
        </w:tc>
        <w:tc>
          <w:tcPr>
            <w:tcW w:w="6232" w:type="dxa"/>
          </w:tcPr>
          <w:p w14:paraId="79657D7E" w14:textId="77777777" w:rsidR="00EE3067" w:rsidRPr="0001732F" w:rsidRDefault="00EE3067" w:rsidP="002F1612">
            <w:pPr>
              <w:spacing w:afterLines="30" w:after="72"/>
              <w:rPr>
                <w:rFonts w:ascii="Arial" w:hAnsi="Arial" w:cs="Arial"/>
              </w:rPr>
            </w:pPr>
          </w:p>
        </w:tc>
      </w:tr>
      <w:tr w:rsidR="00EE3067" w14:paraId="29946B01" w14:textId="77777777" w:rsidTr="002F1612">
        <w:tc>
          <w:tcPr>
            <w:tcW w:w="1965" w:type="dxa"/>
            <w:vAlign w:val="center"/>
          </w:tcPr>
          <w:p w14:paraId="32252A91"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2F1612">
            <w:pPr>
              <w:spacing w:afterLines="30" w:after="72"/>
              <w:jc w:val="center"/>
              <w:rPr>
                <w:rFonts w:ascii="Arial" w:hAnsi="Arial" w:cs="Arial"/>
                <w:sz w:val="20"/>
                <w:szCs w:val="20"/>
              </w:rPr>
            </w:pPr>
          </w:p>
        </w:tc>
        <w:tc>
          <w:tcPr>
            <w:tcW w:w="6232" w:type="dxa"/>
          </w:tcPr>
          <w:p w14:paraId="3ED26C60" w14:textId="77777777" w:rsidR="00EE3067" w:rsidRPr="0001732F" w:rsidRDefault="00EE3067" w:rsidP="002F1612">
            <w:pPr>
              <w:spacing w:afterLines="30" w:after="72"/>
              <w:rPr>
                <w:rFonts w:ascii="Arial" w:hAnsi="Arial" w:cs="Arial"/>
              </w:rPr>
            </w:pPr>
          </w:p>
        </w:tc>
      </w:tr>
      <w:tr w:rsidR="00EE3067" w14:paraId="2C828893" w14:textId="77777777" w:rsidTr="002F1612">
        <w:tc>
          <w:tcPr>
            <w:tcW w:w="1965" w:type="dxa"/>
            <w:vAlign w:val="center"/>
          </w:tcPr>
          <w:p w14:paraId="3DD9CDD2"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2F1612">
            <w:pPr>
              <w:spacing w:afterLines="30" w:after="72"/>
              <w:jc w:val="center"/>
              <w:rPr>
                <w:rFonts w:ascii="Arial" w:hAnsi="Arial" w:cs="Arial"/>
                <w:sz w:val="20"/>
                <w:szCs w:val="20"/>
              </w:rPr>
            </w:pPr>
          </w:p>
        </w:tc>
        <w:tc>
          <w:tcPr>
            <w:tcW w:w="6232" w:type="dxa"/>
          </w:tcPr>
          <w:p w14:paraId="5BAA3A11" w14:textId="77777777" w:rsidR="00EE3067" w:rsidRPr="0001732F" w:rsidRDefault="00EE3067" w:rsidP="002F1612">
            <w:pPr>
              <w:spacing w:afterLines="30" w:after="72"/>
              <w:rPr>
                <w:rFonts w:ascii="Arial" w:hAnsi="Arial" w:cs="Arial"/>
              </w:rPr>
            </w:pPr>
          </w:p>
        </w:tc>
      </w:tr>
      <w:tr w:rsidR="00EE3067" w14:paraId="107BD297" w14:textId="77777777" w:rsidTr="002F1612">
        <w:tc>
          <w:tcPr>
            <w:tcW w:w="1965" w:type="dxa"/>
            <w:vAlign w:val="center"/>
          </w:tcPr>
          <w:p w14:paraId="26BE468C"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2F1612">
            <w:pPr>
              <w:spacing w:afterLines="30" w:after="72"/>
              <w:jc w:val="center"/>
              <w:rPr>
                <w:rFonts w:ascii="Arial" w:hAnsi="Arial" w:cs="Arial"/>
                <w:sz w:val="20"/>
                <w:szCs w:val="20"/>
              </w:rPr>
            </w:pPr>
          </w:p>
        </w:tc>
        <w:tc>
          <w:tcPr>
            <w:tcW w:w="6232" w:type="dxa"/>
          </w:tcPr>
          <w:p w14:paraId="16A9F07E" w14:textId="77777777" w:rsidR="00EE3067" w:rsidRPr="0001732F" w:rsidRDefault="00EE3067" w:rsidP="002F1612">
            <w:pPr>
              <w:spacing w:afterLines="30" w:after="72"/>
              <w:rPr>
                <w:rFonts w:ascii="Arial" w:hAnsi="Arial" w:cs="Arial"/>
              </w:rPr>
            </w:pPr>
          </w:p>
        </w:tc>
      </w:tr>
    </w:tbl>
    <w:p w14:paraId="06A43908" w14:textId="652C9430" w:rsidR="00CB6881" w:rsidRPr="00EE3067" w:rsidRDefault="00CB6881" w:rsidP="006B4E9D">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8" w:name="_In-sequence_SDU_delivery"/>
      <w:bookmarkEnd w:id="38"/>
      <w:r w:rsidRPr="00CE0424">
        <w:t>References</w:t>
      </w:r>
    </w:p>
    <w:p w14:paraId="4BECA3C5" w14:textId="299401AC"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t>To:RAN2</w:t>
      </w:r>
    </w:p>
    <w:p w14:paraId="50539A4D" w14:textId="72704095"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ListParagraph"/>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E22958" w:rsidRDefault="003A7EF3" w:rsidP="00963BB4">
      <w:pPr>
        <w:pStyle w:val="BodyText"/>
        <w:rPr>
          <w:lang w:val="en-GB"/>
        </w:rPr>
      </w:pPr>
    </w:p>
    <w:sectPr w:rsidR="003A7EF3" w:rsidRPr="00E22958"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3016" w14:textId="77777777" w:rsidR="002F1612" w:rsidRDefault="002F1612">
      <w:r>
        <w:separator/>
      </w:r>
    </w:p>
  </w:endnote>
  <w:endnote w:type="continuationSeparator" w:id="0">
    <w:p w14:paraId="1DB967F0" w14:textId="77777777" w:rsidR="002F1612" w:rsidRDefault="002F1612">
      <w:r>
        <w:continuationSeparator/>
      </w:r>
    </w:p>
  </w:endnote>
  <w:endnote w:type="continuationNotice" w:id="1">
    <w:p w14:paraId="493C236F" w14:textId="77777777" w:rsidR="002F1612" w:rsidRDefault="002F1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77777777" w:rsidR="00AF6823" w:rsidRDefault="00AF682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28E7">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28E7">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5ACB" w14:textId="77777777" w:rsidR="002F1612" w:rsidRDefault="002F1612">
      <w:r>
        <w:separator/>
      </w:r>
    </w:p>
  </w:footnote>
  <w:footnote w:type="continuationSeparator" w:id="0">
    <w:p w14:paraId="7719D477" w14:textId="77777777" w:rsidR="002F1612" w:rsidRDefault="002F1612">
      <w:r>
        <w:continuationSeparator/>
      </w:r>
    </w:p>
  </w:footnote>
  <w:footnote w:type="continuationNotice" w:id="1">
    <w:p w14:paraId="49081117" w14:textId="77777777" w:rsidR="002F1612" w:rsidRDefault="002F1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1E0240"/>
    <w:multiLevelType w:val="hybridMultilevel"/>
    <w:tmpl w:val="337A4268"/>
    <w:lvl w:ilvl="0" w:tplc="B950B9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9"/>
  </w:num>
  <w:num w:numId="18">
    <w:abstractNumId w:val="10"/>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4"/>
  </w:num>
  <w:num w:numId="27">
    <w:abstractNumId w:val="11"/>
  </w:num>
  <w:num w:numId="28">
    <w:abstractNumId w:val="20"/>
  </w:num>
  <w:num w:numId="29">
    <w:abstractNumId w:val="17"/>
  </w:num>
  <w:num w:numId="30">
    <w:abstractNumId w:val="12"/>
  </w:num>
  <w:num w:numId="31">
    <w:abstractNumId w:val="5"/>
  </w:num>
  <w:num w:numId="32">
    <w:abstractNumId w:val="29"/>
  </w:num>
  <w:num w:numId="33">
    <w:abstractNumId w:val="36"/>
  </w:num>
  <w:num w:numId="34">
    <w:abstractNumId w:val="30"/>
  </w:num>
  <w:num w:numId="35">
    <w:abstractNumId w:val="8"/>
  </w:num>
  <w:num w:numId="36">
    <w:abstractNumId w:val="35"/>
  </w:num>
  <w:num w:numId="3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84374"/>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1EFC"/>
    <w:rsid w:val="001E58E2"/>
    <w:rsid w:val="001E7AED"/>
    <w:rsid w:val="001F3916"/>
    <w:rsid w:val="001F54C5"/>
    <w:rsid w:val="001F59AC"/>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B32"/>
    <w:rsid w:val="00286ACD"/>
    <w:rsid w:val="00287838"/>
    <w:rsid w:val="002907B5"/>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57DBD"/>
    <w:rsid w:val="004669C1"/>
    <w:rsid w:val="004669E2"/>
    <w:rsid w:val="00470C31"/>
    <w:rsid w:val="00471DE0"/>
    <w:rsid w:val="004734D0"/>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E1D4E"/>
    <w:rsid w:val="005E385F"/>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37B3"/>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1802"/>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260"/>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58D6"/>
    <w:rsid w:val="00817196"/>
    <w:rsid w:val="0082219F"/>
    <w:rsid w:val="008235DB"/>
    <w:rsid w:val="00824AB4"/>
    <w:rsid w:val="00825C42"/>
    <w:rsid w:val="00825D25"/>
    <w:rsid w:val="00827D6F"/>
    <w:rsid w:val="008376AC"/>
    <w:rsid w:val="00841083"/>
    <w:rsid w:val="008410EE"/>
    <w:rsid w:val="008444E8"/>
    <w:rsid w:val="00844E80"/>
    <w:rsid w:val="00846FE7"/>
    <w:rsid w:val="00856911"/>
    <w:rsid w:val="008677FD"/>
    <w:rsid w:val="008706D4"/>
    <w:rsid w:val="00870F8A"/>
    <w:rsid w:val="008719A4"/>
    <w:rsid w:val="00871D23"/>
    <w:rsid w:val="00873245"/>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97C"/>
    <w:rsid w:val="00902350"/>
    <w:rsid w:val="0090336B"/>
    <w:rsid w:val="009053AA"/>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279B5"/>
    <w:rsid w:val="00C27C45"/>
    <w:rsid w:val="00C369F6"/>
    <w:rsid w:val="00C3719D"/>
    <w:rsid w:val="00C37CB2"/>
    <w:rsid w:val="00C43ED4"/>
    <w:rsid w:val="00C473A5"/>
    <w:rsid w:val="00C54995"/>
    <w:rsid w:val="00C54D41"/>
    <w:rsid w:val="00C54E69"/>
    <w:rsid w:val="00C60783"/>
    <w:rsid w:val="00C610C0"/>
    <w:rsid w:val="00C615D9"/>
    <w:rsid w:val="00C6295E"/>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584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08B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21D1E"/>
  <w15:chartTrackingRefBased/>
  <w15:docId w15:val="{6F3E8DC0-E10E-4250-A0D0-4741D64C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EFC"/>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1E1E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1EF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uiPriority w:val="99"/>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uiPriority w:val="99"/>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SimSun" w:hAnsi="Arial"/>
      <w:sz w:val="18"/>
      <w:lang w:val="en-GB" w:eastAsia="en-US" w:bidi="ar-SA"/>
    </w:rPr>
  </w:style>
  <w:style w:type="character" w:styleId="UnresolvedMention">
    <w:name w:val="Unresolved Mention"/>
    <w:basedOn w:val="DefaultParagraphFont"/>
    <w:uiPriority w:val="99"/>
    <w:semiHidden/>
    <w:unhideWhenUsed/>
    <w:rsid w:val="0098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09314.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36.zip" TargetMode="External"/><Relationship Id="rId17" Type="http://schemas.openxmlformats.org/officeDocument/2006/relationships/hyperlink" Target="file:///C:\Users\mtk65284\Documents\3GPP\tsg_ran\WG2_RL2\TSGR2_119bis-e\Docs\R2-2210133.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58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kko.t.koskela@nokia.com"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6.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29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31474-4028-48D7-AC37-A4FD7AA257EF}">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 ds:uri="042397af-7977-45ef-9118-11c18c8623b6"/>
  </ds:schemaRefs>
</ds:datastoreItem>
</file>

<file path=customXml/itemProps4.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16666</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Intel-YH</cp:lastModifiedBy>
  <cp:revision>2</cp:revision>
  <cp:lastPrinted>2008-01-31T17:09:00Z</cp:lastPrinted>
  <dcterms:created xsi:type="dcterms:W3CDTF">2022-10-12T22:09:00Z</dcterms:created>
  <dcterms:modified xsi:type="dcterms:W3CDTF">2022-10-12T22:09:00Z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