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宋体"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sdtdh="http://schemas.microsoft.com/office/word/2020/wordml/sdtdatahash" xmlns:w16="http://schemas.microsoft.com/office/word/2018/wordml" xmlns:w16cex="http://schemas.microsoft.com/office/word/2018/wordml/cex">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宋体" w:hAnsi="Arial"/>
          <w:b/>
          <w:sz w:val="24"/>
        </w:rPr>
      </w:pPr>
      <w:r w:rsidRPr="00D57557">
        <w:rPr>
          <w:rFonts w:ascii="Arial" w:eastAsia="宋体" w:hAnsi="Arial"/>
          <w:b/>
          <w:sz w:val="24"/>
        </w:rPr>
        <w:t xml:space="preserve">Source: </w:t>
      </w:r>
      <w:r w:rsidRPr="00D57557">
        <w:rPr>
          <w:rFonts w:ascii="Arial" w:eastAsia="宋体" w:hAnsi="Arial"/>
          <w:b/>
          <w:sz w:val="24"/>
        </w:rPr>
        <w:tab/>
        <w:t xml:space="preserve">Huawei, </w:t>
      </w:r>
      <w:r w:rsidR="00B37615">
        <w:rPr>
          <w:rFonts w:ascii="Arial" w:eastAsia="宋体" w:hAnsi="Arial"/>
          <w:b/>
          <w:sz w:val="24"/>
        </w:rPr>
        <w:t>HiS</w:t>
      </w:r>
      <w:r w:rsidR="00B37615" w:rsidRPr="00D57557">
        <w:rPr>
          <w:rFonts w:ascii="Arial" w:eastAsia="宋体" w:hAnsi="Arial"/>
          <w:b/>
          <w:sz w:val="24"/>
        </w:rPr>
        <w:t>ilicon</w:t>
      </w:r>
    </w:p>
    <w:p w14:paraId="46ECA881" w14:textId="4F2B6FB2" w:rsidR="00D57557" w:rsidRPr="00D57557" w:rsidRDefault="00D57557" w:rsidP="00A2693A">
      <w:pPr>
        <w:tabs>
          <w:tab w:val="left" w:pos="1985"/>
        </w:tabs>
        <w:spacing w:after="0"/>
        <w:ind w:left="1980" w:hanging="1980"/>
        <w:jc w:val="both"/>
        <w:rPr>
          <w:rFonts w:ascii="Arial" w:eastAsia="宋体" w:hAnsi="Arial"/>
          <w:b/>
          <w:sz w:val="24"/>
          <w:lang w:eastAsia="zh-CN"/>
        </w:rPr>
      </w:pPr>
      <w:r w:rsidRPr="00D57557">
        <w:rPr>
          <w:rFonts w:ascii="Arial" w:eastAsia="宋体" w:hAnsi="Arial"/>
          <w:b/>
          <w:sz w:val="24"/>
        </w:rPr>
        <w:t xml:space="preserve">Title: </w:t>
      </w:r>
      <w:r w:rsidRPr="00D57557">
        <w:rPr>
          <w:rFonts w:ascii="Arial" w:eastAsia="宋体" w:hAnsi="Arial"/>
          <w:b/>
          <w:sz w:val="24"/>
        </w:rPr>
        <w:tab/>
        <w:t>[AT119</w:t>
      </w:r>
      <w:r>
        <w:rPr>
          <w:rFonts w:ascii="Arial" w:eastAsia="宋体" w:hAnsi="Arial"/>
          <w:b/>
          <w:sz w:val="24"/>
        </w:rPr>
        <w:t>bis-e][014</w:t>
      </w:r>
      <w:r w:rsidRPr="00D57557">
        <w:rPr>
          <w:rFonts w:ascii="Arial" w:eastAsia="宋体" w:hAnsi="Arial"/>
          <w:b/>
          <w:sz w:val="24"/>
        </w:rPr>
        <w:t>][</w:t>
      </w:r>
      <w:r>
        <w:rPr>
          <w:rFonts w:ascii="Arial" w:eastAsia="宋体" w:hAnsi="Arial"/>
          <w:b/>
          <w:sz w:val="24"/>
        </w:rPr>
        <w:t>NR18</w:t>
      </w:r>
      <w:r w:rsidRPr="00D57557">
        <w:rPr>
          <w:rFonts w:ascii="Arial" w:eastAsia="宋体" w:hAnsi="Arial"/>
          <w:b/>
          <w:sz w:val="24"/>
        </w:rPr>
        <w:t xml:space="preserve">] </w:t>
      </w:r>
      <w:r>
        <w:rPr>
          <w:rFonts w:ascii="Arial" w:eastAsia="宋体" w:hAnsi="Arial"/>
          <w:b/>
          <w:sz w:val="24"/>
        </w:rPr>
        <w:t>SENSE</w:t>
      </w:r>
    </w:p>
    <w:p w14:paraId="2843EEA9" w14:textId="27CCB81F" w:rsidR="00D57557" w:rsidRPr="00DB1B89" w:rsidRDefault="00D57557" w:rsidP="00DB1B89">
      <w:pPr>
        <w:tabs>
          <w:tab w:val="left" w:pos="1985"/>
        </w:tabs>
        <w:spacing w:after="120"/>
        <w:jc w:val="both"/>
        <w:rPr>
          <w:rFonts w:ascii="Arial" w:eastAsia="宋体" w:hAnsi="Arial"/>
          <w:b/>
          <w:sz w:val="24"/>
        </w:rPr>
      </w:pPr>
      <w:r w:rsidRPr="00D57557">
        <w:rPr>
          <w:rFonts w:ascii="Arial" w:eastAsia="宋体" w:hAnsi="Arial"/>
          <w:b/>
          <w:sz w:val="24"/>
        </w:rPr>
        <w:t>Document for:</w:t>
      </w:r>
      <w:r w:rsidRPr="00D57557">
        <w:rPr>
          <w:rFonts w:ascii="Arial" w:eastAsia="宋体" w:hAnsi="Arial"/>
          <w:b/>
          <w:sz w:val="24"/>
        </w:rPr>
        <w:tab/>
        <w:t xml:space="preserve">Discussion and </w:t>
      </w:r>
      <w:r w:rsidRPr="00D57557">
        <w:rPr>
          <w:rFonts w:ascii="Arial" w:eastAsia="宋体" w:hAnsi="Arial"/>
          <w:b/>
          <w:sz w:val="24"/>
          <w:lang w:eastAsia="zh-CN"/>
        </w:rPr>
        <w:t>D</w:t>
      </w:r>
      <w:r w:rsidRPr="00D57557">
        <w:rPr>
          <w:rFonts w:ascii="Arial" w:eastAsia="宋体" w:hAnsi="Arial"/>
          <w:b/>
          <w:sz w:val="24"/>
        </w:rPr>
        <w:t>ecision</w:t>
      </w:r>
      <w:bookmarkEnd w:id="0"/>
    </w:p>
    <w:p w14:paraId="1DDD0FD1" w14:textId="77777777" w:rsidR="006B2DBA" w:rsidRDefault="00E5420B">
      <w:pPr>
        <w:pStyle w:val="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[AT119bis-e][014][NR18]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Alexey Kulakov</w:t>
            </w:r>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2D6105E6" w:rsidR="00E21012" w:rsidRDefault="0076690A">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EF0CB6" w14:textId="5D68CB6B" w:rsidR="00E21012" w:rsidRDefault="0076690A">
            <w:pPr>
              <w:pStyle w:val="TAC"/>
              <w:spacing w:before="20" w:after="20"/>
              <w:ind w:left="57" w:right="57"/>
              <w:jc w:val="left"/>
              <w:rPr>
                <w:rFonts w:cs="Arial"/>
                <w:lang w:eastAsia="zh-CN"/>
              </w:rPr>
            </w:pPr>
            <w:r w:rsidRPr="0076690A">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5DC76DCB" w14:textId="2829A874" w:rsidR="00E21012" w:rsidRDefault="0076690A">
            <w:pPr>
              <w:pStyle w:val="TAC"/>
              <w:spacing w:before="20" w:after="20"/>
              <w:ind w:left="57" w:right="57"/>
              <w:jc w:val="left"/>
              <w:rPr>
                <w:rFonts w:cs="Arial"/>
                <w:lang w:eastAsia="zh-CN"/>
              </w:rPr>
            </w:pPr>
            <w:r>
              <w:rPr>
                <w:rFonts w:cs="Arial"/>
                <w:lang w:eastAsia="zh-CN"/>
              </w:rPr>
              <w:t>Mattias.a.bergstrom@ericsson.com</w:t>
            </w:r>
          </w:p>
        </w:tc>
      </w:tr>
      <w:tr w:rsidR="00E76F4A"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6B98DE84" w:rsidR="00E76F4A" w:rsidRDefault="00E76F4A" w:rsidP="00E76F4A">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0F5DE1" w14:textId="629D4F82" w:rsidR="00E76F4A" w:rsidRDefault="00E76F4A" w:rsidP="00E76F4A">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2B914440" w14:textId="48001B3F" w:rsidR="00E76F4A" w:rsidRDefault="00E76F4A" w:rsidP="00E76F4A">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E76F4A"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4460760B" w:rsidR="00E76F4A" w:rsidRDefault="00F846E0" w:rsidP="00E76F4A">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636150" w14:textId="65C25107" w:rsidR="00E76F4A" w:rsidRDefault="00F846E0" w:rsidP="00E76F4A">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179940DC" w14:textId="6AB6376C" w:rsidR="00E76F4A" w:rsidRDefault="00F846E0" w:rsidP="00E76F4A">
            <w:pPr>
              <w:pStyle w:val="TAC"/>
              <w:spacing w:before="20" w:after="20"/>
              <w:ind w:left="57" w:right="57"/>
              <w:jc w:val="left"/>
              <w:rPr>
                <w:rFonts w:cs="Arial"/>
                <w:lang w:eastAsia="zh-CN"/>
              </w:rPr>
            </w:pPr>
            <w:r>
              <w:rPr>
                <w:rFonts w:cs="Arial"/>
                <w:lang w:eastAsia="zh-CN"/>
              </w:rPr>
              <w:t>yuqin_chen@apple.com</w:t>
            </w:r>
          </w:p>
        </w:tc>
      </w:tr>
      <w:tr w:rsidR="00E76F4A"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49807D81" w:rsidR="00E76F4A" w:rsidRDefault="00415BA3" w:rsidP="00E76F4A">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606E12C" w14:textId="0EA141DA" w:rsidR="00E76F4A" w:rsidRDefault="00415BA3" w:rsidP="00E76F4A">
            <w:pPr>
              <w:pStyle w:val="TAC"/>
              <w:spacing w:before="20" w:after="20"/>
              <w:ind w:left="57" w:right="57"/>
              <w:jc w:val="left"/>
              <w:rPr>
                <w:rFonts w:cs="Arial"/>
                <w:lang w:eastAsia="zh-CN"/>
              </w:rPr>
            </w:pPr>
            <w:r>
              <w:rPr>
                <w:rFonts w:cs="Arial"/>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00F957BD" w14:textId="28DB95F6" w:rsidR="00E76F4A" w:rsidRDefault="00415BA3" w:rsidP="00E76F4A">
            <w:pPr>
              <w:pStyle w:val="TAC"/>
              <w:spacing w:before="20" w:after="20"/>
              <w:ind w:left="57" w:right="57"/>
              <w:jc w:val="left"/>
              <w:rPr>
                <w:rFonts w:cs="Arial"/>
                <w:lang w:eastAsia="zh-CN"/>
              </w:rPr>
            </w:pPr>
            <w:r>
              <w:rPr>
                <w:rFonts w:cs="Arial"/>
                <w:lang w:eastAsia="zh-CN"/>
              </w:rPr>
              <w:t>pmallick@lenovo.com</w:t>
            </w:r>
          </w:p>
        </w:tc>
      </w:tr>
      <w:tr w:rsidR="00E76F4A"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41ABCA2B" w:rsidR="00E76F4A" w:rsidRPr="005E3E78" w:rsidRDefault="005E3E78" w:rsidP="00E76F4A">
            <w:pPr>
              <w:pStyle w:val="TAC"/>
              <w:spacing w:before="20" w:after="20"/>
              <w:ind w:right="57"/>
              <w:jc w:val="left"/>
              <w:rPr>
                <w:rFonts w:eastAsiaTheme="minorEastAsia" w:cs="Arial"/>
                <w:lang w:eastAsia="zh-CN"/>
              </w:rPr>
            </w:pPr>
            <w:r>
              <w:rPr>
                <w:rFonts w:eastAsiaTheme="minorEastAsia" w:cs="Arial"/>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90262CB" w14:textId="7B43CFF3" w:rsidR="00E76F4A" w:rsidRPr="005E3E78" w:rsidRDefault="005E3E78" w:rsidP="00E76F4A">
            <w:pPr>
              <w:pStyle w:val="TAC"/>
              <w:spacing w:before="20" w:after="20"/>
              <w:ind w:left="57" w:right="57"/>
              <w:jc w:val="left"/>
              <w:rPr>
                <w:rFonts w:eastAsiaTheme="minorEastAsia" w:cs="Arial"/>
                <w:lang w:eastAsia="zh-CN"/>
              </w:rPr>
            </w:pPr>
            <w:r>
              <w:rPr>
                <w:rFonts w:eastAsiaTheme="minorEastAsia" w:cs="Arial" w:hint="eastAsia"/>
                <w:lang w:eastAsia="zh-CN"/>
              </w:rPr>
              <w:t>H</w:t>
            </w:r>
            <w:r>
              <w:rPr>
                <w:rFonts w:eastAsiaTheme="minorEastAsia" w:cs="Arial"/>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0B94BC39" w14:textId="13E831FC" w:rsidR="00E76F4A" w:rsidRPr="005E3E78" w:rsidRDefault="005E3E78" w:rsidP="00E76F4A">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ihaitao@oppo.com</w:t>
            </w:r>
          </w:p>
        </w:tc>
      </w:tr>
      <w:tr w:rsidR="00843B28"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0EE41B97" w:rsidR="00843B28" w:rsidRDefault="00843B28" w:rsidP="00843B28">
            <w:pPr>
              <w:pStyle w:val="TAC"/>
              <w:spacing w:before="20" w:after="20"/>
              <w:ind w:right="57"/>
              <w:jc w:val="left"/>
              <w:rPr>
                <w:rFonts w:cs="Arial"/>
                <w:lang w:eastAsia="zh-CN"/>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8091765" w14:textId="60033B28" w:rsidR="00843B28" w:rsidRDefault="00843B28" w:rsidP="00843B28">
            <w:pPr>
              <w:pStyle w:val="TAC"/>
              <w:spacing w:before="20" w:after="20"/>
              <w:ind w:left="57" w:right="57"/>
              <w:jc w:val="left"/>
              <w:rPr>
                <w:rFonts w:cs="Arial"/>
                <w:lang w:eastAsia="zh-CN"/>
              </w:rPr>
            </w:pPr>
            <w:r>
              <w:rPr>
                <w:rFonts w:cs="Arial"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14:paraId="2FD34EFD" w14:textId="77015C6C" w:rsidR="00843B28" w:rsidRDefault="00843B28" w:rsidP="00843B28">
            <w:pPr>
              <w:pStyle w:val="TAC"/>
              <w:spacing w:before="20" w:after="20"/>
              <w:ind w:left="57" w:right="57"/>
              <w:jc w:val="left"/>
              <w:rPr>
                <w:rFonts w:cs="Arial"/>
                <w:lang w:eastAsia="zh-CN"/>
              </w:rPr>
            </w:pPr>
            <w:r>
              <w:rPr>
                <w:rFonts w:cs="Arial"/>
                <w:lang w:eastAsia="ko-KR"/>
              </w:rPr>
              <w:t>sb07.kim@samsung.com</w:t>
            </w:r>
          </w:p>
        </w:tc>
      </w:tr>
      <w:tr w:rsidR="00843B28"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2782476C" w:rsidR="00843B28" w:rsidRDefault="00C44950" w:rsidP="00843B28">
            <w:pPr>
              <w:pStyle w:val="TAC"/>
              <w:spacing w:before="20" w:after="20"/>
              <w:ind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367069AD" w14:textId="4A496B2F" w:rsidR="00843B28" w:rsidRDefault="00C44950" w:rsidP="00843B28">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1192D3DD" w14:textId="25C31D19" w:rsidR="00843B28" w:rsidRDefault="00C44950" w:rsidP="00843B28">
            <w:pPr>
              <w:pStyle w:val="TAC"/>
              <w:spacing w:before="20" w:after="20"/>
              <w:ind w:left="57" w:right="57"/>
              <w:jc w:val="left"/>
              <w:rPr>
                <w:rFonts w:cs="Arial"/>
                <w:lang w:eastAsia="zh-CN"/>
              </w:rPr>
            </w:pPr>
            <w:r>
              <w:rPr>
                <w:rFonts w:cs="Arial"/>
                <w:lang w:eastAsia="zh-CN"/>
              </w:rPr>
              <w:t>linp@chinatelecom.cn</w:t>
            </w:r>
          </w:p>
        </w:tc>
      </w:tr>
      <w:tr w:rsidR="00843B28"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843B28" w:rsidRDefault="00843B28" w:rsidP="00843B28">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843B28" w:rsidRDefault="00843B28" w:rsidP="00843B2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843B28" w:rsidRDefault="00843B28" w:rsidP="00843B28">
            <w:pPr>
              <w:pStyle w:val="TAC"/>
              <w:spacing w:before="20" w:after="20"/>
              <w:ind w:left="57" w:right="57"/>
              <w:jc w:val="left"/>
              <w:rPr>
                <w:rFonts w:cs="Arial"/>
                <w:lang w:eastAsia="zh-CN"/>
              </w:rPr>
            </w:pPr>
          </w:p>
        </w:tc>
      </w:tr>
      <w:tr w:rsidR="00843B28"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843B28" w:rsidRDefault="00843B28" w:rsidP="00843B28">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843B28" w:rsidRDefault="00843B28" w:rsidP="00843B2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843B28" w:rsidRDefault="00843B28" w:rsidP="00843B28">
            <w:pPr>
              <w:pStyle w:val="TAC"/>
              <w:spacing w:before="20" w:after="20"/>
              <w:ind w:left="57" w:right="57"/>
              <w:jc w:val="left"/>
              <w:rPr>
                <w:rFonts w:cs="Arial"/>
                <w:lang w:eastAsia="zh-CN"/>
              </w:rPr>
            </w:pPr>
          </w:p>
        </w:tc>
      </w:tr>
      <w:tr w:rsidR="00843B28"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843B28" w:rsidRDefault="00843B28" w:rsidP="00843B28">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843B28" w:rsidRDefault="00843B28" w:rsidP="00843B2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843B28" w:rsidRDefault="00843B28" w:rsidP="00843B28">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13ED8DBA" w:rsidR="004334C2" w:rsidRPr="00DB03BA" w:rsidRDefault="00DB03BA" w:rsidP="00360485">
            <w:pPr>
              <w:spacing w:before="120" w:after="0"/>
              <w:rPr>
                <w:rFonts w:cs="Arial"/>
                <w:lang w:eastAsia="zh-CN"/>
              </w:rPr>
            </w:pPr>
            <w:r w:rsidRPr="00DB03BA">
              <w:rPr>
                <w:rFonts w:cs="Arial"/>
                <w:lang w:eastAsia="zh-CN"/>
              </w:rPr>
              <w:t>Huawei</w:t>
            </w:r>
          </w:p>
        </w:tc>
        <w:tc>
          <w:tcPr>
            <w:tcW w:w="1843" w:type="dxa"/>
          </w:tcPr>
          <w:p w14:paraId="0EF55F1E" w14:textId="1B62E4A0" w:rsidR="004334C2" w:rsidRPr="00DB03BA" w:rsidRDefault="00DB03BA" w:rsidP="00360485">
            <w:pPr>
              <w:spacing w:before="120" w:after="0"/>
              <w:rPr>
                <w:rFonts w:cs="Arial"/>
                <w:lang w:eastAsia="zh-CN"/>
              </w:rPr>
            </w:pPr>
            <w:r w:rsidRPr="00DB03BA">
              <w:rPr>
                <w:rFonts w:cs="Arial"/>
                <w:lang w:eastAsia="zh-CN"/>
              </w:rPr>
              <w:t>No</w:t>
            </w: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8ABEA1D" w:rsidR="004334C2" w:rsidRPr="000331AF" w:rsidRDefault="000331AF" w:rsidP="00360485">
            <w:pPr>
              <w:spacing w:before="120" w:after="0"/>
              <w:rPr>
                <w:rFonts w:cs="Arial"/>
                <w:lang w:eastAsia="zh-CN"/>
              </w:rPr>
            </w:pPr>
            <w:r w:rsidRPr="000331AF">
              <w:rPr>
                <w:rFonts w:cs="Arial"/>
                <w:lang w:eastAsia="zh-CN"/>
              </w:rPr>
              <w:t>Apple</w:t>
            </w:r>
          </w:p>
        </w:tc>
        <w:tc>
          <w:tcPr>
            <w:tcW w:w="1843" w:type="dxa"/>
          </w:tcPr>
          <w:p w14:paraId="7A991BD1" w14:textId="3F330B14" w:rsidR="004334C2" w:rsidRPr="000331AF" w:rsidRDefault="000331AF" w:rsidP="00360485">
            <w:pPr>
              <w:spacing w:before="120" w:after="0"/>
              <w:rPr>
                <w:rFonts w:cs="Arial"/>
                <w:lang w:eastAsia="zh-CN"/>
              </w:rPr>
            </w:pPr>
            <w:r w:rsidRPr="000331AF">
              <w:rPr>
                <w:rFonts w:cs="Arial"/>
                <w:lang w:eastAsia="zh-CN"/>
              </w:rPr>
              <w:t>No</w:t>
            </w: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843B28" w14:paraId="57C9CD76" w14:textId="77777777" w:rsidTr="00360485">
        <w:tc>
          <w:tcPr>
            <w:tcW w:w="1129" w:type="dxa"/>
          </w:tcPr>
          <w:p w14:paraId="6994BA07" w14:textId="72C6B493" w:rsidR="00843B28" w:rsidRDefault="00843B28" w:rsidP="00843B28">
            <w:pPr>
              <w:spacing w:before="120" w:after="0"/>
              <w:rPr>
                <w:rFonts w:ascii="Arial" w:hAnsi="Arial" w:cs="Arial"/>
                <w:bCs/>
                <w:lang w:eastAsia="zh-CN"/>
              </w:rPr>
            </w:pPr>
            <w:r w:rsidRPr="0057577A">
              <w:rPr>
                <w:rFonts w:cs="Arial" w:hint="eastAsia"/>
                <w:lang w:eastAsia="zh-CN"/>
              </w:rPr>
              <w:t>Samsung</w:t>
            </w:r>
          </w:p>
        </w:tc>
        <w:tc>
          <w:tcPr>
            <w:tcW w:w="1843" w:type="dxa"/>
          </w:tcPr>
          <w:p w14:paraId="09B19828" w14:textId="4C0A5653" w:rsidR="00843B28" w:rsidRDefault="00843B28" w:rsidP="00843B28">
            <w:pPr>
              <w:spacing w:before="120" w:after="0"/>
              <w:rPr>
                <w:rFonts w:ascii="Arial" w:hAnsi="Arial" w:cs="Arial"/>
                <w:bCs/>
                <w:lang w:eastAsia="zh-CN"/>
              </w:rPr>
            </w:pPr>
            <w:r w:rsidRPr="0057577A">
              <w:rPr>
                <w:rFonts w:cs="Arial"/>
                <w:lang w:eastAsia="zh-CN"/>
              </w:rPr>
              <w:t>N</w:t>
            </w:r>
            <w:r w:rsidRPr="0057577A">
              <w:rPr>
                <w:rFonts w:cs="Arial" w:hint="eastAsia"/>
                <w:lang w:eastAsia="zh-CN"/>
              </w:rPr>
              <w:t xml:space="preserve">o </w:t>
            </w:r>
          </w:p>
        </w:tc>
        <w:tc>
          <w:tcPr>
            <w:tcW w:w="6657" w:type="dxa"/>
          </w:tcPr>
          <w:p w14:paraId="7D26E270" w14:textId="77777777" w:rsidR="00843B28" w:rsidRDefault="00843B28" w:rsidP="00843B28">
            <w:pPr>
              <w:spacing w:before="120" w:after="0"/>
              <w:rPr>
                <w:rFonts w:ascii="Arial" w:hAnsi="Arial" w:cs="Arial"/>
                <w:bCs/>
                <w:lang w:eastAsia="zh-CN"/>
              </w:rPr>
            </w:pPr>
          </w:p>
        </w:tc>
      </w:tr>
      <w:tr w:rsidR="00843B28" w14:paraId="508BFB82" w14:textId="77777777" w:rsidTr="00360485">
        <w:tc>
          <w:tcPr>
            <w:tcW w:w="1129" w:type="dxa"/>
          </w:tcPr>
          <w:p w14:paraId="73DBFB8F" w14:textId="77777777" w:rsidR="00843B28" w:rsidRDefault="00843B28" w:rsidP="00843B28">
            <w:pPr>
              <w:spacing w:before="120" w:after="0"/>
              <w:rPr>
                <w:rFonts w:ascii="Arial" w:hAnsi="Arial" w:cs="Arial"/>
                <w:bCs/>
                <w:lang w:eastAsia="zh-CN"/>
              </w:rPr>
            </w:pPr>
          </w:p>
        </w:tc>
        <w:tc>
          <w:tcPr>
            <w:tcW w:w="1843" w:type="dxa"/>
          </w:tcPr>
          <w:p w14:paraId="594E9907" w14:textId="77777777" w:rsidR="00843B28" w:rsidRDefault="00843B28" w:rsidP="00843B28">
            <w:pPr>
              <w:spacing w:before="120" w:after="0"/>
              <w:rPr>
                <w:rFonts w:ascii="Arial" w:hAnsi="Arial" w:cs="Arial"/>
                <w:bCs/>
                <w:lang w:eastAsia="zh-CN"/>
              </w:rPr>
            </w:pPr>
          </w:p>
        </w:tc>
        <w:tc>
          <w:tcPr>
            <w:tcW w:w="6657" w:type="dxa"/>
          </w:tcPr>
          <w:p w14:paraId="375199F4" w14:textId="77777777" w:rsidR="00843B28" w:rsidRDefault="00843B28" w:rsidP="00843B28">
            <w:pPr>
              <w:spacing w:before="120" w:after="0"/>
              <w:rPr>
                <w:rFonts w:ascii="Arial" w:hAnsi="Arial" w:cs="Arial"/>
                <w:bCs/>
                <w:lang w:eastAsia="zh-CN"/>
              </w:rPr>
            </w:pPr>
          </w:p>
        </w:tc>
      </w:tr>
      <w:tr w:rsidR="00843B28" w14:paraId="0BFDC890" w14:textId="77777777" w:rsidTr="00360485">
        <w:tc>
          <w:tcPr>
            <w:tcW w:w="1129" w:type="dxa"/>
          </w:tcPr>
          <w:p w14:paraId="253C8A36" w14:textId="77777777" w:rsidR="00843B28" w:rsidRDefault="00843B28" w:rsidP="00843B28">
            <w:pPr>
              <w:spacing w:before="120" w:after="0"/>
              <w:rPr>
                <w:rFonts w:ascii="Arial" w:hAnsi="Arial" w:cs="Arial"/>
                <w:bCs/>
                <w:lang w:eastAsia="zh-CN"/>
              </w:rPr>
            </w:pPr>
          </w:p>
        </w:tc>
        <w:tc>
          <w:tcPr>
            <w:tcW w:w="1843" w:type="dxa"/>
          </w:tcPr>
          <w:p w14:paraId="1E8F073F" w14:textId="77777777" w:rsidR="00843B28" w:rsidRDefault="00843B28" w:rsidP="00843B28">
            <w:pPr>
              <w:spacing w:before="120" w:after="0"/>
              <w:rPr>
                <w:rFonts w:ascii="Arial" w:hAnsi="Arial" w:cs="Arial"/>
                <w:bCs/>
                <w:lang w:eastAsia="zh-CN"/>
              </w:rPr>
            </w:pPr>
          </w:p>
        </w:tc>
        <w:tc>
          <w:tcPr>
            <w:tcW w:w="6657" w:type="dxa"/>
          </w:tcPr>
          <w:p w14:paraId="7015B641" w14:textId="77777777" w:rsidR="00843B28" w:rsidRDefault="00843B28" w:rsidP="00843B28">
            <w:pPr>
              <w:spacing w:before="120" w:after="0"/>
              <w:rPr>
                <w:rFonts w:ascii="Arial" w:hAnsi="Arial" w:cs="Arial"/>
                <w:bCs/>
                <w:lang w:eastAsia="zh-CN"/>
              </w:rPr>
            </w:pPr>
          </w:p>
        </w:tc>
      </w:tr>
      <w:tr w:rsidR="00843B28" w14:paraId="67C645E6" w14:textId="77777777" w:rsidTr="00360485">
        <w:tc>
          <w:tcPr>
            <w:tcW w:w="1129" w:type="dxa"/>
          </w:tcPr>
          <w:p w14:paraId="2203F3FD" w14:textId="77777777" w:rsidR="00843B28" w:rsidRDefault="00843B28" w:rsidP="00843B28">
            <w:pPr>
              <w:spacing w:before="120" w:after="0"/>
              <w:rPr>
                <w:rFonts w:ascii="Arial" w:hAnsi="Arial" w:cs="Arial"/>
                <w:bCs/>
                <w:lang w:eastAsia="zh-CN"/>
              </w:rPr>
            </w:pPr>
          </w:p>
        </w:tc>
        <w:tc>
          <w:tcPr>
            <w:tcW w:w="1843" w:type="dxa"/>
          </w:tcPr>
          <w:p w14:paraId="0CB3E2D1" w14:textId="77777777" w:rsidR="00843B28" w:rsidRDefault="00843B28" w:rsidP="00843B28">
            <w:pPr>
              <w:spacing w:before="120" w:after="0"/>
              <w:rPr>
                <w:rFonts w:ascii="Arial" w:hAnsi="Arial" w:cs="Arial"/>
                <w:bCs/>
                <w:lang w:eastAsia="zh-CN"/>
              </w:rPr>
            </w:pPr>
          </w:p>
        </w:tc>
        <w:tc>
          <w:tcPr>
            <w:tcW w:w="6657" w:type="dxa"/>
          </w:tcPr>
          <w:p w14:paraId="6C111E5A" w14:textId="77777777" w:rsidR="00843B28" w:rsidRDefault="00843B28" w:rsidP="00843B28">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宋体"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宋体" w:hAnsi="Arial" w:cs="Arial"/>
          <w:b/>
          <w:u w:val="single"/>
          <w:lang w:val="en-US" w:eastAsia="zh-CN"/>
        </w:rPr>
        <w:t>w</w:t>
      </w:r>
      <w:r w:rsidR="00091915">
        <w:rPr>
          <w:rFonts w:ascii="Arial" w:eastAsia="宋体" w:hAnsi="Arial" w:cs="Arial" w:hint="eastAsia"/>
          <w:b/>
          <w:u w:val="single"/>
          <w:lang w:val="en-US" w:eastAsia="zh-CN"/>
        </w:rPr>
        <w:t>hether</w:t>
      </w:r>
      <w:r w:rsidR="00091915">
        <w:rPr>
          <w:rFonts w:ascii="Arial" w:eastAsia="宋体" w:hAnsi="Arial" w:cs="Arial"/>
          <w:b/>
          <w:u w:val="single"/>
          <w:lang w:val="en-US" w:eastAsia="zh-CN"/>
        </w:rPr>
        <w:t xml:space="preserve"> </w:t>
      </w:r>
      <w:r w:rsidR="001C0CB0">
        <w:rPr>
          <w:rFonts w:ascii="Arial" w:eastAsia="宋体" w:hAnsi="Arial" w:cs="Arial"/>
          <w:b/>
          <w:u w:val="single"/>
          <w:lang w:val="en-US" w:eastAsia="zh-CN"/>
        </w:rPr>
        <w:t xml:space="preserve">the </w:t>
      </w:r>
      <w:r w:rsidR="00CE58B0">
        <w:rPr>
          <w:rFonts w:ascii="Arial" w:eastAsia="宋体" w:hAnsi="Arial" w:cs="Arial"/>
          <w:b/>
          <w:u w:val="single"/>
          <w:lang w:val="en-US" w:eastAsia="zh-CN"/>
        </w:rPr>
        <w:t>UE-AS need</w:t>
      </w:r>
      <w:r w:rsidR="000B4C8C">
        <w:rPr>
          <w:rFonts w:ascii="Arial" w:eastAsia="宋体" w:hAnsi="Arial" w:cs="Arial"/>
          <w:b/>
          <w:u w:val="single"/>
          <w:lang w:val="en-US" w:eastAsia="zh-CN"/>
        </w:rPr>
        <w:t>s</w:t>
      </w:r>
      <w:r w:rsidR="00CE58B0">
        <w:rPr>
          <w:rFonts w:ascii="Arial" w:eastAsia="宋体" w:hAnsi="Arial" w:cs="Arial"/>
          <w:b/>
          <w:u w:val="single"/>
          <w:lang w:val="en-US" w:eastAsia="zh-CN"/>
        </w:rPr>
        <w:t xml:space="preserve"> to be aware of the SENSE</w:t>
      </w:r>
      <w:r w:rsidR="00F03E5A">
        <w:rPr>
          <w:rFonts w:ascii="Arial" w:eastAsia="宋体" w:hAnsi="Arial" w:cs="Arial"/>
          <w:b/>
          <w:u w:val="single"/>
          <w:lang w:val="en-US" w:eastAsia="zh-CN"/>
        </w:rPr>
        <w:t>-threshold?</w:t>
      </w:r>
      <w:r w:rsidR="006B5450">
        <w:rPr>
          <w:rFonts w:ascii="Arial" w:eastAsia="宋体" w:hAnsi="Arial" w:cs="Arial"/>
          <w:b/>
          <w:u w:val="single"/>
          <w:lang w:val="en-US" w:eastAsia="zh-CN"/>
        </w:rPr>
        <w:t xml:space="preserve"> If “Yes”, what does </w:t>
      </w:r>
      <w:r w:rsidR="001C0CB0">
        <w:rPr>
          <w:rFonts w:ascii="Arial" w:eastAsia="宋体" w:hAnsi="Arial" w:cs="Arial"/>
          <w:b/>
          <w:u w:val="single"/>
          <w:lang w:val="en-US" w:eastAsia="zh-CN"/>
        </w:rPr>
        <w:t xml:space="preserve">the </w:t>
      </w:r>
      <w:r w:rsidR="006B5450">
        <w:rPr>
          <w:rFonts w:ascii="Arial" w:eastAsia="宋体"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宋体" w:hAnsi="Arial" w:cs="Arial"/>
          <w:bCs/>
          <w:lang w:val="en-US" w:eastAsia="zh-CN"/>
        </w:rPr>
        <w:t xml:space="preserve"> </w:t>
      </w:r>
      <w:r>
        <w:rPr>
          <w:rFonts w:ascii="Arial" w:eastAsia="宋体" w:hAnsi="Arial" w:cs="Arial"/>
          <w:bCs/>
          <w:lang w:val="en-US" w:eastAsia="zh-CN"/>
        </w:rPr>
        <w:t>quoted from</w:t>
      </w:r>
      <w:r w:rsidR="00F64ED4" w:rsidRPr="00F64ED4">
        <w:rPr>
          <w:rFonts w:ascii="Arial" w:eastAsia="宋体"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af2"/>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nrofSS-BlocksToAverage of highest beam measurement quantity values above absThreshSS-BlocksConsolidation).</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it is clear that in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 xml:space="preserve">Observation 1: Having analysed the SENSE feature, it is clear that, for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af2"/>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40468E34" w:rsidR="005F60C4" w:rsidRDefault="0076690A" w:rsidP="007077E7">
            <w:pPr>
              <w:spacing w:before="120" w:after="0"/>
              <w:rPr>
                <w:rFonts w:ascii="Arial" w:hAnsi="Arial" w:cs="Arial"/>
                <w:bCs/>
              </w:rPr>
            </w:pPr>
            <w:r>
              <w:rPr>
                <w:rFonts w:ascii="Arial" w:hAnsi="Arial" w:cs="Arial"/>
                <w:bCs/>
              </w:rPr>
              <w:t>Ericsson</w:t>
            </w:r>
          </w:p>
        </w:tc>
        <w:tc>
          <w:tcPr>
            <w:tcW w:w="1843" w:type="dxa"/>
          </w:tcPr>
          <w:p w14:paraId="402C1DCB" w14:textId="015EAA92" w:rsidR="005F60C4" w:rsidRDefault="0076690A" w:rsidP="007077E7">
            <w:pPr>
              <w:spacing w:before="120" w:after="0"/>
              <w:rPr>
                <w:rFonts w:ascii="Arial" w:hAnsi="Arial" w:cs="Arial"/>
                <w:bCs/>
              </w:rPr>
            </w:pPr>
            <w:r>
              <w:rPr>
                <w:rFonts w:ascii="Arial" w:hAnsi="Arial" w:cs="Arial"/>
                <w:bCs/>
              </w:rPr>
              <w:t>No</w:t>
            </w:r>
          </w:p>
        </w:tc>
        <w:tc>
          <w:tcPr>
            <w:tcW w:w="6657" w:type="dxa"/>
          </w:tcPr>
          <w:p w14:paraId="4A1B6787" w14:textId="25509B94" w:rsidR="005F60C4" w:rsidRDefault="0076690A" w:rsidP="007077E7">
            <w:pPr>
              <w:spacing w:before="120" w:after="0"/>
              <w:rPr>
                <w:rFonts w:ascii="Arial" w:hAnsi="Arial" w:cs="Arial"/>
                <w:bCs/>
              </w:rPr>
            </w:pPr>
            <w:r>
              <w:rPr>
                <w:rFonts w:ascii="Arial" w:hAnsi="Arial" w:cs="Arial"/>
                <w:bCs/>
              </w:rPr>
              <w:t xml:space="preserve">SENSE is for </w:t>
            </w:r>
            <w:r w:rsidRPr="0076690A">
              <w:rPr>
                <w:rFonts w:ascii="Arial" w:hAnsi="Arial" w:cs="Arial"/>
                <w:b/>
              </w:rPr>
              <w:t>network selection</w:t>
            </w:r>
            <w:r>
              <w:rPr>
                <w:rFonts w:ascii="Arial" w:hAnsi="Arial" w:cs="Arial"/>
                <w:bCs/>
              </w:rPr>
              <w:t xml:space="preserve"> and is using the SENSE-threshold which is e.g. on the SIM card. </w:t>
            </w:r>
            <w:r w:rsidRPr="0076690A">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21EADC16" w14:textId="77777777" w:rsidR="0076690A" w:rsidRDefault="0076690A" w:rsidP="007077E7">
            <w:pPr>
              <w:spacing w:before="120" w:after="0"/>
              <w:rPr>
                <w:rFonts w:ascii="Arial" w:hAnsi="Arial" w:cs="Arial"/>
                <w:bCs/>
              </w:rPr>
            </w:pPr>
          </w:p>
          <w:p w14:paraId="7ACEB894" w14:textId="0EE9B401" w:rsidR="0076690A" w:rsidRDefault="0076690A" w:rsidP="007077E7">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7EFC4D39" w14:textId="77777777" w:rsidR="0076690A" w:rsidRDefault="0076690A" w:rsidP="007077E7">
            <w:pPr>
              <w:spacing w:before="120" w:after="0"/>
              <w:rPr>
                <w:rFonts w:ascii="Arial" w:hAnsi="Arial" w:cs="Arial"/>
                <w:bCs/>
              </w:rPr>
            </w:pPr>
          </w:p>
          <w:p w14:paraId="093BF9AA" w14:textId="2A7B4559" w:rsidR="0076690A" w:rsidRDefault="0076690A" w:rsidP="007077E7">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5F60C4" w14:paraId="4CB7D696" w14:textId="5CE5A2D5" w:rsidTr="007F2C9A">
        <w:tc>
          <w:tcPr>
            <w:tcW w:w="1129" w:type="dxa"/>
          </w:tcPr>
          <w:p w14:paraId="7B08C81C" w14:textId="062F5A59" w:rsidR="005F60C4" w:rsidRDefault="00DB03BA" w:rsidP="007077E7">
            <w:pPr>
              <w:spacing w:before="120" w:after="0"/>
              <w:rPr>
                <w:rFonts w:ascii="Arial" w:hAnsi="Arial" w:cs="Arial"/>
                <w:bCs/>
              </w:rPr>
            </w:pPr>
            <w:r>
              <w:rPr>
                <w:rFonts w:ascii="Arial" w:hAnsi="Arial" w:cs="Arial"/>
                <w:bCs/>
              </w:rPr>
              <w:t>Huawei</w:t>
            </w:r>
          </w:p>
        </w:tc>
        <w:tc>
          <w:tcPr>
            <w:tcW w:w="1843" w:type="dxa"/>
          </w:tcPr>
          <w:p w14:paraId="1AF1E3AB" w14:textId="61A9A986" w:rsidR="005F60C4" w:rsidRDefault="00DB03BA" w:rsidP="007077E7">
            <w:pPr>
              <w:spacing w:before="120" w:after="0"/>
              <w:rPr>
                <w:rFonts w:ascii="Arial" w:hAnsi="Arial" w:cs="Arial"/>
                <w:bCs/>
              </w:rPr>
            </w:pPr>
            <w:r>
              <w:rPr>
                <w:rFonts w:ascii="Arial" w:hAnsi="Arial" w:cs="Arial"/>
                <w:bCs/>
              </w:rPr>
              <w:t>Yes</w:t>
            </w:r>
          </w:p>
        </w:tc>
        <w:tc>
          <w:tcPr>
            <w:tcW w:w="6657" w:type="dxa"/>
          </w:tcPr>
          <w:p w14:paraId="3187D7B9" w14:textId="02E4CBAF" w:rsidR="00DB03BA" w:rsidRPr="00DB03BA" w:rsidRDefault="00D278BD" w:rsidP="00DB03BA">
            <w:pPr>
              <w:spacing w:before="120" w:after="0"/>
              <w:rPr>
                <w:rFonts w:ascii="Arial" w:eastAsiaTheme="minorEastAsia" w:hAnsi="Arial" w:cs="Arial"/>
                <w:bCs/>
                <w:lang w:eastAsia="zh-CN"/>
              </w:rPr>
            </w:pPr>
            <w:r>
              <w:rPr>
                <w:rFonts w:ascii="Arial" w:eastAsiaTheme="minorEastAsia" w:hAnsi="Arial" w:cs="Arial"/>
                <w:bCs/>
                <w:lang w:eastAsia="zh-CN"/>
              </w:rPr>
              <w:t>Technically, s</w:t>
            </w:r>
            <w:r w:rsidR="00DB03BA">
              <w:rPr>
                <w:rFonts w:ascii="Arial" w:eastAsiaTheme="minorEastAsia" w:hAnsi="Arial" w:cs="Arial"/>
                <w:bCs/>
                <w:lang w:eastAsia="zh-CN"/>
              </w:rPr>
              <w:t xml:space="preserve">top at the PLMN selection phase and ignore the </w:t>
            </w:r>
            <w:r w:rsidR="00DB03BA" w:rsidRPr="00DB03BA">
              <w:rPr>
                <w:rFonts w:ascii="Arial" w:eastAsiaTheme="minorEastAsia" w:hAnsi="Arial" w:cs="Arial"/>
                <w:bCs/>
                <w:lang w:eastAsia="zh-CN"/>
              </w:rPr>
              <w:t>subsequent</w:t>
            </w:r>
            <w:r w:rsidR="00DB03BA">
              <w:rPr>
                <w:rFonts w:ascii="Arial" w:eastAsiaTheme="minorEastAsia" w:hAnsi="Arial" w:cs="Arial"/>
                <w:bCs/>
                <w:lang w:eastAsia="zh-CN"/>
              </w:rPr>
              <w:t xml:space="preserve"> cell selection </w:t>
            </w:r>
            <w:r>
              <w:rPr>
                <w:rFonts w:ascii="Arial" w:eastAsiaTheme="minorEastAsia" w:hAnsi="Arial" w:cs="Arial"/>
                <w:bCs/>
                <w:lang w:eastAsia="zh-CN"/>
              </w:rPr>
              <w:t>cannot make the SENSE feature really work.</w:t>
            </w:r>
          </w:p>
          <w:p w14:paraId="1E66B98A" w14:textId="69086B29" w:rsidR="00D278BD" w:rsidRDefault="00D278BD" w:rsidP="00DB03BA">
            <w:pPr>
              <w:spacing w:before="120" w:after="0"/>
              <w:rPr>
                <w:rFonts w:ascii="Arial" w:eastAsiaTheme="minorEastAsia" w:hAnsi="Arial" w:cs="Arial"/>
                <w:bCs/>
                <w:lang w:eastAsia="zh-CN"/>
              </w:rPr>
            </w:pPr>
          </w:p>
          <w:p w14:paraId="70A4A86E" w14:textId="345C855C" w:rsidR="00D278BD" w:rsidRPr="00D278BD" w:rsidRDefault="00D278BD" w:rsidP="00543CDD">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w:t>
            </w:r>
            <w:r w:rsidRPr="00DB03BA">
              <w:rPr>
                <w:rFonts w:ascii="Arial" w:hAnsi="Arial" w:cs="Arial"/>
                <w:bCs/>
              </w:rPr>
              <w:t>criterion</w:t>
            </w:r>
            <w:r>
              <w:rPr>
                <w:rFonts w:ascii="Arial" w:hAnsi="Arial" w:cs="Arial"/>
                <w:bCs/>
              </w:rPr>
              <w:t>, If UE-AS does not know the SENSE-threshold but select a cell according to the S-</w:t>
            </w:r>
            <w:r w:rsidRPr="00DB03BA">
              <w:rPr>
                <w:rFonts w:ascii="Arial" w:hAnsi="Arial" w:cs="Arial"/>
                <w:bCs/>
              </w:rPr>
              <w:t>criterion</w:t>
            </w:r>
            <w:r>
              <w:rPr>
                <w:rFonts w:ascii="Arial" w:hAnsi="Arial" w:cs="Arial"/>
                <w:bCs/>
              </w:rPr>
              <w:t xml:space="preserve">, then </w:t>
            </w:r>
            <w:r w:rsidR="00886476">
              <w:rPr>
                <w:rFonts w:ascii="Arial" w:hAnsi="Arial" w:cs="Arial"/>
                <w:bCs/>
              </w:rPr>
              <w:t xml:space="preserve">the SENSE </w:t>
            </w:r>
            <w:r>
              <w:rPr>
                <w:rFonts w:ascii="Arial" w:hAnsi="Arial" w:cs="Arial"/>
                <w:bCs/>
              </w:rPr>
              <w:t>UE camp</w:t>
            </w:r>
            <w:r w:rsidR="00886476">
              <w:rPr>
                <w:rFonts w:ascii="Arial" w:hAnsi="Arial" w:cs="Arial"/>
                <w:bCs/>
              </w:rPr>
              <w:t>ing</w:t>
            </w:r>
            <w:r>
              <w:rPr>
                <w:rFonts w:ascii="Arial" w:hAnsi="Arial" w:cs="Arial"/>
                <w:bCs/>
              </w:rPr>
              <w:t xml:space="preserve"> on that selected cell may</w:t>
            </w:r>
            <w:r w:rsidR="00886476">
              <w:rPr>
                <w:rFonts w:ascii="Arial" w:hAnsi="Arial" w:cs="Arial"/>
                <w:bCs/>
              </w:rPr>
              <w:t xml:space="preserve"> still fail to get desired connection</w:t>
            </w:r>
            <w:r>
              <w:rPr>
                <w:rFonts w:ascii="Arial" w:hAnsi="Arial" w:cs="Arial"/>
                <w:bCs/>
              </w:rPr>
              <w:t>.</w:t>
            </w:r>
            <w:r w:rsidR="00FF14F0">
              <w:rPr>
                <w:rFonts w:ascii="Arial" w:hAnsi="Arial" w:cs="Arial"/>
                <w:bCs/>
              </w:rPr>
              <w:t xml:space="preserve"> And cell-reselection </w:t>
            </w:r>
            <w:r w:rsidR="00543CDD">
              <w:rPr>
                <w:rFonts w:ascii="Arial" w:hAnsi="Arial" w:cs="Arial"/>
                <w:bCs/>
              </w:rPr>
              <w:t>may</w:t>
            </w:r>
            <w:r w:rsidR="00FF14F0">
              <w:rPr>
                <w:rFonts w:ascii="Arial" w:hAnsi="Arial" w:cs="Arial"/>
                <w:bCs/>
              </w:rPr>
              <w:t xml:space="preserve"> not work if the</w:t>
            </w:r>
            <w:r w:rsidR="00543CDD">
              <w:rPr>
                <w:rFonts w:ascii="Arial" w:hAnsi="Arial" w:cs="Arial"/>
                <w:bCs/>
              </w:rPr>
              <w:t>re is no SENSE-satisfied cell in</w:t>
            </w:r>
            <w:r w:rsidR="00FF14F0">
              <w:rPr>
                <w:rFonts w:ascii="Arial" w:hAnsi="Arial" w:cs="Arial"/>
                <w:bCs/>
              </w:rPr>
              <w:t xml:space="preserve"> high</w:t>
            </w:r>
            <w:r w:rsidR="00543CDD">
              <w:rPr>
                <w:rFonts w:ascii="Arial" w:hAnsi="Arial" w:cs="Arial"/>
                <w:bCs/>
              </w:rPr>
              <w:t>er</w:t>
            </w:r>
            <w:r w:rsidR="00FF14F0">
              <w:rPr>
                <w:rFonts w:ascii="Arial" w:hAnsi="Arial" w:cs="Arial"/>
                <w:bCs/>
              </w:rPr>
              <w:t xml:space="preserve"> </w:t>
            </w:r>
            <w:r w:rsidR="00543CDD" w:rsidRPr="00543CDD">
              <w:rPr>
                <w:rFonts w:ascii="Arial" w:hAnsi="Arial" w:cs="Arial"/>
                <w:bCs/>
              </w:rPr>
              <w:t>priority frequency.</w:t>
            </w:r>
          </w:p>
        </w:tc>
      </w:tr>
      <w:tr w:rsidR="00E76F4A" w14:paraId="23D8D908" w14:textId="77DE891B" w:rsidTr="007F2C9A">
        <w:tc>
          <w:tcPr>
            <w:tcW w:w="1129" w:type="dxa"/>
          </w:tcPr>
          <w:p w14:paraId="43B00C90" w14:textId="7999BE4D" w:rsidR="00E76F4A" w:rsidRDefault="00E76F4A" w:rsidP="00E76F4A">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3DEC282" w14:textId="1A269A4B" w:rsidR="00E76F4A" w:rsidRDefault="00E76F4A" w:rsidP="00E76F4A">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14:paraId="55F9EEB6" w14:textId="77777777" w:rsidR="00E76F4A" w:rsidRDefault="00E76F4A" w:rsidP="00E76F4A">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14:paraId="2F3EC878" w14:textId="453F1CCC" w:rsidR="00E76F4A" w:rsidRDefault="00E76F4A" w:rsidP="00DB2EFB">
            <w:pPr>
              <w:spacing w:before="120" w:after="0"/>
              <w:rPr>
                <w:rFonts w:ascii="Arial" w:hAnsi="Arial" w:cs="Arial"/>
                <w:bCs/>
              </w:rPr>
            </w:pPr>
            <w:r>
              <w:rPr>
                <w:rFonts w:ascii="Arial" w:eastAsiaTheme="minorEastAsia" w:hAnsi="Arial" w:cs="Arial"/>
                <w:bCs/>
                <w:lang w:eastAsia="zh-CN"/>
              </w:rPr>
              <w:lastRenderedPageBreak/>
              <w:t>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w:t>
            </w:r>
            <w:r w:rsidR="002F123B">
              <w:rPr>
                <w:rFonts w:ascii="Arial" w:eastAsiaTheme="minorEastAsia" w:hAnsi="Arial" w:cs="Arial"/>
                <w:bCs/>
                <w:lang w:eastAsia="zh-CN"/>
              </w:rPr>
              <w:t>, since the RSRP level, UE power class and RRC connection failure attempt</w:t>
            </w:r>
            <w:r w:rsidR="0056388E">
              <w:rPr>
                <w:rFonts w:ascii="Arial" w:eastAsiaTheme="minorEastAsia" w:hAnsi="Arial" w:cs="Arial"/>
                <w:bCs/>
                <w:lang w:eastAsia="zh-CN"/>
              </w:rPr>
              <w:t xml:space="preserve"> times</w:t>
            </w:r>
            <w:r w:rsidR="002F123B">
              <w:rPr>
                <w:rFonts w:ascii="Arial" w:eastAsiaTheme="minorEastAsia" w:hAnsi="Arial" w:cs="Arial"/>
                <w:bCs/>
                <w:lang w:eastAsia="zh-CN"/>
              </w:rPr>
              <w:t xml:space="preserve"> </w:t>
            </w:r>
            <w:r w:rsidR="004B24E1">
              <w:rPr>
                <w:rFonts w:ascii="Arial" w:eastAsiaTheme="minorEastAsia" w:hAnsi="Arial" w:cs="Arial"/>
                <w:bCs/>
                <w:lang w:eastAsia="zh-CN"/>
              </w:rPr>
              <w:t>are already considered</w:t>
            </w:r>
            <w:r w:rsidR="0056388E">
              <w:rPr>
                <w:rFonts w:ascii="Arial" w:eastAsiaTheme="minorEastAsia" w:hAnsi="Arial" w:cs="Arial"/>
                <w:bCs/>
                <w:lang w:eastAsia="zh-CN"/>
              </w:rPr>
              <w:t xml:space="preserve"> in the current criteria</w:t>
            </w:r>
            <w:r w:rsidR="004B24E1">
              <w:rPr>
                <w:rFonts w:ascii="Arial" w:eastAsiaTheme="minorEastAsia" w:hAnsi="Arial" w:cs="Arial"/>
                <w:bCs/>
                <w:lang w:eastAsia="zh-CN"/>
              </w:rPr>
              <w:t xml:space="preserve">.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E76F4A" w14:paraId="18D739E7" w14:textId="169D8095" w:rsidTr="007F2C9A">
        <w:tc>
          <w:tcPr>
            <w:tcW w:w="1129" w:type="dxa"/>
          </w:tcPr>
          <w:p w14:paraId="510ADFA6" w14:textId="2175F87A" w:rsidR="00E76F4A" w:rsidRPr="009B3E05" w:rsidRDefault="009B3E05" w:rsidP="00E76F4A">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14:paraId="2932B1AE" w14:textId="77B084E3" w:rsidR="00E76F4A" w:rsidRDefault="009B3E05" w:rsidP="00E76F4A">
            <w:pPr>
              <w:spacing w:before="120" w:after="0"/>
              <w:rPr>
                <w:rFonts w:ascii="Arial" w:hAnsi="Arial" w:cs="Arial"/>
                <w:bCs/>
              </w:rPr>
            </w:pPr>
            <w:r>
              <w:rPr>
                <w:rFonts w:ascii="Arial" w:hAnsi="Arial" w:cs="Arial"/>
                <w:bCs/>
              </w:rPr>
              <w:t>No</w:t>
            </w:r>
          </w:p>
        </w:tc>
        <w:tc>
          <w:tcPr>
            <w:tcW w:w="6657" w:type="dxa"/>
          </w:tcPr>
          <w:p w14:paraId="335A9791" w14:textId="0A1F14B7" w:rsidR="00E76F4A" w:rsidRPr="00543CDD" w:rsidRDefault="009B3E05" w:rsidP="00E76F4A">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w:t>
            </w:r>
            <w:r w:rsidR="00085F46">
              <w:rPr>
                <w:rFonts w:ascii="Arial" w:hAnsi="Arial" w:cs="Arial"/>
                <w:bCs/>
              </w:rPr>
              <w:t>ized</w:t>
            </w:r>
            <w:r>
              <w:rPr>
                <w:rFonts w:ascii="Arial" w:hAnsi="Arial" w:cs="Arial"/>
                <w:bCs/>
              </w:rPr>
              <w:t xml:space="preserve"> PLMN</w:t>
            </w:r>
            <w:r w:rsidR="00C33262">
              <w:rPr>
                <w:rFonts w:ascii="Arial" w:hAnsi="Arial" w:cs="Arial"/>
                <w:bCs/>
              </w:rPr>
              <w:t xml:space="preserve"> (PLMN A)</w:t>
            </w:r>
            <w:r>
              <w:rPr>
                <w:rFonts w:ascii="Arial" w:hAnsi="Arial" w:cs="Arial"/>
                <w:bCs/>
              </w:rPr>
              <w:t xml:space="preserve"> cannot meet the </w:t>
            </w:r>
            <w:r w:rsidRPr="009B3E05">
              <w:rPr>
                <w:rFonts w:ascii="Arial" w:hAnsi="Arial" w:cs="Arial"/>
                <w:bCs/>
              </w:rPr>
              <w:t>Operator controlled signal threshold</w:t>
            </w:r>
            <w:r>
              <w:rPr>
                <w:rFonts w:ascii="Arial" w:hAnsi="Arial" w:cs="Arial"/>
                <w:bCs/>
              </w:rPr>
              <w:t xml:space="preserve"> thus </w:t>
            </w:r>
            <w:r w:rsidR="00C33262">
              <w:rPr>
                <w:rFonts w:ascii="Arial" w:hAnsi="Arial" w:cs="Arial"/>
                <w:bCs/>
              </w:rPr>
              <w:t xml:space="preserve">UE would </w:t>
            </w:r>
            <w:r>
              <w:rPr>
                <w:rFonts w:ascii="Arial" w:hAnsi="Arial" w:cs="Arial"/>
                <w:bCs/>
              </w:rPr>
              <w:t>select a</w:t>
            </w:r>
            <w:r w:rsidR="00085F46">
              <w:rPr>
                <w:rFonts w:ascii="Arial" w:hAnsi="Arial" w:cs="Arial"/>
                <w:bCs/>
              </w:rPr>
              <w:t xml:space="preserve"> cell with lower prioritized</w:t>
            </w:r>
            <w:r>
              <w:rPr>
                <w:rFonts w:ascii="Arial" w:hAnsi="Arial" w:cs="Arial"/>
                <w:bCs/>
              </w:rPr>
              <w:t xml:space="preserve"> PLMN </w:t>
            </w:r>
            <w:r w:rsidR="00C33262">
              <w:rPr>
                <w:rFonts w:ascii="Arial" w:hAnsi="Arial" w:cs="Arial"/>
                <w:bCs/>
              </w:rPr>
              <w:t xml:space="preserve">(PLMN B) </w:t>
            </w:r>
            <w:r w:rsidR="00085F46">
              <w:rPr>
                <w:rFonts w:ascii="Arial" w:hAnsi="Arial" w:cs="Arial"/>
                <w:bCs/>
              </w:rPr>
              <w:t xml:space="preserve">which </w:t>
            </w:r>
            <w:r w:rsidR="00C33262">
              <w:rPr>
                <w:rFonts w:ascii="Arial" w:hAnsi="Arial" w:cs="Arial"/>
                <w:bCs/>
              </w:rPr>
              <w:t>meet</w:t>
            </w:r>
            <w:r w:rsidR="00085F46">
              <w:rPr>
                <w:rFonts w:ascii="Arial" w:hAnsi="Arial" w:cs="Arial"/>
                <w:bCs/>
              </w:rPr>
              <w:t>s</w:t>
            </w:r>
            <w:r w:rsidR="00C33262">
              <w:rPr>
                <w:rFonts w:ascii="Arial" w:hAnsi="Arial" w:cs="Arial"/>
                <w:bCs/>
              </w:rPr>
              <w:t xml:space="preserve"> the </w:t>
            </w:r>
            <w:r w:rsidR="00C33262" w:rsidRPr="009B3E05">
              <w:rPr>
                <w:rFonts w:ascii="Arial" w:hAnsi="Arial" w:cs="Arial"/>
                <w:bCs/>
              </w:rPr>
              <w:t>Operator controlled signal threshold</w:t>
            </w:r>
            <w:r>
              <w:rPr>
                <w:rFonts w:ascii="Arial" w:hAnsi="Arial" w:cs="Arial"/>
                <w:bCs/>
              </w:rPr>
              <w:t xml:space="preserve">. Since this feature is only to address stationary devices, it is not likely UE can find another cell of the </w:t>
            </w:r>
            <w:r w:rsidR="00C33262">
              <w:rPr>
                <w:rFonts w:ascii="Arial" w:hAnsi="Arial" w:cs="Arial"/>
                <w:bCs/>
              </w:rPr>
              <w:t xml:space="preserve">PLMN with lower priority (PLMN B) which does not meet the </w:t>
            </w:r>
            <w:r w:rsidR="00C33262" w:rsidRPr="009B3E05">
              <w:rPr>
                <w:rFonts w:ascii="Arial" w:hAnsi="Arial" w:cs="Arial"/>
                <w:bCs/>
              </w:rPr>
              <w:t>Operator controlled signal threshold</w:t>
            </w:r>
            <w:r w:rsidR="00C33262">
              <w:rPr>
                <w:rFonts w:ascii="Arial" w:hAnsi="Arial" w:cs="Arial"/>
                <w:bCs/>
              </w:rPr>
              <w:t xml:space="preserve">. </w:t>
            </w:r>
            <w:r w:rsidR="00085F46">
              <w:rPr>
                <w:rFonts w:ascii="Arial" w:hAnsi="Arial" w:cs="Arial"/>
                <w:bCs/>
              </w:rPr>
              <w:t>Thus</w:t>
            </w:r>
            <w:r w:rsidR="00C33262">
              <w:rPr>
                <w:rFonts w:ascii="Arial" w:hAnsi="Arial" w:cs="Arial"/>
                <w:bCs/>
              </w:rPr>
              <w:t xml:space="preserve"> we </w:t>
            </w:r>
            <w:r w:rsidR="00085F46">
              <w:rPr>
                <w:rFonts w:ascii="Arial" w:hAnsi="Arial" w:cs="Arial"/>
                <w:bCs/>
              </w:rPr>
              <w:t xml:space="preserve">think we </w:t>
            </w:r>
            <w:r w:rsidR="00C33262">
              <w:rPr>
                <w:rFonts w:ascii="Arial" w:hAnsi="Arial" w:cs="Arial"/>
                <w:bCs/>
              </w:rPr>
              <w:t xml:space="preserve">do not need to worry about cell re-selection where UE </w:t>
            </w:r>
            <w:r w:rsidR="00085F46">
              <w:rPr>
                <w:rFonts w:ascii="Arial" w:hAnsi="Arial" w:cs="Arial"/>
                <w:bCs/>
              </w:rPr>
              <w:t xml:space="preserve">may </w:t>
            </w:r>
            <w:r w:rsidR="00C33262">
              <w:rPr>
                <w:rFonts w:ascii="Arial" w:hAnsi="Arial" w:cs="Arial"/>
                <w:bCs/>
              </w:rPr>
              <w:t xml:space="preserve">get stuck with a cell above S-Criteria but lower than the </w:t>
            </w:r>
            <w:r w:rsidR="00C33262" w:rsidRPr="009B3E05">
              <w:rPr>
                <w:rFonts w:ascii="Arial" w:hAnsi="Arial" w:cs="Arial"/>
                <w:bCs/>
              </w:rPr>
              <w:t>Operator controlled signal threshold</w:t>
            </w:r>
            <w:r w:rsidR="00C33262">
              <w:rPr>
                <w:rFonts w:ascii="Arial" w:hAnsi="Arial" w:cs="Arial"/>
                <w:bCs/>
              </w:rPr>
              <w:t>.</w:t>
            </w:r>
          </w:p>
        </w:tc>
      </w:tr>
      <w:tr w:rsidR="00E76F4A" w14:paraId="65D9E572" w14:textId="35755B6F" w:rsidTr="007F2C9A">
        <w:tc>
          <w:tcPr>
            <w:tcW w:w="1129" w:type="dxa"/>
          </w:tcPr>
          <w:p w14:paraId="13D516A8" w14:textId="2C158641" w:rsidR="00E76F4A" w:rsidRDefault="008759CC" w:rsidP="00E76F4A">
            <w:pPr>
              <w:spacing w:before="120" w:after="0"/>
              <w:rPr>
                <w:rFonts w:ascii="Arial" w:hAnsi="Arial" w:cs="Arial"/>
                <w:bCs/>
              </w:rPr>
            </w:pPr>
            <w:r>
              <w:rPr>
                <w:rFonts w:ascii="Arial" w:hAnsi="Arial" w:cs="Arial"/>
                <w:bCs/>
              </w:rPr>
              <w:t>Lenovo</w:t>
            </w:r>
          </w:p>
        </w:tc>
        <w:tc>
          <w:tcPr>
            <w:tcW w:w="1843" w:type="dxa"/>
          </w:tcPr>
          <w:p w14:paraId="70D2E64C" w14:textId="457D7CBD" w:rsidR="00E76F4A" w:rsidRDefault="008759CC" w:rsidP="00E76F4A">
            <w:pPr>
              <w:spacing w:before="120" w:after="0"/>
              <w:rPr>
                <w:rFonts w:ascii="Arial" w:hAnsi="Arial" w:cs="Arial"/>
                <w:bCs/>
              </w:rPr>
            </w:pPr>
            <w:r>
              <w:rPr>
                <w:rFonts w:ascii="Arial" w:hAnsi="Arial" w:cs="Arial"/>
                <w:bCs/>
              </w:rPr>
              <w:t>No</w:t>
            </w:r>
          </w:p>
        </w:tc>
        <w:tc>
          <w:tcPr>
            <w:tcW w:w="6657" w:type="dxa"/>
          </w:tcPr>
          <w:p w14:paraId="62463B4D" w14:textId="77777777" w:rsidR="00E76F4A" w:rsidRDefault="008759CC" w:rsidP="00E76F4A">
            <w:pPr>
              <w:spacing w:before="120" w:after="0"/>
              <w:rPr>
                <w:rFonts w:ascii="Arial" w:hAnsi="Arial" w:cs="Arial"/>
                <w:bCs/>
              </w:rPr>
            </w:pPr>
            <w:r>
              <w:rPr>
                <w:rFonts w:ascii="Arial" w:hAnsi="Arial" w:cs="Arial"/>
                <w:bCs/>
              </w:rPr>
              <w:t>Agree with Ericsson, please see the current normative text from TS 38.304:</w:t>
            </w:r>
          </w:p>
          <w:p w14:paraId="3B5DED56" w14:textId="77777777" w:rsidR="008759CC" w:rsidRPr="008759CC" w:rsidRDefault="008759CC" w:rsidP="008759CC">
            <w:pPr>
              <w:rPr>
                <w:i/>
                <w:iCs/>
                <w:snapToGrid w:val="0"/>
              </w:rPr>
            </w:pPr>
            <w:r w:rsidRPr="008759CC">
              <w:rPr>
                <w:i/>
                <w:iCs/>
                <w:snapToGrid w:val="0"/>
              </w:rPr>
              <w:t>If the UE can read one or several PLMN identities in the strongest cell or the multiple strongest cell(s) in case of operation with shared spectrum channel access, each found PLMN (see the PLMN reading</w:t>
            </w:r>
            <w:r w:rsidRPr="008759CC">
              <w:rPr>
                <w:i/>
                <w:iCs/>
              </w:rPr>
              <w:t xml:space="preserve"> in TS 38.331 </w:t>
            </w:r>
            <w:r w:rsidRPr="008759CC">
              <w:rPr>
                <w:i/>
                <w:iCs/>
                <w:snapToGrid w:val="0"/>
              </w:rPr>
              <w:t>[3]) shall be reported to the NAS as a high quality PLMN (but without the RSRP value) and any associated CAG-ID, provided that the following high-quality criterion is fulfilled:</w:t>
            </w:r>
          </w:p>
          <w:p w14:paraId="1D66D975" w14:textId="77777777" w:rsidR="008759CC" w:rsidRPr="008759CC" w:rsidRDefault="008759CC" w:rsidP="008759CC">
            <w:pPr>
              <w:pStyle w:val="B1"/>
              <w:rPr>
                <w:i/>
                <w:iCs/>
                <w:snapToGrid w:val="0"/>
              </w:rPr>
            </w:pPr>
            <w:r w:rsidRPr="008759CC">
              <w:rPr>
                <w:i/>
                <w:iCs/>
                <w:snapToGrid w:val="0"/>
              </w:rPr>
              <w:t>1.</w:t>
            </w:r>
            <w:r w:rsidRPr="008759CC">
              <w:rPr>
                <w:i/>
                <w:iCs/>
                <w:snapToGrid w:val="0"/>
              </w:rPr>
              <w:tab/>
              <w:t>For an NR cell, the measured RSRP value shall be greater than or equal to -110 dBm.</w:t>
            </w:r>
          </w:p>
          <w:p w14:paraId="72418F48" w14:textId="0DB10F7C" w:rsidR="008759CC" w:rsidRDefault="008759CC" w:rsidP="008759CC">
            <w:pPr>
              <w:spacing w:before="120" w:after="0"/>
              <w:rPr>
                <w:rFonts w:ascii="Arial" w:hAnsi="Arial" w:cs="Arial"/>
                <w:bCs/>
              </w:rPr>
            </w:pPr>
            <w:r w:rsidRPr="008759CC">
              <w:rPr>
                <w:b/>
                <w:bCs/>
                <w:i/>
                <w:iCs/>
                <w:snapToGrid w:val="0"/>
              </w:rPr>
              <w:t xml:space="preserve">Found PLMNs that do not satisfy the high-quality criterion but for which the UE has been able to read the PLMN identities are reported to the NAS </w:t>
            </w:r>
            <w:r w:rsidRPr="008759CC">
              <w:rPr>
                <w:b/>
                <w:bCs/>
                <w:i/>
                <w:iCs/>
                <w:snapToGrid w:val="0"/>
                <w:u w:val="single"/>
              </w:rPr>
              <w:t>together with their corresponding RSRP values</w:t>
            </w:r>
            <w:r w:rsidRPr="008759CC">
              <w:rPr>
                <w:i/>
                <w:iCs/>
                <w:snapToGrid w:val="0"/>
              </w:rPr>
              <w:t xml:space="preserve"> and any associated CAG-ID.</w:t>
            </w:r>
          </w:p>
        </w:tc>
      </w:tr>
      <w:tr w:rsidR="00E76F4A" w14:paraId="63269723" w14:textId="5822B4D1" w:rsidTr="007F2C9A">
        <w:tc>
          <w:tcPr>
            <w:tcW w:w="1129" w:type="dxa"/>
          </w:tcPr>
          <w:p w14:paraId="73443FB8" w14:textId="530F6EDC" w:rsidR="00E76F4A" w:rsidRPr="00C84E5C" w:rsidRDefault="00C84E5C" w:rsidP="00E76F4A">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1C4D78F9" w14:textId="644CCBAB" w:rsidR="00E76F4A" w:rsidRPr="00C84E5C" w:rsidRDefault="00C84E5C" w:rsidP="00E76F4A">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467F92E9" w14:textId="2E548AF0" w:rsidR="00E76F4A" w:rsidRPr="00C16B52" w:rsidRDefault="00C16B52" w:rsidP="00E76F4A">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layer needs to be aware the SENSE-thre</w:t>
            </w:r>
            <w:r w:rsidR="001436D3">
              <w:rPr>
                <w:rFonts w:ascii="Arial" w:eastAsiaTheme="minorEastAsia" w:hAnsi="Arial" w:cs="Arial"/>
                <w:bCs/>
                <w:lang w:eastAsia="zh-CN"/>
              </w:rPr>
              <w:t>s</w:t>
            </w:r>
            <w:r>
              <w:rPr>
                <w:rFonts w:ascii="Arial" w:eastAsiaTheme="minorEastAsia" w:hAnsi="Arial" w:cs="Arial"/>
                <w:bCs/>
                <w:lang w:eastAsia="zh-CN"/>
              </w:rPr>
              <w:t>hold</w:t>
            </w:r>
            <w:r w:rsidR="001436D3">
              <w:rPr>
                <w:rFonts w:ascii="Arial" w:eastAsiaTheme="minorEastAsia" w:hAnsi="Arial" w:cs="Arial"/>
                <w:bCs/>
                <w:lang w:eastAsia="zh-CN"/>
              </w:rPr>
              <w:t xml:space="preserve"> because for </w:t>
            </w:r>
            <w:r w:rsidR="001526B3">
              <w:rPr>
                <w:rFonts w:ascii="Arial" w:eastAsiaTheme="minorEastAsia" w:hAnsi="Arial" w:cs="Arial"/>
                <w:bCs/>
                <w:lang w:eastAsia="zh-CN"/>
              </w:rPr>
              <w:t>high-quality criterion, there are no RSRP reported to NAS therefore NAS has no idea which PLMN has fulfilled the SENSE-threshold.</w:t>
            </w:r>
          </w:p>
        </w:tc>
      </w:tr>
      <w:tr w:rsidR="00843B28" w14:paraId="0BE1E7F4" w14:textId="77777777" w:rsidTr="007F2C9A">
        <w:tc>
          <w:tcPr>
            <w:tcW w:w="1129" w:type="dxa"/>
          </w:tcPr>
          <w:p w14:paraId="2687F624" w14:textId="5FF0AF6A"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14:paraId="48FA9D37" w14:textId="2F86635B"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No</w:t>
            </w:r>
          </w:p>
        </w:tc>
        <w:tc>
          <w:tcPr>
            <w:tcW w:w="6657" w:type="dxa"/>
          </w:tcPr>
          <w:p w14:paraId="516E3486" w14:textId="519E5879" w:rsidR="00843B28" w:rsidRDefault="00843B28" w:rsidP="00843B28">
            <w:pPr>
              <w:spacing w:before="120" w:after="0"/>
              <w:rPr>
                <w:rFonts w:ascii="Arial" w:eastAsiaTheme="minorEastAsia" w:hAnsi="Arial" w:cs="Arial"/>
                <w:bCs/>
                <w:lang w:eastAsia="zh-CN"/>
              </w:rPr>
            </w:pPr>
            <w:r>
              <w:rPr>
                <w:rFonts w:ascii="Arial" w:hAnsi="Arial" w:cs="Arial"/>
                <w:bCs/>
                <w:lang w:eastAsia="ko-KR"/>
              </w:rPr>
              <w:t>The network selection is up to NAS, rather than AS.</w:t>
            </w:r>
          </w:p>
        </w:tc>
      </w:tr>
      <w:tr w:rsidR="00C44950" w14:paraId="00350525" w14:textId="77777777" w:rsidTr="007F2C9A">
        <w:tc>
          <w:tcPr>
            <w:tcW w:w="1129" w:type="dxa"/>
          </w:tcPr>
          <w:p w14:paraId="4B7B6C11" w14:textId="47DA4779" w:rsidR="00C44950" w:rsidRDefault="00C44950" w:rsidP="00843B28">
            <w:pPr>
              <w:spacing w:before="120" w:after="0"/>
              <w:rPr>
                <w:rFonts w:ascii="Arial" w:hAnsi="Arial" w:cs="Arial" w:hint="eastAsia"/>
                <w:bCs/>
                <w:lang w:eastAsia="ko-KR"/>
              </w:rPr>
            </w:pPr>
            <w:r>
              <w:rPr>
                <w:rFonts w:ascii="Arial" w:hAnsi="Arial" w:cs="Arial"/>
                <w:bCs/>
                <w:lang w:eastAsia="ko-KR"/>
              </w:rPr>
              <w:t>China Telecom</w:t>
            </w:r>
          </w:p>
        </w:tc>
        <w:tc>
          <w:tcPr>
            <w:tcW w:w="1843" w:type="dxa"/>
          </w:tcPr>
          <w:p w14:paraId="58EDA29D" w14:textId="73383238" w:rsidR="00C44950" w:rsidRDefault="00C44950" w:rsidP="00843B28">
            <w:pPr>
              <w:spacing w:before="120" w:after="0"/>
              <w:rPr>
                <w:rFonts w:ascii="Arial" w:hAnsi="Arial" w:cs="Arial" w:hint="eastAsia"/>
                <w:bCs/>
                <w:lang w:eastAsia="ko-KR"/>
              </w:rPr>
            </w:pPr>
            <w:r>
              <w:rPr>
                <w:rFonts w:ascii="Arial" w:hAnsi="Arial" w:cs="Arial"/>
                <w:bCs/>
                <w:lang w:eastAsia="ko-KR"/>
              </w:rPr>
              <w:t>Yes</w:t>
            </w:r>
          </w:p>
        </w:tc>
        <w:tc>
          <w:tcPr>
            <w:tcW w:w="6657" w:type="dxa"/>
          </w:tcPr>
          <w:p w14:paraId="2F844417" w14:textId="3367A381" w:rsidR="00C44950" w:rsidRDefault="00C44950" w:rsidP="00843B28">
            <w:pPr>
              <w:spacing w:before="120" w:after="0"/>
              <w:rPr>
                <w:rFonts w:ascii="Arial" w:hAnsi="Arial" w:cs="Arial"/>
                <w:bCs/>
                <w:lang w:eastAsia="ko-KR"/>
              </w:rPr>
            </w:pPr>
            <w:r>
              <w:rPr>
                <w:rFonts w:ascii="Arial" w:hAnsi="Arial" w:cs="Arial"/>
                <w:bCs/>
                <w:lang w:eastAsia="ko-KR"/>
              </w:rPr>
              <w:t>If the UE-AS can</w:t>
            </w:r>
            <w:r w:rsidRPr="00C44950">
              <w:rPr>
                <w:rFonts w:ascii="Arial" w:hAnsi="Arial" w:cs="Arial"/>
                <w:bCs/>
                <w:lang w:eastAsia="ko-KR"/>
              </w:rPr>
              <w:t xml:space="preserve"> be aware of the SENSE-threshold</w:t>
            </w:r>
            <w:r>
              <w:rPr>
                <w:rFonts w:ascii="Arial" w:hAnsi="Arial" w:cs="Arial"/>
                <w:bCs/>
                <w:lang w:eastAsia="ko-KR"/>
              </w:rPr>
              <w:t xml:space="preserve">, the UE can use the threshold to select a better cell to camp on. </w:t>
            </w: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宋体"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UE NAS provides the "Operator controlled signal threshold per access technology" with the selected PLMN ID to the UE AS</w:t>
            </w:r>
            <w:r w:rsidRPr="00F84247">
              <w:rPr>
                <w:iCs/>
              </w:rPr>
              <w:t xml:space="preserve">, and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 xml:space="preserve">Observation 1: Having analysed the SENSE feature, it is clear that, for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If my understanding is correct:  Also the step 4 of R2</w:t>
            </w:r>
            <w:r w:rsidRPr="00585545">
              <w:rPr>
                <w:rFonts w:hint="eastAsia"/>
                <w:lang w:val="en-US"/>
              </w:rPr>
              <w:t>-</w:t>
            </w:r>
            <w:r w:rsidRPr="00585545">
              <w:rPr>
                <w:lang w:val="en-US"/>
              </w:rPr>
              <w:t>2210529 is in our view probably not really needed. I guess the functionality discussed here is described 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3E4882E4" w:rsidR="00D03E8C" w:rsidRDefault="0076690A" w:rsidP="007077E7">
            <w:pPr>
              <w:spacing w:before="120" w:after="0"/>
              <w:rPr>
                <w:rFonts w:ascii="Arial" w:hAnsi="Arial" w:cs="Arial"/>
                <w:bCs/>
              </w:rPr>
            </w:pPr>
            <w:r>
              <w:rPr>
                <w:rFonts w:ascii="Arial" w:hAnsi="Arial" w:cs="Arial"/>
                <w:bCs/>
              </w:rPr>
              <w:t>Ericsson</w:t>
            </w:r>
          </w:p>
        </w:tc>
        <w:tc>
          <w:tcPr>
            <w:tcW w:w="1849" w:type="dxa"/>
          </w:tcPr>
          <w:p w14:paraId="61CE7BA9" w14:textId="60FA8BF7" w:rsidR="00D03E8C" w:rsidRDefault="0076690A" w:rsidP="007077E7">
            <w:pPr>
              <w:spacing w:before="120" w:after="0"/>
              <w:rPr>
                <w:rFonts w:ascii="Arial" w:hAnsi="Arial" w:cs="Arial"/>
                <w:bCs/>
              </w:rPr>
            </w:pPr>
            <w:r>
              <w:rPr>
                <w:rFonts w:ascii="Arial" w:hAnsi="Arial" w:cs="Arial"/>
                <w:bCs/>
              </w:rPr>
              <w:t>Np</w:t>
            </w:r>
          </w:p>
        </w:tc>
        <w:tc>
          <w:tcPr>
            <w:tcW w:w="6662" w:type="dxa"/>
          </w:tcPr>
          <w:p w14:paraId="51BA7D6A" w14:textId="748EE604" w:rsidR="00D03E8C" w:rsidRPr="0052035F" w:rsidRDefault="0076690A" w:rsidP="007077E7">
            <w:pPr>
              <w:spacing w:before="120" w:after="0"/>
              <w:rPr>
                <w:rFonts w:ascii="Arial" w:hAnsi="Arial" w:cs="Arial"/>
                <w:bCs/>
              </w:rPr>
            </w:pPr>
            <w:r>
              <w:rPr>
                <w:rFonts w:ascii="Arial" w:hAnsi="Arial" w:cs="Arial"/>
                <w:bCs/>
              </w:rPr>
              <w:t>Agree with Vodafone</w:t>
            </w:r>
          </w:p>
        </w:tc>
      </w:tr>
      <w:tr w:rsidR="00D03E8C" w14:paraId="2ED92D9C" w14:textId="7A6A3155" w:rsidTr="00D03E8C">
        <w:tc>
          <w:tcPr>
            <w:tcW w:w="1123" w:type="dxa"/>
          </w:tcPr>
          <w:p w14:paraId="6B4EE47E" w14:textId="348E4013"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14:paraId="4CA0A32B" w14:textId="17512C70"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08732D7D" w14:textId="3F497021" w:rsidR="000F0604" w:rsidRDefault="00886476" w:rsidP="000F0604">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w:t>
            </w:r>
            <w:r w:rsidR="000F0604">
              <w:rPr>
                <w:rFonts w:ascii="Arial" w:eastAsiaTheme="minorEastAsia" w:hAnsi="Arial" w:cs="Arial"/>
                <w:bCs/>
                <w:lang w:eastAsia="zh-CN"/>
              </w:rPr>
              <w:t>, since AS needs the SENSE-threshold for cell selection.</w:t>
            </w:r>
          </w:p>
          <w:p w14:paraId="69E94ED2" w14:textId="77777777" w:rsidR="00D03E8C" w:rsidRDefault="00374138" w:rsidP="000F0604">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w:t>
            </w:r>
            <w:r w:rsidR="000F0604">
              <w:rPr>
                <w:rFonts w:ascii="Arial" w:eastAsiaTheme="minorEastAsia" w:hAnsi="Arial" w:cs="Arial"/>
                <w:bCs/>
                <w:lang w:eastAsia="zh-CN"/>
              </w:rPr>
              <w:t>can be updated, so whenever the delivered SENSE-threshold changes, NAS needs to inform AS of the lasted SENSE-threshold.</w:t>
            </w:r>
          </w:p>
          <w:p w14:paraId="56F38450" w14:textId="7E94D2C0" w:rsidR="000F0604" w:rsidRPr="00886476" w:rsidRDefault="000F0604"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above enhancements need to be specified, since </w:t>
            </w:r>
            <w:r w:rsidR="00B54B08">
              <w:rPr>
                <w:rFonts w:ascii="Arial" w:eastAsiaTheme="minorEastAsia" w:hAnsi="Arial" w:cs="Arial"/>
                <w:bCs/>
                <w:lang w:eastAsia="zh-CN"/>
              </w:rPr>
              <w:t xml:space="preserve">current </w:t>
            </w:r>
            <w:r w:rsidR="00B54B08" w:rsidRPr="00231B48">
              <w:rPr>
                <w:rFonts w:ascii="Arial" w:eastAsiaTheme="minorEastAsia" w:hAnsi="Arial" w:cs="Arial"/>
                <w:bCs/>
                <w:lang w:eastAsia="zh-CN"/>
              </w:rPr>
              <w:t>clause 4.1 of TS 38.304</w:t>
            </w:r>
            <w:r w:rsidR="00B54B08">
              <w:rPr>
                <w:rFonts w:ascii="Arial" w:eastAsiaTheme="minorEastAsia" w:hAnsi="Arial" w:cs="Arial"/>
                <w:bCs/>
                <w:lang w:eastAsia="zh-CN"/>
              </w:rPr>
              <w:t xml:space="preserve"> already specifies NAS to provide the selected PLMN, </w:t>
            </w:r>
            <w:r w:rsidR="00B54B08" w:rsidRPr="00231B48">
              <w:rPr>
                <w:rFonts w:ascii="Arial" w:eastAsiaTheme="minorEastAsia" w:hAnsi="Arial" w:cs="Arial"/>
                <w:bCs/>
                <w:lang w:eastAsia="zh-CN"/>
              </w:rPr>
              <w:t>associated RAT(s)</w:t>
            </w:r>
            <w:r w:rsidR="00B54B08">
              <w:rPr>
                <w:rFonts w:ascii="Arial" w:eastAsiaTheme="minorEastAsia" w:hAnsi="Arial" w:cs="Arial"/>
                <w:bCs/>
                <w:lang w:eastAsia="zh-CN"/>
              </w:rPr>
              <w:t xml:space="preserve">, EPLMNs etc. </w:t>
            </w:r>
            <w:r w:rsidR="00B54B08" w:rsidRPr="00231B48">
              <w:rPr>
                <w:rFonts w:ascii="Arial" w:eastAsiaTheme="minorEastAsia" w:hAnsi="Arial" w:cs="Arial"/>
                <w:bCs/>
                <w:lang w:eastAsia="zh-CN"/>
              </w:rPr>
              <w:t>to AS</w:t>
            </w:r>
            <w:r w:rsidR="00B54B08">
              <w:rPr>
                <w:rFonts w:ascii="Arial" w:eastAsiaTheme="minorEastAsia" w:hAnsi="Arial" w:cs="Arial"/>
                <w:bCs/>
                <w:lang w:eastAsia="zh-CN"/>
              </w:rPr>
              <w:t>.</w:t>
            </w:r>
          </w:p>
        </w:tc>
      </w:tr>
      <w:tr w:rsidR="00160D30" w14:paraId="50E986E4" w14:textId="5727C368" w:rsidTr="00D03E8C">
        <w:tc>
          <w:tcPr>
            <w:tcW w:w="1123" w:type="dxa"/>
          </w:tcPr>
          <w:p w14:paraId="5CB77696" w14:textId="7B0226F1" w:rsidR="00160D30" w:rsidRDefault="00160D30" w:rsidP="00160D3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9" w:type="dxa"/>
          </w:tcPr>
          <w:p w14:paraId="054D4C2F" w14:textId="1C9CD9C6" w:rsidR="00160D30" w:rsidRDefault="00160D30" w:rsidP="00160D3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14:paraId="2B805E86" w14:textId="485B3BE6" w:rsidR="00160D30" w:rsidRDefault="00160D30" w:rsidP="00160D30">
            <w:pPr>
              <w:spacing w:before="120" w:after="0"/>
              <w:rPr>
                <w:rFonts w:ascii="Arial" w:hAnsi="Arial" w:cs="Arial"/>
                <w:bCs/>
              </w:rPr>
            </w:pPr>
            <w:r>
              <w:rPr>
                <w:rFonts w:ascii="Arial" w:eastAsiaTheme="minorEastAsia" w:hAnsi="Arial" w:cs="Arial"/>
                <w:bCs/>
                <w:lang w:eastAsia="zh-CN"/>
              </w:rPr>
              <w:t xml:space="preserve">This is </w:t>
            </w:r>
            <w:r w:rsidRPr="00690C31">
              <w:rPr>
                <w:rFonts w:ascii="Arial" w:eastAsiaTheme="minorEastAsia" w:hAnsi="Arial" w:cs="Arial"/>
                <w:bCs/>
                <w:lang w:eastAsia="zh-CN"/>
              </w:rPr>
              <w:t>the internal implementation of the device</w:t>
            </w:r>
            <w:r>
              <w:rPr>
                <w:rFonts w:ascii="Arial" w:eastAsiaTheme="minorEastAsia" w:hAnsi="Arial" w:cs="Arial"/>
                <w:bCs/>
                <w:lang w:eastAsia="zh-CN"/>
              </w:rPr>
              <w:t xml:space="preserve">, we do not see the need to specify this interaction. </w:t>
            </w:r>
          </w:p>
        </w:tc>
      </w:tr>
      <w:tr w:rsidR="00160D30" w14:paraId="1277411C" w14:textId="76B70A2D" w:rsidTr="00D03E8C">
        <w:tc>
          <w:tcPr>
            <w:tcW w:w="1123" w:type="dxa"/>
          </w:tcPr>
          <w:p w14:paraId="29E8B538" w14:textId="0F64E6A8" w:rsidR="00160D30" w:rsidRDefault="00085F46" w:rsidP="00160D30">
            <w:pPr>
              <w:spacing w:before="120" w:after="0"/>
              <w:rPr>
                <w:rFonts w:ascii="Arial" w:hAnsi="Arial" w:cs="Arial"/>
                <w:bCs/>
              </w:rPr>
            </w:pPr>
            <w:r>
              <w:rPr>
                <w:rFonts w:ascii="Arial" w:hAnsi="Arial" w:cs="Arial"/>
                <w:bCs/>
              </w:rPr>
              <w:t>Apple</w:t>
            </w:r>
          </w:p>
        </w:tc>
        <w:tc>
          <w:tcPr>
            <w:tcW w:w="1849" w:type="dxa"/>
          </w:tcPr>
          <w:p w14:paraId="5F7CE2DC" w14:textId="47A1A672" w:rsidR="00160D30" w:rsidRDefault="00085F46" w:rsidP="00160D30">
            <w:pPr>
              <w:spacing w:before="120" w:after="0"/>
              <w:rPr>
                <w:rFonts w:ascii="Arial" w:hAnsi="Arial" w:cs="Arial"/>
                <w:bCs/>
              </w:rPr>
            </w:pPr>
            <w:r>
              <w:rPr>
                <w:rFonts w:ascii="Arial" w:hAnsi="Arial" w:cs="Arial"/>
                <w:bCs/>
              </w:rPr>
              <w:t>No</w:t>
            </w:r>
          </w:p>
        </w:tc>
        <w:tc>
          <w:tcPr>
            <w:tcW w:w="6662" w:type="dxa"/>
          </w:tcPr>
          <w:p w14:paraId="670E55D5" w14:textId="3601A69C" w:rsidR="00160D30" w:rsidRPr="00B54B08" w:rsidRDefault="00085F46" w:rsidP="00160D30">
            <w:pPr>
              <w:spacing w:before="120" w:after="0"/>
              <w:rPr>
                <w:rFonts w:ascii="Arial" w:hAnsi="Arial" w:cs="Arial"/>
                <w:bCs/>
              </w:rPr>
            </w:pPr>
            <w:r>
              <w:rPr>
                <w:rFonts w:ascii="Arial" w:hAnsi="Arial" w:cs="Arial"/>
                <w:bCs/>
              </w:rPr>
              <w:t>As said</w:t>
            </w:r>
            <w:r w:rsidR="001B1E43">
              <w:rPr>
                <w:rFonts w:ascii="Arial" w:hAnsi="Arial" w:cs="Arial"/>
                <w:bCs/>
              </w:rPr>
              <w:t xml:space="preserve"> above</w:t>
            </w:r>
            <w:r>
              <w:rPr>
                <w:rFonts w:ascii="Arial" w:hAnsi="Arial" w:cs="Arial"/>
                <w:bCs/>
              </w:rPr>
              <w:t>, we don’t think cell reselection should be enhanced based on the Operator controlled signal threshold.</w:t>
            </w:r>
          </w:p>
        </w:tc>
      </w:tr>
      <w:tr w:rsidR="00160D30" w14:paraId="59256973" w14:textId="2BFFC564" w:rsidTr="00D03E8C">
        <w:tc>
          <w:tcPr>
            <w:tcW w:w="1123" w:type="dxa"/>
          </w:tcPr>
          <w:p w14:paraId="040982E0" w14:textId="5064B962" w:rsidR="00160D30" w:rsidRDefault="00282DE8" w:rsidP="00160D30">
            <w:pPr>
              <w:spacing w:before="120" w:after="0"/>
              <w:rPr>
                <w:rFonts w:ascii="Arial" w:hAnsi="Arial" w:cs="Arial"/>
                <w:bCs/>
              </w:rPr>
            </w:pPr>
            <w:r>
              <w:rPr>
                <w:rFonts w:ascii="Arial" w:hAnsi="Arial" w:cs="Arial"/>
                <w:bCs/>
              </w:rPr>
              <w:t>Lenovo</w:t>
            </w:r>
          </w:p>
        </w:tc>
        <w:tc>
          <w:tcPr>
            <w:tcW w:w="1849" w:type="dxa"/>
          </w:tcPr>
          <w:p w14:paraId="7BEE8B96" w14:textId="0D32E5D2" w:rsidR="00160D30" w:rsidRDefault="00282DE8" w:rsidP="00160D30">
            <w:pPr>
              <w:spacing w:before="120" w:after="0"/>
              <w:rPr>
                <w:rFonts w:ascii="Arial" w:hAnsi="Arial" w:cs="Arial"/>
                <w:bCs/>
              </w:rPr>
            </w:pPr>
            <w:r>
              <w:rPr>
                <w:rFonts w:ascii="Arial" w:hAnsi="Arial" w:cs="Arial"/>
                <w:bCs/>
              </w:rPr>
              <w:t>No</w:t>
            </w:r>
          </w:p>
        </w:tc>
        <w:tc>
          <w:tcPr>
            <w:tcW w:w="6662" w:type="dxa"/>
          </w:tcPr>
          <w:p w14:paraId="0E444E38" w14:textId="77777777" w:rsidR="00160D30" w:rsidRDefault="00160D30" w:rsidP="00160D30">
            <w:pPr>
              <w:spacing w:before="120" w:after="0"/>
              <w:rPr>
                <w:rFonts w:ascii="Arial" w:hAnsi="Arial" w:cs="Arial"/>
                <w:bCs/>
              </w:rPr>
            </w:pPr>
          </w:p>
        </w:tc>
      </w:tr>
      <w:tr w:rsidR="00160D30" w14:paraId="683825CA" w14:textId="6D79795B" w:rsidTr="00D03E8C">
        <w:tc>
          <w:tcPr>
            <w:tcW w:w="1123" w:type="dxa"/>
          </w:tcPr>
          <w:p w14:paraId="0B4B4855" w14:textId="1C6D692A" w:rsidR="00160D30" w:rsidRPr="00A272D8" w:rsidRDefault="00A272D8" w:rsidP="00160D30">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9" w:type="dxa"/>
          </w:tcPr>
          <w:p w14:paraId="62229967" w14:textId="43090C5E" w:rsidR="00160D30" w:rsidRPr="00A272D8" w:rsidRDefault="00A272D8" w:rsidP="00160D30">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68318F0B" w14:textId="7A08AF39" w:rsidR="00160D30" w:rsidRPr="00A272D8" w:rsidRDefault="00A272D8" w:rsidP="00160D30">
            <w:pPr>
              <w:spacing w:before="120"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843B28" w14:paraId="6A4A6F7D" w14:textId="77777777" w:rsidTr="00D03E8C">
        <w:tc>
          <w:tcPr>
            <w:tcW w:w="1123" w:type="dxa"/>
          </w:tcPr>
          <w:p w14:paraId="091E8E6C" w14:textId="487E305A"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Samsung</w:t>
            </w:r>
          </w:p>
        </w:tc>
        <w:tc>
          <w:tcPr>
            <w:tcW w:w="1849" w:type="dxa"/>
          </w:tcPr>
          <w:p w14:paraId="744A812D" w14:textId="2C11C20A"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No</w:t>
            </w:r>
          </w:p>
        </w:tc>
        <w:tc>
          <w:tcPr>
            <w:tcW w:w="6662" w:type="dxa"/>
          </w:tcPr>
          <w:p w14:paraId="694A812C" w14:textId="3206CE69"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C44950" w14:paraId="60F35D31" w14:textId="77777777" w:rsidTr="00D03E8C">
        <w:tc>
          <w:tcPr>
            <w:tcW w:w="1123" w:type="dxa"/>
          </w:tcPr>
          <w:p w14:paraId="3133BC81" w14:textId="23C91953" w:rsidR="00C44950" w:rsidRDefault="00C44950" w:rsidP="00843B28">
            <w:pPr>
              <w:spacing w:before="120" w:after="0"/>
              <w:rPr>
                <w:rFonts w:ascii="Arial" w:hAnsi="Arial" w:cs="Arial" w:hint="eastAsia"/>
                <w:bCs/>
                <w:lang w:eastAsia="ko-KR"/>
              </w:rPr>
            </w:pPr>
            <w:r>
              <w:rPr>
                <w:rFonts w:ascii="Arial" w:hAnsi="Arial" w:cs="Arial"/>
                <w:bCs/>
                <w:lang w:eastAsia="ko-KR"/>
              </w:rPr>
              <w:lastRenderedPageBreak/>
              <w:t>China Telecom</w:t>
            </w:r>
          </w:p>
        </w:tc>
        <w:tc>
          <w:tcPr>
            <w:tcW w:w="1849" w:type="dxa"/>
          </w:tcPr>
          <w:p w14:paraId="28D36C51" w14:textId="25EEB0A1" w:rsidR="00C44950" w:rsidRDefault="00C44950" w:rsidP="00843B28">
            <w:pPr>
              <w:spacing w:before="120" w:after="0"/>
              <w:rPr>
                <w:rFonts w:ascii="Arial" w:hAnsi="Arial" w:cs="Arial" w:hint="eastAsia"/>
                <w:bCs/>
                <w:lang w:eastAsia="ko-KR"/>
              </w:rPr>
            </w:pPr>
            <w:r>
              <w:rPr>
                <w:rFonts w:ascii="Arial" w:hAnsi="Arial" w:cs="Arial"/>
                <w:bCs/>
                <w:lang w:eastAsia="ko-KR"/>
              </w:rPr>
              <w:t>Yes</w:t>
            </w:r>
          </w:p>
        </w:tc>
        <w:tc>
          <w:tcPr>
            <w:tcW w:w="6662" w:type="dxa"/>
          </w:tcPr>
          <w:p w14:paraId="51EF35E4" w14:textId="110730EF" w:rsidR="00C44950" w:rsidRDefault="00C44950" w:rsidP="00843B28">
            <w:pPr>
              <w:spacing w:before="120" w:after="0"/>
              <w:rPr>
                <w:rFonts w:ascii="Arial" w:hAnsi="Arial" w:cs="Arial" w:hint="eastAsia"/>
                <w:bCs/>
                <w:lang w:eastAsia="ko-KR"/>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宋体"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36157DC0" w:rsidR="006D3B04" w:rsidRPr="006D3B04" w:rsidRDefault="006D3B04" w:rsidP="006D3B04">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w:t>
            </w:r>
            <w:r w:rsidR="00696622">
              <w:rPr>
                <w:iCs/>
                <w:u w:val="single"/>
              </w:rPr>
              <w:pgNum/>
              <w:t>ulfil</w:t>
            </w:r>
            <w:r w:rsidRPr="006D3B04">
              <w:rPr>
                <w:iCs/>
                <w:u w:val="single"/>
              </w:rPr>
              <w:t xml:space="preserve"> </w:t>
            </w:r>
            <w:r w:rsidRPr="006D3B04">
              <w:rPr>
                <w:rFonts w:eastAsia="等线"/>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等线"/>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 xml:space="preserve">Observation 1: Having analysed the SENSE feature, it is clear that, for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560"/>
        <w:gridCol w:w="6940"/>
      </w:tblGrid>
      <w:tr w:rsidR="00782404" w14:paraId="047BFCC3" w14:textId="77777777" w:rsidTr="00B54B08">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940"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B54B08">
        <w:tc>
          <w:tcPr>
            <w:tcW w:w="1129" w:type="dxa"/>
          </w:tcPr>
          <w:p w14:paraId="201D1215" w14:textId="4870100C" w:rsidR="00A57581" w:rsidRDefault="00585545" w:rsidP="0026754B">
            <w:pPr>
              <w:spacing w:before="120" w:after="0"/>
              <w:rPr>
                <w:rFonts w:ascii="Arial" w:hAnsi="Arial" w:cs="Arial"/>
                <w:bCs/>
              </w:rPr>
            </w:pPr>
            <w:r>
              <w:rPr>
                <w:rFonts w:ascii="Arial" w:hAnsi="Arial" w:cs="Arial"/>
                <w:bCs/>
              </w:rPr>
              <w:t>vodafone</w:t>
            </w:r>
          </w:p>
        </w:tc>
        <w:tc>
          <w:tcPr>
            <w:tcW w:w="1560" w:type="dxa"/>
          </w:tcPr>
          <w:p w14:paraId="164B825A" w14:textId="54FA6D3A" w:rsidR="00A57581" w:rsidRDefault="00282DE8" w:rsidP="0026754B">
            <w:pPr>
              <w:spacing w:before="120" w:after="0"/>
              <w:rPr>
                <w:rFonts w:ascii="Arial" w:hAnsi="Arial" w:cs="Arial"/>
                <w:bCs/>
              </w:rPr>
            </w:pPr>
            <w:r>
              <w:rPr>
                <w:rFonts w:ascii="Arial" w:hAnsi="Arial" w:cs="Arial"/>
                <w:bCs/>
              </w:rPr>
              <w:t>N</w:t>
            </w:r>
            <w:r w:rsidR="00585545">
              <w:rPr>
                <w:rFonts w:ascii="Arial" w:hAnsi="Arial" w:cs="Arial"/>
                <w:bCs/>
              </w:rPr>
              <w:t>o</w:t>
            </w:r>
          </w:p>
        </w:tc>
        <w:tc>
          <w:tcPr>
            <w:tcW w:w="6940"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B54B08">
        <w:tc>
          <w:tcPr>
            <w:tcW w:w="1129" w:type="dxa"/>
          </w:tcPr>
          <w:p w14:paraId="7DA2E7AD" w14:textId="61EB9638"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14:paraId="6D9EE59C" w14:textId="6C65A982"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013A5401" w14:textId="5CEF6214" w:rsidR="00B54B08" w:rsidRDefault="00B54B08" w:rsidP="00B54B08">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is configured </w:t>
            </w:r>
            <w:r w:rsidRPr="006D3B04">
              <w:rPr>
                <w:rFonts w:ascii="Arial" w:eastAsiaTheme="minorEastAsia" w:hAnsi="Arial" w:cs="Arial"/>
                <w:bCs/>
                <w:lang w:eastAsia="zh-CN"/>
              </w:rPr>
              <w:t>per access technology</w:t>
            </w:r>
            <w:r>
              <w:rPr>
                <w:rFonts w:ascii="Arial" w:eastAsiaTheme="minorEastAsia" w:hAnsi="Arial" w:cs="Arial"/>
                <w:bCs/>
                <w:lang w:eastAsia="zh-CN"/>
              </w:rPr>
              <w:t xml:space="preserve">, current </w:t>
            </w:r>
            <w:r w:rsidRPr="00F46BD6">
              <w:rPr>
                <w:rFonts w:ascii="Arial" w:eastAsiaTheme="minorEastAsia" w:hAnsi="Arial" w:cs="Arial"/>
                <w:bCs/>
                <w:lang w:eastAsia="zh-CN"/>
              </w:rPr>
              <w:t>sub-clauses 5.1.1.2 and 5.1.1.3 of TS 38.304</w:t>
            </w:r>
            <w:r>
              <w:rPr>
                <w:rFonts w:ascii="Arial" w:eastAsiaTheme="minorEastAsia" w:hAnsi="Arial" w:cs="Arial"/>
                <w:bCs/>
                <w:lang w:eastAsia="zh-CN"/>
              </w:rPr>
              <w:t xml:space="preserve">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03DB84FE" w14:textId="7CDE30DA" w:rsidR="00B54B08" w:rsidRPr="00B54B08" w:rsidRDefault="00B54B08"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510AB0" w14:paraId="16EE64D8" w14:textId="77777777" w:rsidTr="00B54B08">
        <w:tc>
          <w:tcPr>
            <w:tcW w:w="1129" w:type="dxa"/>
          </w:tcPr>
          <w:p w14:paraId="16C0306E" w14:textId="2632FDDF" w:rsidR="00510AB0" w:rsidRDefault="00510AB0" w:rsidP="00510AB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560" w:type="dxa"/>
          </w:tcPr>
          <w:p w14:paraId="660E9BFD" w14:textId="0D4214FA" w:rsidR="00510AB0" w:rsidRDefault="00510AB0" w:rsidP="00510AB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14:paraId="5983234F" w14:textId="77777777" w:rsidR="00510AB0" w:rsidRDefault="00510AB0" w:rsidP="00510AB0">
            <w:pPr>
              <w:spacing w:before="120" w:after="0"/>
              <w:rPr>
                <w:rFonts w:ascii="Arial" w:hAnsi="Arial" w:cs="Arial"/>
                <w:bCs/>
              </w:rPr>
            </w:pPr>
          </w:p>
        </w:tc>
      </w:tr>
      <w:tr w:rsidR="00510AB0" w14:paraId="7C411313" w14:textId="77777777" w:rsidTr="00B54B08">
        <w:tc>
          <w:tcPr>
            <w:tcW w:w="1129" w:type="dxa"/>
          </w:tcPr>
          <w:p w14:paraId="529F6F76" w14:textId="5118245A" w:rsidR="00510AB0" w:rsidRDefault="001B1E43" w:rsidP="00510AB0">
            <w:pPr>
              <w:spacing w:before="120" w:after="0"/>
              <w:rPr>
                <w:rFonts w:ascii="Arial" w:hAnsi="Arial" w:cs="Arial"/>
                <w:bCs/>
              </w:rPr>
            </w:pPr>
            <w:r>
              <w:rPr>
                <w:rFonts w:ascii="Arial" w:hAnsi="Arial" w:cs="Arial"/>
                <w:bCs/>
              </w:rPr>
              <w:t>Apple</w:t>
            </w:r>
          </w:p>
        </w:tc>
        <w:tc>
          <w:tcPr>
            <w:tcW w:w="1560" w:type="dxa"/>
          </w:tcPr>
          <w:p w14:paraId="4983D629" w14:textId="37C53285" w:rsidR="00510AB0" w:rsidRDefault="001B1E43" w:rsidP="00510AB0">
            <w:pPr>
              <w:spacing w:before="120" w:after="0"/>
              <w:rPr>
                <w:rFonts w:ascii="Arial" w:hAnsi="Arial" w:cs="Arial"/>
                <w:bCs/>
              </w:rPr>
            </w:pPr>
            <w:r>
              <w:rPr>
                <w:rFonts w:ascii="Arial" w:hAnsi="Arial" w:cs="Arial"/>
                <w:bCs/>
              </w:rPr>
              <w:t>No</w:t>
            </w:r>
          </w:p>
        </w:tc>
        <w:tc>
          <w:tcPr>
            <w:tcW w:w="6940" w:type="dxa"/>
          </w:tcPr>
          <w:p w14:paraId="61BBC9FE" w14:textId="77777777" w:rsidR="00510AB0" w:rsidRDefault="00510AB0" w:rsidP="00510AB0">
            <w:pPr>
              <w:spacing w:before="120" w:after="0"/>
              <w:rPr>
                <w:rFonts w:ascii="Arial" w:hAnsi="Arial" w:cs="Arial"/>
                <w:bCs/>
              </w:rPr>
            </w:pPr>
          </w:p>
        </w:tc>
      </w:tr>
      <w:tr w:rsidR="00510AB0" w14:paraId="25CCD546" w14:textId="77777777" w:rsidTr="00B54B08">
        <w:tc>
          <w:tcPr>
            <w:tcW w:w="1129" w:type="dxa"/>
          </w:tcPr>
          <w:p w14:paraId="6785BF21" w14:textId="1A1A4417" w:rsidR="00510AB0" w:rsidRDefault="00282DE8" w:rsidP="00510AB0">
            <w:pPr>
              <w:spacing w:before="120" w:after="0"/>
              <w:rPr>
                <w:rFonts w:ascii="Arial" w:hAnsi="Arial" w:cs="Arial"/>
                <w:bCs/>
              </w:rPr>
            </w:pPr>
            <w:r>
              <w:rPr>
                <w:rFonts w:ascii="Arial" w:hAnsi="Arial" w:cs="Arial"/>
                <w:bCs/>
              </w:rPr>
              <w:t>Lenovo</w:t>
            </w:r>
          </w:p>
        </w:tc>
        <w:tc>
          <w:tcPr>
            <w:tcW w:w="1560" w:type="dxa"/>
          </w:tcPr>
          <w:p w14:paraId="11023F51" w14:textId="744A52D3" w:rsidR="00510AB0" w:rsidRDefault="00282DE8" w:rsidP="00510AB0">
            <w:pPr>
              <w:spacing w:before="120" w:after="0"/>
              <w:rPr>
                <w:rFonts w:ascii="Arial" w:hAnsi="Arial" w:cs="Arial"/>
                <w:bCs/>
              </w:rPr>
            </w:pPr>
            <w:r>
              <w:rPr>
                <w:rFonts w:ascii="Arial" w:hAnsi="Arial" w:cs="Arial"/>
                <w:bCs/>
              </w:rPr>
              <w:t>No</w:t>
            </w:r>
          </w:p>
        </w:tc>
        <w:tc>
          <w:tcPr>
            <w:tcW w:w="6940" w:type="dxa"/>
          </w:tcPr>
          <w:p w14:paraId="1E43B03D" w14:textId="77777777" w:rsidR="00510AB0" w:rsidRDefault="00510AB0" w:rsidP="00510AB0">
            <w:pPr>
              <w:spacing w:before="120" w:after="0"/>
              <w:rPr>
                <w:rFonts w:ascii="Arial" w:hAnsi="Arial" w:cs="Arial"/>
                <w:bCs/>
              </w:rPr>
            </w:pPr>
          </w:p>
        </w:tc>
      </w:tr>
      <w:tr w:rsidR="00510AB0" w14:paraId="250EFCEE" w14:textId="77777777" w:rsidTr="00B54B08">
        <w:tc>
          <w:tcPr>
            <w:tcW w:w="1129" w:type="dxa"/>
          </w:tcPr>
          <w:p w14:paraId="3E1EB25A" w14:textId="3BE4650A" w:rsidR="00510AB0" w:rsidRPr="00A272D8" w:rsidRDefault="00A272D8" w:rsidP="00510AB0">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560" w:type="dxa"/>
          </w:tcPr>
          <w:p w14:paraId="3AACEAF5" w14:textId="40016333" w:rsidR="00510AB0" w:rsidRPr="00A272D8" w:rsidRDefault="00A272D8" w:rsidP="00510AB0">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940" w:type="dxa"/>
          </w:tcPr>
          <w:p w14:paraId="16BE7EB1" w14:textId="359A5061" w:rsidR="00510AB0" w:rsidRPr="00A272D8" w:rsidRDefault="00A272D8" w:rsidP="00510AB0">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need to provide the PLMN list that fulfilled the SENSE-thr</w:t>
            </w:r>
            <w:r w:rsidR="005E3E78">
              <w:rPr>
                <w:rFonts w:ascii="Arial" w:eastAsiaTheme="minorEastAsia" w:hAnsi="Arial" w:cs="Arial"/>
                <w:bCs/>
                <w:lang w:eastAsia="zh-CN"/>
              </w:rPr>
              <w:t>eshold.</w:t>
            </w:r>
          </w:p>
        </w:tc>
      </w:tr>
      <w:tr w:rsidR="00843B28" w14:paraId="117D3656" w14:textId="77777777" w:rsidTr="00B54B08">
        <w:tc>
          <w:tcPr>
            <w:tcW w:w="1129" w:type="dxa"/>
          </w:tcPr>
          <w:p w14:paraId="21A60968" w14:textId="7A80947C"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Samsung</w:t>
            </w:r>
          </w:p>
        </w:tc>
        <w:tc>
          <w:tcPr>
            <w:tcW w:w="1560" w:type="dxa"/>
          </w:tcPr>
          <w:p w14:paraId="79C3AF72" w14:textId="31CD4ADD"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No</w:t>
            </w:r>
          </w:p>
        </w:tc>
        <w:tc>
          <w:tcPr>
            <w:tcW w:w="6940" w:type="dxa"/>
          </w:tcPr>
          <w:p w14:paraId="632EB25B" w14:textId="320B1315" w:rsidR="00843B28" w:rsidRPr="00843B28" w:rsidRDefault="00843B28" w:rsidP="00843B28">
            <w:pPr>
              <w:spacing w:before="120" w:after="0"/>
              <w:rPr>
                <w:rFonts w:ascii="Arial" w:hAnsi="Arial" w:cs="Arial"/>
                <w:bCs/>
                <w:lang w:eastAsia="ko-KR"/>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696622" w14:paraId="727F6E34" w14:textId="77777777" w:rsidTr="00B54B08">
        <w:tc>
          <w:tcPr>
            <w:tcW w:w="1129" w:type="dxa"/>
          </w:tcPr>
          <w:p w14:paraId="752364AE" w14:textId="6F01F55A" w:rsidR="00696622" w:rsidRDefault="00696622" w:rsidP="00843B28">
            <w:pPr>
              <w:spacing w:before="120" w:after="0"/>
              <w:rPr>
                <w:rFonts w:ascii="Arial" w:hAnsi="Arial" w:cs="Arial" w:hint="eastAsia"/>
                <w:bCs/>
                <w:lang w:eastAsia="ko-KR"/>
              </w:rPr>
            </w:pPr>
            <w:r>
              <w:rPr>
                <w:rFonts w:ascii="Arial" w:hAnsi="Arial" w:cs="Arial"/>
                <w:bCs/>
                <w:lang w:eastAsia="ko-KR"/>
              </w:rPr>
              <w:lastRenderedPageBreak/>
              <w:t>China Telecom</w:t>
            </w:r>
          </w:p>
        </w:tc>
        <w:tc>
          <w:tcPr>
            <w:tcW w:w="1560" w:type="dxa"/>
          </w:tcPr>
          <w:p w14:paraId="69DA6D55" w14:textId="7AB42E6C" w:rsidR="00696622" w:rsidRDefault="00696622" w:rsidP="00843B28">
            <w:pPr>
              <w:spacing w:before="120" w:after="0"/>
              <w:rPr>
                <w:rFonts w:ascii="Arial" w:hAnsi="Arial" w:cs="Arial" w:hint="eastAsia"/>
                <w:bCs/>
                <w:lang w:eastAsia="ko-KR"/>
              </w:rPr>
            </w:pPr>
            <w:r>
              <w:rPr>
                <w:rFonts w:ascii="Arial" w:hAnsi="Arial" w:cs="Arial"/>
                <w:bCs/>
                <w:lang w:eastAsia="ko-KR"/>
              </w:rPr>
              <w:t>Yes</w:t>
            </w:r>
          </w:p>
        </w:tc>
        <w:tc>
          <w:tcPr>
            <w:tcW w:w="6940" w:type="dxa"/>
          </w:tcPr>
          <w:p w14:paraId="7BA1351C" w14:textId="77777777" w:rsidR="00696622" w:rsidRDefault="00696622" w:rsidP="00843B28">
            <w:pPr>
              <w:spacing w:before="120" w:after="0"/>
              <w:rPr>
                <w:rFonts w:ascii="Arial" w:hAnsi="Arial" w:cs="Arial" w:hint="eastAsia"/>
                <w:bCs/>
                <w:lang w:eastAsia="ko-KR"/>
              </w:rPr>
            </w:pP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s (include RedCap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RedCap UEs</w:t>
            </w:r>
            <w:r w:rsidRPr="00B27927">
              <w:rPr>
                <w:iCs/>
              </w:rPr>
              <w:t xml:space="preserve"> and RAN2/4 have defined measurement relaxation for stationary RedCap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4D3EAAF4" w:rsidR="002E5F01" w:rsidRDefault="0076690A" w:rsidP="0026754B">
            <w:pPr>
              <w:spacing w:before="120" w:after="0"/>
              <w:rPr>
                <w:rFonts w:ascii="Arial" w:hAnsi="Arial" w:cs="Arial"/>
                <w:bCs/>
                <w:lang w:eastAsia="zh-CN"/>
              </w:rPr>
            </w:pPr>
            <w:r>
              <w:rPr>
                <w:rFonts w:ascii="Arial" w:hAnsi="Arial" w:cs="Arial"/>
                <w:bCs/>
                <w:lang w:eastAsia="zh-CN"/>
              </w:rPr>
              <w:t>Ericsson</w:t>
            </w:r>
          </w:p>
        </w:tc>
        <w:tc>
          <w:tcPr>
            <w:tcW w:w="1843" w:type="dxa"/>
          </w:tcPr>
          <w:p w14:paraId="563B236E" w14:textId="7831207D" w:rsidR="002E5F01" w:rsidRDefault="0076690A" w:rsidP="0026754B">
            <w:pPr>
              <w:spacing w:before="120" w:after="0"/>
              <w:rPr>
                <w:rFonts w:ascii="Arial" w:hAnsi="Arial" w:cs="Arial"/>
                <w:bCs/>
                <w:lang w:eastAsia="zh-CN"/>
              </w:rPr>
            </w:pPr>
            <w:r>
              <w:rPr>
                <w:rFonts w:ascii="Arial" w:hAnsi="Arial" w:cs="Arial"/>
                <w:bCs/>
                <w:lang w:eastAsia="zh-CN"/>
              </w:rPr>
              <w:t>-</w:t>
            </w:r>
          </w:p>
        </w:tc>
        <w:tc>
          <w:tcPr>
            <w:tcW w:w="6657" w:type="dxa"/>
          </w:tcPr>
          <w:p w14:paraId="35CB0861" w14:textId="61BD5759" w:rsidR="002E5F01" w:rsidRPr="00231B48" w:rsidRDefault="00696622" w:rsidP="0026754B">
            <w:pPr>
              <w:spacing w:before="120" w:after="0"/>
              <w:rPr>
                <w:rFonts w:ascii="Arial" w:hAnsi="Arial" w:cs="Arial"/>
                <w:bCs/>
                <w:lang w:eastAsia="zh-CN"/>
              </w:rPr>
            </w:pPr>
            <w:r>
              <w:rPr>
                <w:rFonts w:ascii="Arial" w:hAnsi="Arial" w:cs="Arial"/>
                <w:bCs/>
                <w:lang w:eastAsia="zh-CN"/>
              </w:rPr>
              <w:t>Not a RAN2 discussion.</w:t>
            </w:r>
          </w:p>
        </w:tc>
      </w:tr>
      <w:tr w:rsidR="002E5F01" w14:paraId="5881EF4F" w14:textId="77777777" w:rsidTr="0026754B">
        <w:tc>
          <w:tcPr>
            <w:tcW w:w="1129" w:type="dxa"/>
          </w:tcPr>
          <w:p w14:paraId="1E6D8B49" w14:textId="66926EAF" w:rsidR="002E5F01" w:rsidRDefault="00B54B08" w:rsidP="0026754B">
            <w:pPr>
              <w:spacing w:before="120" w:after="0"/>
              <w:rPr>
                <w:rFonts w:ascii="Arial" w:hAnsi="Arial" w:cs="Arial"/>
                <w:bCs/>
                <w:lang w:eastAsia="zh-CN"/>
              </w:rPr>
            </w:pPr>
            <w:r>
              <w:rPr>
                <w:rFonts w:ascii="Arial" w:hAnsi="Arial" w:cs="Arial"/>
                <w:bCs/>
                <w:lang w:eastAsia="zh-CN"/>
              </w:rPr>
              <w:t>Huawei</w:t>
            </w:r>
          </w:p>
        </w:tc>
        <w:tc>
          <w:tcPr>
            <w:tcW w:w="1843" w:type="dxa"/>
          </w:tcPr>
          <w:p w14:paraId="6B8527A3" w14:textId="1AAD1A80" w:rsidR="002E5F01" w:rsidRDefault="00B54B08" w:rsidP="0026754B">
            <w:pPr>
              <w:spacing w:before="120" w:after="0"/>
              <w:rPr>
                <w:rFonts w:ascii="Arial" w:hAnsi="Arial" w:cs="Arial"/>
                <w:bCs/>
                <w:lang w:eastAsia="zh-CN"/>
              </w:rPr>
            </w:pPr>
            <w:r>
              <w:rPr>
                <w:rFonts w:ascii="Arial" w:hAnsi="Arial" w:cs="Arial"/>
                <w:bCs/>
                <w:lang w:eastAsia="zh-CN"/>
              </w:rPr>
              <w:t>Yes</w:t>
            </w:r>
          </w:p>
        </w:tc>
        <w:tc>
          <w:tcPr>
            <w:tcW w:w="6657" w:type="dxa"/>
          </w:tcPr>
          <w:p w14:paraId="6E4E9A4A" w14:textId="7986BB31" w:rsidR="002E5F01" w:rsidRPr="00C92844" w:rsidRDefault="00B54B08" w:rsidP="0026754B">
            <w:pPr>
              <w:spacing w:before="120" w:after="0"/>
              <w:rPr>
                <w:rFonts w:ascii="Arial" w:hAnsi="Arial" w:cs="Arial"/>
                <w:bCs/>
                <w:lang w:eastAsia="zh-CN"/>
              </w:rPr>
            </w:pPr>
            <w:r>
              <w:rPr>
                <w:rFonts w:ascii="Arial" w:eastAsiaTheme="minorEastAsia" w:hAnsi="Arial" w:cs="Arial"/>
                <w:bCs/>
                <w:lang w:eastAsia="zh-CN"/>
              </w:rPr>
              <w:t xml:space="preserve">No </w:t>
            </w:r>
            <w:r w:rsidRPr="00B54B08">
              <w:rPr>
                <w:rFonts w:ascii="Arial" w:eastAsiaTheme="minorEastAsia" w:hAnsi="Arial" w:cs="Arial"/>
                <w:bCs/>
                <w:lang w:eastAsia="zh-CN"/>
              </w:rPr>
              <w:t xml:space="preserve">specific </w:t>
            </w:r>
            <w:r>
              <w:rPr>
                <w:rFonts w:ascii="Arial" w:eastAsiaTheme="minorEastAsia" w:hAnsi="Arial" w:cs="Arial"/>
                <w:bCs/>
                <w:lang w:eastAsia="zh-CN"/>
              </w:rPr>
              <w:t xml:space="preserve">requirement for RedCap UE to support SENSE feature, agree with </w:t>
            </w:r>
            <w:r>
              <w:rPr>
                <w:rFonts w:ascii="Arial" w:hAnsi="Arial" w:cs="Arial"/>
                <w:bCs/>
              </w:rPr>
              <w:t>Vodafone</w:t>
            </w:r>
          </w:p>
        </w:tc>
      </w:tr>
      <w:tr w:rsidR="00691A65" w14:paraId="0D107CEE" w14:textId="77777777" w:rsidTr="0026754B">
        <w:tc>
          <w:tcPr>
            <w:tcW w:w="1129" w:type="dxa"/>
          </w:tcPr>
          <w:p w14:paraId="0BC68F3B" w14:textId="5D13D0CE" w:rsidR="00691A65" w:rsidRDefault="00691A65" w:rsidP="00691A65">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B7182A1" w14:textId="3B30F4CA" w:rsidR="00691A65" w:rsidRDefault="006B41BC" w:rsidP="00691A65">
            <w:pPr>
              <w:spacing w:before="120" w:after="0"/>
              <w:rPr>
                <w:rFonts w:ascii="Arial" w:hAnsi="Arial" w:cs="Arial"/>
                <w:bCs/>
                <w:lang w:eastAsia="zh-CN"/>
              </w:rPr>
            </w:pPr>
            <w:r>
              <w:rPr>
                <w:rFonts w:ascii="Arial" w:hAnsi="Arial" w:cs="Arial"/>
                <w:bCs/>
                <w:lang w:eastAsia="zh-CN"/>
              </w:rPr>
              <w:t>-</w:t>
            </w:r>
          </w:p>
        </w:tc>
        <w:tc>
          <w:tcPr>
            <w:tcW w:w="6657" w:type="dxa"/>
          </w:tcPr>
          <w:p w14:paraId="2CAD3D2C" w14:textId="5C3E5AF5" w:rsidR="00691A65" w:rsidRDefault="00691A65" w:rsidP="00691A65">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RedCap UE shouldn’t be discussed here, and currently a specified threshold offset has been introduced for RedCap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691A65" w14:paraId="305DEDBB" w14:textId="77777777" w:rsidTr="0026754B">
        <w:tc>
          <w:tcPr>
            <w:tcW w:w="1129" w:type="dxa"/>
          </w:tcPr>
          <w:p w14:paraId="4C9575ED" w14:textId="1F908A49" w:rsidR="00691A65" w:rsidRDefault="001B1E43" w:rsidP="00691A65">
            <w:pPr>
              <w:spacing w:before="120" w:after="0"/>
              <w:rPr>
                <w:rFonts w:ascii="Arial" w:hAnsi="Arial" w:cs="Arial"/>
                <w:bCs/>
                <w:lang w:eastAsia="zh-CN"/>
              </w:rPr>
            </w:pPr>
            <w:r>
              <w:rPr>
                <w:rFonts w:ascii="Arial" w:hAnsi="Arial" w:cs="Arial"/>
                <w:bCs/>
                <w:lang w:eastAsia="zh-CN"/>
              </w:rPr>
              <w:t>Apple</w:t>
            </w:r>
          </w:p>
        </w:tc>
        <w:tc>
          <w:tcPr>
            <w:tcW w:w="1843" w:type="dxa"/>
          </w:tcPr>
          <w:p w14:paraId="1CD9D92B" w14:textId="344B5F4F" w:rsidR="00691A65" w:rsidRDefault="001B1E43" w:rsidP="00691A65">
            <w:pPr>
              <w:spacing w:before="120" w:after="0"/>
              <w:rPr>
                <w:rFonts w:ascii="Arial" w:hAnsi="Arial" w:cs="Arial"/>
                <w:bCs/>
                <w:lang w:eastAsia="zh-CN"/>
              </w:rPr>
            </w:pPr>
            <w:r>
              <w:rPr>
                <w:rFonts w:ascii="Arial" w:hAnsi="Arial" w:cs="Arial"/>
                <w:bCs/>
                <w:lang w:eastAsia="zh-CN"/>
              </w:rPr>
              <w:t>See comments</w:t>
            </w:r>
          </w:p>
        </w:tc>
        <w:tc>
          <w:tcPr>
            <w:tcW w:w="6657" w:type="dxa"/>
          </w:tcPr>
          <w:p w14:paraId="6C6D18D1" w14:textId="38F09B63" w:rsidR="00691A65" w:rsidRPr="00B54B08" w:rsidRDefault="001B1E43" w:rsidP="00691A65">
            <w:pPr>
              <w:spacing w:before="120" w:after="0"/>
              <w:rPr>
                <w:rFonts w:ascii="Arial" w:hAnsi="Arial" w:cs="Arial"/>
                <w:bCs/>
                <w:lang w:eastAsia="zh-CN"/>
              </w:rPr>
            </w:pPr>
            <w:r>
              <w:rPr>
                <w:rFonts w:ascii="Arial" w:hAnsi="Arial" w:cs="Arial"/>
                <w:bCs/>
                <w:lang w:eastAsia="zh-CN"/>
              </w:rPr>
              <w:t>Though we are open to discuss if RedCap is in the scope, for now, seems only LTE is mentioned in SA1 CR.</w:t>
            </w:r>
          </w:p>
        </w:tc>
      </w:tr>
      <w:tr w:rsidR="00691A65" w14:paraId="0FAF01CB" w14:textId="77777777" w:rsidTr="0026754B">
        <w:tc>
          <w:tcPr>
            <w:tcW w:w="1129" w:type="dxa"/>
          </w:tcPr>
          <w:p w14:paraId="1E75F6AD" w14:textId="6E24647D" w:rsidR="00691A65" w:rsidRDefault="00282DE8" w:rsidP="00691A65">
            <w:pPr>
              <w:spacing w:before="120" w:after="0"/>
              <w:rPr>
                <w:rFonts w:ascii="Arial" w:hAnsi="Arial" w:cs="Arial"/>
                <w:bCs/>
                <w:lang w:eastAsia="zh-CN"/>
              </w:rPr>
            </w:pPr>
            <w:r>
              <w:rPr>
                <w:rFonts w:ascii="Arial" w:hAnsi="Arial" w:cs="Arial"/>
                <w:bCs/>
                <w:lang w:eastAsia="zh-CN"/>
              </w:rPr>
              <w:t>Lenovo</w:t>
            </w:r>
          </w:p>
        </w:tc>
        <w:tc>
          <w:tcPr>
            <w:tcW w:w="1843" w:type="dxa"/>
          </w:tcPr>
          <w:p w14:paraId="2E851939" w14:textId="1CDFCDB9" w:rsidR="00691A65" w:rsidRDefault="00691A65" w:rsidP="00691A65">
            <w:pPr>
              <w:spacing w:before="120" w:after="0"/>
              <w:rPr>
                <w:rFonts w:ascii="Arial" w:hAnsi="Arial" w:cs="Arial"/>
                <w:bCs/>
                <w:lang w:eastAsia="zh-CN"/>
              </w:rPr>
            </w:pPr>
          </w:p>
        </w:tc>
        <w:tc>
          <w:tcPr>
            <w:tcW w:w="6657" w:type="dxa"/>
          </w:tcPr>
          <w:p w14:paraId="43257965" w14:textId="65F5C13F" w:rsidR="00691A65" w:rsidRDefault="00282DE8" w:rsidP="00691A65">
            <w:pPr>
              <w:spacing w:before="120" w:after="0"/>
              <w:rPr>
                <w:rFonts w:ascii="Arial" w:hAnsi="Arial" w:cs="Arial"/>
                <w:bCs/>
                <w:lang w:eastAsia="zh-CN"/>
              </w:rPr>
            </w:pPr>
            <w:r>
              <w:rPr>
                <w:rFonts w:ascii="Arial" w:hAnsi="Arial" w:cs="Arial"/>
                <w:bCs/>
                <w:lang w:eastAsia="zh-CN"/>
              </w:rPr>
              <w:t>Not a RAN2 decision – our specification do not prohibit eitherways.</w:t>
            </w:r>
          </w:p>
        </w:tc>
      </w:tr>
      <w:tr w:rsidR="00691A65" w14:paraId="24ABC5CE" w14:textId="77777777" w:rsidTr="0026754B">
        <w:tc>
          <w:tcPr>
            <w:tcW w:w="1129" w:type="dxa"/>
          </w:tcPr>
          <w:p w14:paraId="47E48404" w14:textId="15984968" w:rsidR="00691A65" w:rsidRPr="005E3E78" w:rsidRDefault="005E3E78" w:rsidP="00691A65">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24A95AEE" w14:textId="31FD8315" w:rsidR="00691A65" w:rsidRPr="005E3E78" w:rsidRDefault="005E3E78" w:rsidP="00691A65">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10122F43" w14:textId="77777777" w:rsidR="00691A65" w:rsidRDefault="00691A65" w:rsidP="00691A65">
            <w:pPr>
              <w:spacing w:before="120" w:after="0"/>
              <w:rPr>
                <w:rFonts w:ascii="Arial" w:hAnsi="Arial" w:cs="Arial"/>
                <w:bCs/>
                <w:lang w:eastAsia="zh-CN"/>
              </w:rPr>
            </w:pPr>
          </w:p>
        </w:tc>
      </w:tr>
      <w:tr w:rsidR="00843B28" w14:paraId="00526B66" w14:textId="77777777" w:rsidTr="0026754B">
        <w:tc>
          <w:tcPr>
            <w:tcW w:w="1129" w:type="dxa"/>
          </w:tcPr>
          <w:p w14:paraId="4B33A499" w14:textId="79069003"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14:paraId="173E6743" w14:textId="0BCFAE8A"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Maybe</w:t>
            </w:r>
          </w:p>
        </w:tc>
        <w:tc>
          <w:tcPr>
            <w:tcW w:w="6657" w:type="dxa"/>
          </w:tcPr>
          <w:p w14:paraId="500C3B79" w14:textId="3967A9E4" w:rsidR="00843B28" w:rsidRDefault="00843B28" w:rsidP="00843B28">
            <w:pPr>
              <w:spacing w:before="120" w:after="0"/>
              <w:rPr>
                <w:rFonts w:ascii="Arial" w:hAnsi="Arial" w:cs="Arial"/>
                <w:bCs/>
                <w:lang w:eastAsia="zh-CN"/>
              </w:rPr>
            </w:pPr>
            <w:r>
              <w:rPr>
                <w:rFonts w:ascii="Arial" w:hAnsi="Arial" w:cs="Arial" w:hint="eastAsia"/>
                <w:bCs/>
                <w:lang w:eastAsia="ko-KR"/>
              </w:rPr>
              <w:t>It may depend on operators</w:t>
            </w:r>
            <w:r>
              <w:rPr>
                <w:rFonts w:ascii="Arial" w:hAnsi="Arial" w:cs="Arial"/>
                <w:bCs/>
                <w:lang w:eastAsia="ko-KR"/>
              </w:rPr>
              <w:t>’ intention.</w:t>
            </w:r>
          </w:p>
        </w:tc>
      </w:tr>
      <w:tr w:rsidR="00696622" w14:paraId="174B089B" w14:textId="77777777" w:rsidTr="0026754B">
        <w:tc>
          <w:tcPr>
            <w:tcW w:w="1129" w:type="dxa"/>
          </w:tcPr>
          <w:p w14:paraId="04549DE3" w14:textId="3F6324EC" w:rsidR="00696622" w:rsidRDefault="00696622" w:rsidP="00843B28">
            <w:pPr>
              <w:spacing w:before="120" w:after="0"/>
              <w:rPr>
                <w:rFonts w:ascii="Arial" w:hAnsi="Arial" w:cs="Arial" w:hint="eastAsia"/>
                <w:bCs/>
                <w:lang w:eastAsia="ko-KR"/>
              </w:rPr>
            </w:pPr>
            <w:r>
              <w:rPr>
                <w:rFonts w:ascii="Arial" w:hAnsi="Arial" w:cs="Arial"/>
                <w:bCs/>
                <w:lang w:eastAsia="ko-KR"/>
              </w:rPr>
              <w:t>China Telecom</w:t>
            </w:r>
          </w:p>
        </w:tc>
        <w:tc>
          <w:tcPr>
            <w:tcW w:w="1843" w:type="dxa"/>
          </w:tcPr>
          <w:p w14:paraId="3D39B0D5" w14:textId="598C41FB" w:rsidR="00696622" w:rsidRDefault="00696622" w:rsidP="00843B28">
            <w:pPr>
              <w:spacing w:before="120" w:after="0"/>
              <w:rPr>
                <w:rFonts w:ascii="Arial" w:hAnsi="Arial" w:cs="Arial" w:hint="eastAsia"/>
                <w:bCs/>
                <w:lang w:eastAsia="ko-KR"/>
              </w:rPr>
            </w:pPr>
            <w:r>
              <w:rPr>
                <w:rFonts w:ascii="Arial" w:hAnsi="Arial" w:cs="Arial"/>
                <w:bCs/>
                <w:lang w:eastAsia="ko-KR"/>
              </w:rPr>
              <w:t>-</w:t>
            </w:r>
          </w:p>
        </w:tc>
        <w:tc>
          <w:tcPr>
            <w:tcW w:w="6657" w:type="dxa"/>
          </w:tcPr>
          <w:p w14:paraId="6941AB07" w14:textId="37CCD5F6" w:rsidR="00696622" w:rsidRDefault="00696622" w:rsidP="00843B28">
            <w:pPr>
              <w:spacing w:before="120" w:after="0"/>
              <w:rPr>
                <w:rFonts w:ascii="Arial" w:hAnsi="Arial" w:cs="Arial" w:hint="eastAsia"/>
                <w:bCs/>
                <w:lang w:eastAsia="ko-KR"/>
              </w:rPr>
            </w:pPr>
            <w:r>
              <w:rPr>
                <w:rFonts w:ascii="Arial" w:hAnsi="Arial" w:cs="Arial"/>
                <w:bCs/>
                <w:lang w:eastAsia="zh-CN"/>
              </w:rPr>
              <w:t>Not a RAN2 discussion.</w:t>
            </w:r>
            <w:bookmarkStart w:id="5" w:name="_GoBack"/>
            <w:bookmarkEnd w:id="5"/>
          </w:p>
        </w:tc>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af8"/>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BC28" w14:textId="77777777" w:rsidR="00955D6D" w:rsidRDefault="00955D6D">
      <w:pPr>
        <w:spacing w:after="0"/>
      </w:pPr>
      <w:r>
        <w:separator/>
      </w:r>
    </w:p>
  </w:endnote>
  <w:endnote w:type="continuationSeparator" w:id="0">
    <w:p w14:paraId="7EBBC3FE" w14:textId="77777777" w:rsidR="00955D6D" w:rsidRDefault="00955D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FBCF" w14:textId="6B888895" w:rsidR="00C05139" w:rsidRDefault="00C05139">
    <w:pPr>
      <w:pStyle w:val="ac"/>
    </w:pPr>
    <w:r>
      <w:rPr>
        <w:noProof/>
        <w:lang w:val="en-US" w:eastAsia="zh-CN"/>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0B0F0" w14:textId="77777777" w:rsidR="00955D6D" w:rsidRDefault="00955D6D">
      <w:pPr>
        <w:spacing w:after="0"/>
      </w:pPr>
      <w:r>
        <w:separator/>
      </w:r>
    </w:p>
  </w:footnote>
  <w:footnote w:type="continuationSeparator" w:id="0">
    <w:p w14:paraId="1946ADB2" w14:textId="77777777" w:rsidR="00955D6D" w:rsidRDefault="00955D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526F" w14:textId="77777777" w:rsidR="007077E7" w:rsidRDefault="007077E7">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5771"/>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31AF"/>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85F46"/>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3FC7"/>
    <w:rsid w:val="000A4458"/>
    <w:rsid w:val="000A61A0"/>
    <w:rsid w:val="000A67CA"/>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B77F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604"/>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6D3"/>
    <w:rsid w:val="001437D6"/>
    <w:rsid w:val="00144D3F"/>
    <w:rsid w:val="001460D8"/>
    <w:rsid w:val="00146E18"/>
    <w:rsid w:val="00147251"/>
    <w:rsid w:val="00151721"/>
    <w:rsid w:val="00151869"/>
    <w:rsid w:val="001522B3"/>
    <w:rsid w:val="00152502"/>
    <w:rsid w:val="00152627"/>
    <w:rsid w:val="001526B3"/>
    <w:rsid w:val="001529A2"/>
    <w:rsid w:val="00153008"/>
    <w:rsid w:val="001548C9"/>
    <w:rsid w:val="00155E62"/>
    <w:rsid w:val="00156FB1"/>
    <w:rsid w:val="00157DA6"/>
    <w:rsid w:val="00160D30"/>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0C5"/>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5F2"/>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1E43"/>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2BFA"/>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DE8"/>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B1D"/>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23B"/>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138"/>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833"/>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07BD7"/>
    <w:rsid w:val="0041024E"/>
    <w:rsid w:val="00412639"/>
    <w:rsid w:val="0041323D"/>
    <w:rsid w:val="00413D7F"/>
    <w:rsid w:val="00414F51"/>
    <w:rsid w:val="00414FD4"/>
    <w:rsid w:val="00415129"/>
    <w:rsid w:val="00415177"/>
    <w:rsid w:val="00415BA3"/>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87D"/>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4E1"/>
    <w:rsid w:val="004B25A7"/>
    <w:rsid w:val="004B2AC3"/>
    <w:rsid w:val="004B2BEA"/>
    <w:rsid w:val="004B3D05"/>
    <w:rsid w:val="004B3FB8"/>
    <w:rsid w:val="004B404A"/>
    <w:rsid w:val="004B47D3"/>
    <w:rsid w:val="004B4DFE"/>
    <w:rsid w:val="004B4E24"/>
    <w:rsid w:val="004B618C"/>
    <w:rsid w:val="004B77B4"/>
    <w:rsid w:val="004C0597"/>
    <w:rsid w:val="004C146F"/>
    <w:rsid w:val="004C174B"/>
    <w:rsid w:val="004C1A2D"/>
    <w:rsid w:val="004C2329"/>
    <w:rsid w:val="004C2FE3"/>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499"/>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AB0"/>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CD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88E"/>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3E78"/>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44"/>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7E9"/>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1A65"/>
    <w:rsid w:val="006920CE"/>
    <w:rsid w:val="006920EF"/>
    <w:rsid w:val="0069223A"/>
    <w:rsid w:val="00693DB9"/>
    <w:rsid w:val="006943AD"/>
    <w:rsid w:val="006943B5"/>
    <w:rsid w:val="006944CD"/>
    <w:rsid w:val="00695E98"/>
    <w:rsid w:val="00696622"/>
    <w:rsid w:val="00696A6C"/>
    <w:rsid w:val="006970A5"/>
    <w:rsid w:val="006A0094"/>
    <w:rsid w:val="006A09C8"/>
    <w:rsid w:val="006A24FF"/>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1BC"/>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5A2"/>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17A"/>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67DF1"/>
    <w:rsid w:val="007700EA"/>
    <w:rsid w:val="0077049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07BB8"/>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3B28"/>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59CC"/>
    <w:rsid w:val="008767CA"/>
    <w:rsid w:val="00880187"/>
    <w:rsid w:val="008818E7"/>
    <w:rsid w:val="00881BCA"/>
    <w:rsid w:val="008826CD"/>
    <w:rsid w:val="00883528"/>
    <w:rsid w:val="00883A47"/>
    <w:rsid w:val="00883E6A"/>
    <w:rsid w:val="00885355"/>
    <w:rsid w:val="008854D5"/>
    <w:rsid w:val="008862D5"/>
    <w:rsid w:val="00886476"/>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5B5"/>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6F47"/>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5D6D"/>
    <w:rsid w:val="009566E9"/>
    <w:rsid w:val="00957A98"/>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3E05"/>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0DF2"/>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2D8"/>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22E2"/>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354"/>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4B08"/>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6B52"/>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262"/>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4950"/>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4E5C"/>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278BD"/>
    <w:rsid w:val="00D310B0"/>
    <w:rsid w:val="00D31191"/>
    <w:rsid w:val="00D333E7"/>
    <w:rsid w:val="00D34EF1"/>
    <w:rsid w:val="00D3531D"/>
    <w:rsid w:val="00D35B42"/>
    <w:rsid w:val="00D371CF"/>
    <w:rsid w:val="00D4034C"/>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09D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3BA"/>
    <w:rsid w:val="00DB0A91"/>
    <w:rsid w:val="00DB1B89"/>
    <w:rsid w:val="00DB1C16"/>
    <w:rsid w:val="00DB28D3"/>
    <w:rsid w:val="00DB2E27"/>
    <w:rsid w:val="00DB2EFB"/>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1DE"/>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76F4A"/>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2E30"/>
    <w:rsid w:val="00EC3662"/>
    <w:rsid w:val="00EC3F63"/>
    <w:rsid w:val="00EC5306"/>
    <w:rsid w:val="00EC5426"/>
    <w:rsid w:val="00EC5F21"/>
    <w:rsid w:val="00EC6243"/>
    <w:rsid w:val="00ED09EA"/>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103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6B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6E0"/>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3D7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4F0"/>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65"/>
    <w:pPr>
      <w:spacing w:after="180"/>
    </w:pPr>
    <w:rPr>
      <w:rFonts w:ascii="Times New Roman" w:hAnsi="Times New Roman"/>
      <w:lang w:val="en-GB" w:eastAsia="en-US"/>
    </w:rPr>
  </w:style>
  <w:style w:type="paragraph" w:styleId="1">
    <w:name w:val="heading 1"/>
    <w:next w:val="a"/>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3A5EF9"/>
    <w:pPr>
      <w:pBdr>
        <w:top w:val="none" w:sz="0" w:space="0" w:color="auto"/>
      </w:pBdr>
      <w:spacing w:before="180"/>
      <w:outlineLvl w:val="1"/>
    </w:pPr>
    <w:rPr>
      <w:sz w:val="32"/>
    </w:rPr>
  </w:style>
  <w:style w:type="paragraph" w:styleId="3">
    <w:name w:val="heading 3"/>
    <w:basedOn w:val="2"/>
    <w:next w:val="a"/>
    <w:link w:val="30"/>
    <w:qFormat/>
    <w:rsid w:val="003A5EF9"/>
    <w:pPr>
      <w:spacing w:before="120"/>
      <w:outlineLvl w:val="2"/>
    </w:pPr>
    <w:rPr>
      <w:sz w:val="28"/>
    </w:rPr>
  </w:style>
  <w:style w:type="paragraph" w:styleId="4">
    <w:name w:val="heading 4"/>
    <w:basedOn w:val="3"/>
    <w:next w:val="a"/>
    <w:link w:val="40"/>
    <w:qFormat/>
    <w:rsid w:val="003A5EF9"/>
    <w:pPr>
      <w:ind w:left="1418" w:hanging="1418"/>
      <w:outlineLvl w:val="3"/>
    </w:pPr>
    <w:rPr>
      <w:sz w:val="24"/>
    </w:rPr>
  </w:style>
  <w:style w:type="paragraph" w:styleId="5">
    <w:name w:val="heading 5"/>
    <w:basedOn w:val="4"/>
    <w:next w:val="a"/>
    <w:qFormat/>
    <w:rsid w:val="003A5EF9"/>
    <w:pPr>
      <w:ind w:left="1701" w:hanging="1701"/>
      <w:outlineLvl w:val="4"/>
    </w:pPr>
    <w:rPr>
      <w:sz w:val="22"/>
    </w:rPr>
  </w:style>
  <w:style w:type="paragraph" w:styleId="6">
    <w:name w:val="heading 6"/>
    <w:basedOn w:val="H6"/>
    <w:next w:val="a"/>
    <w:qFormat/>
    <w:rsid w:val="003A5EF9"/>
    <w:pPr>
      <w:outlineLvl w:val="5"/>
    </w:pPr>
  </w:style>
  <w:style w:type="paragraph" w:styleId="7">
    <w:name w:val="heading 7"/>
    <w:basedOn w:val="H6"/>
    <w:next w:val="a"/>
    <w:qFormat/>
    <w:rsid w:val="003A5EF9"/>
    <w:pPr>
      <w:outlineLvl w:val="6"/>
    </w:pPr>
  </w:style>
  <w:style w:type="paragraph" w:styleId="8">
    <w:name w:val="heading 8"/>
    <w:basedOn w:val="1"/>
    <w:next w:val="a"/>
    <w:qFormat/>
    <w:rsid w:val="003A5EF9"/>
    <w:pPr>
      <w:ind w:left="0" w:firstLine="0"/>
      <w:outlineLvl w:val="7"/>
    </w:pPr>
  </w:style>
  <w:style w:type="paragraph" w:styleId="9">
    <w:name w:val="heading 9"/>
    <w:basedOn w:val="8"/>
    <w:next w:val="a"/>
    <w:qFormat/>
    <w:rsid w:val="003A5EF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A5EF9"/>
    <w:pPr>
      <w:ind w:left="1985" w:hanging="1985"/>
      <w:outlineLvl w:val="9"/>
    </w:pPr>
    <w:rPr>
      <w:sz w:val="20"/>
    </w:rPr>
  </w:style>
  <w:style w:type="paragraph" w:styleId="31">
    <w:name w:val="List 3"/>
    <w:basedOn w:val="21"/>
    <w:qFormat/>
    <w:rsid w:val="003A5EF9"/>
    <w:pPr>
      <w:ind w:left="1135"/>
    </w:pPr>
  </w:style>
  <w:style w:type="paragraph" w:styleId="21">
    <w:name w:val="List 2"/>
    <w:basedOn w:val="a3"/>
    <w:qFormat/>
    <w:rsid w:val="003A5EF9"/>
    <w:pPr>
      <w:ind w:left="851"/>
    </w:pPr>
  </w:style>
  <w:style w:type="paragraph" w:styleId="a3">
    <w:name w:val="List"/>
    <w:basedOn w:val="a"/>
    <w:qFormat/>
    <w:rsid w:val="003A5EF9"/>
    <w:pPr>
      <w:ind w:left="568" w:hanging="284"/>
    </w:pPr>
  </w:style>
  <w:style w:type="paragraph" w:styleId="70">
    <w:name w:val="toc 7"/>
    <w:basedOn w:val="60"/>
    <w:next w:val="a"/>
    <w:semiHidden/>
    <w:rsid w:val="003A5EF9"/>
    <w:pPr>
      <w:ind w:left="2268" w:hanging="2268"/>
    </w:pPr>
  </w:style>
  <w:style w:type="paragraph" w:styleId="60">
    <w:name w:val="toc 6"/>
    <w:basedOn w:val="50"/>
    <w:next w:val="a"/>
    <w:semiHidden/>
    <w:rsid w:val="003A5EF9"/>
    <w:pPr>
      <w:ind w:left="1985" w:hanging="1985"/>
    </w:pPr>
  </w:style>
  <w:style w:type="paragraph" w:styleId="50">
    <w:name w:val="toc 5"/>
    <w:basedOn w:val="41"/>
    <w:next w:val="a"/>
    <w:semiHidden/>
    <w:qFormat/>
    <w:rsid w:val="003A5EF9"/>
    <w:pPr>
      <w:ind w:left="1701" w:hanging="1701"/>
    </w:pPr>
  </w:style>
  <w:style w:type="paragraph" w:styleId="41">
    <w:name w:val="toc 4"/>
    <w:basedOn w:val="32"/>
    <w:next w:val="a"/>
    <w:semiHidden/>
    <w:qFormat/>
    <w:rsid w:val="003A5EF9"/>
    <w:pPr>
      <w:ind w:left="1418" w:hanging="1418"/>
    </w:pPr>
  </w:style>
  <w:style w:type="paragraph" w:styleId="32">
    <w:name w:val="toc 3"/>
    <w:basedOn w:val="22"/>
    <w:next w:val="a"/>
    <w:semiHidden/>
    <w:qFormat/>
    <w:rsid w:val="003A5EF9"/>
    <w:pPr>
      <w:ind w:left="1134" w:hanging="1134"/>
    </w:pPr>
  </w:style>
  <w:style w:type="paragraph" w:styleId="22">
    <w:name w:val="toc 2"/>
    <w:basedOn w:val="10"/>
    <w:next w:val="a"/>
    <w:semiHidden/>
    <w:qFormat/>
    <w:rsid w:val="003A5EF9"/>
    <w:pPr>
      <w:keepNext w:val="0"/>
      <w:spacing w:before="0"/>
      <w:ind w:left="851" w:hanging="851"/>
    </w:pPr>
    <w:rPr>
      <w:sz w:val="20"/>
    </w:rPr>
  </w:style>
  <w:style w:type="paragraph" w:styleId="10">
    <w:name w:val="toc 1"/>
    <w:next w:val="a"/>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rsid w:val="003A5EF9"/>
    <w:pPr>
      <w:ind w:left="851"/>
    </w:pPr>
  </w:style>
  <w:style w:type="paragraph" w:styleId="a4">
    <w:name w:val="List Number"/>
    <w:basedOn w:val="a3"/>
    <w:qFormat/>
    <w:rsid w:val="003A5EF9"/>
  </w:style>
  <w:style w:type="paragraph" w:styleId="42">
    <w:name w:val="List Bullet 4"/>
    <w:basedOn w:val="33"/>
    <w:qFormat/>
    <w:rsid w:val="003A5EF9"/>
    <w:pPr>
      <w:ind w:left="1418"/>
    </w:pPr>
  </w:style>
  <w:style w:type="paragraph" w:styleId="33">
    <w:name w:val="List Bullet 3"/>
    <w:basedOn w:val="24"/>
    <w:qFormat/>
    <w:rsid w:val="003A5EF9"/>
    <w:pPr>
      <w:ind w:left="1135"/>
    </w:pPr>
  </w:style>
  <w:style w:type="paragraph" w:styleId="24">
    <w:name w:val="List Bullet 2"/>
    <w:basedOn w:val="a5"/>
    <w:qFormat/>
    <w:rsid w:val="003A5EF9"/>
    <w:pPr>
      <w:ind w:left="851"/>
    </w:pPr>
  </w:style>
  <w:style w:type="paragraph" w:styleId="a5">
    <w:name w:val="List Bullet"/>
    <w:basedOn w:val="a3"/>
    <w:qFormat/>
    <w:rsid w:val="003A5EF9"/>
  </w:style>
  <w:style w:type="paragraph" w:styleId="a6">
    <w:name w:val="Document Map"/>
    <w:basedOn w:val="a"/>
    <w:semiHidden/>
    <w:qFormat/>
    <w:rsid w:val="003A5EF9"/>
    <w:pPr>
      <w:shd w:val="clear" w:color="auto" w:fill="000080"/>
    </w:pPr>
    <w:rPr>
      <w:rFonts w:ascii="Tahoma" w:hAnsi="Tahoma" w:cs="Tahoma"/>
    </w:rPr>
  </w:style>
  <w:style w:type="paragraph" w:styleId="a7">
    <w:name w:val="annotation text"/>
    <w:basedOn w:val="a"/>
    <w:link w:val="a8"/>
    <w:uiPriority w:val="99"/>
    <w:qFormat/>
    <w:rsid w:val="003A5EF9"/>
  </w:style>
  <w:style w:type="paragraph" w:styleId="a9">
    <w:name w:val="Body Text"/>
    <w:basedOn w:val="a"/>
    <w:link w:val="aa"/>
    <w:qFormat/>
    <w:rsid w:val="003A5EF9"/>
    <w:pPr>
      <w:spacing w:before="40" w:after="120"/>
    </w:pPr>
    <w:rPr>
      <w:rFonts w:ascii="Arial" w:eastAsia="MS Mincho" w:hAnsi="Arial"/>
      <w:szCs w:val="24"/>
      <w:lang w:eastAsia="en-GB"/>
    </w:rPr>
  </w:style>
  <w:style w:type="paragraph" w:styleId="51">
    <w:name w:val="List Bullet 5"/>
    <w:basedOn w:val="42"/>
    <w:qFormat/>
    <w:rsid w:val="003A5EF9"/>
    <w:pPr>
      <w:ind w:left="1702"/>
    </w:pPr>
  </w:style>
  <w:style w:type="paragraph" w:styleId="80">
    <w:name w:val="toc 8"/>
    <w:basedOn w:val="10"/>
    <w:next w:val="a"/>
    <w:semiHidden/>
    <w:qFormat/>
    <w:rsid w:val="003A5EF9"/>
    <w:pPr>
      <w:spacing w:before="180"/>
      <w:ind w:left="2693" w:hanging="2693"/>
    </w:pPr>
    <w:rPr>
      <w:b/>
    </w:rPr>
  </w:style>
  <w:style w:type="paragraph" w:styleId="ab">
    <w:name w:val="Balloon Text"/>
    <w:basedOn w:val="a"/>
    <w:semiHidden/>
    <w:qFormat/>
    <w:rsid w:val="003A5EF9"/>
    <w:rPr>
      <w:rFonts w:ascii="Tahoma" w:hAnsi="Tahoma" w:cs="Tahoma"/>
      <w:sz w:val="16"/>
      <w:szCs w:val="16"/>
    </w:rPr>
  </w:style>
  <w:style w:type="paragraph" w:styleId="ac">
    <w:name w:val="footer"/>
    <w:basedOn w:val="ad"/>
    <w:qFormat/>
    <w:rsid w:val="003A5EF9"/>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link w:val="ae"/>
    <w:uiPriority w:val="99"/>
    <w:qFormat/>
    <w:rsid w:val="003A5EF9"/>
    <w:pPr>
      <w:widowControl w:val="0"/>
    </w:pPr>
    <w:rPr>
      <w:rFonts w:ascii="Arial" w:hAnsi="Arial"/>
      <w:b/>
      <w:sz w:val="18"/>
      <w:lang w:val="en-GB" w:eastAsia="en-US"/>
    </w:rPr>
  </w:style>
  <w:style w:type="paragraph" w:styleId="af">
    <w:name w:val="footnote text"/>
    <w:basedOn w:val="a"/>
    <w:semiHidden/>
    <w:qFormat/>
    <w:rsid w:val="003A5EF9"/>
    <w:pPr>
      <w:keepLines/>
      <w:spacing w:after="0"/>
      <w:ind w:left="454" w:hanging="454"/>
    </w:pPr>
    <w:rPr>
      <w:sz w:val="16"/>
    </w:rPr>
  </w:style>
  <w:style w:type="paragraph" w:styleId="52">
    <w:name w:val="List 5"/>
    <w:basedOn w:val="43"/>
    <w:qFormat/>
    <w:rsid w:val="003A5EF9"/>
    <w:pPr>
      <w:ind w:left="1702"/>
    </w:pPr>
  </w:style>
  <w:style w:type="paragraph" w:styleId="43">
    <w:name w:val="List 4"/>
    <w:basedOn w:val="31"/>
    <w:qFormat/>
    <w:rsid w:val="003A5EF9"/>
    <w:pPr>
      <w:ind w:left="1418"/>
    </w:pPr>
  </w:style>
  <w:style w:type="paragraph" w:styleId="90">
    <w:name w:val="toc 9"/>
    <w:basedOn w:val="80"/>
    <w:next w:val="a"/>
    <w:semiHidden/>
    <w:qFormat/>
    <w:rsid w:val="003A5EF9"/>
    <w:pPr>
      <w:ind w:left="1418" w:hanging="1418"/>
    </w:pPr>
  </w:style>
  <w:style w:type="paragraph" w:styleId="af0">
    <w:name w:val="Normal (Web)"/>
    <w:basedOn w:val="a"/>
    <w:uiPriority w:val="99"/>
    <w:unhideWhenUsed/>
    <w:qFormat/>
    <w:rsid w:val="003A5EF9"/>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3A5EF9"/>
    <w:pPr>
      <w:keepLines/>
      <w:spacing w:after="0"/>
    </w:pPr>
  </w:style>
  <w:style w:type="paragraph" w:styleId="25">
    <w:name w:val="index 2"/>
    <w:basedOn w:val="11"/>
    <w:next w:val="a"/>
    <w:semiHidden/>
    <w:qFormat/>
    <w:rsid w:val="003A5EF9"/>
    <w:pPr>
      <w:ind w:left="284"/>
    </w:pPr>
  </w:style>
  <w:style w:type="paragraph" w:styleId="af1">
    <w:name w:val="annotation subject"/>
    <w:basedOn w:val="a7"/>
    <w:next w:val="a7"/>
    <w:semiHidden/>
    <w:qFormat/>
    <w:rsid w:val="003A5EF9"/>
    <w:rPr>
      <w:b/>
      <w:bCs/>
    </w:rPr>
  </w:style>
  <w:style w:type="table" w:styleId="af2">
    <w:name w:val="Table Grid"/>
    <w:basedOn w:val="a1"/>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sid w:val="003A5EF9"/>
    <w:rPr>
      <w:color w:val="800080"/>
      <w:u w:val="single"/>
    </w:rPr>
  </w:style>
  <w:style w:type="character" w:styleId="af4">
    <w:name w:val="Hyperlink"/>
    <w:uiPriority w:val="99"/>
    <w:qFormat/>
    <w:rsid w:val="003A5EF9"/>
    <w:rPr>
      <w:color w:val="0000FF"/>
      <w:u w:val="single"/>
    </w:rPr>
  </w:style>
  <w:style w:type="character" w:styleId="af5">
    <w:name w:val="annotation reference"/>
    <w:uiPriority w:val="99"/>
    <w:qFormat/>
    <w:rsid w:val="003A5EF9"/>
    <w:rPr>
      <w:sz w:val="16"/>
    </w:rPr>
  </w:style>
  <w:style w:type="character" w:styleId="af6">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a"/>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a"/>
    <w:link w:val="THChar"/>
    <w:qFormat/>
    <w:rsid w:val="003A5EF9"/>
    <w:pPr>
      <w:keepNext/>
      <w:keepLines/>
      <w:spacing w:before="60"/>
      <w:jc w:val="center"/>
    </w:pPr>
    <w:rPr>
      <w:rFonts w:ascii="Arial" w:hAnsi="Arial"/>
      <w:b/>
    </w:rPr>
  </w:style>
  <w:style w:type="paragraph" w:customStyle="1" w:styleId="NO">
    <w:name w:val="NO"/>
    <w:basedOn w:val="a"/>
    <w:link w:val="NOChar"/>
    <w:qFormat/>
    <w:rsid w:val="003A5EF9"/>
    <w:pPr>
      <w:keepLines/>
      <w:ind w:left="1135" w:hanging="851"/>
    </w:pPr>
  </w:style>
  <w:style w:type="paragraph" w:customStyle="1" w:styleId="EX">
    <w:name w:val="EX"/>
    <w:basedOn w:val="a"/>
    <w:qFormat/>
    <w:rsid w:val="003A5EF9"/>
    <w:pPr>
      <w:keepLines/>
      <w:ind w:left="1702" w:hanging="1418"/>
    </w:pPr>
  </w:style>
  <w:style w:type="paragraph" w:customStyle="1" w:styleId="FP">
    <w:name w:val="FP"/>
    <w:basedOn w:val="a"/>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a"/>
    <w:next w:val="a"/>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a3"/>
    <w:link w:val="B1Char"/>
    <w:qFormat/>
    <w:rsid w:val="003A5EF9"/>
  </w:style>
  <w:style w:type="paragraph" w:customStyle="1" w:styleId="B2">
    <w:name w:val="B2"/>
    <w:basedOn w:val="21"/>
    <w:link w:val="B2Char"/>
    <w:qFormat/>
    <w:rsid w:val="003A5EF9"/>
  </w:style>
  <w:style w:type="paragraph" w:customStyle="1" w:styleId="B3">
    <w:name w:val="B3"/>
    <w:basedOn w:val="31"/>
    <w:link w:val="B3Char2"/>
    <w:qFormat/>
    <w:rsid w:val="003A5EF9"/>
  </w:style>
  <w:style w:type="paragraph" w:customStyle="1" w:styleId="B4">
    <w:name w:val="B4"/>
    <w:basedOn w:val="43"/>
    <w:link w:val="B4Char"/>
    <w:qFormat/>
    <w:rsid w:val="003A5EF9"/>
  </w:style>
  <w:style w:type="paragraph" w:customStyle="1" w:styleId="B5">
    <w:name w:val="B5"/>
    <w:basedOn w:val="52"/>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a"/>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a"/>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a8">
    <w:name w:val="批注文字 字符"/>
    <w:link w:val="a7"/>
    <w:uiPriority w:val="99"/>
    <w:qFormat/>
    <w:rsid w:val="003A5EF9"/>
    <w:rPr>
      <w:rFonts w:ascii="Times New Roman" w:hAnsi="Times New Roman"/>
      <w:lang w:val="en-GB" w:eastAsia="en-US"/>
    </w:rPr>
  </w:style>
  <w:style w:type="character" w:customStyle="1" w:styleId="aa">
    <w:name w:val="正文文本 字符"/>
    <w:link w:val="a9"/>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a"/>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30">
    <w:name w:val="标题 3 字符"/>
    <w:link w:val="3"/>
    <w:qFormat/>
    <w:rsid w:val="003A5EF9"/>
    <w:rPr>
      <w:rFonts w:ascii="Arial" w:hAnsi="Arial"/>
      <w:sz w:val="28"/>
      <w:lang w:val="en-GB" w:eastAsia="en-US"/>
    </w:rPr>
  </w:style>
  <w:style w:type="character" w:customStyle="1" w:styleId="20">
    <w:name w:val="标题 2 字符"/>
    <w:link w:val="2"/>
    <w:qFormat/>
    <w:rsid w:val="003A5EF9"/>
    <w:rPr>
      <w:rFonts w:ascii="Arial" w:hAnsi="Arial"/>
      <w:sz w:val="32"/>
      <w:lang w:val="en-GB" w:eastAsia="en-US"/>
    </w:rPr>
  </w:style>
  <w:style w:type="character" w:customStyle="1" w:styleId="40">
    <w:name w:val="标题 4 字符"/>
    <w:link w:val="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a"/>
    <w:next w:val="Doc-text2"/>
    <w:qFormat/>
    <w:rsid w:val="003A5EF9"/>
    <w:pPr>
      <w:numPr>
        <w:numId w:val="1"/>
      </w:numPr>
      <w:spacing w:before="60" w:after="0"/>
    </w:pPr>
    <w:rPr>
      <w:rFonts w:ascii="Arial" w:eastAsia="MS Mincho" w:hAnsi="Arial"/>
      <w:b/>
      <w:szCs w:val="24"/>
      <w:lang w:eastAsia="en-GB"/>
    </w:rPr>
  </w:style>
  <w:style w:type="character" w:customStyle="1" w:styleId="af7">
    <w:name w:val="列出段落 字符"/>
    <w:basedOn w:val="a0"/>
    <w:link w:val="af8"/>
    <w:uiPriority w:val="34"/>
    <w:qFormat/>
    <w:locked/>
    <w:rsid w:val="003A5EF9"/>
    <w:rPr>
      <w:rFonts w:ascii="Times New Roman" w:hAnsi="Times New Roman" w:cs="Calibri"/>
      <w:lang w:eastAsia="zh-CN"/>
    </w:rPr>
  </w:style>
  <w:style w:type="paragraph" w:styleId="af8">
    <w:name w:val="List Paragraph"/>
    <w:basedOn w:val="a"/>
    <w:link w:val="af7"/>
    <w:uiPriority w:val="34"/>
    <w:qFormat/>
    <w:rsid w:val="003A5EF9"/>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a1"/>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a"/>
    <w:qFormat/>
    <w:rsid w:val="003A5EF9"/>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2">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a0"/>
    <w:uiPriority w:val="99"/>
    <w:semiHidden/>
    <w:unhideWhenUsed/>
    <w:qFormat/>
    <w:rsid w:val="003A5EF9"/>
    <w:rPr>
      <w:color w:val="605E5C"/>
      <w:shd w:val="clear" w:color="auto" w:fill="E1DFDD"/>
    </w:rPr>
  </w:style>
  <w:style w:type="paragraph" w:customStyle="1" w:styleId="Proposal">
    <w:name w:val="Proposal"/>
    <w:basedOn w:val="a"/>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3">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宋体" w:hAnsi="Arial"/>
      <w:b/>
      <w:bCs/>
      <w:lang w:val="en-GB" w:eastAsia="zh-CN"/>
    </w:rPr>
  </w:style>
  <w:style w:type="character" w:customStyle="1" w:styleId="14">
    <w:name w:val="列表段落 字符1"/>
    <w:uiPriority w:val="34"/>
    <w:qFormat/>
    <w:rsid w:val="003A5EF9"/>
    <w:rPr>
      <w:lang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uiPriority w:val="99"/>
    <w:qFormat/>
    <w:rsid w:val="003A5EF9"/>
    <w:rPr>
      <w:rFonts w:ascii="Arial" w:hAnsi="Arial"/>
      <w:b/>
      <w:sz w:val="18"/>
      <w:lang w:val="en-GB" w:eastAsia="en-US"/>
    </w:rPr>
  </w:style>
  <w:style w:type="character" w:customStyle="1" w:styleId="15">
    <w:name w:val="书籍标题1"/>
    <w:basedOn w:val="a0"/>
    <w:uiPriority w:val="33"/>
    <w:qFormat/>
    <w:rsid w:val="003A5EF9"/>
    <w:rPr>
      <w:b/>
      <w:bCs/>
      <w:i/>
      <w:iCs/>
      <w:spacing w:val="5"/>
    </w:rPr>
  </w:style>
  <w:style w:type="character" w:customStyle="1" w:styleId="normaltextrun">
    <w:name w:val="normaltextrun"/>
    <w:basedOn w:val="a0"/>
    <w:rsid w:val="003A5EF9"/>
  </w:style>
  <w:style w:type="character" w:customStyle="1" w:styleId="eop">
    <w:name w:val="eop"/>
    <w:basedOn w:val="a0"/>
    <w:qFormat/>
    <w:rsid w:val="003A5EF9"/>
  </w:style>
  <w:style w:type="paragraph" w:customStyle="1" w:styleId="paragraph">
    <w:name w:val="paragraph"/>
    <w:basedOn w:val="a"/>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sid w:val="003A5EF9"/>
    <w:rPr>
      <w:color w:val="808080"/>
      <w:shd w:val="clear" w:color="auto" w:fill="E6E6E6"/>
    </w:rPr>
  </w:style>
  <w:style w:type="paragraph" w:customStyle="1" w:styleId="Comments">
    <w:name w:val="Comments"/>
    <w:basedOn w:val="a"/>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a"/>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2.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0B3BD76-185C-47A2-A3C3-6EA4809C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2693</Words>
  <Characters>15351</Characters>
  <Application>Microsoft Office Word</Application>
  <DocSecurity>0</DocSecurity>
  <Lines>127</Lines>
  <Paragraphs>36</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China Telecom</cp:lastModifiedBy>
  <cp:revision>4</cp:revision>
  <dcterms:created xsi:type="dcterms:W3CDTF">2022-10-13T02:04:00Z</dcterms:created>
  <dcterms:modified xsi:type="dcterms:W3CDTF">2022-10-13T02:17:00Z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